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E34227" w14:textId="77777777" w:rsidR="00475147" w:rsidRDefault="00475147" w:rsidP="00475147">
      <w:pPr>
        <w:jc w:val="center"/>
        <w:rPr>
          <w:rFonts w:cs="Times New Roman"/>
          <w:b/>
          <w:sz w:val="56"/>
          <w:szCs w:val="56"/>
          <w:lang w:val="en-US"/>
        </w:rPr>
      </w:pPr>
    </w:p>
    <w:p w14:paraId="026D9336" w14:textId="77777777" w:rsidR="00475147" w:rsidRDefault="00475147" w:rsidP="00475147">
      <w:pPr>
        <w:jc w:val="center"/>
        <w:rPr>
          <w:rFonts w:cs="Times New Roman"/>
          <w:b/>
          <w:sz w:val="56"/>
          <w:szCs w:val="56"/>
          <w:lang w:val="en-US"/>
        </w:rPr>
      </w:pPr>
    </w:p>
    <w:p w14:paraId="40B52535" w14:textId="77777777" w:rsidR="00352BCD" w:rsidRDefault="00C940E2" w:rsidP="00475147">
      <w:pPr>
        <w:jc w:val="center"/>
        <w:rPr>
          <w:rFonts w:cs="Times New Roman"/>
          <w:b/>
          <w:sz w:val="56"/>
          <w:szCs w:val="56"/>
          <w:lang w:val="en-US"/>
        </w:rPr>
        <w:sectPr w:rsidR="00352BCD" w:rsidSect="005B1E0B">
          <w:footerReference w:type="default" r:id="rId8"/>
          <w:pgSz w:w="12240" w:h="15840"/>
          <w:pgMar w:top="1440" w:right="1440" w:bottom="1440" w:left="1440" w:header="720" w:footer="720" w:gutter="0"/>
          <w:cols w:space="720"/>
          <w:docGrid w:linePitch="360"/>
        </w:sectPr>
      </w:pPr>
      <w:r>
        <w:rPr>
          <w:rFonts w:cs="Times New Roman"/>
          <w:b/>
          <w:sz w:val="56"/>
          <w:szCs w:val="56"/>
          <w:lang w:val="en-US"/>
        </w:rPr>
        <w:t>Digital Skills and Research Methods</w:t>
      </w:r>
    </w:p>
    <w:sdt>
      <w:sdtPr>
        <w:rPr>
          <w:rFonts w:ascii="Times New Roman" w:eastAsiaTheme="minorEastAsia" w:hAnsi="Times New Roman" w:cstheme="minorBidi"/>
          <w:b w:val="0"/>
          <w:bCs w:val="0"/>
          <w:color w:val="auto"/>
          <w:sz w:val="24"/>
          <w:szCs w:val="22"/>
          <w:lang w:val="en-GB"/>
        </w:rPr>
        <w:id w:val="1175542269"/>
        <w:docPartObj>
          <w:docPartGallery w:val="Table of Contents"/>
          <w:docPartUnique/>
        </w:docPartObj>
      </w:sdtPr>
      <w:sdtEndPr>
        <w:rPr>
          <w:noProof/>
        </w:rPr>
      </w:sdtEndPr>
      <w:sdtContent>
        <w:p w14:paraId="00612AA4" w14:textId="77777777" w:rsidR="00352BCD" w:rsidRPr="00352BCD" w:rsidRDefault="00C940E2" w:rsidP="00352BCD">
          <w:pPr>
            <w:pStyle w:val="TOCHeading"/>
            <w:jc w:val="center"/>
            <w:rPr>
              <w:color w:val="auto"/>
            </w:rPr>
          </w:pPr>
          <w:r w:rsidRPr="00352BCD">
            <w:rPr>
              <w:color w:val="auto"/>
            </w:rPr>
            <w:t>TABLE OF CONTENTS</w:t>
          </w:r>
        </w:p>
        <w:p w14:paraId="2AAD8B87" w14:textId="77777777" w:rsidR="00352BCD" w:rsidRDefault="00C940E2">
          <w:pPr>
            <w:pStyle w:val="TOC1"/>
            <w:rPr>
              <w:rFonts w:asciiTheme="minorHAnsi" w:hAnsiTheme="minorHAnsi" w:cstheme="minorBidi"/>
              <w:sz w:val="22"/>
              <w:lang w:val="en-US"/>
            </w:rPr>
          </w:pPr>
          <w:r>
            <w:fldChar w:fldCharType="begin"/>
          </w:r>
          <w:r>
            <w:instrText xml:space="preserve"> TOC \o "1-3" \h \z \u </w:instrText>
          </w:r>
          <w:r>
            <w:fldChar w:fldCharType="separate"/>
          </w:r>
          <w:hyperlink w:anchor="_Toc57658526" w:history="1">
            <w:r w:rsidRPr="00E33DE1">
              <w:rPr>
                <w:rStyle w:val="Hyperlink"/>
              </w:rPr>
              <w:t>Introduction</w:t>
            </w:r>
            <w:r>
              <w:rPr>
                <w:webHidden/>
              </w:rPr>
              <w:tab/>
            </w:r>
            <w:r>
              <w:rPr>
                <w:webHidden/>
              </w:rPr>
              <w:fldChar w:fldCharType="begin"/>
            </w:r>
            <w:r>
              <w:rPr>
                <w:webHidden/>
              </w:rPr>
              <w:instrText xml:space="preserve"> PAGEREF _Toc57658526 \h </w:instrText>
            </w:r>
            <w:r>
              <w:rPr>
                <w:webHidden/>
              </w:rPr>
            </w:r>
            <w:r>
              <w:rPr>
                <w:webHidden/>
              </w:rPr>
              <w:fldChar w:fldCharType="separate"/>
            </w:r>
            <w:r>
              <w:rPr>
                <w:webHidden/>
              </w:rPr>
              <w:t>1</w:t>
            </w:r>
            <w:r>
              <w:rPr>
                <w:webHidden/>
              </w:rPr>
              <w:fldChar w:fldCharType="end"/>
            </w:r>
          </w:hyperlink>
        </w:p>
        <w:p w14:paraId="5ECE8B7D" w14:textId="77777777" w:rsidR="00352BCD" w:rsidRDefault="00C940E2">
          <w:pPr>
            <w:pStyle w:val="TOC1"/>
            <w:rPr>
              <w:rFonts w:asciiTheme="minorHAnsi" w:hAnsiTheme="minorHAnsi" w:cstheme="minorBidi"/>
              <w:sz w:val="22"/>
              <w:lang w:val="en-US"/>
            </w:rPr>
          </w:pPr>
          <w:hyperlink w:anchor="_Toc57658527" w:history="1">
            <w:r w:rsidRPr="00E33DE1">
              <w:rPr>
                <w:rStyle w:val="Hyperlink"/>
              </w:rPr>
              <w:t>Virtual learning environment</w:t>
            </w:r>
            <w:r>
              <w:rPr>
                <w:webHidden/>
              </w:rPr>
              <w:tab/>
            </w:r>
            <w:r>
              <w:rPr>
                <w:webHidden/>
              </w:rPr>
              <w:fldChar w:fldCharType="begin"/>
            </w:r>
            <w:r>
              <w:rPr>
                <w:webHidden/>
              </w:rPr>
              <w:instrText xml:space="preserve"> PAGEREF _Toc57658527 \h </w:instrText>
            </w:r>
            <w:r>
              <w:rPr>
                <w:webHidden/>
              </w:rPr>
            </w:r>
            <w:r>
              <w:rPr>
                <w:webHidden/>
              </w:rPr>
              <w:fldChar w:fldCharType="separate"/>
            </w:r>
            <w:r>
              <w:rPr>
                <w:webHidden/>
              </w:rPr>
              <w:t>2</w:t>
            </w:r>
            <w:r>
              <w:rPr>
                <w:webHidden/>
              </w:rPr>
              <w:fldChar w:fldCharType="end"/>
            </w:r>
          </w:hyperlink>
        </w:p>
        <w:p w14:paraId="34CA33A5" w14:textId="77777777" w:rsidR="00352BCD" w:rsidRDefault="00C940E2">
          <w:pPr>
            <w:pStyle w:val="TOC1"/>
            <w:rPr>
              <w:rFonts w:asciiTheme="minorHAnsi" w:hAnsiTheme="minorHAnsi" w:cstheme="minorBidi"/>
              <w:sz w:val="22"/>
              <w:lang w:val="en-US"/>
            </w:rPr>
          </w:pPr>
          <w:hyperlink w:anchor="_Toc57658528" w:history="1">
            <w:r w:rsidRPr="00E33DE1">
              <w:rPr>
                <w:rStyle w:val="Hyperlink"/>
              </w:rPr>
              <w:t>Second</w:t>
            </w:r>
            <w:r w:rsidRPr="00E33DE1">
              <w:rPr>
                <w:rStyle w:val="Hyperlink"/>
              </w:rPr>
              <w:t>ary research</w:t>
            </w:r>
            <w:r>
              <w:rPr>
                <w:webHidden/>
              </w:rPr>
              <w:tab/>
            </w:r>
            <w:r>
              <w:rPr>
                <w:webHidden/>
              </w:rPr>
              <w:fldChar w:fldCharType="begin"/>
            </w:r>
            <w:r>
              <w:rPr>
                <w:webHidden/>
              </w:rPr>
              <w:instrText xml:space="preserve"> PAGEREF _Toc57658528 \h </w:instrText>
            </w:r>
            <w:r>
              <w:rPr>
                <w:webHidden/>
              </w:rPr>
            </w:r>
            <w:r>
              <w:rPr>
                <w:webHidden/>
              </w:rPr>
              <w:fldChar w:fldCharType="separate"/>
            </w:r>
            <w:r>
              <w:rPr>
                <w:webHidden/>
              </w:rPr>
              <w:t>2</w:t>
            </w:r>
            <w:r>
              <w:rPr>
                <w:webHidden/>
              </w:rPr>
              <w:fldChar w:fldCharType="end"/>
            </w:r>
          </w:hyperlink>
        </w:p>
        <w:p w14:paraId="4C2C16BC" w14:textId="77777777" w:rsidR="00352BCD" w:rsidRDefault="00C940E2">
          <w:pPr>
            <w:pStyle w:val="TOC2"/>
            <w:tabs>
              <w:tab w:val="right" w:leader="dot" w:pos="9350"/>
            </w:tabs>
            <w:rPr>
              <w:rFonts w:asciiTheme="minorHAnsi" w:hAnsiTheme="minorHAnsi"/>
              <w:noProof/>
              <w:sz w:val="22"/>
              <w:lang w:val="en-US"/>
            </w:rPr>
          </w:pPr>
          <w:hyperlink w:anchor="_Toc57658529" w:history="1">
            <w:r w:rsidRPr="00E33DE1">
              <w:rPr>
                <w:rStyle w:val="Hyperlink"/>
                <w:noProof/>
                <w:lang w:val="en-US"/>
              </w:rPr>
              <w:t>The positive impact of the virtual learning environment to improve the digital skills of students</w:t>
            </w:r>
            <w:r>
              <w:rPr>
                <w:noProof/>
                <w:webHidden/>
              </w:rPr>
              <w:tab/>
            </w:r>
            <w:r>
              <w:rPr>
                <w:noProof/>
                <w:webHidden/>
              </w:rPr>
              <w:fldChar w:fldCharType="begin"/>
            </w:r>
            <w:r>
              <w:rPr>
                <w:noProof/>
                <w:webHidden/>
              </w:rPr>
              <w:instrText xml:space="preserve"> PAGEREF _Toc57658529 \h </w:instrText>
            </w:r>
            <w:r>
              <w:rPr>
                <w:noProof/>
                <w:webHidden/>
              </w:rPr>
            </w:r>
            <w:r>
              <w:rPr>
                <w:noProof/>
                <w:webHidden/>
              </w:rPr>
              <w:fldChar w:fldCharType="separate"/>
            </w:r>
            <w:r>
              <w:rPr>
                <w:noProof/>
                <w:webHidden/>
              </w:rPr>
              <w:t>2</w:t>
            </w:r>
            <w:r>
              <w:rPr>
                <w:noProof/>
                <w:webHidden/>
              </w:rPr>
              <w:fldChar w:fldCharType="end"/>
            </w:r>
          </w:hyperlink>
        </w:p>
        <w:p w14:paraId="52710350" w14:textId="77777777" w:rsidR="00352BCD" w:rsidRDefault="00C940E2">
          <w:pPr>
            <w:pStyle w:val="TOC2"/>
            <w:tabs>
              <w:tab w:val="right" w:leader="dot" w:pos="9350"/>
            </w:tabs>
            <w:rPr>
              <w:rFonts w:asciiTheme="minorHAnsi" w:hAnsiTheme="minorHAnsi"/>
              <w:noProof/>
              <w:sz w:val="22"/>
              <w:lang w:val="en-US"/>
            </w:rPr>
          </w:pPr>
          <w:hyperlink w:anchor="_Toc57658530" w:history="1">
            <w:r w:rsidRPr="00E33DE1">
              <w:rPr>
                <w:rStyle w:val="Hyperlink"/>
                <w:noProof/>
                <w:lang w:val="en-US"/>
              </w:rPr>
              <w:t>Use of contemporary techniques to enhance the efficiency and employability in workplace</w:t>
            </w:r>
            <w:r>
              <w:rPr>
                <w:noProof/>
                <w:webHidden/>
              </w:rPr>
              <w:tab/>
            </w:r>
            <w:r>
              <w:rPr>
                <w:noProof/>
                <w:webHidden/>
              </w:rPr>
              <w:fldChar w:fldCharType="begin"/>
            </w:r>
            <w:r>
              <w:rPr>
                <w:noProof/>
                <w:webHidden/>
              </w:rPr>
              <w:instrText xml:space="preserve"> PAGEREF _Toc57658530 \h </w:instrText>
            </w:r>
            <w:r>
              <w:rPr>
                <w:noProof/>
                <w:webHidden/>
              </w:rPr>
            </w:r>
            <w:r>
              <w:rPr>
                <w:noProof/>
                <w:webHidden/>
              </w:rPr>
              <w:fldChar w:fldCharType="separate"/>
            </w:r>
            <w:r>
              <w:rPr>
                <w:noProof/>
                <w:webHidden/>
              </w:rPr>
              <w:t>3</w:t>
            </w:r>
            <w:r>
              <w:rPr>
                <w:noProof/>
                <w:webHidden/>
              </w:rPr>
              <w:fldChar w:fldCharType="end"/>
            </w:r>
          </w:hyperlink>
        </w:p>
        <w:p w14:paraId="5498E5CF" w14:textId="77777777" w:rsidR="00352BCD" w:rsidRDefault="00C940E2">
          <w:pPr>
            <w:pStyle w:val="TOC2"/>
            <w:tabs>
              <w:tab w:val="right" w:leader="dot" w:pos="9350"/>
            </w:tabs>
            <w:rPr>
              <w:rFonts w:asciiTheme="minorHAnsi" w:hAnsiTheme="minorHAnsi"/>
              <w:noProof/>
              <w:sz w:val="22"/>
              <w:lang w:val="en-US"/>
            </w:rPr>
          </w:pPr>
          <w:hyperlink w:anchor="_Toc57658531" w:history="1">
            <w:r w:rsidRPr="00E33DE1">
              <w:rPr>
                <w:rStyle w:val="Hyperlink"/>
                <w:noProof/>
                <w:lang w:val="en-US"/>
              </w:rPr>
              <w:t>Various information sources</w:t>
            </w:r>
            <w:r>
              <w:rPr>
                <w:noProof/>
                <w:webHidden/>
              </w:rPr>
              <w:tab/>
            </w:r>
            <w:r>
              <w:rPr>
                <w:noProof/>
                <w:webHidden/>
              </w:rPr>
              <w:fldChar w:fldCharType="begin"/>
            </w:r>
            <w:r>
              <w:rPr>
                <w:noProof/>
                <w:webHidden/>
              </w:rPr>
              <w:instrText xml:space="preserve"> PAGEREF _Toc57658531 \h </w:instrText>
            </w:r>
            <w:r>
              <w:rPr>
                <w:noProof/>
                <w:webHidden/>
              </w:rPr>
            </w:r>
            <w:r>
              <w:rPr>
                <w:noProof/>
                <w:webHidden/>
              </w:rPr>
              <w:fldChar w:fldCharType="separate"/>
            </w:r>
            <w:r>
              <w:rPr>
                <w:noProof/>
                <w:webHidden/>
              </w:rPr>
              <w:t>4</w:t>
            </w:r>
            <w:r>
              <w:rPr>
                <w:noProof/>
                <w:webHidden/>
              </w:rPr>
              <w:fldChar w:fldCharType="end"/>
            </w:r>
          </w:hyperlink>
        </w:p>
        <w:p w14:paraId="08B51690" w14:textId="77777777" w:rsidR="00352BCD" w:rsidRDefault="00C940E2">
          <w:pPr>
            <w:pStyle w:val="TOC2"/>
            <w:tabs>
              <w:tab w:val="right" w:leader="dot" w:pos="9350"/>
            </w:tabs>
            <w:rPr>
              <w:rFonts w:asciiTheme="minorHAnsi" w:hAnsiTheme="minorHAnsi"/>
              <w:noProof/>
              <w:sz w:val="22"/>
              <w:lang w:val="en-US"/>
            </w:rPr>
          </w:pPr>
          <w:hyperlink w:anchor="_Toc57658532" w:history="1">
            <w:r w:rsidRPr="00E33DE1">
              <w:rPr>
                <w:rStyle w:val="Hyperlink"/>
                <w:noProof/>
                <w:lang w:val="en-US"/>
              </w:rPr>
              <w:t>Competence in handling data of workplace</w:t>
            </w:r>
            <w:r>
              <w:rPr>
                <w:noProof/>
                <w:webHidden/>
              </w:rPr>
              <w:tab/>
            </w:r>
            <w:r>
              <w:rPr>
                <w:noProof/>
                <w:webHidden/>
              </w:rPr>
              <w:fldChar w:fldCharType="begin"/>
            </w:r>
            <w:r>
              <w:rPr>
                <w:noProof/>
                <w:webHidden/>
              </w:rPr>
              <w:instrText xml:space="preserve"> PAGEREF _Toc57658532 \h </w:instrText>
            </w:r>
            <w:r>
              <w:rPr>
                <w:noProof/>
                <w:webHidden/>
              </w:rPr>
            </w:r>
            <w:r>
              <w:rPr>
                <w:noProof/>
                <w:webHidden/>
              </w:rPr>
              <w:fldChar w:fldCharType="separate"/>
            </w:r>
            <w:r>
              <w:rPr>
                <w:noProof/>
                <w:webHidden/>
              </w:rPr>
              <w:t>4</w:t>
            </w:r>
            <w:r>
              <w:rPr>
                <w:noProof/>
                <w:webHidden/>
              </w:rPr>
              <w:fldChar w:fldCharType="end"/>
            </w:r>
          </w:hyperlink>
        </w:p>
        <w:p w14:paraId="262F360E" w14:textId="77777777" w:rsidR="00352BCD" w:rsidRDefault="00C940E2">
          <w:pPr>
            <w:pStyle w:val="TOC2"/>
            <w:tabs>
              <w:tab w:val="right" w:leader="dot" w:pos="9350"/>
            </w:tabs>
            <w:rPr>
              <w:rFonts w:asciiTheme="minorHAnsi" w:hAnsiTheme="minorHAnsi"/>
              <w:noProof/>
              <w:sz w:val="22"/>
              <w:lang w:val="en-US"/>
            </w:rPr>
          </w:pPr>
          <w:hyperlink w:anchor="_Toc57658533" w:history="1">
            <w:r w:rsidRPr="00E33DE1">
              <w:rPr>
                <w:rStyle w:val="Hyperlink"/>
                <w:noProof/>
              </w:rPr>
              <w:t>Impact of virtual learning on students</w:t>
            </w:r>
            <w:r>
              <w:rPr>
                <w:noProof/>
                <w:webHidden/>
              </w:rPr>
              <w:tab/>
            </w:r>
            <w:r>
              <w:rPr>
                <w:noProof/>
                <w:webHidden/>
              </w:rPr>
              <w:fldChar w:fldCharType="begin"/>
            </w:r>
            <w:r>
              <w:rPr>
                <w:noProof/>
                <w:webHidden/>
              </w:rPr>
              <w:instrText xml:space="preserve"> PAGEREF _Toc57658533 \h </w:instrText>
            </w:r>
            <w:r>
              <w:rPr>
                <w:noProof/>
                <w:webHidden/>
              </w:rPr>
            </w:r>
            <w:r>
              <w:rPr>
                <w:noProof/>
                <w:webHidden/>
              </w:rPr>
              <w:fldChar w:fldCharType="separate"/>
            </w:r>
            <w:r>
              <w:rPr>
                <w:noProof/>
                <w:webHidden/>
              </w:rPr>
              <w:t>4</w:t>
            </w:r>
            <w:r>
              <w:rPr>
                <w:noProof/>
                <w:webHidden/>
              </w:rPr>
              <w:fldChar w:fldCharType="end"/>
            </w:r>
          </w:hyperlink>
        </w:p>
        <w:p w14:paraId="7C398336" w14:textId="77777777" w:rsidR="00352BCD" w:rsidRDefault="00C940E2">
          <w:pPr>
            <w:pStyle w:val="TOC1"/>
            <w:rPr>
              <w:rFonts w:asciiTheme="minorHAnsi" w:hAnsiTheme="minorHAnsi" w:cstheme="minorBidi"/>
              <w:sz w:val="22"/>
              <w:lang w:val="en-US"/>
            </w:rPr>
          </w:pPr>
          <w:hyperlink w:anchor="_Toc57658534" w:history="1">
            <w:r w:rsidRPr="00E33DE1">
              <w:rPr>
                <w:rStyle w:val="Hyperlink"/>
              </w:rPr>
              <w:t>Primary research</w:t>
            </w:r>
            <w:r>
              <w:rPr>
                <w:webHidden/>
              </w:rPr>
              <w:tab/>
            </w:r>
            <w:r>
              <w:rPr>
                <w:webHidden/>
              </w:rPr>
              <w:fldChar w:fldCharType="begin"/>
            </w:r>
            <w:r>
              <w:rPr>
                <w:webHidden/>
              </w:rPr>
              <w:instrText xml:space="preserve"> PAGEREF _Toc57658534 \h </w:instrText>
            </w:r>
            <w:r>
              <w:rPr>
                <w:webHidden/>
              </w:rPr>
            </w:r>
            <w:r>
              <w:rPr>
                <w:webHidden/>
              </w:rPr>
              <w:fldChar w:fldCharType="separate"/>
            </w:r>
            <w:r>
              <w:rPr>
                <w:webHidden/>
              </w:rPr>
              <w:t>5</w:t>
            </w:r>
            <w:r>
              <w:rPr>
                <w:webHidden/>
              </w:rPr>
              <w:fldChar w:fldCharType="end"/>
            </w:r>
          </w:hyperlink>
        </w:p>
        <w:p w14:paraId="456B9D70" w14:textId="77777777" w:rsidR="00352BCD" w:rsidRDefault="00C940E2">
          <w:pPr>
            <w:pStyle w:val="TOC2"/>
            <w:tabs>
              <w:tab w:val="right" w:leader="dot" w:pos="9350"/>
            </w:tabs>
            <w:rPr>
              <w:rFonts w:asciiTheme="minorHAnsi" w:hAnsiTheme="minorHAnsi"/>
              <w:noProof/>
              <w:sz w:val="22"/>
              <w:lang w:val="en-US"/>
            </w:rPr>
          </w:pPr>
          <w:hyperlink w:anchor="_Toc57658535" w:history="1">
            <w:r w:rsidRPr="00E33DE1">
              <w:rPr>
                <w:rStyle w:val="Hyperlink"/>
                <w:noProof/>
                <w:lang w:val="en-US"/>
              </w:rPr>
              <w:t>Questionnaire survey</w:t>
            </w:r>
            <w:r>
              <w:rPr>
                <w:noProof/>
                <w:webHidden/>
              </w:rPr>
              <w:tab/>
            </w:r>
            <w:r>
              <w:rPr>
                <w:noProof/>
                <w:webHidden/>
              </w:rPr>
              <w:fldChar w:fldCharType="begin"/>
            </w:r>
            <w:r>
              <w:rPr>
                <w:noProof/>
                <w:webHidden/>
              </w:rPr>
              <w:instrText xml:space="preserve"> PAGEREF _Toc57658535 \h </w:instrText>
            </w:r>
            <w:r>
              <w:rPr>
                <w:noProof/>
                <w:webHidden/>
              </w:rPr>
            </w:r>
            <w:r>
              <w:rPr>
                <w:noProof/>
                <w:webHidden/>
              </w:rPr>
              <w:fldChar w:fldCharType="separate"/>
            </w:r>
            <w:r>
              <w:rPr>
                <w:noProof/>
                <w:webHidden/>
              </w:rPr>
              <w:t>5</w:t>
            </w:r>
            <w:r>
              <w:rPr>
                <w:noProof/>
                <w:webHidden/>
              </w:rPr>
              <w:fldChar w:fldCharType="end"/>
            </w:r>
          </w:hyperlink>
        </w:p>
        <w:p w14:paraId="4C839E0A" w14:textId="77777777" w:rsidR="00352BCD" w:rsidRDefault="00C940E2">
          <w:pPr>
            <w:pStyle w:val="TOC1"/>
            <w:rPr>
              <w:rFonts w:asciiTheme="minorHAnsi" w:hAnsiTheme="minorHAnsi" w:cstheme="minorBidi"/>
              <w:sz w:val="22"/>
              <w:lang w:val="en-US"/>
            </w:rPr>
          </w:pPr>
          <w:hyperlink w:anchor="_Toc57658536" w:history="1">
            <w:r w:rsidRPr="00E33DE1">
              <w:rPr>
                <w:rStyle w:val="Hyperlink"/>
              </w:rPr>
              <w:t>Conclusion</w:t>
            </w:r>
            <w:r>
              <w:rPr>
                <w:webHidden/>
              </w:rPr>
              <w:tab/>
            </w:r>
            <w:r>
              <w:rPr>
                <w:webHidden/>
              </w:rPr>
              <w:fldChar w:fldCharType="begin"/>
            </w:r>
            <w:r>
              <w:rPr>
                <w:webHidden/>
              </w:rPr>
              <w:instrText xml:space="preserve"> PA</w:instrText>
            </w:r>
            <w:r>
              <w:rPr>
                <w:webHidden/>
              </w:rPr>
              <w:instrText xml:space="preserve">GEREF _Toc57658536 \h </w:instrText>
            </w:r>
            <w:r>
              <w:rPr>
                <w:webHidden/>
              </w:rPr>
            </w:r>
            <w:r>
              <w:rPr>
                <w:webHidden/>
              </w:rPr>
              <w:fldChar w:fldCharType="separate"/>
            </w:r>
            <w:r>
              <w:rPr>
                <w:webHidden/>
              </w:rPr>
              <w:t>13</w:t>
            </w:r>
            <w:r>
              <w:rPr>
                <w:webHidden/>
              </w:rPr>
              <w:fldChar w:fldCharType="end"/>
            </w:r>
          </w:hyperlink>
        </w:p>
        <w:p w14:paraId="7052C2FE" w14:textId="77777777" w:rsidR="00352BCD" w:rsidRDefault="00C940E2">
          <w:pPr>
            <w:pStyle w:val="TOC1"/>
            <w:rPr>
              <w:rFonts w:asciiTheme="minorHAnsi" w:hAnsiTheme="minorHAnsi" w:cstheme="minorBidi"/>
              <w:sz w:val="22"/>
              <w:lang w:val="en-US"/>
            </w:rPr>
          </w:pPr>
          <w:hyperlink w:anchor="_Toc57658537" w:history="1">
            <w:r w:rsidRPr="00E33DE1">
              <w:rPr>
                <w:rStyle w:val="Hyperlink"/>
              </w:rPr>
              <w:t>References</w:t>
            </w:r>
            <w:r>
              <w:rPr>
                <w:webHidden/>
              </w:rPr>
              <w:tab/>
            </w:r>
            <w:r>
              <w:rPr>
                <w:webHidden/>
              </w:rPr>
              <w:fldChar w:fldCharType="begin"/>
            </w:r>
            <w:r>
              <w:rPr>
                <w:webHidden/>
              </w:rPr>
              <w:instrText xml:space="preserve"> PAGEREF _Toc57658537 \h </w:instrText>
            </w:r>
            <w:r>
              <w:rPr>
                <w:webHidden/>
              </w:rPr>
            </w:r>
            <w:r>
              <w:rPr>
                <w:webHidden/>
              </w:rPr>
              <w:fldChar w:fldCharType="separate"/>
            </w:r>
            <w:r>
              <w:rPr>
                <w:webHidden/>
              </w:rPr>
              <w:t>14</w:t>
            </w:r>
            <w:r>
              <w:rPr>
                <w:webHidden/>
              </w:rPr>
              <w:fldChar w:fldCharType="end"/>
            </w:r>
          </w:hyperlink>
        </w:p>
        <w:p w14:paraId="320F708D" w14:textId="77777777" w:rsidR="00352BCD" w:rsidRDefault="00C940E2">
          <w:r>
            <w:rPr>
              <w:b/>
              <w:bCs/>
              <w:noProof/>
            </w:rPr>
            <w:fldChar w:fldCharType="end"/>
          </w:r>
        </w:p>
      </w:sdtContent>
    </w:sdt>
    <w:p w14:paraId="155DA8D1" w14:textId="77777777" w:rsidR="00475147" w:rsidRDefault="00475147" w:rsidP="00475147">
      <w:pPr>
        <w:jc w:val="center"/>
        <w:rPr>
          <w:rFonts w:cs="Times New Roman"/>
          <w:b/>
          <w:sz w:val="56"/>
          <w:szCs w:val="56"/>
          <w:lang w:val="en-US"/>
        </w:rPr>
        <w:sectPr w:rsidR="00475147" w:rsidSect="005B1E0B">
          <w:pgSz w:w="12240" w:h="15840"/>
          <w:pgMar w:top="1440" w:right="1440" w:bottom="1440" w:left="1440" w:header="720" w:footer="720" w:gutter="0"/>
          <w:cols w:space="720"/>
          <w:docGrid w:linePitch="360"/>
        </w:sectPr>
      </w:pPr>
    </w:p>
    <w:p w14:paraId="45221A5D" w14:textId="77777777" w:rsidR="00A6212B" w:rsidRDefault="00C940E2" w:rsidP="00352BCD">
      <w:pPr>
        <w:pStyle w:val="Heading1"/>
      </w:pPr>
      <w:bookmarkStart w:id="0" w:name="_Toc57658526"/>
      <w:r>
        <w:lastRenderedPageBreak/>
        <w:t>Introduction</w:t>
      </w:r>
      <w:bookmarkEnd w:id="0"/>
      <w:r>
        <w:t xml:space="preserve"> </w:t>
      </w:r>
    </w:p>
    <w:p w14:paraId="485A43B7" w14:textId="77777777" w:rsidR="00475147" w:rsidRDefault="00C940E2" w:rsidP="00475147">
      <w:pPr>
        <w:rPr>
          <w:lang w:val="en-US"/>
        </w:rPr>
      </w:pPr>
      <w:r>
        <w:rPr>
          <w:lang w:val="en-US"/>
        </w:rPr>
        <w:t>Virtual learning environment refers to the technology used to give education and based on the web-platform for gaining knowledge related to various courses, mainly in educational institutes. The research report will study the secondary resear</w:t>
      </w:r>
      <w:r>
        <w:rPr>
          <w:lang w:val="en-US"/>
        </w:rPr>
        <w:t>ch conducted through different sources such as books and journal. The primary research will be conducted with keeping in mind the situation of COVID-19 pandemic, and the prior permission will be taken by the respondents. The report will study the data that</w:t>
      </w:r>
      <w:r>
        <w:rPr>
          <w:lang w:val="en-US"/>
        </w:rPr>
        <w:t xml:space="preserve"> is collected through a questionnaire survey that will be sent through email to the respondents.   </w:t>
      </w:r>
    </w:p>
    <w:p w14:paraId="49E4ACD4" w14:textId="77777777" w:rsidR="00C25340" w:rsidRDefault="00C940E2" w:rsidP="00475147">
      <w:pPr>
        <w:rPr>
          <w:lang w:val="en-US"/>
        </w:rPr>
        <w:sectPr w:rsidR="00C25340" w:rsidSect="00352BCD">
          <w:footerReference w:type="default" r:id="rId9"/>
          <w:pgSz w:w="12240" w:h="15840"/>
          <w:pgMar w:top="1440" w:right="1440" w:bottom="1440" w:left="1440" w:header="720" w:footer="720" w:gutter="0"/>
          <w:pgNumType w:start="1"/>
          <w:cols w:space="720"/>
          <w:docGrid w:linePitch="360"/>
        </w:sectPr>
      </w:pPr>
      <w:r>
        <w:rPr>
          <w:lang w:val="en-US"/>
        </w:rPr>
        <w:tab/>
      </w:r>
    </w:p>
    <w:p w14:paraId="64C729B0" w14:textId="77777777" w:rsidR="00475147" w:rsidRDefault="00C940E2" w:rsidP="00352BCD">
      <w:pPr>
        <w:pStyle w:val="Heading1"/>
      </w:pPr>
      <w:bookmarkStart w:id="1" w:name="_Toc57658527"/>
      <w:r>
        <w:lastRenderedPageBreak/>
        <w:t>Virtual learning environment</w:t>
      </w:r>
      <w:bookmarkEnd w:id="1"/>
      <w:r>
        <w:t xml:space="preserve"> </w:t>
      </w:r>
    </w:p>
    <w:p w14:paraId="47973BA0" w14:textId="77777777" w:rsidR="00475147" w:rsidRDefault="00C940E2" w:rsidP="00475147">
      <w:pPr>
        <w:rPr>
          <w:lang w:val="en-US"/>
        </w:rPr>
      </w:pPr>
      <w:r>
        <w:rPr>
          <w:lang w:val="en-US"/>
        </w:rPr>
        <w:t>Virtual learning environment refers to the educational technology based on the</w:t>
      </w:r>
      <w:r>
        <w:rPr>
          <w:lang w:val="en-US"/>
        </w:rPr>
        <w:t xml:space="preserve"> web-platform for various digital aspects of courses mainly in educational institutes. The virtual learning </w:t>
      </w:r>
      <w:r w:rsidR="00DE247A">
        <w:rPr>
          <w:lang w:val="en-US"/>
        </w:rPr>
        <w:t>environment is beneficial for both students and teachers</w:t>
      </w:r>
      <w:r w:rsidR="00352BCD">
        <w:rPr>
          <w:lang w:val="en-US"/>
        </w:rPr>
        <w:t xml:space="preserve"> (</w:t>
      </w:r>
      <w:r w:rsidR="00352BCD" w:rsidRPr="005A51EE">
        <w:rPr>
          <w:rFonts w:cs="Times New Roman"/>
          <w:color w:val="222222"/>
          <w:szCs w:val="24"/>
          <w:shd w:val="clear" w:color="auto" w:fill="FFFFFF"/>
        </w:rPr>
        <w:t>Phungsuk</w:t>
      </w:r>
      <w:r w:rsidR="00352BCD">
        <w:rPr>
          <w:rFonts w:cs="Times New Roman"/>
          <w:color w:val="222222"/>
          <w:szCs w:val="24"/>
          <w:shd w:val="clear" w:color="auto" w:fill="FFFFFF"/>
        </w:rPr>
        <w:t xml:space="preserve"> et al., 2017</w:t>
      </w:r>
      <w:r w:rsidR="00352BCD">
        <w:rPr>
          <w:lang w:val="en-US"/>
        </w:rPr>
        <w:t>)</w:t>
      </w:r>
      <w:r w:rsidR="00DE247A">
        <w:rPr>
          <w:lang w:val="en-US"/>
        </w:rPr>
        <w:t>. For students, the virtual learning environment benefit is f</w:t>
      </w:r>
      <w:r w:rsidR="00074E7B">
        <w:rPr>
          <w:lang w:val="en-US"/>
        </w:rPr>
        <w:t>or</w:t>
      </w:r>
      <w:r w:rsidR="00DE247A">
        <w:rPr>
          <w:lang w:val="en-US"/>
        </w:rPr>
        <w:t xml:space="preserve"> self-paced learning</w:t>
      </w:r>
      <w:r w:rsidR="00074E7B">
        <w:rPr>
          <w:lang w:val="en-US"/>
        </w:rPr>
        <w:t xml:space="preserve"> and also opportunities to learn new skills and knowledge without travelling. </w:t>
      </w:r>
    </w:p>
    <w:p w14:paraId="0FD7382D" w14:textId="77777777" w:rsidR="00074E7B" w:rsidRDefault="00C940E2" w:rsidP="00352BCD">
      <w:pPr>
        <w:pStyle w:val="Heading1"/>
      </w:pPr>
      <w:bookmarkStart w:id="2" w:name="_Toc57658528"/>
      <w:r>
        <w:t>Secondary research</w:t>
      </w:r>
      <w:bookmarkEnd w:id="2"/>
      <w:r>
        <w:t xml:space="preserve"> </w:t>
      </w:r>
    </w:p>
    <w:p w14:paraId="4E92E206" w14:textId="77777777" w:rsidR="00074E7B" w:rsidRDefault="00C940E2" w:rsidP="00F87A9E">
      <w:pPr>
        <w:pStyle w:val="Heading2"/>
        <w:rPr>
          <w:lang w:val="en-US"/>
        </w:rPr>
      </w:pPr>
      <w:bookmarkStart w:id="3" w:name="_Toc57658529"/>
      <w:r>
        <w:rPr>
          <w:lang w:val="en-US"/>
        </w:rPr>
        <w:t>The positive impact of the virtual learning environment to improve the digital skills of students</w:t>
      </w:r>
      <w:bookmarkEnd w:id="3"/>
      <w:r>
        <w:rPr>
          <w:lang w:val="en-US"/>
        </w:rPr>
        <w:t xml:space="preserve"> </w:t>
      </w:r>
    </w:p>
    <w:p w14:paraId="73F5EB8D" w14:textId="77777777" w:rsidR="001A19FE" w:rsidRDefault="00C940E2" w:rsidP="00475147">
      <w:pPr>
        <w:rPr>
          <w:lang w:val="en-US"/>
        </w:rPr>
      </w:pPr>
      <w:r>
        <w:rPr>
          <w:lang w:val="en-US"/>
        </w:rPr>
        <w:t xml:space="preserve">There are various </w:t>
      </w:r>
      <w:r w:rsidR="002036C8">
        <w:rPr>
          <w:lang w:val="en-US"/>
        </w:rPr>
        <w:t>benefits of virtual learning as the students can balance many other duties while studying. The move to online classes is considered as the dramatic for college students during the pandemic situation</w:t>
      </w:r>
      <w:r w:rsidR="00352BCD">
        <w:rPr>
          <w:lang w:val="en-US"/>
        </w:rPr>
        <w:t xml:space="preserve"> (</w:t>
      </w:r>
      <w:r w:rsidR="00352BCD">
        <w:rPr>
          <w:rFonts w:cs="Times New Roman"/>
          <w:color w:val="222222"/>
          <w:szCs w:val="24"/>
          <w:shd w:val="clear" w:color="auto" w:fill="FFFFFF"/>
        </w:rPr>
        <w:t>Schmid and Petko</w:t>
      </w:r>
      <w:r w:rsidR="00352BCD" w:rsidRPr="005A51EE">
        <w:rPr>
          <w:rFonts w:cs="Times New Roman"/>
          <w:color w:val="222222"/>
          <w:szCs w:val="24"/>
          <w:shd w:val="clear" w:color="auto" w:fill="FFFFFF"/>
        </w:rPr>
        <w:t xml:space="preserve"> 2019</w:t>
      </w:r>
      <w:r w:rsidR="00352BCD">
        <w:rPr>
          <w:lang w:val="en-US"/>
        </w:rPr>
        <w:t>)</w:t>
      </w:r>
      <w:r w:rsidR="002036C8">
        <w:rPr>
          <w:lang w:val="en-US"/>
        </w:rPr>
        <w:t xml:space="preserve">. </w:t>
      </w:r>
    </w:p>
    <w:p w14:paraId="3C5A653A" w14:textId="77777777" w:rsidR="006B100F" w:rsidRDefault="00C940E2" w:rsidP="00475147">
      <w:pPr>
        <w:rPr>
          <w:lang w:val="en-US"/>
        </w:rPr>
      </w:pPr>
      <w:r>
        <w:rPr>
          <w:lang w:val="en-US"/>
        </w:rPr>
        <w:t>Flexibility: students have the freedom to c</w:t>
      </w:r>
      <w:r>
        <w:rPr>
          <w:lang w:val="en-US"/>
        </w:rPr>
        <w:t>hoose their career as they are not tied to the fixed schedule. In the traditional form of classes, the time of classes meeting is set, and the students have no power to change that. Many people choose virtual learning because they have other commitments, a</w:t>
      </w:r>
      <w:r>
        <w:rPr>
          <w:lang w:val="en-US"/>
        </w:rPr>
        <w:t>nd they can delegate their time accordingly.</w:t>
      </w:r>
    </w:p>
    <w:p w14:paraId="72EA3636" w14:textId="77777777" w:rsidR="006B100F" w:rsidRDefault="00C940E2" w:rsidP="00475147">
      <w:pPr>
        <w:rPr>
          <w:lang w:val="en-US"/>
        </w:rPr>
      </w:pPr>
      <w:r>
        <w:rPr>
          <w:lang w:val="en-US"/>
        </w:rPr>
        <w:t xml:space="preserve">Reduce costs: virtual learning include less cost due to variety of reasons. </w:t>
      </w:r>
      <w:r>
        <w:rPr>
          <w:lang w:val="en-US"/>
        </w:rPr>
        <w:tab/>
        <w:t>For instance, there is no cost of commuting. Different costs include transport or travelling cost, fuel, maintenance, parking and publ</w:t>
      </w:r>
      <w:r>
        <w:rPr>
          <w:lang w:val="en-US"/>
        </w:rPr>
        <w:t>ic transport that does not influence the virtual learning.</w:t>
      </w:r>
    </w:p>
    <w:p w14:paraId="1E2EB526" w14:textId="77777777" w:rsidR="006B100F" w:rsidRDefault="00C940E2" w:rsidP="00475147">
      <w:pPr>
        <w:rPr>
          <w:lang w:val="en-US"/>
        </w:rPr>
      </w:pPr>
      <w:r>
        <w:rPr>
          <w:lang w:val="en-US"/>
        </w:rPr>
        <w:t>Networking opportunities: the students also have chances related to networking with peers across the nation and also living in different continents. This lead to the opportunity of collaboration wi</w:t>
      </w:r>
      <w:r>
        <w:rPr>
          <w:lang w:val="en-US"/>
        </w:rPr>
        <w:t>th different individuals related to the implementation of projects</w:t>
      </w:r>
      <w:r w:rsidR="00352BCD">
        <w:rPr>
          <w:lang w:val="en-US"/>
        </w:rPr>
        <w:t xml:space="preserve"> (</w:t>
      </w:r>
      <w:r w:rsidR="00352BCD" w:rsidRPr="005A51EE">
        <w:rPr>
          <w:rFonts w:cs="Times New Roman"/>
          <w:color w:val="222222"/>
          <w:szCs w:val="24"/>
          <w:shd w:val="clear" w:color="auto" w:fill="FFFFFF"/>
        </w:rPr>
        <w:t>Wang</w:t>
      </w:r>
      <w:r w:rsidR="00352BCD">
        <w:rPr>
          <w:rFonts w:cs="Times New Roman"/>
          <w:color w:val="222222"/>
          <w:szCs w:val="24"/>
          <w:shd w:val="clear" w:color="auto" w:fill="FFFFFF"/>
        </w:rPr>
        <w:t xml:space="preserve"> et al., 2017</w:t>
      </w:r>
      <w:r w:rsidR="00352BCD">
        <w:rPr>
          <w:lang w:val="en-US"/>
        </w:rPr>
        <w:t>)</w:t>
      </w:r>
      <w:r>
        <w:rPr>
          <w:lang w:val="en-US"/>
        </w:rPr>
        <w:t xml:space="preserve">. Networking also helps in the development of culturally sensitive and also able to make in a variety of environments </w:t>
      </w:r>
      <w:r w:rsidR="007F6740">
        <w:rPr>
          <w:lang w:val="en-US"/>
        </w:rPr>
        <w:t xml:space="preserve">so that it easily give exposure to the different cultures. </w:t>
      </w:r>
      <w:r>
        <w:rPr>
          <w:lang w:val="en-US"/>
        </w:rPr>
        <w:tab/>
      </w:r>
    </w:p>
    <w:p w14:paraId="00E82C47" w14:textId="77777777" w:rsidR="007F6740" w:rsidRDefault="00C940E2" w:rsidP="00475147">
      <w:pPr>
        <w:rPr>
          <w:lang w:val="en-US"/>
        </w:rPr>
      </w:pPr>
      <w:r>
        <w:rPr>
          <w:lang w:val="en-US"/>
        </w:rPr>
        <w:t>Documentation: the information that individual need will be stored in an online database or software. Documentation includes things such as tra</w:t>
      </w:r>
      <w:r w:rsidR="00F87A9E">
        <w:rPr>
          <w:lang w:val="en-US"/>
        </w:rPr>
        <w:t>i</w:t>
      </w:r>
      <w:r>
        <w:rPr>
          <w:lang w:val="en-US"/>
        </w:rPr>
        <w:t>ning material</w:t>
      </w:r>
      <w:r w:rsidR="00F87A9E">
        <w:rPr>
          <w:lang w:val="en-US"/>
        </w:rPr>
        <w:t xml:space="preserve">, discussion information or documents, and emails. So if an individual need to clarify anything they can do through this and </w:t>
      </w:r>
      <w:r w:rsidR="00F87A9E">
        <w:rPr>
          <w:lang w:val="en-US"/>
        </w:rPr>
        <w:lastRenderedPageBreak/>
        <w:t xml:space="preserve">access these documents fast and save their valuable time. This is essential for the individual that needs to carry out project research and want to submit their findings to the panel. </w:t>
      </w:r>
      <w:r>
        <w:rPr>
          <w:lang w:val="en-US"/>
        </w:rPr>
        <w:t xml:space="preserve"> </w:t>
      </w:r>
    </w:p>
    <w:p w14:paraId="65F75F7B" w14:textId="77777777" w:rsidR="00303EF5" w:rsidRDefault="00C940E2" w:rsidP="00475147">
      <w:pPr>
        <w:rPr>
          <w:lang w:val="en-US"/>
        </w:rPr>
      </w:pPr>
      <w:r>
        <w:rPr>
          <w:lang w:val="en-US"/>
        </w:rPr>
        <w:t>The student gets a variety of cours</w:t>
      </w:r>
      <w:r>
        <w:rPr>
          <w:lang w:val="en-US"/>
        </w:rPr>
        <w:t>es to choose from</w:t>
      </w:r>
      <w:r w:rsidR="006B100F">
        <w:rPr>
          <w:lang w:val="en-US"/>
        </w:rPr>
        <w:t xml:space="preserve">. The </w:t>
      </w:r>
      <w:r w:rsidR="007F6740">
        <w:rPr>
          <w:lang w:val="en-US"/>
        </w:rPr>
        <w:t>students</w:t>
      </w:r>
      <w:r w:rsidR="006B100F">
        <w:rPr>
          <w:lang w:val="en-US"/>
        </w:rPr>
        <w:t xml:space="preserve"> can earn different college courses credits for almost any courses. </w:t>
      </w:r>
    </w:p>
    <w:p w14:paraId="5E16DAA8" w14:textId="77777777" w:rsidR="001A19FE" w:rsidRDefault="00C940E2" w:rsidP="00F87A9E">
      <w:pPr>
        <w:pStyle w:val="Heading2"/>
        <w:rPr>
          <w:lang w:val="en-US"/>
        </w:rPr>
      </w:pPr>
      <w:bookmarkStart w:id="4" w:name="_Toc57658530"/>
      <w:r>
        <w:rPr>
          <w:lang w:val="en-US"/>
        </w:rPr>
        <w:t>Use of contemporary techniques to enhance the efficiency and employability in the workplace</w:t>
      </w:r>
      <w:bookmarkEnd w:id="4"/>
    </w:p>
    <w:p w14:paraId="2DCF56B1" w14:textId="77777777" w:rsidR="00A259B3" w:rsidRDefault="00C940E2" w:rsidP="00F87A9E">
      <w:pPr>
        <w:rPr>
          <w:lang w:val="en-US"/>
        </w:rPr>
      </w:pPr>
      <w:r>
        <w:rPr>
          <w:lang w:val="en-US"/>
        </w:rPr>
        <w:t xml:space="preserve">There are different online techniques available that can </w:t>
      </w:r>
      <w:r>
        <w:rPr>
          <w:lang w:val="en-US"/>
        </w:rPr>
        <w:t>improve the efficiency and also employability of individual in the workplace</w:t>
      </w:r>
      <w:r w:rsidR="00352BCD">
        <w:rPr>
          <w:lang w:val="en-US"/>
        </w:rPr>
        <w:t xml:space="preserve"> (</w:t>
      </w:r>
      <w:r w:rsidR="00352BCD" w:rsidRPr="005A51EE">
        <w:rPr>
          <w:rFonts w:cs="Times New Roman"/>
          <w:color w:val="222222"/>
          <w:szCs w:val="24"/>
          <w:shd w:val="clear" w:color="auto" w:fill="FFFFFF"/>
        </w:rPr>
        <w:t>Small</w:t>
      </w:r>
      <w:r w:rsidR="00352BCD">
        <w:rPr>
          <w:rFonts w:cs="Times New Roman"/>
          <w:color w:val="222222"/>
          <w:szCs w:val="24"/>
          <w:shd w:val="clear" w:color="auto" w:fill="FFFFFF"/>
        </w:rPr>
        <w:t xml:space="preserve"> et al., 2018</w:t>
      </w:r>
      <w:r w:rsidR="00352BCD">
        <w:rPr>
          <w:lang w:val="en-US"/>
        </w:rPr>
        <w:t>)</w:t>
      </w:r>
      <w:r>
        <w:rPr>
          <w:lang w:val="en-US"/>
        </w:rPr>
        <w:t>. To be more productive, the individual needs to invest more in new technology that is changing rapidly.</w:t>
      </w:r>
    </w:p>
    <w:p w14:paraId="063DA137" w14:textId="77777777" w:rsidR="00A259B3" w:rsidRDefault="00C940E2" w:rsidP="00F87A9E">
      <w:pPr>
        <w:rPr>
          <w:lang w:val="en-US"/>
        </w:rPr>
      </w:pPr>
      <w:r>
        <w:rPr>
          <w:lang w:val="en-US"/>
        </w:rPr>
        <w:t>The workplace needs to create an environment for solid</w:t>
      </w:r>
      <w:r>
        <w:rPr>
          <w:lang w:val="en-US"/>
        </w:rPr>
        <w:t xml:space="preserve"> collaboration: new and innovative technology allows in creating more creative venue for employees and students to come together and discuss ideas, creating something new, and also find solution collaboratively. For instance, note-taking technology can enh</w:t>
      </w:r>
      <w:r>
        <w:rPr>
          <w:lang w:val="en-US"/>
        </w:rPr>
        <w:t xml:space="preserve">ance collaboration among different group members and to improve the efficiency and workplace productivity. </w:t>
      </w:r>
    </w:p>
    <w:p w14:paraId="055E7774" w14:textId="77777777" w:rsidR="00A259B3" w:rsidRDefault="00C940E2" w:rsidP="00F87A9E">
      <w:pPr>
        <w:rPr>
          <w:lang w:val="en-US"/>
        </w:rPr>
      </w:pPr>
      <w:r>
        <w:rPr>
          <w:lang w:val="en-US"/>
        </w:rPr>
        <w:t>Make workplace conducive to remote working: due to the situation of COVID-19 pandemic many workers and students have to work remotely. And according</w:t>
      </w:r>
      <w:r>
        <w:rPr>
          <w:lang w:val="en-US"/>
        </w:rPr>
        <w:t xml:space="preserve"> to the research, it is evaluated that more than 54% of people would like to continue working remotely in the coming future</w:t>
      </w:r>
      <w:r w:rsidR="00352BCD">
        <w:rPr>
          <w:lang w:val="en-US"/>
        </w:rPr>
        <w:t xml:space="preserve"> (</w:t>
      </w:r>
      <w:r w:rsidR="00352BCD" w:rsidRPr="005A51EE">
        <w:rPr>
          <w:rFonts w:cs="Times New Roman"/>
          <w:color w:val="222222"/>
          <w:szCs w:val="24"/>
          <w:shd w:val="clear" w:color="auto" w:fill="FFFFFF"/>
        </w:rPr>
        <w:t>Small</w:t>
      </w:r>
      <w:r w:rsidR="00352BCD">
        <w:rPr>
          <w:rFonts w:cs="Times New Roman"/>
          <w:color w:val="222222"/>
          <w:szCs w:val="24"/>
          <w:shd w:val="clear" w:color="auto" w:fill="FFFFFF"/>
        </w:rPr>
        <w:t xml:space="preserve"> et al., 2019</w:t>
      </w:r>
      <w:r w:rsidR="00352BCD">
        <w:rPr>
          <w:lang w:val="en-US"/>
        </w:rPr>
        <w:t>)</w:t>
      </w:r>
      <w:r>
        <w:rPr>
          <w:lang w:val="en-US"/>
        </w:rPr>
        <w:t>. This also helps in giving flexibility and more time to individual and makes them happy and more engaged employ</w:t>
      </w:r>
      <w:r>
        <w:rPr>
          <w:lang w:val="en-US"/>
        </w:rPr>
        <w:t>ees who are willing to be efficient and productive.</w:t>
      </w:r>
    </w:p>
    <w:p w14:paraId="141940A9" w14:textId="77777777" w:rsidR="000E6603" w:rsidRDefault="00C940E2" w:rsidP="00F87A9E">
      <w:pPr>
        <w:rPr>
          <w:lang w:val="en-US"/>
        </w:rPr>
      </w:pPr>
      <w:r>
        <w:rPr>
          <w:lang w:val="en-US"/>
        </w:rPr>
        <w:t xml:space="preserve">Help in bringing teammates near using communication software: effective communication essential for an individual to enhance the productivity and efficiency of the individual. There are various </w:t>
      </w:r>
      <w:r>
        <w:rPr>
          <w:lang w:val="en-US"/>
        </w:rPr>
        <w:t>advanced technologies that provide solutions to organizations and universities to enhance communication through different team messengers, video conferencing apps and many others effectively boost internal communication.</w:t>
      </w:r>
    </w:p>
    <w:p w14:paraId="27D24A9E" w14:textId="3DB66407" w:rsidR="00F87A9E" w:rsidRPr="00F87A9E" w:rsidRDefault="00C940E2" w:rsidP="00F87A9E">
      <w:pPr>
        <w:rPr>
          <w:lang w:val="en-US"/>
        </w:rPr>
      </w:pPr>
      <w:r>
        <w:rPr>
          <w:lang w:val="en-US"/>
        </w:rPr>
        <w:t xml:space="preserve">Stay </w:t>
      </w:r>
      <w:r w:rsidR="006163B0">
        <w:rPr>
          <w:lang w:val="en-US"/>
        </w:rPr>
        <w:t>organized</w:t>
      </w:r>
      <w:r>
        <w:rPr>
          <w:lang w:val="en-US"/>
        </w:rPr>
        <w:t xml:space="preserve"> with cloud-based pro</w:t>
      </w:r>
      <w:r>
        <w:rPr>
          <w:lang w:val="en-US"/>
        </w:rPr>
        <w:t xml:space="preserve">jects: the individual can sync their projects, assets and can easily accessible that can significantly improve the overall performance and attain competitive advantage.   </w:t>
      </w:r>
      <w:r w:rsidR="00A259B3">
        <w:rPr>
          <w:lang w:val="en-US"/>
        </w:rPr>
        <w:t xml:space="preserve">  </w:t>
      </w:r>
    </w:p>
    <w:p w14:paraId="49856438" w14:textId="77777777" w:rsidR="001A19FE" w:rsidRDefault="00C940E2" w:rsidP="00F87A9E">
      <w:pPr>
        <w:pStyle w:val="Heading2"/>
        <w:rPr>
          <w:lang w:val="en-US"/>
        </w:rPr>
      </w:pPr>
      <w:bookmarkStart w:id="5" w:name="_Toc57658531"/>
      <w:r>
        <w:rPr>
          <w:lang w:val="en-US"/>
        </w:rPr>
        <w:lastRenderedPageBreak/>
        <w:t>Various information sources</w:t>
      </w:r>
      <w:bookmarkEnd w:id="5"/>
      <w:r>
        <w:rPr>
          <w:lang w:val="en-US"/>
        </w:rPr>
        <w:t xml:space="preserve"> </w:t>
      </w:r>
    </w:p>
    <w:p w14:paraId="1D628380" w14:textId="77777777" w:rsidR="009E7B62" w:rsidRPr="009E7B62" w:rsidRDefault="00C940E2" w:rsidP="009E7B62">
      <w:pPr>
        <w:rPr>
          <w:lang w:val="en-US"/>
        </w:rPr>
      </w:pPr>
      <w:r>
        <w:rPr>
          <w:lang w:val="en-US"/>
        </w:rPr>
        <w:t>There are various sources available through which the</w:t>
      </w:r>
      <w:r>
        <w:rPr>
          <w:lang w:val="en-US"/>
        </w:rPr>
        <w:t xml:space="preserve"> individual can get information and data. </w:t>
      </w:r>
      <w:r w:rsidR="00E46055">
        <w:rPr>
          <w:lang w:val="en-US"/>
        </w:rPr>
        <w:t>There are various internet sources that provide a phenomenal amount of information available online such as web-page, forum, social media, blogs, catalogue and many other</w:t>
      </w:r>
      <w:r w:rsidR="00352BCD">
        <w:rPr>
          <w:lang w:val="en-US"/>
        </w:rPr>
        <w:t xml:space="preserve"> (</w:t>
      </w:r>
      <w:r w:rsidR="00352BCD" w:rsidRPr="005A51EE">
        <w:rPr>
          <w:rFonts w:cs="Times New Roman"/>
          <w:color w:val="222222"/>
          <w:szCs w:val="24"/>
          <w:shd w:val="clear" w:color="auto" w:fill="FFFFFF"/>
        </w:rPr>
        <w:t>Huang</w:t>
      </w:r>
      <w:r w:rsidR="00352BCD">
        <w:rPr>
          <w:rFonts w:cs="Times New Roman"/>
          <w:color w:val="222222"/>
          <w:szCs w:val="24"/>
          <w:shd w:val="clear" w:color="auto" w:fill="FFFFFF"/>
        </w:rPr>
        <w:t xml:space="preserve"> et al., 2017</w:t>
      </w:r>
      <w:r w:rsidR="00352BCD">
        <w:rPr>
          <w:lang w:val="en-US"/>
        </w:rPr>
        <w:t>)</w:t>
      </w:r>
      <w:r w:rsidR="00E46055">
        <w:rPr>
          <w:lang w:val="en-US"/>
        </w:rPr>
        <w:t>. The individual can use both primary and secondary source to collect information. Primary source include texts, letter, questionnaire, speeches, historical documents and interview survey. The secondary source includes books, journal and the documents that are written after some event</w:t>
      </w:r>
      <w:r w:rsidR="00352BCD">
        <w:rPr>
          <w:lang w:val="en-US"/>
        </w:rPr>
        <w:t xml:space="preserve"> (</w:t>
      </w:r>
      <w:r w:rsidR="00352BCD">
        <w:rPr>
          <w:rFonts w:cs="Times New Roman"/>
          <w:color w:val="222222"/>
          <w:szCs w:val="24"/>
          <w:shd w:val="clear" w:color="auto" w:fill="FFFFFF"/>
        </w:rPr>
        <w:t>Annansingh,</w:t>
      </w:r>
      <w:r w:rsidR="00352BCD" w:rsidRPr="005A51EE">
        <w:rPr>
          <w:rFonts w:cs="Times New Roman"/>
          <w:color w:val="222222"/>
          <w:szCs w:val="24"/>
          <w:shd w:val="clear" w:color="auto" w:fill="FFFFFF"/>
        </w:rPr>
        <w:t xml:space="preserve"> 2019</w:t>
      </w:r>
      <w:r w:rsidR="00352BCD">
        <w:rPr>
          <w:lang w:val="en-US"/>
        </w:rPr>
        <w:t>)</w:t>
      </w:r>
      <w:r w:rsidR="00E46055">
        <w:rPr>
          <w:lang w:val="en-US"/>
        </w:rPr>
        <w:t>.</w:t>
      </w:r>
      <w:r w:rsidR="00352BCD">
        <w:rPr>
          <w:lang w:val="en-US"/>
        </w:rPr>
        <w:t xml:space="preserve"> </w:t>
      </w:r>
      <w:r w:rsidR="00E46055">
        <w:rPr>
          <w:lang w:val="en-US"/>
        </w:rPr>
        <w:t xml:space="preserve">The tertiary document includes both primary and secondary source or documents of information. </w:t>
      </w:r>
    </w:p>
    <w:p w14:paraId="675B8018" w14:textId="77777777" w:rsidR="001A19FE" w:rsidRDefault="00C940E2" w:rsidP="00F87A9E">
      <w:pPr>
        <w:pStyle w:val="Heading2"/>
        <w:rPr>
          <w:lang w:val="en-US"/>
        </w:rPr>
      </w:pPr>
      <w:bookmarkStart w:id="6" w:name="_Toc57658532"/>
      <w:r>
        <w:rPr>
          <w:lang w:val="en-US"/>
        </w:rPr>
        <w:t>Competence in handling data of workplace</w:t>
      </w:r>
      <w:bookmarkEnd w:id="6"/>
      <w:r>
        <w:rPr>
          <w:lang w:val="en-US"/>
        </w:rPr>
        <w:t xml:space="preserve"> </w:t>
      </w:r>
    </w:p>
    <w:p w14:paraId="3C4DF435" w14:textId="77777777" w:rsidR="00352BCD" w:rsidRDefault="00C940E2" w:rsidP="000E6603">
      <w:pPr>
        <w:rPr>
          <w:lang w:val="en-US"/>
        </w:rPr>
      </w:pPr>
      <w:r>
        <w:rPr>
          <w:lang w:val="en-US"/>
        </w:rPr>
        <w:t xml:space="preserve">Competence refers to the set of skills and abilities of the individual that are required to </w:t>
      </w:r>
      <w:r>
        <w:rPr>
          <w:lang w:val="en-US"/>
        </w:rPr>
        <w:t xml:space="preserve">do a job role. It is considered as the ability of the individual to compete for the task effectively. Competence also helps the individual in building behaviour at the workplace to be valued and rewarded. </w:t>
      </w:r>
      <w:r w:rsidR="008E63A0">
        <w:rPr>
          <w:lang w:val="en-US"/>
        </w:rPr>
        <w:t xml:space="preserve">An individual can use different </w:t>
      </w:r>
      <w:r w:rsidR="00FA5203">
        <w:rPr>
          <w:lang w:val="en-US"/>
        </w:rPr>
        <w:t xml:space="preserve">software </w:t>
      </w:r>
      <w:r w:rsidR="008D3D6F">
        <w:rPr>
          <w:lang w:val="en-US"/>
        </w:rPr>
        <w:t xml:space="preserve">to handle data and confidentiality—the individual needs technical aptitude to enhance the security of data of organization or university. </w:t>
      </w:r>
      <w:r w:rsidR="004057E3">
        <w:rPr>
          <w:lang w:val="en-US"/>
        </w:rPr>
        <w:t>There are two different categories of competencies behavioural and technical</w:t>
      </w:r>
      <w:r>
        <w:rPr>
          <w:lang w:val="en-US"/>
        </w:rPr>
        <w:t xml:space="preserve"> (</w:t>
      </w:r>
      <w:r w:rsidRPr="005A51EE">
        <w:rPr>
          <w:rFonts w:cs="Times New Roman"/>
          <w:color w:val="222222"/>
          <w:szCs w:val="24"/>
          <w:shd w:val="clear" w:color="auto" w:fill="FFFFFF"/>
        </w:rPr>
        <w:t>Vaganova</w:t>
      </w:r>
      <w:r>
        <w:rPr>
          <w:rFonts w:cs="Times New Roman"/>
          <w:color w:val="222222"/>
          <w:szCs w:val="24"/>
          <w:shd w:val="clear" w:color="auto" w:fill="FFFFFF"/>
        </w:rPr>
        <w:t xml:space="preserve"> et al., 2017</w:t>
      </w:r>
      <w:r>
        <w:rPr>
          <w:lang w:val="en-US"/>
        </w:rPr>
        <w:t>)</w:t>
      </w:r>
      <w:r w:rsidR="004057E3">
        <w:rPr>
          <w:lang w:val="en-US"/>
        </w:rPr>
        <w:t xml:space="preserve">. </w:t>
      </w:r>
    </w:p>
    <w:p w14:paraId="159E66C7" w14:textId="77777777" w:rsidR="000E6603" w:rsidRPr="000E6603" w:rsidRDefault="00C940E2" w:rsidP="000E6603">
      <w:pPr>
        <w:rPr>
          <w:lang w:val="en-US"/>
        </w:rPr>
      </w:pPr>
      <w:r>
        <w:rPr>
          <w:lang w:val="en-US"/>
        </w:rPr>
        <w:t>Behavioural</w:t>
      </w:r>
      <w:r>
        <w:rPr>
          <w:lang w:val="en-US"/>
        </w:rPr>
        <w:t xml:space="preserve"> competence includes work confidentially, inspire others and submission of report timely. </w:t>
      </w:r>
      <w:r w:rsidR="00EC38FB">
        <w:rPr>
          <w:lang w:val="en-US"/>
        </w:rPr>
        <w:t xml:space="preserve">While technical </w:t>
      </w:r>
      <w:r w:rsidR="001C7150">
        <w:rPr>
          <w:lang w:val="en-US"/>
        </w:rPr>
        <w:t>competence includes</w:t>
      </w:r>
      <w:r w:rsidR="00EC38FB">
        <w:rPr>
          <w:lang w:val="en-US"/>
        </w:rPr>
        <w:t xml:space="preserve"> communication skills, knowledge and ability to solve conflicts. The individual need</w:t>
      </w:r>
      <w:r w:rsidR="005A59FF">
        <w:rPr>
          <w:lang w:val="en-US"/>
        </w:rPr>
        <w:t>s</w:t>
      </w:r>
      <w:r w:rsidR="00EC38FB">
        <w:rPr>
          <w:lang w:val="en-US"/>
        </w:rPr>
        <w:t xml:space="preserve"> to be security tool expertise </w:t>
      </w:r>
      <w:r w:rsidR="005A59FF">
        <w:rPr>
          <w:lang w:val="en-US"/>
        </w:rPr>
        <w:t>and know the tools well. The cybersecurity threats are increasing rapidly; the organization need effective tools to manage and secure the data of the organization and keep it confidential. The individual need</w:t>
      </w:r>
      <w:r w:rsidR="009E7B62">
        <w:rPr>
          <w:lang w:val="en-US"/>
        </w:rPr>
        <w:t>s</w:t>
      </w:r>
      <w:r w:rsidR="005A59FF">
        <w:rPr>
          <w:lang w:val="en-US"/>
        </w:rPr>
        <w:t xml:space="preserve"> </w:t>
      </w:r>
      <w:r w:rsidR="009E7B62">
        <w:rPr>
          <w:lang w:val="en-US"/>
        </w:rPr>
        <w:t>t</w:t>
      </w:r>
      <w:r w:rsidR="005A59FF">
        <w:rPr>
          <w:lang w:val="en-US"/>
        </w:rPr>
        <w:t xml:space="preserve">o be competence in making information and data confidential </w:t>
      </w:r>
      <w:r w:rsidR="009E7B62">
        <w:rPr>
          <w:lang w:val="en-US"/>
        </w:rPr>
        <w:t>to gain a competitive advantage in the market and dynamic environment. The individual need different knowledge regarding the software that is essential to maintain confidentiality.</w:t>
      </w:r>
    </w:p>
    <w:p w14:paraId="78D9ABBE" w14:textId="77777777" w:rsidR="001A19FE" w:rsidRPr="007025D7" w:rsidRDefault="00C940E2" w:rsidP="007025D7">
      <w:pPr>
        <w:pStyle w:val="Heading2"/>
      </w:pPr>
      <w:bookmarkStart w:id="7" w:name="_Toc57658533"/>
      <w:r w:rsidRPr="007025D7">
        <w:t>Impact of virtual learning on students</w:t>
      </w:r>
      <w:bookmarkEnd w:id="7"/>
      <w:r w:rsidRPr="007025D7">
        <w:t xml:space="preserve"> </w:t>
      </w:r>
    </w:p>
    <w:p w14:paraId="519E94DA" w14:textId="77777777" w:rsidR="001C7150" w:rsidRDefault="00C940E2" w:rsidP="00475147">
      <w:pPr>
        <w:rPr>
          <w:lang w:val="en-US"/>
        </w:rPr>
      </w:pPr>
      <w:r>
        <w:rPr>
          <w:lang w:val="en-US"/>
        </w:rPr>
        <w:t>The virtual learning environment wa</w:t>
      </w:r>
      <w:r>
        <w:rPr>
          <w:lang w:val="en-US"/>
        </w:rPr>
        <w:t>s introduced to enhance the students from passive to active learners. Active and virtual learning promotes critical thinking skills essential to acquire knowledge. The virtual learning environment enhances the competence and productivity of an individual t</w:t>
      </w:r>
      <w:r>
        <w:rPr>
          <w:lang w:val="en-US"/>
        </w:rPr>
        <w:t xml:space="preserve">o learn a range of skills and discipline that are beneficial for the future. The virtual </w:t>
      </w:r>
      <w:r>
        <w:rPr>
          <w:lang w:val="en-US"/>
        </w:rPr>
        <w:lastRenderedPageBreak/>
        <w:t xml:space="preserve">learning environment also helps teachers to form or plan lessons, manage administration work, evaluate the performance of students and enhance the level of engagement </w:t>
      </w:r>
      <w:r>
        <w:rPr>
          <w:lang w:val="en-US"/>
        </w:rPr>
        <w:t>as well as provide them different material to enhance their knowledge and skills</w:t>
      </w:r>
      <w:r w:rsidR="00352BCD">
        <w:rPr>
          <w:lang w:val="en-US"/>
        </w:rPr>
        <w:t xml:space="preserve"> (</w:t>
      </w:r>
      <w:r w:rsidR="00352BCD" w:rsidRPr="005A51EE">
        <w:rPr>
          <w:rFonts w:cs="Times New Roman"/>
          <w:color w:val="222222"/>
          <w:szCs w:val="24"/>
          <w:shd w:val="clear" w:color="auto" w:fill="FFFFFF"/>
        </w:rPr>
        <w:t>Beňo</w:t>
      </w:r>
      <w:r w:rsidR="00352BCD">
        <w:rPr>
          <w:rFonts w:cs="Times New Roman"/>
          <w:color w:val="222222"/>
          <w:szCs w:val="24"/>
          <w:shd w:val="clear" w:color="auto" w:fill="FFFFFF"/>
        </w:rPr>
        <w:t xml:space="preserve"> et al., 2019</w:t>
      </w:r>
      <w:r w:rsidR="00352BCD">
        <w:rPr>
          <w:lang w:val="en-US"/>
        </w:rPr>
        <w:t>)</w:t>
      </w:r>
      <w:r>
        <w:rPr>
          <w:lang w:val="en-US"/>
        </w:rPr>
        <w:t xml:space="preserve">. But virtual learning also has some disadvantages </w:t>
      </w:r>
      <w:r w:rsidR="00523613">
        <w:rPr>
          <w:lang w:val="en-US"/>
        </w:rPr>
        <w:t xml:space="preserve">as it impacts the physical activity level of the student. Sometimes students become lazy </w:t>
      </w:r>
      <w:r w:rsidR="00F76B64">
        <w:rPr>
          <w:lang w:val="en-US"/>
        </w:rPr>
        <w:t xml:space="preserve">and will become rigid to perform other duties. This also has posed many challenges. </w:t>
      </w:r>
      <w:r w:rsidR="000C2CCD">
        <w:rPr>
          <w:lang w:val="en-US"/>
        </w:rPr>
        <w:t xml:space="preserve">The virtual learning enhances assessment for learning by offering instant feedback and also motivate individual to correct their work. Virtual </w:t>
      </w:r>
      <w:r w:rsidR="00E12C97">
        <w:rPr>
          <w:lang w:val="en-US"/>
        </w:rPr>
        <w:t>learning</w:t>
      </w:r>
      <w:r w:rsidR="000C2CCD">
        <w:rPr>
          <w:lang w:val="en-US"/>
        </w:rPr>
        <w:t xml:space="preserve"> gives individual time for their personal work and has no </w:t>
      </w:r>
      <w:r w:rsidR="00E12C97">
        <w:rPr>
          <w:lang w:val="en-US"/>
        </w:rPr>
        <w:t xml:space="preserve">high pressure from stakeholders. The individual can easily measure and track the valuable data points that are important for the individual. </w:t>
      </w:r>
    </w:p>
    <w:p w14:paraId="4BC160B6" w14:textId="77777777" w:rsidR="00E12C97" w:rsidRDefault="00C940E2" w:rsidP="00352BCD">
      <w:pPr>
        <w:pStyle w:val="Heading1"/>
      </w:pPr>
      <w:bookmarkStart w:id="8" w:name="_Toc57658534"/>
      <w:r>
        <w:t>Primary research</w:t>
      </w:r>
      <w:bookmarkEnd w:id="8"/>
      <w:r>
        <w:t xml:space="preserve"> </w:t>
      </w:r>
    </w:p>
    <w:p w14:paraId="54A80713" w14:textId="77777777" w:rsidR="00E12C97" w:rsidRDefault="00C940E2" w:rsidP="00475147">
      <w:pPr>
        <w:rPr>
          <w:lang w:val="en-US"/>
        </w:rPr>
      </w:pPr>
      <w:r>
        <w:rPr>
          <w:lang w:val="en-US"/>
        </w:rPr>
        <w:t>For conducting primary research questionnaire survey is selected by conside</w:t>
      </w:r>
      <w:r>
        <w:rPr>
          <w:lang w:val="en-US"/>
        </w:rPr>
        <w:t>ring the situation of COVID-19 pandemic. The questionnaire was sent through email, and then the feedback of the respondents was analyzed. The ethics and values of the individual are considered while conducting a research survey and prior permission is take</w:t>
      </w:r>
      <w:r>
        <w:rPr>
          <w:lang w:val="en-US"/>
        </w:rPr>
        <w:t>n by the respondents related to making their information confidential. No gathering and interaction was created between the respondents, and only relevant and reliable information was collected by the respondents</w:t>
      </w:r>
      <w:r w:rsidR="00352BCD">
        <w:rPr>
          <w:lang w:val="en-US"/>
        </w:rPr>
        <w:t xml:space="preserve"> (</w:t>
      </w:r>
      <w:r w:rsidR="00352BCD">
        <w:rPr>
          <w:rFonts w:cs="Times New Roman"/>
          <w:color w:val="222222"/>
          <w:szCs w:val="24"/>
          <w:shd w:val="clear" w:color="auto" w:fill="FFFFFF"/>
        </w:rPr>
        <w:t>Tabatabai,</w:t>
      </w:r>
      <w:r w:rsidR="00352BCD" w:rsidRPr="005A51EE">
        <w:rPr>
          <w:rFonts w:cs="Times New Roman"/>
          <w:color w:val="222222"/>
          <w:szCs w:val="24"/>
          <w:shd w:val="clear" w:color="auto" w:fill="FFFFFF"/>
        </w:rPr>
        <w:t xml:space="preserve"> 2020</w:t>
      </w:r>
      <w:r w:rsidR="00352BCD">
        <w:rPr>
          <w:lang w:val="en-US"/>
        </w:rPr>
        <w:t>)</w:t>
      </w:r>
      <w:r>
        <w:rPr>
          <w:lang w:val="en-US"/>
        </w:rPr>
        <w:t xml:space="preserve">. Some of the students of </w:t>
      </w:r>
      <w:r>
        <w:rPr>
          <w:lang w:val="en-US"/>
        </w:rPr>
        <w:t xml:space="preserve">universities were selected that can give reliable information for the research project. Questionnaire survey refers to the list of questions that are related to the research topic and help in gathering data that is essential to </w:t>
      </w:r>
      <w:r w:rsidR="00C25340">
        <w:rPr>
          <w:lang w:val="en-US"/>
        </w:rPr>
        <w:t xml:space="preserve">develop the solution and core of the research. </w:t>
      </w:r>
      <w:r w:rsidR="00DF229A">
        <w:rPr>
          <w:lang w:val="en-US"/>
        </w:rPr>
        <w:t xml:space="preserve">The questionnaire survey is conducted by 10 respondents. </w:t>
      </w:r>
    </w:p>
    <w:p w14:paraId="4D243F64" w14:textId="77777777" w:rsidR="00C25340" w:rsidRDefault="00C940E2" w:rsidP="00352BCD">
      <w:pPr>
        <w:pStyle w:val="Heading2"/>
        <w:rPr>
          <w:lang w:val="en-US"/>
        </w:rPr>
      </w:pPr>
      <w:bookmarkStart w:id="9" w:name="_Toc57658535"/>
      <w:r>
        <w:rPr>
          <w:lang w:val="en-US"/>
        </w:rPr>
        <w:t>Questionnaire survey</w:t>
      </w:r>
      <w:bookmarkEnd w:id="9"/>
      <w:r>
        <w:rPr>
          <w:lang w:val="en-US"/>
        </w:rPr>
        <w:t xml:space="preserve"> </w:t>
      </w:r>
    </w:p>
    <w:p w14:paraId="02A0B0DB" w14:textId="77777777" w:rsidR="00C25340" w:rsidRDefault="00C940E2" w:rsidP="00475147">
      <w:pPr>
        <w:rPr>
          <w:lang w:val="en-US"/>
        </w:rPr>
      </w:pPr>
      <w:r>
        <w:rPr>
          <w:lang w:val="en-US"/>
        </w:rPr>
        <w:t xml:space="preserve">1 do you think virtual learning is helpful for the students?  </w:t>
      </w:r>
    </w:p>
    <w:tbl>
      <w:tblPr>
        <w:tblStyle w:val="TableGrid"/>
        <w:tblW w:w="0" w:type="auto"/>
        <w:tblLook w:val="04A0" w:firstRow="1" w:lastRow="0" w:firstColumn="1" w:lastColumn="0" w:noHBand="0" w:noVBand="1"/>
      </w:tblPr>
      <w:tblGrid>
        <w:gridCol w:w="4788"/>
        <w:gridCol w:w="4788"/>
      </w:tblGrid>
      <w:tr w:rsidR="000E0541" w14:paraId="2854C1F0" w14:textId="77777777" w:rsidTr="00DF229A">
        <w:tc>
          <w:tcPr>
            <w:tcW w:w="4788" w:type="dxa"/>
          </w:tcPr>
          <w:p w14:paraId="69AD66A5" w14:textId="77777777" w:rsidR="00DF229A" w:rsidRDefault="00C940E2" w:rsidP="00475147">
            <w:pPr>
              <w:rPr>
                <w:lang w:val="en-US"/>
              </w:rPr>
            </w:pPr>
            <w:r>
              <w:rPr>
                <w:lang w:val="en-US"/>
              </w:rPr>
              <w:t xml:space="preserve">Yes </w:t>
            </w:r>
          </w:p>
        </w:tc>
        <w:tc>
          <w:tcPr>
            <w:tcW w:w="4788" w:type="dxa"/>
          </w:tcPr>
          <w:p w14:paraId="3C47C4C6" w14:textId="77777777" w:rsidR="00DF229A" w:rsidRDefault="00C940E2" w:rsidP="00475147">
            <w:pPr>
              <w:rPr>
                <w:lang w:val="en-US"/>
              </w:rPr>
            </w:pPr>
            <w:r>
              <w:rPr>
                <w:lang w:val="en-US"/>
              </w:rPr>
              <w:t>8</w:t>
            </w:r>
          </w:p>
        </w:tc>
      </w:tr>
      <w:tr w:rsidR="000E0541" w14:paraId="11D3EA8D" w14:textId="77777777" w:rsidTr="00DF229A">
        <w:tc>
          <w:tcPr>
            <w:tcW w:w="4788" w:type="dxa"/>
          </w:tcPr>
          <w:p w14:paraId="56A0DE24" w14:textId="77777777" w:rsidR="00DF229A" w:rsidRDefault="00C940E2" w:rsidP="00475147">
            <w:pPr>
              <w:rPr>
                <w:lang w:val="en-US"/>
              </w:rPr>
            </w:pPr>
            <w:r>
              <w:rPr>
                <w:lang w:val="en-US"/>
              </w:rPr>
              <w:t xml:space="preserve">No </w:t>
            </w:r>
          </w:p>
        </w:tc>
        <w:tc>
          <w:tcPr>
            <w:tcW w:w="4788" w:type="dxa"/>
          </w:tcPr>
          <w:p w14:paraId="7476EFA1" w14:textId="77777777" w:rsidR="00DF229A" w:rsidRDefault="00C940E2" w:rsidP="00475147">
            <w:pPr>
              <w:rPr>
                <w:lang w:val="en-US"/>
              </w:rPr>
            </w:pPr>
            <w:r>
              <w:rPr>
                <w:lang w:val="en-US"/>
              </w:rPr>
              <w:t>2</w:t>
            </w:r>
          </w:p>
        </w:tc>
      </w:tr>
    </w:tbl>
    <w:p w14:paraId="09D9EED4" w14:textId="77777777" w:rsidR="00DF229A" w:rsidRDefault="00C940E2" w:rsidP="00792F0D">
      <w:pPr>
        <w:jc w:val="center"/>
        <w:rPr>
          <w:lang w:val="en-US"/>
        </w:rPr>
      </w:pPr>
      <w:r>
        <w:rPr>
          <w:noProof/>
          <w:lang w:val="en-US"/>
        </w:rPr>
        <w:lastRenderedPageBreak/>
        <w:drawing>
          <wp:inline distT="0" distB="0" distL="0" distR="0" wp14:anchorId="3505044E" wp14:editId="1C82EC6B">
            <wp:extent cx="5158596" cy="2958860"/>
            <wp:effectExtent l="0" t="0" r="444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8ABF90F" w14:textId="77777777" w:rsidR="00666797" w:rsidRDefault="00C940E2" w:rsidP="00666797">
      <w:pPr>
        <w:rPr>
          <w:lang w:val="en-US"/>
        </w:rPr>
      </w:pPr>
      <w:r>
        <w:rPr>
          <w:lang w:val="en-US"/>
        </w:rPr>
        <w:t xml:space="preserve">From the above response of respondents, it was evaluated that more than </w:t>
      </w:r>
      <w:r>
        <w:rPr>
          <w:lang w:val="en-US"/>
        </w:rPr>
        <w:t>80% of people among 10 respondents think that virtual learning environment is helpful for students. And only 20%, i.e., that 2 among 10 think that virtual learning is not beneficial for students.</w:t>
      </w:r>
    </w:p>
    <w:p w14:paraId="487E7736" w14:textId="77777777" w:rsidR="00C25340" w:rsidRDefault="00C940E2" w:rsidP="00475147">
      <w:pPr>
        <w:rPr>
          <w:lang w:val="en-US"/>
        </w:rPr>
      </w:pPr>
      <w:r>
        <w:rPr>
          <w:lang w:val="en-US"/>
        </w:rPr>
        <w:t>2 does your institute/university use virtual learning enviro</w:t>
      </w:r>
      <w:r>
        <w:rPr>
          <w:lang w:val="en-US"/>
        </w:rPr>
        <w:t xml:space="preserve">nment? </w:t>
      </w:r>
    </w:p>
    <w:tbl>
      <w:tblPr>
        <w:tblStyle w:val="TableGrid"/>
        <w:tblW w:w="0" w:type="auto"/>
        <w:tblLook w:val="04A0" w:firstRow="1" w:lastRow="0" w:firstColumn="1" w:lastColumn="0" w:noHBand="0" w:noVBand="1"/>
      </w:tblPr>
      <w:tblGrid>
        <w:gridCol w:w="4788"/>
        <w:gridCol w:w="4788"/>
      </w:tblGrid>
      <w:tr w:rsidR="000E0541" w14:paraId="66FD5497" w14:textId="77777777" w:rsidTr="001F11B1">
        <w:tc>
          <w:tcPr>
            <w:tcW w:w="4788" w:type="dxa"/>
          </w:tcPr>
          <w:p w14:paraId="36B02663" w14:textId="77777777" w:rsidR="00DF229A" w:rsidRDefault="00C940E2" w:rsidP="001F11B1">
            <w:pPr>
              <w:rPr>
                <w:lang w:val="en-US"/>
              </w:rPr>
            </w:pPr>
            <w:r>
              <w:rPr>
                <w:lang w:val="en-US"/>
              </w:rPr>
              <w:t xml:space="preserve">Yes </w:t>
            </w:r>
          </w:p>
        </w:tc>
        <w:tc>
          <w:tcPr>
            <w:tcW w:w="4788" w:type="dxa"/>
          </w:tcPr>
          <w:p w14:paraId="1EBD80A7" w14:textId="77777777" w:rsidR="00DF229A" w:rsidRDefault="00C940E2" w:rsidP="001F11B1">
            <w:pPr>
              <w:rPr>
                <w:lang w:val="en-US"/>
              </w:rPr>
            </w:pPr>
            <w:r>
              <w:rPr>
                <w:lang w:val="en-US"/>
              </w:rPr>
              <w:t xml:space="preserve">10 </w:t>
            </w:r>
          </w:p>
        </w:tc>
      </w:tr>
      <w:tr w:rsidR="000E0541" w14:paraId="6345DDE6" w14:textId="77777777" w:rsidTr="001F11B1">
        <w:tc>
          <w:tcPr>
            <w:tcW w:w="4788" w:type="dxa"/>
          </w:tcPr>
          <w:p w14:paraId="1FA32177" w14:textId="77777777" w:rsidR="00DF229A" w:rsidRDefault="00C940E2" w:rsidP="001F11B1">
            <w:pPr>
              <w:rPr>
                <w:lang w:val="en-US"/>
              </w:rPr>
            </w:pPr>
            <w:r>
              <w:rPr>
                <w:lang w:val="en-US"/>
              </w:rPr>
              <w:t xml:space="preserve">No </w:t>
            </w:r>
          </w:p>
        </w:tc>
        <w:tc>
          <w:tcPr>
            <w:tcW w:w="4788" w:type="dxa"/>
          </w:tcPr>
          <w:p w14:paraId="50478854" w14:textId="77777777" w:rsidR="00DF229A" w:rsidRDefault="00C940E2" w:rsidP="001F11B1">
            <w:pPr>
              <w:rPr>
                <w:lang w:val="en-US"/>
              </w:rPr>
            </w:pPr>
            <w:r>
              <w:rPr>
                <w:lang w:val="en-US"/>
              </w:rPr>
              <w:t>0</w:t>
            </w:r>
          </w:p>
        </w:tc>
      </w:tr>
    </w:tbl>
    <w:p w14:paraId="0A5EA32A" w14:textId="77777777" w:rsidR="00DF229A" w:rsidRDefault="00C940E2" w:rsidP="00792F0D">
      <w:pPr>
        <w:jc w:val="center"/>
        <w:rPr>
          <w:lang w:val="en-US"/>
        </w:rPr>
      </w:pPr>
      <w:r>
        <w:rPr>
          <w:noProof/>
          <w:lang w:val="en-US"/>
        </w:rPr>
        <w:drawing>
          <wp:inline distT="0" distB="0" distL="0" distR="0" wp14:anchorId="65B494AB" wp14:editId="5BB84F1E">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BA6373B" w14:textId="77777777" w:rsidR="00666797" w:rsidRDefault="00C940E2" w:rsidP="00666797">
      <w:pPr>
        <w:rPr>
          <w:lang w:val="en-US"/>
        </w:rPr>
      </w:pPr>
      <w:r>
        <w:rPr>
          <w:lang w:val="en-US"/>
        </w:rPr>
        <w:lastRenderedPageBreak/>
        <w:t xml:space="preserve">From the response of respondents, </w:t>
      </w:r>
      <w:r w:rsidR="001F11B1">
        <w:rPr>
          <w:lang w:val="en-US"/>
        </w:rPr>
        <w:t>it is analyzed that the universities and the organization also have virtual learning environment and due to the situation of pandemic mainly every organization is using virtual learning through different apps to maintain the studies of individual.</w:t>
      </w:r>
    </w:p>
    <w:p w14:paraId="62A1BC61" w14:textId="77777777" w:rsidR="00C25340" w:rsidRDefault="00C940E2" w:rsidP="00475147">
      <w:pPr>
        <w:rPr>
          <w:lang w:val="en-US"/>
        </w:rPr>
      </w:pPr>
      <w:r>
        <w:rPr>
          <w:lang w:val="en-US"/>
        </w:rPr>
        <w:t xml:space="preserve">3 according to you virtual learning has any negative impact? </w:t>
      </w:r>
    </w:p>
    <w:tbl>
      <w:tblPr>
        <w:tblStyle w:val="TableGrid"/>
        <w:tblW w:w="0" w:type="auto"/>
        <w:tblLook w:val="04A0" w:firstRow="1" w:lastRow="0" w:firstColumn="1" w:lastColumn="0" w:noHBand="0" w:noVBand="1"/>
      </w:tblPr>
      <w:tblGrid>
        <w:gridCol w:w="4788"/>
        <w:gridCol w:w="4788"/>
      </w:tblGrid>
      <w:tr w:rsidR="000E0541" w14:paraId="7942787D" w14:textId="77777777" w:rsidTr="001F11B1">
        <w:tc>
          <w:tcPr>
            <w:tcW w:w="4788" w:type="dxa"/>
          </w:tcPr>
          <w:p w14:paraId="71C4CF72" w14:textId="77777777" w:rsidR="00DF229A" w:rsidRDefault="00C940E2" w:rsidP="001F11B1">
            <w:pPr>
              <w:rPr>
                <w:lang w:val="en-US"/>
              </w:rPr>
            </w:pPr>
            <w:r>
              <w:rPr>
                <w:lang w:val="en-US"/>
              </w:rPr>
              <w:t xml:space="preserve">Yes </w:t>
            </w:r>
          </w:p>
        </w:tc>
        <w:tc>
          <w:tcPr>
            <w:tcW w:w="4788" w:type="dxa"/>
          </w:tcPr>
          <w:p w14:paraId="26572C12" w14:textId="77777777" w:rsidR="00DF229A" w:rsidRDefault="00C940E2" w:rsidP="001F11B1">
            <w:pPr>
              <w:rPr>
                <w:lang w:val="en-US"/>
              </w:rPr>
            </w:pPr>
            <w:r>
              <w:rPr>
                <w:lang w:val="en-US"/>
              </w:rPr>
              <w:t>5</w:t>
            </w:r>
          </w:p>
        </w:tc>
      </w:tr>
      <w:tr w:rsidR="000E0541" w14:paraId="67CC023F" w14:textId="77777777" w:rsidTr="001F11B1">
        <w:tc>
          <w:tcPr>
            <w:tcW w:w="4788" w:type="dxa"/>
          </w:tcPr>
          <w:p w14:paraId="06155E55" w14:textId="77777777" w:rsidR="00DF229A" w:rsidRDefault="00C940E2" w:rsidP="001F11B1">
            <w:pPr>
              <w:rPr>
                <w:lang w:val="en-US"/>
              </w:rPr>
            </w:pPr>
            <w:r>
              <w:rPr>
                <w:lang w:val="en-US"/>
              </w:rPr>
              <w:t xml:space="preserve">No </w:t>
            </w:r>
          </w:p>
        </w:tc>
        <w:tc>
          <w:tcPr>
            <w:tcW w:w="4788" w:type="dxa"/>
          </w:tcPr>
          <w:p w14:paraId="7CD08D5C" w14:textId="77777777" w:rsidR="00DF229A" w:rsidRDefault="00C940E2" w:rsidP="001F11B1">
            <w:pPr>
              <w:rPr>
                <w:lang w:val="en-US"/>
              </w:rPr>
            </w:pPr>
            <w:r>
              <w:rPr>
                <w:lang w:val="en-US"/>
              </w:rPr>
              <w:t>5</w:t>
            </w:r>
          </w:p>
        </w:tc>
      </w:tr>
    </w:tbl>
    <w:p w14:paraId="187F2699" w14:textId="77777777" w:rsidR="00DF229A" w:rsidRDefault="00C940E2" w:rsidP="00475147">
      <w:pPr>
        <w:rPr>
          <w:lang w:val="en-US"/>
        </w:rPr>
      </w:pPr>
      <w:r>
        <w:rPr>
          <w:noProof/>
          <w:lang w:val="en-US"/>
        </w:rPr>
        <w:drawing>
          <wp:inline distT="0" distB="0" distL="0" distR="0" wp14:anchorId="48C01A6C" wp14:editId="0CC289FD">
            <wp:extent cx="5486400" cy="3200400"/>
            <wp:effectExtent l="3810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0F86AC9" w14:textId="77777777" w:rsidR="001F11B1" w:rsidRDefault="00C940E2" w:rsidP="00475147">
      <w:pPr>
        <w:rPr>
          <w:lang w:val="en-US"/>
        </w:rPr>
      </w:pPr>
      <w:r>
        <w:rPr>
          <w:lang w:val="en-US"/>
        </w:rPr>
        <w:t xml:space="preserve">According to the response of respondents, it was evaluated that half of the respondents that is 50% think that </w:t>
      </w:r>
      <w:r>
        <w:rPr>
          <w:lang w:val="en-US"/>
        </w:rPr>
        <w:t>virtual learning has a negative influence, and others do not agree with this argument. The respondents think that virtual learning has both positive and negative impact but more of a positive impact on students.</w:t>
      </w:r>
    </w:p>
    <w:p w14:paraId="35258B7E" w14:textId="77777777" w:rsidR="00C25340" w:rsidRDefault="00C940E2" w:rsidP="00475147">
      <w:pPr>
        <w:rPr>
          <w:lang w:val="en-US"/>
        </w:rPr>
      </w:pPr>
      <w:r>
        <w:rPr>
          <w:lang w:val="en-US"/>
        </w:rPr>
        <w:t>4</w:t>
      </w:r>
      <w:r w:rsidR="00DF229A">
        <w:rPr>
          <w:lang w:val="en-US"/>
        </w:rPr>
        <w:t xml:space="preserve"> does virtual learning help in increasing the competence of the individual?   </w:t>
      </w:r>
    </w:p>
    <w:tbl>
      <w:tblPr>
        <w:tblStyle w:val="TableGrid"/>
        <w:tblW w:w="0" w:type="auto"/>
        <w:tblLook w:val="04A0" w:firstRow="1" w:lastRow="0" w:firstColumn="1" w:lastColumn="0" w:noHBand="0" w:noVBand="1"/>
      </w:tblPr>
      <w:tblGrid>
        <w:gridCol w:w="4788"/>
        <w:gridCol w:w="4788"/>
      </w:tblGrid>
      <w:tr w:rsidR="000E0541" w14:paraId="17660EFD" w14:textId="77777777" w:rsidTr="001F11B1">
        <w:tc>
          <w:tcPr>
            <w:tcW w:w="4788" w:type="dxa"/>
          </w:tcPr>
          <w:p w14:paraId="7C653EE1" w14:textId="77777777" w:rsidR="00DF229A" w:rsidRDefault="00C940E2" w:rsidP="001F11B1">
            <w:pPr>
              <w:rPr>
                <w:lang w:val="en-US"/>
              </w:rPr>
            </w:pPr>
            <w:r>
              <w:rPr>
                <w:lang w:val="en-US"/>
              </w:rPr>
              <w:t xml:space="preserve">True </w:t>
            </w:r>
          </w:p>
        </w:tc>
        <w:tc>
          <w:tcPr>
            <w:tcW w:w="4788" w:type="dxa"/>
          </w:tcPr>
          <w:p w14:paraId="532A4356" w14:textId="77777777" w:rsidR="00DF229A" w:rsidRDefault="00C940E2" w:rsidP="001F11B1">
            <w:pPr>
              <w:rPr>
                <w:lang w:val="en-US"/>
              </w:rPr>
            </w:pPr>
            <w:r>
              <w:rPr>
                <w:lang w:val="en-US"/>
              </w:rPr>
              <w:t>7</w:t>
            </w:r>
          </w:p>
        </w:tc>
      </w:tr>
      <w:tr w:rsidR="000E0541" w14:paraId="33E5BA39" w14:textId="77777777" w:rsidTr="001F11B1">
        <w:tc>
          <w:tcPr>
            <w:tcW w:w="4788" w:type="dxa"/>
          </w:tcPr>
          <w:p w14:paraId="4159C418" w14:textId="77777777" w:rsidR="00DF229A" w:rsidRDefault="00C940E2" w:rsidP="001F11B1">
            <w:pPr>
              <w:rPr>
                <w:lang w:val="en-US"/>
              </w:rPr>
            </w:pPr>
            <w:r>
              <w:rPr>
                <w:lang w:val="en-US"/>
              </w:rPr>
              <w:t xml:space="preserve">False </w:t>
            </w:r>
          </w:p>
        </w:tc>
        <w:tc>
          <w:tcPr>
            <w:tcW w:w="4788" w:type="dxa"/>
          </w:tcPr>
          <w:p w14:paraId="2BC4B1CC" w14:textId="77777777" w:rsidR="00DF229A" w:rsidRDefault="00C940E2" w:rsidP="001F11B1">
            <w:pPr>
              <w:rPr>
                <w:lang w:val="en-US"/>
              </w:rPr>
            </w:pPr>
            <w:r>
              <w:rPr>
                <w:lang w:val="en-US"/>
              </w:rPr>
              <w:t>3</w:t>
            </w:r>
          </w:p>
        </w:tc>
      </w:tr>
    </w:tbl>
    <w:p w14:paraId="0F25F1C1" w14:textId="77777777" w:rsidR="00DF229A" w:rsidRDefault="00C940E2" w:rsidP="00475147">
      <w:pPr>
        <w:rPr>
          <w:lang w:val="en-US"/>
        </w:rPr>
      </w:pPr>
      <w:r>
        <w:rPr>
          <w:noProof/>
          <w:lang w:val="en-US"/>
        </w:rPr>
        <w:lastRenderedPageBreak/>
        <w:drawing>
          <wp:inline distT="0" distB="0" distL="0" distR="0" wp14:anchorId="1E345FD7" wp14:editId="5A4D8608">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DB832CF" w14:textId="77777777" w:rsidR="001F11B1" w:rsidRDefault="00C940E2" w:rsidP="00475147">
      <w:pPr>
        <w:rPr>
          <w:lang w:val="en-US"/>
        </w:rPr>
      </w:pPr>
      <w:r>
        <w:rPr>
          <w:lang w:val="en-US"/>
        </w:rPr>
        <w:t xml:space="preserve">From the response of respondents, it is evaluated that 7 </w:t>
      </w:r>
      <w:r w:rsidR="006801FD">
        <w:rPr>
          <w:lang w:val="en-US"/>
        </w:rPr>
        <w:t>out of 10 respondents think tha</w:t>
      </w:r>
      <w:r>
        <w:rPr>
          <w:lang w:val="en-US"/>
        </w:rPr>
        <w:t xml:space="preserve">t virtual </w:t>
      </w:r>
      <w:r w:rsidR="006801FD">
        <w:rPr>
          <w:lang w:val="en-US"/>
        </w:rPr>
        <w:t>learning</w:t>
      </w:r>
      <w:r>
        <w:rPr>
          <w:lang w:val="en-US"/>
        </w:rPr>
        <w:t xml:space="preserve"> help in enhancing the competence of individual and help in attain </w:t>
      </w:r>
      <w:r w:rsidR="006801FD">
        <w:rPr>
          <w:lang w:val="en-US"/>
        </w:rPr>
        <w:t>good job role so that they can work effectively for the organization. The other 3 think that virtual learning does not enhance the competence of the individual and has no influence on the performance of the individual.</w:t>
      </w:r>
    </w:p>
    <w:p w14:paraId="5E8203CB" w14:textId="77777777" w:rsidR="00C25340" w:rsidRDefault="00C940E2" w:rsidP="00475147">
      <w:pPr>
        <w:rPr>
          <w:lang w:val="en-US"/>
        </w:rPr>
      </w:pPr>
      <w:r>
        <w:rPr>
          <w:lang w:val="en-US"/>
        </w:rPr>
        <w:t>5</w:t>
      </w:r>
      <w:r w:rsidR="00DF229A">
        <w:rPr>
          <w:lang w:val="en-US"/>
        </w:rPr>
        <w:t xml:space="preserve"> does virtual learning environment is beneficial for people in COVID-19 situation? </w:t>
      </w:r>
    </w:p>
    <w:tbl>
      <w:tblPr>
        <w:tblStyle w:val="TableGrid"/>
        <w:tblW w:w="0" w:type="auto"/>
        <w:tblLook w:val="04A0" w:firstRow="1" w:lastRow="0" w:firstColumn="1" w:lastColumn="0" w:noHBand="0" w:noVBand="1"/>
      </w:tblPr>
      <w:tblGrid>
        <w:gridCol w:w="4788"/>
        <w:gridCol w:w="4788"/>
      </w:tblGrid>
      <w:tr w:rsidR="000E0541" w14:paraId="4A274A9A" w14:textId="77777777" w:rsidTr="001F11B1">
        <w:tc>
          <w:tcPr>
            <w:tcW w:w="4788" w:type="dxa"/>
          </w:tcPr>
          <w:p w14:paraId="3CD85F5C" w14:textId="77777777" w:rsidR="00DF229A" w:rsidRDefault="00C940E2" w:rsidP="001F11B1">
            <w:pPr>
              <w:rPr>
                <w:lang w:val="en-US"/>
              </w:rPr>
            </w:pPr>
            <w:r>
              <w:rPr>
                <w:lang w:val="en-US"/>
              </w:rPr>
              <w:t xml:space="preserve">True </w:t>
            </w:r>
          </w:p>
        </w:tc>
        <w:tc>
          <w:tcPr>
            <w:tcW w:w="4788" w:type="dxa"/>
          </w:tcPr>
          <w:p w14:paraId="53CF1361" w14:textId="77777777" w:rsidR="00DF229A" w:rsidRDefault="00C940E2" w:rsidP="001F11B1">
            <w:pPr>
              <w:rPr>
                <w:lang w:val="en-US"/>
              </w:rPr>
            </w:pPr>
            <w:r>
              <w:rPr>
                <w:lang w:val="en-US"/>
              </w:rPr>
              <w:t>9</w:t>
            </w:r>
          </w:p>
        </w:tc>
      </w:tr>
      <w:tr w:rsidR="000E0541" w14:paraId="10637F6A" w14:textId="77777777" w:rsidTr="001F11B1">
        <w:tc>
          <w:tcPr>
            <w:tcW w:w="4788" w:type="dxa"/>
          </w:tcPr>
          <w:p w14:paraId="6065D208" w14:textId="77777777" w:rsidR="00DF229A" w:rsidRDefault="00C940E2" w:rsidP="001F11B1">
            <w:pPr>
              <w:rPr>
                <w:lang w:val="en-US"/>
              </w:rPr>
            </w:pPr>
            <w:r>
              <w:rPr>
                <w:lang w:val="en-US"/>
              </w:rPr>
              <w:t xml:space="preserve">False </w:t>
            </w:r>
          </w:p>
        </w:tc>
        <w:tc>
          <w:tcPr>
            <w:tcW w:w="4788" w:type="dxa"/>
          </w:tcPr>
          <w:p w14:paraId="3D375FD0" w14:textId="77777777" w:rsidR="00DF229A" w:rsidRDefault="00C940E2" w:rsidP="001F11B1">
            <w:pPr>
              <w:rPr>
                <w:lang w:val="en-US"/>
              </w:rPr>
            </w:pPr>
            <w:r>
              <w:rPr>
                <w:lang w:val="en-US"/>
              </w:rPr>
              <w:t>1</w:t>
            </w:r>
          </w:p>
        </w:tc>
      </w:tr>
    </w:tbl>
    <w:p w14:paraId="541BB89C" w14:textId="77777777" w:rsidR="00DF229A" w:rsidRDefault="00C940E2" w:rsidP="00475147">
      <w:pPr>
        <w:rPr>
          <w:lang w:val="en-US"/>
        </w:rPr>
      </w:pPr>
      <w:r>
        <w:rPr>
          <w:noProof/>
          <w:lang w:val="en-US"/>
        </w:rPr>
        <w:lastRenderedPageBreak/>
        <w:drawing>
          <wp:inline distT="0" distB="0" distL="0" distR="0" wp14:anchorId="6B1BD352" wp14:editId="2586D8A4">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6860DDE" w14:textId="77777777" w:rsidR="006801FD" w:rsidRDefault="00C940E2" w:rsidP="00475147">
      <w:pPr>
        <w:rPr>
          <w:lang w:val="en-US"/>
        </w:rPr>
      </w:pPr>
      <w:r>
        <w:rPr>
          <w:lang w:val="en-US"/>
        </w:rPr>
        <w:t>According to the response of respondents, it was evaluated that 9 out of 10 respondents</w:t>
      </w:r>
      <w:r>
        <w:rPr>
          <w:lang w:val="en-US"/>
        </w:rPr>
        <w:t xml:space="preserve"> think that virtual learning is very effective and helpful to the people in a pandemic situation. The virtual learning helped in continuing the studies and work of the people and has enhanced the working condition of individual the other think that virtual</w:t>
      </w:r>
      <w:r>
        <w:rPr>
          <w:lang w:val="en-US"/>
        </w:rPr>
        <w:t xml:space="preserve"> learning is not helpful in the situation of COVID-19.</w:t>
      </w:r>
    </w:p>
    <w:p w14:paraId="1FCEC548" w14:textId="77777777" w:rsidR="00C25340" w:rsidRDefault="00C940E2" w:rsidP="00475147">
      <w:pPr>
        <w:rPr>
          <w:lang w:val="en-US"/>
        </w:rPr>
      </w:pPr>
      <w:r>
        <w:rPr>
          <w:lang w:val="en-US"/>
        </w:rPr>
        <w:t>6</w:t>
      </w:r>
      <w:r w:rsidR="00DF229A">
        <w:rPr>
          <w:lang w:val="en-US"/>
        </w:rPr>
        <w:t xml:space="preserve"> can an individual learn digital skills through virtual learning?  </w:t>
      </w:r>
    </w:p>
    <w:tbl>
      <w:tblPr>
        <w:tblStyle w:val="TableGrid"/>
        <w:tblW w:w="0" w:type="auto"/>
        <w:tblLook w:val="04A0" w:firstRow="1" w:lastRow="0" w:firstColumn="1" w:lastColumn="0" w:noHBand="0" w:noVBand="1"/>
      </w:tblPr>
      <w:tblGrid>
        <w:gridCol w:w="4788"/>
        <w:gridCol w:w="4788"/>
      </w:tblGrid>
      <w:tr w:rsidR="000E0541" w14:paraId="6427F7C4" w14:textId="77777777" w:rsidTr="001F11B1">
        <w:tc>
          <w:tcPr>
            <w:tcW w:w="4788" w:type="dxa"/>
          </w:tcPr>
          <w:p w14:paraId="5A732782" w14:textId="77777777" w:rsidR="00DF229A" w:rsidRDefault="00C940E2" w:rsidP="001F11B1">
            <w:pPr>
              <w:rPr>
                <w:lang w:val="en-US"/>
              </w:rPr>
            </w:pPr>
            <w:r>
              <w:rPr>
                <w:lang w:val="en-US"/>
              </w:rPr>
              <w:t xml:space="preserve">Yes </w:t>
            </w:r>
          </w:p>
        </w:tc>
        <w:tc>
          <w:tcPr>
            <w:tcW w:w="4788" w:type="dxa"/>
          </w:tcPr>
          <w:p w14:paraId="0EBF8397" w14:textId="77777777" w:rsidR="00DF229A" w:rsidRDefault="00C940E2" w:rsidP="001F11B1">
            <w:pPr>
              <w:rPr>
                <w:lang w:val="en-US"/>
              </w:rPr>
            </w:pPr>
            <w:r>
              <w:rPr>
                <w:lang w:val="en-US"/>
              </w:rPr>
              <w:t>6</w:t>
            </w:r>
          </w:p>
        </w:tc>
      </w:tr>
      <w:tr w:rsidR="000E0541" w14:paraId="115A3DFF" w14:textId="77777777" w:rsidTr="001F11B1">
        <w:tc>
          <w:tcPr>
            <w:tcW w:w="4788" w:type="dxa"/>
          </w:tcPr>
          <w:p w14:paraId="6C591815" w14:textId="77777777" w:rsidR="00DF229A" w:rsidRDefault="00C940E2" w:rsidP="001F11B1">
            <w:pPr>
              <w:rPr>
                <w:lang w:val="en-US"/>
              </w:rPr>
            </w:pPr>
            <w:r>
              <w:rPr>
                <w:lang w:val="en-US"/>
              </w:rPr>
              <w:t xml:space="preserve">No </w:t>
            </w:r>
          </w:p>
        </w:tc>
        <w:tc>
          <w:tcPr>
            <w:tcW w:w="4788" w:type="dxa"/>
          </w:tcPr>
          <w:p w14:paraId="30FDBD77" w14:textId="77777777" w:rsidR="00DF229A" w:rsidRDefault="00C940E2" w:rsidP="001F11B1">
            <w:pPr>
              <w:rPr>
                <w:lang w:val="en-US"/>
              </w:rPr>
            </w:pPr>
            <w:r>
              <w:rPr>
                <w:lang w:val="en-US"/>
              </w:rPr>
              <w:t>4</w:t>
            </w:r>
          </w:p>
        </w:tc>
      </w:tr>
    </w:tbl>
    <w:p w14:paraId="4E092937" w14:textId="77777777" w:rsidR="00DF229A" w:rsidRDefault="00C940E2" w:rsidP="00475147">
      <w:pPr>
        <w:rPr>
          <w:lang w:val="en-US"/>
        </w:rPr>
      </w:pPr>
      <w:r>
        <w:rPr>
          <w:noProof/>
          <w:lang w:val="en-US"/>
        </w:rPr>
        <w:lastRenderedPageBreak/>
        <w:drawing>
          <wp:inline distT="0" distB="0" distL="0" distR="0" wp14:anchorId="4131DC20" wp14:editId="30D69B95">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07F0B0E" w14:textId="77777777" w:rsidR="006801FD" w:rsidRDefault="00C940E2" w:rsidP="00475147">
      <w:pPr>
        <w:rPr>
          <w:lang w:val="en-US"/>
        </w:rPr>
      </w:pPr>
      <w:r>
        <w:rPr>
          <w:lang w:val="en-US"/>
        </w:rPr>
        <w:t>According to the response of respondents, it is analyzed that 6 out of 10 think that for individual virtual learnin</w:t>
      </w:r>
      <w:r>
        <w:rPr>
          <w:lang w:val="en-US"/>
        </w:rPr>
        <w:t>g is beneficial for the individual in learning digital skills as all the clas</w:t>
      </w:r>
      <w:r w:rsidR="004C3383">
        <w:rPr>
          <w:lang w:val="en-US"/>
        </w:rPr>
        <w:t>s</w:t>
      </w:r>
      <w:r>
        <w:rPr>
          <w:lang w:val="en-US"/>
        </w:rPr>
        <w:t xml:space="preserve">es and work is conducted on computers using different tools and software. The other 4 think that </w:t>
      </w:r>
      <w:r w:rsidR="004C3383">
        <w:rPr>
          <w:lang w:val="en-US"/>
        </w:rPr>
        <w:t>there is no contribution of virtual learning in enhancing the digital skills of the individual.</w:t>
      </w:r>
    </w:p>
    <w:p w14:paraId="34D7FD64" w14:textId="77777777" w:rsidR="00C25340" w:rsidRDefault="00C940E2" w:rsidP="00475147">
      <w:pPr>
        <w:rPr>
          <w:lang w:val="en-US"/>
        </w:rPr>
      </w:pPr>
      <w:r>
        <w:rPr>
          <w:lang w:val="en-US"/>
        </w:rPr>
        <w:t>7</w:t>
      </w:r>
      <w:r w:rsidR="00DF229A">
        <w:rPr>
          <w:lang w:val="en-US"/>
        </w:rPr>
        <w:t xml:space="preserve"> does virtual learning is beneficial for both universities and organizations? </w:t>
      </w:r>
    </w:p>
    <w:tbl>
      <w:tblPr>
        <w:tblStyle w:val="TableGrid"/>
        <w:tblW w:w="0" w:type="auto"/>
        <w:tblLook w:val="04A0" w:firstRow="1" w:lastRow="0" w:firstColumn="1" w:lastColumn="0" w:noHBand="0" w:noVBand="1"/>
      </w:tblPr>
      <w:tblGrid>
        <w:gridCol w:w="4788"/>
        <w:gridCol w:w="4788"/>
      </w:tblGrid>
      <w:tr w:rsidR="000E0541" w14:paraId="0E590C41" w14:textId="77777777" w:rsidTr="001F11B1">
        <w:tc>
          <w:tcPr>
            <w:tcW w:w="4788" w:type="dxa"/>
          </w:tcPr>
          <w:p w14:paraId="5D20AEFB" w14:textId="77777777" w:rsidR="00DF229A" w:rsidRDefault="00C940E2" w:rsidP="001F11B1">
            <w:pPr>
              <w:rPr>
                <w:lang w:val="en-US"/>
              </w:rPr>
            </w:pPr>
            <w:r>
              <w:rPr>
                <w:lang w:val="en-US"/>
              </w:rPr>
              <w:t xml:space="preserve">Yes </w:t>
            </w:r>
          </w:p>
        </w:tc>
        <w:tc>
          <w:tcPr>
            <w:tcW w:w="4788" w:type="dxa"/>
          </w:tcPr>
          <w:p w14:paraId="49E5C23A" w14:textId="77777777" w:rsidR="00DF229A" w:rsidRDefault="00C940E2" w:rsidP="001F11B1">
            <w:pPr>
              <w:rPr>
                <w:lang w:val="en-US"/>
              </w:rPr>
            </w:pPr>
            <w:r>
              <w:rPr>
                <w:lang w:val="en-US"/>
              </w:rPr>
              <w:t>6</w:t>
            </w:r>
          </w:p>
        </w:tc>
      </w:tr>
      <w:tr w:rsidR="000E0541" w14:paraId="65021005" w14:textId="77777777" w:rsidTr="001F11B1">
        <w:tc>
          <w:tcPr>
            <w:tcW w:w="4788" w:type="dxa"/>
          </w:tcPr>
          <w:p w14:paraId="0937E3A5" w14:textId="77777777" w:rsidR="00DF229A" w:rsidRDefault="00C940E2" w:rsidP="001F11B1">
            <w:pPr>
              <w:rPr>
                <w:lang w:val="en-US"/>
              </w:rPr>
            </w:pPr>
            <w:r>
              <w:rPr>
                <w:lang w:val="en-US"/>
              </w:rPr>
              <w:t xml:space="preserve">No </w:t>
            </w:r>
          </w:p>
        </w:tc>
        <w:tc>
          <w:tcPr>
            <w:tcW w:w="4788" w:type="dxa"/>
          </w:tcPr>
          <w:p w14:paraId="4024F61A" w14:textId="77777777" w:rsidR="00DF229A" w:rsidRDefault="00C940E2" w:rsidP="001F11B1">
            <w:pPr>
              <w:rPr>
                <w:lang w:val="en-US"/>
              </w:rPr>
            </w:pPr>
            <w:r>
              <w:rPr>
                <w:lang w:val="en-US"/>
              </w:rPr>
              <w:t>4</w:t>
            </w:r>
          </w:p>
        </w:tc>
      </w:tr>
    </w:tbl>
    <w:p w14:paraId="1B2D8216" w14:textId="77777777" w:rsidR="00DF229A" w:rsidRDefault="00C940E2" w:rsidP="00475147">
      <w:pPr>
        <w:rPr>
          <w:lang w:val="en-US"/>
        </w:rPr>
      </w:pPr>
      <w:r>
        <w:rPr>
          <w:noProof/>
          <w:lang w:val="en-US"/>
        </w:rPr>
        <w:lastRenderedPageBreak/>
        <w:drawing>
          <wp:inline distT="0" distB="0" distL="0" distR="0" wp14:anchorId="341B6272" wp14:editId="199C758D">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BE4398B" w14:textId="77777777" w:rsidR="004C3383" w:rsidRDefault="00C940E2" w:rsidP="00475147">
      <w:pPr>
        <w:rPr>
          <w:lang w:val="en-US"/>
        </w:rPr>
      </w:pPr>
      <w:r>
        <w:rPr>
          <w:lang w:val="en-US"/>
        </w:rPr>
        <w:t>From the above response, it was analyzed that 60% of respondents think that virtual learning helps universities and organizations to enhance the</w:t>
      </w:r>
      <w:r>
        <w:rPr>
          <w:lang w:val="en-US"/>
        </w:rPr>
        <w:t>ir performance and productivity in the competitive market. The other respondents think that there is no influence of individual on the competitive advantage or growth of universities and organizations.</w:t>
      </w:r>
    </w:p>
    <w:p w14:paraId="3D806223" w14:textId="77777777" w:rsidR="00C25340" w:rsidRDefault="00C940E2" w:rsidP="00475147">
      <w:pPr>
        <w:rPr>
          <w:lang w:val="en-US"/>
        </w:rPr>
      </w:pPr>
      <w:r>
        <w:rPr>
          <w:lang w:val="en-US"/>
        </w:rPr>
        <w:t>8</w:t>
      </w:r>
      <w:r w:rsidR="00DF229A">
        <w:rPr>
          <w:lang w:val="en-US"/>
        </w:rPr>
        <w:t xml:space="preserve"> what can be the negative impact of virtual learning? </w:t>
      </w:r>
    </w:p>
    <w:tbl>
      <w:tblPr>
        <w:tblStyle w:val="TableGrid"/>
        <w:tblW w:w="0" w:type="auto"/>
        <w:tblLook w:val="04A0" w:firstRow="1" w:lastRow="0" w:firstColumn="1" w:lastColumn="0" w:noHBand="0" w:noVBand="1"/>
      </w:tblPr>
      <w:tblGrid>
        <w:gridCol w:w="4788"/>
        <w:gridCol w:w="4788"/>
      </w:tblGrid>
      <w:tr w:rsidR="000E0541" w14:paraId="0A67590A" w14:textId="77777777" w:rsidTr="001F11B1">
        <w:tc>
          <w:tcPr>
            <w:tcW w:w="4788" w:type="dxa"/>
          </w:tcPr>
          <w:p w14:paraId="0141ADFD" w14:textId="77777777" w:rsidR="00DF229A" w:rsidRDefault="00C940E2" w:rsidP="001F11B1">
            <w:pPr>
              <w:rPr>
                <w:lang w:val="en-US"/>
              </w:rPr>
            </w:pPr>
            <w:r>
              <w:rPr>
                <w:lang w:val="en-US"/>
              </w:rPr>
              <w:t xml:space="preserve">Rigidness </w:t>
            </w:r>
          </w:p>
        </w:tc>
        <w:tc>
          <w:tcPr>
            <w:tcW w:w="4788" w:type="dxa"/>
          </w:tcPr>
          <w:p w14:paraId="4FBC6B25" w14:textId="77777777" w:rsidR="00DF229A" w:rsidRDefault="00C940E2" w:rsidP="001F11B1">
            <w:pPr>
              <w:rPr>
                <w:lang w:val="en-US"/>
              </w:rPr>
            </w:pPr>
            <w:r>
              <w:rPr>
                <w:lang w:val="en-US"/>
              </w:rPr>
              <w:t>6</w:t>
            </w:r>
          </w:p>
        </w:tc>
      </w:tr>
      <w:tr w:rsidR="000E0541" w14:paraId="5889E271" w14:textId="77777777" w:rsidTr="001F11B1">
        <w:tc>
          <w:tcPr>
            <w:tcW w:w="4788" w:type="dxa"/>
          </w:tcPr>
          <w:p w14:paraId="39CF9778" w14:textId="77777777" w:rsidR="00DF229A" w:rsidRDefault="00C940E2" w:rsidP="001F11B1">
            <w:pPr>
              <w:rPr>
                <w:lang w:val="en-US"/>
              </w:rPr>
            </w:pPr>
            <w:r>
              <w:rPr>
                <w:lang w:val="en-US"/>
              </w:rPr>
              <w:t xml:space="preserve">Decrease in interaction </w:t>
            </w:r>
          </w:p>
        </w:tc>
        <w:tc>
          <w:tcPr>
            <w:tcW w:w="4788" w:type="dxa"/>
          </w:tcPr>
          <w:p w14:paraId="6BF2B154" w14:textId="77777777" w:rsidR="00DF229A" w:rsidRDefault="00C940E2" w:rsidP="001F11B1">
            <w:pPr>
              <w:rPr>
                <w:lang w:val="en-US"/>
              </w:rPr>
            </w:pPr>
            <w:r>
              <w:rPr>
                <w:lang w:val="en-US"/>
              </w:rPr>
              <w:t>2</w:t>
            </w:r>
          </w:p>
        </w:tc>
      </w:tr>
      <w:tr w:rsidR="000E0541" w14:paraId="3FE9EE87" w14:textId="77777777" w:rsidTr="000A5C4A">
        <w:tc>
          <w:tcPr>
            <w:tcW w:w="4788" w:type="dxa"/>
          </w:tcPr>
          <w:p w14:paraId="3CC0FDDD" w14:textId="77777777" w:rsidR="000A5C4A" w:rsidRDefault="00C940E2" w:rsidP="00475147">
            <w:pPr>
              <w:rPr>
                <w:lang w:val="en-US"/>
              </w:rPr>
            </w:pPr>
            <w:r>
              <w:rPr>
                <w:lang w:val="en-US"/>
              </w:rPr>
              <w:t xml:space="preserve">Lack of practical knowledge </w:t>
            </w:r>
          </w:p>
        </w:tc>
        <w:tc>
          <w:tcPr>
            <w:tcW w:w="4788" w:type="dxa"/>
          </w:tcPr>
          <w:p w14:paraId="52D7E7F1" w14:textId="77777777" w:rsidR="000A5C4A" w:rsidRDefault="00C940E2" w:rsidP="00475147">
            <w:pPr>
              <w:rPr>
                <w:lang w:val="en-US"/>
              </w:rPr>
            </w:pPr>
            <w:r>
              <w:rPr>
                <w:lang w:val="en-US"/>
              </w:rPr>
              <w:t>2</w:t>
            </w:r>
          </w:p>
        </w:tc>
      </w:tr>
    </w:tbl>
    <w:p w14:paraId="0C70930D" w14:textId="77777777" w:rsidR="00DF229A" w:rsidRDefault="00C940E2" w:rsidP="00475147">
      <w:pPr>
        <w:rPr>
          <w:lang w:val="en-US"/>
        </w:rPr>
      </w:pPr>
      <w:r>
        <w:rPr>
          <w:noProof/>
          <w:lang w:val="en-US"/>
        </w:rPr>
        <w:lastRenderedPageBreak/>
        <w:drawing>
          <wp:inline distT="0" distB="0" distL="0" distR="0" wp14:anchorId="2256564D" wp14:editId="653984AA">
            <wp:extent cx="5486400" cy="3200400"/>
            <wp:effectExtent l="1905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5C623AD" w14:textId="77777777" w:rsidR="004C3383" w:rsidRDefault="00C940E2" w:rsidP="00475147">
      <w:pPr>
        <w:rPr>
          <w:lang w:val="en-US"/>
        </w:rPr>
        <w:sectPr w:rsidR="004C3383" w:rsidSect="005B1E0B">
          <w:pgSz w:w="12240" w:h="15840"/>
          <w:pgMar w:top="1440" w:right="1440" w:bottom="1440" w:left="1440" w:header="720" w:footer="720" w:gutter="0"/>
          <w:cols w:space="720"/>
          <w:docGrid w:linePitch="360"/>
        </w:sectPr>
      </w:pPr>
      <w:r>
        <w:rPr>
          <w:lang w:val="en-US"/>
        </w:rPr>
        <w:t xml:space="preserve">From the above response, it was evaluated that 6 out of 10 respondents think that rigidness is the major negative impact of virtual learning. The other 4 remainings think that virtual learning has 2 other negative impacts such as a decrease in interaction </w:t>
      </w:r>
      <w:r>
        <w:rPr>
          <w:lang w:val="en-US"/>
        </w:rPr>
        <w:t>between people and also lack of practical knowledge among the students and workers that hinders their performance.</w:t>
      </w:r>
      <w:r>
        <w:rPr>
          <w:lang w:val="en-US"/>
        </w:rPr>
        <w:tab/>
      </w:r>
    </w:p>
    <w:p w14:paraId="2D538867" w14:textId="77777777" w:rsidR="00E12C97" w:rsidRDefault="00C940E2" w:rsidP="00352BCD">
      <w:pPr>
        <w:pStyle w:val="Heading1"/>
      </w:pPr>
      <w:bookmarkStart w:id="10" w:name="_Toc57658536"/>
      <w:r>
        <w:lastRenderedPageBreak/>
        <w:t>Conclusion</w:t>
      </w:r>
      <w:bookmarkEnd w:id="10"/>
    </w:p>
    <w:p w14:paraId="78A4A81D" w14:textId="77777777" w:rsidR="00352BCD" w:rsidRDefault="00C940E2" w:rsidP="00475147">
      <w:pPr>
        <w:rPr>
          <w:lang w:val="en-US"/>
        </w:rPr>
        <w:sectPr w:rsidR="00352BCD" w:rsidSect="005B1E0B">
          <w:pgSz w:w="12240" w:h="15840"/>
          <w:pgMar w:top="1440" w:right="1440" w:bottom="1440" w:left="1440" w:header="720" w:footer="720" w:gutter="0"/>
          <w:cols w:space="720"/>
          <w:docGrid w:linePitch="360"/>
        </w:sectPr>
      </w:pPr>
      <w:r>
        <w:rPr>
          <w:lang w:val="en-US"/>
        </w:rPr>
        <w:t>From the above research report, it is concluded that virtual learning environment is very beneficial for individual and hel</w:t>
      </w:r>
      <w:r>
        <w:rPr>
          <w:lang w:val="en-US"/>
        </w:rPr>
        <w:t>p in gaining different knowledge that individual is interested in. in the report the secondary research was conducted related to the research topic through different sources such as books, journal, online websites and many other. The report has also studie</w:t>
      </w:r>
      <w:r>
        <w:rPr>
          <w:lang w:val="en-US"/>
        </w:rPr>
        <w:t>d the primary research in which questionnaire survey is conducted that helped to gain reliable and relevant information related to virtual learning. The report has used a questionnaire survey because of a pandemic situation and has conducted a survey throu</w:t>
      </w:r>
      <w:r>
        <w:rPr>
          <w:lang w:val="en-US"/>
        </w:rPr>
        <w:t>gh email.</w:t>
      </w:r>
    </w:p>
    <w:p w14:paraId="5FD2526D" w14:textId="77777777" w:rsidR="00352BCD" w:rsidRPr="005A51EE" w:rsidRDefault="00C940E2" w:rsidP="00352BCD">
      <w:pPr>
        <w:pStyle w:val="Heading1"/>
      </w:pPr>
      <w:bookmarkStart w:id="11" w:name="_Toc57658537"/>
      <w:r w:rsidRPr="005A51EE">
        <w:lastRenderedPageBreak/>
        <w:t>References</w:t>
      </w:r>
      <w:bookmarkEnd w:id="11"/>
      <w:r w:rsidRPr="005A51EE">
        <w:t xml:space="preserve"> </w:t>
      </w:r>
    </w:p>
    <w:p w14:paraId="22B0FD09" w14:textId="77777777" w:rsidR="00352BCD" w:rsidRPr="00352BCD" w:rsidRDefault="00C940E2" w:rsidP="00352BCD">
      <w:pPr>
        <w:rPr>
          <w:rFonts w:cs="Times New Roman"/>
          <w:szCs w:val="24"/>
          <w:u w:val="single"/>
        </w:rPr>
      </w:pPr>
      <w:r w:rsidRPr="00352BCD">
        <w:rPr>
          <w:rFonts w:cs="Times New Roman"/>
          <w:szCs w:val="24"/>
          <w:u w:val="single"/>
        </w:rPr>
        <w:t xml:space="preserve">Books and journal </w:t>
      </w:r>
    </w:p>
    <w:p w14:paraId="7AE80926" w14:textId="77777777" w:rsidR="00352BCD" w:rsidRPr="00A6212B" w:rsidRDefault="00352BCD" w:rsidP="00475147">
      <w:pPr>
        <w:rPr>
          <w:lang w:val="en-US"/>
        </w:rPr>
      </w:pPr>
    </w:p>
    <w:p w14:paraId="32B3F090" w14:textId="77777777" w:rsidR="00352BCD" w:rsidRPr="005A51EE" w:rsidRDefault="00C940E2" w:rsidP="00352BCD">
      <w:pPr>
        <w:rPr>
          <w:rFonts w:cs="Times New Roman"/>
          <w:color w:val="222222"/>
          <w:szCs w:val="24"/>
          <w:shd w:val="clear" w:color="auto" w:fill="FFFFFF"/>
        </w:rPr>
      </w:pPr>
      <w:r w:rsidRPr="005A51EE">
        <w:rPr>
          <w:rFonts w:cs="Times New Roman"/>
          <w:color w:val="222222"/>
          <w:szCs w:val="24"/>
          <w:shd w:val="clear" w:color="auto" w:fill="FFFFFF"/>
        </w:rPr>
        <w:t>Annansingh, F., 2019. Mind the gap: Cognitive active learning in virtual learning environment perception of instructors and students. </w:t>
      </w:r>
      <w:r w:rsidRPr="005A51EE">
        <w:rPr>
          <w:rFonts w:cs="Times New Roman"/>
          <w:i/>
          <w:iCs/>
          <w:color w:val="222222"/>
          <w:szCs w:val="24"/>
          <w:shd w:val="clear" w:color="auto" w:fill="FFFFFF"/>
        </w:rPr>
        <w:t>Education and Information Technologies</w:t>
      </w:r>
      <w:r w:rsidRPr="005A51EE">
        <w:rPr>
          <w:rFonts w:cs="Times New Roman"/>
          <w:color w:val="222222"/>
          <w:szCs w:val="24"/>
          <w:shd w:val="clear" w:color="auto" w:fill="FFFFFF"/>
        </w:rPr>
        <w:t>, </w:t>
      </w:r>
      <w:r w:rsidRPr="005A51EE">
        <w:rPr>
          <w:rFonts w:cs="Times New Roman"/>
          <w:i/>
          <w:iCs/>
          <w:color w:val="222222"/>
          <w:szCs w:val="24"/>
          <w:shd w:val="clear" w:color="auto" w:fill="FFFFFF"/>
        </w:rPr>
        <w:t>24</w:t>
      </w:r>
      <w:r w:rsidRPr="005A51EE">
        <w:rPr>
          <w:rFonts w:cs="Times New Roman"/>
          <w:color w:val="222222"/>
          <w:szCs w:val="24"/>
          <w:shd w:val="clear" w:color="auto" w:fill="FFFFFF"/>
        </w:rPr>
        <w:t>(6), pp.3669-3688.</w:t>
      </w:r>
    </w:p>
    <w:p w14:paraId="3C20A499" w14:textId="77777777" w:rsidR="00352BCD" w:rsidRPr="005A51EE" w:rsidRDefault="00C940E2" w:rsidP="00352BCD">
      <w:pPr>
        <w:rPr>
          <w:rFonts w:cs="Times New Roman"/>
          <w:color w:val="222222"/>
          <w:szCs w:val="24"/>
          <w:shd w:val="clear" w:color="auto" w:fill="FFFFFF"/>
        </w:rPr>
      </w:pPr>
      <w:r w:rsidRPr="005A51EE">
        <w:rPr>
          <w:rFonts w:cs="Times New Roman"/>
          <w:color w:val="222222"/>
          <w:szCs w:val="24"/>
          <w:shd w:val="clear" w:color="auto" w:fill="FFFFFF"/>
        </w:rPr>
        <w:t>Beňo</w:t>
      </w:r>
      <w:r w:rsidRPr="005A51EE">
        <w:rPr>
          <w:rFonts w:cs="Times New Roman"/>
          <w:color w:val="222222"/>
          <w:szCs w:val="24"/>
          <w:shd w:val="clear" w:color="auto" w:fill="FFFFFF"/>
        </w:rPr>
        <w:t>, M. and Ölvecký, M., 2019, November. The impact of virtual learning tools on the student’s remembering knowledge. In </w:t>
      </w:r>
      <w:r w:rsidRPr="005A51EE">
        <w:rPr>
          <w:rFonts w:cs="Times New Roman"/>
          <w:i/>
          <w:iCs/>
          <w:color w:val="222222"/>
          <w:szCs w:val="24"/>
          <w:shd w:val="clear" w:color="auto" w:fill="FFFFFF"/>
        </w:rPr>
        <w:t>2019 17th International Conference on Emerging eLearning Technologies and Applications (ICETA)</w:t>
      </w:r>
      <w:r w:rsidRPr="005A51EE">
        <w:rPr>
          <w:rFonts w:cs="Times New Roman"/>
          <w:color w:val="222222"/>
          <w:szCs w:val="24"/>
          <w:shd w:val="clear" w:color="auto" w:fill="FFFFFF"/>
        </w:rPr>
        <w:t> (pp. 64-68). IEEE.</w:t>
      </w:r>
    </w:p>
    <w:p w14:paraId="4B5744B8" w14:textId="77777777" w:rsidR="00352BCD" w:rsidRPr="005A51EE" w:rsidRDefault="00C940E2" w:rsidP="00352BCD">
      <w:pPr>
        <w:rPr>
          <w:rFonts w:cs="Times New Roman"/>
          <w:color w:val="222222"/>
          <w:szCs w:val="24"/>
          <w:shd w:val="clear" w:color="auto" w:fill="FFFFFF"/>
        </w:rPr>
      </w:pPr>
      <w:r w:rsidRPr="005A51EE">
        <w:rPr>
          <w:rFonts w:cs="Times New Roman"/>
          <w:color w:val="222222"/>
          <w:szCs w:val="24"/>
          <w:shd w:val="clear" w:color="auto" w:fill="FFFFFF"/>
        </w:rPr>
        <w:t>Huang, J., Boh, W.F. and</w:t>
      </w:r>
      <w:r w:rsidRPr="005A51EE">
        <w:rPr>
          <w:rFonts w:cs="Times New Roman"/>
          <w:color w:val="222222"/>
          <w:szCs w:val="24"/>
          <w:shd w:val="clear" w:color="auto" w:fill="FFFFFF"/>
        </w:rPr>
        <w:t xml:space="preserve"> Goh, K.H., 2017. A temporal study of the effects of online opinions: Information sources matter. </w:t>
      </w:r>
      <w:r w:rsidRPr="005A51EE">
        <w:rPr>
          <w:rFonts w:cs="Times New Roman"/>
          <w:i/>
          <w:iCs/>
          <w:color w:val="222222"/>
          <w:szCs w:val="24"/>
          <w:shd w:val="clear" w:color="auto" w:fill="FFFFFF"/>
        </w:rPr>
        <w:t>Journal of Management Information Systems</w:t>
      </w:r>
      <w:r w:rsidRPr="005A51EE">
        <w:rPr>
          <w:rFonts w:cs="Times New Roman"/>
          <w:color w:val="222222"/>
          <w:szCs w:val="24"/>
          <w:shd w:val="clear" w:color="auto" w:fill="FFFFFF"/>
        </w:rPr>
        <w:t>, </w:t>
      </w:r>
      <w:r w:rsidRPr="005A51EE">
        <w:rPr>
          <w:rFonts w:cs="Times New Roman"/>
          <w:i/>
          <w:iCs/>
          <w:color w:val="222222"/>
          <w:szCs w:val="24"/>
          <w:shd w:val="clear" w:color="auto" w:fill="FFFFFF"/>
        </w:rPr>
        <w:t>34</w:t>
      </w:r>
      <w:r w:rsidRPr="005A51EE">
        <w:rPr>
          <w:rFonts w:cs="Times New Roman"/>
          <w:color w:val="222222"/>
          <w:szCs w:val="24"/>
          <w:shd w:val="clear" w:color="auto" w:fill="FFFFFF"/>
        </w:rPr>
        <w:t>(4), pp.1169-1202.</w:t>
      </w:r>
    </w:p>
    <w:p w14:paraId="6DF41717" w14:textId="77777777" w:rsidR="00352BCD" w:rsidRPr="005A51EE" w:rsidRDefault="00C940E2" w:rsidP="00352BCD">
      <w:pPr>
        <w:rPr>
          <w:rFonts w:cs="Times New Roman"/>
          <w:color w:val="222222"/>
          <w:szCs w:val="24"/>
          <w:shd w:val="clear" w:color="auto" w:fill="FFFFFF"/>
        </w:rPr>
      </w:pPr>
      <w:r w:rsidRPr="005A51EE">
        <w:rPr>
          <w:rFonts w:cs="Times New Roman"/>
          <w:color w:val="222222"/>
          <w:szCs w:val="24"/>
          <w:shd w:val="clear" w:color="auto" w:fill="FFFFFF"/>
        </w:rPr>
        <w:t>Phungsuk, R., Viriyavejakul, C. and Ratanaolarn, T., 2017. Development of a problem-based lear</w:t>
      </w:r>
      <w:r w:rsidRPr="005A51EE">
        <w:rPr>
          <w:rFonts w:cs="Times New Roman"/>
          <w:color w:val="222222"/>
          <w:szCs w:val="24"/>
          <w:shd w:val="clear" w:color="auto" w:fill="FFFFFF"/>
        </w:rPr>
        <w:t>ning model via a virtual learning environment. </w:t>
      </w:r>
      <w:r w:rsidRPr="005A51EE">
        <w:rPr>
          <w:rFonts w:cs="Times New Roman"/>
          <w:i/>
          <w:iCs/>
          <w:color w:val="222222"/>
          <w:szCs w:val="24"/>
          <w:shd w:val="clear" w:color="auto" w:fill="FFFFFF"/>
        </w:rPr>
        <w:t>Kasetsart Journal of Social Sciences</w:t>
      </w:r>
      <w:r w:rsidRPr="005A51EE">
        <w:rPr>
          <w:rFonts w:cs="Times New Roman"/>
          <w:color w:val="222222"/>
          <w:szCs w:val="24"/>
          <w:shd w:val="clear" w:color="auto" w:fill="FFFFFF"/>
        </w:rPr>
        <w:t>, </w:t>
      </w:r>
      <w:r w:rsidRPr="005A51EE">
        <w:rPr>
          <w:rFonts w:cs="Times New Roman"/>
          <w:i/>
          <w:iCs/>
          <w:color w:val="222222"/>
          <w:szCs w:val="24"/>
          <w:shd w:val="clear" w:color="auto" w:fill="FFFFFF"/>
        </w:rPr>
        <w:t>38</w:t>
      </w:r>
      <w:r w:rsidRPr="005A51EE">
        <w:rPr>
          <w:rFonts w:cs="Times New Roman"/>
          <w:color w:val="222222"/>
          <w:szCs w:val="24"/>
          <w:shd w:val="clear" w:color="auto" w:fill="FFFFFF"/>
        </w:rPr>
        <w:t>(3), pp.297-306.</w:t>
      </w:r>
    </w:p>
    <w:p w14:paraId="4826BBCD" w14:textId="77777777" w:rsidR="00352BCD" w:rsidRPr="005A51EE" w:rsidRDefault="00C940E2" w:rsidP="00352BCD">
      <w:pPr>
        <w:rPr>
          <w:rFonts w:cs="Times New Roman"/>
          <w:color w:val="222222"/>
          <w:szCs w:val="24"/>
          <w:shd w:val="clear" w:color="auto" w:fill="FFFFFF"/>
        </w:rPr>
      </w:pPr>
      <w:r w:rsidRPr="005A51EE">
        <w:rPr>
          <w:rFonts w:cs="Times New Roman"/>
          <w:color w:val="222222"/>
          <w:szCs w:val="24"/>
          <w:shd w:val="clear" w:color="auto" w:fill="FFFFFF"/>
        </w:rPr>
        <w:t xml:space="preserve">Schmid, R. and Petko, D., 2019. Does the use of educational technology in personalized learning environments correlate with self-reported digital </w:t>
      </w:r>
      <w:r w:rsidRPr="005A51EE">
        <w:rPr>
          <w:rFonts w:cs="Times New Roman"/>
          <w:color w:val="222222"/>
          <w:szCs w:val="24"/>
          <w:shd w:val="clear" w:color="auto" w:fill="FFFFFF"/>
        </w:rPr>
        <w:t>skills and beliefs of secondary-school students?. </w:t>
      </w:r>
      <w:r w:rsidRPr="005A51EE">
        <w:rPr>
          <w:rFonts w:cs="Times New Roman"/>
          <w:i/>
          <w:iCs/>
          <w:color w:val="222222"/>
          <w:szCs w:val="24"/>
          <w:shd w:val="clear" w:color="auto" w:fill="FFFFFF"/>
        </w:rPr>
        <w:t>Computers &amp; Education</w:t>
      </w:r>
      <w:r w:rsidRPr="005A51EE">
        <w:rPr>
          <w:rFonts w:cs="Times New Roman"/>
          <w:color w:val="222222"/>
          <w:szCs w:val="24"/>
          <w:shd w:val="clear" w:color="auto" w:fill="FFFFFF"/>
        </w:rPr>
        <w:t>, </w:t>
      </w:r>
      <w:r w:rsidRPr="005A51EE">
        <w:rPr>
          <w:rFonts w:cs="Times New Roman"/>
          <w:i/>
          <w:iCs/>
          <w:color w:val="222222"/>
          <w:szCs w:val="24"/>
          <w:shd w:val="clear" w:color="auto" w:fill="FFFFFF"/>
        </w:rPr>
        <w:t>136</w:t>
      </w:r>
      <w:r w:rsidRPr="005A51EE">
        <w:rPr>
          <w:rFonts w:cs="Times New Roman"/>
          <w:color w:val="222222"/>
          <w:szCs w:val="24"/>
          <w:shd w:val="clear" w:color="auto" w:fill="FFFFFF"/>
        </w:rPr>
        <w:t>, pp.75-86.</w:t>
      </w:r>
    </w:p>
    <w:p w14:paraId="10FF776D" w14:textId="77777777" w:rsidR="00352BCD" w:rsidRPr="005A51EE" w:rsidRDefault="00C940E2" w:rsidP="00352BCD">
      <w:pPr>
        <w:rPr>
          <w:rFonts w:cs="Times New Roman"/>
          <w:color w:val="222222"/>
          <w:szCs w:val="24"/>
          <w:shd w:val="clear" w:color="auto" w:fill="FFFFFF"/>
        </w:rPr>
      </w:pPr>
      <w:r w:rsidRPr="005A51EE">
        <w:rPr>
          <w:rFonts w:cs="Times New Roman"/>
          <w:color w:val="222222"/>
          <w:szCs w:val="24"/>
          <w:shd w:val="clear" w:color="auto" w:fill="FFFFFF"/>
        </w:rPr>
        <w:t>Small, L., Shacklock, K. and Marchant, T., 2018. Employability: a contemporary review for higher education stakeholders. </w:t>
      </w:r>
      <w:r w:rsidRPr="005A51EE">
        <w:rPr>
          <w:rFonts w:cs="Times New Roman"/>
          <w:i/>
          <w:iCs/>
          <w:color w:val="222222"/>
          <w:szCs w:val="24"/>
          <w:shd w:val="clear" w:color="auto" w:fill="FFFFFF"/>
        </w:rPr>
        <w:t>Journal of Vocational Education &amp; Training</w:t>
      </w:r>
      <w:r w:rsidRPr="005A51EE">
        <w:rPr>
          <w:rFonts w:cs="Times New Roman"/>
          <w:color w:val="222222"/>
          <w:szCs w:val="24"/>
          <w:shd w:val="clear" w:color="auto" w:fill="FFFFFF"/>
        </w:rPr>
        <w:t>, </w:t>
      </w:r>
      <w:r w:rsidRPr="005A51EE">
        <w:rPr>
          <w:rFonts w:cs="Times New Roman"/>
          <w:i/>
          <w:iCs/>
          <w:color w:val="222222"/>
          <w:szCs w:val="24"/>
          <w:shd w:val="clear" w:color="auto" w:fill="FFFFFF"/>
        </w:rPr>
        <w:t>70</w:t>
      </w:r>
      <w:r w:rsidRPr="005A51EE">
        <w:rPr>
          <w:rFonts w:cs="Times New Roman"/>
          <w:color w:val="222222"/>
          <w:szCs w:val="24"/>
          <w:shd w:val="clear" w:color="auto" w:fill="FFFFFF"/>
        </w:rPr>
        <w:t>(</w:t>
      </w:r>
      <w:r w:rsidRPr="005A51EE">
        <w:rPr>
          <w:rFonts w:cs="Times New Roman"/>
          <w:color w:val="222222"/>
          <w:szCs w:val="24"/>
          <w:shd w:val="clear" w:color="auto" w:fill="FFFFFF"/>
        </w:rPr>
        <w:t>1), pp.148-166.</w:t>
      </w:r>
    </w:p>
    <w:p w14:paraId="33953CCE" w14:textId="77777777" w:rsidR="00352BCD" w:rsidRPr="005A51EE" w:rsidRDefault="00C940E2" w:rsidP="00352BCD">
      <w:pPr>
        <w:rPr>
          <w:rFonts w:cs="Times New Roman"/>
          <w:szCs w:val="24"/>
        </w:rPr>
      </w:pPr>
      <w:r w:rsidRPr="005A51EE">
        <w:rPr>
          <w:rFonts w:cs="Times New Roman"/>
          <w:color w:val="222222"/>
          <w:szCs w:val="24"/>
          <w:shd w:val="clear" w:color="auto" w:fill="FFFFFF"/>
        </w:rPr>
        <w:t>Tabatabai, S., 2020. COVID-19 impact and virtual medical education. </w:t>
      </w:r>
      <w:r w:rsidRPr="005A51EE">
        <w:rPr>
          <w:rFonts w:cs="Times New Roman"/>
          <w:i/>
          <w:iCs/>
          <w:color w:val="222222"/>
          <w:szCs w:val="24"/>
          <w:shd w:val="clear" w:color="auto" w:fill="FFFFFF"/>
        </w:rPr>
        <w:t>Journal of Advances in Medical Education &amp; Professionalism</w:t>
      </w:r>
      <w:r w:rsidRPr="005A51EE">
        <w:rPr>
          <w:rFonts w:cs="Times New Roman"/>
          <w:color w:val="222222"/>
          <w:szCs w:val="24"/>
          <w:shd w:val="clear" w:color="auto" w:fill="FFFFFF"/>
        </w:rPr>
        <w:t>, </w:t>
      </w:r>
      <w:r w:rsidRPr="005A51EE">
        <w:rPr>
          <w:rFonts w:cs="Times New Roman"/>
          <w:i/>
          <w:iCs/>
          <w:color w:val="222222"/>
          <w:szCs w:val="24"/>
          <w:shd w:val="clear" w:color="auto" w:fill="FFFFFF"/>
        </w:rPr>
        <w:t>8</w:t>
      </w:r>
      <w:r w:rsidRPr="005A51EE">
        <w:rPr>
          <w:rFonts w:cs="Times New Roman"/>
          <w:color w:val="222222"/>
          <w:szCs w:val="24"/>
          <w:shd w:val="clear" w:color="auto" w:fill="FFFFFF"/>
        </w:rPr>
        <w:t>(3), pp.140-143.</w:t>
      </w:r>
    </w:p>
    <w:p w14:paraId="7F4A8B1E" w14:textId="77777777" w:rsidR="00352BCD" w:rsidRPr="005A51EE" w:rsidRDefault="00C940E2" w:rsidP="00352BCD">
      <w:pPr>
        <w:rPr>
          <w:rFonts w:cs="Times New Roman"/>
          <w:color w:val="222222"/>
          <w:szCs w:val="24"/>
          <w:shd w:val="clear" w:color="auto" w:fill="FFFFFF"/>
        </w:rPr>
      </w:pPr>
      <w:r w:rsidRPr="005A51EE">
        <w:rPr>
          <w:rFonts w:cs="Times New Roman"/>
          <w:color w:val="222222"/>
          <w:szCs w:val="24"/>
          <w:shd w:val="clear" w:color="auto" w:fill="FFFFFF"/>
        </w:rPr>
        <w:t xml:space="preserve">Vaganova, O.I., Smirnova, Z.V., Mukhina, M.V., Kutepov, M.M., Kutepova, L.I. and Chernysheva, </w:t>
      </w:r>
      <w:r w:rsidRPr="005A51EE">
        <w:rPr>
          <w:rFonts w:cs="Times New Roman"/>
          <w:color w:val="222222"/>
          <w:szCs w:val="24"/>
          <w:shd w:val="clear" w:color="auto" w:fill="FFFFFF"/>
        </w:rPr>
        <w:t>T.L., 2017. THE ORGANIZATION OF THE TEST CONTROL OF STUDENTS'KNOWLEDGE IN A VIRTUAL LEARNING ENVIRONMENT MOODLE. </w:t>
      </w:r>
      <w:r w:rsidRPr="005A51EE">
        <w:rPr>
          <w:rFonts w:cs="Times New Roman"/>
          <w:i/>
          <w:iCs/>
          <w:color w:val="222222"/>
          <w:szCs w:val="24"/>
          <w:shd w:val="clear" w:color="auto" w:fill="FFFFFF"/>
        </w:rPr>
        <w:t>Journal of Entrepreneurship Education</w:t>
      </w:r>
      <w:r w:rsidRPr="005A51EE">
        <w:rPr>
          <w:rFonts w:cs="Times New Roman"/>
          <w:color w:val="222222"/>
          <w:szCs w:val="24"/>
          <w:shd w:val="clear" w:color="auto" w:fill="FFFFFF"/>
        </w:rPr>
        <w:t>, </w:t>
      </w:r>
      <w:r w:rsidRPr="005A51EE">
        <w:rPr>
          <w:rFonts w:cs="Times New Roman"/>
          <w:i/>
          <w:iCs/>
          <w:color w:val="222222"/>
          <w:szCs w:val="24"/>
          <w:shd w:val="clear" w:color="auto" w:fill="FFFFFF"/>
        </w:rPr>
        <w:t>20</w:t>
      </w:r>
      <w:r w:rsidRPr="005A51EE">
        <w:rPr>
          <w:rFonts w:cs="Times New Roman"/>
          <w:color w:val="222222"/>
          <w:szCs w:val="24"/>
          <w:shd w:val="clear" w:color="auto" w:fill="FFFFFF"/>
        </w:rPr>
        <w:t>(3), pp.1-4.</w:t>
      </w:r>
    </w:p>
    <w:p w14:paraId="69C7E765" w14:textId="77777777" w:rsidR="00352BCD" w:rsidRPr="005A51EE" w:rsidRDefault="00C940E2" w:rsidP="00352BCD">
      <w:pPr>
        <w:rPr>
          <w:rFonts w:cs="Times New Roman"/>
          <w:color w:val="222222"/>
          <w:szCs w:val="24"/>
          <w:shd w:val="clear" w:color="auto" w:fill="FFFFFF"/>
        </w:rPr>
      </w:pPr>
      <w:r w:rsidRPr="005A51EE">
        <w:rPr>
          <w:rFonts w:cs="Times New Roman"/>
          <w:color w:val="222222"/>
          <w:szCs w:val="24"/>
          <w:shd w:val="clear" w:color="auto" w:fill="FFFFFF"/>
        </w:rPr>
        <w:lastRenderedPageBreak/>
        <w:t>Wang, M., Cui, Y., Wang, X., Xiao, S. and Jiang, J., 2017. Machine learning for networkin</w:t>
      </w:r>
      <w:r w:rsidRPr="005A51EE">
        <w:rPr>
          <w:rFonts w:cs="Times New Roman"/>
          <w:color w:val="222222"/>
          <w:szCs w:val="24"/>
          <w:shd w:val="clear" w:color="auto" w:fill="FFFFFF"/>
        </w:rPr>
        <w:t>g: Workflow, advances and opportunities. </w:t>
      </w:r>
      <w:r w:rsidRPr="005A51EE">
        <w:rPr>
          <w:rFonts w:cs="Times New Roman"/>
          <w:i/>
          <w:iCs/>
          <w:color w:val="222222"/>
          <w:szCs w:val="24"/>
          <w:shd w:val="clear" w:color="auto" w:fill="FFFFFF"/>
        </w:rPr>
        <w:t>IEEE Network</w:t>
      </w:r>
      <w:r w:rsidRPr="005A51EE">
        <w:rPr>
          <w:rFonts w:cs="Times New Roman"/>
          <w:color w:val="222222"/>
          <w:szCs w:val="24"/>
          <w:shd w:val="clear" w:color="auto" w:fill="FFFFFF"/>
        </w:rPr>
        <w:t>, </w:t>
      </w:r>
      <w:r w:rsidRPr="005A51EE">
        <w:rPr>
          <w:rFonts w:cs="Times New Roman"/>
          <w:i/>
          <w:iCs/>
          <w:color w:val="222222"/>
          <w:szCs w:val="24"/>
          <w:shd w:val="clear" w:color="auto" w:fill="FFFFFF"/>
        </w:rPr>
        <w:t>32</w:t>
      </w:r>
      <w:r w:rsidRPr="005A51EE">
        <w:rPr>
          <w:rFonts w:cs="Times New Roman"/>
          <w:color w:val="222222"/>
          <w:szCs w:val="24"/>
          <w:shd w:val="clear" w:color="auto" w:fill="FFFFFF"/>
        </w:rPr>
        <w:t>(2), pp.92-99.</w:t>
      </w:r>
    </w:p>
    <w:sectPr w:rsidR="00352BCD" w:rsidRPr="005A51E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32C43A" w14:textId="77777777" w:rsidR="00C940E2" w:rsidRDefault="00C940E2">
      <w:pPr>
        <w:spacing w:after="0" w:line="240" w:lineRule="auto"/>
      </w:pPr>
      <w:r>
        <w:separator/>
      </w:r>
    </w:p>
  </w:endnote>
  <w:endnote w:type="continuationSeparator" w:id="0">
    <w:p w14:paraId="56A71B76" w14:textId="77777777" w:rsidR="00C940E2" w:rsidRDefault="00C94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1536708"/>
      <w:docPartObj>
        <w:docPartGallery w:val="Page Numbers (Bottom of Page)"/>
        <w:docPartUnique/>
      </w:docPartObj>
    </w:sdtPr>
    <w:sdtEndPr>
      <w:rPr>
        <w:noProof/>
      </w:rPr>
    </w:sdtEndPr>
    <w:sdtContent>
      <w:p w14:paraId="0389D10C" w14:textId="77777777" w:rsidR="007025D7" w:rsidRDefault="00C940E2" w:rsidP="00352BCD">
        <w:pPr>
          <w:pStyle w:val="Footer"/>
          <w:tabs>
            <w:tab w:val="left" w:pos="8640"/>
          </w:tabs>
          <w:jc w:val="left"/>
        </w:pPr>
        <w:r>
          <w:tab/>
        </w:r>
        <w:r>
          <w:tab/>
        </w:r>
        <w:r>
          <w:tab/>
        </w:r>
      </w:p>
    </w:sdtContent>
  </w:sdt>
  <w:p w14:paraId="59255F92" w14:textId="77777777" w:rsidR="007025D7" w:rsidRDefault="007025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695163"/>
      <w:docPartObj>
        <w:docPartGallery w:val="Page Numbers (Bottom of Page)"/>
        <w:docPartUnique/>
      </w:docPartObj>
    </w:sdtPr>
    <w:sdtEndPr>
      <w:rPr>
        <w:noProof/>
      </w:rPr>
    </w:sdtEndPr>
    <w:sdtContent>
      <w:p w14:paraId="188BC841" w14:textId="77777777" w:rsidR="00352BCD" w:rsidRDefault="00C940E2">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458E17E4" w14:textId="77777777" w:rsidR="00352BCD" w:rsidRDefault="00352B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D1C094" w14:textId="77777777" w:rsidR="00C940E2" w:rsidRDefault="00C940E2">
      <w:pPr>
        <w:spacing w:after="0" w:line="240" w:lineRule="auto"/>
      </w:pPr>
      <w:r>
        <w:separator/>
      </w:r>
    </w:p>
  </w:footnote>
  <w:footnote w:type="continuationSeparator" w:id="0">
    <w:p w14:paraId="2A96119B" w14:textId="77777777" w:rsidR="00C940E2" w:rsidRDefault="00C940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63ADC"/>
    <w:multiLevelType w:val="hybridMultilevel"/>
    <w:tmpl w:val="8E6661B2"/>
    <w:lvl w:ilvl="0" w:tplc="BE344632">
      <w:start w:val="1"/>
      <w:numFmt w:val="bullet"/>
      <w:lvlText w:val=""/>
      <w:lvlJc w:val="left"/>
      <w:pPr>
        <w:ind w:left="720" w:hanging="360"/>
      </w:pPr>
      <w:rPr>
        <w:rFonts w:ascii="Symbol" w:hAnsi="Symbol" w:hint="default"/>
      </w:rPr>
    </w:lvl>
    <w:lvl w:ilvl="1" w:tplc="7E945898" w:tentative="1">
      <w:start w:val="1"/>
      <w:numFmt w:val="bullet"/>
      <w:lvlText w:val="o"/>
      <w:lvlJc w:val="left"/>
      <w:pPr>
        <w:ind w:left="1440" w:hanging="360"/>
      </w:pPr>
      <w:rPr>
        <w:rFonts w:ascii="Courier New" w:hAnsi="Courier New" w:cs="Courier New" w:hint="default"/>
      </w:rPr>
    </w:lvl>
    <w:lvl w:ilvl="2" w:tplc="2B1AD564" w:tentative="1">
      <w:start w:val="1"/>
      <w:numFmt w:val="bullet"/>
      <w:lvlText w:val=""/>
      <w:lvlJc w:val="left"/>
      <w:pPr>
        <w:ind w:left="2160" w:hanging="360"/>
      </w:pPr>
      <w:rPr>
        <w:rFonts w:ascii="Wingdings" w:hAnsi="Wingdings" w:hint="default"/>
      </w:rPr>
    </w:lvl>
    <w:lvl w:ilvl="3" w:tplc="070EF654" w:tentative="1">
      <w:start w:val="1"/>
      <w:numFmt w:val="bullet"/>
      <w:lvlText w:val=""/>
      <w:lvlJc w:val="left"/>
      <w:pPr>
        <w:ind w:left="2880" w:hanging="360"/>
      </w:pPr>
      <w:rPr>
        <w:rFonts w:ascii="Symbol" w:hAnsi="Symbol" w:hint="default"/>
      </w:rPr>
    </w:lvl>
    <w:lvl w:ilvl="4" w:tplc="8A70711E" w:tentative="1">
      <w:start w:val="1"/>
      <w:numFmt w:val="bullet"/>
      <w:lvlText w:val="o"/>
      <w:lvlJc w:val="left"/>
      <w:pPr>
        <w:ind w:left="3600" w:hanging="360"/>
      </w:pPr>
      <w:rPr>
        <w:rFonts w:ascii="Courier New" w:hAnsi="Courier New" w:cs="Courier New" w:hint="default"/>
      </w:rPr>
    </w:lvl>
    <w:lvl w:ilvl="5" w:tplc="1FDCC2EA" w:tentative="1">
      <w:start w:val="1"/>
      <w:numFmt w:val="bullet"/>
      <w:lvlText w:val=""/>
      <w:lvlJc w:val="left"/>
      <w:pPr>
        <w:ind w:left="4320" w:hanging="360"/>
      </w:pPr>
      <w:rPr>
        <w:rFonts w:ascii="Wingdings" w:hAnsi="Wingdings" w:hint="default"/>
      </w:rPr>
    </w:lvl>
    <w:lvl w:ilvl="6" w:tplc="3716CFA2" w:tentative="1">
      <w:start w:val="1"/>
      <w:numFmt w:val="bullet"/>
      <w:lvlText w:val=""/>
      <w:lvlJc w:val="left"/>
      <w:pPr>
        <w:ind w:left="5040" w:hanging="360"/>
      </w:pPr>
      <w:rPr>
        <w:rFonts w:ascii="Symbol" w:hAnsi="Symbol" w:hint="default"/>
      </w:rPr>
    </w:lvl>
    <w:lvl w:ilvl="7" w:tplc="0652C352" w:tentative="1">
      <w:start w:val="1"/>
      <w:numFmt w:val="bullet"/>
      <w:lvlText w:val="o"/>
      <w:lvlJc w:val="left"/>
      <w:pPr>
        <w:ind w:left="5760" w:hanging="360"/>
      </w:pPr>
      <w:rPr>
        <w:rFonts w:ascii="Courier New" w:hAnsi="Courier New" w:cs="Courier New" w:hint="default"/>
      </w:rPr>
    </w:lvl>
    <w:lvl w:ilvl="8" w:tplc="D3BE9B18" w:tentative="1">
      <w:start w:val="1"/>
      <w:numFmt w:val="bullet"/>
      <w:lvlText w:val=""/>
      <w:lvlJc w:val="left"/>
      <w:pPr>
        <w:ind w:left="6480" w:hanging="360"/>
      </w:pPr>
      <w:rPr>
        <w:rFonts w:ascii="Wingdings" w:hAnsi="Wingdings" w:hint="default"/>
      </w:rPr>
    </w:lvl>
  </w:abstractNum>
  <w:abstractNum w:abstractNumId="1" w15:restartNumberingAfterBreak="0">
    <w:nsid w:val="0B8342F1"/>
    <w:multiLevelType w:val="hybridMultilevel"/>
    <w:tmpl w:val="CF9063D2"/>
    <w:lvl w:ilvl="0" w:tplc="DB225630">
      <w:start w:val="1"/>
      <w:numFmt w:val="bullet"/>
      <w:lvlText w:val=""/>
      <w:lvlJc w:val="left"/>
      <w:pPr>
        <w:ind w:left="720" w:hanging="360"/>
      </w:pPr>
      <w:rPr>
        <w:rFonts w:ascii="Symbol" w:hAnsi="Symbol" w:hint="default"/>
      </w:rPr>
    </w:lvl>
    <w:lvl w:ilvl="1" w:tplc="C02A831E" w:tentative="1">
      <w:start w:val="1"/>
      <w:numFmt w:val="bullet"/>
      <w:lvlText w:val="o"/>
      <w:lvlJc w:val="left"/>
      <w:pPr>
        <w:ind w:left="1440" w:hanging="360"/>
      </w:pPr>
      <w:rPr>
        <w:rFonts w:ascii="Courier New" w:hAnsi="Courier New" w:cs="Courier New" w:hint="default"/>
      </w:rPr>
    </w:lvl>
    <w:lvl w:ilvl="2" w:tplc="BA946C9A" w:tentative="1">
      <w:start w:val="1"/>
      <w:numFmt w:val="bullet"/>
      <w:lvlText w:val=""/>
      <w:lvlJc w:val="left"/>
      <w:pPr>
        <w:ind w:left="2160" w:hanging="360"/>
      </w:pPr>
      <w:rPr>
        <w:rFonts w:ascii="Wingdings" w:hAnsi="Wingdings" w:hint="default"/>
      </w:rPr>
    </w:lvl>
    <w:lvl w:ilvl="3" w:tplc="A8E26B04" w:tentative="1">
      <w:start w:val="1"/>
      <w:numFmt w:val="bullet"/>
      <w:lvlText w:val=""/>
      <w:lvlJc w:val="left"/>
      <w:pPr>
        <w:ind w:left="2880" w:hanging="360"/>
      </w:pPr>
      <w:rPr>
        <w:rFonts w:ascii="Symbol" w:hAnsi="Symbol" w:hint="default"/>
      </w:rPr>
    </w:lvl>
    <w:lvl w:ilvl="4" w:tplc="DEA287DE" w:tentative="1">
      <w:start w:val="1"/>
      <w:numFmt w:val="bullet"/>
      <w:lvlText w:val="o"/>
      <w:lvlJc w:val="left"/>
      <w:pPr>
        <w:ind w:left="3600" w:hanging="360"/>
      </w:pPr>
      <w:rPr>
        <w:rFonts w:ascii="Courier New" w:hAnsi="Courier New" w:cs="Courier New" w:hint="default"/>
      </w:rPr>
    </w:lvl>
    <w:lvl w:ilvl="5" w:tplc="EAD2FF9C" w:tentative="1">
      <w:start w:val="1"/>
      <w:numFmt w:val="bullet"/>
      <w:lvlText w:val=""/>
      <w:lvlJc w:val="left"/>
      <w:pPr>
        <w:ind w:left="4320" w:hanging="360"/>
      </w:pPr>
      <w:rPr>
        <w:rFonts w:ascii="Wingdings" w:hAnsi="Wingdings" w:hint="default"/>
      </w:rPr>
    </w:lvl>
    <w:lvl w:ilvl="6" w:tplc="906877B6" w:tentative="1">
      <w:start w:val="1"/>
      <w:numFmt w:val="bullet"/>
      <w:lvlText w:val=""/>
      <w:lvlJc w:val="left"/>
      <w:pPr>
        <w:ind w:left="5040" w:hanging="360"/>
      </w:pPr>
      <w:rPr>
        <w:rFonts w:ascii="Symbol" w:hAnsi="Symbol" w:hint="default"/>
      </w:rPr>
    </w:lvl>
    <w:lvl w:ilvl="7" w:tplc="02D02086" w:tentative="1">
      <w:start w:val="1"/>
      <w:numFmt w:val="bullet"/>
      <w:lvlText w:val="o"/>
      <w:lvlJc w:val="left"/>
      <w:pPr>
        <w:ind w:left="5760" w:hanging="360"/>
      </w:pPr>
      <w:rPr>
        <w:rFonts w:ascii="Courier New" w:hAnsi="Courier New" w:cs="Courier New" w:hint="default"/>
      </w:rPr>
    </w:lvl>
    <w:lvl w:ilvl="8" w:tplc="2FA8AF3C" w:tentative="1">
      <w:start w:val="1"/>
      <w:numFmt w:val="bullet"/>
      <w:lvlText w:val=""/>
      <w:lvlJc w:val="left"/>
      <w:pPr>
        <w:ind w:left="6480" w:hanging="360"/>
      </w:pPr>
      <w:rPr>
        <w:rFonts w:ascii="Wingdings" w:hAnsi="Wingdings" w:hint="default"/>
      </w:rPr>
    </w:lvl>
  </w:abstractNum>
  <w:abstractNum w:abstractNumId="2" w15:restartNumberingAfterBreak="0">
    <w:nsid w:val="190471B0"/>
    <w:multiLevelType w:val="hybridMultilevel"/>
    <w:tmpl w:val="916EB646"/>
    <w:lvl w:ilvl="0" w:tplc="C9600BCC">
      <w:start w:val="1"/>
      <w:numFmt w:val="bullet"/>
      <w:lvlText w:val=""/>
      <w:lvlJc w:val="left"/>
      <w:pPr>
        <w:ind w:left="720" w:hanging="360"/>
      </w:pPr>
      <w:rPr>
        <w:rFonts w:ascii="Symbol" w:hAnsi="Symbol" w:hint="default"/>
      </w:rPr>
    </w:lvl>
    <w:lvl w:ilvl="1" w:tplc="026A130A" w:tentative="1">
      <w:start w:val="1"/>
      <w:numFmt w:val="bullet"/>
      <w:lvlText w:val="o"/>
      <w:lvlJc w:val="left"/>
      <w:pPr>
        <w:ind w:left="1440" w:hanging="360"/>
      </w:pPr>
      <w:rPr>
        <w:rFonts w:ascii="Courier New" w:hAnsi="Courier New" w:cs="Courier New" w:hint="default"/>
      </w:rPr>
    </w:lvl>
    <w:lvl w:ilvl="2" w:tplc="C88889DC" w:tentative="1">
      <w:start w:val="1"/>
      <w:numFmt w:val="bullet"/>
      <w:lvlText w:val=""/>
      <w:lvlJc w:val="left"/>
      <w:pPr>
        <w:ind w:left="2160" w:hanging="360"/>
      </w:pPr>
      <w:rPr>
        <w:rFonts w:ascii="Wingdings" w:hAnsi="Wingdings" w:hint="default"/>
      </w:rPr>
    </w:lvl>
    <w:lvl w:ilvl="3" w:tplc="30D000AC" w:tentative="1">
      <w:start w:val="1"/>
      <w:numFmt w:val="bullet"/>
      <w:lvlText w:val=""/>
      <w:lvlJc w:val="left"/>
      <w:pPr>
        <w:ind w:left="2880" w:hanging="360"/>
      </w:pPr>
      <w:rPr>
        <w:rFonts w:ascii="Symbol" w:hAnsi="Symbol" w:hint="default"/>
      </w:rPr>
    </w:lvl>
    <w:lvl w:ilvl="4" w:tplc="38AEFD26" w:tentative="1">
      <w:start w:val="1"/>
      <w:numFmt w:val="bullet"/>
      <w:lvlText w:val="o"/>
      <w:lvlJc w:val="left"/>
      <w:pPr>
        <w:ind w:left="3600" w:hanging="360"/>
      </w:pPr>
      <w:rPr>
        <w:rFonts w:ascii="Courier New" w:hAnsi="Courier New" w:cs="Courier New" w:hint="default"/>
      </w:rPr>
    </w:lvl>
    <w:lvl w:ilvl="5" w:tplc="22AEDD32" w:tentative="1">
      <w:start w:val="1"/>
      <w:numFmt w:val="bullet"/>
      <w:lvlText w:val=""/>
      <w:lvlJc w:val="left"/>
      <w:pPr>
        <w:ind w:left="4320" w:hanging="360"/>
      </w:pPr>
      <w:rPr>
        <w:rFonts w:ascii="Wingdings" w:hAnsi="Wingdings" w:hint="default"/>
      </w:rPr>
    </w:lvl>
    <w:lvl w:ilvl="6" w:tplc="45A2BAE0" w:tentative="1">
      <w:start w:val="1"/>
      <w:numFmt w:val="bullet"/>
      <w:lvlText w:val=""/>
      <w:lvlJc w:val="left"/>
      <w:pPr>
        <w:ind w:left="5040" w:hanging="360"/>
      </w:pPr>
      <w:rPr>
        <w:rFonts w:ascii="Symbol" w:hAnsi="Symbol" w:hint="default"/>
      </w:rPr>
    </w:lvl>
    <w:lvl w:ilvl="7" w:tplc="996649FE" w:tentative="1">
      <w:start w:val="1"/>
      <w:numFmt w:val="bullet"/>
      <w:lvlText w:val="o"/>
      <w:lvlJc w:val="left"/>
      <w:pPr>
        <w:ind w:left="5760" w:hanging="360"/>
      </w:pPr>
      <w:rPr>
        <w:rFonts w:ascii="Courier New" w:hAnsi="Courier New" w:cs="Courier New" w:hint="default"/>
      </w:rPr>
    </w:lvl>
    <w:lvl w:ilvl="8" w:tplc="12F4973C" w:tentative="1">
      <w:start w:val="1"/>
      <w:numFmt w:val="bullet"/>
      <w:lvlText w:val=""/>
      <w:lvlJc w:val="left"/>
      <w:pPr>
        <w:ind w:left="6480" w:hanging="360"/>
      </w:pPr>
      <w:rPr>
        <w:rFonts w:ascii="Wingdings" w:hAnsi="Wingdings" w:hint="default"/>
      </w:rPr>
    </w:lvl>
  </w:abstractNum>
  <w:abstractNum w:abstractNumId="3" w15:restartNumberingAfterBreak="0">
    <w:nsid w:val="1DA91CC5"/>
    <w:multiLevelType w:val="hybridMultilevel"/>
    <w:tmpl w:val="B920710A"/>
    <w:lvl w:ilvl="0" w:tplc="3F9462CA">
      <w:start w:val="1"/>
      <w:numFmt w:val="bullet"/>
      <w:lvlText w:val=""/>
      <w:lvlJc w:val="left"/>
      <w:pPr>
        <w:ind w:left="720" w:hanging="360"/>
      </w:pPr>
      <w:rPr>
        <w:rFonts w:ascii="Symbol" w:hAnsi="Symbol" w:hint="default"/>
      </w:rPr>
    </w:lvl>
    <w:lvl w:ilvl="1" w:tplc="54BE5824" w:tentative="1">
      <w:start w:val="1"/>
      <w:numFmt w:val="bullet"/>
      <w:lvlText w:val="o"/>
      <w:lvlJc w:val="left"/>
      <w:pPr>
        <w:ind w:left="1440" w:hanging="360"/>
      </w:pPr>
      <w:rPr>
        <w:rFonts w:ascii="Courier New" w:hAnsi="Courier New" w:cs="Courier New" w:hint="default"/>
      </w:rPr>
    </w:lvl>
    <w:lvl w:ilvl="2" w:tplc="E180AE62" w:tentative="1">
      <w:start w:val="1"/>
      <w:numFmt w:val="bullet"/>
      <w:lvlText w:val=""/>
      <w:lvlJc w:val="left"/>
      <w:pPr>
        <w:ind w:left="2160" w:hanging="360"/>
      </w:pPr>
      <w:rPr>
        <w:rFonts w:ascii="Wingdings" w:hAnsi="Wingdings" w:hint="default"/>
      </w:rPr>
    </w:lvl>
    <w:lvl w:ilvl="3" w:tplc="52C6CDAE" w:tentative="1">
      <w:start w:val="1"/>
      <w:numFmt w:val="bullet"/>
      <w:lvlText w:val=""/>
      <w:lvlJc w:val="left"/>
      <w:pPr>
        <w:ind w:left="2880" w:hanging="360"/>
      </w:pPr>
      <w:rPr>
        <w:rFonts w:ascii="Symbol" w:hAnsi="Symbol" w:hint="default"/>
      </w:rPr>
    </w:lvl>
    <w:lvl w:ilvl="4" w:tplc="272E9ABA" w:tentative="1">
      <w:start w:val="1"/>
      <w:numFmt w:val="bullet"/>
      <w:lvlText w:val="o"/>
      <w:lvlJc w:val="left"/>
      <w:pPr>
        <w:ind w:left="3600" w:hanging="360"/>
      </w:pPr>
      <w:rPr>
        <w:rFonts w:ascii="Courier New" w:hAnsi="Courier New" w:cs="Courier New" w:hint="default"/>
      </w:rPr>
    </w:lvl>
    <w:lvl w:ilvl="5" w:tplc="5E22D07C" w:tentative="1">
      <w:start w:val="1"/>
      <w:numFmt w:val="bullet"/>
      <w:lvlText w:val=""/>
      <w:lvlJc w:val="left"/>
      <w:pPr>
        <w:ind w:left="4320" w:hanging="360"/>
      </w:pPr>
      <w:rPr>
        <w:rFonts w:ascii="Wingdings" w:hAnsi="Wingdings" w:hint="default"/>
      </w:rPr>
    </w:lvl>
    <w:lvl w:ilvl="6" w:tplc="CA9079A4" w:tentative="1">
      <w:start w:val="1"/>
      <w:numFmt w:val="bullet"/>
      <w:lvlText w:val=""/>
      <w:lvlJc w:val="left"/>
      <w:pPr>
        <w:ind w:left="5040" w:hanging="360"/>
      </w:pPr>
      <w:rPr>
        <w:rFonts w:ascii="Symbol" w:hAnsi="Symbol" w:hint="default"/>
      </w:rPr>
    </w:lvl>
    <w:lvl w:ilvl="7" w:tplc="F4DC5C84" w:tentative="1">
      <w:start w:val="1"/>
      <w:numFmt w:val="bullet"/>
      <w:lvlText w:val="o"/>
      <w:lvlJc w:val="left"/>
      <w:pPr>
        <w:ind w:left="5760" w:hanging="360"/>
      </w:pPr>
      <w:rPr>
        <w:rFonts w:ascii="Courier New" w:hAnsi="Courier New" w:cs="Courier New" w:hint="default"/>
      </w:rPr>
    </w:lvl>
    <w:lvl w:ilvl="8" w:tplc="A1469284" w:tentative="1">
      <w:start w:val="1"/>
      <w:numFmt w:val="bullet"/>
      <w:lvlText w:val=""/>
      <w:lvlJc w:val="left"/>
      <w:pPr>
        <w:ind w:left="6480" w:hanging="360"/>
      </w:pPr>
      <w:rPr>
        <w:rFonts w:ascii="Wingdings" w:hAnsi="Wingdings" w:hint="default"/>
      </w:rPr>
    </w:lvl>
  </w:abstractNum>
  <w:abstractNum w:abstractNumId="4" w15:restartNumberingAfterBreak="0">
    <w:nsid w:val="232D2560"/>
    <w:multiLevelType w:val="multilevel"/>
    <w:tmpl w:val="FE8E3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7D7248B"/>
    <w:multiLevelType w:val="hybridMultilevel"/>
    <w:tmpl w:val="427C226A"/>
    <w:lvl w:ilvl="0" w:tplc="D576CE3A">
      <w:start w:val="1"/>
      <w:numFmt w:val="bullet"/>
      <w:lvlText w:val=""/>
      <w:lvlJc w:val="left"/>
      <w:pPr>
        <w:ind w:left="720" w:hanging="360"/>
      </w:pPr>
      <w:rPr>
        <w:rFonts w:ascii="Symbol" w:hAnsi="Symbol" w:hint="default"/>
      </w:rPr>
    </w:lvl>
    <w:lvl w:ilvl="1" w:tplc="1A465A04" w:tentative="1">
      <w:start w:val="1"/>
      <w:numFmt w:val="bullet"/>
      <w:lvlText w:val="o"/>
      <w:lvlJc w:val="left"/>
      <w:pPr>
        <w:ind w:left="1440" w:hanging="360"/>
      </w:pPr>
      <w:rPr>
        <w:rFonts w:ascii="Courier New" w:hAnsi="Courier New" w:cs="Courier New" w:hint="default"/>
      </w:rPr>
    </w:lvl>
    <w:lvl w:ilvl="2" w:tplc="B13018A2" w:tentative="1">
      <w:start w:val="1"/>
      <w:numFmt w:val="bullet"/>
      <w:lvlText w:val=""/>
      <w:lvlJc w:val="left"/>
      <w:pPr>
        <w:ind w:left="2160" w:hanging="360"/>
      </w:pPr>
      <w:rPr>
        <w:rFonts w:ascii="Wingdings" w:hAnsi="Wingdings" w:hint="default"/>
      </w:rPr>
    </w:lvl>
    <w:lvl w:ilvl="3" w:tplc="626C4374" w:tentative="1">
      <w:start w:val="1"/>
      <w:numFmt w:val="bullet"/>
      <w:lvlText w:val=""/>
      <w:lvlJc w:val="left"/>
      <w:pPr>
        <w:ind w:left="2880" w:hanging="360"/>
      </w:pPr>
      <w:rPr>
        <w:rFonts w:ascii="Symbol" w:hAnsi="Symbol" w:hint="default"/>
      </w:rPr>
    </w:lvl>
    <w:lvl w:ilvl="4" w:tplc="48707F40" w:tentative="1">
      <w:start w:val="1"/>
      <w:numFmt w:val="bullet"/>
      <w:lvlText w:val="o"/>
      <w:lvlJc w:val="left"/>
      <w:pPr>
        <w:ind w:left="3600" w:hanging="360"/>
      </w:pPr>
      <w:rPr>
        <w:rFonts w:ascii="Courier New" w:hAnsi="Courier New" w:cs="Courier New" w:hint="default"/>
      </w:rPr>
    </w:lvl>
    <w:lvl w:ilvl="5" w:tplc="419EADBC" w:tentative="1">
      <w:start w:val="1"/>
      <w:numFmt w:val="bullet"/>
      <w:lvlText w:val=""/>
      <w:lvlJc w:val="left"/>
      <w:pPr>
        <w:ind w:left="4320" w:hanging="360"/>
      </w:pPr>
      <w:rPr>
        <w:rFonts w:ascii="Wingdings" w:hAnsi="Wingdings" w:hint="default"/>
      </w:rPr>
    </w:lvl>
    <w:lvl w:ilvl="6" w:tplc="BB460062" w:tentative="1">
      <w:start w:val="1"/>
      <w:numFmt w:val="bullet"/>
      <w:lvlText w:val=""/>
      <w:lvlJc w:val="left"/>
      <w:pPr>
        <w:ind w:left="5040" w:hanging="360"/>
      </w:pPr>
      <w:rPr>
        <w:rFonts w:ascii="Symbol" w:hAnsi="Symbol" w:hint="default"/>
      </w:rPr>
    </w:lvl>
    <w:lvl w:ilvl="7" w:tplc="E8685A7A" w:tentative="1">
      <w:start w:val="1"/>
      <w:numFmt w:val="bullet"/>
      <w:lvlText w:val="o"/>
      <w:lvlJc w:val="left"/>
      <w:pPr>
        <w:ind w:left="5760" w:hanging="360"/>
      </w:pPr>
      <w:rPr>
        <w:rFonts w:ascii="Courier New" w:hAnsi="Courier New" w:cs="Courier New" w:hint="default"/>
      </w:rPr>
    </w:lvl>
    <w:lvl w:ilvl="8" w:tplc="8CE4894C" w:tentative="1">
      <w:start w:val="1"/>
      <w:numFmt w:val="bullet"/>
      <w:lvlText w:val=""/>
      <w:lvlJc w:val="left"/>
      <w:pPr>
        <w:ind w:left="6480" w:hanging="360"/>
      </w:pPr>
      <w:rPr>
        <w:rFonts w:ascii="Wingdings" w:hAnsi="Wingdings" w:hint="default"/>
      </w:rPr>
    </w:lvl>
  </w:abstractNum>
  <w:abstractNum w:abstractNumId="6" w15:restartNumberingAfterBreak="0">
    <w:nsid w:val="2C697A80"/>
    <w:multiLevelType w:val="hybridMultilevel"/>
    <w:tmpl w:val="C05AB0F8"/>
    <w:lvl w:ilvl="0" w:tplc="80800F84">
      <w:start w:val="1"/>
      <w:numFmt w:val="bullet"/>
      <w:lvlText w:val=""/>
      <w:lvlJc w:val="left"/>
      <w:pPr>
        <w:ind w:left="720" w:hanging="360"/>
      </w:pPr>
      <w:rPr>
        <w:rFonts w:ascii="Symbol" w:hAnsi="Symbol" w:hint="default"/>
      </w:rPr>
    </w:lvl>
    <w:lvl w:ilvl="1" w:tplc="BFEAFC4E" w:tentative="1">
      <w:start w:val="1"/>
      <w:numFmt w:val="bullet"/>
      <w:lvlText w:val="o"/>
      <w:lvlJc w:val="left"/>
      <w:pPr>
        <w:ind w:left="1440" w:hanging="360"/>
      </w:pPr>
      <w:rPr>
        <w:rFonts w:ascii="Courier New" w:hAnsi="Courier New" w:cs="Courier New" w:hint="default"/>
      </w:rPr>
    </w:lvl>
    <w:lvl w:ilvl="2" w:tplc="FDD43CC2" w:tentative="1">
      <w:start w:val="1"/>
      <w:numFmt w:val="bullet"/>
      <w:lvlText w:val=""/>
      <w:lvlJc w:val="left"/>
      <w:pPr>
        <w:ind w:left="2160" w:hanging="360"/>
      </w:pPr>
      <w:rPr>
        <w:rFonts w:ascii="Wingdings" w:hAnsi="Wingdings" w:hint="default"/>
      </w:rPr>
    </w:lvl>
    <w:lvl w:ilvl="3" w:tplc="34167A26" w:tentative="1">
      <w:start w:val="1"/>
      <w:numFmt w:val="bullet"/>
      <w:lvlText w:val=""/>
      <w:lvlJc w:val="left"/>
      <w:pPr>
        <w:ind w:left="2880" w:hanging="360"/>
      </w:pPr>
      <w:rPr>
        <w:rFonts w:ascii="Symbol" w:hAnsi="Symbol" w:hint="default"/>
      </w:rPr>
    </w:lvl>
    <w:lvl w:ilvl="4" w:tplc="97B0E3F8" w:tentative="1">
      <w:start w:val="1"/>
      <w:numFmt w:val="bullet"/>
      <w:lvlText w:val="o"/>
      <w:lvlJc w:val="left"/>
      <w:pPr>
        <w:ind w:left="3600" w:hanging="360"/>
      </w:pPr>
      <w:rPr>
        <w:rFonts w:ascii="Courier New" w:hAnsi="Courier New" w:cs="Courier New" w:hint="default"/>
      </w:rPr>
    </w:lvl>
    <w:lvl w:ilvl="5" w:tplc="1E84F87C" w:tentative="1">
      <w:start w:val="1"/>
      <w:numFmt w:val="bullet"/>
      <w:lvlText w:val=""/>
      <w:lvlJc w:val="left"/>
      <w:pPr>
        <w:ind w:left="4320" w:hanging="360"/>
      </w:pPr>
      <w:rPr>
        <w:rFonts w:ascii="Wingdings" w:hAnsi="Wingdings" w:hint="default"/>
      </w:rPr>
    </w:lvl>
    <w:lvl w:ilvl="6" w:tplc="331C0914" w:tentative="1">
      <w:start w:val="1"/>
      <w:numFmt w:val="bullet"/>
      <w:lvlText w:val=""/>
      <w:lvlJc w:val="left"/>
      <w:pPr>
        <w:ind w:left="5040" w:hanging="360"/>
      </w:pPr>
      <w:rPr>
        <w:rFonts w:ascii="Symbol" w:hAnsi="Symbol" w:hint="default"/>
      </w:rPr>
    </w:lvl>
    <w:lvl w:ilvl="7" w:tplc="81B8F17E" w:tentative="1">
      <w:start w:val="1"/>
      <w:numFmt w:val="bullet"/>
      <w:lvlText w:val="o"/>
      <w:lvlJc w:val="left"/>
      <w:pPr>
        <w:ind w:left="5760" w:hanging="360"/>
      </w:pPr>
      <w:rPr>
        <w:rFonts w:ascii="Courier New" w:hAnsi="Courier New" w:cs="Courier New" w:hint="default"/>
      </w:rPr>
    </w:lvl>
    <w:lvl w:ilvl="8" w:tplc="34DAD86A" w:tentative="1">
      <w:start w:val="1"/>
      <w:numFmt w:val="bullet"/>
      <w:lvlText w:val=""/>
      <w:lvlJc w:val="left"/>
      <w:pPr>
        <w:ind w:left="6480" w:hanging="360"/>
      </w:pPr>
      <w:rPr>
        <w:rFonts w:ascii="Wingdings" w:hAnsi="Wingdings" w:hint="default"/>
      </w:rPr>
    </w:lvl>
  </w:abstractNum>
  <w:abstractNum w:abstractNumId="7" w15:restartNumberingAfterBreak="0">
    <w:nsid w:val="2F092291"/>
    <w:multiLevelType w:val="hybridMultilevel"/>
    <w:tmpl w:val="B6BE0CF2"/>
    <w:lvl w:ilvl="0" w:tplc="BC74391A">
      <w:start w:val="1"/>
      <w:numFmt w:val="bullet"/>
      <w:lvlText w:val=""/>
      <w:lvlJc w:val="left"/>
      <w:pPr>
        <w:ind w:left="720" w:hanging="360"/>
      </w:pPr>
      <w:rPr>
        <w:rFonts w:ascii="Symbol" w:hAnsi="Symbol" w:hint="default"/>
      </w:rPr>
    </w:lvl>
    <w:lvl w:ilvl="1" w:tplc="E1D2DBA0" w:tentative="1">
      <w:start w:val="1"/>
      <w:numFmt w:val="bullet"/>
      <w:lvlText w:val="o"/>
      <w:lvlJc w:val="left"/>
      <w:pPr>
        <w:ind w:left="1440" w:hanging="360"/>
      </w:pPr>
      <w:rPr>
        <w:rFonts w:ascii="Courier New" w:hAnsi="Courier New" w:cs="Courier New" w:hint="default"/>
      </w:rPr>
    </w:lvl>
    <w:lvl w:ilvl="2" w:tplc="352A13C8" w:tentative="1">
      <w:start w:val="1"/>
      <w:numFmt w:val="bullet"/>
      <w:lvlText w:val=""/>
      <w:lvlJc w:val="left"/>
      <w:pPr>
        <w:ind w:left="2160" w:hanging="360"/>
      </w:pPr>
      <w:rPr>
        <w:rFonts w:ascii="Wingdings" w:hAnsi="Wingdings" w:hint="default"/>
      </w:rPr>
    </w:lvl>
    <w:lvl w:ilvl="3" w:tplc="34EC91CE" w:tentative="1">
      <w:start w:val="1"/>
      <w:numFmt w:val="bullet"/>
      <w:lvlText w:val=""/>
      <w:lvlJc w:val="left"/>
      <w:pPr>
        <w:ind w:left="2880" w:hanging="360"/>
      </w:pPr>
      <w:rPr>
        <w:rFonts w:ascii="Symbol" w:hAnsi="Symbol" w:hint="default"/>
      </w:rPr>
    </w:lvl>
    <w:lvl w:ilvl="4" w:tplc="2DFA2A48" w:tentative="1">
      <w:start w:val="1"/>
      <w:numFmt w:val="bullet"/>
      <w:lvlText w:val="o"/>
      <w:lvlJc w:val="left"/>
      <w:pPr>
        <w:ind w:left="3600" w:hanging="360"/>
      </w:pPr>
      <w:rPr>
        <w:rFonts w:ascii="Courier New" w:hAnsi="Courier New" w:cs="Courier New" w:hint="default"/>
      </w:rPr>
    </w:lvl>
    <w:lvl w:ilvl="5" w:tplc="98FED504" w:tentative="1">
      <w:start w:val="1"/>
      <w:numFmt w:val="bullet"/>
      <w:lvlText w:val=""/>
      <w:lvlJc w:val="left"/>
      <w:pPr>
        <w:ind w:left="4320" w:hanging="360"/>
      </w:pPr>
      <w:rPr>
        <w:rFonts w:ascii="Wingdings" w:hAnsi="Wingdings" w:hint="default"/>
      </w:rPr>
    </w:lvl>
    <w:lvl w:ilvl="6" w:tplc="A69ACB62" w:tentative="1">
      <w:start w:val="1"/>
      <w:numFmt w:val="bullet"/>
      <w:lvlText w:val=""/>
      <w:lvlJc w:val="left"/>
      <w:pPr>
        <w:ind w:left="5040" w:hanging="360"/>
      </w:pPr>
      <w:rPr>
        <w:rFonts w:ascii="Symbol" w:hAnsi="Symbol" w:hint="default"/>
      </w:rPr>
    </w:lvl>
    <w:lvl w:ilvl="7" w:tplc="07F480EA" w:tentative="1">
      <w:start w:val="1"/>
      <w:numFmt w:val="bullet"/>
      <w:lvlText w:val="o"/>
      <w:lvlJc w:val="left"/>
      <w:pPr>
        <w:ind w:left="5760" w:hanging="360"/>
      </w:pPr>
      <w:rPr>
        <w:rFonts w:ascii="Courier New" w:hAnsi="Courier New" w:cs="Courier New" w:hint="default"/>
      </w:rPr>
    </w:lvl>
    <w:lvl w:ilvl="8" w:tplc="0AC81FD6" w:tentative="1">
      <w:start w:val="1"/>
      <w:numFmt w:val="bullet"/>
      <w:lvlText w:val=""/>
      <w:lvlJc w:val="left"/>
      <w:pPr>
        <w:ind w:left="6480" w:hanging="360"/>
      </w:pPr>
      <w:rPr>
        <w:rFonts w:ascii="Wingdings" w:hAnsi="Wingdings" w:hint="default"/>
      </w:rPr>
    </w:lvl>
  </w:abstractNum>
  <w:abstractNum w:abstractNumId="8" w15:restartNumberingAfterBreak="0">
    <w:nsid w:val="34AF60AB"/>
    <w:multiLevelType w:val="hybridMultilevel"/>
    <w:tmpl w:val="7940ECE8"/>
    <w:lvl w:ilvl="0" w:tplc="75329B6A">
      <w:start w:val="1"/>
      <w:numFmt w:val="bullet"/>
      <w:lvlText w:val=""/>
      <w:lvlJc w:val="left"/>
      <w:pPr>
        <w:ind w:left="720" w:hanging="360"/>
      </w:pPr>
      <w:rPr>
        <w:rFonts w:ascii="Symbol" w:hAnsi="Symbol" w:hint="default"/>
      </w:rPr>
    </w:lvl>
    <w:lvl w:ilvl="1" w:tplc="A886C6E8" w:tentative="1">
      <w:start w:val="1"/>
      <w:numFmt w:val="bullet"/>
      <w:lvlText w:val="o"/>
      <w:lvlJc w:val="left"/>
      <w:pPr>
        <w:ind w:left="1440" w:hanging="360"/>
      </w:pPr>
      <w:rPr>
        <w:rFonts w:ascii="Courier New" w:hAnsi="Courier New" w:cs="Courier New" w:hint="default"/>
      </w:rPr>
    </w:lvl>
    <w:lvl w:ilvl="2" w:tplc="3B4426A8" w:tentative="1">
      <w:start w:val="1"/>
      <w:numFmt w:val="bullet"/>
      <w:lvlText w:val=""/>
      <w:lvlJc w:val="left"/>
      <w:pPr>
        <w:ind w:left="2160" w:hanging="360"/>
      </w:pPr>
      <w:rPr>
        <w:rFonts w:ascii="Wingdings" w:hAnsi="Wingdings" w:hint="default"/>
      </w:rPr>
    </w:lvl>
    <w:lvl w:ilvl="3" w:tplc="712AE280" w:tentative="1">
      <w:start w:val="1"/>
      <w:numFmt w:val="bullet"/>
      <w:lvlText w:val=""/>
      <w:lvlJc w:val="left"/>
      <w:pPr>
        <w:ind w:left="2880" w:hanging="360"/>
      </w:pPr>
      <w:rPr>
        <w:rFonts w:ascii="Symbol" w:hAnsi="Symbol" w:hint="default"/>
      </w:rPr>
    </w:lvl>
    <w:lvl w:ilvl="4" w:tplc="E5324BB4" w:tentative="1">
      <w:start w:val="1"/>
      <w:numFmt w:val="bullet"/>
      <w:lvlText w:val="o"/>
      <w:lvlJc w:val="left"/>
      <w:pPr>
        <w:ind w:left="3600" w:hanging="360"/>
      </w:pPr>
      <w:rPr>
        <w:rFonts w:ascii="Courier New" w:hAnsi="Courier New" w:cs="Courier New" w:hint="default"/>
      </w:rPr>
    </w:lvl>
    <w:lvl w:ilvl="5" w:tplc="C7C0886A" w:tentative="1">
      <w:start w:val="1"/>
      <w:numFmt w:val="bullet"/>
      <w:lvlText w:val=""/>
      <w:lvlJc w:val="left"/>
      <w:pPr>
        <w:ind w:left="4320" w:hanging="360"/>
      </w:pPr>
      <w:rPr>
        <w:rFonts w:ascii="Wingdings" w:hAnsi="Wingdings" w:hint="default"/>
      </w:rPr>
    </w:lvl>
    <w:lvl w:ilvl="6" w:tplc="B1D027BE" w:tentative="1">
      <w:start w:val="1"/>
      <w:numFmt w:val="bullet"/>
      <w:lvlText w:val=""/>
      <w:lvlJc w:val="left"/>
      <w:pPr>
        <w:ind w:left="5040" w:hanging="360"/>
      </w:pPr>
      <w:rPr>
        <w:rFonts w:ascii="Symbol" w:hAnsi="Symbol" w:hint="default"/>
      </w:rPr>
    </w:lvl>
    <w:lvl w:ilvl="7" w:tplc="F2B8FC86" w:tentative="1">
      <w:start w:val="1"/>
      <w:numFmt w:val="bullet"/>
      <w:lvlText w:val="o"/>
      <w:lvlJc w:val="left"/>
      <w:pPr>
        <w:ind w:left="5760" w:hanging="360"/>
      </w:pPr>
      <w:rPr>
        <w:rFonts w:ascii="Courier New" w:hAnsi="Courier New" w:cs="Courier New" w:hint="default"/>
      </w:rPr>
    </w:lvl>
    <w:lvl w:ilvl="8" w:tplc="255EE72E" w:tentative="1">
      <w:start w:val="1"/>
      <w:numFmt w:val="bullet"/>
      <w:lvlText w:val=""/>
      <w:lvlJc w:val="left"/>
      <w:pPr>
        <w:ind w:left="6480" w:hanging="360"/>
      </w:pPr>
      <w:rPr>
        <w:rFonts w:ascii="Wingdings" w:hAnsi="Wingdings" w:hint="default"/>
      </w:rPr>
    </w:lvl>
  </w:abstractNum>
  <w:abstractNum w:abstractNumId="9" w15:restartNumberingAfterBreak="0">
    <w:nsid w:val="368E2C16"/>
    <w:multiLevelType w:val="hybridMultilevel"/>
    <w:tmpl w:val="0FB282B8"/>
    <w:lvl w:ilvl="0" w:tplc="F2508166">
      <w:start w:val="1"/>
      <w:numFmt w:val="bullet"/>
      <w:lvlText w:val=""/>
      <w:lvlJc w:val="left"/>
      <w:pPr>
        <w:ind w:left="720" w:hanging="360"/>
      </w:pPr>
      <w:rPr>
        <w:rFonts w:ascii="Symbol" w:hAnsi="Symbol" w:hint="default"/>
      </w:rPr>
    </w:lvl>
    <w:lvl w:ilvl="1" w:tplc="B144FB0A" w:tentative="1">
      <w:start w:val="1"/>
      <w:numFmt w:val="bullet"/>
      <w:lvlText w:val="o"/>
      <w:lvlJc w:val="left"/>
      <w:pPr>
        <w:ind w:left="1440" w:hanging="360"/>
      </w:pPr>
      <w:rPr>
        <w:rFonts w:ascii="Courier New" w:hAnsi="Courier New" w:cs="Courier New" w:hint="default"/>
      </w:rPr>
    </w:lvl>
    <w:lvl w:ilvl="2" w:tplc="45F65848" w:tentative="1">
      <w:start w:val="1"/>
      <w:numFmt w:val="bullet"/>
      <w:lvlText w:val=""/>
      <w:lvlJc w:val="left"/>
      <w:pPr>
        <w:ind w:left="2160" w:hanging="360"/>
      </w:pPr>
      <w:rPr>
        <w:rFonts w:ascii="Wingdings" w:hAnsi="Wingdings" w:hint="default"/>
      </w:rPr>
    </w:lvl>
    <w:lvl w:ilvl="3" w:tplc="19B222B4" w:tentative="1">
      <w:start w:val="1"/>
      <w:numFmt w:val="bullet"/>
      <w:lvlText w:val=""/>
      <w:lvlJc w:val="left"/>
      <w:pPr>
        <w:ind w:left="2880" w:hanging="360"/>
      </w:pPr>
      <w:rPr>
        <w:rFonts w:ascii="Symbol" w:hAnsi="Symbol" w:hint="default"/>
      </w:rPr>
    </w:lvl>
    <w:lvl w:ilvl="4" w:tplc="B0C4CB0A" w:tentative="1">
      <w:start w:val="1"/>
      <w:numFmt w:val="bullet"/>
      <w:lvlText w:val="o"/>
      <w:lvlJc w:val="left"/>
      <w:pPr>
        <w:ind w:left="3600" w:hanging="360"/>
      </w:pPr>
      <w:rPr>
        <w:rFonts w:ascii="Courier New" w:hAnsi="Courier New" w:cs="Courier New" w:hint="default"/>
      </w:rPr>
    </w:lvl>
    <w:lvl w:ilvl="5" w:tplc="DB944494" w:tentative="1">
      <w:start w:val="1"/>
      <w:numFmt w:val="bullet"/>
      <w:lvlText w:val=""/>
      <w:lvlJc w:val="left"/>
      <w:pPr>
        <w:ind w:left="4320" w:hanging="360"/>
      </w:pPr>
      <w:rPr>
        <w:rFonts w:ascii="Wingdings" w:hAnsi="Wingdings" w:hint="default"/>
      </w:rPr>
    </w:lvl>
    <w:lvl w:ilvl="6" w:tplc="365A7690" w:tentative="1">
      <w:start w:val="1"/>
      <w:numFmt w:val="bullet"/>
      <w:lvlText w:val=""/>
      <w:lvlJc w:val="left"/>
      <w:pPr>
        <w:ind w:left="5040" w:hanging="360"/>
      </w:pPr>
      <w:rPr>
        <w:rFonts w:ascii="Symbol" w:hAnsi="Symbol" w:hint="default"/>
      </w:rPr>
    </w:lvl>
    <w:lvl w:ilvl="7" w:tplc="02E6B3AC" w:tentative="1">
      <w:start w:val="1"/>
      <w:numFmt w:val="bullet"/>
      <w:lvlText w:val="o"/>
      <w:lvlJc w:val="left"/>
      <w:pPr>
        <w:ind w:left="5760" w:hanging="360"/>
      </w:pPr>
      <w:rPr>
        <w:rFonts w:ascii="Courier New" w:hAnsi="Courier New" w:cs="Courier New" w:hint="default"/>
      </w:rPr>
    </w:lvl>
    <w:lvl w:ilvl="8" w:tplc="70E8EB24" w:tentative="1">
      <w:start w:val="1"/>
      <w:numFmt w:val="bullet"/>
      <w:lvlText w:val=""/>
      <w:lvlJc w:val="left"/>
      <w:pPr>
        <w:ind w:left="6480" w:hanging="360"/>
      </w:pPr>
      <w:rPr>
        <w:rFonts w:ascii="Wingdings" w:hAnsi="Wingdings" w:hint="default"/>
      </w:rPr>
    </w:lvl>
  </w:abstractNum>
  <w:abstractNum w:abstractNumId="10" w15:restartNumberingAfterBreak="0">
    <w:nsid w:val="3BC65BB5"/>
    <w:multiLevelType w:val="hybridMultilevel"/>
    <w:tmpl w:val="07FED7A8"/>
    <w:lvl w:ilvl="0" w:tplc="E924AB9E">
      <w:start w:val="1"/>
      <w:numFmt w:val="bullet"/>
      <w:lvlText w:val=""/>
      <w:lvlJc w:val="left"/>
      <w:pPr>
        <w:ind w:left="720" w:hanging="360"/>
      </w:pPr>
      <w:rPr>
        <w:rFonts w:ascii="Symbol" w:hAnsi="Symbol" w:hint="default"/>
      </w:rPr>
    </w:lvl>
    <w:lvl w:ilvl="1" w:tplc="7E90C4F0" w:tentative="1">
      <w:start w:val="1"/>
      <w:numFmt w:val="bullet"/>
      <w:lvlText w:val="o"/>
      <w:lvlJc w:val="left"/>
      <w:pPr>
        <w:ind w:left="1440" w:hanging="360"/>
      </w:pPr>
      <w:rPr>
        <w:rFonts w:ascii="Courier New" w:hAnsi="Courier New" w:cs="Courier New" w:hint="default"/>
      </w:rPr>
    </w:lvl>
    <w:lvl w:ilvl="2" w:tplc="A476CE22" w:tentative="1">
      <w:start w:val="1"/>
      <w:numFmt w:val="bullet"/>
      <w:lvlText w:val=""/>
      <w:lvlJc w:val="left"/>
      <w:pPr>
        <w:ind w:left="2160" w:hanging="360"/>
      </w:pPr>
      <w:rPr>
        <w:rFonts w:ascii="Wingdings" w:hAnsi="Wingdings" w:hint="default"/>
      </w:rPr>
    </w:lvl>
    <w:lvl w:ilvl="3" w:tplc="9E5E1F36" w:tentative="1">
      <w:start w:val="1"/>
      <w:numFmt w:val="bullet"/>
      <w:lvlText w:val=""/>
      <w:lvlJc w:val="left"/>
      <w:pPr>
        <w:ind w:left="2880" w:hanging="360"/>
      </w:pPr>
      <w:rPr>
        <w:rFonts w:ascii="Symbol" w:hAnsi="Symbol" w:hint="default"/>
      </w:rPr>
    </w:lvl>
    <w:lvl w:ilvl="4" w:tplc="CA9EA3C2" w:tentative="1">
      <w:start w:val="1"/>
      <w:numFmt w:val="bullet"/>
      <w:lvlText w:val="o"/>
      <w:lvlJc w:val="left"/>
      <w:pPr>
        <w:ind w:left="3600" w:hanging="360"/>
      </w:pPr>
      <w:rPr>
        <w:rFonts w:ascii="Courier New" w:hAnsi="Courier New" w:cs="Courier New" w:hint="default"/>
      </w:rPr>
    </w:lvl>
    <w:lvl w:ilvl="5" w:tplc="B0C2AB7E" w:tentative="1">
      <w:start w:val="1"/>
      <w:numFmt w:val="bullet"/>
      <w:lvlText w:val=""/>
      <w:lvlJc w:val="left"/>
      <w:pPr>
        <w:ind w:left="4320" w:hanging="360"/>
      </w:pPr>
      <w:rPr>
        <w:rFonts w:ascii="Wingdings" w:hAnsi="Wingdings" w:hint="default"/>
      </w:rPr>
    </w:lvl>
    <w:lvl w:ilvl="6" w:tplc="8E1E8CFC" w:tentative="1">
      <w:start w:val="1"/>
      <w:numFmt w:val="bullet"/>
      <w:lvlText w:val=""/>
      <w:lvlJc w:val="left"/>
      <w:pPr>
        <w:ind w:left="5040" w:hanging="360"/>
      </w:pPr>
      <w:rPr>
        <w:rFonts w:ascii="Symbol" w:hAnsi="Symbol" w:hint="default"/>
      </w:rPr>
    </w:lvl>
    <w:lvl w:ilvl="7" w:tplc="1DAA7AF0" w:tentative="1">
      <w:start w:val="1"/>
      <w:numFmt w:val="bullet"/>
      <w:lvlText w:val="o"/>
      <w:lvlJc w:val="left"/>
      <w:pPr>
        <w:ind w:left="5760" w:hanging="360"/>
      </w:pPr>
      <w:rPr>
        <w:rFonts w:ascii="Courier New" w:hAnsi="Courier New" w:cs="Courier New" w:hint="default"/>
      </w:rPr>
    </w:lvl>
    <w:lvl w:ilvl="8" w:tplc="B1441ED6" w:tentative="1">
      <w:start w:val="1"/>
      <w:numFmt w:val="bullet"/>
      <w:lvlText w:val=""/>
      <w:lvlJc w:val="left"/>
      <w:pPr>
        <w:ind w:left="6480" w:hanging="360"/>
      </w:pPr>
      <w:rPr>
        <w:rFonts w:ascii="Wingdings" w:hAnsi="Wingdings" w:hint="default"/>
      </w:rPr>
    </w:lvl>
  </w:abstractNum>
  <w:abstractNum w:abstractNumId="11" w15:restartNumberingAfterBreak="0">
    <w:nsid w:val="3F281067"/>
    <w:multiLevelType w:val="hybridMultilevel"/>
    <w:tmpl w:val="CE007392"/>
    <w:lvl w:ilvl="0" w:tplc="1CEE36EE">
      <w:start w:val="1"/>
      <w:numFmt w:val="bullet"/>
      <w:lvlText w:val=""/>
      <w:lvlJc w:val="left"/>
      <w:pPr>
        <w:ind w:left="720" w:hanging="360"/>
      </w:pPr>
      <w:rPr>
        <w:rFonts w:ascii="Symbol" w:hAnsi="Symbol" w:hint="default"/>
      </w:rPr>
    </w:lvl>
    <w:lvl w:ilvl="1" w:tplc="B4C441DE" w:tentative="1">
      <w:start w:val="1"/>
      <w:numFmt w:val="bullet"/>
      <w:lvlText w:val="o"/>
      <w:lvlJc w:val="left"/>
      <w:pPr>
        <w:ind w:left="1440" w:hanging="360"/>
      </w:pPr>
      <w:rPr>
        <w:rFonts w:ascii="Courier New" w:hAnsi="Courier New" w:cs="Courier New" w:hint="default"/>
      </w:rPr>
    </w:lvl>
    <w:lvl w:ilvl="2" w:tplc="53345678" w:tentative="1">
      <w:start w:val="1"/>
      <w:numFmt w:val="bullet"/>
      <w:lvlText w:val=""/>
      <w:lvlJc w:val="left"/>
      <w:pPr>
        <w:ind w:left="2160" w:hanging="360"/>
      </w:pPr>
      <w:rPr>
        <w:rFonts w:ascii="Wingdings" w:hAnsi="Wingdings" w:hint="default"/>
      </w:rPr>
    </w:lvl>
    <w:lvl w:ilvl="3" w:tplc="CF0A6712" w:tentative="1">
      <w:start w:val="1"/>
      <w:numFmt w:val="bullet"/>
      <w:lvlText w:val=""/>
      <w:lvlJc w:val="left"/>
      <w:pPr>
        <w:ind w:left="2880" w:hanging="360"/>
      </w:pPr>
      <w:rPr>
        <w:rFonts w:ascii="Symbol" w:hAnsi="Symbol" w:hint="default"/>
      </w:rPr>
    </w:lvl>
    <w:lvl w:ilvl="4" w:tplc="9E5C9E0A" w:tentative="1">
      <w:start w:val="1"/>
      <w:numFmt w:val="bullet"/>
      <w:lvlText w:val="o"/>
      <w:lvlJc w:val="left"/>
      <w:pPr>
        <w:ind w:left="3600" w:hanging="360"/>
      </w:pPr>
      <w:rPr>
        <w:rFonts w:ascii="Courier New" w:hAnsi="Courier New" w:cs="Courier New" w:hint="default"/>
      </w:rPr>
    </w:lvl>
    <w:lvl w:ilvl="5" w:tplc="627CA238" w:tentative="1">
      <w:start w:val="1"/>
      <w:numFmt w:val="bullet"/>
      <w:lvlText w:val=""/>
      <w:lvlJc w:val="left"/>
      <w:pPr>
        <w:ind w:left="4320" w:hanging="360"/>
      </w:pPr>
      <w:rPr>
        <w:rFonts w:ascii="Wingdings" w:hAnsi="Wingdings" w:hint="default"/>
      </w:rPr>
    </w:lvl>
    <w:lvl w:ilvl="6" w:tplc="DDF48380" w:tentative="1">
      <w:start w:val="1"/>
      <w:numFmt w:val="bullet"/>
      <w:lvlText w:val=""/>
      <w:lvlJc w:val="left"/>
      <w:pPr>
        <w:ind w:left="5040" w:hanging="360"/>
      </w:pPr>
      <w:rPr>
        <w:rFonts w:ascii="Symbol" w:hAnsi="Symbol" w:hint="default"/>
      </w:rPr>
    </w:lvl>
    <w:lvl w:ilvl="7" w:tplc="43DE218C" w:tentative="1">
      <w:start w:val="1"/>
      <w:numFmt w:val="bullet"/>
      <w:lvlText w:val="o"/>
      <w:lvlJc w:val="left"/>
      <w:pPr>
        <w:ind w:left="5760" w:hanging="360"/>
      </w:pPr>
      <w:rPr>
        <w:rFonts w:ascii="Courier New" w:hAnsi="Courier New" w:cs="Courier New" w:hint="default"/>
      </w:rPr>
    </w:lvl>
    <w:lvl w:ilvl="8" w:tplc="49AA4BC2" w:tentative="1">
      <w:start w:val="1"/>
      <w:numFmt w:val="bullet"/>
      <w:lvlText w:val=""/>
      <w:lvlJc w:val="left"/>
      <w:pPr>
        <w:ind w:left="6480" w:hanging="360"/>
      </w:pPr>
      <w:rPr>
        <w:rFonts w:ascii="Wingdings" w:hAnsi="Wingdings" w:hint="default"/>
      </w:rPr>
    </w:lvl>
  </w:abstractNum>
  <w:abstractNum w:abstractNumId="12" w15:restartNumberingAfterBreak="0">
    <w:nsid w:val="445E1E1A"/>
    <w:multiLevelType w:val="hybridMultilevel"/>
    <w:tmpl w:val="0B46BD1E"/>
    <w:lvl w:ilvl="0" w:tplc="14E85BF6">
      <w:start w:val="1"/>
      <w:numFmt w:val="bullet"/>
      <w:lvlText w:val=""/>
      <w:lvlJc w:val="left"/>
      <w:pPr>
        <w:ind w:left="720" w:hanging="360"/>
      </w:pPr>
      <w:rPr>
        <w:rFonts w:ascii="Symbol" w:hAnsi="Symbol" w:hint="default"/>
      </w:rPr>
    </w:lvl>
    <w:lvl w:ilvl="1" w:tplc="43104080" w:tentative="1">
      <w:start w:val="1"/>
      <w:numFmt w:val="bullet"/>
      <w:lvlText w:val="o"/>
      <w:lvlJc w:val="left"/>
      <w:pPr>
        <w:ind w:left="1440" w:hanging="360"/>
      </w:pPr>
      <w:rPr>
        <w:rFonts w:ascii="Courier New" w:hAnsi="Courier New" w:cs="Courier New" w:hint="default"/>
      </w:rPr>
    </w:lvl>
    <w:lvl w:ilvl="2" w:tplc="C284F14A" w:tentative="1">
      <w:start w:val="1"/>
      <w:numFmt w:val="bullet"/>
      <w:lvlText w:val=""/>
      <w:lvlJc w:val="left"/>
      <w:pPr>
        <w:ind w:left="2160" w:hanging="360"/>
      </w:pPr>
      <w:rPr>
        <w:rFonts w:ascii="Wingdings" w:hAnsi="Wingdings" w:hint="default"/>
      </w:rPr>
    </w:lvl>
    <w:lvl w:ilvl="3" w:tplc="3416A694" w:tentative="1">
      <w:start w:val="1"/>
      <w:numFmt w:val="bullet"/>
      <w:lvlText w:val=""/>
      <w:lvlJc w:val="left"/>
      <w:pPr>
        <w:ind w:left="2880" w:hanging="360"/>
      </w:pPr>
      <w:rPr>
        <w:rFonts w:ascii="Symbol" w:hAnsi="Symbol" w:hint="default"/>
      </w:rPr>
    </w:lvl>
    <w:lvl w:ilvl="4" w:tplc="08CE1352" w:tentative="1">
      <w:start w:val="1"/>
      <w:numFmt w:val="bullet"/>
      <w:lvlText w:val="o"/>
      <w:lvlJc w:val="left"/>
      <w:pPr>
        <w:ind w:left="3600" w:hanging="360"/>
      </w:pPr>
      <w:rPr>
        <w:rFonts w:ascii="Courier New" w:hAnsi="Courier New" w:cs="Courier New" w:hint="default"/>
      </w:rPr>
    </w:lvl>
    <w:lvl w:ilvl="5" w:tplc="A8BEFC8A" w:tentative="1">
      <w:start w:val="1"/>
      <w:numFmt w:val="bullet"/>
      <w:lvlText w:val=""/>
      <w:lvlJc w:val="left"/>
      <w:pPr>
        <w:ind w:left="4320" w:hanging="360"/>
      </w:pPr>
      <w:rPr>
        <w:rFonts w:ascii="Wingdings" w:hAnsi="Wingdings" w:hint="default"/>
      </w:rPr>
    </w:lvl>
    <w:lvl w:ilvl="6" w:tplc="BDDACF36" w:tentative="1">
      <w:start w:val="1"/>
      <w:numFmt w:val="bullet"/>
      <w:lvlText w:val=""/>
      <w:lvlJc w:val="left"/>
      <w:pPr>
        <w:ind w:left="5040" w:hanging="360"/>
      </w:pPr>
      <w:rPr>
        <w:rFonts w:ascii="Symbol" w:hAnsi="Symbol" w:hint="default"/>
      </w:rPr>
    </w:lvl>
    <w:lvl w:ilvl="7" w:tplc="EE025104" w:tentative="1">
      <w:start w:val="1"/>
      <w:numFmt w:val="bullet"/>
      <w:lvlText w:val="o"/>
      <w:lvlJc w:val="left"/>
      <w:pPr>
        <w:ind w:left="5760" w:hanging="360"/>
      </w:pPr>
      <w:rPr>
        <w:rFonts w:ascii="Courier New" w:hAnsi="Courier New" w:cs="Courier New" w:hint="default"/>
      </w:rPr>
    </w:lvl>
    <w:lvl w:ilvl="8" w:tplc="A0B4A1F6" w:tentative="1">
      <w:start w:val="1"/>
      <w:numFmt w:val="bullet"/>
      <w:lvlText w:val=""/>
      <w:lvlJc w:val="left"/>
      <w:pPr>
        <w:ind w:left="6480" w:hanging="360"/>
      </w:pPr>
      <w:rPr>
        <w:rFonts w:ascii="Wingdings" w:hAnsi="Wingdings" w:hint="default"/>
      </w:rPr>
    </w:lvl>
  </w:abstractNum>
  <w:abstractNum w:abstractNumId="13" w15:restartNumberingAfterBreak="0">
    <w:nsid w:val="472F28AD"/>
    <w:multiLevelType w:val="hybridMultilevel"/>
    <w:tmpl w:val="62D4CCC6"/>
    <w:lvl w:ilvl="0" w:tplc="F188A4D4">
      <w:start w:val="1"/>
      <w:numFmt w:val="bullet"/>
      <w:lvlText w:val=""/>
      <w:lvlJc w:val="left"/>
      <w:pPr>
        <w:ind w:left="720" w:hanging="360"/>
      </w:pPr>
      <w:rPr>
        <w:rFonts w:ascii="Symbol" w:hAnsi="Symbol" w:hint="default"/>
      </w:rPr>
    </w:lvl>
    <w:lvl w:ilvl="1" w:tplc="D1DA127C" w:tentative="1">
      <w:start w:val="1"/>
      <w:numFmt w:val="bullet"/>
      <w:lvlText w:val="o"/>
      <w:lvlJc w:val="left"/>
      <w:pPr>
        <w:ind w:left="1440" w:hanging="360"/>
      </w:pPr>
      <w:rPr>
        <w:rFonts w:ascii="Courier New" w:hAnsi="Courier New" w:cs="Courier New" w:hint="default"/>
      </w:rPr>
    </w:lvl>
    <w:lvl w:ilvl="2" w:tplc="72104724" w:tentative="1">
      <w:start w:val="1"/>
      <w:numFmt w:val="bullet"/>
      <w:lvlText w:val=""/>
      <w:lvlJc w:val="left"/>
      <w:pPr>
        <w:ind w:left="2160" w:hanging="360"/>
      </w:pPr>
      <w:rPr>
        <w:rFonts w:ascii="Wingdings" w:hAnsi="Wingdings" w:hint="default"/>
      </w:rPr>
    </w:lvl>
    <w:lvl w:ilvl="3" w:tplc="9EB4EC48" w:tentative="1">
      <w:start w:val="1"/>
      <w:numFmt w:val="bullet"/>
      <w:lvlText w:val=""/>
      <w:lvlJc w:val="left"/>
      <w:pPr>
        <w:ind w:left="2880" w:hanging="360"/>
      </w:pPr>
      <w:rPr>
        <w:rFonts w:ascii="Symbol" w:hAnsi="Symbol" w:hint="default"/>
      </w:rPr>
    </w:lvl>
    <w:lvl w:ilvl="4" w:tplc="229E9222" w:tentative="1">
      <w:start w:val="1"/>
      <w:numFmt w:val="bullet"/>
      <w:lvlText w:val="o"/>
      <w:lvlJc w:val="left"/>
      <w:pPr>
        <w:ind w:left="3600" w:hanging="360"/>
      </w:pPr>
      <w:rPr>
        <w:rFonts w:ascii="Courier New" w:hAnsi="Courier New" w:cs="Courier New" w:hint="default"/>
      </w:rPr>
    </w:lvl>
    <w:lvl w:ilvl="5" w:tplc="8F94B046" w:tentative="1">
      <w:start w:val="1"/>
      <w:numFmt w:val="bullet"/>
      <w:lvlText w:val=""/>
      <w:lvlJc w:val="left"/>
      <w:pPr>
        <w:ind w:left="4320" w:hanging="360"/>
      </w:pPr>
      <w:rPr>
        <w:rFonts w:ascii="Wingdings" w:hAnsi="Wingdings" w:hint="default"/>
      </w:rPr>
    </w:lvl>
    <w:lvl w:ilvl="6" w:tplc="F830FF7E" w:tentative="1">
      <w:start w:val="1"/>
      <w:numFmt w:val="bullet"/>
      <w:lvlText w:val=""/>
      <w:lvlJc w:val="left"/>
      <w:pPr>
        <w:ind w:left="5040" w:hanging="360"/>
      </w:pPr>
      <w:rPr>
        <w:rFonts w:ascii="Symbol" w:hAnsi="Symbol" w:hint="default"/>
      </w:rPr>
    </w:lvl>
    <w:lvl w:ilvl="7" w:tplc="3F26E0DC" w:tentative="1">
      <w:start w:val="1"/>
      <w:numFmt w:val="bullet"/>
      <w:lvlText w:val="o"/>
      <w:lvlJc w:val="left"/>
      <w:pPr>
        <w:ind w:left="5760" w:hanging="360"/>
      </w:pPr>
      <w:rPr>
        <w:rFonts w:ascii="Courier New" w:hAnsi="Courier New" w:cs="Courier New" w:hint="default"/>
      </w:rPr>
    </w:lvl>
    <w:lvl w:ilvl="8" w:tplc="178A637C" w:tentative="1">
      <w:start w:val="1"/>
      <w:numFmt w:val="bullet"/>
      <w:lvlText w:val=""/>
      <w:lvlJc w:val="left"/>
      <w:pPr>
        <w:ind w:left="6480" w:hanging="360"/>
      </w:pPr>
      <w:rPr>
        <w:rFonts w:ascii="Wingdings" w:hAnsi="Wingdings" w:hint="default"/>
      </w:rPr>
    </w:lvl>
  </w:abstractNum>
  <w:abstractNum w:abstractNumId="14" w15:restartNumberingAfterBreak="0">
    <w:nsid w:val="475C5962"/>
    <w:multiLevelType w:val="multilevel"/>
    <w:tmpl w:val="756E8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E52561F"/>
    <w:multiLevelType w:val="hybridMultilevel"/>
    <w:tmpl w:val="3482EBF6"/>
    <w:lvl w:ilvl="0" w:tplc="151A0F80">
      <w:start w:val="1"/>
      <w:numFmt w:val="bullet"/>
      <w:lvlText w:val=""/>
      <w:lvlJc w:val="left"/>
      <w:pPr>
        <w:ind w:left="720" w:hanging="360"/>
      </w:pPr>
      <w:rPr>
        <w:rFonts w:ascii="Symbol" w:hAnsi="Symbol" w:hint="default"/>
      </w:rPr>
    </w:lvl>
    <w:lvl w:ilvl="1" w:tplc="1916BF18" w:tentative="1">
      <w:start w:val="1"/>
      <w:numFmt w:val="bullet"/>
      <w:lvlText w:val="o"/>
      <w:lvlJc w:val="left"/>
      <w:pPr>
        <w:ind w:left="1440" w:hanging="360"/>
      </w:pPr>
      <w:rPr>
        <w:rFonts w:ascii="Courier New" w:hAnsi="Courier New" w:cs="Courier New" w:hint="default"/>
      </w:rPr>
    </w:lvl>
    <w:lvl w:ilvl="2" w:tplc="8200E056" w:tentative="1">
      <w:start w:val="1"/>
      <w:numFmt w:val="bullet"/>
      <w:lvlText w:val=""/>
      <w:lvlJc w:val="left"/>
      <w:pPr>
        <w:ind w:left="2160" w:hanging="360"/>
      </w:pPr>
      <w:rPr>
        <w:rFonts w:ascii="Wingdings" w:hAnsi="Wingdings" w:hint="default"/>
      </w:rPr>
    </w:lvl>
    <w:lvl w:ilvl="3" w:tplc="F2043FC4" w:tentative="1">
      <w:start w:val="1"/>
      <w:numFmt w:val="bullet"/>
      <w:lvlText w:val=""/>
      <w:lvlJc w:val="left"/>
      <w:pPr>
        <w:ind w:left="2880" w:hanging="360"/>
      </w:pPr>
      <w:rPr>
        <w:rFonts w:ascii="Symbol" w:hAnsi="Symbol" w:hint="default"/>
      </w:rPr>
    </w:lvl>
    <w:lvl w:ilvl="4" w:tplc="C4AECBAC" w:tentative="1">
      <w:start w:val="1"/>
      <w:numFmt w:val="bullet"/>
      <w:lvlText w:val="o"/>
      <w:lvlJc w:val="left"/>
      <w:pPr>
        <w:ind w:left="3600" w:hanging="360"/>
      </w:pPr>
      <w:rPr>
        <w:rFonts w:ascii="Courier New" w:hAnsi="Courier New" w:cs="Courier New" w:hint="default"/>
      </w:rPr>
    </w:lvl>
    <w:lvl w:ilvl="5" w:tplc="09D452E4" w:tentative="1">
      <w:start w:val="1"/>
      <w:numFmt w:val="bullet"/>
      <w:lvlText w:val=""/>
      <w:lvlJc w:val="left"/>
      <w:pPr>
        <w:ind w:left="4320" w:hanging="360"/>
      </w:pPr>
      <w:rPr>
        <w:rFonts w:ascii="Wingdings" w:hAnsi="Wingdings" w:hint="default"/>
      </w:rPr>
    </w:lvl>
    <w:lvl w:ilvl="6" w:tplc="58C284DC" w:tentative="1">
      <w:start w:val="1"/>
      <w:numFmt w:val="bullet"/>
      <w:lvlText w:val=""/>
      <w:lvlJc w:val="left"/>
      <w:pPr>
        <w:ind w:left="5040" w:hanging="360"/>
      </w:pPr>
      <w:rPr>
        <w:rFonts w:ascii="Symbol" w:hAnsi="Symbol" w:hint="default"/>
      </w:rPr>
    </w:lvl>
    <w:lvl w:ilvl="7" w:tplc="8C86581C" w:tentative="1">
      <w:start w:val="1"/>
      <w:numFmt w:val="bullet"/>
      <w:lvlText w:val="o"/>
      <w:lvlJc w:val="left"/>
      <w:pPr>
        <w:ind w:left="5760" w:hanging="360"/>
      </w:pPr>
      <w:rPr>
        <w:rFonts w:ascii="Courier New" w:hAnsi="Courier New" w:cs="Courier New" w:hint="default"/>
      </w:rPr>
    </w:lvl>
    <w:lvl w:ilvl="8" w:tplc="857A2CBE" w:tentative="1">
      <w:start w:val="1"/>
      <w:numFmt w:val="bullet"/>
      <w:lvlText w:val=""/>
      <w:lvlJc w:val="left"/>
      <w:pPr>
        <w:ind w:left="6480" w:hanging="360"/>
      </w:pPr>
      <w:rPr>
        <w:rFonts w:ascii="Wingdings" w:hAnsi="Wingdings" w:hint="default"/>
      </w:rPr>
    </w:lvl>
  </w:abstractNum>
  <w:abstractNum w:abstractNumId="16" w15:restartNumberingAfterBreak="0">
    <w:nsid w:val="527F205D"/>
    <w:multiLevelType w:val="hybridMultilevel"/>
    <w:tmpl w:val="9F44854C"/>
    <w:lvl w:ilvl="0" w:tplc="AF829A12">
      <w:start w:val="1"/>
      <w:numFmt w:val="bullet"/>
      <w:lvlText w:val=""/>
      <w:lvlJc w:val="left"/>
      <w:pPr>
        <w:ind w:left="720" w:hanging="360"/>
      </w:pPr>
      <w:rPr>
        <w:rFonts w:ascii="Symbol" w:hAnsi="Symbol" w:hint="default"/>
      </w:rPr>
    </w:lvl>
    <w:lvl w:ilvl="1" w:tplc="12304336" w:tentative="1">
      <w:start w:val="1"/>
      <w:numFmt w:val="bullet"/>
      <w:lvlText w:val="o"/>
      <w:lvlJc w:val="left"/>
      <w:pPr>
        <w:ind w:left="1440" w:hanging="360"/>
      </w:pPr>
      <w:rPr>
        <w:rFonts w:ascii="Courier New" w:hAnsi="Courier New" w:cs="Courier New" w:hint="default"/>
      </w:rPr>
    </w:lvl>
    <w:lvl w:ilvl="2" w:tplc="F718F96A" w:tentative="1">
      <w:start w:val="1"/>
      <w:numFmt w:val="bullet"/>
      <w:lvlText w:val=""/>
      <w:lvlJc w:val="left"/>
      <w:pPr>
        <w:ind w:left="2160" w:hanging="360"/>
      </w:pPr>
      <w:rPr>
        <w:rFonts w:ascii="Wingdings" w:hAnsi="Wingdings" w:hint="default"/>
      </w:rPr>
    </w:lvl>
    <w:lvl w:ilvl="3" w:tplc="E0ACD96E" w:tentative="1">
      <w:start w:val="1"/>
      <w:numFmt w:val="bullet"/>
      <w:lvlText w:val=""/>
      <w:lvlJc w:val="left"/>
      <w:pPr>
        <w:ind w:left="2880" w:hanging="360"/>
      </w:pPr>
      <w:rPr>
        <w:rFonts w:ascii="Symbol" w:hAnsi="Symbol" w:hint="default"/>
      </w:rPr>
    </w:lvl>
    <w:lvl w:ilvl="4" w:tplc="FBDA898E" w:tentative="1">
      <w:start w:val="1"/>
      <w:numFmt w:val="bullet"/>
      <w:lvlText w:val="o"/>
      <w:lvlJc w:val="left"/>
      <w:pPr>
        <w:ind w:left="3600" w:hanging="360"/>
      </w:pPr>
      <w:rPr>
        <w:rFonts w:ascii="Courier New" w:hAnsi="Courier New" w:cs="Courier New" w:hint="default"/>
      </w:rPr>
    </w:lvl>
    <w:lvl w:ilvl="5" w:tplc="B4547462" w:tentative="1">
      <w:start w:val="1"/>
      <w:numFmt w:val="bullet"/>
      <w:lvlText w:val=""/>
      <w:lvlJc w:val="left"/>
      <w:pPr>
        <w:ind w:left="4320" w:hanging="360"/>
      </w:pPr>
      <w:rPr>
        <w:rFonts w:ascii="Wingdings" w:hAnsi="Wingdings" w:hint="default"/>
      </w:rPr>
    </w:lvl>
    <w:lvl w:ilvl="6" w:tplc="6A66634A" w:tentative="1">
      <w:start w:val="1"/>
      <w:numFmt w:val="bullet"/>
      <w:lvlText w:val=""/>
      <w:lvlJc w:val="left"/>
      <w:pPr>
        <w:ind w:left="5040" w:hanging="360"/>
      </w:pPr>
      <w:rPr>
        <w:rFonts w:ascii="Symbol" w:hAnsi="Symbol" w:hint="default"/>
      </w:rPr>
    </w:lvl>
    <w:lvl w:ilvl="7" w:tplc="918E9EF4" w:tentative="1">
      <w:start w:val="1"/>
      <w:numFmt w:val="bullet"/>
      <w:lvlText w:val="o"/>
      <w:lvlJc w:val="left"/>
      <w:pPr>
        <w:ind w:left="5760" w:hanging="360"/>
      </w:pPr>
      <w:rPr>
        <w:rFonts w:ascii="Courier New" w:hAnsi="Courier New" w:cs="Courier New" w:hint="default"/>
      </w:rPr>
    </w:lvl>
    <w:lvl w:ilvl="8" w:tplc="A6B4DBFE" w:tentative="1">
      <w:start w:val="1"/>
      <w:numFmt w:val="bullet"/>
      <w:lvlText w:val=""/>
      <w:lvlJc w:val="left"/>
      <w:pPr>
        <w:ind w:left="6480" w:hanging="360"/>
      </w:pPr>
      <w:rPr>
        <w:rFonts w:ascii="Wingdings" w:hAnsi="Wingdings" w:hint="default"/>
      </w:rPr>
    </w:lvl>
  </w:abstractNum>
  <w:abstractNum w:abstractNumId="17" w15:restartNumberingAfterBreak="0">
    <w:nsid w:val="552A74CB"/>
    <w:multiLevelType w:val="hybridMultilevel"/>
    <w:tmpl w:val="B95ECE42"/>
    <w:lvl w:ilvl="0" w:tplc="71B483D8">
      <w:start w:val="1"/>
      <w:numFmt w:val="bullet"/>
      <w:lvlText w:val=""/>
      <w:lvlJc w:val="left"/>
      <w:pPr>
        <w:ind w:left="720" w:hanging="360"/>
      </w:pPr>
      <w:rPr>
        <w:rFonts w:ascii="Symbol" w:hAnsi="Symbol" w:hint="default"/>
      </w:rPr>
    </w:lvl>
    <w:lvl w:ilvl="1" w:tplc="76E0FDF8" w:tentative="1">
      <w:start w:val="1"/>
      <w:numFmt w:val="bullet"/>
      <w:lvlText w:val="o"/>
      <w:lvlJc w:val="left"/>
      <w:pPr>
        <w:ind w:left="1440" w:hanging="360"/>
      </w:pPr>
      <w:rPr>
        <w:rFonts w:ascii="Courier New" w:hAnsi="Courier New" w:cs="Courier New" w:hint="default"/>
      </w:rPr>
    </w:lvl>
    <w:lvl w:ilvl="2" w:tplc="9FC0FD82" w:tentative="1">
      <w:start w:val="1"/>
      <w:numFmt w:val="bullet"/>
      <w:lvlText w:val=""/>
      <w:lvlJc w:val="left"/>
      <w:pPr>
        <w:ind w:left="2160" w:hanging="360"/>
      </w:pPr>
      <w:rPr>
        <w:rFonts w:ascii="Wingdings" w:hAnsi="Wingdings" w:hint="default"/>
      </w:rPr>
    </w:lvl>
    <w:lvl w:ilvl="3" w:tplc="E918DC08" w:tentative="1">
      <w:start w:val="1"/>
      <w:numFmt w:val="bullet"/>
      <w:lvlText w:val=""/>
      <w:lvlJc w:val="left"/>
      <w:pPr>
        <w:ind w:left="2880" w:hanging="360"/>
      </w:pPr>
      <w:rPr>
        <w:rFonts w:ascii="Symbol" w:hAnsi="Symbol" w:hint="default"/>
      </w:rPr>
    </w:lvl>
    <w:lvl w:ilvl="4" w:tplc="C11E4F04" w:tentative="1">
      <w:start w:val="1"/>
      <w:numFmt w:val="bullet"/>
      <w:lvlText w:val="o"/>
      <w:lvlJc w:val="left"/>
      <w:pPr>
        <w:ind w:left="3600" w:hanging="360"/>
      </w:pPr>
      <w:rPr>
        <w:rFonts w:ascii="Courier New" w:hAnsi="Courier New" w:cs="Courier New" w:hint="default"/>
      </w:rPr>
    </w:lvl>
    <w:lvl w:ilvl="5" w:tplc="A732A530" w:tentative="1">
      <w:start w:val="1"/>
      <w:numFmt w:val="bullet"/>
      <w:lvlText w:val=""/>
      <w:lvlJc w:val="left"/>
      <w:pPr>
        <w:ind w:left="4320" w:hanging="360"/>
      </w:pPr>
      <w:rPr>
        <w:rFonts w:ascii="Wingdings" w:hAnsi="Wingdings" w:hint="default"/>
      </w:rPr>
    </w:lvl>
    <w:lvl w:ilvl="6" w:tplc="B8309052" w:tentative="1">
      <w:start w:val="1"/>
      <w:numFmt w:val="bullet"/>
      <w:lvlText w:val=""/>
      <w:lvlJc w:val="left"/>
      <w:pPr>
        <w:ind w:left="5040" w:hanging="360"/>
      </w:pPr>
      <w:rPr>
        <w:rFonts w:ascii="Symbol" w:hAnsi="Symbol" w:hint="default"/>
      </w:rPr>
    </w:lvl>
    <w:lvl w:ilvl="7" w:tplc="3462F4B4" w:tentative="1">
      <w:start w:val="1"/>
      <w:numFmt w:val="bullet"/>
      <w:lvlText w:val="o"/>
      <w:lvlJc w:val="left"/>
      <w:pPr>
        <w:ind w:left="5760" w:hanging="360"/>
      </w:pPr>
      <w:rPr>
        <w:rFonts w:ascii="Courier New" w:hAnsi="Courier New" w:cs="Courier New" w:hint="default"/>
      </w:rPr>
    </w:lvl>
    <w:lvl w:ilvl="8" w:tplc="5D060342" w:tentative="1">
      <w:start w:val="1"/>
      <w:numFmt w:val="bullet"/>
      <w:lvlText w:val=""/>
      <w:lvlJc w:val="left"/>
      <w:pPr>
        <w:ind w:left="6480" w:hanging="360"/>
      </w:pPr>
      <w:rPr>
        <w:rFonts w:ascii="Wingdings" w:hAnsi="Wingdings" w:hint="default"/>
      </w:rPr>
    </w:lvl>
  </w:abstractNum>
  <w:abstractNum w:abstractNumId="18" w15:restartNumberingAfterBreak="0">
    <w:nsid w:val="5A03741C"/>
    <w:multiLevelType w:val="hybridMultilevel"/>
    <w:tmpl w:val="4F9ED134"/>
    <w:lvl w:ilvl="0" w:tplc="859876BA">
      <w:start w:val="1"/>
      <w:numFmt w:val="bullet"/>
      <w:lvlText w:val=""/>
      <w:lvlJc w:val="left"/>
      <w:pPr>
        <w:ind w:left="720" w:hanging="360"/>
      </w:pPr>
      <w:rPr>
        <w:rFonts w:ascii="Symbol" w:hAnsi="Symbol" w:hint="default"/>
      </w:rPr>
    </w:lvl>
    <w:lvl w:ilvl="1" w:tplc="52504ABA" w:tentative="1">
      <w:start w:val="1"/>
      <w:numFmt w:val="bullet"/>
      <w:lvlText w:val="o"/>
      <w:lvlJc w:val="left"/>
      <w:pPr>
        <w:ind w:left="1440" w:hanging="360"/>
      </w:pPr>
      <w:rPr>
        <w:rFonts w:ascii="Courier New" w:hAnsi="Courier New" w:cs="Courier New" w:hint="default"/>
      </w:rPr>
    </w:lvl>
    <w:lvl w:ilvl="2" w:tplc="2A5C87CC" w:tentative="1">
      <w:start w:val="1"/>
      <w:numFmt w:val="bullet"/>
      <w:lvlText w:val=""/>
      <w:lvlJc w:val="left"/>
      <w:pPr>
        <w:ind w:left="2160" w:hanging="360"/>
      </w:pPr>
      <w:rPr>
        <w:rFonts w:ascii="Wingdings" w:hAnsi="Wingdings" w:hint="default"/>
      </w:rPr>
    </w:lvl>
    <w:lvl w:ilvl="3" w:tplc="21CCE34A" w:tentative="1">
      <w:start w:val="1"/>
      <w:numFmt w:val="bullet"/>
      <w:lvlText w:val=""/>
      <w:lvlJc w:val="left"/>
      <w:pPr>
        <w:ind w:left="2880" w:hanging="360"/>
      </w:pPr>
      <w:rPr>
        <w:rFonts w:ascii="Symbol" w:hAnsi="Symbol" w:hint="default"/>
      </w:rPr>
    </w:lvl>
    <w:lvl w:ilvl="4" w:tplc="1C286DDC" w:tentative="1">
      <w:start w:val="1"/>
      <w:numFmt w:val="bullet"/>
      <w:lvlText w:val="o"/>
      <w:lvlJc w:val="left"/>
      <w:pPr>
        <w:ind w:left="3600" w:hanging="360"/>
      </w:pPr>
      <w:rPr>
        <w:rFonts w:ascii="Courier New" w:hAnsi="Courier New" w:cs="Courier New" w:hint="default"/>
      </w:rPr>
    </w:lvl>
    <w:lvl w:ilvl="5" w:tplc="EC066B9A" w:tentative="1">
      <w:start w:val="1"/>
      <w:numFmt w:val="bullet"/>
      <w:lvlText w:val=""/>
      <w:lvlJc w:val="left"/>
      <w:pPr>
        <w:ind w:left="4320" w:hanging="360"/>
      </w:pPr>
      <w:rPr>
        <w:rFonts w:ascii="Wingdings" w:hAnsi="Wingdings" w:hint="default"/>
      </w:rPr>
    </w:lvl>
    <w:lvl w:ilvl="6" w:tplc="6B04FDFC" w:tentative="1">
      <w:start w:val="1"/>
      <w:numFmt w:val="bullet"/>
      <w:lvlText w:val=""/>
      <w:lvlJc w:val="left"/>
      <w:pPr>
        <w:ind w:left="5040" w:hanging="360"/>
      </w:pPr>
      <w:rPr>
        <w:rFonts w:ascii="Symbol" w:hAnsi="Symbol" w:hint="default"/>
      </w:rPr>
    </w:lvl>
    <w:lvl w:ilvl="7" w:tplc="3104D86E" w:tentative="1">
      <w:start w:val="1"/>
      <w:numFmt w:val="bullet"/>
      <w:lvlText w:val="o"/>
      <w:lvlJc w:val="left"/>
      <w:pPr>
        <w:ind w:left="5760" w:hanging="360"/>
      </w:pPr>
      <w:rPr>
        <w:rFonts w:ascii="Courier New" w:hAnsi="Courier New" w:cs="Courier New" w:hint="default"/>
      </w:rPr>
    </w:lvl>
    <w:lvl w:ilvl="8" w:tplc="7B2A5782" w:tentative="1">
      <w:start w:val="1"/>
      <w:numFmt w:val="bullet"/>
      <w:lvlText w:val=""/>
      <w:lvlJc w:val="left"/>
      <w:pPr>
        <w:ind w:left="6480" w:hanging="360"/>
      </w:pPr>
      <w:rPr>
        <w:rFonts w:ascii="Wingdings" w:hAnsi="Wingdings" w:hint="default"/>
      </w:rPr>
    </w:lvl>
  </w:abstractNum>
  <w:abstractNum w:abstractNumId="19" w15:restartNumberingAfterBreak="0">
    <w:nsid w:val="64752CF0"/>
    <w:multiLevelType w:val="hybridMultilevel"/>
    <w:tmpl w:val="51020AFE"/>
    <w:lvl w:ilvl="0" w:tplc="CDA26DFC">
      <w:start w:val="1"/>
      <w:numFmt w:val="bullet"/>
      <w:lvlText w:val=""/>
      <w:lvlJc w:val="left"/>
      <w:pPr>
        <w:ind w:left="720" w:hanging="360"/>
      </w:pPr>
      <w:rPr>
        <w:rFonts w:ascii="Symbol" w:hAnsi="Symbol" w:hint="default"/>
      </w:rPr>
    </w:lvl>
    <w:lvl w:ilvl="1" w:tplc="BC34BEFC" w:tentative="1">
      <w:start w:val="1"/>
      <w:numFmt w:val="bullet"/>
      <w:lvlText w:val="o"/>
      <w:lvlJc w:val="left"/>
      <w:pPr>
        <w:ind w:left="1440" w:hanging="360"/>
      </w:pPr>
      <w:rPr>
        <w:rFonts w:ascii="Courier New" w:hAnsi="Courier New" w:cs="Courier New" w:hint="default"/>
      </w:rPr>
    </w:lvl>
    <w:lvl w:ilvl="2" w:tplc="54604034" w:tentative="1">
      <w:start w:val="1"/>
      <w:numFmt w:val="bullet"/>
      <w:lvlText w:val=""/>
      <w:lvlJc w:val="left"/>
      <w:pPr>
        <w:ind w:left="2160" w:hanging="360"/>
      </w:pPr>
      <w:rPr>
        <w:rFonts w:ascii="Wingdings" w:hAnsi="Wingdings" w:hint="default"/>
      </w:rPr>
    </w:lvl>
    <w:lvl w:ilvl="3" w:tplc="7C880436" w:tentative="1">
      <w:start w:val="1"/>
      <w:numFmt w:val="bullet"/>
      <w:lvlText w:val=""/>
      <w:lvlJc w:val="left"/>
      <w:pPr>
        <w:ind w:left="2880" w:hanging="360"/>
      </w:pPr>
      <w:rPr>
        <w:rFonts w:ascii="Symbol" w:hAnsi="Symbol" w:hint="default"/>
      </w:rPr>
    </w:lvl>
    <w:lvl w:ilvl="4" w:tplc="FB6AA346" w:tentative="1">
      <w:start w:val="1"/>
      <w:numFmt w:val="bullet"/>
      <w:lvlText w:val="o"/>
      <w:lvlJc w:val="left"/>
      <w:pPr>
        <w:ind w:left="3600" w:hanging="360"/>
      </w:pPr>
      <w:rPr>
        <w:rFonts w:ascii="Courier New" w:hAnsi="Courier New" w:cs="Courier New" w:hint="default"/>
      </w:rPr>
    </w:lvl>
    <w:lvl w:ilvl="5" w:tplc="3370CF66" w:tentative="1">
      <w:start w:val="1"/>
      <w:numFmt w:val="bullet"/>
      <w:lvlText w:val=""/>
      <w:lvlJc w:val="left"/>
      <w:pPr>
        <w:ind w:left="4320" w:hanging="360"/>
      </w:pPr>
      <w:rPr>
        <w:rFonts w:ascii="Wingdings" w:hAnsi="Wingdings" w:hint="default"/>
      </w:rPr>
    </w:lvl>
    <w:lvl w:ilvl="6" w:tplc="0FA48DC2" w:tentative="1">
      <w:start w:val="1"/>
      <w:numFmt w:val="bullet"/>
      <w:lvlText w:val=""/>
      <w:lvlJc w:val="left"/>
      <w:pPr>
        <w:ind w:left="5040" w:hanging="360"/>
      </w:pPr>
      <w:rPr>
        <w:rFonts w:ascii="Symbol" w:hAnsi="Symbol" w:hint="default"/>
      </w:rPr>
    </w:lvl>
    <w:lvl w:ilvl="7" w:tplc="F6DE3656" w:tentative="1">
      <w:start w:val="1"/>
      <w:numFmt w:val="bullet"/>
      <w:lvlText w:val="o"/>
      <w:lvlJc w:val="left"/>
      <w:pPr>
        <w:ind w:left="5760" w:hanging="360"/>
      </w:pPr>
      <w:rPr>
        <w:rFonts w:ascii="Courier New" w:hAnsi="Courier New" w:cs="Courier New" w:hint="default"/>
      </w:rPr>
    </w:lvl>
    <w:lvl w:ilvl="8" w:tplc="FB9AFFA2" w:tentative="1">
      <w:start w:val="1"/>
      <w:numFmt w:val="bullet"/>
      <w:lvlText w:val=""/>
      <w:lvlJc w:val="left"/>
      <w:pPr>
        <w:ind w:left="6480" w:hanging="360"/>
      </w:pPr>
      <w:rPr>
        <w:rFonts w:ascii="Wingdings" w:hAnsi="Wingdings" w:hint="default"/>
      </w:rPr>
    </w:lvl>
  </w:abstractNum>
  <w:abstractNum w:abstractNumId="20" w15:restartNumberingAfterBreak="0">
    <w:nsid w:val="648A532A"/>
    <w:multiLevelType w:val="hybridMultilevel"/>
    <w:tmpl w:val="81FE53F0"/>
    <w:lvl w:ilvl="0" w:tplc="B7FCB210">
      <w:start w:val="1"/>
      <w:numFmt w:val="bullet"/>
      <w:lvlText w:val=""/>
      <w:lvlJc w:val="left"/>
      <w:pPr>
        <w:ind w:left="720" w:hanging="360"/>
      </w:pPr>
      <w:rPr>
        <w:rFonts w:ascii="Symbol" w:hAnsi="Symbol" w:hint="default"/>
      </w:rPr>
    </w:lvl>
    <w:lvl w:ilvl="1" w:tplc="B32AF060" w:tentative="1">
      <w:start w:val="1"/>
      <w:numFmt w:val="bullet"/>
      <w:lvlText w:val="o"/>
      <w:lvlJc w:val="left"/>
      <w:pPr>
        <w:ind w:left="1440" w:hanging="360"/>
      </w:pPr>
      <w:rPr>
        <w:rFonts w:ascii="Courier New" w:hAnsi="Courier New" w:cs="Courier New" w:hint="default"/>
      </w:rPr>
    </w:lvl>
    <w:lvl w:ilvl="2" w:tplc="55528B64" w:tentative="1">
      <w:start w:val="1"/>
      <w:numFmt w:val="bullet"/>
      <w:lvlText w:val=""/>
      <w:lvlJc w:val="left"/>
      <w:pPr>
        <w:ind w:left="2160" w:hanging="360"/>
      </w:pPr>
      <w:rPr>
        <w:rFonts w:ascii="Wingdings" w:hAnsi="Wingdings" w:hint="default"/>
      </w:rPr>
    </w:lvl>
    <w:lvl w:ilvl="3" w:tplc="24B0FED8" w:tentative="1">
      <w:start w:val="1"/>
      <w:numFmt w:val="bullet"/>
      <w:lvlText w:val=""/>
      <w:lvlJc w:val="left"/>
      <w:pPr>
        <w:ind w:left="2880" w:hanging="360"/>
      </w:pPr>
      <w:rPr>
        <w:rFonts w:ascii="Symbol" w:hAnsi="Symbol" w:hint="default"/>
      </w:rPr>
    </w:lvl>
    <w:lvl w:ilvl="4" w:tplc="384077EA" w:tentative="1">
      <w:start w:val="1"/>
      <w:numFmt w:val="bullet"/>
      <w:lvlText w:val="o"/>
      <w:lvlJc w:val="left"/>
      <w:pPr>
        <w:ind w:left="3600" w:hanging="360"/>
      </w:pPr>
      <w:rPr>
        <w:rFonts w:ascii="Courier New" w:hAnsi="Courier New" w:cs="Courier New" w:hint="default"/>
      </w:rPr>
    </w:lvl>
    <w:lvl w:ilvl="5" w:tplc="DFC059FA" w:tentative="1">
      <w:start w:val="1"/>
      <w:numFmt w:val="bullet"/>
      <w:lvlText w:val=""/>
      <w:lvlJc w:val="left"/>
      <w:pPr>
        <w:ind w:left="4320" w:hanging="360"/>
      </w:pPr>
      <w:rPr>
        <w:rFonts w:ascii="Wingdings" w:hAnsi="Wingdings" w:hint="default"/>
      </w:rPr>
    </w:lvl>
    <w:lvl w:ilvl="6" w:tplc="213A1600" w:tentative="1">
      <w:start w:val="1"/>
      <w:numFmt w:val="bullet"/>
      <w:lvlText w:val=""/>
      <w:lvlJc w:val="left"/>
      <w:pPr>
        <w:ind w:left="5040" w:hanging="360"/>
      </w:pPr>
      <w:rPr>
        <w:rFonts w:ascii="Symbol" w:hAnsi="Symbol" w:hint="default"/>
      </w:rPr>
    </w:lvl>
    <w:lvl w:ilvl="7" w:tplc="682A8FD2" w:tentative="1">
      <w:start w:val="1"/>
      <w:numFmt w:val="bullet"/>
      <w:lvlText w:val="o"/>
      <w:lvlJc w:val="left"/>
      <w:pPr>
        <w:ind w:left="5760" w:hanging="360"/>
      </w:pPr>
      <w:rPr>
        <w:rFonts w:ascii="Courier New" w:hAnsi="Courier New" w:cs="Courier New" w:hint="default"/>
      </w:rPr>
    </w:lvl>
    <w:lvl w:ilvl="8" w:tplc="EDB61CF0" w:tentative="1">
      <w:start w:val="1"/>
      <w:numFmt w:val="bullet"/>
      <w:lvlText w:val=""/>
      <w:lvlJc w:val="left"/>
      <w:pPr>
        <w:ind w:left="6480" w:hanging="360"/>
      </w:pPr>
      <w:rPr>
        <w:rFonts w:ascii="Wingdings" w:hAnsi="Wingdings" w:hint="default"/>
      </w:rPr>
    </w:lvl>
  </w:abstractNum>
  <w:abstractNum w:abstractNumId="21" w15:restartNumberingAfterBreak="0">
    <w:nsid w:val="653450D3"/>
    <w:multiLevelType w:val="hybridMultilevel"/>
    <w:tmpl w:val="D48A3C8C"/>
    <w:lvl w:ilvl="0" w:tplc="8AD0EBC4">
      <w:start w:val="1"/>
      <w:numFmt w:val="bullet"/>
      <w:lvlText w:val=""/>
      <w:lvlJc w:val="left"/>
      <w:pPr>
        <w:ind w:left="720" w:hanging="360"/>
      </w:pPr>
      <w:rPr>
        <w:rFonts w:ascii="Symbol" w:hAnsi="Symbol" w:hint="default"/>
      </w:rPr>
    </w:lvl>
    <w:lvl w:ilvl="1" w:tplc="5C9C595E" w:tentative="1">
      <w:start w:val="1"/>
      <w:numFmt w:val="bullet"/>
      <w:lvlText w:val="o"/>
      <w:lvlJc w:val="left"/>
      <w:pPr>
        <w:ind w:left="1440" w:hanging="360"/>
      </w:pPr>
      <w:rPr>
        <w:rFonts w:ascii="Courier New" w:hAnsi="Courier New" w:cs="Courier New" w:hint="default"/>
      </w:rPr>
    </w:lvl>
    <w:lvl w:ilvl="2" w:tplc="032AE364" w:tentative="1">
      <w:start w:val="1"/>
      <w:numFmt w:val="bullet"/>
      <w:lvlText w:val=""/>
      <w:lvlJc w:val="left"/>
      <w:pPr>
        <w:ind w:left="2160" w:hanging="360"/>
      </w:pPr>
      <w:rPr>
        <w:rFonts w:ascii="Wingdings" w:hAnsi="Wingdings" w:hint="default"/>
      </w:rPr>
    </w:lvl>
    <w:lvl w:ilvl="3" w:tplc="01B4AC90" w:tentative="1">
      <w:start w:val="1"/>
      <w:numFmt w:val="bullet"/>
      <w:lvlText w:val=""/>
      <w:lvlJc w:val="left"/>
      <w:pPr>
        <w:ind w:left="2880" w:hanging="360"/>
      </w:pPr>
      <w:rPr>
        <w:rFonts w:ascii="Symbol" w:hAnsi="Symbol" w:hint="default"/>
      </w:rPr>
    </w:lvl>
    <w:lvl w:ilvl="4" w:tplc="830CD5EA" w:tentative="1">
      <w:start w:val="1"/>
      <w:numFmt w:val="bullet"/>
      <w:lvlText w:val="o"/>
      <w:lvlJc w:val="left"/>
      <w:pPr>
        <w:ind w:left="3600" w:hanging="360"/>
      </w:pPr>
      <w:rPr>
        <w:rFonts w:ascii="Courier New" w:hAnsi="Courier New" w:cs="Courier New" w:hint="default"/>
      </w:rPr>
    </w:lvl>
    <w:lvl w:ilvl="5" w:tplc="05F007E8" w:tentative="1">
      <w:start w:val="1"/>
      <w:numFmt w:val="bullet"/>
      <w:lvlText w:val=""/>
      <w:lvlJc w:val="left"/>
      <w:pPr>
        <w:ind w:left="4320" w:hanging="360"/>
      </w:pPr>
      <w:rPr>
        <w:rFonts w:ascii="Wingdings" w:hAnsi="Wingdings" w:hint="default"/>
      </w:rPr>
    </w:lvl>
    <w:lvl w:ilvl="6" w:tplc="BA8AF9EE" w:tentative="1">
      <w:start w:val="1"/>
      <w:numFmt w:val="bullet"/>
      <w:lvlText w:val=""/>
      <w:lvlJc w:val="left"/>
      <w:pPr>
        <w:ind w:left="5040" w:hanging="360"/>
      </w:pPr>
      <w:rPr>
        <w:rFonts w:ascii="Symbol" w:hAnsi="Symbol" w:hint="default"/>
      </w:rPr>
    </w:lvl>
    <w:lvl w:ilvl="7" w:tplc="D76E481A" w:tentative="1">
      <w:start w:val="1"/>
      <w:numFmt w:val="bullet"/>
      <w:lvlText w:val="o"/>
      <w:lvlJc w:val="left"/>
      <w:pPr>
        <w:ind w:left="5760" w:hanging="360"/>
      </w:pPr>
      <w:rPr>
        <w:rFonts w:ascii="Courier New" w:hAnsi="Courier New" w:cs="Courier New" w:hint="default"/>
      </w:rPr>
    </w:lvl>
    <w:lvl w:ilvl="8" w:tplc="738091F2" w:tentative="1">
      <w:start w:val="1"/>
      <w:numFmt w:val="bullet"/>
      <w:lvlText w:val=""/>
      <w:lvlJc w:val="left"/>
      <w:pPr>
        <w:ind w:left="6480" w:hanging="360"/>
      </w:pPr>
      <w:rPr>
        <w:rFonts w:ascii="Wingdings" w:hAnsi="Wingdings" w:hint="default"/>
      </w:rPr>
    </w:lvl>
  </w:abstractNum>
  <w:abstractNum w:abstractNumId="22" w15:restartNumberingAfterBreak="0">
    <w:nsid w:val="68A97428"/>
    <w:multiLevelType w:val="hybridMultilevel"/>
    <w:tmpl w:val="F224DE58"/>
    <w:lvl w:ilvl="0" w:tplc="EA66E85A">
      <w:start w:val="1"/>
      <w:numFmt w:val="bullet"/>
      <w:lvlText w:val=""/>
      <w:lvlJc w:val="left"/>
      <w:pPr>
        <w:ind w:left="720" w:hanging="360"/>
      </w:pPr>
      <w:rPr>
        <w:rFonts w:ascii="Symbol" w:hAnsi="Symbol" w:hint="default"/>
      </w:rPr>
    </w:lvl>
    <w:lvl w:ilvl="1" w:tplc="86BC56D8" w:tentative="1">
      <w:start w:val="1"/>
      <w:numFmt w:val="bullet"/>
      <w:lvlText w:val="o"/>
      <w:lvlJc w:val="left"/>
      <w:pPr>
        <w:ind w:left="1440" w:hanging="360"/>
      </w:pPr>
      <w:rPr>
        <w:rFonts w:ascii="Courier New" w:hAnsi="Courier New" w:cs="Courier New" w:hint="default"/>
      </w:rPr>
    </w:lvl>
    <w:lvl w:ilvl="2" w:tplc="1F4E7CD0" w:tentative="1">
      <w:start w:val="1"/>
      <w:numFmt w:val="bullet"/>
      <w:lvlText w:val=""/>
      <w:lvlJc w:val="left"/>
      <w:pPr>
        <w:ind w:left="2160" w:hanging="360"/>
      </w:pPr>
      <w:rPr>
        <w:rFonts w:ascii="Wingdings" w:hAnsi="Wingdings" w:hint="default"/>
      </w:rPr>
    </w:lvl>
    <w:lvl w:ilvl="3" w:tplc="C4D481F8" w:tentative="1">
      <w:start w:val="1"/>
      <w:numFmt w:val="bullet"/>
      <w:lvlText w:val=""/>
      <w:lvlJc w:val="left"/>
      <w:pPr>
        <w:ind w:left="2880" w:hanging="360"/>
      </w:pPr>
      <w:rPr>
        <w:rFonts w:ascii="Symbol" w:hAnsi="Symbol" w:hint="default"/>
      </w:rPr>
    </w:lvl>
    <w:lvl w:ilvl="4" w:tplc="727460F0" w:tentative="1">
      <w:start w:val="1"/>
      <w:numFmt w:val="bullet"/>
      <w:lvlText w:val="o"/>
      <w:lvlJc w:val="left"/>
      <w:pPr>
        <w:ind w:left="3600" w:hanging="360"/>
      </w:pPr>
      <w:rPr>
        <w:rFonts w:ascii="Courier New" w:hAnsi="Courier New" w:cs="Courier New" w:hint="default"/>
      </w:rPr>
    </w:lvl>
    <w:lvl w:ilvl="5" w:tplc="59D0F808" w:tentative="1">
      <w:start w:val="1"/>
      <w:numFmt w:val="bullet"/>
      <w:lvlText w:val=""/>
      <w:lvlJc w:val="left"/>
      <w:pPr>
        <w:ind w:left="4320" w:hanging="360"/>
      </w:pPr>
      <w:rPr>
        <w:rFonts w:ascii="Wingdings" w:hAnsi="Wingdings" w:hint="default"/>
      </w:rPr>
    </w:lvl>
    <w:lvl w:ilvl="6" w:tplc="EBE2D760" w:tentative="1">
      <w:start w:val="1"/>
      <w:numFmt w:val="bullet"/>
      <w:lvlText w:val=""/>
      <w:lvlJc w:val="left"/>
      <w:pPr>
        <w:ind w:left="5040" w:hanging="360"/>
      </w:pPr>
      <w:rPr>
        <w:rFonts w:ascii="Symbol" w:hAnsi="Symbol" w:hint="default"/>
      </w:rPr>
    </w:lvl>
    <w:lvl w:ilvl="7" w:tplc="F6A49332" w:tentative="1">
      <w:start w:val="1"/>
      <w:numFmt w:val="bullet"/>
      <w:lvlText w:val="o"/>
      <w:lvlJc w:val="left"/>
      <w:pPr>
        <w:ind w:left="5760" w:hanging="360"/>
      </w:pPr>
      <w:rPr>
        <w:rFonts w:ascii="Courier New" w:hAnsi="Courier New" w:cs="Courier New" w:hint="default"/>
      </w:rPr>
    </w:lvl>
    <w:lvl w:ilvl="8" w:tplc="56D48F78" w:tentative="1">
      <w:start w:val="1"/>
      <w:numFmt w:val="bullet"/>
      <w:lvlText w:val=""/>
      <w:lvlJc w:val="left"/>
      <w:pPr>
        <w:ind w:left="6480" w:hanging="360"/>
      </w:pPr>
      <w:rPr>
        <w:rFonts w:ascii="Wingdings" w:hAnsi="Wingdings" w:hint="default"/>
      </w:rPr>
    </w:lvl>
  </w:abstractNum>
  <w:abstractNum w:abstractNumId="23" w15:restartNumberingAfterBreak="0">
    <w:nsid w:val="75F22171"/>
    <w:multiLevelType w:val="hybridMultilevel"/>
    <w:tmpl w:val="5C965D28"/>
    <w:lvl w:ilvl="0" w:tplc="792C1FEA">
      <w:start w:val="1"/>
      <w:numFmt w:val="bullet"/>
      <w:lvlText w:val=""/>
      <w:lvlJc w:val="left"/>
      <w:pPr>
        <w:ind w:left="720" w:hanging="360"/>
      </w:pPr>
      <w:rPr>
        <w:rFonts w:ascii="Symbol" w:hAnsi="Symbol" w:hint="default"/>
      </w:rPr>
    </w:lvl>
    <w:lvl w:ilvl="1" w:tplc="94889348" w:tentative="1">
      <w:start w:val="1"/>
      <w:numFmt w:val="bullet"/>
      <w:lvlText w:val="o"/>
      <w:lvlJc w:val="left"/>
      <w:pPr>
        <w:ind w:left="1440" w:hanging="360"/>
      </w:pPr>
      <w:rPr>
        <w:rFonts w:ascii="Courier New" w:hAnsi="Courier New" w:cs="Courier New" w:hint="default"/>
      </w:rPr>
    </w:lvl>
    <w:lvl w:ilvl="2" w:tplc="979E0CB4" w:tentative="1">
      <w:start w:val="1"/>
      <w:numFmt w:val="bullet"/>
      <w:lvlText w:val=""/>
      <w:lvlJc w:val="left"/>
      <w:pPr>
        <w:ind w:left="2160" w:hanging="360"/>
      </w:pPr>
      <w:rPr>
        <w:rFonts w:ascii="Wingdings" w:hAnsi="Wingdings" w:hint="default"/>
      </w:rPr>
    </w:lvl>
    <w:lvl w:ilvl="3" w:tplc="AD725EE4" w:tentative="1">
      <w:start w:val="1"/>
      <w:numFmt w:val="bullet"/>
      <w:lvlText w:val=""/>
      <w:lvlJc w:val="left"/>
      <w:pPr>
        <w:ind w:left="2880" w:hanging="360"/>
      </w:pPr>
      <w:rPr>
        <w:rFonts w:ascii="Symbol" w:hAnsi="Symbol" w:hint="default"/>
      </w:rPr>
    </w:lvl>
    <w:lvl w:ilvl="4" w:tplc="A39E76FA" w:tentative="1">
      <w:start w:val="1"/>
      <w:numFmt w:val="bullet"/>
      <w:lvlText w:val="o"/>
      <w:lvlJc w:val="left"/>
      <w:pPr>
        <w:ind w:left="3600" w:hanging="360"/>
      </w:pPr>
      <w:rPr>
        <w:rFonts w:ascii="Courier New" w:hAnsi="Courier New" w:cs="Courier New" w:hint="default"/>
      </w:rPr>
    </w:lvl>
    <w:lvl w:ilvl="5" w:tplc="BEE87086" w:tentative="1">
      <w:start w:val="1"/>
      <w:numFmt w:val="bullet"/>
      <w:lvlText w:val=""/>
      <w:lvlJc w:val="left"/>
      <w:pPr>
        <w:ind w:left="4320" w:hanging="360"/>
      </w:pPr>
      <w:rPr>
        <w:rFonts w:ascii="Wingdings" w:hAnsi="Wingdings" w:hint="default"/>
      </w:rPr>
    </w:lvl>
    <w:lvl w:ilvl="6" w:tplc="4CA85BE6" w:tentative="1">
      <w:start w:val="1"/>
      <w:numFmt w:val="bullet"/>
      <w:lvlText w:val=""/>
      <w:lvlJc w:val="left"/>
      <w:pPr>
        <w:ind w:left="5040" w:hanging="360"/>
      </w:pPr>
      <w:rPr>
        <w:rFonts w:ascii="Symbol" w:hAnsi="Symbol" w:hint="default"/>
      </w:rPr>
    </w:lvl>
    <w:lvl w:ilvl="7" w:tplc="EA4E47C2" w:tentative="1">
      <w:start w:val="1"/>
      <w:numFmt w:val="bullet"/>
      <w:lvlText w:val="o"/>
      <w:lvlJc w:val="left"/>
      <w:pPr>
        <w:ind w:left="5760" w:hanging="360"/>
      </w:pPr>
      <w:rPr>
        <w:rFonts w:ascii="Courier New" w:hAnsi="Courier New" w:cs="Courier New" w:hint="default"/>
      </w:rPr>
    </w:lvl>
    <w:lvl w:ilvl="8" w:tplc="4B6CC028" w:tentative="1">
      <w:start w:val="1"/>
      <w:numFmt w:val="bullet"/>
      <w:lvlText w:val=""/>
      <w:lvlJc w:val="left"/>
      <w:pPr>
        <w:ind w:left="6480" w:hanging="360"/>
      </w:pPr>
      <w:rPr>
        <w:rFonts w:ascii="Wingdings" w:hAnsi="Wingdings" w:hint="default"/>
      </w:rPr>
    </w:lvl>
  </w:abstractNum>
  <w:abstractNum w:abstractNumId="24" w15:restartNumberingAfterBreak="0">
    <w:nsid w:val="78885A2C"/>
    <w:multiLevelType w:val="hybridMultilevel"/>
    <w:tmpl w:val="494431E0"/>
    <w:lvl w:ilvl="0" w:tplc="D96C8FF8">
      <w:start w:val="1"/>
      <w:numFmt w:val="bullet"/>
      <w:lvlText w:val=""/>
      <w:lvlJc w:val="left"/>
      <w:pPr>
        <w:ind w:left="720" w:hanging="360"/>
      </w:pPr>
      <w:rPr>
        <w:rFonts w:ascii="Symbol" w:hAnsi="Symbol" w:hint="default"/>
      </w:rPr>
    </w:lvl>
    <w:lvl w:ilvl="1" w:tplc="87681E2C" w:tentative="1">
      <w:start w:val="1"/>
      <w:numFmt w:val="bullet"/>
      <w:lvlText w:val="o"/>
      <w:lvlJc w:val="left"/>
      <w:pPr>
        <w:ind w:left="1440" w:hanging="360"/>
      </w:pPr>
      <w:rPr>
        <w:rFonts w:ascii="Courier New" w:hAnsi="Courier New" w:cs="Courier New" w:hint="default"/>
      </w:rPr>
    </w:lvl>
    <w:lvl w:ilvl="2" w:tplc="C2140CA2" w:tentative="1">
      <w:start w:val="1"/>
      <w:numFmt w:val="bullet"/>
      <w:lvlText w:val=""/>
      <w:lvlJc w:val="left"/>
      <w:pPr>
        <w:ind w:left="2160" w:hanging="360"/>
      </w:pPr>
      <w:rPr>
        <w:rFonts w:ascii="Wingdings" w:hAnsi="Wingdings" w:hint="default"/>
      </w:rPr>
    </w:lvl>
    <w:lvl w:ilvl="3" w:tplc="263880CE" w:tentative="1">
      <w:start w:val="1"/>
      <w:numFmt w:val="bullet"/>
      <w:lvlText w:val=""/>
      <w:lvlJc w:val="left"/>
      <w:pPr>
        <w:ind w:left="2880" w:hanging="360"/>
      </w:pPr>
      <w:rPr>
        <w:rFonts w:ascii="Symbol" w:hAnsi="Symbol" w:hint="default"/>
      </w:rPr>
    </w:lvl>
    <w:lvl w:ilvl="4" w:tplc="05CCC310" w:tentative="1">
      <w:start w:val="1"/>
      <w:numFmt w:val="bullet"/>
      <w:lvlText w:val="o"/>
      <w:lvlJc w:val="left"/>
      <w:pPr>
        <w:ind w:left="3600" w:hanging="360"/>
      </w:pPr>
      <w:rPr>
        <w:rFonts w:ascii="Courier New" w:hAnsi="Courier New" w:cs="Courier New" w:hint="default"/>
      </w:rPr>
    </w:lvl>
    <w:lvl w:ilvl="5" w:tplc="CE6EE9A8" w:tentative="1">
      <w:start w:val="1"/>
      <w:numFmt w:val="bullet"/>
      <w:lvlText w:val=""/>
      <w:lvlJc w:val="left"/>
      <w:pPr>
        <w:ind w:left="4320" w:hanging="360"/>
      </w:pPr>
      <w:rPr>
        <w:rFonts w:ascii="Wingdings" w:hAnsi="Wingdings" w:hint="default"/>
      </w:rPr>
    </w:lvl>
    <w:lvl w:ilvl="6" w:tplc="640C8938" w:tentative="1">
      <w:start w:val="1"/>
      <w:numFmt w:val="bullet"/>
      <w:lvlText w:val=""/>
      <w:lvlJc w:val="left"/>
      <w:pPr>
        <w:ind w:left="5040" w:hanging="360"/>
      </w:pPr>
      <w:rPr>
        <w:rFonts w:ascii="Symbol" w:hAnsi="Symbol" w:hint="default"/>
      </w:rPr>
    </w:lvl>
    <w:lvl w:ilvl="7" w:tplc="AD02AE68" w:tentative="1">
      <w:start w:val="1"/>
      <w:numFmt w:val="bullet"/>
      <w:lvlText w:val="o"/>
      <w:lvlJc w:val="left"/>
      <w:pPr>
        <w:ind w:left="5760" w:hanging="360"/>
      </w:pPr>
      <w:rPr>
        <w:rFonts w:ascii="Courier New" w:hAnsi="Courier New" w:cs="Courier New" w:hint="default"/>
      </w:rPr>
    </w:lvl>
    <w:lvl w:ilvl="8" w:tplc="377CE3CC" w:tentative="1">
      <w:start w:val="1"/>
      <w:numFmt w:val="bullet"/>
      <w:lvlText w:val=""/>
      <w:lvlJc w:val="left"/>
      <w:pPr>
        <w:ind w:left="6480" w:hanging="360"/>
      </w:pPr>
      <w:rPr>
        <w:rFonts w:ascii="Wingdings" w:hAnsi="Wingdings" w:hint="default"/>
      </w:rPr>
    </w:lvl>
  </w:abstractNum>
  <w:num w:numId="1">
    <w:abstractNumId w:val="4"/>
  </w:num>
  <w:num w:numId="2">
    <w:abstractNumId w:val="14"/>
  </w:num>
  <w:num w:numId="3">
    <w:abstractNumId w:val="11"/>
  </w:num>
  <w:num w:numId="4">
    <w:abstractNumId w:val="2"/>
  </w:num>
  <w:num w:numId="5">
    <w:abstractNumId w:val="22"/>
  </w:num>
  <w:num w:numId="6">
    <w:abstractNumId w:val="8"/>
  </w:num>
  <w:num w:numId="7">
    <w:abstractNumId w:val="13"/>
  </w:num>
  <w:num w:numId="8">
    <w:abstractNumId w:val="0"/>
  </w:num>
  <w:num w:numId="9">
    <w:abstractNumId w:val="24"/>
  </w:num>
  <w:num w:numId="10">
    <w:abstractNumId w:val="19"/>
  </w:num>
  <w:num w:numId="11">
    <w:abstractNumId w:val="1"/>
  </w:num>
  <w:num w:numId="12">
    <w:abstractNumId w:val="10"/>
  </w:num>
  <w:num w:numId="13">
    <w:abstractNumId w:val="7"/>
  </w:num>
  <w:num w:numId="14">
    <w:abstractNumId w:val="23"/>
  </w:num>
  <w:num w:numId="15">
    <w:abstractNumId w:val="6"/>
  </w:num>
  <w:num w:numId="16">
    <w:abstractNumId w:val="3"/>
  </w:num>
  <w:num w:numId="17">
    <w:abstractNumId w:val="5"/>
  </w:num>
  <w:num w:numId="18">
    <w:abstractNumId w:val="17"/>
  </w:num>
  <w:num w:numId="19">
    <w:abstractNumId w:val="21"/>
  </w:num>
  <w:num w:numId="20">
    <w:abstractNumId w:val="20"/>
  </w:num>
  <w:num w:numId="21">
    <w:abstractNumId w:val="18"/>
  </w:num>
  <w:num w:numId="22">
    <w:abstractNumId w:val="9"/>
  </w:num>
  <w:num w:numId="23">
    <w:abstractNumId w:val="15"/>
  </w:num>
  <w:num w:numId="24">
    <w:abstractNumId w:val="12"/>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1C65"/>
    <w:rsid w:val="00005544"/>
    <w:rsid w:val="00006601"/>
    <w:rsid w:val="000103AE"/>
    <w:rsid w:val="00012528"/>
    <w:rsid w:val="00021F24"/>
    <w:rsid w:val="000226BE"/>
    <w:rsid w:val="000351E8"/>
    <w:rsid w:val="00035917"/>
    <w:rsid w:val="00036724"/>
    <w:rsid w:val="000511CA"/>
    <w:rsid w:val="0005192F"/>
    <w:rsid w:val="000550C0"/>
    <w:rsid w:val="00055FA0"/>
    <w:rsid w:val="0005770B"/>
    <w:rsid w:val="00057A85"/>
    <w:rsid w:val="0006191D"/>
    <w:rsid w:val="000667B9"/>
    <w:rsid w:val="00071087"/>
    <w:rsid w:val="00074E7B"/>
    <w:rsid w:val="000851B8"/>
    <w:rsid w:val="0009726E"/>
    <w:rsid w:val="000A5C4A"/>
    <w:rsid w:val="000B73D2"/>
    <w:rsid w:val="000C2CCD"/>
    <w:rsid w:val="000C39DE"/>
    <w:rsid w:val="000D69F6"/>
    <w:rsid w:val="000D7FD8"/>
    <w:rsid w:val="000E0541"/>
    <w:rsid w:val="000E6603"/>
    <w:rsid w:val="000F2494"/>
    <w:rsid w:val="000F2AA6"/>
    <w:rsid w:val="00101AA6"/>
    <w:rsid w:val="001357EF"/>
    <w:rsid w:val="00136191"/>
    <w:rsid w:val="001378EA"/>
    <w:rsid w:val="00154F2A"/>
    <w:rsid w:val="00156BDE"/>
    <w:rsid w:val="0016704E"/>
    <w:rsid w:val="0017187C"/>
    <w:rsid w:val="0017240C"/>
    <w:rsid w:val="00174B29"/>
    <w:rsid w:val="00183060"/>
    <w:rsid w:val="00185BEA"/>
    <w:rsid w:val="00186531"/>
    <w:rsid w:val="00195574"/>
    <w:rsid w:val="0019572D"/>
    <w:rsid w:val="00195770"/>
    <w:rsid w:val="001A19FE"/>
    <w:rsid w:val="001B198D"/>
    <w:rsid w:val="001B4BDE"/>
    <w:rsid w:val="001C2949"/>
    <w:rsid w:val="001C38A7"/>
    <w:rsid w:val="001C70AD"/>
    <w:rsid w:val="001C7150"/>
    <w:rsid w:val="001E0EB7"/>
    <w:rsid w:val="001E76FA"/>
    <w:rsid w:val="001F0CED"/>
    <w:rsid w:val="001F11B1"/>
    <w:rsid w:val="001F2684"/>
    <w:rsid w:val="001F5E5D"/>
    <w:rsid w:val="001F6115"/>
    <w:rsid w:val="00201156"/>
    <w:rsid w:val="002029C4"/>
    <w:rsid w:val="00203407"/>
    <w:rsid w:val="002036C8"/>
    <w:rsid w:val="0020567E"/>
    <w:rsid w:val="00207C25"/>
    <w:rsid w:val="00207F66"/>
    <w:rsid w:val="00216CFA"/>
    <w:rsid w:val="002204B2"/>
    <w:rsid w:val="00230864"/>
    <w:rsid w:val="00232805"/>
    <w:rsid w:val="00237F9D"/>
    <w:rsid w:val="00244D1C"/>
    <w:rsid w:val="002466D0"/>
    <w:rsid w:val="00251C65"/>
    <w:rsid w:val="0025708C"/>
    <w:rsid w:val="00261A0E"/>
    <w:rsid w:val="00261FAE"/>
    <w:rsid w:val="0028277F"/>
    <w:rsid w:val="00295F2A"/>
    <w:rsid w:val="00297FC0"/>
    <w:rsid w:val="002A5CA0"/>
    <w:rsid w:val="002B56ED"/>
    <w:rsid w:val="002C12F1"/>
    <w:rsid w:val="002C44BC"/>
    <w:rsid w:val="002C543E"/>
    <w:rsid w:val="002D0230"/>
    <w:rsid w:val="002D5C64"/>
    <w:rsid w:val="002D7DFB"/>
    <w:rsid w:val="002E44FA"/>
    <w:rsid w:val="002E7551"/>
    <w:rsid w:val="00303EF5"/>
    <w:rsid w:val="00306AB2"/>
    <w:rsid w:val="0032100B"/>
    <w:rsid w:val="00330736"/>
    <w:rsid w:val="00332AF6"/>
    <w:rsid w:val="00333E50"/>
    <w:rsid w:val="00335442"/>
    <w:rsid w:val="0033580F"/>
    <w:rsid w:val="00336D57"/>
    <w:rsid w:val="00340504"/>
    <w:rsid w:val="0035103F"/>
    <w:rsid w:val="00351A5B"/>
    <w:rsid w:val="00352787"/>
    <w:rsid w:val="00352BCD"/>
    <w:rsid w:val="00353DA5"/>
    <w:rsid w:val="00354C2C"/>
    <w:rsid w:val="00360476"/>
    <w:rsid w:val="00370893"/>
    <w:rsid w:val="003723BA"/>
    <w:rsid w:val="00374E76"/>
    <w:rsid w:val="0038364F"/>
    <w:rsid w:val="00384ECE"/>
    <w:rsid w:val="003A0059"/>
    <w:rsid w:val="003A1418"/>
    <w:rsid w:val="003A487A"/>
    <w:rsid w:val="003C2451"/>
    <w:rsid w:val="003C73D4"/>
    <w:rsid w:val="003D2904"/>
    <w:rsid w:val="003E0E90"/>
    <w:rsid w:val="003E5ED5"/>
    <w:rsid w:val="004057E3"/>
    <w:rsid w:val="00416E06"/>
    <w:rsid w:val="00417878"/>
    <w:rsid w:val="004201F4"/>
    <w:rsid w:val="0042481E"/>
    <w:rsid w:val="0042588E"/>
    <w:rsid w:val="004325A5"/>
    <w:rsid w:val="00435C22"/>
    <w:rsid w:val="004410AF"/>
    <w:rsid w:val="0044162A"/>
    <w:rsid w:val="00444B20"/>
    <w:rsid w:val="00455563"/>
    <w:rsid w:val="00472C68"/>
    <w:rsid w:val="00475147"/>
    <w:rsid w:val="00484240"/>
    <w:rsid w:val="00485032"/>
    <w:rsid w:val="00490986"/>
    <w:rsid w:val="00494D8D"/>
    <w:rsid w:val="004968BB"/>
    <w:rsid w:val="004975AB"/>
    <w:rsid w:val="004A4C22"/>
    <w:rsid w:val="004A55C1"/>
    <w:rsid w:val="004B2DD6"/>
    <w:rsid w:val="004C3383"/>
    <w:rsid w:val="004C50AB"/>
    <w:rsid w:val="004C7209"/>
    <w:rsid w:val="004D1F2B"/>
    <w:rsid w:val="004D6C97"/>
    <w:rsid w:val="004E1015"/>
    <w:rsid w:val="004E5219"/>
    <w:rsid w:val="004F05FD"/>
    <w:rsid w:val="005006C4"/>
    <w:rsid w:val="00501B68"/>
    <w:rsid w:val="00511BA9"/>
    <w:rsid w:val="00515325"/>
    <w:rsid w:val="00521C86"/>
    <w:rsid w:val="00521FAD"/>
    <w:rsid w:val="00522151"/>
    <w:rsid w:val="00523613"/>
    <w:rsid w:val="00526994"/>
    <w:rsid w:val="00530187"/>
    <w:rsid w:val="00530FFC"/>
    <w:rsid w:val="005516DC"/>
    <w:rsid w:val="00553320"/>
    <w:rsid w:val="005720F6"/>
    <w:rsid w:val="00576BA6"/>
    <w:rsid w:val="0058715C"/>
    <w:rsid w:val="00591904"/>
    <w:rsid w:val="00593F8D"/>
    <w:rsid w:val="005953B7"/>
    <w:rsid w:val="005A262C"/>
    <w:rsid w:val="005A51EE"/>
    <w:rsid w:val="005A59FF"/>
    <w:rsid w:val="005A68D4"/>
    <w:rsid w:val="005B1E0B"/>
    <w:rsid w:val="005D7DD1"/>
    <w:rsid w:val="005E01A8"/>
    <w:rsid w:val="005E3DA2"/>
    <w:rsid w:val="005F2A79"/>
    <w:rsid w:val="005F3759"/>
    <w:rsid w:val="0060055C"/>
    <w:rsid w:val="006007D5"/>
    <w:rsid w:val="006039E7"/>
    <w:rsid w:val="0061047E"/>
    <w:rsid w:val="00611528"/>
    <w:rsid w:val="00614FED"/>
    <w:rsid w:val="006157EC"/>
    <w:rsid w:val="006163B0"/>
    <w:rsid w:val="00623D91"/>
    <w:rsid w:val="00624D0F"/>
    <w:rsid w:val="006251AD"/>
    <w:rsid w:val="00630B6A"/>
    <w:rsid w:val="00635D31"/>
    <w:rsid w:val="00637708"/>
    <w:rsid w:val="006476FA"/>
    <w:rsid w:val="00661736"/>
    <w:rsid w:val="00666334"/>
    <w:rsid w:val="00666797"/>
    <w:rsid w:val="006745A5"/>
    <w:rsid w:val="006801FD"/>
    <w:rsid w:val="0068366C"/>
    <w:rsid w:val="006878D1"/>
    <w:rsid w:val="00692C6F"/>
    <w:rsid w:val="006A09E2"/>
    <w:rsid w:val="006A3E62"/>
    <w:rsid w:val="006A56B9"/>
    <w:rsid w:val="006A742C"/>
    <w:rsid w:val="006B100F"/>
    <w:rsid w:val="006C1D7D"/>
    <w:rsid w:val="006D1138"/>
    <w:rsid w:val="006D52BF"/>
    <w:rsid w:val="006D5546"/>
    <w:rsid w:val="006D687F"/>
    <w:rsid w:val="006E16CD"/>
    <w:rsid w:val="006F115A"/>
    <w:rsid w:val="00702423"/>
    <w:rsid w:val="007025D7"/>
    <w:rsid w:val="0070680C"/>
    <w:rsid w:val="0071019B"/>
    <w:rsid w:val="00717174"/>
    <w:rsid w:val="00717F4C"/>
    <w:rsid w:val="00721BAA"/>
    <w:rsid w:val="0072240F"/>
    <w:rsid w:val="007244CE"/>
    <w:rsid w:val="0073427B"/>
    <w:rsid w:val="00737463"/>
    <w:rsid w:val="00744D6A"/>
    <w:rsid w:val="00763924"/>
    <w:rsid w:val="00763DAA"/>
    <w:rsid w:val="00766671"/>
    <w:rsid w:val="0076681F"/>
    <w:rsid w:val="00766F71"/>
    <w:rsid w:val="0077194D"/>
    <w:rsid w:val="00777CC6"/>
    <w:rsid w:val="00782FAC"/>
    <w:rsid w:val="007869DC"/>
    <w:rsid w:val="00792F0D"/>
    <w:rsid w:val="00795FF0"/>
    <w:rsid w:val="00797525"/>
    <w:rsid w:val="007A6F76"/>
    <w:rsid w:val="007B313E"/>
    <w:rsid w:val="007B3ABD"/>
    <w:rsid w:val="007B5E75"/>
    <w:rsid w:val="007B7CD8"/>
    <w:rsid w:val="007D003B"/>
    <w:rsid w:val="007D5CC4"/>
    <w:rsid w:val="007E11B4"/>
    <w:rsid w:val="007F4F3C"/>
    <w:rsid w:val="007F6740"/>
    <w:rsid w:val="007F710C"/>
    <w:rsid w:val="00806E07"/>
    <w:rsid w:val="008107E9"/>
    <w:rsid w:val="00812B54"/>
    <w:rsid w:val="00814C70"/>
    <w:rsid w:val="00826C8B"/>
    <w:rsid w:val="0083394D"/>
    <w:rsid w:val="00833CC6"/>
    <w:rsid w:val="00833DA9"/>
    <w:rsid w:val="0084468C"/>
    <w:rsid w:val="00852C64"/>
    <w:rsid w:val="00860035"/>
    <w:rsid w:val="00867AFF"/>
    <w:rsid w:val="00874086"/>
    <w:rsid w:val="008772C6"/>
    <w:rsid w:val="0088272B"/>
    <w:rsid w:val="00884B76"/>
    <w:rsid w:val="00886A5F"/>
    <w:rsid w:val="00887221"/>
    <w:rsid w:val="008A48D0"/>
    <w:rsid w:val="008A6722"/>
    <w:rsid w:val="008B0DCA"/>
    <w:rsid w:val="008B59C6"/>
    <w:rsid w:val="008B655A"/>
    <w:rsid w:val="008C171C"/>
    <w:rsid w:val="008C2E07"/>
    <w:rsid w:val="008C72C6"/>
    <w:rsid w:val="008D3B58"/>
    <w:rsid w:val="008D3D6F"/>
    <w:rsid w:val="008E63A0"/>
    <w:rsid w:val="0090035C"/>
    <w:rsid w:val="009051BB"/>
    <w:rsid w:val="00911771"/>
    <w:rsid w:val="00912A57"/>
    <w:rsid w:val="00913F47"/>
    <w:rsid w:val="00923970"/>
    <w:rsid w:val="00924CA9"/>
    <w:rsid w:val="00925849"/>
    <w:rsid w:val="00946320"/>
    <w:rsid w:val="0095681C"/>
    <w:rsid w:val="00957192"/>
    <w:rsid w:val="00982B29"/>
    <w:rsid w:val="009838F5"/>
    <w:rsid w:val="0099151B"/>
    <w:rsid w:val="00991779"/>
    <w:rsid w:val="00992EDF"/>
    <w:rsid w:val="00993073"/>
    <w:rsid w:val="00994B60"/>
    <w:rsid w:val="009A4673"/>
    <w:rsid w:val="009A57F5"/>
    <w:rsid w:val="009B5169"/>
    <w:rsid w:val="009B72E2"/>
    <w:rsid w:val="009D1FE0"/>
    <w:rsid w:val="009D3D88"/>
    <w:rsid w:val="009D3F33"/>
    <w:rsid w:val="009E587F"/>
    <w:rsid w:val="009E7AC5"/>
    <w:rsid w:val="009E7B62"/>
    <w:rsid w:val="009F679D"/>
    <w:rsid w:val="00A009BD"/>
    <w:rsid w:val="00A224A5"/>
    <w:rsid w:val="00A259B3"/>
    <w:rsid w:val="00A26A39"/>
    <w:rsid w:val="00A30BE9"/>
    <w:rsid w:val="00A44628"/>
    <w:rsid w:val="00A44863"/>
    <w:rsid w:val="00A448E1"/>
    <w:rsid w:val="00A44ECD"/>
    <w:rsid w:val="00A47B38"/>
    <w:rsid w:val="00A565D2"/>
    <w:rsid w:val="00A6188E"/>
    <w:rsid w:val="00A6212B"/>
    <w:rsid w:val="00A63391"/>
    <w:rsid w:val="00A64728"/>
    <w:rsid w:val="00A6746F"/>
    <w:rsid w:val="00A774A4"/>
    <w:rsid w:val="00A81F92"/>
    <w:rsid w:val="00A844E4"/>
    <w:rsid w:val="00A86A7C"/>
    <w:rsid w:val="00A9675D"/>
    <w:rsid w:val="00AA23DA"/>
    <w:rsid w:val="00AA3B78"/>
    <w:rsid w:val="00AA64EB"/>
    <w:rsid w:val="00AA7442"/>
    <w:rsid w:val="00AF2668"/>
    <w:rsid w:val="00B02220"/>
    <w:rsid w:val="00B0397A"/>
    <w:rsid w:val="00B0703E"/>
    <w:rsid w:val="00B22F17"/>
    <w:rsid w:val="00B272E2"/>
    <w:rsid w:val="00B337D7"/>
    <w:rsid w:val="00B4095F"/>
    <w:rsid w:val="00B4497D"/>
    <w:rsid w:val="00B5044D"/>
    <w:rsid w:val="00B5073A"/>
    <w:rsid w:val="00B57C54"/>
    <w:rsid w:val="00B620A3"/>
    <w:rsid w:val="00B661F3"/>
    <w:rsid w:val="00B66607"/>
    <w:rsid w:val="00B76FD0"/>
    <w:rsid w:val="00BA22C6"/>
    <w:rsid w:val="00BA2C16"/>
    <w:rsid w:val="00BA6FAB"/>
    <w:rsid w:val="00BB1594"/>
    <w:rsid w:val="00BB29F4"/>
    <w:rsid w:val="00BB3D46"/>
    <w:rsid w:val="00BB5D8A"/>
    <w:rsid w:val="00BC55EA"/>
    <w:rsid w:val="00BD13C3"/>
    <w:rsid w:val="00BD6310"/>
    <w:rsid w:val="00BD7DCE"/>
    <w:rsid w:val="00BE299E"/>
    <w:rsid w:val="00BF0DBC"/>
    <w:rsid w:val="00BF253E"/>
    <w:rsid w:val="00BF7C9E"/>
    <w:rsid w:val="00C13896"/>
    <w:rsid w:val="00C15153"/>
    <w:rsid w:val="00C24398"/>
    <w:rsid w:val="00C25340"/>
    <w:rsid w:val="00C40BDC"/>
    <w:rsid w:val="00C429F5"/>
    <w:rsid w:val="00C42F41"/>
    <w:rsid w:val="00C50487"/>
    <w:rsid w:val="00C6445E"/>
    <w:rsid w:val="00C76A1E"/>
    <w:rsid w:val="00C84130"/>
    <w:rsid w:val="00C85DA1"/>
    <w:rsid w:val="00C90ADA"/>
    <w:rsid w:val="00C9110E"/>
    <w:rsid w:val="00C915F7"/>
    <w:rsid w:val="00C940E2"/>
    <w:rsid w:val="00C9727C"/>
    <w:rsid w:val="00CA049C"/>
    <w:rsid w:val="00CA0B4F"/>
    <w:rsid w:val="00CA1B35"/>
    <w:rsid w:val="00CA6AE1"/>
    <w:rsid w:val="00CC5C72"/>
    <w:rsid w:val="00CC68F7"/>
    <w:rsid w:val="00CC6AA0"/>
    <w:rsid w:val="00CD3A62"/>
    <w:rsid w:val="00CD4758"/>
    <w:rsid w:val="00CE3F71"/>
    <w:rsid w:val="00CE4C57"/>
    <w:rsid w:val="00CE69D9"/>
    <w:rsid w:val="00CF67C3"/>
    <w:rsid w:val="00D01E16"/>
    <w:rsid w:val="00D04185"/>
    <w:rsid w:val="00D125C8"/>
    <w:rsid w:val="00D13B0C"/>
    <w:rsid w:val="00D235B1"/>
    <w:rsid w:val="00D374FB"/>
    <w:rsid w:val="00D42454"/>
    <w:rsid w:val="00D46A36"/>
    <w:rsid w:val="00D46F2F"/>
    <w:rsid w:val="00D4728D"/>
    <w:rsid w:val="00D567E1"/>
    <w:rsid w:val="00D70AA4"/>
    <w:rsid w:val="00D77D9F"/>
    <w:rsid w:val="00D81E46"/>
    <w:rsid w:val="00D83959"/>
    <w:rsid w:val="00D85E6F"/>
    <w:rsid w:val="00D87456"/>
    <w:rsid w:val="00D87D35"/>
    <w:rsid w:val="00D87D36"/>
    <w:rsid w:val="00D97441"/>
    <w:rsid w:val="00DA0B3E"/>
    <w:rsid w:val="00DA47A0"/>
    <w:rsid w:val="00DC0F78"/>
    <w:rsid w:val="00DC0FF3"/>
    <w:rsid w:val="00DD5227"/>
    <w:rsid w:val="00DE247A"/>
    <w:rsid w:val="00DF1E9D"/>
    <w:rsid w:val="00DF229A"/>
    <w:rsid w:val="00E03328"/>
    <w:rsid w:val="00E12C97"/>
    <w:rsid w:val="00E153C9"/>
    <w:rsid w:val="00E159E8"/>
    <w:rsid w:val="00E273CB"/>
    <w:rsid w:val="00E3036D"/>
    <w:rsid w:val="00E33DE1"/>
    <w:rsid w:val="00E35362"/>
    <w:rsid w:val="00E4224A"/>
    <w:rsid w:val="00E42C77"/>
    <w:rsid w:val="00E46055"/>
    <w:rsid w:val="00E53DBE"/>
    <w:rsid w:val="00E658E2"/>
    <w:rsid w:val="00E77F14"/>
    <w:rsid w:val="00E873F8"/>
    <w:rsid w:val="00E96BAF"/>
    <w:rsid w:val="00E977AF"/>
    <w:rsid w:val="00EA468B"/>
    <w:rsid w:val="00EA7A0F"/>
    <w:rsid w:val="00EB23ED"/>
    <w:rsid w:val="00EB7BC2"/>
    <w:rsid w:val="00EC07D0"/>
    <w:rsid w:val="00EC35BA"/>
    <w:rsid w:val="00EC38FB"/>
    <w:rsid w:val="00EE3DCA"/>
    <w:rsid w:val="00EF060D"/>
    <w:rsid w:val="00EF2D84"/>
    <w:rsid w:val="00F05A2E"/>
    <w:rsid w:val="00F06C23"/>
    <w:rsid w:val="00F12DA6"/>
    <w:rsid w:val="00F13899"/>
    <w:rsid w:val="00F37A1B"/>
    <w:rsid w:val="00F37AF1"/>
    <w:rsid w:val="00F4590F"/>
    <w:rsid w:val="00F641C9"/>
    <w:rsid w:val="00F73311"/>
    <w:rsid w:val="00F76B64"/>
    <w:rsid w:val="00F81C09"/>
    <w:rsid w:val="00F82A6C"/>
    <w:rsid w:val="00F8627F"/>
    <w:rsid w:val="00F87A9E"/>
    <w:rsid w:val="00F93381"/>
    <w:rsid w:val="00FA0669"/>
    <w:rsid w:val="00FA48F3"/>
    <w:rsid w:val="00FA4D8A"/>
    <w:rsid w:val="00FA5203"/>
    <w:rsid w:val="00FA6729"/>
    <w:rsid w:val="00FB0CB3"/>
    <w:rsid w:val="00FB1064"/>
    <w:rsid w:val="00FC06DA"/>
    <w:rsid w:val="00FC1EC7"/>
    <w:rsid w:val="00FD0E6C"/>
    <w:rsid w:val="00FD5DC0"/>
    <w:rsid w:val="00FE37A5"/>
    <w:rsid w:val="00FF36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B2A02"/>
  <w15:docId w15:val="{F03E637E-9A15-496B-9763-11FA893F3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C65"/>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8B0DCA"/>
    <w:pPr>
      <w:keepNext/>
      <w:keepLines/>
      <w:spacing w:before="480" w:after="0" w:line="480" w:lineRule="auto"/>
      <w:outlineLvl w:val="0"/>
    </w:pPr>
    <w:rPr>
      <w:rFonts w:eastAsiaTheme="majorEastAsia" w:cstheme="majorBidi"/>
      <w:b/>
      <w:bCs/>
      <w:sz w:val="28"/>
      <w:szCs w:val="28"/>
      <w:lang w:val="en-US"/>
    </w:rPr>
  </w:style>
  <w:style w:type="paragraph" w:styleId="Heading2">
    <w:name w:val="heading 2"/>
    <w:basedOn w:val="Normal"/>
    <w:next w:val="Normal"/>
    <w:link w:val="Heading2Char"/>
    <w:uiPriority w:val="9"/>
    <w:unhideWhenUsed/>
    <w:qFormat/>
    <w:rsid w:val="00251C6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DCA"/>
    <w:rPr>
      <w:rFonts w:ascii="Times New Roman" w:eastAsiaTheme="majorEastAsia" w:hAnsi="Times New Roman" w:cstheme="majorBidi"/>
      <w:b/>
      <w:bCs/>
      <w:sz w:val="28"/>
      <w:szCs w:val="28"/>
    </w:rPr>
  </w:style>
  <w:style w:type="paragraph" w:customStyle="1" w:styleId="paragraph">
    <w:name w:val="paragraph"/>
    <w:basedOn w:val="Normal"/>
    <w:rsid w:val="00251C65"/>
    <w:pPr>
      <w:spacing w:before="100" w:beforeAutospacing="1" w:after="100" w:afterAutospacing="1" w:line="240" w:lineRule="auto"/>
      <w:jc w:val="left"/>
    </w:pPr>
    <w:rPr>
      <w:rFonts w:eastAsia="Times New Roman" w:cs="Times New Roman"/>
      <w:szCs w:val="24"/>
      <w:lang w:eastAsia="en-GB"/>
    </w:rPr>
  </w:style>
  <w:style w:type="character" w:customStyle="1" w:styleId="normaltextrun">
    <w:name w:val="normaltextrun"/>
    <w:rsid w:val="00251C65"/>
  </w:style>
  <w:style w:type="character" w:customStyle="1" w:styleId="Heading2Char">
    <w:name w:val="Heading 2 Char"/>
    <w:basedOn w:val="DefaultParagraphFont"/>
    <w:link w:val="Heading2"/>
    <w:uiPriority w:val="9"/>
    <w:rsid w:val="00251C65"/>
    <w:rPr>
      <w:rFonts w:ascii="Times New Roman" w:eastAsiaTheme="majorEastAsia" w:hAnsi="Times New Roman" w:cstheme="majorBidi"/>
      <w:bCs/>
      <w:sz w:val="24"/>
      <w:szCs w:val="26"/>
      <w:u w:val="single"/>
      <w:lang w:val="en-GB"/>
    </w:rPr>
  </w:style>
  <w:style w:type="paragraph" w:styleId="BalloonText">
    <w:name w:val="Balloon Text"/>
    <w:basedOn w:val="Normal"/>
    <w:link w:val="BalloonTextChar"/>
    <w:uiPriority w:val="99"/>
    <w:semiHidden/>
    <w:unhideWhenUsed/>
    <w:rsid w:val="00251C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1C65"/>
    <w:rPr>
      <w:rFonts w:ascii="Tahoma" w:eastAsiaTheme="minorEastAsia" w:hAnsi="Tahoma" w:cs="Tahoma"/>
      <w:sz w:val="16"/>
      <w:szCs w:val="16"/>
      <w:lang w:val="en-GB"/>
    </w:rPr>
  </w:style>
  <w:style w:type="character" w:customStyle="1" w:styleId="eop">
    <w:name w:val="eop"/>
    <w:rsid w:val="008B0DCA"/>
  </w:style>
  <w:style w:type="paragraph" w:styleId="Footer">
    <w:name w:val="footer"/>
    <w:basedOn w:val="Normal"/>
    <w:link w:val="FooterChar"/>
    <w:uiPriority w:val="99"/>
    <w:unhideWhenUsed/>
    <w:rsid w:val="00A448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48E1"/>
    <w:rPr>
      <w:rFonts w:ascii="Times New Roman" w:eastAsiaTheme="minorEastAsia" w:hAnsi="Times New Roman"/>
      <w:sz w:val="24"/>
      <w:lang w:val="en-GB"/>
    </w:rPr>
  </w:style>
  <w:style w:type="paragraph" w:styleId="NoSpacing">
    <w:name w:val="No Spacing"/>
    <w:uiPriority w:val="1"/>
    <w:qFormat/>
    <w:rsid w:val="00CC68F7"/>
    <w:pPr>
      <w:spacing w:after="0" w:line="240" w:lineRule="auto"/>
      <w:jc w:val="both"/>
    </w:pPr>
    <w:rPr>
      <w:rFonts w:ascii="Times New Roman" w:eastAsiaTheme="minorEastAsia" w:hAnsi="Times New Roman"/>
      <w:sz w:val="24"/>
      <w:lang w:val="en-GB"/>
    </w:rPr>
  </w:style>
  <w:style w:type="table" w:styleId="TableGrid">
    <w:name w:val="Table Grid"/>
    <w:basedOn w:val="TableNormal"/>
    <w:uiPriority w:val="39"/>
    <w:rsid w:val="00CC68F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C68F7"/>
    <w:pPr>
      <w:spacing w:after="160" w:line="259" w:lineRule="auto"/>
      <w:ind w:left="720"/>
      <w:contextualSpacing/>
      <w:jc w:val="left"/>
    </w:pPr>
    <w:rPr>
      <w:rFonts w:asciiTheme="minorHAnsi" w:eastAsiaTheme="minorHAnsi" w:hAnsiTheme="minorHAnsi"/>
      <w:sz w:val="22"/>
      <w:lang w:val="en-US"/>
    </w:rPr>
  </w:style>
  <w:style w:type="paragraph" w:styleId="Header">
    <w:name w:val="header"/>
    <w:basedOn w:val="Normal"/>
    <w:link w:val="HeaderChar"/>
    <w:uiPriority w:val="99"/>
    <w:unhideWhenUsed/>
    <w:rsid w:val="005919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1904"/>
    <w:rPr>
      <w:rFonts w:ascii="Times New Roman" w:eastAsiaTheme="minorEastAsia" w:hAnsi="Times New Roman"/>
      <w:sz w:val="24"/>
      <w:lang w:val="en-GB"/>
    </w:rPr>
  </w:style>
  <w:style w:type="paragraph" w:styleId="Caption">
    <w:name w:val="caption"/>
    <w:basedOn w:val="Normal"/>
    <w:next w:val="Normal"/>
    <w:uiPriority w:val="35"/>
    <w:unhideWhenUsed/>
    <w:qFormat/>
    <w:rsid w:val="00FA4D8A"/>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2D023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88272B"/>
    <w:pPr>
      <w:tabs>
        <w:tab w:val="right" w:leader="dot" w:pos="9350"/>
      </w:tabs>
      <w:spacing w:after="100"/>
    </w:pPr>
    <w:rPr>
      <w:rFonts w:ascii="Arial" w:hAnsi="Arial" w:cs="Arial"/>
      <w:noProof/>
    </w:rPr>
  </w:style>
  <w:style w:type="paragraph" w:styleId="TOC2">
    <w:name w:val="toc 2"/>
    <w:basedOn w:val="Normal"/>
    <w:next w:val="Normal"/>
    <w:autoRedefine/>
    <w:uiPriority w:val="39"/>
    <w:unhideWhenUsed/>
    <w:rsid w:val="002D0230"/>
    <w:pPr>
      <w:spacing w:after="100"/>
      <w:ind w:left="240"/>
    </w:pPr>
  </w:style>
  <w:style w:type="character" w:styleId="Hyperlink">
    <w:name w:val="Hyperlink"/>
    <w:basedOn w:val="DefaultParagraphFont"/>
    <w:uiPriority w:val="99"/>
    <w:unhideWhenUsed/>
    <w:rsid w:val="002D0230"/>
    <w:rPr>
      <w:color w:val="0000FF" w:themeColor="hyperlink"/>
      <w:u w:val="single"/>
    </w:rPr>
  </w:style>
  <w:style w:type="paragraph" w:customStyle="1" w:styleId="Default">
    <w:name w:val="Default"/>
    <w:rsid w:val="0083394D"/>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4.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numbering" Target="numbering.xml"/><Relationship Id="rId16"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lgn="l">
              <a:defRPr/>
            </a:pPr>
            <a:r>
              <a:rPr lang="en-US" sz="1800" b="1" i="0" u="none" strike="noStrike" baseline="0">
                <a:effectLst/>
              </a:rPr>
              <a:t>do you think virtual learning is helpful for the students? </a:t>
            </a:r>
            <a:endParaRPr lang="en-US"/>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8</c:v>
                </c:pt>
                <c:pt idx="1">
                  <c:v>2</c:v>
                </c:pt>
              </c:numCache>
            </c:numRef>
          </c:val>
          <c:extLst>
            <c:ext xmlns:c16="http://schemas.microsoft.com/office/drawing/2014/chart" uri="{C3380CC4-5D6E-409C-BE32-E72D297353CC}">
              <c16:uniqueId val="{00000000-FF2D-4E40-A555-11F35011F006}"/>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lgn="just">
              <a:defRPr/>
            </a:pPr>
            <a:r>
              <a:rPr lang="en-US" sz="1800">
                <a:effectLst/>
              </a:rPr>
              <a:t>does your institute/university use virtual learning environment? </a:t>
            </a:r>
          </a:p>
        </c:rich>
      </c:tx>
      <c:layout>
        <c:manualLayout>
          <c:xMode val="edge"/>
          <c:yMode val="edge"/>
          <c:x val="7.048611111111111E-2"/>
          <c:y val="0"/>
        </c:manualLayout>
      </c:layout>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10</c:v>
                </c:pt>
                <c:pt idx="1">
                  <c:v>0</c:v>
                </c:pt>
              </c:numCache>
            </c:numRef>
          </c:val>
          <c:extLst>
            <c:ext xmlns:c16="http://schemas.microsoft.com/office/drawing/2014/chart" uri="{C3380CC4-5D6E-409C-BE32-E72D297353CC}">
              <c16:uniqueId val="{00000000-9996-411A-9049-7D9446855E8A}"/>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b="1" i="0" u="none" strike="noStrike" baseline="0">
                <a:effectLst/>
              </a:rPr>
              <a:t>according to you virtual learning has any negative impact? </a:t>
            </a:r>
            <a:endParaRPr lang="en-US"/>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5</c:v>
                </c:pt>
                <c:pt idx="1">
                  <c:v>5</c:v>
                </c:pt>
              </c:numCache>
            </c:numRef>
          </c:val>
          <c:extLst>
            <c:ext xmlns:c16="http://schemas.microsoft.com/office/drawing/2014/chart" uri="{C3380CC4-5D6E-409C-BE32-E72D297353CC}">
              <c16:uniqueId val="{00000000-3BA4-45AA-9632-C41AF4813E72}"/>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b="1" i="0" u="none" strike="noStrike" baseline="0">
                <a:effectLst/>
              </a:rPr>
              <a:t>does virtual learning help in increasing competence of individual? </a:t>
            </a:r>
            <a:endParaRPr lang="en-US"/>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2"/>
                <c:pt idx="0">
                  <c:v>TRUE</c:v>
                </c:pt>
                <c:pt idx="1">
                  <c:v>FALSE </c:v>
                </c:pt>
              </c:strCache>
            </c:strRef>
          </c:cat>
          <c:val>
            <c:numRef>
              <c:f>Sheet1!$B$2:$B$5</c:f>
              <c:numCache>
                <c:formatCode>General</c:formatCode>
                <c:ptCount val="4"/>
                <c:pt idx="0">
                  <c:v>6</c:v>
                </c:pt>
                <c:pt idx="1">
                  <c:v>3</c:v>
                </c:pt>
              </c:numCache>
            </c:numRef>
          </c:val>
          <c:extLst>
            <c:ext xmlns:c16="http://schemas.microsoft.com/office/drawing/2014/chart" uri="{C3380CC4-5D6E-409C-BE32-E72D297353CC}">
              <c16:uniqueId val="{00000000-7F22-47AB-8D85-869B844D0734}"/>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a:effectLst/>
              </a:rPr>
              <a:t>does virtual learning environment is beneficial for people in COVID-19 situation? </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2"/>
                <c:pt idx="0">
                  <c:v>TRUE </c:v>
                </c:pt>
                <c:pt idx="1">
                  <c:v>FALSE</c:v>
                </c:pt>
              </c:strCache>
            </c:strRef>
          </c:cat>
          <c:val>
            <c:numRef>
              <c:f>Sheet1!$B$2:$B$5</c:f>
              <c:numCache>
                <c:formatCode>General</c:formatCode>
                <c:ptCount val="4"/>
                <c:pt idx="0">
                  <c:v>9</c:v>
                </c:pt>
                <c:pt idx="1">
                  <c:v>1</c:v>
                </c:pt>
              </c:numCache>
            </c:numRef>
          </c:val>
          <c:extLst>
            <c:ext xmlns:c16="http://schemas.microsoft.com/office/drawing/2014/chart" uri="{C3380CC4-5D6E-409C-BE32-E72D297353CC}">
              <c16:uniqueId val="{00000000-0D6C-4E8A-BB8C-65DC7E712367}"/>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a:effectLst/>
              </a:rPr>
              <a:t>can individual learn digital skills through virtual learning? </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6</c:v>
                </c:pt>
                <c:pt idx="1">
                  <c:v>4</c:v>
                </c:pt>
              </c:numCache>
            </c:numRef>
          </c:val>
          <c:extLst>
            <c:ext xmlns:c16="http://schemas.microsoft.com/office/drawing/2014/chart" uri="{C3380CC4-5D6E-409C-BE32-E72D297353CC}">
              <c16:uniqueId val="{00000000-4775-41E9-A861-E4DA7A441EB5}"/>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b="1" i="0" u="none" strike="noStrike" baseline="0">
                <a:effectLst/>
              </a:rPr>
              <a:t>does virtual learning is beneficial for both universities and organizations? </a:t>
            </a:r>
            <a:endParaRPr lang="en-US"/>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6</c:v>
                </c:pt>
                <c:pt idx="1">
                  <c:v>4</c:v>
                </c:pt>
              </c:numCache>
            </c:numRef>
          </c:val>
          <c:extLst>
            <c:ext xmlns:c16="http://schemas.microsoft.com/office/drawing/2014/chart" uri="{C3380CC4-5D6E-409C-BE32-E72D297353CC}">
              <c16:uniqueId val="{00000000-6C29-4A7A-85F7-A663F4FAD685}"/>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a:effectLst/>
              </a:rPr>
              <a:t>what can be the negative impact of virtual learning? </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3"/>
                <c:pt idx="0">
                  <c:v>Rigidness</c:v>
                </c:pt>
                <c:pt idx="1">
                  <c:v>Decrease in interaction</c:v>
                </c:pt>
                <c:pt idx="2">
                  <c:v>Lack of practical knowledge</c:v>
                </c:pt>
              </c:strCache>
            </c:strRef>
          </c:cat>
          <c:val>
            <c:numRef>
              <c:f>Sheet1!$B$2:$B$5</c:f>
              <c:numCache>
                <c:formatCode>General</c:formatCode>
                <c:ptCount val="4"/>
                <c:pt idx="0">
                  <c:v>6</c:v>
                </c:pt>
                <c:pt idx="1">
                  <c:v>2</c:v>
                </c:pt>
                <c:pt idx="2">
                  <c:v>2</c:v>
                </c:pt>
              </c:numCache>
            </c:numRef>
          </c:val>
          <c:extLst>
            <c:ext xmlns:c16="http://schemas.microsoft.com/office/drawing/2014/chart" uri="{C3380CC4-5D6E-409C-BE32-E72D297353CC}">
              <c16:uniqueId val="{00000000-6ECD-4051-97EC-D5A703A13BCD}"/>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5866FC-69A5-4C39-9EF1-629A82913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2463</Words>
  <Characters>14045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1921012@student.uwtsd.ac.uk</dc:creator>
  <cp:lastModifiedBy>Adrian Stefaniu (1921643)</cp:lastModifiedBy>
  <cp:revision>3</cp:revision>
  <dcterms:created xsi:type="dcterms:W3CDTF">2020-11-30T14:25:00Z</dcterms:created>
  <dcterms:modified xsi:type="dcterms:W3CDTF">2020-12-29T17:46:00Z</dcterms:modified>
</cp:coreProperties>
</file>