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4000" w:rsidRPr="002E078F" w:rsidRDefault="00314000" w:rsidP="00314000">
      <w:pPr>
        <w:pStyle w:val="ListBullet"/>
        <w:numPr>
          <w:ilvl w:val="0"/>
          <w:numId w:val="0"/>
        </w:numPr>
        <w:spacing w:line="360" w:lineRule="auto"/>
        <w:ind w:left="360" w:hanging="360"/>
        <w:jc w:val="both"/>
        <w:rPr>
          <w:rFonts w:ascii="Times New Roman" w:hAnsi="Times New Roman" w:cs="Times New Roman"/>
          <w:color w:val="auto"/>
          <w:sz w:val="24"/>
          <w:szCs w:val="24"/>
          <w:u w:val="single"/>
        </w:rPr>
      </w:pPr>
      <w:r w:rsidRPr="002E078F">
        <w:rPr>
          <w:rFonts w:ascii="Times New Roman" w:hAnsi="Times New Roman" w:cs="Times New Roman"/>
          <w:color w:val="auto"/>
          <w:sz w:val="24"/>
          <w:szCs w:val="24"/>
          <w:u w:val="single"/>
        </w:rPr>
        <w:t>Section A</w:t>
      </w:r>
    </w:p>
    <w:p w:rsidR="00314000" w:rsidRPr="002E078F" w:rsidRDefault="00314000" w:rsidP="00314000">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w:t>
      </w:r>
      <w:r w:rsidRPr="002E078F">
        <w:rPr>
          <w:rFonts w:ascii="Times New Roman" w:hAnsi="Times New Roman" w:cs="Times New Roman"/>
          <w:color w:val="000000"/>
          <w:sz w:val="24"/>
          <w:szCs w:val="24"/>
          <w:shd w:val="clear" w:color="auto" w:fill="FFFFFF"/>
        </w:rPr>
        <w:t>National Autistic Society (2018</w:t>
      </w:r>
      <w:r>
        <w:rPr>
          <w:rFonts w:ascii="Times New Roman" w:hAnsi="Times New Roman" w:cs="Times New Roman"/>
          <w:color w:val="000000"/>
          <w:sz w:val="24"/>
          <w:szCs w:val="24"/>
          <w:shd w:val="clear" w:color="auto" w:fill="FFFFFF"/>
        </w:rPr>
        <w:t>a</w:t>
      </w:r>
      <w:r w:rsidRPr="002E078F">
        <w:rPr>
          <w:rFonts w:ascii="Times New Roman" w:hAnsi="Times New Roman" w:cs="Times New Roman"/>
          <w:color w:val="000000"/>
          <w:sz w:val="24"/>
          <w:szCs w:val="24"/>
          <w:shd w:val="clear" w:color="auto" w:fill="FFFFFF"/>
        </w:rPr>
        <w:t>) state that for children on the autistic spectrum</w:t>
      </w:r>
      <w:r>
        <w:rPr>
          <w:rFonts w:ascii="Times New Roman" w:hAnsi="Times New Roman" w:cs="Times New Roman"/>
          <w:color w:val="000000"/>
          <w:sz w:val="24"/>
          <w:szCs w:val="24"/>
          <w:shd w:val="clear" w:color="auto" w:fill="FFFFFF"/>
        </w:rPr>
        <w:t xml:space="preserve"> </w:t>
      </w:r>
      <w:r w:rsidRPr="002E078F">
        <w:rPr>
          <w:rFonts w:ascii="Times New Roman" w:hAnsi="Times New Roman" w:cs="Times New Roman"/>
          <w:color w:val="000000"/>
          <w:sz w:val="24"/>
          <w:szCs w:val="24"/>
          <w:shd w:val="clear" w:color="auto" w:fill="FFFFFF"/>
        </w:rPr>
        <w:t xml:space="preserve">getting a diagnosis and a more in depth understanding of their needs can be a positive thing. Pearson et al. (2020) suggest that full parental understanding of </w:t>
      </w:r>
      <w:r>
        <w:rPr>
          <w:rFonts w:ascii="Times New Roman" w:hAnsi="Times New Roman" w:cs="Times New Roman"/>
          <w:color w:val="000000"/>
          <w:sz w:val="24"/>
          <w:szCs w:val="24"/>
          <w:shd w:val="clear" w:color="auto" w:fill="FFFFFF"/>
        </w:rPr>
        <w:t xml:space="preserve">a </w:t>
      </w:r>
      <w:r w:rsidRPr="002E078F">
        <w:rPr>
          <w:rFonts w:ascii="Times New Roman" w:hAnsi="Times New Roman" w:cs="Times New Roman"/>
          <w:color w:val="000000"/>
          <w:sz w:val="24"/>
          <w:szCs w:val="24"/>
          <w:shd w:val="clear" w:color="auto" w:fill="FFFFFF"/>
        </w:rPr>
        <w:t>child’s diagnosis is critical to ensure the best health outcome for their child. Furthermore National Autistic Society (2018</w:t>
      </w:r>
      <w:r>
        <w:rPr>
          <w:rFonts w:ascii="Times New Roman" w:hAnsi="Times New Roman" w:cs="Times New Roman"/>
          <w:color w:val="000000"/>
          <w:sz w:val="24"/>
          <w:szCs w:val="24"/>
          <w:shd w:val="clear" w:color="auto" w:fill="FFFFFF"/>
        </w:rPr>
        <w:t>a</w:t>
      </w:r>
      <w:r w:rsidRPr="002E078F">
        <w:rPr>
          <w:rFonts w:ascii="Times New Roman" w:hAnsi="Times New Roman" w:cs="Times New Roman"/>
          <w:color w:val="000000"/>
          <w:sz w:val="24"/>
          <w:szCs w:val="24"/>
          <w:shd w:val="clear" w:color="auto" w:fill="FFFFFF"/>
        </w:rPr>
        <w:t xml:space="preserve">) add that diagnosis can come earlier for some children than others, with some cases from the age of two, however not everyone has an early diagnosis and for some individuals it can be when they are older, especially if they do not have learning difficulties alongside their autism. </w:t>
      </w:r>
    </w:p>
    <w:p w:rsidR="00314000" w:rsidRPr="002E078F" w:rsidRDefault="00314000" w:rsidP="00314000">
      <w:pPr>
        <w:spacing w:line="360" w:lineRule="auto"/>
        <w:jc w:val="both"/>
        <w:rPr>
          <w:rFonts w:ascii="Times New Roman" w:hAnsi="Times New Roman" w:cs="Times New Roman"/>
          <w:color w:val="333333"/>
          <w:sz w:val="24"/>
          <w:szCs w:val="24"/>
          <w:shd w:val="clear" w:color="auto" w:fill="FFFFFF"/>
        </w:rPr>
      </w:pPr>
      <w:r w:rsidRPr="002E078F">
        <w:rPr>
          <w:rFonts w:ascii="Times New Roman" w:hAnsi="Times New Roman" w:cs="Times New Roman"/>
          <w:color w:val="000000"/>
          <w:sz w:val="24"/>
          <w:szCs w:val="24"/>
          <w:shd w:val="clear" w:color="auto" w:fill="FFFFFF"/>
        </w:rPr>
        <w:t>National Autistic Society (2018</w:t>
      </w:r>
      <w:r>
        <w:rPr>
          <w:rFonts w:ascii="Times New Roman" w:hAnsi="Times New Roman" w:cs="Times New Roman"/>
          <w:color w:val="000000"/>
          <w:sz w:val="24"/>
          <w:szCs w:val="24"/>
          <w:shd w:val="clear" w:color="auto" w:fill="FFFFFF"/>
        </w:rPr>
        <w:t>a</w:t>
      </w:r>
      <w:r w:rsidRPr="002E078F">
        <w:rPr>
          <w:rFonts w:ascii="Times New Roman" w:hAnsi="Times New Roman" w:cs="Times New Roman"/>
          <w:color w:val="000000"/>
          <w:sz w:val="24"/>
          <w:szCs w:val="24"/>
          <w:shd w:val="clear" w:color="auto" w:fill="FFFFFF"/>
        </w:rPr>
        <w:t xml:space="preserve">) go on to add that too often bold claims are shared about interventions and therapies for people with autism without any appropriate evidence to support, they do however recommend that picture exchange communication system (PECS) is a worthy intervention for children with autism, where communication is developed through using pictures. </w:t>
      </w:r>
      <w:r w:rsidRPr="002E078F">
        <w:rPr>
          <w:rFonts w:ascii="Times New Roman" w:hAnsi="Times New Roman" w:cs="Times New Roman"/>
          <w:color w:val="333333"/>
          <w:sz w:val="24"/>
          <w:szCs w:val="24"/>
          <w:shd w:val="clear" w:color="auto" w:fill="FFFFFF"/>
        </w:rPr>
        <w:t xml:space="preserve">Ivy, Hatton and Hooper (2014) and </w:t>
      </w:r>
      <w:r w:rsidRPr="002E078F">
        <w:rPr>
          <w:rFonts w:ascii="Times New Roman" w:hAnsi="Times New Roman" w:cs="Times New Roman"/>
          <w:color w:val="000000"/>
          <w:sz w:val="24"/>
          <w:szCs w:val="24"/>
          <w:shd w:val="clear" w:color="auto" w:fill="FFFFFF"/>
        </w:rPr>
        <w:t xml:space="preserve">Greens and </w:t>
      </w:r>
      <w:proofErr w:type="spellStart"/>
      <w:r w:rsidRPr="002E078F">
        <w:rPr>
          <w:rFonts w:ascii="Times New Roman" w:hAnsi="Times New Roman" w:cs="Times New Roman"/>
          <w:color w:val="000000"/>
          <w:sz w:val="24"/>
          <w:szCs w:val="24"/>
          <w:shd w:val="clear" w:color="auto" w:fill="FFFFFF"/>
        </w:rPr>
        <w:t>Sandt</w:t>
      </w:r>
      <w:proofErr w:type="spellEnd"/>
      <w:r w:rsidRPr="002E078F">
        <w:rPr>
          <w:rFonts w:ascii="Times New Roman" w:hAnsi="Times New Roman" w:cs="Times New Roman"/>
          <w:color w:val="000000"/>
          <w:sz w:val="24"/>
          <w:szCs w:val="24"/>
          <w:shd w:val="clear" w:color="auto" w:fill="FFFFFF"/>
        </w:rPr>
        <w:t xml:space="preserve"> (2013)  </w:t>
      </w:r>
      <w:r w:rsidRPr="002E078F">
        <w:rPr>
          <w:rFonts w:ascii="Times New Roman" w:hAnsi="Times New Roman" w:cs="Times New Roman"/>
          <w:color w:val="333333"/>
          <w:sz w:val="24"/>
          <w:szCs w:val="24"/>
          <w:shd w:val="clear" w:color="auto" w:fill="FFFFFF"/>
        </w:rPr>
        <w:t>discuss that the PECS intervention was put in place to encourage children to converse with others through spontaneity and independence. They suggest that this intervention will allow children to independently approach a communication partner, which will in turn allow individuals to feel empowered.</w:t>
      </w:r>
      <w:r w:rsidRPr="002E078F">
        <w:rPr>
          <w:rFonts w:ascii="Times New Roman" w:hAnsi="Times New Roman" w:cs="Times New Roman"/>
          <w:color w:val="000000"/>
          <w:sz w:val="24"/>
          <w:szCs w:val="24"/>
          <w:shd w:val="clear" w:color="auto" w:fill="FFFFFF"/>
        </w:rPr>
        <w:t xml:space="preserve"> Chua and Poon (2018)  note that PECS is effective as it requires very few prerequisite skills</w:t>
      </w:r>
      <w:r>
        <w:rPr>
          <w:rFonts w:ascii="Times New Roman" w:hAnsi="Times New Roman" w:cs="Times New Roman"/>
          <w:color w:val="000000"/>
          <w:sz w:val="24"/>
          <w:szCs w:val="24"/>
          <w:shd w:val="clear" w:color="auto" w:fill="FFFFFF"/>
        </w:rPr>
        <w:t>.</w:t>
      </w:r>
      <w:r w:rsidRPr="002E078F">
        <w:rPr>
          <w:rFonts w:ascii="Times New Roman" w:hAnsi="Times New Roman" w:cs="Times New Roman"/>
          <w:color w:val="000000"/>
          <w:sz w:val="24"/>
          <w:szCs w:val="24"/>
          <w:shd w:val="clear" w:color="auto" w:fill="FFFFFF"/>
        </w:rPr>
        <w:t xml:space="preserve"> However</w:t>
      </w:r>
      <w:r w:rsidRPr="002E078F">
        <w:rPr>
          <w:rFonts w:ascii="Times New Roman" w:hAnsi="Times New Roman" w:cs="Times New Roman"/>
          <w:color w:val="3A3A3A"/>
          <w:sz w:val="24"/>
          <w:szCs w:val="24"/>
          <w:shd w:val="clear" w:color="auto" w:fill="FFFFFF"/>
        </w:rPr>
        <w:t xml:space="preserve"> Ganz, Lund and Simpson (2012) discuss that limited muscle control could hinder an </w:t>
      </w:r>
      <w:r w:rsidRPr="00FE5220">
        <w:rPr>
          <w:rFonts w:ascii="Times New Roman" w:hAnsi="Times New Roman" w:cs="Times New Roman"/>
          <w:color w:val="3A3A3A"/>
          <w:sz w:val="24"/>
          <w:szCs w:val="24"/>
          <w:shd w:val="clear" w:color="auto" w:fill="FFFFFF"/>
        </w:rPr>
        <w:t>individual’s</w:t>
      </w:r>
      <w:r w:rsidRPr="002E078F">
        <w:rPr>
          <w:rFonts w:ascii="Times New Roman" w:hAnsi="Times New Roman" w:cs="Times New Roman"/>
          <w:color w:val="3A3A3A"/>
          <w:sz w:val="24"/>
          <w:szCs w:val="24"/>
          <w:shd w:val="clear" w:color="auto" w:fill="FFFFFF"/>
        </w:rPr>
        <w:t xml:space="preserve"> ability to  participate with PECS. They note that the user must be able to pick up and carry the icon cards and later on have the ability to align the icon cards in order to communicate. Furthermore they add that it may be necessary to modify the cards for children, such as larger icon cards. Ganz, Hong and </w:t>
      </w:r>
      <w:proofErr w:type="spellStart"/>
      <w:r w:rsidRPr="002E078F">
        <w:rPr>
          <w:rFonts w:ascii="Times New Roman" w:hAnsi="Times New Roman" w:cs="Times New Roman"/>
          <w:color w:val="3A3A3A"/>
          <w:sz w:val="24"/>
          <w:szCs w:val="24"/>
          <w:shd w:val="clear" w:color="auto" w:fill="FFFFFF"/>
        </w:rPr>
        <w:t>Goodwyn</w:t>
      </w:r>
      <w:proofErr w:type="spellEnd"/>
      <w:r w:rsidRPr="002E078F">
        <w:rPr>
          <w:rFonts w:ascii="Times New Roman" w:hAnsi="Times New Roman" w:cs="Times New Roman"/>
          <w:color w:val="3A3A3A"/>
          <w:sz w:val="24"/>
          <w:szCs w:val="24"/>
          <w:shd w:val="clear" w:color="auto" w:fill="FFFFFF"/>
        </w:rPr>
        <w:t xml:space="preserve"> (2013) note that recently tablets are becoming more frequently used by individuals to access PECS, they suggest that using a tablet can be less time consuming than creating cards for PECS, which involves cutting, laminating and assembling. They do however </w:t>
      </w:r>
      <w:proofErr w:type="spellStart"/>
      <w:r w:rsidRPr="002E078F">
        <w:rPr>
          <w:rFonts w:ascii="Times New Roman" w:hAnsi="Times New Roman" w:cs="Times New Roman"/>
          <w:color w:val="3A3A3A"/>
          <w:sz w:val="24"/>
          <w:szCs w:val="24"/>
          <w:shd w:val="clear" w:color="auto" w:fill="FFFFFF"/>
        </w:rPr>
        <w:t>recognise</w:t>
      </w:r>
      <w:proofErr w:type="spellEnd"/>
      <w:r w:rsidRPr="002E078F">
        <w:rPr>
          <w:rFonts w:ascii="Times New Roman" w:hAnsi="Times New Roman" w:cs="Times New Roman"/>
          <w:color w:val="3A3A3A"/>
          <w:sz w:val="24"/>
          <w:szCs w:val="24"/>
          <w:shd w:val="clear" w:color="auto" w:fill="FFFFFF"/>
        </w:rPr>
        <w:t xml:space="preserve"> that there are cost implications when purchasing digital technology and the relevant </w:t>
      </w:r>
      <w:r>
        <w:rPr>
          <w:rFonts w:ascii="Times New Roman" w:hAnsi="Times New Roman" w:cs="Times New Roman"/>
          <w:color w:val="3A3A3A"/>
          <w:sz w:val="24"/>
          <w:szCs w:val="24"/>
          <w:shd w:val="clear" w:color="auto" w:fill="FFFFFF"/>
        </w:rPr>
        <w:t>applications</w:t>
      </w:r>
      <w:r w:rsidRPr="002E078F">
        <w:rPr>
          <w:rFonts w:ascii="Times New Roman" w:hAnsi="Times New Roman" w:cs="Times New Roman"/>
          <w:color w:val="3A3A3A"/>
          <w:sz w:val="24"/>
          <w:szCs w:val="24"/>
          <w:shd w:val="clear" w:color="auto" w:fill="FFFFFF"/>
        </w:rPr>
        <w:t xml:space="preserve"> required. Adding to this Ganz, Hong and </w:t>
      </w:r>
      <w:proofErr w:type="spellStart"/>
      <w:r w:rsidRPr="002E078F">
        <w:rPr>
          <w:rFonts w:ascii="Times New Roman" w:hAnsi="Times New Roman" w:cs="Times New Roman"/>
          <w:color w:val="3A3A3A"/>
          <w:sz w:val="24"/>
          <w:szCs w:val="24"/>
          <w:shd w:val="clear" w:color="auto" w:fill="FFFFFF"/>
        </w:rPr>
        <w:t>Goodwyn</w:t>
      </w:r>
      <w:proofErr w:type="spellEnd"/>
      <w:r w:rsidRPr="002E078F">
        <w:rPr>
          <w:rFonts w:ascii="Times New Roman" w:hAnsi="Times New Roman" w:cs="Times New Roman"/>
          <w:color w:val="3A3A3A"/>
          <w:sz w:val="24"/>
          <w:szCs w:val="24"/>
          <w:shd w:val="clear" w:color="auto" w:fill="FFFFFF"/>
        </w:rPr>
        <w:t xml:space="preserve"> (2013) state that digital devices could crash or run out of battery, and in turn would leave an individual without an effective way to communicate, demonstrating that backup would be required. Furthermore PECS training is also costly, Pyramid Educational Consultants (2020) offer a one day, level one training course for £330 per person. </w:t>
      </w:r>
    </w:p>
    <w:p w:rsidR="00314000" w:rsidRPr="002E078F" w:rsidRDefault="00314000" w:rsidP="00314000">
      <w:pPr>
        <w:spacing w:line="360" w:lineRule="auto"/>
        <w:jc w:val="both"/>
        <w:rPr>
          <w:rFonts w:ascii="Times New Roman" w:hAnsi="Times New Roman" w:cs="Times New Roman"/>
          <w:color w:val="auto"/>
          <w:sz w:val="24"/>
          <w:szCs w:val="24"/>
        </w:rPr>
      </w:pPr>
      <w:proofErr w:type="spellStart"/>
      <w:r w:rsidRPr="002E078F">
        <w:rPr>
          <w:rFonts w:ascii="Times New Roman" w:hAnsi="Times New Roman" w:cs="Times New Roman"/>
          <w:color w:val="auto"/>
          <w:sz w:val="24"/>
          <w:szCs w:val="24"/>
        </w:rPr>
        <w:t>Bajko</w:t>
      </w:r>
      <w:proofErr w:type="spellEnd"/>
      <w:r w:rsidRPr="002E078F">
        <w:rPr>
          <w:rFonts w:ascii="Times New Roman" w:hAnsi="Times New Roman" w:cs="Times New Roman"/>
          <w:color w:val="auto"/>
          <w:sz w:val="24"/>
          <w:szCs w:val="24"/>
        </w:rPr>
        <w:t xml:space="preserve"> and </w:t>
      </w:r>
      <w:proofErr w:type="spellStart"/>
      <w:r w:rsidRPr="002E078F">
        <w:rPr>
          <w:rFonts w:ascii="Times New Roman" w:hAnsi="Times New Roman" w:cs="Times New Roman"/>
          <w:color w:val="auto"/>
          <w:sz w:val="24"/>
          <w:szCs w:val="24"/>
        </w:rPr>
        <w:t>Bazgan</w:t>
      </w:r>
      <w:proofErr w:type="spellEnd"/>
      <w:r w:rsidRPr="002E078F">
        <w:rPr>
          <w:rFonts w:ascii="Times New Roman" w:hAnsi="Times New Roman" w:cs="Times New Roman"/>
          <w:color w:val="auto"/>
          <w:sz w:val="24"/>
          <w:szCs w:val="24"/>
        </w:rPr>
        <w:t xml:space="preserve"> (2017) suggest that for children with autism an early diagnosis will allow the child to be integrated into a therapeutic </w:t>
      </w:r>
      <w:proofErr w:type="spellStart"/>
      <w:r w:rsidRPr="002E078F">
        <w:rPr>
          <w:rFonts w:ascii="Times New Roman" w:hAnsi="Times New Roman" w:cs="Times New Roman"/>
          <w:color w:val="auto"/>
          <w:sz w:val="24"/>
          <w:szCs w:val="24"/>
        </w:rPr>
        <w:t>programme</w:t>
      </w:r>
      <w:proofErr w:type="spellEnd"/>
      <w:r w:rsidRPr="002E078F">
        <w:rPr>
          <w:rFonts w:ascii="Times New Roman" w:hAnsi="Times New Roman" w:cs="Times New Roman"/>
          <w:color w:val="auto"/>
          <w:sz w:val="24"/>
          <w:szCs w:val="24"/>
        </w:rPr>
        <w:t xml:space="preserve">, where consistent participation will allow for improvement in their development.  Further to this they specifically state that if a </w:t>
      </w:r>
      <w:r w:rsidRPr="002E078F">
        <w:rPr>
          <w:rFonts w:ascii="Times New Roman" w:hAnsi="Times New Roman" w:cs="Times New Roman"/>
          <w:color w:val="auto"/>
          <w:sz w:val="24"/>
          <w:szCs w:val="24"/>
        </w:rPr>
        <w:lastRenderedPageBreak/>
        <w:t xml:space="preserve">child is diagnosed between the ages of eighteen to thirty six months old their chances of leading an independent life become much higher. However </w:t>
      </w:r>
      <w:proofErr w:type="spellStart"/>
      <w:r w:rsidRPr="002E078F">
        <w:rPr>
          <w:rFonts w:ascii="Times New Roman" w:hAnsi="Times New Roman" w:cs="Times New Roman"/>
          <w:color w:val="auto"/>
          <w:sz w:val="24"/>
          <w:szCs w:val="24"/>
        </w:rPr>
        <w:t>Chawarska</w:t>
      </w:r>
      <w:proofErr w:type="spellEnd"/>
      <w:r w:rsidRPr="002E078F">
        <w:rPr>
          <w:rFonts w:ascii="Times New Roman" w:hAnsi="Times New Roman" w:cs="Times New Roman"/>
          <w:color w:val="auto"/>
          <w:sz w:val="24"/>
          <w:szCs w:val="24"/>
        </w:rPr>
        <w:t xml:space="preserve"> et al. (2014) state that indicators of autism cannot be reliably measured before a child’s third birthday. Chin-Chin</w:t>
      </w:r>
      <w:r>
        <w:rPr>
          <w:rFonts w:ascii="Times New Roman" w:hAnsi="Times New Roman" w:cs="Times New Roman"/>
          <w:color w:val="auto"/>
          <w:sz w:val="24"/>
          <w:szCs w:val="24"/>
        </w:rPr>
        <w:t xml:space="preserve"> e</w:t>
      </w:r>
      <w:r w:rsidRPr="002E078F">
        <w:rPr>
          <w:rFonts w:ascii="Times New Roman" w:hAnsi="Times New Roman" w:cs="Times New Roman"/>
          <w:color w:val="auto"/>
          <w:sz w:val="24"/>
          <w:szCs w:val="24"/>
        </w:rPr>
        <w:t>t al</w:t>
      </w:r>
      <w:r>
        <w:rPr>
          <w:rFonts w:ascii="Times New Roman" w:hAnsi="Times New Roman" w:cs="Times New Roman"/>
          <w:color w:val="auto"/>
          <w:sz w:val="24"/>
          <w:szCs w:val="24"/>
        </w:rPr>
        <w:t xml:space="preserve">. </w:t>
      </w:r>
      <w:r w:rsidRPr="002E078F">
        <w:rPr>
          <w:rFonts w:ascii="Times New Roman" w:hAnsi="Times New Roman" w:cs="Times New Roman"/>
          <w:color w:val="auto"/>
          <w:sz w:val="24"/>
          <w:szCs w:val="24"/>
        </w:rPr>
        <w:t xml:space="preserve">(2020) state that a misdiagnosis can adversely affect the child and their family.  </w:t>
      </w:r>
    </w:p>
    <w:p w:rsidR="00314000" w:rsidRPr="002E078F" w:rsidRDefault="00314000" w:rsidP="00314000">
      <w:pPr>
        <w:spacing w:line="360" w:lineRule="auto"/>
        <w:jc w:val="both"/>
        <w:rPr>
          <w:rFonts w:ascii="Times New Roman" w:hAnsi="Times New Roman" w:cs="Times New Roman"/>
          <w:color w:val="auto"/>
          <w:sz w:val="24"/>
          <w:szCs w:val="24"/>
        </w:rPr>
      </w:pPr>
      <w:proofErr w:type="spellStart"/>
      <w:r w:rsidRPr="002E078F">
        <w:rPr>
          <w:rFonts w:ascii="Times New Roman" w:hAnsi="Times New Roman" w:cs="Times New Roman"/>
          <w:color w:val="auto"/>
          <w:sz w:val="24"/>
          <w:szCs w:val="24"/>
        </w:rPr>
        <w:t>Rowberry</w:t>
      </w:r>
      <w:proofErr w:type="spellEnd"/>
      <w:r w:rsidRPr="002E078F">
        <w:rPr>
          <w:rFonts w:ascii="Times New Roman" w:hAnsi="Times New Roman" w:cs="Times New Roman"/>
          <w:color w:val="auto"/>
          <w:sz w:val="24"/>
          <w:szCs w:val="24"/>
        </w:rPr>
        <w:t xml:space="preserve"> et al. (2015) state that children who have autism can be identified as early as twelve months old, with parental support they can identify children who display a decreased level of social skills and play, as well as this they display limited vocal skills. However, </w:t>
      </w:r>
      <w:proofErr w:type="spellStart"/>
      <w:r w:rsidRPr="002E078F">
        <w:rPr>
          <w:rFonts w:ascii="Times New Roman" w:hAnsi="Times New Roman" w:cs="Times New Roman"/>
          <w:color w:val="auto"/>
          <w:sz w:val="24"/>
          <w:szCs w:val="24"/>
        </w:rPr>
        <w:t>Rowberry</w:t>
      </w:r>
      <w:proofErr w:type="spellEnd"/>
      <w:r w:rsidRPr="002E078F">
        <w:rPr>
          <w:rFonts w:ascii="Times New Roman" w:hAnsi="Times New Roman" w:cs="Times New Roman"/>
          <w:color w:val="auto"/>
          <w:sz w:val="24"/>
          <w:szCs w:val="24"/>
        </w:rPr>
        <w:t xml:space="preserve"> et al. (2015) go on to add that whilst not all children go on to develop </w:t>
      </w:r>
      <w:r>
        <w:rPr>
          <w:rFonts w:ascii="Times New Roman" w:hAnsi="Times New Roman" w:cs="Times New Roman"/>
          <w:color w:val="auto"/>
          <w:sz w:val="24"/>
          <w:szCs w:val="24"/>
        </w:rPr>
        <w:t>autistic spectrum disorder (</w:t>
      </w:r>
      <w:r w:rsidRPr="002E078F">
        <w:rPr>
          <w:rFonts w:ascii="Times New Roman" w:hAnsi="Times New Roman" w:cs="Times New Roman"/>
          <w:color w:val="auto"/>
          <w:sz w:val="24"/>
          <w:szCs w:val="24"/>
        </w:rPr>
        <w:t>ASD</w:t>
      </w:r>
      <w:r>
        <w:rPr>
          <w:rFonts w:ascii="Times New Roman" w:hAnsi="Times New Roman" w:cs="Times New Roman"/>
          <w:color w:val="auto"/>
          <w:sz w:val="24"/>
          <w:szCs w:val="24"/>
        </w:rPr>
        <w:t>)</w:t>
      </w:r>
      <w:r w:rsidRPr="002E078F">
        <w:rPr>
          <w:rFonts w:ascii="Times New Roman" w:hAnsi="Times New Roman" w:cs="Times New Roman"/>
          <w:color w:val="auto"/>
          <w:sz w:val="24"/>
          <w:szCs w:val="24"/>
        </w:rPr>
        <w:t xml:space="preserve"> it is paramount that children are identified early to access intervention </w:t>
      </w:r>
      <w:proofErr w:type="spellStart"/>
      <w:r w:rsidRPr="002E078F">
        <w:rPr>
          <w:rFonts w:ascii="Times New Roman" w:hAnsi="Times New Roman" w:cs="Times New Roman"/>
          <w:color w:val="auto"/>
          <w:sz w:val="24"/>
          <w:szCs w:val="24"/>
        </w:rPr>
        <w:t>programmes</w:t>
      </w:r>
      <w:proofErr w:type="spellEnd"/>
      <w:r w:rsidRPr="002E078F">
        <w:rPr>
          <w:rFonts w:ascii="Times New Roman" w:hAnsi="Times New Roman" w:cs="Times New Roman"/>
          <w:color w:val="auto"/>
          <w:sz w:val="24"/>
          <w:szCs w:val="24"/>
        </w:rPr>
        <w:t xml:space="preserve">. </w:t>
      </w:r>
      <w:proofErr w:type="spellStart"/>
      <w:r w:rsidRPr="002E078F">
        <w:rPr>
          <w:rFonts w:ascii="Times New Roman" w:hAnsi="Times New Roman" w:cs="Times New Roman"/>
          <w:color w:val="auto"/>
          <w:sz w:val="24"/>
          <w:szCs w:val="24"/>
        </w:rPr>
        <w:t>Macari</w:t>
      </w:r>
      <w:proofErr w:type="spellEnd"/>
      <w:r w:rsidRPr="002E078F">
        <w:rPr>
          <w:rFonts w:ascii="Times New Roman" w:hAnsi="Times New Roman" w:cs="Times New Roman"/>
          <w:color w:val="auto"/>
          <w:sz w:val="24"/>
          <w:szCs w:val="24"/>
        </w:rPr>
        <w:t xml:space="preserve"> et al. (2012) supports this, suggesting that there is a need to identify children who have autism as young as twelve months old, stating that infants who display symptoms of ASD at two years old would have previously exhibited the </w:t>
      </w:r>
      <w:proofErr w:type="spellStart"/>
      <w:r w:rsidRPr="002E078F">
        <w:rPr>
          <w:rFonts w:ascii="Times New Roman" w:hAnsi="Times New Roman" w:cs="Times New Roman"/>
          <w:color w:val="auto"/>
          <w:sz w:val="24"/>
          <w:szCs w:val="24"/>
        </w:rPr>
        <w:t>behaviour</w:t>
      </w:r>
      <w:proofErr w:type="spellEnd"/>
      <w:r w:rsidRPr="002E078F">
        <w:rPr>
          <w:rFonts w:ascii="Times New Roman" w:hAnsi="Times New Roman" w:cs="Times New Roman"/>
          <w:color w:val="auto"/>
          <w:sz w:val="24"/>
          <w:szCs w:val="24"/>
        </w:rPr>
        <w:t xml:space="preserve"> associated with autism at twelve months. They add that if autism is detected earlier it will allow for professionals to monitor the child more closely </w:t>
      </w:r>
      <w:r>
        <w:rPr>
          <w:rFonts w:ascii="Times New Roman" w:hAnsi="Times New Roman" w:cs="Times New Roman"/>
          <w:color w:val="auto"/>
          <w:sz w:val="24"/>
          <w:szCs w:val="24"/>
        </w:rPr>
        <w:t>between</w:t>
      </w:r>
      <w:r w:rsidRPr="002E078F">
        <w:rPr>
          <w:rFonts w:ascii="Times New Roman" w:hAnsi="Times New Roman" w:cs="Times New Roman"/>
          <w:color w:val="auto"/>
          <w:sz w:val="24"/>
          <w:szCs w:val="24"/>
        </w:rPr>
        <w:t xml:space="preserve"> the ages of one to two. </w:t>
      </w:r>
      <w:proofErr w:type="spellStart"/>
      <w:r w:rsidRPr="002E078F">
        <w:rPr>
          <w:rFonts w:ascii="Times New Roman" w:hAnsi="Times New Roman" w:cs="Times New Roman"/>
          <w:color w:val="auto"/>
          <w:sz w:val="24"/>
          <w:szCs w:val="24"/>
        </w:rPr>
        <w:t>Neimy</w:t>
      </w:r>
      <w:proofErr w:type="spellEnd"/>
      <w:r w:rsidRPr="002E078F">
        <w:rPr>
          <w:rFonts w:ascii="Times New Roman" w:hAnsi="Times New Roman" w:cs="Times New Roman"/>
          <w:color w:val="auto"/>
          <w:sz w:val="24"/>
          <w:szCs w:val="24"/>
        </w:rPr>
        <w:t xml:space="preserve"> et al. (2017) state that by</w:t>
      </w:r>
      <w:r w:rsidRPr="002E078F">
        <w:rPr>
          <w:rFonts w:ascii="Times New Roman" w:hAnsi="Times New Roman" w:cs="Times New Roman"/>
          <w:color w:val="auto"/>
          <w:sz w:val="24"/>
          <w:szCs w:val="24"/>
          <w:shd w:val="clear" w:color="auto" w:fill="FFFFFF"/>
        </w:rPr>
        <w:t xml:space="preserve"> </w:t>
      </w:r>
      <w:proofErr w:type="spellStart"/>
      <w:r w:rsidRPr="002E078F">
        <w:rPr>
          <w:rFonts w:ascii="Times New Roman" w:hAnsi="Times New Roman" w:cs="Times New Roman"/>
          <w:color w:val="auto"/>
          <w:sz w:val="24"/>
          <w:szCs w:val="24"/>
          <w:shd w:val="clear" w:color="auto" w:fill="FFFFFF"/>
        </w:rPr>
        <w:t>recognising</w:t>
      </w:r>
      <w:proofErr w:type="spellEnd"/>
      <w:r w:rsidRPr="002E078F">
        <w:rPr>
          <w:rFonts w:ascii="Times New Roman" w:hAnsi="Times New Roman" w:cs="Times New Roman"/>
          <w:color w:val="auto"/>
          <w:sz w:val="24"/>
          <w:szCs w:val="24"/>
          <w:shd w:val="clear" w:color="auto" w:fill="FFFFFF"/>
        </w:rPr>
        <w:t xml:space="preserve"> the indicators of autism such as </w:t>
      </w:r>
      <w:proofErr w:type="spellStart"/>
      <w:r w:rsidRPr="002E078F">
        <w:rPr>
          <w:rFonts w:ascii="Times New Roman" w:hAnsi="Times New Roman" w:cs="Times New Roman"/>
          <w:color w:val="auto"/>
          <w:sz w:val="24"/>
          <w:szCs w:val="24"/>
          <w:shd w:val="clear" w:color="auto" w:fill="FFFFFF"/>
        </w:rPr>
        <w:t>behaviour</w:t>
      </w:r>
      <w:proofErr w:type="spellEnd"/>
      <w:r w:rsidRPr="002E078F">
        <w:rPr>
          <w:rFonts w:ascii="Times New Roman" w:hAnsi="Times New Roman" w:cs="Times New Roman"/>
          <w:color w:val="auto"/>
          <w:sz w:val="24"/>
          <w:szCs w:val="24"/>
          <w:shd w:val="clear" w:color="auto" w:fill="FFFFFF"/>
        </w:rPr>
        <w:t xml:space="preserve"> early it can allow for professionals to develop intervention </w:t>
      </w:r>
      <w:proofErr w:type="spellStart"/>
      <w:r w:rsidRPr="002E078F">
        <w:rPr>
          <w:rFonts w:ascii="Times New Roman" w:hAnsi="Times New Roman" w:cs="Times New Roman"/>
          <w:color w:val="auto"/>
          <w:sz w:val="24"/>
          <w:szCs w:val="24"/>
          <w:shd w:val="clear" w:color="auto" w:fill="FFFFFF"/>
        </w:rPr>
        <w:t>programmes</w:t>
      </w:r>
      <w:proofErr w:type="spellEnd"/>
      <w:r w:rsidRPr="002E078F">
        <w:rPr>
          <w:rFonts w:ascii="Times New Roman" w:hAnsi="Times New Roman" w:cs="Times New Roman"/>
          <w:color w:val="auto"/>
          <w:sz w:val="24"/>
          <w:szCs w:val="24"/>
          <w:shd w:val="clear" w:color="auto" w:fill="FFFFFF"/>
        </w:rPr>
        <w:t xml:space="preserve"> for parents to implement at home. Further to this they add that the </w:t>
      </w:r>
      <w:proofErr w:type="spellStart"/>
      <w:r w:rsidRPr="002E078F">
        <w:rPr>
          <w:rFonts w:ascii="Times New Roman" w:hAnsi="Times New Roman" w:cs="Times New Roman"/>
          <w:color w:val="auto"/>
          <w:sz w:val="24"/>
          <w:szCs w:val="24"/>
          <w:shd w:val="clear" w:color="auto" w:fill="FFFFFF"/>
        </w:rPr>
        <w:t>programmes</w:t>
      </w:r>
      <w:proofErr w:type="spellEnd"/>
      <w:r w:rsidRPr="002E078F">
        <w:rPr>
          <w:rFonts w:ascii="Times New Roman" w:hAnsi="Times New Roman" w:cs="Times New Roman"/>
          <w:color w:val="auto"/>
          <w:sz w:val="24"/>
          <w:szCs w:val="24"/>
          <w:shd w:val="clear" w:color="auto" w:fill="FFFFFF"/>
        </w:rPr>
        <w:t xml:space="preserve"> will help with the acquisition of fundamental social skills needed in later childhood. </w:t>
      </w:r>
    </w:p>
    <w:p w:rsidR="00314000" w:rsidRPr="002E078F" w:rsidRDefault="00314000" w:rsidP="00314000">
      <w:pPr>
        <w:spacing w:line="360" w:lineRule="auto"/>
        <w:jc w:val="both"/>
        <w:rPr>
          <w:rFonts w:ascii="Times New Roman" w:hAnsi="Times New Roman" w:cs="Times New Roman"/>
          <w:color w:val="auto"/>
          <w:sz w:val="24"/>
          <w:szCs w:val="24"/>
        </w:rPr>
      </w:pPr>
      <w:r w:rsidRPr="002E078F">
        <w:rPr>
          <w:rFonts w:ascii="Times New Roman" w:hAnsi="Times New Roman" w:cs="Times New Roman"/>
          <w:color w:val="auto"/>
          <w:sz w:val="24"/>
          <w:szCs w:val="24"/>
        </w:rPr>
        <w:t>Contrary to this, Gaffney (2020) suggests for some young people t</w:t>
      </w:r>
      <w:r>
        <w:rPr>
          <w:rFonts w:ascii="Times New Roman" w:hAnsi="Times New Roman" w:cs="Times New Roman"/>
          <w:color w:val="auto"/>
          <w:sz w:val="24"/>
          <w:szCs w:val="24"/>
        </w:rPr>
        <w:t xml:space="preserve">he </w:t>
      </w:r>
      <w:r w:rsidRPr="002E078F">
        <w:rPr>
          <w:rFonts w:ascii="Times New Roman" w:hAnsi="Times New Roman" w:cs="Times New Roman"/>
          <w:color w:val="auto"/>
          <w:sz w:val="24"/>
          <w:szCs w:val="24"/>
        </w:rPr>
        <w:t xml:space="preserve">label can be unwanted and even at times harmful to personal identity, where individuals are fearful of stigma. This raises the question of children consenting to testing during early years. Department of Health (2009) state that individuals who give consent for children to </w:t>
      </w:r>
      <w:r>
        <w:rPr>
          <w:rFonts w:ascii="Times New Roman" w:hAnsi="Times New Roman" w:cs="Times New Roman"/>
          <w:color w:val="auto"/>
          <w:sz w:val="24"/>
          <w:szCs w:val="24"/>
        </w:rPr>
        <w:t xml:space="preserve">access </w:t>
      </w:r>
      <w:r w:rsidRPr="002E078F">
        <w:rPr>
          <w:rFonts w:ascii="Times New Roman" w:hAnsi="Times New Roman" w:cs="Times New Roman"/>
          <w:color w:val="auto"/>
          <w:sz w:val="24"/>
          <w:szCs w:val="24"/>
        </w:rPr>
        <w:t>the intervention must have the capacity to do so. They also state that the power to consent must be exercised according to the welfare principle where the child’s best interests are paramount. Further to this they state that even where a child does not have the capacity to consent they should be included in the decision making process. This remains the case with the additional learning needs (ALN) reform within Wales, where the (</w:t>
      </w:r>
      <w:r w:rsidRPr="002E078F">
        <w:rPr>
          <w:rFonts w:ascii="Times New Roman" w:hAnsi="Times New Roman" w:cs="Times New Roman"/>
          <w:i/>
          <w:iCs/>
          <w:color w:val="000000"/>
          <w:sz w:val="24"/>
          <w:szCs w:val="24"/>
          <w:shd w:val="clear" w:color="auto" w:fill="FFFFFF"/>
        </w:rPr>
        <w:t>Additional Learning Needs and Education Tribunal (Wales) Act 2018</w:t>
      </w:r>
      <w:r w:rsidRPr="002E078F">
        <w:rPr>
          <w:rFonts w:ascii="Times New Roman" w:hAnsi="Times New Roman" w:cs="Times New Roman"/>
          <w:color w:val="auto"/>
          <w:sz w:val="24"/>
          <w:szCs w:val="24"/>
        </w:rPr>
        <w:t xml:space="preserve">) states that there is a duty to include and support children alongside their parents by having regard for the child’s feeling and allowing them input as much as possible with any decisions that affect them. This reaffirms what is stated in the United Nations Conventions on the Right of the Child (UNCRC), where article twelve depicts that when processes are affecting children they have the right to express their feelings and views relating to the matter and  be taken seriously. As well as the specific intervention </w:t>
      </w:r>
      <w:proofErr w:type="spellStart"/>
      <w:r w:rsidRPr="002E078F">
        <w:rPr>
          <w:rFonts w:ascii="Times New Roman" w:hAnsi="Times New Roman" w:cs="Times New Roman"/>
          <w:color w:val="auto"/>
          <w:sz w:val="24"/>
          <w:szCs w:val="24"/>
        </w:rPr>
        <w:t>programmes</w:t>
      </w:r>
      <w:proofErr w:type="spellEnd"/>
      <w:r w:rsidRPr="002E078F">
        <w:rPr>
          <w:rFonts w:ascii="Times New Roman" w:hAnsi="Times New Roman" w:cs="Times New Roman"/>
          <w:color w:val="auto"/>
          <w:sz w:val="24"/>
          <w:szCs w:val="24"/>
        </w:rPr>
        <w:t xml:space="preserve"> that are in place for children, </w:t>
      </w:r>
      <w:r w:rsidRPr="002E078F">
        <w:rPr>
          <w:rFonts w:ascii="Times New Roman" w:hAnsi="Times New Roman" w:cs="Times New Roman"/>
          <w:color w:val="auto"/>
          <w:sz w:val="24"/>
          <w:szCs w:val="24"/>
        </w:rPr>
        <w:lastRenderedPageBreak/>
        <w:t>the National Autistic Society (2018</w:t>
      </w:r>
      <w:r>
        <w:rPr>
          <w:rFonts w:ascii="Times New Roman" w:hAnsi="Times New Roman" w:cs="Times New Roman"/>
          <w:color w:val="auto"/>
          <w:sz w:val="24"/>
          <w:szCs w:val="24"/>
        </w:rPr>
        <w:t>a</w:t>
      </w:r>
      <w:r w:rsidRPr="002E078F">
        <w:rPr>
          <w:rFonts w:ascii="Times New Roman" w:hAnsi="Times New Roman" w:cs="Times New Roman"/>
          <w:color w:val="auto"/>
          <w:sz w:val="24"/>
          <w:szCs w:val="24"/>
        </w:rPr>
        <w:t xml:space="preserve">) state that all children’s work should be differentiated at the appropriate level within their class, however if a school believes a child has special educational needs then there should be extra support put in place for the individuals.  However, Martinez et al. (2018) states that there are often barriers that impose a timely delay for children who require a diagnosis, which would in turn prevent the setting from having the option to apply for additional support. </w:t>
      </w:r>
    </w:p>
    <w:p w:rsidR="00314000" w:rsidRPr="002E078F" w:rsidRDefault="00314000" w:rsidP="00314000">
      <w:pPr>
        <w:spacing w:line="360" w:lineRule="auto"/>
        <w:jc w:val="both"/>
        <w:rPr>
          <w:rFonts w:ascii="Times New Roman" w:hAnsi="Times New Roman" w:cs="Times New Roman"/>
          <w:color w:val="000000"/>
          <w:sz w:val="24"/>
          <w:szCs w:val="24"/>
          <w:shd w:val="clear" w:color="auto" w:fill="FFFFFF"/>
        </w:rPr>
      </w:pPr>
      <w:r w:rsidRPr="002E078F">
        <w:rPr>
          <w:rFonts w:ascii="Times New Roman" w:hAnsi="Times New Roman" w:cs="Times New Roman"/>
          <w:color w:val="auto"/>
          <w:sz w:val="24"/>
          <w:szCs w:val="24"/>
        </w:rPr>
        <w:t>Despite this need for differentiation</w:t>
      </w:r>
      <w:r>
        <w:rPr>
          <w:rFonts w:ascii="Times New Roman" w:hAnsi="Times New Roman" w:cs="Times New Roman"/>
          <w:color w:val="auto"/>
          <w:sz w:val="24"/>
          <w:szCs w:val="24"/>
        </w:rPr>
        <w:t>,</w:t>
      </w:r>
      <w:r w:rsidRPr="002E078F">
        <w:rPr>
          <w:rFonts w:ascii="Times New Roman" w:hAnsi="Times New Roman" w:cs="Times New Roman"/>
          <w:color w:val="auto"/>
          <w:sz w:val="24"/>
          <w:szCs w:val="24"/>
        </w:rPr>
        <w:t xml:space="preserve"> children within the Foundation Phase are currently working towards specific outcomes that should be achieved by a certain age, contradictory of the Foundation Phase ethos encouraging developmentally appropriate learning (Taylor, Rhys and Waldron, 2016). The new curriculum that is being implemented within Wales: Successful Futures aims to be fully inclusive for all children and young people. The curriculum understands that all children are unique and progress at their own rate with emphasis placed on teaching sound foundations for learning </w:t>
      </w:r>
      <w:r w:rsidRPr="002E078F">
        <w:rPr>
          <w:rFonts w:ascii="Times New Roman" w:hAnsi="Times New Roman" w:cs="Times New Roman"/>
          <w:color w:val="000000"/>
          <w:sz w:val="24"/>
          <w:szCs w:val="24"/>
          <w:shd w:val="clear" w:color="auto" w:fill="FFFFFF"/>
        </w:rPr>
        <w:t xml:space="preserve">(Welsh Government, 2015). </w:t>
      </w:r>
    </w:p>
    <w:p w:rsidR="00314000" w:rsidRPr="002E078F" w:rsidRDefault="00314000" w:rsidP="00314000">
      <w:pPr>
        <w:spacing w:line="360" w:lineRule="auto"/>
        <w:jc w:val="both"/>
        <w:rPr>
          <w:rFonts w:ascii="Times New Roman" w:hAnsi="Times New Roman" w:cs="Times New Roman"/>
          <w:color w:val="auto"/>
          <w:sz w:val="24"/>
          <w:szCs w:val="24"/>
        </w:rPr>
      </w:pPr>
    </w:p>
    <w:p w:rsidR="00314000" w:rsidRPr="002E078F" w:rsidRDefault="00314000" w:rsidP="00314000">
      <w:pPr>
        <w:spacing w:line="360" w:lineRule="auto"/>
        <w:jc w:val="both"/>
        <w:rPr>
          <w:rFonts w:ascii="Times New Roman" w:hAnsi="Times New Roman" w:cs="Times New Roman"/>
          <w:color w:val="auto"/>
          <w:sz w:val="24"/>
          <w:szCs w:val="24"/>
        </w:rPr>
      </w:pPr>
    </w:p>
    <w:p w:rsidR="00314000" w:rsidRPr="002E078F" w:rsidRDefault="00314000" w:rsidP="00314000">
      <w:pPr>
        <w:pStyle w:val="ListBullet"/>
        <w:numPr>
          <w:ilvl w:val="0"/>
          <w:numId w:val="0"/>
        </w:numPr>
        <w:spacing w:line="360" w:lineRule="auto"/>
        <w:jc w:val="both"/>
        <w:rPr>
          <w:rFonts w:ascii="Times New Roman" w:hAnsi="Times New Roman" w:cs="Times New Roman"/>
          <w:color w:val="auto"/>
          <w:sz w:val="24"/>
          <w:szCs w:val="24"/>
          <w:u w:val="single"/>
        </w:rPr>
      </w:pPr>
      <w:r w:rsidRPr="002E078F">
        <w:rPr>
          <w:rFonts w:ascii="Times New Roman" w:hAnsi="Times New Roman" w:cs="Times New Roman"/>
          <w:color w:val="auto"/>
          <w:sz w:val="24"/>
          <w:szCs w:val="24"/>
          <w:u w:val="single"/>
        </w:rPr>
        <w:t>Section B</w:t>
      </w:r>
    </w:p>
    <w:p w:rsidR="00314000" w:rsidRPr="002E078F" w:rsidRDefault="00314000" w:rsidP="00314000">
      <w:pPr>
        <w:pStyle w:val="c-author-listitem"/>
        <w:spacing w:line="360" w:lineRule="auto"/>
        <w:jc w:val="both"/>
      </w:pPr>
      <w:r w:rsidRPr="002E078F">
        <w:t xml:space="preserve">Marsh, Warren and Savage (2018) state that sometimes parents can be slow to accept that their child has an additional learning need and pursuing a diagnosis, which in turn becomes a barrier to accessing support for the child. </w:t>
      </w:r>
      <w:proofErr w:type="spellStart"/>
      <w:r w:rsidRPr="002E078F">
        <w:t>Bajko</w:t>
      </w:r>
      <w:proofErr w:type="spellEnd"/>
      <w:r w:rsidRPr="002E078F">
        <w:t xml:space="preserve"> and </w:t>
      </w:r>
      <w:proofErr w:type="spellStart"/>
      <w:r w:rsidRPr="002E078F">
        <w:t>Bazgan</w:t>
      </w:r>
      <w:proofErr w:type="spellEnd"/>
      <w:r w:rsidRPr="002E078F">
        <w:t xml:space="preserve"> (2017) suggest that it is very important that parents accept  and identify that their child is displaying characteristics of autism as this enables parents to seek specialist support to diagnose the condition. Furthermore they add that if the child is diagnosed early they can access specialist intervention. </w:t>
      </w:r>
      <w:proofErr w:type="spellStart"/>
      <w:r w:rsidRPr="002E078F">
        <w:t>Rowberry</w:t>
      </w:r>
      <w:proofErr w:type="spellEnd"/>
      <w:r w:rsidRPr="002E078F">
        <w:t xml:space="preserve"> et al. (2015) state that a  parents input when relaying a child’s behaviour and actions is a promising avenue for identifying young children who may display symptoms of autism. National Autistic Society (2018</w:t>
      </w:r>
      <w:r>
        <w:t>a</w:t>
      </w:r>
      <w:r w:rsidRPr="002E078F">
        <w:t xml:space="preserve">) state that some parents may have reservations about seeking a diagnosis for their child, and whilst it is their personal choice they suggest  that  a diagnosis can provide relief for parents and school staff alike, it will also help individuals  understand the child’s needs better and how to cater for them. </w:t>
      </w:r>
    </w:p>
    <w:p w:rsidR="00314000" w:rsidRPr="003A2EBB" w:rsidRDefault="00314000" w:rsidP="00314000">
      <w:pPr>
        <w:pStyle w:val="ListBullet"/>
        <w:spacing w:line="360" w:lineRule="auto"/>
        <w:jc w:val="both"/>
        <w:rPr>
          <w:shd w:val="clear" w:color="auto" w:fill="FCFCFC"/>
        </w:rPr>
      </w:pPr>
      <w:proofErr w:type="spellStart"/>
      <w:r w:rsidRPr="002E078F">
        <w:rPr>
          <w:rFonts w:ascii="Times New Roman" w:hAnsi="Times New Roman" w:cs="Times New Roman"/>
          <w:color w:val="auto"/>
          <w:sz w:val="24"/>
          <w:szCs w:val="24"/>
        </w:rPr>
        <w:t>Broomhead</w:t>
      </w:r>
      <w:proofErr w:type="spellEnd"/>
      <w:r w:rsidRPr="002E078F">
        <w:rPr>
          <w:rFonts w:ascii="Times New Roman" w:hAnsi="Times New Roman" w:cs="Times New Roman"/>
          <w:color w:val="auto"/>
          <w:sz w:val="24"/>
          <w:szCs w:val="24"/>
        </w:rPr>
        <w:t xml:space="preserve"> (2013) states that research has shown that parents of children with special educational needs often feel that they are to blame for their child’s needs. She suggests that this parental guilt can often influence a parents decision on seeking a diagnosis when they </w:t>
      </w:r>
      <w:r w:rsidRPr="002E078F">
        <w:rPr>
          <w:rFonts w:ascii="Times New Roman" w:hAnsi="Times New Roman" w:cs="Times New Roman"/>
          <w:color w:val="auto"/>
          <w:sz w:val="24"/>
          <w:szCs w:val="24"/>
        </w:rPr>
        <w:lastRenderedPageBreak/>
        <w:t>are concerned of the child being labelled, alongside feelings of blame</w:t>
      </w:r>
      <w:r w:rsidRPr="002E078F">
        <w:rPr>
          <w:rFonts w:ascii="Times New Roman" w:hAnsi="Times New Roman" w:cs="Times New Roman"/>
          <w:sz w:val="24"/>
          <w:szCs w:val="24"/>
        </w:rPr>
        <w:t xml:space="preserve">. </w:t>
      </w:r>
      <w:r w:rsidRPr="002E078F">
        <w:rPr>
          <w:rFonts w:ascii="Times New Roman" w:hAnsi="Times New Roman" w:cs="Times New Roman"/>
          <w:color w:val="333333"/>
          <w:sz w:val="24"/>
          <w:szCs w:val="24"/>
        </w:rPr>
        <w:t xml:space="preserve">Efrat et al. (2017) supports this further, stating that parents need guidance to support them to work through their own feelings regarding their child’s diagnosis, furthermore they add that interventions should include and support parents awareness of their child’s strengths. </w:t>
      </w:r>
      <w:bookmarkStart w:id="0" w:name="_Hlk38780710"/>
      <w:r w:rsidRPr="002E078F">
        <w:rPr>
          <w:rFonts w:ascii="Times New Roman" w:hAnsi="Times New Roman" w:cs="Times New Roman"/>
          <w:color w:val="333333"/>
          <w:sz w:val="24"/>
          <w:szCs w:val="24"/>
          <w:shd w:val="clear" w:color="auto" w:fill="FCFCFC"/>
        </w:rPr>
        <w:t xml:space="preserve">NHS </w:t>
      </w:r>
      <w:bookmarkEnd w:id="0"/>
      <w:r w:rsidRPr="002E078F">
        <w:rPr>
          <w:rFonts w:ascii="Times New Roman" w:hAnsi="Times New Roman" w:cs="Times New Roman"/>
          <w:color w:val="333333"/>
          <w:sz w:val="24"/>
          <w:szCs w:val="24"/>
          <w:shd w:val="clear" w:color="auto" w:fill="FCFCFC"/>
        </w:rPr>
        <w:t xml:space="preserve">(2019)  state that caring for a child with autism can be a big strain on a family, and that it may require parents spending a lot of time attempting to get their child the support they need. Further suggesting that this can be stressful and exhausting for the family.  </w:t>
      </w:r>
    </w:p>
    <w:p w:rsidR="00314000" w:rsidRPr="002E078F" w:rsidRDefault="00314000" w:rsidP="00314000">
      <w:pPr>
        <w:pStyle w:val="c-author-listitem"/>
        <w:spacing w:line="360" w:lineRule="auto"/>
        <w:jc w:val="both"/>
        <w:rPr>
          <w:color w:val="000000"/>
          <w:shd w:val="clear" w:color="auto" w:fill="FFFFFF"/>
        </w:rPr>
      </w:pPr>
      <w:proofErr w:type="spellStart"/>
      <w:r w:rsidRPr="002E078F">
        <w:rPr>
          <w:color w:val="333333"/>
          <w:shd w:val="clear" w:color="auto" w:fill="FCFCFC"/>
        </w:rPr>
        <w:t>Etscheidt</w:t>
      </w:r>
      <w:proofErr w:type="spellEnd"/>
      <w:r w:rsidRPr="002E078F">
        <w:rPr>
          <w:color w:val="333333"/>
          <w:shd w:val="clear" w:color="auto" w:fill="FCFCFC"/>
        </w:rPr>
        <w:t xml:space="preserve">, Clopton and </w:t>
      </w:r>
      <w:proofErr w:type="spellStart"/>
      <w:r w:rsidRPr="002E078F">
        <w:rPr>
          <w:color w:val="333333"/>
          <w:shd w:val="clear" w:color="auto" w:fill="FCFCFC"/>
        </w:rPr>
        <w:t>Haselhuhn</w:t>
      </w:r>
      <w:proofErr w:type="spellEnd"/>
      <w:r w:rsidRPr="002E078F">
        <w:rPr>
          <w:color w:val="333333"/>
          <w:shd w:val="clear" w:color="auto" w:fill="FCFCFC"/>
        </w:rPr>
        <w:t xml:space="preserve"> (2012) suggest that for parents seeking a diagnosis for their child it is often a frightening step for them to take, they note that parents fear that their child may be viewed in a negative light, this is particularly concerning where emotional or behavioural issues occur. This could lead to a parent refusing evaluations and testing, </w:t>
      </w:r>
      <w:proofErr w:type="spellStart"/>
      <w:r w:rsidRPr="002E078F">
        <w:rPr>
          <w:color w:val="333333"/>
          <w:shd w:val="clear" w:color="auto" w:fill="FCFCFC"/>
        </w:rPr>
        <w:t>Etscheidt</w:t>
      </w:r>
      <w:proofErr w:type="spellEnd"/>
      <w:r w:rsidRPr="002E078F">
        <w:rPr>
          <w:color w:val="333333"/>
          <w:shd w:val="clear" w:color="auto" w:fill="FCFCFC"/>
        </w:rPr>
        <w:t xml:space="preserve">, Clopton and </w:t>
      </w:r>
      <w:proofErr w:type="spellStart"/>
      <w:r w:rsidRPr="002E078F">
        <w:rPr>
          <w:color w:val="333333"/>
          <w:shd w:val="clear" w:color="auto" w:fill="FCFCFC"/>
        </w:rPr>
        <w:t>Haselhuhn</w:t>
      </w:r>
      <w:proofErr w:type="spellEnd"/>
      <w:r w:rsidRPr="002E078F">
        <w:rPr>
          <w:color w:val="333333"/>
          <w:shd w:val="clear" w:color="auto" w:fill="FCFCFC"/>
        </w:rPr>
        <w:t xml:space="preserve"> (2012) state that refusing testing would hold great implications for the child, parents and school. Holland and Pell (2018) suggest parents become concerned when their child-care requires professional intervention, and it can become daunting. In turn it can make the parents feel disempowered. They suggest that a diagnosis should be addressed quickly to minimise any additional stress on the families seeking support. </w:t>
      </w:r>
      <w:r w:rsidRPr="002E078F">
        <w:rPr>
          <w:color w:val="000000"/>
          <w:shd w:val="clear" w:color="auto" w:fill="FFFFFF"/>
        </w:rPr>
        <w:t>Welsh Government (2018</w:t>
      </w:r>
      <w:r>
        <w:rPr>
          <w:color w:val="000000"/>
          <w:shd w:val="clear" w:color="auto" w:fill="FFFFFF"/>
        </w:rPr>
        <w:t>a</w:t>
      </w:r>
      <w:r w:rsidRPr="002E078F">
        <w:rPr>
          <w:color w:val="000000"/>
          <w:shd w:val="clear" w:color="auto" w:fill="FFFFFF"/>
        </w:rPr>
        <w:t xml:space="preserve">) discuss that the new ALN reform will offer opportunities for improved collaboration and information sharing. They suggest that collaboration is essential to identify </w:t>
      </w:r>
      <w:r w:rsidRPr="003C71B4">
        <w:rPr>
          <w:color w:val="000000"/>
          <w:shd w:val="clear" w:color="auto" w:fill="FFFFFF"/>
        </w:rPr>
        <w:t>children’s</w:t>
      </w:r>
      <w:r w:rsidRPr="002E078F">
        <w:rPr>
          <w:color w:val="000000"/>
          <w:shd w:val="clear" w:color="auto" w:fill="FFFFFF"/>
        </w:rPr>
        <w:t xml:space="preserve"> needs early and implement support. </w:t>
      </w:r>
      <w:r w:rsidRPr="002E078F">
        <w:rPr>
          <w:color w:val="333333"/>
          <w:shd w:val="clear" w:color="auto" w:fill="FCFCFC"/>
        </w:rPr>
        <w:t xml:space="preserve">Furthermore they add that it is paramount that practitioners recognise the emotional impact the process has on parents, and that they have a duty to direct the parents to any available support. </w:t>
      </w:r>
      <w:proofErr w:type="spellStart"/>
      <w:r w:rsidRPr="002E078F">
        <w:t>Dugger</w:t>
      </w:r>
      <w:proofErr w:type="spellEnd"/>
      <w:r w:rsidRPr="002E078F">
        <w:t xml:space="preserve"> (2012) states that when professionals engage families and create a positive partnership within therapy sessions it will allow for families to understand how to support their child, whilst managing any challenging behaviour their child could be displaying. She goes on to add that the involvement of families is crucial when instilling new strategies and techniques to help children with autism. The National Autistic society (2018</w:t>
      </w:r>
      <w:r>
        <w:t>a</w:t>
      </w:r>
      <w:r w:rsidRPr="002E078F">
        <w:t xml:space="preserve">) state that when families are involved in programmes it allows for </w:t>
      </w:r>
      <w:r>
        <w:t xml:space="preserve">a </w:t>
      </w:r>
      <w:r w:rsidRPr="002E078F">
        <w:t xml:space="preserve">consistent approach across settings, such as home and school. </w:t>
      </w:r>
      <w:proofErr w:type="spellStart"/>
      <w:r w:rsidRPr="002E078F">
        <w:t>Garbacz</w:t>
      </w:r>
      <w:proofErr w:type="spellEnd"/>
      <w:r>
        <w:t xml:space="preserve"> </w:t>
      </w:r>
      <w:r w:rsidRPr="002E078F">
        <w:t xml:space="preserve">et al. (2016) </w:t>
      </w:r>
      <w:r>
        <w:t xml:space="preserve">state that </w:t>
      </w:r>
      <w:r w:rsidRPr="002E078F">
        <w:t>research has shown that family involvement has been closely linked with a number or positive outcomes for children with autism, including developments academically, as well as this lower levels of disruptive behaviour have been reported, and increased social-emotional skills. Furthermore they suggest that family involvement is very likely to improve the effectiveness of any interventions the child may be receiving.</w:t>
      </w:r>
    </w:p>
    <w:p w:rsidR="00314000" w:rsidRPr="002E078F" w:rsidRDefault="00314000" w:rsidP="00314000">
      <w:pPr>
        <w:pStyle w:val="c-author-listitem"/>
        <w:spacing w:line="360" w:lineRule="auto"/>
        <w:jc w:val="both"/>
        <w:rPr>
          <w:color w:val="2E2E2E"/>
          <w:shd w:val="clear" w:color="auto" w:fill="FFFFFF"/>
        </w:rPr>
      </w:pPr>
      <w:r w:rsidRPr="002E078F">
        <w:rPr>
          <w:color w:val="2E2E2E"/>
          <w:shd w:val="clear" w:color="auto" w:fill="FFFFFF"/>
        </w:rPr>
        <w:lastRenderedPageBreak/>
        <w:t xml:space="preserve">Zuckerman (2014) and </w:t>
      </w:r>
      <w:proofErr w:type="spellStart"/>
      <w:r w:rsidRPr="002E078F">
        <w:rPr>
          <w:color w:val="2E2E2E"/>
          <w:shd w:val="clear" w:color="auto" w:fill="FFFFFF"/>
        </w:rPr>
        <w:t>Rivard</w:t>
      </w:r>
      <w:proofErr w:type="spellEnd"/>
      <w:r w:rsidRPr="002E078F">
        <w:rPr>
          <w:color w:val="2E2E2E"/>
          <w:shd w:val="clear" w:color="auto" w:fill="FFFFFF"/>
        </w:rPr>
        <w:t xml:space="preserve"> et al. (2019) suggest that another issue affecting parents seeking a diagnosis is poverty, particularly where parents have limited English they felt as though their concerns were sometimes dismissed, they also reported issues such as cost of travelling to appointments. Furthermore they add that the issues led to parents normalising their </w:t>
      </w:r>
      <w:r w:rsidRPr="003C71B4">
        <w:rPr>
          <w:color w:val="2E2E2E"/>
          <w:shd w:val="clear" w:color="auto" w:fill="FFFFFF"/>
        </w:rPr>
        <w:t>child’s</w:t>
      </w:r>
      <w:r w:rsidRPr="002E078F">
        <w:rPr>
          <w:color w:val="2E2E2E"/>
          <w:shd w:val="clear" w:color="auto" w:fill="FFFFFF"/>
        </w:rPr>
        <w:t xml:space="preserve"> behaviour and deny that a problem existed. However, within Wales there is support in place for children and their families, NHS (2017) state that for parents </w:t>
      </w:r>
      <w:r>
        <w:rPr>
          <w:color w:val="2E2E2E"/>
          <w:shd w:val="clear" w:color="auto" w:fill="FFFFFF"/>
        </w:rPr>
        <w:t xml:space="preserve">who </w:t>
      </w:r>
      <w:r w:rsidRPr="002E078F">
        <w:rPr>
          <w:color w:val="2E2E2E"/>
          <w:shd w:val="clear" w:color="auto" w:fill="FFFFFF"/>
        </w:rPr>
        <w:t>require support getting their child to appointments there is help available towards the cost of transport. As well as this the National Autistic Society (2018</w:t>
      </w:r>
      <w:r>
        <w:rPr>
          <w:color w:val="2E2E2E"/>
          <w:shd w:val="clear" w:color="auto" w:fill="FFFFFF"/>
        </w:rPr>
        <w:t>a</w:t>
      </w:r>
      <w:r w:rsidRPr="002E078F">
        <w:rPr>
          <w:color w:val="2E2E2E"/>
          <w:shd w:val="clear" w:color="auto" w:fill="FFFFFF"/>
        </w:rPr>
        <w:t xml:space="preserve">) suggest that there is financial support available such as benefits and social care support. </w:t>
      </w:r>
      <w:r>
        <w:rPr>
          <w:color w:val="2E2E2E"/>
          <w:shd w:val="clear" w:color="auto" w:fill="FFFFFF"/>
        </w:rPr>
        <w:t xml:space="preserve">Furthermore County Councils Network (2019) state that children with additional learning needs are entitled to free transport to their education from their local authority. </w:t>
      </w:r>
    </w:p>
    <w:p w:rsidR="00314000" w:rsidRPr="002E078F" w:rsidRDefault="00314000" w:rsidP="00314000">
      <w:pPr>
        <w:pStyle w:val="c-author-listitem"/>
        <w:spacing w:line="360" w:lineRule="auto"/>
        <w:jc w:val="both"/>
      </w:pPr>
      <w:r w:rsidRPr="002E078F">
        <w:t xml:space="preserve">Kayama and Haight (2014) suggest that a big factor of parents choosing not to seek a diagnosis is the fear of stigma surrounding special educational needs. They state that in order to prevent this happening, and in turn children being disadvantaged by not receiving the support they require is for schools to support parents through the process. Kayama and Haight (2014) suggest that this can be done by creating a relationship with the parents based on trust. </w:t>
      </w:r>
      <w:proofErr w:type="spellStart"/>
      <w:r w:rsidRPr="002E078F">
        <w:t>Arishi</w:t>
      </w:r>
      <w:proofErr w:type="spellEnd"/>
      <w:r w:rsidRPr="002E078F">
        <w:t xml:space="preserve">, Boyle and </w:t>
      </w:r>
      <w:proofErr w:type="spellStart"/>
      <w:r w:rsidRPr="002E078F">
        <w:t>Lauchlan</w:t>
      </w:r>
      <w:proofErr w:type="spellEnd"/>
      <w:r w:rsidRPr="002E078F">
        <w:t xml:space="preserve"> (2017)  confirms parents fears of stigma relating to labelling a child,  they state that labelling could lead to negative stereotyping of an individual, which will in turn create a barrier of indifference. They suggest that stereotyping in this way portrays an undesirable picture, that is different to the ‘norm’, demonstrating that labelling will inevitably lead to stigmatising and isolation for the individual involved. However, within Wales education is moving away from age related norms, Welsh Government (2015) note that the current assessment method is based on a best-fit judgement of attainment at specific ages, however making judgements can mask variations in progress. Instead the new curriculum offers broader progression steps, that are reference points, as opposed to expectations. Welsh Government (2015) also note that children will achieve the steps at different times in their learning journey. Similarly McKenna (2010) discusses how Pestalozzi advocated that children’s learning should be self-paced, hands on and real life learning. </w:t>
      </w:r>
    </w:p>
    <w:p w:rsidR="00314000" w:rsidRPr="002E078F" w:rsidRDefault="00314000" w:rsidP="00314000">
      <w:pPr>
        <w:pStyle w:val="c-author-listitem"/>
        <w:spacing w:line="360" w:lineRule="auto"/>
        <w:jc w:val="both"/>
        <w:rPr>
          <w:u w:val="single"/>
        </w:rPr>
      </w:pPr>
      <w:r w:rsidRPr="002E078F">
        <w:rPr>
          <w:u w:val="single"/>
        </w:rPr>
        <w:t>Section C</w:t>
      </w:r>
    </w:p>
    <w:p w:rsidR="00314000" w:rsidRPr="002E078F" w:rsidRDefault="00314000" w:rsidP="00314000">
      <w:pPr>
        <w:pStyle w:val="c-author-listitem"/>
        <w:spacing w:line="360" w:lineRule="auto"/>
        <w:jc w:val="both"/>
        <w:rPr>
          <w:u w:val="single"/>
        </w:rPr>
      </w:pPr>
      <w:r w:rsidRPr="002E078F">
        <w:t xml:space="preserve">Starr, Popovic and McCall (2016) states that early intervention for children with autism is paramount, with research recommending that it is best practice to optimise outcomes for individuals. </w:t>
      </w:r>
      <w:r w:rsidRPr="002E078F">
        <w:rPr>
          <w:color w:val="000000"/>
        </w:rPr>
        <w:t xml:space="preserve">National </w:t>
      </w:r>
      <w:r>
        <w:rPr>
          <w:color w:val="000000"/>
        </w:rPr>
        <w:t>A</w:t>
      </w:r>
      <w:r w:rsidRPr="002E078F">
        <w:rPr>
          <w:color w:val="000000"/>
        </w:rPr>
        <w:t xml:space="preserve">utistic </w:t>
      </w:r>
      <w:r>
        <w:rPr>
          <w:color w:val="000000"/>
        </w:rPr>
        <w:t>S</w:t>
      </w:r>
      <w:r w:rsidRPr="002E078F">
        <w:rPr>
          <w:color w:val="000000"/>
        </w:rPr>
        <w:t>ociety (2018</w:t>
      </w:r>
      <w:r>
        <w:rPr>
          <w:color w:val="000000"/>
        </w:rPr>
        <w:t>b</w:t>
      </w:r>
      <w:r w:rsidRPr="002E078F">
        <w:rPr>
          <w:color w:val="000000"/>
        </w:rPr>
        <w:t xml:space="preserve">) discuss social stories and the positive impact </w:t>
      </w:r>
      <w:r w:rsidRPr="002E078F">
        <w:rPr>
          <w:color w:val="000000"/>
        </w:rPr>
        <w:lastRenderedPageBreak/>
        <w:t xml:space="preserve">they can have on children with autism. They suggest that the stories help children with sequencing and allows them to understand what is coming next. They state that by helping children understand sequencing it can help alleviate any anxiety they may be feeling. Benton and DiCarlo (2018) suggest that social stories can be implemented into classrooms to allow children to view and imitate desired behaviour, this can include things such as daily routines, lining up and sitting down during carpet time. Furthermore they add that social stories can be used for learning to explain behaviours and transitions to children. Carol </w:t>
      </w:r>
      <w:proofErr w:type="spellStart"/>
      <w:r w:rsidRPr="002E078F">
        <w:rPr>
          <w:color w:val="000000"/>
        </w:rPr>
        <w:t>Gray</w:t>
      </w:r>
      <w:proofErr w:type="spellEnd"/>
      <w:r w:rsidRPr="002E078F">
        <w:rPr>
          <w:color w:val="000000"/>
        </w:rPr>
        <w:t xml:space="preserve"> (2011</w:t>
      </w:r>
      <w:r>
        <w:rPr>
          <w:color w:val="000000"/>
        </w:rPr>
        <w:t>b</w:t>
      </w:r>
      <w:r w:rsidRPr="002E078F">
        <w:rPr>
          <w:color w:val="000000"/>
        </w:rPr>
        <w:t>) states that although social stories are short to match a child attention span, they are capable of sharing important details.</w:t>
      </w:r>
    </w:p>
    <w:p w:rsidR="00314000" w:rsidRPr="002E078F" w:rsidRDefault="00314000" w:rsidP="00314000">
      <w:pPr>
        <w:spacing w:after="240" w:line="360" w:lineRule="auto"/>
        <w:jc w:val="both"/>
        <w:rPr>
          <w:rFonts w:ascii="Times New Roman" w:eastAsia="Times New Roman" w:hAnsi="Times New Roman" w:cs="Times New Roman"/>
          <w:color w:val="000000"/>
          <w:sz w:val="24"/>
          <w:szCs w:val="24"/>
          <w:lang w:val="en-GB" w:eastAsia="en-GB"/>
        </w:rPr>
      </w:pPr>
      <w:proofErr w:type="spellStart"/>
      <w:r w:rsidRPr="002E078F">
        <w:rPr>
          <w:rFonts w:ascii="Times New Roman" w:eastAsia="Times New Roman" w:hAnsi="Times New Roman" w:cs="Times New Roman"/>
          <w:color w:val="000000"/>
          <w:sz w:val="24"/>
          <w:szCs w:val="24"/>
          <w:lang w:val="en-GB" w:eastAsia="en-GB"/>
        </w:rPr>
        <w:t>Karal</w:t>
      </w:r>
      <w:proofErr w:type="spellEnd"/>
      <w:r w:rsidRPr="002E078F">
        <w:rPr>
          <w:rFonts w:ascii="Times New Roman" w:eastAsia="Times New Roman" w:hAnsi="Times New Roman" w:cs="Times New Roman"/>
          <w:color w:val="000000"/>
          <w:sz w:val="24"/>
          <w:szCs w:val="24"/>
          <w:lang w:val="en-GB" w:eastAsia="en-GB"/>
        </w:rPr>
        <w:t xml:space="preserve"> and Wolfe </w:t>
      </w:r>
      <w:r>
        <w:rPr>
          <w:rFonts w:ascii="Times New Roman" w:eastAsia="Times New Roman" w:hAnsi="Times New Roman" w:cs="Times New Roman"/>
          <w:color w:val="000000"/>
          <w:sz w:val="24"/>
          <w:szCs w:val="24"/>
          <w:lang w:val="en-GB" w:eastAsia="en-GB"/>
        </w:rPr>
        <w:t xml:space="preserve">(2018) </w:t>
      </w:r>
      <w:r w:rsidRPr="002E078F">
        <w:rPr>
          <w:rFonts w:ascii="Times New Roman" w:eastAsia="Times New Roman" w:hAnsi="Times New Roman" w:cs="Times New Roman"/>
          <w:color w:val="000000"/>
          <w:sz w:val="24"/>
          <w:szCs w:val="24"/>
          <w:lang w:val="en-GB" w:eastAsia="en-GB"/>
        </w:rPr>
        <w:t xml:space="preserve">suggest that the appeal of social stories is that they are relatively easy to implement and can be used in a wide range of situations. Despite the appeal of easy implementation there are costs associated with training, a one day course that teaches individuals to identify, write, edit and implement a social story costs </w:t>
      </w:r>
      <w:r w:rsidRPr="002E078F">
        <w:rPr>
          <w:rFonts w:ascii="Times New Roman" w:eastAsia="Times New Roman" w:hAnsi="Times New Roman" w:cs="Times New Roman" w:hint="eastAsia"/>
          <w:color w:val="000000"/>
          <w:sz w:val="24"/>
          <w:szCs w:val="24"/>
          <w:lang w:val="en-GB" w:eastAsia="en-GB"/>
        </w:rPr>
        <w:t>£</w:t>
      </w:r>
      <w:r w:rsidRPr="002E078F">
        <w:rPr>
          <w:rFonts w:ascii="Times New Roman" w:eastAsia="Times New Roman" w:hAnsi="Times New Roman" w:cs="Times New Roman"/>
          <w:color w:val="000000"/>
          <w:sz w:val="24"/>
          <w:szCs w:val="24"/>
          <w:lang w:val="en-GB" w:eastAsia="en-GB"/>
        </w:rPr>
        <w:t xml:space="preserve">156.00 per person (Carol </w:t>
      </w:r>
      <w:proofErr w:type="spellStart"/>
      <w:r w:rsidRPr="002E078F">
        <w:rPr>
          <w:rFonts w:ascii="Times New Roman" w:eastAsia="Times New Roman" w:hAnsi="Times New Roman" w:cs="Times New Roman"/>
          <w:color w:val="000000"/>
          <w:sz w:val="24"/>
          <w:szCs w:val="24"/>
          <w:lang w:val="en-GB" w:eastAsia="en-GB"/>
        </w:rPr>
        <w:t>Gray</w:t>
      </w:r>
      <w:proofErr w:type="spellEnd"/>
      <w:r w:rsidRPr="002E078F">
        <w:rPr>
          <w:rFonts w:ascii="Times New Roman" w:eastAsia="Times New Roman" w:hAnsi="Times New Roman" w:cs="Times New Roman"/>
          <w:color w:val="000000"/>
          <w:sz w:val="24"/>
          <w:szCs w:val="24"/>
          <w:lang w:val="en-GB" w:eastAsia="en-GB"/>
        </w:rPr>
        <w:t xml:space="preserve"> social stories, 2020). </w:t>
      </w:r>
      <w:r w:rsidRPr="002E078F">
        <w:rPr>
          <w:rFonts w:ascii="Times New Roman" w:hAnsi="Times New Roman" w:cs="Times New Roman"/>
          <w:color w:val="333333"/>
          <w:sz w:val="24"/>
          <w:szCs w:val="24"/>
          <w:shd w:val="clear" w:color="auto" w:fill="FFFFFF"/>
        </w:rPr>
        <w:t>Carol Gray (2011</w:t>
      </w:r>
      <w:r>
        <w:rPr>
          <w:rFonts w:ascii="Times New Roman" w:hAnsi="Times New Roman" w:cs="Times New Roman"/>
          <w:color w:val="333333"/>
          <w:sz w:val="24"/>
          <w:szCs w:val="24"/>
          <w:shd w:val="clear" w:color="auto" w:fill="FFFFFF"/>
        </w:rPr>
        <w:t>b</w:t>
      </w:r>
      <w:r w:rsidRPr="002E078F">
        <w:rPr>
          <w:rFonts w:ascii="Times New Roman" w:hAnsi="Times New Roman" w:cs="Times New Roman"/>
          <w:color w:val="333333"/>
          <w:sz w:val="24"/>
          <w:szCs w:val="24"/>
          <w:shd w:val="clear" w:color="auto" w:fill="FFFFFF"/>
        </w:rPr>
        <w:t xml:space="preserve">) suggests that the workshops are in place to empower individuals to develop social stories. </w:t>
      </w:r>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Estyn</w:t>
      </w:r>
      <w:proofErr w:type="spellEnd"/>
      <w:r>
        <w:rPr>
          <w:rFonts w:ascii="Times New Roman" w:hAnsi="Times New Roman" w:cs="Times New Roman"/>
          <w:color w:val="333333"/>
          <w:sz w:val="24"/>
          <w:szCs w:val="24"/>
          <w:shd w:val="clear" w:color="auto" w:fill="FFFFFF"/>
        </w:rPr>
        <w:t xml:space="preserve"> (2019) discusses effective practice within settings where social stories are  used among other strategies to support individuals emotional well-being and developing self-esteem.  </w:t>
      </w:r>
    </w:p>
    <w:p w:rsidR="00314000" w:rsidRPr="002E078F" w:rsidRDefault="00314000" w:rsidP="00314000">
      <w:pPr>
        <w:spacing w:after="240" w:line="360" w:lineRule="auto"/>
        <w:jc w:val="both"/>
        <w:rPr>
          <w:rFonts w:ascii="Times New Roman" w:eastAsia="Times New Roman" w:hAnsi="Times New Roman" w:cs="Times New Roman"/>
          <w:color w:val="000000"/>
          <w:sz w:val="24"/>
          <w:szCs w:val="24"/>
          <w:lang w:val="en-GB" w:eastAsia="en-GB"/>
        </w:rPr>
      </w:pPr>
      <w:r w:rsidRPr="002E078F">
        <w:rPr>
          <w:rFonts w:ascii="Times New Roman" w:eastAsia="Times New Roman" w:hAnsi="Times New Roman" w:cs="Times New Roman"/>
          <w:color w:val="000000"/>
          <w:sz w:val="24"/>
          <w:szCs w:val="24"/>
          <w:lang w:val="en-GB" w:eastAsia="en-GB"/>
        </w:rPr>
        <w:t xml:space="preserve">Samuels and Stansfield (2012) </w:t>
      </w:r>
      <w:r>
        <w:rPr>
          <w:rFonts w:ascii="Times New Roman" w:eastAsia="Times New Roman" w:hAnsi="Times New Roman" w:cs="Times New Roman"/>
          <w:color w:val="000000"/>
          <w:sz w:val="24"/>
          <w:szCs w:val="24"/>
          <w:lang w:val="en-GB" w:eastAsia="en-GB"/>
        </w:rPr>
        <w:t xml:space="preserve">discuss how social stories are in place to social situations that can be problematic for children with autism through using text and visual support where required. The stories will be personal for the individual and will be written from the perspective of the person using them. They could describe sequences and who is involved in them, as well as the feelings of others within the setting. Additionally to this they can offer solutions for individuals when responding to a social situation. Samuels and Stanfield (2012) suggests that social stories will aid with understanding and seeing things from another person’s view, they differ from teaching direct social skills. However Samuels and Stanfield (2012) state that whilst social stories are good for coaching a specific situation it will not generally transfer to similar situations, they suggest that this is an important point to consider when implementing the intervention. </w:t>
      </w:r>
      <w:proofErr w:type="spellStart"/>
      <w:r w:rsidRPr="002E078F">
        <w:rPr>
          <w:rFonts w:ascii="Times New Roman" w:hAnsi="Times New Roman" w:cs="Times New Roman"/>
          <w:color w:val="333333"/>
          <w:sz w:val="24"/>
          <w:szCs w:val="24"/>
          <w:shd w:val="clear" w:color="auto" w:fill="FFFFFF"/>
        </w:rPr>
        <w:t>Kokina</w:t>
      </w:r>
      <w:proofErr w:type="spellEnd"/>
      <w:r w:rsidRPr="002E078F">
        <w:rPr>
          <w:rFonts w:ascii="Times New Roman" w:hAnsi="Times New Roman" w:cs="Times New Roman"/>
          <w:color w:val="333333"/>
          <w:sz w:val="24"/>
          <w:szCs w:val="24"/>
          <w:shd w:val="clear" w:color="auto" w:fill="FFFFFF"/>
        </w:rPr>
        <w:t xml:space="preserve"> and Kern (2010) </w:t>
      </w:r>
      <w:r>
        <w:rPr>
          <w:rFonts w:ascii="Times New Roman" w:hAnsi="Times New Roman" w:cs="Times New Roman"/>
          <w:color w:val="333333"/>
          <w:sz w:val="24"/>
          <w:szCs w:val="24"/>
          <w:shd w:val="clear" w:color="auto" w:fill="FFFFFF"/>
        </w:rPr>
        <w:t xml:space="preserve">suggest that social stories had low to questionable overall effectiveness and that they are more effective at addressing </w:t>
      </w:r>
      <w:proofErr w:type="spellStart"/>
      <w:r>
        <w:rPr>
          <w:rFonts w:ascii="Times New Roman" w:hAnsi="Times New Roman" w:cs="Times New Roman"/>
          <w:color w:val="333333"/>
          <w:sz w:val="24"/>
          <w:szCs w:val="24"/>
          <w:shd w:val="clear" w:color="auto" w:fill="FFFFFF"/>
        </w:rPr>
        <w:t>behaviours</w:t>
      </w:r>
      <w:proofErr w:type="spellEnd"/>
      <w:r>
        <w:rPr>
          <w:rFonts w:ascii="Times New Roman" w:hAnsi="Times New Roman" w:cs="Times New Roman"/>
          <w:color w:val="333333"/>
          <w:sz w:val="24"/>
          <w:szCs w:val="24"/>
          <w:shd w:val="clear" w:color="auto" w:fill="FFFFFF"/>
        </w:rPr>
        <w:t xml:space="preserve"> that are deemed inappropriate rather than teaching skills. </w:t>
      </w:r>
    </w:p>
    <w:p w:rsidR="00314000" w:rsidRPr="002E078F" w:rsidRDefault="00314000" w:rsidP="00314000">
      <w:pPr>
        <w:spacing w:after="240" w:line="360" w:lineRule="auto"/>
        <w:jc w:val="both"/>
        <w:rPr>
          <w:rFonts w:ascii="Times New Roman" w:eastAsia="Times New Roman" w:hAnsi="Times New Roman" w:cs="Times New Roman"/>
          <w:color w:val="000000"/>
          <w:sz w:val="24"/>
          <w:szCs w:val="24"/>
          <w:lang w:val="en-GB" w:eastAsia="en-GB"/>
        </w:rPr>
      </w:pPr>
      <w:r w:rsidRPr="002E078F">
        <w:rPr>
          <w:rFonts w:ascii="Times New Roman" w:hAnsi="Times New Roman" w:cs="Times New Roman"/>
          <w:color w:val="333333"/>
          <w:sz w:val="24"/>
          <w:szCs w:val="24"/>
          <w:shd w:val="clear" w:color="auto" w:fill="FFFFFF"/>
        </w:rPr>
        <w:t>However Carol Gray (2011</w:t>
      </w:r>
      <w:r>
        <w:rPr>
          <w:rFonts w:ascii="Times New Roman" w:hAnsi="Times New Roman" w:cs="Times New Roman"/>
          <w:color w:val="333333"/>
          <w:sz w:val="24"/>
          <w:szCs w:val="24"/>
          <w:shd w:val="clear" w:color="auto" w:fill="FFFFFF"/>
        </w:rPr>
        <w:t>a</w:t>
      </w:r>
      <w:r w:rsidRPr="002E078F">
        <w:rPr>
          <w:rFonts w:ascii="Times New Roman" w:hAnsi="Times New Roman" w:cs="Times New Roman"/>
          <w:color w:val="333333"/>
          <w:sz w:val="24"/>
          <w:szCs w:val="24"/>
          <w:shd w:val="clear" w:color="auto" w:fill="FFFFFF"/>
        </w:rPr>
        <w:t>) suggests that when a social story is not effective, mistakes can be traced back to failure to follow the definition outlined for creating social stories.</w:t>
      </w:r>
      <w:r>
        <w:rPr>
          <w:rFonts w:ascii="Times New Roman" w:hAnsi="Times New Roman" w:cs="Times New Roman"/>
          <w:color w:val="333333"/>
          <w:sz w:val="24"/>
          <w:szCs w:val="24"/>
          <w:shd w:val="clear" w:color="auto" w:fill="FFFFFF"/>
        </w:rPr>
        <w:t xml:space="preserve"> Dev (2014) </w:t>
      </w:r>
      <w:r>
        <w:rPr>
          <w:rFonts w:ascii="Times New Roman" w:hAnsi="Times New Roman" w:cs="Times New Roman"/>
          <w:color w:val="333333"/>
          <w:sz w:val="24"/>
          <w:szCs w:val="24"/>
          <w:shd w:val="clear" w:color="auto" w:fill="FFFFFF"/>
        </w:rPr>
        <w:lastRenderedPageBreak/>
        <w:t xml:space="preserve">states that research has shown that using social stories alone are not enough to increase desired </w:t>
      </w:r>
      <w:proofErr w:type="spellStart"/>
      <w:r>
        <w:rPr>
          <w:rFonts w:ascii="Times New Roman" w:hAnsi="Times New Roman" w:cs="Times New Roman"/>
          <w:color w:val="333333"/>
          <w:sz w:val="24"/>
          <w:szCs w:val="24"/>
          <w:shd w:val="clear" w:color="auto" w:fill="FFFFFF"/>
        </w:rPr>
        <w:t>behaviours</w:t>
      </w:r>
      <w:proofErr w:type="spellEnd"/>
      <w:r>
        <w:rPr>
          <w:rFonts w:ascii="Times New Roman" w:hAnsi="Times New Roman" w:cs="Times New Roman"/>
          <w:color w:val="333333"/>
          <w:sz w:val="24"/>
          <w:szCs w:val="24"/>
          <w:shd w:val="clear" w:color="auto" w:fill="FFFFFF"/>
        </w:rPr>
        <w:t xml:space="preserve">. Furthermore Dev (2014) suggests that training is strongly recommended to understand how to design and implement them. </w:t>
      </w:r>
      <w:r w:rsidRPr="002E078F">
        <w:rPr>
          <w:rFonts w:ascii="Times New Roman" w:hAnsi="Times New Roman" w:cs="Times New Roman"/>
          <w:color w:val="333333"/>
          <w:sz w:val="24"/>
          <w:szCs w:val="24"/>
          <w:shd w:val="clear" w:color="auto" w:fill="FFFFFF"/>
        </w:rPr>
        <w:t xml:space="preserve"> </w:t>
      </w:r>
    </w:p>
    <w:p w:rsidR="00314000" w:rsidRPr="003C71B4" w:rsidRDefault="00314000" w:rsidP="00314000">
      <w:pPr>
        <w:pStyle w:val="c-author-listitem"/>
        <w:spacing w:line="360" w:lineRule="auto"/>
        <w:jc w:val="both"/>
      </w:pPr>
    </w:p>
    <w:p w:rsidR="00314000" w:rsidRDefault="00314000" w:rsidP="00314000">
      <w:pPr>
        <w:pStyle w:val="ListBullet"/>
        <w:numPr>
          <w:ilvl w:val="0"/>
          <w:numId w:val="0"/>
        </w:numPr>
        <w:rPr>
          <w:rFonts w:ascii="Times New Roman" w:hAnsi="Times New Roman" w:cs="Times New Roman"/>
          <w:color w:val="auto"/>
          <w:sz w:val="24"/>
          <w:szCs w:val="24"/>
        </w:rPr>
      </w:pPr>
    </w:p>
    <w:p w:rsidR="00314000" w:rsidRPr="002E078F" w:rsidRDefault="00314000" w:rsidP="00314000">
      <w:pPr>
        <w:pStyle w:val="ListBullet"/>
        <w:numPr>
          <w:ilvl w:val="0"/>
          <w:numId w:val="0"/>
        </w:numPr>
        <w:rPr>
          <w:rFonts w:ascii="Times New Roman" w:hAnsi="Times New Roman" w:cs="Times New Roman"/>
          <w:color w:val="auto"/>
          <w:sz w:val="24"/>
          <w:szCs w:val="24"/>
        </w:rPr>
      </w:pPr>
    </w:p>
    <w:p w:rsidR="00314000" w:rsidRPr="002E078F" w:rsidRDefault="00314000" w:rsidP="00314000">
      <w:pPr>
        <w:pStyle w:val="ListBullet"/>
        <w:numPr>
          <w:ilvl w:val="0"/>
          <w:numId w:val="0"/>
        </w:numPr>
        <w:rPr>
          <w:rFonts w:ascii="Times New Roman" w:hAnsi="Times New Roman" w:cs="Times New Roman"/>
          <w:color w:val="auto"/>
          <w:sz w:val="24"/>
          <w:szCs w:val="24"/>
        </w:rPr>
      </w:pPr>
    </w:p>
    <w:p w:rsidR="00314000" w:rsidRPr="002E078F" w:rsidRDefault="00314000" w:rsidP="00314000">
      <w:pPr>
        <w:pStyle w:val="ListBullet"/>
        <w:numPr>
          <w:ilvl w:val="0"/>
          <w:numId w:val="0"/>
        </w:numPr>
        <w:rPr>
          <w:rFonts w:ascii="Times New Roman" w:hAnsi="Times New Roman" w:cs="Times New Roman"/>
          <w:sz w:val="24"/>
          <w:szCs w:val="24"/>
        </w:rPr>
      </w:pPr>
    </w:p>
    <w:p w:rsidR="00314000" w:rsidRPr="002E078F" w:rsidRDefault="00314000" w:rsidP="00314000">
      <w:pPr>
        <w:pStyle w:val="ListBullet"/>
        <w:numPr>
          <w:ilvl w:val="0"/>
          <w:numId w:val="0"/>
        </w:numPr>
        <w:rPr>
          <w:rFonts w:ascii="Times New Roman" w:hAnsi="Times New Roman" w:cs="Times New Roman"/>
          <w:sz w:val="24"/>
          <w:szCs w:val="24"/>
        </w:rPr>
      </w:pPr>
    </w:p>
    <w:p w:rsidR="00314000" w:rsidRPr="002E078F"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rPr>
      </w:pPr>
    </w:p>
    <w:p w:rsidR="00314000" w:rsidRDefault="00314000" w:rsidP="00314000">
      <w:pPr>
        <w:pStyle w:val="ListBullet"/>
        <w:numPr>
          <w:ilvl w:val="0"/>
          <w:numId w:val="0"/>
        </w:numPr>
        <w:rPr>
          <w:rFonts w:ascii="Times New Roman" w:hAnsi="Times New Roman" w:cs="Times New Roman"/>
          <w:sz w:val="24"/>
          <w:szCs w:val="24"/>
          <w:u w:val="single"/>
        </w:rPr>
      </w:pPr>
      <w:r w:rsidRPr="002E078F">
        <w:rPr>
          <w:rFonts w:ascii="Times New Roman" w:hAnsi="Times New Roman" w:cs="Times New Roman"/>
          <w:sz w:val="24"/>
          <w:szCs w:val="24"/>
          <w:u w:val="single"/>
        </w:rPr>
        <w:lastRenderedPageBreak/>
        <w:t xml:space="preserve">Reference List </w:t>
      </w:r>
    </w:p>
    <w:p w:rsidR="00314000" w:rsidRPr="002E078F" w:rsidRDefault="00314000" w:rsidP="00314000">
      <w:pPr>
        <w:pStyle w:val="ListBullet"/>
        <w:numPr>
          <w:ilvl w:val="0"/>
          <w:numId w:val="0"/>
        </w:numPr>
        <w:rPr>
          <w:rFonts w:ascii="Times New Roman" w:hAnsi="Times New Roman" w:cs="Times New Roman"/>
          <w:color w:val="auto"/>
          <w:sz w:val="24"/>
          <w:szCs w:val="24"/>
        </w:rPr>
      </w:pPr>
    </w:p>
    <w:p w:rsidR="00314000" w:rsidRDefault="00314000" w:rsidP="00314000">
      <w:pPr>
        <w:pStyle w:val="ListBullet"/>
        <w:numPr>
          <w:ilvl w:val="0"/>
          <w:numId w:val="0"/>
        </w:numPr>
        <w:rPr>
          <w:rFonts w:ascii="Times New Roman" w:hAnsi="Times New Roman" w:cs="Times New Roman"/>
          <w:color w:val="000000"/>
          <w:sz w:val="24"/>
          <w:szCs w:val="24"/>
          <w:shd w:val="clear" w:color="auto" w:fill="FFFFFF"/>
        </w:rPr>
      </w:pPr>
      <w:r w:rsidRPr="002E078F">
        <w:rPr>
          <w:rFonts w:ascii="Times New Roman" w:hAnsi="Times New Roman" w:cs="Times New Roman"/>
          <w:i/>
          <w:iCs/>
          <w:color w:val="000000"/>
          <w:sz w:val="24"/>
          <w:szCs w:val="24"/>
          <w:shd w:val="clear" w:color="auto" w:fill="FFFFFF"/>
        </w:rPr>
        <w:t>Additional Learning Needs and Education Tribunal (Wales) Act 2018, c. 1.</w:t>
      </w:r>
      <w:r w:rsidRPr="002E078F">
        <w:rPr>
          <w:rFonts w:ascii="Times New Roman" w:hAnsi="Times New Roman" w:cs="Times New Roman"/>
          <w:color w:val="000000"/>
          <w:sz w:val="24"/>
          <w:szCs w:val="24"/>
          <w:shd w:val="clear" w:color="auto" w:fill="FFFFFF"/>
        </w:rPr>
        <w:t xml:space="preserve"> Available at: </w:t>
      </w:r>
      <w:hyperlink r:id="rId5" w:history="1">
        <w:r w:rsidRPr="002E078F">
          <w:rPr>
            <w:rStyle w:val="Hyperlink"/>
            <w:rFonts w:ascii="Times New Roman" w:hAnsi="Times New Roman" w:cs="Times New Roman"/>
            <w:sz w:val="24"/>
            <w:szCs w:val="24"/>
            <w:shd w:val="clear" w:color="auto" w:fill="FFFFFF"/>
          </w:rPr>
          <w:t>http://www.legislation.gov.uk/anaw/2018/2/contents</w:t>
        </w:r>
      </w:hyperlink>
      <w:r w:rsidRPr="002E078F">
        <w:rPr>
          <w:rFonts w:ascii="Times New Roman" w:hAnsi="Times New Roman" w:cs="Times New Roman"/>
          <w:color w:val="000000"/>
          <w:sz w:val="24"/>
          <w:szCs w:val="24"/>
          <w:shd w:val="clear" w:color="auto" w:fill="FFFFFF"/>
        </w:rPr>
        <w:t xml:space="preserve"> (Accessed: 23</w:t>
      </w:r>
      <w:r w:rsidRPr="002E078F">
        <w:rPr>
          <w:rFonts w:ascii="Times New Roman" w:hAnsi="Times New Roman" w:cs="Times New Roman"/>
          <w:color w:val="000000"/>
          <w:sz w:val="24"/>
          <w:szCs w:val="24"/>
          <w:shd w:val="clear" w:color="auto" w:fill="FFFFFF"/>
          <w:vertAlign w:val="superscript"/>
        </w:rPr>
        <w:t>rd</w:t>
      </w:r>
      <w:r w:rsidRPr="002E078F">
        <w:rPr>
          <w:rFonts w:ascii="Times New Roman" w:hAnsi="Times New Roman" w:cs="Times New Roman"/>
          <w:color w:val="000000"/>
          <w:sz w:val="24"/>
          <w:szCs w:val="24"/>
          <w:shd w:val="clear" w:color="auto" w:fill="FFFFFF"/>
        </w:rPr>
        <w:t xml:space="preserve"> April 2020). </w:t>
      </w:r>
    </w:p>
    <w:p w:rsidR="00314000" w:rsidRPr="002E078F" w:rsidRDefault="00314000" w:rsidP="00314000">
      <w:pPr>
        <w:pStyle w:val="ListBullet"/>
        <w:numPr>
          <w:ilvl w:val="0"/>
          <w:numId w:val="0"/>
        </w:num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ALN Wales (2018)  </w:t>
      </w:r>
      <w:r w:rsidRPr="002E078F">
        <w:rPr>
          <w:rFonts w:ascii="Times New Roman" w:hAnsi="Times New Roman" w:cs="Times New Roman"/>
          <w:i/>
          <w:iCs/>
          <w:color w:val="000000"/>
          <w:sz w:val="24"/>
          <w:szCs w:val="24"/>
          <w:shd w:val="clear" w:color="auto" w:fill="FFFFFF"/>
        </w:rPr>
        <w:t>ALN Wales</w:t>
      </w:r>
      <w:r>
        <w:rPr>
          <w:rFonts w:ascii="Times New Roman" w:hAnsi="Times New Roman" w:cs="Times New Roman"/>
          <w:color w:val="000000"/>
          <w:sz w:val="24"/>
          <w:szCs w:val="24"/>
          <w:shd w:val="clear" w:color="auto" w:fill="FFFFFF"/>
        </w:rPr>
        <w:t xml:space="preserve">. Available at: </w:t>
      </w:r>
      <w:hyperlink r:id="rId6" w:history="1">
        <w:r w:rsidRPr="003960AC">
          <w:rPr>
            <w:rStyle w:val="Hyperlink"/>
            <w:rFonts w:ascii="Times New Roman" w:hAnsi="Times New Roman" w:cs="Times New Roman"/>
            <w:sz w:val="24"/>
            <w:szCs w:val="24"/>
            <w:shd w:val="clear" w:color="auto" w:fill="FFFFFF"/>
          </w:rPr>
          <w:t>http://www.aln.wales/</w:t>
        </w:r>
      </w:hyperlink>
      <w:r>
        <w:rPr>
          <w:rFonts w:ascii="Times New Roman" w:hAnsi="Times New Roman" w:cs="Times New Roman"/>
          <w:color w:val="000000"/>
          <w:sz w:val="24"/>
          <w:szCs w:val="24"/>
          <w:shd w:val="clear" w:color="auto" w:fill="FFFFFF"/>
        </w:rPr>
        <w:t xml:space="preserve"> (Accessed: 04</w:t>
      </w:r>
      <w:r w:rsidRPr="002E078F">
        <w:rPr>
          <w:rFonts w:ascii="Times New Roman" w:hAnsi="Times New Roman" w:cs="Times New Roman"/>
          <w:color w:val="000000"/>
          <w:sz w:val="24"/>
          <w:szCs w:val="24"/>
          <w:shd w:val="clear" w:color="auto" w:fill="FFFFFF"/>
          <w:vertAlign w:val="superscript"/>
        </w:rPr>
        <w:t>th</w:t>
      </w:r>
      <w:r>
        <w:rPr>
          <w:rFonts w:ascii="Times New Roman" w:hAnsi="Times New Roman" w:cs="Times New Roman"/>
          <w:color w:val="000000"/>
          <w:sz w:val="24"/>
          <w:szCs w:val="24"/>
          <w:shd w:val="clear" w:color="auto" w:fill="FFFFFF"/>
        </w:rPr>
        <w:t xml:space="preserve"> May 2020). </w:t>
      </w:r>
    </w:p>
    <w:p w:rsidR="00314000" w:rsidRPr="002E078F" w:rsidRDefault="00314000" w:rsidP="00314000">
      <w:pPr>
        <w:pStyle w:val="ListBullet"/>
        <w:numPr>
          <w:ilvl w:val="0"/>
          <w:numId w:val="0"/>
        </w:numPr>
        <w:rPr>
          <w:rFonts w:ascii="Times New Roman" w:hAnsi="Times New Roman" w:cs="Times New Roman"/>
          <w:color w:val="3A3A3A"/>
          <w:sz w:val="24"/>
          <w:szCs w:val="24"/>
          <w:shd w:val="clear" w:color="auto" w:fill="FFFFFF"/>
        </w:rPr>
      </w:pPr>
      <w:proofErr w:type="spellStart"/>
      <w:r w:rsidRPr="002E078F">
        <w:rPr>
          <w:rFonts w:ascii="Times New Roman" w:hAnsi="Times New Roman" w:cs="Times New Roman"/>
          <w:color w:val="auto"/>
          <w:sz w:val="24"/>
          <w:szCs w:val="24"/>
        </w:rPr>
        <w:t>Arishi</w:t>
      </w:r>
      <w:proofErr w:type="spellEnd"/>
      <w:r w:rsidRPr="002E078F">
        <w:rPr>
          <w:rFonts w:ascii="Times New Roman" w:hAnsi="Times New Roman" w:cs="Times New Roman"/>
          <w:color w:val="auto"/>
          <w:sz w:val="24"/>
          <w:szCs w:val="24"/>
        </w:rPr>
        <w:t xml:space="preserve">, L. Boyle, C. and </w:t>
      </w:r>
      <w:proofErr w:type="spellStart"/>
      <w:r w:rsidRPr="002E078F">
        <w:rPr>
          <w:rFonts w:ascii="Times New Roman" w:hAnsi="Times New Roman" w:cs="Times New Roman"/>
          <w:color w:val="auto"/>
          <w:sz w:val="24"/>
          <w:szCs w:val="24"/>
        </w:rPr>
        <w:t>Lauchlan</w:t>
      </w:r>
      <w:proofErr w:type="spellEnd"/>
      <w:r w:rsidRPr="002E078F">
        <w:rPr>
          <w:rFonts w:ascii="Times New Roman" w:hAnsi="Times New Roman" w:cs="Times New Roman"/>
          <w:color w:val="auto"/>
          <w:sz w:val="24"/>
          <w:szCs w:val="24"/>
        </w:rPr>
        <w:t>, F. (2017) ‘I</w:t>
      </w:r>
      <w:r w:rsidRPr="002E078F">
        <w:rPr>
          <w:rFonts w:ascii="Times New Roman" w:hAnsi="Times New Roman" w:cs="Times New Roman"/>
          <w:color w:val="auto"/>
          <w:sz w:val="24"/>
          <w:szCs w:val="24"/>
          <w:shd w:val="clear" w:color="auto" w:fill="FFFFFF"/>
        </w:rPr>
        <w:t xml:space="preserve">nclusive education and the politics of difference: Considering the effectiveness of labelling in special education’,  </w:t>
      </w:r>
      <w:r w:rsidRPr="002E078F">
        <w:rPr>
          <w:rFonts w:ascii="Times New Roman" w:hAnsi="Times New Roman" w:cs="Times New Roman"/>
          <w:i/>
          <w:iCs/>
          <w:color w:val="auto"/>
          <w:sz w:val="24"/>
          <w:szCs w:val="24"/>
        </w:rPr>
        <w:t>Educational &amp; Child Psychology</w:t>
      </w:r>
      <w:r w:rsidRPr="002E078F">
        <w:rPr>
          <w:rFonts w:ascii="Times New Roman" w:hAnsi="Times New Roman" w:cs="Times New Roman"/>
          <w:color w:val="auto"/>
          <w:sz w:val="24"/>
          <w:szCs w:val="24"/>
          <w:shd w:val="clear" w:color="auto" w:fill="FFFFFF"/>
        </w:rPr>
        <w:t>, 34(4), pp.9–20. Accessed:26</w:t>
      </w:r>
      <w:r w:rsidRPr="002E078F">
        <w:rPr>
          <w:rFonts w:ascii="Times New Roman" w:hAnsi="Times New Roman" w:cs="Times New Roman"/>
          <w:color w:val="auto"/>
          <w:sz w:val="24"/>
          <w:szCs w:val="24"/>
          <w:shd w:val="clear" w:color="auto" w:fill="FFFFFF"/>
          <w:vertAlign w:val="superscript"/>
        </w:rPr>
        <w:t>th</w:t>
      </w:r>
      <w:r w:rsidRPr="002E078F">
        <w:rPr>
          <w:rFonts w:ascii="Times New Roman" w:hAnsi="Times New Roman" w:cs="Times New Roman"/>
          <w:color w:val="auto"/>
          <w:sz w:val="24"/>
          <w:szCs w:val="24"/>
          <w:shd w:val="clear" w:color="auto" w:fill="FFFFFF"/>
        </w:rPr>
        <w:t xml:space="preserve"> April 2020. URL:</w:t>
      </w:r>
      <w:r w:rsidRPr="002E078F">
        <w:rPr>
          <w:rFonts w:ascii="Times New Roman" w:hAnsi="Times New Roman" w:cs="Times New Roman"/>
          <w:color w:val="3A3A3A"/>
          <w:sz w:val="24"/>
          <w:szCs w:val="24"/>
          <w:shd w:val="clear" w:color="auto" w:fill="FFFFFF"/>
        </w:rPr>
        <w:t xml:space="preserve"> </w:t>
      </w:r>
      <w:hyperlink r:id="rId7" w:anchor="AN=126358277&amp;db=eue" w:history="1">
        <w:r w:rsidRPr="002E078F">
          <w:rPr>
            <w:rStyle w:val="Hyperlink"/>
            <w:rFonts w:ascii="Times New Roman" w:hAnsi="Times New Roman" w:cs="Times New Roman"/>
            <w:sz w:val="24"/>
            <w:szCs w:val="24"/>
            <w:shd w:val="clear" w:color="auto" w:fill="FFFFFF"/>
          </w:rPr>
          <w:t>https://web-b-ebscohost-com.ezproxy.uwtsd.ac.uk/ehost/detail/detail?vid=0&amp;sid=ca667e16-ed10-42d9-8a79-451228c4a993%40pdc-v-sessmgr03&amp;bdata=JnNpdGU9ZWhvc3QtbGl2ZQ%3d%3d#AN=126358277&amp;db=eue</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pStyle w:val="ListBullet"/>
        <w:numPr>
          <w:ilvl w:val="0"/>
          <w:numId w:val="0"/>
        </w:numPr>
        <w:rPr>
          <w:rFonts w:ascii="Times New Roman" w:hAnsi="Times New Roman" w:cs="Times New Roman"/>
          <w:color w:val="3A3A3A"/>
          <w:sz w:val="24"/>
          <w:szCs w:val="24"/>
          <w:shd w:val="clear" w:color="auto" w:fill="FFFFFF"/>
        </w:rPr>
      </w:pPr>
      <w:proofErr w:type="spellStart"/>
      <w:r w:rsidRPr="002E078F">
        <w:rPr>
          <w:rFonts w:ascii="Times New Roman" w:hAnsi="Times New Roman" w:cs="Times New Roman"/>
          <w:color w:val="3A3A3A"/>
          <w:sz w:val="24"/>
          <w:szCs w:val="24"/>
          <w:shd w:val="clear" w:color="auto" w:fill="FFFFFF"/>
        </w:rPr>
        <w:t>Bajko</w:t>
      </w:r>
      <w:proofErr w:type="spellEnd"/>
      <w:r w:rsidRPr="002E078F">
        <w:rPr>
          <w:rFonts w:ascii="Times New Roman" w:hAnsi="Times New Roman" w:cs="Times New Roman"/>
          <w:color w:val="3A3A3A"/>
          <w:sz w:val="24"/>
          <w:szCs w:val="24"/>
          <w:shd w:val="clear" w:color="auto" w:fill="FFFFFF"/>
        </w:rPr>
        <w:t xml:space="preserve">, A. and </w:t>
      </w:r>
      <w:proofErr w:type="spellStart"/>
      <w:r w:rsidRPr="002E078F">
        <w:rPr>
          <w:rFonts w:ascii="Times New Roman" w:hAnsi="Times New Roman" w:cs="Times New Roman"/>
          <w:color w:val="3A3A3A"/>
          <w:sz w:val="24"/>
          <w:szCs w:val="24"/>
          <w:shd w:val="clear" w:color="auto" w:fill="FFFFFF"/>
        </w:rPr>
        <w:t>Bazgan</w:t>
      </w:r>
      <w:proofErr w:type="spellEnd"/>
      <w:r w:rsidRPr="002E078F">
        <w:rPr>
          <w:rFonts w:ascii="Times New Roman" w:hAnsi="Times New Roman" w:cs="Times New Roman"/>
          <w:color w:val="3A3A3A"/>
          <w:sz w:val="24"/>
          <w:szCs w:val="24"/>
          <w:shd w:val="clear" w:color="auto" w:fill="FFFFFF"/>
        </w:rPr>
        <w:t xml:space="preserve">. M. (2017) ‘The importance of early diagnosis and intervention for children with autism spectrum disorders’,  </w:t>
      </w:r>
      <w:r w:rsidRPr="002E078F">
        <w:rPr>
          <w:rFonts w:ascii="Times New Roman" w:hAnsi="Times New Roman" w:cs="Times New Roman"/>
          <w:i/>
          <w:iCs/>
          <w:color w:val="3A3A3A"/>
          <w:sz w:val="24"/>
          <w:szCs w:val="24"/>
        </w:rPr>
        <w:t xml:space="preserve">Bulletin of the </w:t>
      </w:r>
      <w:proofErr w:type="spellStart"/>
      <w:r w:rsidRPr="002E078F">
        <w:rPr>
          <w:rFonts w:ascii="Times New Roman" w:hAnsi="Times New Roman" w:cs="Times New Roman"/>
          <w:i/>
          <w:iCs/>
          <w:color w:val="3A3A3A"/>
          <w:sz w:val="24"/>
          <w:szCs w:val="24"/>
        </w:rPr>
        <w:t>Transilvania</w:t>
      </w:r>
      <w:proofErr w:type="spellEnd"/>
      <w:r w:rsidRPr="002E078F">
        <w:rPr>
          <w:rFonts w:ascii="Times New Roman" w:hAnsi="Times New Roman" w:cs="Times New Roman"/>
          <w:i/>
          <w:iCs/>
          <w:color w:val="3A3A3A"/>
          <w:sz w:val="24"/>
          <w:szCs w:val="24"/>
        </w:rPr>
        <w:t xml:space="preserve"> University of </w:t>
      </w:r>
      <w:proofErr w:type="spellStart"/>
      <w:r w:rsidRPr="002E078F">
        <w:rPr>
          <w:rFonts w:ascii="Times New Roman" w:hAnsi="Times New Roman" w:cs="Times New Roman"/>
          <w:i/>
          <w:iCs/>
          <w:color w:val="3A3A3A"/>
          <w:sz w:val="24"/>
          <w:szCs w:val="24"/>
        </w:rPr>
        <w:t>Braşov</w:t>
      </w:r>
      <w:proofErr w:type="spellEnd"/>
      <w:r w:rsidRPr="002E078F">
        <w:rPr>
          <w:rFonts w:ascii="Times New Roman" w:hAnsi="Times New Roman" w:cs="Times New Roman"/>
          <w:i/>
          <w:iCs/>
          <w:color w:val="3A3A3A"/>
          <w:sz w:val="24"/>
          <w:szCs w:val="24"/>
        </w:rPr>
        <w:t>: Series VII: Social Sciences, Law,</w:t>
      </w:r>
      <w:r w:rsidRPr="002E078F">
        <w:rPr>
          <w:rFonts w:ascii="Times New Roman" w:hAnsi="Times New Roman" w:cs="Times New Roman"/>
          <w:color w:val="3A3A3A"/>
          <w:sz w:val="24"/>
          <w:szCs w:val="24"/>
          <w:shd w:val="clear" w:color="auto" w:fill="FFFFFF"/>
        </w:rPr>
        <w:t xml:space="preserve"> </w:t>
      </w:r>
      <w:r w:rsidRPr="002E078F">
        <w:rPr>
          <w:rFonts w:ascii="Times New Roman" w:hAnsi="Times New Roman" w:cs="Times New Roman"/>
          <w:color w:val="3A3A3A"/>
          <w:sz w:val="24"/>
          <w:szCs w:val="24"/>
        </w:rPr>
        <w:t>10(59)</w:t>
      </w:r>
      <w:r w:rsidRPr="002E078F">
        <w:rPr>
          <w:rFonts w:ascii="Times New Roman" w:hAnsi="Times New Roman" w:cs="Times New Roman"/>
          <w:color w:val="3A3A3A"/>
          <w:sz w:val="24"/>
          <w:szCs w:val="24"/>
          <w:shd w:val="clear" w:color="auto" w:fill="FFFFFF"/>
        </w:rPr>
        <w:t>, pp. 49-58. Accessed: 15</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 URL: </w:t>
      </w:r>
      <w:hyperlink r:id="rId8" w:history="1">
        <w:r w:rsidRPr="002E078F">
          <w:rPr>
            <w:rStyle w:val="Hyperlink"/>
            <w:rFonts w:ascii="Times New Roman" w:hAnsi="Times New Roman" w:cs="Times New Roman"/>
            <w:sz w:val="24"/>
            <w:szCs w:val="24"/>
            <w:shd w:val="clear" w:color="auto" w:fill="FFFFFF"/>
          </w:rPr>
          <w:t>https://doaj.org/article/5568d9d5a80948c7bb638f2109314bfa</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pStyle w:val="ListBullet"/>
        <w:numPr>
          <w:ilvl w:val="0"/>
          <w:numId w:val="0"/>
        </w:numPr>
        <w:rPr>
          <w:rFonts w:ascii="Times New Roman" w:hAnsi="Times New Roman" w:cs="Times New Roman"/>
          <w:color w:val="3A3A3A"/>
          <w:sz w:val="24"/>
          <w:szCs w:val="24"/>
          <w:shd w:val="clear" w:color="auto" w:fill="FFFFFF"/>
        </w:rPr>
      </w:pPr>
      <w:r w:rsidRPr="002E078F">
        <w:rPr>
          <w:rFonts w:ascii="Times New Roman" w:hAnsi="Times New Roman" w:cs="Times New Roman"/>
          <w:color w:val="3A3A3A"/>
          <w:sz w:val="24"/>
          <w:szCs w:val="24"/>
          <w:shd w:val="clear" w:color="auto" w:fill="FFFFFF"/>
        </w:rPr>
        <w:t xml:space="preserve">Benton, A. and DiCarlo, S. ( 2018) ‘The impact of social stories on compliance and aggression in a kindergarten aged child’, </w:t>
      </w:r>
      <w:r w:rsidRPr="002E078F">
        <w:rPr>
          <w:rFonts w:ascii="Times New Roman" w:hAnsi="Times New Roman" w:cs="Times New Roman"/>
          <w:i/>
          <w:iCs/>
          <w:color w:val="3A3A3A"/>
          <w:sz w:val="24"/>
          <w:szCs w:val="24"/>
        </w:rPr>
        <w:t>Journal of Teacher Action Research</w:t>
      </w:r>
      <w:r w:rsidRPr="002E078F">
        <w:rPr>
          <w:rFonts w:ascii="Times New Roman" w:hAnsi="Times New Roman" w:cs="Times New Roman"/>
          <w:color w:val="3A3A3A"/>
          <w:sz w:val="24"/>
          <w:szCs w:val="24"/>
          <w:shd w:val="clear" w:color="auto" w:fill="FFFFFF"/>
        </w:rPr>
        <w:t>, 4(3), pp.55–68. Accessed: 1</w:t>
      </w:r>
      <w:r w:rsidRPr="002E078F">
        <w:rPr>
          <w:rFonts w:ascii="Times New Roman" w:hAnsi="Times New Roman" w:cs="Times New Roman"/>
          <w:color w:val="3A3A3A"/>
          <w:sz w:val="24"/>
          <w:szCs w:val="24"/>
          <w:shd w:val="clear" w:color="auto" w:fill="FFFFFF"/>
          <w:vertAlign w:val="superscript"/>
        </w:rPr>
        <w:t>st</w:t>
      </w:r>
      <w:r w:rsidRPr="002E078F">
        <w:rPr>
          <w:rFonts w:ascii="Times New Roman" w:hAnsi="Times New Roman" w:cs="Times New Roman"/>
          <w:color w:val="3A3A3A"/>
          <w:sz w:val="24"/>
          <w:szCs w:val="24"/>
          <w:shd w:val="clear" w:color="auto" w:fill="FFFFFF"/>
        </w:rPr>
        <w:t xml:space="preserve"> May 2020. URL: </w:t>
      </w:r>
      <w:hyperlink r:id="rId9" w:history="1">
        <w:r w:rsidRPr="002E078F">
          <w:rPr>
            <w:rStyle w:val="Hyperlink"/>
            <w:rFonts w:ascii="Times New Roman" w:hAnsi="Times New Roman" w:cs="Times New Roman"/>
            <w:sz w:val="24"/>
            <w:szCs w:val="24"/>
            <w:shd w:val="clear" w:color="auto" w:fill="FFFFFF"/>
          </w:rPr>
          <w:t>https://web-b-ebscohost-com.ezproxy.uwtsd.ac.uk/ehost/detail/detail?vid=0&amp;sid=b4268982-a75c-4e20-80ae-2591b3d7ba08%40pdc-v-sessmgr05&amp;bdata=JnNpdGU9ZWhvc3QtbGl2ZQ%3d%3d</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spacing w:after="240" w:line="240" w:lineRule="auto"/>
        <w:rPr>
          <w:rFonts w:ascii="Times New Roman" w:hAnsi="Times New Roman" w:cs="Times New Roman"/>
          <w:color w:val="030303"/>
          <w:sz w:val="24"/>
          <w:szCs w:val="24"/>
          <w:shd w:val="clear" w:color="auto" w:fill="F9F9F9"/>
        </w:rPr>
      </w:pPr>
      <w:r>
        <w:rPr>
          <w:rFonts w:ascii="Times New Roman" w:hAnsi="Times New Roman" w:cs="Times New Roman"/>
          <w:color w:val="030303"/>
          <w:sz w:val="24"/>
          <w:szCs w:val="24"/>
          <w:shd w:val="clear" w:color="auto" w:fill="F9F9F9"/>
        </w:rPr>
        <w:t>Bridgend County Borough Council (2018)</w:t>
      </w:r>
      <w:r w:rsidRPr="002E078F">
        <w:rPr>
          <w:rFonts w:ascii="Times New Roman" w:hAnsi="Times New Roman" w:cs="Times New Roman"/>
          <w:i/>
          <w:iCs/>
          <w:color w:val="030303"/>
          <w:sz w:val="24"/>
          <w:szCs w:val="24"/>
          <w:shd w:val="clear" w:color="auto" w:fill="F9F9F9"/>
        </w:rPr>
        <w:t xml:space="preserve"> Bridgend County Borough Council report to the subject overview and scrutiny committee</w:t>
      </w:r>
      <w:r>
        <w:rPr>
          <w:rFonts w:ascii="Times New Roman" w:hAnsi="Times New Roman" w:cs="Times New Roman"/>
          <w:color w:val="030303"/>
          <w:sz w:val="24"/>
          <w:szCs w:val="24"/>
          <w:shd w:val="clear" w:color="auto" w:fill="F9F9F9"/>
        </w:rPr>
        <w:t>.</w:t>
      </w:r>
      <w:r w:rsidRPr="008245B1">
        <w:t xml:space="preserve"> </w:t>
      </w:r>
      <w:r>
        <w:rPr>
          <w:rFonts w:ascii="Times New Roman" w:hAnsi="Times New Roman" w:cs="Times New Roman"/>
          <w:color w:val="030303"/>
          <w:sz w:val="24"/>
          <w:szCs w:val="24"/>
          <w:shd w:val="clear" w:color="auto" w:fill="F9F9F9"/>
        </w:rPr>
        <w:t xml:space="preserve">Available at: </w:t>
      </w:r>
      <w:hyperlink r:id="rId10" w:history="1">
        <w:r w:rsidRPr="003960AC">
          <w:rPr>
            <w:rStyle w:val="Hyperlink"/>
            <w:rFonts w:ascii="Times New Roman" w:hAnsi="Times New Roman" w:cs="Times New Roman"/>
            <w:sz w:val="24"/>
            <w:szCs w:val="24"/>
            <w:shd w:val="clear" w:color="auto" w:fill="F9F9F9"/>
          </w:rPr>
          <w:t>https://democratic.bridgend.gov.uk/documents/s17305/ALN%20Scrutiny%20Report%2018%20September%202018%20v1.0.pdf?LLL=0</w:t>
        </w:r>
      </w:hyperlink>
      <w:r>
        <w:rPr>
          <w:rFonts w:ascii="Times New Roman" w:hAnsi="Times New Roman" w:cs="Times New Roman"/>
          <w:color w:val="030303"/>
          <w:sz w:val="24"/>
          <w:szCs w:val="24"/>
          <w:shd w:val="clear" w:color="auto" w:fill="F9F9F9"/>
        </w:rPr>
        <w:t xml:space="preserve"> (Accessed:04</w:t>
      </w:r>
      <w:r w:rsidRPr="002E078F">
        <w:rPr>
          <w:rFonts w:ascii="Times New Roman" w:hAnsi="Times New Roman" w:cs="Times New Roman"/>
          <w:color w:val="030303"/>
          <w:sz w:val="24"/>
          <w:szCs w:val="24"/>
          <w:shd w:val="clear" w:color="auto" w:fill="F9F9F9"/>
          <w:vertAlign w:val="superscript"/>
        </w:rPr>
        <w:t>th</w:t>
      </w:r>
      <w:r>
        <w:rPr>
          <w:rFonts w:ascii="Times New Roman" w:hAnsi="Times New Roman" w:cs="Times New Roman"/>
          <w:color w:val="030303"/>
          <w:sz w:val="24"/>
          <w:szCs w:val="24"/>
          <w:shd w:val="clear" w:color="auto" w:fill="F9F9F9"/>
        </w:rPr>
        <w:t xml:space="preserve"> May 2020). </w:t>
      </w:r>
    </w:p>
    <w:p w:rsidR="00314000" w:rsidRPr="002E078F" w:rsidRDefault="00314000" w:rsidP="00314000">
      <w:pPr>
        <w:pStyle w:val="ListBullet"/>
        <w:numPr>
          <w:ilvl w:val="0"/>
          <w:numId w:val="0"/>
        </w:numPr>
        <w:rPr>
          <w:rFonts w:ascii="Times New Roman" w:hAnsi="Times New Roman" w:cs="Times New Roman"/>
          <w:color w:val="auto"/>
          <w:sz w:val="24"/>
          <w:szCs w:val="24"/>
        </w:rPr>
      </w:pPr>
      <w:proofErr w:type="spellStart"/>
      <w:r w:rsidRPr="002E078F">
        <w:rPr>
          <w:rFonts w:ascii="Times New Roman" w:hAnsi="Times New Roman" w:cs="Times New Roman"/>
          <w:color w:val="auto"/>
          <w:sz w:val="24"/>
          <w:szCs w:val="24"/>
        </w:rPr>
        <w:t>Broomhead</w:t>
      </w:r>
      <w:proofErr w:type="spellEnd"/>
      <w:r w:rsidRPr="002E078F">
        <w:rPr>
          <w:rFonts w:ascii="Times New Roman" w:hAnsi="Times New Roman" w:cs="Times New Roman"/>
          <w:color w:val="auto"/>
          <w:sz w:val="24"/>
          <w:szCs w:val="24"/>
        </w:rPr>
        <w:t>, K. (2013) ‘</w:t>
      </w:r>
      <w:r w:rsidRPr="002E078F">
        <w:rPr>
          <w:rFonts w:ascii="Times New Roman" w:hAnsi="Times New Roman" w:cs="Times New Roman"/>
          <w:color w:val="3A3A3A"/>
          <w:sz w:val="24"/>
          <w:szCs w:val="24"/>
          <w:shd w:val="clear" w:color="auto" w:fill="FFFFFF"/>
        </w:rPr>
        <w:t xml:space="preserve">Blame, guilt and the need for 'labels'; insights from parents of children with special educational needs and educational practitioners’,  </w:t>
      </w:r>
      <w:r w:rsidRPr="002E078F">
        <w:rPr>
          <w:rFonts w:ascii="Times New Roman" w:hAnsi="Times New Roman" w:cs="Times New Roman"/>
          <w:i/>
          <w:iCs/>
          <w:color w:val="3A3A3A"/>
          <w:sz w:val="24"/>
          <w:szCs w:val="24"/>
        </w:rPr>
        <w:t>British Journal of Special Education</w:t>
      </w:r>
      <w:r w:rsidRPr="002E078F">
        <w:rPr>
          <w:rFonts w:ascii="Times New Roman" w:hAnsi="Times New Roman" w:cs="Times New Roman"/>
          <w:color w:val="3A3A3A"/>
          <w:sz w:val="24"/>
          <w:szCs w:val="24"/>
          <w:shd w:val="clear" w:color="auto" w:fill="FFFFFF"/>
        </w:rPr>
        <w:t>, 40(1), pp.14–22. Accessed: 26</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  DOI: 10.1111/1467-8578.12012</w:t>
      </w:r>
    </w:p>
    <w:p w:rsidR="00314000" w:rsidRDefault="00314000" w:rsidP="00314000">
      <w:pPr>
        <w:spacing w:line="240" w:lineRule="auto"/>
        <w:textAlignment w:val="top"/>
        <w:rPr>
          <w:rFonts w:ascii="Times New Roman" w:eastAsia="Times New Roman" w:hAnsi="Times New Roman" w:cs="Times New Roman"/>
          <w:color w:val="auto"/>
          <w:kern w:val="36"/>
          <w:sz w:val="24"/>
          <w:szCs w:val="24"/>
          <w:lang w:val="en-GB" w:eastAsia="en-GB"/>
        </w:rPr>
      </w:pPr>
      <w:r w:rsidRPr="002E078F">
        <w:rPr>
          <w:rFonts w:ascii="Times New Roman" w:hAnsi="Times New Roman" w:cs="Times New Roman"/>
          <w:color w:val="030303"/>
          <w:sz w:val="24"/>
          <w:szCs w:val="24"/>
          <w:shd w:val="clear" w:color="auto" w:fill="F9F9F9"/>
        </w:rPr>
        <w:t>Carol Gray (2011</w:t>
      </w:r>
      <w:r>
        <w:rPr>
          <w:rFonts w:ascii="Times New Roman" w:hAnsi="Times New Roman" w:cs="Times New Roman"/>
          <w:color w:val="030303"/>
          <w:sz w:val="24"/>
          <w:szCs w:val="24"/>
          <w:shd w:val="clear" w:color="auto" w:fill="F9F9F9"/>
        </w:rPr>
        <w:t>a</w:t>
      </w:r>
      <w:r w:rsidRPr="002E078F">
        <w:rPr>
          <w:rFonts w:ascii="Times New Roman" w:hAnsi="Times New Roman" w:cs="Times New Roman"/>
          <w:color w:val="030303"/>
          <w:sz w:val="24"/>
          <w:szCs w:val="24"/>
          <w:shd w:val="clear" w:color="auto" w:fill="F9F9F9"/>
        </w:rPr>
        <w:t xml:space="preserve">) </w:t>
      </w:r>
      <w:r w:rsidRPr="002E078F">
        <w:rPr>
          <w:rFonts w:ascii="Times New Roman" w:eastAsia="Times New Roman" w:hAnsi="Times New Roman" w:cs="Times New Roman"/>
          <w:i/>
          <w:iCs/>
          <w:color w:val="auto"/>
          <w:kern w:val="36"/>
          <w:sz w:val="24"/>
          <w:szCs w:val="24"/>
          <w:lang w:val="en-GB" w:eastAsia="en-GB"/>
        </w:rPr>
        <w:t xml:space="preserve">Carol </w:t>
      </w:r>
      <w:proofErr w:type="spellStart"/>
      <w:r w:rsidRPr="002E078F">
        <w:rPr>
          <w:rFonts w:ascii="Times New Roman" w:eastAsia="Times New Roman" w:hAnsi="Times New Roman" w:cs="Times New Roman"/>
          <w:i/>
          <w:iCs/>
          <w:color w:val="auto"/>
          <w:kern w:val="36"/>
          <w:sz w:val="24"/>
          <w:szCs w:val="24"/>
          <w:lang w:val="en-GB" w:eastAsia="en-GB"/>
        </w:rPr>
        <w:t>Gray</w:t>
      </w:r>
      <w:proofErr w:type="spellEnd"/>
      <w:r w:rsidRPr="002E078F">
        <w:rPr>
          <w:rFonts w:ascii="Times New Roman" w:eastAsia="Times New Roman" w:hAnsi="Times New Roman" w:cs="Times New Roman"/>
          <w:i/>
          <w:iCs/>
          <w:color w:val="auto"/>
          <w:kern w:val="36"/>
          <w:sz w:val="24"/>
          <w:szCs w:val="24"/>
          <w:lang w:val="en-GB" w:eastAsia="en-GB"/>
        </w:rPr>
        <w:t>: The New Social Story(TM) Book: Anniversary Edition</w:t>
      </w:r>
      <w:r w:rsidRPr="002E078F">
        <w:rPr>
          <w:rFonts w:ascii="Times New Roman" w:eastAsia="Times New Roman" w:hAnsi="Times New Roman" w:cs="Times New Roman"/>
          <w:color w:val="auto"/>
          <w:kern w:val="36"/>
          <w:sz w:val="24"/>
          <w:szCs w:val="24"/>
          <w:lang w:val="en-GB" w:eastAsia="en-GB"/>
        </w:rPr>
        <w:t xml:space="preserve"> [video]. Available at: </w:t>
      </w:r>
      <w:hyperlink r:id="rId11" w:history="1">
        <w:r w:rsidRPr="002E078F">
          <w:rPr>
            <w:rStyle w:val="Hyperlink"/>
            <w:rFonts w:ascii="Times New Roman" w:eastAsia="Times New Roman" w:hAnsi="Times New Roman" w:cs="Times New Roman"/>
            <w:kern w:val="36"/>
            <w:sz w:val="24"/>
            <w:szCs w:val="24"/>
            <w:lang w:val="en-GB" w:eastAsia="en-GB"/>
          </w:rPr>
          <w:t>https://www.youtube.com/watch?v=1yRhYzZKbiE</w:t>
        </w:r>
      </w:hyperlink>
      <w:r w:rsidRPr="002E078F">
        <w:rPr>
          <w:rFonts w:ascii="Times New Roman" w:eastAsia="Times New Roman" w:hAnsi="Times New Roman" w:cs="Times New Roman"/>
          <w:color w:val="auto"/>
          <w:kern w:val="36"/>
          <w:sz w:val="24"/>
          <w:szCs w:val="24"/>
          <w:lang w:val="en-GB" w:eastAsia="en-GB"/>
        </w:rPr>
        <w:t xml:space="preserve"> (Accessed: 02</w:t>
      </w:r>
      <w:r w:rsidRPr="002E078F">
        <w:rPr>
          <w:rFonts w:ascii="Times New Roman" w:eastAsia="Times New Roman" w:hAnsi="Times New Roman" w:cs="Times New Roman"/>
          <w:color w:val="auto"/>
          <w:kern w:val="36"/>
          <w:sz w:val="24"/>
          <w:szCs w:val="24"/>
          <w:vertAlign w:val="superscript"/>
          <w:lang w:val="en-GB" w:eastAsia="en-GB"/>
        </w:rPr>
        <w:t>nd</w:t>
      </w:r>
      <w:r w:rsidRPr="002E078F">
        <w:rPr>
          <w:rFonts w:ascii="Times New Roman" w:eastAsia="Times New Roman" w:hAnsi="Times New Roman" w:cs="Times New Roman"/>
          <w:color w:val="auto"/>
          <w:kern w:val="36"/>
          <w:sz w:val="24"/>
          <w:szCs w:val="24"/>
          <w:lang w:val="en-GB" w:eastAsia="en-GB"/>
        </w:rPr>
        <w:t xml:space="preserve"> May 2020). </w:t>
      </w:r>
    </w:p>
    <w:p w:rsidR="00314000" w:rsidRDefault="00314000" w:rsidP="00314000">
      <w:pPr>
        <w:spacing w:after="240" w:line="240" w:lineRule="auto"/>
        <w:rPr>
          <w:rFonts w:ascii="Times New Roman" w:hAnsi="Times New Roman" w:cs="Times New Roman"/>
          <w:color w:val="030303"/>
          <w:sz w:val="24"/>
          <w:szCs w:val="24"/>
          <w:shd w:val="clear" w:color="auto" w:fill="F9F9F9"/>
        </w:rPr>
      </w:pPr>
      <w:r w:rsidRPr="002E078F">
        <w:rPr>
          <w:rFonts w:ascii="Times New Roman" w:eastAsia="Times New Roman" w:hAnsi="Times New Roman" w:cs="Times New Roman"/>
          <w:color w:val="000000"/>
          <w:sz w:val="24"/>
          <w:szCs w:val="24"/>
          <w:lang w:val="en-GB" w:eastAsia="en-GB"/>
        </w:rPr>
        <w:t xml:space="preserve">Carol </w:t>
      </w:r>
      <w:proofErr w:type="spellStart"/>
      <w:r w:rsidRPr="002E078F">
        <w:rPr>
          <w:rFonts w:ascii="Times New Roman" w:eastAsia="Times New Roman" w:hAnsi="Times New Roman" w:cs="Times New Roman"/>
          <w:color w:val="000000"/>
          <w:sz w:val="24"/>
          <w:szCs w:val="24"/>
          <w:lang w:val="en-GB" w:eastAsia="en-GB"/>
        </w:rPr>
        <w:t>Gray</w:t>
      </w:r>
      <w:proofErr w:type="spellEnd"/>
      <w:r w:rsidRPr="002E078F">
        <w:rPr>
          <w:rFonts w:ascii="Times New Roman" w:eastAsia="Times New Roman" w:hAnsi="Times New Roman" w:cs="Times New Roman"/>
          <w:color w:val="000000"/>
          <w:sz w:val="24"/>
          <w:szCs w:val="24"/>
          <w:lang w:val="en-GB" w:eastAsia="en-GB"/>
        </w:rPr>
        <w:t xml:space="preserve"> (2011</w:t>
      </w:r>
      <w:r>
        <w:rPr>
          <w:rFonts w:ascii="Times New Roman" w:eastAsia="Times New Roman" w:hAnsi="Times New Roman" w:cs="Times New Roman"/>
          <w:color w:val="000000"/>
          <w:sz w:val="24"/>
          <w:szCs w:val="24"/>
          <w:lang w:val="en-GB" w:eastAsia="en-GB"/>
        </w:rPr>
        <w:t>b</w:t>
      </w:r>
      <w:r w:rsidRPr="002E078F">
        <w:rPr>
          <w:rFonts w:ascii="Times New Roman" w:eastAsia="Times New Roman" w:hAnsi="Times New Roman" w:cs="Times New Roman"/>
          <w:color w:val="000000"/>
          <w:sz w:val="24"/>
          <w:szCs w:val="24"/>
          <w:lang w:val="en-GB" w:eastAsia="en-GB"/>
        </w:rPr>
        <w:t xml:space="preserve">) </w:t>
      </w:r>
      <w:r w:rsidRPr="002E078F">
        <w:rPr>
          <w:rFonts w:ascii="Times New Roman" w:hAnsi="Times New Roman" w:cs="Times New Roman"/>
          <w:color w:val="030303"/>
          <w:sz w:val="24"/>
          <w:szCs w:val="24"/>
          <w:shd w:val="clear" w:color="auto" w:fill="F9F9F9"/>
        </w:rPr>
        <w:t xml:space="preserve">Carol Gray: </w:t>
      </w:r>
      <w:r w:rsidRPr="002E078F">
        <w:rPr>
          <w:rFonts w:ascii="Times New Roman" w:hAnsi="Times New Roman" w:cs="Times New Roman"/>
          <w:i/>
          <w:iCs/>
          <w:color w:val="030303"/>
          <w:sz w:val="24"/>
          <w:szCs w:val="24"/>
          <w:shd w:val="clear" w:color="auto" w:fill="F9F9F9"/>
        </w:rPr>
        <w:t>What are Social Stories(TM)?</w:t>
      </w:r>
      <w:r w:rsidRPr="002E078F">
        <w:rPr>
          <w:rFonts w:ascii="Times New Roman" w:hAnsi="Times New Roman" w:cs="Times New Roman"/>
          <w:color w:val="030303"/>
          <w:sz w:val="24"/>
          <w:szCs w:val="24"/>
          <w:shd w:val="clear" w:color="auto" w:fill="F9F9F9"/>
        </w:rPr>
        <w:t xml:space="preserve"> [video]. Available at: </w:t>
      </w:r>
      <w:hyperlink r:id="rId12" w:history="1">
        <w:r w:rsidRPr="002E078F">
          <w:rPr>
            <w:rStyle w:val="Hyperlink"/>
            <w:rFonts w:ascii="Times New Roman" w:hAnsi="Times New Roman" w:cs="Times New Roman"/>
            <w:sz w:val="24"/>
            <w:szCs w:val="24"/>
            <w:shd w:val="clear" w:color="auto" w:fill="F9F9F9"/>
          </w:rPr>
          <w:t>https://www.youtube.com/watch?v=vjlIYYbVIrI</w:t>
        </w:r>
      </w:hyperlink>
      <w:r w:rsidRPr="002E078F">
        <w:rPr>
          <w:rFonts w:ascii="Times New Roman" w:hAnsi="Times New Roman" w:cs="Times New Roman"/>
          <w:color w:val="030303"/>
          <w:sz w:val="24"/>
          <w:szCs w:val="24"/>
          <w:shd w:val="clear" w:color="auto" w:fill="F9F9F9"/>
        </w:rPr>
        <w:t xml:space="preserve"> (Accessed: 02</w:t>
      </w:r>
      <w:r w:rsidRPr="002E078F">
        <w:rPr>
          <w:rFonts w:ascii="Times New Roman" w:hAnsi="Times New Roman" w:cs="Times New Roman"/>
          <w:color w:val="030303"/>
          <w:sz w:val="24"/>
          <w:szCs w:val="24"/>
          <w:shd w:val="clear" w:color="auto" w:fill="F9F9F9"/>
          <w:vertAlign w:val="superscript"/>
        </w:rPr>
        <w:t>nd</w:t>
      </w:r>
      <w:r w:rsidRPr="002E078F">
        <w:rPr>
          <w:rFonts w:ascii="Times New Roman" w:hAnsi="Times New Roman" w:cs="Times New Roman"/>
          <w:color w:val="030303"/>
          <w:sz w:val="24"/>
          <w:szCs w:val="24"/>
          <w:shd w:val="clear" w:color="auto" w:fill="F9F9F9"/>
        </w:rPr>
        <w:t xml:space="preserve"> May 2020). </w:t>
      </w:r>
    </w:p>
    <w:p w:rsidR="00314000" w:rsidRPr="002E078F" w:rsidRDefault="00314000" w:rsidP="00314000">
      <w:pPr>
        <w:pStyle w:val="ListBullet"/>
        <w:numPr>
          <w:ilvl w:val="0"/>
          <w:numId w:val="0"/>
        </w:numPr>
        <w:rPr>
          <w:rFonts w:ascii="Times New Roman" w:hAnsi="Times New Roman" w:cs="Times New Roman"/>
          <w:sz w:val="24"/>
          <w:szCs w:val="24"/>
        </w:rPr>
      </w:pPr>
      <w:r w:rsidRPr="002E078F">
        <w:rPr>
          <w:rFonts w:ascii="Times New Roman" w:hAnsi="Times New Roman" w:cs="Times New Roman"/>
          <w:sz w:val="24"/>
          <w:szCs w:val="24"/>
        </w:rPr>
        <w:t xml:space="preserve">Carol Gray social stories (2020) </w:t>
      </w:r>
      <w:r w:rsidRPr="002E078F">
        <w:rPr>
          <w:rFonts w:ascii="Times New Roman" w:hAnsi="Times New Roman" w:cs="Times New Roman"/>
          <w:i/>
          <w:iCs/>
          <w:sz w:val="24"/>
          <w:szCs w:val="24"/>
        </w:rPr>
        <w:t>Workshops</w:t>
      </w:r>
      <w:r w:rsidRPr="002E078F">
        <w:rPr>
          <w:rFonts w:ascii="Times New Roman" w:hAnsi="Times New Roman" w:cs="Times New Roman"/>
          <w:sz w:val="24"/>
          <w:szCs w:val="24"/>
        </w:rPr>
        <w:t xml:space="preserve">. Available at: </w:t>
      </w:r>
      <w:hyperlink r:id="rId13" w:history="1">
        <w:r w:rsidRPr="002E078F">
          <w:rPr>
            <w:rStyle w:val="Hyperlink"/>
            <w:rFonts w:ascii="Times New Roman" w:hAnsi="Times New Roman" w:cs="Times New Roman"/>
            <w:sz w:val="24"/>
            <w:szCs w:val="24"/>
          </w:rPr>
          <w:t>https://carolgraysocialstories.com/workshops/</w:t>
        </w:r>
      </w:hyperlink>
      <w:r w:rsidRPr="002E078F">
        <w:rPr>
          <w:rFonts w:ascii="Times New Roman" w:hAnsi="Times New Roman" w:cs="Times New Roman"/>
          <w:sz w:val="24"/>
          <w:szCs w:val="24"/>
        </w:rPr>
        <w:t xml:space="preserve"> (Accessed: 1</w:t>
      </w:r>
      <w:r w:rsidRPr="002E078F">
        <w:rPr>
          <w:rFonts w:ascii="Times New Roman" w:hAnsi="Times New Roman" w:cs="Times New Roman"/>
          <w:sz w:val="24"/>
          <w:szCs w:val="24"/>
          <w:vertAlign w:val="superscript"/>
        </w:rPr>
        <w:t>st</w:t>
      </w:r>
      <w:r w:rsidRPr="002E078F">
        <w:rPr>
          <w:rFonts w:ascii="Times New Roman" w:hAnsi="Times New Roman" w:cs="Times New Roman"/>
          <w:sz w:val="24"/>
          <w:szCs w:val="24"/>
        </w:rPr>
        <w:t xml:space="preserve"> May 2020). </w:t>
      </w:r>
    </w:p>
    <w:p w:rsidR="00314000" w:rsidRDefault="00314000" w:rsidP="0031400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 xml:space="preserve">Children in Wales (2017) </w:t>
      </w:r>
      <w:r w:rsidRPr="002E078F">
        <w:rPr>
          <w:rFonts w:ascii="Times New Roman" w:hAnsi="Times New Roman" w:cs="Times New Roman"/>
          <w:i/>
          <w:iCs/>
          <w:sz w:val="24"/>
          <w:szCs w:val="24"/>
        </w:rPr>
        <w:t>Additional learning needs and education tribunal (Wales) bill</w:t>
      </w:r>
      <w:r>
        <w:rPr>
          <w:rFonts w:ascii="Times New Roman" w:hAnsi="Times New Roman" w:cs="Times New Roman"/>
          <w:sz w:val="24"/>
          <w:szCs w:val="24"/>
        </w:rPr>
        <w:t xml:space="preserve">. Available at: </w:t>
      </w:r>
      <w:hyperlink r:id="rId14" w:history="1">
        <w:r w:rsidRPr="003960AC">
          <w:rPr>
            <w:rStyle w:val="Hyperlink"/>
            <w:rFonts w:ascii="Times New Roman" w:hAnsi="Times New Roman" w:cs="Times New Roman"/>
            <w:sz w:val="24"/>
            <w:szCs w:val="24"/>
          </w:rPr>
          <w:t>file:///C:/Users/jones/AppData/Local/Packages/Microsoft.MicrosoftEdge_8wekyb3d8bbwe/TempState/Downloads/ALN-Bill%20(3).pdf</w:t>
        </w:r>
      </w:hyperlink>
      <w:r>
        <w:rPr>
          <w:rFonts w:ascii="Times New Roman" w:hAnsi="Times New Roman" w:cs="Times New Roman"/>
          <w:sz w:val="24"/>
          <w:szCs w:val="24"/>
        </w:rPr>
        <w:t xml:space="preserve"> (Accessed: 04th May 2020). </w:t>
      </w:r>
    </w:p>
    <w:p w:rsidR="00314000" w:rsidRDefault="00314000" w:rsidP="00314000">
      <w:pPr>
        <w:pStyle w:val="ListBullet"/>
        <w:numPr>
          <w:ilvl w:val="0"/>
          <w:numId w:val="0"/>
        </w:numPr>
        <w:rPr>
          <w:rFonts w:ascii="Times New Roman" w:hAnsi="Times New Roman" w:cs="Times New Roman"/>
          <w:sz w:val="24"/>
          <w:szCs w:val="24"/>
        </w:rPr>
      </w:pPr>
      <w:r w:rsidRPr="00FA0C5A">
        <w:rPr>
          <w:rFonts w:ascii="Times New Roman" w:hAnsi="Times New Roman" w:cs="Times New Roman"/>
          <w:color w:val="auto"/>
          <w:sz w:val="24"/>
          <w:szCs w:val="24"/>
        </w:rPr>
        <w:lastRenderedPageBreak/>
        <w:t xml:space="preserve">Cerebra (2019) </w:t>
      </w:r>
      <w:r w:rsidRPr="002E078F">
        <w:rPr>
          <w:rFonts w:ascii="Times New Roman" w:hAnsi="Times New Roman" w:cs="Times New Roman"/>
          <w:i/>
          <w:iCs/>
          <w:color w:val="auto"/>
          <w:sz w:val="24"/>
          <w:szCs w:val="24"/>
        </w:rPr>
        <w:t>Implementation of th</w:t>
      </w:r>
      <w:r w:rsidRPr="00FA0C5A">
        <w:rPr>
          <w:rFonts w:ascii="Times New Roman" w:hAnsi="Times New Roman" w:cs="Times New Roman"/>
          <w:i/>
          <w:iCs/>
          <w:color w:val="auto"/>
          <w:sz w:val="24"/>
          <w:szCs w:val="24"/>
        </w:rPr>
        <w:t>e</w:t>
      </w:r>
      <w:r w:rsidRPr="002E078F">
        <w:rPr>
          <w:rFonts w:ascii="Times New Roman" w:hAnsi="Times New Roman" w:cs="Times New Roman"/>
          <w:i/>
          <w:iCs/>
          <w:color w:val="auto"/>
          <w:sz w:val="24"/>
          <w:szCs w:val="24"/>
        </w:rPr>
        <w:t xml:space="preserve"> welsh SEN/ALN reform postponed.</w:t>
      </w:r>
      <w:r w:rsidRPr="00FA0C5A">
        <w:rPr>
          <w:rFonts w:ascii="Times New Roman" w:hAnsi="Times New Roman" w:cs="Times New Roman"/>
          <w:color w:val="auto"/>
          <w:sz w:val="24"/>
          <w:szCs w:val="24"/>
        </w:rPr>
        <w:t xml:space="preserve"> Available at: </w:t>
      </w:r>
      <w:hyperlink r:id="rId15" w:history="1">
        <w:r w:rsidRPr="003960AC">
          <w:rPr>
            <w:rStyle w:val="Hyperlink"/>
            <w:rFonts w:ascii="Times New Roman" w:hAnsi="Times New Roman" w:cs="Times New Roman"/>
            <w:sz w:val="24"/>
            <w:szCs w:val="24"/>
          </w:rPr>
          <w:t>https://cerebra.org.uk/research/implementation-of-the-welsh-sen-aln-reform-postponed/</w:t>
        </w:r>
      </w:hyperlink>
      <w:r>
        <w:rPr>
          <w:rFonts w:ascii="Times New Roman" w:hAnsi="Times New Roman" w:cs="Times New Roman"/>
          <w:sz w:val="24"/>
          <w:szCs w:val="24"/>
        </w:rPr>
        <w:t xml:space="preserve"> (Accessed: 04</w:t>
      </w:r>
      <w:r w:rsidRPr="002E078F">
        <w:rPr>
          <w:rFonts w:ascii="Times New Roman" w:hAnsi="Times New Roman" w:cs="Times New Roman"/>
          <w:sz w:val="24"/>
          <w:szCs w:val="24"/>
          <w:vertAlign w:val="superscript"/>
        </w:rPr>
        <w:t>th</w:t>
      </w:r>
      <w:r>
        <w:rPr>
          <w:rFonts w:ascii="Times New Roman" w:hAnsi="Times New Roman" w:cs="Times New Roman"/>
          <w:sz w:val="24"/>
          <w:szCs w:val="24"/>
        </w:rPr>
        <w:t xml:space="preserve"> May 2020). </w:t>
      </w:r>
    </w:p>
    <w:p w:rsidR="00314000" w:rsidRPr="00FA0C5A" w:rsidRDefault="00314000" w:rsidP="00314000">
      <w:pPr>
        <w:pStyle w:val="ListBullet"/>
        <w:numPr>
          <w:ilvl w:val="0"/>
          <w:numId w:val="0"/>
        </w:numPr>
        <w:rPr>
          <w:rFonts w:ascii="Times New Roman" w:hAnsi="Times New Roman" w:cs="Times New Roman"/>
          <w:color w:val="auto"/>
          <w:sz w:val="24"/>
          <w:szCs w:val="24"/>
        </w:rPr>
      </w:pPr>
      <w:r>
        <w:rPr>
          <w:rFonts w:ascii="Times New Roman" w:hAnsi="Times New Roman" w:cs="Times New Roman"/>
          <w:sz w:val="24"/>
          <w:szCs w:val="24"/>
        </w:rPr>
        <w:t>Children’s Commissioner for Wales.</w:t>
      </w:r>
      <w:r w:rsidRPr="005B0CC6">
        <w:rPr>
          <w:rFonts w:ascii="inherit" w:hAnsi="inherit"/>
          <w:b/>
          <w:bCs/>
          <w:color w:val="0072BB"/>
          <w:shd w:val="clear" w:color="auto" w:fill="FFFFFF"/>
        </w:rPr>
        <w:t xml:space="preserve"> </w:t>
      </w:r>
      <w:r w:rsidRPr="002E078F">
        <w:rPr>
          <w:rFonts w:ascii="Times New Roman" w:hAnsi="Times New Roman" w:cs="Times New Roman"/>
          <w:i/>
          <w:iCs/>
          <w:color w:val="auto"/>
          <w:sz w:val="24"/>
          <w:szCs w:val="24"/>
          <w:shd w:val="clear" w:color="auto" w:fill="FFFFFF"/>
        </w:rPr>
        <w:t>A Children</w:t>
      </w:r>
      <w:r>
        <w:rPr>
          <w:rFonts w:ascii="Times New Roman" w:hAnsi="Times New Roman" w:cs="Times New Roman"/>
          <w:i/>
          <w:iCs/>
          <w:color w:val="auto"/>
          <w:sz w:val="24"/>
          <w:szCs w:val="24"/>
          <w:shd w:val="clear" w:color="auto" w:fill="FFFFFF"/>
        </w:rPr>
        <w:t>’</w:t>
      </w:r>
      <w:r w:rsidRPr="002E078F">
        <w:rPr>
          <w:rFonts w:ascii="Times New Roman" w:hAnsi="Times New Roman" w:cs="Times New Roman"/>
          <w:i/>
          <w:iCs/>
          <w:color w:val="auto"/>
          <w:sz w:val="24"/>
          <w:szCs w:val="24"/>
          <w:shd w:val="clear" w:color="auto" w:fill="FFFFFF"/>
        </w:rPr>
        <w:t>s Rights Approach to Education in Wales</w:t>
      </w:r>
      <w:r w:rsidRPr="002E078F">
        <w:rPr>
          <w:rFonts w:ascii="Times New Roman" w:hAnsi="Times New Roman" w:cs="Times New Roman"/>
          <w:i/>
          <w:iCs/>
          <w:color w:val="auto"/>
          <w:sz w:val="24"/>
          <w:szCs w:val="24"/>
        </w:rPr>
        <w:t>.</w:t>
      </w:r>
      <w:r w:rsidRPr="002E078F">
        <w:rPr>
          <w:rFonts w:ascii="Times New Roman" w:hAnsi="Times New Roman" w:cs="Times New Roman"/>
          <w:color w:val="auto"/>
          <w:sz w:val="24"/>
          <w:szCs w:val="24"/>
        </w:rPr>
        <w:t xml:space="preserve"> </w:t>
      </w:r>
      <w:r>
        <w:rPr>
          <w:rFonts w:ascii="Times New Roman" w:hAnsi="Times New Roman" w:cs="Times New Roman"/>
          <w:sz w:val="24"/>
          <w:szCs w:val="24"/>
        </w:rPr>
        <w:t xml:space="preserve">Available at: </w:t>
      </w:r>
      <w:hyperlink r:id="rId16" w:history="1">
        <w:r w:rsidRPr="003960AC">
          <w:rPr>
            <w:rStyle w:val="Hyperlink"/>
            <w:rFonts w:ascii="Times New Roman" w:hAnsi="Times New Roman" w:cs="Times New Roman"/>
            <w:sz w:val="24"/>
            <w:szCs w:val="24"/>
          </w:rPr>
          <w:t>https://www.childcomwales.org.uk/resources/childrens-rights-approach/childrens-rights-approach-education-wales/</w:t>
        </w:r>
      </w:hyperlink>
      <w:r>
        <w:rPr>
          <w:rFonts w:ascii="Times New Roman" w:hAnsi="Times New Roman" w:cs="Times New Roman"/>
          <w:sz w:val="24"/>
          <w:szCs w:val="24"/>
        </w:rPr>
        <w:t xml:space="preserve"> (</w:t>
      </w:r>
      <w:r w:rsidRPr="00FA0C5A">
        <w:rPr>
          <w:rFonts w:ascii="Times New Roman" w:hAnsi="Times New Roman" w:cs="Times New Roman"/>
          <w:color w:val="auto"/>
          <w:sz w:val="24"/>
          <w:szCs w:val="24"/>
        </w:rPr>
        <w:t>Accessed: 04</w:t>
      </w:r>
      <w:r w:rsidRPr="002E078F">
        <w:rPr>
          <w:rFonts w:ascii="Times New Roman" w:hAnsi="Times New Roman" w:cs="Times New Roman"/>
          <w:color w:val="auto"/>
          <w:sz w:val="24"/>
          <w:szCs w:val="24"/>
          <w:vertAlign w:val="superscript"/>
        </w:rPr>
        <w:t>th</w:t>
      </w:r>
      <w:r w:rsidRPr="00FA0C5A">
        <w:rPr>
          <w:rFonts w:ascii="Times New Roman" w:hAnsi="Times New Roman" w:cs="Times New Roman"/>
          <w:color w:val="auto"/>
          <w:sz w:val="24"/>
          <w:szCs w:val="24"/>
        </w:rPr>
        <w:t xml:space="preserve"> May 2020). </w:t>
      </w:r>
    </w:p>
    <w:p w:rsidR="00314000" w:rsidRPr="002E078F" w:rsidRDefault="00314000" w:rsidP="00314000">
      <w:pPr>
        <w:pStyle w:val="ListBullet"/>
        <w:numPr>
          <w:ilvl w:val="0"/>
          <w:numId w:val="0"/>
        </w:numPr>
        <w:rPr>
          <w:rFonts w:ascii="Times New Roman" w:hAnsi="Times New Roman" w:cs="Times New Roman"/>
          <w:color w:val="auto"/>
          <w:sz w:val="24"/>
          <w:szCs w:val="24"/>
        </w:rPr>
      </w:pPr>
      <w:r w:rsidRPr="002E078F">
        <w:rPr>
          <w:rFonts w:ascii="Times New Roman" w:hAnsi="Times New Roman" w:cs="Times New Roman"/>
          <w:color w:val="auto"/>
          <w:sz w:val="24"/>
          <w:szCs w:val="24"/>
        </w:rPr>
        <w:t>Chin-Chin, W. et al (2020) ‘</w:t>
      </w:r>
      <w:r w:rsidRPr="002E078F">
        <w:rPr>
          <w:rFonts w:ascii="Times New Roman" w:hAnsi="Times New Roman" w:cs="Times New Roman"/>
          <w:color w:val="auto"/>
          <w:sz w:val="24"/>
          <w:szCs w:val="24"/>
          <w:shd w:val="clear" w:color="auto" w:fill="FCFCFC"/>
        </w:rPr>
        <w:t xml:space="preserve">The Utility of the Screening Tool for Autism in 2-Year-Olds in Detecting Autism in Taiwanese Toddlers Who are Less than 24 Months of Age: A Longitudinal Study’, </w:t>
      </w:r>
      <w:hyperlink r:id="rId17" w:history="1">
        <w:r w:rsidRPr="002E078F">
          <w:rPr>
            <w:rFonts w:ascii="Times New Roman" w:hAnsi="Times New Roman" w:cs="Times New Roman"/>
            <w:i/>
            <w:iCs/>
            <w:color w:val="auto"/>
            <w:sz w:val="24"/>
            <w:szCs w:val="24"/>
          </w:rPr>
          <w:t>Journal of Autism and Developmental Disorders</w:t>
        </w:r>
      </w:hyperlink>
      <w:r w:rsidRPr="002E078F">
        <w:rPr>
          <w:rFonts w:ascii="Times New Roman" w:hAnsi="Times New Roman" w:cs="Times New Roman"/>
          <w:i/>
          <w:iCs/>
          <w:color w:val="auto"/>
          <w:sz w:val="24"/>
          <w:szCs w:val="24"/>
          <w:shd w:val="clear" w:color="auto" w:fill="FCFCFC"/>
        </w:rPr>
        <w:t>,</w:t>
      </w:r>
      <w:r w:rsidRPr="002E078F">
        <w:rPr>
          <w:rFonts w:ascii="Times New Roman" w:hAnsi="Times New Roman" w:cs="Times New Roman"/>
          <w:color w:val="auto"/>
          <w:sz w:val="24"/>
          <w:szCs w:val="24"/>
          <w:shd w:val="clear" w:color="auto" w:fill="FCFCFC"/>
        </w:rPr>
        <w:t xml:space="preserve"> </w:t>
      </w:r>
      <w:r w:rsidRPr="002E078F">
        <w:rPr>
          <w:rFonts w:ascii="Times New Roman" w:hAnsi="Times New Roman" w:cs="Times New Roman"/>
          <w:color w:val="auto"/>
          <w:sz w:val="24"/>
          <w:szCs w:val="24"/>
        </w:rPr>
        <w:t>50</w:t>
      </w:r>
      <w:r w:rsidRPr="002E078F">
        <w:rPr>
          <w:rFonts w:ascii="Times New Roman" w:hAnsi="Times New Roman" w:cs="Times New Roman"/>
          <w:color w:val="auto"/>
          <w:sz w:val="24"/>
          <w:szCs w:val="24"/>
          <w:shd w:val="clear" w:color="auto" w:fill="FCFCFC"/>
        </w:rPr>
        <w:t>, </w:t>
      </w:r>
      <w:r w:rsidRPr="002E078F">
        <w:rPr>
          <w:rFonts w:ascii="Times New Roman" w:hAnsi="Times New Roman" w:cs="Times New Roman"/>
          <w:color w:val="auto"/>
          <w:sz w:val="24"/>
          <w:szCs w:val="24"/>
          <w:bdr w:val="none" w:sz="0" w:space="0" w:color="auto" w:frame="1"/>
        </w:rPr>
        <w:t>pp.</w:t>
      </w:r>
      <w:r w:rsidRPr="002E078F">
        <w:rPr>
          <w:rFonts w:ascii="Times New Roman" w:hAnsi="Times New Roman" w:cs="Times New Roman"/>
          <w:color w:val="auto"/>
          <w:sz w:val="24"/>
          <w:szCs w:val="24"/>
        </w:rPr>
        <w:t>1172</w:t>
      </w:r>
      <w:r w:rsidRPr="002E078F">
        <w:rPr>
          <w:rFonts w:ascii="Times New Roman" w:hAnsi="Times New Roman" w:cs="Times New Roman"/>
          <w:color w:val="auto"/>
          <w:sz w:val="24"/>
          <w:szCs w:val="24"/>
          <w:shd w:val="clear" w:color="auto" w:fill="FCFCFC"/>
        </w:rPr>
        <w:t>–</w:t>
      </w:r>
      <w:r w:rsidRPr="002E078F">
        <w:rPr>
          <w:rFonts w:ascii="Times New Roman" w:hAnsi="Times New Roman" w:cs="Times New Roman"/>
          <w:color w:val="auto"/>
          <w:sz w:val="24"/>
          <w:szCs w:val="24"/>
        </w:rPr>
        <w:t>1181. Accessed: 29</w:t>
      </w:r>
      <w:r w:rsidRPr="002E078F">
        <w:rPr>
          <w:rFonts w:ascii="Times New Roman" w:hAnsi="Times New Roman" w:cs="Times New Roman"/>
          <w:color w:val="auto"/>
          <w:sz w:val="24"/>
          <w:szCs w:val="24"/>
          <w:vertAlign w:val="superscript"/>
        </w:rPr>
        <w:t>th</w:t>
      </w:r>
      <w:r w:rsidRPr="002E078F">
        <w:rPr>
          <w:rFonts w:ascii="Times New Roman" w:hAnsi="Times New Roman" w:cs="Times New Roman"/>
          <w:color w:val="auto"/>
          <w:sz w:val="24"/>
          <w:szCs w:val="24"/>
        </w:rPr>
        <w:t xml:space="preserve"> April 2020. URL: </w:t>
      </w:r>
      <w:hyperlink r:id="rId18" w:history="1">
        <w:r w:rsidRPr="002E078F">
          <w:rPr>
            <w:rStyle w:val="Hyperlink"/>
            <w:rFonts w:ascii="Times New Roman" w:hAnsi="Times New Roman" w:cs="Times New Roman"/>
            <w:sz w:val="24"/>
            <w:szCs w:val="24"/>
          </w:rPr>
          <w:t>https://link-springer-com.ezproxy.uwtsd.ac.uk/article/10.1007/s10803-019-04350-0#Sec1</w:t>
        </w:r>
        <w:r w:rsidRPr="003960AC">
          <w:rPr>
            <w:rStyle w:val="Hyperlink"/>
            <w:rFonts w:ascii="Times New Roman" w:hAnsi="Times New Roman" w:cs="Times New Roman"/>
            <w:sz w:val="24"/>
            <w:szCs w:val="24"/>
          </w:rPr>
          <w:t>0</w:t>
        </w:r>
      </w:hyperlink>
      <w:r>
        <w:rPr>
          <w:rFonts w:ascii="Times New Roman" w:hAnsi="Times New Roman" w:cs="Times New Roman"/>
          <w:color w:val="auto"/>
          <w:sz w:val="24"/>
          <w:szCs w:val="24"/>
        </w:rPr>
        <w:t xml:space="preserve"> </w:t>
      </w:r>
    </w:p>
    <w:p w:rsidR="00314000" w:rsidRDefault="00314000" w:rsidP="00314000">
      <w:pPr>
        <w:pStyle w:val="ListBullet"/>
        <w:numPr>
          <w:ilvl w:val="0"/>
          <w:numId w:val="0"/>
        </w:numPr>
        <w:rPr>
          <w:rFonts w:ascii="Times New Roman" w:hAnsi="Times New Roman" w:cs="Times New Roman"/>
          <w:color w:val="3A3A3A"/>
          <w:sz w:val="24"/>
          <w:szCs w:val="24"/>
          <w:shd w:val="clear" w:color="auto" w:fill="FFFFFF"/>
        </w:rPr>
      </w:pPr>
      <w:r w:rsidRPr="002E078F">
        <w:rPr>
          <w:rFonts w:ascii="Times New Roman" w:hAnsi="Times New Roman" w:cs="Times New Roman"/>
          <w:color w:val="000000"/>
          <w:sz w:val="24"/>
          <w:szCs w:val="24"/>
          <w:shd w:val="clear" w:color="auto" w:fill="FFFFFF"/>
        </w:rPr>
        <w:t>Chua, B. and Poon,</w:t>
      </w:r>
      <w:r w:rsidRPr="002E078F">
        <w:rPr>
          <w:rFonts w:ascii="Times New Roman" w:hAnsi="Times New Roman" w:cs="Times New Roman"/>
          <w:color w:val="3A3A3A"/>
          <w:sz w:val="24"/>
          <w:szCs w:val="24"/>
          <w:shd w:val="clear" w:color="auto" w:fill="FFFFFF"/>
        </w:rPr>
        <w:t xml:space="preserve"> K. (2018) ‘Studying the implementation of PECS in a naturalistic special education school setting’, </w:t>
      </w:r>
      <w:r w:rsidRPr="002E078F">
        <w:rPr>
          <w:rFonts w:ascii="Times New Roman" w:hAnsi="Times New Roman" w:cs="Times New Roman"/>
          <w:i/>
          <w:iCs/>
          <w:color w:val="3A3A3A"/>
          <w:sz w:val="24"/>
          <w:szCs w:val="24"/>
        </w:rPr>
        <w:t>Educational &amp; Child Psychology</w:t>
      </w:r>
      <w:r w:rsidRPr="002E078F">
        <w:rPr>
          <w:rFonts w:ascii="Times New Roman" w:hAnsi="Times New Roman" w:cs="Times New Roman"/>
          <w:color w:val="3A3A3A"/>
          <w:sz w:val="24"/>
          <w:szCs w:val="24"/>
          <w:shd w:val="clear" w:color="auto" w:fill="FFFFFF"/>
        </w:rPr>
        <w:t>, pp.60–76. Accessed: 24</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 URL: </w:t>
      </w:r>
      <w:hyperlink r:id="rId19" w:history="1">
        <w:r w:rsidRPr="002E078F">
          <w:rPr>
            <w:rStyle w:val="Hyperlink"/>
            <w:rFonts w:ascii="Times New Roman" w:hAnsi="Times New Roman" w:cs="Times New Roman"/>
            <w:sz w:val="24"/>
            <w:szCs w:val="24"/>
            <w:shd w:val="clear" w:color="auto" w:fill="FFFFFF"/>
          </w:rPr>
          <w:t>https://web-b-ebscohost-com.ezproxy.uwtsd.ac.uk/ehost/pdfviewer/pdfviewer?vid=1&amp;sid=5fa254e4-eaa9-49fd-ad50-20a641484f6c%40pdc-v-sessmgr06</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pStyle w:val="ListBullet"/>
        <w:numPr>
          <w:ilvl w:val="0"/>
          <w:numId w:val="0"/>
        </w:numPr>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County Councils Network (2019) </w:t>
      </w:r>
      <w:r w:rsidRPr="002E078F">
        <w:rPr>
          <w:rFonts w:ascii="Times New Roman" w:hAnsi="Times New Roman" w:cs="Times New Roman"/>
          <w:i/>
          <w:iCs/>
          <w:color w:val="3A3A3A"/>
          <w:sz w:val="24"/>
          <w:szCs w:val="24"/>
          <w:shd w:val="clear" w:color="auto" w:fill="FFFFFF"/>
        </w:rPr>
        <w:t>Special Educational Needs and Disabilities: The Challenge Facing County Authorities</w:t>
      </w:r>
      <w:r>
        <w:rPr>
          <w:rFonts w:ascii="Times New Roman" w:hAnsi="Times New Roman" w:cs="Times New Roman"/>
          <w:color w:val="3A3A3A"/>
          <w:sz w:val="24"/>
          <w:szCs w:val="24"/>
          <w:shd w:val="clear" w:color="auto" w:fill="FFFFFF"/>
        </w:rPr>
        <w:t xml:space="preserve">. Available at: </w:t>
      </w:r>
      <w:hyperlink r:id="rId20" w:history="1">
        <w:r w:rsidRPr="003960AC">
          <w:rPr>
            <w:rStyle w:val="Hyperlink"/>
            <w:rFonts w:ascii="Times New Roman" w:hAnsi="Times New Roman" w:cs="Times New Roman"/>
            <w:sz w:val="24"/>
            <w:szCs w:val="24"/>
            <w:shd w:val="clear" w:color="auto" w:fill="FFFFFF"/>
          </w:rPr>
          <w:t>file:///C:/Users/jones/AppData/Local/Packages/Microsoft.MicrosoftEdge_8wekyb3d8bbwe/TempState/Downloads/CCN-Analysis-Special-Education-Needs-and-Disabilities-1%20(1).pdf</w:t>
        </w:r>
      </w:hyperlink>
      <w:r>
        <w:rPr>
          <w:rFonts w:ascii="Times New Roman" w:hAnsi="Times New Roman" w:cs="Times New Roman"/>
          <w:color w:val="3A3A3A"/>
          <w:sz w:val="24"/>
          <w:szCs w:val="24"/>
          <w:shd w:val="clear" w:color="auto" w:fill="FFFFFF"/>
        </w:rPr>
        <w:t xml:space="preserve"> </w:t>
      </w:r>
      <w:r w:rsidRPr="00FA0C5A">
        <w:rPr>
          <w:rFonts w:ascii="Times New Roman" w:hAnsi="Times New Roman" w:cs="Times New Roman"/>
          <w:color w:val="3A3A3A"/>
          <w:sz w:val="24"/>
          <w:szCs w:val="24"/>
          <w:shd w:val="clear" w:color="auto" w:fill="FFFFFF"/>
        </w:rPr>
        <w:t xml:space="preserve">(Accessed: 05th May 2020). </w:t>
      </w:r>
    </w:p>
    <w:p w:rsidR="00314000" w:rsidRDefault="00314000" w:rsidP="00314000">
      <w:pPr>
        <w:pStyle w:val="ListBullet"/>
        <w:numPr>
          <w:ilvl w:val="0"/>
          <w:numId w:val="0"/>
        </w:numPr>
        <w:rPr>
          <w:rFonts w:ascii="Times New Roman" w:hAnsi="Times New Roman" w:cs="Times New Roman"/>
          <w:sz w:val="24"/>
          <w:szCs w:val="24"/>
        </w:rPr>
      </w:pPr>
      <w:r w:rsidRPr="00FA0C5A">
        <w:rPr>
          <w:rFonts w:ascii="Times New Roman" w:hAnsi="Times New Roman" w:cs="Times New Roman"/>
          <w:color w:val="3A3A3A"/>
          <w:sz w:val="24"/>
          <w:szCs w:val="24"/>
          <w:shd w:val="clear" w:color="auto" w:fill="FFFFFF"/>
        </w:rPr>
        <w:t xml:space="preserve">Curran, H., Mortimore, T. and Riddell, R. ( 2017) ‘Special Educational Needs and Disabilities reforms 2014: </w:t>
      </w:r>
      <w:proofErr w:type="spellStart"/>
      <w:r w:rsidRPr="00FA0C5A">
        <w:rPr>
          <w:rFonts w:ascii="Times New Roman" w:hAnsi="Times New Roman" w:cs="Times New Roman"/>
          <w:color w:val="3A3A3A"/>
          <w:sz w:val="24"/>
          <w:szCs w:val="24"/>
          <w:shd w:val="clear" w:color="auto" w:fill="FFFFFF"/>
        </w:rPr>
        <w:t>SENCos</w:t>
      </w:r>
      <w:proofErr w:type="spellEnd"/>
      <w:r w:rsidRPr="00FA0C5A">
        <w:rPr>
          <w:rFonts w:ascii="Times New Roman" w:hAnsi="Times New Roman" w:cs="Times New Roman"/>
          <w:color w:val="3A3A3A"/>
          <w:sz w:val="24"/>
          <w:szCs w:val="24"/>
          <w:shd w:val="clear" w:color="auto" w:fill="FFFFFF"/>
        </w:rPr>
        <w:t xml:space="preserve">' perspectives of the first six months’,  </w:t>
      </w:r>
      <w:r w:rsidRPr="00FA0C5A">
        <w:rPr>
          <w:rFonts w:ascii="Times New Roman" w:hAnsi="Times New Roman" w:cs="Times New Roman"/>
          <w:i/>
          <w:iCs/>
          <w:color w:val="3A3A3A"/>
          <w:sz w:val="24"/>
          <w:szCs w:val="24"/>
        </w:rPr>
        <w:t>British Journal of Special Education</w:t>
      </w:r>
      <w:r w:rsidRPr="00FA0C5A">
        <w:rPr>
          <w:rFonts w:ascii="Times New Roman" w:hAnsi="Times New Roman" w:cs="Times New Roman"/>
          <w:color w:val="3A3A3A"/>
          <w:sz w:val="24"/>
          <w:szCs w:val="24"/>
          <w:shd w:val="clear" w:color="auto" w:fill="FFFFFF"/>
        </w:rPr>
        <w:t>, 44(1), pp.46–65. Accessed: 04</w:t>
      </w:r>
      <w:r w:rsidRPr="002E078F">
        <w:rPr>
          <w:rFonts w:ascii="Times New Roman" w:hAnsi="Times New Roman" w:cs="Times New Roman"/>
          <w:color w:val="3A3A3A"/>
          <w:sz w:val="24"/>
          <w:szCs w:val="24"/>
          <w:shd w:val="clear" w:color="auto" w:fill="FFFFFF"/>
          <w:vertAlign w:val="superscript"/>
        </w:rPr>
        <w:t>th</w:t>
      </w:r>
      <w:r w:rsidRPr="00FA0C5A">
        <w:rPr>
          <w:rFonts w:ascii="Times New Roman" w:hAnsi="Times New Roman" w:cs="Times New Roman"/>
          <w:color w:val="3A3A3A"/>
          <w:sz w:val="24"/>
          <w:szCs w:val="24"/>
          <w:shd w:val="clear" w:color="auto" w:fill="FFFFFF"/>
        </w:rPr>
        <w:t xml:space="preserve"> May 2020. URL: </w:t>
      </w:r>
      <w:hyperlink r:id="rId21" w:history="1">
        <w:r w:rsidRPr="00FA0C5A">
          <w:rPr>
            <w:rStyle w:val="Hyperlink"/>
            <w:rFonts w:ascii="Times New Roman" w:hAnsi="Times New Roman" w:cs="Times New Roman"/>
            <w:sz w:val="24"/>
            <w:szCs w:val="24"/>
            <w:shd w:val="clear" w:color="auto" w:fill="FFFFFF"/>
          </w:rPr>
          <w:t>https://web-b-ebscohost-com.ezproxy.uwtsd.ac.uk/ehost/detail/detail?vid=0&amp;sid=effcbc3b-fddb-471b-a897-a4c3eb51f65c%40pdc-v-sessmgr03&amp;bdata=JnNpdGU9ZWhvc3QtbGl2ZQ%3d%3d#bib17</w:t>
        </w:r>
      </w:hyperlink>
      <w:r>
        <w:rPr>
          <w:rFonts w:ascii="Source Sans Pro" w:hAnsi="Source Sans Pro"/>
          <w:color w:val="3A3A3A"/>
          <w:sz w:val="23"/>
          <w:szCs w:val="23"/>
          <w:shd w:val="clear" w:color="auto" w:fill="FFFFFF"/>
        </w:rPr>
        <w:t xml:space="preserve"> </w:t>
      </w:r>
    </w:p>
    <w:p w:rsidR="00314000" w:rsidRDefault="00314000" w:rsidP="00314000">
      <w:pPr>
        <w:rPr>
          <w:rFonts w:ascii="Times New Roman" w:hAnsi="Times New Roman" w:cs="Times New Roman"/>
          <w:sz w:val="24"/>
          <w:szCs w:val="24"/>
        </w:rPr>
      </w:pPr>
      <w:r w:rsidRPr="002E078F">
        <w:rPr>
          <w:rFonts w:ascii="Times New Roman" w:hAnsi="Times New Roman" w:cs="Times New Roman"/>
          <w:sz w:val="24"/>
          <w:szCs w:val="24"/>
        </w:rPr>
        <w:t xml:space="preserve">Department of Health (2009) </w:t>
      </w:r>
      <w:r w:rsidRPr="002E078F">
        <w:rPr>
          <w:rFonts w:ascii="Times New Roman" w:hAnsi="Times New Roman" w:cs="Times New Roman"/>
          <w:i/>
          <w:iCs/>
          <w:sz w:val="24"/>
          <w:szCs w:val="24"/>
        </w:rPr>
        <w:t>Reference guide to consent for examination or treatment.</w:t>
      </w:r>
      <w:r w:rsidRPr="002E078F">
        <w:rPr>
          <w:rFonts w:ascii="Times New Roman" w:hAnsi="Times New Roman" w:cs="Times New Roman"/>
          <w:sz w:val="24"/>
          <w:szCs w:val="24"/>
        </w:rPr>
        <w:t xml:space="preserve"> </w:t>
      </w:r>
      <w:r w:rsidRPr="007A6441">
        <w:rPr>
          <w:rFonts w:ascii="Times New Roman" w:hAnsi="Times New Roman" w:cs="Times New Roman"/>
          <w:sz w:val="24"/>
          <w:szCs w:val="24"/>
        </w:rPr>
        <w:t>Available</w:t>
      </w:r>
      <w:r w:rsidRPr="002E078F">
        <w:rPr>
          <w:rFonts w:ascii="Times New Roman" w:hAnsi="Times New Roman" w:cs="Times New Roman"/>
          <w:sz w:val="24"/>
          <w:szCs w:val="24"/>
        </w:rPr>
        <w:t xml:space="preserve"> at: </w:t>
      </w:r>
      <w:hyperlink r:id="rId22" w:history="1">
        <w:r w:rsidRPr="002E078F">
          <w:rPr>
            <w:rStyle w:val="Hyperlink"/>
            <w:rFonts w:ascii="Times New Roman" w:hAnsi="Times New Roman" w:cs="Times New Roman"/>
            <w:sz w:val="24"/>
            <w:szCs w:val="24"/>
          </w:rPr>
          <w:t>https://assets.publishing.service.gov.uk/government/uploads/system/uploads/attachment_data/file/138296/dh_103653__1_.pdf</w:t>
        </w:r>
      </w:hyperlink>
      <w:r w:rsidRPr="002E078F">
        <w:rPr>
          <w:rFonts w:ascii="Times New Roman" w:hAnsi="Times New Roman" w:cs="Times New Roman"/>
          <w:sz w:val="24"/>
          <w:szCs w:val="24"/>
        </w:rPr>
        <w:t xml:space="preserve"> (Accessed: 23</w:t>
      </w:r>
      <w:r w:rsidRPr="002E078F">
        <w:rPr>
          <w:rFonts w:ascii="Times New Roman" w:hAnsi="Times New Roman" w:cs="Times New Roman"/>
          <w:sz w:val="24"/>
          <w:szCs w:val="24"/>
          <w:vertAlign w:val="superscript"/>
        </w:rPr>
        <w:t>rd</w:t>
      </w:r>
      <w:r w:rsidRPr="002E078F">
        <w:rPr>
          <w:rFonts w:ascii="Times New Roman" w:hAnsi="Times New Roman" w:cs="Times New Roman"/>
          <w:sz w:val="24"/>
          <w:szCs w:val="24"/>
        </w:rPr>
        <w:t xml:space="preserve"> April 2020). </w:t>
      </w:r>
    </w:p>
    <w:p w:rsidR="00314000" w:rsidRDefault="00314000" w:rsidP="00314000">
      <w:pPr>
        <w:rPr>
          <w:rFonts w:ascii="Times New Roman" w:hAnsi="Times New Roman" w:cs="Times New Roman"/>
          <w:sz w:val="24"/>
          <w:szCs w:val="24"/>
        </w:rPr>
      </w:pPr>
      <w:r>
        <w:rPr>
          <w:rFonts w:ascii="Times New Roman" w:hAnsi="Times New Roman" w:cs="Times New Roman"/>
          <w:sz w:val="24"/>
          <w:szCs w:val="24"/>
        </w:rPr>
        <w:t xml:space="preserve">Dauncey, M. (2015) </w:t>
      </w:r>
      <w:r w:rsidRPr="002E078F">
        <w:rPr>
          <w:rFonts w:ascii="Times New Roman" w:hAnsi="Times New Roman" w:cs="Times New Roman"/>
          <w:i/>
          <w:iCs/>
          <w:sz w:val="24"/>
          <w:szCs w:val="24"/>
        </w:rPr>
        <w:t>National Assembly for Wales Research paper Special Educational Needs (SEN)/ Additional Learning Needs (ALN) in Wales</w:t>
      </w:r>
      <w:r>
        <w:rPr>
          <w:rFonts w:ascii="Times New Roman" w:hAnsi="Times New Roman" w:cs="Times New Roman"/>
          <w:sz w:val="24"/>
          <w:szCs w:val="24"/>
        </w:rPr>
        <w:t xml:space="preserve">. Available at: </w:t>
      </w:r>
      <w:hyperlink r:id="rId23" w:history="1">
        <w:r w:rsidRPr="003960AC">
          <w:rPr>
            <w:rStyle w:val="Hyperlink"/>
            <w:rFonts w:ascii="Times New Roman" w:hAnsi="Times New Roman" w:cs="Times New Roman"/>
            <w:sz w:val="24"/>
            <w:szCs w:val="24"/>
          </w:rPr>
          <w:t>http://www.snapcymru.org/wp-content/uploads/2015/10/15-025.pdf</w:t>
        </w:r>
      </w:hyperlink>
      <w:r>
        <w:rPr>
          <w:rFonts w:ascii="Times New Roman" w:hAnsi="Times New Roman" w:cs="Times New Roman"/>
          <w:sz w:val="24"/>
          <w:szCs w:val="24"/>
        </w:rPr>
        <w:t xml:space="preserve"> (Accessed: 04</w:t>
      </w:r>
      <w:r w:rsidRPr="002E078F">
        <w:rPr>
          <w:rFonts w:ascii="Times New Roman" w:hAnsi="Times New Roman" w:cs="Times New Roman"/>
          <w:sz w:val="24"/>
          <w:szCs w:val="24"/>
          <w:vertAlign w:val="superscript"/>
        </w:rPr>
        <w:t>th</w:t>
      </w:r>
      <w:r>
        <w:rPr>
          <w:rFonts w:ascii="Times New Roman" w:hAnsi="Times New Roman" w:cs="Times New Roman"/>
          <w:sz w:val="24"/>
          <w:szCs w:val="24"/>
        </w:rPr>
        <w:t xml:space="preserve"> May 2020). </w:t>
      </w:r>
    </w:p>
    <w:p w:rsidR="00314000" w:rsidRDefault="00314000" w:rsidP="00314000">
      <w:pPr>
        <w:rPr>
          <w:rFonts w:ascii="Times New Roman" w:hAnsi="Times New Roman" w:cs="Times New Roman"/>
          <w:sz w:val="24"/>
          <w:szCs w:val="24"/>
        </w:rPr>
      </w:pPr>
      <w:r>
        <w:rPr>
          <w:rFonts w:ascii="Times New Roman" w:hAnsi="Times New Roman" w:cs="Times New Roman"/>
          <w:sz w:val="24"/>
          <w:szCs w:val="24"/>
        </w:rPr>
        <w:t xml:space="preserve">Dauncey, M. (2017) </w:t>
      </w:r>
      <w:r w:rsidRPr="002E078F">
        <w:rPr>
          <w:rFonts w:ascii="Times New Roman" w:hAnsi="Times New Roman" w:cs="Times New Roman"/>
          <w:i/>
          <w:iCs/>
          <w:sz w:val="24"/>
          <w:szCs w:val="24"/>
        </w:rPr>
        <w:t>Research Briefing Additional Learning Needs and Education Tribunal (Wales) Bill</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4" w:history="1">
        <w:r w:rsidRPr="003960AC">
          <w:rPr>
            <w:rStyle w:val="Hyperlink"/>
            <w:rFonts w:ascii="Times New Roman" w:hAnsi="Times New Roman" w:cs="Times New Roman"/>
            <w:sz w:val="24"/>
            <w:szCs w:val="24"/>
          </w:rPr>
          <w:t>https://www.assembly.wales/Research%20Documents/17-005/17-005-Web-English.pdf</w:t>
        </w:r>
      </w:hyperlink>
      <w:r>
        <w:rPr>
          <w:rFonts w:ascii="Times New Roman" w:hAnsi="Times New Roman" w:cs="Times New Roman"/>
          <w:sz w:val="24"/>
          <w:szCs w:val="24"/>
        </w:rPr>
        <w:t xml:space="preserve"> (Accessed: 04th May 2020). </w:t>
      </w:r>
    </w:p>
    <w:p w:rsidR="00314000" w:rsidRPr="002E078F" w:rsidRDefault="00314000" w:rsidP="00314000">
      <w:pPr>
        <w:rPr>
          <w:rFonts w:ascii="Times New Roman" w:hAnsi="Times New Roman" w:cs="Times New Roman"/>
          <w:color w:val="auto"/>
          <w:sz w:val="24"/>
          <w:szCs w:val="24"/>
        </w:rPr>
      </w:pPr>
      <w:proofErr w:type="spellStart"/>
      <w:r w:rsidRPr="002E078F">
        <w:rPr>
          <w:rFonts w:ascii="Times New Roman" w:hAnsi="Times New Roman" w:cs="Times New Roman"/>
          <w:color w:val="auto"/>
          <w:sz w:val="24"/>
          <w:szCs w:val="24"/>
        </w:rPr>
        <w:t>Devarakonda</w:t>
      </w:r>
      <w:proofErr w:type="spellEnd"/>
      <w:r w:rsidRPr="002E078F">
        <w:rPr>
          <w:rFonts w:ascii="Times New Roman" w:hAnsi="Times New Roman" w:cs="Times New Roman"/>
          <w:color w:val="auto"/>
          <w:sz w:val="24"/>
          <w:szCs w:val="24"/>
        </w:rPr>
        <w:t xml:space="preserve">, C. (2012) </w:t>
      </w:r>
      <w:r w:rsidRPr="002E078F">
        <w:rPr>
          <w:rFonts w:ascii="Times New Roman" w:hAnsi="Times New Roman" w:cs="Times New Roman"/>
          <w:i/>
          <w:iCs/>
          <w:color w:val="auto"/>
          <w:sz w:val="24"/>
          <w:szCs w:val="24"/>
        </w:rPr>
        <w:t>Diversity and Inclusion in Early Childhood An Introduction</w:t>
      </w:r>
      <w:r w:rsidRPr="002E078F">
        <w:rPr>
          <w:rFonts w:ascii="Times New Roman" w:hAnsi="Times New Roman" w:cs="Times New Roman"/>
          <w:color w:val="auto"/>
          <w:sz w:val="24"/>
          <w:szCs w:val="24"/>
        </w:rPr>
        <w:t>. London: SAGE Publications.</w:t>
      </w:r>
    </w:p>
    <w:p w:rsidR="00314000" w:rsidRPr="006500DB" w:rsidRDefault="00314000" w:rsidP="00314000">
      <w:pPr>
        <w:pStyle w:val="ListBullet"/>
        <w:numPr>
          <w:ilvl w:val="0"/>
          <w:numId w:val="0"/>
        </w:numPr>
        <w:rPr>
          <w:rFonts w:ascii="Times New Roman" w:hAnsi="Times New Roman" w:cs="Times New Roman"/>
          <w:sz w:val="24"/>
          <w:szCs w:val="24"/>
        </w:rPr>
      </w:pPr>
      <w:r w:rsidRPr="008E4E96">
        <w:rPr>
          <w:rFonts w:ascii="Times New Roman" w:hAnsi="Times New Roman" w:cs="Times New Roman"/>
          <w:sz w:val="24"/>
          <w:szCs w:val="24"/>
        </w:rPr>
        <w:t>Dev, C. (2014) ‘U</w:t>
      </w:r>
      <w:r w:rsidRPr="002E078F">
        <w:rPr>
          <w:rFonts w:ascii="Times New Roman" w:hAnsi="Times New Roman" w:cs="Times New Roman"/>
          <w:color w:val="3A3A3A"/>
          <w:sz w:val="24"/>
          <w:szCs w:val="24"/>
          <w:shd w:val="clear" w:color="auto" w:fill="FFFFFF"/>
        </w:rPr>
        <w:t xml:space="preserve">sing social stories for students on the autism spectrum: teacher perspectives’, </w:t>
      </w:r>
      <w:r w:rsidRPr="002E078F">
        <w:rPr>
          <w:rFonts w:ascii="Times New Roman" w:hAnsi="Times New Roman" w:cs="Times New Roman"/>
          <w:i/>
          <w:iCs/>
          <w:color w:val="3A3A3A"/>
          <w:sz w:val="24"/>
          <w:szCs w:val="24"/>
        </w:rPr>
        <w:t>Pastoral Care in Education</w:t>
      </w:r>
      <w:r w:rsidRPr="002E078F">
        <w:rPr>
          <w:rFonts w:ascii="Times New Roman" w:hAnsi="Times New Roman" w:cs="Times New Roman"/>
          <w:color w:val="3A3A3A"/>
          <w:sz w:val="24"/>
          <w:szCs w:val="24"/>
          <w:shd w:val="clear" w:color="auto" w:fill="FFFFFF"/>
        </w:rPr>
        <w:t>, 32(4), pp.284–295. Accessed: 02</w:t>
      </w:r>
      <w:r w:rsidRPr="002E078F">
        <w:rPr>
          <w:rFonts w:ascii="Times New Roman" w:hAnsi="Times New Roman" w:cs="Times New Roman"/>
          <w:color w:val="3A3A3A"/>
          <w:sz w:val="24"/>
          <w:szCs w:val="24"/>
          <w:shd w:val="clear" w:color="auto" w:fill="FFFFFF"/>
          <w:vertAlign w:val="superscript"/>
        </w:rPr>
        <w:t>nd</w:t>
      </w:r>
      <w:r w:rsidRPr="002E078F">
        <w:rPr>
          <w:rFonts w:ascii="Times New Roman" w:hAnsi="Times New Roman" w:cs="Times New Roman"/>
          <w:color w:val="3A3A3A"/>
          <w:sz w:val="24"/>
          <w:szCs w:val="24"/>
          <w:shd w:val="clear" w:color="auto" w:fill="FFFFFF"/>
        </w:rPr>
        <w:t xml:space="preserve"> May 2020. </w:t>
      </w:r>
      <w:r w:rsidRPr="002E078F">
        <w:rPr>
          <w:rFonts w:ascii="Times New Roman" w:hAnsi="Times New Roman" w:cs="Times New Roman"/>
          <w:color w:val="3A3A3A"/>
          <w:sz w:val="24"/>
          <w:szCs w:val="24"/>
          <w:shd w:val="clear" w:color="auto" w:fill="FFFFFF"/>
        </w:rPr>
        <w:lastRenderedPageBreak/>
        <w:t xml:space="preserve">URL: </w:t>
      </w:r>
      <w:hyperlink r:id="rId25" w:history="1">
        <w:r w:rsidRPr="002E078F">
          <w:rPr>
            <w:rStyle w:val="Hyperlink"/>
            <w:rFonts w:ascii="Times New Roman" w:hAnsi="Times New Roman" w:cs="Times New Roman"/>
            <w:sz w:val="24"/>
            <w:szCs w:val="24"/>
            <w:shd w:val="clear" w:color="auto" w:fill="FFFFFF"/>
          </w:rPr>
          <w:t>https://web-a-ebscohost-com.ezproxy.uwtsd.ac.uk/ehost/detail/detail?vid=0&amp;sid=6a1e0434-4d11-436c-97b7-7b2517c8fd5f%40sdc-v-sessmgr03&amp;bdata=JnNpdGU9ZWhvc3QtbGl2ZQ%3d%3d#AN=99411795&amp;db=eue</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pStyle w:val="ListBullet"/>
        <w:numPr>
          <w:ilvl w:val="0"/>
          <w:numId w:val="0"/>
        </w:numPr>
        <w:rPr>
          <w:rFonts w:ascii="Times New Roman" w:hAnsi="Times New Roman" w:cs="Times New Roman"/>
          <w:sz w:val="24"/>
          <w:szCs w:val="24"/>
        </w:rPr>
      </w:pPr>
      <w:proofErr w:type="spellStart"/>
      <w:r w:rsidRPr="002E078F">
        <w:rPr>
          <w:rFonts w:ascii="Times New Roman" w:hAnsi="Times New Roman" w:cs="Times New Roman"/>
          <w:sz w:val="24"/>
          <w:szCs w:val="24"/>
        </w:rPr>
        <w:t>Dugger</w:t>
      </w:r>
      <w:proofErr w:type="spellEnd"/>
      <w:r w:rsidRPr="002E078F">
        <w:rPr>
          <w:rFonts w:ascii="Times New Roman" w:hAnsi="Times New Roman" w:cs="Times New Roman"/>
          <w:sz w:val="24"/>
          <w:szCs w:val="24"/>
        </w:rPr>
        <w:t xml:space="preserve">, C. (2012) ‘The Effects of Early Intervention on Children with Autism Spectrum Disorders’,  </w:t>
      </w:r>
      <w:r w:rsidRPr="002E078F">
        <w:rPr>
          <w:rFonts w:ascii="Times New Roman" w:hAnsi="Times New Roman" w:cs="Times New Roman"/>
          <w:i/>
          <w:iCs/>
          <w:sz w:val="24"/>
          <w:szCs w:val="24"/>
        </w:rPr>
        <w:t xml:space="preserve">Southern Illinois University Carbondale </w:t>
      </w:r>
      <w:proofErr w:type="spellStart"/>
      <w:r w:rsidRPr="002E078F">
        <w:rPr>
          <w:rFonts w:ascii="Times New Roman" w:hAnsi="Times New Roman" w:cs="Times New Roman"/>
          <w:i/>
          <w:iCs/>
          <w:sz w:val="24"/>
          <w:szCs w:val="24"/>
        </w:rPr>
        <w:t>OpenSIUC</w:t>
      </w:r>
      <w:proofErr w:type="spellEnd"/>
      <w:r w:rsidRPr="002E078F">
        <w:rPr>
          <w:rFonts w:ascii="Times New Roman" w:hAnsi="Times New Roman" w:cs="Times New Roman"/>
          <w:i/>
          <w:iCs/>
          <w:sz w:val="24"/>
          <w:szCs w:val="24"/>
        </w:rPr>
        <w:t xml:space="preserve">, </w:t>
      </w:r>
      <w:r w:rsidRPr="002E078F">
        <w:rPr>
          <w:rFonts w:ascii="Times New Roman" w:hAnsi="Times New Roman" w:cs="Times New Roman"/>
          <w:sz w:val="24"/>
          <w:szCs w:val="24"/>
        </w:rPr>
        <w:t>206, pp. 1-25. Accessed: 22</w:t>
      </w:r>
      <w:r w:rsidRPr="002E078F">
        <w:rPr>
          <w:rFonts w:ascii="Times New Roman" w:hAnsi="Times New Roman" w:cs="Times New Roman"/>
          <w:sz w:val="24"/>
          <w:szCs w:val="24"/>
          <w:vertAlign w:val="superscript"/>
        </w:rPr>
        <w:t>nd</w:t>
      </w:r>
      <w:r w:rsidRPr="002E078F">
        <w:rPr>
          <w:rFonts w:ascii="Times New Roman" w:hAnsi="Times New Roman" w:cs="Times New Roman"/>
          <w:sz w:val="24"/>
          <w:szCs w:val="24"/>
        </w:rPr>
        <w:t xml:space="preserve"> April 2020. URL:</w:t>
      </w:r>
      <w:hyperlink r:id="rId26" w:history="1">
        <w:r w:rsidRPr="002E078F">
          <w:rPr>
            <w:rStyle w:val="Hyperlink"/>
            <w:rFonts w:ascii="Times New Roman" w:hAnsi="Times New Roman" w:cs="Times New Roman"/>
            <w:sz w:val="24"/>
            <w:szCs w:val="24"/>
          </w:rPr>
          <w:t>http://opensiuc.lib.siu.edu/gs_rp/206</w:t>
        </w:r>
      </w:hyperlink>
    </w:p>
    <w:p w:rsidR="00314000" w:rsidRPr="002E078F" w:rsidRDefault="00314000" w:rsidP="00314000">
      <w:pPr>
        <w:pStyle w:val="ListBullet"/>
        <w:numPr>
          <w:ilvl w:val="0"/>
          <w:numId w:val="0"/>
        </w:numPr>
        <w:rPr>
          <w:rFonts w:ascii="Times New Roman" w:hAnsi="Times New Roman" w:cs="Times New Roman"/>
          <w:sz w:val="24"/>
          <w:szCs w:val="24"/>
        </w:rPr>
      </w:pPr>
      <w:r w:rsidRPr="002E078F">
        <w:rPr>
          <w:rFonts w:ascii="Times New Roman" w:hAnsi="Times New Roman" w:cs="Times New Roman"/>
          <w:color w:val="3A3A3A"/>
          <w:sz w:val="24"/>
          <w:szCs w:val="24"/>
          <w:shd w:val="clear" w:color="auto" w:fill="FFFFFF"/>
        </w:rPr>
        <w:t xml:space="preserve">Efrat, S. et al. (2017) ‘Coherence of Representations Regarding the Child, Resolution of the Child's Diagnosis and Emotional Availability: A Study of Arab-Israeli Mothers of Children with ASD’, </w:t>
      </w:r>
      <w:r w:rsidRPr="002E078F">
        <w:rPr>
          <w:rFonts w:ascii="Times New Roman" w:hAnsi="Times New Roman" w:cs="Times New Roman"/>
          <w:i/>
          <w:iCs/>
          <w:color w:val="3A3A3A"/>
          <w:sz w:val="24"/>
          <w:szCs w:val="24"/>
        </w:rPr>
        <w:t>Journal of Autism &amp; Developmental Disorders</w:t>
      </w:r>
      <w:r w:rsidRPr="002E078F">
        <w:rPr>
          <w:rFonts w:ascii="Times New Roman" w:hAnsi="Times New Roman" w:cs="Times New Roman"/>
          <w:color w:val="3A3A3A"/>
          <w:sz w:val="24"/>
          <w:szCs w:val="24"/>
          <w:shd w:val="clear" w:color="auto" w:fill="FFFFFF"/>
        </w:rPr>
        <w:t>, 47(10), pp.3139–3150. Accessed: 25</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 URL: </w:t>
      </w:r>
      <w:hyperlink r:id="rId27" w:history="1">
        <w:r w:rsidRPr="002E078F">
          <w:rPr>
            <w:rStyle w:val="Hyperlink"/>
            <w:rFonts w:ascii="Times New Roman" w:hAnsi="Times New Roman" w:cs="Times New Roman"/>
            <w:sz w:val="24"/>
            <w:szCs w:val="24"/>
            <w:shd w:val="clear" w:color="auto" w:fill="FFFFFF"/>
          </w:rPr>
          <w:t>https://link-springer-com.ezproxy.uwtsd.ac.uk/article/10.1007/s10803-017-3228-8</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pStyle w:val="ListBullet"/>
        <w:numPr>
          <w:ilvl w:val="0"/>
          <w:numId w:val="0"/>
        </w:numPr>
        <w:rPr>
          <w:rFonts w:ascii="Times New Roman" w:hAnsi="Times New Roman" w:cs="Times New Roman"/>
          <w:sz w:val="24"/>
          <w:szCs w:val="24"/>
        </w:rPr>
      </w:pPr>
      <w:proofErr w:type="spellStart"/>
      <w:r w:rsidRPr="002E078F">
        <w:rPr>
          <w:rFonts w:ascii="Times New Roman" w:hAnsi="Times New Roman" w:cs="Times New Roman"/>
          <w:sz w:val="24"/>
          <w:szCs w:val="24"/>
        </w:rPr>
        <w:t>Estyn</w:t>
      </w:r>
      <w:proofErr w:type="spellEnd"/>
      <w:r w:rsidRPr="002E078F">
        <w:rPr>
          <w:rFonts w:ascii="Times New Roman" w:hAnsi="Times New Roman" w:cs="Times New Roman"/>
          <w:sz w:val="24"/>
          <w:szCs w:val="24"/>
        </w:rPr>
        <w:t xml:space="preserve"> (2018) </w:t>
      </w:r>
      <w:r w:rsidRPr="002E078F">
        <w:rPr>
          <w:rFonts w:ascii="Times New Roman" w:hAnsi="Times New Roman" w:cs="Times New Roman"/>
          <w:i/>
          <w:iCs/>
          <w:sz w:val="24"/>
          <w:szCs w:val="24"/>
        </w:rPr>
        <w:t xml:space="preserve">Readiness for additional learning needs reforms. </w:t>
      </w:r>
      <w:r w:rsidRPr="002E078F">
        <w:rPr>
          <w:rFonts w:ascii="Times New Roman" w:hAnsi="Times New Roman" w:cs="Times New Roman"/>
          <w:sz w:val="24"/>
          <w:szCs w:val="24"/>
        </w:rPr>
        <w:t xml:space="preserve">Available at: </w:t>
      </w:r>
      <w:hyperlink r:id="rId28" w:history="1">
        <w:r w:rsidRPr="002E078F">
          <w:rPr>
            <w:rStyle w:val="Hyperlink"/>
            <w:rFonts w:ascii="Times New Roman" w:hAnsi="Times New Roman" w:cs="Times New Roman"/>
            <w:sz w:val="24"/>
            <w:szCs w:val="24"/>
          </w:rPr>
          <w:t>https://www.estyn.gov.wales/sites/www.estyn.gov.wales/files/documents/Readiness%20for%20ALN%20reforms%20-%20en_0.pdf</w:t>
        </w:r>
      </w:hyperlink>
      <w:r w:rsidRPr="002E078F">
        <w:rPr>
          <w:rFonts w:ascii="Times New Roman" w:hAnsi="Times New Roman" w:cs="Times New Roman"/>
          <w:sz w:val="24"/>
          <w:szCs w:val="24"/>
        </w:rPr>
        <w:t xml:space="preserve"> (Accessed: 22</w:t>
      </w:r>
      <w:r w:rsidRPr="002E078F">
        <w:rPr>
          <w:rFonts w:ascii="Times New Roman" w:hAnsi="Times New Roman" w:cs="Times New Roman"/>
          <w:sz w:val="24"/>
          <w:szCs w:val="24"/>
          <w:vertAlign w:val="superscript"/>
        </w:rPr>
        <w:t>nd</w:t>
      </w:r>
      <w:r w:rsidRPr="002E078F">
        <w:rPr>
          <w:rFonts w:ascii="Times New Roman" w:hAnsi="Times New Roman" w:cs="Times New Roman"/>
          <w:sz w:val="24"/>
          <w:szCs w:val="24"/>
        </w:rPr>
        <w:t xml:space="preserve"> April 2020). </w:t>
      </w:r>
    </w:p>
    <w:p w:rsidR="00314000" w:rsidRDefault="00314000" w:rsidP="00314000">
      <w:pPr>
        <w:pStyle w:val="ListBullet"/>
        <w:numPr>
          <w:ilvl w:val="0"/>
          <w:numId w:val="0"/>
        </w:numPr>
        <w:rPr>
          <w:rFonts w:ascii="Times New Roman" w:hAnsi="Times New Roman" w:cs="Times New Roman"/>
          <w:sz w:val="24"/>
          <w:szCs w:val="24"/>
        </w:rPr>
      </w:pPr>
      <w:proofErr w:type="spellStart"/>
      <w:r>
        <w:rPr>
          <w:rFonts w:ascii="Times New Roman" w:hAnsi="Times New Roman" w:cs="Times New Roman"/>
          <w:sz w:val="24"/>
          <w:szCs w:val="24"/>
        </w:rPr>
        <w:t>Estyn</w:t>
      </w:r>
      <w:proofErr w:type="spellEnd"/>
      <w:r>
        <w:rPr>
          <w:rFonts w:ascii="Times New Roman" w:hAnsi="Times New Roman" w:cs="Times New Roman"/>
          <w:sz w:val="24"/>
          <w:szCs w:val="24"/>
        </w:rPr>
        <w:t xml:space="preserve"> (2019) </w:t>
      </w:r>
      <w:r w:rsidRPr="002E078F">
        <w:rPr>
          <w:rFonts w:ascii="Times New Roman" w:hAnsi="Times New Roman" w:cs="Times New Roman"/>
          <w:i/>
          <w:iCs/>
          <w:sz w:val="24"/>
          <w:szCs w:val="24"/>
        </w:rPr>
        <w:t>Supporting pupils’ emotional well-being</w:t>
      </w:r>
      <w:r>
        <w:rPr>
          <w:rFonts w:ascii="Times New Roman" w:hAnsi="Times New Roman" w:cs="Times New Roman"/>
          <w:sz w:val="24"/>
          <w:szCs w:val="24"/>
        </w:rPr>
        <w:t xml:space="preserve">. Available at: </w:t>
      </w:r>
      <w:hyperlink r:id="rId29" w:history="1">
        <w:r w:rsidRPr="003960AC">
          <w:rPr>
            <w:rStyle w:val="Hyperlink"/>
            <w:rFonts w:ascii="Times New Roman" w:hAnsi="Times New Roman" w:cs="Times New Roman"/>
            <w:sz w:val="24"/>
            <w:szCs w:val="24"/>
          </w:rPr>
          <w:t>https://www.estyn.gov.wales/effective-practice/supporting-pupils-emotional-wellbeing</w:t>
        </w:r>
      </w:hyperlink>
      <w:r>
        <w:rPr>
          <w:rFonts w:ascii="Times New Roman" w:hAnsi="Times New Roman" w:cs="Times New Roman"/>
          <w:sz w:val="24"/>
          <w:szCs w:val="24"/>
        </w:rPr>
        <w:t xml:space="preserve"> (Accessed: 02</w:t>
      </w:r>
      <w:r w:rsidRPr="002E078F">
        <w:rPr>
          <w:rFonts w:ascii="Times New Roman" w:hAnsi="Times New Roman" w:cs="Times New Roman"/>
          <w:sz w:val="24"/>
          <w:szCs w:val="24"/>
          <w:vertAlign w:val="superscript"/>
        </w:rPr>
        <w:t>nd</w:t>
      </w:r>
      <w:r>
        <w:rPr>
          <w:rFonts w:ascii="Times New Roman" w:hAnsi="Times New Roman" w:cs="Times New Roman"/>
          <w:sz w:val="24"/>
          <w:szCs w:val="24"/>
        </w:rPr>
        <w:t xml:space="preserve"> May 2020). </w:t>
      </w:r>
    </w:p>
    <w:p w:rsidR="00314000" w:rsidRPr="002E078F" w:rsidRDefault="00314000" w:rsidP="00314000">
      <w:pPr>
        <w:pStyle w:val="ListBullet"/>
        <w:numPr>
          <w:ilvl w:val="0"/>
          <w:numId w:val="0"/>
        </w:numPr>
        <w:rPr>
          <w:rFonts w:ascii="Times New Roman" w:hAnsi="Times New Roman" w:cs="Times New Roman"/>
          <w:color w:val="3A3A3A"/>
          <w:sz w:val="24"/>
          <w:szCs w:val="24"/>
          <w:shd w:val="clear" w:color="auto" w:fill="FFFFFF"/>
        </w:rPr>
      </w:pPr>
      <w:proofErr w:type="spellStart"/>
      <w:r w:rsidRPr="002E078F">
        <w:rPr>
          <w:rFonts w:ascii="Times New Roman" w:hAnsi="Times New Roman" w:cs="Times New Roman"/>
          <w:color w:val="3A3A3A"/>
          <w:sz w:val="24"/>
          <w:szCs w:val="24"/>
          <w:shd w:val="clear" w:color="auto" w:fill="FFFFFF"/>
        </w:rPr>
        <w:t>Etscheidt</w:t>
      </w:r>
      <w:proofErr w:type="spellEnd"/>
      <w:r w:rsidRPr="002E078F">
        <w:rPr>
          <w:rFonts w:ascii="Times New Roman" w:hAnsi="Times New Roman" w:cs="Times New Roman"/>
          <w:color w:val="3A3A3A"/>
          <w:sz w:val="24"/>
          <w:szCs w:val="24"/>
          <w:shd w:val="clear" w:color="auto" w:fill="FFFFFF"/>
        </w:rPr>
        <w:t xml:space="preserve">, S., Clopton, K., and </w:t>
      </w:r>
      <w:proofErr w:type="spellStart"/>
      <w:r w:rsidRPr="002E078F">
        <w:rPr>
          <w:rFonts w:ascii="Times New Roman" w:hAnsi="Times New Roman" w:cs="Times New Roman"/>
          <w:color w:val="3A3A3A"/>
          <w:sz w:val="24"/>
          <w:szCs w:val="24"/>
          <w:shd w:val="clear" w:color="auto" w:fill="FFFFFF"/>
        </w:rPr>
        <w:t>Haselhuhn</w:t>
      </w:r>
      <w:proofErr w:type="spellEnd"/>
      <w:r w:rsidRPr="002E078F">
        <w:rPr>
          <w:rFonts w:ascii="Times New Roman" w:hAnsi="Times New Roman" w:cs="Times New Roman"/>
          <w:color w:val="3A3A3A"/>
          <w:sz w:val="24"/>
          <w:szCs w:val="24"/>
          <w:shd w:val="clear" w:color="auto" w:fill="FFFFFF"/>
        </w:rPr>
        <w:t xml:space="preserve">, C. (2012) ‘Parental refusal to consent for evaluation: A legal analysis with implications for school psychologists’, </w:t>
      </w:r>
      <w:r w:rsidRPr="002E078F">
        <w:rPr>
          <w:rFonts w:ascii="Times New Roman" w:hAnsi="Times New Roman" w:cs="Times New Roman"/>
          <w:i/>
          <w:iCs/>
          <w:color w:val="3A3A3A"/>
          <w:sz w:val="24"/>
          <w:szCs w:val="24"/>
        </w:rPr>
        <w:t>Psychology in the Schools</w:t>
      </w:r>
      <w:r w:rsidRPr="002E078F">
        <w:rPr>
          <w:rFonts w:ascii="Times New Roman" w:hAnsi="Times New Roman" w:cs="Times New Roman"/>
          <w:color w:val="3A3A3A"/>
          <w:sz w:val="24"/>
          <w:szCs w:val="24"/>
          <w:shd w:val="clear" w:color="auto" w:fill="FFFFFF"/>
        </w:rPr>
        <w:t>, 49(8), pp.769–784. Accessed: 26</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 URL: </w:t>
      </w:r>
      <w:hyperlink r:id="rId30" w:history="1">
        <w:r w:rsidRPr="002E078F">
          <w:rPr>
            <w:rStyle w:val="Hyperlink"/>
            <w:rFonts w:ascii="Times New Roman" w:hAnsi="Times New Roman" w:cs="Times New Roman"/>
            <w:sz w:val="24"/>
            <w:szCs w:val="24"/>
            <w:shd w:val="clear" w:color="auto" w:fill="FFFFFF"/>
          </w:rPr>
          <w:t>https://web-a-ebscohost-com.ezproxy.uwtsd.ac.uk/ehost/pdfviewer/pdfviewer?vid=1&amp;sid=4fd7887c-7a8f-40b7-a861-7a58233419a1%40sessionmgr4007</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rPr>
          <w:rFonts w:ascii="Times New Roman" w:hAnsi="Times New Roman" w:cs="Times New Roman"/>
          <w:color w:val="3A3A3A"/>
          <w:sz w:val="24"/>
          <w:szCs w:val="24"/>
          <w:shd w:val="clear" w:color="auto" w:fill="FFFFFF"/>
        </w:rPr>
      </w:pPr>
      <w:r w:rsidRPr="002E078F">
        <w:rPr>
          <w:rFonts w:ascii="Times New Roman" w:hAnsi="Times New Roman" w:cs="Times New Roman"/>
          <w:color w:val="3A3A3A"/>
          <w:sz w:val="24"/>
          <w:szCs w:val="24"/>
          <w:shd w:val="clear" w:color="auto" w:fill="FFFFFF"/>
        </w:rPr>
        <w:t xml:space="preserve">Gaffney, J. (2020) ‘'It's autism, it's just a name': Exploring the impact of autism spectrum diagnosis with adolescent females using Interpretative Phenomenological Analysis’, </w:t>
      </w:r>
      <w:r w:rsidRPr="002E078F">
        <w:rPr>
          <w:rFonts w:ascii="Times New Roman" w:hAnsi="Times New Roman" w:cs="Times New Roman"/>
          <w:i/>
          <w:iCs/>
          <w:color w:val="3A3A3A"/>
          <w:sz w:val="24"/>
          <w:szCs w:val="24"/>
        </w:rPr>
        <w:t>Educational &amp; Child Psychology</w:t>
      </w:r>
      <w:r w:rsidRPr="002E078F">
        <w:rPr>
          <w:rFonts w:ascii="Times New Roman" w:hAnsi="Times New Roman" w:cs="Times New Roman"/>
          <w:color w:val="3A3A3A"/>
          <w:sz w:val="24"/>
          <w:szCs w:val="24"/>
          <w:shd w:val="clear" w:color="auto" w:fill="FFFFFF"/>
        </w:rPr>
        <w:t>, 37(1), pp.136–150. Accessed: 23</w:t>
      </w:r>
      <w:r w:rsidRPr="002E078F">
        <w:rPr>
          <w:rFonts w:ascii="Times New Roman" w:hAnsi="Times New Roman" w:cs="Times New Roman"/>
          <w:color w:val="3A3A3A"/>
          <w:sz w:val="24"/>
          <w:szCs w:val="24"/>
          <w:shd w:val="clear" w:color="auto" w:fill="FFFFFF"/>
          <w:vertAlign w:val="superscript"/>
        </w:rPr>
        <w:t>rd</w:t>
      </w:r>
      <w:r w:rsidRPr="002E078F">
        <w:rPr>
          <w:rFonts w:ascii="Times New Roman" w:hAnsi="Times New Roman" w:cs="Times New Roman"/>
          <w:color w:val="3A3A3A"/>
          <w:sz w:val="24"/>
          <w:szCs w:val="24"/>
          <w:shd w:val="clear" w:color="auto" w:fill="FFFFFF"/>
        </w:rPr>
        <w:t xml:space="preserve"> April 2020. URL: </w:t>
      </w:r>
      <w:hyperlink r:id="rId31" w:history="1">
        <w:r w:rsidRPr="002E078F">
          <w:rPr>
            <w:rStyle w:val="Hyperlink"/>
            <w:rFonts w:ascii="Times New Roman" w:hAnsi="Times New Roman" w:cs="Times New Roman"/>
            <w:sz w:val="24"/>
            <w:szCs w:val="24"/>
            <w:shd w:val="clear" w:color="auto" w:fill="FFFFFF"/>
          </w:rPr>
          <w:t>https://web-a-ebscohost-com.ezproxy.uwtsd.ac.uk/ehost/pdfviewer/pdfviewer?vid=1&amp;sid=b02e5f88-0e09-4e3f-a137-bca1126f9562%40sessionmgr4008</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pStyle w:val="ListBullet"/>
        <w:numPr>
          <w:ilvl w:val="0"/>
          <w:numId w:val="0"/>
        </w:numPr>
        <w:rPr>
          <w:rFonts w:ascii="Times New Roman" w:hAnsi="Times New Roman" w:cs="Times New Roman"/>
          <w:color w:val="3A3A3A"/>
          <w:sz w:val="24"/>
          <w:szCs w:val="24"/>
          <w:shd w:val="clear" w:color="auto" w:fill="FFFFFF"/>
        </w:rPr>
      </w:pPr>
      <w:r w:rsidRPr="002E078F">
        <w:rPr>
          <w:rFonts w:ascii="Times New Roman" w:hAnsi="Times New Roman" w:cs="Times New Roman"/>
          <w:color w:val="3A3A3A"/>
          <w:sz w:val="24"/>
          <w:szCs w:val="24"/>
          <w:shd w:val="clear" w:color="auto" w:fill="FFFFFF"/>
        </w:rPr>
        <w:t xml:space="preserve">Ganz, J., Hong, E. and </w:t>
      </w:r>
      <w:proofErr w:type="spellStart"/>
      <w:r w:rsidRPr="002E078F">
        <w:rPr>
          <w:rFonts w:ascii="Times New Roman" w:hAnsi="Times New Roman" w:cs="Times New Roman"/>
          <w:color w:val="3A3A3A"/>
          <w:sz w:val="24"/>
          <w:szCs w:val="24"/>
          <w:shd w:val="clear" w:color="auto" w:fill="FFFFFF"/>
        </w:rPr>
        <w:t>Goodwyn</w:t>
      </w:r>
      <w:proofErr w:type="spellEnd"/>
      <w:r w:rsidRPr="002E078F">
        <w:rPr>
          <w:rFonts w:ascii="Times New Roman" w:hAnsi="Times New Roman" w:cs="Times New Roman"/>
          <w:color w:val="3A3A3A"/>
          <w:sz w:val="24"/>
          <w:szCs w:val="24"/>
          <w:shd w:val="clear" w:color="auto" w:fill="FFFFFF"/>
        </w:rPr>
        <w:t xml:space="preserve">, F.  (2013) ‘Effectiveness of the PECS Phase III app and choice between the app and traditional PECS among preschoolers with ASD’,  </w:t>
      </w:r>
      <w:r w:rsidRPr="002E078F">
        <w:rPr>
          <w:rFonts w:ascii="Times New Roman" w:hAnsi="Times New Roman" w:cs="Times New Roman"/>
          <w:i/>
          <w:iCs/>
          <w:color w:val="3A3A3A"/>
          <w:sz w:val="24"/>
          <w:szCs w:val="24"/>
        </w:rPr>
        <w:t>Research in Autism Spectrum Disorders</w:t>
      </w:r>
      <w:r w:rsidRPr="002E078F">
        <w:rPr>
          <w:rFonts w:ascii="Times New Roman" w:hAnsi="Times New Roman" w:cs="Times New Roman"/>
          <w:color w:val="3A3A3A"/>
          <w:sz w:val="24"/>
          <w:szCs w:val="24"/>
          <w:shd w:val="clear" w:color="auto" w:fill="FFFFFF"/>
        </w:rPr>
        <w:t>, 7(8), pp.973–983. Accessed: 25</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 DOI: </w:t>
      </w:r>
      <w:hyperlink r:id="rId32" w:tgtFrame="_blank" w:tooltip="Persistent link using digital object identifier" w:history="1">
        <w:r w:rsidRPr="002E078F">
          <w:rPr>
            <w:rFonts w:ascii="Times New Roman" w:hAnsi="Times New Roman" w:cs="Times New Roman"/>
            <w:color w:val="0C7DBB"/>
            <w:sz w:val="24"/>
            <w:szCs w:val="24"/>
            <w:u w:val="single"/>
          </w:rPr>
          <w:t>10.1016/j.rasd.2013.04.003</w:t>
        </w:r>
      </w:hyperlink>
      <w:r w:rsidRPr="002E078F">
        <w:rPr>
          <w:rFonts w:ascii="Times New Roman" w:hAnsi="Times New Roman" w:cs="Times New Roman"/>
          <w:sz w:val="24"/>
          <w:szCs w:val="24"/>
        </w:rPr>
        <w:t xml:space="preserve"> </w:t>
      </w:r>
    </w:p>
    <w:p w:rsidR="00314000" w:rsidRPr="002E078F" w:rsidRDefault="00314000" w:rsidP="00314000">
      <w:pPr>
        <w:pStyle w:val="ListBullet"/>
        <w:numPr>
          <w:ilvl w:val="0"/>
          <w:numId w:val="0"/>
        </w:numPr>
        <w:rPr>
          <w:rFonts w:ascii="Times New Roman" w:hAnsi="Times New Roman" w:cs="Times New Roman"/>
          <w:color w:val="3A3A3A"/>
          <w:sz w:val="24"/>
          <w:szCs w:val="24"/>
          <w:shd w:val="clear" w:color="auto" w:fill="FFFFFF"/>
        </w:rPr>
      </w:pPr>
      <w:r w:rsidRPr="002E078F">
        <w:rPr>
          <w:rFonts w:ascii="Times New Roman" w:hAnsi="Times New Roman" w:cs="Times New Roman"/>
          <w:color w:val="3A3A3A"/>
          <w:sz w:val="24"/>
          <w:szCs w:val="24"/>
          <w:shd w:val="clear" w:color="auto" w:fill="FFFFFF"/>
        </w:rPr>
        <w:t xml:space="preserve">Ganz, J., Lund, E. and Simpson, R. (2012) ‘The Picture Exchange Communication System (PECS): A Promising Method for Improving Communication Skills of Learners with Autism Spectrum Disorders’,  </w:t>
      </w:r>
      <w:r w:rsidRPr="002E078F">
        <w:rPr>
          <w:rFonts w:ascii="Times New Roman" w:hAnsi="Times New Roman" w:cs="Times New Roman"/>
          <w:i/>
          <w:iCs/>
          <w:color w:val="3A3A3A"/>
          <w:sz w:val="24"/>
          <w:szCs w:val="24"/>
        </w:rPr>
        <w:t>Education &amp; Training in Autism &amp; Developmental Disabilities</w:t>
      </w:r>
      <w:r w:rsidRPr="002E078F">
        <w:rPr>
          <w:rFonts w:ascii="Times New Roman" w:hAnsi="Times New Roman" w:cs="Times New Roman"/>
          <w:color w:val="3A3A3A"/>
          <w:sz w:val="24"/>
          <w:szCs w:val="24"/>
          <w:shd w:val="clear" w:color="auto" w:fill="FFFFFF"/>
        </w:rPr>
        <w:t>, 47(2), pp.176–187. Accessed: 24</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 URL: </w:t>
      </w:r>
      <w:hyperlink r:id="rId33" w:history="1">
        <w:r w:rsidRPr="002E078F">
          <w:rPr>
            <w:rStyle w:val="Hyperlink"/>
            <w:rFonts w:ascii="Times New Roman" w:hAnsi="Times New Roman" w:cs="Times New Roman"/>
            <w:sz w:val="24"/>
            <w:szCs w:val="24"/>
            <w:shd w:val="clear" w:color="auto" w:fill="FFFFFF"/>
          </w:rPr>
          <w:t>https://web-a-ebscohost-com.ezproxy.uwtsd.ac.uk/ehost/pdfviewer/pdfviewer?vid=1&amp;sid=055311e8-80a2-46f9-9d2f-471ef17c88dd%40sdc-v-sessmgr01</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pStyle w:val="ListBullet"/>
        <w:numPr>
          <w:ilvl w:val="0"/>
          <w:numId w:val="0"/>
        </w:numPr>
        <w:rPr>
          <w:rFonts w:ascii="Times New Roman" w:hAnsi="Times New Roman" w:cs="Times New Roman"/>
          <w:sz w:val="24"/>
          <w:szCs w:val="24"/>
        </w:rPr>
      </w:pPr>
      <w:proofErr w:type="spellStart"/>
      <w:r w:rsidRPr="002E078F">
        <w:rPr>
          <w:rFonts w:ascii="Times New Roman" w:hAnsi="Times New Roman" w:cs="Times New Roman"/>
          <w:color w:val="3A3A3A"/>
          <w:sz w:val="24"/>
          <w:szCs w:val="24"/>
          <w:shd w:val="clear" w:color="auto" w:fill="FFFFFF"/>
        </w:rPr>
        <w:t>Garbacz</w:t>
      </w:r>
      <w:proofErr w:type="spellEnd"/>
      <w:r w:rsidRPr="002E078F">
        <w:rPr>
          <w:rFonts w:ascii="Times New Roman" w:hAnsi="Times New Roman" w:cs="Times New Roman"/>
          <w:color w:val="3A3A3A"/>
          <w:sz w:val="24"/>
          <w:szCs w:val="24"/>
          <w:shd w:val="clear" w:color="auto" w:fill="FFFFFF"/>
        </w:rPr>
        <w:t xml:space="preserve">, A. et al (2016) ‘Family involvement and parent–teacher relationships for students with autism spectrum disorders’, </w:t>
      </w:r>
      <w:r w:rsidRPr="002E078F">
        <w:rPr>
          <w:rFonts w:ascii="Times New Roman" w:hAnsi="Times New Roman" w:cs="Times New Roman"/>
          <w:i/>
          <w:iCs/>
          <w:color w:val="3A3A3A"/>
          <w:sz w:val="24"/>
          <w:szCs w:val="24"/>
        </w:rPr>
        <w:t>School Psychology Quarterly</w:t>
      </w:r>
      <w:r w:rsidRPr="002E078F">
        <w:rPr>
          <w:rFonts w:ascii="Times New Roman" w:hAnsi="Times New Roman" w:cs="Times New Roman"/>
          <w:color w:val="3A3A3A"/>
          <w:sz w:val="24"/>
          <w:szCs w:val="24"/>
          <w:shd w:val="clear" w:color="auto" w:fill="FFFFFF"/>
        </w:rPr>
        <w:t>, 31(4), pp.478–491.</w:t>
      </w:r>
      <w:r w:rsidRPr="002E078F">
        <w:rPr>
          <w:rFonts w:ascii="Times New Roman" w:hAnsi="Times New Roman" w:cs="Times New Roman"/>
          <w:sz w:val="24"/>
          <w:szCs w:val="24"/>
        </w:rPr>
        <w:t>Accessed: 02</w:t>
      </w:r>
      <w:r w:rsidRPr="002E078F">
        <w:rPr>
          <w:rFonts w:ascii="Times New Roman" w:hAnsi="Times New Roman" w:cs="Times New Roman"/>
          <w:sz w:val="24"/>
          <w:szCs w:val="24"/>
          <w:vertAlign w:val="superscript"/>
        </w:rPr>
        <w:t>nd</w:t>
      </w:r>
      <w:r w:rsidRPr="002E078F">
        <w:rPr>
          <w:rFonts w:ascii="Times New Roman" w:hAnsi="Times New Roman" w:cs="Times New Roman"/>
          <w:sz w:val="24"/>
          <w:szCs w:val="24"/>
        </w:rPr>
        <w:t xml:space="preserve"> May 2020. URL: </w:t>
      </w:r>
      <w:hyperlink r:id="rId34" w:history="1">
        <w:r w:rsidRPr="002E078F">
          <w:rPr>
            <w:rStyle w:val="Hyperlink"/>
            <w:rFonts w:ascii="Times New Roman" w:hAnsi="Times New Roman" w:cs="Times New Roman"/>
            <w:sz w:val="24"/>
            <w:szCs w:val="24"/>
          </w:rPr>
          <w:t>https://web-a-ebscohost-com.ezproxy.uwtsd.ac.uk/ehost/detail/detail?vid=1&amp;sid=b3a352e5-80bd-42aa-b4e8-</w:t>
        </w:r>
        <w:r w:rsidRPr="002E078F">
          <w:rPr>
            <w:rStyle w:val="Hyperlink"/>
            <w:rFonts w:ascii="Times New Roman" w:hAnsi="Times New Roman" w:cs="Times New Roman"/>
            <w:sz w:val="24"/>
            <w:szCs w:val="24"/>
          </w:rPr>
          <w:lastRenderedPageBreak/>
          <w:t>534cb9f00d49%40sdc-v-sessmgr02&amp;bdata=JnNpdGU9ZWhvc3QtbGl2ZQ%3d%3d#db=pdh&amp;AN=2016-59175-003&amp;anchor=c33</w:t>
        </w:r>
      </w:hyperlink>
      <w:r w:rsidRPr="002E078F">
        <w:rPr>
          <w:rFonts w:ascii="Times New Roman" w:hAnsi="Times New Roman" w:cs="Times New Roman"/>
          <w:sz w:val="24"/>
          <w:szCs w:val="24"/>
        </w:rPr>
        <w:t xml:space="preserve"> </w:t>
      </w:r>
    </w:p>
    <w:p w:rsidR="00314000" w:rsidRPr="002E078F" w:rsidRDefault="00314000" w:rsidP="00314000">
      <w:pPr>
        <w:spacing w:line="240" w:lineRule="auto"/>
        <w:rPr>
          <w:rFonts w:ascii="Times New Roman" w:eastAsia="Times New Roman" w:hAnsi="Times New Roman" w:cs="Times New Roman"/>
          <w:color w:val="auto"/>
          <w:sz w:val="24"/>
          <w:szCs w:val="24"/>
          <w:lang w:val="en-GB" w:eastAsia="en-GB"/>
        </w:rPr>
      </w:pPr>
      <w:proofErr w:type="spellStart"/>
      <w:r w:rsidRPr="002E078F">
        <w:rPr>
          <w:rFonts w:ascii="Times New Roman" w:eastAsia="Times New Roman" w:hAnsi="Times New Roman" w:cs="Times New Roman"/>
          <w:color w:val="auto"/>
          <w:sz w:val="24"/>
          <w:szCs w:val="24"/>
          <w:lang w:val="en-GB" w:eastAsia="en-GB"/>
        </w:rPr>
        <w:t>Gealy</w:t>
      </w:r>
      <w:proofErr w:type="spellEnd"/>
      <w:r w:rsidRPr="002E078F">
        <w:rPr>
          <w:rFonts w:ascii="Times New Roman" w:eastAsia="Times New Roman" w:hAnsi="Times New Roman" w:cs="Times New Roman"/>
          <w:color w:val="auto"/>
          <w:sz w:val="24"/>
          <w:szCs w:val="24"/>
          <w:lang w:val="en-GB" w:eastAsia="en-GB"/>
        </w:rPr>
        <w:t>,</w:t>
      </w:r>
      <w:r>
        <w:rPr>
          <w:rFonts w:ascii="Times New Roman" w:eastAsia="Times New Roman" w:hAnsi="Times New Roman" w:cs="Times New Roman"/>
          <w:color w:val="auto"/>
          <w:sz w:val="24"/>
          <w:szCs w:val="24"/>
          <w:lang w:val="en-GB" w:eastAsia="en-GB"/>
        </w:rPr>
        <w:t xml:space="preserve"> </w:t>
      </w:r>
      <w:r w:rsidRPr="002E078F">
        <w:rPr>
          <w:rFonts w:ascii="Times New Roman" w:eastAsia="Times New Roman" w:hAnsi="Times New Roman" w:cs="Times New Roman"/>
          <w:color w:val="auto"/>
          <w:sz w:val="24"/>
          <w:szCs w:val="24"/>
          <w:lang w:val="en-GB" w:eastAsia="en-GB"/>
        </w:rPr>
        <w:t>A. et al.</w:t>
      </w:r>
      <w:r>
        <w:rPr>
          <w:rFonts w:ascii="Times New Roman" w:eastAsia="Times New Roman" w:hAnsi="Times New Roman" w:cs="Times New Roman"/>
          <w:color w:val="auto"/>
          <w:sz w:val="24"/>
          <w:szCs w:val="24"/>
          <w:lang w:val="en-GB" w:eastAsia="en-GB"/>
        </w:rPr>
        <w:t xml:space="preserve"> </w:t>
      </w:r>
      <w:r w:rsidRPr="002E078F">
        <w:rPr>
          <w:rFonts w:ascii="Times New Roman" w:eastAsia="Times New Roman" w:hAnsi="Times New Roman" w:cs="Times New Roman"/>
          <w:color w:val="auto"/>
          <w:sz w:val="24"/>
          <w:szCs w:val="24"/>
          <w:lang w:val="en-GB" w:eastAsia="en-GB"/>
        </w:rPr>
        <w:t xml:space="preserve">(2020) ‘A socio-constructivist approach to developing a professional learning intervention for early childhood education and care practitioners in Wales’, </w:t>
      </w:r>
      <w:r w:rsidRPr="002E078F">
        <w:rPr>
          <w:rFonts w:ascii="Times New Roman" w:eastAsia="Times New Roman" w:hAnsi="Times New Roman" w:cs="Times New Roman"/>
          <w:i/>
          <w:iCs/>
          <w:color w:val="auto"/>
          <w:sz w:val="24"/>
          <w:szCs w:val="24"/>
          <w:lang w:val="en-GB" w:eastAsia="en-GB"/>
        </w:rPr>
        <w:t>Professional Development in Education</w:t>
      </w:r>
      <w:r w:rsidRPr="002E078F">
        <w:rPr>
          <w:rFonts w:ascii="Times New Roman" w:eastAsia="Times New Roman" w:hAnsi="Times New Roman" w:cs="Times New Roman"/>
          <w:color w:val="auto"/>
          <w:sz w:val="24"/>
          <w:szCs w:val="24"/>
          <w:lang w:val="en-GB" w:eastAsia="en-GB"/>
        </w:rPr>
        <w:t>, pp.1-38. Accessed: 03</w:t>
      </w:r>
      <w:r w:rsidRPr="002E078F">
        <w:rPr>
          <w:rFonts w:ascii="Times New Roman" w:eastAsia="Times New Roman" w:hAnsi="Times New Roman" w:cs="Times New Roman"/>
          <w:color w:val="auto"/>
          <w:sz w:val="24"/>
          <w:szCs w:val="24"/>
          <w:vertAlign w:val="superscript"/>
          <w:lang w:val="en-GB" w:eastAsia="en-GB"/>
        </w:rPr>
        <w:t>rd</w:t>
      </w:r>
      <w:r w:rsidRPr="002E078F">
        <w:rPr>
          <w:rFonts w:ascii="Times New Roman" w:eastAsia="Times New Roman" w:hAnsi="Times New Roman" w:cs="Times New Roman"/>
          <w:color w:val="auto"/>
          <w:sz w:val="24"/>
          <w:szCs w:val="24"/>
          <w:lang w:val="en-GB" w:eastAsia="en-GB"/>
        </w:rPr>
        <w:t xml:space="preserve"> May 2020.  DOI: 10.1080/19415257.2020.1742187</w:t>
      </w:r>
    </w:p>
    <w:p w:rsidR="00314000" w:rsidRPr="002E078F" w:rsidRDefault="00314000" w:rsidP="00314000">
      <w:pPr>
        <w:pStyle w:val="ListBullet"/>
        <w:numPr>
          <w:ilvl w:val="0"/>
          <w:numId w:val="0"/>
        </w:numPr>
        <w:rPr>
          <w:rFonts w:ascii="Times New Roman" w:hAnsi="Times New Roman" w:cs="Times New Roman"/>
          <w:color w:val="3A3A3A"/>
          <w:sz w:val="24"/>
          <w:szCs w:val="24"/>
          <w:shd w:val="clear" w:color="auto" w:fill="FFFFFF"/>
        </w:rPr>
      </w:pPr>
      <w:r w:rsidRPr="002E078F">
        <w:rPr>
          <w:rFonts w:ascii="Times New Roman" w:hAnsi="Times New Roman" w:cs="Times New Roman"/>
          <w:color w:val="auto"/>
          <w:sz w:val="24"/>
          <w:szCs w:val="24"/>
        </w:rPr>
        <w:t xml:space="preserve">Green, A. and </w:t>
      </w:r>
      <w:proofErr w:type="spellStart"/>
      <w:r w:rsidRPr="002E078F">
        <w:rPr>
          <w:rFonts w:ascii="Times New Roman" w:hAnsi="Times New Roman" w:cs="Times New Roman"/>
          <w:color w:val="auto"/>
          <w:sz w:val="24"/>
          <w:szCs w:val="24"/>
        </w:rPr>
        <w:t>Sandt</w:t>
      </w:r>
      <w:proofErr w:type="spellEnd"/>
      <w:r w:rsidRPr="002E078F">
        <w:rPr>
          <w:rFonts w:ascii="Times New Roman" w:hAnsi="Times New Roman" w:cs="Times New Roman"/>
          <w:color w:val="auto"/>
          <w:sz w:val="24"/>
          <w:szCs w:val="24"/>
        </w:rPr>
        <w:t xml:space="preserve">, D. </w:t>
      </w:r>
      <w:r w:rsidRPr="002E078F">
        <w:rPr>
          <w:rFonts w:ascii="Times New Roman" w:hAnsi="Times New Roman" w:cs="Times New Roman"/>
          <w:color w:val="auto"/>
          <w:sz w:val="24"/>
          <w:szCs w:val="24"/>
          <w:shd w:val="clear" w:color="auto" w:fill="FFFFFF"/>
        </w:rPr>
        <w:t xml:space="preserve">(2013) ‘Understanding the picture exchange communication system’,  </w:t>
      </w:r>
      <w:r w:rsidRPr="002E078F">
        <w:rPr>
          <w:rFonts w:ascii="Times New Roman" w:hAnsi="Times New Roman" w:cs="Times New Roman"/>
          <w:i/>
          <w:iCs/>
          <w:color w:val="auto"/>
          <w:sz w:val="24"/>
          <w:szCs w:val="24"/>
        </w:rPr>
        <w:t>JOPERD: The Journal of Physical Education, Recreation &amp; Dance</w:t>
      </w:r>
      <w:r w:rsidRPr="002E078F">
        <w:rPr>
          <w:rFonts w:ascii="Times New Roman" w:hAnsi="Times New Roman" w:cs="Times New Roman"/>
          <w:color w:val="auto"/>
          <w:sz w:val="24"/>
          <w:szCs w:val="24"/>
          <w:shd w:val="clear" w:color="auto" w:fill="FFFFFF"/>
        </w:rPr>
        <w:t>, 84(2), pp.33–40. Accessed: 24</w:t>
      </w:r>
      <w:r w:rsidRPr="002E078F">
        <w:rPr>
          <w:rFonts w:ascii="Times New Roman" w:hAnsi="Times New Roman" w:cs="Times New Roman"/>
          <w:color w:val="auto"/>
          <w:sz w:val="24"/>
          <w:szCs w:val="24"/>
          <w:shd w:val="clear" w:color="auto" w:fill="FFFFFF"/>
          <w:vertAlign w:val="superscript"/>
        </w:rPr>
        <w:t>th</w:t>
      </w:r>
      <w:r w:rsidRPr="002E078F">
        <w:rPr>
          <w:rFonts w:ascii="Times New Roman" w:hAnsi="Times New Roman" w:cs="Times New Roman"/>
          <w:color w:val="auto"/>
          <w:sz w:val="24"/>
          <w:szCs w:val="24"/>
          <w:shd w:val="clear" w:color="auto" w:fill="FFFFFF"/>
        </w:rPr>
        <w:t xml:space="preserve"> April 2020. URL: </w:t>
      </w:r>
      <w:hyperlink r:id="rId35" w:history="1">
        <w:r w:rsidRPr="002E078F">
          <w:rPr>
            <w:rStyle w:val="Hyperlink"/>
            <w:rFonts w:ascii="Times New Roman" w:hAnsi="Times New Roman" w:cs="Times New Roman"/>
            <w:sz w:val="24"/>
            <w:szCs w:val="24"/>
            <w:shd w:val="clear" w:color="auto" w:fill="FFFFFF"/>
          </w:rPr>
          <w:t>https://web-b-ebscohost-com.ezproxy.uwtsd.ac.uk/ehost/pdfviewer/pdfviewer?vid=1&amp;sid=f9b8d1c7-041e-494d-9cad-e34ba4adcd8c%40pdc-v-sessmgr05</w:t>
        </w:r>
      </w:hyperlink>
      <w:r w:rsidRPr="002E078F">
        <w:rPr>
          <w:rFonts w:ascii="Times New Roman" w:hAnsi="Times New Roman" w:cs="Times New Roman"/>
          <w:color w:val="3A3A3A"/>
          <w:sz w:val="24"/>
          <w:szCs w:val="24"/>
          <w:shd w:val="clear" w:color="auto" w:fill="FFFFFF"/>
        </w:rPr>
        <w:t xml:space="preserve"> </w:t>
      </w:r>
    </w:p>
    <w:p w:rsidR="00314000" w:rsidRDefault="00314000" w:rsidP="00314000">
      <w:pPr>
        <w:rPr>
          <w:rFonts w:ascii="Times New Roman" w:hAnsi="Times New Roman" w:cs="Times New Roman"/>
          <w:color w:val="3A3A3A"/>
          <w:sz w:val="24"/>
          <w:szCs w:val="24"/>
          <w:shd w:val="clear" w:color="auto" w:fill="FFFFFF"/>
        </w:rPr>
      </w:pPr>
      <w:r w:rsidRPr="002E078F">
        <w:rPr>
          <w:rFonts w:ascii="Times New Roman" w:hAnsi="Times New Roman" w:cs="Times New Roman"/>
          <w:color w:val="3A3A3A"/>
          <w:sz w:val="24"/>
          <w:szCs w:val="24"/>
          <w:shd w:val="clear" w:color="auto" w:fill="FFFFFF"/>
        </w:rPr>
        <w:t xml:space="preserve">Holland, J. and Pell, G. (2018) ‘Children with SEND and the emotional impact on parents’, </w:t>
      </w:r>
      <w:r w:rsidRPr="002E078F">
        <w:rPr>
          <w:rFonts w:ascii="Times New Roman" w:hAnsi="Times New Roman" w:cs="Times New Roman"/>
          <w:i/>
          <w:iCs/>
          <w:color w:val="3A3A3A"/>
          <w:sz w:val="24"/>
          <w:szCs w:val="24"/>
        </w:rPr>
        <w:t>British Journal of Special Education</w:t>
      </w:r>
      <w:r w:rsidRPr="002E078F">
        <w:rPr>
          <w:rFonts w:ascii="Times New Roman" w:hAnsi="Times New Roman" w:cs="Times New Roman"/>
          <w:color w:val="3A3A3A"/>
          <w:sz w:val="24"/>
          <w:szCs w:val="24"/>
          <w:shd w:val="clear" w:color="auto" w:fill="FFFFFF"/>
        </w:rPr>
        <w:t>, 45(4), pp.392–412. Accessed: 26</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  DOI: 10.1111/1467-8578.12240</w:t>
      </w:r>
    </w:p>
    <w:p w:rsidR="00314000" w:rsidRPr="002E078F" w:rsidRDefault="00314000" w:rsidP="00314000">
      <w:pPr>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House of Commons Education Committee (2019) </w:t>
      </w:r>
      <w:r w:rsidRPr="002E078F">
        <w:rPr>
          <w:rFonts w:ascii="Times New Roman" w:hAnsi="Times New Roman" w:cs="Times New Roman"/>
          <w:i/>
          <w:iCs/>
          <w:color w:val="3A3A3A"/>
          <w:sz w:val="24"/>
          <w:szCs w:val="24"/>
          <w:shd w:val="clear" w:color="auto" w:fill="FFFFFF"/>
        </w:rPr>
        <w:t>Special educational needs and disabilities.</w:t>
      </w:r>
      <w:r>
        <w:rPr>
          <w:rFonts w:ascii="Times New Roman" w:hAnsi="Times New Roman" w:cs="Times New Roman"/>
          <w:color w:val="3A3A3A"/>
          <w:sz w:val="24"/>
          <w:szCs w:val="24"/>
          <w:shd w:val="clear" w:color="auto" w:fill="FFFFFF"/>
        </w:rPr>
        <w:t xml:space="preserve"> Available at: </w:t>
      </w:r>
      <w:hyperlink r:id="rId36" w:history="1">
        <w:r w:rsidRPr="003960AC">
          <w:rPr>
            <w:rStyle w:val="Hyperlink"/>
            <w:rFonts w:ascii="Times New Roman" w:hAnsi="Times New Roman" w:cs="Times New Roman"/>
            <w:sz w:val="24"/>
            <w:szCs w:val="24"/>
            <w:shd w:val="clear" w:color="auto" w:fill="FFFFFF"/>
          </w:rPr>
          <w:t>https://publications.parliament.uk/pa/cm201919/cmselect/cmeduc/20/20.pdf</w:t>
        </w:r>
      </w:hyperlink>
      <w:r>
        <w:rPr>
          <w:rFonts w:ascii="Times New Roman" w:hAnsi="Times New Roman" w:cs="Times New Roman"/>
          <w:color w:val="3A3A3A"/>
          <w:sz w:val="24"/>
          <w:szCs w:val="24"/>
          <w:shd w:val="clear" w:color="auto" w:fill="FFFFFF"/>
        </w:rPr>
        <w:t xml:space="preserve"> (Accessed: 04</w:t>
      </w:r>
      <w:r w:rsidRPr="002E078F">
        <w:rPr>
          <w:rFonts w:ascii="Times New Roman" w:hAnsi="Times New Roman" w:cs="Times New Roman"/>
          <w:color w:val="3A3A3A"/>
          <w:sz w:val="24"/>
          <w:szCs w:val="24"/>
          <w:shd w:val="clear" w:color="auto" w:fill="FFFFFF"/>
          <w:vertAlign w:val="superscript"/>
        </w:rPr>
        <w:t>th</w:t>
      </w:r>
      <w:r>
        <w:rPr>
          <w:rFonts w:ascii="Times New Roman" w:hAnsi="Times New Roman" w:cs="Times New Roman"/>
          <w:color w:val="3A3A3A"/>
          <w:sz w:val="24"/>
          <w:szCs w:val="24"/>
          <w:shd w:val="clear" w:color="auto" w:fill="FFFFFF"/>
        </w:rPr>
        <w:t xml:space="preserve"> May 2020). </w:t>
      </w:r>
    </w:p>
    <w:p w:rsidR="00314000" w:rsidRPr="002E078F" w:rsidRDefault="00314000" w:rsidP="00314000">
      <w:pPr>
        <w:pStyle w:val="ListBullet"/>
        <w:numPr>
          <w:ilvl w:val="0"/>
          <w:numId w:val="0"/>
        </w:numPr>
        <w:rPr>
          <w:rFonts w:ascii="Times New Roman" w:hAnsi="Times New Roman" w:cs="Times New Roman"/>
          <w:sz w:val="24"/>
          <w:szCs w:val="24"/>
        </w:rPr>
      </w:pPr>
      <w:r w:rsidRPr="002E078F">
        <w:rPr>
          <w:rFonts w:ascii="Times New Roman" w:hAnsi="Times New Roman" w:cs="Times New Roman"/>
          <w:color w:val="3A3A3A"/>
          <w:sz w:val="24"/>
          <w:szCs w:val="24"/>
          <w:shd w:val="clear" w:color="auto" w:fill="FFFFFF"/>
        </w:rPr>
        <w:t xml:space="preserve">Ivy, S., Hatton, D. and Hooper, J.  (2014) ‘Using the Picture Exchange Communication System With Students With Visual Impairment’, </w:t>
      </w:r>
      <w:r w:rsidRPr="002E078F">
        <w:rPr>
          <w:rFonts w:ascii="Times New Roman" w:hAnsi="Times New Roman" w:cs="Times New Roman"/>
          <w:i/>
          <w:iCs/>
          <w:color w:val="3A3A3A"/>
          <w:sz w:val="24"/>
          <w:szCs w:val="24"/>
        </w:rPr>
        <w:t>Exceptional Children</w:t>
      </w:r>
      <w:r w:rsidRPr="002E078F">
        <w:rPr>
          <w:rFonts w:ascii="Times New Roman" w:hAnsi="Times New Roman" w:cs="Times New Roman"/>
          <w:color w:val="3A3A3A"/>
          <w:sz w:val="24"/>
          <w:szCs w:val="24"/>
          <w:shd w:val="clear" w:color="auto" w:fill="FFFFFF"/>
        </w:rPr>
        <w:t>, 80(4), pp.474–489. Accessed: 24</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 URL: </w:t>
      </w:r>
      <w:hyperlink r:id="rId37" w:history="1">
        <w:r w:rsidRPr="002E078F">
          <w:rPr>
            <w:rStyle w:val="Hyperlink"/>
            <w:rFonts w:ascii="Times New Roman" w:hAnsi="Times New Roman" w:cs="Times New Roman"/>
            <w:sz w:val="24"/>
            <w:szCs w:val="24"/>
            <w:shd w:val="clear" w:color="auto" w:fill="FFFFFF"/>
          </w:rPr>
          <w:t>https://journals-sagepub-com.ezproxy.uwtsd.ac.uk/doi/full/10.1177/0014402914527239</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spacing w:line="240" w:lineRule="auto"/>
        <w:textAlignment w:val="top"/>
        <w:rPr>
          <w:rFonts w:ascii="Times New Roman" w:eastAsia="Times New Roman" w:hAnsi="Times New Roman" w:cs="Times New Roman"/>
          <w:color w:val="auto"/>
          <w:kern w:val="36"/>
          <w:sz w:val="24"/>
          <w:szCs w:val="24"/>
          <w:lang w:val="en-GB" w:eastAsia="en-GB"/>
        </w:rPr>
      </w:pPr>
      <w:proofErr w:type="spellStart"/>
      <w:r w:rsidRPr="002E078F">
        <w:rPr>
          <w:rFonts w:ascii="Times New Roman" w:hAnsi="Times New Roman" w:cs="Times New Roman"/>
          <w:sz w:val="24"/>
          <w:szCs w:val="24"/>
        </w:rPr>
        <w:t>Karal</w:t>
      </w:r>
      <w:proofErr w:type="spellEnd"/>
      <w:r w:rsidRPr="002E078F">
        <w:rPr>
          <w:rFonts w:ascii="Times New Roman" w:hAnsi="Times New Roman" w:cs="Times New Roman"/>
          <w:sz w:val="24"/>
          <w:szCs w:val="24"/>
        </w:rPr>
        <w:t xml:space="preserve">, M. and Wolfe, P. </w:t>
      </w:r>
      <w:r w:rsidRPr="002E078F">
        <w:rPr>
          <w:rFonts w:ascii="Times New Roman" w:hAnsi="Times New Roman" w:cs="Times New Roman"/>
          <w:color w:val="3A3A3A"/>
          <w:sz w:val="24"/>
          <w:szCs w:val="24"/>
          <w:shd w:val="clear" w:color="auto" w:fill="FFFFFF"/>
        </w:rPr>
        <w:t xml:space="preserve">(2018) ‘Social Story Effectiveness on Social Interaction for Students with Autism: A Review of the Literature’, </w:t>
      </w:r>
      <w:r w:rsidRPr="002E078F">
        <w:rPr>
          <w:rFonts w:ascii="Times New Roman" w:hAnsi="Times New Roman" w:cs="Times New Roman"/>
          <w:i/>
          <w:iCs/>
          <w:color w:val="3A3A3A"/>
          <w:sz w:val="24"/>
          <w:szCs w:val="24"/>
        </w:rPr>
        <w:t>Education &amp; Training in Autism &amp; Developmental Disabilities</w:t>
      </w:r>
      <w:r w:rsidRPr="002E078F">
        <w:rPr>
          <w:rFonts w:ascii="Times New Roman" w:hAnsi="Times New Roman" w:cs="Times New Roman"/>
          <w:color w:val="3A3A3A"/>
          <w:sz w:val="24"/>
          <w:szCs w:val="24"/>
          <w:shd w:val="clear" w:color="auto" w:fill="FFFFFF"/>
        </w:rPr>
        <w:t>, 53(1), pp.44–59. Accessed: 1</w:t>
      </w:r>
      <w:r w:rsidRPr="002E078F">
        <w:rPr>
          <w:rFonts w:ascii="Times New Roman" w:hAnsi="Times New Roman" w:cs="Times New Roman"/>
          <w:color w:val="3A3A3A"/>
          <w:sz w:val="24"/>
          <w:szCs w:val="24"/>
          <w:shd w:val="clear" w:color="auto" w:fill="FFFFFF"/>
          <w:vertAlign w:val="superscript"/>
        </w:rPr>
        <w:t>st</w:t>
      </w:r>
      <w:r w:rsidRPr="002E078F">
        <w:rPr>
          <w:rFonts w:ascii="Times New Roman" w:hAnsi="Times New Roman" w:cs="Times New Roman"/>
          <w:color w:val="3A3A3A"/>
          <w:sz w:val="24"/>
          <w:szCs w:val="24"/>
          <w:shd w:val="clear" w:color="auto" w:fill="FFFFFF"/>
        </w:rPr>
        <w:t xml:space="preserve"> May 2020. URL: </w:t>
      </w:r>
      <w:hyperlink r:id="rId38" w:history="1">
        <w:r w:rsidRPr="002E078F">
          <w:rPr>
            <w:rStyle w:val="Hyperlink"/>
            <w:rFonts w:ascii="Times New Roman" w:hAnsi="Times New Roman" w:cs="Times New Roman"/>
            <w:sz w:val="24"/>
            <w:szCs w:val="24"/>
          </w:rPr>
          <w:t>https://search-proquest-com.ezproxy.uwtsd.ac.uk/docview/2002968856/fulltextPDF/B3B3FAF5C7E145E6PQ/1?accountid=130472</w:t>
        </w:r>
      </w:hyperlink>
      <w:r w:rsidRPr="002E078F">
        <w:rPr>
          <w:rFonts w:ascii="Times New Roman" w:hAnsi="Times New Roman" w:cs="Times New Roman"/>
          <w:sz w:val="24"/>
          <w:szCs w:val="24"/>
        </w:rPr>
        <w:t xml:space="preserve"> </w:t>
      </w:r>
    </w:p>
    <w:p w:rsidR="00314000" w:rsidRPr="002E078F" w:rsidRDefault="00314000" w:rsidP="00314000">
      <w:pPr>
        <w:pStyle w:val="ListBullet"/>
        <w:numPr>
          <w:ilvl w:val="0"/>
          <w:numId w:val="0"/>
        </w:numPr>
        <w:rPr>
          <w:rFonts w:ascii="Times New Roman" w:hAnsi="Times New Roman" w:cs="Times New Roman"/>
          <w:sz w:val="24"/>
          <w:szCs w:val="24"/>
        </w:rPr>
      </w:pPr>
      <w:r w:rsidRPr="002E078F">
        <w:rPr>
          <w:rFonts w:ascii="Times New Roman" w:hAnsi="Times New Roman" w:cs="Times New Roman"/>
          <w:color w:val="3A3A3A"/>
          <w:sz w:val="24"/>
          <w:szCs w:val="24"/>
          <w:shd w:val="clear" w:color="auto" w:fill="FFFFFF"/>
        </w:rPr>
        <w:t xml:space="preserve">Kayama, M. and Haight, W. ( 2014) ‘Disability and Stigma: How Japanese Educators Help Parents Accept Their Children's Differences’, </w:t>
      </w:r>
      <w:r w:rsidRPr="002E078F">
        <w:rPr>
          <w:rFonts w:ascii="Times New Roman" w:hAnsi="Times New Roman" w:cs="Times New Roman"/>
          <w:i/>
          <w:iCs/>
          <w:color w:val="3A3A3A"/>
          <w:sz w:val="24"/>
          <w:szCs w:val="24"/>
        </w:rPr>
        <w:t>Social Work</w:t>
      </w:r>
      <w:r w:rsidRPr="002E078F">
        <w:rPr>
          <w:rFonts w:ascii="Times New Roman" w:hAnsi="Times New Roman" w:cs="Times New Roman"/>
          <w:color w:val="3A3A3A"/>
          <w:sz w:val="24"/>
          <w:szCs w:val="24"/>
          <w:shd w:val="clear" w:color="auto" w:fill="FFFFFF"/>
        </w:rPr>
        <w:t>, 59(1), pp.24–3. Accessed: 26</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w:t>
      </w:r>
      <w:r w:rsidRPr="002E078F">
        <w:rPr>
          <w:rFonts w:ascii="Times New Roman" w:hAnsi="Times New Roman" w:cs="Times New Roman"/>
          <w:sz w:val="24"/>
          <w:szCs w:val="24"/>
        </w:rPr>
        <w:t xml:space="preserve"> URL: </w:t>
      </w:r>
      <w:hyperlink r:id="rId39" w:history="1">
        <w:r w:rsidRPr="002E078F">
          <w:rPr>
            <w:rStyle w:val="Hyperlink"/>
            <w:rFonts w:ascii="Times New Roman" w:hAnsi="Times New Roman" w:cs="Times New Roman"/>
            <w:sz w:val="24"/>
            <w:szCs w:val="24"/>
          </w:rPr>
          <w:t>https://www-jstor-org.ezproxy.uwtsd.ac.uk/stable/pdf/23719539.pdf?refreqid=excelsior%3A3199a39050683c0cecb6ce92ed3619da</w:t>
        </w:r>
      </w:hyperlink>
      <w:r w:rsidRPr="002E078F">
        <w:rPr>
          <w:rFonts w:ascii="Times New Roman" w:hAnsi="Times New Roman" w:cs="Times New Roman"/>
          <w:sz w:val="24"/>
          <w:szCs w:val="24"/>
        </w:rPr>
        <w:t xml:space="preserve"> </w:t>
      </w:r>
    </w:p>
    <w:p w:rsidR="00314000" w:rsidRPr="002E078F" w:rsidRDefault="00314000" w:rsidP="00314000">
      <w:pPr>
        <w:pStyle w:val="ListBullet"/>
        <w:numPr>
          <w:ilvl w:val="0"/>
          <w:numId w:val="0"/>
        </w:numPr>
        <w:rPr>
          <w:rFonts w:ascii="Times New Roman" w:hAnsi="Times New Roman" w:cs="Times New Roman"/>
          <w:sz w:val="24"/>
          <w:szCs w:val="24"/>
        </w:rPr>
      </w:pPr>
      <w:proofErr w:type="spellStart"/>
      <w:r w:rsidRPr="002E078F">
        <w:rPr>
          <w:rFonts w:ascii="Times New Roman" w:hAnsi="Times New Roman" w:cs="Times New Roman"/>
          <w:color w:val="3A3A3A"/>
          <w:sz w:val="24"/>
          <w:szCs w:val="24"/>
          <w:shd w:val="clear" w:color="auto" w:fill="FFFFFF"/>
        </w:rPr>
        <w:t>Kokina</w:t>
      </w:r>
      <w:proofErr w:type="spellEnd"/>
      <w:r w:rsidRPr="002E078F">
        <w:rPr>
          <w:rFonts w:ascii="Times New Roman" w:hAnsi="Times New Roman" w:cs="Times New Roman"/>
          <w:color w:val="3A3A3A"/>
          <w:sz w:val="24"/>
          <w:szCs w:val="24"/>
          <w:shd w:val="clear" w:color="auto" w:fill="FFFFFF"/>
        </w:rPr>
        <w:t xml:space="preserve">, A. and </w:t>
      </w:r>
      <w:proofErr w:type="spellStart"/>
      <w:r w:rsidRPr="002E078F">
        <w:rPr>
          <w:rFonts w:ascii="Times New Roman" w:hAnsi="Times New Roman" w:cs="Times New Roman"/>
          <w:color w:val="3A3A3A"/>
          <w:sz w:val="24"/>
          <w:szCs w:val="24"/>
          <w:shd w:val="clear" w:color="auto" w:fill="FFFFFF"/>
        </w:rPr>
        <w:t>Kern.L</w:t>
      </w:r>
      <w:proofErr w:type="spellEnd"/>
      <w:r w:rsidRPr="002E078F">
        <w:rPr>
          <w:rFonts w:ascii="Times New Roman" w:hAnsi="Times New Roman" w:cs="Times New Roman"/>
          <w:color w:val="3A3A3A"/>
          <w:sz w:val="24"/>
          <w:szCs w:val="24"/>
          <w:shd w:val="clear" w:color="auto" w:fill="FFFFFF"/>
        </w:rPr>
        <w:t xml:space="preserve">. (2010) ‘Social Story Interventions for Students with Autism Spectrum Disorders: A Meta-Analysis’, </w:t>
      </w:r>
      <w:r w:rsidRPr="002E078F">
        <w:rPr>
          <w:rFonts w:ascii="Times New Roman" w:hAnsi="Times New Roman" w:cs="Times New Roman"/>
          <w:i/>
          <w:iCs/>
          <w:color w:val="3A3A3A"/>
          <w:sz w:val="24"/>
          <w:szCs w:val="24"/>
        </w:rPr>
        <w:t>Journal of Autism &amp; Developmental Disorders</w:t>
      </w:r>
      <w:r w:rsidRPr="002E078F">
        <w:rPr>
          <w:rFonts w:ascii="Times New Roman" w:hAnsi="Times New Roman" w:cs="Times New Roman"/>
          <w:color w:val="3A3A3A"/>
          <w:sz w:val="24"/>
          <w:szCs w:val="24"/>
          <w:shd w:val="clear" w:color="auto" w:fill="FFFFFF"/>
        </w:rPr>
        <w:t>, 40(7), pp.812–827. Accessed: 02</w:t>
      </w:r>
      <w:r w:rsidRPr="002E078F">
        <w:rPr>
          <w:rFonts w:ascii="Times New Roman" w:hAnsi="Times New Roman" w:cs="Times New Roman"/>
          <w:color w:val="3A3A3A"/>
          <w:sz w:val="24"/>
          <w:szCs w:val="24"/>
          <w:shd w:val="clear" w:color="auto" w:fill="FFFFFF"/>
          <w:vertAlign w:val="superscript"/>
        </w:rPr>
        <w:t>nd</w:t>
      </w:r>
      <w:r w:rsidRPr="002E078F">
        <w:rPr>
          <w:rFonts w:ascii="Times New Roman" w:hAnsi="Times New Roman" w:cs="Times New Roman"/>
          <w:color w:val="3A3A3A"/>
          <w:sz w:val="24"/>
          <w:szCs w:val="24"/>
          <w:shd w:val="clear" w:color="auto" w:fill="FFFFFF"/>
        </w:rPr>
        <w:t xml:space="preserve"> May 2020. URL: </w:t>
      </w:r>
      <w:hyperlink r:id="rId40" w:history="1">
        <w:r w:rsidRPr="002E078F">
          <w:rPr>
            <w:rStyle w:val="Hyperlink"/>
            <w:rFonts w:ascii="Times New Roman" w:hAnsi="Times New Roman" w:cs="Times New Roman"/>
            <w:sz w:val="24"/>
            <w:szCs w:val="24"/>
            <w:shd w:val="clear" w:color="auto" w:fill="FFFFFF"/>
          </w:rPr>
          <w:t>https://link-springer-com.ezproxy.uwtsd.ac.uk/article/10.1007/s10803-009-0931-0</w:t>
        </w:r>
      </w:hyperlink>
      <w:r w:rsidRPr="002E078F">
        <w:rPr>
          <w:rFonts w:ascii="Times New Roman" w:hAnsi="Times New Roman" w:cs="Times New Roman"/>
          <w:color w:val="3A3A3A"/>
          <w:sz w:val="24"/>
          <w:szCs w:val="24"/>
          <w:shd w:val="clear" w:color="auto" w:fill="FFFFFF"/>
        </w:rPr>
        <w:t xml:space="preserve"> </w:t>
      </w:r>
    </w:p>
    <w:p w:rsidR="00314000" w:rsidRDefault="00314000" w:rsidP="00314000">
      <w:pPr>
        <w:spacing w:after="240" w:line="240" w:lineRule="auto"/>
        <w:rPr>
          <w:rFonts w:ascii="Times New Roman" w:hAnsi="Times New Roman" w:cs="Times New Roman"/>
          <w:color w:val="030303"/>
          <w:sz w:val="24"/>
          <w:szCs w:val="24"/>
          <w:shd w:val="clear" w:color="auto" w:fill="F9F9F9"/>
        </w:rPr>
      </w:pPr>
      <w:r>
        <w:rPr>
          <w:rFonts w:ascii="Times New Roman" w:hAnsi="Times New Roman" w:cs="Times New Roman"/>
          <w:color w:val="030303"/>
          <w:sz w:val="24"/>
          <w:szCs w:val="24"/>
          <w:shd w:val="clear" w:color="auto" w:fill="F9F9F9"/>
        </w:rPr>
        <w:t xml:space="preserve">Lewis, A. (2011) ‘Disabled children’s ‘voice’ and experiences’, in Haines, S. and </w:t>
      </w:r>
      <w:proofErr w:type="spellStart"/>
      <w:r>
        <w:rPr>
          <w:rFonts w:ascii="Times New Roman" w:hAnsi="Times New Roman" w:cs="Times New Roman"/>
          <w:color w:val="030303"/>
          <w:sz w:val="24"/>
          <w:szCs w:val="24"/>
          <w:shd w:val="clear" w:color="auto" w:fill="F9F9F9"/>
        </w:rPr>
        <w:t>Ruebain</w:t>
      </w:r>
      <w:proofErr w:type="spellEnd"/>
      <w:r>
        <w:rPr>
          <w:rFonts w:ascii="Times New Roman" w:hAnsi="Times New Roman" w:cs="Times New Roman"/>
          <w:color w:val="030303"/>
          <w:sz w:val="24"/>
          <w:szCs w:val="24"/>
          <w:shd w:val="clear" w:color="auto" w:fill="F9F9F9"/>
        </w:rPr>
        <w:t xml:space="preserve">, D. </w:t>
      </w:r>
      <w:r w:rsidRPr="002E078F">
        <w:rPr>
          <w:rFonts w:ascii="Times New Roman" w:hAnsi="Times New Roman" w:cs="Times New Roman"/>
          <w:i/>
          <w:iCs/>
          <w:color w:val="030303"/>
          <w:sz w:val="24"/>
          <w:szCs w:val="24"/>
          <w:shd w:val="clear" w:color="auto" w:fill="F9F9F9"/>
        </w:rPr>
        <w:t>Education, disability and social policy.</w:t>
      </w:r>
      <w:r>
        <w:rPr>
          <w:rFonts w:ascii="Times New Roman" w:hAnsi="Times New Roman" w:cs="Times New Roman"/>
          <w:color w:val="030303"/>
          <w:sz w:val="24"/>
          <w:szCs w:val="24"/>
          <w:shd w:val="clear" w:color="auto" w:fill="F9F9F9"/>
        </w:rPr>
        <w:t xml:space="preserve"> Bristol: Policy Press. </w:t>
      </w:r>
    </w:p>
    <w:p w:rsidR="00314000" w:rsidRPr="002E078F" w:rsidRDefault="00314000" w:rsidP="00314000">
      <w:pPr>
        <w:pStyle w:val="ListBullet"/>
        <w:numPr>
          <w:ilvl w:val="0"/>
          <w:numId w:val="0"/>
        </w:numPr>
        <w:jc w:val="both"/>
        <w:rPr>
          <w:rFonts w:ascii="Times New Roman" w:hAnsi="Times New Roman" w:cs="Times New Roman"/>
          <w:color w:val="auto"/>
          <w:sz w:val="24"/>
          <w:szCs w:val="24"/>
        </w:rPr>
      </w:pPr>
      <w:proofErr w:type="spellStart"/>
      <w:r w:rsidRPr="002E078F">
        <w:rPr>
          <w:rFonts w:ascii="Times New Roman" w:hAnsi="Times New Roman" w:cs="Times New Roman"/>
          <w:color w:val="auto"/>
          <w:sz w:val="24"/>
          <w:szCs w:val="24"/>
        </w:rPr>
        <w:t>Macari</w:t>
      </w:r>
      <w:proofErr w:type="spellEnd"/>
      <w:r w:rsidRPr="002E078F">
        <w:rPr>
          <w:rFonts w:ascii="Times New Roman" w:hAnsi="Times New Roman" w:cs="Times New Roman"/>
          <w:color w:val="auto"/>
          <w:sz w:val="24"/>
          <w:szCs w:val="24"/>
        </w:rPr>
        <w:t xml:space="preserve">, S. et al. (2012) </w:t>
      </w:r>
      <w:r w:rsidRPr="002E078F">
        <w:rPr>
          <w:rFonts w:ascii="Times New Roman" w:hAnsi="Times New Roman" w:cs="Times New Roman"/>
          <w:color w:val="auto"/>
          <w:sz w:val="24"/>
          <w:szCs w:val="24"/>
          <w:shd w:val="clear" w:color="auto" w:fill="FCFCFC"/>
        </w:rPr>
        <w:t xml:space="preserve">‘Predicting developmental status from 12 to 24 months in infants at risk for autism spectrum disorder: A preliminary report’, </w:t>
      </w:r>
      <w:r w:rsidRPr="002E078F">
        <w:rPr>
          <w:rFonts w:ascii="Times New Roman" w:hAnsi="Times New Roman" w:cs="Times New Roman"/>
          <w:i/>
          <w:iCs/>
          <w:color w:val="auto"/>
          <w:sz w:val="24"/>
          <w:szCs w:val="24"/>
        </w:rPr>
        <w:t>Journal of Autism and Developmental Disorders,</w:t>
      </w:r>
      <w:r w:rsidRPr="002E078F">
        <w:rPr>
          <w:rFonts w:ascii="Times New Roman" w:hAnsi="Times New Roman" w:cs="Times New Roman"/>
          <w:color w:val="auto"/>
          <w:sz w:val="24"/>
          <w:szCs w:val="24"/>
          <w:shd w:val="clear" w:color="auto" w:fill="FCFCFC"/>
        </w:rPr>
        <w:t xml:space="preserve"> </w:t>
      </w:r>
      <w:r w:rsidRPr="002E078F">
        <w:rPr>
          <w:rFonts w:ascii="Times New Roman" w:hAnsi="Times New Roman" w:cs="Times New Roman"/>
          <w:color w:val="auto"/>
          <w:sz w:val="24"/>
          <w:szCs w:val="24"/>
        </w:rPr>
        <w:t>42</w:t>
      </w:r>
      <w:r w:rsidRPr="002E078F">
        <w:rPr>
          <w:rFonts w:ascii="Times New Roman" w:hAnsi="Times New Roman" w:cs="Times New Roman"/>
          <w:color w:val="auto"/>
          <w:sz w:val="24"/>
          <w:szCs w:val="24"/>
          <w:shd w:val="clear" w:color="auto" w:fill="FCFCFC"/>
        </w:rPr>
        <w:t>(12), pp. 2636–2647. Accessed: 23</w:t>
      </w:r>
      <w:r w:rsidRPr="002E078F">
        <w:rPr>
          <w:rFonts w:ascii="Times New Roman" w:hAnsi="Times New Roman" w:cs="Times New Roman"/>
          <w:color w:val="auto"/>
          <w:sz w:val="24"/>
          <w:szCs w:val="24"/>
          <w:shd w:val="clear" w:color="auto" w:fill="FCFCFC"/>
          <w:vertAlign w:val="superscript"/>
        </w:rPr>
        <w:t>rd</w:t>
      </w:r>
      <w:r w:rsidRPr="002E078F">
        <w:rPr>
          <w:rFonts w:ascii="Times New Roman" w:hAnsi="Times New Roman" w:cs="Times New Roman"/>
          <w:color w:val="auto"/>
          <w:sz w:val="24"/>
          <w:szCs w:val="24"/>
          <w:shd w:val="clear" w:color="auto" w:fill="FCFCFC"/>
        </w:rPr>
        <w:t xml:space="preserve"> April 2020. DOI: 1</w:t>
      </w:r>
      <w:hyperlink r:id="rId41" w:history="1">
        <w:r w:rsidRPr="002E078F">
          <w:rPr>
            <w:rFonts w:ascii="Times New Roman" w:hAnsi="Times New Roman" w:cs="Times New Roman"/>
            <w:color w:val="auto"/>
            <w:sz w:val="24"/>
            <w:szCs w:val="24"/>
          </w:rPr>
          <w:t>0.1007/s10803-012-1521-0</w:t>
        </w:r>
      </w:hyperlink>
    </w:p>
    <w:p w:rsidR="00314000" w:rsidRPr="002E078F" w:rsidRDefault="00314000" w:rsidP="00314000">
      <w:pPr>
        <w:pStyle w:val="ListBullet"/>
        <w:numPr>
          <w:ilvl w:val="0"/>
          <w:numId w:val="0"/>
        </w:numPr>
        <w:rPr>
          <w:rFonts w:ascii="Times New Roman" w:hAnsi="Times New Roman" w:cs="Times New Roman"/>
          <w:sz w:val="24"/>
          <w:szCs w:val="24"/>
        </w:rPr>
      </w:pPr>
      <w:r w:rsidRPr="002E078F">
        <w:rPr>
          <w:rFonts w:ascii="Times New Roman" w:hAnsi="Times New Roman" w:cs="Times New Roman"/>
          <w:color w:val="3A3A3A"/>
          <w:sz w:val="24"/>
          <w:szCs w:val="24"/>
          <w:shd w:val="clear" w:color="auto" w:fill="FFFFFF"/>
        </w:rPr>
        <w:lastRenderedPageBreak/>
        <w:t xml:space="preserve">Marsh, L.,  Warren, P. and Savage, E.  (2018) "Something was wrong": A narrative inquiry of becoming a father of a child with an intellectual disability in Ireland’,  </w:t>
      </w:r>
      <w:r w:rsidRPr="002E078F">
        <w:rPr>
          <w:rFonts w:ascii="Times New Roman" w:hAnsi="Times New Roman" w:cs="Times New Roman"/>
          <w:i/>
          <w:iCs/>
          <w:color w:val="3A3A3A"/>
          <w:sz w:val="24"/>
          <w:szCs w:val="24"/>
        </w:rPr>
        <w:t>British Journal of Learning Disabilities</w:t>
      </w:r>
      <w:r w:rsidRPr="002E078F">
        <w:rPr>
          <w:rFonts w:ascii="Times New Roman" w:hAnsi="Times New Roman" w:cs="Times New Roman"/>
          <w:color w:val="3A3A3A"/>
          <w:sz w:val="24"/>
          <w:szCs w:val="24"/>
          <w:shd w:val="clear" w:color="auto" w:fill="FFFFFF"/>
        </w:rPr>
        <w:t>, 46(4), pp.216–225. Accessed: 30</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 URL: </w:t>
      </w:r>
      <w:hyperlink r:id="rId42" w:history="1">
        <w:r w:rsidRPr="002E078F">
          <w:rPr>
            <w:rStyle w:val="Hyperlink"/>
            <w:rFonts w:ascii="Times New Roman" w:hAnsi="Times New Roman" w:cs="Times New Roman"/>
            <w:sz w:val="24"/>
            <w:szCs w:val="24"/>
            <w:shd w:val="clear" w:color="auto" w:fill="FFFFFF"/>
          </w:rPr>
          <w:t>https://web-b-ebscohost-com.ezproxy.uwtsd.ac.uk/ehost/detail/detail?vid=0&amp;sid=be2be16e-f4e0-42db-ba7a-21d171b01ae8%40pdc-v-sessmgr06&amp;bdata=JnNpdGU9ZWhvc3QtbGl2ZQ%3d%3d#AN=132656191&amp;db=eue</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rPr>
          <w:rFonts w:ascii="Times New Roman" w:hAnsi="Times New Roman" w:cs="Times New Roman"/>
          <w:sz w:val="24"/>
          <w:szCs w:val="24"/>
          <w:lang w:val="en-GB" w:eastAsia="en-GB"/>
        </w:rPr>
      </w:pPr>
      <w:r w:rsidRPr="002E078F">
        <w:rPr>
          <w:rFonts w:ascii="Times New Roman" w:hAnsi="Times New Roman" w:cs="Times New Roman"/>
          <w:color w:val="auto"/>
          <w:sz w:val="24"/>
          <w:szCs w:val="24"/>
          <w:lang w:val="en-GB" w:eastAsia="en-GB"/>
        </w:rPr>
        <w:t>Martinez, M. et al</w:t>
      </w:r>
      <w:r w:rsidRPr="002E078F">
        <w:rPr>
          <w:rFonts w:ascii="Times New Roman" w:hAnsi="Times New Roman" w:cs="Times New Roman"/>
          <w:color w:val="auto"/>
          <w:sz w:val="24"/>
          <w:szCs w:val="24"/>
          <w:shd w:val="clear" w:color="auto" w:fill="FFFFFF"/>
        </w:rPr>
        <w:t xml:space="preserve">. (2018) ‘Family Experiences </w:t>
      </w:r>
      <w:r w:rsidRPr="002E078F">
        <w:rPr>
          <w:rFonts w:ascii="Times New Roman" w:hAnsi="Times New Roman" w:cs="Times New Roman"/>
          <w:color w:val="3A3A3A"/>
          <w:sz w:val="24"/>
          <w:szCs w:val="24"/>
          <w:shd w:val="clear" w:color="auto" w:fill="FFFFFF"/>
        </w:rPr>
        <w:t xml:space="preserve">with the Diagnosis of Autism Spectrum Disorder: System Barriers and Facilitators of Efficient Diagnosis’, </w:t>
      </w:r>
      <w:r w:rsidRPr="002E078F">
        <w:rPr>
          <w:rFonts w:ascii="Times New Roman" w:hAnsi="Times New Roman" w:cs="Times New Roman"/>
          <w:i/>
          <w:iCs/>
          <w:color w:val="3A3A3A"/>
          <w:sz w:val="24"/>
          <w:szCs w:val="24"/>
        </w:rPr>
        <w:t>Journal of Autism &amp; Developmental Disorders</w:t>
      </w:r>
      <w:r w:rsidRPr="002E078F">
        <w:rPr>
          <w:rFonts w:ascii="Times New Roman" w:hAnsi="Times New Roman" w:cs="Times New Roman"/>
          <w:color w:val="3A3A3A"/>
          <w:sz w:val="24"/>
          <w:szCs w:val="24"/>
          <w:shd w:val="clear" w:color="auto" w:fill="FFFFFF"/>
        </w:rPr>
        <w:t xml:space="preserve">, 48(7), pp.2368–2379. Accessed: 29th April 2020. URL: </w:t>
      </w:r>
      <w:hyperlink r:id="rId43" w:history="1">
        <w:r w:rsidRPr="002E078F">
          <w:rPr>
            <w:rStyle w:val="Hyperlink"/>
            <w:rFonts w:ascii="Times New Roman" w:hAnsi="Times New Roman" w:cs="Times New Roman"/>
            <w:sz w:val="24"/>
            <w:szCs w:val="24"/>
            <w:shd w:val="clear" w:color="auto" w:fill="FFFFFF"/>
          </w:rPr>
          <w:t>https://link-springer-com.ezproxy.uwtsd.ac.uk/article/10.1007/s10803-018-3493-1</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pStyle w:val="ListBullet"/>
        <w:numPr>
          <w:ilvl w:val="0"/>
          <w:numId w:val="0"/>
        </w:numPr>
        <w:rPr>
          <w:rFonts w:ascii="Times New Roman" w:hAnsi="Times New Roman" w:cs="Times New Roman"/>
          <w:sz w:val="24"/>
          <w:szCs w:val="24"/>
        </w:rPr>
      </w:pPr>
      <w:r w:rsidRPr="002E078F">
        <w:rPr>
          <w:rFonts w:ascii="Times New Roman" w:hAnsi="Times New Roman" w:cs="Times New Roman"/>
          <w:color w:val="3A3A3A"/>
          <w:sz w:val="24"/>
          <w:szCs w:val="24"/>
          <w:shd w:val="clear" w:color="auto" w:fill="FFFFFF"/>
        </w:rPr>
        <w:t xml:space="preserve">McKenna, M. (2010) ‘Pestalozzi Revisited: Hope and caution for modern education’, </w:t>
      </w:r>
      <w:r w:rsidRPr="002E078F">
        <w:rPr>
          <w:rFonts w:ascii="Times New Roman" w:hAnsi="Times New Roman" w:cs="Times New Roman"/>
          <w:i/>
          <w:iCs/>
          <w:color w:val="3A3A3A"/>
          <w:sz w:val="24"/>
          <w:szCs w:val="24"/>
        </w:rPr>
        <w:t>Journal of Philosophy &amp; History of Education</w:t>
      </w:r>
      <w:r w:rsidRPr="002E078F">
        <w:rPr>
          <w:rFonts w:ascii="Times New Roman" w:hAnsi="Times New Roman" w:cs="Times New Roman"/>
          <w:color w:val="3A3A3A"/>
          <w:sz w:val="24"/>
          <w:szCs w:val="24"/>
          <w:shd w:val="clear" w:color="auto" w:fill="FFFFFF"/>
        </w:rPr>
        <w:t>, 60, pp.121–126. Accessed: 26</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 URL: </w:t>
      </w:r>
      <w:hyperlink r:id="rId44" w:history="1">
        <w:r w:rsidRPr="002E078F">
          <w:rPr>
            <w:rStyle w:val="Hyperlink"/>
            <w:rFonts w:ascii="Times New Roman" w:hAnsi="Times New Roman" w:cs="Times New Roman"/>
            <w:sz w:val="24"/>
            <w:szCs w:val="24"/>
            <w:shd w:val="clear" w:color="auto" w:fill="FFFFFF"/>
          </w:rPr>
          <w:t>https://web-b-ebscohost-com.ezproxy.uwtsd.ac.uk/ehost/pdfviewer/pdfviewer?vid=1&amp;sid=1cf376b9-15b7-47c2-ac68-b5d716d9cc5e%40pdc-v-sessmgr06</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pStyle w:val="ListBullet"/>
        <w:numPr>
          <w:ilvl w:val="0"/>
          <w:numId w:val="0"/>
        </w:numPr>
        <w:rPr>
          <w:rFonts w:ascii="Times New Roman" w:hAnsi="Times New Roman" w:cs="Times New Roman"/>
          <w:color w:val="auto"/>
          <w:sz w:val="24"/>
          <w:szCs w:val="24"/>
        </w:rPr>
      </w:pPr>
      <w:r w:rsidRPr="002E078F">
        <w:rPr>
          <w:rFonts w:ascii="Times New Roman" w:hAnsi="Times New Roman" w:cs="Times New Roman"/>
          <w:color w:val="auto"/>
          <w:sz w:val="24"/>
          <w:szCs w:val="24"/>
        </w:rPr>
        <w:t>National Autistic Society (2018</w:t>
      </w:r>
      <w:r>
        <w:rPr>
          <w:rFonts w:ascii="Times New Roman" w:hAnsi="Times New Roman" w:cs="Times New Roman"/>
          <w:color w:val="auto"/>
          <w:sz w:val="24"/>
          <w:szCs w:val="24"/>
        </w:rPr>
        <w:t>a</w:t>
      </w:r>
      <w:r w:rsidRPr="002E078F">
        <w:rPr>
          <w:rFonts w:ascii="Times New Roman" w:hAnsi="Times New Roman" w:cs="Times New Roman"/>
          <w:color w:val="auto"/>
          <w:sz w:val="24"/>
          <w:szCs w:val="24"/>
        </w:rPr>
        <w:t xml:space="preserve">) </w:t>
      </w:r>
      <w:r w:rsidRPr="002E078F">
        <w:rPr>
          <w:rFonts w:ascii="Times New Roman" w:hAnsi="Times New Roman" w:cs="Times New Roman"/>
          <w:i/>
          <w:iCs/>
          <w:color w:val="auto"/>
          <w:sz w:val="24"/>
          <w:szCs w:val="24"/>
        </w:rPr>
        <w:t>Diagnosis for children</w:t>
      </w:r>
      <w:r w:rsidRPr="002E078F">
        <w:rPr>
          <w:rFonts w:ascii="Times New Roman" w:hAnsi="Times New Roman" w:cs="Times New Roman"/>
          <w:color w:val="auto"/>
          <w:sz w:val="24"/>
          <w:szCs w:val="24"/>
        </w:rPr>
        <w:t xml:space="preserve">. Available at: </w:t>
      </w:r>
      <w:hyperlink r:id="rId45" w:history="1">
        <w:r w:rsidRPr="002E078F">
          <w:rPr>
            <w:rStyle w:val="Hyperlink"/>
            <w:rFonts w:ascii="Times New Roman" w:hAnsi="Times New Roman" w:cs="Times New Roman"/>
            <w:sz w:val="24"/>
            <w:szCs w:val="24"/>
          </w:rPr>
          <w:t>https://www.autism.org.uk/about/diagnosis/children.aspx</w:t>
        </w:r>
      </w:hyperlink>
      <w:r w:rsidRPr="002E078F">
        <w:rPr>
          <w:rFonts w:ascii="Times New Roman" w:hAnsi="Times New Roman" w:cs="Times New Roman"/>
          <w:color w:val="auto"/>
          <w:sz w:val="24"/>
          <w:szCs w:val="24"/>
        </w:rPr>
        <w:t xml:space="preserve"> (Accessed: 23</w:t>
      </w:r>
      <w:r w:rsidRPr="002E078F">
        <w:rPr>
          <w:rFonts w:ascii="Times New Roman" w:hAnsi="Times New Roman" w:cs="Times New Roman"/>
          <w:color w:val="auto"/>
          <w:sz w:val="24"/>
          <w:szCs w:val="24"/>
          <w:vertAlign w:val="superscript"/>
        </w:rPr>
        <w:t>rd</w:t>
      </w:r>
      <w:r w:rsidRPr="002E078F">
        <w:rPr>
          <w:rFonts w:ascii="Times New Roman" w:hAnsi="Times New Roman" w:cs="Times New Roman"/>
          <w:color w:val="auto"/>
          <w:sz w:val="24"/>
          <w:szCs w:val="24"/>
        </w:rPr>
        <w:t xml:space="preserve"> April 2020). </w:t>
      </w:r>
    </w:p>
    <w:p w:rsidR="00314000" w:rsidRPr="002E078F" w:rsidRDefault="00314000" w:rsidP="00314000">
      <w:pPr>
        <w:pStyle w:val="ListBullet"/>
        <w:numPr>
          <w:ilvl w:val="0"/>
          <w:numId w:val="0"/>
        </w:numPr>
        <w:rPr>
          <w:rFonts w:ascii="Times New Roman" w:hAnsi="Times New Roman" w:cs="Times New Roman"/>
          <w:color w:val="auto"/>
          <w:sz w:val="24"/>
          <w:szCs w:val="24"/>
        </w:rPr>
      </w:pPr>
      <w:r w:rsidRPr="002E078F">
        <w:rPr>
          <w:rFonts w:ascii="Times New Roman" w:hAnsi="Times New Roman" w:cs="Times New Roman"/>
          <w:color w:val="auto"/>
          <w:sz w:val="24"/>
          <w:szCs w:val="24"/>
        </w:rPr>
        <w:t>National Autistic Society (2018</w:t>
      </w:r>
      <w:r w:rsidRPr="008E4E96">
        <w:rPr>
          <w:rFonts w:ascii="Times New Roman" w:hAnsi="Times New Roman" w:cs="Times New Roman"/>
          <w:color w:val="auto"/>
          <w:sz w:val="24"/>
          <w:szCs w:val="24"/>
        </w:rPr>
        <w:t>b</w:t>
      </w:r>
      <w:r w:rsidRPr="002E078F">
        <w:rPr>
          <w:rFonts w:ascii="Times New Roman" w:hAnsi="Times New Roman" w:cs="Times New Roman"/>
          <w:color w:val="auto"/>
          <w:sz w:val="24"/>
          <w:szCs w:val="24"/>
        </w:rPr>
        <w:t xml:space="preserve">) </w:t>
      </w:r>
      <w:r w:rsidRPr="002E078F">
        <w:rPr>
          <w:rFonts w:ascii="Times New Roman" w:hAnsi="Times New Roman" w:cs="Times New Roman"/>
          <w:i/>
          <w:iCs/>
          <w:color w:val="auto"/>
          <w:sz w:val="24"/>
          <w:szCs w:val="24"/>
        </w:rPr>
        <w:t>Social stories and comic strip Conversations.</w:t>
      </w:r>
      <w:r w:rsidRPr="002E078F">
        <w:rPr>
          <w:rFonts w:ascii="Times New Roman" w:hAnsi="Times New Roman" w:cs="Times New Roman"/>
          <w:color w:val="auto"/>
          <w:sz w:val="24"/>
          <w:szCs w:val="24"/>
        </w:rPr>
        <w:t xml:space="preserve"> Available at: </w:t>
      </w:r>
      <w:hyperlink r:id="rId46" w:history="1">
        <w:r w:rsidRPr="002E078F">
          <w:rPr>
            <w:rStyle w:val="Hyperlink"/>
            <w:rFonts w:ascii="Times New Roman" w:hAnsi="Times New Roman" w:cs="Times New Roman"/>
            <w:sz w:val="24"/>
            <w:szCs w:val="24"/>
          </w:rPr>
          <w:t>https://www.autism.org.uk/about/strategies/social-stories-comic-strips.aspx</w:t>
        </w:r>
      </w:hyperlink>
      <w:r w:rsidRPr="002E078F">
        <w:rPr>
          <w:rFonts w:ascii="Times New Roman" w:hAnsi="Times New Roman" w:cs="Times New Roman"/>
          <w:sz w:val="24"/>
          <w:szCs w:val="24"/>
        </w:rPr>
        <w:t xml:space="preserve"> (</w:t>
      </w:r>
      <w:r w:rsidRPr="002E078F">
        <w:rPr>
          <w:rFonts w:ascii="Times New Roman" w:hAnsi="Times New Roman" w:cs="Times New Roman"/>
          <w:color w:val="auto"/>
          <w:sz w:val="24"/>
          <w:szCs w:val="24"/>
        </w:rPr>
        <w:t>Accessed: 20</w:t>
      </w:r>
      <w:r w:rsidRPr="002E078F">
        <w:rPr>
          <w:rFonts w:ascii="Times New Roman" w:hAnsi="Times New Roman" w:cs="Times New Roman"/>
          <w:color w:val="auto"/>
          <w:sz w:val="24"/>
          <w:szCs w:val="24"/>
          <w:vertAlign w:val="superscript"/>
        </w:rPr>
        <w:t>th</w:t>
      </w:r>
      <w:r w:rsidRPr="002E078F">
        <w:rPr>
          <w:rFonts w:ascii="Times New Roman" w:hAnsi="Times New Roman" w:cs="Times New Roman"/>
          <w:color w:val="auto"/>
          <w:sz w:val="24"/>
          <w:szCs w:val="24"/>
        </w:rPr>
        <w:t xml:space="preserve"> April 2020). </w:t>
      </w:r>
    </w:p>
    <w:p w:rsidR="00314000" w:rsidRPr="002E078F" w:rsidRDefault="00314000" w:rsidP="00314000">
      <w:pPr>
        <w:pStyle w:val="ListBullet"/>
        <w:numPr>
          <w:ilvl w:val="0"/>
          <w:numId w:val="0"/>
        </w:numPr>
        <w:rPr>
          <w:rFonts w:ascii="Times New Roman" w:hAnsi="Times New Roman" w:cs="Times New Roman"/>
          <w:sz w:val="24"/>
          <w:szCs w:val="24"/>
        </w:rPr>
      </w:pPr>
      <w:proofErr w:type="spellStart"/>
      <w:r w:rsidRPr="002E078F">
        <w:rPr>
          <w:rFonts w:ascii="Times New Roman" w:hAnsi="Times New Roman" w:cs="Times New Roman"/>
          <w:color w:val="auto"/>
          <w:sz w:val="24"/>
          <w:szCs w:val="24"/>
          <w:shd w:val="clear" w:color="auto" w:fill="FFFFFF"/>
        </w:rPr>
        <w:t>Neimy</w:t>
      </w:r>
      <w:proofErr w:type="spellEnd"/>
      <w:r w:rsidRPr="002E078F">
        <w:rPr>
          <w:rFonts w:ascii="Times New Roman" w:hAnsi="Times New Roman" w:cs="Times New Roman"/>
          <w:color w:val="auto"/>
          <w:sz w:val="24"/>
          <w:szCs w:val="24"/>
          <w:shd w:val="clear" w:color="auto" w:fill="FFFFFF"/>
        </w:rPr>
        <w:t xml:space="preserve">, H. et al. (2017) ‘Infants at risk of autism and developmental disorders: Establishing early social skills’, </w:t>
      </w:r>
      <w:r w:rsidRPr="002E078F">
        <w:rPr>
          <w:rFonts w:ascii="Times New Roman" w:hAnsi="Times New Roman" w:cs="Times New Roman"/>
          <w:i/>
          <w:iCs/>
          <w:color w:val="auto"/>
          <w:sz w:val="24"/>
          <w:szCs w:val="24"/>
        </w:rPr>
        <w:t>Behavioral Development Bulletin</w:t>
      </w:r>
      <w:r w:rsidRPr="002E078F">
        <w:rPr>
          <w:rFonts w:ascii="Times New Roman" w:hAnsi="Times New Roman" w:cs="Times New Roman"/>
          <w:color w:val="auto"/>
          <w:sz w:val="24"/>
          <w:szCs w:val="24"/>
          <w:shd w:val="clear" w:color="auto" w:fill="FFFFFF"/>
        </w:rPr>
        <w:t>, 22(1), pp.6–23. Accessed: 23</w:t>
      </w:r>
      <w:r w:rsidRPr="002E078F">
        <w:rPr>
          <w:rFonts w:ascii="Times New Roman" w:hAnsi="Times New Roman" w:cs="Times New Roman"/>
          <w:color w:val="auto"/>
          <w:sz w:val="24"/>
          <w:szCs w:val="24"/>
          <w:shd w:val="clear" w:color="auto" w:fill="FFFFFF"/>
          <w:vertAlign w:val="superscript"/>
        </w:rPr>
        <w:t>rd</w:t>
      </w:r>
      <w:r w:rsidRPr="002E078F">
        <w:rPr>
          <w:rFonts w:ascii="Times New Roman" w:hAnsi="Times New Roman" w:cs="Times New Roman"/>
          <w:color w:val="auto"/>
          <w:sz w:val="24"/>
          <w:szCs w:val="24"/>
          <w:shd w:val="clear" w:color="auto" w:fill="FFFFFF"/>
        </w:rPr>
        <w:t xml:space="preserve"> April </w:t>
      </w:r>
      <w:r w:rsidRPr="002E078F">
        <w:rPr>
          <w:rFonts w:ascii="Times New Roman" w:hAnsi="Times New Roman" w:cs="Times New Roman"/>
          <w:color w:val="3A3A3A"/>
          <w:sz w:val="24"/>
          <w:szCs w:val="24"/>
          <w:shd w:val="clear" w:color="auto" w:fill="FFFFFF"/>
        </w:rPr>
        <w:t xml:space="preserve">2020. URL: </w:t>
      </w:r>
      <w:hyperlink r:id="rId47" w:anchor="AN=2017-02475-001&amp;db=pdh" w:history="1">
        <w:r w:rsidRPr="002E078F">
          <w:rPr>
            <w:rStyle w:val="Hyperlink"/>
            <w:rFonts w:ascii="Times New Roman" w:hAnsi="Times New Roman" w:cs="Times New Roman"/>
            <w:sz w:val="24"/>
            <w:szCs w:val="24"/>
            <w:shd w:val="clear" w:color="auto" w:fill="FFFFFF"/>
          </w:rPr>
          <w:t>https://web-a-ebscohost-com.ezproxy.uwtsd.ac.uk/ehost/detail/detail?vid=0&amp;sid=841dd1fd-33d3-4edc-b7d4-5943b95d2fd7%40sdc-v-sessmgr01&amp;bdata=JnNpdGU9ZWhvc3QtbGl2ZQ%3d%3d#AN=2017-02475-001&amp;db=pdh</w:t>
        </w:r>
      </w:hyperlink>
      <w:r w:rsidRPr="002E078F">
        <w:rPr>
          <w:rFonts w:ascii="Times New Roman" w:hAnsi="Times New Roman" w:cs="Times New Roman"/>
          <w:color w:val="3A3A3A"/>
          <w:sz w:val="24"/>
          <w:szCs w:val="24"/>
          <w:shd w:val="clear" w:color="auto" w:fill="FFFFFF"/>
        </w:rPr>
        <w:t xml:space="preserve"> </w:t>
      </w:r>
    </w:p>
    <w:p w:rsidR="00314000" w:rsidRPr="008E4E96" w:rsidRDefault="00314000" w:rsidP="00314000">
      <w:pPr>
        <w:spacing w:after="0" w:line="240" w:lineRule="auto"/>
        <w:rPr>
          <w:rFonts w:ascii="Times New Roman" w:hAnsi="Times New Roman" w:cs="Times New Roman"/>
          <w:color w:val="auto"/>
          <w:sz w:val="24"/>
          <w:szCs w:val="24"/>
        </w:rPr>
      </w:pPr>
      <w:r w:rsidRPr="002E078F">
        <w:rPr>
          <w:rFonts w:ascii="Times New Roman" w:hAnsi="Times New Roman" w:cs="Times New Roman"/>
          <w:color w:val="auto"/>
          <w:sz w:val="24"/>
          <w:szCs w:val="24"/>
        </w:rPr>
        <w:t xml:space="preserve">NHS (2017) </w:t>
      </w:r>
      <w:r w:rsidRPr="002E078F">
        <w:rPr>
          <w:rFonts w:ascii="Times New Roman" w:hAnsi="Times New Roman" w:cs="Times New Roman"/>
          <w:i/>
          <w:iCs/>
          <w:color w:val="auto"/>
          <w:sz w:val="24"/>
          <w:szCs w:val="24"/>
        </w:rPr>
        <w:t>Help with health costs.</w:t>
      </w:r>
      <w:r w:rsidRPr="002E078F">
        <w:rPr>
          <w:rFonts w:ascii="Times New Roman" w:hAnsi="Times New Roman" w:cs="Times New Roman"/>
          <w:color w:val="auto"/>
          <w:sz w:val="24"/>
          <w:szCs w:val="24"/>
        </w:rPr>
        <w:t xml:space="preserve"> Available at</w:t>
      </w:r>
      <w:r w:rsidRPr="002E078F">
        <w:rPr>
          <w:rFonts w:ascii="Times New Roman" w:hAnsi="Times New Roman" w:cs="Times New Roman"/>
          <w:sz w:val="24"/>
          <w:szCs w:val="24"/>
        </w:rPr>
        <w:t xml:space="preserve">: </w:t>
      </w:r>
      <w:hyperlink r:id="rId48" w:history="1">
        <w:r w:rsidRPr="002E078F">
          <w:rPr>
            <w:rStyle w:val="Hyperlink"/>
            <w:rFonts w:ascii="Times New Roman" w:hAnsi="Times New Roman" w:cs="Times New Roman"/>
            <w:sz w:val="24"/>
            <w:szCs w:val="24"/>
          </w:rPr>
          <w:t>https://www.nhs.uk/using-the-nhs/help-with-health-costs/healthcare-travel-costs-scheme-htcs/</w:t>
        </w:r>
      </w:hyperlink>
      <w:r w:rsidRPr="002E078F">
        <w:rPr>
          <w:rFonts w:ascii="Times New Roman" w:hAnsi="Times New Roman" w:cs="Times New Roman"/>
          <w:sz w:val="24"/>
          <w:szCs w:val="24"/>
        </w:rPr>
        <w:t xml:space="preserve"> </w:t>
      </w:r>
      <w:r w:rsidRPr="002E078F">
        <w:rPr>
          <w:rFonts w:ascii="Times New Roman" w:hAnsi="Times New Roman" w:cs="Times New Roman"/>
          <w:color w:val="auto"/>
          <w:sz w:val="24"/>
          <w:szCs w:val="24"/>
        </w:rPr>
        <w:t>(Accessed: 30</w:t>
      </w:r>
      <w:r w:rsidRPr="002E078F">
        <w:rPr>
          <w:rFonts w:ascii="Times New Roman" w:hAnsi="Times New Roman" w:cs="Times New Roman"/>
          <w:color w:val="auto"/>
          <w:sz w:val="24"/>
          <w:szCs w:val="24"/>
          <w:vertAlign w:val="superscript"/>
        </w:rPr>
        <w:t>th</w:t>
      </w:r>
      <w:r w:rsidRPr="002E078F">
        <w:rPr>
          <w:rFonts w:ascii="Times New Roman" w:hAnsi="Times New Roman" w:cs="Times New Roman"/>
          <w:color w:val="auto"/>
          <w:sz w:val="24"/>
          <w:szCs w:val="24"/>
        </w:rPr>
        <w:t xml:space="preserve"> April 2020). </w:t>
      </w:r>
    </w:p>
    <w:p w:rsidR="00314000" w:rsidRPr="002E078F" w:rsidDel="007A4B69" w:rsidRDefault="00314000" w:rsidP="00314000">
      <w:pPr>
        <w:spacing w:after="0" w:line="240" w:lineRule="auto"/>
        <w:rPr>
          <w:rFonts w:ascii="Times New Roman" w:hAnsi="Times New Roman" w:cs="Times New Roman"/>
          <w:sz w:val="24"/>
          <w:szCs w:val="24"/>
        </w:rPr>
      </w:pPr>
    </w:p>
    <w:p w:rsidR="00314000" w:rsidRPr="002E078F" w:rsidRDefault="00314000" w:rsidP="00314000">
      <w:pPr>
        <w:rPr>
          <w:rFonts w:ascii="Times New Roman" w:hAnsi="Times New Roman" w:cs="Times New Roman"/>
          <w:color w:val="3A3A3A"/>
          <w:sz w:val="24"/>
          <w:szCs w:val="24"/>
          <w:shd w:val="clear" w:color="auto" w:fill="FFFFFF"/>
        </w:rPr>
      </w:pPr>
      <w:r w:rsidRPr="002E078F">
        <w:rPr>
          <w:rFonts w:ascii="Times New Roman" w:hAnsi="Times New Roman" w:cs="Times New Roman"/>
          <w:color w:val="auto"/>
          <w:sz w:val="24"/>
          <w:szCs w:val="24"/>
          <w:shd w:val="clear" w:color="auto" w:fill="FFFFFF"/>
        </w:rPr>
        <w:t xml:space="preserve">NHS (2019) </w:t>
      </w:r>
      <w:r w:rsidRPr="002E078F">
        <w:rPr>
          <w:rFonts w:ascii="Times New Roman" w:hAnsi="Times New Roman" w:cs="Times New Roman"/>
          <w:i/>
          <w:iCs/>
          <w:color w:val="auto"/>
          <w:sz w:val="24"/>
          <w:szCs w:val="24"/>
          <w:shd w:val="clear" w:color="auto" w:fill="FFFFFF"/>
        </w:rPr>
        <w:t>Help for families of autistic people.</w:t>
      </w:r>
      <w:r w:rsidRPr="002E078F">
        <w:rPr>
          <w:rFonts w:ascii="Times New Roman" w:hAnsi="Times New Roman" w:cs="Times New Roman"/>
          <w:color w:val="auto"/>
          <w:sz w:val="24"/>
          <w:szCs w:val="24"/>
          <w:shd w:val="clear" w:color="auto" w:fill="FFFFFF"/>
        </w:rPr>
        <w:t xml:space="preserve"> Available at: </w:t>
      </w:r>
      <w:hyperlink r:id="rId49" w:history="1">
        <w:r w:rsidRPr="002E078F">
          <w:rPr>
            <w:rStyle w:val="Hyperlink"/>
            <w:rFonts w:ascii="Times New Roman" w:hAnsi="Times New Roman" w:cs="Times New Roman"/>
            <w:sz w:val="24"/>
            <w:szCs w:val="24"/>
            <w:shd w:val="clear" w:color="auto" w:fill="FFFFFF"/>
          </w:rPr>
          <w:t>https://www.nhs.uk/conditions/autism/autism-and-everyday-life/help-for-families/</w:t>
        </w:r>
      </w:hyperlink>
      <w:r w:rsidRPr="002E078F">
        <w:rPr>
          <w:rFonts w:ascii="Times New Roman" w:hAnsi="Times New Roman" w:cs="Times New Roman"/>
          <w:color w:val="3A3A3A"/>
          <w:sz w:val="24"/>
          <w:szCs w:val="24"/>
          <w:shd w:val="clear" w:color="auto" w:fill="FFFFFF"/>
        </w:rPr>
        <w:t xml:space="preserve"> (Accessed:26</w:t>
      </w:r>
      <w:r w:rsidRPr="002E078F">
        <w:rPr>
          <w:rFonts w:ascii="Times New Roman" w:hAnsi="Times New Roman" w:cs="Times New Roman"/>
          <w:color w:val="3A3A3A"/>
          <w:sz w:val="24"/>
          <w:szCs w:val="24"/>
          <w:shd w:val="clear" w:color="auto" w:fill="FFFFFF"/>
          <w:vertAlign w:val="superscript"/>
        </w:rPr>
        <w:t>th</w:t>
      </w:r>
      <w:r w:rsidRPr="002E078F">
        <w:rPr>
          <w:rFonts w:ascii="Times New Roman" w:hAnsi="Times New Roman" w:cs="Times New Roman"/>
          <w:color w:val="3A3A3A"/>
          <w:sz w:val="24"/>
          <w:szCs w:val="24"/>
          <w:shd w:val="clear" w:color="auto" w:fill="FFFFFF"/>
        </w:rPr>
        <w:t xml:space="preserve"> April 2020). </w:t>
      </w:r>
    </w:p>
    <w:p w:rsidR="00314000" w:rsidRPr="002E078F" w:rsidRDefault="00314000" w:rsidP="00314000">
      <w:pPr>
        <w:pStyle w:val="ListBullet"/>
        <w:numPr>
          <w:ilvl w:val="0"/>
          <w:numId w:val="0"/>
        </w:numPr>
        <w:rPr>
          <w:rFonts w:ascii="Times New Roman" w:hAnsi="Times New Roman" w:cs="Times New Roman"/>
          <w:sz w:val="24"/>
          <w:szCs w:val="24"/>
        </w:rPr>
      </w:pPr>
      <w:r w:rsidRPr="002E078F">
        <w:rPr>
          <w:rFonts w:ascii="Times New Roman" w:hAnsi="Times New Roman" w:cs="Times New Roman"/>
          <w:color w:val="333333"/>
          <w:sz w:val="24"/>
          <w:szCs w:val="24"/>
        </w:rPr>
        <w:t>Pearson, T. et al (2020)</w:t>
      </w:r>
      <w:r w:rsidRPr="002E078F">
        <w:rPr>
          <w:rFonts w:ascii="Times New Roman" w:hAnsi="Times New Roman" w:cs="Times New Roman" w:hint="eastAsia"/>
          <w:color w:val="333333"/>
          <w:sz w:val="24"/>
          <w:szCs w:val="24"/>
        </w:rPr>
        <w:t>‘</w:t>
      </w:r>
      <w:r w:rsidRPr="002E078F">
        <w:rPr>
          <w:rFonts w:ascii="Times New Roman" w:hAnsi="Times New Roman" w:cs="Times New Roman"/>
          <w:color w:val="3A3A3A"/>
          <w:sz w:val="24"/>
          <w:szCs w:val="24"/>
          <w:shd w:val="clear" w:color="auto" w:fill="FFFFFF"/>
        </w:rPr>
        <w:t xml:space="preserve">Parental perspective: Factors that played a role in facilitating or impeding the parents' understanding of their child's developmental diagnostic assessment’, </w:t>
      </w:r>
      <w:r w:rsidRPr="002E078F">
        <w:rPr>
          <w:rFonts w:ascii="Times New Roman" w:hAnsi="Times New Roman" w:cs="Times New Roman"/>
          <w:i/>
          <w:iCs/>
          <w:color w:val="3A3A3A"/>
          <w:sz w:val="24"/>
          <w:szCs w:val="24"/>
        </w:rPr>
        <w:t>Child: Care, Health &amp; Development</w:t>
      </w:r>
      <w:r w:rsidRPr="002E078F">
        <w:rPr>
          <w:rFonts w:ascii="Times New Roman" w:hAnsi="Times New Roman" w:cs="Times New Roman"/>
          <w:color w:val="3A3A3A"/>
          <w:sz w:val="24"/>
          <w:szCs w:val="24"/>
          <w:shd w:val="clear" w:color="auto" w:fill="FFFFFF"/>
        </w:rPr>
        <w:t xml:space="preserve">, 46(3), pp.320–327. Accessed: 29th April 2020. URL: </w:t>
      </w:r>
      <w:hyperlink r:id="rId50" w:history="1">
        <w:r w:rsidRPr="002E078F">
          <w:rPr>
            <w:rStyle w:val="Hyperlink"/>
            <w:rFonts w:ascii="Times New Roman" w:hAnsi="Times New Roman" w:cs="Times New Roman"/>
            <w:sz w:val="24"/>
            <w:szCs w:val="24"/>
            <w:shd w:val="clear" w:color="auto" w:fill="FFFFFF"/>
          </w:rPr>
          <w:t>https://onlinelibrary.wiley.com/doi/full/10.1111/cch.12751</w:t>
        </w:r>
      </w:hyperlink>
      <w:r w:rsidRPr="002E078F">
        <w:rPr>
          <w:rFonts w:ascii="Times New Roman" w:hAnsi="Times New Roman" w:cs="Times New Roman"/>
          <w:color w:val="3A3A3A"/>
          <w:sz w:val="24"/>
          <w:szCs w:val="24"/>
          <w:shd w:val="clear" w:color="auto" w:fill="FFFFFF"/>
        </w:rPr>
        <w:t xml:space="preserve"> </w:t>
      </w:r>
    </w:p>
    <w:p w:rsidR="00314000" w:rsidRPr="002E078F" w:rsidRDefault="00314000" w:rsidP="00314000">
      <w:pPr>
        <w:rPr>
          <w:rFonts w:ascii="Times New Roman" w:hAnsi="Times New Roman" w:cs="Times New Roman"/>
          <w:color w:val="auto"/>
          <w:sz w:val="24"/>
          <w:szCs w:val="24"/>
          <w:lang w:val="en-GB" w:eastAsia="en-GB"/>
        </w:rPr>
      </w:pPr>
      <w:r w:rsidRPr="008E4E96">
        <w:rPr>
          <w:rFonts w:ascii="Times New Roman" w:hAnsi="Times New Roman" w:cs="Times New Roman"/>
          <w:color w:val="auto"/>
          <w:sz w:val="24"/>
          <w:szCs w:val="24"/>
          <w:lang w:val="en-GB" w:eastAsia="en-GB"/>
        </w:rPr>
        <w:t>Pyramid Educational Consultants (2020)</w:t>
      </w:r>
      <w:r>
        <w:rPr>
          <w:rFonts w:ascii="Times New Roman" w:hAnsi="Times New Roman" w:cs="Times New Roman"/>
          <w:i/>
          <w:iCs/>
          <w:color w:val="auto"/>
          <w:sz w:val="24"/>
          <w:szCs w:val="24"/>
          <w:lang w:val="en-GB" w:eastAsia="en-GB"/>
        </w:rPr>
        <w:t xml:space="preserve"> </w:t>
      </w:r>
      <w:r w:rsidRPr="002E078F">
        <w:rPr>
          <w:rFonts w:ascii="Times New Roman" w:hAnsi="Times New Roman" w:cs="Times New Roman"/>
          <w:i/>
          <w:iCs/>
          <w:color w:val="auto"/>
          <w:sz w:val="24"/>
          <w:szCs w:val="24"/>
          <w:lang w:val="en-GB" w:eastAsia="en-GB"/>
        </w:rPr>
        <w:t>Pyramid education consultants. PECS Level 1 training</w:t>
      </w:r>
      <w:r w:rsidRPr="002E078F">
        <w:rPr>
          <w:rFonts w:ascii="Times New Roman" w:hAnsi="Times New Roman" w:cs="Times New Roman"/>
          <w:color w:val="auto"/>
          <w:sz w:val="24"/>
          <w:szCs w:val="24"/>
          <w:lang w:val="en-GB" w:eastAsia="en-GB"/>
        </w:rPr>
        <w:t xml:space="preserve">. Available </w:t>
      </w:r>
      <w:r w:rsidRPr="002E078F">
        <w:rPr>
          <w:rFonts w:ascii="Times New Roman" w:hAnsi="Times New Roman" w:cs="Times New Roman"/>
          <w:sz w:val="24"/>
          <w:szCs w:val="24"/>
          <w:lang w:val="en-GB" w:eastAsia="en-GB"/>
        </w:rPr>
        <w:t xml:space="preserve">at: </w:t>
      </w:r>
      <w:r w:rsidRPr="002E078F">
        <w:rPr>
          <w:rStyle w:val="Hyperlink"/>
          <w:rFonts w:ascii="Times New Roman" w:hAnsi="Times New Roman" w:cs="Times New Roman"/>
          <w:sz w:val="24"/>
          <w:szCs w:val="24"/>
        </w:rPr>
        <w:t>https://pecs-unitedkingdom.com/workshops/pecs-level-1-training-aberdeen-august-2020/</w:t>
      </w:r>
      <w:r w:rsidRPr="002E078F">
        <w:rPr>
          <w:rFonts w:ascii="Times New Roman" w:hAnsi="Times New Roman" w:cs="Times New Roman"/>
          <w:sz w:val="24"/>
          <w:szCs w:val="24"/>
          <w:lang w:val="en-GB" w:eastAsia="en-GB"/>
        </w:rPr>
        <w:t xml:space="preserve"> (</w:t>
      </w:r>
      <w:r w:rsidRPr="002E078F">
        <w:rPr>
          <w:rFonts w:ascii="Times New Roman" w:hAnsi="Times New Roman" w:cs="Times New Roman"/>
          <w:color w:val="auto"/>
          <w:sz w:val="24"/>
          <w:szCs w:val="24"/>
          <w:lang w:val="en-GB" w:eastAsia="en-GB"/>
        </w:rPr>
        <w:t xml:space="preserve">Accessed: 29th April 2020). </w:t>
      </w:r>
    </w:p>
    <w:p w:rsidR="00314000" w:rsidRPr="002E078F" w:rsidRDefault="00314000" w:rsidP="00314000">
      <w:pPr>
        <w:shd w:val="clear" w:color="auto" w:fill="FFFFFF"/>
        <w:spacing w:after="0" w:line="240" w:lineRule="auto"/>
        <w:rPr>
          <w:rFonts w:ascii="Times New Roman" w:eastAsia="Times New Roman" w:hAnsi="Times New Roman" w:cs="Times New Roman"/>
          <w:color w:val="3A3A3A"/>
          <w:sz w:val="24"/>
          <w:szCs w:val="24"/>
          <w:lang w:val="en-GB" w:eastAsia="en-GB"/>
        </w:rPr>
      </w:pPr>
      <w:proofErr w:type="spellStart"/>
      <w:r w:rsidRPr="002E078F">
        <w:rPr>
          <w:rFonts w:ascii="Times New Roman" w:eastAsia="Times New Roman" w:hAnsi="Times New Roman" w:cs="Times New Roman"/>
          <w:color w:val="auto"/>
          <w:sz w:val="24"/>
          <w:szCs w:val="24"/>
          <w:lang w:val="en-GB" w:eastAsia="en-GB"/>
        </w:rPr>
        <w:t>Rivard</w:t>
      </w:r>
      <w:proofErr w:type="spellEnd"/>
      <w:r w:rsidRPr="002E078F">
        <w:rPr>
          <w:rFonts w:ascii="Times New Roman" w:eastAsia="Times New Roman" w:hAnsi="Times New Roman" w:cs="Times New Roman"/>
          <w:color w:val="auto"/>
          <w:sz w:val="24"/>
          <w:szCs w:val="24"/>
          <w:lang w:val="en-GB" w:eastAsia="en-GB"/>
        </w:rPr>
        <w:t xml:space="preserve">, M.  et al. (2019) ‘Snakes and Ladders: Barriers and Facilitators Experienced by Immigrant Families when Accessing an Autism Spectrum Disorder Diagnosis’,  </w:t>
      </w:r>
      <w:r w:rsidRPr="002E078F">
        <w:rPr>
          <w:rFonts w:ascii="Times New Roman" w:eastAsia="Times New Roman" w:hAnsi="Times New Roman" w:cs="Times New Roman"/>
          <w:i/>
          <w:iCs/>
          <w:color w:val="auto"/>
          <w:sz w:val="24"/>
          <w:szCs w:val="24"/>
          <w:lang w:val="en-GB" w:eastAsia="en-GB"/>
        </w:rPr>
        <w:t>Journal of Developmental and Physical Disabilities</w:t>
      </w:r>
      <w:r w:rsidRPr="002E078F">
        <w:rPr>
          <w:rFonts w:ascii="Times New Roman" w:eastAsia="Times New Roman" w:hAnsi="Times New Roman" w:cs="Times New Roman"/>
          <w:color w:val="auto"/>
          <w:sz w:val="24"/>
          <w:szCs w:val="24"/>
          <w:lang w:val="en-GB" w:eastAsia="en-GB"/>
        </w:rPr>
        <w:t xml:space="preserve">, 31(4), pp.519–539. Accessed: 29th April 2020. </w:t>
      </w:r>
      <w:r w:rsidRPr="002E078F">
        <w:rPr>
          <w:rFonts w:ascii="Times New Roman" w:eastAsia="Times New Roman" w:hAnsi="Times New Roman" w:cs="Times New Roman"/>
          <w:color w:val="3A3A3A"/>
          <w:sz w:val="24"/>
          <w:szCs w:val="24"/>
          <w:lang w:val="en-GB" w:eastAsia="en-GB"/>
        </w:rPr>
        <w:t xml:space="preserve">URL: </w:t>
      </w:r>
      <w:hyperlink r:id="rId51" w:history="1">
        <w:r w:rsidRPr="002E078F">
          <w:rPr>
            <w:rStyle w:val="Hyperlink"/>
            <w:rFonts w:ascii="Times New Roman" w:eastAsia="Times New Roman" w:hAnsi="Times New Roman" w:cs="Times New Roman"/>
            <w:sz w:val="24"/>
            <w:szCs w:val="24"/>
            <w:lang w:val="en-GB" w:eastAsia="en-GB"/>
          </w:rPr>
          <w:t>https://link-springer-com.ezproxy.uwtsd.ac.uk/article/10.1007/s10882-018-9653-6</w:t>
        </w:r>
      </w:hyperlink>
      <w:r w:rsidRPr="002E078F">
        <w:rPr>
          <w:rFonts w:ascii="Times New Roman" w:eastAsia="Times New Roman" w:hAnsi="Times New Roman" w:cs="Times New Roman"/>
          <w:color w:val="3A3A3A"/>
          <w:sz w:val="24"/>
          <w:szCs w:val="24"/>
          <w:lang w:val="en-GB" w:eastAsia="en-GB"/>
        </w:rPr>
        <w:t xml:space="preserve"> </w:t>
      </w:r>
    </w:p>
    <w:p w:rsidR="00314000" w:rsidRDefault="00314000" w:rsidP="00314000">
      <w:pPr>
        <w:pStyle w:val="ListBullet"/>
        <w:numPr>
          <w:ilvl w:val="0"/>
          <w:numId w:val="0"/>
        </w:numPr>
        <w:rPr>
          <w:rFonts w:ascii="Times New Roman" w:hAnsi="Times New Roman" w:cs="Times New Roman"/>
          <w:color w:val="3A3A3A"/>
          <w:sz w:val="24"/>
          <w:szCs w:val="24"/>
          <w:shd w:val="clear" w:color="auto" w:fill="FFFFFF"/>
        </w:rPr>
      </w:pPr>
    </w:p>
    <w:p w:rsidR="00314000" w:rsidRPr="002E078F" w:rsidRDefault="00314000" w:rsidP="00314000">
      <w:pPr>
        <w:pStyle w:val="ListBullet"/>
        <w:numPr>
          <w:ilvl w:val="0"/>
          <w:numId w:val="0"/>
        </w:numPr>
        <w:rPr>
          <w:rFonts w:ascii="Times New Roman" w:hAnsi="Times New Roman" w:cs="Times New Roman"/>
          <w:color w:val="3A3A3A"/>
          <w:sz w:val="24"/>
          <w:szCs w:val="24"/>
          <w:shd w:val="clear" w:color="auto" w:fill="FFFFFF"/>
        </w:rPr>
      </w:pPr>
      <w:proofErr w:type="spellStart"/>
      <w:r w:rsidRPr="002E078F">
        <w:rPr>
          <w:rFonts w:ascii="Times New Roman" w:hAnsi="Times New Roman" w:cs="Times New Roman"/>
          <w:color w:val="auto"/>
          <w:sz w:val="24"/>
          <w:szCs w:val="24"/>
          <w:shd w:val="clear" w:color="auto" w:fill="FFFFFF"/>
        </w:rPr>
        <w:t>Rowberry</w:t>
      </w:r>
      <w:proofErr w:type="spellEnd"/>
      <w:r w:rsidRPr="002E078F">
        <w:rPr>
          <w:rFonts w:ascii="Times New Roman" w:hAnsi="Times New Roman" w:cs="Times New Roman"/>
          <w:color w:val="auto"/>
          <w:sz w:val="24"/>
          <w:szCs w:val="24"/>
          <w:shd w:val="clear" w:color="auto" w:fill="FFFFFF"/>
        </w:rPr>
        <w:t xml:space="preserve">, J. et al.(2015) ‘Screening for Autism Spectrum Disorders in 12-Month-Old High-Risk Siblings by Parental Report’,  </w:t>
      </w:r>
      <w:r w:rsidRPr="002E078F">
        <w:rPr>
          <w:rFonts w:ascii="Times New Roman" w:hAnsi="Times New Roman" w:cs="Times New Roman"/>
          <w:i/>
          <w:iCs/>
          <w:color w:val="auto"/>
          <w:sz w:val="24"/>
          <w:szCs w:val="24"/>
        </w:rPr>
        <w:t>Journal of Autism &amp; Developmental Disorders,</w:t>
      </w:r>
      <w:r w:rsidRPr="002E078F">
        <w:rPr>
          <w:rFonts w:ascii="Times New Roman" w:hAnsi="Times New Roman" w:cs="Times New Roman"/>
          <w:color w:val="auto"/>
          <w:sz w:val="24"/>
          <w:szCs w:val="24"/>
          <w:shd w:val="clear" w:color="auto" w:fill="FFFFFF"/>
        </w:rPr>
        <w:t xml:space="preserve"> </w:t>
      </w:r>
      <w:r w:rsidRPr="002E078F">
        <w:rPr>
          <w:rFonts w:ascii="Times New Roman" w:hAnsi="Times New Roman" w:cs="Times New Roman"/>
          <w:color w:val="auto"/>
          <w:sz w:val="24"/>
          <w:szCs w:val="24"/>
        </w:rPr>
        <w:t>45</w:t>
      </w:r>
      <w:r w:rsidRPr="002E078F">
        <w:rPr>
          <w:rFonts w:ascii="Times New Roman" w:hAnsi="Times New Roman" w:cs="Times New Roman"/>
          <w:color w:val="auto"/>
          <w:sz w:val="24"/>
          <w:szCs w:val="24"/>
          <w:shd w:val="clear" w:color="auto" w:fill="FFFFFF"/>
        </w:rPr>
        <w:t>(1), pp. 221-230. Accessed: 22</w:t>
      </w:r>
      <w:r w:rsidRPr="002E078F">
        <w:rPr>
          <w:rFonts w:ascii="Times New Roman" w:hAnsi="Times New Roman" w:cs="Times New Roman"/>
          <w:color w:val="auto"/>
          <w:sz w:val="24"/>
          <w:szCs w:val="24"/>
          <w:shd w:val="clear" w:color="auto" w:fill="FFFFFF"/>
          <w:vertAlign w:val="superscript"/>
        </w:rPr>
        <w:t>nd</w:t>
      </w:r>
      <w:r w:rsidRPr="002E078F">
        <w:rPr>
          <w:rFonts w:ascii="Times New Roman" w:hAnsi="Times New Roman" w:cs="Times New Roman"/>
          <w:color w:val="auto"/>
          <w:sz w:val="24"/>
          <w:szCs w:val="24"/>
          <w:shd w:val="clear" w:color="auto" w:fill="FFFFFF"/>
        </w:rPr>
        <w:t xml:space="preserve"> April 2020. URL</w:t>
      </w:r>
      <w:r w:rsidRPr="002E078F">
        <w:rPr>
          <w:rFonts w:ascii="Times New Roman" w:hAnsi="Times New Roman" w:cs="Times New Roman"/>
          <w:color w:val="3A3A3A"/>
          <w:sz w:val="24"/>
          <w:szCs w:val="24"/>
          <w:shd w:val="clear" w:color="auto" w:fill="FFFFFF"/>
        </w:rPr>
        <w:t xml:space="preserve">: </w:t>
      </w:r>
      <w:hyperlink r:id="rId52" w:history="1">
        <w:r w:rsidRPr="002E078F">
          <w:rPr>
            <w:rStyle w:val="Hyperlink"/>
            <w:rFonts w:ascii="Times New Roman" w:hAnsi="Times New Roman" w:cs="Times New Roman"/>
            <w:sz w:val="24"/>
            <w:szCs w:val="24"/>
            <w:shd w:val="clear" w:color="auto" w:fill="FFFFFF"/>
          </w:rPr>
          <w:t>https://whel-primo.hosted.exlibrisgroup.com/primo-explore/fulldisplay?docid=TN_eue_100301287&amp;context=Ebsco&amp;vid=44WHELF_UWTSD_VU1&amp;lang=en_US&amp;search_scope=CSCOP_EVERYTHING&amp;adaptor=44WHELF_UWTSD_Ebsco&amp;tab=tab1&amp;query=any,contains,chawarska%20autism&amp;offset=0</w:t>
        </w:r>
      </w:hyperlink>
      <w:r w:rsidRPr="002E078F">
        <w:rPr>
          <w:rFonts w:ascii="Times New Roman" w:hAnsi="Times New Roman" w:cs="Times New Roman"/>
          <w:color w:val="3A3A3A"/>
          <w:sz w:val="24"/>
          <w:szCs w:val="24"/>
          <w:shd w:val="clear" w:color="auto" w:fill="FFFFFF"/>
        </w:rPr>
        <w:t xml:space="preserve"> </w:t>
      </w:r>
    </w:p>
    <w:p w:rsidR="00314000" w:rsidRDefault="00314000" w:rsidP="00314000">
      <w:pPr>
        <w:pStyle w:val="ListBullet"/>
        <w:numPr>
          <w:ilvl w:val="0"/>
          <w:numId w:val="0"/>
        </w:numPr>
        <w:rPr>
          <w:rFonts w:ascii="Times New Roman" w:hAnsi="Times New Roman" w:cs="Times New Roman"/>
          <w:sz w:val="24"/>
          <w:szCs w:val="24"/>
        </w:rPr>
      </w:pPr>
      <w:r w:rsidRPr="002E078F">
        <w:rPr>
          <w:rFonts w:ascii="Times New Roman" w:hAnsi="Times New Roman" w:cs="Times New Roman"/>
          <w:color w:val="auto"/>
          <w:sz w:val="24"/>
          <w:szCs w:val="24"/>
        </w:rPr>
        <w:t xml:space="preserve">Samuels, R. and Stansfield, J. (2012) </w:t>
      </w:r>
      <w:r w:rsidRPr="002E078F">
        <w:rPr>
          <w:rFonts w:ascii="Times New Roman" w:hAnsi="Times New Roman" w:cs="Times New Roman"/>
          <w:color w:val="auto"/>
          <w:sz w:val="24"/>
          <w:szCs w:val="24"/>
          <w:shd w:val="clear" w:color="auto" w:fill="FFFFFF"/>
        </w:rPr>
        <w:t xml:space="preserve">‘The effectiveness of social stories™ to develop social interactions with adults with characteristics of autism spectrum disorder’, </w:t>
      </w:r>
      <w:r w:rsidRPr="002E078F">
        <w:rPr>
          <w:rFonts w:ascii="Times New Roman" w:hAnsi="Times New Roman" w:cs="Times New Roman"/>
          <w:i/>
          <w:iCs/>
          <w:color w:val="auto"/>
          <w:sz w:val="24"/>
          <w:szCs w:val="24"/>
        </w:rPr>
        <w:t>British Journal of Learning Disabilities</w:t>
      </w:r>
      <w:r w:rsidRPr="002E078F">
        <w:rPr>
          <w:rFonts w:ascii="Times New Roman" w:hAnsi="Times New Roman" w:cs="Times New Roman"/>
          <w:color w:val="auto"/>
          <w:sz w:val="24"/>
          <w:szCs w:val="24"/>
          <w:shd w:val="clear" w:color="auto" w:fill="FFFFFF"/>
        </w:rPr>
        <w:t>, 40(4), pp.272–286. Accessed: 1</w:t>
      </w:r>
      <w:r w:rsidRPr="002E078F">
        <w:rPr>
          <w:rFonts w:ascii="Times New Roman" w:hAnsi="Times New Roman" w:cs="Times New Roman"/>
          <w:color w:val="auto"/>
          <w:sz w:val="24"/>
          <w:szCs w:val="24"/>
          <w:shd w:val="clear" w:color="auto" w:fill="FFFFFF"/>
          <w:vertAlign w:val="superscript"/>
        </w:rPr>
        <w:t>st</w:t>
      </w:r>
      <w:r w:rsidRPr="002E078F">
        <w:rPr>
          <w:rFonts w:ascii="Times New Roman" w:hAnsi="Times New Roman" w:cs="Times New Roman"/>
          <w:color w:val="auto"/>
          <w:sz w:val="24"/>
          <w:szCs w:val="24"/>
          <w:shd w:val="clear" w:color="auto" w:fill="FFFFFF"/>
        </w:rPr>
        <w:t xml:space="preserve"> May 2020. URL: </w:t>
      </w:r>
      <w:r w:rsidRPr="002E078F">
        <w:rPr>
          <w:rFonts w:ascii="Times New Roman" w:hAnsi="Times New Roman" w:cs="Times New Roman"/>
          <w:color w:val="auto"/>
          <w:sz w:val="24"/>
          <w:szCs w:val="24"/>
        </w:rPr>
        <w:t xml:space="preserve"> </w:t>
      </w:r>
      <w:hyperlink r:id="rId53" w:history="1">
        <w:r w:rsidRPr="002E078F">
          <w:rPr>
            <w:rStyle w:val="Hyperlink"/>
            <w:rFonts w:ascii="Times New Roman" w:hAnsi="Times New Roman" w:cs="Times New Roman"/>
            <w:sz w:val="24"/>
            <w:szCs w:val="24"/>
          </w:rPr>
          <w:t>https://web-a-ebscohost-com.ezproxy.uwtsd.ac.uk/ehost/detail/detail?vid=1&amp;sid=c1289390-5adc-4aab-ad05-a372f27167d2%40sessionmgr4008&amp;bdata=JnNpdGU9ZWhvc3QtbGl2ZQ%3d%3d#AN=83370660&amp;db=eue</w:t>
        </w:r>
      </w:hyperlink>
      <w:r w:rsidRPr="002E078F">
        <w:rPr>
          <w:rFonts w:ascii="Times New Roman" w:hAnsi="Times New Roman" w:cs="Times New Roman"/>
          <w:sz w:val="24"/>
          <w:szCs w:val="24"/>
        </w:rPr>
        <w:t xml:space="preserve"> </w:t>
      </w:r>
    </w:p>
    <w:p w:rsidR="00314000" w:rsidRDefault="00314000" w:rsidP="00314000">
      <w:pPr>
        <w:spacing w:line="240" w:lineRule="auto"/>
        <w:textAlignment w:val="top"/>
        <w:rPr>
          <w:rFonts w:ascii="Times New Roman" w:eastAsia="Times New Roman" w:hAnsi="Times New Roman" w:cs="Times New Roman"/>
          <w:color w:val="auto"/>
          <w:sz w:val="24"/>
          <w:szCs w:val="24"/>
          <w:lang w:val="en-GB" w:eastAsia="en-GB"/>
        </w:rPr>
      </w:pPr>
      <w:proofErr w:type="spellStart"/>
      <w:r w:rsidRPr="00AF745B">
        <w:rPr>
          <w:rFonts w:ascii="Times New Roman" w:eastAsia="Times New Roman" w:hAnsi="Times New Roman" w:cs="Times New Roman"/>
          <w:color w:val="auto"/>
          <w:sz w:val="24"/>
          <w:szCs w:val="24"/>
          <w:lang w:val="en-GB" w:eastAsia="en-GB"/>
        </w:rPr>
        <w:t>Savar</w:t>
      </w:r>
      <w:r>
        <w:rPr>
          <w:rFonts w:ascii="Times New Roman" w:eastAsia="Times New Roman" w:hAnsi="Times New Roman" w:cs="Times New Roman"/>
          <w:color w:val="auto"/>
          <w:sz w:val="24"/>
          <w:szCs w:val="24"/>
          <w:lang w:val="en-GB" w:eastAsia="en-GB"/>
        </w:rPr>
        <w:t>ia</w:t>
      </w:r>
      <w:proofErr w:type="spellEnd"/>
      <w:r>
        <w:rPr>
          <w:rFonts w:ascii="Times New Roman" w:eastAsia="Times New Roman" w:hAnsi="Times New Roman" w:cs="Times New Roman"/>
          <w:color w:val="auto"/>
          <w:sz w:val="24"/>
          <w:szCs w:val="24"/>
          <w:lang w:val="en-GB" w:eastAsia="en-GB"/>
        </w:rPr>
        <w:t xml:space="preserve">, E.,  </w:t>
      </w:r>
      <w:proofErr w:type="spellStart"/>
      <w:r w:rsidRPr="00AF745B">
        <w:rPr>
          <w:rFonts w:ascii="Times New Roman" w:eastAsia="Times New Roman" w:hAnsi="Times New Roman" w:cs="Times New Roman"/>
          <w:color w:val="auto"/>
          <w:sz w:val="24"/>
          <w:szCs w:val="24"/>
          <w:lang w:val="en-GB" w:eastAsia="en-GB"/>
        </w:rPr>
        <w:t>Underwood</w:t>
      </w:r>
      <w:r>
        <w:rPr>
          <w:rFonts w:ascii="Times New Roman" w:eastAsia="Times New Roman" w:hAnsi="Times New Roman" w:cs="Times New Roman"/>
          <w:color w:val="auto"/>
          <w:sz w:val="24"/>
          <w:szCs w:val="24"/>
          <w:lang w:val="en-GB" w:eastAsia="en-GB"/>
        </w:rPr>
        <w:t>,K</w:t>
      </w:r>
      <w:proofErr w:type="spellEnd"/>
      <w:r>
        <w:rPr>
          <w:rFonts w:ascii="Times New Roman" w:eastAsia="Times New Roman" w:hAnsi="Times New Roman" w:cs="Times New Roman"/>
          <w:color w:val="auto"/>
          <w:sz w:val="24"/>
          <w:szCs w:val="24"/>
          <w:lang w:val="en-GB" w:eastAsia="en-GB"/>
        </w:rPr>
        <w:t xml:space="preserve">. and </w:t>
      </w:r>
      <w:r w:rsidRPr="00AF745B">
        <w:rPr>
          <w:rFonts w:ascii="Times New Roman" w:eastAsia="Times New Roman" w:hAnsi="Times New Roman" w:cs="Times New Roman"/>
          <w:color w:val="auto"/>
          <w:sz w:val="24"/>
          <w:szCs w:val="24"/>
          <w:lang w:val="en-GB" w:eastAsia="en-GB"/>
        </w:rPr>
        <w:t xml:space="preserve"> Sinclair</w:t>
      </w:r>
      <w:r>
        <w:rPr>
          <w:rFonts w:ascii="Times New Roman" w:eastAsia="Times New Roman" w:hAnsi="Times New Roman" w:cs="Times New Roman"/>
          <w:color w:val="auto"/>
          <w:sz w:val="24"/>
          <w:szCs w:val="24"/>
          <w:lang w:val="en-GB" w:eastAsia="en-GB"/>
        </w:rPr>
        <w:t xml:space="preserve">, D. (2011) ‘If only I had known, young peoples’ participation in the construction of their learning disability labels’, </w:t>
      </w:r>
      <w:r>
        <w:rPr>
          <w:rFonts w:ascii="Times New Roman" w:eastAsia="Times New Roman" w:hAnsi="Times New Roman" w:cs="Times New Roman"/>
          <w:i/>
          <w:iCs/>
          <w:color w:val="auto"/>
          <w:sz w:val="24"/>
          <w:szCs w:val="24"/>
          <w:lang w:val="en-GB" w:eastAsia="en-GB"/>
        </w:rPr>
        <w:t xml:space="preserve">International Journal of Special Education. </w:t>
      </w:r>
      <w:r>
        <w:rPr>
          <w:rFonts w:ascii="Times New Roman" w:eastAsia="Times New Roman" w:hAnsi="Times New Roman" w:cs="Times New Roman"/>
          <w:color w:val="auto"/>
          <w:sz w:val="24"/>
          <w:szCs w:val="24"/>
          <w:lang w:val="en-GB" w:eastAsia="en-GB"/>
        </w:rPr>
        <w:t>26 (3), pp. 92-105. Accessed: 03</w:t>
      </w:r>
      <w:r w:rsidRPr="002E078F">
        <w:rPr>
          <w:rFonts w:ascii="Times New Roman" w:eastAsia="Times New Roman" w:hAnsi="Times New Roman" w:cs="Times New Roman"/>
          <w:color w:val="auto"/>
          <w:sz w:val="24"/>
          <w:szCs w:val="24"/>
          <w:vertAlign w:val="superscript"/>
          <w:lang w:val="en-GB" w:eastAsia="en-GB"/>
        </w:rPr>
        <w:t>rd</w:t>
      </w:r>
      <w:r>
        <w:rPr>
          <w:rFonts w:ascii="Times New Roman" w:eastAsia="Times New Roman" w:hAnsi="Times New Roman" w:cs="Times New Roman"/>
          <w:color w:val="auto"/>
          <w:sz w:val="24"/>
          <w:szCs w:val="24"/>
          <w:lang w:val="en-GB" w:eastAsia="en-GB"/>
        </w:rPr>
        <w:t xml:space="preserve"> May 2020. URL: </w:t>
      </w:r>
      <w:hyperlink r:id="rId54" w:history="1">
        <w:r w:rsidRPr="003960AC">
          <w:rPr>
            <w:rStyle w:val="Hyperlink"/>
            <w:rFonts w:ascii="Times New Roman" w:eastAsia="Times New Roman" w:hAnsi="Times New Roman" w:cs="Times New Roman"/>
            <w:sz w:val="24"/>
            <w:szCs w:val="24"/>
            <w:lang w:val="en-GB" w:eastAsia="en-GB"/>
          </w:rPr>
          <w:t>https://files.eric.ed.gov/fulltext/EJ959003.pdf</w:t>
        </w:r>
      </w:hyperlink>
      <w:r>
        <w:rPr>
          <w:rFonts w:ascii="Times New Roman" w:eastAsia="Times New Roman" w:hAnsi="Times New Roman" w:cs="Times New Roman"/>
          <w:color w:val="auto"/>
          <w:sz w:val="24"/>
          <w:szCs w:val="24"/>
          <w:lang w:val="en-GB" w:eastAsia="en-GB"/>
        </w:rPr>
        <w:t xml:space="preserve"> </w:t>
      </w:r>
    </w:p>
    <w:p w:rsidR="00314000" w:rsidRDefault="00314000" w:rsidP="00314000">
      <w:pPr>
        <w:spacing w:line="240" w:lineRule="auto"/>
        <w:textAlignment w:val="top"/>
        <w:rPr>
          <w:rFonts w:ascii="Times New Roman" w:eastAsia="Times New Roman" w:hAnsi="Times New Roman" w:cs="Times New Roman"/>
          <w:color w:val="auto"/>
          <w:sz w:val="24"/>
          <w:szCs w:val="24"/>
          <w:lang w:val="en-GB" w:eastAsia="en-GB"/>
        </w:rPr>
      </w:pPr>
      <w:r>
        <w:rPr>
          <w:rFonts w:ascii="Times New Roman" w:eastAsia="Times New Roman" w:hAnsi="Times New Roman" w:cs="Times New Roman"/>
          <w:color w:val="auto"/>
          <w:sz w:val="24"/>
          <w:szCs w:val="24"/>
          <w:lang w:val="en-GB" w:eastAsia="en-GB"/>
        </w:rPr>
        <w:t xml:space="preserve">Snap Cymru (2018) </w:t>
      </w:r>
      <w:r w:rsidRPr="002E078F">
        <w:rPr>
          <w:rFonts w:ascii="Times New Roman" w:eastAsia="Times New Roman" w:hAnsi="Times New Roman" w:cs="Times New Roman"/>
          <w:i/>
          <w:iCs/>
          <w:color w:val="auto"/>
          <w:sz w:val="24"/>
          <w:szCs w:val="24"/>
          <w:lang w:val="en-GB" w:eastAsia="en-GB"/>
        </w:rPr>
        <w:t>ALN Bill update.</w:t>
      </w:r>
      <w:r>
        <w:rPr>
          <w:rFonts w:ascii="Times New Roman" w:eastAsia="Times New Roman" w:hAnsi="Times New Roman" w:cs="Times New Roman"/>
          <w:color w:val="auto"/>
          <w:sz w:val="24"/>
          <w:szCs w:val="24"/>
          <w:lang w:val="en-GB" w:eastAsia="en-GB"/>
        </w:rPr>
        <w:t xml:space="preserve"> Available at: </w:t>
      </w:r>
      <w:hyperlink r:id="rId55" w:history="1">
        <w:r w:rsidRPr="003960AC">
          <w:rPr>
            <w:rStyle w:val="Hyperlink"/>
            <w:rFonts w:ascii="Times New Roman" w:eastAsia="Times New Roman" w:hAnsi="Times New Roman" w:cs="Times New Roman"/>
            <w:sz w:val="24"/>
            <w:szCs w:val="24"/>
            <w:lang w:val="en-GB" w:eastAsia="en-GB"/>
          </w:rPr>
          <w:t>http://www.snapcymru.org/aln-bill-update/</w:t>
        </w:r>
      </w:hyperlink>
      <w:r>
        <w:rPr>
          <w:rFonts w:ascii="Times New Roman" w:eastAsia="Times New Roman" w:hAnsi="Times New Roman" w:cs="Times New Roman"/>
          <w:color w:val="auto"/>
          <w:sz w:val="24"/>
          <w:szCs w:val="24"/>
          <w:lang w:val="en-GB" w:eastAsia="en-GB"/>
        </w:rPr>
        <w:t xml:space="preserve"> (Accessed: 04</w:t>
      </w:r>
      <w:r w:rsidRPr="002E078F">
        <w:rPr>
          <w:rFonts w:ascii="Times New Roman" w:eastAsia="Times New Roman" w:hAnsi="Times New Roman" w:cs="Times New Roman"/>
          <w:color w:val="auto"/>
          <w:sz w:val="24"/>
          <w:szCs w:val="24"/>
          <w:vertAlign w:val="superscript"/>
          <w:lang w:val="en-GB" w:eastAsia="en-GB"/>
        </w:rPr>
        <w:t>th</w:t>
      </w:r>
      <w:r>
        <w:rPr>
          <w:rFonts w:ascii="Times New Roman" w:eastAsia="Times New Roman" w:hAnsi="Times New Roman" w:cs="Times New Roman"/>
          <w:color w:val="auto"/>
          <w:sz w:val="24"/>
          <w:szCs w:val="24"/>
          <w:lang w:val="en-GB" w:eastAsia="en-GB"/>
        </w:rPr>
        <w:t xml:space="preserve"> May 2020). </w:t>
      </w:r>
    </w:p>
    <w:p w:rsidR="00314000" w:rsidRDefault="00314000" w:rsidP="00314000">
      <w:pPr>
        <w:spacing w:line="240" w:lineRule="auto"/>
        <w:textAlignment w:val="top"/>
        <w:rPr>
          <w:rFonts w:ascii="Times New Roman" w:eastAsia="Times New Roman" w:hAnsi="Times New Roman" w:cs="Times New Roman"/>
          <w:i/>
          <w:color w:val="auto"/>
          <w:kern w:val="36"/>
          <w:sz w:val="24"/>
          <w:szCs w:val="24"/>
          <w:lang w:val="en-GB" w:eastAsia="en-GB"/>
        </w:rPr>
      </w:pPr>
      <w:r w:rsidRPr="002E078F">
        <w:rPr>
          <w:rFonts w:ascii="Times New Roman" w:hAnsi="Times New Roman" w:cs="Times New Roman"/>
          <w:iCs/>
          <w:color w:val="3A3A3A"/>
          <w:sz w:val="24"/>
          <w:szCs w:val="24"/>
          <w:shd w:val="clear" w:color="auto" w:fill="FFFFFF"/>
        </w:rPr>
        <w:t xml:space="preserve">SNAP Cymru (2020) </w:t>
      </w:r>
      <w:r w:rsidRPr="002E078F">
        <w:rPr>
          <w:rFonts w:ascii="Times New Roman" w:eastAsia="Times New Roman" w:hAnsi="Times New Roman" w:cs="Times New Roman"/>
          <w:i/>
          <w:iCs/>
          <w:color w:val="auto"/>
          <w:spacing w:val="12"/>
          <w:sz w:val="24"/>
          <w:szCs w:val="24"/>
          <w:lang w:val="en-GB" w:eastAsia="en-GB"/>
        </w:rPr>
        <w:t xml:space="preserve">ALN/SEN Reform, </w:t>
      </w:r>
      <w:r w:rsidRPr="002E078F">
        <w:rPr>
          <w:rFonts w:ascii="Times New Roman" w:eastAsia="Times New Roman" w:hAnsi="Times New Roman" w:cs="Times New Roman"/>
          <w:i/>
          <w:iCs/>
          <w:color w:val="auto"/>
          <w:spacing w:val="-15"/>
          <w:sz w:val="24"/>
          <w:szCs w:val="24"/>
          <w:lang w:val="en-GB" w:eastAsia="en-GB"/>
        </w:rPr>
        <w:t xml:space="preserve">Proposed changes to the way children and young people’s special educational needs will be identified, assessed and met. </w:t>
      </w:r>
      <w:r w:rsidRPr="002E078F">
        <w:rPr>
          <w:rFonts w:ascii="Times New Roman" w:eastAsia="Times New Roman" w:hAnsi="Times New Roman" w:cs="Times New Roman"/>
          <w:iCs/>
          <w:color w:val="auto"/>
          <w:spacing w:val="-15"/>
          <w:sz w:val="24"/>
          <w:szCs w:val="24"/>
          <w:lang w:val="en-GB" w:eastAsia="en-GB"/>
        </w:rPr>
        <w:t xml:space="preserve">Available at: </w:t>
      </w:r>
      <w:hyperlink r:id="rId56" w:history="1">
        <w:r w:rsidRPr="002E078F">
          <w:rPr>
            <w:rStyle w:val="Hyperlink"/>
            <w:rFonts w:ascii="Times New Roman" w:eastAsia="Times New Roman" w:hAnsi="Times New Roman" w:cs="Times New Roman"/>
            <w:iCs/>
            <w:spacing w:val="-15"/>
            <w:sz w:val="24"/>
            <w:szCs w:val="24"/>
            <w:lang w:val="en-GB" w:eastAsia="en-GB"/>
          </w:rPr>
          <w:t>http://www.snapcymru.org/help-for-families/aln-reform/</w:t>
        </w:r>
      </w:hyperlink>
      <w:r w:rsidRPr="002E078F">
        <w:rPr>
          <w:rFonts w:ascii="Times New Roman" w:eastAsia="Times New Roman" w:hAnsi="Times New Roman" w:cs="Times New Roman"/>
          <w:iCs/>
          <w:color w:val="auto"/>
          <w:spacing w:val="-15"/>
          <w:sz w:val="24"/>
          <w:szCs w:val="24"/>
          <w:lang w:val="en-GB" w:eastAsia="en-GB"/>
        </w:rPr>
        <w:t xml:space="preserve"> (Accessed: 21</w:t>
      </w:r>
      <w:r w:rsidRPr="002E078F">
        <w:rPr>
          <w:rFonts w:ascii="Times New Roman" w:eastAsia="Times New Roman" w:hAnsi="Times New Roman" w:cs="Times New Roman"/>
          <w:iCs/>
          <w:color w:val="auto"/>
          <w:spacing w:val="-15"/>
          <w:sz w:val="24"/>
          <w:szCs w:val="24"/>
          <w:vertAlign w:val="superscript"/>
          <w:lang w:val="en-GB" w:eastAsia="en-GB"/>
        </w:rPr>
        <w:t>st</w:t>
      </w:r>
      <w:r w:rsidRPr="002E078F">
        <w:rPr>
          <w:rFonts w:ascii="Times New Roman" w:eastAsia="Times New Roman" w:hAnsi="Times New Roman" w:cs="Times New Roman"/>
          <w:iCs/>
          <w:color w:val="auto"/>
          <w:spacing w:val="-15"/>
          <w:sz w:val="24"/>
          <w:szCs w:val="24"/>
          <w:lang w:val="en-GB" w:eastAsia="en-GB"/>
        </w:rPr>
        <w:t xml:space="preserve"> April 2020). </w:t>
      </w:r>
    </w:p>
    <w:p w:rsidR="00314000" w:rsidRPr="002E078F" w:rsidRDefault="00314000" w:rsidP="00314000">
      <w:pPr>
        <w:spacing w:line="240" w:lineRule="auto"/>
        <w:textAlignment w:val="top"/>
        <w:rPr>
          <w:rFonts w:ascii="Times New Roman" w:eastAsia="Times New Roman" w:hAnsi="Times New Roman" w:cs="Times New Roman"/>
          <w:i/>
          <w:color w:val="auto"/>
          <w:kern w:val="36"/>
          <w:sz w:val="24"/>
          <w:szCs w:val="24"/>
          <w:lang w:val="en-GB" w:eastAsia="en-GB"/>
        </w:rPr>
      </w:pPr>
    </w:p>
    <w:p w:rsidR="00314000" w:rsidRPr="002E078F" w:rsidRDefault="00314000" w:rsidP="00314000">
      <w:pPr>
        <w:pStyle w:val="ListBullet"/>
        <w:numPr>
          <w:ilvl w:val="0"/>
          <w:numId w:val="0"/>
        </w:numPr>
        <w:rPr>
          <w:rFonts w:ascii="Times New Roman" w:hAnsi="Times New Roman" w:cs="Times New Roman"/>
          <w:sz w:val="24"/>
          <w:szCs w:val="24"/>
        </w:rPr>
      </w:pPr>
      <w:r w:rsidRPr="008E4E96">
        <w:rPr>
          <w:rFonts w:ascii="Times New Roman" w:hAnsi="Times New Roman" w:cs="Times New Roman"/>
          <w:color w:val="auto"/>
          <w:sz w:val="24"/>
          <w:szCs w:val="24"/>
        </w:rPr>
        <w:t xml:space="preserve">Spillane, P. et al. (2019) ‘Educational system building in a changing educational sector: Environment, organization and technical core’, </w:t>
      </w:r>
      <w:r w:rsidRPr="008E4E96">
        <w:rPr>
          <w:rFonts w:ascii="Times New Roman" w:hAnsi="Times New Roman" w:cs="Times New Roman"/>
          <w:i/>
          <w:iCs/>
          <w:color w:val="auto"/>
          <w:sz w:val="24"/>
          <w:szCs w:val="24"/>
        </w:rPr>
        <w:t xml:space="preserve">Educational policy, </w:t>
      </w:r>
      <w:r w:rsidRPr="008E4E96">
        <w:rPr>
          <w:rFonts w:ascii="Times New Roman" w:hAnsi="Times New Roman" w:cs="Times New Roman"/>
          <w:color w:val="auto"/>
          <w:sz w:val="24"/>
          <w:szCs w:val="24"/>
        </w:rPr>
        <w:t>33 (6), pp. 846-881. Accessed: 03</w:t>
      </w:r>
      <w:r w:rsidRPr="002E078F">
        <w:rPr>
          <w:rFonts w:ascii="Times New Roman" w:hAnsi="Times New Roman" w:cs="Times New Roman"/>
          <w:color w:val="auto"/>
          <w:sz w:val="24"/>
          <w:szCs w:val="24"/>
          <w:vertAlign w:val="superscript"/>
        </w:rPr>
        <w:t>rd</w:t>
      </w:r>
      <w:r w:rsidRPr="008E4E96">
        <w:rPr>
          <w:rFonts w:ascii="Times New Roman" w:hAnsi="Times New Roman" w:cs="Times New Roman"/>
          <w:color w:val="auto"/>
          <w:sz w:val="24"/>
          <w:szCs w:val="24"/>
        </w:rPr>
        <w:t xml:space="preserve"> May 2020. URL:</w:t>
      </w:r>
      <w:r>
        <w:rPr>
          <w:rFonts w:ascii="Times New Roman" w:hAnsi="Times New Roman" w:cs="Times New Roman"/>
          <w:sz w:val="24"/>
          <w:szCs w:val="24"/>
        </w:rPr>
        <w:t xml:space="preserve"> </w:t>
      </w:r>
      <w:hyperlink r:id="rId57" w:history="1">
        <w:r w:rsidRPr="003960AC">
          <w:rPr>
            <w:rStyle w:val="Hyperlink"/>
            <w:rFonts w:ascii="Times New Roman" w:hAnsi="Times New Roman" w:cs="Times New Roman"/>
            <w:sz w:val="24"/>
            <w:szCs w:val="24"/>
          </w:rPr>
          <w:t>https://teams.microsoft.com/_#/pdf/viewer/teams/https:~2F~2Fuowtsd.sharepoint.com~2Fteams~2FEAEE6002CPlantaganghenioncymorthychwanegolcynhwysianteir_GRP~2FShared%20Documents~2FGeneral~2FReading%20on%20Professional%20development%20and%20Reform~2Fchanging%20education.pdf?threadId=19:6b01b793db3240e3a4a9fd6079eb9511@thread.tacv2&amp;baseUrl=https:~2F~2Fuowtsd.sharepoint.com~2Fteams~2FEAEE6002CPlantaganghenioncymorthychwanegolcynhwysianteir_GRP&amp;fileId=af85fe8f-a338-452f-b255-ab80409a7e15&amp;ctx=files&amp;rootContext=items_view&amp;viewerAction=view</w:t>
        </w:r>
      </w:hyperlink>
      <w:r>
        <w:rPr>
          <w:rFonts w:ascii="Times New Roman" w:hAnsi="Times New Roman" w:cs="Times New Roman"/>
          <w:sz w:val="24"/>
          <w:szCs w:val="24"/>
        </w:rPr>
        <w:t xml:space="preserve"> </w:t>
      </w:r>
    </w:p>
    <w:p w:rsidR="00314000" w:rsidRPr="002E078F" w:rsidRDefault="00314000" w:rsidP="00314000">
      <w:pPr>
        <w:pStyle w:val="ListBullet"/>
        <w:numPr>
          <w:ilvl w:val="0"/>
          <w:numId w:val="0"/>
        </w:numPr>
        <w:rPr>
          <w:rFonts w:ascii="Times New Roman" w:hAnsi="Times New Roman" w:cs="Times New Roman"/>
          <w:sz w:val="24"/>
          <w:szCs w:val="24"/>
        </w:rPr>
      </w:pPr>
      <w:r w:rsidRPr="002E078F">
        <w:rPr>
          <w:rFonts w:ascii="Times New Roman" w:hAnsi="Times New Roman" w:cs="Times New Roman"/>
          <w:color w:val="auto"/>
          <w:sz w:val="24"/>
          <w:szCs w:val="24"/>
        </w:rPr>
        <w:t xml:space="preserve">Starr, E., Popovic, S. and McCall, B. (2016) </w:t>
      </w:r>
      <w:r w:rsidRPr="008E4E96">
        <w:rPr>
          <w:rFonts w:ascii="Times New Roman" w:hAnsi="Times New Roman" w:cs="Times New Roman"/>
          <w:color w:val="auto"/>
          <w:sz w:val="24"/>
          <w:szCs w:val="24"/>
        </w:rPr>
        <w:t>‘</w:t>
      </w:r>
      <w:r w:rsidRPr="002E078F">
        <w:rPr>
          <w:rFonts w:ascii="Times New Roman" w:hAnsi="Times New Roman" w:cs="Times New Roman"/>
          <w:color w:val="auto"/>
          <w:sz w:val="24"/>
          <w:szCs w:val="24"/>
          <w:shd w:val="clear" w:color="auto" w:fill="FFFFFF"/>
        </w:rPr>
        <w:t>Supporting Children with Autism Spectrum Disorder at Primary School: Are the Promises of Early Intervention Maintained?</w:t>
      </w:r>
      <w:r w:rsidRPr="008E4E96">
        <w:rPr>
          <w:rFonts w:ascii="Times New Roman" w:hAnsi="Times New Roman" w:cs="Times New Roman"/>
          <w:color w:val="auto"/>
          <w:sz w:val="24"/>
          <w:szCs w:val="24"/>
          <w:shd w:val="clear" w:color="auto" w:fill="FFFFFF"/>
        </w:rPr>
        <w:t xml:space="preserve">’, </w:t>
      </w:r>
      <w:r w:rsidRPr="002E078F">
        <w:rPr>
          <w:rFonts w:ascii="Times New Roman" w:hAnsi="Times New Roman" w:cs="Times New Roman"/>
          <w:i/>
          <w:iCs/>
          <w:color w:val="auto"/>
          <w:sz w:val="24"/>
          <w:szCs w:val="24"/>
        </w:rPr>
        <w:t>Current Developmental Disorders Reports</w:t>
      </w:r>
      <w:r w:rsidRPr="002E078F">
        <w:rPr>
          <w:rFonts w:ascii="Times New Roman" w:hAnsi="Times New Roman" w:cs="Times New Roman"/>
          <w:color w:val="auto"/>
          <w:sz w:val="24"/>
          <w:szCs w:val="24"/>
          <w:shd w:val="clear" w:color="auto" w:fill="FFFFFF"/>
        </w:rPr>
        <w:t xml:space="preserve">, 3(1), pp.46–56. </w:t>
      </w:r>
      <w:r w:rsidRPr="002E078F">
        <w:rPr>
          <w:rFonts w:ascii="Times New Roman" w:hAnsi="Times New Roman" w:cs="Times New Roman"/>
          <w:color w:val="auto"/>
          <w:sz w:val="24"/>
          <w:szCs w:val="24"/>
        </w:rPr>
        <w:t>Accessed: 02</w:t>
      </w:r>
      <w:r w:rsidRPr="002E078F">
        <w:rPr>
          <w:rFonts w:ascii="Times New Roman" w:hAnsi="Times New Roman" w:cs="Times New Roman"/>
          <w:color w:val="auto"/>
          <w:sz w:val="24"/>
          <w:szCs w:val="24"/>
          <w:vertAlign w:val="superscript"/>
        </w:rPr>
        <w:t>nd</w:t>
      </w:r>
      <w:r w:rsidRPr="002E078F">
        <w:rPr>
          <w:rFonts w:ascii="Times New Roman" w:hAnsi="Times New Roman" w:cs="Times New Roman"/>
          <w:color w:val="auto"/>
          <w:sz w:val="24"/>
          <w:szCs w:val="24"/>
        </w:rPr>
        <w:t xml:space="preserve"> May 2020. URL: </w:t>
      </w:r>
      <w:hyperlink r:id="rId58" w:history="1">
        <w:r w:rsidRPr="002E078F">
          <w:rPr>
            <w:rStyle w:val="Hyperlink"/>
            <w:rFonts w:ascii="Times New Roman" w:hAnsi="Times New Roman" w:cs="Times New Roman"/>
            <w:sz w:val="24"/>
            <w:szCs w:val="24"/>
          </w:rPr>
          <w:t>https://link-springer-com.ezproxy.uwtsd.ac.uk/article/10.1007/s40474-016-0069-7</w:t>
        </w:r>
      </w:hyperlink>
      <w:r>
        <w:rPr>
          <w:rFonts w:ascii="Times New Roman" w:hAnsi="Times New Roman" w:cs="Times New Roman"/>
          <w:sz w:val="24"/>
          <w:szCs w:val="24"/>
        </w:rPr>
        <w:t xml:space="preserve"> </w:t>
      </w:r>
    </w:p>
    <w:p w:rsidR="00314000" w:rsidRPr="002E078F" w:rsidRDefault="00314000" w:rsidP="00314000">
      <w:pPr>
        <w:spacing w:line="480" w:lineRule="auto"/>
        <w:rPr>
          <w:rFonts w:ascii="Times New Roman" w:hAnsi="Times New Roman" w:cs="Times New Roman"/>
          <w:iCs/>
          <w:color w:val="3A3A3A"/>
          <w:sz w:val="24"/>
          <w:szCs w:val="24"/>
        </w:rPr>
      </w:pPr>
      <w:r w:rsidRPr="002E078F">
        <w:rPr>
          <w:rFonts w:ascii="Times New Roman" w:hAnsi="Times New Roman" w:cs="Times New Roman"/>
          <w:color w:val="3A3A3A"/>
          <w:sz w:val="24"/>
          <w:szCs w:val="24"/>
          <w:shd w:val="clear" w:color="auto" w:fill="FFFFFF"/>
        </w:rPr>
        <w:t>Taylor, C., Rhys, M. and Waldron, S. (2016) ‘</w:t>
      </w:r>
      <w:r w:rsidRPr="002E078F">
        <w:rPr>
          <w:rFonts w:ascii="Times New Roman" w:hAnsi="Times New Roman" w:cs="Times New Roman"/>
          <w:iCs/>
          <w:color w:val="3A3A3A"/>
          <w:sz w:val="24"/>
          <w:szCs w:val="24"/>
        </w:rPr>
        <w:t xml:space="preserve">Implementing curriculum reform in Wales: the case of the Foundation Phase’, </w:t>
      </w:r>
      <w:r w:rsidRPr="002E078F">
        <w:rPr>
          <w:rFonts w:ascii="Times New Roman" w:hAnsi="Times New Roman" w:cs="Times New Roman"/>
          <w:i/>
          <w:iCs/>
          <w:color w:val="3A3A3A"/>
          <w:sz w:val="24"/>
          <w:szCs w:val="24"/>
        </w:rPr>
        <w:t>Oxford Review of Education</w:t>
      </w:r>
      <w:r w:rsidRPr="002E078F">
        <w:rPr>
          <w:rFonts w:ascii="Times New Roman" w:hAnsi="Times New Roman" w:cs="Times New Roman"/>
          <w:iCs/>
          <w:color w:val="3A3A3A"/>
          <w:sz w:val="24"/>
          <w:szCs w:val="24"/>
        </w:rPr>
        <w:t xml:space="preserve">, 42 (3), pp. 299-315. Accessed: </w:t>
      </w:r>
      <w:r w:rsidRPr="002E078F">
        <w:rPr>
          <w:rFonts w:ascii="Times New Roman" w:hAnsi="Times New Roman" w:cs="Times New Roman"/>
          <w:iCs/>
          <w:color w:val="3A3A3A"/>
          <w:sz w:val="24"/>
          <w:szCs w:val="24"/>
        </w:rPr>
        <w:lastRenderedPageBreak/>
        <w:t>24</w:t>
      </w:r>
      <w:r w:rsidRPr="002E078F">
        <w:rPr>
          <w:rFonts w:ascii="Times New Roman" w:hAnsi="Times New Roman" w:cs="Times New Roman"/>
          <w:iCs/>
          <w:color w:val="3A3A3A"/>
          <w:sz w:val="24"/>
          <w:szCs w:val="24"/>
          <w:vertAlign w:val="superscript"/>
        </w:rPr>
        <w:t>th</w:t>
      </w:r>
      <w:r w:rsidRPr="002E078F">
        <w:rPr>
          <w:rFonts w:ascii="Times New Roman" w:hAnsi="Times New Roman" w:cs="Times New Roman"/>
          <w:iCs/>
          <w:color w:val="3A3A3A"/>
          <w:sz w:val="24"/>
          <w:szCs w:val="24"/>
        </w:rPr>
        <w:t xml:space="preserve"> April 2020. URL: </w:t>
      </w:r>
      <w:hyperlink r:id="rId59" w:history="1">
        <w:r w:rsidRPr="002E078F">
          <w:rPr>
            <w:rStyle w:val="Hyperlink"/>
            <w:rFonts w:ascii="Times New Roman" w:hAnsi="Times New Roman" w:cs="Times New Roman"/>
            <w:iCs/>
            <w:sz w:val="24"/>
            <w:szCs w:val="24"/>
          </w:rPr>
          <w:t>https://www-tandfonline-com.ezproxy.uwtsd.ac.uk/doi/full/10.1080/03054985.2016.1184872</w:t>
        </w:r>
      </w:hyperlink>
      <w:r w:rsidRPr="002E078F">
        <w:rPr>
          <w:rFonts w:ascii="Times New Roman" w:hAnsi="Times New Roman" w:cs="Times New Roman"/>
          <w:iCs/>
          <w:color w:val="3A3A3A"/>
          <w:sz w:val="24"/>
          <w:szCs w:val="24"/>
        </w:rPr>
        <w:t xml:space="preserve"> </w:t>
      </w:r>
    </w:p>
    <w:p w:rsidR="00314000" w:rsidRDefault="00314000" w:rsidP="00314000">
      <w:pPr>
        <w:pStyle w:val="ListBullet"/>
        <w:numPr>
          <w:ilvl w:val="0"/>
          <w:numId w:val="0"/>
        </w:numPr>
        <w:rPr>
          <w:rFonts w:ascii="Times New Roman" w:hAnsi="Times New Roman" w:cs="Times New Roman"/>
          <w:color w:val="000000"/>
          <w:sz w:val="24"/>
          <w:szCs w:val="24"/>
          <w:shd w:val="clear" w:color="auto" w:fill="FFFFFF"/>
        </w:rPr>
      </w:pPr>
      <w:r w:rsidRPr="002E078F">
        <w:rPr>
          <w:rFonts w:ascii="Times New Roman" w:hAnsi="Times New Roman" w:cs="Times New Roman"/>
          <w:color w:val="000000"/>
          <w:sz w:val="24"/>
          <w:szCs w:val="24"/>
          <w:shd w:val="clear" w:color="auto" w:fill="FFFFFF"/>
        </w:rPr>
        <w:t xml:space="preserve">UNICEF (2019) </w:t>
      </w:r>
      <w:r w:rsidRPr="002E078F">
        <w:rPr>
          <w:rFonts w:ascii="Times New Roman" w:hAnsi="Times New Roman" w:cs="Times New Roman"/>
          <w:i/>
          <w:iCs/>
          <w:color w:val="000000"/>
          <w:sz w:val="24"/>
          <w:szCs w:val="24"/>
          <w:shd w:val="clear" w:color="auto" w:fill="FFFFFF"/>
        </w:rPr>
        <w:t>A summary on the UN Conventions on the rights of the Child</w:t>
      </w:r>
      <w:r w:rsidRPr="002E078F">
        <w:rPr>
          <w:rFonts w:ascii="Times New Roman" w:hAnsi="Times New Roman" w:cs="Times New Roman"/>
          <w:color w:val="000000"/>
          <w:sz w:val="24"/>
          <w:szCs w:val="24"/>
          <w:shd w:val="clear" w:color="auto" w:fill="FFFFFF"/>
        </w:rPr>
        <w:t xml:space="preserve">. Available at: </w:t>
      </w:r>
      <w:hyperlink r:id="rId60" w:history="1">
        <w:r w:rsidRPr="002E078F">
          <w:rPr>
            <w:rStyle w:val="Hyperlink"/>
            <w:rFonts w:ascii="Times New Roman" w:hAnsi="Times New Roman" w:cs="Times New Roman"/>
            <w:sz w:val="24"/>
            <w:szCs w:val="24"/>
            <w:shd w:val="clear" w:color="auto" w:fill="FFFFFF"/>
          </w:rPr>
          <w:t>https://www.unicef.org.uk/what-we-do/un-convention-child-rights/</w:t>
        </w:r>
      </w:hyperlink>
      <w:r w:rsidRPr="002E078F">
        <w:rPr>
          <w:rFonts w:ascii="Times New Roman" w:hAnsi="Times New Roman" w:cs="Times New Roman"/>
          <w:color w:val="000000"/>
          <w:sz w:val="24"/>
          <w:szCs w:val="24"/>
          <w:shd w:val="clear" w:color="auto" w:fill="FFFFFF"/>
        </w:rPr>
        <w:t xml:space="preserve"> (Accessed: 23</w:t>
      </w:r>
      <w:r w:rsidRPr="002E078F">
        <w:rPr>
          <w:rFonts w:ascii="Times New Roman" w:hAnsi="Times New Roman" w:cs="Times New Roman"/>
          <w:color w:val="000000"/>
          <w:sz w:val="24"/>
          <w:szCs w:val="24"/>
          <w:shd w:val="clear" w:color="auto" w:fill="FFFFFF"/>
          <w:vertAlign w:val="superscript"/>
        </w:rPr>
        <w:t>rd</w:t>
      </w:r>
      <w:r w:rsidRPr="002E078F">
        <w:rPr>
          <w:rFonts w:ascii="Times New Roman" w:hAnsi="Times New Roman" w:cs="Times New Roman"/>
          <w:color w:val="000000"/>
          <w:sz w:val="24"/>
          <w:szCs w:val="24"/>
          <w:shd w:val="clear" w:color="auto" w:fill="FFFFFF"/>
        </w:rPr>
        <w:t xml:space="preserve"> April 2020). </w:t>
      </w:r>
    </w:p>
    <w:p w:rsidR="00314000" w:rsidRPr="002E078F" w:rsidRDefault="00314000" w:rsidP="00314000">
      <w:pPr>
        <w:pStyle w:val="ListBullet"/>
        <w:numPr>
          <w:ilvl w:val="0"/>
          <w:numId w:val="0"/>
        </w:numPr>
        <w:rPr>
          <w:rFonts w:ascii="Times New Roman" w:hAnsi="Times New Roman" w:cs="Times New Roman"/>
          <w:color w:val="000000"/>
          <w:sz w:val="24"/>
          <w:szCs w:val="24"/>
          <w:shd w:val="clear" w:color="auto" w:fill="FFFFFF"/>
        </w:rPr>
      </w:pPr>
      <w:r w:rsidRPr="00B26A17">
        <w:rPr>
          <w:rFonts w:ascii="Times New Roman" w:hAnsi="Times New Roman" w:cs="Times New Roman"/>
          <w:color w:val="000000"/>
          <w:sz w:val="24"/>
          <w:szCs w:val="24"/>
          <w:shd w:val="clear" w:color="auto" w:fill="FFFFFF"/>
        </w:rPr>
        <w:t>Van Den Heuvel</w:t>
      </w:r>
      <w:r>
        <w:rPr>
          <w:rFonts w:ascii="Times New Roman" w:hAnsi="Times New Roman" w:cs="Times New Roman"/>
          <w:color w:val="000000"/>
          <w:sz w:val="24"/>
          <w:szCs w:val="24"/>
          <w:shd w:val="clear" w:color="auto" w:fill="FFFFFF"/>
        </w:rPr>
        <w:t xml:space="preserve">, M. </w:t>
      </w:r>
      <w:r w:rsidRPr="00B26A17">
        <w:rPr>
          <w:rFonts w:ascii="Times New Roman" w:hAnsi="Times New Roman" w:cs="Times New Roman"/>
          <w:color w:val="000000"/>
          <w:sz w:val="24"/>
          <w:szCs w:val="24"/>
          <w:shd w:val="clear" w:color="auto" w:fill="FFFFFF"/>
        </w:rPr>
        <w:t>(2017) ‘</w:t>
      </w:r>
      <w:r w:rsidRPr="002E078F">
        <w:rPr>
          <w:rFonts w:ascii="Times New Roman" w:hAnsi="Times New Roman" w:cs="Times New Roman"/>
          <w:color w:val="000000"/>
          <w:sz w:val="24"/>
          <w:szCs w:val="24"/>
          <w:shd w:val="clear" w:color="auto" w:fill="FFFFFF"/>
        </w:rPr>
        <w:t xml:space="preserve">Funding and training are key to making the ALN Bill work’, </w:t>
      </w:r>
      <w:r w:rsidRPr="002E078F">
        <w:rPr>
          <w:rFonts w:ascii="Times New Roman" w:hAnsi="Times New Roman" w:cs="Times New Roman"/>
          <w:i/>
          <w:iCs/>
          <w:color w:val="000000"/>
          <w:sz w:val="24"/>
          <w:szCs w:val="24"/>
          <w:shd w:val="clear" w:color="auto" w:fill="FFFFFF"/>
        </w:rPr>
        <w:t xml:space="preserve">The Welsh Agenda, </w:t>
      </w:r>
      <w:r w:rsidRPr="002E078F">
        <w:rPr>
          <w:rFonts w:ascii="Times New Roman" w:hAnsi="Times New Roman" w:cs="Times New Roman"/>
          <w:color w:val="000000"/>
          <w:sz w:val="24"/>
          <w:szCs w:val="24"/>
          <w:shd w:val="clear" w:color="auto" w:fill="FFFFFF"/>
        </w:rPr>
        <w:t>10</w:t>
      </w:r>
      <w:r w:rsidRPr="002E078F">
        <w:rPr>
          <w:rFonts w:ascii="Times New Roman" w:hAnsi="Times New Roman" w:cs="Times New Roman"/>
          <w:color w:val="000000"/>
          <w:sz w:val="24"/>
          <w:szCs w:val="24"/>
          <w:shd w:val="clear" w:color="auto" w:fill="FFFFFF"/>
          <w:vertAlign w:val="superscript"/>
        </w:rPr>
        <w:t>th</w:t>
      </w:r>
      <w:r w:rsidRPr="002E078F">
        <w:rPr>
          <w:rFonts w:ascii="Times New Roman" w:hAnsi="Times New Roman" w:cs="Times New Roman"/>
          <w:color w:val="000000"/>
          <w:sz w:val="24"/>
          <w:szCs w:val="24"/>
          <w:shd w:val="clear" w:color="auto" w:fill="FFFFFF"/>
        </w:rPr>
        <w:t xml:space="preserve"> MAY. Available at: </w:t>
      </w:r>
      <w:hyperlink r:id="rId61" w:history="1">
        <w:r w:rsidRPr="002E078F">
          <w:rPr>
            <w:rStyle w:val="Hyperlink"/>
            <w:rFonts w:ascii="Times New Roman" w:hAnsi="Times New Roman" w:cs="Times New Roman"/>
            <w:sz w:val="24"/>
            <w:szCs w:val="24"/>
            <w:shd w:val="clear" w:color="auto" w:fill="FFFFFF"/>
          </w:rPr>
          <w:t>https://www.iwa.wales/agenda/2017/05/funding-training-key-making-aln-bill-work/</w:t>
        </w:r>
      </w:hyperlink>
      <w:r w:rsidRPr="002E078F">
        <w:rPr>
          <w:rFonts w:ascii="Times New Roman" w:hAnsi="Times New Roman" w:cs="Times New Roman"/>
          <w:color w:val="000000"/>
          <w:sz w:val="24"/>
          <w:szCs w:val="24"/>
          <w:shd w:val="clear" w:color="auto" w:fill="FFFFFF"/>
        </w:rPr>
        <w:t xml:space="preserve"> (Accessed: 05</w:t>
      </w:r>
      <w:r w:rsidRPr="002E078F">
        <w:rPr>
          <w:rFonts w:ascii="Times New Roman" w:hAnsi="Times New Roman" w:cs="Times New Roman"/>
          <w:color w:val="000000"/>
          <w:sz w:val="24"/>
          <w:szCs w:val="24"/>
          <w:shd w:val="clear" w:color="auto" w:fill="FFFFFF"/>
          <w:vertAlign w:val="superscript"/>
        </w:rPr>
        <w:t>th</w:t>
      </w:r>
      <w:r w:rsidRPr="002E078F">
        <w:rPr>
          <w:rFonts w:ascii="Times New Roman" w:hAnsi="Times New Roman" w:cs="Times New Roman"/>
          <w:color w:val="000000"/>
          <w:sz w:val="24"/>
          <w:szCs w:val="24"/>
          <w:shd w:val="clear" w:color="auto" w:fill="FFFFFF"/>
        </w:rPr>
        <w:t xml:space="preserve"> may 2020). </w:t>
      </w:r>
    </w:p>
    <w:p w:rsidR="00314000" w:rsidRPr="002E078F" w:rsidRDefault="00314000" w:rsidP="00314000">
      <w:pPr>
        <w:pStyle w:val="ListBullet"/>
        <w:numPr>
          <w:ilvl w:val="0"/>
          <w:numId w:val="0"/>
        </w:numPr>
        <w:rPr>
          <w:rFonts w:ascii="Times New Roman" w:hAnsi="Times New Roman" w:cs="Times New Roman"/>
          <w:color w:val="000000"/>
          <w:sz w:val="24"/>
          <w:szCs w:val="24"/>
          <w:shd w:val="clear" w:color="auto" w:fill="FFFFFF"/>
        </w:rPr>
      </w:pPr>
      <w:r w:rsidRPr="002E078F">
        <w:rPr>
          <w:rFonts w:ascii="Times New Roman" w:hAnsi="Times New Roman" w:cs="Times New Roman"/>
          <w:color w:val="000000"/>
          <w:sz w:val="24"/>
          <w:szCs w:val="24"/>
          <w:shd w:val="clear" w:color="auto" w:fill="FFFFFF"/>
        </w:rPr>
        <w:t xml:space="preserve">Welsh Government (2015) </w:t>
      </w:r>
      <w:r w:rsidRPr="002E078F">
        <w:rPr>
          <w:rFonts w:ascii="Times New Roman" w:hAnsi="Times New Roman" w:cs="Times New Roman"/>
          <w:i/>
          <w:iCs/>
          <w:color w:val="000000"/>
          <w:sz w:val="24"/>
          <w:szCs w:val="24"/>
          <w:shd w:val="clear" w:color="auto" w:fill="FFFFFF"/>
        </w:rPr>
        <w:t xml:space="preserve">Successful Futures Independent Review of Curriculum  and Assessment Arrangements in Wales. </w:t>
      </w:r>
      <w:r w:rsidRPr="002E078F">
        <w:rPr>
          <w:rFonts w:ascii="Times New Roman" w:hAnsi="Times New Roman" w:cs="Times New Roman"/>
          <w:color w:val="000000"/>
          <w:sz w:val="24"/>
          <w:szCs w:val="24"/>
          <w:shd w:val="clear" w:color="auto" w:fill="FFFFFF"/>
        </w:rPr>
        <w:t xml:space="preserve">Available at: </w:t>
      </w:r>
      <w:hyperlink r:id="rId62" w:history="1">
        <w:r w:rsidRPr="002E078F">
          <w:rPr>
            <w:rStyle w:val="Hyperlink"/>
            <w:rFonts w:ascii="Times New Roman" w:hAnsi="Times New Roman" w:cs="Times New Roman"/>
            <w:sz w:val="24"/>
            <w:szCs w:val="24"/>
            <w:shd w:val="clear" w:color="auto" w:fill="FFFFFF"/>
          </w:rPr>
          <w:t>https://gov.wales/sites/default/files/publications/2018-03/successful-futures.pdf</w:t>
        </w:r>
      </w:hyperlink>
      <w:r w:rsidRPr="002E078F">
        <w:rPr>
          <w:rFonts w:ascii="Times New Roman" w:hAnsi="Times New Roman" w:cs="Times New Roman"/>
          <w:color w:val="000000"/>
          <w:sz w:val="24"/>
          <w:szCs w:val="24"/>
          <w:shd w:val="clear" w:color="auto" w:fill="FFFFFF"/>
        </w:rPr>
        <w:t xml:space="preserve"> (Accessed: 23</w:t>
      </w:r>
      <w:r w:rsidRPr="002E078F">
        <w:rPr>
          <w:rFonts w:ascii="Times New Roman" w:hAnsi="Times New Roman" w:cs="Times New Roman"/>
          <w:color w:val="000000"/>
          <w:sz w:val="24"/>
          <w:szCs w:val="24"/>
          <w:shd w:val="clear" w:color="auto" w:fill="FFFFFF"/>
          <w:vertAlign w:val="superscript"/>
        </w:rPr>
        <w:t>rd</w:t>
      </w:r>
      <w:r w:rsidRPr="002E078F">
        <w:rPr>
          <w:rFonts w:ascii="Times New Roman" w:hAnsi="Times New Roman" w:cs="Times New Roman"/>
          <w:color w:val="000000"/>
          <w:sz w:val="24"/>
          <w:szCs w:val="24"/>
          <w:shd w:val="clear" w:color="auto" w:fill="FFFFFF"/>
        </w:rPr>
        <w:t xml:space="preserve"> April 2020). </w:t>
      </w:r>
    </w:p>
    <w:p w:rsidR="00314000" w:rsidRDefault="00314000" w:rsidP="00314000">
      <w:pPr>
        <w:rPr>
          <w:rFonts w:ascii="Times New Roman" w:hAnsi="Times New Roman" w:cs="Times New Roman"/>
          <w:color w:val="auto"/>
          <w:sz w:val="24"/>
          <w:szCs w:val="24"/>
          <w:lang w:val="en-GB" w:eastAsia="en-GB"/>
        </w:rPr>
      </w:pPr>
      <w:r w:rsidRPr="002E078F">
        <w:rPr>
          <w:rFonts w:ascii="Times New Roman" w:hAnsi="Times New Roman" w:cs="Times New Roman"/>
          <w:color w:val="auto"/>
          <w:sz w:val="24"/>
          <w:szCs w:val="24"/>
          <w:lang w:val="en-GB" w:eastAsia="en-GB"/>
        </w:rPr>
        <w:t>Welsh Government (2018</w:t>
      </w:r>
      <w:r>
        <w:rPr>
          <w:rFonts w:ascii="Times New Roman" w:hAnsi="Times New Roman" w:cs="Times New Roman"/>
          <w:color w:val="auto"/>
          <w:sz w:val="24"/>
          <w:szCs w:val="24"/>
          <w:lang w:val="en-GB" w:eastAsia="en-GB"/>
        </w:rPr>
        <w:t>a</w:t>
      </w:r>
      <w:r w:rsidRPr="002E078F">
        <w:rPr>
          <w:rFonts w:ascii="Times New Roman" w:hAnsi="Times New Roman" w:cs="Times New Roman"/>
          <w:color w:val="auto"/>
          <w:sz w:val="24"/>
          <w:szCs w:val="24"/>
          <w:lang w:val="en-GB" w:eastAsia="en-GB"/>
        </w:rPr>
        <w:t xml:space="preserve">) </w:t>
      </w:r>
      <w:r w:rsidRPr="002E078F">
        <w:rPr>
          <w:rFonts w:ascii="Times New Roman" w:hAnsi="Times New Roman" w:cs="Times New Roman"/>
          <w:i/>
          <w:iCs/>
          <w:color w:val="auto"/>
          <w:sz w:val="24"/>
          <w:szCs w:val="24"/>
          <w:lang w:val="en-GB" w:eastAsia="en-GB"/>
        </w:rPr>
        <w:t>ALN</w:t>
      </w:r>
      <w:r w:rsidRPr="002E078F">
        <w:rPr>
          <w:rFonts w:ascii="Times New Roman" w:hAnsi="Times New Roman" w:cs="Times New Roman"/>
          <w:color w:val="auto"/>
          <w:sz w:val="24"/>
          <w:szCs w:val="24"/>
          <w:lang w:val="en-GB" w:eastAsia="en-GB"/>
        </w:rPr>
        <w:t xml:space="preserve">. Available at: </w:t>
      </w:r>
      <w:hyperlink r:id="rId63" w:history="1">
        <w:r w:rsidRPr="002E078F">
          <w:rPr>
            <w:rStyle w:val="Hyperlink"/>
            <w:rFonts w:ascii="Times New Roman" w:hAnsi="Times New Roman" w:cs="Times New Roman"/>
            <w:color w:val="auto"/>
            <w:sz w:val="24"/>
            <w:szCs w:val="24"/>
            <w:lang w:val="en-GB" w:eastAsia="en-GB"/>
          </w:rPr>
          <w:t>https://gov.wales/sites/default/files/publications/2018-09/additional-learning-needs-aln-transformation-programme-v2.pdf</w:t>
        </w:r>
      </w:hyperlink>
      <w:r w:rsidRPr="002E078F">
        <w:rPr>
          <w:rFonts w:ascii="Times New Roman" w:hAnsi="Times New Roman" w:cs="Times New Roman"/>
          <w:color w:val="auto"/>
          <w:sz w:val="24"/>
          <w:szCs w:val="24"/>
          <w:lang w:val="en-GB" w:eastAsia="en-GB"/>
        </w:rPr>
        <w:t xml:space="preserve"> (accessed: 21</w:t>
      </w:r>
      <w:r w:rsidRPr="002E078F">
        <w:rPr>
          <w:rFonts w:ascii="Times New Roman" w:hAnsi="Times New Roman" w:cs="Times New Roman"/>
          <w:color w:val="auto"/>
          <w:sz w:val="24"/>
          <w:szCs w:val="24"/>
          <w:vertAlign w:val="superscript"/>
          <w:lang w:val="en-GB" w:eastAsia="en-GB"/>
        </w:rPr>
        <w:t>st</w:t>
      </w:r>
      <w:r w:rsidRPr="002E078F">
        <w:rPr>
          <w:rFonts w:ascii="Times New Roman" w:hAnsi="Times New Roman" w:cs="Times New Roman"/>
          <w:color w:val="auto"/>
          <w:sz w:val="24"/>
          <w:szCs w:val="24"/>
          <w:lang w:val="en-GB" w:eastAsia="en-GB"/>
        </w:rPr>
        <w:t xml:space="preserve"> April 2020). </w:t>
      </w:r>
    </w:p>
    <w:p w:rsidR="00314000" w:rsidRDefault="00314000" w:rsidP="00314000">
      <w:pPr>
        <w:rPr>
          <w:rFonts w:ascii="Times New Roman" w:hAnsi="Times New Roman" w:cs="Times New Roman"/>
          <w:color w:val="auto"/>
          <w:sz w:val="24"/>
          <w:szCs w:val="24"/>
          <w:lang w:val="en-GB" w:eastAsia="en-GB"/>
        </w:rPr>
      </w:pPr>
      <w:r>
        <w:rPr>
          <w:rFonts w:ascii="Times New Roman" w:hAnsi="Times New Roman" w:cs="Times New Roman"/>
          <w:color w:val="auto"/>
          <w:sz w:val="24"/>
          <w:szCs w:val="24"/>
          <w:lang w:val="en-GB" w:eastAsia="en-GB"/>
        </w:rPr>
        <w:t xml:space="preserve">Welsh Government (2018b) </w:t>
      </w:r>
      <w:r w:rsidRPr="002E078F">
        <w:rPr>
          <w:rFonts w:ascii="Times New Roman" w:hAnsi="Times New Roman" w:cs="Times New Roman"/>
          <w:i/>
          <w:iCs/>
          <w:color w:val="auto"/>
          <w:sz w:val="24"/>
          <w:szCs w:val="24"/>
          <w:lang w:val="en-GB" w:eastAsia="en-GB"/>
        </w:rPr>
        <w:t>Implementing the Additional Learning Needs and Education Tribunal (Wales) Act 2018</w:t>
      </w:r>
      <w:r>
        <w:rPr>
          <w:rFonts w:ascii="Times New Roman" w:hAnsi="Times New Roman" w:cs="Times New Roman"/>
          <w:i/>
          <w:iCs/>
          <w:color w:val="auto"/>
          <w:sz w:val="24"/>
          <w:szCs w:val="24"/>
          <w:lang w:val="en-GB" w:eastAsia="en-GB"/>
        </w:rPr>
        <w:t xml:space="preserve">. </w:t>
      </w:r>
      <w:r w:rsidRPr="002E078F">
        <w:rPr>
          <w:rFonts w:ascii="Times New Roman" w:hAnsi="Times New Roman" w:cs="Times New Roman"/>
          <w:color w:val="auto"/>
          <w:sz w:val="24"/>
          <w:szCs w:val="24"/>
          <w:lang w:val="en-GB" w:eastAsia="en-GB"/>
        </w:rPr>
        <w:t xml:space="preserve">Available at: </w:t>
      </w:r>
      <w:hyperlink r:id="rId64" w:history="1">
        <w:r w:rsidRPr="002E078F">
          <w:rPr>
            <w:rStyle w:val="Hyperlink"/>
            <w:rFonts w:ascii="Times New Roman" w:hAnsi="Times New Roman" w:cs="Times New Roman"/>
            <w:sz w:val="24"/>
            <w:szCs w:val="24"/>
            <w:lang w:val="en-GB" w:eastAsia="en-GB"/>
          </w:rPr>
          <w:t>https://gov.wales/sites/default/files/publications/2018-11/additional-learning-needs-and-education-tribunal-wales-act-2018-implementation-guide-for-individual-development-plans.pdf</w:t>
        </w:r>
      </w:hyperlink>
      <w:r w:rsidRPr="002E078F">
        <w:rPr>
          <w:rFonts w:ascii="Times New Roman" w:hAnsi="Times New Roman" w:cs="Times New Roman"/>
          <w:color w:val="auto"/>
          <w:sz w:val="24"/>
          <w:szCs w:val="24"/>
          <w:lang w:val="en-GB" w:eastAsia="en-GB"/>
        </w:rPr>
        <w:t xml:space="preserve"> (Accessed:04th May 2020). </w:t>
      </w:r>
    </w:p>
    <w:p w:rsidR="00314000" w:rsidRPr="002E078F" w:rsidRDefault="00314000" w:rsidP="00314000">
      <w:pPr>
        <w:rPr>
          <w:rFonts w:ascii="Times New Roman" w:hAnsi="Times New Roman" w:cs="Times New Roman"/>
          <w:color w:val="auto"/>
          <w:sz w:val="24"/>
          <w:szCs w:val="24"/>
          <w:lang w:val="en-GB" w:eastAsia="en-GB"/>
        </w:rPr>
      </w:pPr>
      <w:r>
        <w:rPr>
          <w:rFonts w:ascii="Times New Roman" w:hAnsi="Times New Roman" w:cs="Times New Roman"/>
          <w:color w:val="auto"/>
          <w:sz w:val="24"/>
          <w:szCs w:val="24"/>
          <w:lang w:val="en-GB" w:eastAsia="en-GB"/>
        </w:rPr>
        <w:t>Welsh Government (2018c)</w:t>
      </w:r>
      <w:r w:rsidRPr="00B25AC8">
        <w:t xml:space="preserve"> </w:t>
      </w:r>
      <w:r w:rsidRPr="002E078F">
        <w:rPr>
          <w:rFonts w:ascii="Times New Roman" w:hAnsi="Times New Roman" w:cs="Times New Roman"/>
          <w:i/>
          <w:iCs/>
          <w:color w:val="auto"/>
          <w:sz w:val="24"/>
          <w:szCs w:val="24"/>
          <w:lang w:val="en-GB" w:eastAsia="en-GB"/>
        </w:rPr>
        <w:t>The Additional Learning Needs (ALN) Transformation Programme, Frequently Asked Questions (FAQs), Version 2.0.</w:t>
      </w:r>
      <w:r>
        <w:rPr>
          <w:rFonts w:ascii="Times New Roman" w:hAnsi="Times New Roman" w:cs="Times New Roman"/>
          <w:color w:val="auto"/>
          <w:sz w:val="24"/>
          <w:szCs w:val="24"/>
          <w:lang w:val="en-GB" w:eastAsia="en-GB"/>
        </w:rPr>
        <w:t xml:space="preserve"> Available at: </w:t>
      </w:r>
      <w:hyperlink r:id="rId65" w:history="1">
        <w:r w:rsidRPr="00B25AC8">
          <w:rPr>
            <w:rStyle w:val="Hyperlink"/>
            <w:rFonts w:ascii="Times New Roman" w:hAnsi="Times New Roman" w:cs="Times New Roman"/>
            <w:sz w:val="24"/>
            <w:szCs w:val="24"/>
            <w:lang w:val="en-GB" w:eastAsia="en-GB"/>
          </w:rPr>
          <w:t>https://gov.wales/sites/default/files/publications/2018-11/aln-frequently-asked-questions-2.pdf</w:t>
        </w:r>
      </w:hyperlink>
      <w:r>
        <w:rPr>
          <w:rFonts w:ascii="Times New Roman" w:hAnsi="Times New Roman" w:cs="Times New Roman"/>
          <w:color w:val="auto"/>
          <w:sz w:val="24"/>
          <w:szCs w:val="24"/>
          <w:lang w:val="en-GB" w:eastAsia="en-GB"/>
        </w:rPr>
        <w:t xml:space="preserve"> (Accessed: 05</w:t>
      </w:r>
      <w:r w:rsidRPr="002E078F">
        <w:rPr>
          <w:rFonts w:ascii="Times New Roman" w:hAnsi="Times New Roman" w:cs="Times New Roman"/>
          <w:color w:val="auto"/>
          <w:sz w:val="24"/>
          <w:szCs w:val="24"/>
          <w:vertAlign w:val="superscript"/>
          <w:lang w:val="en-GB" w:eastAsia="en-GB"/>
        </w:rPr>
        <w:t>th</w:t>
      </w:r>
      <w:r>
        <w:rPr>
          <w:rFonts w:ascii="Times New Roman" w:hAnsi="Times New Roman" w:cs="Times New Roman"/>
          <w:color w:val="auto"/>
          <w:sz w:val="24"/>
          <w:szCs w:val="24"/>
          <w:lang w:val="en-GB" w:eastAsia="en-GB"/>
        </w:rPr>
        <w:t xml:space="preserve"> May 2020). </w:t>
      </w:r>
    </w:p>
    <w:p w:rsidR="00314000" w:rsidRDefault="00314000" w:rsidP="00314000">
      <w:pPr>
        <w:pStyle w:val="ListBullet"/>
        <w:numPr>
          <w:ilvl w:val="0"/>
          <w:numId w:val="0"/>
        </w:numPr>
        <w:rPr>
          <w:rFonts w:ascii="Times New Roman" w:hAnsi="Times New Roman" w:cs="Times New Roman"/>
          <w:sz w:val="24"/>
          <w:szCs w:val="24"/>
        </w:rPr>
      </w:pPr>
      <w:r w:rsidRPr="002E078F">
        <w:rPr>
          <w:rFonts w:ascii="Times New Roman" w:hAnsi="Times New Roman" w:cs="Times New Roman"/>
          <w:color w:val="auto"/>
          <w:sz w:val="24"/>
          <w:szCs w:val="24"/>
        </w:rPr>
        <w:t>Welsh Government (2019</w:t>
      </w:r>
      <w:r>
        <w:rPr>
          <w:rFonts w:ascii="Times New Roman" w:hAnsi="Times New Roman" w:cs="Times New Roman"/>
          <w:color w:val="auto"/>
          <w:sz w:val="24"/>
          <w:szCs w:val="24"/>
        </w:rPr>
        <w:t>a</w:t>
      </w:r>
      <w:r w:rsidRPr="002E078F">
        <w:rPr>
          <w:rFonts w:ascii="Times New Roman" w:hAnsi="Times New Roman" w:cs="Times New Roman"/>
          <w:i/>
          <w:iCs/>
          <w:color w:val="auto"/>
          <w:sz w:val="24"/>
          <w:szCs w:val="24"/>
        </w:rPr>
        <w:t xml:space="preserve">) The additional learning needs (ALN) transformation </w:t>
      </w:r>
      <w:proofErr w:type="spellStart"/>
      <w:r w:rsidRPr="002E078F">
        <w:rPr>
          <w:rFonts w:ascii="Times New Roman" w:hAnsi="Times New Roman" w:cs="Times New Roman"/>
          <w:i/>
          <w:iCs/>
          <w:color w:val="auto"/>
          <w:sz w:val="24"/>
          <w:szCs w:val="24"/>
        </w:rPr>
        <w:t>programme</w:t>
      </w:r>
      <w:proofErr w:type="spellEnd"/>
      <w:r w:rsidRPr="002E078F">
        <w:rPr>
          <w:rFonts w:ascii="Times New Roman" w:hAnsi="Times New Roman" w:cs="Times New Roman"/>
          <w:color w:val="auto"/>
          <w:sz w:val="24"/>
          <w:szCs w:val="24"/>
        </w:rPr>
        <w:t>. Available at</w:t>
      </w:r>
      <w:r>
        <w:rPr>
          <w:rFonts w:ascii="Times New Roman" w:hAnsi="Times New Roman" w:cs="Times New Roman"/>
          <w:sz w:val="24"/>
          <w:szCs w:val="24"/>
        </w:rPr>
        <w:t xml:space="preserve">: </w:t>
      </w:r>
      <w:hyperlink r:id="rId66" w:history="1">
        <w:r w:rsidRPr="004F44AD">
          <w:rPr>
            <w:rStyle w:val="Hyperlink"/>
            <w:rFonts w:ascii="Times New Roman" w:hAnsi="Times New Roman" w:cs="Times New Roman"/>
            <w:sz w:val="24"/>
            <w:szCs w:val="24"/>
          </w:rPr>
          <w:t>https://gov.wales/sites/default/files/publications/2019-02/aln-frequently-asked-questions-2_0.pdf</w:t>
        </w:r>
      </w:hyperlink>
      <w:r>
        <w:rPr>
          <w:rFonts w:ascii="Times New Roman" w:hAnsi="Times New Roman" w:cs="Times New Roman"/>
          <w:sz w:val="24"/>
          <w:szCs w:val="24"/>
        </w:rPr>
        <w:t xml:space="preserve"> (</w:t>
      </w:r>
      <w:r w:rsidRPr="002E078F">
        <w:rPr>
          <w:rFonts w:ascii="Times New Roman" w:hAnsi="Times New Roman" w:cs="Times New Roman"/>
          <w:color w:val="auto"/>
          <w:sz w:val="24"/>
          <w:szCs w:val="24"/>
        </w:rPr>
        <w:t>Accessed: 04</w:t>
      </w:r>
      <w:r w:rsidRPr="002E078F">
        <w:rPr>
          <w:rFonts w:ascii="Times New Roman" w:hAnsi="Times New Roman" w:cs="Times New Roman"/>
          <w:color w:val="auto"/>
          <w:sz w:val="24"/>
          <w:szCs w:val="24"/>
          <w:vertAlign w:val="superscript"/>
        </w:rPr>
        <w:t>th</w:t>
      </w:r>
      <w:r w:rsidRPr="002E078F">
        <w:rPr>
          <w:rFonts w:ascii="Times New Roman" w:hAnsi="Times New Roman" w:cs="Times New Roman"/>
          <w:color w:val="auto"/>
          <w:sz w:val="24"/>
          <w:szCs w:val="24"/>
        </w:rPr>
        <w:t xml:space="preserve"> May 2020). </w:t>
      </w:r>
    </w:p>
    <w:p w:rsidR="00314000" w:rsidRDefault="00314000" w:rsidP="00314000">
      <w:pPr>
        <w:spacing w:after="240" w:line="240" w:lineRule="auto"/>
        <w:rPr>
          <w:rFonts w:ascii="Times New Roman" w:hAnsi="Times New Roman" w:cs="Times New Roman"/>
          <w:color w:val="030303"/>
          <w:sz w:val="24"/>
          <w:szCs w:val="24"/>
          <w:shd w:val="clear" w:color="auto" w:fill="F9F9F9"/>
        </w:rPr>
      </w:pPr>
      <w:r>
        <w:rPr>
          <w:rFonts w:ascii="Times New Roman" w:hAnsi="Times New Roman" w:cs="Times New Roman"/>
          <w:color w:val="030303"/>
          <w:sz w:val="24"/>
          <w:szCs w:val="24"/>
          <w:shd w:val="clear" w:color="auto" w:fill="F9F9F9"/>
        </w:rPr>
        <w:t xml:space="preserve">Welsh Government (2019b) </w:t>
      </w:r>
      <w:r w:rsidRPr="002E078F">
        <w:rPr>
          <w:rFonts w:ascii="Times New Roman" w:hAnsi="Times New Roman" w:cs="Times New Roman"/>
          <w:i/>
          <w:iCs/>
          <w:color w:val="030303"/>
          <w:sz w:val="24"/>
          <w:szCs w:val="24"/>
          <w:shd w:val="clear" w:color="auto" w:fill="F9F9F9"/>
        </w:rPr>
        <w:t>The Additional Learning Needs Coordinator (Wales) Regulations 2019</w:t>
      </w:r>
      <w:r>
        <w:rPr>
          <w:rFonts w:ascii="Times New Roman" w:hAnsi="Times New Roman" w:cs="Times New Roman"/>
          <w:color w:val="030303"/>
          <w:sz w:val="24"/>
          <w:szCs w:val="24"/>
          <w:shd w:val="clear" w:color="auto" w:fill="F9F9F9"/>
        </w:rPr>
        <w:t xml:space="preserve">. Available at: </w:t>
      </w:r>
      <w:hyperlink r:id="rId67" w:history="1">
        <w:r w:rsidRPr="003960AC">
          <w:rPr>
            <w:rStyle w:val="Hyperlink"/>
            <w:rFonts w:ascii="Times New Roman" w:hAnsi="Times New Roman" w:cs="Times New Roman"/>
            <w:sz w:val="24"/>
            <w:szCs w:val="24"/>
            <w:shd w:val="clear" w:color="auto" w:fill="F9F9F9"/>
          </w:rPr>
          <w:t>https://gov.wales/sites/default/files/consultations/2018-12/draft-additional-learning-needs-co-ordinator-wales-regulations-2019.pdf</w:t>
        </w:r>
      </w:hyperlink>
      <w:r>
        <w:rPr>
          <w:rFonts w:ascii="Times New Roman" w:hAnsi="Times New Roman" w:cs="Times New Roman"/>
          <w:color w:val="030303"/>
          <w:sz w:val="24"/>
          <w:szCs w:val="24"/>
          <w:shd w:val="clear" w:color="auto" w:fill="F9F9F9"/>
        </w:rPr>
        <w:t xml:space="preserve"> (Accessed: 04</w:t>
      </w:r>
      <w:r w:rsidRPr="002E078F">
        <w:rPr>
          <w:rFonts w:ascii="Times New Roman" w:hAnsi="Times New Roman" w:cs="Times New Roman"/>
          <w:color w:val="030303"/>
          <w:sz w:val="24"/>
          <w:szCs w:val="24"/>
          <w:shd w:val="clear" w:color="auto" w:fill="F9F9F9"/>
          <w:vertAlign w:val="superscript"/>
        </w:rPr>
        <w:t>th</w:t>
      </w:r>
      <w:r>
        <w:rPr>
          <w:rFonts w:ascii="Times New Roman" w:hAnsi="Times New Roman" w:cs="Times New Roman"/>
          <w:color w:val="030303"/>
          <w:sz w:val="24"/>
          <w:szCs w:val="24"/>
          <w:shd w:val="clear" w:color="auto" w:fill="F9F9F9"/>
        </w:rPr>
        <w:t xml:space="preserve"> May 2020).</w:t>
      </w:r>
    </w:p>
    <w:p w:rsidR="00314000" w:rsidRPr="002E078F" w:rsidRDefault="00314000" w:rsidP="00314000">
      <w:pPr>
        <w:pStyle w:val="ListBullet"/>
        <w:numPr>
          <w:ilvl w:val="0"/>
          <w:numId w:val="0"/>
        </w:numPr>
        <w:rPr>
          <w:rFonts w:ascii="Times New Roman" w:hAnsi="Times New Roman" w:cs="Times New Roman"/>
          <w:color w:val="333333"/>
          <w:sz w:val="24"/>
          <w:szCs w:val="24"/>
        </w:rPr>
      </w:pPr>
      <w:r w:rsidRPr="002E078F">
        <w:rPr>
          <w:rFonts w:ascii="Times New Roman" w:hAnsi="Times New Roman" w:cs="Times New Roman"/>
          <w:color w:val="3A3A3A"/>
          <w:sz w:val="24"/>
          <w:szCs w:val="24"/>
          <w:shd w:val="clear" w:color="auto" w:fill="FFFFFF"/>
        </w:rPr>
        <w:t xml:space="preserve">Zuckerman, K. et al. (2014) ‘Latino Parents' Perspectives on Barriers to Autism Diagnosis’,  </w:t>
      </w:r>
      <w:r w:rsidRPr="002E078F">
        <w:rPr>
          <w:rFonts w:ascii="Times New Roman" w:hAnsi="Times New Roman" w:cs="Times New Roman"/>
          <w:i/>
          <w:iCs/>
          <w:color w:val="3A3A3A"/>
          <w:sz w:val="24"/>
          <w:szCs w:val="24"/>
        </w:rPr>
        <w:t>Academic Pediatrics</w:t>
      </w:r>
      <w:r w:rsidRPr="002E078F">
        <w:rPr>
          <w:rFonts w:ascii="Times New Roman" w:hAnsi="Times New Roman" w:cs="Times New Roman"/>
          <w:color w:val="3A3A3A"/>
          <w:sz w:val="24"/>
          <w:szCs w:val="24"/>
          <w:shd w:val="clear" w:color="auto" w:fill="FFFFFF"/>
        </w:rPr>
        <w:t xml:space="preserve">, 14(3), pp.301–308. Accessed: 29th April 2020. URL: </w:t>
      </w:r>
      <w:hyperlink r:id="rId68" w:history="1">
        <w:r w:rsidRPr="002E078F">
          <w:rPr>
            <w:rStyle w:val="Hyperlink"/>
            <w:rFonts w:ascii="Times New Roman" w:hAnsi="Times New Roman" w:cs="Times New Roman"/>
            <w:sz w:val="24"/>
            <w:szCs w:val="24"/>
          </w:rPr>
          <w:t>https://www-sciencedirect-com.ezproxy.uwtsd.ac.uk/science/article/pii/S1876285913004245</w:t>
        </w:r>
      </w:hyperlink>
      <w:r>
        <w:rPr>
          <w:rFonts w:ascii="Times New Roman" w:hAnsi="Times New Roman" w:cs="Times New Roman"/>
          <w:color w:val="3A3A3A"/>
          <w:sz w:val="24"/>
          <w:szCs w:val="24"/>
          <w:shd w:val="clear" w:color="auto" w:fill="FFFFFF"/>
        </w:rPr>
        <w:t xml:space="preserve"> </w:t>
      </w:r>
    </w:p>
    <w:p w:rsidR="00314000" w:rsidRPr="00593239" w:rsidRDefault="00314000" w:rsidP="00314000">
      <w:pPr>
        <w:pStyle w:val="ListBullet"/>
        <w:numPr>
          <w:ilvl w:val="0"/>
          <w:numId w:val="0"/>
        </w:numPr>
        <w:rPr>
          <w:rFonts w:ascii="Times New Roman" w:hAnsi="Times New Roman" w:cs="Times New Roman"/>
          <w:color w:val="3A3A3A"/>
          <w:sz w:val="24"/>
          <w:szCs w:val="24"/>
          <w:shd w:val="clear" w:color="auto" w:fill="FFFFFF"/>
        </w:rPr>
      </w:pPr>
    </w:p>
    <w:p w:rsidR="00314000" w:rsidRDefault="00314000">
      <w:bookmarkStart w:id="1" w:name="_GoBack"/>
      <w:bookmarkEnd w:id="1"/>
    </w:p>
    <w:sectPr w:rsidR="00314000" w:rsidSect="000A406D">
      <w:footerReference w:type="default" r:id="rId69"/>
      <w:headerReference w:type="first" r:id="rId70"/>
      <w:pgSz w:w="11906" w:h="16838" w:code="9"/>
      <w:pgMar w:top="1440" w:right="1440" w:bottom="1440" w:left="1440" w:header="720" w:footer="1008" w:gutter="0"/>
      <w:cols w:space="720"/>
      <w:titlePg/>
      <w:docGrid w:linePitch="4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548E" w:rsidRDefault="00314000">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2961" w:rsidRPr="00DE2961" w:rsidRDefault="00314000" w:rsidP="00DE2961">
    <w:pPr>
      <w:pStyle w:val="Header"/>
      <w:rPr>
        <w:rFonts w:ascii="Times New Roman" w:hAnsi="Times New Roman" w:cs="Times New Roman"/>
        <w:sz w:val="20"/>
        <w:szCs w:val="20"/>
      </w:rPr>
    </w:pPr>
    <w:r w:rsidRPr="00DE2961">
      <w:rPr>
        <w:rFonts w:ascii="Times New Roman" w:hAnsi="Times New Roman" w:cs="Times New Roman"/>
        <w:sz w:val="20"/>
        <w:szCs w:val="20"/>
      </w:rPr>
      <w:t>Student Number: 1805988</w:t>
    </w:r>
    <w:r w:rsidRPr="00DE2961">
      <w:rPr>
        <w:rFonts w:ascii="Times New Roman" w:hAnsi="Times New Roman" w:cs="Times New Roman"/>
        <w:sz w:val="20"/>
        <w:szCs w:val="20"/>
      </w:rPr>
      <w:tab/>
    </w:r>
  </w:p>
  <w:p w:rsidR="00DE2961" w:rsidRPr="00DE2961" w:rsidRDefault="00314000" w:rsidP="00DE2961">
    <w:pPr>
      <w:pStyle w:val="Header"/>
      <w:rPr>
        <w:rFonts w:ascii="Times New Roman" w:hAnsi="Times New Roman" w:cs="Times New Roman"/>
        <w:sz w:val="20"/>
        <w:szCs w:val="20"/>
      </w:rPr>
    </w:pPr>
    <w:r w:rsidRPr="00DE2961">
      <w:rPr>
        <w:rFonts w:ascii="Times New Roman" w:hAnsi="Times New Roman" w:cs="Times New Roman"/>
        <w:sz w:val="20"/>
        <w:szCs w:val="20"/>
      </w:rPr>
      <w:t xml:space="preserve">Module Number: </w:t>
    </w:r>
    <w:r w:rsidRPr="00DE2961">
      <w:rPr>
        <w:rFonts w:ascii="Times New Roman" w:hAnsi="Times New Roman" w:cs="Times New Roman"/>
        <w:sz w:val="20"/>
        <w:szCs w:val="20"/>
      </w:rPr>
      <w:t>EAEE6002/C</w:t>
    </w:r>
    <w:r w:rsidRPr="00DE2961">
      <w:rPr>
        <w:rFonts w:ascii="Times New Roman" w:hAnsi="Times New Roman" w:cs="Times New Roman"/>
        <w:sz w:val="20"/>
        <w:szCs w:val="20"/>
      </w:rPr>
      <w:tab/>
    </w:r>
    <w:r w:rsidRPr="00DE2961">
      <w:rPr>
        <w:rFonts w:ascii="Times New Roman" w:hAnsi="Times New Roman" w:cs="Times New Roman"/>
        <w:sz w:val="20"/>
        <w:szCs w:val="20"/>
      </w:rPr>
      <w:tab/>
    </w:r>
    <w:r w:rsidRPr="00DE2961">
      <w:rPr>
        <w:rFonts w:ascii="Times New Roman" w:hAnsi="Times New Roman" w:cs="Times New Roman"/>
        <w:sz w:val="20"/>
        <w:szCs w:val="20"/>
      </w:rPr>
      <w:tab/>
    </w:r>
    <w:r w:rsidRPr="00DE2961">
      <w:rPr>
        <w:rFonts w:ascii="Times New Roman" w:hAnsi="Times New Roman" w:cs="Times New Roman"/>
        <w:sz w:val="20"/>
        <w:szCs w:val="20"/>
      </w:rPr>
      <w:tab/>
    </w:r>
    <w:r>
      <w:rPr>
        <w:rFonts w:ascii="Times New Roman" w:hAnsi="Times New Roman" w:cs="Times New Roman"/>
        <w:sz w:val="20"/>
        <w:szCs w:val="20"/>
      </w:rPr>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DE2961">
      <w:rPr>
        <w:rFonts w:ascii="Times New Roman" w:hAnsi="Times New Roman" w:cs="Times New Roman"/>
        <w:sz w:val="20"/>
        <w:szCs w:val="20"/>
      </w:rPr>
      <w:t>Word Count: 268</w:t>
    </w:r>
    <w:r>
      <w:rPr>
        <w:rFonts w:ascii="Times New Roman" w:hAnsi="Times New Roman" w:cs="Times New Roman"/>
        <w:sz w:val="20"/>
        <w:szCs w:val="20"/>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ED4DAD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7E19602C"/>
    <w:multiLevelType w:val="multilevel"/>
    <w:tmpl w:val="9924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000"/>
    <w:rsid w:val="00314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26AD42-65C0-4806-AEDC-1E8C13F92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iPriority="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4000"/>
    <w:pPr>
      <w:spacing w:after="120"/>
    </w:pPr>
    <w:rPr>
      <w:color w:val="595959" w:themeColor="text1" w:themeTint="A6"/>
      <w:sz w:val="30"/>
      <w:szCs w:val="30"/>
      <w:lang w:val="en-US"/>
    </w:rPr>
  </w:style>
  <w:style w:type="paragraph" w:styleId="Heading1">
    <w:name w:val="heading 1"/>
    <w:basedOn w:val="Normal"/>
    <w:next w:val="Normal"/>
    <w:link w:val="Heading1Char"/>
    <w:uiPriority w:val="9"/>
    <w:qFormat/>
    <w:rsid w:val="00314000"/>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unhideWhenUsed/>
    <w:qFormat/>
    <w:rsid w:val="00314000"/>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unhideWhenUsed/>
    <w:qFormat/>
    <w:rsid w:val="00314000"/>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rsid w:val="00314000"/>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rsid w:val="00314000"/>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rsid w:val="00314000"/>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rsid w:val="00314000"/>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rsid w:val="00314000"/>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rsid w:val="00314000"/>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000"/>
    <w:rPr>
      <w:rFonts w:asciiTheme="majorHAnsi" w:eastAsiaTheme="majorEastAsia" w:hAnsiTheme="majorHAnsi" w:cstheme="majorBidi"/>
      <w:color w:val="262626" w:themeColor="text1" w:themeTint="D9"/>
      <w:sz w:val="48"/>
      <w:szCs w:val="32"/>
      <w:lang w:val="en-US"/>
    </w:rPr>
  </w:style>
  <w:style w:type="character" w:customStyle="1" w:styleId="Heading2Char">
    <w:name w:val="Heading 2 Char"/>
    <w:basedOn w:val="DefaultParagraphFont"/>
    <w:link w:val="Heading2"/>
    <w:uiPriority w:val="9"/>
    <w:rsid w:val="00314000"/>
    <w:rPr>
      <w:rFonts w:asciiTheme="majorHAnsi" w:eastAsiaTheme="majorEastAsia" w:hAnsiTheme="majorHAnsi" w:cstheme="majorBidi"/>
      <w:i/>
      <w:color w:val="262626" w:themeColor="text1" w:themeTint="D9"/>
      <w:sz w:val="40"/>
      <w:szCs w:val="26"/>
      <w:lang w:val="en-US"/>
    </w:rPr>
  </w:style>
  <w:style w:type="character" w:customStyle="1" w:styleId="Heading3Char">
    <w:name w:val="Heading 3 Char"/>
    <w:basedOn w:val="DefaultParagraphFont"/>
    <w:link w:val="Heading3"/>
    <w:uiPriority w:val="9"/>
    <w:rsid w:val="00314000"/>
    <w:rPr>
      <w:rFonts w:asciiTheme="majorHAnsi" w:eastAsiaTheme="majorEastAsia" w:hAnsiTheme="majorHAnsi" w:cstheme="majorBidi"/>
      <w:color w:val="595959" w:themeColor="text1" w:themeTint="A6"/>
      <w:sz w:val="40"/>
      <w:szCs w:val="24"/>
      <w:lang w:val="en-US"/>
    </w:rPr>
  </w:style>
  <w:style w:type="character" w:customStyle="1" w:styleId="Heading4Char">
    <w:name w:val="Heading 4 Char"/>
    <w:basedOn w:val="DefaultParagraphFont"/>
    <w:link w:val="Heading4"/>
    <w:uiPriority w:val="9"/>
    <w:semiHidden/>
    <w:rsid w:val="00314000"/>
    <w:rPr>
      <w:rFonts w:asciiTheme="majorHAnsi" w:eastAsiaTheme="majorEastAsia" w:hAnsiTheme="majorHAnsi" w:cstheme="majorBidi"/>
      <w:i/>
      <w:iCs/>
      <w:color w:val="595959" w:themeColor="text1" w:themeTint="A6"/>
      <w:sz w:val="40"/>
      <w:szCs w:val="30"/>
      <w:lang w:val="en-US"/>
    </w:rPr>
  </w:style>
  <w:style w:type="character" w:customStyle="1" w:styleId="Heading5Char">
    <w:name w:val="Heading 5 Char"/>
    <w:basedOn w:val="DefaultParagraphFont"/>
    <w:link w:val="Heading5"/>
    <w:uiPriority w:val="9"/>
    <w:semiHidden/>
    <w:rsid w:val="00314000"/>
    <w:rPr>
      <w:rFonts w:asciiTheme="majorHAnsi" w:eastAsiaTheme="majorEastAsia" w:hAnsiTheme="majorHAnsi" w:cstheme="majorBidi"/>
      <w:color w:val="262626" w:themeColor="text1" w:themeTint="D9"/>
      <w:sz w:val="34"/>
      <w:szCs w:val="30"/>
      <w:lang w:val="en-US"/>
    </w:rPr>
  </w:style>
  <w:style w:type="character" w:customStyle="1" w:styleId="Heading6Char">
    <w:name w:val="Heading 6 Char"/>
    <w:basedOn w:val="DefaultParagraphFont"/>
    <w:link w:val="Heading6"/>
    <w:uiPriority w:val="9"/>
    <w:semiHidden/>
    <w:rsid w:val="00314000"/>
    <w:rPr>
      <w:rFonts w:asciiTheme="majorHAnsi" w:eastAsiaTheme="majorEastAsia" w:hAnsiTheme="majorHAnsi" w:cstheme="majorBidi"/>
      <w:i/>
      <w:color w:val="262626" w:themeColor="text1" w:themeTint="D9"/>
      <w:sz w:val="34"/>
      <w:szCs w:val="30"/>
      <w:lang w:val="en-US"/>
    </w:rPr>
  </w:style>
  <w:style w:type="character" w:customStyle="1" w:styleId="Heading7Char">
    <w:name w:val="Heading 7 Char"/>
    <w:basedOn w:val="DefaultParagraphFont"/>
    <w:link w:val="Heading7"/>
    <w:uiPriority w:val="9"/>
    <w:semiHidden/>
    <w:rsid w:val="00314000"/>
    <w:rPr>
      <w:rFonts w:asciiTheme="majorHAnsi" w:eastAsiaTheme="majorEastAsia" w:hAnsiTheme="majorHAnsi" w:cstheme="majorBidi"/>
      <w:iCs/>
      <w:color w:val="595959" w:themeColor="text1" w:themeTint="A6"/>
      <w:sz w:val="34"/>
      <w:szCs w:val="30"/>
      <w:lang w:val="en-US"/>
    </w:rPr>
  </w:style>
  <w:style w:type="character" w:customStyle="1" w:styleId="Heading8Char">
    <w:name w:val="Heading 8 Char"/>
    <w:basedOn w:val="DefaultParagraphFont"/>
    <w:link w:val="Heading8"/>
    <w:uiPriority w:val="9"/>
    <w:semiHidden/>
    <w:rsid w:val="00314000"/>
    <w:rPr>
      <w:rFonts w:asciiTheme="majorHAnsi" w:eastAsiaTheme="majorEastAsia" w:hAnsiTheme="majorHAnsi" w:cstheme="majorBidi"/>
      <w:i/>
      <w:color w:val="595959" w:themeColor="text1" w:themeTint="A6"/>
      <w:sz w:val="34"/>
      <w:szCs w:val="21"/>
      <w:lang w:val="en-US"/>
    </w:rPr>
  </w:style>
  <w:style w:type="character" w:customStyle="1" w:styleId="Heading9Char">
    <w:name w:val="Heading 9 Char"/>
    <w:basedOn w:val="DefaultParagraphFont"/>
    <w:link w:val="Heading9"/>
    <w:uiPriority w:val="9"/>
    <w:semiHidden/>
    <w:rsid w:val="00314000"/>
    <w:rPr>
      <w:rFonts w:asciiTheme="majorHAnsi" w:eastAsiaTheme="majorEastAsia" w:hAnsiTheme="majorHAnsi" w:cstheme="majorBidi"/>
      <w:iCs/>
      <w:color w:val="262626" w:themeColor="text1" w:themeTint="D9"/>
      <w:sz w:val="30"/>
      <w:szCs w:val="21"/>
      <w:lang w:val="en-US"/>
    </w:rPr>
  </w:style>
  <w:style w:type="paragraph" w:styleId="ListBullet">
    <w:name w:val="List Bullet"/>
    <w:basedOn w:val="Normal"/>
    <w:uiPriority w:val="9"/>
    <w:qFormat/>
    <w:rsid w:val="00314000"/>
    <w:pPr>
      <w:numPr>
        <w:numId w:val="1"/>
      </w:numPr>
    </w:pPr>
  </w:style>
  <w:style w:type="paragraph" w:styleId="ListNumber">
    <w:name w:val="List Number"/>
    <w:basedOn w:val="Normal"/>
    <w:uiPriority w:val="9"/>
    <w:qFormat/>
    <w:rsid w:val="00314000"/>
    <w:pPr>
      <w:numPr>
        <w:numId w:val="2"/>
      </w:numPr>
    </w:pPr>
  </w:style>
  <w:style w:type="paragraph" w:styleId="Header">
    <w:name w:val="header"/>
    <w:basedOn w:val="Normal"/>
    <w:link w:val="HeaderChar"/>
    <w:uiPriority w:val="99"/>
    <w:unhideWhenUsed/>
    <w:qFormat/>
    <w:rsid w:val="00314000"/>
    <w:pPr>
      <w:spacing w:after="0" w:line="240" w:lineRule="auto"/>
    </w:pPr>
  </w:style>
  <w:style w:type="character" w:customStyle="1" w:styleId="HeaderChar">
    <w:name w:val="Header Char"/>
    <w:basedOn w:val="DefaultParagraphFont"/>
    <w:link w:val="Header"/>
    <w:uiPriority w:val="99"/>
    <w:rsid w:val="00314000"/>
    <w:rPr>
      <w:color w:val="595959" w:themeColor="text1" w:themeTint="A6"/>
      <w:sz w:val="30"/>
      <w:szCs w:val="30"/>
      <w:lang w:val="en-US"/>
    </w:rPr>
  </w:style>
  <w:style w:type="paragraph" w:styleId="Footer">
    <w:name w:val="footer"/>
    <w:basedOn w:val="Normal"/>
    <w:link w:val="FooterChar"/>
    <w:uiPriority w:val="99"/>
    <w:unhideWhenUsed/>
    <w:qFormat/>
    <w:rsid w:val="00314000"/>
    <w:pPr>
      <w:spacing w:after="0" w:line="240" w:lineRule="auto"/>
    </w:pPr>
  </w:style>
  <w:style w:type="character" w:customStyle="1" w:styleId="FooterChar">
    <w:name w:val="Footer Char"/>
    <w:basedOn w:val="DefaultParagraphFont"/>
    <w:link w:val="Footer"/>
    <w:uiPriority w:val="99"/>
    <w:rsid w:val="00314000"/>
    <w:rPr>
      <w:color w:val="595959" w:themeColor="text1" w:themeTint="A6"/>
      <w:sz w:val="30"/>
      <w:szCs w:val="30"/>
      <w:lang w:val="en-US"/>
    </w:rPr>
  </w:style>
  <w:style w:type="character" w:styleId="PlaceholderText">
    <w:name w:val="Placeholder Text"/>
    <w:basedOn w:val="DefaultParagraphFont"/>
    <w:uiPriority w:val="99"/>
    <w:semiHidden/>
    <w:rsid w:val="00314000"/>
    <w:rPr>
      <w:color w:val="595959" w:themeColor="text1" w:themeTint="A6"/>
    </w:rPr>
  </w:style>
  <w:style w:type="paragraph" w:styleId="Title">
    <w:name w:val="Title"/>
    <w:basedOn w:val="Normal"/>
    <w:link w:val="TitleChar"/>
    <w:uiPriority w:val="10"/>
    <w:unhideWhenUsed/>
    <w:qFormat/>
    <w:rsid w:val="00314000"/>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rsid w:val="00314000"/>
    <w:rPr>
      <w:rFonts w:asciiTheme="majorHAnsi" w:eastAsiaTheme="majorEastAsia" w:hAnsiTheme="majorHAnsi" w:cstheme="majorBidi"/>
      <w:caps/>
      <w:color w:val="262626" w:themeColor="text1" w:themeTint="D9"/>
      <w:kern w:val="28"/>
      <w:sz w:val="66"/>
      <w:szCs w:val="56"/>
      <w:lang w:val="en-US"/>
    </w:rPr>
  </w:style>
  <w:style w:type="paragraph" w:styleId="Subtitle">
    <w:name w:val="Subtitle"/>
    <w:basedOn w:val="Normal"/>
    <w:link w:val="SubtitleChar"/>
    <w:uiPriority w:val="11"/>
    <w:unhideWhenUsed/>
    <w:qFormat/>
    <w:rsid w:val="00314000"/>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rsid w:val="00314000"/>
    <w:rPr>
      <w:rFonts w:eastAsiaTheme="minorEastAsia"/>
      <w:caps/>
      <w:color w:val="595959" w:themeColor="text1" w:themeTint="A6"/>
      <w:sz w:val="40"/>
      <w:szCs w:val="30"/>
      <w:lang w:val="en-US"/>
    </w:rPr>
  </w:style>
  <w:style w:type="character" w:styleId="IntenseReference">
    <w:name w:val="Intense Reference"/>
    <w:basedOn w:val="DefaultParagraphFont"/>
    <w:uiPriority w:val="32"/>
    <w:unhideWhenUsed/>
    <w:qFormat/>
    <w:rsid w:val="00314000"/>
    <w:rPr>
      <w:b/>
      <w:bCs/>
      <w:caps/>
      <w:smallCaps w:val="0"/>
      <w:color w:val="262626" w:themeColor="text1" w:themeTint="D9"/>
      <w:spacing w:val="0"/>
    </w:rPr>
  </w:style>
  <w:style w:type="character" w:styleId="BookTitle">
    <w:name w:val="Book Title"/>
    <w:basedOn w:val="DefaultParagraphFont"/>
    <w:uiPriority w:val="33"/>
    <w:unhideWhenUsed/>
    <w:rsid w:val="00314000"/>
    <w:rPr>
      <w:b w:val="0"/>
      <w:bCs/>
      <w:i w:val="0"/>
      <w:iCs/>
      <w:spacing w:val="0"/>
      <w:u w:val="single"/>
    </w:rPr>
  </w:style>
  <w:style w:type="character" w:styleId="SubtleEmphasis">
    <w:name w:val="Subtle Emphasis"/>
    <w:basedOn w:val="DefaultParagraphFont"/>
    <w:uiPriority w:val="19"/>
    <w:unhideWhenUsed/>
    <w:qFormat/>
    <w:rsid w:val="00314000"/>
    <w:rPr>
      <w:i/>
      <w:iCs/>
      <w:color w:val="404040" w:themeColor="text1" w:themeTint="BF"/>
    </w:rPr>
  </w:style>
  <w:style w:type="character" w:styleId="Emphasis">
    <w:name w:val="Emphasis"/>
    <w:basedOn w:val="DefaultParagraphFont"/>
    <w:uiPriority w:val="20"/>
    <w:unhideWhenUsed/>
    <w:qFormat/>
    <w:rsid w:val="00314000"/>
    <w:rPr>
      <w:b/>
      <w:iCs/>
      <w:color w:val="262626" w:themeColor="text1" w:themeTint="D9"/>
    </w:rPr>
  </w:style>
  <w:style w:type="character" w:styleId="IntenseEmphasis">
    <w:name w:val="Intense Emphasis"/>
    <w:basedOn w:val="DefaultParagraphFont"/>
    <w:uiPriority w:val="21"/>
    <w:unhideWhenUsed/>
    <w:qFormat/>
    <w:rsid w:val="00314000"/>
    <w:rPr>
      <w:b/>
      <w:i/>
      <w:iCs/>
      <w:color w:val="262626" w:themeColor="text1" w:themeTint="D9"/>
    </w:rPr>
  </w:style>
  <w:style w:type="character" w:styleId="Strong">
    <w:name w:val="Strong"/>
    <w:basedOn w:val="DefaultParagraphFont"/>
    <w:uiPriority w:val="22"/>
    <w:unhideWhenUsed/>
    <w:qFormat/>
    <w:rsid w:val="00314000"/>
    <w:rPr>
      <w:b/>
      <w:bCs/>
    </w:rPr>
  </w:style>
  <w:style w:type="paragraph" w:styleId="Quote">
    <w:name w:val="Quote"/>
    <w:basedOn w:val="Normal"/>
    <w:next w:val="Normal"/>
    <w:link w:val="QuoteChar"/>
    <w:uiPriority w:val="29"/>
    <w:unhideWhenUsed/>
    <w:qFormat/>
    <w:rsid w:val="00314000"/>
    <w:pPr>
      <w:spacing w:before="240"/>
    </w:pPr>
    <w:rPr>
      <w:i/>
      <w:iCs/>
      <w:sz w:val="36"/>
    </w:rPr>
  </w:style>
  <w:style w:type="character" w:customStyle="1" w:styleId="QuoteChar">
    <w:name w:val="Quote Char"/>
    <w:basedOn w:val="DefaultParagraphFont"/>
    <w:link w:val="Quote"/>
    <w:uiPriority w:val="29"/>
    <w:rsid w:val="00314000"/>
    <w:rPr>
      <w:i/>
      <w:iCs/>
      <w:color w:val="595959" w:themeColor="text1" w:themeTint="A6"/>
      <w:sz w:val="36"/>
      <w:szCs w:val="30"/>
      <w:lang w:val="en-US"/>
    </w:rPr>
  </w:style>
  <w:style w:type="paragraph" w:styleId="IntenseQuote">
    <w:name w:val="Intense Quote"/>
    <w:basedOn w:val="Normal"/>
    <w:next w:val="Normal"/>
    <w:link w:val="IntenseQuoteChar"/>
    <w:uiPriority w:val="30"/>
    <w:unhideWhenUsed/>
    <w:qFormat/>
    <w:rsid w:val="00314000"/>
    <w:pPr>
      <w:spacing w:before="240"/>
    </w:pPr>
    <w:rPr>
      <w:b/>
      <w:i/>
      <w:iCs/>
      <w:sz w:val="36"/>
    </w:rPr>
  </w:style>
  <w:style w:type="character" w:customStyle="1" w:styleId="IntenseQuoteChar">
    <w:name w:val="Intense Quote Char"/>
    <w:basedOn w:val="DefaultParagraphFont"/>
    <w:link w:val="IntenseQuote"/>
    <w:uiPriority w:val="30"/>
    <w:rsid w:val="00314000"/>
    <w:rPr>
      <w:b/>
      <w:i/>
      <w:iCs/>
      <w:color w:val="595959" w:themeColor="text1" w:themeTint="A6"/>
      <w:sz w:val="36"/>
      <w:szCs w:val="30"/>
      <w:lang w:val="en-US"/>
    </w:rPr>
  </w:style>
  <w:style w:type="character" w:styleId="SubtleReference">
    <w:name w:val="Subtle Reference"/>
    <w:basedOn w:val="DefaultParagraphFont"/>
    <w:uiPriority w:val="31"/>
    <w:unhideWhenUsed/>
    <w:qFormat/>
    <w:rsid w:val="00314000"/>
    <w:rPr>
      <w:caps/>
      <w:smallCaps w:val="0"/>
      <w:color w:val="262626" w:themeColor="text1" w:themeTint="D9"/>
    </w:rPr>
  </w:style>
  <w:style w:type="paragraph" w:styleId="Caption">
    <w:name w:val="caption"/>
    <w:basedOn w:val="Normal"/>
    <w:next w:val="Normal"/>
    <w:uiPriority w:val="35"/>
    <w:semiHidden/>
    <w:unhideWhenUsed/>
    <w:qFormat/>
    <w:rsid w:val="00314000"/>
    <w:pPr>
      <w:spacing w:after="200" w:line="240" w:lineRule="auto"/>
    </w:pPr>
    <w:rPr>
      <w:i/>
      <w:iCs/>
      <w:sz w:val="24"/>
      <w:szCs w:val="18"/>
    </w:rPr>
  </w:style>
  <w:style w:type="paragraph" w:styleId="TOCHeading">
    <w:name w:val="TOC Heading"/>
    <w:basedOn w:val="Heading1"/>
    <w:next w:val="Normal"/>
    <w:uiPriority w:val="39"/>
    <w:semiHidden/>
    <w:unhideWhenUsed/>
    <w:qFormat/>
    <w:rsid w:val="00314000"/>
    <w:pPr>
      <w:outlineLvl w:val="9"/>
    </w:pPr>
  </w:style>
  <w:style w:type="table" w:styleId="TableGrid">
    <w:name w:val="Table Grid"/>
    <w:basedOn w:val="TableNormal"/>
    <w:uiPriority w:val="39"/>
    <w:rsid w:val="00314000"/>
    <w:pPr>
      <w:spacing w:after="0" w:line="240" w:lineRule="auto"/>
    </w:pPr>
    <w:rPr>
      <w:color w:val="595959" w:themeColor="text1" w:themeTint="A6"/>
      <w:sz w:val="30"/>
      <w:szCs w:val="3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4000"/>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314000"/>
    <w:rPr>
      <w:rFonts w:ascii="Segoe UI" w:hAnsi="Segoe UI" w:cs="Segoe UI"/>
      <w:color w:val="595959" w:themeColor="text1" w:themeTint="A6"/>
      <w:szCs w:val="18"/>
      <w:lang w:val="en-US"/>
    </w:rPr>
  </w:style>
  <w:style w:type="paragraph" w:styleId="Bibliography">
    <w:name w:val="Bibliography"/>
    <w:basedOn w:val="Normal"/>
    <w:next w:val="Normal"/>
    <w:uiPriority w:val="37"/>
    <w:semiHidden/>
    <w:unhideWhenUsed/>
    <w:rsid w:val="00314000"/>
  </w:style>
  <w:style w:type="paragraph" w:styleId="BlockText">
    <w:name w:val="Block Text"/>
    <w:basedOn w:val="Normal"/>
    <w:uiPriority w:val="99"/>
    <w:semiHidden/>
    <w:unhideWhenUsed/>
    <w:rsid w:val="00314000"/>
    <w:pPr>
      <w:pBdr>
        <w:top w:val="single" w:sz="2" w:space="10" w:color="4472C4" w:themeColor="accent1" w:frame="1"/>
        <w:left w:val="single" w:sz="2" w:space="10" w:color="4472C4" w:themeColor="accent1" w:frame="1"/>
        <w:bottom w:val="single" w:sz="2" w:space="10" w:color="4472C4" w:themeColor="accent1" w:frame="1"/>
        <w:right w:val="single" w:sz="2" w:space="10" w:color="4472C4" w:themeColor="accent1" w:frame="1"/>
      </w:pBdr>
      <w:ind w:left="1152" w:right="1152"/>
    </w:pPr>
    <w:rPr>
      <w:rFonts w:eastAsiaTheme="minorEastAsia"/>
      <w:i/>
      <w:iCs/>
      <w:color w:val="4472C4" w:themeColor="accent1"/>
    </w:rPr>
  </w:style>
  <w:style w:type="paragraph" w:styleId="BodyText">
    <w:name w:val="Body Text"/>
    <w:basedOn w:val="Normal"/>
    <w:link w:val="BodyTextChar"/>
    <w:uiPriority w:val="99"/>
    <w:semiHidden/>
    <w:unhideWhenUsed/>
    <w:rsid w:val="00314000"/>
  </w:style>
  <w:style w:type="character" w:customStyle="1" w:styleId="BodyTextChar">
    <w:name w:val="Body Text Char"/>
    <w:basedOn w:val="DefaultParagraphFont"/>
    <w:link w:val="BodyText"/>
    <w:uiPriority w:val="99"/>
    <w:semiHidden/>
    <w:rsid w:val="00314000"/>
    <w:rPr>
      <w:color w:val="595959" w:themeColor="text1" w:themeTint="A6"/>
      <w:sz w:val="30"/>
      <w:szCs w:val="30"/>
      <w:lang w:val="en-US"/>
    </w:rPr>
  </w:style>
  <w:style w:type="paragraph" w:styleId="BodyText2">
    <w:name w:val="Body Text 2"/>
    <w:basedOn w:val="Normal"/>
    <w:link w:val="BodyText2Char"/>
    <w:uiPriority w:val="99"/>
    <w:semiHidden/>
    <w:unhideWhenUsed/>
    <w:rsid w:val="00314000"/>
    <w:pPr>
      <w:spacing w:line="480" w:lineRule="auto"/>
    </w:pPr>
  </w:style>
  <w:style w:type="character" w:customStyle="1" w:styleId="BodyText2Char">
    <w:name w:val="Body Text 2 Char"/>
    <w:basedOn w:val="DefaultParagraphFont"/>
    <w:link w:val="BodyText2"/>
    <w:uiPriority w:val="99"/>
    <w:semiHidden/>
    <w:rsid w:val="00314000"/>
    <w:rPr>
      <w:color w:val="595959" w:themeColor="text1" w:themeTint="A6"/>
      <w:sz w:val="30"/>
      <w:szCs w:val="30"/>
      <w:lang w:val="en-US"/>
    </w:rPr>
  </w:style>
  <w:style w:type="paragraph" w:styleId="BodyText3">
    <w:name w:val="Body Text 3"/>
    <w:basedOn w:val="Normal"/>
    <w:link w:val="BodyText3Char"/>
    <w:uiPriority w:val="99"/>
    <w:semiHidden/>
    <w:unhideWhenUsed/>
    <w:rsid w:val="00314000"/>
    <w:rPr>
      <w:sz w:val="22"/>
      <w:szCs w:val="16"/>
    </w:rPr>
  </w:style>
  <w:style w:type="character" w:customStyle="1" w:styleId="BodyText3Char">
    <w:name w:val="Body Text 3 Char"/>
    <w:basedOn w:val="DefaultParagraphFont"/>
    <w:link w:val="BodyText3"/>
    <w:uiPriority w:val="99"/>
    <w:semiHidden/>
    <w:rsid w:val="00314000"/>
    <w:rPr>
      <w:color w:val="595959" w:themeColor="text1" w:themeTint="A6"/>
      <w:szCs w:val="16"/>
      <w:lang w:val="en-US"/>
    </w:rPr>
  </w:style>
  <w:style w:type="paragraph" w:styleId="BodyTextFirstIndent">
    <w:name w:val="Body Text First Indent"/>
    <w:basedOn w:val="BodyText"/>
    <w:link w:val="BodyTextFirstIndentChar"/>
    <w:uiPriority w:val="99"/>
    <w:semiHidden/>
    <w:unhideWhenUsed/>
    <w:rsid w:val="00314000"/>
    <w:pPr>
      <w:ind w:firstLine="360"/>
    </w:pPr>
  </w:style>
  <w:style w:type="character" w:customStyle="1" w:styleId="BodyTextFirstIndentChar">
    <w:name w:val="Body Text First Indent Char"/>
    <w:basedOn w:val="BodyTextChar"/>
    <w:link w:val="BodyTextFirstIndent"/>
    <w:uiPriority w:val="99"/>
    <w:semiHidden/>
    <w:rsid w:val="00314000"/>
    <w:rPr>
      <w:color w:val="595959" w:themeColor="text1" w:themeTint="A6"/>
      <w:sz w:val="30"/>
      <w:szCs w:val="30"/>
      <w:lang w:val="en-US"/>
    </w:rPr>
  </w:style>
  <w:style w:type="paragraph" w:styleId="BodyTextIndent">
    <w:name w:val="Body Text Indent"/>
    <w:basedOn w:val="Normal"/>
    <w:link w:val="BodyTextIndentChar"/>
    <w:uiPriority w:val="99"/>
    <w:semiHidden/>
    <w:unhideWhenUsed/>
    <w:rsid w:val="00314000"/>
    <w:pPr>
      <w:ind w:left="283"/>
    </w:pPr>
  </w:style>
  <w:style w:type="character" w:customStyle="1" w:styleId="BodyTextIndentChar">
    <w:name w:val="Body Text Indent Char"/>
    <w:basedOn w:val="DefaultParagraphFont"/>
    <w:link w:val="BodyTextIndent"/>
    <w:uiPriority w:val="99"/>
    <w:semiHidden/>
    <w:rsid w:val="00314000"/>
    <w:rPr>
      <w:color w:val="595959" w:themeColor="text1" w:themeTint="A6"/>
      <w:sz w:val="30"/>
      <w:szCs w:val="30"/>
      <w:lang w:val="en-US"/>
    </w:rPr>
  </w:style>
  <w:style w:type="paragraph" w:styleId="BodyTextFirstIndent2">
    <w:name w:val="Body Text First Indent 2"/>
    <w:basedOn w:val="BodyTextIndent"/>
    <w:link w:val="BodyTextFirstIndent2Char"/>
    <w:uiPriority w:val="99"/>
    <w:semiHidden/>
    <w:unhideWhenUsed/>
    <w:rsid w:val="00314000"/>
    <w:pPr>
      <w:ind w:left="360" w:firstLine="360"/>
    </w:pPr>
  </w:style>
  <w:style w:type="character" w:customStyle="1" w:styleId="BodyTextFirstIndent2Char">
    <w:name w:val="Body Text First Indent 2 Char"/>
    <w:basedOn w:val="BodyTextIndentChar"/>
    <w:link w:val="BodyTextFirstIndent2"/>
    <w:uiPriority w:val="99"/>
    <w:semiHidden/>
    <w:rsid w:val="00314000"/>
    <w:rPr>
      <w:color w:val="595959" w:themeColor="text1" w:themeTint="A6"/>
      <w:sz w:val="30"/>
      <w:szCs w:val="30"/>
      <w:lang w:val="en-US"/>
    </w:rPr>
  </w:style>
  <w:style w:type="paragraph" w:styleId="BodyTextIndent2">
    <w:name w:val="Body Text Indent 2"/>
    <w:basedOn w:val="Normal"/>
    <w:link w:val="BodyTextIndent2Char"/>
    <w:uiPriority w:val="99"/>
    <w:semiHidden/>
    <w:unhideWhenUsed/>
    <w:rsid w:val="00314000"/>
    <w:pPr>
      <w:spacing w:line="480" w:lineRule="auto"/>
      <w:ind w:left="283"/>
    </w:pPr>
  </w:style>
  <w:style w:type="character" w:customStyle="1" w:styleId="BodyTextIndent2Char">
    <w:name w:val="Body Text Indent 2 Char"/>
    <w:basedOn w:val="DefaultParagraphFont"/>
    <w:link w:val="BodyTextIndent2"/>
    <w:uiPriority w:val="99"/>
    <w:semiHidden/>
    <w:rsid w:val="00314000"/>
    <w:rPr>
      <w:color w:val="595959" w:themeColor="text1" w:themeTint="A6"/>
      <w:sz w:val="30"/>
      <w:szCs w:val="30"/>
      <w:lang w:val="en-US"/>
    </w:rPr>
  </w:style>
  <w:style w:type="paragraph" w:styleId="BodyTextIndent3">
    <w:name w:val="Body Text Indent 3"/>
    <w:basedOn w:val="Normal"/>
    <w:link w:val="BodyTextIndent3Char"/>
    <w:uiPriority w:val="99"/>
    <w:semiHidden/>
    <w:unhideWhenUsed/>
    <w:rsid w:val="00314000"/>
    <w:pPr>
      <w:ind w:left="283"/>
    </w:pPr>
    <w:rPr>
      <w:sz w:val="22"/>
      <w:szCs w:val="16"/>
    </w:rPr>
  </w:style>
  <w:style w:type="character" w:customStyle="1" w:styleId="BodyTextIndent3Char">
    <w:name w:val="Body Text Indent 3 Char"/>
    <w:basedOn w:val="DefaultParagraphFont"/>
    <w:link w:val="BodyTextIndent3"/>
    <w:uiPriority w:val="99"/>
    <w:semiHidden/>
    <w:rsid w:val="00314000"/>
    <w:rPr>
      <w:color w:val="595959" w:themeColor="text1" w:themeTint="A6"/>
      <w:szCs w:val="16"/>
      <w:lang w:val="en-US"/>
    </w:rPr>
  </w:style>
  <w:style w:type="paragraph" w:styleId="Closing">
    <w:name w:val="Closing"/>
    <w:basedOn w:val="Normal"/>
    <w:link w:val="ClosingChar"/>
    <w:uiPriority w:val="99"/>
    <w:semiHidden/>
    <w:unhideWhenUsed/>
    <w:rsid w:val="00314000"/>
    <w:pPr>
      <w:spacing w:after="0" w:line="240" w:lineRule="auto"/>
      <w:ind w:left="4252"/>
    </w:pPr>
  </w:style>
  <w:style w:type="character" w:customStyle="1" w:styleId="ClosingChar">
    <w:name w:val="Closing Char"/>
    <w:basedOn w:val="DefaultParagraphFont"/>
    <w:link w:val="Closing"/>
    <w:uiPriority w:val="99"/>
    <w:semiHidden/>
    <w:rsid w:val="00314000"/>
    <w:rPr>
      <w:color w:val="595959" w:themeColor="text1" w:themeTint="A6"/>
      <w:sz w:val="30"/>
      <w:szCs w:val="30"/>
      <w:lang w:val="en-US"/>
    </w:rPr>
  </w:style>
  <w:style w:type="table" w:styleId="ColorfulGrid">
    <w:name w:val="Colorful Grid"/>
    <w:basedOn w:val="TableNormal"/>
    <w:uiPriority w:val="73"/>
    <w:semiHidden/>
    <w:unhideWhenUsed/>
    <w:rsid w:val="00314000"/>
    <w:pPr>
      <w:spacing w:after="0" w:line="240" w:lineRule="auto"/>
    </w:pPr>
    <w:rPr>
      <w:color w:val="000000" w:themeColor="text1"/>
      <w:sz w:val="30"/>
      <w:szCs w:val="30"/>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314000"/>
    <w:pPr>
      <w:spacing w:after="0" w:line="240" w:lineRule="auto"/>
    </w:pPr>
    <w:rPr>
      <w:color w:val="000000" w:themeColor="text1"/>
      <w:sz w:val="30"/>
      <w:szCs w:val="30"/>
      <w:lang w:val="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314000"/>
    <w:pPr>
      <w:spacing w:after="0" w:line="240" w:lineRule="auto"/>
    </w:pPr>
    <w:rPr>
      <w:color w:val="000000" w:themeColor="text1"/>
      <w:sz w:val="30"/>
      <w:szCs w:val="30"/>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314000"/>
    <w:pPr>
      <w:spacing w:after="0" w:line="240" w:lineRule="auto"/>
    </w:pPr>
    <w:rPr>
      <w:color w:val="000000" w:themeColor="text1"/>
      <w:sz w:val="30"/>
      <w:szCs w:val="30"/>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314000"/>
    <w:pPr>
      <w:spacing w:after="0" w:line="240" w:lineRule="auto"/>
    </w:pPr>
    <w:rPr>
      <w:color w:val="000000" w:themeColor="text1"/>
      <w:sz w:val="30"/>
      <w:szCs w:val="30"/>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314000"/>
    <w:pPr>
      <w:spacing w:after="0" w:line="240" w:lineRule="auto"/>
    </w:pPr>
    <w:rPr>
      <w:color w:val="000000" w:themeColor="text1"/>
      <w:sz w:val="30"/>
      <w:szCs w:val="30"/>
      <w:lang w:val="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314000"/>
    <w:pPr>
      <w:spacing w:after="0" w:line="240" w:lineRule="auto"/>
    </w:pPr>
    <w:rPr>
      <w:color w:val="000000" w:themeColor="text1"/>
      <w:sz w:val="30"/>
      <w:szCs w:val="30"/>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314000"/>
    <w:pPr>
      <w:spacing w:after="0" w:line="240" w:lineRule="auto"/>
    </w:pPr>
    <w:rPr>
      <w:color w:val="000000" w:themeColor="text1"/>
      <w:sz w:val="30"/>
      <w:szCs w:val="30"/>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314000"/>
    <w:pPr>
      <w:spacing w:after="0" w:line="240" w:lineRule="auto"/>
    </w:pPr>
    <w:rPr>
      <w:color w:val="000000" w:themeColor="text1"/>
      <w:sz w:val="30"/>
      <w:szCs w:val="30"/>
      <w:lang w:val="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314000"/>
    <w:pPr>
      <w:spacing w:after="0" w:line="240" w:lineRule="auto"/>
    </w:pPr>
    <w:rPr>
      <w:color w:val="000000" w:themeColor="text1"/>
      <w:sz w:val="30"/>
      <w:szCs w:val="30"/>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314000"/>
    <w:pPr>
      <w:spacing w:after="0" w:line="240" w:lineRule="auto"/>
    </w:pPr>
    <w:rPr>
      <w:color w:val="000000" w:themeColor="text1"/>
      <w:sz w:val="30"/>
      <w:szCs w:val="30"/>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314000"/>
    <w:pPr>
      <w:spacing w:after="0" w:line="240" w:lineRule="auto"/>
    </w:pPr>
    <w:rPr>
      <w:color w:val="000000" w:themeColor="text1"/>
      <w:sz w:val="30"/>
      <w:szCs w:val="30"/>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314000"/>
    <w:pPr>
      <w:spacing w:after="0" w:line="240" w:lineRule="auto"/>
    </w:pPr>
    <w:rPr>
      <w:color w:val="000000" w:themeColor="text1"/>
      <w:sz w:val="30"/>
      <w:szCs w:val="30"/>
      <w:lang w:val="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314000"/>
    <w:pPr>
      <w:spacing w:after="0" w:line="240" w:lineRule="auto"/>
    </w:pPr>
    <w:rPr>
      <w:color w:val="000000" w:themeColor="text1"/>
      <w:sz w:val="30"/>
      <w:szCs w:val="30"/>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314000"/>
    <w:pPr>
      <w:spacing w:after="0" w:line="240" w:lineRule="auto"/>
    </w:pPr>
    <w:rPr>
      <w:color w:val="000000" w:themeColor="text1"/>
      <w:sz w:val="30"/>
      <w:szCs w:val="30"/>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314000"/>
    <w:pPr>
      <w:spacing w:after="0" w:line="240" w:lineRule="auto"/>
    </w:pPr>
    <w:rPr>
      <w:color w:val="000000" w:themeColor="text1"/>
      <w:sz w:val="30"/>
      <w:szCs w:val="30"/>
      <w:lang w:val="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314000"/>
    <w:pPr>
      <w:spacing w:after="0" w:line="240" w:lineRule="auto"/>
    </w:pPr>
    <w:rPr>
      <w:color w:val="000000" w:themeColor="text1"/>
      <w:sz w:val="30"/>
      <w:szCs w:val="30"/>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314000"/>
    <w:pPr>
      <w:spacing w:after="0" w:line="240" w:lineRule="auto"/>
    </w:pPr>
    <w:rPr>
      <w:color w:val="000000" w:themeColor="text1"/>
      <w:sz w:val="30"/>
      <w:szCs w:val="30"/>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314000"/>
    <w:pPr>
      <w:spacing w:after="0" w:line="240" w:lineRule="auto"/>
    </w:pPr>
    <w:rPr>
      <w:color w:val="000000" w:themeColor="text1"/>
      <w:sz w:val="30"/>
      <w:szCs w:val="30"/>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314000"/>
    <w:pPr>
      <w:spacing w:after="0" w:line="240" w:lineRule="auto"/>
    </w:pPr>
    <w:rPr>
      <w:color w:val="000000" w:themeColor="text1"/>
      <w:sz w:val="30"/>
      <w:szCs w:val="30"/>
      <w:lang w:val="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314000"/>
    <w:pPr>
      <w:spacing w:after="0" w:line="240" w:lineRule="auto"/>
    </w:pPr>
    <w:rPr>
      <w:color w:val="000000" w:themeColor="text1"/>
      <w:sz w:val="30"/>
      <w:szCs w:val="30"/>
      <w:lang w:val="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314000"/>
    <w:rPr>
      <w:sz w:val="22"/>
      <w:szCs w:val="16"/>
    </w:rPr>
  </w:style>
  <w:style w:type="paragraph" w:styleId="CommentText">
    <w:name w:val="annotation text"/>
    <w:basedOn w:val="Normal"/>
    <w:link w:val="CommentTextChar"/>
    <w:uiPriority w:val="99"/>
    <w:semiHidden/>
    <w:unhideWhenUsed/>
    <w:rsid w:val="00314000"/>
    <w:pPr>
      <w:spacing w:line="240" w:lineRule="auto"/>
    </w:pPr>
    <w:rPr>
      <w:sz w:val="22"/>
      <w:szCs w:val="20"/>
    </w:rPr>
  </w:style>
  <w:style w:type="character" w:customStyle="1" w:styleId="CommentTextChar">
    <w:name w:val="Comment Text Char"/>
    <w:basedOn w:val="DefaultParagraphFont"/>
    <w:link w:val="CommentText"/>
    <w:uiPriority w:val="99"/>
    <w:semiHidden/>
    <w:rsid w:val="00314000"/>
    <w:rPr>
      <w:color w:val="595959" w:themeColor="text1" w:themeTint="A6"/>
      <w:szCs w:val="20"/>
      <w:lang w:val="en-US"/>
    </w:rPr>
  </w:style>
  <w:style w:type="paragraph" w:styleId="CommentSubject">
    <w:name w:val="annotation subject"/>
    <w:basedOn w:val="CommentText"/>
    <w:next w:val="CommentText"/>
    <w:link w:val="CommentSubjectChar"/>
    <w:uiPriority w:val="99"/>
    <w:semiHidden/>
    <w:unhideWhenUsed/>
    <w:rsid w:val="00314000"/>
    <w:rPr>
      <w:b/>
      <w:bCs/>
    </w:rPr>
  </w:style>
  <w:style w:type="character" w:customStyle="1" w:styleId="CommentSubjectChar">
    <w:name w:val="Comment Subject Char"/>
    <w:basedOn w:val="CommentTextChar"/>
    <w:link w:val="CommentSubject"/>
    <w:uiPriority w:val="99"/>
    <w:semiHidden/>
    <w:rsid w:val="00314000"/>
    <w:rPr>
      <w:b/>
      <w:bCs/>
      <w:color w:val="595959" w:themeColor="text1" w:themeTint="A6"/>
      <w:szCs w:val="20"/>
      <w:lang w:val="en-US"/>
    </w:rPr>
  </w:style>
  <w:style w:type="table" w:styleId="DarkList">
    <w:name w:val="Dark List"/>
    <w:basedOn w:val="TableNormal"/>
    <w:uiPriority w:val="70"/>
    <w:semiHidden/>
    <w:unhideWhenUsed/>
    <w:rsid w:val="00314000"/>
    <w:pPr>
      <w:spacing w:after="0" w:line="240" w:lineRule="auto"/>
    </w:pPr>
    <w:rPr>
      <w:color w:val="FFFFFF" w:themeColor="background1"/>
      <w:sz w:val="30"/>
      <w:szCs w:val="30"/>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314000"/>
    <w:pPr>
      <w:spacing w:after="0" w:line="240" w:lineRule="auto"/>
    </w:pPr>
    <w:rPr>
      <w:color w:val="FFFFFF" w:themeColor="background1"/>
      <w:sz w:val="30"/>
      <w:szCs w:val="30"/>
      <w:lang w:val="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314000"/>
    <w:pPr>
      <w:spacing w:after="0" w:line="240" w:lineRule="auto"/>
    </w:pPr>
    <w:rPr>
      <w:color w:val="FFFFFF" w:themeColor="background1"/>
      <w:sz w:val="30"/>
      <w:szCs w:val="30"/>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314000"/>
    <w:pPr>
      <w:spacing w:after="0" w:line="240" w:lineRule="auto"/>
    </w:pPr>
    <w:rPr>
      <w:color w:val="FFFFFF" w:themeColor="background1"/>
      <w:sz w:val="30"/>
      <w:szCs w:val="30"/>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314000"/>
    <w:pPr>
      <w:spacing w:after="0" w:line="240" w:lineRule="auto"/>
    </w:pPr>
    <w:rPr>
      <w:color w:val="FFFFFF" w:themeColor="background1"/>
      <w:sz w:val="30"/>
      <w:szCs w:val="30"/>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314000"/>
    <w:pPr>
      <w:spacing w:after="0" w:line="240" w:lineRule="auto"/>
    </w:pPr>
    <w:rPr>
      <w:color w:val="FFFFFF" w:themeColor="background1"/>
      <w:sz w:val="30"/>
      <w:szCs w:val="30"/>
      <w:lang w:val="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314000"/>
    <w:pPr>
      <w:spacing w:after="0" w:line="240" w:lineRule="auto"/>
    </w:pPr>
    <w:rPr>
      <w:color w:val="FFFFFF" w:themeColor="background1"/>
      <w:sz w:val="30"/>
      <w:szCs w:val="30"/>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314000"/>
  </w:style>
  <w:style w:type="character" w:customStyle="1" w:styleId="DateChar">
    <w:name w:val="Date Char"/>
    <w:basedOn w:val="DefaultParagraphFont"/>
    <w:link w:val="Date"/>
    <w:uiPriority w:val="99"/>
    <w:semiHidden/>
    <w:rsid w:val="00314000"/>
    <w:rPr>
      <w:color w:val="595959" w:themeColor="text1" w:themeTint="A6"/>
      <w:sz w:val="30"/>
      <w:szCs w:val="30"/>
      <w:lang w:val="en-US"/>
    </w:rPr>
  </w:style>
  <w:style w:type="paragraph" w:styleId="DocumentMap">
    <w:name w:val="Document Map"/>
    <w:basedOn w:val="Normal"/>
    <w:link w:val="DocumentMapChar"/>
    <w:uiPriority w:val="99"/>
    <w:semiHidden/>
    <w:unhideWhenUsed/>
    <w:rsid w:val="00314000"/>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314000"/>
    <w:rPr>
      <w:rFonts w:ascii="Segoe UI" w:hAnsi="Segoe UI" w:cs="Segoe UI"/>
      <w:color w:val="595959" w:themeColor="text1" w:themeTint="A6"/>
      <w:szCs w:val="16"/>
      <w:lang w:val="en-US"/>
    </w:rPr>
  </w:style>
  <w:style w:type="paragraph" w:styleId="E-mailSignature">
    <w:name w:val="E-mail Signature"/>
    <w:basedOn w:val="Normal"/>
    <w:link w:val="E-mailSignatureChar"/>
    <w:uiPriority w:val="99"/>
    <w:semiHidden/>
    <w:unhideWhenUsed/>
    <w:rsid w:val="00314000"/>
    <w:pPr>
      <w:spacing w:after="0" w:line="240" w:lineRule="auto"/>
    </w:pPr>
  </w:style>
  <w:style w:type="character" w:customStyle="1" w:styleId="E-mailSignatureChar">
    <w:name w:val="E-mail Signature Char"/>
    <w:basedOn w:val="DefaultParagraphFont"/>
    <w:link w:val="E-mailSignature"/>
    <w:uiPriority w:val="99"/>
    <w:semiHidden/>
    <w:rsid w:val="00314000"/>
    <w:rPr>
      <w:color w:val="595959" w:themeColor="text1" w:themeTint="A6"/>
      <w:sz w:val="30"/>
      <w:szCs w:val="30"/>
      <w:lang w:val="en-US"/>
    </w:rPr>
  </w:style>
  <w:style w:type="character" w:styleId="EndnoteReference">
    <w:name w:val="endnote reference"/>
    <w:basedOn w:val="DefaultParagraphFont"/>
    <w:uiPriority w:val="99"/>
    <w:semiHidden/>
    <w:unhideWhenUsed/>
    <w:rsid w:val="00314000"/>
    <w:rPr>
      <w:vertAlign w:val="superscript"/>
    </w:rPr>
  </w:style>
  <w:style w:type="paragraph" w:styleId="EndnoteText">
    <w:name w:val="endnote text"/>
    <w:basedOn w:val="Normal"/>
    <w:link w:val="EndnoteTextChar"/>
    <w:uiPriority w:val="99"/>
    <w:semiHidden/>
    <w:unhideWhenUsed/>
    <w:rsid w:val="00314000"/>
    <w:pPr>
      <w:spacing w:after="0" w:line="240" w:lineRule="auto"/>
    </w:pPr>
    <w:rPr>
      <w:sz w:val="22"/>
      <w:szCs w:val="20"/>
    </w:rPr>
  </w:style>
  <w:style w:type="character" w:customStyle="1" w:styleId="EndnoteTextChar">
    <w:name w:val="Endnote Text Char"/>
    <w:basedOn w:val="DefaultParagraphFont"/>
    <w:link w:val="EndnoteText"/>
    <w:uiPriority w:val="99"/>
    <w:semiHidden/>
    <w:rsid w:val="00314000"/>
    <w:rPr>
      <w:color w:val="595959" w:themeColor="text1" w:themeTint="A6"/>
      <w:szCs w:val="20"/>
      <w:lang w:val="en-US"/>
    </w:rPr>
  </w:style>
  <w:style w:type="paragraph" w:styleId="EnvelopeAddress">
    <w:name w:val="envelope address"/>
    <w:basedOn w:val="Normal"/>
    <w:uiPriority w:val="99"/>
    <w:semiHidden/>
    <w:unhideWhenUsed/>
    <w:rsid w:val="0031400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314000"/>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314000"/>
    <w:rPr>
      <w:color w:val="954F72" w:themeColor="followedHyperlink"/>
      <w:u w:val="single"/>
    </w:rPr>
  </w:style>
  <w:style w:type="character" w:styleId="FootnoteReference">
    <w:name w:val="footnote reference"/>
    <w:basedOn w:val="DefaultParagraphFont"/>
    <w:uiPriority w:val="99"/>
    <w:semiHidden/>
    <w:unhideWhenUsed/>
    <w:rsid w:val="00314000"/>
    <w:rPr>
      <w:vertAlign w:val="superscript"/>
    </w:rPr>
  </w:style>
  <w:style w:type="paragraph" w:styleId="FootnoteText">
    <w:name w:val="footnote text"/>
    <w:basedOn w:val="Normal"/>
    <w:link w:val="FootnoteTextChar"/>
    <w:uiPriority w:val="99"/>
    <w:semiHidden/>
    <w:unhideWhenUsed/>
    <w:rsid w:val="00314000"/>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314000"/>
    <w:rPr>
      <w:color w:val="595959" w:themeColor="text1" w:themeTint="A6"/>
      <w:szCs w:val="20"/>
      <w:lang w:val="en-US"/>
    </w:rPr>
  </w:style>
  <w:style w:type="table" w:styleId="GridTable1Light">
    <w:name w:val="Grid Table 1 Light"/>
    <w:basedOn w:val="TableNormal"/>
    <w:uiPriority w:val="46"/>
    <w:rsid w:val="00314000"/>
    <w:pPr>
      <w:spacing w:after="0" w:line="240" w:lineRule="auto"/>
    </w:pPr>
    <w:rPr>
      <w:color w:val="595959" w:themeColor="text1" w:themeTint="A6"/>
      <w:sz w:val="30"/>
      <w:szCs w:val="30"/>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14000"/>
    <w:pPr>
      <w:spacing w:after="0" w:line="240" w:lineRule="auto"/>
    </w:pPr>
    <w:rPr>
      <w:color w:val="595959" w:themeColor="text1" w:themeTint="A6"/>
      <w:sz w:val="30"/>
      <w:szCs w:val="30"/>
      <w:lang w:val="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14000"/>
    <w:pPr>
      <w:spacing w:after="0" w:line="240" w:lineRule="auto"/>
    </w:pPr>
    <w:rPr>
      <w:color w:val="595959" w:themeColor="text1" w:themeTint="A6"/>
      <w:sz w:val="30"/>
      <w:szCs w:val="30"/>
      <w:lang w:val="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14000"/>
    <w:pPr>
      <w:spacing w:after="0" w:line="240" w:lineRule="auto"/>
    </w:pPr>
    <w:rPr>
      <w:color w:val="595959" w:themeColor="text1" w:themeTint="A6"/>
      <w:sz w:val="30"/>
      <w:szCs w:val="30"/>
      <w:lang w:val="en-US"/>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14000"/>
    <w:pPr>
      <w:spacing w:after="0" w:line="240" w:lineRule="auto"/>
    </w:pPr>
    <w:rPr>
      <w:color w:val="595959" w:themeColor="text1" w:themeTint="A6"/>
      <w:sz w:val="30"/>
      <w:szCs w:val="30"/>
      <w:lang w:val="en-US"/>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14000"/>
    <w:pPr>
      <w:spacing w:after="0" w:line="240" w:lineRule="auto"/>
    </w:pPr>
    <w:rPr>
      <w:color w:val="595959" w:themeColor="text1" w:themeTint="A6"/>
      <w:sz w:val="30"/>
      <w:szCs w:val="30"/>
      <w:lang w:val="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314000"/>
    <w:pPr>
      <w:spacing w:after="0" w:line="240" w:lineRule="auto"/>
    </w:pPr>
    <w:rPr>
      <w:color w:val="595959" w:themeColor="text1" w:themeTint="A6"/>
      <w:sz w:val="30"/>
      <w:szCs w:val="30"/>
      <w:lang w:val="en-US"/>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314000"/>
    <w:pPr>
      <w:spacing w:after="0" w:line="240" w:lineRule="auto"/>
    </w:pPr>
    <w:rPr>
      <w:color w:val="595959" w:themeColor="text1" w:themeTint="A6"/>
      <w:sz w:val="30"/>
      <w:szCs w:val="30"/>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314000"/>
    <w:pPr>
      <w:spacing w:after="0" w:line="240" w:lineRule="auto"/>
    </w:pPr>
    <w:rPr>
      <w:color w:val="595959" w:themeColor="text1" w:themeTint="A6"/>
      <w:sz w:val="30"/>
      <w:szCs w:val="30"/>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314000"/>
    <w:pPr>
      <w:spacing w:after="0" w:line="240" w:lineRule="auto"/>
    </w:pPr>
    <w:rPr>
      <w:color w:val="595959" w:themeColor="text1" w:themeTint="A6"/>
      <w:sz w:val="30"/>
      <w:szCs w:val="30"/>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314000"/>
    <w:pPr>
      <w:spacing w:after="0" w:line="240" w:lineRule="auto"/>
    </w:pPr>
    <w:rPr>
      <w:color w:val="595959" w:themeColor="text1" w:themeTint="A6"/>
      <w:sz w:val="30"/>
      <w:szCs w:val="30"/>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314000"/>
    <w:pPr>
      <w:spacing w:after="0" w:line="240" w:lineRule="auto"/>
    </w:pPr>
    <w:rPr>
      <w:color w:val="595959" w:themeColor="text1" w:themeTint="A6"/>
      <w:sz w:val="30"/>
      <w:szCs w:val="30"/>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314000"/>
    <w:pPr>
      <w:spacing w:after="0" w:line="240" w:lineRule="auto"/>
    </w:pPr>
    <w:rPr>
      <w:color w:val="595959" w:themeColor="text1" w:themeTint="A6"/>
      <w:sz w:val="30"/>
      <w:szCs w:val="30"/>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314000"/>
    <w:pPr>
      <w:spacing w:after="0" w:line="240" w:lineRule="auto"/>
    </w:pPr>
    <w:rPr>
      <w:color w:val="595959" w:themeColor="text1" w:themeTint="A6"/>
      <w:sz w:val="30"/>
      <w:szCs w:val="30"/>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314000"/>
    <w:pPr>
      <w:spacing w:after="0" w:line="240" w:lineRule="auto"/>
    </w:pPr>
    <w:rPr>
      <w:color w:val="000000" w:themeColor="text1"/>
      <w:sz w:val="30"/>
      <w:szCs w:val="3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314000"/>
    <w:pPr>
      <w:spacing w:after="0" w:line="240" w:lineRule="auto"/>
    </w:pPr>
    <w:rPr>
      <w:color w:val="2F5496" w:themeColor="accent1" w:themeShade="BF"/>
      <w:sz w:val="30"/>
      <w:szCs w:val="30"/>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314000"/>
    <w:pPr>
      <w:spacing w:after="0" w:line="240" w:lineRule="auto"/>
    </w:pPr>
    <w:rPr>
      <w:color w:val="C45911" w:themeColor="accent2" w:themeShade="BF"/>
      <w:sz w:val="30"/>
      <w:szCs w:val="30"/>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314000"/>
    <w:pPr>
      <w:spacing w:after="0" w:line="240" w:lineRule="auto"/>
    </w:pPr>
    <w:rPr>
      <w:color w:val="7B7B7B" w:themeColor="accent3" w:themeShade="BF"/>
      <w:sz w:val="30"/>
      <w:szCs w:val="30"/>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314000"/>
    <w:pPr>
      <w:spacing w:after="0" w:line="240" w:lineRule="auto"/>
    </w:pPr>
    <w:rPr>
      <w:color w:val="BF8F00" w:themeColor="accent4" w:themeShade="BF"/>
      <w:sz w:val="30"/>
      <w:szCs w:val="30"/>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314000"/>
    <w:pPr>
      <w:spacing w:after="0" w:line="240" w:lineRule="auto"/>
    </w:pPr>
    <w:rPr>
      <w:color w:val="2E74B5" w:themeColor="accent5" w:themeShade="BF"/>
      <w:sz w:val="30"/>
      <w:szCs w:val="30"/>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314000"/>
    <w:pPr>
      <w:spacing w:after="0" w:line="240" w:lineRule="auto"/>
    </w:pPr>
    <w:rPr>
      <w:color w:val="538135" w:themeColor="accent6" w:themeShade="BF"/>
      <w:sz w:val="30"/>
      <w:szCs w:val="30"/>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314000"/>
    <w:pPr>
      <w:spacing w:after="0" w:line="240" w:lineRule="auto"/>
    </w:pPr>
    <w:rPr>
      <w:color w:val="000000" w:themeColor="text1"/>
      <w:sz w:val="30"/>
      <w:szCs w:val="3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314000"/>
    <w:pPr>
      <w:spacing w:after="0" w:line="240" w:lineRule="auto"/>
    </w:pPr>
    <w:rPr>
      <w:color w:val="2F5496" w:themeColor="accent1" w:themeShade="BF"/>
      <w:sz w:val="30"/>
      <w:szCs w:val="30"/>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rsid w:val="00314000"/>
    <w:pPr>
      <w:spacing w:after="0" w:line="240" w:lineRule="auto"/>
    </w:pPr>
    <w:rPr>
      <w:color w:val="C45911" w:themeColor="accent2" w:themeShade="BF"/>
      <w:sz w:val="30"/>
      <w:szCs w:val="30"/>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314000"/>
    <w:pPr>
      <w:spacing w:after="0" w:line="240" w:lineRule="auto"/>
    </w:pPr>
    <w:rPr>
      <w:color w:val="7B7B7B" w:themeColor="accent3" w:themeShade="BF"/>
      <w:sz w:val="30"/>
      <w:szCs w:val="30"/>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314000"/>
    <w:pPr>
      <w:spacing w:after="0" w:line="240" w:lineRule="auto"/>
    </w:pPr>
    <w:rPr>
      <w:color w:val="BF8F00" w:themeColor="accent4" w:themeShade="BF"/>
      <w:sz w:val="30"/>
      <w:szCs w:val="30"/>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314000"/>
    <w:pPr>
      <w:spacing w:after="0" w:line="240" w:lineRule="auto"/>
    </w:pPr>
    <w:rPr>
      <w:color w:val="2E74B5" w:themeColor="accent5" w:themeShade="BF"/>
      <w:sz w:val="30"/>
      <w:szCs w:val="30"/>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rsid w:val="00314000"/>
    <w:pPr>
      <w:spacing w:after="0" w:line="240" w:lineRule="auto"/>
    </w:pPr>
    <w:rPr>
      <w:color w:val="538135" w:themeColor="accent6" w:themeShade="BF"/>
      <w:sz w:val="30"/>
      <w:szCs w:val="30"/>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Hashtag">
    <w:name w:val="Hashtag"/>
    <w:basedOn w:val="DefaultParagraphFont"/>
    <w:uiPriority w:val="99"/>
    <w:semiHidden/>
    <w:unhideWhenUsed/>
    <w:rsid w:val="00314000"/>
    <w:rPr>
      <w:color w:val="2B579A"/>
      <w:shd w:val="clear" w:color="auto" w:fill="E6E6E6"/>
    </w:rPr>
  </w:style>
  <w:style w:type="character" w:styleId="HTMLAcronym">
    <w:name w:val="HTML Acronym"/>
    <w:basedOn w:val="DefaultParagraphFont"/>
    <w:uiPriority w:val="99"/>
    <w:semiHidden/>
    <w:unhideWhenUsed/>
    <w:rsid w:val="00314000"/>
  </w:style>
  <w:style w:type="paragraph" w:styleId="HTMLAddress">
    <w:name w:val="HTML Address"/>
    <w:basedOn w:val="Normal"/>
    <w:link w:val="HTMLAddressChar"/>
    <w:uiPriority w:val="99"/>
    <w:semiHidden/>
    <w:unhideWhenUsed/>
    <w:rsid w:val="00314000"/>
    <w:pPr>
      <w:spacing w:after="0" w:line="240" w:lineRule="auto"/>
    </w:pPr>
    <w:rPr>
      <w:i/>
      <w:iCs/>
    </w:rPr>
  </w:style>
  <w:style w:type="character" w:customStyle="1" w:styleId="HTMLAddressChar">
    <w:name w:val="HTML Address Char"/>
    <w:basedOn w:val="DefaultParagraphFont"/>
    <w:link w:val="HTMLAddress"/>
    <w:uiPriority w:val="99"/>
    <w:semiHidden/>
    <w:rsid w:val="00314000"/>
    <w:rPr>
      <w:i/>
      <w:iCs/>
      <w:color w:val="595959" w:themeColor="text1" w:themeTint="A6"/>
      <w:sz w:val="30"/>
      <w:szCs w:val="30"/>
      <w:lang w:val="en-US"/>
    </w:rPr>
  </w:style>
  <w:style w:type="character" w:styleId="HTMLCite">
    <w:name w:val="HTML Cite"/>
    <w:basedOn w:val="DefaultParagraphFont"/>
    <w:uiPriority w:val="99"/>
    <w:semiHidden/>
    <w:unhideWhenUsed/>
    <w:rsid w:val="00314000"/>
    <w:rPr>
      <w:i/>
      <w:iCs/>
    </w:rPr>
  </w:style>
  <w:style w:type="character" w:styleId="HTMLCode">
    <w:name w:val="HTML Code"/>
    <w:basedOn w:val="DefaultParagraphFont"/>
    <w:uiPriority w:val="99"/>
    <w:semiHidden/>
    <w:unhideWhenUsed/>
    <w:rsid w:val="00314000"/>
    <w:rPr>
      <w:rFonts w:ascii="Consolas" w:hAnsi="Consolas"/>
      <w:sz w:val="22"/>
      <w:szCs w:val="20"/>
    </w:rPr>
  </w:style>
  <w:style w:type="character" w:styleId="HTMLDefinition">
    <w:name w:val="HTML Definition"/>
    <w:basedOn w:val="DefaultParagraphFont"/>
    <w:uiPriority w:val="99"/>
    <w:semiHidden/>
    <w:unhideWhenUsed/>
    <w:rsid w:val="00314000"/>
    <w:rPr>
      <w:i/>
      <w:iCs/>
    </w:rPr>
  </w:style>
  <w:style w:type="character" w:styleId="HTMLKeyboard">
    <w:name w:val="HTML Keyboard"/>
    <w:basedOn w:val="DefaultParagraphFont"/>
    <w:uiPriority w:val="99"/>
    <w:semiHidden/>
    <w:unhideWhenUsed/>
    <w:rsid w:val="00314000"/>
    <w:rPr>
      <w:rFonts w:ascii="Consolas" w:hAnsi="Consolas"/>
      <w:sz w:val="22"/>
      <w:szCs w:val="20"/>
    </w:rPr>
  </w:style>
  <w:style w:type="paragraph" w:styleId="HTMLPreformatted">
    <w:name w:val="HTML Preformatted"/>
    <w:basedOn w:val="Normal"/>
    <w:link w:val="HTMLPreformattedChar"/>
    <w:uiPriority w:val="99"/>
    <w:semiHidden/>
    <w:unhideWhenUsed/>
    <w:rsid w:val="00314000"/>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314000"/>
    <w:rPr>
      <w:rFonts w:ascii="Consolas" w:hAnsi="Consolas"/>
      <w:color w:val="595959" w:themeColor="text1" w:themeTint="A6"/>
      <w:szCs w:val="20"/>
      <w:lang w:val="en-US"/>
    </w:rPr>
  </w:style>
  <w:style w:type="character" w:styleId="HTMLSample">
    <w:name w:val="HTML Sample"/>
    <w:basedOn w:val="DefaultParagraphFont"/>
    <w:uiPriority w:val="99"/>
    <w:semiHidden/>
    <w:unhideWhenUsed/>
    <w:rsid w:val="00314000"/>
    <w:rPr>
      <w:rFonts w:ascii="Consolas" w:hAnsi="Consolas"/>
      <w:sz w:val="24"/>
      <w:szCs w:val="24"/>
    </w:rPr>
  </w:style>
  <w:style w:type="character" w:styleId="HTMLTypewriter">
    <w:name w:val="HTML Typewriter"/>
    <w:basedOn w:val="DefaultParagraphFont"/>
    <w:uiPriority w:val="99"/>
    <w:semiHidden/>
    <w:unhideWhenUsed/>
    <w:rsid w:val="00314000"/>
    <w:rPr>
      <w:rFonts w:ascii="Consolas" w:hAnsi="Consolas"/>
      <w:sz w:val="22"/>
      <w:szCs w:val="20"/>
    </w:rPr>
  </w:style>
  <w:style w:type="character" w:styleId="HTMLVariable">
    <w:name w:val="HTML Variable"/>
    <w:basedOn w:val="DefaultParagraphFont"/>
    <w:uiPriority w:val="99"/>
    <w:semiHidden/>
    <w:unhideWhenUsed/>
    <w:rsid w:val="00314000"/>
    <w:rPr>
      <w:i/>
      <w:iCs/>
    </w:rPr>
  </w:style>
  <w:style w:type="character" w:styleId="Hyperlink">
    <w:name w:val="Hyperlink"/>
    <w:basedOn w:val="DefaultParagraphFont"/>
    <w:uiPriority w:val="99"/>
    <w:unhideWhenUsed/>
    <w:rsid w:val="00314000"/>
    <w:rPr>
      <w:color w:val="525252" w:themeColor="accent3" w:themeShade="80"/>
      <w:u w:val="single"/>
    </w:rPr>
  </w:style>
  <w:style w:type="paragraph" w:styleId="Index1">
    <w:name w:val="index 1"/>
    <w:basedOn w:val="Normal"/>
    <w:next w:val="Normal"/>
    <w:autoRedefine/>
    <w:uiPriority w:val="99"/>
    <w:semiHidden/>
    <w:unhideWhenUsed/>
    <w:rsid w:val="00314000"/>
    <w:pPr>
      <w:spacing w:after="0" w:line="240" w:lineRule="auto"/>
      <w:ind w:left="300" w:hanging="300"/>
    </w:pPr>
  </w:style>
  <w:style w:type="paragraph" w:styleId="Index2">
    <w:name w:val="index 2"/>
    <w:basedOn w:val="Normal"/>
    <w:next w:val="Normal"/>
    <w:autoRedefine/>
    <w:uiPriority w:val="99"/>
    <w:semiHidden/>
    <w:unhideWhenUsed/>
    <w:rsid w:val="00314000"/>
    <w:pPr>
      <w:spacing w:after="0" w:line="240" w:lineRule="auto"/>
      <w:ind w:left="600" w:hanging="300"/>
    </w:pPr>
  </w:style>
  <w:style w:type="paragraph" w:styleId="Index3">
    <w:name w:val="index 3"/>
    <w:basedOn w:val="Normal"/>
    <w:next w:val="Normal"/>
    <w:autoRedefine/>
    <w:uiPriority w:val="99"/>
    <w:semiHidden/>
    <w:unhideWhenUsed/>
    <w:rsid w:val="00314000"/>
    <w:pPr>
      <w:spacing w:after="0" w:line="240" w:lineRule="auto"/>
      <w:ind w:left="900" w:hanging="300"/>
    </w:pPr>
  </w:style>
  <w:style w:type="paragraph" w:styleId="Index4">
    <w:name w:val="index 4"/>
    <w:basedOn w:val="Normal"/>
    <w:next w:val="Normal"/>
    <w:autoRedefine/>
    <w:uiPriority w:val="99"/>
    <w:semiHidden/>
    <w:unhideWhenUsed/>
    <w:rsid w:val="00314000"/>
    <w:pPr>
      <w:spacing w:after="0" w:line="240" w:lineRule="auto"/>
      <w:ind w:left="1200" w:hanging="300"/>
    </w:pPr>
  </w:style>
  <w:style w:type="paragraph" w:styleId="Index5">
    <w:name w:val="index 5"/>
    <w:basedOn w:val="Normal"/>
    <w:next w:val="Normal"/>
    <w:autoRedefine/>
    <w:uiPriority w:val="99"/>
    <w:semiHidden/>
    <w:unhideWhenUsed/>
    <w:rsid w:val="00314000"/>
    <w:pPr>
      <w:spacing w:after="0" w:line="240" w:lineRule="auto"/>
      <w:ind w:left="1500" w:hanging="300"/>
    </w:pPr>
  </w:style>
  <w:style w:type="paragraph" w:styleId="Index6">
    <w:name w:val="index 6"/>
    <w:basedOn w:val="Normal"/>
    <w:next w:val="Normal"/>
    <w:autoRedefine/>
    <w:uiPriority w:val="99"/>
    <w:semiHidden/>
    <w:unhideWhenUsed/>
    <w:rsid w:val="00314000"/>
    <w:pPr>
      <w:spacing w:after="0" w:line="240" w:lineRule="auto"/>
      <w:ind w:left="1800" w:hanging="300"/>
    </w:pPr>
  </w:style>
  <w:style w:type="paragraph" w:styleId="Index7">
    <w:name w:val="index 7"/>
    <w:basedOn w:val="Normal"/>
    <w:next w:val="Normal"/>
    <w:autoRedefine/>
    <w:uiPriority w:val="99"/>
    <w:semiHidden/>
    <w:unhideWhenUsed/>
    <w:rsid w:val="00314000"/>
    <w:pPr>
      <w:spacing w:after="0" w:line="240" w:lineRule="auto"/>
      <w:ind w:left="2100" w:hanging="300"/>
    </w:pPr>
  </w:style>
  <w:style w:type="paragraph" w:styleId="Index8">
    <w:name w:val="index 8"/>
    <w:basedOn w:val="Normal"/>
    <w:next w:val="Normal"/>
    <w:autoRedefine/>
    <w:uiPriority w:val="99"/>
    <w:semiHidden/>
    <w:unhideWhenUsed/>
    <w:rsid w:val="00314000"/>
    <w:pPr>
      <w:spacing w:after="0" w:line="240" w:lineRule="auto"/>
      <w:ind w:left="2400" w:hanging="300"/>
    </w:pPr>
  </w:style>
  <w:style w:type="paragraph" w:styleId="Index9">
    <w:name w:val="index 9"/>
    <w:basedOn w:val="Normal"/>
    <w:next w:val="Normal"/>
    <w:autoRedefine/>
    <w:uiPriority w:val="99"/>
    <w:semiHidden/>
    <w:unhideWhenUsed/>
    <w:rsid w:val="00314000"/>
    <w:pPr>
      <w:spacing w:after="0" w:line="240" w:lineRule="auto"/>
      <w:ind w:left="2700" w:hanging="300"/>
    </w:pPr>
  </w:style>
  <w:style w:type="paragraph" w:styleId="IndexHeading">
    <w:name w:val="index heading"/>
    <w:basedOn w:val="Normal"/>
    <w:next w:val="Index1"/>
    <w:uiPriority w:val="99"/>
    <w:semiHidden/>
    <w:unhideWhenUsed/>
    <w:rsid w:val="00314000"/>
    <w:rPr>
      <w:rFonts w:asciiTheme="majorHAnsi" w:eastAsiaTheme="majorEastAsia" w:hAnsiTheme="majorHAnsi" w:cstheme="majorBidi"/>
      <w:b/>
      <w:bCs/>
    </w:rPr>
  </w:style>
  <w:style w:type="table" w:styleId="LightGrid">
    <w:name w:val="Light Grid"/>
    <w:basedOn w:val="TableNormal"/>
    <w:uiPriority w:val="62"/>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314000"/>
    <w:pPr>
      <w:spacing w:after="0" w:line="240" w:lineRule="auto"/>
    </w:pPr>
    <w:rPr>
      <w:color w:val="595959" w:themeColor="text1" w:themeTint="A6"/>
      <w:sz w:val="30"/>
      <w:szCs w:val="30"/>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314000"/>
    <w:pPr>
      <w:spacing w:after="0" w:line="240" w:lineRule="auto"/>
    </w:pPr>
    <w:rPr>
      <w:color w:val="000000" w:themeColor="text1" w:themeShade="BF"/>
      <w:sz w:val="30"/>
      <w:szCs w:val="30"/>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314000"/>
    <w:pPr>
      <w:spacing w:after="0" w:line="240" w:lineRule="auto"/>
    </w:pPr>
    <w:rPr>
      <w:color w:val="2F5496" w:themeColor="accent1" w:themeShade="BF"/>
      <w:sz w:val="30"/>
      <w:szCs w:val="30"/>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314000"/>
    <w:pPr>
      <w:spacing w:after="0" w:line="240" w:lineRule="auto"/>
    </w:pPr>
    <w:rPr>
      <w:color w:val="C45911" w:themeColor="accent2" w:themeShade="BF"/>
      <w:sz w:val="30"/>
      <w:szCs w:val="30"/>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314000"/>
    <w:pPr>
      <w:spacing w:after="0" w:line="240" w:lineRule="auto"/>
    </w:pPr>
    <w:rPr>
      <w:color w:val="7B7B7B" w:themeColor="accent3" w:themeShade="BF"/>
      <w:sz w:val="30"/>
      <w:szCs w:val="30"/>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314000"/>
    <w:pPr>
      <w:spacing w:after="0" w:line="240" w:lineRule="auto"/>
    </w:pPr>
    <w:rPr>
      <w:color w:val="BF8F00" w:themeColor="accent4" w:themeShade="BF"/>
      <w:sz w:val="30"/>
      <w:szCs w:val="30"/>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314000"/>
    <w:pPr>
      <w:spacing w:after="0" w:line="240" w:lineRule="auto"/>
    </w:pPr>
    <w:rPr>
      <w:color w:val="2E74B5" w:themeColor="accent5" w:themeShade="BF"/>
      <w:sz w:val="30"/>
      <w:szCs w:val="30"/>
      <w:lang w:val="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314000"/>
    <w:pPr>
      <w:spacing w:after="0" w:line="240" w:lineRule="auto"/>
    </w:pPr>
    <w:rPr>
      <w:color w:val="538135" w:themeColor="accent6" w:themeShade="BF"/>
      <w:sz w:val="30"/>
      <w:szCs w:val="30"/>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rsid w:val="00314000"/>
  </w:style>
  <w:style w:type="paragraph" w:styleId="List">
    <w:name w:val="List"/>
    <w:basedOn w:val="Normal"/>
    <w:uiPriority w:val="99"/>
    <w:semiHidden/>
    <w:unhideWhenUsed/>
    <w:rsid w:val="00314000"/>
    <w:pPr>
      <w:ind w:left="283" w:hanging="283"/>
      <w:contextualSpacing/>
    </w:pPr>
  </w:style>
  <w:style w:type="paragraph" w:styleId="List2">
    <w:name w:val="List 2"/>
    <w:basedOn w:val="Normal"/>
    <w:uiPriority w:val="99"/>
    <w:semiHidden/>
    <w:unhideWhenUsed/>
    <w:rsid w:val="00314000"/>
    <w:pPr>
      <w:ind w:left="566" w:hanging="283"/>
      <w:contextualSpacing/>
    </w:pPr>
  </w:style>
  <w:style w:type="paragraph" w:styleId="List3">
    <w:name w:val="List 3"/>
    <w:basedOn w:val="Normal"/>
    <w:uiPriority w:val="99"/>
    <w:semiHidden/>
    <w:unhideWhenUsed/>
    <w:rsid w:val="00314000"/>
    <w:pPr>
      <w:ind w:left="849" w:hanging="283"/>
      <w:contextualSpacing/>
    </w:pPr>
  </w:style>
  <w:style w:type="paragraph" w:styleId="List4">
    <w:name w:val="List 4"/>
    <w:basedOn w:val="Normal"/>
    <w:uiPriority w:val="99"/>
    <w:semiHidden/>
    <w:unhideWhenUsed/>
    <w:rsid w:val="00314000"/>
    <w:pPr>
      <w:ind w:left="1132" w:hanging="283"/>
      <w:contextualSpacing/>
    </w:pPr>
  </w:style>
  <w:style w:type="paragraph" w:styleId="List5">
    <w:name w:val="List 5"/>
    <w:basedOn w:val="Normal"/>
    <w:uiPriority w:val="99"/>
    <w:semiHidden/>
    <w:unhideWhenUsed/>
    <w:rsid w:val="00314000"/>
    <w:pPr>
      <w:ind w:left="1415" w:hanging="283"/>
      <w:contextualSpacing/>
    </w:pPr>
  </w:style>
  <w:style w:type="paragraph" w:styleId="ListBullet2">
    <w:name w:val="List Bullet 2"/>
    <w:basedOn w:val="Normal"/>
    <w:uiPriority w:val="99"/>
    <w:semiHidden/>
    <w:unhideWhenUsed/>
    <w:rsid w:val="00314000"/>
    <w:pPr>
      <w:numPr>
        <w:numId w:val="3"/>
      </w:numPr>
      <w:contextualSpacing/>
    </w:pPr>
  </w:style>
  <w:style w:type="paragraph" w:styleId="ListBullet3">
    <w:name w:val="List Bullet 3"/>
    <w:basedOn w:val="Normal"/>
    <w:uiPriority w:val="99"/>
    <w:semiHidden/>
    <w:unhideWhenUsed/>
    <w:rsid w:val="00314000"/>
    <w:pPr>
      <w:numPr>
        <w:numId w:val="4"/>
      </w:numPr>
      <w:contextualSpacing/>
    </w:pPr>
  </w:style>
  <w:style w:type="paragraph" w:styleId="ListBullet4">
    <w:name w:val="List Bullet 4"/>
    <w:basedOn w:val="Normal"/>
    <w:uiPriority w:val="99"/>
    <w:semiHidden/>
    <w:unhideWhenUsed/>
    <w:rsid w:val="00314000"/>
    <w:pPr>
      <w:numPr>
        <w:numId w:val="5"/>
      </w:numPr>
      <w:contextualSpacing/>
    </w:pPr>
  </w:style>
  <w:style w:type="paragraph" w:styleId="ListBullet5">
    <w:name w:val="List Bullet 5"/>
    <w:basedOn w:val="Normal"/>
    <w:uiPriority w:val="99"/>
    <w:semiHidden/>
    <w:unhideWhenUsed/>
    <w:rsid w:val="00314000"/>
    <w:pPr>
      <w:numPr>
        <w:numId w:val="6"/>
      </w:numPr>
      <w:contextualSpacing/>
    </w:pPr>
  </w:style>
  <w:style w:type="paragraph" w:styleId="ListContinue">
    <w:name w:val="List Continue"/>
    <w:basedOn w:val="Normal"/>
    <w:uiPriority w:val="99"/>
    <w:semiHidden/>
    <w:unhideWhenUsed/>
    <w:rsid w:val="00314000"/>
    <w:pPr>
      <w:ind w:left="283"/>
      <w:contextualSpacing/>
    </w:pPr>
  </w:style>
  <w:style w:type="paragraph" w:styleId="ListContinue2">
    <w:name w:val="List Continue 2"/>
    <w:basedOn w:val="Normal"/>
    <w:uiPriority w:val="99"/>
    <w:semiHidden/>
    <w:unhideWhenUsed/>
    <w:rsid w:val="00314000"/>
    <w:pPr>
      <w:ind w:left="566"/>
      <w:contextualSpacing/>
    </w:pPr>
  </w:style>
  <w:style w:type="paragraph" w:styleId="ListContinue3">
    <w:name w:val="List Continue 3"/>
    <w:basedOn w:val="Normal"/>
    <w:uiPriority w:val="99"/>
    <w:semiHidden/>
    <w:unhideWhenUsed/>
    <w:rsid w:val="00314000"/>
    <w:pPr>
      <w:ind w:left="849"/>
      <w:contextualSpacing/>
    </w:pPr>
  </w:style>
  <w:style w:type="paragraph" w:styleId="ListContinue4">
    <w:name w:val="List Continue 4"/>
    <w:basedOn w:val="Normal"/>
    <w:uiPriority w:val="99"/>
    <w:semiHidden/>
    <w:unhideWhenUsed/>
    <w:rsid w:val="00314000"/>
    <w:pPr>
      <w:ind w:left="1132"/>
      <w:contextualSpacing/>
    </w:pPr>
  </w:style>
  <w:style w:type="paragraph" w:styleId="ListContinue5">
    <w:name w:val="List Continue 5"/>
    <w:basedOn w:val="Normal"/>
    <w:uiPriority w:val="99"/>
    <w:semiHidden/>
    <w:unhideWhenUsed/>
    <w:rsid w:val="00314000"/>
    <w:pPr>
      <w:ind w:left="1415"/>
      <w:contextualSpacing/>
    </w:pPr>
  </w:style>
  <w:style w:type="paragraph" w:styleId="ListNumber2">
    <w:name w:val="List Number 2"/>
    <w:basedOn w:val="Normal"/>
    <w:uiPriority w:val="99"/>
    <w:semiHidden/>
    <w:unhideWhenUsed/>
    <w:rsid w:val="00314000"/>
    <w:pPr>
      <w:numPr>
        <w:numId w:val="7"/>
      </w:numPr>
      <w:contextualSpacing/>
    </w:pPr>
  </w:style>
  <w:style w:type="paragraph" w:styleId="ListNumber3">
    <w:name w:val="List Number 3"/>
    <w:basedOn w:val="Normal"/>
    <w:uiPriority w:val="99"/>
    <w:semiHidden/>
    <w:unhideWhenUsed/>
    <w:rsid w:val="00314000"/>
    <w:pPr>
      <w:numPr>
        <w:numId w:val="8"/>
      </w:numPr>
      <w:contextualSpacing/>
    </w:pPr>
  </w:style>
  <w:style w:type="paragraph" w:styleId="ListNumber4">
    <w:name w:val="List Number 4"/>
    <w:basedOn w:val="Normal"/>
    <w:uiPriority w:val="99"/>
    <w:semiHidden/>
    <w:unhideWhenUsed/>
    <w:rsid w:val="00314000"/>
    <w:pPr>
      <w:numPr>
        <w:numId w:val="9"/>
      </w:numPr>
      <w:contextualSpacing/>
    </w:pPr>
  </w:style>
  <w:style w:type="paragraph" w:styleId="ListNumber5">
    <w:name w:val="List Number 5"/>
    <w:basedOn w:val="Normal"/>
    <w:uiPriority w:val="99"/>
    <w:semiHidden/>
    <w:unhideWhenUsed/>
    <w:rsid w:val="00314000"/>
    <w:pPr>
      <w:numPr>
        <w:numId w:val="10"/>
      </w:numPr>
      <w:contextualSpacing/>
    </w:pPr>
  </w:style>
  <w:style w:type="paragraph" w:styleId="ListParagraph">
    <w:name w:val="List Paragraph"/>
    <w:basedOn w:val="Normal"/>
    <w:uiPriority w:val="34"/>
    <w:unhideWhenUsed/>
    <w:qFormat/>
    <w:rsid w:val="00314000"/>
    <w:pPr>
      <w:ind w:left="720"/>
      <w:contextualSpacing/>
    </w:pPr>
  </w:style>
  <w:style w:type="table" w:styleId="ListTable1Light">
    <w:name w:val="List Table 1 Light"/>
    <w:basedOn w:val="TableNormal"/>
    <w:uiPriority w:val="46"/>
    <w:rsid w:val="00314000"/>
    <w:pPr>
      <w:spacing w:after="0" w:line="240" w:lineRule="auto"/>
    </w:pPr>
    <w:rPr>
      <w:color w:val="595959" w:themeColor="text1" w:themeTint="A6"/>
      <w:sz w:val="30"/>
      <w:szCs w:val="30"/>
      <w:lang w:val="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314000"/>
    <w:pPr>
      <w:spacing w:after="0" w:line="240" w:lineRule="auto"/>
    </w:pPr>
    <w:rPr>
      <w:color w:val="595959" w:themeColor="text1" w:themeTint="A6"/>
      <w:sz w:val="30"/>
      <w:szCs w:val="30"/>
      <w:lang w:val="en-US"/>
    </w:r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314000"/>
    <w:pPr>
      <w:spacing w:after="0" w:line="240" w:lineRule="auto"/>
    </w:pPr>
    <w:rPr>
      <w:color w:val="595959" w:themeColor="text1" w:themeTint="A6"/>
      <w:sz w:val="30"/>
      <w:szCs w:val="30"/>
      <w:lang w:val="en-US"/>
    </w:r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314000"/>
    <w:pPr>
      <w:spacing w:after="0" w:line="240" w:lineRule="auto"/>
    </w:pPr>
    <w:rPr>
      <w:color w:val="595959" w:themeColor="text1" w:themeTint="A6"/>
      <w:sz w:val="30"/>
      <w:szCs w:val="30"/>
      <w:lang w:val="en-US"/>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314000"/>
    <w:pPr>
      <w:spacing w:after="0" w:line="240" w:lineRule="auto"/>
    </w:pPr>
    <w:rPr>
      <w:color w:val="595959" w:themeColor="text1" w:themeTint="A6"/>
      <w:sz w:val="30"/>
      <w:szCs w:val="30"/>
      <w:lang w:val="en-US"/>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314000"/>
    <w:pPr>
      <w:spacing w:after="0" w:line="240" w:lineRule="auto"/>
    </w:pPr>
    <w:rPr>
      <w:color w:val="595959" w:themeColor="text1" w:themeTint="A6"/>
      <w:sz w:val="30"/>
      <w:szCs w:val="30"/>
      <w:lang w:val="en-US"/>
    </w:r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314000"/>
    <w:pPr>
      <w:spacing w:after="0" w:line="240" w:lineRule="auto"/>
    </w:pPr>
    <w:rPr>
      <w:color w:val="595959" w:themeColor="text1" w:themeTint="A6"/>
      <w:sz w:val="30"/>
      <w:szCs w:val="30"/>
      <w:lang w:val="en-US"/>
    </w:r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314000"/>
    <w:pPr>
      <w:spacing w:after="0" w:line="240" w:lineRule="auto"/>
    </w:pPr>
    <w:rPr>
      <w:color w:val="595959" w:themeColor="text1" w:themeTint="A6"/>
      <w:sz w:val="30"/>
      <w:szCs w:val="30"/>
      <w:lang w:val="en-US"/>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314000"/>
    <w:pPr>
      <w:spacing w:after="0" w:line="240" w:lineRule="auto"/>
    </w:pPr>
    <w:rPr>
      <w:color w:val="595959" w:themeColor="text1" w:themeTint="A6"/>
      <w:sz w:val="30"/>
      <w:szCs w:val="30"/>
      <w:lang w:val="en-US"/>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314000"/>
    <w:pPr>
      <w:spacing w:after="0" w:line="240" w:lineRule="auto"/>
    </w:pPr>
    <w:rPr>
      <w:color w:val="595959" w:themeColor="text1" w:themeTint="A6"/>
      <w:sz w:val="30"/>
      <w:szCs w:val="30"/>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314000"/>
    <w:pPr>
      <w:spacing w:after="0" w:line="240" w:lineRule="auto"/>
    </w:pPr>
    <w:rPr>
      <w:color w:val="FFFFFF" w:themeColor="background1"/>
      <w:sz w:val="30"/>
      <w:szCs w:val="30"/>
      <w:lang w:val="en-US"/>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314000"/>
    <w:pPr>
      <w:spacing w:after="0" w:line="240" w:lineRule="auto"/>
    </w:pPr>
    <w:rPr>
      <w:color w:val="FFFFFF" w:themeColor="background1"/>
      <w:sz w:val="30"/>
      <w:szCs w:val="30"/>
      <w:lang w:val="en-US"/>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314000"/>
    <w:pPr>
      <w:spacing w:after="0" w:line="240" w:lineRule="auto"/>
    </w:pPr>
    <w:rPr>
      <w:color w:val="FFFFFF" w:themeColor="background1"/>
      <w:sz w:val="30"/>
      <w:szCs w:val="30"/>
      <w:lang w:val="en-US"/>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314000"/>
    <w:pPr>
      <w:spacing w:after="0" w:line="240" w:lineRule="auto"/>
    </w:pPr>
    <w:rPr>
      <w:color w:val="FFFFFF" w:themeColor="background1"/>
      <w:sz w:val="30"/>
      <w:szCs w:val="30"/>
      <w:lang w:val="en-US"/>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314000"/>
    <w:pPr>
      <w:spacing w:after="0" w:line="240" w:lineRule="auto"/>
    </w:pPr>
    <w:rPr>
      <w:color w:val="FFFFFF" w:themeColor="background1"/>
      <w:sz w:val="30"/>
      <w:szCs w:val="30"/>
      <w:lang w:val="en-US"/>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314000"/>
    <w:pPr>
      <w:spacing w:after="0" w:line="240" w:lineRule="auto"/>
    </w:pPr>
    <w:rPr>
      <w:color w:val="FFFFFF" w:themeColor="background1"/>
      <w:sz w:val="30"/>
      <w:szCs w:val="30"/>
      <w:lang w:val="en-US"/>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314000"/>
    <w:pPr>
      <w:spacing w:after="0" w:line="240" w:lineRule="auto"/>
    </w:pPr>
    <w:rPr>
      <w:color w:val="FFFFFF" w:themeColor="background1"/>
      <w:sz w:val="30"/>
      <w:szCs w:val="30"/>
      <w:lang w:val="en-US"/>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314000"/>
    <w:pPr>
      <w:spacing w:after="0" w:line="240" w:lineRule="auto"/>
    </w:pPr>
    <w:rPr>
      <w:color w:val="000000" w:themeColor="text1"/>
      <w:sz w:val="30"/>
      <w:szCs w:val="30"/>
      <w:lang w:val="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314000"/>
    <w:pPr>
      <w:spacing w:after="0" w:line="240" w:lineRule="auto"/>
    </w:pPr>
    <w:rPr>
      <w:color w:val="2F5496" w:themeColor="accent1" w:themeShade="BF"/>
      <w:sz w:val="30"/>
      <w:szCs w:val="30"/>
      <w:lang w:val="en-US"/>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rsid w:val="00314000"/>
    <w:pPr>
      <w:spacing w:after="0" w:line="240" w:lineRule="auto"/>
    </w:pPr>
    <w:rPr>
      <w:color w:val="C45911" w:themeColor="accent2" w:themeShade="BF"/>
      <w:sz w:val="30"/>
      <w:szCs w:val="30"/>
      <w:lang w:val="en-US"/>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314000"/>
    <w:pPr>
      <w:spacing w:after="0" w:line="240" w:lineRule="auto"/>
    </w:pPr>
    <w:rPr>
      <w:color w:val="7B7B7B" w:themeColor="accent3" w:themeShade="BF"/>
      <w:sz w:val="30"/>
      <w:szCs w:val="30"/>
      <w:lang w:val="en-US"/>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314000"/>
    <w:pPr>
      <w:spacing w:after="0" w:line="240" w:lineRule="auto"/>
    </w:pPr>
    <w:rPr>
      <w:color w:val="BF8F00" w:themeColor="accent4" w:themeShade="BF"/>
      <w:sz w:val="30"/>
      <w:szCs w:val="30"/>
      <w:lang w:val="en-US"/>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314000"/>
    <w:pPr>
      <w:spacing w:after="0" w:line="240" w:lineRule="auto"/>
    </w:pPr>
    <w:rPr>
      <w:color w:val="2E74B5" w:themeColor="accent5" w:themeShade="BF"/>
      <w:sz w:val="30"/>
      <w:szCs w:val="30"/>
      <w:lang w:val="en-US"/>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314000"/>
    <w:pPr>
      <w:spacing w:after="0" w:line="240" w:lineRule="auto"/>
    </w:pPr>
    <w:rPr>
      <w:color w:val="538135" w:themeColor="accent6" w:themeShade="BF"/>
      <w:sz w:val="30"/>
      <w:szCs w:val="30"/>
      <w:lang w:val="en-US"/>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314000"/>
    <w:pPr>
      <w:spacing w:after="0" w:line="240" w:lineRule="auto"/>
    </w:pPr>
    <w:rPr>
      <w:color w:val="000000" w:themeColor="text1"/>
      <w:sz w:val="30"/>
      <w:szCs w:val="30"/>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314000"/>
    <w:pPr>
      <w:spacing w:after="0" w:line="240" w:lineRule="auto"/>
    </w:pPr>
    <w:rPr>
      <w:color w:val="2F5496" w:themeColor="accent1" w:themeShade="BF"/>
      <w:sz w:val="30"/>
      <w:szCs w:val="30"/>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314000"/>
    <w:pPr>
      <w:spacing w:after="0" w:line="240" w:lineRule="auto"/>
    </w:pPr>
    <w:rPr>
      <w:color w:val="C45911" w:themeColor="accent2" w:themeShade="BF"/>
      <w:sz w:val="30"/>
      <w:szCs w:val="30"/>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314000"/>
    <w:pPr>
      <w:spacing w:after="0" w:line="240" w:lineRule="auto"/>
    </w:pPr>
    <w:rPr>
      <w:color w:val="7B7B7B" w:themeColor="accent3" w:themeShade="BF"/>
      <w:sz w:val="30"/>
      <w:szCs w:val="30"/>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314000"/>
    <w:pPr>
      <w:spacing w:after="0" w:line="240" w:lineRule="auto"/>
    </w:pPr>
    <w:rPr>
      <w:color w:val="BF8F00" w:themeColor="accent4" w:themeShade="BF"/>
      <w:sz w:val="30"/>
      <w:szCs w:val="30"/>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314000"/>
    <w:pPr>
      <w:spacing w:after="0" w:line="240" w:lineRule="auto"/>
    </w:pPr>
    <w:rPr>
      <w:color w:val="2E74B5" w:themeColor="accent5" w:themeShade="BF"/>
      <w:sz w:val="30"/>
      <w:szCs w:val="30"/>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314000"/>
    <w:pPr>
      <w:spacing w:after="0" w:line="240" w:lineRule="auto"/>
    </w:pPr>
    <w:rPr>
      <w:color w:val="538135" w:themeColor="accent6" w:themeShade="BF"/>
      <w:sz w:val="30"/>
      <w:szCs w:val="30"/>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31400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olor w:val="595959" w:themeColor="text1" w:themeTint="A6"/>
      <w:szCs w:val="20"/>
      <w:lang w:val="en-US"/>
    </w:rPr>
  </w:style>
  <w:style w:type="character" w:customStyle="1" w:styleId="MacroTextChar">
    <w:name w:val="Macro Text Char"/>
    <w:basedOn w:val="DefaultParagraphFont"/>
    <w:link w:val="MacroText"/>
    <w:uiPriority w:val="99"/>
    <w:semiHidden/>
    <w:rsid w:val="00314000"/>
    <w:rPr>
      <w:rFonts w:ascii="Consolas" w:hAnsi="Consolas"/>
      <w:color w:val="595959" w:themeColor="text1" w:themeTint="A6"/>
      <w:szCs w:val="20"/>
      <w:lang w:val="en-US"/>
    </w:rPr>
  </w:style>
  <w:style w:type="table" w:styleId="MediumGrid1">
    <w:name w:val="Medium Grid 1"/>
    <w:basedOn w:val="TableNormal"/>
    <w:uiPriority w:val="67"/>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314000"/>
    <w:pPr>
      <w:spacing w:after="0" w:line="240" w:lineRule="auto"/>
    </w:pPr>
    <w:rPr>
      <w:color w:val="000000" w:themeColor="text1"/>
      <w:sz w:val="30"/>
      <w:szCs w:val="30"/>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314000"/>
    <w:pPr>
      <w:spacing w:after="0" w:line="240" w:lineRule="auto"/>
    </w:pPr>
    <w:rPr>
      <w:color w:val="000000" w:themeColor="text1"/>
      <w:sz w:val="30"/>
      <w:szCs w:val="30"/>
      <w:lang w:val="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314000"/>
    <w:pPr>
      <w:spacing w:after="0" w:line="240" w:lineRule="auto"/>
    </w:pPr>
    <w:rPr>
      <w:color w:val="000000" w:themeColor="text1"/>
      <w:sz w:val="30"/>
      <w:szCs w:val="30"/>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314000"/>
    <w:pPr>
      <w:spacing w:after="0" w:line="240" w:lineRule="auto"/>
    </w:pPr>
    <w:rPr>
      <w:color w:val="000000" w:themeColor="text1"/>
      <w:sz w:val="30"/>
      <w:szCs w:val="30"/>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314000"/>
    <w:pPr>
      <w:spacing w:after="0" w:line="240" w:lineRule="auto"/>
    </w:pPr>
    <w:rPr>
      <w:color w:val="000000" w:themeColor="text1"/>
      <w:sz w:val="30"/>
      <w:szCs w:val="30"/>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314000"/>
    <w:pPr>
      <w:spacing w:after="0" w:line="240" w:lineRule="auto"/>
    </w:pPr>
    <w:rPr>
      <w:color w:val="000000" w:themeColor="text1"/>
      <w:sz w:val="30"/>
      <w:szCs w:val="30"/>
      <w:lang w:val="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314000"/>
    <w:pPr>
      <w:spacing w:after="0" w:line="240" w:lineRule="auto"/>
    </w:pPr>
    <w:rPr>
      <w:color w:val="000000" w:themeColor="text1"/>
      <w:sz w:val="30"/>
      <w:szCs w:val="30"/>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314000"/>
    <w:pPr>
      <w:spacing w:after="0" w:line="240" w:lineRule="auto"/>
    </w:pPr>
    <w:rPr>
      <w:rFonts w:asciiTheme="majorHAnsi" w:eastAsiaTheme="majorEastAsia" w:hAnsiTheme="majorHAnsi" w:cstheme="majorBidi"/>
      <w:color w:val="000000" w:themeColor="text1"/>
      <w:sz w:val="30"/>
      <w:szCs w:val="30"/>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314000"/>
    <w:pPr>
      <w:spacing w:after="0" w:line="240" w:lineRule="auto"/>
    </w:pPr>
    <w:rPr>
      <w:color w:val="595959" w:themeColor="text1" w:themeTint="A6"/>
      <w:sz w:val="30"/>
      <w:szCs w:val="30"/>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314000"/>
    <w:pPr>
      <w:spacing w:after="0" w:line="240" w:lineRule="auto"/>
    </w:pPr>
    <w:rPr>
      <w:color w:val="595959" w:themeColor="text1" w:themeTint="A6"/>
      <w:sz w:val="30"/>
      <w:szCs w:val="3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314000"/>
    <w:pPr>
      <w:spacing w:after="0" w:line="240" w:lineRule="auto"/>
    </w:pPr>
    <w:rPr>
      <w:color w:val="595959" w:themeColor="text1" w:themeTint="A6"/>
      <w:sz w:val="30"/>
      <w:szCs w:val="3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314000"/>
    <w:rPr>
      <w:color w:val="2B579A"/>
      <w:shd w:val="clear" w:color="auto" w:fill="E6E6E6"/>
    </w:rPr>
  </w:style>
  <w:style w:type="paragraph" w:styleId="MessageHeader">
    <w:name w:val="Message Header"/>
    <w:basedOn w:val="Normal"/>
    <w:link w:val="MessageHeaderChar"/>
    <w:uiPriority w:val="99"/>
    <w:semiHidden/>
    <w:unhideWhenUsed/>
    <w:rsid w:val="0031400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314000"/>
    <w:rPr>
      <w:rFonts w:asciiTheme="majorHAnsi" w:eastAsiaTheme="majorEastAsia" w:hAnsiTheme="majorHAnsi" w:cstheme="majorBidi"/>
      <w:color w:val="595959" w:themeColor="text1" w:themeTint="A6"/>
      <w:sz w:val="24"/>
      <w:szCs w:val="24"/>
      <w:shd w:val="pct20" w:color="auto" w:fill="auto"/>
      <w:lang w:val="en-US"/>
    </w:rPr>
  </w:style>
  <w:style w:type="paragraph" w:styleId="NoSpacing">
    <w:name w:val="No Spacing"/>
    <w:uiPriority w:val="1"/>
    <w:unhideWhenUsed/>
    <w:qFormat/>
    <w:rsid w:val="00314000"/>
    <w:pPr>
      <w:spacing w:after="0" w:line="240" w:lineRule="auto"/>
    </w:pPr>
    <w:rPr>
      <w:color w:val="595959" w:themeColor="text1" w:themeTint="A6"/>
      <w:sz w:val="30"/>
      <w:szCs w:val="30"/>
      <w:lang w:val="en-US"/>
    </w:rPr>
  </w:style>
  <w:style w:type="paragraph" w:styleId="NormalWeb">
    <w:name w:val="Normal (Web)"/>
    <w:basedOn w:val="Normal"/>
    <w:uiPriority w:val="99"/>
    <w:unhideWhenUsed/>
    <w:rsid w:val="00314000"/>
    <w:rPr>
      <w:rFonts w:ascii="Times New Roman" w:hAnsi="Times New Roman" w:cs="Times New Roman"/>
      <w:sz w:val="24"/>
      <w:szCs w:val="24"/>
    </w:rPr>
  </w:style>
  <w:style w:type="paragraph" w:styleId="NormalIndent">
    <w:name w:val="Normal Indent"/>
    <w:basedOn w:val="Normal"/>
    <w:uiPriority w:val="99"/>
    <w:semiHidden/>
    <w:unhideWhenUsed/>
    <w:rsid w:val="00314000"/>
    <w:pPr>
      <w:ind w:left="720"/>
    </w:pPr>
  </w:style>
  <w:style w:type="paragraph" w:styleId="NoteHeading">
    <w:name w:val="Note Heading"/>
    <w:basedOn w:val="Normal"/>
    <w:next w:val="Normal"/>
    <w:link w:val="NoteHeadingChar"/>
    <w:uiPriority w:val="99"/>
    <w:semiHidden/>
    <w:unhideWhenUsed/>
    <w:rsid w:val="00314000"/>
    <w:pPr>
      <w:spacing w:after="0" w:line="240" w:lineRule="auto"/>
    </w:pPr>
  </w:style>
  <w:style w:type="character" w:customStyle="1" w:styleId="NoteHeadingChar">
    <w:name w:val="Note Heading Char"/>
    <w:basedOn w:val="DefaultParagraphFont"/>
    <w:link w:val="NoteHeading"/>
    <w:uiPriority w:val="99"/>
    <w:semiHidden/>
    <w:rsid w:val="00314000"/>
    <w:rPr>
      <w:color w:val="595959" w:themeColor="text1" w:themeTint="A6"/>
      <w:sz w:val="30"/>
      <w:szCs w:val="30"/>
      <w:lang w:val="en-US"/>
    </w:rPr>
  </w:style>
  <w:style w:type="character" w:styleId="PageNumber">
    <w:name w:val="page number"/>
    <w:basedOn w:val="DefaultParagraphFont"/>
    <w:uiPriority w:val="99"/>
    <w:semiHidden/>
    <w:unhideWhenUsed/>
    <w:rsid w:val="00314000"/>
  </w:style>
  <w:style w:type="table" w:styleId="PlainTable1">
    <w:name w:val="Plain Table 1"/>
    <w:basedOn w:val="TableNormal"/>
    <w:uiPriority w:val="41"/>
    <w:rsid w:val="00314000"/>
    <w:pPr>
      <w:spacing w:after="0" w:line="240" w:lineRule="auto"/>
    </w:pPr>
    <w:rPr>
      <w:color w:val="595959" w:themeColor="text1" w:themeTint="A6"/>
      <w:sz w:val="30"/>
      <w:szCs w:val="3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314000"/>
    <w:pPr>
      <w:spacing w:after="0" w:line="240" w:lineRule="auto"/>
    </w:pPr>
    <w:rPr>
      <w:color w:val="595959" w:themeColor="text1" w:themeTint="A6"/>
      <w:sz w:val="30"/>
      <w:szCs w:val="30"/>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314000"/>
    <w:pPr>
      <w:spacing w:after="0" w:line="240" w:lineRule="auto"/>
    </w:pPr>
    <w:rPr>
      <w:color w:val="595959" w:themeColor="text1" w:themeTint="A6"/>
      <w:sz w:val="30"/>
      <w:szCs w:val="30"/>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14000"/>
    <w:pPr>
      <w:spacing w:after="0" w:line="240" w:lineRule="auto"/>
    </w:pPr>
    <w:rPr>
      <w:color w:val="595959" w:themeColor="text1" w:themeTint="A6"/>
      <w:sz w:val="30"/>
      <w:szCs w:val="30"/>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314000"/>
    <w:pPr>
      <w:spacing w:after="0" w:line="240" w:lineRule="auto"/>
    </w:pPr>
    <w:rPr>
      <w:color w:val="595959" w:themeColor="text1" w:themeTint="A6"/>
      <w:sz w:val="30"/>
      <w:szCs w:val="30"/>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314000"/>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314000"/>
    <w:rPr>
      <w:rFonts w:ascii="Consolas" w:hAnsi="Consolas"/>
      <w:color w:val="595959" w:themeColor="text1" w:themeTint="A6"/>
      <w:szCs w:val="21"/>
      <w:lang w:val="en-US"/>
    </w:rPr>
  </w:style>
  <w:style w:type="paragraph" w:styleId="Salutation">
    <w:name w:val="Salutation"/>
    <w:basedOn w:val="Normal"/>
    <w:next w:val="Normal"/>
    <w:link w:val="SalutationChar"/>
    <w:uiPriority w:val="99"/>
    <w:semiHidden/>
    <w:unhideWhenUsed/>
    <w:rsid w:val="00314000"/>
  </w:style>
  <w:style w:type="character" w:customStyle="1" w:styleId="SalutationChar">
    <w:name w:val="Salutation Char"/>
    <w:basedOn w:val="DefaultParagraphFont"/>
    <w:link w:val="Salutation"/>
    <w:uiPriority w:val="99"/>
    <w:semiHidden/>
    <w:rsid w:val="00314000"/>
    <w:rPr>
      <w:color w:val="595959" w:themeColor="text1" w:themeTint="A6"/>
      <w:sz w:val="30"/>
      <w:szCs w:val="30"/>
      <w:lang w:val="en-US"/>
    </w:rPr>
  </w:style>
  <w:style w:type="paragraph" w:styleId="Signature">
    <w:name w:val="Signature"/>
    <w:basedOn w:val="Normal"/>
    <w:link w:val="SignatureChar"/>
    <w:uiPriority w:val="99"/>
    <w:semiHidden/>
    <w:unhideWhenUsed/>
    <w:rsid w:val="00314000"/>
    <w:pPr>
      <w:spacing w:after="0" w:line="240" w:lineRule="auto"/>
      <w:ind w:left="4252"/>
    </w:pPr>
  </w:style>
  <w:style w:type="character" w:customStyle="1" w:styleId="SignatureChar">
    <w:name w:val="Signature Char"/>
    <w:basedOn w:val="DefaultParagraphFont"/>
    <w:link w:val="Signature"/>
    <w:uiPriority w:val="99"/>
    <w:semiHidden/>
    <w:rsid w:val="00314000"/>
    <w:rPr>
      <w:color w:val="595959" w:themeColor="text1" w:themeTint="A6"/>
      <w:sz w:val="30"/>
      <w:szCs w:val="30"/>
      <w:lang w:val="en-US"/>
    </w:rPr>
  </w:style>
  <w:style w:type="character" w:styleId="SmartHyperlink">
    <w:name w:val="Smart Hyperlink"/>
    <w:basedOn w:val="DefaultParagraphFont"/>
    <w:uiPriority w:val="99"/>
    <w:semiHidden/>
    <w:unhideWhenUsed/>
    <w:rsid w:val="00314000"/>
    <w:rPr>
      <w:u w:val="dotted"/>
    </w:rPr>
  </w:style>
  <w:style w:type="table" w:styleId="Table3Deffects1">
    <w:name w:val="Table 3D effects 1"/>
    <w:basedOn w:val="TableNormal"/>
    <w:uiPriority w:val="99"/>
    <w:semiHidden/>
    <w:unhideWhenUsed/>
    <w:rsid w:val="00314000"/>
    <w:pPr>
      <w:spacing w:after="120"/>
    </w:pPr>
    <w:rPr>
      <w:sz w:val="30"/>
      <w:szCs w:val="3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14000"/>
    <w:pPr>
      <w:spacing w:after="120"/>
    </w:pPr>
    <w:rPr>
      <w:sz w:val="30"/>
      <w:szCs w:val="3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14000"/>
    <w:pPr>
      <w:spacing w:after="120"/>
    </w:pPr>
    <w:rPr>
      <w:sz w:val="30"/>
      <w:szCs w:val="3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14000"/>
    <w:pPr>
      <w:spacing w:after="120"/>
    </w:pPr>
    <w:rPr>
      <w:sz w:val="30"/>
      <w:szCs w:val="3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14000"/>
    <w:pPr>
      <w:spacing w:after="120"/>
    </w:pPr>
    <w:rPr>
      <w:sz w:val="30"/>
      <w:szCs w:val="3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14000"/>
    <w:pPr>
      <w:spacing w:after="120"/>
    </w:pPr>
    <w:rPr>
      <w:color w:val="000080"/>
      <w:sz w:val="30"/>
      <w:szCs w:val="3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14000"/>
    <w:pPr>
      <w:spacing w:after="120"/>
    </w:pPr>
    <w:rPr>
      <w:sz w:val="30"/>
      <w:szCs w:val="3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14000"/>
    <w:pPr>
      <w:spacing w:after="120"/>
    </w:pPr>
    <w:rPr>
      <w:color w:val="FFFFFF"/>
      <w:sz w:val="30"/>
      <w:szCs w:val="3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14000"/>
    <w:pPr>
      <w:spacing w:after="120"/>
    </w:pPr>
    <w:rPr>
      <w:sz w:val="30"/>
      <w:szCs w:val="3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14000"/>
    <w:pPr>
      <w:spacing w:after="120"/>
    </w:pPr>
    <w:rPr>
      <w:sz w:val="30"/>
      <w:szCs w:val="3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14000"/>
    <w:pPr>
      <w:spacing w:after="120"/>
    </w:pPr>
    <w:rPr>
      <w:b/>
      <w:bCs/>
      <w:sz w:val="30"/>
      <w:szCs w:val="3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14000"/>
    <w:pPr>
      <w:spacing w:after="120"/>
    </w:pPr>
    <w:rPr>
      <w:b/>
      <w:bCs/>
      <w:sz w:val="30"/>
      <w:szCs w:val="3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14000"/>
    <w:pPr>
      <w:spacing w:after="120"/>
    </w:pPr>
    <w:rPr>
      <w:b/>
      <w:bCs/>
      <w:sz w:val="30"/>
      <w:szCs w:val="3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14000"/>
    <w:pPr>
      <w:spacing w:after="120"/>
    </w:pPr>
    <w:rPr>
      <w:sz w:val="30"/>
      <w:szCs w:val="3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14000"/>
    <w:pPr>
      <w:spacing w:after="120"/>
    </w:pPr>
    <w:rPr>
      <w:sz w:val="30"/>
      <w:szCs w:val="3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14000"/>
    <w:pPr>
      <w:spacing w:after="120"/>
    </w:pPr>
    <w:rPr>
      <w:color w:val="595959" w:themeColor="text1" w:themeTint="A6"/>
      <w:sz w:val="30"/>
      <w:szCs w:val="3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14000"/>
    <w:pPr>
      <w:spacing w:after="120"/>
    </w:pPr>
    <w:rPr>
      <w:sz w:val="30"/>
      <w:szCs w:val="3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14000"/>
    <w:pPr>
      <w:spacing w:after="120"/>
    </w:pPr>
    <w:rPr>
      <w:sz w:val="30"/>
      <w:szCs w:val="3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14000"/>
    <w:pPr>
      <w:spacing w:after="120"/>
    </w:pPr>
    <w:rPr>
      <w:sz w:val="30"/>
      <w:szCs w:val="3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14000"/>
    <w:pPr>
      <w:spacing w:after="120"/>
    </w:pPr>
    <w:rPr>
      <w:sz w:val="30"/>
      <w:szCs w:val="3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14000"/>
    <w:pPr>
      <w:spacing w:after="120"/>
    </w:pPr>
    <w:rPr>
      <w:sz w:val="30"/>
      <w:szCs w:val="3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14000"/>
    <w:pPr>
      <w:spacing w:after="120"/>
    </w:pPr>
    <w:rPr>
      <w:sz w:val="30"/>
      <w:szCs w:val="3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14000"/>
    <w:pPr>
      <w:spacing w:after="120"/>
    </w:pPr>
    <w:rPr>
      <w:sz w:val="30"/>
      <w:szCs w:val="3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14000"/>
    <w:pPr>
      <w:spacing w:after="120"/>
    </w:pPr>
    <w:rPr>
      <w:b/>
      <w:bCs/>
      <w:sz w:val="30"/>
      <w:szCs w:val="3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14000"/>
    <w:pPr>
      <w:spacing w:after="120"/>
    </w:pPr>
    <w:rPr>
      <w:sz w:val="30"/>
      <w:szCs w:val="3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314000"/>
    <w:pPr>
      <w:spacing w:after="0" w:line="240" w:lineRule="auto"/>
    </w:pPr>
    <w:rPr>
      <w:color w:val="595959" w:themeColor="text1" w:themeTint="A6"/>
      <w:sz w:val="30"/>
      <w:szCs w:val="3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314000"/>
    <w:pPr>
      <w:spacing w:after="120"/>
    </w:pPr>
    <w:rPr>
      <w:color w:val="595959" w:themeColor="text1" w:themeTint="A6"/>
      <w:sz w:val="30"/>
      <w:szCs w:val="3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14000"/>
    <w:pPr>
      <w:spacing w:after="120"/>
    </w:pPr>
    <w:rPr>
      <w:color w:val="595959" w:themeColor="text1" w:themeTint="A6"/>
      <w:sz w:val="30"/>
      <w:szCs w:val="3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14000"/>
    <w:pPr>
      <w:spacing w:after="120"/>
    </w:pPr>
    <w:rPr>
      <w:sz w:val="30"/>
      <w:szCs w:val="3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14000"/>
    <w:pPr>
      <w:spacing w:after="120"/>
    </w:pPr>
    <w:rPr>
      <w:sz w:val="30"/>
      <w:szCs w:val="3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14000"/>
    <w:pPr>
      <w:spacing w:after="120"/>
    </w:pPr>
    <w:rPr>
      <w:sz w:val="30"/>
      <w:szCs w:val="3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14000"/>
    <w:pPr>
      <w:spacing w:after="120"/>
    </w:pPr>
    <w:rPr>
      <w:sz w:val="30"/>
      <w:szCs w:val="3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14000"/>
    <w:pPr>
      <w:spacing w:after="120"/>
    </w:pPr>
    <w:rPr>
      <w:color w:val="595959" w:themeColor="text1" w:themeTint="A6"/>
      <w:sz w:val="30"/>
      <w:szCs w:val="3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14000"/>
    <w:pPr>
      <w:spacing w:after="120"/>
    </w:pPr>
    <w:rPr>
      <w:color w:val="595959" w:themeColor="text1" w:themeTint="A6"/>
      <w:sz w:val="30"/>
      <w:szCs w:val="3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314000"/>
    <w:pPr>
      <w:spacing w:after="0"/>
      <w:ind w:left="300" w:hanging="300"/>
    </w:pPr>
  </w:style>
  <w:style w:type="paragraph" w:styleId="TableofFigures">
    <w:name w:val="table of figures"/>
    <w:basedOn w:val="Normal"/>
    <w:next w:val="Normal"/>
    <w:uiPriority w:val="99"/>
    <w:semiHidden/>
    <w:unhideWhenUsed/>
    <w:rsid w:val="00314000"/>
    <w:pPr>
      <w:spacing w:after="0"/>
    </w:pPr>
  </w:style>
  <w:style w:type="table" w:styleId="TableProfessional">
    <w:name w:val="Table Professional"/>
    <w:basedOn w:val="TableNormal"/>
    <w:uiPriority w:val="99"/>
    <w:semiHidden/>
    <w:unhideWhenUsed/>
    <w:rsid w:val="00314000"/>
    <w:pPr>
      <w:spacing w:after="120"/>
    </w:pPr>
    <w:rPr>
      <w:sz w:val="30"/>
      <w:szCs w:val="3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14000"/>
    <w:pPr>
      <w:spacing w:after="120"/>
    </w:pPr>
    <w:rPr>
      <w:sz w:val="30"/>
      <w:szCs w:val="3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14000"/>
    <w:pPr>
      <w:spacing w:after="120"/>
    </w:pPr>
    <w:rPr>
      <w:color w:val="595959" w:themeColor="text1" w:themeTint="A6"/>
      <w:sz w:val="30"/>
      <w:szCs w:val="3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14000"/>
    <w:pPr>
      <w:spacing w:after="120"/>
    </w:pPr>
    <w:rPr>
      <w:sz w:val="30"/>
      <w:szCs w:val="3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14000"/>
    <w:pPr>
      <w:spacing w:after="120"/>
    </w:pPr>
    <w:rPr>
      <w:color w:val="595959" w:themeColor="text1" w:themeTint="A6"/>
      <w:sz w:val="30"/>
      <w:szCs w:val="3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314000"/>
    <w:pPr>
      <w:spacing w:after="120"/>
    </w:pPr>
    <w:rPr>
      <w:color w:val="595959" w:themeColor="text1" w:themeTint="A6"/>
      <w:sz w:val="30"/>
      <w:szCs w:val="3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14000"/>
    <w:pPr>
      <w:spacing w:after="120"/>
    </w:pPr>
    <w:rPr>
      <w:color w:val="595959" w:themeColor="text1" w:themeTint="A6"/>
      <w:sz w:val="30"/>
      <w:szCs w:val="3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14000"/>
    <w:pPr>
      <w:spacing w:after="120"/>
    </w:pPr>
    <w:rPr>
      <w:sz w:val="30"/>
      <w:szCs w:val="3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14000"/>
    <w:pPr>
      <w:spacing w:after="120"/>
    </w:pPr>
    <w:rPr>
      <w:sz w:val="30"/>
      <w:szCs w:val="3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314000"/>
    <w:pPr>
      <w:spacing w:after="120"/>
    </w:pPr>
    <w:rPr>
      <w:sz w:val="30"/>
      <w:szCs w:val="3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31400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314000"/>
    <w:pPr>
      <w:spacing w:after="100"/>
    </w:pPr>
  </w:style>
  <w:style w:type="paragraph" w:styleId="TOC2">
    <w:name w:val="toc 2"/>
    <w:basedOn w:val="Normal"/>
    <w:next w:val="Normal"/>
    <w:autoRedefine/>
    <w:uiPriority w:val="39"/>
    <w:semiHidden/>
    <w:unhideWhenUsed/>
    <w:rsid w:val="00314000"/>
    <w:pPr>
      <w:spacing w:after="100"/>
      <w:ind w:left="300"/>
    </w:pPr>
  </w:style>
  <w:style w:type="paragraph" w:styleId="TOC3">
    <w:name w:val="toc 3"/>
    <w:basedOn w:val="Normal"/>
    <w:next w:val="Normal"/>
    <w:autoRedefine/>
    <w:uiPriority w:val="39"/>
    <w:semiHidden/>
    <w:unhideWhenUsed/>
    <w:rsid w:val="00314000"/>
    <w:pPr>
      <w:spacing w:after="100"/>
      <w:ind w:left="600"/>
    </w:pPr>
  </w:style>
  <w:style w:type="paragraph" w:styleId="TOC4">
    <w:name w:val="toc 4"/>
    <w:basedOn w:val="Normal"/>
    <w:next w:val="Normal"/>
    <w:autoRedefine/>
    <w:uiPriority w:val="39"/>
    <w:semiHidden/>
    <w:unhideWhenUsed/>
    <w:rsid w:val="00314000"/>
    <w:pPr>
      <w:spacing w:after="100"/>
      <w:ind w:left="900"/>
    </w:pPr>
  </w:style>
  <w:style w:type="paragraph" w:styleId="TOC5">
    <w:name w:val="toc 5"/>
    <w:basedOn w:val="Normal"/>
    <w:next w:val="Normal"/>
    <w:autoRedefine/>
    <w:uiPriority w:val="39"/>
    <w:semiHidden/>
    <w:unhideWhenUsed/>
    <w:rsid w:val="00314000"/>
    <w:pPr>
      <w:spacing w:after="100"/>
      <w:ind w:left="1200"/>
    </w:pPr>
  </w:style>
  <w:style w:type="paragraph" w:styleId="TOC6">
    <w:name w:val="toc 6"/>
    <w:basedOn w:val="Normal"/>
    <w:next w:val="Normal"/>
    <w:autoRedefine/>
    <w:uiPriority w:val="39"/>
    <w:semiHidden/>
    <w:unhideWhenUsed/>
    <w:rsid w:val="00314000"/>
    <w:pPr>
      <w:spacing w:after="100"/>
      <w:ind w:left="1500"/>
    </w:pPr>
  </w:style>
  <w:style w:type="paragraph" w:styleId="TOC7">
    <w:name w:val="toc 7"/>
    <w:basedOn w:val="Normal"/>
    <w:next w:val="Normal"/>
    <w:autoRedefine/>
    <w:uiPriority w:val="39"/>
    <w:semiHidden/>
    <w:unhideWhenUsed/>
    <w:rsid w:val="00314000"/>
    <w:pPr>
      <w:spacing w:after="100"/>
      <w:ind w:left="1800"/>
    </w:pPr>
  </w:style>
  <w:style w:type="paragraph" w:styleId="TOC8">
    <w:name w:val="toc 8"/>
    <w:basedOn w:val="Normal"/>
    <w:next w:val="Normal"/>
    <w:autoRedefine/>
    <w:uiPriority w:val="39"/>
    <w:semiHidden/>
    <w:unhideWhenUsed/>
    <w:rsid w:val="00314000"/>
    <w:pPr>
      <w:spacing w:after="100"/>
      <w:ind w:left="2100"/>
    </w:pPr>
  </w:style>
  <w:style w:type="paragraph" w:styleId="TOC9">
    <w:name w:val="toc 9"/>
    <w:basedOn w:val="Normal"/>
    <w:next w:val="Normal"/>
    <w:autoRedefine/>
    <w:uiPriority w:val="39"/>
    <w:semiHidden/>
    <w:unhideWhenUsed/>
    <w:rsid w:val="00314000"/>
    <w:pPr>
      <w:spacing w:after="100"/>
      <w:ind w:left="2400"/>
    </w:pPr>
  </w:style>
  <w:style w:type="character" w:styleId="UnresolvedMention">
    <w:name w:val="Unresolved Mention"/>
    <w:basedOn w:val="DefaultParagraphFont"/>
    <w:uiPriority w:val="99"/>
    <w:semiHidden/>
    <w:unhideWhenUsed/>
    <w:rsid w:val="00314000"/>
    <w:rPr>
      <w:color w:val="595959" w:themeColor="text1" w:themeTint="A6"/>
      <w:shd w:val="clear" w:color="auto" w:fill="E6E6E6"/>
    </w:rPr>
  </w:style>
  <w:style w:type="paragraph" w:customStyle="1" w:styleId="c-author-listitem">
    <w:name w:val="c-author-list__item"/>
    <w:basedOn w:val="Normal"/>
    <w:rsid w:val="0031400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Revision">
    <w:name w:val="Revision"/>
    <w:hidden/>
    <w:uiPriority w:val="99"/>
    <w:semiHidden/>
    <w:rsid w:val="00314000"/>
    <w:pPr>
      <w:spacing w:after="0" w:line="240" w:lineRule="auto"/>
    </w:pPr>
    <w:rPr>
      <w:color w:val="595959" w:themeColor="text1" w:themeTint="A6"/>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opensiuc.lib.siu.edu/gs_rp/206" TargetMode="External"/><Relationship Id="rId21" Type="http://schemas.openxmlformats.org/officeDocument/2006/relationships/hyperlink" Target="https://web-b-ebscohost-com.ezproxy.uwtsd.ac.uk/ehost/detail/detail?vid=0&amp;sid=effcbc3b-fddb-471b-a897-a4c3eb51f65c%40pdc-v-sessmgr03&amp;bdata=JnNpdGU9ZWhvc3QtbGl2ZQ%3d%3d#bib17" TargetMode="External"/><Relationship Id="rId42" Type="http://schemas.openxmlformats.org/officeDocument/2006/relationships/hyperlink" Target="https://web-b-ebscohost-com.ezproxy.uwtsd.ac.uk/ehost/detail/detail?vid=0&amp;sid=be2be16e-f4e0-42db-ba7a-21d171b01ae8%40pdc-v-sessmgr06&amp;bdata=JnNpdGU9ZWhvc3QtbGl2ZQ%3d%3d#AN=132656191&amp;db=eue" TargetMode="External"/><Relationship Id="rId47" Type="http://schemas.openxmlformats.org/officeDocument/2006/relationships/hyperlink" Target="https://web-a-ebscohost-com.ezproxy.uwtsd.ac.uk/ehost/detail/detail?vid=0&amp;sid=841dd1fd-33d3-4edc-b7d4-5943b95d2fd7%40sdc-v-sessmgr01&amp;bdata=JnNpdGU9ZWhvc3QtbGl2ZQ%3d%3d" TargetMode="External"/><Relationship Id="rId63" Type="http://schemas.openxmlformats.org/officeDocument/2006/relationships/hyperlink" Target="https://gov.wales/sites/default/files/publications/2018-09/additional-learning-needs-aln-transformation-programme-v2.pdf" TargetMode="External"/><Relationship Id="rId68" Type="http://schemas.openxmlformats.org/officeDocument/2006/relationships/hyperlink" Target="https://www-sciencedirect-com.ezproxy.uwtsd.ac.uk/science/article/pii/S1876285913004245" TargetMode="External"/><Relationship Id="rId7" Type="http://schemas.openxmlformats.org/officeDocument/2006/relationships/hyperlink" Target="https://web-b-ebscohost-com.ezproxy.uwtsd.ac.uk/ehost/detail/detail?vid=0&amp;sid=ca667e16-ed10-42d9-8a79-451228c4a993%40pdc-v-sessmgr03&amp;bdata=JnNpdGU9ZWhvc3QtbGl2ZQ%3d%3d"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hildcomwales.org.uk/resources/childrens-rights-approach/childrens-rights-approach-education-wales/" TargetMode="External"/><Relationship Id="rId29" Type="http://schemas.openxmlformats.org/officeDocument/2006/relationships/hyperlink" Target="https://www.estyn.gov.wales/effective-practice/supporting-pupils-emotional-wellbeing" TargetMode="External"/><Relationship Id="rId11" Type="http://schemas.openxmlformats.org/officeDocument/2006/relationships/hyperlink" Target="https://www.youtube.com/watch?v=1yRhYzZKbiE" TargetMode="External"/><Relationship Id="rId24" Type="http://schemas.openxmlformats.org/officeDocument/2006/relationships/hyperlink" Target="https://www.assembly.wales/Research%20Documents/17-005/17-005-Web-English.pdf" TargetMode="External"/><Relationship Id="rId32" Type="http://schemas.openxmlformats.org/officeDocument/2006/relationships/hyperlink" Target="https://doi-org.ezproxy.uwtsd.ac.uk/10.1016/j.rasd.2013.04.003" TargetMode="External"/><Relationship Id="rId37" Type="http://schemas.openxmlformats.org/officeDocument/2006/relationships/hyperlink" Target="https://journals-sagepub-com.ezproxy.uwtsd.ac.uk/doi/full/10.1177/0014402914527239" TargetMode="External"/><Relationship Id="rId40" Type="http://schemas.openxmlformats.org/officeDocument/2006/relationships/hyperlink" Target="https://link-springer-com.ezproxy.uwtsd.ac.uk/article/10.1007/s10803-009-0931-0" TargetMode="External"/><Relationship Id="rId45" Type="http://schemas.openxmlformats.org/officeDocument/2006/relationships/hyperlink" Target="https://www.autism.org.uk/about/diagnosis/children.aspx" TargetMode="External"/><Relationship Id="rId53" Type="http://schemas.openxmlformats.org/officeDocument/2006/relationships/hyperlink" Target="https://web-a-ebscohost-com.ezproxy.uwtsd.ac.uk/ehost/detail/detail?vid=1&amp;sid=c1289390-5adc-4aab-ad05-a372f27167d2%40sessionmgr4008&amp;bdata=JnNpdGU9ZWhvc3QtbGl2ZQ%3d%3d#AN=83370660&amp;db=eue" TargetMode="External"/><Relationship Id="rId58" Type="http://schemas.openxmlformats.org/officeDocument/2006/relationships/hyperlink" Target="https://link-springer-com.ezproxy.uwtsd.ac.uk/article/10.1007/s40474-016-0069-7" TargetMode="External"/><Relationship Id="rId66" Type="http://schemas.openxmlformats.org/officeDocument/2006/relationships/hyperlink" Target="https://gov.wales/sites/default/files/publications/2019-02/aln-frequently-asked-questions-2_0.pdf" TargetMode="External"/><Relationship Id="rId5" Type="http://schemas.openxmlformats.org/officeDocument/2006/relationships/hyperlink" Target="http://www.legislation.gov.uk/anaw/2018/2/contents" TargetMode="External"/><Relationship Id="rId61" Type="http://schemas.openxmlformats.org/officeDocument/2006/relationships/hyperlink" Target="https://www.iwa.wales/agenda/2017/05/funding-training-key-making-aln-bill-work/" TargetMode="External"/><Relationship Id="rId19" Type="http://schemas.openxmlformats.org/officeDocument/2006/relationships/hyperlink" Target="https://web-b-ebscohost-com.ezproxy.uwtsd.ac.uk/ehost/pdfviewer/pdfviewer?vid=1&amp;sid=5fa254e4-eaa9-49fd-ad50-20a641484f6c%40pdc-v-sessmgr06" TargetMode="External"/><Relationship Id="rId14" Type="http://schemas.openxmlformats.org/officeDocument/2006/relationships/hyperlink" Target="file:///C:/Users/jones/AppData/Local/Packages/Microsoft.MicrosoftEdge_8wekyb3d8bbwe/TempState/Downloads/ALN-Bill%20(3).pdf" TargetMode="External"/><Relationship Id="rId22" Type="http://schemas.openxmlformats.org/officeDocument/2006/relationships/hyperlink" Target="https://assets.publishing.service.gov.uk/government/uploads/system/uploads/attachment_data/file/138296/dh_103653__1_.pdf" TargetMode="External"/><Relationship Id="rId27" Type="http://schemas.openxmlformats.org/officeDocument/2006/relationships/hyperlink" Target="https://link-springer-com.ezproxy.uwtsd.ac.uk/article/10.1007/s10803-017-3228-8" TargetMode="External"/><Relationship Id="rId30" Type="http://schemas.openxmlformats.org/officeDocument/2006/relationships/hyperlink" Target="https://web-a-ebscohost-com.ezproxy.uwtsd.ac.uk/ehost/pdfviewer/pdfviewer?vid=1&amp;sid=4fd7887c-7a8f-40b7-a861-7a58233419a1%40sessionmgr4007" TargetMode="External"/><Relationship Id="rId35" Type="http://schemas.openxmlformats.org/officeDocument/2006/relationships/hyperlink" Target="https://web-b-ebscohost-com.ezproxy.uwtsd.ac.uk/ehost/pdfviewer/pdfviewer?vid=1&amp;sid=f9b8d1c7-041e-494d-9cad-e34ba4adcd8c%40pdc-v-sessmgr05" TargetMode="External"/><Relationship Id="rId43" Type="http://schemas.openxmlformats.org/officeDocument/2006/relationships/hyperlink" Target="https://link-springer-com.ezproxy.uwtsd.ac.uk/article/10.1007/s10803-018-3493-1" TargetMode="External"/><Relationship Id="rId48" Type="http://schemas.openxmlformats.org/officeDocument/2006/relationships/hyperlink" Target="https://www.nhs.uk/using-the-nhs/help-with-health-costs/healthcare-travel-costs-scheme-htcs/" TargetMode="External"/><Relationship Id="rId56" Type="http://schemas.openxmlformats.org/officeDocument/2006/relationships/hyperlink" Target="http://www.snapcymru.org/help-for-families/aln-reform/" TargetMode="External"/><Relationship Id="rId64" Type="http://schemas.openxmlformats.org/officeDocument/2006/relationships/hyperlink" Target="https://gov.wales/sites/default/files/publications/2018-11/additional-learning-needs-and-education-tribunal-wales-act-2018-implementation-guide-for-individual-development-plans.pdf" TargetMode="External"/><Relationship Id="rId69" Type="http://schemas.openxmlformats.org/officeDocument/2006/relationships/footer" Target="footer1.xml"/><Relationship Id="rId8" Type="http://schemas.openxmlformats.org/officeDocument/2006/relationships/hyperlink" Target="https://doaj.org/article/5568d9d5a80948c7bb638f2109314bfa" TargetMode="External"/><Relationship Id="rId51" Type="http://schemas.openxmlformats.org/officeDocument/2006/relationships/hyperlink" Target="https://link-springer-com.ezproxy.uwtsd.ac.uk/article/10.1007/s10882-018-9653-6"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youtube.com/watch?v=vjlIYYbVIrI" TargetMode="External"/><Relationship Id="rId17" Type="http://schemas.openxmlformats.org/officeDocument/2006/relationships/hyperlink" Target="https://link-springer-com.ezproxy.uwtsd.ac.uk/journal/10803" TargetMode="External"/><Relationship Id="rId25" Type="http://schemas.openxmlformats.org/officeDocument/2006/relationships/hyperlink" Target="https://web-a-ebscohost-com.ezproxy.uwtsd.ac.uk/ehost/detail/detail?vid=0&amp;sid=6a1e0434-4d11-436c-97b7-7b2517c8fd5f%40sdc-v-sessmgr03&amp;bdata=JnNpdGU9ZWhvc3QtbGl2ZQ%3d%3d#AN=99411795&amp;db=eue" TargetMode="External"/><Relationship Id="rId33" Type="http://schemas.openxmlformats.org/officeDocument/2006/relationships/hyperlink" Target="https://web-a-ebscohost-com.ezproxy.uwtsd.ac.uk/ehost/pdfviewer/pdfviewer?vid=1&amp;sid=055311e8-80a2-46f9-9d2f-471ef17c88dd%40sdc-v-sessmgr01" TargetMode="External"/><Relationship Id="rId38" Type="http://schemas.openxmlformats.org/officeDocument/2006/relationships/hyperlink" Target="https://search-proquest-com.ezproxy.uwtsd.ac.uk/docview/2002968856/fulltextPDF/B3B3FAF5C7E145E6PQ/1?accountid=130472" TargetMode="External"/><Relationship Id="rId46" Type="http://schemas.openxmlformats.org/officeDocument/2006/relationships/hyperlink" Target="https://www.autism.org.uk/about/strategies/social-stories-comic-strips.aspx" TargetMode="External"/><Relationship Id="rId59" Type="http://schemas.openxmlformats.org/officeDocument/2006/relationships/hyperlink" Target="https://www-tandfonline-com.ezproxy.uwtsd.ac.uk/doi/full/10.1080/03054985.2016.1184872" TargetMode="External"/><Relationship Id="rId67" Type="http://schemas.openxmlformats.org/officeDocument/2006/relationships/hyperlink" Target="https://gov.wales/sites/default/files/consultations/2018-12/draft-additional-learning-needs-co-ordinator-wales-regulations-2019.pdf" TargetMode="External"/><Relationship Id="rId20" Type="http://schemas.openxmlformats.org/officeDocument/2006/relationships/hyperlink" Target="file:///C:/Users/jones/AppData/Local/Packages/Microsoft.MicrosoftEdge_8wekyb3d8bbwe/TempState/Downloads/CCN-Analysis-Special-Education-Needs-and-Disabilities-1%20(1).pdf" TargetMode="External"/><Relationship Id="rId41" Type="http://schemas.openxmlformats.org/officeDocument/2006/relationships/hyperlink" Target="https://doi-org.ezproxy.uwtsd.ac.uk/10.1007/s10803-012-1521-0" TargetMode="External"/><Relationship Id="rId54" Type="http://schemas.openxmlformats.org/officeDocument/2006/relationships/hyperlink" Target="https://files.eric.ed.gov/fulltext/EJ959003.pdf" TargetMode="External"/><Relationship Id="rId62" Type="http://schemas.openxmlformats.org/officeDocument/2006/relationships/hyperlink" Target="https://gov.wales/sites/default/files/publications/2018-03/successful-futures.pdf"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www.aln.wales/" TargetMode="External"/><Relationship Id="rId15" Type="http://schemas.openxmlformats.org/officeDocument/2006/relationships/hyperlink" Target="https://cerebra.org.uk/research/implementation-of-the-welsh-sen-aln-reform-postponed/" TargetMode="External"/><Relationship Id="rId23" Type="http://schemas.openxmlformats.org/officeDocument/2006/relationships/hyperlink" Target="http://www.snapcymru.org/wp-content/uploads/2015/10/15-025.pdf" TargetMode="External"/><Relationship Id="rId28" Type="http://schemas.openxmlformats.org/officeDocument/2006/relationships/hyperlink" Target="https://www.estyn.gov.wales/sites/www.estyn.gov.wales/files/documents/Readiness%20for%20ALN%20reforms%20-%20en_0.pdf" TargetMode="External"/><Relationship Id="rId36" Type="http://schemas.openxmlformats.org/officeDocument/2006/relationships/hyperlink" Target="https://publications.parliament.uk/pa/cm201919/cmselect/cmeduc/20/20.pdf" TargetMode="External"/><Relationship Id="rId49" Type="http://schemas.openxmlformats.org/officeDocument/2006/relationships/hyperlink" Target="https://www.nhs.uk/conditions/autism/autism-and-everyday-life/help-for-families/" TargetMode="External"/><Relationship Id="rId57" Type="http://schemas.openxmlformats.org/officeDocument/2006/relationships/hyperlink" Target="https://teams.microsoft.com/_#/pdf/viewer/teams/https:~2F~2Fuowtsd.sharepoint.com~2Fteams~2FEAEE6002CPlantaganghenioncymorthychwanegolcynhwysianteir_GRP~2FShared%20Documents~2FGeneral~2FReading%20on%20Professional%20development%20and%20Reform~2Fchanging%20education.pdf?threadId=19:6b01b793db3240e3a4a9fd6079eb9511@thread.tacv2&amp;baseUrl=https:~2F~2Fuowtsd.sharepoint.com~2Fteams~2FEAEE6002CPlantaganghenioncymorthychwanegolcynhwysianteir_GRP&amp;fileId=af85fe8f-a338-452f-b255-ab80409a7e15&amp;ctx=files&amp;rootContext=items_view&amp;viewerAction=view" TargetMode="External"/><Relationship Id="rId10" Type="http://schemas.openxmlformats.org/officeDocument/2006/relationships/hyperlink" Target="https://democratic.bridgend.gov.uk/documents/s17305/ALN%20Scrutiny%20Report%2018%20September%202018%20v1.0.pdf?LLL=0" TargetMode="External"/><Relationship Id="rId31" Type="http://schemas.openxmlformats.org/officeDocument/2006/relationships/hyperlink" Target="https://web-a-ebscohost-com.ezproxy.uwtsd.ac.uk/ehost/pdfviewer/pdfviewer?vid=1&amp;sid=b02e5f88-0e09-4e3f-a137-bca1126f9562%40sessionmgr4008" TargetMode="External"/><Relationship Id="rId44" Type="http://schemas.openxmlformats.org/officeDocument/2006/relationships/hyperlink" Target="https://web-b-ebscohost-com.ezproxy.uwtsd.ac.uk/ehost/pdfviewer/pdfviewer?vid=1&amp;sid=1cf376b9-15b7-47c2-ac68-b5d716d9cc5e%40pdc-v-sessmgr06" TargetMode="External"/><Relationship Id="rId52" Type="http://schemas.openxmlformats.org/officeDocument/2006/relationships/hyperlink" Target="https://whel-primo.hosted.exlibrisgroup.com/primo-explore/fulldisplay?docid=TN_eue_100301287&amp;context=Ebsco&amp;vid=44WHELF_UWTSD_VU1&amp;lang=en_US&amp;search_scope=CSCOP_EVERYTHING&amp;adaptor=44WHELF_UWTSD_Ebsco&amp;tab=tab1&amp;query=any,contains,chawarska%20autism&amp;offset=0" TargetMode="External"/><Relationship Id="rId60" Type="http://schemas.openxmlformats.org/officeDocument/2006/relationships/hyperlink" Target="https://www.unicef.org.uk/what-we-do/un-convention-child-rights/" TargetMode="External"/><Relationship Id="rId65" Type="http://schemas.openxmlformats.org/officeDocument/2006/relationships/hyperlink" Target="https://gov.wales/sites/default/files/publications/2018-11/aln-frequently-asked-questions-2.pdf" TargetMode="External"/><Relationship Id="rId4" Type="http://schemas.openxmlformats.org/officeDocument/2006/relationships/webSettings" Target="webSettings.xml"/><Relationship Id="rId9" Type="http://schemas.openxmlformats.org/officeDocument/2006/relationships/hyperlink" Target="https://web-b-ebscohost-com.ezproxy.uwtsd.ac.uk/ehost/detail/detail?vid=0&amp;sid=b4268982-a75c-4e20-80ae-2591b3d7ba08%40pdc-v-sessmgr05&amp;bdata=JnNpdGU9ZWhvc3QtbGl2ZQ%3d%3d" TargetMode="External"/><Relationship Id="rId13" Type="http://schemas.openxmlformats.org/officeDocument/2006/relationships/hyperlink" Target="https://carolgraysocialstories.com/workshops/" TargetMode="External"/><Relationship Id="rId18" Type="http://schemas.openxmlformats.org/officeDocument/2006/relationships/hyperlink" Target="https://link-springer-com.ezproxy.uwtsd.ac.uk/article/10.1007/s10803-019-04350-0#Sec10" TargetMode="External"/><Relationship Id="rId39" Type="http://schemas.openxmlformats.org/officeDocument/2006/relationships/hyperlink" Target="https://www-jstor-org.ezproxy.uwtsd.ac.uk/stable/pdf/23719539.pdf?refreqid=excelsior%3A3199a39050683c0cecb6ce92ed3619da" TargetMode="External"/><Relationship Id="rId34" Type="http://schemas.openxmlformats.org/officeDocument/2006/relationships/hyperlink" Target="https://web-a-ebscohost-com.ezproxy.uwtsd.ac.uk/ehost/detail/detail?vid=1&amp;sid=b3a352e5-80bd-42aa-b4e8-534cb9f00d49%40sdc-v-sessmgr02&amp;bdata=JnNpdGU9ZWhvc3QtbGl2ZQ%3d%3d#db=pdh&amp;AN=2016-59175-003&amp;anchor=c33" TargetMode="External"/><Relationship Id="rId50" Type="http://schemas.openxmlformats.org/officeDocument/2006/relationships/hyperlink" Target="https://onlinelibrary.wiley.com/doi/full/10.1111/cch.12751" TargetMode="External"/><Relationship Id="rId55" Type="http://schemas.openxmlformats.org/officeDocument/2006/relationships/hyperlink" Target="http://www.snapcymru.org/aln-bill-upd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6728</Words>
  <Characters>38350</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Morris (1805988)</dc:creator>
  <cp:keywords/>
  <dc:description/>
  <cp:lastModifiedBy>Rebecca Morris (1805988)</cp:lastModifiedBy>
  <cp:revision>1</cp:revision>
  <dcterms:created xsi:type="dcterms:W3CDTF">2020-05-10T17:39:00Z</dcterms:created>
  <dcterms:modified xsi:type="dcterms:W3CDTF">2020-05-10T17:39:00Z</dcterms:modified>
</cp:coreProperties>
</file>