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F2680" w:rsidRDefault="003F11D2" w14:paraId="2C078E63" w14:textId="0214503C">
      <w:pPr>
        <w:rPr>
          <w:lang w:val="en-GB"/>
        </w:rPr>
      </w:pPr>
      <w:r>
        <w:rPr>
          <w:lang w:val="en-GB"/>
        </w:rPr>
        <w:t xml:space="preserve">Engineering Design </w:t>
      </w:r>
    </w:p>
    <w:p w:rsidR="003F11D2" w:rsidRDefault="003F11D2" w14:paraId="78DA47C7" w14:textId="00411C9F">
      <w:pPr>
        <w:rPr>
          <w:lang w:val="en-GB"/>
        </w:rPr>
      </w:pPr>
      <w:r>
        <w:rPr>
          <w:lang w:val="en-GB"/>
        </w:rPr>
        <w:t>Modu</w:t>
      </w:r>
      <w:r w:rsidR="00D848C5">
        <w:rPr>
          <w:lang w:val="en-GB"/>
        </w:rPr>
        <w:t xml:space="preserve">le Code: ACHA4001 </w:t>
      </w:r>
    </w:p>
    <w:p w:rsidR="00D848C5" w:rsidRDefault="00D848C5" w14:paraId="0C8918D4" w14:textId="57C26A5A">
      <w:pPr>
        <w:rPr>
          <w:lang w:val="en-GB"/>
        </w:rPr>
      </w:pPr>
      <w:r>
        <w:rPr>
          <w:lang w:val="en-GB"/>
        </w:rPr>
        <w:t xml:space="preserve">Joshua Davies </w:t>
      </w:r>
    </w:p>
    <w:p w:rsidR="00D848C5" w:rsidRDefault="00D848C5" w14:paraId="63B6C1EC" w14:textId="6A414AEA">
      <w:pPr>
        <w:rPr>
          <w:lang w:val="en-GB"/>
        </w:rPr>
      </w:pPr>
      <w:r>
        <w:rPr>
          <w:lang w:val="en-GB"/>
        </w:rPr>
        <w:t xml:space="preserve">2404886 </w:t>
      </w:r>
    </w:p>
    <w:p w:rsidR="00E3305A" w:rsidRDefault="00E3305A" w14:paraId="2823B671" w14:textId="77777777">
      <w:pPr>
        <w:rPr>
          <w:lang w:val="en-GB"/>
        </w:rPr>
      </w:pPr>
    </w:p>
    <w:p w:rsidR="00E3305A" w:rsidRDefault="00E3305A" w14:paraId="06A0A97C" w14:textId="77777777">
      <w:pPr>
        <w:rPr>
          <w:lang w:val="en-GB"/>
        </w:rPr>
      </w:pPr>
    </w:p>
    <w:p w:rsidR="00E3305A" w:rsidRDefault="00E3305A" w14:paraId="03D82B2E" w14:textId="77777777">
      <w:pPr>
        <w:rPr>
          <w:lang w:val="en-GB"/>
        </w:rPr>
      </w:pPr>
    </w:p>
    <w:p w:rsidR="00E3305A" w:rsidRDefault="00E3305A" w14:paraId="0C8E2EDA" w14:textId="77777777">
      <w:pPr>
        <w:rPr>
          <w:lang w:val="en-GB"/>
        </w:rPr>
      </w:pPr>
    </w:p>
    <w:p w:rsidR="00E3305A" w:rsidRDefault="00E3305A" w14:paraId="5DF9C776" w14:textId="77777777">
      <w:pPr>
        <w:rPr>
          <w:lang w:val="en-GB"/>
        </w:rPr>
      </w:pPr>
    </w:p>
    <w:p w:rsidR="00E3305A" w:rsidRDefault="00E3305A" w14:paraId="2C122367" w14:textId="77777777">
      <w:pPr>
        <w:rPr>
          <w:lang w:val="en-GB"/>
        </w:rPr>
      </w:pPr>
    </w:p>
    <w:p w:rsidR="00E3305A" w:rsidRDefault="00E3305A" w14:paraId="41F73945" w14:textId="77777777">
      <w:pPr>
        <w:rPr>
          <w:lang w:val="en-GB"/>
        </w:rPr>
      </w:pPr>
    </w:p>
    <w:sdt>
      <w:sdtPr>
        <w:id w:val="680582803"/>
        <w:docPartObj>
          <w:docPartGallery w:val="Table of Contents"/>
          <w:docPartUnique/>
        </w:docPartObj>
      </w:sdtPr>
      <w:sdtContent>
        <w:p w:rsidR="27E013E9" w:rsidP="27E013E9" w:rsidRDefault="27E013E9" w14:paraId="12300ABC" w14:textId="4C41FCD1">
          <w:pPr>
            <w:pStyle w:val="TOC2"/>
            <w:tabs>
              <w:tab w:val="right" w:leader="dot" w:pos="9360"/>
            </w:tabs>
            <w:bidi w:val="0"/>
            <w:rPr>
              <w:rStyle w:val="Hyperlink"/>
            </w:rPr>
          </w:pPr>
          <w:r>
            <w:fldChar w:fldCharType="begin"/>
          </w:r>
          <w:r>
            <w:instrText xml:space="preserve">TOC \o "1-9" \z \u \h</w:instrText>
          </w:r>
          <w:r>
            <w:fldChar w:fldCharType="separate"/>
          </w:r>
          <w:hyperlink w:anchor="_Toc14637355">
            <w:r w:rsidRPr="6AC4AF77" w:rsidR="6AC4AF77">
              <w:rPr>
                <w:rStyle w:val="Hyperlink"/>
              </w:rPr>
              <w:t>Introduction and Interpretation of The Clients Brief:</w:t>
            </w:r>
            <w:r>
              <w:tab/>
            </w:r>
            <w:r>
              <w:fldChar w:fldCharType="begin"/>
            </w:r>
            <w:r>
              <w:instrText xml:space="preserve">PAGEREF _Toc14637355 \h</w:instrText>
            </w:r>
            <w:r>
              <w:fldChar w:fldCharType="separate"/>
            </w:r>
            <w:r w:rsidRPr="6AC4AF77" w:rsidR="6AC4AF77">
              <w:rPr>
                <w:rStyle w:val="Hyperlink"/>
              </w:rPr>
              <w:t>1</w:t>
            </w:r>
            <w:r>
              <w:fldChar w:fldCharType="end"/>
            </w:r>
          </w:hyperlink>
        </w:p>
        <w:p w:rsidR="27E013E9" w:rsidP="27E013E9" w:rsidRDefault="27E013E9" w14:paraId="5DC843F0" w14:textId="7473C3E9">
          <w:pPr>
            <w:pStyle w:val="TOC2"/>
            <w:tabs>
              <w:tab w:val="right" w:leader="dot" w:pos="9360"/>
            </w:tabs>
            <w:bidi w:val="0"/>
            <w:rPr>
              <w:rStyle w:val="Hyperlink"/>
            </w:rPr>
          </w:pPr>
          <w:hyperlink w:anchor="_Toc1751868924">
            <w:r w:rsidRPr="6AC4AF77" w:rsidR="6AC4AF77">
              <w:rPr>
                <w:rStyle w:val="Hyperlink"/>
              </w:rPr>
              <w:t>Key Legislations:</w:t>
            </w:r>
            <w:r>
              <w:tab/>
            </w:r>
            <w:r>
              <w:fldChar w:fldCharType="begin"/>
            </w:r>
            <w:r>
              <w:instrText xml:space="preserve">PAGEREF _Toc1751868924 \h</w:instrText>
            </w:r>
            <w:r>
              <w:fldChar w:fldCharType="separate"/>
            </w:r>
            <w:r w:rsidRPr="6AC4AF77" w:rsidR="6AC4AF77">
              <w:rPr>
                <w:rStyle w:val="Hyperlink"/>
              </w:rPr>
              <w:t>2</w:t>
            </w:r>
            <w:r>
              <w:fldChar w:fldCharType="end"/>
            </w:r>
          </w:hyperlink>
        </w:p>
        <w:p w:rsidR="27E013E9" w:rsidP="27E013E9" w:rsidRDefault="27E013E9" w14:paraId="4B67DD3D" w14:textId="01E135EF">
          <w:pPr>
            <w:pStyle w:val="TOC2"/>
            <w:tabs>
              <w:tab w:val="right" w:leader="dot" w:pos="9360"/>
            </w:tabs>
            <w:bidi w:val="0"/>
            <w:rPr>
              <w:rStyle w:val="Hyperlink"/>
            </w:rPr>
          </w:pPr>
          <w:hyperlink w:anchor="_Toc1952522768">
            <w:r w:rsidRPr="6AC4AF77" w:rsidR="6AC4AF77">
              <w:rPr>
                <w:rStyle w:val="Hyperlink"/>
              </w:rPr>
              <w:t>Specification:</w:t>
            </w:r>
            <w:r>
              <w:tab/>
            </w:r>
            <w:r>
              <w:fldChar w:fldCharType="begin"/>
            </w:r>
            <w:r>
              <w:instrText xml:space="preserve">PAGEREF _Toc1952522768 \h</w:instrText>
            </w:r>
            <w:r>
              <w:fldChar w:fldCharType="separate"/>
            </w:r>
            <w:r w:rsidRPr="6AC4AF77" w:rsidR="6AC4AF77">
              <w:rPr>
                <w:rStyle w:val="Hyperlink"/>
              </w:rPr>
              <w:t>3</w:t>
            </w:r>
            <w:r>
              <w:fldChar w:fldCharType="end"/>
            </w:r>
          </w:hyperlink>
        </w:p>
        <w:p w:rsidR="27E013E9" w:rsidP="27E013E9" w:rsidRDefault="27E013E9" w14:paraId="5C4D7C9A" w14:textId="46BF5E7D">
          <w:pPr>
            <w:pStyle w:val="TOC2"/>
            <w:tabs>
              <w:tab w:val="right" w:leader="dot" w:pos="9360"/>
            </w:tabs>
            <w:bidi w:val="0"/>
            <w:rPr>
              <w:rStyle w:val="Hyperlink"/>
            </w:rPr>
          </w:pPr>
          <w:hyperlink w:anchor="_Toc1558303786">
            <w:r w:rsidRPr="6AC4AF77" w:rsidR="6AC4AF77">
              <w:rPr>
                <w:rStyle w:val="Hyperlink"/>
              </w:rPr>
              <w:t>Time plan for producing the product:</w:t>
            </w:r>
            <w:r>
              <w:tab/>
            </w:r>
            <w:r>
              <w:fldChar w:fldCharType="begin"/>
            </w:r>
            <w:r>
              <w:instrText xml:space="preserve">PAGEREF _Toc1558303786 \h</w:instrText>
            </w:r>
            <w:r>
              <w:fldChar w:fldCharType="separate"/>
            </w:r>
            <w:r w:rsidRPr="6AC4AF77" w:rsidR="6AC4AF77">
              <w:rPr>
                <w:rStyle w:val="Hyperlink"/>
              </w:rPr>
              <w:t>3</w:t>
            </w:r>
            <w:r>
              <w:fldChar w:fldCharType="end"/>
            </w:r>
          </w:hyperlink>
        </w:p>
        <w:p w:rsidR="27E013E9" w:rsidP="27E013E9" w:rsidRDefault="27E013E9" w14:paraId="76EDAB15" w14:textId="1B2695FF">
          <w:pPr>
            <w:pStyle w:val="TOC2"/>
            <w:tabs>
              <w:tab w:val="right" w:leader="dot" w:pos="9360"/>
            </w:tabs>
            <w:bidi w:val="0"/>
            <w:rPr>
              <w:rStyle w:val="Hyperlink"/>
            </w:rPr>
          </w:pPr>
          <w:hyperlink w:anchor="_Toc105337519">
            <w:r w:rsidRPr="6AC4AF77" w:rsidR="6AC4AF77">
              <w:rPr>
                <w:rStyle w:val="Hyperlink"/>
              </w:rPr>
              <w:t>· Relevant research:</w:t>
            </w:r>
            <w:r>
              <w:tab/>
            </w:r>
            <w:r>
              <w:fldChar w:fldCharType="begin"/>
            </w:r>
            <w:r>
              <w:instrText xml:space="preserve">PAGEREF _Toc105337519 \h</w:instrText>
            </w:r>
            <w:r>
              <w:fldChar w:fldCharType="separate"/>
            </w:r>
            <w:r w:rsidRPr="6AC4AF77" w:rsidR="6AC4AF77">
              <w:rPr>
                <w:rStyle w:val="Hyperlink"/>
              </w:rPr>
              <w:t>4</w:t>
            </w:r>
            <w:r>
              <w:fldChar w:fldCharType="end"/>
            </w:r>
          </w:hyperlink>
        </w:p>
        <w:p w:rsidR="27E013E9" w:rsidP="27E013E9" w:rsidRDefault="27E013E9" w14:paraId="04EB9779" w14:textId="6F1AC4AC">
          <w:pPr>
            <w:pStyle w:val="TOC2"/>
            <w:tabs>
              <w:tab w:val="right" w:leader="dot" w:pos="9360"/>
            </w:tabs>
            <w:bidi w:val="0"/>
            <w:rPr>
              <w:rStyle w:val="Hyperlink"/>
            </w:rPr>
          </w:pPr>
          <w:hyperlink w:anchor="_Toc1646675267">
            <w:r w:rsidRPr="6AC4AF77" w:rsidR="6AC4AF77">
              <w:rPr>
                <w:rStyle w:val="Hyperlink"/>
              </w:rPr>
              <w:t>Annotated sketches of multiple design concepts:</w:t>
            </w:r>
            <w:r>
              <w:tab/>
            </w:r>
            <w:r>
              <w:fldChar w:fldCharType="begin"/>
            </w:r>
            <w:r>
              <w:instrText xml:space="preserve">PAGEREF _Toc1646675267 \h</w:instrText>
            </w:r>
            <w:r>
              <w:fldChar w:fldCharType="separate"/>
            </w:r>
            <w:r w:rsidRPr="6AC4AF77" w:rsidR="6AC4AF77">
              <w:rPr>
                <w:rStyle w:val="Hyperlink"/>
              </w:rPr>
              <w:t>5</w:t>
            </w:r>
            <w:r>
              <w:fldChar w:fldCharType="end"/>
            </w:r>
          </w:hyperlink>
        </w:p>
        <w:p w:rsidR="6AC4AF77" w:rsidP="6AC4AF77" w:rsidRDefault="6AC4AF77" w14:paraId="2A94A9F7" w14:textId="507FABC7">
          <w:pPr>
            <w:pStyle w:val="TOC2"/>
            <w:tabs>
              <w:tab w:val="right" w:leader="dot" w:pos="9360"/>
            </w:tabs>
            <w:bidi w:val="0"/>
            <w:rPr>
              <w:rStyle w:val="Hyperlink"/>
            </w:rPr>
          </w:pPr>
          <w:hyperlink w:anchor="_Toc945938563">
            <w:r w:rsidRPr="6AC4AF77" w:rsidR="6AC4AF77">
              <w:rPr>
                <w:rStyle w:val="Hyperlink"/>
              </w:rPr>
              <w:t>CAD model of the final design:</w:t>
            </w:r>
            <w:r>
              <w:tab/>
            </w:r>
            <w:r>
              <w:fldChar w:fldCharType="begin"/>
            </w:r>
            <w:r>
              <w:instrText xml:space="preserve">PAGEREF _Toc945938563 \h</w:instrText>
            </w:r>
            <w:r>
              <w:fldChar w:fldCharType="separate"/>
            </w:r>
            <w:r w:rsidRPr="6AC4AF77" w:rsidR="6AC4AF77">
              <w:rPr>
                <w:rStyle w:val="Hyperlink"/>
              </w:rPr>
              <w:t>8</w:t>
            </w:r>
            <w:r>
              <w:fldChar w:fldCharType="end"/>
            </w:r>
          </w:hyperlink>
        </w:p>
        <w:p w:rsidR="6AC4AF77" w:rsidP="6AC4AF77" w:rsidRDefault="6AC4AF77" w14:paraId="165F3AE1" w14:textId="1C220C00">
          <w:pPr>
            <w:pStyle w:val="TOC2"/>
            <w:tabs>
              <w:tab w:val="right" w:leader="dot" w:pos="9360"/>
            </w:tabs>
            <w:bidi w:val="0"/>
            <w:rPr>
              <w:rStyle w:val="Hyperlink"/>
            </w:rPr>
          </w:pPr>
          <w:hyperlink w:anchor="_Toc217245443">
            <w:r w:rsidRPr="6AC4AF77" w:rsidR="6AC4AF77">
              <w:rPr>
                <w:rStyle w:val="Hyperlink"/>
              </w:rPr>
              <w:t>Fully dimensioned technical drawings (BS8888), with material choices and tolerances:</w:t>
            </w:r>
            <w:r>
              <w:tab/>
            </w:r>
            <w:r>
              <w:fldChar w:fldCharType="begin"/>
            </w:r>
            <w:r>
              <w:instrText xml:space="preserve">PAGEREF _Toc217245443 \h</w:instrText>
            </w:r>
            <w:r>
              <w:fldChar w:fldCharType="separate"/>
            </w:r>
            <w:r w:rsidRPr="6AC4AF77" w:rsidR="6AC4AF77">
              <w:rPr>
                <w:rStyle w:val="Hyperlink"/>
              </w:rPr>
              <w:t>9</w:t>
            </w:r>
            <w:r>
              <w:fldChar w:fldCharType="end"/>
            </w:r>
          </w:hyperlink>
        </w:p>
        <w:p w:rsidR="6AC4AF77" w:rsidP="6AC4AF77" w:rsidRDefault="6AC4AF77" w14:paraId="275B2625" w14:textId="4AFC4A47">
          <w:pPr>
            <w:pStyle w:val="TOC2"/>
            <w:tabs>
              <w:tab w:val="right" w:leader="dot" w:pos="9360"/>
            </w:tabs>
            <w:bidi w:val="0"/>
            <w:rPr>
              <w:rStyle w:val="Hyperlink"/>
            </w:rPr>
          </w:pPr>
          <w:hyperlink w:anchor="_Toc2050457972">
            <w:r w:rsidRPr="6AC4AF77" w:rsidR="6AC4AF77">
              <w:rPr>
                <w:rStyle w:val="Hyperlink"/>
              </w:rPr>
              <w:t>Manufacturing processes for each component:</w:t>
            </w:r>
            <w:r>
              <w:tab/>
            </w:r>
            <w:r>
              <w:fldChar w:fldCharType="begin"/>
            </w:r>
            <w:r>
              <w:instrText xml:space="preserve">PAGEREF _Toc2050457972 \h</w:instrText>
            </w:r>
            <w:r>
              <w:fldChar w:fldCharType="separate"/>
            </w:r>
            <w:r w:rsidRPr="6AC4AF77" w:rsidR="6AC4AF77">
              <w:rPr>
                <w:rStyle w:val="Hyperlink"/>
              </w:rPr>
              <w:t>10</w:t>
            </w:r>
            <w:r>
              <w:fldChar w:fldCharType="end"/>
            </w:r>
          </w:hyperlink>
        </w:p>
        <w:p w:rsidR="6AC4AF77" w:rsidP="6AC4AF77" w:rsidRDefault="6AC4AF77" w14:paraId="59A84467" w14:textId="5F939749">
          <w:pPr>
            <w:pStyle w:val="TOC2"/>
            <w:tabs>
              <w:tab w:val="right" w:leader="dot" w:pos="9360"/>
            </w:tabs>
            <w:bidi w:val="0"/>
            <w:rPr>
              <w:rStyle w:val="Hyperlink"/>
            </w:rPr>
          </w:pPr>
          <w:hyperlink w:anchor="_Toc2132487347">
            <w:r w:rsidRPr="6AC4AF77" w:rsidR="6AC4AF77">
              <w:rPr>
                <w:rStyle w:val="Hyperlink"/>
              </w:rPr>
              <w:t>A full justification for design choices:</w:t>
            </w:r>
            <w:r>
              <w:tab/>
            </w:r>
            <w:r>
              <w:fldChar w:fldCharType="begin"/>
            </w:r>
            <w:r>
              <w:instrText xml:space="preserve">PAGEREF _Toc2132487347 \h</w:instrText>
            </w:r>
            <w:r>
              <w:fldChar w:fldCharType="separate"/>
            </w:r>
            <w:r w:rsidRPr="6AC4AF77" w:rsidR="6AC4AF77">
              <w:rPr>
                <w:rStyle w:val="Hyperlink"/>
              </w:rPr>
              <w:t>10</w:t>
            </w:r>
            <w:r>
              <w:fldChar w:fldCharType="end"/>
            </w:r>
          </w:hyperlink>
        </w:p>
        <w:p w:rsidR="6AC4AF77" w:rsidP="6AC4AF77" w:rsidRDefault="6AC4AF77" w14:paraId="30F3FBF8" w14:textId="492158FC">
          <w:pPr>
            <w:pStyle w:val="TOC2"/>
            <w:tabs>
              <w:tab w:val="right" w:leader="dot" w:pos="9360"/>
            </w:tabs>
            <w:bidi w:val="0"/>
            <w:rPr>
              <w:rStyle w:val="Hyperlink"/>
            </w:rPr>
          </w:pPr>
          <w:hyperlink w:anchor="_Toc438836186">
            <w:r w:rsidRPr="6AC4AF77" w:rsidR="6AC4AF77">
              <w:rPr>
                <w:rStyle w:val="Hyperlink"/>
              </w:rPr>
              <w:t>Conclusion and further work</w:t>
            </w:r>
            <w:r>
              <w:tab/>
            </w:r>
            <w:r>
              <w:fldChar w:fldCharType="begin"/>
            </w:r>
            <w:r>
              <w:instrText xml:space="preserve">PAGEREF _Toc438836186 \h</w:instrText>
            </w:r>
            <w:r>
              <w:fldChar w:fldCharType="separate"/>
            </w:r>
            <w:r w:rsidRPr="6AC4AF77" w:rsidR="6AC4AF77">
              <w:rPr>
                <w:rStyle w:val="Hyperlink"/>
              </w:rPr>
              <w:t>11</w:t>
            </w:r>
            <w:r>
              <w:fldChar w:fldCharType="end"/>
            </w:r>
          </w:hyperlink>
          <w:r>
            <w:fldChar w:fldCharType="end"/>
          </w:r>
        </w:p>
      </w:sdtContent>
    </w:sdt>
    <w:p w:rsidRPr="00682465" w:rsidR="00682465" w:rsidP="00682465" w:rsidRDefault="00682465" w14:paraId="1550D8B6" w14:textId="77777777">
      <w:pPr>
        <w:rPr>
          <w:lang w:val="en-GB"/>
        </w:rPr>
      </w:pPr>
    </w:p>
    <w:p w:rsidRPr="00682465" w:rsidR="00682465" w:rsidP="00682465" w:rsidRDefault="00682465" w14:paraId="7E28A803" w14:textId="77777777">
      <w:pPr>
        <w:rPr>
          <w:lang w:val="en-GB"/>
        </w:rPr>
      </w:pPr>
    </w:p>
    <w:p w:rsidR="6AC4AF77" w:rsidP="6AC4AF77" w:rsidRDefault="6AC4AF77" w14:paraId="24BA7935" w14:textId="7F2A702C">
      <w:pPr>
        <w:pStyle w:val="Heading2"/>
        <w:rPr>
          <w:lang w:val="en-GB"/>
        </w:rPr>
      </w:pPr>
    </w:p>
    <w:p w:rsidR="6AC4AF77" w:rsidP="6AC4AF77" w:rsidRDefault="6AC4AF77" w14:paraId="484B93F6" w14:textId="413E02C4">
      <w:pPr>
        <w:pStyle w:val="Heading2"/>
        <w:rPr>
          <w:lang w:val="en-GB"/>
        </w:rPr>
      </w:pPr>
    </w:p>
    <w:p w:rsidR="00682465" w:rsidP="27E013E9" w:rsidRDefault="00682465" w14:paraId="781BEC84" w14:textId="2E93F51F">
      <w:pPr>
        <w:pStyle w:val="Heading2"/>
        <w:rPr>
          <w:lang w:val="en-GB"/>
        </w:rPr>
      </w:pPr>
      <w:bookmarkStart w:name="_Toc14637355" w:id="383824039"/>
      <w:r w:rsidRPr="6AC4AF77" w:rsidR="00682465">
        <w:rPr>
          <w:lang w:val="en-GB"/>
        </w:rPr>
        <w:t>Introduction and Interpretation of The Clients Brief:</w:t>
      </w:r>
      <w:bookmarkEnd w:id="383824039"/>
      <w:r w:rsidRPr="6AC4AF77" w:rsidR="00682465">
        <w:rPr>
          <w:lang w:val="en-GB"/>
        </w:rPr>
        <w:t xml:space="preserve"> </w:t>
      </w:r>
    </w:p>
    <w:p w:rsidR="00787173" w:rsidP="00682465" w:rsidRDefault="001F7AEF" w14:paraId="70917CD4" w14:textId="590E73BB">
      <w:pPr>
        <w:rPr>
          <w:lang w:val="en-GB"/>
        </w:rPr>
      </w:pPr>
      <w:r w:rsidRPr="6AC4AF77" w:rsidR="001F7AEF">
        <w:rPr>
          <w:lang w:val="en-GB"/>
        </w:rPr>
        <w:t>To start this assignment, a note on what i</w:t>
      </w:r>
      <w:r w:rsidRPr="6AC4AF77" w:rsidR="002A5C4D">
        <w:rPr>
          <w:lang w:val="en-GB"/>
        </w:rPr>
        <w:t xml:space="preserve">t is asking is </w:t>
      </w:r>
      <w:r w:rsidRPr="6AC4AF77" w:rsidR="00E67511">
        <w:rPr>
          <w:lang w:val="en-GB"/>
        </w:rPr>
        <w:t>required</w:t>
      </w:r>
      <w:r w:rsidRPr="6AC4AF77" w:rsidR="007D53C9">
        <w:rPr>
          <w:lang w:val="en-GB"/>
        </w:rPr>
        <w:t>.</w:t>
      </w:r>
      <w:r w:rsidRPr="6AC4AF77" w:rsidR="007D53C9">
        <w:rPr>
          <w:lang w:val="en-GB"/>
        </w:rPr>
        <w:t xml:space="preserve"> In the assignment brief </w:t>
      </w:r>
      <w:r w:rsidRPr="6AC4AF77" w:rsidR="6061E890">
        <w:rPr>
          <w:lang w:val="en-GB"/>
        </w:rPr>
        <w:t xml:space="preserve">there is an attached image of a container and a lid. This lid </w:t>
      </w:r>
      <w:r w:rsidRPr="6AC4AF77" w:rsidR="083C1F24">
        <w:rPr>
          <w:lang w:val="en-GB"/>
        </w:rPr>
        <w:t xml:space="preserve">is used to keep the staff safe from the volumes of liquid found inside the </w:t>
      </w:r>
      <w:r w:rsidRPr="6AC4AF77" w:rsidR="34F3C710">
        <w:rPr>
          <w:lang w:val="en-GB"/>
        </w:rPr>
        <w:t>treatment tank. This tank is used in the company to anodise aluminium parts to prevent them from rusting</w:t>
      </w:r>
      <w:r w:rsidRPr="6AC4AF77" w:rsidR="119D42A6">
        <w:rPr>
          <w:lang w:val="en-GB"/>
        </w:rPr>
        <w:t xml:space="preserve">. Inside the tank there can be found </w:t>
      </w:r>
      <w:r w:rsidRPr="6AC4AF77" w:rsidR="7ED5F40D">
        <w:rPr>
          <w:lang w:val="en-GB"/>
        </w:rPr>
        <w:t>30% sulphuric acid and heating equipment that when in operation brings the liquid up by 25 degrees</w:t>
      </w:r>
      <w:r w:rsidRPr="6AC4AF77" w:rsidR="3B3845F4">
        <w:rPr>
          <w:lang w:val="en-GB"/>
        </w:rPr>
        <w:t>.</w:t>
      </w:r>
      <w:r w:rsidRPr="6AC4AF77" w:rsidR="2B1EACAF">
        <w:rPr>
          <w:lang w:val="en-GB"/>
        </w:rPr>
        <w:t xml:space="preserve"> With all this in mind and that the staff have complained that its </w:t>
      </w:r>
      <w:r w:rsidRPr="6AC4AF77" w:rsidR="03AF45A9">
        <w:rPr>
          <w:lang w:val="en-GB"/>
        </w:rPr>
        <w:t>“challenging</w:t>
      </w:r>
      <w:r w:rsidRPr="6AC4AF77" w:rsidR="2B1EACAF">
        <w:rPr>
          <w:lang w:val="en-GB"/>
        </w:rPr>
        <w:t xml:space="preserve"> to place the lid on correctl</w:t>
      </w:r>
      <w:r w:rsidRPr="6AC4AF77" w:rsidR="64ECFB32">
        <w:rPr>
          <w:lang w:val="en-GB"/>
        </w:rPr>
        <w:t>y” and with the health and safety officer highlighting this as a major risk to the staff.</w:t>
      </w:r>
      <w:r w:rsidRPr="6AC4AF77" w:rsidR="515C52FE">
        <w:rPr>
          <w:lang w:val="en-GB"/>
        </w:rPr>
        <w:t xml:space="preserve"> With all this said the line manger wants us to design a </w:t>
      </w:r>
      <w:r w:rsidRPr="6AC4AF77" w:rsidR="628A0F79">
        <w:rPr>
          <w:lang w:val="en-GB"/>
        </w:rPr>
        <w:t>solution</w:t>
      </w:r>
      <w:r w:rsidRPr="6AC4AF77" w:rsidR="515C52FE">
        <w:rPr>
          <w:lang w:val="en-GB"/>
        </w:rPr>
        <w:t xml:space="preserve"> to these problems a full list of each issue and what will be done to </w:t>
      </w:r>
      <w:r w:rsidRPr="6AC4AF77" w:rsidR="7F9D0253">
        <w:rPr>
          <w:lang w:val="en-GB"/>
        </w:rPr>
        <w:t>diffuse these issues.</w:t>
      </w:r>
    </w:p>
    <w:p w:rsidR="7F9D0253" w:rsidP="6AC4AF77" w:rsidRDefault="7F9D0253" w14:paraId="083B4350" w14:textId="681A827F">
      <w:pPr/>
      <w:r w:rsidR="1EDDF439">
        <w:drawing>
          <wp:inline wp14:editId="36EDEFEA" wp14:anchorId="20CFB0BB">
            <wp:extent cx="5124839" cy="3219450"/>
            <wp:effectExtent l="0" t="0" r="0" b="0"/>
            <wp:docPr id="705323952" name="" title=""/>
            <wp:cNvGraphicFramePr>
              <a:graphicFrameLocks noChangeAspect="1"/>
            </wp:cNvGraphicFramePr>
            <a:graphic>
              <a:graphicData uri="http://schemas.openxmlformats.org/drawingml/2006/picture">
                <pic:pic>
                  <pic:nvPicPr>
                    <pic:cNvPr id="0" name=""/>
                    <pic:cNvPicPr/>
                  </pic:nvPicPr>
                  <pic:blipFill>
                    <a:blip r:embed="R8230c8bae3f043d3">
                      <a:extLst>
                        <a:ext xmlns:a="http://schemas.openxmlformats.org/drawingml/2006/main" uri="{28A0092B-C50C-407E-A947-70E740481C1C}">
                          <a14:useLocalDpi val="0"/>
                        </a:ext>
                      </a:extLst>
                    </a:blip>
                    <a:stretch>
                      <a:fillRect/>
                    </a:stretch>
                  </pic:blipFill>
                  <pic:spPr>
                    <a:xfrm>
                      <a:off x="0" y="0"/>
                      <a:ext cx="5124839" cy="3219450"/>
                    </a:xfrm>
                    <a:prstGeom prst="rect">
                      <a:avLst/>
                    </a:prstGeom>
                  </pic:spPr>
                </pic:pic>
              </a:graphicData>
            </a:graphic>
          </wp:inline>
        </w:drawing>
      </w:r>
    </w:p>
    <w:p w:rsidR="7F9D0253" w:rsidP="6AC4AF77" w:rsidRDefault="7F9D0253" w14:paraId="614B7843" w14:textId="51AF3D6B">
      <w:pPr/>
      <w:r w:rsidR="1EDDF439">
        <w:rPr/>
        <w:t xml:space="preserve">(This image was provided to us in the assignment </w:t>
      </w:r>
      <w:r w:rsidR="1EDDF439">
        <w:rPr/>
        <w:t>brief</w:t>
      </w:r>
      <w:r w:rsidR="1EDDF439">
        <w:rPr/>
        <w:t>)</w:t>
      </w:r>
    </w:p>
    <w:p w:rsidR="7F9D0253" w:rsidP="6AC4AF77" w:rsidRDefault="7F9D0253" w14:paraId="33E6A61E" w14:textId="17C278BA">
      <w:pPr>
        <w:pStyle w:val="Heading2"/>
        <w:rPr>
          <w:lang w:val="en-GB"/>
        </w:rPr>
      </w:pPr>
    </w:p>
    <w:p w:rsidR="7F9D0253" w:rsidP="6AC4AF77" w:rsidRDefault="7F9D0253" w14:paraId="06E5269B" w14:textId="4CF04C62">
      <w:pPr>
        <w:pStyle w:val="Heading2"/>
        <w:rPr>
          <w:lang w:val="en-GB"/>
        </w:rPr>
      </w:pPr>
    </w:p>
    <w:p w:rsidR="7F9D0253" w:rsidP="27E013E9" w:rsidRDefault="7F9D0253" w14:paraId="522800D3" w14:textId="0E41296F">
      <w:pPr>
        <w:pStyle w:val="Heading2"/>
        <w:rPr>
          <w:lang w:val="en-GB"/>
        </w:rPr>
      </w:pPr>
      <w:bookmarkStart w:name="_Toc1751868924" w:id="469725131"/>
      <w:r w:rsidRPr="6AC4AF77" w:rsidR="7F9D0253">
        <w:rPr>
          <w:lang w:val="en-GB"/>
        </w:rPr>
        <w:t>Key Legislation</w:t>
      </w:r>
      <w:r w:rsidRPr="6AC4AF77" w:rsidR="457FC5DF">
        <w:rPr>
          <w:lang w:val="en-GB"/>
        </w:rPr>
        <w:t>s:</w:t>
      </w:r>
      <w:bookmarkEnd w:id="469725131"/>
    </w:p>
    <w:p w:rsidR="4BF1C1C2" w:rsidP="6AC4AF77" w:rsidRDefault="4BF1C1C2" w14:paraId="05EA4911" w14:textId="1D6F8062">
      <w:pPr>
        <w:rPr>
          <w:lang w:val="en-US"/>
        </w:rPr>
      </w:pPr>
      <w:r w:rsidRPr="6AC4AF77" w:rsidR="4BF1C1C2">
        <w:rPr>
          <w:lang w:val="en-US"/>
        </w:rPr>
        <w:t>When making any sort of product the main legislations must be considered</w:t>
      </w:r>
      <w:r w:rsidRPr="6AC4AF77" w:rsidR="565BCA18">
        <w:rPr>
          <w:lang w:val="en-US"/>
        </w:rPr>
        <w:t xml:space="preserve">. </w:t>
      </w:r>
      <w:r w:rsidRPr="6AC4AF77" w:rsidR="565BCA18">
        <w:rPr>
          <w:lang w:val="en-US"/>
        </w:rPr>
        <w:t>Due to the fact that</w:t>
      </w:r>
      <w:r w:rsidRPr="6AC4AF77" w:rsidR="565BCA18">
        <w:rPr>
          <w:lang w:val="en-US"/>
        </w:rPr>
        <w:t xml:space="preserve"> t</w:t>
      </w:r>
      <w:r w:rsidRPr="6AC4AF77" w:rsidR="015F7D22">
        <w:rPr>
          <w:lang w:val="en-US"/>
        </w:rPr>
        <w:t xml:space="preserve">his product </w:t>
      </w:r>
      <w:r w:rsidRPr="6AC4AF77" w:rsidR="4EAF1965">
        <w:rPr>
          <w:lang w:val="en-US"/>
        </w:rPr>
        <w:t xml:space="preserve">will be sent out </w:t>
      </w:r>
      <w:r w:rsidRPr="6AC4AF77" w:rsidR="78EC06B6">
        <w:rPr>
          <w:lang w:val="en-US"/>
        </w:rPr>
        <w:t>to our company makes this a customer product. When designing anything that will be sent out to be used by customers</w:t>
      </w:r>
      <w:r w:rsidRPr="6AC4AF77" w:rsidR="131CE2B2">
        <w:rPr>
          <w:lang w:val="en-US"/>
        </w:rPr>
        <w:t xml:space="preserve"> this product must be safe firstly. One of the main points of this assignment. This li</w:t>
      </w:r>
      <w:r w:rsidRPr="6AC4AF77" w:rsidR="61ACE0B5">
        <w:rPr>
          <w:lang w:val="en-US"/>
        </w:rPr>
        <w:t xml:space="preserve">d needs to be safe and secure to avoid </w:t>
      </w:r>
      <w:r w:rsidRPr="6AC4AF77" w:rsidR="5E1CD7AB">
        <w:rPr>
          <w:lang w:val="en-US"/>
        </w:rPr>
        <w:t xml:space="preserve">any injuries </w:t>
      </w:r>
      <w:r w:rsidRPr="6AC4AF77" w:rsidR="521C3009">
        <w:rPr>
          <w:lang w:val="en-US"/>
        </w:rPr>
        <w:t xml:space="preserve">from the liquid inside the box </w:t>
      </w:r>
      <w:r w:rsidRPr="6AC4AF77" w:rsidR="521C3009">
        <w:rPr>
          <w:lang w:val="en-US"/>
        </w:rPr>
        <w:t>and also</w:t>
      </w:r>
      <w:r w:rsidRPr="6AC4AF77" w:rsidR="521C3009">
        <w:rPr>
          <w:lang w:val="en-US"/>
        </w:rPr>
        <w:t xml:space="preserve"> from the lid itself. If the lid has sharp edges the </w:t>
      </w:r>
      <w:r w:rsidRPr="6AC4AF77" w:rsidR="0F74CDB8">
        <w:rPr>
          <w:lang w:val="en-US"/>
        </w:rPr>
        <w:t>chances</w:t>
      </w:r>
      <w:r w:rsidRPr="6AC4AF77" w:rsidR="521C3009">
        <w:rPr>
          <w:lang w:val="en-US"/>
        </w:rPr>
        <w:t xml:space="preserve"> of being </w:t>
      </w:r>
      <w:r w:rsidRPr="6AC4AF77" w:rsidR="50F33CB9">
        <w:rPr>
          <w:lang w:val="en-US"/>
        </w:rPr>
        <w:t>cut from the material is also a risk</w:t>
      </w:r>
      <w:r w:rsidRPr="6AC4AF77" w:rsidR="5DD08BFF">
        <w:rPr>
          <w:lang w:val="en-US"/>
        </w:rPr>
        <w:t xml:space="preserve">. </w:t>
      </w:r>
      <w:r w:rsidRPr="6AC4AF77" w:rsidR="3C76EEF0">
        <w:rPr>
          <w:lang w:val="en-US"/>
        </w:rPr>
        <w:t xml:space="preserve">The company must also remember the laws and regulations that should be followed at all </w:t>
      </w:r>
      <w:r w:rsidRPr="6AC4AF77" w:rsidR="3C76EEF0">
        <w:rPr>
          <w:lang w:val="en-US"/>
        </w:rPr>
        <w:t>time</w:t>
      </w:r>
      <w:r w:rsidRPr="6AC4AF77" w:rsidR="3C76EEF0">
        <w:rPr>
          <w:lang w:val="en-US"/>
        </w:rPr>
        <w:t xml:space="preserve"> this includes th</w:t>
      </w:r>
      <w:r w:rsidRPr="6AC4AF77" w:rsidR="3F53798D">
        <w:rPr>
          <w:lang w:val="en-US"/>
        </w:rPr>
        <w:t>e</w:t>
      </w:r>
      <w:r w:rsidRPr="6AC4AF77" w:rsidR="3C76EEF0">
        <w:rPr>
          <w:lang w:val="en-US"/>
        </w:rPr>
        <w:t xml:space="preserve"> health and safety at work act and COSHH regulations </w:t>
      </w:r>
      <w:r w:rsidRPr="6AC4AF77" w:rsidR="3C76EEF0">
        <w:rPr>
          <w:lang w:val="en-US"/>
        </w:rPr>
        <w:t>due</w:t>
      </w:r>
      <w:r w:rsidRPr="6AC4AF77" w:rsidR="3C76EEF0">
        <w:rPr>
          <w:lang w:val="en-US"/>
        </w:rPr>
        <w:t xml:space="preserve"> there being harmful chemicals inside the tanks at all </w:t>
      </w:r>
      <w:r w:rsidRPr="6AC4AF77" w:rsidR="3C76EEF0">
        <w:rPr>
          <w:lang w:val="en-US"/>
        </w:rPr>
        <w:t>time</w:t>
      </w:r>
      <w:r w:rsidRPr="6AC4AF77" w:rsidR="493561F7">
        <w:rPr>
          <w:lang w:val="en-US"/>
        </w:rPr>
        <w:t xml:space="preserve">. All of which will be referenced </w:t>
      </w:r>
      <w:r w:rsidRPr="6AC4AF77" w:rsidR="493561F7">
        <w:rPr>
          <w:lang w:val="en-US"/>
        </w:rPr>
        <w:t>below :</w:t>
      </w:r>
    </w:p>
    <w:p w:rsidR="44EFB12F" w:rsidP="6AC4AF77" w:rsidRDefault="44EFB12F" w14:paraId="014E6EBE" w14:textId="2B661A0C">
      <w:pPr>
        <w:rPr>
          <w:lang w:val="en-GB"/>
        </w:rPr>
      </w:pPr>
      <w:r w:rsidRPr="6AC4AF77" w:rsidR="493561F7">
        <w:rPr>
          <w:lang w:val="en-GB"/>
        </w:rPr>
        <w:t>Health and Safety at Work Act 1974:</w:t>
      </w:r>
    </w:p>
    <w:p w:rsidR="44EFB12F" w:rsidP="6AC4AF77" w:rsidRDefault="44EFB12F" w14:paraId="71A3BF57" w14:textId="56F088A8">
      <w:pPr>
        <w:rPr>
          <w:lang w:val="en-US"/>
        </w:rPr>
      </w:pPr>
      <w:r w:rsidRPr="6AC4AF77" w:rsidR="493561F7">
        <w:rPr>
          <w:lang w:val="en-US"/>
        </w:rPr>
        <w:t xml:space="preserve">This is in place to make sure that there is a secure and </w:t>
      </w:r>
      <w:r w:rsidRPr="6AC4AF77" w:rsidR="493561F7">
        <w:rPr>
          <w:lang w:val="en-US"/>
        </w:rPr>
        <w:t>safety</w:t>
      </w:r>
      <w:r w:rsidRPr="6AC4AF77" w:rsidR="493561F7">
        <w:rPr>
          <w:lang w:val="en-US"/>
        </w:rPr>
        <w:t xml:space="preserve"> welfare system for everyone </w:t>
      </w:r>
      <w:r w:rsidRPr="6AC4AF77" w:rsidR="493561F7">
        <w:rPr>
          <w:lang w:val="en-US"/>
        </w:rPr>
        <w:t>in</w:t>
      </w:r>
      <w:r w:rsidRPr="6AC4AF77" w:rsidR="493561F7">
        <w:rPr>
          <w:lang w:val="en-US"/>
        </w:rPr>
        <w:t xml:space="preserve"> work and its surrounding area.</w:t>
      </w:r>
    </w:p>
    <w:p w:rsidR="44EFB12F" w:rsidP="6AC4AF77" w:rsidRDefault="44EFB12F" w14:paraId="7ABB9DDC" w14:textId="75D4F54E">
      <w:pPr>
        <w:rPr>
          <w:lang w:val="en-US"/>
        </w:rPr>
      </w:pPr>
      <w:r w:rsidRPr="6AC4AF77" w:rsidR="493561F7">
        <w:rPr>
          <w:lang w:val="en-US"/>
        </w:rPr>
        <w:t xml:space="preserve">Protecting everyone </w:t>
      </w:r>
      <w:r w:rsidRPr="6AC4AF77" w:rsidR="211E63DD">
        <w:rPr>
          <w:lang w:val="en-US"/>
        </w:rPr>
        <w:t xml:space="preserve">at work against </w:t>
      </w:r>
      <w:r w:rsidRPr="6AC4AF77" w:rsidR="211E63DD">
        <w:rPr>
          <w:lang w:val="en-US"/>
        </w:rPr>
        <w:t>dangerouse</w:t>
      </w:r>
      <w:r w:rsidRPr="6AC4AF77" w:rsidR="211E63DD">
        <w:rPr>
          <w:lang w:val="en-US"/>
        </w:rPr>
        <w:t xml:space="preserve"> equipment and </w:t>
      </w:r>
      <w:r w:rsidRPr="6AC4AF77" w:rsidR="211E63DD">
        <w:rPr>
          <w:lang w:val="en-US"/>
        </w:rPr>
        <w:t>environments</w:t>
      </w:r>
      <w:r w:rsidRPr="6AC4AF77" w:rsidR="211E63DD">
        <w:rPr>
          <w:lang w:val="en-US"/>
        </w:rPr>
        <w:t xml:space="preserve"> </w:t>
      </w:r>
    </w:p>
    <w:p w:rsidR="44EFB12F" w:rsidP="6AC4AF77" w:rsidRDefault="44EFB12F" w14:paraId="03CC7941" w14:textId="7E628219">
      <w:pPr>
        <w:rPr>
          <w:lang w:val="en-GB"/>
        </w:rPr>
      </w:pPr>
      <w:r w:rsidRPr="6AC4AF77" w:rsidR="2FE1F56A">
        <w:rPr>
          <w:lang w:val="en-GB"/>
        </w:rPr>
        <w:t>COSHH:</w:t>
      </w:r>
      <w:r w:rsidRPr="6AC4AF77" w:rsidR="4649A3B7">
        <w:rPr>
          <w:lang w:val="en-GB"/>
        </w:rPr>
        <w:t xml:space="preserve"> </w:t>
      </w:r>
    </w:p>
    <w:p w:rsidR="44EFB12F" w:rsidP="6AC4AF77" w:rsidRDefault="44EFB12F" w14:paraId="2478FCEC" w14:textId="48B9D87B">
      <w:pPr>
        <w:rPr>
          <w:lang w:val="en-US"/>
        </w:rPr>
      </w:pPr>
      <w:r w:rsidRPr="6AC4AF77" w:rsidR="4649A3B7">
        <w:rPr>
          <w:lang w:val="en-US"/>
        </w:rPr>
        <w:t xml:space="preserve">This is to prevent any injuries caused by harmful chemicals found in the workplace. This is suitable for this task as the tanks </w:t>
      </w:r>
      <w:r w:rsidRPr="6AC4AF77" w:rsidR="4649A3B7">
        <w:rPr>
          <w:lang w:val="en-US"/>
        </w:rPr>
        <w:t>c</w:t>
      </w:r>
      <w:r w:rsidRPr="6AC4AF77" w:rsidR="70AA7F04">
        <w:rPr>
          <w:lang w:val="en-US"/>
        </w:rPr>
        <w:t>ontain</w:t>
      </w:r>
      <w:r w:rsidRPr="6AC4AF77" w:rsidR="70AA7F04">
        <w:rPr>
          <w:lang w:val="en-US"/>
        </w:rPr>
        <w:t xml:space="preserve"> harmful chemicals which could cause harm to anyone who </w:t>
      </w:r>
      <w:bookmarkStart w:name="_Int_2vMWmPAV" w:id="1412258289"/>
      <w:r w:rsidRPr="6AC4AF77" w:rsidR="70AA7F04">
        <w:rPr>
          <w:lang w:val="en-US"/>
        </w:rPr>
        <w:t>comes into contact with</w:t>
      </w:r>
      <w:bookmarkEnd w:id="1412258289"/>
      <w:r w:rsidRPr="6AC4AF77" w:rsidR="70AA7F04">
        <w:rPr>
          <w:lang w:val="en-US"/>
        </w:rPr>
        <w:t xml:space="preserve"> them without the correct PPE and training by having this installed the risk of any injuries happen</w:t>
      </w:r>
      <w:r w:rsidRPr="6AC4AF77" w:rsidR="3737E78B">
        <w:rPr>
          <w:lang w:val="en-US"/>
        </w:rPr>
        <w:t xml:space="preserve">ing </w:t>
      </w:r>
      <w:r w:rsidRPr="6AC4AF77" w:rsidR="3737E78B">
        <w:rPr>
          <w:lang w:val="en-US"/>
        </w:rPr>
        <w:t>are</w:t>
      </w:r>
      <w:r w:rsidRPr="6AC4AF77" w:rsidR="3737E78B">
        <w:rPr>
          <w:lang w:val="en-US"/>
        </w:rPr>
        <w:t xml:space="preserve"> </w:t>
      </w:r>
      <w:r w:rsidRPr="6AC4AF77" w:rsidR="3737E78B">
        <w:rPr>
          <w:lang w:val="en-US"/>
        </w:rPr>
        <w:t>greatly reduced</w:t>
      </w:r>
      <w:r w:rsidRPr="6AC4AF77" w:rsidR="3737E78B">
        <w:rPr>
          <w:lang w:val="en-US"/>
        </w:rPr>
        <w:t xml:space="preserve">. </w:t>
      </w:r>
    </w:p>
    <w:p w:rsidR="44EFB12F" w:rsidP="6AC4AF77" w:rsidRDefault="44EFB12F" w14:paraId="0CFCEC0F" w14:textId="63B63A02">
      <w:pPr>
        <w:pStyle w:val="Heading2"/>
        <w:rPr>
          <w:noProof w:val="0"/>
          <w:lang w:val="en-GB"/>
        </w:rPr>
      </w:pPr>
    </w:p>
    <w:p w:rsidR="44EFB12F" w:rsidP="6AC4AF77" w:rsidRDefault="44EFB12F" w14:paraId="1317760A" w14:textId="4DF68C69">
      <w:pPr>
        <w:pStyle w:val="Heading2"/>
        <w:rPr>
          <w:noProof w:val="0"/>
          <w:lang w:val="en-GB"/>
        </w:rPr>
      </w:pPr>
    </w:p>
    <w:p w:rsidR="44EFB12F" w:rsidP="6AC4AF77" w:rsidRDefault="44EFB12F" w14:paraId="63AD643C" w14:textId="6AC34EF3">
      <w:pPr>
        <w:pStyle w:val="Heading2"/>
        <w:rPr>
          <w:noProof w:val="0"/>
          <w:lang w:val="en-GB"/>
        </w:rPr>
      </w:pPr>
    </w:p>
    <w:p w:rsidR="44EFB12F" w:rsidP="27E013E9" w:rsidRDefault="44EFB12F" w14:paraId="30FD6060" w14:textId="3230EFFB">
      <w:pPr>
        <w:pStyle w:val="Heading2"/>
        <w:rPr>
          <w:rFonts w:ascii="Aptos" w:hAnsi="Aptos" w:eastAsia="Aptos" w:cs="Aptos" w:asciiTheme="minorAscii" w:hAnsiTheme="minorAscii" w:eastAsiaTheme="minorAscii" w:cstheme="minorAscii"/>
          <w:noProof w:val="0"/>
          <w:sz w:val="24"/>
          <w:szCs w:val="24"/>
          <w:lang w:val="en-GB"/>
        </w:rPr>
      </w:pPr>
      <w:bookmarkStart w:name="_Toc1952522768" w:id="1036922789"/>
      <w:r w:rsidRPr="6AC4AF77" w:rsidR="44EFB12F">
        <w:rPr>
          <w:noProof w:val="0"/>
          <w:lang w:val="en-GB"/>
        </w:rPr>
        <w:t>Specification:</w:t>
      </w:r>
      <w:bookmarkEnd w:id="1036922789"/>
    </w:p>
    <w:p w:rsidR="38C76C59" w:rsidP="30B2BD29" w:rsidRDefault="38C76C59" w14:paraId="49108CF0" w14:textId="7523EC8B">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B2BD29" w:rsidR="38C76C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following information about this project was </w:t>
      </w:r>
      <w:r w:rsidRPr="30B2BD29" w:rsidR="38C76C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30B2BD29" w:rsidR="38C76C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design brief at the start of the assignm</w:t>
      </w:r>
      <w:r w:rsidRPr="30B2BD29" w:rsidR="4823E8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ent. </w:t>
      </w:r>
      <w:r w:rsidRPr="30B2BD29" w:rsidR="4823E8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 of</w:t>
      </w:r>
      <w:r w:rsidRPr="30B2BD29" w:rsidR="4823E8D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information gathered here is </w:t>
      </w:r>
      <w:r w:rsidRPr="30B2BD29" w:rsidR="2CF19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correct and will be used in the production of the lid.</w:t>
      </w:r>
    </w:p>
    <w:p w:rsidR="2CF19CD6" w:rsidP="30B2BD29" w:rsidRDefault="2CF19CD6" w14:paraId="7E761C1F" w14:textId="265E7601">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B2BD29" w:rsidR="2CF19C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Length of the container: 1770mm </w:t>
      </w:r>
    </w:p>
    <w:p w:rsidR="2518CE31" w:rsidP="30B2BD29" w:rsidRDefault="2518CE31" w14:paraId="5CBDD38E" w14:textId="10E69D2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B2BD29" w:rsidR="2518CE3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Width of the container: 1020mm </w:t>
      </w:r>
    </w:p>
    <w:p w:rsidR="2518CE31" w:rsidP="30B2BD29" w:rsidRDefault="2518CE31" w14:paraId="52D553AF" w14:textId="6FD8D0D4">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B2BD29" w:rsidR="2518CE3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Height of the container: 20mm </w:t>
      </w:r>
    </w:p>
    <w:p w:rsidR="2518CE31" w:rsidP="27E013E9" w:rsidRDefault="2518CE31" w14:paraId="72A0104D" w14:textId="6C60BC89">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27E013E9" w:rsidR="2518CE3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Material used for the construction will be</w:t>
      </w:r>
      <w:r w:rsidRPr="27E013E9" w:rsidR="354679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aluminum  </w:t>
      </w:r>
      <w:r w:rsidRPr="27E013E9" w:rsidR="21BDA3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27E013E9" w:rsidR="0B7F963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55C2111B" w:rsidP="3331EAC5" w:rsidRDefault="55C2111B" w14:paraId="1C78324A" w14:textId="3D6DAA60">
      <w:pPr>
        <w:rPr>
          <w:lang w:val="en-GB"/>
        </w:rPr>
      </w:pPr>
    </w:p>
    <w:p w:rsidR="27E013E9" w:rsidP="27E013E9" w:rsidRDefault="27E013E9" w14:paraId="432D776A" w14:textId="5D420E8A">
      <w:pPr>
        <w:pStyle w:val="Heading2"/>
        <w:rPr>
          <w:noProof w:val="0"/>
          <w:lang w:val="en-GB"/>
        </w:rPr>
      </w:pPr>
    </w:p>
    <w:p w:rsidR="6AC4AF77" w:rsidP="6AC4AF77" w:rsidRDefault="6AC4AF77" w14:paraId="70430A43" w14:textId="0FB2BED2">
      <w:pPr>
        <w:pStyle w:val="Heading2"/>
        <w:rPr>
          <w:noProof w:val="0"/>
          <w:lang w:val="en-GB"/>
        </w:rPr>
      </w:pPr>
    </w:p>
    <w:p w:rsidR="7E16D43B" w:rsidP="27E013E9" w:rsidRDefault="7E16D43B" w14:paraId="7BB80B9D" w14:textId="351AAC63">
      <w:pPr>
        <w:pStyle w:val="Heading2"/>
        <w:rPr>
          <w:rFonts w:ascii="Aptos" w:hAnsi="Aptos" w:eastAsia="Aptos" w:cs="Aptos" w:asciiTheme="minorAscii" w:hAnsiTheme="minorAscii" w:eastAsiaTheme="minorAscii" w:cstheme="minorAscii"/>
          <w:noProof w:val="0"/>
          <w:sz w:val="24"/>
          <w:szCs w:val="24"/>
          <w:lang w:val="en-GB"/>
        </w:rPr>
      </w:pPr>
      <w:bookmarkStart w:name="_Toc1558303786" w:id="230259418"/>
      <w:r w:rsidRPr="6AC4AF77" w:rsidR="7E16D43B">
        <w:rPr>
          <w:noProof w:val="0"/>
          <w:lang w:val="en-GB"/>
        </w:rPr>
        <w:t>Time plan for producing the product:</w:t>
      </w:r>
      <w:bookmarkEnd w:id="230259418"/>
    </w:p>
    <w:p w:rsidR="7E16D43B" w:rsidP="3331EAC5" w:rsidRDefault="7E16D43B" w14:paraId="7CA8F865" w14:textId="7E473FE8">
      <w:pPr>
        <w:pStyle w:val="Normal"/>
        <w:rPr>
          <w:rFonts w:ascii="Aptos" w:hAnsi="Aptos" w:eastAsia="Aptos" w:cs="Aptos" w:asciiTheme="minorAscii" w:hAnsiTheme="minorAscii" w:eastAsiaTheme="minorAscii" w:cstheme="minorAscii"/>
          <w:noProof w:val="0"/>
          <w:lang w:val="en-GB"/>
        </w:rPr>
      </w:pPr>
      <w:r w:rsidRPr="3331EAC5" w:rsidR="7E16D43B">
        <w:rPr>
          <w:rFonts w:ascii="Aptos" w:hAnsi="Aptos" w:eastAsia="Aptos" w:cs="Aptos" w:asciiTheme="minorAscii" w:hAnsiTheme="minorAscii" w:eastAsiaTheme="minorAscii" w:cstheme="minorAscii"/>
          <w:noProof w:val="0"/>
          <w:lang w:val="en-GB"/>
        </w:rPr>
        <w:t xml:space="preserve">When looking at the product and hence the design brief it is important to take note of the time scale to produce </w:t>
      </w:r>
      <w:r w:rsidRPr="3331EAC5" w:rsidR="12F0E9CD">
        <w:rPr>
          <w:rFonts w:ascii="Aptos" w:hAnsi="Aptos" w:eastAsia="Aptos" w:cs="Aptos" w:asciiTheme="minorAscii" w:hAnsiTheme="minorAscii" w:eastAsiaTheme="minorAscii" w:cstheme="minorAscii"/>
          <w:noProof w:val="0"/>
          <w:lang w:val="en-GB"/>
        </w:rPr>
        <w:t xml:space="preserve">this lid. It would depend on the volume of the both the box and the lid </w:t>
      </w:r>
      <w:r w:rsidRPr="3331EAC5" w:rsidR="12F0E9CD">
        <w:rPr>
          <w:rFonts w:ascii="Aptos" w:hAnsi="Aptos" w:eastAsia="Aptos" w:cs="Aptos" w:asciiTheme="minorAscii" w:hAnsiTheme="minorAscii" w:eastAsiaTheme="minorAscii" w:cstheme="minorAscii"/>
          <w:noProof w:val="0"/>
          <w:lang w:val="en-GB"/>
        </w:rPr>
        <w:t>together</w:t>
      </w:r>
      <w:r w:rsidRPr="3331EAC5" w:rsidR="437FE3A3">
        <w:rPr>
          <w:rFonts w:ascii="Aptos" w:hAnsi="Aptos" w:eastAsia="Aptos" w:cs="Aptos" w:asciiTheme="minorAscii" w:hAnsiTheme="minorAscii" w:eastAsiaTheme="minorAscii" w:cstheme="minorAscii"/>
          <w:noProof w:val="0"/>
          <w:lang w:val="en-GB"/>
        </w:rPr>
        <w:t>,</w:t>
      </w:r>
      <w:r w:rsidRPr="3331EAC5" w:rsidR="437FE3A3">
        <w:rPr>
          <w:rFonts w:ascii="Aptos" w:hAnsi="Aptos" w:eastAsia="Aptos" w:cs="Aptos" w:asciiTheme="minorAscii" w:hAnsiTheme="minorAscii" w:eastAsiaTheme="minorAscii" w:cstheme="minorAscii"/>
          <w:noProof w:val="0"/>
          <w:lang w:val="en-GB"/>
        </w:rPr>
        <w:t xml:space="preserve"> by doing this the overall amount of material can be calculated hence a plan can be produced</w:t>
      </w:r>
      <w:r w:rsidRPr="3331EAC5" w:rsidR="3B734C20">
        <w:rPr>
          <w:rFonts w:ascii="Aptos" w:hAnsi="Aptos" w:eastAsia="Aptos" w:cs="Aptos" w:asciiTheme="minorAscii" w:hAnsiTheme="minorAscii" w:eastAsiaTheme="minorAscii" w:cstheme="minorAscii"/>
          <w:noProof w:val="0"/>
          <w:lang w:val="en-GB"/>
        </w:rPr>
        <w:t xml:space="preserve">. By looking at the design idea </w:t>
      </w:r>
      <w:r w:rsidRPr="3331EAC5" w:rsidR="3B734C20">
        <w:rPr>
          <w:rFonts w:ascii="Aptos" w:hAnsi="Aptos" w:eastAsia="Aptos" w:cs="Aptos" w:asciiTheme="minorAscii" w:hAnsiTheme="minorAscii" w:eastAsiaTheme="minorAscii" w:cstheme="minorAscii"/>
          <w:noProof w:val="0"/>
          <w:lang w:val="en-GB"/>
        </w:rPr>
        <w:t>( which</w:t>
      </w:r>
      <w:r w:rsidRPr="3331EAC5" w:rsidR="3B734C20">
        <w:rPr>
          <w:rFonts w:ascii="Aptos" w:hAnsi="Aptos" w:eastAsia="Aptos" w:cs="Aptos" w:asciiTheme="minorAscii" w:hAnsiTheme="minorAscii" w:eastAsiaTheme="minorAscii" w:cstheme="minorAscii"/>
          <w:noProof w:val="0"/>
          <w:lang w:val="en-GB"/>
        </w:rPr>
        <w:t xml:space="preserve"> can be found </w:t>
      </w:r>
      <w:r w:rsidRPr="3331EAC5" w:rsidR="3B734C20">
        <w:rPr>
          <w:rFonts w:ascii="Aptos" w:hAnsi="Aptos" w:eastAsia="Aptos" w:cs="Aptos" w:asciiTheme="minorAscii" w:hAnsiTheme="minorAscii" w:eastAsiaTheme="minorAscii" w:cstheme="minorAscii"/>
          <w:noProof w:val="0"/>
          <w:lang w:val="en-GB"/>
        </w:rPr>
        <w:t>later on</w:t>
      </w:r>
      <w:r w:rsidRPr="3331EAC5" w:rsidR="3B734C20">
        <w:rPr>
          <w:rFonts w:ascii="Aptos" w:hAnsi="Aptos" w:eastAsia="Aptos" w:cs="Aptos" w:asciiTheme="minorAscii" w:hAnsiTheme="minorAscii" w:eastAsiaTheme="minorAscii" w:cstheme="minorAscii"/>
          <w:noProof w:val="0"/>
          <w:lang w:val="en-GB"/>
        </w:rPr>
        <w:t xml:space="preserve"> in the report</w:t>
      </w:r>
      <w:r w:rsidRPr="3331EAC5" w:rsidR="53D966C8">
        <w:rPr>
          <w:rFonts w:ascii="Aptos" w:hAnsi="Aptos" w:eastAsia="Aptos" w:cs="Aptos" w:asciiTheme="minorAscii" w:hAnsiTheme="minorAscii" w:eastAsiaTheme="minorAscii" w:cstheme="minorAscii"/>
          <w:noProof w:val="0"/>
          <w:lang w:val="en-GB"/>
        </w:rPr>
        <w:t xml:space="preserve">) of the lid </w:t>
      </w:r>
      <w:r w:rsidRPr="3331EAC5" w:rsidR="5B3BEB9E">
        <w:rPr>
          <w:rFonts w:ascii="Aptos" w:hAnsi="Aptos" w:eastAsia="Aptos" w:cs="Aptos" w:asciiTheme="minorAscii" w:hAnsiTheme="minorAscii" w:eastAsiaTheme="minorAscii" w:cstheme="minorAscii"/>
          <w:noProof w:val="0"/>
          <w:lang w:val="en-GB"/>
        </w:rPr>
        <w:t>the volume of both it and the box, when this is worked out and ideal date for it all to be made</w:t>
      </w:r>
      <w:r w:rsidRPr="3331EAC5" w:rsidR="5317090D">
        <w:rPr>
          <w:rFonts w:ascii="Aptos" w:hAnsi="Aptos" w:eastAsia="Aptos" w:cs="Aptos" w:asciiTheme="minorAscii" w:hAnsiTheme="minorAscii" w:eastAsiaTheme="minorAscii" w:cstheme="minorAscii"/>
          <w:noProof w:val="0"/>
          <w:lang w:val="en-GB"/>
        </w:rPr>
        <w:t>. Once all this is worked out a rough estimate of about 2-5 weeks</w:t>
      </w:r>
      <w:r w:rsidRPr="3331EAC5" w:rsidR="2F814C9A">
        <w:rPr>
          <w:rFonts w:ascii="Aptos" w:hAnsi="Aptos" w:eastAsia="Aptos" w:cs="Aptos" w:asciiTheme="minorAscii" w:hAnsiTheme="minorAscii" w:eastAsiaTheme="minorAscii" w:cstheme="minorAscii"/>
          <w:noProof w:val="0"/>
          <w:lang w:val="en-GB"/>
        </w:rPr>
        <w:t xml:space="preserve"> for the entire box and lid to be produced</w:t>
      </w:r>
      <w:r w:rsidRPr="3331EAC5" w:rsidR="0E307EBD">
        <w:rPr>
          <w:rFonts w:ascii="Aptos" w:hAnsi="Aptos" w:eastAsia="Aptos" w:cs="Aptos" w:asciiTheme="minorAscii" w:hAnsiTheme="minorAscii" w:eastAsiaTheme="minorAscii" w:cstheme="minorAscii"/>
          <w:noProof w:val="0"/>
          <w:lang w:val="en-GB"/>
        </w:rPr>
        <w:t xml:space="preserve">. This is because there could be a wait for </w:t>
      </w:r>
      <w:r w:rsidRPr="3331EAC5" w:rsidR="00776696">
        <w:rPr>
          <w:rFonts w:ascii="Aptos" w:hAnsi="Aptos" w:eastAsia="Aptos" w:cs="Aptos" w:asciiTheme="minorAscii" w:hAnsiTheme="minorAscii" w:eastAsiaTheme="minorAscii" w:cstheme="minorAscii"/>
          <w:noProof w:val="0"/>
          <w:lang w:val="en-GB"/>
        </w:rPr>
        <w:t>material to be delivered. Once it has arrived we need to build the box itself, with the idea of the box already designed, the m</w:t>
      </w:r>
      <w:r w:rsidRPr="3331EAC5" w:rsidR="2FDFFFBE">
        <w:rPr>
          <w:rFonts w:ascii="Aptos" w:hAnsi="Aptos" w:eastAsia="Aptos" w:cs="Aptos" w:asciiTheme="minorAscii" w:hAnsiTheme="minorAscii" w:eastAsiaTheme="minorAscii" w:cstheme="minorAscii"/>
          <w:noProof w:val="0"/>
          <w:lang w:val="en-GB"/>
        </w:rPr>
        <w:t xml:space="preserve">aterial may need to be modified to fit the drawing, for example </w:t>
      </w:r>
      <w:r w:rsidRPr="3331EAC5" w:rsidR="7EAB045B">
        <w:rPr>
          <w:rFonts w:ascii="Aptos" w:hAnsi="Aptos" w:eastAsia="Aptos" w:cs="Aptos" w:asciiTheme="minorAscii" w:hAnsiTheme="minorAscii" w:eastAsiaTheme="minorAscii" w:cstheme="minorAscii"/>
          <w:noProof w:val="0"/>
          <w:lang w:val="en-GB"/>
        </w:rPr>
        <w:t xml:space="preserve">the material might need to be cut into shape which might delay the progress, if not then the time scale previously stated </w:t>
      </w:r>
      <w:r w:rsidRPr="3331EAC5" w:rsidR="04A0D7B7">
        <w:rPr>
          <w:rFonts w:ascii="Aptos" w:hAnsi="Aptos" w:eastAsia="Aptos" w:cs="Aptos" w:asciiTheme="minorAscii" w:hAnsiTheme="minorAscii" w:eastAsiaTheme="minorAscii" w:cstheme="minorAscii"/>
          <w:noProof w:val="0"/>
          <w:lang w:val="en-GB"/>
        </w:rPr>
        <w:t>can be met</w:t>
      </w:r>
      <w:r w:rsidRPr="3331EAC5" w:rsidR="7C7A3109">
        <w:rPr>
          <w:rFonts w:ascii="Aptos" w:hAnsi="Aptos" w:eastAsia="Aptos" w:cs="Aptos" w:asciiTheme="minorAscii" w:hAnsiTheme="minorAscii" w:eastAsiaTheme="minorAscii" w:cstheme="minorAscii"/>
          <w:noProof w:val="0"/>
          <w:lang w:val="en-GB"/>
        </w:rPr>
        <w:t xml:space="preserve">, The time to build the lid must also </w:t>
      </w:r>
      <w:r w:rsidRPr="3331EAC5" w:rsidR="069739A2">
        <w:rPr>
          <w:rFonts w:ascii="Aptos" w:hAnsi="Aptos" w:eastAsia="Aptos" w:cs="Aptos" w:asciiTheme="minorAscii" w:hAnsiTheme="minorAscii" w:eastAsiaTheme="minorAscii" w:cstheme="minorAscii"/>
          <w:noProof w:val="0"/>
          <w:lang w:val="en-GB"/>
        </w:rPr>
        <w:t>be considered</w:t>
      </w:r>
      <w:r w:rsidRPr="3331EAC5" w:rsidR="7A7947EB">
        <w:rPr>
          <w:rFonts w:ascii="Aptos" w:hAnsi="Aptos" w:eastAsia="Aptos" w:cs="Aptos" w:asciiTheme="minorAscii" w:hAnsiTheme="minorAscii" w:eastAsiaTheme="minorAscii" w:cstheme="minorAscii"/>
          <w:noProof w:val="0"/>
          <w:lang w:val="en-GB"/>
        </w:rPr>
        <w:t xml:space="preserve">, even though the design is not highly detailed so that eliminates and potential mishaps in the </w:t>
      </w:r>
      <w:r w:rsidRPr="3331EAC5" w:rsidR="52475873">
        <w:rPr>
          <w:rFonts w:ascii="Aptos" w:hAnsi="Aptos" w:eastAsia="Aptos" w:cs="Aptos" w:asciiTheme="minorAscii" w:hAnsiTheme="minorAscii" w:eastAsiaTheme="minorAscii" w:cstheme="minorAscii"/>
          <w:noProof w:val="0"/>
          <w:lang w:val="en-GB"/>
        </w:rPr>
        <w:t>design process, it would just be down just to the speed on which it can be made on CAD and then in a physical form.</w:t>
      </w:r>
    </w:p>
    <w:p w:rsidR="3331EAC5" w:rsidP="3331EAC5" w:rsidRDefault="3331EAC5" w14:paraId="1E7D0043" w14:textId="033C7995">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C38338" w:rsidP="37C38338" w:rsidRDefault="37C38338" w14:paraId="2EC95681" w14:textId="4390DAFC">
      <w:pPr>
        <w:pStyle w:val="Heading2"/>
        <w:rPr>
          <w:noProof w:val="0"/>
          <w:lang w:val="en-GB"/>
        </w:rPr>
      </w:pPr>
    </w:p>
    <w:p w:rsidR="37C38338" w:rsidP="37C38338" w:rsidRDefault="37C38338" w14:paraId="649D5756" w14:textId="686A7BBF">
      <w:pPr>
        <w:pStyle w:val="Heading2"/>
        <w:rPr>
          <w:noProof w:val="0"/>
          <w:lang w:val="en-GB"/>
        </w:rPr>
      </w:pPr>
    </w:p>
    <w:p w:rsidR="37C38338" w:rsidP="37C38338" w:rsidRDefault="37C38338" w14:paraId="06BAA74D" w14:textId="78195B4A">
      <w:pPr>
        <w:pStyle w:val="Heading2"/>
        <w:rPr>
          <w:noProof w:val="0"/>
          <w:lang w:val="en-GB"/>
        </w:rPr>
      </w:pPr>
    </w:p>
    <w:p w:rsidR="4703C77A" w:rsidP="6AC4AF77" w:rsidRDefault="4703C77A" w14:paraId="2C81B0E2" w14:textId="45EAF8BF">
      <w:pPr>
        <w:pStyle w:val="Heading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05337519" w:id="1172021404"/>
      <w:r w:rsidRPr="6AC4AF77" w:rsidR="4703C77A">
        <w:rPr>
          <w:noProof w:val="0"/>
          <w:lang w:val="en-GB"/>
        </w:rPr>
        <w:t>· Relevant research:</w:t>
      </w:r>
      <w:bookmarkEnd w:id="1172021404"/>
    </w:p>
    <w:p w:rsidR="63086852" w:rsidP="37C38338" w:rsidRDefault="63086852" w14:paraId="1B57A5A2" w14:textId="4284E65D">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7C38338" w:rsidR="630868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first look we had </w:t>
      </w:r>
      <w:r w:rsidRPr="37C38338" w:rsidR="2731F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 the lid, it is </w:t>
      </w:r>
      <w:r w:rsidRPr="37C38338" w:rsidR="2731F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37C38338" w:rsidR="2731F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w:t>
      </w:r>
      <w:r w:rsidRPr="37C38338" w:rsidR="2731F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37C38338" w:rsidR="2731FA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made from stainless steel </w:t>
      </w:r>
      <w:r w:rsidRPr="37C38338" w:rsidR="575E31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which after doing research </w:t>
      </w:r>
      <w:r w:rsidRPr="37C38338" w:rsidR="7A6483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is a poor material choice. This is </w:t>
      </w:r>
      <w:r w:rsidRPr="37C38338" w:rsidR="7A6483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due to the fact that</w:t>
      </w:r>
      <w:r w:rsidRPr="37C38338" w:rsidR="7A6483C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C38338" w:rsidR="2F09D8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causes a loose highly porous oxide layer </w:t>
      </w:r>
      <w:r w:rsidRPr="37C38338" w:rsidR="62CBC8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during the anodizing process which leads to a decreasing in protective performance</w:t>
      </w:r>
      <w:r w:rsidRPr="37C38338" w:rsidR="0835881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all this in mind </w:t>
      </w:r>
      <w:r w:rsidRPr="37C38338" w:rsidR="5FF4E6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material is not suitable </w:t>
      </w:r>
      <w:r w:rsidRPr="37C38338" w:rsidR="59A1073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the lid </w:t>
      </w:r>
      <w:r w:rsidRPr="37C38338" w:rsidR="7F6530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due to this loose layer. This would result in the materials losing their </w:t>
      </w:r>
      <w:r w:rsidRPr="37C38338" w:rsidR="47EFFA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structural</w:t>
      </w:r>
      <w:r w:rsidRPr="37C38338" w:rsidR="7F6530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strength </w:t>
      </w:r>
      <w:r w:rsidRPr="37C38338" w:rsidR="736F55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hence potentially causing structural failure</w:t>
      </w:r>
      <w:r w:rsidRPr="37C38338" w:rsidR="555369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It would also lead to it</w:t>
      </w:r>
      <w:r w:rsidRPr="37C38338" w:rsidR="187908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having a decrease in protective performance</w:t>
      </w:r>
      <w:r w:rsidRPr="37C38338" w:rsidR="5B0A8A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Hence why </w:t>
      </w:r>
      <w:r w:rsidRPr="37C38338" w:rsidR="2CFB7D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37C38338" w:rsidR="5B0A8A8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believe that t</w:t>
      </w:r>
      <w:r w:rsidRPr="37C38338" w:rsidR="24A4E8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best material for this job would be aluminium </w:t>
      </w:r>
      <w:r w:rsidRPr="37C38338" w:rsidR="16AE5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due to its </w:t>
      </w:r>
      <w:r w:rsidRPr="37C38338" w:rsidR="684EB9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high strength to weight ratio and availability </w:t>
      </w:r>
      <w:r w:rsidRPr="37C38338" w:rsidR="5D9DEC1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the job</w:t>
      </w:r>
      <w:r w:rsidRPr="37C38338" w:rsidR="487A6D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Its easily accessible due to aluminium being easy to shop for with many different companies selling the material in </w:t>
      </w:r>
      <w:r w:rsidRPr="37C38338" w:rsidR="18BFE5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large quantities</w:t>
      </w:r>
      <w:r w:rsidRPr="37C38338" w:rsidR="18BFE5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7C38338" w:rsidR="087D962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7C38338" w:rsidR="4625B3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can also achieve many colours as dyes that can </w:t>
      </w:r>
      <w:r w:rsidRPr="37C38338" w:rsidR="4625B3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 used</w:t>
      </w:r>
      <w:r w:rsidRPr="37C38338" w:rsidR="4625B3F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get the right shade in the products design process.</w:t>
      </w:r>
    </w:p>
    <w:p w:rsidR="3331EAC5" w:rsidP="3331EAC5" w:rsidRDefault="3331EAC5" w14:paraId="163CA06C" w14:textId="73B81D37">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7C38338" w:rsidP="37C38338" w:rsidRDefault="37C38338" w14:paraId="7E677CF1" w14:textId="031F1B07">
      <w:pPr>
        <w:pStyle w:val="Heading2"/>
        <w:rPr>
          <w:noProof w:val="0"/>
          <w:lang w:val="en-GB"/>
        </w:rPr>
      </w:pPr>
    </w:p>
    <w:p w:rsidR="37C38338" w:rsidP="37C38338" w:rsidRDefault="37C38338" w14:paraId="4D981D07" w14:textId="026E46C6">
      <w:pPr>
        <w:pStyle w:val="Heading2"/>
        <w:rPr>
          <w:noProof w:val="0"/>
          <w:lang w:val="en-GB"/>
        </w:rPr>
      </w:pPr>
    </w:p>
    <w:p w:rsidR="37C38338" w:rsidP="37C38338" w:rsidRDefault="37C38338" w14:paraId="0DF98D58" w14:textId="3F608A0D">
      <w:pPr>
        <w:pStyle w:val="Heading2"/>
        <w:rPr>
          <w:noProof w:val="0"/>
          <w:lang w:val="en-GB"/>
        </w:rPr>
      </w:pPr>
    </w:p>
    <w:p w:rsidR="37C38338" w:rsidP="37C38338" w:rsidRDefault="37C38338" w14:paraId="61C38062" w14:textId="73D4697E">
      <w:pPr>
        <w:pStyle w:val="Heading2"/>
        <w:rPr>
          <w:noProof w:val="0"/>
          <w:lang w:val="en-GB"/>
        </w:rPr>
      </w:pPr>
    </w:p>
    <w:p w:rsidR="37C38338" w:rsidP="37C38338" w:rsidRDefault="37C38338" w14:paraId="51FAA70F" w14:textId="566795FB">
      <w:pPr>
        <w:pStyle w:val="Heading2"/>
        <w:rPr>
          <w:noProof w:val="0"/>
          <w:lang w:val="en-GB"/>
        </w:rPr>
      </w:pPr>
    </w:p>
    <w:p w:rsidR="37C38338" w:rsidP="37C38338" w:rsidRDefault="37C38338" w14:paraId="5FC1CE49" w14:textId="0A88773A">
      <w:pPr>
        <w:pStyle w:val="Heading2"/>
        <w:rPr>
          <w:noProof w:val="0"/>
          <w:lang w:val="en-GB"/>
        </w:rPr>
      </w:pPr>
    </w:p>
    <w:p w:rsidR="37C38338" w:rsidP="37C38338" w:rsidRDefault="37C38338" w14:paraId="622F0930" w14:textId="4BB5676B">
      <w:pPr>
        <w:pStyle w:val="Heading2"/>
        <w:rPr>
          <w:noProof w:val="0"/>
          <w:lang w:val="en-GB"/>
        </w:rPr>
      </w:pPr>
    </w:p>
    <w:p w:rsidR="37C38338" w:rsidP="37C38338" w:rsidRDefault="37C38338" w14:paraId="3E798128" w14:textId="657B6E65">
      <w:pPr>
        <w:pStyle w:val="Heading2"/>
        <w:rPr>
          <w:noProof w:val="0"/>
          <w:lang w:val="en-GB"/>
        </w:rPr>
      </w:pPr>
    </w:p>
    <w:p w:rsidR="37C38338" w:rsidP="37C38338" w:rsidRDefault="37C38338" w14:paraId="6A8A8F1C" w14:textId="5092C7DE">
      <w:pPr>
        <w:pStyle w:val="Heading2"/>
        <w:rPr>
          <w:noProof w:val="0"/>
          <w:lang w:val="en-GB"/>
        </w:rPr>
      </w:pPr>
    </w:p>
    <w:p w:rsidR="37C38338" w:rsidP="37C38338" w:rsidRDefault="37C38338" w14:paraId="78B99FBA" w14:textId="09808A04">
      <w:pPr>
        <w:pStyle w:val="Heading2"/>
        <w:rPr>
          <w:noProof w:val="0"/>
          <w:lang w:val="en-GB"/>
        </w:rPr>
      </w:pPr>
    </w:p>
    <w:p w:rsidR="4703C77A" w:rsidP="6AC4AF77" w:rsidRDefault="4703C77A" w14:paraId="0DF02504" w14:textId="71462325">
      <w:pPr>
        <w:pStyle w:val="Heading2"/>
        <w:rPr>
          <w:noProof w:val="0"/>
          <w:lang w:val="en-GB"/>
        </w:rPr>
      </w:pPr>
    </w:p>
    <w:p w:rsidR="4703C77A" w:rsidP="6AC4AF77" w:rsidRDefault="4703C77A" w14:paraId="185F474F" w14:textId="1F041107">
      <w:pPr>
        <w:pStyle w:val="Heading2"/>
        <w:rPr>
          <w:noProof w:val="0"/>
          <w:lang w:val="en-GB"/>
        </w:rPr>
      </w:pPr>
    </w:p>
    <w:p w:rsidR="4703C77A" w:rsidP="37C38338" w:rsidRDefault="4703C77A" w14:paraId="413D4E75" w14:textId="6FDA084D">
      <w:pPr>
        <w:pStyle w:val="Heading2"/>
        <w:rPr>
          <w:rFonts w:ascii="Times New Roman" w:hAnsi="Times New Roman" w:eastAsia="Times New Roman" w:cs="Times New Roman"/>
          <w:noProof w:val="0"/>
          <w:sz w:val="24"/>
          <w:szCs w:val="24"/>
          <w:lang w:val="en-GB"/>
        </w:rPr>
      </w:pPr>
      <w:bookmarkStart w:name="_Toc1646675267" w:id="454790010"/>
      <w:r w:rsidRPr="6AC4AF77" w:rsidR="4703C77A">
        <w:rPr>
          <w:noProof w:val="0"/>
          <w:lang w:val="en-GB"/>
        </w:rPr>
        <w:t>Annotated sketches of multiple design concepts:</w:t>
      </w:r>
      <w:bookmarkEnd w:id="454790010"/>
    </w:p>
    <w:p w:rsidR="3331EAC5" w:rsidP="3331EAC5" w:rsidRDefault="3331EAC5" w14:paraId="0AA32FD4" w14:textId="3248F7D4">
      <w:pPr/>
      <w:r w:rsidR="3259B94B">
        <w:rPr/>
        <w:t>These below are the sketches used in the making of the final design which can be seen below.</w:t>
      </w:r>
      <w:r w:rsidR="3259B94B">
        <w:rPr/>
        <w:t xml:space="preserve"> There will also be a </w:t>
      </w:r>
      <w:r w:rsidR="3259B94B">
        <w:rPr/>
        <w:t>small</w:t>
      </w:r>
      <w:r w:rsidR="3259B94B">
        <w:rPr/>
        <w:t xml:space="preserve"> description of </w:t>
      </w:r>
      <w:r w:rsidR="3259B94B">
        <w:rPr/>
        <w:t>why</w:t>
      </w:r>
      <w:r w:rsidR="15CA9D59">
        <w:rPr/>
        <w:t xml:space="preserve"> </w:t>
      </w:r>
      <w:r w:rsidR="3259B94B">
        <w:rPr/>
        <w:t>these</w:t>
      </w:r>
      <w:r w:rsidR="3259B94B">
        <w:rPr/>
        <w:t xml:space="preserve"> were designed and what they bring to the table when it </w:t>
      </w:r>
      <w:r w:rsidR="3259B94B">
        <w:rPr/>
        <w:t>came</w:t>
      </w:r>
      <w:r w:rsidR="3259B94B">
        <w:rPr/>
        <w:t xml:space="preserve"> to helping to produce the final product.</w:t>
      </w:r>
    </w:p>
    <w:p w:rsidR="3331EAC5" w:rsidP="3331EAC5" w:rsidRDefault="3331EAC5" w14:paraId="55F9D32D" w14:textId="6E532544">
      <w:pPr/>
      <w:r w:rsidR="0A3DAAD5">
        <w:drawing>
          <wp:inline wp14:editId="73E26A6B" wp14:anchorId="6FC199A2">
            <wp:extent cx="2571750" cy="3429000"/>
            <wp:effectExtent l="0" t="0" r="0" b="0"/>
            <wp:docPr id="222411299" name="" title=""/>
            <wp:cNvGraphicFramePr>
              <a:graphicFrameLocks noChangeAspect="1"/>
            </wp:cNvGraphicFramePr>
            <a:graphic>
              <a:graphicData uri="http://schemas.openxmlformats.org/drawingml/2006/picture">
                <pic:pic>
                  <pic:nvPicPr>
                    <pic:cNvPr id="0" name=""/>
                    <pic:cNvPicPr/>
                  </pic:nvPicPr>
                  <pic:blipFill>
                    <a:blip r:embed="R2504ee34e0db414f">
                      <a:extLst>
                        <a:ext xmlns:a="http://schemas.openxmlformats.org/drawingml/2006/main" uri="{28A0092B-C50C-407E-A947-70E740481C1C}">
                          <a14:useLocalDpi val="0"/>
                        </a:ext>
                      </a:extLst>
                    </a:blip>
                    <a:stretch>
                      <a:fillRect/>
                    </a:stretch>
                  </pic:blipFill>
                  <pic:spPr>
                    <a:xfrm>
                      <a:off x="0" y="0"/>
                      <a:ext cx="2571750" cy="3429000"/>
                    </a:xfrm>
                    <a:prstGeom prst="rect">
                      <a:avLst/>
                    </a:prstGeom>
                  </pic:spPr>
                </pic:pic>
              </a:graphicData>
            </a:graphic>
          </wp:inline>
        </w:drawing>
      </w:r>
    </w:p>
    <w:p w:rsidR="3331EAC5" w:rsidP="3331EAC5" w:rsidRDefault="3331EAC5" w14:paraId="6DC1FA98" w14:textId="6785C2BF">
      <w:pPr/>
      <w:r w:rsidR="27108E8F">
        <w:rPr/>
        <w:t xml:space="preserve">This was the first idea sketched up. What this design shows </w:t>
      </w:r>
      <w:r w:rsidR="02317504">
        <w:rPr/>
        <w:t>is</w:t>
      </w:r>
      <w:r w:rsidR="58C102A9">
        <w:rPr/>
        <w:t xml:space="preserve"> the lid that </w:t>
      </w:r>
      <w:r w:rsidR="58C102A9">
        <w:rPr/>
        <w:t>contains</w:t>
      </w:r>
      <w:r w:rsidR="58C102A9">
        <w:rPr/>
        <w:t xml:space="preserve"> runners at the bottom of each </w:t>
      </w:r>
      <w:r w:rsidR="1CC12476">
        <w:rPr/>
        <w:t xml:space="preserve">side with two places for the employee to hold and grip the lid to allow extra support </w:t>
      </w:r>
      <w:r w:rsidR="7353888A">
        <w:rPr/>
        <w:t xml:space="preserve">when lifting the lid up and away from the box. The design is also </w:t>
      </w:r>
      <w:r w:rsidR="7353888A">
        <w:rPr/>
        <w:t xml:space="preserve">a very </w:t>
      </w:r>
      <w:r w:rsidR="73CA4951">
        <w:rPr/>
        <w:t>simplistic</w:t>
      </w:r>
      <w:r w:rsidR="7353888A">
        <w:rPr/>
        <w:t xml:space="preserve"> </w:t>
      </w:r>
      <w:r w:rsidR="1531198A">
        <w:rPr/>
        <w:t>design</w:t>
      </w:r>
      <w:r w:rsidR="7353888A">
        <w:rPr/>
        <w:t xml:space="preserve"> which </w:t>
      </w:r>
      <w:r w:rsidR="1AF1D9B1">
        <w:rPr/>
        <w:t>makes it easy to navigate around. With the inclusion</w:t>
      </w:r>
      <w:r w:rsidR="727242B2">
        <w:rPr/>
        <w:t xml:space="preserve"> of the grips the risk of any back pain resulting </w:t>
      </w:r>
      <w:r w:rsidR="727242B2">
        <w:rPr/>
        <w:t>in</w:t>
      </w:r>
      <w:r w:rsidR="727242B2">
        <w:rPr/>
        <w:t xml:space="preserve"> lifting the lid has been reduced by a significant amount</w:t>
      </w:r>
      <w:r w:rsidR="5E3D0600">
        <w:rPr/>
        <w:t xml:space="preserve"> due to the extra support. The material would be a thin layer of </w:t>
      </w:r>
      <w:r w:rsidR="7C1AB509">
        <w:rPr/>
        <w:t>aluminum so</w:t>
      </w:r>
      <w:r w:rsidR="5E3D0600">
        <w:rPr/>
        <w:t xml:space="preserve"> </w:t>
      </w:r>
      <w:r w:rsidR="5E3D0600">
        <w:rPr/>
        <w:t>its</w:t>
      </w:r>
      <w:r w:rsidR="5E3D0600">
        <w:rPr/>
        <w:t xml:space="preserve"> lightweight and extremely durable.</w:t>
      </w:r>
    </w:p>
    <w:p w:rsidR="3331EAC5" w:rsidP="3331EAC5" w:rsidRDefault="3331EAC5" w14:paraId="503FB259" w14:textId="0E346267">
      <w:pPr/>
      <w:r w:rsidR="0A3DAAD5">
        <w:drawing>
          <wp:inline wp14:editId="19C78463" wp14:anchorId="5D7B8FE1">
            <wp:extent cx="2693194" cy="3590925"/>
            <wp:effectExtent l="0" t="0" r="0" b="0"/>
            <wp:docPr id="187297283" name="" title=""/>
            <wp:cNvGraphicFramePr>
              <a:graphicFrameLocks noChangeAspect="1"/>
            </wp:cNvGraphicFramePr>
            <a:graphic>
              <a:graphicData uri="http://schemas.openxmlformats.org/drawingml/2006/picture">
                <pic:pic>
                  <pic:nvPicPr>
                    <pic:cNvPr id="0" name=""/>
                    <pic:cNvPicPr/>
                  </pic:nvPicPr>
                  <pic:blipFill>
                    <a:blip r:embed="R63a23e6433b0481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93194" cy="3590925"/>
                    </a:xfrm>
                    <a:prstGeom prst="rect">
                      <a:avLst/>
                    </a:prstGeom>
                  </pic:spPr>
                </pic:pic>
              </a:graphicData>
            </a:graphic>
          </wp:inline>
        </w:drawing>
      </w:r>
    </w:p>
    <w:p w:rsidR="27C9D71D" w:rsidRDefault="27C9D71D" w14:paraId="5EAE14AA" w14:textId="75940869">
      <w:r w:rsidR="27C9D71D">
        <w:rPr/>
        <w:t>This is the second design. This design was later chosen to be the main idea and the one to be turned into a CAD model and used in the workshop. T</w:t>
      </w:r>
      <w:r w:rsidR="605A4FE7">
        <w:rPr/>
        <w:t xml:space="preserve">his is because </w:t>
      </w:r>
      <w:r w:rsidR="098783D6">
        <w:rPr/>
        <w:t xml:space="preserve">again the idea has a simplistic design and nature which allows for an easy design process. With it having an easy design and </w:t>
      </w:r>
      <w:r w:rsidR="5FDA2D5E">
        <w:rPr/>
        <w:t xml:space="preserve">layout it makes the whole </w:t>
      </w:r>
      <w:r w:rsidR="5FDA2D5E">
        <w:rPr/>
        <w:t>progress</w:t>
      </w:r>
      <w:r w:rsidR="5FDA2D5E">
        <w:rPr/>
        <w:t xml:space="preserve"> easy to </w:t>
      </w:r>
      <w:r w:rsidR="6E80EFD4">
        <w:rPr/>
        <w:t xml:space="preserve">work and understand. </w:t>
      </w:r>
      <w:r w:rsidR="6E80EFD4">
        <w:rPr/>
        <w:t>Also</w:t>
      </w:r>
      <w:r w:rsidR="6E80EFD4">
        <w:rPr/>
        <w:t xml:space="preserve"> with the </w:t>
      </w:r>
      <w:r w:rsidR="6E80EFD4">
        <w:rPr/>
        <w:t>small amounts</w:t>
      </w:r>
      <w:r w:rsidR="6E80EFD4">
        <w:rPr/>
        <w:t xml:space="preserve"> of detail found in this idea the whole thing can be completed within a small time scale.</w:t>
      </w:r>
    </w:p>
    <w:p w:rsidR="6811ED37" w:rsidRDefault="6811ED37" w14:paraId="04327AD1" w14:textId="0A046177">
      <w:r w:rsidR="6811ED37">
        <w:drawing>
          <wp:inline wp14:editId="2A444139" wp14:anchorId="0D7006D9">
            <wp:extent cx="2250281" cy="3000375"/>
            <wp:effectExtent l="0" t="0" r="0" b="0"/>
            <wp:docPr id="1743715609" name="" title=""/>
            <wp:cNvGraphicFramePr>
              <a:graphicFrameLocks noChangeAspect="1"/>
            </wp:cNvGraphicFramePr>
            <a:graphic>
              <a:graphicData uri="http://schemas.openxmlformats.org/drawingml/2006/picture">
                <pic:pic>
                  <pic:nvPicPr>
                    <pic:cNvPr id="0" name=""/>
                    <pic:cNvPicPr/>
                  </pic:nvPicPr>
                  <pic:blipFill>
                    <a:blip r:embed="R601f641717f945b2">
                      <a:extLst>
                        <a:ext xmlns:a="http://schemas.openxmlformats.org/drawingml/2006/main" uri="{28A0092B-C50C-407E-A947-70E740481C1C}">
                          <a14:useLocalDpi val="0"/>
                        </a:ext>
                      </a:extLst>
                    </a:blip>
                    <a:stretch>
                      <a:fillRect/>
                    </a:stretch>
                  </pic:blipFill>
                  <pic:spPr>
                    <a:xfrm>
                      <a:off x="0" y="0"/>
                      <a:ext cx="2250281" cy="3000375"/>
                    </a:xfrm>
                    <a:prstGeom prst="rect">
                      <a:avLst/>
                    </a:prstGeom>
                  </pic:spPr>
                </pic:pic>
              </a:graphicData>
            </a:graphic>
          </wp:inline>
        </w:drawing>
      </w:r>
    </w:p>
    <w:p w:rsidR="0B9E1CEA" w:rsidRDefault="0B9E1CEA" w14:paraId="71D542D1" w14:textId="3B7C53B7">
      <w:r w:rsidR="0B9E1CEA">
        <w:rPr/>
        <w:t xml:space="preserve">This was the final idea that was </w:t>
      </w:r>
      <w:r w:rsidR="0B9E1CEA">
        <w:rPr/>
        <w:t>come up with</w:t>
      </w:r>
      <w:r w:rsidR="0B9E1CEA">
        <w:rPr/>
        <w:t xml:space="preserve"> the </w:t>
      </w:r>
      <w:r w:rsidR="36E721E4">
        <w:rPr/>
        <w:t>brief</w:t>
      </w:r>
      <w:r w:rsidR="0B9E1CEA">
        <w:rPr/>
        <w:t xml:space="preserve"> in mind </w:t>
      </w:r>
      <w:r w:rsidR="50DCD793">
        <w:rPr/>
        <w:t xml:space="preserve">this is because </w:t>
      </w:r>
      <w:r w:rsidR="6BDBB81F">
        <w:rPr/>
        <w:t xml:space="preserve">one the material has not changed and two its simple enough for one person to use it, however the drawback from using this idea is that the handels on either side of the lid can cause </w:t>
      </w:r>
      <w:r w:rsidR="6BDBB81F">
        <w:rPr/>
        <w:t>there own</w:t>
      </w:r>
      <w:r w:rsidR="6BDBB81F">
        <w:rPr/>
        <w:t xml:space="preserve"> health a</w:t>
      </w:r>
      <w:r w:rsidR="7C2D60E3">
        <w:rPr/>
        <w:t>nd safety issues.</w:t>
      </w:r>
    </w:p>
    <w:p w:rsidR="3331EAC5" w:rsidP="3331EAC5" w:rsidRDefault="3331EAC5" w14:paraId="3F739252" w14:textId="53FE8F17">
      <w:pPr/>
    </w:p>
    <w:p w:rsidR="6AC4AF77" w:rsidRDefault="6AC4AF77" w14:paraId="3B930219" w14:textId="51207E2C"/>
    <w:p w:rsidR="6AC4AF77" w:rsidRDefault="6AC4AF77" w14:paraId="3B39D268" w14:textId="64F9DD24"/>
    <w:p w:rsidR="6AC4AF77" w:rsidRDefault="6AC4AF77" w14:paraId="7A796EFA" w14:textId="1919CF2F"/>
    <w:p w:rsidR="6AC4AF77" w:rsidRDefault="6AC4AF77" w14:paraId="56C1FB82" w14:textId="098D0704"/>
    <w:p w:rsidR="6AC4AF77" w:rsidRDefault="6AC4AF77" w14:paraId="164C1A4B" w14:textId="4E33DDB4"/>
    <w:p w:rsidR="3331EAC5" w:rsidP="37C38338" w:rsidRDefault="3331EAC5" w14:paraId="279265A3" w14:textId="0465C26E">
      <w:pPr>
        <w:rPr>
          <w:rStyle w:val="Heading2Char"/>
          <w:noProof w:val="0"/>
          <w:lang w:val="en-GB"/>
        </w:rPr>
      </w:pPr>
    </w:p>
    <w:p w:rsidR="3331EAC5" w:rsidP="37C38338" w:rsidRDefault="3331EAC5" w14:paraId="697EB725" w14:textId="344DB759">
      <w:pPr>
        <w:rPr>
          <w:rStyle w:val="Heading2Char"/>
          <w:noProof w:val="0"/>
          <w:lang w:val="en-GB"/>
        </w:rPr>
      </w:pPr>
    </w:p>
    <w:p w:rsidR="3331EAC5" w:rsidP="37C38338" w:rsidRDefault="3331EAC5" w14:paraId="00494FB4" w14:textId="1196BF1A">
      <w:pPr>
        <w:rPr>
          <w:rStyle w:val="Heading2Char"/>
          <w:noProof w:val="0"/>
          <w:lang w:val="en-GB"/>
        </w:rPr>
      </w:pPr>
    </w:p>
    <w:p w:rsidR="3331EAC5" w:rsidP="37C38338" w:rsidRDefault="3331EAC5" w14:paraId="5EC8B431" w14:textId="53E55AE5">
      <w:pPr>
        <w:rPr>
          <w:rStyle w:val="Heading2Char"/>
          <w:noProof w:val="0"/>
          <w:lang w:val="en-GB"/>
        </w:rPr>
      </w:pPr>
    </w:p>
    <w:p w:rsidR="3331EAC5" w:rsidP="3331EAC5" w:rsidRDefault="3331EAC5" w14:paraId="02108510" w14:textId="4BFF3507">
      <w:pPr>
        <w:rPr>
          <w:rFonts w:ascii="Times New Roman" w:hAnsi="Times New Roman" w:eastAsia="Times New Roman" w:cs="Times New Roman"/>
          <w:noProof w:val="0"/>
          <w:sz w:val="24"/>
          <w:szCs w:val="24"/>
          <w:lang w:val="en-GB"/>
        </w:rPr>
      </w:pPr>
      <w:bookmarkStart w:name="_Toc945938563" w:id="890665773"/>
      <w:r w:rsidRPr="6AC4AF77" w:rsidR="455C825E">
        <w:rPr>
          <w:rStyle w:val="Heading2Char"/>
          <w:noProof w:val="0"/>
          <w:lang w:val="en-GB"/>
        </w:rPr>
        <w:t>CAD model of the final design:</w:t>
      </w:r>
      <w:bookmarkEnd w:id="890665773"/>
    </w:p>
    <w:p w:rsidR="4154DAE3" w:rsidRDefault="4154DAE3" w14:paraId="76CEC071" w14:textId="02ACF4A1">
      <w:r w:rsidR="4154DAE3">
        <w:drawing>
          <wp:inline wp14:editId="7D7C03B6" wp14:anchorId="6EC64D35">
            <wp:extent cx="3998422" cy="3171825"/>
            <wp:effectExtent l="0" t="0" r="0" b="0"/>
            <wp:docPr id="514005087" name="" title=""/>
            <wp:cNvGraphicFramePr>
              <a:graphicFrameLocks noChangeAspect="1"/>
            </wp:cNvGraphicFramePr>
            <a:graphic>
              <a:graphicData uri="http://schemas.openxmlformats.org/drawingml/2006/picture">
                <pic:pic>
                  <pic:nvPicPr>
                    <pic:cNvPr id="0" name=""/>
                    <pic:cNvPicPr/>
                  </pic:nvPicPr>
                  <pic:blipFill>
                    <a:blip r:embed="R4631418a20e949df">
                      <a:extLst>
                        <a:ext xmlns:a="http://schemas.openxmlformats.org/drawingml/2006/main" uri="{28A0092B-C50C-407E-A947-70E740481C1C}">
                          <a14:useLocalDpi val="0"/>
                        </a:ext>
                      </a:extLst>
                    </a:blip>
                    <a:stretch>
                      <a:fillRect/>
                    </a:stretch>
                  </pic:blipFill>
                  <pic:spPr>
                    <a:xfrm>
                      <a:off x="0" y="0"/>
                      <a:ext cx="3998422" cy="3171825"/>
                    </a:xfrm>
                    <a:prstGeom prst="rect">
                      <a:avLst/>
                    </a:prstGeom>
                  </pic:spPr>
                </pic:pic>
              </a:graphicData>
            </a:graphic>
          </wp:inline>
        </w:drawing>
      </w:r>
    </w:p>
    <w:p w:rsidR="4154DAE3" w:rsidRDefault="4154DAE3" w14:paraId="25FF1DC4" w14:textId="7BE773FB">
      <w:r w:rsidR="4154DAE3">
        <w:drawing>
          <wp:inline wp14:editId="0DC9CB8D" wp14:anchorId="565A057D">
            <wp:extent cx="3362325" cy="1907473"/>
            <wp:effectExtent l="0" t="0" r="0" b="0"/>
            <wp:docPr id="1566067849" name="" title=""/>
            <wp:cNvGraphicFramePr>
              <a:graphicFrameLocks noChangeAspect="1"/>
            </wp:cNvGraphicFramePr>
            <a:graphic>
              <a:graphicData uri="http://schemas.openxmlformats.org/drawingml/2006/picture">
                <pic:pic>
                  <pic:nvPicPr>
                    <pic:cNvPr id="0" name=""/>
                    <pic:cNvPicPr/>
                  </pic:nvPicPr>
                  <pic:blipFill>
                    <a:blip r:embed="Rf66526a3760548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62325" cy="1907473"/>
                    </a:xfrm>
                    <a:prstGeom prst="rect">
                      <a:avLst/>
                    </a:prstGeom>
                  </pic:spPr>
                </pic:pic>
              </a:graphicData>
            </a:graphic>
          </wp:inline>
        </w:drawing>
      </w:r>
    </w:p>
    <w:p w:rsidR="7DE785FF" w:rsidRDefault="7DE785FF" w14:paraId="715DFFCC" w14:textId="41E46378">
      <w:r w:rsidR="7DE785FF">
        <w:rPr/>
        <w:t xml:space="preserve">As shown above this is the final design of my lid. What the </w:t>
      </w:r>
      <w:r w:rsidR="4196D645">
        <w:rPr/>
        <w:t xml:space="preserve">design is showing is that one </w:t>
      </w:r>
      <w:r w:rsidR="4196D645">
        <w:rPr/>
        <w:t>the lid</w:t>
      </w:r>
      <w:r w:rsidR="4196D645">
        <w:rPr/>
        <w:t xml:space="preserve"> does not require a drastic modification, but more </w:t>
      </w:r>
      <w:r w:rsidR="0BDA1885">
        <w:rPr/>
        <w:t>a simpler design that still fits within what was asked at the beginning</w:t>
      </w:r>
      <w:r w:rsidR="05A8D5C8">
        <w:rPr/>
        <w:t xml:space="preserve">. If a closer look at my is taken </w:t>
      </w:r>
      <w:r w:rsidR="282AFC28">
        <w:rPr/>
        <w:t xml:space="preserve">on </w:t>
      </w:r>
      <w:r w:rsidR="282AFC28">
        <w:rPr/>
        <w:t>both width</w:t>
      </w:r>
      <w:r w:rsidR="282AFC28">
        <w:rPr/>
        <w:t xml:space="preserve"> sides of the </w:t>
      </w:r>
      <w:r w:rsidR="282AFC28">
        <w:rPr/>
        <w:t>box</w:t>
      </w:r>
      <w:r w:rsidR="282AFC28">
        <w:rPr/>
        <w:t xml:space="preserve"> there is now a lip which allows for the lid which has also been split into two parts </w:t>
      </w:r>
      <w:r w:rsidR="282AFC28">
        <w:rPr/>
        <w:t>can be</w:t>
      </w:r>
      <w:r w:rsidR="282AFC28">
        <w:rPr/>
        <w:t xml:space="preserve"> </w:t>
      </w:r>
      <w:r w:rsidR="523DB0D6">
        <w:rPr/>
        <w:t>moved</w:t>
      </w:r>
      <w:r w:rsidR="282AFC28">
        <w:rPr/>
        <w:t xml:space="preserve"> off </w:t>
      </w:r>
      <w:r w:rsidR="10B0DE91">
        <w:rPr/>
        <w:t xml:space="preserve">the box along both x axis </w:t>
      </w:r>
      <w:r w:rsidR="282AFC28">
        <w:rPr/>
        <w:t>and removed clear of the box</w:t>
      </w:r>
      <w:r w:rsidR="36F3A15D">
        <w:rPr/>
        <w:t xml:space="preserve">. The lid </w:t>
      </w:r>
      <w:r w:rsidR="36F3A15D">
        <w:rPr/>
        <w:t>also is</w:t>
      </w:r>
      <w:r w:rsidR="36F3A15D">
        <w:rPr/>
        <w:t xml:space="preserve"> safe to </w:t>
      </w:r>
      <w:r w:rsidR="36F3A15D">
        <w:rPr/>
        <w:t>operate</w:t>
      </w:r>
      <w:r w:rsidR="36F3A15D">
        <w:rPr/>
        <w:t xml:space="preserve"> by one singular person.</w:t>
      </w:r>
      <w:r w:rsidR="22C11B82">
        <w:rPr/>
        <w:t xml:space="preserve"> As set out in the design brief the material has also been left the same without any changes </w:t>
      </w:r>
      <w:r w:rsidR="22C11B82">
        <w:rPr/>
        <w:t>when</w:t>
      </w:r>
      <w:r w:rsidR="22C11B82">
        <w:rPr/>
        <w:t xml:space="preserve"> the tank is </w:t>
      </w:r>
      <w:r w:rsidR="1472903D">
        <w:rPr/>
        <w:t>concerned</w:t>
      </w:r>
      <w:r w:rsidR="22C11B82">
        <w:rPr/>
        <w:t xml:space="preserve"> due to them not wanting that to</w:t>
      </w:r>
      <w:r w:rsidR="361D38EE">
        <w:rPr/>
        <w:t xml:space="preserve"> be </w:t>
      </w:r>
      <w:r w:rsidR="296AF200">
        <w:rPr/>
        <w:t>changed</w:t>
      </w:r>
      <w:r w:rsidR="56562930">
        <w:rPr/>
        <w:t xml:space="preserve">. A small clearance is also </w:t>
      </w:r>
      <w:r w:rsidR="56562930">
        <w:rPr/>
        <w:t>visible</w:t>
      </w:r>
      <w:r w:rsidR="56562930">
        <w:rPr/>
        <w:t xml:space="preserve"> clearan</w:t>
      </w:r>
      <w:r w:rsidR="2E70419D">
        <w:rPr/>
        <w:t xml:space="preserve">ce gap which allows for the parts to be lowered and removed from the tank. </w:t>
      </w:r>
    </w:p>
    <w:p w:rsidR="455C825E" w:rsidP="6AC4AF77" w:rsidRDefault="455C825E" w14:paraId="46A2EB72" w14:textId="609BAF0A">
      <w:pPr>
        <w:pStyle w:val="Heading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217245443" w:id="1290997994"/>
      <w:r w:rsidRPr="6AC4AF77" w:rsidR="455C825E">
        <w:rPr>
          <w:noProof w:val="0"/>
          <w:lang w:val="en-GB"/>
        </w:rPr>
        <w:t>Fully dimensioned tech</w:t>
      </w:r>
      <w:r w:rsidRPr="6AC4AF77" w:rsidR="455C825E">
        <w:rPr>
          <w:noProof w:val="0"/>
          <w:lang w:val="en-GB"/>
        </w:rPr>
        <w:t>nical drawings (BS8888), with material choices and tolerances:</w:t>
      </w:r>
      <w:bookmarkEnd w:id="1290997994"/>
    </w:p>
    <w:p w:rsidR="1D952AF5" w:rsidRDefault="1D952AF5" w14:paraId="6054F800" w14:textId="6CA707B1">
      <w:r w:rsidR="1D952AF5">
        <w:drawing>
          <wp:inline wp14:editId="69AF3DEA" wp14:anchorId="62026692">
            <wp:extent cx="4214552" cy="2971800"/>
            <wp:effectExtent l="0" t="0" r="0" b="0"/>
            <wp:docPr id="508716359" name="" title=""/>
            <wp:cNvGraphicFramePr>
              <a:graphicFrameLocks noChangeAspect="1"/>
            </wp:cNvGraphicFramePr>
            <a:graphic>
              <a:graphicData uri="http://schemas.openxmlformats.org/drawingml/2006/picture">
                <pic:pic>
                  <pic:nvPicPr>
                    <pic:cNvPr id="0" name=""/>
                    <pic:cNvPicPr/>
                  </pic:nvPicPr>
                  <pic:blipFill>
                    <a:blip r:embed="R640b93679f3e4468">
                      <a:extLst>
                        <a:ext xmlns:a="http://schemas.openxmlformats.org/drawingml/2006/main" uri="{28A0092B-C50C-407E-A947-70E740481C1C}">
                          <a14:useLocalDpi val="0"/>
                        </a:ext>
                      </a:extLst>
                    </a:blip>
                    <a:stretch>
                      <a:fillRect/>
                    </a:stretch>
                  </pic:blipFill>
                  <pic:spPr>
                    <a:xfrm>
                      <a:off x="0" y="0"/>
                      <a:ext cx="4214552" cy="2971800"/>
                    </a:xfrm>
                    <a:prstGeom prst="rect">
                      <a:avLst/>
                    </a:prstGeom>
                  </pic:spPr>
                </pic:pic>
              </a:graphicData>
            </a:graphic>
          </wp:inline>
        </w:drawing>
      </w:r>
    </w:p>
    <w:p w:rsidR="1D952AF5" w:rsidRDefault="1D952AF5" w14:paraId="1834DB79" w14:textId="1D7A88AF">
      <w:r w:rsidR="1D952AF5">
        <w:drawing>
          <wp:inline wp14:editId="0333611A" wp14:anchorId="299F4591">
            <wp:extent cx="4334416" cy="1590675"/>
            <wp:effectExtent l="0" t="0" r="0" b="0"/>
            <wp:docPr id="296085398" name="" title=""/>
            <wp:cNvGraphicFramePr>
              <a:graphicFrameLocks noChangeAspect="1"/>
            </wp:cNvGraphicFramePr>
            <a:graphic>
              <a:graphicData uri="http://schemas.openxmlformats.org/drawingml/2006/picture">
                <pic:pic>
                  <pic:nvPicPr>
                    <pic:cNvPr id="0" name=""/>
                    <pic:cNvPicPr/>
                  </pic:nvPicPr>
                  <pic:blipFill>
                    <a:blip r:embed="Rbf3c01fccdcc4b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34416" cy="1590675"/>
                    </a:xfrm>
                    <a:prstGeom prst="rect">
                      <a:avLst/>
                    </a:prstGeom>
                  </pic:spPr>
                </pic:pic>
              </a:graphicData>
            </a:graphic>
          </wp:inline>
        </w:drawing>
      </w:r>
    </w:p>
    <w:p w:rsidR="3A06C9DF" w:rsidRDefault="3A06C9DF" w14:paraId="17C393E6" w14:textId="5986A011">
      <w:r w:rsidR="3A06C9DF">
        <w:rPr/>
        <w:t xml:space="preserve">The material chosen to make this lid </w:t>
      </w:r>
      <w:r w:rsidR="058AF87F">
        <w:rPr/>
        <w:t xml:space="preserve">will be aluminum due to it being a strong and durable material </w:t>
      </w:r>
      <w:r w:rsidR="6CA770DB">
        <w:rPr/>
        <w:t>and its widely used in anodizing processes around the world.</w:t>
      </w:r>
    </w:p>
    <w:p w:rsidR="6CA770DB" w:rsidRDefault="6CA770DB" w14:paraId="5E3324D8" w14:textId="4D18FDF5">
      <w:r w:rsidR="6CA770DB">
        <w:rPr/>
        <w:t xml:space="preserve">The tolerances set for this production is plus or minus 0.05 mm this is to keep the design at </w:t>
      </w:r>
      <w:r w:rsidR="6CA770DB">
        <w:rPr/>
        <w:t>a high level</w:t>
      </w:r>
      <w:r w:rsidR="6CA770DB">
        <w:rPr/>
        <w:t xml:space="preserve"> of accuracy and keep it all within a working boundary.</w:t>
      </w:r>
    </w:p>
    <w:p w:rsidR="455C825E" w:rsidP="6AC4AF77" w:rsidRDefault="455C825E" w14:paraId="654BD64E" w14:textId="2438F3FD">
      <w:pPr>
        <w:pStyle w:val="Heading2"/>
        <w:rPr>
          <w:rFonts w:ascii="Times New Roman" w:hAnsi="Times New Roman" w:eastAsia="Times New Roman" w:cs="Times New Roman"/>
          <w:noProof w:val="0"/>
          <w:sz w:val="24"/>
          <w:szCs w:val="24"/>
          <w:lang w:val="en-GB"/>
        </w:rPr>
      </w:pPr>
      <w:bookmarkStart w:name="_Toc2050457972" w:id="1554769109"/>
      <w:r w:rsidRPr="6AC4AF77" w:rsidR="455C825E">
        <w:rPr>
          <w:noProof w:val="0"/>
          <w:lang w:val="en-GB"/>
        </w:rPr>
        <w:t xml:space="preserve">Manufacturing processes for each </w:t>
      </w:r>
      <w:r w:rsidRPr="6AC4AF77" w:rsidR="455C825E">
        <w:rPr>
          <w:noProof w:val="0"/>
          <w:lang w:val="en-GB"/>
        </w:rPr>
        <w:t>component</w:t>
      </w:r>
      <w:r w:rsidRPr="6AC4AF77" w:rsidR="455C825E">
        <w:rPr>
          <w:noProof w:val="0"/>
          <w:lang w:val="en-GB"/>
        </w:rPr>
        <w:t>:</w:t>
      </w:r>
      <w:bookmarkEnd w:id="1554769109"/>
    </w:p>
    <w:p w:rsidR="455C825E" w:rsidP="6AC4AF77" w:rsidRDefault="455C825E" w14:paraId="34FA3D8E" w14:textId="5E7FCBEA">
      <w:pPr>
        <w:pStyle w:val="Normal"/>
        <w:rPr>
          <w:noProof w:val="0"/>
          <w:lang w:val="en-US"/>
        </w:rPr>
      </w:pPr>
      <w:r w:rsidRPr="6AC4AF77" w:rsidR="778B58DB">
        <w:rPr>
          <w:noProof w:val="0"/>
          <w:lang w:val="en-US"/>
        </w:rPr>
        <w:t xml:space="preserve">When it comes </w:t>
      </w:r>
      <w:r w:rsidRPr="6AC4AF77" w:rsidR="109B55CA">
        <w:rPr>
          <w:noProof w:val="0"/>
          <w:lang w:val="en-US"/>
        </w:rPr>
        <w:t xml:space="preserve">to the manufacturing process for each part it comes </w:t>
      </w:r>
      <w:r w:rsidRPr="6AC4AF77" w:rsidR="109B55CA">
        <w:rPr>
          <w:noProof w:val="0"/>
          <w:lang w:val="en-US"/>
        </w:rPr>
        <w:t>pretty easy</w:t>
      </w:r>
      <w:r w:rsidRPr="6AC4AF77" w:rsidR="109B55CA">
        <w:rPr>
          <w:noProof w:val="0"/>
          <w:lang w:val="en-US"/>
        </w:rPr>
        <w:t xml:space="preserve"> due to the fact there is only two real parts to my design </w:t>
      </w:r>
      <w:r w:rsidRPr="6AC4AF77" w:rsidR="1DF8E717">
        <w:rPr>
          <w:noProof w:val="0"/>
          <w:lang w:val="en-US"/>
        </w:rPr>
        <w:t>which are the lid and the box itself.</w:t>
      </w:r>
      <w:r w:rsidRPr="6AC4AF77" w:rsidR="1D783A91">
        <w:rPr>
          <w:noProof w:val="0"/>
          <w:lang w:val="en-US"/>
        </w:rPr>
        <w:t xml:space="preserve"> When it comes to making the </w:t>
      </w:r>
      <w:r w:rsidRPr="6AC4AF77" w:rsidR="1D783A91">
        <w:rPr>
          <w:noProof w:val="0"/>
          <w:lang w:val="en-US"/>
        </w:rPr>
        <w:t>box</w:t>
      </w:r>
      <w:r w:rsidRPr="6AC4AF77" w:rsidR="1D783A91">
        <w:rPr>
          <w:noProof w:val="0"/>
          <w:lang w:val="en-US"/>
        </w:rPr>
        <w:t xml:space="preserve"> it should already </w:t>
      </w:r>
      <w:r w:rsidRPr="6AC4AF77" w:rsidR="195A7791">
        <w:rPr>
          <w:noProof w:val="0"/>
          <w:lang w:val="en-US"/>
        </w:rPr>
        <w:t xml:space="preserve">be made </w:t>
      </w:r>
      <w:r w:rsidRPr="6AC4AF77" w:rsidR="090A65EE">
        <w:rPr>
          <w:noProof w:val="0"/>
          <w:lang w:val="en-US"/>
        </w:rPr>
        <w:t xml:space="preserve">hence why it was only asked </w:t>
      </w:r>
      <w:r w:rsidRPr="6AC4AF77" w:rsidR="67CEF3ED">
        <w:rPr>
          <w:noProof w:val="0"/>
          <w:lang w:val="en-US"/>
        </w:rPr>
        <w:t xml:space="preserve">for the lid to be redesigned. </w:t>
      </w:r>
      <w:r w:rsidRPr="6AC4AF77" w:rsidR="67CEF3ED">
        <w:rPr>
          <w:noProof w:val="0"/>
          <w:lang w:val="en-US"/>
        </w:rPr>
        <w:t>So</w:t>
      </w:r>
      <w:r w:rsidRPr="6AC4AF77" w:rsidR="67CEF3ED">
        <w:rPr>
          <w:noProof w:val="0"/>
          <w:lang w:val="en-US"/>
        </w:rPr>
        <w:t xml:space="preserve"> a full process for th</w:t>
      </w:r>
      <w:r w:rsidRPr="6AC4AF77" w:rsidR="6721FFC6">
        <w:rPr>
          <w:noProof w:val="0"/>
          <w:lang w:val="en-US"/>
        </w:rPr>
        <w:t>e box would just for it to be left as it was and only changed if the red</w:t>
      </w:r>
      <w:r w:rsidRPr="6AC4AF77" w:rsidR="1970F168">
        <w:rPr>
          <w:noProof w:val="0"/>
          <w:lang w:val="en-US"/>
        </w:rPr>
        <w:t>esigned</w:t>
      </w:r>
      <w:r w:rsidRPr="6AC4AF77" w:rsidR="4D3CB925">
        <w:rPr>
          <w:noProof w:val="0"/>
          <w:lang w:val="en-US"/>
        </w:rPr>
        <w:t xml:space="preserve"> l</w:t>
      </w:r>
      <w:r w:rsidRPr="6AC4AF77" w:rsidR="1970F168">
        <w:rPr>
          <w:noProof w:val="0"/>
          <w:lang w:val="en-US"/>
        </w:rPr>
        <w:t>id</w:t>
      </w:r>
      <w:r w:rsidRPr="6AC4AF77" w:rsidR="797F1685">
        <w:rPr>
          <w:noProof w:val="0"/>
          <w:lang w:val="en-US"/>
        </w:rPr>
        <w:t xml:space="preserve">. The lid as seen by the design above will not change shape at all </w:t>
      </w:r>
      <w:r w:rsidRPr="6AC4AF77" w:rsidR="142DC9C1">
        <w:rPr>
          <w:noProof w:val="0"/>
          <w:lang w:val="en-US"/>
        </w:rPr>
        <w:t>and inly has it surface changed there will be no reason for the overall size and shape of the box to change</w:t>
      </w:r>
      <w:r w:rsidRPr="6AC4AF77" w:rsidR="79774D68">
        <w:rPr>
          <w:noProof w:val="0"/>
          <w:lang w:val="en-US"/>
        </w:rPr>
        <w:t xml:space="preserve">. </w:t>
      </w:r>
      <w:r w:rsidRPr="6AC4AF77" w:rsidR="79774D68">
        <w:rPr>
          <w:noProof w:val="0"/>
          <w:lang w:val="en-US"/>
        </w:rPr>
        <w:t>So</w:t>
      </w:r>
      <w:r w:rsidRPr="6AC4AF77" w:rsidR="79774D68">
        <w:rPr>
          <w:noProof w:val="0"/>
          <w:lang w:val="en-US"/>
        </w:rPr>
        <w:t xml:space="preserve"> the design process for the lid is as followed:</w:t>
      </w:r>
    </w:p>
    <w:p w:rsidR="455C825E" w:rsidP="6AC4AF77" w:rsidRDefault="455C825E" w14:paraId="329BEC9D" w14:textId="6BB2500F">
      <w:pPr>
        <w:pStyle w:val="Normal"/>
        <w:rPr>
          <w:rFonts w:ascii="Times New Roman" w:hAnsi="Times New Roman" w:eastAsia="Times New Roman" w:cs="Times New Roman"/>
          <w:noProof w:val="0"/>
          <w:sz w:val="24"/>
          <w:szCs w:val="24"/>
          <w:lang w:val="en-US"/>
        </w:rPr>
      </w:pPr>
      <w:r w:rsidRPr="6AC4AF77" w:rsidR="79774D68">
        <w:rPr>
          <w:noProof w:val="0"/>
          <w:lang w:val="en-US"/>
        </w:rPr>
        <w:t xml:space="preserve">Firstly, once the materials have been delivered to the workshop </w:t>
      </w:r>
      <w:r w:rsidRPr="6AC4AF77" w:rsidR="79774D68">
        <w:rPr>
          <w:noProof w:val="0"/>
          <w:lang w:val="en-US"/>
        </w:rPr>
        <w:t>( depending</w:t>
      </w:r>
      <w:r w:rsidRPr="6AC4AF77" w:rsidR="79774D68">
        <w:rPr>
          <w:noProof w:val="0"/>
          <w:lang w:val="en-US"/>
        </w:rPr>
        <w:t xml:space="preserve"> if the sizes have already been made </w:t>
      </w:r>
    </w:p>
    <w:p w:rsidR="455C825E" w:rsidP="6AC4AF77" w:rsidRDefault="455C825E" w14:paraId="35A7DE1A" w14:textId="5EE6014E">
      <w:pPr>
        <w:pStyle w:val="Heading2"/>
        <w:rPr>
          <w:rFonts w:ascii="Times New Roman" w:hAnsi="Times New Roman" w:eastAsia="Times New Roman" w:cs="Times New Roman"/>
          <w:noProof w:val="0"/>
          <w:sz w:val="24"/>
          <w:szCs w:val="24"/>
          <w:lang w:val="en-GB"/>
        </w:rPr>
      </w:pPr>
      <w:bookmarkStart w:name="_Toc2132487347" w:id="160374869"/>
      <w:r w:rsidRPr="6AC4AF77" w:rsidR="455C825E">
        <w:rPr>
          <w:noProof w:val="0"/>
          <w:lang w:val="en-GB"/>
        </w:rPr>
        <w:t>A full justification for design choices:</w:t>
      </w:r>
      <w:bookmarkEnd w:id="160374869"/>
    </w:p>
    <w:p w:rsidR="660095DA" w:rsidP="6AC4AF77" w:rsidRDefault="660095DA" w14:paraId="4E113D94" w14:textId="1356AC91">
      <w:pPr>
        <w:pStyle w:val="Normal"/>
        <w:rPr>
          <w:noProof w:val="0"/>
          <w:lang w:val="en-GB"/>
        </w:rPr>
      </w:pPr>
      <w:r w:rsidRPr="6AC4AF77" w:rsidR="660095DA">
        <w:rPr>
          <w:noProof w:val="0"/>
          <w:lang w:val="en-GB"/>
        </w:rPr>
        <w:t xml:space="preserve">The </w:t>
      </w:r>
      <w:r w:rsidRPr="6AC4AF77" w:rsidR="660095DA">
        <w:rPr>
          <w:noProof w:val="0"/>
          <w:lang w:val="en-GB"/>
        </w:rPr>
        <w:t>reason why</w:t>
      </w:r>
      <w:r w:rsidRPr="6AC4AF77" w:rsidR="660095DA">
        <w:rPr>
          <w:noProof w:val="0"/>
          <w:lang w:val="en-GB"/>
        </w:rPr>
        <w:t xml:space="preserve"> it was decided to go for the design above is that</w:t>
      </w:r>
      <w:r w:rsidRPr="6AC4AF77" w:rsidR="1E0EB2EE">
        <w:rPr>
          <w:noProof w:val="0"/>
          <w:lang w:val="en-GB"/>
        </w:rPr>
        <w:t xml:space="preserve"> the overall design is </w:t>
      </w:r>
      <w:r w:rsidRPr="6AC4AF77" w:rsidR="1E0EB2EE">
        <w:rPr>
          <w:noProof w:val="0"/>
          <w:lang w:val="en-GB"/>
        </w:rPr>
        <w:t>very simple</w:t>
      </w:r>
      <w:r w:rsidRPr="6AC4AF77" w:rsidR="1E0EB2EE">
        <w:rPr>
          <w:noProof w:val="0"/>
          <w:lang w:val="en-GB"/>
        </w:rPr>
        <w:t xml:space="preserve">, this is for many reasons. If the design </w:t>
      </w:r>
      <w:r w:rsidRPr="6AC4AF77" w:rsidR="1E0EB2EE">
        <w:rPr>
          <w:noProof w:val="0"/>
          <w:lang w:val="en-GB"/>
        </w:rPr>
        <w:t>remains</w:t>
      </w:r>
      <w:r w:rsidRPr="6AC4AF77" w:rsidR="1E0EB2EE">
        <w:rPr>
          <w:noProof w:val="0"/>
          <w:lang w:val="en-GB"/>
        </w:rPr>
        <w:t xml:space="preserve"> as simplistic as possible the overall costs of </w:t>
      </w:r>
      <w:r w:rsidRPr="6AC4AF77" w:rsidR="3B3EDB12">
        <w:rPr>
          <w:noProof w:val="0"/>
          <w:lang w:val="en-GB"/>
        </w:rPr>
        <w:t xml:space="preserve">producing the lid to go on all the tanks </w:t>
      </w:r>
      <w:r w:rsidRPr="6AC4AF77" w:rsidR="029EFA0B">
        <w:rPr>
          <w:noProof w:val="0"/>
          <w:lang w:val="en-GB"/>
        </w:rPr>
        <w:t xml:space="preserve">in the company reducing overall costs. </w:t>
      </w:r>
      <w:r w:rsidRPr="6AC4AF77" w:rsidR="029EFA0B">
        <w:rPr>
          <w:noProof w:val="0"/>
          <w:lang w:val="en-GB"/>
        </w:rPr>
        <w:t>With this in mind the</w:t>
      </w:r>
      <w:r w:rsidRPr="6AC4AF77" w:rsidR="029EFA0B">
        <w:rPr>
          <w:noProof w:val="0"/>
          <w:lang w:val="en-GB"/>
        </w:rPr>
        <w:t xml:space="preserve"> operation of this lid is also </w:t>
      </w:r>
      <w:r w:rsidRPr="6AC4AF77" w:rsidR="029EFA0B">
        <w:rPr>
          <w:noProof w:val="0"/>
          <w:lang w:val="en-GB"/>
        </w:rPr>
        <w:t>very simplistic</w:t>
      </w:r>
      <w:r w:rsidRPr="6AC4AF77" w:rsidR="029EFA0B">
        <w:rPr>
          <w:noProof w:val="0"/>
          <w:lang w:val="en-GB"/>
        </w:rPr>
        <w:t xml:space="preserve"> which helps in the overall training of any </w:t>
      </w:r>
      <w:r w:rsidRPr="6AC4AF77" w:rsidR="16BE8070">
        <w:rPr>
          <w:noProof w:val="0"/>
          <w:lang w:val="en-GB"/>
        </w:rPr>
        <w:t>employees</w:t>
      </w:r>
      <w:r w:rsidRPr="6AC4AF77" w:rsidR="029EFA0B">
        <w:rPr>
          <w:noProof w:val="0"/>
          <w:lang w:val="en-GB"/>
        </w:rPr>
        <w:t xml:space="preserve"> new to the compa</w:t>
      </w:r>
      <w:r w:rsidRPr="6AC4AF77" w:rsidR="1B2BE281">
        <w:rPr>
          <w:noProof w:val="0"/>
          <w:lang w:val="en-GB"/>
        </w:rPr>
        <w:t>ny</w:t>
      </w:r>
      <w:r w:rsidRPr="6AC4AF77" w:rsidR="54DED3FC">
        <w:rPr>
          <w:noProof w:val="0"/>
          <w:lang w:val="en-GB"/>
        </w:rPr>
        <w:t>. Going back to simplicity, with the design being so simple to understand it reduces the risks of any potential failures and incidents it also reduces</w:t>
      </w:r>
      <w:r w:rsidRPr="6AC4AF77" w:rsidR="445BF8FE">
        <w:rPr>
          <w:noProof w:val="0"/>
          <w:lang w:val="en-GB"/>
        </w:rPr>
        <w:t xml:space="preserve"> the amount of people needing to work on it at once.</w:t>
      </w:r>
    </w:p>
    <w:p w:rsidR="6AC4AF77" w:rsidP="6AC4AF77" w:rsidRDefault="6AC4AF77" w14:paraId="680240A0" w14:textId="73B2E9FA">
      <w:pPr>
        <w:pStyle w:val="Heading2"/>
        <w:rPr>
          <w:noProof w:val="0"/>
          <w:lang w:val="en-GB"/>
        </w:rPr>
      </w:pPr>
    </w:p>
    <w:p w:rsidR="6AC4AF77" w:rsidP="6AC4AF77" w:rsidRDefault="6AC4AF77" w14:paraId="6E151F82" w14:textId="4DAEE9F5">
      <w:pPr>
        <w:pStyle w:val="Heading2"/>
        <w:rPr>
          <w:noProof w:val="0"/>
          <w:lang w:val="en-GB"/>
        </w:rPr>
      </w:pPr>
    </w:p>
    <w:p w:rsidR="6AC4AF77" w:rsidP="6AC4AF77" w:rsidRDefault="6AC4AF77" w14:paraId="6F38D711" w14:textId="6760F40F">
      <w:pPr>
        <w:pStyle w:val="Heading2"/>
        <w:rPr>
          <w:noProof w:val="0"/>
          <w:lang w:val="en-GB"/>
        </w:rPr>
      </w:pPr>
    </w:p>
    <w:p w:rsidR="6AC4AF77" w:rsidP="6AC4AF77" w:rsidRDefault="6AC4AF77" w14:paraId="4E2D16DB" w14:textId="7EBC8505">
      <w:pPr>
        <w:pStyle w:val="Heading2"/>
        <w:rPr>
          <w:noProof w:val="0"/>
          <w:lang w:val="en-GB"/>
        </w:rPr>
      </w:pPr>
    </w:p>
    <w:p w:rsidR="6AC4AF77" w:rsidP="6AC4AF77" w:rsidRDefault="6AC4AF77" w14:paraId="2B289863" w14:textId="40D39C82">
      <w:pPr>
        <w:pStyle w:val="Heading2"/>
        <w:rPr>
          <w:noProof w:val="0"/>
          <w:lang w:val="en-GB"/>
        </w:rPr>
      </w:pPr>
    </w:p>
    <w:p w:rsidR="6AC4AF77" w:rsidP="6AC4AF77" w:rsidRDefault="6AC4AF77" w14:paraId="575B38FF" w14:textId="29593338">
      <w:pPr>
        <w:pStyle w:val="Heading2"/>
        <w:rPr>
          <w:noProof w:val="0"/>
          <w:lang w:val="en-GB"/>
        </w:rPr>
      </w:pPr>
    </w:p>
    <w:p w:rsidR="6AC4AF77" w:rsidP="6AC4AF77" w:rsidRDefault="6AC4AF77" w14:paraId="561D0FE3" w14:textId="7759CB25">
      <w:pPr>
        <w:pStyle w:val="Heading2"/>
        <w:rPr>
          <w:noProof w:val="0"/>
          <w:lang w:val="en-GB"/>
        </w:rPr>
      </w:pPr>
    </w:p>
    <w:p w:rsidR="455C825E" w:rsidP="6AC4AF77" w:rsidRDefault="455C825E" w14:paraId="0697286E" w14:textId="5B8BA82A">
      <w:pPr>
        <w:pStyle w:val="Heading2"/>
        <w:rPr>
          <w:rFonts w:ascii="Times New Roman" w:hAnsi="Times New Roman" w:eastAsia="Times New Roman" w:cs="Times New Roman"/>
          <w:noProof w:val="0"/>
          <w:sz w:val="24"/>
          <w:szCs w:val="24"/>
          <w:lang w:val="en-GB"/>
        </w:rPr>
      </w:pPr>
      <w:bookmarkStart w:name="_Toc438836186" w:id="1099993764"/>
      <w:r w:rsidRPr="6AC4AF77" w:rsidR="455C825E">
        <w:rPr>
          <w:noProof w:val="0"/>
          <w:lang w:val="en-GB"/>
        </w:rPr>
        <w:t>Conclusion and further work</w:t>
      </w:r>
      <w:bookmarkEnd w:id="1099993764"/>
    </w:p>
    <w:p w:rsidR="312A1E5C" w:rsidP="6AC4AF77" w:rsidRDefault="312A1E5C" w14:paraId="3A681CEC" w14:textId="41D76813">
      <w:pPr>
        <w:pStyle w:val="Normal"/>
        <w:rPr>
          <w:noProof w:val="0"/>
          <w:lang w:val="en-GB"/>
        </w:rPr>
      </w:pPr>
      <w:r w:rsidRPr="6AC4AF77" w:rsidR="312A1E5C">
        <w:rPr>
          <w:noProof w:val="0"/>
          <w:lang w:val="en-GB"/>
        </w:rPr>
        <w:t>After finishing this assignment</w:t>
      </w:r>
      <w:r w:rsidRPr="6AC4AF77" w:rsidR="64985EC6">
        <w:rPr>
          <w:noProof w:val="0"/>
          <w:lang w:val="en-GB"/>
        </w:rPr>
        <w:t xml:space="preserve"> and looking back at how it all went, overall, </w:t>
      </w:r>
      <w:r w:rsidRPr="6AC4AF77" w:rsidR="64985EC6">
        <w:rPr>
          <w:noProof w:val="0"/>
          <w:lang w:val="en-GB"/>
        </w:rPr>
        <w:t>i</w:t>
      </w:r>
      <w:r w:rsidRPr="6AC4AF77" w:rsidR="64985EC6">
        <w:rPr>
          <w:noProof w:val="0"/>
          <w:lang w:val="en-GB"/>
        </w:rPr>
        <w:t xml:space="preserve"> believe the task was completed to a good degree </w:t>
      </w:r>
      <w:r w:rsidRPr="6AC4AF77" w:rsidR="472342DF">
        <w:rPr>
          <w:noProof w:val="0"/>
          <w:lang w:val="en-GB"/>
        </w:rPr>
        <w:t xml:space="preserve">of accuracy, </w:t>
      </w:r>
      <w:r w:rsidRPr="6AC4AF77" w:rsidR="5CC7906D">
        <w:rPr>
          <w:noProof w:val="0"/>
          <w:lang w:val="en-GB"/>
        </w:rPr>
        <w:t>since</w:t>
      </w:r>
      <w:r w:rsidRPr="6AC4AF77" w:rsidR="472342DF">
        <w:rPr>
          <w:noProof w:val="0"/>
          <w:lang w:val="en-GB"/>
        </w:rPr>
        <w:t xml:space="preserve"> </w:t>
      </w:r>
      <w:r w:rsidRPr="6AC4AF77" w:rsidR="0CEFBD3E">
        <w:rPr>
          <w:noProof w:val="0"/>
          <w:lang w:val="en-GB"/>
        </w:rPr>
        <w:t>the task was to redesign the lid to stop employees from hurting themselves with the acid that can be found inside the tank</w:t>
      </w:r>
      <w:r w:rsidRPr="6AC4AF77" w:rsidR="39CEBB86">
        <w:rPr>
          <w:noProof w:val="0"/>
          <w:lang w:val="en-GB"/>
        </w:rPr>
        <w:t xml:space="preserve">. The tank is now safe to </w:t>
      </w:r>
      <w:r w:rsidRPr="6AC4AF77" w:rsidR="39CEBB86">
        <w:rPr>
          <w:noProof w:val="0"/>
          <w:lang w:val="en-GB"/>
        </w:rPr>
        <w:t>operate</w:t>
      </w:r>
      <w:r w:rsidRPr="6AC4AF77" w:rsidR="39CEBB86">
        <w:rPr>
          <w:noProof w:val="0"/>
          <w:lang w:val="en-GB"/>
        </w:rPr>
        <w:t xml:space="preserve"> and can be </w:t>
      </w:r>
      <w:r w:rsidRPr="6AC4AF77" w:rsidR="39CEBB86">
        <w:rPr>
          <w:noProof w:val="0"/>
          <w:lang w:val="en-GB"/>
        </w:rPr>
        <w:t>operated</w:t>
      </w:r>
      <w:r w:rsidRPr="6AC4AF77" w:rsidR="39CEBB86">
        <w:rPr>
          <w:noProof w:val="0"/>
          <w:lang w:val="en-GB"/>
        </w:rPr>
        <w:t xml:space="preserve"> by one person. It was also </w:t>
      </w:r>
      <w:r w:rsidRPr="6AC4AF77" w:rsidR="39CEBB86">
        <w:rPr>
          <w:noProof w:val="0"/>
          <w:lang w:val="en-GB"/>
        </w:rPr>
        <w:t>stated</w:t>
      </w:r>
      <w:r w:rsidRPr="6AC4AF77" w:rsidR="39CEBB86">
        <w:rPr>
          <w:noProof w:val="0"/>
          <w:lang w:val="en-GB"/>
        </w:rPr>
        <w:t xml:space="preserve"> in the beginning that the tanks size and material must not change. After </w:t>
      </w:r>
      <w:r w:rsidRPr="6AC4AF77" w:rsidR="207F9DDF">
        <w:rPr>
          <w:noProof w:val="0"/>
          <w:lang w:val="en-GB"/>
        </w:rPr>
        <w:t xml:space="preserve">creating the sketch into CAD this was all </w:t>
      </w:r>
      <w:r w:rsidRPr="6AC4AF77" w:rsidR="6DECDB79">
        <w:rPr>
          <w:noProof w:val="0"/>
          <w:lang w:val="en-GB"/>
        </w:rPr>
        <w:t>met,</w:t>
      </w:r>
      <w:r w:rsidRPr="6AC4AF77" w:rsidR="207F9DDF">
        <w:rPr>
          <w:noProof w:val="0"/>
          <w:lang w:val="en-GB"/>
        </w:rPr>
        <w:t xml:space="preserve"> and the tank </w:t>
      </w:r>
      <w:r w:rsidRPr="6AC4AF77" w:rsidR="207F9DDF">
        <w:rPr>
          <w:noProof w:val="0"/>
          <w:lang w:val="en-GB"/>
        </w:rPr>
        <w:t>remained</w:t>
      </w:r>
      <w:r w:rsidRPr="6AC4AF77" w:rsidR="207F9DDF">
        <w:rPr>
          <w:noProof w:val="0"/>
          <w:lang w:val="en-GB"/>
        </w:rPr>
        <w:t xml:space="preserve"> the same size and </w:t>
      </w:r>
      <w:r w:rsidRPr="6AC4AF77" w:rsidR="2687ED4A">
        <w:rPr>
          <w:noProof w:val="0"/>
          <w:lang w:val="en-GB"/>
        </w:rPr>
        <w:t xml:space="preserve">material. Permission was also given for the lid to be altered as “the designer sees fit” that was the case, however it was not </w:t>
      </w:r>
      <w:r w:rsidRPr="6AC4AF77" w:rsidR="6B67081B">
        <w:rPr>
          <w:noProof w:val="0"/>
          <w:lang w:val="en-GB"/>
        </w:rPr>
        <w:t xml:space="preserve">drastically changed. If a closer look at the design is made there is in fact </w:t>
      </w:r>
      <w:r w:rsidRPr="6AC4AF77" w:rsidR="4CE0B590">
        <w:rPr>
          <w:noProof w:val="0"/>
          <w:lang w:val="en-GB"/>
        </w:rPr>
        <w:t xml:space="preserve">a small clearance above the tank. This is when the lid has fully been removed off to allow the parts </w:t>
      </w:r>
      <w:r w:rsidRPr="6AC4AF77" w:rsidR="257CEA2B">
        <w:rPr>
          <w:noProof w:val="0"/>
          <w:lang w:val="en-GB"/>
        </w:rPr>
        <w:t>to be lowered into the tank and then the lid to be readded back on top.</w:t>
      </w:r>
      <w:r w:rsidRPr="6AC4AF77" w:rsidR="3D6C2297">
        <w:rPr>
          <w:noProof w:val="0"/>
          <w:lang w:val="en-GB"/>
        </w:rPr>
        <w:t xml:space="preserve"> CAD was used successfully to create the </w:t>
      </w:r>
      <w:r w:rsidRPr="6AC4AF77" w:rsidR="3D6C2297">
        <w:rPr>
          <w:noProof w:val="0"/>
          <w:lang w:val="en-GB"/>
        </w:rPr>
        <w:t>lid</w:t>
      </w:r>
      <w:r w:rsidRPr="6AC4AF77" w:rsidR="3D6C2297">
        <w:rPr>
          <w:noProof w:val="0"/>
          <w:lang w:val="en-GB"/>
        </w:rPr>
        <w:t xml:space="preserve"> and it all fits correctly.</w:t>
      </w:r>
    </w:p>
    <w:p w:rsidR="4AB958C3" w:rsidP="6AC4AF77" w:rsidRDefault="4AB958C3" w14:paraId="7FF21CEA" w14:textId="516749C7">
      <w:pPr>
        <w:pStyle w:val="Heading2"/>
        <w:rPr>
          <w:noProof w:val="0"/>
          <w:lang w:val="en-GB"/>
        </w:rPr>
      </w:pPr>
      <w:r w:rsidRPr="6AC4AF77" w:rsidR="4AB958C3">
        <w:rPr>
          <w:noProof w:val="0"/>
          <w:lang w:val="en-GB"/>
        </w:rPr>
        <w:t>References :</w:t>
      </w:r>
      <w:r w:rsidRPr="6AC4AF77" w:rsidR="4AB958C3">
        <w:rPr>
          <w:noProof w:val="0"/>
          <w:lang w:val="en-GB"/>
        </w:rPr>
        <w:t xml:space="preserve"> </w:t>
      </w:r>
    </w:p>
    <w:p w:rsidR="383B2C26" w:rsidP="6AC4AF77" w:rsidRDefault="383B2C26" w14:paraId="5329CDA2" w14:textId="6FC0234C">
      <w:pPr>
        <w:spacing w:before="0" w:beforeAutospacing="off" w:after="0" w:afterAutospacing="off" w:line="480" w:lineRule="auto"/>
        <w:ind w:left="720" w:right="0" w:hanging="720"/>
      </w:pPr>
      <w:r w:rsidRPr="6AC4AF77" w:rsidR="383B2C26">
        <w:rPr>
          <w:rFonts w:ascii="Times New Roman" w:hAnsi="Times New Roman" w:eastAsia="Times New Roman" w:cs="Times New Roman"/>
          <w:noProof w:val="0"/>
          <w:sz w:val="24"/>
          <w:szCs w:val="24"/>
          <w:lang w:val="en-GB"/>
        </w:rPr>
        <w:t xml:space="preserve">“Anodizing Stainless Steel: Process, Challenges, and Alternatives - SteelPRO Group.” </w:t>
      </w:r>
      <w:r w:rsidRPr="6AC4AF77" w:rsidR="383B2C26">
        <w:rPr>
          <w:rFonts w:ascii="Times New Roman" w:hAnsi="Times New Roman" w:eastAsia="Times New Roman" w:cs="Times New Roman"/>
          <w:i w:val="1"/>
          <w:iCs w:val="1"/>
          <w:noProof w:val="0"/>
          <w:sz w:val="24"/>
          <w:szCs w:val="24"/>
          <w:lang w:val="en-GB"/>
        </w:rPr>
        <w:t>SteelPro</w:t>
      </w:r>
      <w:r w:rsidRPr="6AC4AF77" w:rsidR="383B2C26">
        <w:rPr>
          <w:rFonts w:ascii="Times New Roman" w:hAnsi="Times New Roman" w:eastAsia="Times New Roman" w:cs="Times New Roman"/>
          <w:noProof w:val="0"/>
          <w:sz w:val="24"/>
          <w:szCs w:val="24"/>
          <w:lang w:val="en-GB"/>
        </w:rPr>
        <w:t>, 23 Sept. 2024, steelprogroup.com/stainless-steel/production/anodizing/. Accessed 3 Apr. 2025.</w:t>
      </w:r>
    </w:p>
    <w:p w:rsidR="383B2C26" w:rsidP="6AC4AF77" w:rsidRDefault="383B2C26" w14:paraId="41DFD64D" w14:textId="30E4533D">
      <w:pPr>
        <w:spacing w:before="0" w:beforeAutospacing="off" w:after="0" w:afterAutospacing="off" w:line="480" w:lineRule="auto"/>
        <w:ind w:left="720" w:right="0" w:hanging="720"/>
      </w:pPr>
      <w:r w:rsidRPr="6AC4AF77" w:rsidR="383B2C26">
        <w:rPr>
          <w:rFonts w:ascii="Times New Roman" w:hAnsi="Times New Roman" w:eastAsia="Times New Roman" w:cs="Times New Roman"/>
          <w:noProof w:val="0"/>
          <w:sz w:val="24"/>
          <w:szCs w:val="24"/>
          <w:lang w:val="en-GB"/>
        </w:rPr>
        <w:t xml:space="preserve">“General Product Safety: Producers | Business Companion.” </w:t>
      </w:r>
      <w:r w:rsidRPr="6AC4AF77" w:rsidR="383B2C26">
        <w:rPr>
          <w:rFonts w:ascii="Times New Roman" w:hAnsi="Times New Roman" w:eastAsia="Times New Roman" w:cs="Times New Roman"/>
          <w:i w:val="1"/>
          <w:iCs w:val="1"/>
          <w:noProof w:val="0"/>
          <w:sz w:val="24"/>
          <w:szCs w:val="24"/>
          <w:lang w:val="en-GB"/>
        </w:rPr>
        <w:t>Businesscompanion.info</w:t>
      </w:r>
      <w:r w:rsidRPr="6AC4AF77" w:rsidR="383B2C26">
        <w:rPr>
          <w:rFonts w:ascii="Times New Roman" w:hAnsi="Times New Roman" w:eastAsia="Times New Roman" w:cs="Times New Roman"/>
          <w:noProof w:val="0"/>
          <w:sz w:val="24"/>
          <w:szCs w:val="24"/>
          <w:lang w:val="en-GB"/>
        </w:rPr>
        <w:t xml:space="preserve">, 2010, </w:t>
      </w:r>
      <w:hyperlink>
        <w:r w:rsidRPr="6AC4AF77" w:rsidR="383B2C26">
          <w:rPr>
            <w:rStyle w:val="Hyperlink"/>
            <w:rFonts w:ascii="Times New Roman" w:hAnsi="Times New Roman" w:eastAsia="Times New Roman" w:cs="Times New Roman"/>
            <w:noProof w:val="0"/>
            <w:sz w:val="24"/>
            <w:szCs w:val="24"/>
            <w:lang w:val="en-GB"/>
          </w:rPr>
          <w:t>www.businesscompanion.info/en/quick-guides/product-safety/general-product-safety-producers</w:t>
        </w:r>
      </w:hyperlink>
      <w:r w:rsidRPr="6AC4AF77" w:rsidR="383B2C26">
        <w:rPr>
          <w:rFonts w:ascii="Times New Roman" w:hAnsi="Times New Roman" w:eastAsia="Times New Roman" w:cs="Times New Roman"/>
          <w:noProof w:val="0"/>
          <w:sz w:val="24"/>
          <w:szCs w:val="24"/>
          <w:lang w:val="en-GB"/>
        </w:rPr>
        <w:t>.</w:t>
      </w:r>
    </w:p>
    <w:p w:rsidR="383B2C26" w:rsidP="6AC4AF77" w:rsidRDefault="383B2C26" w14:paraId="2A7D3747" w14:textId="64AAD179">
      <w:pPr>
        <w:spacing w:before="0" w:beforeAutospacing="off" w:after="0" w:afterAutospacing="off" w:line="480" w:lineRule="auto"/>
        <w:ind w:left="720" w:right="0" w:hanging="720"/>
      </w:pPr>
      <w:r w:rsidRPr="6AC4AF77" w:rsidR="383B2C26">
        <w:rPr>
          <w:rFonts w:ascii="Times New Roman" w:hAnsi="Times New Roman" w:eastAsia="Times New Roman" w:cs="Times New Roman"/>
          <w:noProof w:val="0"/>
          <w:sz w:val="24"/>
          <w:szCs w:val="24"/>
          <w:lang w:val="en-GB"/>
        </w:rPr>
        <w:t xml:space="preserve">HSE. “COSHH Basics - COSHH.” </w:t>
      </w:r>
      <w:r w:rsidRPr="6AC4AF77" w:rsidR="383B2C26">
        <w:rPr>
          <w:rFonts w:ascii="Times New Roman" w:hAnsi="Times New Roman" w:eastAsia="Times New Roman" w:cs="Times New Roman"/>
          <w:i w:val="1"/>
          <w:iCs w:val="1"/>
          <w:noProof w:val="0"/>
          <w:sz w:val="24"/>
          <w:szCs w:val="24"/>
          <w:lang w:val="en-GB"/>
        </w:rPr>
        <w:t>Health and Safety Executive</w:t>
      </w:r>
      <w:r w:rsidRPr="6AC4AF77" w:rsidR="383B2C26">
        <w:rPr>
          <w:rFonts w:ascii="Times New Roman" w:hAnsi="Times New Roman" w:eastAsia="Times New Roman" w:cs="Times New Roman"/>
          <w:noProof w:val="0"/>
          <w:sz w:val="24"/>
          <w:szCs w:val="24"/>
          <w:lang w:val="en-GB"/>
        </w:rPr>
        <w:t xml:space="preserve">, 2019, </w:t>
      </w:r>
      <w:hyperlink>
        <w:r w:rsidRPr="6AC4AF77" w:rsidR="383B2C26">
          <w:rPr>
            <w:rStyle w:val="Hyperlink"/>
            <w:rFonts w:ascii="Times New Roman" w:hAnsi="Times New Roman" w:eastAsia="Times New Roman" w:cs="Times New Roman"/>
            <w:noProof w:val="0"/>
            <w:sz w:val="24"/>
            <w:szCs w:val="24"/>
            <w:lang w:val="en-GB"/>
          </w:rPr>
          <w:t>www.hse.gov.uk/coshh/basics/index.htm</w:t>
        </w:r>
      </w:hyperlink>
      <w:r w:rsidRPr="6AC4AF77" w:rsidR="383B2C26">
        <w:rPr>
          <w:rFonts w:ascii="Times New Roman" w:hAnsi="Times New Roman" w:eastAsia="Times New Roman" w:cs="Times New Roman"/>
          <w:noProof w:val="0"/>
          <w:sz w:val="24"/>
          <w:szCs w:val="24"/>
          <w:lang w:val="en-GB"/>
        </w:rPr>
        <w:t>.</w:t>
      </w:r>
    </w:p>
    <w:p w:rsidR="383B2C26" w:rsidP="6AC4AF77" w:rsidRDefault="383B2C26" w14:paraId="6FC20A12" w14:textId="66684DA6">
      <w:pPr>
        <w:spacing w:before="0" w:beforeAutospacing="off" w:after="0" w:afterAutospacing="off" w:line="480" w:lineRule="auto"/>
        <w:ind w:left="720" w:right="0" w:hanging="720"/>
      </w:pPr>
      <w:r w:rsidRPr="6AC4AF77" w:rsidR="383B2C26">
        <w:rPr>
          <w:rFonts w:ascii="Times New Roman" w:hAnsi="Times New Roman" w:eastAsia="Times New Roman" w:cs="Times New Roman"/>
          <w:noProof w:val="0"/>
          <w:sz w:val="24"/>
          <w:szCs w:val="24"/>
          <w:lang w:val="en-GB"/>
        </w:rPr>
        <w:t xml:space="preserve">legislation.gov.uk. “Health and Safety at Work Etc. Act 1974.” </w:t>
      </w:r>
      <w:r w:rsidRPr="6AC4AF77" w:rsidR="383B2C26">
        <w:rPr>
          <w:rFonts w:ascii="Times New Roman" w:hAnsi="Times New Roman" w:eastAsia="Times New Roman" w:cs="Times New Roman"/>
          <w:i w:val="1"/>
          <w:iCs w:val="1"/>
          <w:noProof w:val="0"/>
          <w:sz w:val="24"/>
          <w:szCs w:val="24"/>
          <w:lang w:val="en-GB"/>
        </w:rPr>
        <w:t>Legislation.gov.uk</w:t>
      </w:r>
      <w:r w:rsidRPr="6AC4AF77" w:rsidR="383B2C26">
        <w:rPr>
          <w:rFonts w:ascii="Times New Roman" w:hAnsi="Times New Roman" w:eastAsia="Times New Roman" w:cs="Times New Roman"/>
          <w:noProof w:val="0"/>
          <w:sz w:val="24"/>
          <w:szCs w:val="24"/>
          <w:lang w:val="en-GB"/>
        </w:rPr>
        <w:t xml:space="preserve">, 2020, </w:t>
      </w:r>
      <w:hyperlink>
        <w:r w:rsidRPr="6AC4AF77" w:rsidR="383B2C26">
          <w:rPr>
            <w:rStyle w:val="Hyperlink"/>
            <w:rFonts w:ascii="Times New Roman" w:hAnsi="Times New Roman" w:eastAsia="Times New Roman" w:cs="Times New Roman"/>
            <w:noProof w:val="0"/>
            <w:sz w:val="24"/>
            <w:szCs w:val="24"/>
            <w:lang w:val="en-GB"/>
          </w:rPr>
          <w:t>www.legislation.gov.uk/ukpga/1974/37/enacted</w:t>
        </w:r>
      </w:hyperlink>
      <w:r w:rsidRPr="6AC4AF77" w:rsidR="383B2C26">
        <w:rPr>
          <w:rFonts w:ascii="Times New Roman" w:hAnsi="Times New Roman" w:eastAsia="Times New Roman" w:cs="Times New Roman"/>
          <w:noProof w:val="0"/>
          <w:sz w:val="24"/>
          <w:szCs w:val="24"/>
          <w:lang w:val="en-GB"/>
        </w:rPr>
        <w:t>.</w:t>
      </w:r>
    </w:p>
    <w:p w:rsidR="383B2C26" w:rsidP="6AC4AF77" w:rsidRDefault="383B2C26" w14:paraId="3C65AC66" w14:textId="7691C7C4">
      <w:pPr>
        <w:pStyle w:val="Normal"/>
        <w:rPr>
          <w:noProof w:val="0"/>
          <w:lang w:val="en-GB"/>
        </w:rPr>
      </w:pPr>
      <w:r w:rsidRPr="6AC4AF77" w:rsidR="383B2C26">
        <w:rPr>
          <w:noProof w:val="0"/>
          <w:lang w:val="en-GB"/>
        </w:rPr>
        <w:t xml:space="preserve"> </w:t>
      </w:r>
      <w:r w:rsidRPr="6AC4AF77" w:rsidR="4AB958C3">
        <w:rPr>
          <w:noProof w:val="0"/>
          <w:lang w:val="en-GB"/>
        </w:rPr>
        <w:t xml:space="preserve"> </w:t>
      </w:r>
    </w:p>
    <w:p w:rsidR="6AC4AF77" w:rsidP="6AC4AF77" w:rsidRDefault="6AC4AF77" w14:paraId="70DBCA5F" w14:textId="0FBF26F6">
      <w:pPr>
        <w:rPr>
          <w:rFonts w:ascii="Times New Roman" w:hAnsi="Times New Roman" w:eastAsia="Times New Roman" w:cs="Times New Roman"/>
          <w:b w:val="0"/>
          <w:bCs w:val="0"/>
          <w:i w:val="0"/>
          <w:iCs w:val="0"/>
          <w:caps w:val="0"/>
          <w:smallCaps w:val="0"/>
          <w:noProof w:val="0"/>
          <w:sz w:val="24"/>
          <w:szCs w:val="24"/>
          <w:lang w:val="en-GB"/>
        </w:rPr>
      </w:pPr>
    </w:p>
    <w:p w:rsidR="4AB958C3" w:rsidP="6AC4AF77" w:rsidRDefault="4AB958C3" w14:paraId="44826DE0" w14:textId="6A64905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C4AF77" w:rsidR="4AB958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9FE338F" w:rsidP="6AC4AF77" w:rsidRDefault="69FE338F" w14:paraId="0117E3AA" w14:textId="771E60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C4AF77" w:rsidR="69FE33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AB958C3" w:rsidP="6AC4AF77" w:rsidRDefault="4AB958C3" w14:paraId="3822784E" w14:textId="18C0B275">
      <w:pPr>
        <w:rPr>
          <w:rFonts w:ascii="Times New Roman" w:hAnsi="Times New Roman" w:eastAsia="Times New Roman" w:cs="Times New Roman"/>
          <w:b w:val="0"/>
          <w:bCs w:val="0"/>
          <w:i w:val="0"/>
          <w:iCs w:val="0"/>
          <w:caps w:val="0"/>
          <w:smallCaps w:val="0"/>
          <w:noProof w:val="0"/>
          <w:sz w:val="24"/>
          <w:szCs w:val="24"/>
          <w:lang w:val="en-GB"/>
        </w:rPr>
      </w:pPr>
      <w:r w:rsidRPr="6AC4AF77" w:rsidR="4AB958C3">
        <w:rPr>
          <w:rFonts w:ascii="Times New Roman" w:hAnsi="Times New Roman" w:eastAsia="Times New Roman" w:cs="Times New Roman"/>
          <w:b w:val="0"/>
          <w:bCs w:val="0"/>
          <w:i w:val="0"/>
          <w:iCs w:val="0"/>
          <w:caps w:val="0"/>
          <w:smallCaps w:val="0"/>
          <w:noProof w:val="0"/>
          <w:sz w:val="24"/>
          <w:szCs w:val="24"/>
          <w:lang w:val="en-GB"/>
        </w:rPr>
        <w:t xml:space="preserve"> </w:t>
      </w:r>
    </w:p>
    <w:p w:rsidR="4AB958C3" w:rsidP="6AC4AF77" w:rsidRDefault="4AB958C3" w14:paraId="2EFC4B2B" w14:textId="68C353C4">
      <w:pPr>
        <w:pStyle w:val="Normal"/>
        <w:rPr>
          <w:noProof w:val="0"/>
          <w:lang w:val="en-GB"/>
        </w:rPr>
      </w:pPr>
      <w:r w:rsidRPr="6AC4AF77" w:rsidR="4AB958C3">
        <w:rPr>
          <w:noProof w:val="0"/>
          <w:lang w:val="en-GB"/>
        </w:rPr>
        <w:t xml:space="preserve"> </w:t>
      </w:r>
    </w:p>
    <w:p w:rsidR="3331EAC5" w:rsidP="3331EAC5" w:rsidRDefault="3331EAC5" w14:paraId="5C366DC2" w14:textId="1CB37618">
      <w:pPr>
        <w:pStyle w:val="Normal"/>
        <w:rPr>
          <w:rFonts w:ascii="Aptos" w:hAnsi="Aptos" w:eastAsia="Aptos" w:cs="Aptos" w:asciiTheme="minorAscii" w:hAnsiTheme="minorAscii" w:eastAsiaTheme="minorAscii" w:cstheme="minorAscii"/>
          <w:noProof w:val="0"/>
          <w:lang w:val="en-GB"/>
        </w:rPr>
      </w:pPr>
    </w:p>
    <w:p w:rsidR="3331EAC5" w:rsidP="3331EAC5" w:rsidRDefault="3331EAC5" w14:paraId="41223E1D" w14:textId="26A48F8D">
      <w:pPr>
        <w:rPr>
          <w:lang w:val="en-GB"/>
        </w:rPr>
      </w:pPr>
    </w:p>
    <w:p w:rsidR="42132D00" w:rsidP="42132D00" w:rsidRDefault="42132D00" w14:paraId="34DBF4A3" w14:textId="7FB48E34">
      <w:pPr>
        <w:rPr>
          <w:lang w:val="en-GB"/>
        </w:rPr>
      </w:pPr>
    </w:p>
    <w:p w:rsidRPr="00682465" w:rsidR="00682465" w:rsidP="00682465" w:rsidRDefault="00682465" w14:paraId="510FADD6" w14:textId="77777777">
      <w:pPr>
        <w:rPr>
          <w:lang w:val="en-GB"/>
        </w:rPr>
      </w:pPr>
    </w:p>
    <w:sectPr w:rsidRPr="00682465" w:rsidR="00682465">
      <w:pgSz w:w="12240" w:h="15840" w:orient="portrait"/>
      <w:pgMar w:top="1440" w:right="1440" w:bottom="1440" w:left="1440" w:header="720" w:footer="720" w:gutter="0"/>
      <w:cols w:space="720"/>
      <w:docGrid w:linePitch="360"/>
      <w:headerReference w:type="default" r:id="R409c054e9d524bde"/>
      <w:footerReference w:type="default" r:id="R93a659a0e4664e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E013E9" w:rsidTr="27E013E9" w14:paraId="096D1C3D">
      <w:trPr>
        <w:trHeight w:val="300"/>
      </w:trPr>
      <w:tc>
        <w:tcPr>
          <w:tcW w:w="3120" w:type="dxa"/>
          <w:tcMar/>
        </w:tcPr>
        <w:p w:rsidR="27E013E9" w:rsidP="27E013E9" w:rsidRDefault="27E013E9" w14:paraId="18B2A6BE" w14:textId="7765DFE3">
          <w:pPr>
            <w:pStyle w:val="Header"/>
            <w:bidi w:val="0"/>
            <w:ind w:left="-115"/>
            <w:jc w:val="left"/>
          </w:pPr>
          <w:r>
            <w:fldChar w:fldCharType="begin"/>
          </w:r>
          <w:r>
            <w:instrText xml:space="preserve">PAGE</w:instrText>
          </w:r>
          <w:r>
            <w:fldChar w:fldCharType="separate"/>
          </w:r>
          <w:r>
            <w:fldChar w:fldCharType="end"/>
          </w:r>
        </w:p>
      </w:tc>
      <w:tc>
        <w:tcPr>
          <w:tcW w:w="3120" w:type="dxa"/>
          <w:tcMar/>
        </w:tcPr>
        <w:p w:rsidR="27E013E9" w:rsidP="27E013E9" w:rsidRDefault="27E013E9" w14:paraId="48E40549" w14:textId="61344BB0">
          <w:pPr>
            <w:pStyle w:val="Header"/>
            <w:bidi w:val="0"/>
            <w:jc w:val="center"/>
          </w:pPr>
        </w:p>
      </w:tc>
      <w:tc>
        <w:tcPr>
          <w:tcW w:w="3120" w:type="dxa"/>
          <w:tcMar/>
        </w:tcPr>
        <w:p w:rsidR="27E013E9" w:rsidP="27E013E9" w:rsidRDefault="27E013E9" w14:paraId="39242BCA" w14:textId="6950EBDA">
          <w:pPr>
            <w:pStyle w:val="Header"/>
            <w:bidi w:val="0"/>
            <w:ind w:right="-115"/>
            <w:jc w:val="right"/>
          </w:pPr>
        </w:p>
      </w:tc>
    </w:tr>
  </w:tbl>
  <w:p w:rsidR="27E013E9" w:rsidP="27E013E9" w:rsidRDefault="27E013E9" w14:paraId="357D940B" w14:textId="58AE4A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E013E9" w:rsidTr="27E013E9" w14:paraId="455A93DF">
      <w:trPr>
        <w:trHeight w:val="300"/>
      </w:trPr>
      <w:tc>
        <w:tcPr>
          <w:tcW w:w="3120" w:type="dxa"/>
          <w:tcMar/>
        </w:tcPr>
        <w:p w:rsidR="27E013E9" w:rsidP="27E013E9" w:rsidRDefault="27E013E9" w14:paraId="71240004" w14:textId="044EA861">
          <w:pPr>
            <w:pStyle w:val="Header"/>
            <w:bidi w:val="0"/>
            <w:ind w:left="-115"/>
            <w:jc w:val="left"/>
          </w:pPr>
        </w:p>
      </w:tc>
      <w:tc>
        <w:tcPr>
          <w:tcW w:w="3120" w:type="dxa"/>
          <w:tcMar/>
        </w:tcPr>
        <w:p w:rsidR="27E013E9" w:rsidP="27E013E9" w:rsidRDefault="27E013E9" w14:paraId="48C8891A" w14:textId="57B0F6BE">
          <w:pPr>
            <w:pStyle w:val="Header"/>
            <w:bidi w:val="0"/>
            <w:jc w:val="center"/>
          </w:pPr>
        </w:p>
      </w:tc>
      <w:tc>
        <w:tcPr>
          <w:tcW w:w="3120" w:type="dxa"/>
          <w:tcMar/>
        </w:tcPr>
        <w:p w:rsidR="27E013E9" w:rsidP="27E013E9" w:rsidRDefault="27E013E9" w14:paraId="44FF46D7" w14:textId="7DBE5483">
          <w:pPr>
            <w:pStyle w:val="Header"/>
            <w:bidi w:val="0"/>
            <w:ind w:right="-115"/>
            <w:jc w:val="right"/>
          </w:pPr>
        </w:p>
      </w:tc>
    </w:tr>
  </w:tbl>
  <w:p w:rsidR="27E013E9" w:rsidP="27E013E9" w:rsidRDefault="27E013E9" w14:paraId="25EC13D3" w14:textId="5893CA99">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2vMWmPAV" int2:invalidationBookmarkName="" int2:hashCode="jfAerBYKuhM1ZE" int2:id="Q1Eg9dZK">
      <int2:state int2:type="AugLoop_Text_Critique" int2:value="Rejected"/>
    </int2:bookmark>
    <int2:entireDocument int2:id="D1f5U0BJ">
      <int2:extLst>
        <oel:ext uri="E302BA01-7950-474C-9AD3-286E660C40A8">
          <int2:similaritySummary int2:version="1" int2:runId="1743672246493" int2:tilesCheckedInThisRun="34" int2:totalNumOfTiles="34" int2:similarityAnnotationCount="0" int2:numWords="984" int2:numFlaggedWords="0"/>
        </oel:ext>
      </int2:extLst>
    </int2:entireDocument>
  </int2:observations>
  <int2:intelligenceSettings/>
  <int2:onDemandWorkflows>
    <int2:onDemandWorkflow int2:type="SimilarityCheck" int2:paragraphVersions="2C078E63-0214503C 78DA47C7-00411C9F 0C8918D4-57C26A5A 63B6C1EC-6A414AEA 2823B671-77777777 06A0A97C-77777777 03D82B2E-77777777 0C8E2EDA-77777777 5DF9C776-77777777 2C122367-77777777 41F73945-77777777 12300ABC-5915DC55 5DC843F0-3E9F2FB5 4B67DD3D-5FF8281A 5C4D7C9A-73FB29E2 76EDAB15-24138C20 04EB9779-6BD6F714 1550D8B6-77777777 7E28A803-77777777 781BEC84-2E93F51F 70917CD4-590E73BB 522800D3-60CC3700 05EA4911-0F3D4860 30FD6060-4568943E 49108CF0-7523EC8B 7E761C1F-265E7601 5CBDD38E-10E69D20 52D553AF-6FD8D0D4 72A0104D-6C60BC89 1C78324A-3D6DAA60 432D776A-5D420E8A 09FF5230-49B1E898 4437E8EB-25A3DC6D 6A5E816A-3901CAAE 225B3EC6-5CBF7ABB 69010F15-453D4BC9 3D41046F-08D05DB4 7BB80B9D-575F7410 7CA8F865-7E473FE8 1E7D0043-033C7995 2EC95681-4390DAFC 649D5756-686A7BBF 06BAA74D-78195B4A 2C81B0E2-45EAF8BF 1B57A5A2-4284E65D 163CA06C-73B81D37 2CF64C03-4777AD2C 01FA075A-1BD194A0 46C49D6F-4CFD0911 7E677CF1-031F1B07 4D981D07-026E46C6 0DF98D58-3F608A0D 61C38062-73D4697E 51FAA70F-566795FB 5FC1CE49-0A88773A 622F0930-4BB5676B 3E798128-657B6E65 6A8A8F1C-5092C7DE 78B99FBA-09808A04 4C89534D-73DB8F03 1FC93F41-357EAA4F 660D086A-68F37533 7AA3F27A-4F73623A 5DC1094C-41FBD829 092C66E0-6BCDA093 11A12621-31686516 05FA3E30-3F2ABCB6 413D4E75-21B0F76C 55F9D32D-6E532544 503FB259-0E346267 3F739252-3EBF1D3C 279265A3-0465C26E 697EB725-344DB759 00494FB4-1196BF1A 5EC8B431-53E55AE5 02108510-4BFF3507 76CEC071-02ACF4A1 25FF1DC4-7BE773FB 715DFFCC-41E46378 46A2EB72-609BAF0A 6054F800-6CA707B1 1834DB79-1D7A88AF 654BD64E-2438F3FD 35A7DE1A-0AE15A26 0697286E-5B8BA82A 5C366DC2-1CB37618 41223E1D-26A48F8D 34DBF4A3-7FB48E34 510FADD6-77777777 71240004-044EA861 48C8891A-57B0F6BE 44FF46D7-7DBE5483 25EC13D3-5893CA99 18B2A6BE-7765DFE3 48E40549-61344BB0 39242BCA-6950EBDA 357D940B-58AE4A6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EA6E08"/>
    <w:rsid w:val="001F7AEF"/>
    <w:rsid w:val="002A5C4D"/>
    <w:rsid w:val="003F11D2"/>
    <w:rsid w:val="00682465"/>
    <w:rsid w:val="00776696"/>
    <w:rsid w:val="00787173"/>
    <w:rsid w:val="007D53C9"/>
    <w:rsid w:val="008B2B71"/>
    <w:rsid w:val="00B20644"/>
    <w:rsid w:val="00C1D222"/>
    <w:rsid w:val="00CF2680"/>
    <w:rsid w:val="00D848C5"/>
    <w:rsid w:val="00E3305A"/>
    <w:rsid w:val="00E67511"/>
    <w:rsid w:val="0117F4DE"/>
    <w:rsid w:val="015F7D22"/>
    <w:rsid w:val="02317504"/>
    <w:rsid w:val="0245B8E1"/>
    <w:rsid w:val="0271BBF7"/>
    <w:rsid w:val="029EFA0B"/>
    <w:rsid w:val="02EC6829"/>
    <w:rsid w:val="02F52CA3"/>
    <w:rsid w:val="037474E8"/>
    <w:rsid w:val="03AF45A9"/>
    <w:rsid w:val="0461F775"/>
    <w:rsid w:val="04A0D7B7"/>
    <w:rsid w:val="04DDD555"/>
    <w:rsid w:val="058AF87F"/>
    <w:rsid w:val="05A8D5C8"/>
    <w:rsid w:val="069739A2"/>
    <w:rsid w:val="069A4B84"/>
    <w:rsid w:val="06AB6C93"/>
    <w:rsid w:val="072DBB5F"/>
    <w:rsid w:val="072EA04B"/>
    <w:rsid w:val="0751B126"/>
    <w:rsid w:val="075B5F82"/>
    <w:rsid w:val="07718736"/>
    <w:rsid w:val="07A1EFFB"/>
    <w:rsid w:val="07DC322F"/>
    <w:rsid w:val="07E596DB"/>
    <w:rsid w:val="08358813"/>
    <w:rsid w:val="0838A986"/>
    <w:rsid w:val="083C1F24"/>
    <w:rsid w:val="0876B5F6"/>
    <w:rsid w:val="087D962B"/>
    <w:rsid w:val="088CBB64"/>
    <w:rsid w:val="090A65EE"/>
    <w:rsid w:val="098783D6"/>
    <w:rsid w:val="09FDC492"/>
    <w:rsid w:val="0A3DAAD5"/>
    <w:rsid w:val="0A8A9B96"/>
    <w:rsid w:val="0B7F9636"/>
    <w:rsid w:val="0B84AA8A"/>
    <w:rsid w:val="0B9E1CEA"/>
    <w:rsid w:val="0BDA1885"/>
    <w:rsid w:val="0C88CF75"/>
    <w:rsid w:val="0CDC81ED"/>
    <w:rsid w:val="0CEFBD3E"/>
    <w:rsid w:val="0E307EBD"/>
    <w:rsid w:val="0E5D0FDB"/>
    <w:rsid w:val="0EED0E2E"/>
    <w:rsid w:val="0EF66D77"/>
    <w:rsid w:val="0F1A2DC6"/>
    <w:rsid w:val="0F3EEBBF"/>
    <w:rsid w:val="0F74CDB8"/>
    <w:rsid w:val="0FC2A147"/>
    <w:rsid w:val="0FD763E6"/>
    <w:rsid w:val="100064CF"/>
    <w:rsid w:val="109B55CA"/>
    <w:rsid w:val="10B0DE91"/>
    <w:rsid w:val="119D42A6"/>
    <w:rsid w:val="124F5547"/>
    <w:rsid w:val="1266B0B1"/>
    <w:rsid w:val="12F0E9CD"/>
    <w:rsid w:val="131CE2B2"/>
    <w:rsid w:val="142DC9C1"/>
    <w:rsid w:val="1472903D"/>
    <w:rsid w:val="14747603"/>
    <w:rsid w:val="14DBA01F"/>
    <w:rsid w:val="1531198A"/>
    <w:rsid w:val="155735AC"/>
    <w:rsid w:val="15CA9D59"/>
    <w:rsid w:val="16AE5568"/>
    <w:rsid w:val="16BE8070"/>
    <w:rsid w:val="17217D7E"/>
    <w:rsid w:val="174DDB68"/>
    <w:rsid w:val="18131EC5"/>
    <w:rsid w:val="18790806"/>
    <w:rsid w:val="18BD3093"/>
    <w:rsid w:val="18BFE5B3"/>
    <w:rsid w:val="19498BA0"/>
    <w:rsid w:val="19519B21"/>
    <w:rsid w:val="195A7791"/>
    <w:rsid w:val="1970F168"/>
    <w:rsid w:val="1975507F"/>
    <w:rsid w:val="198697C3"/>
    <w:rsid w:val="1A1871BB"/>
    <w:rsid w:val="1A239CB5"/>
    <w:rsid w:val="1AF1D9B1"/>
    <w:rsid w:val="1B16851C"/>
    <w:rsid w:val="1B26664A"/>
    <w:rsid w:val="1B2BE281"/>
    <w:rsid w:val="1B3B5637"/>
    <w:rsid w:val="1B7EA2B6"/>
    <w:rsid w:val="1BE0C814"/>
    <w:rsid w:val="1C9CBEC6"/>
    <w:rsid w:val="1CC12476"/>
    <w:rsid w:val="1D1C5FC9"/>
    <w:rsid w:val="1D544B59"/>
    <w:rsid w:val="1D783A91"/>
    <w:rsid w:val="1D8275C0"/>
    <w:rsid w:val="1D952AF5"/>
    <w:rsid w:val="1DF8E717"/>
    <w:rsid w:val="1E0EB2EE"/>
    <w:rsid w:val="1E0F7801"/>
    <w:rsid w:val="1EDDF439"/>
    <w:rsid w:val="1FF433AB"/>
    <w:rsid w:val="207F9DDF"/>
    <w:rsid w:val="209C1C57"/>
    <w:rsid w:val="20C14B38"/>
    <w:rsid w:val="211E63DD"/>
    <w:rsid w:val="213CEBC9"/>
    <w:rsid w:val="21BDA3B1"/>
    <w:rsid w:val="22C11B82"/>
    <w:rsid w:val="22EAB4DA"/>
    <w:rsid w:val="23A26534"/>
    <w:rsid w:val="23ADF77F"/>
    <w:rsid w:val="23D44CB9"/>
    <w:rsid w:val="23D92C20"/>
    <w:rsid w:val="23ECFFAE"/>
    <w:rsid w:val="24A4E878"/>
    <w:rsid w:val="24D98DDA"/>
    <w:rsid w:val="2518CE31"/>
    <w:rsid w:val="253FA668"/>
    <w:rsid w:val="2550E6AA"/>
    <w:rsid w:val="257CEA2B"/>
    <w:rsid w:val="2592F4D7"/>
    <w:rsid w:val="2687ED4A"/>
    <w:rsid w:val="26CB4659"/>
    <w:rsid w:val="26E30973"/>
    <w:rsid w:val="27108E8F"/>
    <w:rsid w:val="2731FA0A"/>
    <w:rsid w:val="277B4806"/>
    <w:rsid w:val="2793C6DA"/>
    <w:rsid w:val="27C9D71D"/>
    <w:rsid w:val="27E013E9"/>
    <w:rsid w:val="27E2B2EA"/>
    <w:rsid w:val="282AFC28"/>
    <w:rsid w:val="2924BB75"/>
    <w:rsid w:val="296AF200"/>
    <w:rsid w:val="2A747A8A"/>
    <w:rsid w:val="2B1EACAF"/>
    <w:rsid w:val="2B2D6CF1"/>
    <w:rsid w:val="2B657FB1"/>
    <w:rsid w:val="2B6935DF"/>
    <w:rsid w:val="2BB2C08C"/>
    <w:rsid w:val="2C3EAD37"/>
    <w:rsid w:val="2C97E12B"/>
    <w:rsid w:val="2CF19CD6"/>
    <w:rsid w:val="2CFB7D16"/>
    <w:rsid w:val="2D64DA3C"/>
    <w:rsid w:val="2D90A88F"/>
    <w:rsid w:val="2DDB9A1E"/>
    <w:rsid w:val="2DDE19C9"/>
    <w:rsid w:val="2DE863F3"/>
    <w:rsid w:val="2E70419D"/>
    <w:rsid w:val="2F09D85C"/>
    <w:rsid w:val="2F5E6F44"/>
    <w:rsid w:val="2F6EC27D"/>
    <w:rsid w:val="2F7C7FE5"/>
    <w:rsid w:val="2F814C9A"/>
    <w:rsid w:val="2FDFFFBE"/>
    <w:rsid w:val="2FE1F56A"/>
    <w:rsid w:val="30843472"/>
    <w:rsid w:val="30B2BD29"/>
    <w:rsid w:val="3108C636"/>
    <w:rsid w:val="312A1E5C"/>
    <w:rsid w:val="31F69351"/>
    <w:rsid w:val="32527660"/>
    <w:rsid w:val="3259B94B"/>
    <w:rsid w:val="32C99612"/>
    <w:rsid w:val="32D7F9D3"/>
    <w:rsid w:val="3331EAC5"/>
    <w:rsid w:val="3493BA24"/>
    <w:rsid w:val="3494974D"/>
    <w:rsid w:val="34F3C710"/>
    <w:rsid w:val="354679A5"/>
    <w:rsid w:val="361D38EE"/>
    <w:rsid w:val="36368468"/>
    <w:rsid w:val="36E721E4"/>
    <w:rsid w:val="36F3A15D"/>
    <w:rsid w:val="3737E78B"/>
    <w:rsid w:val="37719565"/>
    <w:rsid w:val="37AF5893"/>
    <w:rsid w:val="37C38338"/>
    <w:rsid w:val="38031ADD"/>
    <w:rsid w:val="383B2C26"/>
    <w:rsid w:val="387770E6"/>
    <w:rsid w:val="38AB3432"/>
    <w:rsid w:val="38C76C59"/>
    <w:rsid w:val="39CEBB86"/>
    <w:rsid w:val="39FE42D3"/>
    <w:rsid w:val="3A06C9DF"/>
    <w:rsid w:val="3AA11432"/>
    <w:rsid w:val="3AAB0B69"/>
    <w:rsid w:val="3ADD8FD5"/>
    <w:rsid w:val="3B2B870E"/>
    <w:rsid w:val="3B3845F4"/>
    <w:rsid w:val="3B3954F2"/>
    <w:rsid w:val="3B3EDB12"/>
    <w:rsid w:val="3B734C20"/>
    <w:rsid w:val="3BFDE786"/>
    <w:rsid w:val="3C1A59C9"/>
    <w:rsid w:val="3C4AF3D2"/>
    <w:rsid w:val="3C76EEF0"/>
    <w:rsid w:val="3D195DE8"/>
    <w:rsid w:val="3D6C2297"/>
    <w:rsid w:val="3D6E7187"/>
    <w:rsid w:val="3EC4F759"/>
    <w:rsid w:val="3F53798D"/>
    <w:rsid w:val="3F587A43"/>
    <w:rsid w:val="40410A11"/>
    <w:rsid w:val="40C8FBE8"/>
    <w:rsid w:val="4131BB86"/>
    <w:rsid w:val="41366A8C"/>
    <w:rsid w:val="4154DAE3"/>
    <w:rsid w:val="4196D645"/>
    <w:rsid w:val="42132D00"/>
    <w:rsid w:val="42FD86A2"/>
    <w:rsid w:val="430AF0A3"/>
    <w:rsid w:val="437FE3A3"/>
    <w:rsid w:val="44002F5D"/>
    <w:rsid w:val="44311D8B"/>
    <w:rsid w:val="445BF8FE"/>
    <w:rsid w:val="44EFB12F"/>
    <w:rsid w:val="455C825E"/>
    <w:rsid w:val="457FC5DF"/>
    <w:rsid w:val="45ACC518"/>
    <w:rsid w:val="4625B3F8"/>
    <w:rsid w:val="4649A3B7"/>
    <w:rsid w:val="46FC6E4D"/>
    <w:rsid w:val="4703C77A"/>
    <w:rsid w:val="472342DF"/>
    <w:rsid w:val="47757C30"/>
    <w:rsid w:val="47A46EF0"/>
    <w:rsid w:val="47B01DBC"/>
    <w:rsid w:val="47B01DBC"/>
    <w:rsid w:val="47C1DED8"/>
    <w:rsid w:val="47EFFA87"/>
    <w:rsid w:val="47F76134"/>
    <w:rsid w:val="4823E8D9"/>
    <w:rsid w:val="487A6D11"/>
    <w:rsid w:val="488AAC66"/>
    <w:rsid w:val="493561F7"/>
    <w:rsid w:val="496190C0"/>
    <w:rsid w:val="4977EE9C"/>
    <w:rsid w:val="49F1BF67"/>
    <w:rsid w:val="4A9332CC"/>
    <w:rsid w:val="4AB958C3"/>
    <w:rsid w:val="4BD8EF8E"/>
    <w:rsid w:val="4BF1C1C2"/>
    <w:rsid w:val="4C087D8F"/>
    <w:rsid w:val="4CE0B590"/>
    <w:rsid w:val="4D2082FF"/>
    <w:rsid w:val="4D3CB925"/>
    <w:rsid w:val="4E2E7A9E"/>
    <w:rsid w:val="4E70E7D2"/>
    <w:rsid w:val="4EAF1965"/>
    <w:rsid w:val="4EF3AE75"/>
    <w:rsid w:val="4F080459"/>
    <w:rsid w:val="4FD73AF5"/>
    <w:rsid w:val="50DCD793"/>
    <w:rsid w:val="50F2BB46"/>
    <w:rsid w:val="50F33CB9"/>
    <w:rsid w:val="512A09E8"/>
    <w:rsid w:val="515C52FE"/>
    <w:rsid w:val="51993C30"/>
    <w:rsid w:val="521C3009"/>
    <w:rsid w:val="523DB0D6"/>
    <w:rsid w:val="52475873"/>
    <w:rsid w:val="5317090D"/>
    <w:rsid w:val="53D966C8"/>
    <w:rsid w:val="544F7184"/>
    <w:rsid w:val="54DED3FC"/>
    <w:rsid w:val="555369F5"/>
    <w:rsid w:val="55C2111B"/>
    <w:rsid w:val="55EA6E08"/>
    <w:rsid w:val="55F4517B"/>
    <w:rsid w:val="5609B444"/>
    <w:rsid w:val="56562930"/>
    <w:rsid w:val="565BCA18"/>
    <w:rsid w:val="56B5CBC3"/>
    <w:rsid w:val="575E313A"/>
    <w:rsid w:val="5783575D"/>
    <w:rsid w:val="57BB06CA"/>
    <w:rsid w:val="5805AB12"/>
    <w:rsid w:val="589BD78E"/>
    <w:rsid w:val="58C102A9"/>
    <w:rsid w:val="58FB123A"/>
    <w:rsid w:val="5964F41C"/>
    <w:rsid w:val="59A1073A"/>
    <w:rsid w:val="5A13643B"/>
    <w:rsid w:val="5ACFF47E"/>
    <w:rsid w:val="5B0A8A8F"/>
    <w:rsid w:val="5B3BEB9E"/>
    <w:rsid w:val="5BD781B2"/>
    <w:rsid w:val="5C1F35F8"/>
    <w:rsid w:val="5C66BF97"/>
    <w:rsid w:val="5C7E945F"/>
    <w:rsid w:val="5CB11259"/>
    <w:rsid w:val="5CC7906D"/>
    <w:rsid w:val="5D445670"/>
    <w:rsid w:val="5D644CB6"/>
    <w:rsid w:val="5D9DEC19"/>
    <w:rsid w:val="5DD08BFF"/>
    <w:rsid w:val="5DD85022"/>
    <w:rsid w:val="5DFD2C2C"/>
    <w:rsid w:val="5E1CD7AB"/>
    <w:rsid w:val="5E1D719E"/>
    <w:rsid w:val="5E335324"/>
    <w:rsid w:val="5E3D0600"/>
    <w:rsid w:val="5ED1CB60"/>
    <w:rsid w:val="5EDA40AC"/>
    <w:rsid w:val="5FDA2D5E"/>
    <w:rsid w:val="5FF4E6A1"/>
    <w:rsid w:val="605A4FE7"/>
    <w:rsid w:val="6061E890"/>
    <w:rsid w:val="61ACE0B5"/>
    <w:rsid w:val="61BA0D5B"/>
    <w:rsid w:val="6249ECDC"/>
    <w:rsid w:val="6288F26E"/>
    <w:rsid w:val="628A0F79"/>
    <w:rsid w:val="62CBC85A"/>
    <w:rsid w:val="62CDFB26"/>
    <w:rsid w:val="62F14162"/>
    <w:rsid w:val="62F14162"/>
    <w:rsid w:val="63086852"/>
    <w:rsid w:val="64944B5C"/>
    <w:rsid w:val="64985EC6"/>
    <w:rsid w:val="64CD93DF"/>
    <w:rsid w:val="64ECFB32"/>
    <w:rsid w:val="660095DA"/>
    <w:rsid w:val="6721FFC6"/>
    <w:rsid w:val="67CEF3ED"/>
    <w:rsid w:val="6811ED37"/>
    <w:rsid w:val="684EB92D"/>
    <w:rsid w:val="686E54CC"/>
    <w:rsid w:val="6876DC52"/>
    <w:rsid w:val="68862904"/>
    <w:rsid w:val="6898FC3B"/>
    <w:rsid w:val="68C25786"/>
    <w:rsid w:val="68DDFADB"/>
    <w:rsid w:val="69A5820E"/>
    <w:rsid w:val="69FE338F"/>
    <w:rsid w:val="6AC4AF77"/>
    <w:rsid w:val="6B4070B2"/>
    <w:rsid w:val="6B67081B"/>
    <w:rsid w:val="6BA3779B"/>
    <w:rsid w:val="6BDBB81F"/>
    <w:rsid w:val="6BE96FA4"/>
    <w:rsid w:val="6C1036B6"/>
    <w:rsid w:val="6CA770DB"/>
    <w:rsid w:val="6CBEBCE3"/>
    <w:rsid w:val="6CCCC463"/>
    <w:rsid w:val="6D9C3273"/>
    <w:rsid w:val="6DD84228"/>
    <w:rsid w:val="6DECDB79"/>
    <w:rsid w:val="6E80EFD4"/>
    <w:rsid w:val="6EA5727F"/>
    <w:rsid w:val="6EDAD738"/>
    <w:rsid w:val="6EEA198D"/>
    <w:rsid w:val="6FA5425C"/>
    <w:rsid w:val="6FBA418B"/>
    <w:rsid w:val="6FD512ED"/>
    <w:rsid w:val="6FE4D989"/>
    <w:rsid w:val="7026DEC1"/>
    <w:rsid w:val="705E127A"/>
    <w:rsid w:val="70AA7F04"/>
    <w:rsid w:val="70D81F9E"/>
    <w:rsid w:val="71BB8770"/>
    <w:rsid w:val="71EFC579"/>
    <w:rsid w:val="72648477"/>
    <w:rsid w:val="727242B2"/>
    <w:rsid w:val="73518465"/>
    <w:rsid w:val="7353888A"/>
    <w:rsid w:val="736F5548"/>
    <w:rsid w:val="73CA4951"/>
    <w:rsid w:val="74982185"/>
    <w:rsid w:val="74B4C3AC"/>
    <w:rsid w:val="751F7C8A"/>
    <w:rsid w:val="75389D6D"/>
    <w:rsid w:val="756A5867"/>
    <w:rsid w:val="758B64D5"/>
    <w:rsid w:val="75F225D2"/>
    <w:rsid w:val="762DD932"/>
    <w:rsid w:val="76434C73"/>
    <w:rsid w:val="7658D6AD"/>
    <w:rsid w:val="769CD632"/>
    <w:rsid w:val="778B58DB"/>
    <w:rsid w:val="7799F7A0"/>
    <w:rsid w:val="77BC528D"/>
    <w:rsid w:val="7820E482"/>
    <w:rsid w:val="786A8B40"/>
    <w:rsid w:val="78D42EEB"/>
    <w:rsid w:val="78D43BEA"/>
    <w:rsid w:val="78EC06B6"/>
    <w:rsid w:val="7930E4EC"/>
    <w:rsid w:val="79774D68"/>
    <w:rsid w:val="797F1685"/>
    <w:rsid w:val="7A2E8E51"/>
    <w:rsid w:val="7A3D87B2"/>
    <w:rsid w:val="7A5CE4F5"/>
    <w:rsid w:val="7A6483CB"/>
    <w:rsid w:val="7A7947EB"/>
    <w:rsid w:val="7C1AB509"/>
    <w:rsid w:val="7C2D60E3"/>
    <w:rsid w:val="7C7A3109"/>
    <w:rsid w:val="7D2168A8"/>
    <w:rsid w:val="7D57B9B4"/>
    <w:rsid w:val="7DBB9AC9"/>
    <w:rsid w:val="7DD738B7"/>
    <w:rsid w:val="7DE785FF"/>
    <w:rsid w:val="7E16D43B"/>
    <w:rsid w:val="7EAB045B"/>
    <w:rsid w:val="7ED5F40D"/>
    <w:rsid w:val="7F00895A"/>
    <w:rsid w:val="7F3F262C"/>
    <w:rsid w:val="7F653095"/>
    <w:rsid w:val="7F9D0253"/>
    <w:rsid w:val="7FE16F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6E08"/>
  <w15:chartTrackingRefBased/>
  <w15:docId w15:val="{3BC47046-516E-42CF-823B-D11F65D7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331EAC5"/>
    <w:rPr>
      <w:color w:val="467886"/>
      <w:u w:val="single"/>
    </w:rPr>
  </w:style>
  <w:style w:type="paragraph" w:styleId="TOC2">
    <w:uiPriority w:val="39"/>
    <w:name w:val="toc 2"/>
    <w:basedOn w:val="Normal"/>
    <w:next w:val="Normal"/>
    <w:unhideWhenUsed/>
    <w:rsid w:val="27E013E9"/>
    <w:pPr>
      <w:spacing w:after="100"/>
      <w:ind w:left="220"/>
    </w:pPr>
  </w:style>
  <w:style w:type="paragraph" w:styleId="Header">
    <w:uiPriority w:val="99"/>
    <w:name w:val="header"/>
    <w:basedOn w:val="Normal"/>
    <w:unhideWhenUsed/>
    <w:rsid w:val="27E013E9"/>
    <w:pPr>
      <w:tabs>
        <w:tab w:val="center" w:leader="none" w:pos="4680"/>
        <w:tab w:val="right" w:leader="none" w:pos="9360"/>
      </w:tabs>
      <w:spacing w:after="0" w:line="240" w:lineRule="auto"/>
    </w:pPr>
  </w:style>
  <w:style w:type="paragraph" w:styleId="Footer">
    <w:uiPriority w:val="99"/>
    <w:name w:val="footer"/>
    <w:basedOn w:val="Normal"/>
    <w:unhideWhenUsed/>
    <w:rsid w:val="27E013E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631418a20e949df" /><Relationship Type="http://schemas.openxmlformats.org/officeDocument/2006/relationships/image" Target="/media/image3.png" Id="R640b93679f3e4468" /><Relationship Type="http://schemas.microsoft.com/office/2020/10/relationships/intelligence" Target="intelligence2.xml" Id="Rdd6d798e2acd4a8f" /><Relationship Type="http://schemas.openxmlformats.org/officeDocument/2006/relationships/image" Target="/media/image5.png" Id="Rf66526a37605485a" /><Relationship Type="http://schemas.openxmlformats.org/officeDocument/2006/relationships/header" Target="header.xml" Id="R409c054e9d524bde" /><Relationship Type="http://schemas.openxmlformats.org/officeDocument/2006/relationships/footer" Target="footer.xml" Id="R93a659a0e4664e7a" /><Relationship Type="http://schemas.openxmlformats.org/officeDocument/2006/relationships/image" Target="/media/image6.png" Id="R2504ee34e0db414f" /><Relationship Type="http://schemas.openxmlformats.org/officeDocument/2006/relationships/image" Target="/media/image9.png" Id="R8230c8bae3f043d3" /><Relationship Type="http://schemas.openxmlformats.org/officeDocument/2006/relationships/image" Target="/media/imagea.png" Id="R63a23e6433b04817" /><Relationship Type="http://schemas.openxmlformats.org/officeDocument/2006/relationships/image" Target="/media/imageb.png" Id="R601f641717f945b2" /><Relationship Type="http://schemas.openxmlformats.org/officeDocument/2006/relationships/image" Target="/media/imagec.png" Id="Rbf3c01fccdcc4b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Davies (2404886)</dc:creator>
  <keywords/>
  <dc:description/>
  <lastModifiedBy>Joshua Davies (2404886)</lastModifiedBy>
  <revision>16</revision>
  <dcterms:created xsi:type="dcterms:W3CDTF">2025-03-31T13:50:00.0000000Z</dcterms:created>
  <dcterms:modified xsi:type="dcterms:W3CDTF">2025-04-03T16:19:19.9654079Z</dcterms:modified>
</coreProperties>
</file>