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F25E77D" w:rsidR="005E6C44" w:rsidRPr="00A42F82" w:rsidRDefault="0012213B" w:rsidP="00A91894">
            <w:pPr>
              <w:rPr>
                <w:rFonts w:ascii="Arial" w:hAnsi="Arial" w:cs="Arial"/>
                <w:sz w:val="22"/>
                <w:szCs w:val="22"/>
              </w:rPr>
            </w:pPr>
            <w:r>
              <w:rPr>
                <w:rFonts w:ascii="Arial" w:hAnsi="Arial" w:cs="Arial"/>
                <w:sz w:val="22"/>
                <w:szCs w:val="22"/>
              </w:rPr>
              <w:t>Daniel Ene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09A2652" w:rsidR="005E6C44" w:rsidRPr="00A42F82" w:rsidRDefault="00E84BA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E3BA2CB" w:rsidR="005E6C44" w:rsidRPr="00A42F82" w:rsidRDefault="0078736D"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C5D4413" w:rsidR="005E6C44" w:rsidRPr="00A42F82" w:rsidRDefault="00E84BA4" w:rsidP="00A91894">
            <w:pPr>
              <w:rPr>
                <w:rFonts w:ascii="Arial" w:hAnsi="Arial" w:cs="Arial"/>
                <w:sz w:val="22"/>
                <w:szCs w:val="22"/>
              </w:rPr>
            </w:pPr>
            <w:r>
              <w:rPr>
                <w:rFonts w:ascii="Arial" w:hAnsi="Arial" w:cs="Arial"/>
                <w:sz w:val="22"/>
                <w:szCs w:val="22"/>
              </w:rPr>
              <w:t>IICL</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C6E60BE" w:rsidR="005E6C44" w:rsidRPr="00A42F82" w:rsidRDefault="00E84BA4"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498EE882" w:rsidR="005E6C44" w:rsidRPr="00A42F82" w:rsidRDefault="0012213B" w:rsidP="00A91894">
            <w:pPr>
              <w:rPr>
                <w:rFonts w:ascii="Arial" w:hAnsi="Arial" w:cs="Arial"/>
                <w:sz w:val="22"/>
                <w:szCs w:val="22"/>
              </w:rPr>
            </w:pPr>
            <w:r>
              <w:rPr>
                <w:rFonts w:ascii="Arial" w:hAnsi="Arial" w:cs="Arial"/>
                <w:sz w:val="22"/>
                <w:szCs w:val="22"/>
              </w:rPr>
              <w:t>2232987</w:t>
            </w:r>
            <w:r w:rsidR="00E84BA4">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42E3A5CD" w:rsidR="005E6C44" w:rsidRPr="00A42F82" w:rsidRDefault="00991B7E" w:rsidP="00A91894">
            <w:pPr>
              <w:rPr>
                <w:rFonts w:ascii="Arial" w:hAnsi="Arial" w:cs="Arial"/>
                <w:sz w:val="22"/>
                <w:szCs w:val="22"/>
              </w:rPr>
            </w:pPr>
            <w:r>
              <w:rPr>
                <w:rFonts w:ascii="Arial" w:hAnsi="Arial" w:cs="Arial"/>
                <w:sz w:val="22"/>
                <w:szCs w:val="22"/>
              </w:rPr>
              <w:t>07</w:t>
            </w:r>
            <w:r w:rsidR="0012213B">
              <w:rPr>
                <w:rFonts w:ascii="Arial" w:hAnsi="Arial" w:cs="Arial"/>
                <w:sz w:val="22"/>
                <w:szCs w:val="22"/>
              </w:rPr>
              <w:t>848279150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F3409D0" w:rsidR="005E6C44" w:rsidRPr="00A42F82" w:rsidRDefault="0078736D" w:rsidP="00A91894">
            <w:pPr>
              <w:rPr>
                <w:rFonts w:ascii="Arial" w:hAnsi="Arial" w:cs="Arial"/>
                <w:sz w:val="22"/>
                <w:szCs w:val="22"/>
              </w:rPr>
            </w:pPr>
            <w:r>
              <w:rPr>
                <w:rFonts w:ascii="Arial" w:hAnsi="Arial" w:cs="Arial"/>
                <w:sz w:val="22"/>
                <w:szCs w:val="22"/>
              </w:rPr>
              <w:t>2232987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EE0B5E6" w:rsidR="005E6C44" w:rsidRPr="00A42F82" w:rsidRDefault="00E84BA4" w:rsidP="00A91894">
            <w:pPr>
              <w:rPr>
                <w:rFonts w:ascii="Arial" w:hAnsi="Arial" w:cs="Arial"/>
                <w:sz w:val="22"/>
                <w:szCs w:val="22"/>
              </w:rPr>
            </w:pPr>
            <w:r>
              <w:rPr>
                <w:rFonts w:ascii="Arial" w:hAnsi="Arial" w:cs="Arial"/>
                <w:sz w:val="22"/>
                <w:szCs w:val="22"/>
              </w:rPr>
              <w:t xml:space="preserve">BA (Hons) </w:t>
            </w:r>
            <w:r w:rsidR="0012213B">
              <w:rPr>
                <w:rFonts w:ascii="Arial" w:hAnsi="Arial" w:cs="Arial"/>
                <w:sz w:val="22"/>
                <w:szCs w:val="22"/>
              </w:rPr>
              <w:t xml:space="preserve">Leadership and Management Skills </w:t>
            </w:r>
            <w:r w:rsidR="0078736D">
              <w:rPr>
                <w:rFonts w:ascii="Arial" w:hAnsi="Arial" w:cs="Arial"/>
                <w:sz w:val="22"/>
                <w:szCs w:val="22"/>
              </w:rPr>
              <w:t>in</w:t>
            </w:r>
            <w:r w:rsidR="0012213B">
              <w:rPr>
                <w:rFonts w:ascii="Arial" w:hAnsi="Arial" w:cs="Arial"/>
                <w:sz w:val="22"/>
                <w:szCs w:val="22"/>
              </w:rPr>
              <w:t xml:space="preserve"> the </w:t>
            </w:r>
            <w:r w:rsidR="00E23AF4">
              <w:rPr>
                <w:rFonts w:ascii="Arial" w:hAnsi="Arial" w:cs="Arial"/>
                <w:sz w:val="22"/>
                <w:szCs w:val="22"/>
              </w:rPr>
              <w:t>W</w:t>
            </w:r>
            <w:r w:rsidR="0012213B">
              <w:rPr>
                <w:rFonts w:ascii="Arial" w:hAnsi="Arial" w:cs="Arial"/>
                <w:sz w:val="22"/>
                <w:szCs w:val="22"/>
              </w:rPr>
              <w:t>orkplace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470A1AE" w:rsidR="005E6C44" w:rsidRPr="00A42F82" w:rsidRDefault="0012213B" w:rsidP="00A91894">
            <w:pPr>
              <w:rPr>
                <w:rFonts w:ascii="Arial" w:hAnsi="Arial" w:cs="Arial"/>
                <w:sz w:val="22"/>
                <w:szCs w:val="22"/>
              </w:rPr>
            </w:pPr>
            <w:r>
              <w:rPr>
                <w:rFonts w:ascii="Arial" w:hAnsi="Arial" w:cs="Arial"/>
                <w:sz w:val="22"/>
                <w:szCs w:val="22"/>
              </w:rPr>
              <w:t xml:space="preserve"> Nishi Ramsurrun Sharma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968CB4B" w:rsidR="005E6C44" w:rsidRPr="00A42F82" w:rsidRDefault="00E84BA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AABEF52" w:rsidR="003F6F7B"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283D6BA" w:rsidR="003F6F7B" w:rsidRPr="00A42F82" w:rsidRDefault="0078736D" w:rsidP="00A91894">
            <w:pPr>
              <w:autoSpaceDE w:val="0"/>
              <w:autoSpaceDN w:val="0"/>
              <w:adjustRightInd w:val="0"/>
              <w:jc w:val="center"/>
              <w:rPr>
                <w:rFonts w:ascii="Arial" w:hAnsi="Arial" w:cs="Arial"/>
                <w:b/>
                <w:bCs/>
                <w:sz w:val="22"/>
                <w:szCs w:val="22"/>
              </w:rPr>
            </w:pPr>
            <w:r>
              <w:rPr>
                <w:rFonts w:ascii="Arial" w:hAnsi="Arial" w:cs="Arial"/>
                <w:b/>
                <w:bCs/>
                <w:sz w:val="22"/>
                <w:szCs w:val="22"/>
              </w:rPr>
              <w:t>2 Nov</w:t>
            </w:r>
            <w:r w:rsidR="003A1AD2">
              <w:rPr>
                <w:rFonts w:ascii="Arial" w:hAnsi="Arial" w:cs="Arial"/>
                <w:b/>
                <w:bCs/>
                <w:sz w:val="22"/>
                <w:szCs w:val="22"/>
              </w:rPr>
              <w:t xml:space="preserve"> 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F2E625" w:rsidR="005E6C44" w:rsidRPr="00A42F82" w:rsidRDefault="00E84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714C87" w:rsidR="005E6C44" w:rsidRPr="00A42F82" w:rsidRDefault="00E84BA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627DAD" w:rsidRDefault="00835382" w:rsidP="00A91894">
      <w:pPr>
        <w:autoSpaceDE w:val="0"/>
        <w:autoSpaceDN w:val="0"/>
        <w:adjustRightInd w:val="0"/>
        <w:spacing w:after="240"/>
        <w:jc w:val="both"/>
        <w:rPr>
          <w:rFonts w:ascii="Arial" w:hAnsi="Arial" w:cs="Arial"/>
          <w:color w:val="000000" w:themeColor="text1"/>
          <w:sz w:val="22"/>
          <w:szCs w:val="22"/>
        </w:rPr>
      </w:pPr>
      <w:r w:rsidRPr="00A42F82">
        <w:rPr>
          <w:rFonts w:ascii="Arial" w:hAnsi="Arial" w:cs="Arial"/>
          <w:sz w:val="22"/>
          <w:szCs w:val="22"/>
        </w:rPr>
        <w:t>If there are external collaborators then you should gain consent from the contact persons to share their personal data with the university</w:t>
      </w:r>
      <w:r w:rsidRPr="00627DAD">
        <w:rPr>
          <w:rFonts w:ascii="Arial" w:hAnsi="Arial" w:cs="Arial"/>
          <w:color w:val="000000" w:themeColor="text1"/>
          <w:sz w:val="22"/>
          <w:szCs w:val="22"/>
        </w:rPr>
        <w:t xml:space="preserve">. </w:t>
      </w:r>
      <w:r w:rsidR="003F6F7B" w:rsidRPr="00627DAD">
        <w:rPr>
          <w:rFonts w:ascii="Arial" w:hAnsi="Arial" w:cs="Arial"/>
          <w:color w:val="000000" w:themeColor="text1"/>
          <w:sz w:val="22"/>
          <w:szCs w:val="22"/>
        </w:rPr>
        <w:t>If there are no external collaborator</w:t>
      </w:r>
      <w:r w:rsidRPr="00627DAD">
        <w:rPr>
          <w:rFonts w:ascii="Arial" w:hAnsi="Arial" w:cs="Arial"/>
          <w:color w:val="000000" w:themeColor="text1"/>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14"/>
        <w:gridCol w:w="2668"/>
        <w:gridCol w:w="2704"/>
        <w:gridCol w:w="2704"/>
        <w:gridCol w:w="1805"/>
      </w:tblGrid>
      <w:tr w:rsidR="004C3D85" w:rsidRPr="00A42F82" w14:paraId="2136C9F7" w14:textId="77777777" w:rsidTr="00E23AF4">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5" w:type="pct"/>
            <w:gridSpan w:val="3"/>
            <w:tcBorders>
              <w:top w:val="single" w:sz="4" w:space="0" w:color="auto"/>
              <w:left w:val="single" w:sz="4" w:space="0" w:color="auto"/>
              <w:bottom w:val="single" w:sz="4" w:space="0" w:color="auto"/>
              <w:right w:val="single" w:sz="4" w:space="0" w:color="auto"/>
            </w:tcBorders>
            <w:vAlign w:val="center"/>
          </w:tcPr>
          <w:p w14:paraId="61163D54" w14:textId="1634538D" w:rsidR="004818B6" w:rsidRPr="004818B6" w:rsidRDefault="0012213B" w:rsidP="004818B6">
            <w:pPr>
              <w:jc w:val="both"/>
              <w:rPr>
                <w:rFonts w:ascii="Arial" w:hAnsi="Arial" w:cs="Arial"/>
                <w:sz w:val="24"/>
                <w:szCs w:val="24"/>
              </w:rPr>
            </w:pPr>
            <w:r w:rsidRPr="0012213B">
              <w:rPr>
                <w:sz w:val="24"/>
                <w:szCs w:val="24"/>
                <w:lang w:eastAsia="en-IN" w:bidi="bn-IN"/>
              </w:rPr>
              <w:t>Evaluating the Impact of Hybrid Working Models on Employee Productivity at Innocent Drinks UK</w:t>
            </w:r>
          </w:p>
          <w:p w14:paraId="2D3B9E74" w14:textId="77777777" w:rsidR="004818B6" w:rsidRPr="004818B6" w:rsidRDefault="004818B6" w:rsidP="004818B6">
            <w:pPr>
              <w:pStyle w:val="ListParagraph"/>
              <w:numPr>
                <w:ilvl w:val="0"/>
                <w:numId w:val="26"/>
              </w:numPr>
              <w:spacing w:after="240"/>
              <w:ind w:left="0" w:hanging="357"/>
              <w:contextualSpacing w:val="0"/>
              <w:rPr>
                <w:rFonts w:ascii="Arial" w:hAnsi="Arial" w:cs="Arial"/>
                <w:i/>
                <w:sz w:val="24"/>
                <w:szCs w:val="24"/>
              </w:rPr>
            </w:pPr>
          </w:p>
          <w:p w14:paraId="44A8F7CA" w14:textId="6982C16F" w:rsidR="004C3D85" w:rsidRPr="00A42F82" w:rsidRDefault="004C3D85" w:rsidP="00A91894">
            <w:pPr>
              <w:rPr>
                <w:rFonts w:ascii="Arial" w:hAnsi="Arial" w:cs="Arial"/>
                <w:sz w:val="22"/>
                <w:szCs w:val="22"/>
              </w:rPr>
            </w:pPr>
          </w:p>
        </w:tc>
      </w:tr>
      <w:tr w:rsidR="004C3D85" w:rsidRPr="00A42F82" w14:paraId="52752113" w14:textId="77777777" w:rsidTr="00E23AF4">
        <w:trPr>
          <w:trHeight w:val="454"/>
        </w:trPr>
        <w:tc>
          <w:tcPr>
            <w:tcW w:w="2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A774221" w:rsidR="004C3D85" w:rsidRPr="00A42F82" w:rsidRDefault="00E84BA4" w:rsidP="00A91894">
            <w:pPr>
              <w:rPr>
                <w:rFonts w:ascii="Arial" w:hAnsi="Arial" w:cs="Arial"/>
                <w:sz w:val="22"/>
                <w:szCs w:val="22"/>
              </w:rPr>
            </w:pPr>
            <w:r>
              <w:rPr>
                <w:rFonts w:ascii="Arial" w:hAnsi="Arial" w:cs="Arial"/>
                <w:sz w:val="22"/>
                <w:szCs w:val="22"/>
              </w:rPr>
              <w:t xml:space="preserve">From </w:t>
            </w:r>
            <w:r w:rsidR="004818B6">
              <w:rPr>
                <w:rFonts w:ascii="Arial" w:hAnsi="Arial" w:cs="Arial"/>
                <w:sz w:val="22"/>
                <w:szCs w:val="22"/>
              </w:rPr>
              <w:t xml:space="preserve">12 </w:t>
            </w:r>
            <w:r w:rsidR="0012213B">
              <w:rPr>
                <w:rFonts w:ascii="Arial" w:hAnsi="Arial" w:cs="Arial"/>
                <w:sz w:val="22"/>
                <w:szCs w:val="22"/>
              </w:rPr>
              <w:t>June</w:t>
            </w:r>
            <w:r w:rsidR="004818B6">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9" w:type="pct"/>
            <w:tcBorders>
              <w:top w:val="single" w:sz="4" w:space="0" w:color="auto"/>
              <w:left w:val="single" w:sz="4" w:space="0" w:color="auto"/>
              <w:bottom w:val="single" w:sz="4" w:space="0" w:color="auto"/>
              <w:right w:val="single" w:sz="4" w:space="0" w:color="auto"/>
            </w:tcBorders>
            <w:vAlign w:val="center"/>
          </w:tcPr>
          <w:p w14:paraId="6D32D729" w14:textId="7D8F3AAC" w:rsidR="004C3D85" w:rsidRPr="00A42F82" w:rsidRDefault="003A1AD2" w:rsidP="00A91894">
            <w:pPr>
              <w:rPr>
                <w:rFonts w:ascii="Arial" w:hAnsi="Arial" w:cs="Arial"/>
                <w:sz w:val="22"/>
                <w:szCs w:val="22"/>
              </w:rPr>
            </w:pPr>
            <w:r>
              <w:rPr>
                <w:rFonts w:ascii="Arial" w:hAnsi="Arial" w:cs="Arial"/>
                <w:sz w:val="22"/>
                <w:szCs w:val="22"/>
              </w:rPr>
              <w:t>19 Dec</w:t>
            </w:r>
            <w:r w:rsidR="004818B6">
              <w:rPr>
                <w:rFonts w:ascii="Arial" w:hAnsi="Arial" w:cs="Arial"/>
                <w:sz w:val="22"/>
                <w:szCs w:val="22"/>
              </w:rPr>
              <w:t xml:space="preserve"> 2025</w:t>
            </w:r>
          </w:p>
        </w:tc>
      </w:tr>
      <w:tr w:rsidR="00724520" w:rsidRPr="00A42F82" w14:paraId="158575DD" w14:textId="77777777" w:rsidTr="00E23AF4">
        <w:trPr>
          <w:trHeight w:val="454"/>
        </w:trPr>
        <w:tc>
          <w:tcPr>
            <w:tcW w:w="293" w:type="pct"/>
            <w:tcBorders>
              <w:top w:val="single" w:sz="4" w:space="0" w:color="auto"/>
            </w:tcBorders>
            <w:shd w:val="clear" w:color="auto" w:fill="F2F2F2" w:themeFill="background1" w:themeFillShade="F2"/>
            <w:vAlign w:val="center"/>
          </w:tcPr>
          <w:p w14:paraId="5FC8F448" w14:textId="6560EF21" w:rsidR="00724520" w:rsidRPr="00A42F82" w:rsidRDefault="00724520" w:rsidP="00724520">
            <w:pPr>
              <w:spacing w:before="120" w:after="120"/>
              <w:rPr>
                <w:rFonts w:ascii="Arial" w:hAnsi="Arial" w:cs="Arial"/>
                <w:sz w:val="22"/>
                <w:szCs w:val="22"/>
              </w:rPr>
            </w:pPr>
          </w:p>
        </w:tc>
        <w:tc>
          <w:tcPr>
            <w:tcW w:w="4707" w:type="pct"/>
            <w:gridSpan w:val="4"/>
            <w:tcBorders>
              <w:top w:val="single" w:sz="4" w:space="0" w:color="auto"/>
            </w:tcBorders>
            <w:shd w:val="clear" w:color="auto" w:fill="F2F2F2" w:themeFill="background1" w:themeFillShade="F2"/>
            <w:vAlign w:val="center"/>
          </w:tcPr>
          <w:p w14:paraId="3B938FCE" w14:textId="77777777" w:rsidR="00724520" w:rsidRDefault="00724520" w:rsidP="00724520">
            <w:pPr>
              <w:spacing w:before="120" w:after="120"/>
              <w:jc w:val="both"/>
              <w:rPr>
                <w:rFonts w:ascii="Arial" w:eastAsia="Arial" w:hAnsi="Arial" w:cs="Arial"/>
                <w:b/>
                <w:sz w:val="22"/>
                <w:szCs w:val="22"/>
              </w:rPr>
            </w:pPr>
            <w:r>
              <w:rPr>
                <w:rFonts w:ascii="Arial" w:eastAsia="Arial" w:hAnsi="Arial" w:cs="Arial"/>
                <w:b/>
                <w:sz w:val="22"/>
                <w:szCs w:val="22"/>
              </w:rPr>
              <w:t>Introduction to the Research (maximum 300 words per section)</w:t>
            </w:r>
          </w:p>
          <w:p w14:paraId="2700A7B5" w14:textId="77777777" w:rsidR="00724520" w:rsidRDefault="00724520" w:rsidP="00724520">
            <w:pPr>
              <w:spacing w:before="120" w:after="120"/>
              <w:jc w:val="both"/>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points below:</w:t>
            </w:r>
          </w:p>
          <w:p w14:paraId="5F2E845F" w14:textId="77777777" w:rsidR="00724520" w:rsidRDefault="00724520" w:rsidP="00724520">
            <w:pPr>
              <w:spacing w:after="120"/>
              <w:jc w:val="both"/>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14:paraId="16992481" w14:textId="77777777" w:rsidR="00724520" w:rsidRDefault="00724520" w:rsidP="00724520">
            <w:pPr>
              <w:numPr>
                <w:ilvl w:val="0"/>
                <w:numId w:val="44"/>
              </w:numPr>
              <w:pBdr>
                <w:top w:val="nil"/>
                <w:left w:val="nil"/>
                <w:bottom w:val="nil"/>
                <w:right w:val="nil"/>
                <w:between w:val="nil"/>
              </w:pBdr>
              <w:ind w:left="0"/>
              <w:jc w:val="both"/>
              <w:rPr>
                <w:rFonts w:ascii="Arial" w:eastAsia="Arial" w:hAnsi="Arial" w:cs="Arial"/>
                <w:i/>
                <w:color w:val="000000"/>
                <w:sz w:val="22"/>
                <w:szCs w:val="22"/>
              </w:rPr>
            </w:pPr>
            <w:r>
              <w:rPr>
                <w:rFonts w:ascii="Arial" w:eastAsia="Arial" w:hAnsi="Arial" w:cs="Arial"/>
                <w:i/>
                <w:color w:val="000000"/>
                <w:sz w:val="22"/>
                <w:szCs w:val="22"/>
              </w:rPr>
              <w:t>What the research activity will add to the body of knowledge</w:t>
            </w:r>
          </w:p>
          <w:p w14:paraId="0C1A233C" w14:textId="77777777" w:rsidR="00724520" w:rsidRDefault="00724520" w:rsidP="00724520">
            <w:pPr>
              <w:jc w:val="both"/>
              <w:rPr>
                <w:rFonts w:ascii="Arial" w:eastAsia="Arial" w:hAnsi="Arial" w:cs="Arial"/>
                <w:sz w:val="22"/>
                <w:szCs w:val="22"/>
              </w:rPr>
            </w:pPr>
            <w:r>
              <w:rPr>
                <w:rFonts w:ascii="Arial" w:eastAsia="Arial" w:hAnsi="Arial" w:cs="Arial"/>
                <w:sz w:val="22"/>
                <w:szCs w:val="22"/>
              </w:rPr>
              <w:t>In the context of adding to the existing body of knowledge, findings of this research will help understand how hybrid working models impact employee productivity rate. For this, focus will be given on the organisation Innocent Drinks. Existing studies regarding this topic focus on corporate and technology powered industries primarily. As a result, there is limited discussion on FMCG organisations. Here, the study will apply theoretical concepts and conceptual frameworks both for improving the understanding of the chosen topic better. For instance, theories like Herzberg’s two-factor theory and social exchange theory will be implemented. Besides, information regarding work-life balance, digital infrastructure, and so on will also be provided thoroughly. In this way, readers will have a robust understanding of how hybrid work impacts employees’ work experiences.</w:t>
            </w:r>
          </w:p>
          <w:p w14:paraId="61C67B61" w14:textId="77777777" w:rsidR="00724520" w:rsidRDefault="00724520" w:rsidP="00724520">
            <w:pPr>
              <w:numPr>
                <w:ilvl w:val="0"/>
                <w:numId w:val="44"/>
              </w:numPr>
              <w:pBdr>
                <w:top w:val="nil"/>
                <w:left w:val="nil"/>
                <w:bottom w:val="nil"/>
                <w:right w:val="nil"/>
                <w:between w:val="nil"/>
              </w:pBdr>
              <w:ind w:left="0"/>
              <w:jc w:val="both"/>
              <w:rPr>
                <w:rFonts w:ascii="Arial" w:eastAsia="Arial" w:hAnsi="Arial" w:cs="Arial"/>
                <w:color w:val="000000"/>
                <w:sz w:val="22"/>
                <w:szCs w:val="22"/>
              </w:rPr>
            </w:pPr>
            <w:r>
              <w:rPr>
                <w:rFonts w:ascii="Arial" w:eastAsia="Arial" w:hAnsi="Arial" w:cs="Arial"/>
                <w:i/>
                <w:color w:val="000000"/>
                <w:sz w:val="22"/>
                <w:szCs w:val="22"/>
              </w:rPr>
              <w:t>How it addresses an area of importance.</w:t>
            </w:r>
          </w:p>
          <w:p w14:paraId="0F2B91CF" w14:textId="16781620" w:rsidR="00724520" w:rsidRPr="00A42F82" w:rsidRDefault="00724520" w:rsidP="00724520">
            <w:pPr>
              <w:pStyle w:val="ListParagraph"/>
              <w:numPr>
                <w:ilvl w:val="0"/>
                <w:numId w:val="26"/>
              </w:numPr>
              <w:contextualSpacing w:val="0"/>
              <w:rPr>
                <w:rFonts w:ascii="Arial" w:hAnsi="Arial" w:cs="Arial"/>
              </w:rPr>
            </w:pPr>
            <w:r>
              <w:rPr>
                <w:rFonts w:ascii="Arial" w:eastAsia="Arial" w:hAnsi="Arial" w:cs="Arial"/>
              </w:rPr>
              <w:t>In this research, focus will be given on understanding how impactful hybrid working models are in areas like employee productivity and satisfaction levels. In this context, researchers will use Innocent Drinks as a case study. Therefore, a broader picture of the FMCG sector can be received.  A major area of importance here is that, in workplaces, hybrid work has become quite common. However, its implications for organisations in the FMCG sector has not been understood in detail yet. In this way, since this will look at employee perspectives, management strategies and work-life balance, it will address the gap in understanding whether hybrid models improve performance negatively impact them.</w:t>
            </w:r>
          </w:p>
        </w:tc>
      </w:tr>
      <w:tr w:rsidR="005F3EE5" w:rsidRPr="00A42F82" w:rsidDel="002A152D" w14:paraId="33018EAC" w14:textId="77777777" w:rsidTr="00E23AF4">
        <w:trPr>
          <w:trHeight w:val="454"/>
        </w:trPr>
        <w:tc>
          <w:tcPr>
            <w:tcW w:w="293" w:type="pct"/>
            <w:vAlign w:val="center"/>
          </w:tcPr>
          <w:p w14:paraId="42153F40" w14:textId="02EC5A81" w:rsidR="005F3EE5" w:rsidRPr="00A42F82" w:rsidRDefault="005F3EE5" w:rsidP="005F3EE5">
            <w:pPr>
              <w:autoSpaceDE w:val="0"/>
              <w:autoSpaceDN w:val="0"/>
              <w:adjustRightInd w:val="0"/>
              <w:rPr>
                <w:rFonts w:ascii="Arial" w:hAnsi="Arial" w:cs="Arial"/>
                <w:sz w:val="22"/>
                <w:szCs w:val="22"/>
              </w:rPr>
            </w:pPr>
            <w:r w:rsidRPr="00A42F82">
              <w:rPr>
                <w:rFonts w:ascii="Arial" w:hAnsi="Arial" w:cs="Arial"/>
                <w:sz w:val="22"/>
                <w:szCs w:val="22"/>
              </w:rPr>
              <w:t>3</w:t>
            </w:r>
          </w:p>
        </w:tc>
        <w:tc>
          <w:tcPr>
            <w:tcW w:w="4707" w:type="pct"/>
            <w:gridSpan w:val="4"/>
            <w:vAlign w:val="center"/>
          </w:tcPr>
          <w:p w14:paraId="34B14E38" w14:textId="77777777" w:rsidR="005F3EE5" w:rsidRDefault="005F3EE5" w:rsidP="005F3EE5">
            <w:pPr>
              <w:rPr>
                <w:rFonts w:ascii="Arial" w:eastAsia="Arial" w:hAnsi="Arial" w:cs="Arial"/>
                <w:b/>
                <w:sz w:val="22"/>
                <w:szCs w:val="22"/>
              </w:rPr>
            </w:pPr>
            <w:r>
              <w:rPr>
                <w:rFonts w:ascii="Arial" w:eastAsia="Arial" w:hAnsi="Arial" w:cs="Arial"/>
                <w:b/>
                <w:sz w:val="22"/>
                <w:szCs w:val="22"/>
              </w:rPr>
              <w:t>Purpose of Research Activity</w:t>
            </w:r>
          </w:p>
          <w:p w14:paraId="11128E7E" w14:textId="77777777" w:rsidR="005F3EE5" w:rsidRDefault="005F3EE5" w:rsidP="005F3EE5">
            <w:pPr>
              <w:numPr>
                <w:ilvl w:val="0"/>
                <w:numId w:val="44"/>
              </w:numPr>
              <w:pBdr>
                <w:top w:val="nil"/>
                <w:left w:val="nil"/>
                <w:bottom w:val="nil"/>
                <w:right w:val="nil"/>
                <w:between w:val="nil"/>
              </w:pBdr>
              <w:ind w:left="0"/>
              <w:jc w:val="both"/>
              <w:rPr>
                <w:rFonts w:ascii="Arial" w:eastAsia="Arial" w:hAnsi="Arial" w:cs="Arial"/>
                <w:i/>
                <w:color w:val="000000"/>
                <w:sz w:val="22"/>
                <w:szCs w:val="22"/>
              </w:rPr>
            </w:pPr>
            <w:r>
              <w:rPr>
                <w:rFonts w:ascii="Arial" w:eastAsia="Arial" w:hAnsi="Arial" w:cs="Arial"/>
                <w:sz w:val="22"/>
                <w:szCs w:val="22"/>
              </w:rPr>
              <w:t>The main purpose in this research work is understanding how impactful and influencing hybrid working models are on employees' work satisfaction, productivity, and collaboration by focusing specifically on the organisation Innocent Drinks.</w:t>
            </w:r>
          </w:p>
          <w:p w14:paraId="5F64A457" w14:textId="47842CA3" w:rsidR="005F3EE5" w:rsidRPr="00A42F82" w:rsidDel="00425DA7" w:rsidRDefault="005F3EE5" w:rsidP="005F3EE5">
            <w:pPr>
              <w:rPr>
                <w:rFonts w:ascii="Arial" w:hAnsi="Arial" w:cs="Arial"/>
              </w:rPr>
            </w:pPr>
          </w:p>
        </w:tc>
      </w:tr>
      <w:tr w:rsidR="005F3EE5" w:rsidRPr="00A42F82" w:rsidDel="002A152D" w14:paraId="495F0243" w14:textId="77777777" w:rsidTr="00E23AF4">
        <w:trPr>
          <w:trHeight w:val="454"/>
        </w:trPr>
        <w:tc>
          <w:tcPr>
            <w:tcW w:w="293" w:type="pct"/>
            <w:vAlign w:val="center"/>
          </w:tcPr>
          <w:p w14:paraId="452E4BDD" w14:textId="5D2200CB" w:rsidR="005F3EE5" w:rsidRPr="00A42F82" w:rsidRDefault="005F3EE5" w:rsidP="005F3EE5">
            <w:pPr>
              <w:autoSpaceDE w:val="0"/>
              <w:autoSpaceDN w:val="0"/>
              <w:adjustRightInd w:val="0"/>
              <w:rPr>
                <w:rFonts w:ascii="Arial" w:hAnsi="Arial" w:cs="Arial"/>
                <w:sz w:val="22"/>
                <w:szCs w:val="22"/>
              </w:rPr>
            </w:pPr>
            <w:r w:rsidRPr="00A42F82">
              <w:rPr>
                <w:rFonts w:ascii="Arial" w:hAnsi="Arial" w:cs="Arial"/>
                <w:sz w:val="22"/>
                <w:szCs w:val="22"/>
              </w:rPr>
              <w:t>4</w:t>
            </w:r>
          </w:p>
        </w:tc>
        <w:tc>
          <w:tcPr>
            <w:tcW w:w="4707" w:type="pct"/>
            <w:gridSpan w:val="4"/>
            <w:vAlign w:val="center"/>
          </w:tcPr>
          <w:p w14:paraId="7A6A58C4" w14:textId="77777777" w:rsidR="005F3EE5" w:rsidRDefault="005F3EE5" w:rsidP="005F3EE5">
            <w:pPr>
              <w:rPr>
                <w:rFonts w:ascii="Arial" w:eastAsia="Arial" w:hAnsi="Arial" w:cs="Arial"/>
                <w:b/>
                <w:sz w:val="22"/>
                <w:szCs w:val="22"/>
              </w:rPr>
            </w:pPr>
            <w:r>
              <w:rPr>
                <w:rFonts w:ascii="Arial" w:eastAsia="Arial" w:hAnsi="Arial" w:cs="Arial"/>
                <w:b/>
                <w:sz w:val="22"/>
                <w:szCs w:val="22"/>
              </w:rPr>
              <w:t>Research Question</w:t>
            </w:r>
          </w:p>
          <w:p w14:paraId="5CDC5BE6" w14:textId="77777777" w:rsidR="005F3EE5" w:rsidRDefault="005F3EE5" w:rsidP="005F3EE5">
            <w:pPr>
              <w:rPr>
                <w:rFonts w:ascii="Arial" w:eastAsia="Arial" w:hAnsi="Arial" w:cs="Arial"/>
              </w:rPr>
            </w:pPr>
          </w:p>
          <w:p w14:paraId="7B97969F" w14:textId="77777777" w:rsidR="00433C1E" w:rsidRDefault="00433C1E" w:rsidP="005F3EE5">
            <w:pPr>
              <w:numPr>
                <w:ilvl w:val="0"/>
                <w:numId w:val="43"/>
              </w:numPr>
              <w:rPr>
                <w:rFonts w:ascii="Arial" w:eastAsia="Arial" w:hAnsi="Arial" w:cs="Arial"/>
                <w:sz w:val="22"/>
                <w:szCs w:val="22"/>
              </w:rPr>
            </w:pPr>
            <w:r w:rsidRPr="00433C1E">
              <w:rPr>
                <w:rFonts w:ascii="Arial" w:eastAsia="Arial" w:hAnsi="Arial" w:cs="Arial"/>
                <w:sz w:val="22"/>
                <w:szCs w:val="22"/>
              </w:rPr>
              <w:lastRenderedPageBreak/>
              <w:t>What does the implementation of the hybrid work model look like at Innocent Drinks in the UK after the pandemic?</w:t>
            </w:r>
          </w:p>
          <w:p w14:paraId="0278A6D8" w14:textId="3633C84A" w:rsidR="005F3EE5" w:rsidRDefault="005F3EE5" w:rsidP="005F3EE5">
            <w:pPr>
              <w:numPr>
                <w:ilvl w:val="0"/>
                <w:numId w:val="43"/>
              </w:numPr>
              <w:rPr>
                <w:rFonts w:ascii="Arial" w:eastAsia="Arial" w:hAnsi="Arial" w:cs="Arial"/>
                <w:sz w:val="22"/>
                <w:szCs w:val="22"/>
              </w:rPr>
            </w:pPr>
            <w:r>
              <w:rPr>
                <w:rFonts w:ascii="Arial" w:eastAsia="Arial" w:hAnsi="Arial" w:cs="Arial"/>
                <w:sz w:val="22"/>
                <w:szCs w:val="22"/>
              </w:rPr>
              <w:t>What are employees’ perspectives towards work-life balance and productivity within a hybrid work setting?</w:t>
            </w:r>
          </w:p>
          <w:p w14:paraId="69A566B0" w14:textId="77777777" w:rsidR="005F3EE5" w:rsidRDefault="005F3EE5" w:rsidP="005F3EE5">
            <w:pPr>
              <w:numPr>
                <w:ilvl w:val="0"/>
                <w:numId w:val="43"/>
              </w:numPr>
              <w:rPr>
                <w:rFonts w:ascii="Arial" w:eastAsia="Arial" w:hAnsi="Arial" w:cs="Arial"/>
                <w:sz w:val="22"/>
                <w:szCs w:val="22"/>
              </w:rPr>
            </w:pPr>
            <w:r>
              <w:rPr>
                <w:rFonts w:ascii="Arial" w:eastAsia="Arial" w:hAnsi="Arial" w:cs="Arial"/>
                <w:sz w:val="22"/>
                <w:szCs w:val="22"/>
              </w:rPr>
              <w:t>Which management strategies are efficient for emphasising team performance and cohesion in a hybrid work environment?</w:t>
            </w:r>
          </w:p>
          <w:p w14:paraId="09614CF4" w14:textId="77777777" w:rsidR="005F3EE5" w:rsidRDefault="005F3EE5" w:rsidP="005F3EE5">
            <w:pPr>
              <w:numPr>
                <w:ilvl w:val="0"/>
                <w:numId w:val="43"/>
              </w:numPr>
              <w:rPr>
                <w:rFonts w:ascii="Arial" w:eastAsia="Arial" w:hAnsi="Arial" w:cs="Arial"/>
                <w:sz w:val="22"/>
                <w:szCs w:val="22"/>
              </w:rPr>
            </w:pPr>
            <w:r>
              <w:rPr>
                <w:rFonts w:ascii="Arial" w:eastAsia="Arial" w:hAnsi="Arial" w:cs="Arial"/>
                <w:sz w:val="22"/>
                <w:szCs w:val="22"/>
              </w:rPr>
              <w:t>How can Innocent Drinks improve hybrid work practices and productivity?”</w:t>
            </w:r>
          </w:p>
          <w:p w14:paraId="76C0468A" w14:textId="6AEBFD89" w:rsidR="005F3EE5" w:rsidRPr="00A42F82" w:rsidRDefault="005F3EE5" w:rsidP="005F3EE5">
            <w:pPr>
              <w:autoSpaceDE w:val="0"/>
              <w:autoSpaceDN w:val="0"/>
              <w:adjustRightInd w:val="0"/>
              <w:rPr>
                <w:rFonts w:ascii="Arial" w:hAnsi="Arial" w:cs="Arial"/>
                <w:b/>
                <w:bCs/>
                <w:sz w:val="22"/>
                <w:szCs w:val="22"/>
              </w:rPr>
            </w:pPr>
          </w:p>
        </w:tc>
      </w:tr>
      <w:tr w:rsidR="00E23AF4" w:rsidRPr="00A42F82" w14:paraId="5601B9CC" w14:textId="77777777" w:rsidTr="00E23AF4">
        <w:trPr>
          <w:trHeight w:val="454"/>
        </w:trPr>
        <w:tc>
          <w:tcPr>
            <w:tcW w:w="293" w:type="pct"/>
            <w:vAlign w:val="center"/>
          </w:tcPr>
          <w:p w14:paraId="5F7B982F" w14:textId="3E1A952B" w:rsidR="00E23AF4" w:rsidRPr="00A42F82" w:rsidRDefault="00E23AF4" w:rsidP="00E23AF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7" w:type="pct"/>
            <w:gridSpan w:val="4"/>
            <w:vAlign w:val="center"/>
          </w:tcPr>
          <w:p w14:paraId="5C0A0FAC" w14:textId="77777777" w:rsidR="00E23AF4" w:rsidRDefault="00E23AF4" w:rsidP="00E23AF4">
            <w:pPr>
              <w:rPr>
                <w:rFonts w:ascii="Arial" w:eastAsia="Arial" w:hAnsi="Arial" w:cs="Arial"/>
                <w:b/>
                <w:sz w:val="22"/>
                <w:szCs w:val="22"/>
              </w:rPr>
            </w:pPr>
            <w:r>
              <w:rPr>
                <w:rFonts w:ascii="Arial" w:eastAsia="Arial" w:hAnsi="Arial" w:cs="Arial"/>
                <w:b/>
                <w:sz w:val="22"/>
                <w:szCs w:val="22"/>
              </w:rPr>
              <w:t>Aims of Research Activity</w:t>
            </w:r>
          </w:p>
          <w:p w14:paraId="090811AE" w14:textId="77777777" w:rsidR="00E23AF4" w:rsidRDefault="00E23AF4" w:rsidP="00E23AF4">
            <w:pPr>
              <w:rPr>
                <w:rFonts w:ascii="Arial" w:eastAsia="Arial" w:hAnsi="Arial" w:cs="Arial"/>
              </w:rPr>
            </w:pPr>
          </w:p>
          <w:p w14:paraId="159AEBAC" w14:textId="77777777" w:rsidR="00E23AF4" w:rsidRDefault="00E23AF4" w:rsidP="00E23AF4">
            <w:pPr>
              <w:rPr>
                <w:rFonts w:ascii="Arial" w:eastAsia="Arial" w:hAnsi="Arial" w:cs="Arial"/>
                <w:sz w:val="22"/>
                <w:szCs w:val="22"/>
              </w:rPr>
            </w:pPr>
            <w:r>
              <w:rPr>
                <w:rFonts w:ascii="Arial" w:eastAsia="Arial" w:hAnsi="Arial" w:cs="Arial"/>
                <w:sz w:val="22"/>
                <w:szCs w:val="22"/>
              </w:rPr>
              <w:t>“This business research aims to identify the impact and influence of Innocent Drinks' hybrid working model on employees' work satisfaction, productivity, and collaboration in the UK.”</w:t>
            </w:r>
          </w:p>
          <w:p w14:paraId="574A3C8C" w14:textId="1C434711" w:rsidR="00E23AF4" w:rsidRPr="00A42F82" w:rsidRDefault="00E23AF4" w:rsidP="00E23AF4">
            <w:pPr>
              <w:rPr>
                <w:rFonts w:ascii="Arial" w:hAnsi="Arial" w:cs="Arial"/>
              </w:rPr>
            </w:pPr>
          </w:p>
        </w:tc>
      </w:tr>
      <w:tr w:rsidR="00E23AF4" w:rsidRPr="00A42F82" w14:paraId="15B95D37" w14:textId="77777777" w:rsidTr="00E23AF4">
        <w:trPr>
          <w:trHeight w:val="454"/>
        </w:trPr>
        <w:tc>
          <w:tcPr>
            <w:tcW w:w="293" w:type="pct"/>
            <w:vAlign w:val="center"/>
          </w:tcPr>
          <w:p w14:paraId="530B057F" w14:textId="014B5317" w:rsidR="00E23AF4" w:rsidRPr="00A42F82" w:rsidRDefault="00E23AF4" w:rsidP="00E23AF4">
            <w:pPr>
              <w:autoSpaceDE w:val="0"/>
              <w:autoSpaceDN w:val="0"/>
              <w:adjustRightInd w:val="0"/>
              <w:rPr>
                <w:rFonts w:ascii="Arial" w:hAnsi="Arial" w:cs="Arial"/>
                <w:sz w:val="22"/>
                <w:szCs w:val="22"/>
              </w:rPr>
            </w:pPr>
            <w:r w:rsidRPr="00A42F82">
              <w:rPr>
                <w:rFonts w:ascii="Arial" w:hAnsi="Arial" w:cs="Arial"/>
                <w:sz w:val="22"/>
                <w:szCs w:val="22"/>
              </w:rPr>
              <w:t>6</w:t>
            </w:r>
          </w:p>
        </w:tc>
        <w:tc>
          <w:tcPr>
            <w:tcW w:w="4707" w:type="pct"/>
            <w:gridSpan w:val="4"/>
            <w:vAlign w:val="center"/>
          </w:tcPr>
          <w:p w14:paraId="1B41B961" w14:textId="29DB0993" w:rsidR="00E23AF4" w:rsidRPr="00A42F82" w:rsidRDefault="00E23AF4" w:rsidP="00E23AF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E23AF4" w:rsidRPr="00A42F82" w:rsidRDefault="00E23AF4" w:rsidP="00E23AF4">
            <w:pPr>
              <w:rPr>
                <w:rFonts w:ascii="Arial" w:hAnsi="Arial" w:cs="Arial"/>
              </w:rPr>
            </w:pPr>
          </w:p>
          <w:p w14:paraId="212B1007" w14:textId="77777777" w:rsidR="00E23AF4" w:rsidRPr="00E23AF4" w:rsidRDefault="00E23AF4" w:rsidP="00E23AF4">
            <w:pPr>
              <w:numPr>
                <w:ilvl w:val="0"/>
                <w:numId w:val="45"/>
              </w:numPr>
              <w:rPr>
                <w:rFonts w:ascii="Arial" w:eastAsia="Arial" w:hAnsi="Arial" w:cs="Arial"/>
                <w:sz w:val="22"/>
                <w:szCs w:val="22"/>
                <w:lang w:eastAsia="en-IN" w:bidi="bn-IN"/>
              </w:rPr>
            </w:pPr>
            <w:r w:rsidRPr="00E23AF4">
              <w:rPr>
                <w:rFonts w:ascii="Arial" w:eastAsia="Arial" w:hAnsi="Arial" w:cs="Arial"/>
                <w:sz w:val="22"/>
                <w:szCs w:val="22"/>
                <w:lang w:eastAsia="en-IN" w:bidi="bn-IN"/>
              </w:rPr>
              <w:t xml:space="preserve">“To address and review the implementation of the hybrid work model in Innocent Drinks during the post-pandemic era of the UK. </w:t>
            </w:r>
          </w:p>
          <w:p w14:paraId="0C12A5C0" w14:textId="77777777" w:rsidR="00E23AF4" w:rsidRPr="00E23AF4" w:rsidRDefault="00E23AF4" w:rsidP="00E23AF4">
            <w:pPr>
              <w:numPr>
                <w:ilvl w:val="0"/>
                <w:numId w:val="45"/>
              </w:numPr>
              <w:rPr>
                <w:rFonts w:ascii="Arial" w:eastAsia="Arial" w:hAnsi="Arial" w:cs="Arial"/>
                <w:sz w:val="22"/>
                <w:szCs w:val="22"/>
                <w:lang w:eastAsia="en-IN" w:bidi="bn-IN"/>
              </w:rPr>
            </w:pPr>
            <w:r w:rsidRPr="00E23AF4">
              <w:rPr>
                <w:rFonts w:ascii="Arial" w:eastAsia="Arial" w:hAnsi="Arial" w:cs="Arial"/>
                <w:sz w:val="22"/>
                <w:szCs w:val="22"/>
                <w:lang w:eastAsia="en-IN" w:bidi="bn-IN"/>
              </w:rPr>
              <w:t xml:space="preserve">To explore employees' perspectives towards work-life balance and productivity within a hybrid work setting. </w:t>
            </w:r>
          </w:p>
          <w:p w14:paraId="426D7BFC" w14:textId="77777777" w:rsidR="00E23AF4" w:rsidRPr="00E23AF4" w:rsidRDefault="00E23AF4" w:rsidP="00E23AF4">
            <w:pPr>
              <w:numPr>
                <w:ilvl w:val="0"/>
                <w:numId w:val="45"/>
              </w:numPr>
              <w:rPr>
                <w:rFonts w:ascii="Arial" w:eastAsia="Arial" w:hAnsi="Arial" w:cs="Arial"/>
                <w:sz w:val="22"/>
                <w:szCs w:val="22"/>
                <w:lang w:eastAsia="en-IN" w:bidi="bn-IN"/>
              </w:rPr>
            </w:pPr>
            <w:r w:rsidRPr="00E23AF4">
              <w:rPr>
                <w:rFonts w:ascii="Arial" w:eastAsia="Arial" w:hAnsi="Arial" w:cs="Arial"/>
                <w:sz w:val="22"/>
                <w:szCs w:val="22"/>
                <w:lang w:eastAsia="en-IN" w:bidi="bn-IN"/>
              </w:rPr>
              <w:t xml:space="preserve">To identify management strategies that are efficient for emphasising team performance and cohesion in a hybrid work environment. </w:t>
            </w:r>
          </w:p>
          <w:p w14:paraId="7D3A4617" w14:textId="77777777" w:rsidR="00E23AF4" w:rsidRPr="00E23AF4" w:rsidRDefault="00E23AF4" w:rsidP="00E23AF4">
            <w:pPr>
              <w:numPr>
                <w:ilvl w:val="0"/>
                <w:numId w:val="45"/>
              </w:numPr>
              <w:rPr>
                <w:rFonts w:ascii="Arial" w:eastAsia="Arial" w:hAnsi="Arial" w:cs="Arial"/>
                <w:sz w:val="22"/>
                <w:szCs w:val="22"/>
                <w:lang w:eastAsia="en-IN" w:bidi="bn-IN"/>
              </w:rPr>
            </w:pPr>
            <w:r w:rsidRPr="00E23AF4">
              <w:rPr>
                <w:rFonts w:ascii="Arial" w:eastAsia="Arial" w:hAnsi="Arial" w:cs="Arial"/>
                <w:sz w:val="22"/>
                <w:szCs w:val="22"/>
                <w:lang w:eastAsia="en-IN" w:bidi="bn-IN"/>
              </w:rPr>
              <w:t>To establish recommendations for Innocent Drinks to improve the hybrid work practices and productivity.”</w:t>
            </w:r>
          </w:p>
          <w:p w14:paraId="3F9FCE80" w14:textId="77777777" w:rsidR="00E23AF4" w:rsidRPr="00E23AF4" w:rsidRDefault="00E23AF4" w:rsidP="00E23AF4">
            <w:pPr>
              <w:rPr>
                <w:rFonts w:ascii="Arial" w:eastAsia="Arial" w:hAnsi="Arial" w:cs="Arial"/>
                <w:sz w:val="22"/>
                <w:szCs w:val="22"/>
                <w:lang w:eastAsia="en-IN" w:bidi="bn-IN"/>
              </w:rPr>
            </w:pPr>
          </w:p>
          <w:p w14:paraId="72272B05" w14:textId="77777777" w:rsidR="00E23AF4" w:rsidRPr="00A42F82" w:rsidRDefault="00E23AF4" w:rsidP="00E23AF4">
            <w:pPr>
              <w:rPr>
                <w:rFonts w:ascii="Arial" w:hAnsi="Arial" w:cs="Arial"/>
                <w:sz w:val="22"/>
                <w:szCs w:val="22"/>
              </w:rPr>
            </w:pPr>
          </w:p>
          <w:p w14:paraId="63AA5A72" w14:textId="77777777" w:rsidR="00E23AF4" w:rsidRPr="00A42F82" w:rsidRDefault="00E23AF4" w:rsidP="00E23AF4">
            <w:pPr>
              <w:rPr>
                <w:rFonts w:ascii="Arial" w:hAnsi="Arial" w:cs="Arial"/>
                <w:sz w:val="22"/>
                <w:szCs w:val="22"/>
              </w:rPr>
            </w:pPr>
          </w:p>
          <w:p w14:paraId="195CBC88" w14:textId="77777777" w:rsidR="00E23AF4" w:rsidRPr="00A42F82" w:rsidRDefault="00E23AF4" w:rsidP="00E23AF4">
            <w:pPr>
              <w:rPr>
                <w:rFonts w:ascii="Arial" w:hAnsi="Arial" w:cs="Arial"/>
                <w:sz w:val="22"/>
                <w:szCs w:val="22"/>
              </w:rPr>
            </w:pPr>
            <w:r w:rsidRPr="00A42F82">
              <w:rPr>
                <w:rFonts w:ascii="Arial" w:hAnsi="Arial" w:cs="Arial"/>
                <w:color w:val="808080"/>
                <w:sz w:val="18"/>
                <w:szCs w:val="18"/>
              </w:rPr>
              <w:t>(this box should expand as you type)</w:t>
            </w:r>
          </w:p>
        </w:tc>
      </w:tr>
      <w:tr w:rsidR="00E23AF4" w:rsidRPr="00A42F82" w14:paraId="67275614" w14:textId="77777777" w:rsidTr="00E23AF4">
        <w:trPr>
          <w:trHeight w:val="454"/>
        </w:trPr>
        <w:tc>
          <w:tcPr>
            <w:tcW w:w="293" w:type="pct"/>
            <w:shd w:val="clear" w:color="auto" w:fill="F2F2F2" w:themeFill="background1" w:themeFillShade="F2"/>
            <w:vAlign w:val="center"/>
          </w:tcPr>
          <w:p w14:paraId="4F01D510" w14:textId="608E76E2" w:rsidR="00E23AF4" w:rsidRPr="00A42F82" w:rsidRDefault="00E23AF4" w:rsidP="00E23AF4">
            <w:pPr>
              <w:spacing w:before="120" w:after="120"/>
              <w:rPr>
                <w:rFonts w:ascii="Arial" w:hAnsi="Arial" w:cs="Arial"/>
                <w:sz w:val="22"/>
                <w:szCs w:val="22"/>
              </w:rPr>
            </w:pPr>
          </w:p>
        </w:tc>
        <w:tc>
          <w:tcPr>
            <w:tcW w:w="4707" w:type="pct"/>
            <w:gridSpan w:val="4"/>
            <w:shd w:val="clear" w:color="auto" w:fill="F2F2F2" w:themeFill="background1" w:themeFillShade="F2"/>
            <w:vAlign w:val="center"/>
          </w:tcPr>
          <w:p w14:paraId="0339B61D" w14:textId="771A8233" w:rsidR="00E23AF4" w:rsidRPr="00A42F82" w:rsidRDefault="00E23AF4" w:rsidP="00E23AF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E23AF4" w:rsidRPr="00A42F82" w:rsidRDefault="00E23AF4" w:rsidP="00E23AF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23AF4" w:rsidRPr="00A42F82" w14:paraId="570BB83E" w14:textId="77777777" w:rsidTr="00E23AF4">
        <w:trPr>
          <w:trHeight w:val="454"/>
        </w:trPr>
        <w:tc>
          <w:tcPr>
            <w:tcW w:w="293" w:type="pct"/>
            <w:vAlign w:val="center"/>
          </w:tcPr>
          <w:p w14:paraId="4DE47C2C" w14:textId="2D90040A" w:rsidR="00E23AF4" w:rsidRPr="00A42F82" w:rsidRDefault="00E23AF4" w:rsidP="00E23AF4">
            <w:pPr>
              <w:rPr>
                <w:rFonts w:ascii="Arial" w:hAnsi="Arial" w:cs="Arial"/>
                <w:sz w:val="22"/>
                <w:szCs w:val="22"/>
              </w:rPr>
            </w:pPr>
            <w:r w:rsidRPr="00A42F82">
              <w:rPr>
                <w:rFonts w:ascii="Arial" w:hAnsi="Arial" w:cs="Arial"/>
                <w:sz w:val="22"/>
                <w:szCs w:val="22"/>
              </w:rPr>
              <w:t>7</w:t>
            </w:r>
          </w:p>
        </w:tc>
        <w:tc>
          <w:tcPr>
            <w:tcW w:w="4707" w:type="pct"/>
            <w:gridSpan w:val="4"/>
            <w:vAlign w:val="center"/>
          </w:tcPr>
          <w:p w14:paraId="6B1E3320" w14:textId="627216E0" w:rsidR="00E23AF4" w:rsidRPr="00141086" w:rsidRDefault="00E23AF4" w:rsidP="00E23AF4">
            <w:pPr>
              <w:rPr>
                <w:rFonts w:ascii="Arial" w:hAnsi="Arial" w:cs="Arial"/>
                <w:sz w:val="24"/>
                <w:szCs w:val="24"/>
              </w:rPr>
            </w:pPr>
          </w:p>
          <w:p w14:paraId="009C481E" w14:textId="77777777" w:rsidR="00E23AF4" w:rsidRPr="00141086" w:rsidRDefault="00E23AF4" w:rsidP="00E23AF4">
            <w:pPr>
              <w:rPr>
                <w:rFonts w:ascii="Arial" w:hAnsi="Arial" w:cs="Arial"/>
                <w:sz w:val="24"/>
                <w:szCs w:val="24"/>
              </w:rPr>
            </w:pPr>
          </w:p>
          <w:p w14:paraId="54692793" w14:textId="7681F6A4" w:rsidR="00E23AF4" w:rsidRPr="00141086" w:rsidRDefault="00E23AF4" w:rsidP="00E23AF4">
            <w:pPr>
              <w:jc w:val="both"/>
              <w:rPr>
                <w:rFonts w:ascii="Arial" w:eastAsia="Arial" w:hAnsi="Arial" w:cs="Arial"/>
                <w:sz w:val="24"/>
                <w:szCs w:val="24"/>
                <w:lang w:eastAsia="en-IN" w:bidi="bn-IN"/>
              </w:rPr>
            </w:pPr>
            <w:r w:rsidRPr="00141086">
              <w:rPr>
                <w:rFonts w:ascii="Arial" w:eastAsia="Arial" w:hAnsi="Arial" w:cs="Arial"/>
                <w:sz w:val="24"/>
                <w:szCs w:val="24"/>
                <w:lang w:eastAsia="en-IN" w:bidi="bn-IN"/>
              </w:rPr>
              <w:t xml:space="preserve">In this proposed research, </w:t>
            </w:r>
            <w:r>
              <w:rPr>
                <w:rFonts w:ascii="Arial" w:eastAsia="Arial" w:hAnsi="Arial" w:cs="Arial"/>
                <w:sz w:val="24"/>
                <w:szCs w:val="24"/>
                <w:lang w:eastAsia="en-IN" w:bidi="bn-IN"/>
              </w:rPr>
              <w:t xml:space="preserve">the </w:t>
            </w:r>
            <w:r w:rsidRPr="00141086">
              <w:rPr>
                <w:rFonts w:ascii="Arial" w:eastAsia="Arial" w:hAnsi="Arial" w:cs="Arial"/>
                <w:sz w:val="24"/>
                <w:szCs w:val="24"/>
                <w:lang w:eastAsia="en-IN" w:bidi="bn-IN"/>
              </w:rPr>
              <w:t xml:space="preserve">researcher will use an interpretive paradigm. The reason for this is that it helps understand subjective meanings and experiences. By using these, </w:t>
            </w:r>
            <w:r>
              <w:rPr>
                <w:rFonts w:ascii="Arial" w:eastAsia="Arial" w:hAnsi="Arial" w:cs="Arial"/>
                <w:sz w:val="24"/>
                <w:szCs w:val="24"/>
                <w:lang w:eastAsia="en-IN" w:bidi="bn-IN"/>
              </w:rPr>
              <w:t>the r</w:t>
            </w:r>
            <w:r w:rsidRPr="00141086">
              <w:rPr>
                <w:rFonts w:ascii="Arial" w:eastAsia="Arial" w:hAnsi="Arial" w:cs="Arial"/>
                <w:sz w:val="24"/>
                <w:szCs w:val="24"/>
                <w:lang w:eastAsia="en-IN" w:bidi="bn-IN"/>
              </w:rPr>
              <w:t>esearcher will collect information regarding experiences of employees who are working within hybrid models. This approach is highly relevant since the aim of this study is understanding how hybrid working has an impact on productivity and satisfaction rate of workers. It will also include using an inductive approach. This approach helps collect insights from data rather than conducting tests on an existing hypothesis. Along with this, a qualitative research method will be followed here. The reason for this is that qua</w:t>
            </w:r>
            <w:r>
              <w:rPr>
                <w:rFonts w:ascii="Arial" w:eastAsia="Arial" w:hAnsi="Arial" w:cs="Arial"/>
                <w:sz w:val="24"/>
                <w:szCs w:val="24"/>
                <w:lang w:eastAsia="en-IN" w:bidi="bn-IN"/>
              </w:rPr>
              <w:t>l</w:t>
            </w:r>
            <w:r w:rsidRPr="00141086">
              <w:rPr>
                <w:rFonts w:ascii="Arial" w:eastAsia="Arial" w:hAnsi="Arial" w:cs="Arial"/>
                <w:sz w:val="24"/>
                <w:szCs w:val="24"/>
                <w:lang w:eastAsia="en-IN" w:bidi="bn-IN"/>
              </w:rPr>
              <w:t xml:space="preserve">itative methodology helps understand complex dynamics easily without using numerical information. Keeping this in mind, </w:t>
            </w:r>
            <w:r>
              <w:rPr>
                <w:rFonts w:ascii="Arial" w:eastAsia="Arial" w:hAnsi="Arial" w:cs="Arial"/>
                <w:sz w:val="24"/>
                <w:szCs w:val="24"/>
                <w:lang w:eastAsia="en-IN" w:bidi="bn-IN"/>
              </w:rPr>
              <w:t xml:space="preserve">the </w:t>
            </w:r>
            <w:r w:rsidRPr="00141086">
              <w:rPr>
                <w:rFonts w:ascii="Arial" w:eastAsia="Arial" w:hAnsi="Arial" w:cs="Arial"/>
                <w:sz w:val="24"/>
                <w:szCs w:val="24"/>
                <w:lang w:eastAsia="en-IN" w:bidi="bn-IN"/>
              </w:rPr>
              <w:t xml:space="preserve">researcher will employ a secondary data collection method. Therefore, emphasis will be given on selecting journals, articles, books, and so on that are peer-reviewed. For analysing these secondary sources, </w:t>
            </w:r>
            <w:r>
              <w:rPr>
                <w:rFonts w:ascii="Arial" w:eastAsia="Arial" w:hAnsi="Arial" w:cs="Arial"/>
                <w:sz w:val="24"/>
                <w:szCs w:val="24"/>
                <w:lang w:eastAsia="en-IN" w:bidi="bn-IN"/>
              </w:rPr>
              <w:t xml:space="preserve">the </w:t>
            </w:r>
            <w:r w:rsidRPr="00141086">
              <w:rPr>
                <w:rFonts w:ascii="Arial" w:eastAsia="Arial" w:hAnsi="Arial" w:cs="Arial"/>
                <w:sz w:val="24"/>
                <w:szCs w:val="24"/>
                <w:lang w:eastAsia="en-IN" w:bidi="bn-IN"/>
              </w:rPr>
              <w:t>researcher will use a thematic analysis method. By using this method, different perspectives from resources can be understood easily. Ethical considerations will also be looked at as well. For this, all the sources will be cited correctly. Taking this approach is helpful in maintaining academic integrity.</w:t>
            </w:r>
          </w:p>
          <w:p w14:paraId="108EF2F7" w14:textId="0B94540D" w:rsidR="00E23AF4" w:rsidRPr="00141086" w:rsidRDefault="00E23AF4" w:rsidP="00E23AF4">
            <w:pPr>
              <w:rPr>
                <w:rFonts w:ascii="Arial" w:hAnsi="Arial" w:cs="Arial"/>
                <w:b/>
                <w:sz w:val="24"/>
                <w:szCs w:val="24"/>
              </w:rPr>
            </w:pPr>
          </w:p>
        </w:tc>
      </w:tr>
      <w:tr w:rsidR="00E23AF4" w:rsidRPr="00A42F82" w14:paraId="616401B3" w14:textId="77777777" w:rsidTr="00E23AF4">
        <w:trPr>
          <w:trHeight w:val="454"/>
        </w:trPr>
        <w:tc>
          <w:tcPr>
            <w:tcW w:w="293" w:type="pct"/>
            <w:shd w:val="clear" w:color="auto" w:fill="F2F2F2" w:themeFill="background1" w:themeFillShade="F2"/>
            <w:vAlign w:val="center"/>
          </w:tcPr>
          <w:p w14:paraId="1A2F941A" w14:textId="3DBCC5E8" w:rsidR="00E23AF4" w:rsidRPr="00A42F82" w:rsidRDefault="00E23AF4" w:rsidP="00E23AF4">
            <w:pPr>
              <w:spacing w:before="120"/>
              <w:rPr>
                <w:rFonts w:ascii="Arial" w:hAnsi="Arial" w:cs="Arial"/>
                <w:bCs/>
                <w:sz w:val="22"/>
                <w:szCs w:val="22"/>
              </w:rPr>
            </w:pPr>
            <w:r w:rsidRPr="00A42F82">
              <w:rPr>
                <w:rFonts w:ascii="Arial" w:hAnsi="Arial" w:cs="Arial"/>
              </w:rPr>
              <w:br w:type="page"/>
            </w:r>
          </w:p>
        </w:tc>
        <w:tc>
          <w:tcPr>
            <w:tcW w:w="4707" w:type="pct"/>
            <w:gridSpan w:val="4"/>
            <w:shd w:val="clear" w:color="auto" w:fill="F2F2F2" w:themeFill="background1" w:themeFillShade="F2"/>
            <w:vAlign w:val="center"/>
          </w:tcPr>
          <w:p w14:paraId="02353943" w14:textId="50384804" w:rsidR="00E23AF4" w:rsidRPr="00A42F82" w:rsidRDefault="00E23AF4" w:rsidP="00E23AF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E23AF4" w:rsidRPr="00A42F82" w:rsidRDefault="00E23AF4" w:rsidP="00E23AF4">
            <w:pPr>
              <w:rPr>
                <w:rFonts w:ascii="Arial" w:hAnsi="Arial" w:cs="Arial"/>
                <w:sz w:val="22"/>
                <w:szCs w:val="22"/>
              </w:rPr>
            </w:pPr>
            <w:r w:rsidRPr="00A42F82">
              <w:rPr>
                <w:rFonts w:ascii="Arial" w:hAnsi="Arial" w:cs="Arial"/>
                <w:sz w:val="22"/>
                <w:szCs w:val="22"/>
              </w:rPr>
              <w:t>Identify all locations where research activity will take place.</w:t>
            </w:r>
          </w:p>
        </w:tc>
      </w:tr>
      <w:tr w:rsidR="00E23AF4" w:rsidRPr="00A42F82" w14:paraId="45A3F649" w14:textId="77777777" w:rsidTr="00E23AF4">
        <w:trPr>
          <w:trHeight w:val="454"/>
        </w:trPr>
        <w:tc>
          <w:tcPr>
            <w:tcW w:w="293" w:type="pct"/>
            <w:vAlign w:val="center"/>
          </w:tcPr>
          <w:p w14:paraId="433C8081" w14:textId="131C24D3" w:rsidR="00E23AF4" w:rsidRPr="00A42F82" w:rsidRDefault="00E23AF4" w:rsidP="00E23AF4">
            <w:pPr>
              <w:rPr>
                <w:rFonts w:ascii="Arial" w:hAnsi="Arial" w:cs="Arial"/>
                <w:bCs/>
                <w:sz w:val="22"/>
                <w:szCs w:val="22"/>
              </w:rPr>
            </w:pPr>
            <w:r w:rsidRPr="00A42F82">
              <w:rPr>
                <w:rFonts w:ascii="Arial" w:hAnsi="Arial" w:cs="Arial"/>
                <w:bCs/>
                <w:sz w:val="22"/>
                <w:szCs w:val="22"/>
              </w:rPr>
              <w:lastRenderedPageBreak/>
              <w:t>8</w:t>
            </w:r>
          </w:p>
        </w:tc>
        <w:tc>
          <w:tcPr>
            <w:tcW w:w="4707" w:type="pct"/>
            <w:gridSpan w:val="4"/>
            <w:vAlign w:val="center"/>
          </w:tcPr>
          <w:p w14:paraId="54A224EA" w14:textId="39C47190" w:rsidR="00E23AF4" w:rsidRPr="00A42F82" w:rsidRDefault="00E23AF4" w:rsidP="00E23AF4">
            <w:pPr>
              <w:rPr>
                <w:rFonts w:ascii="Arial" w:hAnsi="Arial" w:cs="Arial"/>
                <w:sz w:val="22"/>
                <w:szCs w:val="22"/>
              </w:rPr>
            </w:pPr>
            <w:r>
              <w:rPr>
                <w:rFonts w:ascii="Arial" w:hAnsi="Arial" w:cs="Arial"/>
                <w:sz w:val="22"/>
                <w:szCs w:val="22"/>
              </w:rPr>
              <w:t>UK</w:t>
            </w:r>
          </w:p>
          <w:p w14:paraId="6B6F0CA2" w14:textId="77777777" w:rsidR="00E23AF4" w:rsidRPr="00A42F82" w:rsidRDefault="00E23AF4" w:rsidP="00E23AF4">
            <w:pPr>
              <w:rPr>
                <w:rFonts w:ascii="Arial" w:hAnsi="Arial" w:cs="Arial"/>
                <w:sz w:val="22"/>
                <w:szCs w:val="22"/>
              </w:rPr>
            </w:pPr>
          </w:p>
          <w:p w14:paraId="1E4484B6" w14:textId="77777777" w:rsidR="00E23AF4" w:rsidRPr="00A42F82" w:rsidRDefault="00E23AF4" w:rsidP="00E23AF4">
            <w:pPr>
              <w:rPr>
                <w:rFonts w:ascii="Arial" w:hAnsi="Arial" w:cs="Arial"/>
                <w:b/>
                <w:sz w:val="22"/>
                <w:szCs w:val="22"/>
              </w:rPr>
            </w:pPr>
            <w:r w:rsidRPr="00A42F82">
              <w:rPr>
                <w:rFonts w:ascii="Arial" w:hAnsi="Arial" w:cs="Arial"/>
                <w:color w:val="808080"/>
                <w:sz w:val="18"/>
                <w:szCs w:val="18"/>
              </w:rPr>
              <w:t>(this box should expand as you type)</w:t>
            </w:r>
          </w:p>
        </w:tc>
      </w:tr>
      <w:tr w:rsidR="00E23AF4" w:rsidRPr="00A42F82" w14:paraId="36DBF717" w14:textId="77777777" w:rsidTr="00E23AF4">
        <w:trPr>
          <w:trHeight w:val="454"/>
        </w:trPr>
        <w:tc>
          <w:tcPr>
            <w:tcW w:w="293" w:type="pct"/>
            <w:shd w:val="clear" w:color="auto" w:fill="F2F2F2" w:themeFill="background1" w:themeFillShade="F2"/>
            <w:vAlign w:val="center"/>
          </w:tcPr>
          <w:p w14:paraId="003FA102" w14:textId="0E21B2AC" w:rsidR="00E23AF4" w:rsidRPr="00A42F82" w:rsidRDefault="00E23AF4" w:rsidP="00E23AF4">
            <w:pPr>
              <w:spacing w:before="120"/>
              <w:rPr>
                <w:rFonts w:ascii="Arial" w:hAnsi="Arial" w:cs="Arial"/>
                <w:bCs/>
                <w:sz w:val="22"/>
                <w:szCs w:val="22"/>
              </w:rPr>
            </w:pPr>
          </w:p>
        </w:tc>
        <w:tc>
          <w:tcPr>
            <w:tcW w:w="4707" w:type="pct"/>
            <w:gridSpan w:val="4"/>
            <w:shd w:val="clear" w:color="auto" w:fill="F2F2F2" w:themeFill="background1" w:themeFillShade="F2"/>
            <w:vAlign w:val="center"/>
          </w:tcPr>
          <w:p w14:paraId="3E2C22E4" w14:textId="336336F2" w:rsidR="00E23AF4" w:rsidRPr="00A42F82" w:rsidRDefault="00E23AF4" w:rsidP="00E23AF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E23AF4" w:rsidRPr="00A42F82" w:rsidRDefault="00E23AF4" w:rsidP="00E23AF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E23AF4" w:rsidRPr="00A42F82" w14:paraId="168B9192" w14:textId="77777777" w:rsidTr="00E23AF4">
        <w:trPr>
          <w:trHeight w:val="454"/>
        </w:trPr>
        <w:tc>
          <w:tcPr>
            <w:tcW w:w="293" w:type="pct"/>
            <w:vAlign w:val="center"/>
          </w:tcPr>
          <w:p w14:paraId="2D62CEB4" w14:textId="44CD07EE" w:rsidR="00E23AF4" w:rsidRPr="00A42F82" w:rsidRDefault="00E23AF4" w:rsidP="00E23AF4">
            <w:pPr>
              <w:rPr>
                <w:rFonts w:ascii="Arial" w:hAnsi="Arial" w:cs="Arial"/>
                <w:bCs/>
                <w:sz w:val="22"/>
                <w:szCs w:val="22"/>
              </w:rPr>
            </w:pPr>
            <w:r w:rsidRPr="00A42F82">
              <w:rPr>
                <w:rFonts w:ascii="Arial" w:hAnsi="Arial" w:cs="Arial"/>
                <w:bCs/>
                <w:sz w:val="22"/>
                <w:szCs w:val="22"/>
              </w:rPr>
              <w:t>9</w:t>
            </w:r>
          </w:p>
        </w:tc>
        <w:tc>
          <w:tcPr>
            <w:tcW w:w="4707" w:type="pct"/>
            <w:gridSpan w:val="4"/>
            <w:vAlign w:val="center"/>
          </w:tcPr>
          <w:p w14:paraId="2FA30699" w14:textId="54C1E45E" w:rsidR="00E23AF4" w:rsidRPr="00A42F82" w:rsidRDefault="00E23AF4" w:rsidP="00E23AF4">
            <w:pPr>
              <w:rPr>
                <w:rFonts w:ascii="Arial" w:hAnsi="Arial" w:cs="Arial"/>
                <w:sz w:val="22"/>
                <w:szCs w:val="22"/>
              </w:rPr>
            </w:pPr>
          </w:p>
          <w:p w14:paraId="1C40DBDF" w14:textId="30AEF139" w:rsidR="00E23AF4" w:rsidRPr="00A42F82" w:rsidRDefault="00E23AF4" w:rsidP="00E23AF4">
            <w:pPr>
              <w:rPr>
                <w:rFonts w:ascii="Arial" w:hAnsi="Arial" w:cs="Arial"/>
                <w:sz w:val="22"/>
                <w:szCs w:val="22"/>
              </w:rPr>
            </w:pPr>
            <w:r>
              <w:rPr>
                <w:rFonts w:ascii="Arial" w:hAnsi="Arial" w:cs="Arial"/>
                <w:sz w:val="22"/>
                <w:szCs w:val="22"/>
              </w:rPr>
              <w:t>N/A</w:t>
            </w:r>
          </w:p>
          <w:p w14:paraId="7F3FCE01" w14:textId="77777777" w:rsidR="00E23AF4" w:rsidRPr="00A42F82" w:rsidRDefault="00E23AF4" w:rsidP="00E23AF4">
            <w:pPr>
              <w:rPr>
                <w:rFonts w:ascii="Arial" w:hAnsi="Arial" w:cs="Arial"/>
                <w:sz w:val="22"/>
                <w:szCs w:val="22"/>
              </w:rPr>
            </w:pPr>
          </w:p>
          <w:p w14:paraId="4DCEEDF4" w14:textId="77777777" w:rsidR="00E23AF4" w:rsidRPr="00A42F82" w:rsidRDefault="00E23AF4" w:rsidP="00E23AF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AE2A941" w:rsidR="004942B0" w:rsidRPr="00A42F82" w:rsidRDefault="002E64C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453B885"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7AAD302"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2CA4178"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5FED84"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E83976F"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DB80D11"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5CD2CC9" w:rsidR="00D107AC"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DB8EEFA" w:rsidR="00C11423"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2C6AD33C" w:rsidR="00C11423" w:rsidRPr="00A42F82" w:rsidRDefault="001349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33C483B" w:rsidR="00C11423" w:rsidRPr="00A42F82" w:rsidRDefault="001349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06C6847"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3DC582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02273EF6" w:rsidR="00D107AC" w:rsidRPr="00A42F82" w:rsidRDefault="001349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81B621D" w:rsidR="00D107AC" w:rsidRPr="00A42F82" w:rsidRDefault="001349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A6CDB8E"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7A76D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F1A934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B3FE7D2"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962746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AA16914"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5181A2C"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0D6D8BB"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2A7D94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F7C97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F05B4E5"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77B4863" w:rsidR="00770C66"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1A28C66"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CF70550"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E2F318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9B3057C"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005FD7A"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8EACA0F"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77A5D72"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1D5BFA3"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1A8D95D" w:rsidR="00ED0C5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DDBA181" w:rsidR="00025F69" w:rsidRPr="00A42F82" w:rsidRDefault="0013495F"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CBDE659" w:rsidR="00025F69" w:rsidRPr="00A42F82" w:rsidRDefault="0013495F" w:rsidP="00A91894">
            <w:pPr>
              <w:rPr>
                <w:rFonts w:ascii="Arial" w:hAnsi="Arial" w:cs="Arial"/>
                <w:sz w:val="22"/>
                <w:szCs w:val="22"/>
              </w:rPr>
            </w:pPr>
            <w:r>
              <w:rPr>
                <w:rFonts w:ascii="Arial" w:hAnsi="Arial" w:cs="Arial"/>
                <w:sz w:val="22"/>
                <w:szCs w:val="22"/>
              </w:rPr>
              <w:t>N/A</w:t>
            </w:r>
            <w:r w:rsidR="00627DAD">
              <w:rPr>
                <w:rFonts w:ascii="Arial" w:hAnsi="Arial" w:cs="Arial"/>
                <w:sz w:val="22"/>
                <w:szCs w:val="22"/>
              </w:rPr>
              <w:t xml:space="preser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400DD5B5" w:rsidR="00025F69" w:rsidRPr="00A42F82" w:rsidRDefault="0013495F" w:rsidP="00A91894">
            <w:pPr>
              <w:rPr>
                <w:rFonts w:ascii="Arial" w:hAnsi="Arial" w:cs="Arial"/>
                <w:sz w:val="22"/>
                <w:szCs w:val="22"/>
              </w:rPr>
            </w:pPr>
            <w:r>
              <w:rPr>
                <w:rFonts w:ascii="Arial" w:hAnsi="Arial" w:cs="Arial"/>
                <w:sz w:val="22"/>
                <w:szCs w:val="22"/>
              </w:rPr>
              <w:t>N/A</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00E1472E"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5DBEE57B"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5666EA97"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24FE1016"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5E1E543D"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B8F2BCE"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6D4D7565"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6C100C3F"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F9424C3" w:rsidR="00025F69" w:rsidRPr="00A42F82" w:rsidRDefault="002E64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698FFE69"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ACA84B8"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52BB3B14"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1D4E03D"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5237AA89"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69D2B644"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690030E6"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5220E7C2" w:rsidR="00025F69"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EF595A1"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31FE42AA" w:rsidR="00382031" w:rsidRPr="00A42F82" w:rsidRDefault="00D1652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5F9ED73"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2534CDF"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86CFD08" w:rsidR="00382031" w:rsidRPr="00A42F82" w:rsidRDefault="002D3C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E923919"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2D3CF7">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368C4BAF" w14:textId="4E2E6623" w:rsidR="002D3CF7" w:rsidRPr="00D16520" w:rsidRDefault="00D16520" w:rsidP="00F075EA">
            <w:pPr>
              <w:spacing w:before="100" w:beforeAutospacing="1" w:after="100" w:afterAutospacing="1"/>
              <w:rPr>
                <w:rFonts w:ascii="Arial" w:hAnsi="Arial" w:cs="Arial"/>
                <w:sz w:val="24"/>
                <w:szCs w:val="24"/>
                <w:lang w:eastAsia="en-GB"/>
              </w:rPr>
            </w:pPr>
            <w:r>
              <w:rPr>
                <w:rFonts w:ascii="Arial" w:hAnsi="Arial" w:cs="Arial"/>
                <w:sz w:val="24"/>
                <w:szCs w:val="24"/>
                <w:lang w:eastAsia="en-GB"/>
              </w:rPr>
              <w:t>N/A</w:t>
            </w:r>
          </w:p>
          <w:p w14:paraId="63334E84" w14:textId="77777777" w:rsidR="002D3CF7" w:rsidRPr="00F075EA" w:rsidRDefault="002D3CF7" w:rsidP="00F075EA">
            <w:pPr>
              <w:autoSpaceDE w:val="0"/>
              <w:autoSpaceDN w:val="0"/>
              <w:adjustRightInd w:val="0"/>
              <w:rPr>
                <w:rFonts w:ascii="Arial" w:hAnsi="Arial" w:cs="Arial"/>
              </w:rPr>
            </w:pP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6E653E3" w14:textId="070D5938" w:rsidR="000F1491" w:rsidRPr="000F1491" w:rsidRDefault="000F1491" w:rsidP="000F1491">
            <w:pPr>
              <w:autoSpaceDE w:val="0"/>
              <w:autoSpaceDN w:val="0"/>
              <w:adjustRightInd w:val="0"/>
              <w:rPr>
                <w:rFonts w:ascii="Arial" w:hAnsi="Arial" w:cs="Arial"/>
                <w:iCs/>
              </w:rPr>
            </w:pPr>
          </w:p>
          <w:p w14:paraId="5D00AF2B" w14:textId="27C60623"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FEDD5D5" w:rsidR="00003E64" w:rsidRPr="00A42F82" w:rsidRDefault="002D3CF7"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15311620" w14:textId="79B49F50" w:rsidR="000F1491" w:rsidRPr="000F1491" w:rsidRDefault="00D16520" w:rsidP="00D16520">
            <w:pPr>
              <w:spacing w:before="100" w:beforeAutospacing="1" w:after="100" w:afterAutospacing="1"/>
              <w:ind w:left="720"/>
              <w:rPr>
                <w:rFonts w:ascii="Arial" w:hAnsi="Arial" w:cs="Arial"/>
                <w:sz w:val="24"/>
                <w:szCs w:val="24"/>
                <w:lang w:eastAsia="en-GB"/>
              </w:rPr>
            </w:pPr>
            <w:r>
              <w:rPr>
                <w:rFonts w:ascii="Arial" w:hAnsi="Arial" w:cs="Arial"/>
                <w:sz w:val="24"/>
                <w:szCs w:val="24"/>
                <w:lang w:eastAsia="en-GB"/>
              </w:rPr>
              <w:t>N/A</w:t>
            </w:r>
          </w:p>
          <w:p w14:paraId="3E450147" w14:textId="77777777" w:rsidR="002D3CF7" w:rsidRPr="000F1491" w:rsidRDefault="002D3CF7" w:rsidP="000F1491">
            <w:pPr>
              <w:rPr>
                <w:rFonts w:ascii="Arial" w:hAnsi="Arial" w:cs="Arial"/>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16A3BD" w14:textId="2150AB96"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501B15E" w14:textId="268F27C8" w:rsidR="002D3CF7" w:rsidRDefault="002D3CF7" w:rsidP="002D3CF7">
            <w:pPr>
              <w:pStyle w:val="ListParagraph"/>
              <w:numPr>
                <w:ilvl w:val="0"/>
                <w:numId w:val="31"/>
              </w:numPr>
              <w:autoSpaceDE w:val="0"/>
              <w:autoSpaceDN w:val="0"/>
              <w:adjustRightInd w:val="0"/>
              <w:rPr>
                <w:rFonts w:ascii="Arial" w:hAnsi="Arial" w:cs="Arial"/>
              </w:rPr>
            </w:pPr>
            <w:r>
              <w:rPr>
                <w:rFonts w:ascii="Arial" w:hAnsi="Arial" w:cs="Arial"/>
              </w:rPr>
              <w:t>Reputational Damage</w:t>
            </w:r>
          </w:p>
          <w:p w14:paraId="546D1D2D" w14:textId="1A828198" w:rsidR="002D3CF7" w:rsidRDefault="002D3CF7" w:rsidP="002D3CF7">
            <w:pPr>
              <w:pStyle w:val="ListParagraph"/>
              <w:numPr>
                <w:ilvl w:val="0"/>
                <w:numId w:val="31"/>
              </w:numPr>
              <w:autoSpaceDE w:val="0"/>
              <w:autoSpaceDN w:val="0"/>
              <w:adjustRightInd w:val="0"/>
              <w:rPr>
                <w:rFonts w:ascii="Arial" w:hAnsi="Arial" w:cs="Arial"/>
              </w:rPr>
            </w:pPr>
            <w:r>
              <w:rPr>
                <w:rFonts w:ascii="Arial" w:hAnsi="Arial" w:cs="Arial"/>
              </w:rPr>
              <w:t>Financial Loss</w:t>
            </w:r>
          </w:p>
          <w:p w14:paraId="253F894D" w14:textId="4C273EDA" w:rsidR="002D3CF7" w:rsidRPr="002D3CF7" w:rsidRDefault="002D3CF7" w:rsidP="002D3CF7">
            <w:pPr>
              <w:pStyle w:val="ListParagraph"/>
              <w:numPr>
                <w:ilvl w:val="0"/>
                <w:numId w:val="31"/>
              </w:numPr>
              <w:autoSpaceDE w:val="0"/>
              <w:autoSpaceDN w:val="0"/>
              <w:adjustRightInd w:val="0"/>
              <w:rPr>
                <w:rFonts w:ascii="Arial" w:hAnsi="Arial" w:cs="Arial"/>
              </w:rPr>
            </w:pPr>
            <w:r>
              <w:rPr>
                <w:rFonts w:ascii="Arial" w:hAnsi="Arial" w:cs="Arial"/>
              </w:rPr>
              <w:t xml:space="preserve">Face legal implications </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67C70017"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7D14004C" w14:textId="77CF36B9" w:rsidR="0094056C" w:rsidRPr="00A42F82" w:rsidRDefault="000F1491" w:rsidP="00A91894">
            <w:pPr>
              <w:rPr>
                <w:rFonts w:ascii="Arial" w:hAnsi="Arial" w:cs="Arial"/>
                <w:sz w:val="22"/>
                <w:szCs w:val="22"/>
              </w:rPr>
            </w:pPr>
            <w:r w:rsidRPr="000F1491">
              <w:rPr>
                <w:rFonts w:ascii="Arial" w:hAnsi="Arial" w:cs="Arial"/>
                <w:sz w:val="22"/>
                <w:szCs w:val="22"/>
              </w:rPr>
              <w:t xml:space="preserve">To mitigate risks to the University, I will ensure that all research follows ethical guidelines and university protocols to prevent any reputational </w:t>
            </w:r>
            <w:r w:rsidRPr="000F1491">
              <w:rPr>
                <w:rFonts w:ascii="Arial" w:hAnsi="Arial" w:cs="Arial"/>
                <w:sz w:val="22"/>
                <w:szCs w:val="22"/>
              </w:rPr>
              <w:lastRenderedPageBreak/>
              <w:t>damage. I will obtain ethical approval before data collection and handle all data with strict confidentiality to safeguard the University's credibility. To avoid financial loss, I will keep the study within the allocated budget and resources. Additionally, I will comply with all legal requirements, such as data protection laws, and seek legal advice if necessary, to minimize any potential legal implications.</w:t>
            </w:r>
          </w:p>
          <w:p w14:paraId="035C5940" w14:textId="4C58050F"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201F16BB" w:rsidR="00003E64" w:rsidRPr="00A42F82" w:rsidRDefault="002D3CF7"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05F5A31" w:rsidR="00003E64" w:rsidRPr="00A42F82" w:rsidRDefault="002D3CF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86E27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D3CF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BE368B" w:rsidRDefault="006930C2" w:rsidP="00A91894">
            <w:pPr>
              <w:rPr>
                <w:rFonts w:ascii="Arial" w:hAnsi="Arial" w:cs="Arial"/>
                <w:sz w:val="24"/>
                <w:szCs w:val="24"/>
              </w:rPr>
            </w:pPr>
          </w:p>
          <w:p w14:paraId="4D822969" w14:textId="77777777" w:rsidR="006930C2" w:rsidRPr="00BE368B" w:rsidRDefault="006930C2" w:rsidP="00A91894">
            <w:pPr>
              <w:rPr>
                <w:rFonts w:ascii="Arial" w:hAnsi="Arial" w:cs="Arial"/>
                <w:sz w:val="24"/>
                <w:szCs w:val="24"/>
              </w:rPr>
            </w:pPr>
          </w:p>
          <w:p w14:paraId="2893D864" w14:textId="35FA5C08" w:rsidR="00BE368B" w:rsidRPr="00BE368B" w:rsidRDefault="00BE368B" w:rsidP="00BE368B">
            <w:pPr>
              <w:rPr>
                <w:rFonts w:ascii="Arial" w:hAnsi="Arial" w:cs="Arial"/>
                <w:sz w:val="24"/>
                <w:szCs w:val="24"/>
              </w:rPr>
            </w:pPr>
            <w:r w:rsidRPr="00BE368B">
              <w:rPr>
                <w:rFonts w:ascii="Arial" w:hAnsi="Arial" w:cs="Arial"/>
                <w:sz w:val="24"/>
                <w:szCs w:val="24"/>
              </w:rPr>
              <w:t>Participants will be provided with a summary of the research findings at the end of the study. This feedback will include an overview of the study's purpose, key outcomes, and how their participation contributed to the research. The feedback will be delivered either verbally (if applicable) or via email, depending on the format of the research. Participants will also have the opportunity to ask questions or request further clarification at this stage. This debriefing will occur immediately after data collection is complete or at the conclusion of their involvement in the study.</w:t>
            </w:r>
          </w:p>
          <w:p w14:paraId="157B839A" w14:textId="4AE138BD" w:rsidR="006930C2" w:rsidRPr="00BE368B" w:rsidRDefault="00BE368B" w:rsidP="00A91894">
            <w:pPr>
              <w:rPr>
                <w:rFonts w:ascii="Arial" w:hAnsi="Arial" w:cs="Arial"/>
                <w:sz w:val="24"/>
                <w:szCs w:val="24"/>
              </w:rPr>
            </w:pPr>
            <w:r w:rsidRPr="00BE368B">
              <w:rPr>
                <w:rFonts w:ascii="Arial" w:hAnsi="Arial" w:cs="Arial"/>
                <w:sz w:val="24"/>
                <w:szCs w:val="24"/>
              </w:rPr>
              <w:t xml:space="preserve"> </w:t>
            </w:r>
          </w:p>
          <w:p w14:paraId="3E747859" w14:textId="77777777" w:rsidR="006930C2" w:rsidRPr="00BE368B" w:rsidRDefault="006930C2" w:rsidP="00A91894">
            <w:pPr>
              <w:autoSpaceDE w:val="0"/>
              <w:autoSpaceDN w:val="0"/>
              <w:adjustRightInd w:val="0"/>
              <w:rPr>
                <w:rFonts w:ascii="Arial" w:hAnsi="Arial" w:cs="Arial"/>
                <w:sz w:val="24"/>
                <w:szCs w:val="24"/>
              </w:rPr>
            </w:pPr>
            <w:r w:rsidRPr="00BE368B">
              <w:rPr>
                <w:rFonts w:ascii="Arial" w:hAnsi="Arial" w:cs="Arial"/>
                <w:i/>
                <w:color w:val="808080"/>
                <w:sz w:val="24"/>
                <w:szCs w:val="24"/>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BE368B" w:rsidRDefault="006930C2" w:rsidP="00A91894">
            <w:pPr>
              <w:rPr>
                <w:rFonts w:ascii="Arial" w:hAnsi="Arial" w:cs="Arial"/>
                <w:sz w:val="24"/>
                <w:szCs w:val="24"/>
              </w:rPr>
            </w:pPr>
            <w:r w:rsidRPr="00BE368B">
              <w:rPr>
                <w:rFonts w:ascii="Arial" w:hAnsi="Arial" w:cs="Arial"/>
                <w:b/>
                <w:sz w:val="24"/>
                <w:szCs w:val="24"/>
              </w:rPr>
              <w:t>Informed consent</w:t>
            </w:r>
          </w:p>
          <w:p w14:paraId="505FD9DE" w14:textId="77777777" w:rsidR="006930C2" w:rsidRPr="00BE368B" w:rsidRDefault="006930C2" w:rsidP="00A91894">
            <w:pPr>
              <w:autoSpaceDE w:val="0"/>
              <w:autoSpaceDN w:val="0"/>
              <w:adjustRightInd w:val="0"/>
              <w:rPr>
                <w:rFonts w:ascii="Arial" w:hAnsi="Arial" w:cs="Arial"/>
                <w:sz w:val="24"/>
                <w:szCs w:val="24"/>
                <w:lang w:eastAsia="en-GB"/>
              </w:rPr>
            </w:pPr>
            <w:r w:rsidRPr="00BE368B">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BE368B" w:rsidRDefault="006930C2" w:rsidP="00A91894">
            <w:pPr>
              <w:rPr>
                <w:rFonts w:ascii="Arial" w:hAnsi="Arial" w:cs="Arial"/>
                <w:sz w:val="24"/>
                <w:szCs w:val="24"/>
              </w:rPr>
            </w:pPr>
          </w:p>
          <w:p w14:paraId="4A0FB63C" w14:textId="77777777" w:rsidR="006930C2" w:rsidRPr="00BE368B" w:rsidRDefault="006930C2" w:rsidP="00A91894">
            <w:pPr>
              <w:rPr>
                <w:rFonts w:ascii="Arial" w:hAnsi="Arial" w:cs="Arial"/>
                <w:sz w:val="24"/>
                <w:szCs w:val="24"/>
              </w:rPr>
            </w:pPr>
          </w:p>
          <w:p w14:paraId="57CEF7A8" w14:textId="02CFAB3A" w:rsidR="006930C2" w:rsidRPr="00BE368B" w:rsidRDefault="00BE368B" w:rsidP="00A91894">
            <w:pPr>
              <w:rPr>
                <w:rFonts w:ascii="Arial" w:hAnsi="Arial" w:cs="Arial"/>
                <w:sz w:val="24"/>
                <w:szCs w:val="24"/>
              </w:rPr>
            </w:pPr>
            <w:r w:rsidRPr="00BE368B">
              <w:rPr>
                <w:rFonts w:ascii="Arial" w:hAnsi="Arial" w:cs="Arial"/>
                <w:sz w:val="24"/>
                <w:szCs w:val="24"/>
              </w:rPr>
              <w:t xml:space="preserve">Participants will receive a detailed information sheet prior to taking part in the research. This document will outline the purpose of the study, what participation involves, any potential risks or benefits, how their data will be used and stored, and their right to withdraw </w:t>
            </w:r>
            <w:r w:rsidRPr="00BE368B">
              <w:rPr>
                <w:rFonts w:ascii="Arial" w:hAnsi="Arial" w:cs="Arial"/>
                <w:sz w:val="24"/>
                <w:szCs w:val="24"/>
              </w:rPr>
              <w:lastRenderedPageBreak/>
              <w:t>at any time without penalty. Participants will be given time to review this information and ask questions before providing consent. Consent will be documented through a signed consent form (for in-person research) or an electronic consent form (for online research), in compliance with current data protection legislation No data collection will begin until informed consent has been properly obtained and recorded.</w:t>
            </w:r>
          </w:p>
          <w:p w14:paraId="39FFDC65" w14:textId="77777777" w:rsidR="006930C2" w:rsidRPr="00BE368B" w:rsidRDefault="006930C2" w:rsidP="00A91894">
            <w:pPr>
              <w:autoSpaceDE w:val="0"/>
              <w:autoSpaceDN w:val="0"/>
              <w:adjustRightInd w:val="0"/>
              <w:rPr>
                <w:rFonts w:ascii="Arial" w:hAnsi="Arial" w:cs="Arial"/>
                <w:sz w:val="24"/>
                <w:szCs w:val="24"/>
              </w:rPr>
            </w:pPr>
            <w:r w:rsidRPr="00BE368B">
              <w:rPr>
                <w:rFonts w:ascii="Arial" w:hAnsi="Arial" w:cs="Arial"/>
                <w:i/>
                <w:color w:val="808080"/>
                <w:sz w:val="24"/>
                <w:szCs w:val="24"/>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38C8F1BE" w:rsidR="006930C2" w:rsidRDefault="00AD3C61" w:rsidP="00AD3C61">
            <w:pPr>
              <w:pStyle w:val="ListParagraph"/>
              <w:numPr>
                <w:ilvl w:val="0"/>
                <w:numId w:val="32"/>
              </w:numPr>
              <w:rPr>
                <w:rFonts w:ascii="Arial" w:hAnsi="Arial" w:cs="Arial"/>
              </w:rPr>
            </w:pPr>
            <w:r>
              <w:rPr>
                <w:rFonts w:ascii="Arial" w:hAnsi="Arial" w:cs="Arial"/>
              </w:rPr>
              <w:t xml:space="preserve">Participant’s actual name will not be used anywhere </w:t>
            </w:r>
          </w:p>
          <w:p w14:paraId="1F3913EC" w14:textId="77777777" w:rsidR="000F1491" w:rsidRPr="000F1491" w:rsidRDefault="000F1491" w:rsidP="000F1491">
            <w:pPr>
              <w:pStyle w:val="ListParagraph"/>
              <w:numPr>
                <w:ilvl w:val="0"/>
                <w:numId w:val="32"/>
              </w:numPr>
              <w:rPr>
                <w:rFonts w:ascii="Arial" w:hAnsi="Arial" w:cs="Arial"/>
              </w:rPr>
            </w:pPr>
            <w:r w:rsidRPr="000F1491">
              <w:rPr>
                <w:rFonts w:ascii="Arial" w:hAnsi="Arial" w:cs="Arial"/>
              </w:rPr>
              <w:t>I will keep participants’ identities anonymous by using pseudonyms and removing any identifying information from the study results. All data will be stored securely, and only I will have access to it. Participants’ personal details will not be shared in any reports. If I need to include any identifying information, I will ask for their permission first. If full anonymity isn’t possible, I will let participants know in advance and ask for their consent.</w:t>
            </w:r>
          </w:p>
          <w:p w14:paraId="575FF1DD" w14:textId="77777777" w:rsidR="00AD3C61" w:rsidRPr="00AD3C61" w:rsidRDefault="00AD3C61" w:rsidP="000F1491">
            <w:pPr>
              <w:pStyle w:val="ListParagraph"/>
              <w:rPr>
                <w:rFonts w:ascii="Arial" w:hAnsi="Arial" w:cs="Arial"/>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4DA2674"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56765428"/>
                <w14:checkbox>
                  <w14:checked w14:val="1"/>
                  <w14:checkedState w14:val="2612" w14:font="MS Gothic"/>
                  <w14:uncheckedState w14:val="2610" w14:font="MS Gothic"/>
                </w14:checkbox>
              </w:sdtPr>
              <w:sdtContent>
                <w:r w:rsidR="00AD3C61">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7ACAC77" w:rsidR="006930C2" w:rsidRPr="00A42F82" w:rsidRDefault="00E80DF0" w:rsidP="00A91894">
            <w:pPr>
              <w:rPr>
                <w:rFonts w:ascii="Arial" w:hAnsi="Arial" w:cs="Arial"/>
                <w:sz w:val="22"/>
                <w:szCs w:val="22"/>
              </w:rPr>
            </w:pPr>
            <w:r w:rsidRPr="00E80DF0">
              <w:rPr>
                <w:rFonts w:ascii="Arial" w:hAnsi="Arial" w:cs="Arial"/>
                <w:sz w:val="22"/>
                <w:szCs w:val="22"/>
              </w:rPr>
              <w:t>Yes, my research involves personal data, including participants' names, roles, and any responses provided during interviews. If audio or video recordings are made, these will also be considered personal data. I need to collect this data to gather insights into participants' views on sustainability in business success. All personal identifiers will be removed or anonymized to ensure participants' privacy, and the data will be used solely for academic purposes.</w:t>
            </w:r>
          </w:p>
          <w:p w14:paraId="7AF6EF36" w14:textId="77777777" w:rsidR="006930C2" w:rsidRPr="00A42F82" w:rsidRDefault="006930C2" w:rsidP="00A91894">
            <w:pPr>
              <w:rPr>
                <w:rFonts w:ascii="Arial" w:hAnsi="Arial" w:cs="Arial"/>
                <w:sz w:val="22"/>
                <w:szCs w:val="22"/>
              </w:rPr>
            </w:pPr>
          </w:p>
          <w:p w14:paraId="3C2D27B6" w14:textId="54E1A3DF"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6475D41"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053305803"/>
                <w14:checkbox>
                  <w14:checked w14:val="1"/>
                  <w14:checkedState w14:val="2612" w14:font="MS Gothic"/>
                  <w14:uncheckedState w14:val="2610" w14:font="MS Gothic"/>
                </w14:checkbox>
              </w:sdtPr>
              <w:sdtContent>
                <w:r w:rsidR="00AD3C61">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843CF4D"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21AA097"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F1F378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5FCAB3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3DB9B66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C5D089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34353FC"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2CDA58B7"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Anonymization</w:t>
            </w:r>
            <w:r w:rsidRPr="00E80DF0">
              <w:rPr>
                <w:rFonts w:ascii="Arial" w:hAnsi="Arial" w:cs="Arial"/>
                <w:sz w:val="24"/>
                <w:szCs w:val="24"/>
              </w:rPr>
              <w:t>: I will use pseudonyms and remove identifying details from all data.</w:t>
            </w:r>
          </w:p>
          <w:p w14:paraId="4F8A3DCB"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Secure Storage</w:t>
            </w:r>
            <w:r w:rsidRPr="00E80DF0">
              <w:rPr>
                <w:rFonts w:ascii="Arial" w:hAnsi="Arial" w:cs="Arial"/>
                <w:sz w:val="24"/>
                <w:szCs w:val="24"/>
              </w:rPr>
              <w:t>: I will store data on encrypted devices, with access limited to me.</w:t>
            </w:r>
          </w:p>
          <w:p w14:paraId="0571825F"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Confidentiality</w:t>
            </w:r>
            <w:r w:rsidRPr="00E80DF0">
              <w:rPr>
                <w:rFonts w:ascii="Arial" w:hAnsi="Arial" w:cs="Arial"/>
                <w:sz w:val="24"/>
                <w:szCs w:val="24"/>
              </w:rPr>
              <w:t>: Any third parties will sign confidentiality agreements.</w:t>
            </w:r>
          </w:p>
          <w:p w14:paraId="6EA32005"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Sharing</w:t>
            </w:r>
            <w:r w:rsidRPr="00E80DF0">
              <w:rPr>
                <w:rFonts w:ascii="Arial" w:hAnsi="Arial" w:cs="Arial"/>
                <w:sz w:val="24"/>
                <w:szCs w:val="24"/>
              </w:rPr>
              <w:t>: I will only share data with authorized individuals, like my supervisor.</w:t>
            </w:r>
          </w:p>
          <w:p w14:paraId="031051C9" w14:textId="77777777" w:rsidR="00E80DF0" w:rsidRPr="00E80DF0" w:rsidRDefault="00E80DF0" w:rsidP="00E80DF0">
            <w:pPr>
              <w:numPr>
                <w:ilvl w:val="0"/>
                <w:numId w:val="36"/>
              </w:numPr>
              <w:rPr>
                <w:rFonts w:ascii="Arial" w:hAnsi="Arial" w:cs="Arial"/>
                <w:sz w:val="24"/>
                <w:szCs w:val="24"/>
              </w:rPr>
            </w:pPr>
            <w:r w:rsidRPr="00E80DF0">
              <w:rPr>
                <w:rFonts w:ascii="Arial" w:hAnsi="Arial" w:cs="Arial"/>
                <w:b/>
                <w:bCs/>
                <w:sz w:val="24"/>
                <w:szCs w:val="24"/>
              </w:rPr>
              <w:t>Data Disposal</w:t>
            </w:r>
            <w:r w:rsidRPr="00E80DF0">
              <w:rPr>
                <w:rFonts w:ascii="Arial" w:hAnsi="Arial" w:cs="Arial"/>
                <w:sz w:val="24"/>
                <w:szCs w:val="24"/>
              </w:rPr>
              <w:t>: After the study, I will securely delete or destroy all personal data.</w:t>
            </w:r>
          </w:p>
          <w:p w14:paraId="0064E437" w14:textId="77777777" w:rsidR="004D0161" w:rsidRPr="00E80DF0" w:rsidRDefault="004D0161" w:rsidP="00A91894">
            <w:pPr>
              <w:rPr>
                <w:rFonts w:ascii="Arial" w:hAnsi="Arial" w:cs="Arial"/>
                <w:sz w:val="24"/>
                <w:szCs w:val="24"/>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60F89C5"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69DDBE"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3821788"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56946864"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9AEE461"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08CFD226"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3CEE542" w:rsidR="004D0161" w:rsidRPr="00A42F82" w:rsidRDefault="00AD3C6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E80DF0" w:rsidRDefault="004D0161" w:rsidP="00A91894">
            <w:pPr>
              <w:autoSpaceDE w:val="0"/>
              <w:autoSpaceDN w:val="0"/>
              <w:adjustRightInd w:val="0"/>
              <w:rPr>
                <w:rFonts w:ascii="Arial" w:hAnsi="Arial" w:cs="Arial"/>
                <w:sz w:val="24"/>
                <w:szCs w:val="24"/>
              </w:rPr>
            </w:pPr>
          </w:p>
          <w:p w14:paraId="66C88A95" w14:textId="77777777"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Electronic Transfer of Data</w:t>
            </w:r>
            <w:r w:rsidRPr="00E80DF0">
              <w:rPr>
                <w:rFonts w:ascii="Arial" w:hAnsi="Arial" w:cs="Arial"/>
                <w:sz w:val="24"/>
                <w:szCs w:val="24"/>
              </w:rPr>
              <w:t>:</w:t>
            </w:r>
            <w:r w:rsidRPr="00E80DF0">
              <w:rPr>
                <w:rFonts w:ascii="Arial" w:hAnsi="Arial" w:cs="Arial"/>
                <w:sz w:val="24"/>
                <w:szCs w:val="24"/>
              </w:rPr>
              <w:br/>
              <w:t>I will use secure, encrypted methods for transferring data, ensuring it's only shared with authorized individuals.</w:t>
            </w:r>
          </w:p>
          <w:p w14:paraId="36796E64" w14:textId="20FAF81E" w:rsidR="00E80DF0"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Personal Emails</w:t>
            </w:r>
            <w:r w:rsidRPr="00E80DF0">
              <w:rPr>
                <w:rFonts w:ascii="Arial" w:hAnsi="Arial" w:cs="Arial"/>
                <w:sz w:val="24"/>
                <w:szCs w:val="24"/>
              </w:rPr>
              <w:t>:</w:t>
            </w:r>
            <w:r w:rsidRPr="00E80DF0">
              <w:rPr>
                <w:rFonts w:ascii="Arial" w:hAnsi="Arial" w:cs="Arial"/>
                <w:sz w:val="24"/>
                <w:szCs w:val="24"/>
              </w:rPr>
              <w:br/>
              <w:t>I will use personal email accounts for research communication</w:t>
            </w:r>
            <w:r>
              <w:rPr>
                <w:rFonts w:ascii="Arial" w:hAnsi="Arial" w:cs="Arial"/>
                <w:sz w:val="24"/>
                <w:szCs w:val="24"/>
              </w:rPr>
              <w:t>.</w:t>
            </w:r>
          </w:p>
          <w:p w14:paraId="25112752" w14:textId="1B2CCE81" w:rsidR="004D0161" w:rsidRPr="00E80DF0" w:rsidRDefault="00E80DF0" w:rsidP="00E80DF0">
            <w:pPr>
              <w:autoSpaceDE w:val="0"/>
              <w:autoSpaceDN w:val="0"/>
              <w:adjustRightInd w:val="0"/>
              <w:rPr>
                <w:rFonts w:ascii="Arial" w:hAnsi="Arial" w:cs="Arial"/>
                <w:sz w:val="24"/>
                <w:szCs w:val="24"/>
              </w:rPr>
            </w:pPr>
            <w:r w:rsidRPr="00E80DF0">
              <w:rPr>
                <w:rFonts w:ascii="Arial" w:hAnsi="Arial" w:cs="Arial"/>
                <w:b/>
                <w:bCs/>
                <w:sz w:val="24"/>
                <w:szCs w:val="24"/>
              </w:rPr>
              <w:t>Use of Data Management System</w:t>
            </w:r>
            <w:r w:rsidRPr="00E80DF0">
              <w:rPr>
                <w:rFonts w:ascii="Arial" w:hAnsi="Arial" w:cs="Arial"/>
                <w:sz w:val="24"/>
                <w:szCs w:val="24"/>
              </w:rPr>
              <w:t>:</w:t>
            </w:r>
            <w:r w:rsidRPr="00E80DF0">
              <w:rPr>
                <w:rFonts w:ascii="Arial" w:hAnsi="Arial" w:cs="Arial"/>
                <w:sz w:val="24"/>
                <w:szCs w:val="24"/>
              </w:rPr>
              <w:br/>
              <w:t xml:space="preserve">I will store data on a secure, encrypted system with controlled access </w:t>
            </w:r>
            <w:r>
              <w:rPr>
                <w:rFonts w:ascii="Arial" w:hAnsi="Arial" w:cs="Arial"/>
                <w:sz w:val="24"/>
                <w:szCs w:val="24"/>
              </w:rPr>
              <w:t>.</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54462286"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and the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01B46129"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33AC69F" w14:textId="0721954C"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52F09A5F" w:rsidR="004D0161" w:rsidRPr="00A42F82" w:rsidRDefault="006B4909" w:rsidP="00A91894">
            <w:pPr>
              <w:autoSpaceDE w:val="0"/>
              <w:autoSpaceDN w:val="0"/>
              <w:adjustRightInd w:val="0"/>
              <w:rPr>
                <w:rFonts w:ascii="Arial" w:hAnsi="Arial" w:cs="Arial"/>
                <w:sz w:val="22"/>
                <w:szCs w:val="22"/>
              </w:rPr>
            </w:pPr>
            <w:r w:rsidRPr="006B4909">
              <w:rPr>
                <w:rFonts w:ascii="Arial" w:hAnsi="Arial" w:cs="Arial"/>
                <w:sz w:val="22"/>
                <w:szCs w:val="22"/>
              </w:rPr>
              <w:t>I will securely store data using encryption to protect it. Access will be restricted to authorized users through strong authentication. I will store the data on both on-site servers and cloud services like AWS or Google Cloud. I will keep the data for as long as needed, based on legal requirements, and securely delete or anonymize it once it's no longer required.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9E29437" w:rsidR="004D0161" w:rsidRPr="00A42F82" w:rsidRDefault="00AD3C61"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CD2E3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A075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918CF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A075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9A607CB" w:rsidR="004D0161" w:rsidRPr="00A42F82" w:rsidRDefault="00820E75" w:rsidP="00A91894">
            <w:pPr>
              <w:spacing w:before="100" w:beforeAutospacing="1" w:after="100" w:afterAutospacing="1"/>
              <w:rPr>
                <w:rFonts w:ascii="Arial" w:hAnsi="Arial" w:cs="Arial"/>
                <w:sz w:val="22"/>
                <w:szCs w:val="22"/>
              </w:rPr>
            </w:pPr>
            <w:r>
              <w:rPr>
                <w:rFonts w:ascii="Arial" w:hAnsi="Arial" w:cs="Arial"/>
                <w:sz w:val="22"/>
                <w:szCs w:val="22"/>
              </w:rPr>
              <w:t>DANIEL ENE</w:t>
            </w:r>
          </w:p>
        </w:tc>
        <w:tc>
          <w:tcPr>
            <w:tcW w:w="2139" w:type="dxa"/>
            <w:vAlign w:val="center"/>
          </w:tcPr>
          <w:p w14:paraId="7C2D2CC9" w14:textId="70DE46F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F3EE5">
              <w:rPr>
                <w:rFonts w:ascii="Arial" w:hAnsi="Arial" w:cs="Arial"/>
                <w:b/>
                <w:bCs/>
                <w:sz w:val="22"/>
                <w:szCs w:val="22"/>
              </w:rPr>
              <w:t>2 NOV</w:t>
            </w:r>
            <w:r w:rsidR="00FF3D59">
              <w:rPr>
                <w:rFonts w:ascii="Arial" w:hAnsi="Arial" w:cs="Arial"/>
                <w:b/>
                <w:bCs/>
                <w:sz w:val="22"/>
                <w:szCs w:val="22"/>
              </w:rPr>
              <w:t xml:space="preserve"> 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0754E">
              <w:rPr>
                <w:rFonts w:ascii="Arial" w:hAnsi="Arial" w:cs="Arial"/>
                <w:strike/>
              </w:rPr>
              <w:t>Director of Studies/</w:t>
            </w:r>
            <w:r w:rsidRPr="00A42F82">
              <w:rPr>
                <w:rFonts w:ascii="Arial" w:hAnsi="Arial" w:cs="Arial"/>
              </w:rPr>
              <w:t>Supervisor:</w:t>
            </w:r>
          </w:p>
        </w:tc>
        <w:tc>
          <w:tcPr>
            <w:tcW w:w="2176" w:type="pct"/>
            <w:vAlign w:val="center"/>
          </w:tcPr>
          <w:p w14:paraId="2001AF23" w14:textId="5CD903DA" w:rsidR="00AA7E42" w:rsidRPr="00A42F82" w:rsidRDefault="005F3EE5" w:rsidP="00A91894">
            <w:pPr>
              <w:pStyle w:val="ListParagraph"/>
              <w:ind w:left="0"/>
              <w:rPr>
                <w:rFonts w:ascii="Arial" w:hAnsi="Arial" w:cs="Arial"/>
              </w:rPr>
            </w:pPr>
            <w:r>
              <w:rPr>
                <w:rFonts w:ascii="Arial" w:hAnsi="Arial" w:cs="Arial"/>
              </w:rPr>
              <w:t>NISHI RAMSURRUN SHARMA</w:t>
            </w:r>
          </w:p>
        </w:tc>
        <w:tc>
          <w:tcPr>
            <w:tcW w:w="1014" w:type="pct"/>
            <w:vMerge w:val="restart"/>
          </w:tcPr>
          <w:p w14:paraId="69AA4496" w14:textId="1B87A476" w:rsidR="00FF3D59" w:rsidRPr="00A42F82" w:rsidRDefault="00AA7E42" w:rsidP="00FF3D59">
            <w:pPr>
              <w:spacing w:before="100" w:beforeAutospacing="1" w:after="100" w:afterAutospacing="1"/>
              <w:rPr>
                <w:rFonts w:ascii="Arial" w:hAnsi="Arial" w:cs="Arial"/>
                <w:b/>
                <w:bCs/>
                <w:sz w:val="22"/>
                <w:szCs w:val="22"/>
              </w:rPr>
            </w:pPr>
            <w:r w:rsidRPr="00A42F82">
              <w:rPr>
                <w:rFonts w:ascii="Arial" w:hAnsi="Arial" w:cs="Arial"/>
                <w:b/>
                <w:bCs/>
              </w:rPr>
              <w:t>Da</w:t>
            </w:r>
            <w:r w:rsidR="005F3EE5">
              <w:rPr>
                <w:rFonts w:ascii="Arial" w:hAnsi="Arial" w:cs="Arial"/>
                <w:b/>
                <w:bCs/>
              </w:rPr>
              <w:t>te:2 NOV</w:t>
            </w:r>
            <w:r w:rsidR="00FF3D59">
              <w:rPr>
                <w:rFonts w:ascii="Arial" w:hAnsi="Arial" w:cs="Arial"/>
                <w:b/>
                <w:bCs/>
                <w:sz w:val="22"/>
                <w:szCs w:val="22"/>
              </w:rPr>
              <w:t xml:space="preserve"> 2025</w:t>
            </w:r>
          </w:p>
          <w:p w14:paraId="7BA89991" w14:textId="441615AB" w:rsidR="00AA7E42" w:rsidRPr="00A42F82" w:rsidRDefault="00AA7E42" w:rsidP="00A91894">
            <w:pPr>
              <w:pStyle w:val="ListParagraph"/>
              <w:ind w:left="0"/>
              <w:rPr>
                <w:rFonts w:ascii="Arial" w:hAnsi="Arial" w:cs="Arial"/>
              </w:rPr>
            </w:pP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B3FF23A"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1CA87927" w14:textId="579190F2" w:rsidR="00FF3D59" w:rsidRPr="00A42F82" w:rsidRDefault="00AA7E42" w:rsidP="00FF3D59">
            <w:pPr>
              <w:spacing w:before="100" w:beforeAutospacing="1" w:after="100" w:afterAutospacing="1"/>
              <w:rPr>
                <w:rFonts w:ascii="Arial" w:hAnsi="Arial" w:cs="Arial"/>
                <w:b/>
                <w:bCs/>
                <w:sz w:val="22"/>
                <w:szCs w:val="22"/>
              </w:rPr>
            </w:pPr>
            <w:r w:rsidRPr="00A42F82">
              <w:rPr>
                <w:rFonts w:ascii="Arial" w:hAnsi="Arial" w:cs="Arial"/>
                <w:b/>
                <w:bCs/>
              </w:rPr>
              <w:t>Date:</w:t>
            </w:r>
            <w:r w:rsidR="00FF3D59">
              <w:rPr>
                <w:rFonts w:ascii="Arial" w:hAnsi="Arial" w:cs="Arial"/>
                <w:b/>
                <w:bCs/>
                <w:sz w:val="22"/>
                <w:szCs w:val="22"/>
              </w:rPr>
              <w:t xml:space="preserve"> </w:t>
            </w:r>
            <w:r w:rsidR="005F3EE5">
              <w:rPr>
                <w:rFonts w:ascii="Arial" w:hAnsi="Arial" w:cs="Arial"/>
                <w:b/>
                <w:bCs/>
                <w:sz w:val="22"/>
                <w:szCs w:val="22"/>
              </w:rPr>
              <w:t>2 NOV 2025</w:t>
            </w:r>
          </w:p>
          <w:p w14:paraId="68B145B4" w14:textId="063C915B" w:rsidR="00AA7E42" w:rsidRPr="00A42F82" w:rsidRDefault="00AA7E42" w:rsidP="00A91894">
            <w:pPr>
              <w:pStyle w:val="ListParagraph"/>
              <w:ind w:left="0"/>
              <w:rPr>
                <w:rFonts w:ascii="Arial" w:hAnsi="Arial" w:cs="Arial"/>
              </w:rPr>
            </w:pP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0D8B7E46"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75C1D35"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544F9D4" w:rsidR="00CC2661" w:rsidRPr="00A42F82" w:rsidRDefault="00A075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F4C704F" w:rsidR="00CC2661"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3F24145A" w:rsidR="00743859" w:rsidRPr="00A42F82" w:rsidRDefault="00A0754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CE4DE94"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898EA57" w:rsidR="00743859" w:rsidRPr="00A42F82" w:rsidRDefault="00A075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B9669" w14:textId="77777777" w:rsidR="00EA504E" w:rsidRDefault="00EA504E" w:rsidP="00390251">
      <w:r>
        <w:separator/>
      </w:r>
    </w:p>
    <w:p w14:paraId="6146169B" w14:textId="77777777" w:rsidR="00EA504E" w:rsidRDefault="00EA504E"/>
  </w:endnote>
  <w:endnote w:type="continuationSeparator" w:id="0">
    <w:p w14:paraId="5B3FC3E8" w14:textId="77777777" w:rsidR="00EA504E" w:rsidRDefault="00EA504E" w:rsidP="00390251">
      <w:r>
        <w:continuationSeparator/>
      </w:r>
    </w:p>
    <w:p w14:paraId="384B769F" w14:textId="77777777" w:rsidR="00EA504E" w:rsidRDefault="00EA5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138BE" w14:textId="77777777" w:rsidR="00EA504E" w:rsidRDefault="00EA504E" w:rsidP="00390251">
      <w:r>
        <w:separator/>
      </w:r>
    </w:p>
    <w:p w14:paraId="0AFA931D" w14:textId="77777777" w:rsidR="00EA504E" w:rsidRDefault="00EA504E"/>
  </w:footnote>
  <w:footnote w:type="continuationSeparator" w:id="0">
    <w:p w14:paraId="437BBE0E" w14:textId="77777777" w:rsidR="00EA504E" w:rsidRDefault="00EA504E" w:rsidP="00390251">
      <w:r>
        <w:continuationSeparator/>
      </w:r>
    </w:p>
    <w:p w14:paraId="7D36E9A3" w14:textId="77777777" w:rsidR="00EA504E" w:rsidRDefault="00EA50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1DF6"/>
    <w:multiLevelType w:val="hybridMultilevel"/>
    <w:tmpl w:val="CCAC5A9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BB01D5"/>
    <w:multiLevelType w:val="hybridMultilevel"/>
    <w:tmpl w:val="12709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F66C4"/>
    <w:multiLevelType w:val="hybridMultilevel"/>
    <w:tmpl w:val="33C42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D6BE6"/>
    <w:multiLevelType w:val="hybridMultilevel"/>
    <w:tmpl w:val="3536E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CE186F"/>
    <w:multiLevelType w:val="multilevel"/>
    <w:tmpl w:val="1C8684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9FC5839"/>
    <w:multiLevelType w:val="multilevel"/>
    <w:tmpl w:val="29FC58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D84880"/>
    <w:multiLevelType w:val="multilevel"/>
    <w:tmpl w:val="10526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670A2C"/>
    <w:multiLevelType w:val="hybridMultilevel"/>
    <w:tmpl w:val="B2969944"/>
    <w:lvl w:ilvl="0" w:tplc="40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3D1E6B"/>
    <w:multiLevelType w:val="hybridMultilevel"/>
    <w:tmpl w:val="B29699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C919A5"/>
    <w:multiLevelType w:val="multilevel"/>
    <w:tmpl w:val="1DAA7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2361CC"/>
    <w:multiLevelType w:val="hybridMultilevel"/>
    <w:tmpl w:val="76AC02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53817FC"/>
    <w:multiLevelType w:val="hybridMultilevel"/>
    <w:tmpl w:val="3536E05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4526B6"/>
    <w:multiLevelType w:val="hybridMultilevel"/>
    <w:tmpl w:val="8EE8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D27A28"/>
    <w:multiLevelType w:val="multilevel"/>
    <w:tmpl w:val="257A3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96A1A2B"/>
    <w:multiLevelType w:val="multilevel"/>
    <w:tmpl w:val="4D38D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C15761E"/>
    <w:multiLevelType w:val="hybridMultilevel"/>
    <w:tmpl w:val="5024D5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18"/>
  </w:num>
  <w:num w:numId="2" w16cid:durableId="1418014885">
    <w:abstractNumId w:val="32"/>
  </w:num>
  <w:num w:numId="3" w16cid:durableId="1351489909">
    <w:abstractNumId w:val="7"/>
  </w:num>
  <w:num w:numId="4" w16cid:durableId="996802858">
    <w:abstractNumId w:val="38"/>
  </w:num>
  <w:num w:numId="5"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8"/>
  </w:num>
  <w:num w:numId="9" w16cid:durableId="465201546">
    <w:abstractNumId w:val="15"/>
  </w:num>
  <w:num w:numId="10" w16cid:durableId="801313199">
    <w:abstractNumId w:val="16"/>
  </w:num>
  <w:num w:numId="11" w16cid:durableId="1932622472">
    <w:abstractNumId w:val="36"/>
  </w:num>
  <w:num w:numId="12" w16cid:durableId="803698313">
    <w:abstractNumId w:val="33"/>
  </w:num>
  <w:num w:numId="13" w16cid:durableId="1870216879">
    <w:abstractNumId w:val="35"/>
  </w:num>
  <w:num w:numId="14" w16cid:durableId="100340676">
    <w:abstractNumId w:val="3"/>
  </w:num>
  <w:num w:numId="15" w16cid:durableId="1557625305">
    <w:abstractNumId w:val="13"/>
  </w:num>
  <w:num w:numId="16" w16cid:durableId="1281380168">
    <w:abstractNumId w:val="14"/>
  </w:num>
  <w:num w:numId="17" w16cid:durableId="1244143853">
    <w:abstractNumId w:val="19"/>
  </w:num>
  <w:num w:numId="18" w16cid:durableId="131824218">
    <w:abstractNumId w:val="24"/>
  </w:num>
  <w:num w:numId="19" w16cid:durableId="395248324">
    <w:abstractNumId w:val="37"/>
  </w:num>
  <w:num w:numId="20" w16cid:durableId="267927197">
    <w:abstractNumId w:val="11"/>
  </w:num>
  <w:num w:numId="21" w16cid:durableId="48654765">
    <w:abstractNumId w:val="25"/>
  </w:num>
  <w:num w:numId="22" w16cid:durableId="1337196786">
    <w:abstractNumId w:val="31"/>
  </w:num>
  <w:num w:numId="23" w16cid:durableId="1755130753">
    <w:abstractNumId w:val="4"/>
  </w:num>
  <w:num w:numId="24" w16cid:durableId="726926220">
    <w:abstractNumId w:val="17"/>
  </w:num>
  <w:num w:numId="25" w16cid:durableId="2083483834">
    <w:abstractNumId w:val="23"/>
  </w:num>
  <w:num w:numId="26" w16cid:durableId="2097245557">
    <w:abstractNumId w:val="39"/>
  </w:num>
  <w:num w:numId="27" w16cid:durableId="475149258">
    <w:abstractNumId w:val="30"/>
  </w:num>
  <w:num w:numId="28" w16cid:durableId="978149529">
    <w:abstractNumId w:val="2"/>
  </w:num>
  <w:num w:numId="29" w16cid:durableId="1369574763">
    <w:abstractNumId w:val="0"/>
  </w:num>
  <w:num w:numId="30" w16cid:durableId="1639533840">
    <w:abstractNumId w:val="42"/>
  </w:num>
  <w:num w:numId="31" w16cid:durableId="1444575807">
    <w:abstractNumId w:val="5"/>
  </w:num>
  <w:num w:numId="32" w16cid:durableId="282005556">
    <w:abstractNumId w:val="34"/>
  </w:num>
  <w:num w:numId="33" w16cid:durableId="1451557542">
    <w:abstractNumId w:val="26"/>
  </w:num>
  <w:num w:numId="34" w16cid:durableId="203368721">
    <w:abstractNumId w:val="12"/>
  </w:num>
  <w:num w:numId="35" w16cid:durableId="237836345">
    <w:abstractNumId w:val="22"/>
  </w:num>
  <w:num w:numId="36" w16cid:durableId="1937252357">
    <w:abstractNumId w:val="1"/>
  </w:num>
  <w:num w:numId="37" w16cid:durableId="1851523263">
    <w:abstractNumId w:val="20"/>
  </w:num>
  <w:num w:numId="38" w16cid:durableId="489256791">
    <w:abstractNumId w:val="28"/>
  </w:num>
  <w:num w:numId="39" w16cid:durableId="869413726">
    <w:abstractNumId w:val="6"/>
  </w:num>
  <w:num w:numId="40" w16cid:durableId="693652064">
    <w:abstractNumId w:val="21"/>
  </w:num>
  <w:num w:numId="41" w16cid:durableId="239101380">
    <w:abstractNumId w:val="10"/>
  </w:num>
  <w:num w:numId="42" w16cid:durableId="840241000">
    <w:abstractNumId w:val="9"/>
  </w:num>
  <w:num w:numId="43" w16cid:durableId="1241522561">
    <w:abstractNumId w:val="40"/>
  </w:num>
  <w:num w:numId="44" w16cid:durableId="1475751416">
    <w:abstractNumId w:val="9"/>
  </w:num>
  <w:num w:numId="45" w16cid:durableId="160048322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5EBE"/>
    <w:rsid w:val="000433F4"/>
    <w:rsid w:val="00044629"/>
    <w:rsid w:val="00047D63"/>
    <w:rsid w:val="0005478D"/>
    <w:rsid w:val="000547C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491"/>
    <w:rsid w:val="000F1514"/>
    <w:rsid w:val="000F2470"/>
    <w:rsid w:val="000F7C83"/>
    <w:rsid w:val="00102B85"/>
    <w:rsid w:val="0010484B"/>
    <w:rsid w:val="00113E57"/>
    <w:rsid w:val="0012213B"/>
    <w:rsid w:val="00122E21"/>
    <w:rsid w:val="00124438"/>
    <w:rsid w:val="00126B4D"/>
    <w:rsid w:val="001312E4"/>
    <w:rsid w:val="0013495F"/>
    <w:rsid w:val="0013794A"/>
    <w:rsid w:val="00141086"/>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3F7"/>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66E0"/>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3C25"/>
    <w:rsid w:val="002A152D"/>
    <w:rsid w:val="002A3E80"/>
    <w:rsid w:val="002A7E77"/>
    <w:rsid w:val="002B55BF"/>
    <w:rsid w:val="002B56C1"/>
    <w:rsid w:val="002B6DE2"/>
    <w:rsid w:val="002B7789"/>
    <w:rsid w:val="002C4AEB"/>
    <w:rsid w:val="002D1837"/>
    <w:rsid w:val="002D3CF7"/>
    <w:rsid w:val="002D4DC9"/>
    <w:rsid w:val="002E0739"/>
    <w:rsid w:val="002E13FE"/>
    <w:rsid w:val="002E64CB"/>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1AD2"/>
    <w:rsid w:val="003A5C91"/>
    <w:rsid w:val="003B4D13"/>
    <w:rsid w:val="003B7AA2"/>
    <w:rsid w:val="003C07E3"/>
    <w:rsid w:val="003C31F5"/>
    <w:rsid w:val="003C5BF3"/>
    <w:rsid w:val="003C7018"/>
    <w:rsid w:val="003C76B6"/>
    <w:rsid w:val="003D2A20"/>
    <w:rsid w:val="003D6F95"/>
    <w:rsid w:val="003E13E3"/>
    <w:rsid w:val="003F0859"/>
    <w:rsid w:val="003F088B"/>
    <w:rsid w:val="003F6F7B"/>
    <w:rsid w:val="003F73A5"/>
    <w:rsid w:val="00413863"/>
    <w:rsid w:val="00413EEB"/>
    <w:rsid w:val="0041408E"/>
    <w:rsid w:val="0041420E"/>
    <w:rsid w:val="00424773"/>
    <w:rsid w:val="00425DA7"/>
    <w:rsid w:val="0042679B"/>
    <w:rsid w:val="00426E96"/>
    <w:rsid w:val="00427D59"/>
    <w:rsid w:val="00430FA4"/>
    <w:rsid w:val="00431025"/>
    <w:rsid w:val="00433C1E"/>
    <w:rsid w:val="00442053"/>
    <w:rsid w:val="00442954"/>
    <w:rsid w:val="0045485F"/>
    <w:rsid w:val="00462069"/>
    <w:rsid w:val="004632AA"/>
    <w:rsid w:val="00476398"/>
    <w:rsid w:val="0047697E"/>
    <w:rsid w:val="0048134A"/>
    <w:rsid w:val="004818B6"/>
    <w:rsid w:val="00482054"/>
    <w:rsid w:val="0048583B"/>
    <w:rsid w:val="00486107"/>
    <w:rsid w:val="00487E4B"/>
    <w:rsid w:val="004942B0"/>
    <w:rsid w:val="00494691"/>
    <w:rsid w:val="004A7DD5"/>
    <w:rsid w:val="004B625F"/>
    <w:rsid w:val="004B7A0E"/>
    <w:rsid w:val="004C3A0B"/>
    <w:rsid w:val="004C3D85"/>
    <w:rsid w:val="004C5C13"/>
    <w:rsid w:val="004C5F1E"/>
    <w:rsid w:val="004D0161"/>
    <w:rsid w:val="004D5683"/>
    <w:rsid w:val="004E0338"/>
    <w:rsid w:val="004E4AC4"/>
    <w:rsid w:val="004E616D"/>
    <w:rsid w:val="004F059C"/>
    <w:rsid w:val="004F599C"/>
    <w:rsid w:val="005035A0"/>
    <w:rsid w:val="005078BE"/>
    <w:rsid w:val="00515580"/>
    <w:rsid w:val="00525B7D"/>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3EE5"/>
    <w:rsid w:val="005F4E36"/>
    <w:rsid w:val="005F677A"/>
    <w:rsid w:val="00601BEA"/>
    <w:rsid w:val="00601C36"/>
    <w:rsid w:val="00604C9F"/>
    <w:rsid w:val="00606331"/>
    <w:rsid w:val="006073C6"/>
    <w:rsid w:val="006154A7"/>
    <w:rsid w:val="0062188A"/>
    <w:rsid w:val="00627DAD"/>
    <w:rsid w:val="00627E84"/>
    <w:rsid w:val="00631440"/>
    <w:rsid w:val="00632C47"/>
    <w:rsid w:val="00633574"/>
    <w:rsid w:val="006423B9"/>
    <w:rsid w:val="00644C5C"/>
    <w:rsid w:val="00650861"/>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4909"/>
    <w:rsid w:val="006C1FDD"/>
    <w:rsid w:val="006C4A5F"/>
    <w:rsid w:val="006D29FD"/>
    <w:rsid w:val="006D3C97"/>
    <w:rsid w:val="006D4BBB"/>
    <w:rsid w:val="006E0AB0"/>
    <w:rsid w:val="006E1992"/>
    <w:rsid w:val="006E7B19"/>
    <w:rsid w:val="006F307C"/>
    <w:rsid w:val="006F4828"/>
    <w:rsid w:val="00700361"/>
    <w:rsid w:val="007055BC"/>
    <w:rsid w:val="00717E6F"/>
    <w:rsid w:val="00720BA7"/>
    <w:rsid w:val="00724520"/>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12C2"/>
    <w:rsid w:val="00776145"/>
    <w:rsid w:val="007816BA"/>
    <w:rsid w:val="0078273B"/>
    <w:rsid w:val="007849BE"/>
    <w:rsid w:val="00784D14"/>
    <w:rsid w:val="0078736D"/>
    <w:rsid w:val="007902A2"/>
    <w:rsid w:val="0079264D"/>
    <w:rsid w:val="00792842"/>
    <w:rsid w:val="00793A27"/>
    <w:rsid w:val="007A4607"/>
    <w:rsid w:val="007B1754"/>
    <w:rsid w:val="007C044B"/>
    <w:rsid w:val="007C1498"/>
    <w:rsid w:val="007C17B4"/>
    <w:rsid w:val="007C3AC1"/>
    <w:rsid w:val="007D46AF"/>
    <w:rsid w:val="007D4E07"/>
    <w:rsid w:val="007E14FB"/>
    <w:rsid w:val="007E61D5"/>
    <w:rsid w:val="007F23AA"/>
    <w:rsid w:val="007F29F6"/>
    <w:rsid w:val="007F3C4F"/>
    <w:rsid w:val="007F4303"/>
    <w:rsid w:val="007F5CA0"/>
    <w:rsid w:val="00800635"/>
    <w:rsid w:val="008030E7"/>
    <w:rsid w:val="00807192"/>
    <w:rsid w:val="008102B5"/>
    <w:rsid w:val="00811D96"/>
    <w:rsid w:val="00812BEF"/>
    <w:rsid w:val="00820E75"/>
    <w:rsid w:val="0082781D"/>
    <w:rsid w:val="0083109E"/>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493B"/>
    <w:rsid w:val="009755FC"/>
    <w:rsid w:val="009831F5"/>
    <w:rsid w:val="00986EEC"/>
    <w:rsid w:val="00986FD8"/>
    <w:rsid w:val="00991B7E"/>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54E"/>
    <w:rsid w:val="00A07DB0"/>
    <w:rsid w:val="00A1213B"/>
    <w:rsid w:val="00A14168"/>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254"/>
    <w:rsid w:val="00A950A9"/>
    <w:rsid w:val="00A956E4"/>
    <w:rsid w:val="00A95A09"/>
    <w:rsid w:val="00AA0A40"/>
    <w:rsid w:val="00AA0B1C"/>
    <w:rsid w:val="00AA1990"/>
    <w:rsid w:val="00AA2E71"/>
    <w:rsid w:val="00AA4654"/>
    <w:rsid w:val="00AA7E42"/>
    <w:rsid w:val="00AB0FB7"/>
    <w:rsid w:val="00AB15E7"/>
    <w:rsid w:val="00AB1B40"/>
    <w:rsid w:val="00AB74BF"/>
    <w:rsid w:val="00AB7553"/>
    <w:rsid w:val="00AC189C"/>
    <w:rsid w:val="00AD3C61"/>
    <w:rsid w:val="00AD5672"/>
    <w:rsid w:val="00AD5E63"/>
    <w:rsid w:val="00AD61B0"/>
    <w:rsid w:val="00AE3D4E"/>
    <w:rsid w:val="00AE5AB8"/>
    <w:rsid w:val="00AE6BF5"/>
    <w:rsid w:val="00AF14FB"/>
    <w:rsid w:val="00AF62A3"/>
    <w:rsid w:val="00AF7252"/>
    <w:rsid w:val="00B02F8E"/>
    <w:rsid w:val="00B03D5D"/>
    <w:rsid w:val="00B10083"/>
    <w:rsid w:val="00B11122"/>
    <w:rsid w:val="00B139CE"/>
    <w:rsid w:val="00B2018A"/>
    <w:rsid w:val="00B20CAD"/>
    <w:rsid w:val="00B23BFF"/>
    <w:rsid w:val="00B240F2"/>
    <w:rsid w:val="00B269EC"/>
    <w:rsid w:val="00B27E6D"/>
    <w:rsid w:val="00B30DF8"/>
    <w:rsid w:val="00B3672F"/>
    <w:rsid w:val="00B40135"/>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582B"/>
    <w:rsid w:val="00BD4150"/>
    <w:rsid w:val="00BE08D7"/>
    <w:rsid w:val="00BE117A"/>
    <w:rsid w:val="00BE2189"/>
    <w:rsid w:val="00BE368B"/>
    <w:rsid w:val="00BF0733"/>
    <w:rsid w:val="00BF3F4A"/>
    <w:rsid w:val="00C04857"/>
    <w:rsid w:val="00C11423"/>
    <w:rsid w:val="00C1657B"/>
    <w:rsid w:val="00C20294"/>
    <w:rsid w:val="00C21DCF"/>
    <w:rsid w:val="00C25CB5"/>
    <w:rsid w:val="00C31DF0"/>
    <w:rsid w:val="00C32EFB"/>
    <w:rsid w:val="00C33319"/>
    <w:rsid w:val="00C34A87"/>
    <w:rsid w:val="00C359EF"/>
    <w:rsid w:val="00C40DAE"/>
    <w:rsid w:val="00C45C06"/>
    <w:rsid w:val="00C46A16"/>
    <w:rsid w:val="00C474BF"/>
    <w:rsid w:val="00C52D60"/>
    <w:rsid w:val="00C61A6D"/>
    <w:rsid w:val="00C666E9"/>
    <w:rsid w:val="00C70796"/>
    <w:rsid w:val="00C71BCC"/>
    <w:rsid w:val="00C75A01"/>
    <w:rsid w:val="00C76321"/>
    <w:rsid w:val="00C77D7E"/>
    <w:rsid w:val="00C77FB6"/>
    <w:rsid w:val="00C81846"/>
    <w:rsid w:val="00C86572"/>
    <w:rsid w:val="00C93F0F"/>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3B84"/>
    <w:rsid w:val="00CD48A0"/>
    <w:rsid w:val="00CD5765"/>
    <w:rsid w:val="00CE0890"/>
    <w:rsid w:val="00CE0C76"/>
    <w:rsid w:val="00CE1636"/>
    <w:rsid w:val="00CE6A00"/>
    <w:rsid w:val="00CE6A02"/>
    <w:rsid w:val="00CE6A0D"/>
    <w:rsid w:val="00CE7ADE"/>
    <w:rsid w:val="00CF4E46"/>
    <w:rsid w:val="00CF6CA5"/>
    <w:rsid w:val="00D07385"/>
    <w:rsid w:val="00D07C1B"/>
    <w:rsid w:val="00D107AC"/>
    <w:rsid w:val="00D155C0"/>
    <w:rsid w:val="00D16520"/>
    <w:rsid w:val="00D174E2"/>
    <w:rsid w:val="00D267DA"/>
    <w:rsid w:val="00D31A08"/>
    <w:rsid w:val="00D364C7"/>
    <w:rsid w:val="00D36746"/>
    <w:rsid w:val="00D369B5"/>
    <w:rsid w:val="00D37985"/>
    <w:rsid w:val="00D37BF1"/>
    <w:rsid w:val="00D452E9"/>
    <w:rsid w:val="00D47308"/>
    <w:rsid w:val="00D50372"/>
    <w:rsid w:val="00D51EF7"/>
    <w:rsid w:val="00D53FA1"/>
    <w:rsid w:val="00D546E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3AF4"/>
    <w:rsid w:val="00E31847"/>
    <w:rsid w:val="00E32138"/>
    <w:rsid w:val="00E36437"/>
    <w:rsid w:val="00E43EC5"/>
    <w:rsid w:val="00E45AB0"/>
    <w:rsid w:val="00E57EF4"/>
    <w:rsid w:val="00E65973"/>
    <w:rsid w:val="00E6714D"/>
    <w:rsid w:val="00E73456"/>
    <w:rsid w:val="00E80DF0"/>
    <w:rsid w:val="00E84BA4"/>
    <w:rsid w:val="00E84BC8"/>
    <w:rsid w:val="00E914D8"/>
    <w:rsid w:val="00E93E44"/>
    <w:rsid w:val="00E95A30"/>
    <w:rsid w:val="00EA26D8"/>
    <w:rsid w:val="00EA504E"/>
    <w:rsid w:val="00EA5DE3"/>
    <w:rsid w:val="00EB6877"/>
    <w:rsid w:val="00EB722E"/>
    <w:rsid w:val="00EC0070"/>
    <w:rsid w:val="00EC11CA"/>
    <w:rsid w:val="00ED0C59"/>
    <w:rsid w:val="00ED4E18"/>
    <w:rsid w:val="00ED7A95"/>
    <w:rsid w:val="00ED7B18"/>
    <w:rsid w:val="00EE0E9D"/>
    <w:rsid w:val="00EE2953"/>
    <w:rsid w:val="00EE29BA"/>
    <w:rsid w:val="00EE3A7B"/>
    <w:rsid w:val="00EE44C0"/>
    <w:rsid w:val="00EF0051"/>
    <w:rsid w:val="00EF6306"/>
    <w:rsid w:val="00F039C7"/>
    <w:rsid w:val="00F075EA"/>
    <w:rsid w:val="00F12CDD"/>
    <w:rsid w:val="00F21663"/>
    <w:rsid w:val="00F230F0"/>
    <w:rsid w:val="00F25564"/>
    <w:rsid w:val="00F33A1A"/>
    <w:rsid w:val="00F478CB"/>
    <w:rsid w:val="00F52C97"/>
    <w:rsid w:val="00F54257"/>
    <w:rsid w:val="00F619F4"/>
    <w:rsid w:val="00F62093"/>
    <w:rsid w:val="00F62C23"/>
    <w:rsid w:val="00F64D54"/>
    <w:rsid w:val="00F722A2"/>
    <w:rsid w:val="00F75F59"/>
    <w:rsid w:val="00F8191D"/>
    <w:rsid w:val="00F82885"/>
    <w:rsid w:val="00F842FD"/>
    <w:rsid w:val="00F87E26"/>
    <w:rsid w:val="00F96C3F"/>
    <w:rsid w:val="00FA17A2"/>
    <w:rsid w:val="00FA1C94"/>
    <w:rsid w:val="00FB4F7A"/>
    <w:rsid w:val="00FB58A3"/>
    <w:rsid w:val="00FB6B35"/>
    <w:rsid w:val="00FD436F"/>
    <w:rsid w:val="00FD5A26"/>
    <w:rsid w:val="00FE3EC4"/>
    <w:rsid w:val="00FF3122"/>
    <w:rsid w:val="00FF3D59"/>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96105">
      <w:bodyDiv w:val="1"/>
      <w:marLeft w:val="0"/>
      <w:marRight w:val="0"/>
      <w:marTop w:val="0"/>
      <w:marBottom w:val="0"/>
      <w:divBdr>
        <w:top w:val="none" w:sz="0" w:space="0" w:color="auto"/>
        <w:left w:val="none" w:sz="0" w:space="0" w:color="auto"/>
        <w:bottom w:val="none" w:sz="0" w:space="0" w:color="auto"/>
        <w:right w:val="none" w:sz="0" w:space="0" w:color="auto"/>
      </w:divBdr>
    </w:div>
    <w:div w:id="212546053">
      <w:bodyDiv w:val="1"/>
      <w:marLeft w:val="0"/>
      <w:marRight w:val="0"/>
      <w:marTop w:val="0"/>
      <w:marBottom w:val="0"/>
      <w:divBdr>
        <w:top w:val="none" w:sz="0" w:space="0" w:color="auto"/>
        <w:left w:val="none" w:sz="0" w:space="0" w:color="auto"/>
        <w:bottom w:val="none" w:sz="0" w:space="0" w:color="auto"/>
        <w:right w:val="none" w:sz="0" w:space="0" w:color="auto"/>
      </w:divBdr>
    </w:div>
    <w:div w:id="291447590">
      <w:bodyDiv w:val="1"/>
      <w:marLeft w:val="0"/>
      <w:marRight w:val="0"/>
      <w:marTop w:val="0"/>
      <w:marBottom w:val="0"/>
      <w:divBdr>
        <w:top w:val="none" w:sz="0" w:space="0" w:color="auto"/>
        <w:left w:val="none" w:sz="0" w:space="0" w:color="auto"/>
        <w:bottom w:val="none" w:sz="0" w:space="0" w:color="auto"/>
        <w:right w:val="none" w:sz="0" w:space="0" w:color="auto"/>
      </w:divBdr>
    </w:div>
    <w:div w:id="330762165">
      <w:bodyDiv w:val="1"/>
      <w:marLeft w:val="0"/>
      <w:marRight w:val="0"/>
      <w:marTop w:val="0"/>
      <w:marBottom w:val="0"/>
      <w:divBdr>
        <w:top w:val="none" w:sz="0" w:space="0" w:color="auto"/>
        <w:left w:val="none" w:sz="0" w:space="0" w:color="auto"/>
        <w:bottom w:val="none" w:sz="0" w:space="0" w:color="auto"/>
        <w:right w:val="none" w:sz="0" w:space="0" w:color="auto"/>
      </w:divBdr>
    </w:div>
    <w:div w:id="35705194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1402753">
      <w:bodyDiv w:val="1"/>
      <w:marLeft w:val="0"/>
      <w:marRight w:val="0"/>
      <w:marTop w:val="0"/>
      <w:marBottom w:val="0"/>
      <w:divBdr>
        <w:top w:val="none" w:sz="0" w:space="0" w:color="auto"/>
        <w:left w:val="none" w:sz="0" w:space="0" w:color="auto"/>
        <w:bottom w:val="none" w:sz="0" w:space="0" w:color="auto"/>
        <w:right w:val="none" w:sz="0" w:space="0" w:color="auto"/>
      </w:divBdr>
    </w:div>
    <w:div w:id="71535054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04658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6921270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25222711">
      <w:bodyDiv w:val="1"/>
      <w:marLeft w:val="0"/>
      <w:marRight w:val="0"/>
      <w:marTop w:val="0"/>
      <w:marBottom w:val="0"/>
      <w:divBdr>
        <w:top w:val="none" w:sz="0" w:space="0" w:color="auto"/>
        <w:left w:val="none" w:sz="0" w:space="0" w:color="auto"/>
        <w:bottom w:val="none" w:sz="0" w:space="0" w:color="auto"/>
        <w:right w:val="none" w:sz="0" w:space="0" w:color="auto"/>
      </w:divBdr>
    </w:div>
    <w:div w:id="144483578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9935136">
      <w:bodyDiv w:val="1"/>
      <w:marLeft w:val="0"/>
      <w:marRight w:val="0"/>
      <w:marTop w:val="0"/>
      <w:marBottom w:val="0"/>
      <w:divBdr>
        <w:top w:val="none" w:sz="0" w:space="0" w:color="auto"/>
        <w:left w:val="none" w:sz="0" w:space="0" w:color="auto"/>
        <w:bottom w:val="none" w:sz="0" w:space="0" w:color="auto"/>
        <w:right w:val="none" w:sz="0" w:space="0" w:color="auto"/>
      </w:divBdr>
    </w:div>
    <w:div w:id="1836995971">
      <w:bodyDiv w:val="1"/>
      <w:marLeft w:val="0"/>
      <w:marRight w:val="0"/>
      <w:marTop w:val="0"/>
      <w:marBottom w:val="0"/>
      <w:divBdr>
        <w:top w:val="none" w:sz="0" w:space="0" w:color="auto"/>
        <w:left w:val="none" w:sz="0" w:space="0" w:color="auto"/>
        <w:bottom w:val="none" w:sz="0" w:space="0" w:color="auto"/>
        <w:right w:val="none" w:sz="0" w:space="0" w:color="auto"/>
      </w:divBdr>
    </w:div>
    <w:div w:id="203865656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4784</Words>
  <Characters>27271</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Ene (2232987)</cp:lastModifiedBy>
  <cp:revision>7</cp:revision>
  <cp:lastPrinted>2016-10-24T12:21:00Z</cp:lastPrinted>
  <dcterms:created xsi:type="dcterms:W3CDTF">2025-06-18T09:42:00Z</dcterms:created>
  <dcterms:modified xsi:type="dcterms:W3CDTF">2025-10-30T17:41:00Z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