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E86" w:rsidRDefault="00750F67" w:rsidP="00651487">
      <w:pPr>
        <w:pStyle w:val="NormalWeb"/>
        <w:shd w:val="clear" w:color="auto" w:fill="FFFFFF"/>
        <w:spacing w:before="120" w:beforeAutospacing="0" w:after="120" w:afterAutospacing="0"/>
        <w:jc w:val="both"/>
        <w:rPr>
          <w:rFonts w:asciiTheme="minorHAnsi" w:hAnsiTheme="minorHAnsi" w:cs="Arial"/>
          <w:b/>
          <w:bCs/>
          <w:sz w:val="32"/>
          <w:szCs w:val="32"/>
        </w:rPr>
      </w:pPr>
      <w:r w:rsidRPr="00750F67">
        <w:rPr>
          <w:rFonts w:asciiTheme="minorHAnsi" w:hAnsiTheme="minorHAnsi" w:cs="Arial"/>
          <w:b/>
          <w:bCs/>
          <w:sz w:val="32"/>
          <w:szCs w:val="32"/>
        </w:rPr>
        <w:t>Innovation</w:t>
      </w:r>
      <w:r w:rsidR="000E3E86">
        <w:rPr>
          <w:rFonts w:asciiTheme="minorHAnsi" w:hAnsiTheme="minorHAnsi" w:cs="Arial"/>
          <w:b/>
          <w:bCs/>
          <w:sz w:val="32"/>
          <w:szCs w:val="32"/>
        </w:rPr>
        <w:t xml:space="preserve"> </w:t>
      </w:r>
    </w:p>
    <w:p w:rsidR="00E94236" w:rsidRDefault="000E3E86" w:rsidP="00E94236">
      <w:pPr>
        <w:spacing w:after="0" w:line="240" w:lineRule="auto"/>
        <w:rPr>
          <w:rFonts w:eastAsia="Times New Roman" w:cs="Times New Roman"/>
          <w:b/>
          <w:sz w:val="24"/>
          <w:szCs w:val="24"/>
          <w:lang w:val="en" w:eastAsia="en-GB"/>
        </w:rPr>
      </w:pPr>
      <w:r>
        <w:rPr>
          <w:rFonts w:cs="Arial"/>
          <w:b/>
          <w:bCs/>
          <w:sz w:val="32"/>
          <w:szCs w:val="32"/>
        </w:rPr>
        <w:t>(A)</w:t>
      </w:r>
      <w:r w:rsidR="00E94236">
        <w:rPr>
          <w:rFonts w:cs="Arial"/>
          <w:b/>
          <w:bCs/>
          <w:sz w:val="32"/>
          <w:szCs w:val="32"/>
        </w:rPr>
        <w:t xml:space="preserve"> </w:t>
      </w:r>
      <w:r w:rsidR="00E94236" w:rsidRPr="00035D84">
        <w:rPr>
          <w:rFonts w:eastAsia="Times New Roman" w:cs="Times New Roman"/>
          <w:b/>
          <w:sz w:val="24"/>
          <w:szCs w:val="24"/>
          <w:lang w:val="en" w:eastAsia="en-GB"/>
        </w:rPr>
        <w:t xml:space="preserve">Read </w:t>
      </w:r>
      <w:r w:rsidR="00E94236">
        <w:rPr>
          <w:rFonts w:eastAsia="Times New Roman" w:cs="Times New Roman"/>
          <w:b/>
          <w:sz w:val="24"/>
          <w:szCs w:val="24"/>
          <w:lang w:val="en" w:eastAsia="en-GB"/>
        </w:rPr>
        <w:t>th</w:t>
      </w:r>
      <w:r w:rsidR="003742AE">
        <w:rPr>
          <w:rFonts w:eastAsia="Times New Roman" w:cs="Times New Roman"/>
          <w:b/>
          <w:sz w:val="24"/>
          <w:szCs w:val="24"/>
          <w:lang w:val="en" w:eastAsia="en-GB"/>
        </w:rPr>
        <w:t xml:space="preserve">e following </w:t>
      </w:r>
      <w:r w:rsidR="00E94236" w:rsidRPr="00035D84">
        <w:rPr>
          <w:rFonts w:eastAsia="Times New Roman" w:cs="Times New Roman"/>
          <w:b/>
          <w:sz w:val="24"/>
          <w:szCs w:val="24"/>
          <w:lang w:val="en" w:eastAsia="en-GB"/>
        </w:rPr>
        <w:t xml:space="preserve">paragraph </w:t>
      </w:r>
      <w:r w:rsidR="00E94236">
        <w:rPr>
          <w:rFonts w:eastAsia="Times New Roman" w:cs="Times New Roman"/>
          <w:b/>
          <w:sz w:val="24"/>
          <w:szCs w:val="24"/>
          <w:lang w:val="en" w:eastAsia="en-GB"/>
        </w:rPr>
        <w:t>and t</w:t>
      </w:r>
      <w:r w:rsidR="00E94236" w:rsidRPr="00035D84">
        <w:rPr>
          <w:rFonts w:eastAsia="Times New Roman" w:cs="Times New Roman"/>
          <w:b/>
          <w:sz w:val="24"/>
          <w:szCs w:val="24"/>
          <w:lang w:val="en" w:eastAsia="en-GB"/>
        </w:rPr>
        <w:t>ry to fill in the gaps using the most suitable words from the box below:</w:t>
      </w:r>
    </w:p>
    <w:p w:rsidR="00750F67" w:rsidRDefault="00750F67" w:rsidP="00651487">
      <w:pPr>
        <w:pStyle w:val="NormalWeb"/>
        <w:shd w:val="clear" w:color="auto" w:fill="FFFFFF"/>
        <w:spacing w:before="120" w:beforeAutospacing="0" w:after="120" w:afterAutospacing="0"/>
        <w:jc w:val="both"/>
        <w:rPr>
          <w:rFonts w:asciiTheme="minorHAnsi" w:hAnsiTheme="minorHAnsi" w:cs="Arial"/>
          <w:b/>
          <w:bCs/>
        </w:rPr>
      </w:pPr>
    </w:p>
    <w:p w:rsidR="000001D3" w:rsidRDefault="000001D3" w:rsidP="00651487">
      <w:pPr>
        <w:pStyle w:val="NormalWeb"/>
        <w:shd w:val="clear" w:color="auto" w:fill="FFFFFF"/>
        <w:spacing w:before="120" w:beforeAutospacing="0" w:after="120" w:afterAutospacing="0"/>
        <w:jc w:val="both"/>
        <w:rPr>
          <w:rFonts w:asciiTheme="minorHAnsi" w:hAnsiTheme="minorHAnsi" w:cs="Arial"/>
        </w:rPr>
      </w:pPr>
      <w:r w:rsidRPr="00750F67">
        <w:rPr>
          <w:rFonts w:asciiTheme="minorHAnsi" w:hAnsiTheme="minorHAnsi" w:cs="Arial"/>
          <w:bCs/>
        </w:rPr>
        <w:t>Innovation</w:t>
      </w:r>
      <w:r w:rsidRPr="00750F67">
        <w:rPr>
          <w:rStyle w:val="apple-converted-space"/>
          <w:rFonts w:asciiTheme="minorHAnsi" w:hAnsiTheme="minorHAnsi" w:cs="Arial"/>
        </w:rPr>
        <w:t> </w:t>
      </w:r>
      <w:r w:rsidRPr="003854CC">
        <w:rPr>
          <w:rFonts w:asciiTheme="minorHAnsi" w:hAnsiTheme="minorHAnsi" w:cs="Arial"/>
        </w:rPr>
        <w:t xml:space="preserve">can be </w:t>
      </w:r>
      <w:r w:rsidR="00A321D7">
        <w:rPr>
          <w:rFonts w:asciiTheme="minorHAnsi" w:hAnsiTheme="minorHAnsi" w:cs="Arial"/>
        </w:rPr>
        <w:t>(1) ________</w:t>
      </w:r>
      <w:r w:rsidRPr="003854CC">
        <w:rPr>
          <w:rFonts w:asciiTheme="minorHAnsi" w:hAnsiTheme="minorHAnsi" w:cs="Arial"/>
        </w:rPr>
        <w:t xml:space="preserve"> simply as a "new idea, device, or method".</w:t>
      </w:r>
      <w:r w:rsidRPr="003854CC">
        <w:rPr>
          <w:rStyle w:val="apple-converted-space"/>
          <w:rFonts w:asciiTheme="minorHAnsi" w:hAnsiTheme="minorHAnsi" w:cs="Arial"/>
        </w:rPr>
        <w:t> </w:t>
      </w:r>
      <w:r w:rsidRPr="003854CC">
        <w:rPr>
          <w:rFonts w:asciiTheme="minorHAnsi" w:hAnsiTheme="minorHAnsi" w:cs="Arial"/>
        </w:rPr>
        <w:t xml:space="preserve">However, innovation is often also viewed as the </w:t>
      </w:r>
      <w:r w:rsidR="00A321D7">
        <w:rPr>
          <w:rFonts w:asciiTheme="minorHAnsi" w:hAnsiTheme="minorHAnsi" w:cs="Arial"/>
        </w:rPr>
        <w:t>(2) _______</w:t>
      </w:r>
      <w:r w:rsidRPr="003854CC">
        <w:rPr>
          <w:rFonts w:asciiTheme="minorHAnsi" w:hAnsiTheme="minorHAnsi" w:cs="Arial"/>
        </w:rPr>
        <w:t xml:space="preserve"> of better solutions that meet new requirements, unarticulated needs, or existing market needs.</w:t>
      </w:r>
      <w:r w:rsidRPr="003854CC">
        <w:rPr>
          <w:rStyle w:val="apple-converted-space"/>
          <w:rFonts w:asciiTheme="minorHAnsi" w:hAnsiTheme="minorHAnsi" w:cs="Arial"/>
        </w:rPr>
        <w:t> </w:t>
      </w:r>
      <w:r w:rsidRPr="003854CC">
        <w:rPr>
          <w:rFonts w:asciiTheme="minorHAnsi" w:hAnsiTheme="minorHAnsi" w:cs="Arial"/>
        </w:rPr>
        <w:t xml:space="preserve">This is </w:t>
      </w:r>
      <w:r w:rsidR="008B5F11">
        <w:rPr>
          <w:rFonts w:asciiTheme="minorHAnsi" w:hAnsiTheme="minorHAnsi" w:cs="Arial"/>
        </w:rPr>
        <w:t>(3) _______</w:t>
      </w:r>
      <w:r w:rsidRPr="003854CC">
        <w:rPr>
          <w:rFonts w:asciiTheme="minorHAnsi" w:hAnsiTheme="minorHAnsi" w:cs="Arial"/>
        </w:rPr>
        <w:t xml:space="preserve"> through more</w:t>
      </w:r>
      <w:r w:rsidR="006E61DD">
        <w:rPr>
          <w:rFonts w:asciiTheme="minorHAnsi" w:hAnsiTheme="minorHAnsi" w:cs="Arial"/>
        </w:rPr>
        <w:t xml:space="preserve"> </w:t>
      </w:r>
      <w:r w:rsidRPr="003854CC">
        <w:rPr>
          <w:rFonts w:asciiTheme="minorHAnsi" w:hAnsiTheme="minorHAnsi" w:cs="Arial"/>
        </w:rPr>
        <w:t>effective</w:t>
      </w:r>
      <w:r w:rsidRPr="003854CC">
        <w:rPr>
          <w:rStyle w:val="apple-converted-space"/>
          <w:rFonts w:asciiTheme="minorHAnsi" w:hAnsiTheme="minorHAnsi" w:cs="Arial"/>
        </w:rPr>
        <w:t> </w:t>
      </w:r>
      <w:hyperlink r:id="rId7" w:tooltip="Product (business)" w:history="1">
        <w:r w:rsidRPr="003854CC">
          <w:rPr>
            <w:rStyle w:val="Hyperlink"/>
            <w:rFonts w:asciiTheme="minorHAnsi" w:hAnsiTheme="minorHAnsi" w:cs="Arial"/>
            <w:color w:val="auto"/>
            <w:u w:val="none"/>
          </w:rPr>
          <w:t>products</w:t>
        </w:r>
      </w:hyperlink>
      <w:r w:rsidRPr="003854CC">
        <w:rPr>
          <w:rFonts w:asciiTheme="minorHAnsi" w:hAnsiTheme="minorHAnsi" w:cs="Arial"/>
        </w:rPr>
        <w:t>,</w:t>
      </w:r>
      <w:r w:rsidRPr="003854CC">
        <w:rPr>
          <w:rStyle w:val="apple-converted-space"/>
          <w:rFonts w:asciiTheme="minorHAnsi" w:hAnsiTheme="minorHAnsi" w:cs="Arial"/>
        </w:rPr>
        <w:t> </w:t>
      </w:r>
      <w:r w:rsidR="006862ED">
        <w:rPr>
          <w:rStyle w:val="apple-converted-space"/>
          <w:rFonts w:asciiTheme="minorHAnsi" w:hAnsiTheme="minorHAnsi" w:cs="Arial"/>
        </w:rPr>
        <w:t xml:space="preserve">processes, </w:t>
      </w:r>
      <w:r w:rsidR="006E61DD">
        <w:rPr>
          <w:rStyle w:val="apple-converted-space"/>
          <w:rFonts w:asciiTheme="minorHAnsi" w:hAnsiTheme="minorHAnsi" w:cs="Arial"/>
        </w:rPr>
        <w:t>(4) ______</w:t>
      </w:r>
      <w:r w:rsidR="0020462E">
        <w:rPr>
          <w:rStyle w:val="apple-converted-space"/>
          <w:rFonts w:asciiTheme="minorHAnsi" w:hAnsiTheme="minorHAnsi" w:cs="Arial"/>
        </w:rPr>
        <w:t>,</w:t>
      </w:r>
      <w:r w:rsidRPr="003854CC">
        <w:rPr>
          <w:rStyle w:val="apple-converted-space"/>
          <w:rFonts w:asciiTheme="minorHAnsi" w:hAnsiTheme="minorHAnsi" w:cs="Arial"/>
        </w:rPr>
        <w:t> </w:t>
      </w:r>
      <w:bookmarkStart w:id="0" w:name="_GoBack"/>
      <w:bookmarkEnd w:id="0"/>
      <w:r w:rsidRPr="003854CC">
        <w:rPr>
          <w:rFonts w:asciiTheme="minorHAnsi" w:hAnsiTheme="minorHAnsi" w:cs="Arial"/>
        </w:rPr>
        <w:t xml:space="preserve">or business models that are readily </w:t>
      </w:r>
      <w:r w:rsidR="00366F3F">
        <w:rPr>
          <w:rFonts w:asciiTheme="minorHAnsi" w:hAnsiTheme="minorHAnsi" w:cs="Arial"/>
        </w:rPr>
        <w:t>(</w:t>
      </w:r>
      <w:r w:rsidR="006E61DD">
        <w:rPr>
          <w:rFonts w:asciiTheme="minorHAnsi" w:hAnsiTheme="minorHAnsi" w:cs="Arial"/>
        </w:rPr>
        <w:t>5</w:t>
      </w:r>
      <w:r w:rsidR="00366F3F">
        <w:rPr>
          <w:rFonts w:asciiTheme="minorHAnsi" w:hAnsiTheme="minorHAnsi" w:cs="Arial"/>
        </w:rPr>
        <w:t>) _______</w:t>
      </w:r>
      <w:r w:rsidRPr="003854CC">
        <w:rPr>
          <w:rFonts w:asciiTheme="minorHAnsi" w:hAnsiTheme="minorHAnsi" w:cs="Arial"/>
        </w:rPr>
        <w:t xml:space="preserve"> to</w:t>
      </w:r>
      <w:r w:rsidRPr="003854CC">
        <w:rPr>
          <w:rStyle w:val="apple-converted-space"/>
          <w:rFonts w:asciiTheme="minorHAnsi" w:hAnsiTheme="minorHAnsi" w:cs="Arial"/>
        </w:rPr>
        <w:t> </w:t>
      </w:r>
      <w:hyperlink r:id="rId8" w:tooltip="Market (economics)" w:history="1">
        <w:r w:rsidRPr="003854CC">
          <w:rPr>
            <w:rStyle w:val="Hyperlink"/>
            <w:rFonts w:asciiTheme="minorHAnsi" w:hAnsiTheme="minorHAnsi" w:cs="Arial"/>
            <w:color w:val="auto"/>
            <w:u w:val="none"/>
          </w:rPr>
          <w:t>markets</w:t>
        </w:r>
      </w:hyperlink>
      <w:r w:rsidRPr="003854CC">
        <w:rPr>
          <w:rFonts w:asciiTheme="minorHAnsi" w:hAnsiTheme="minorHAnsi" w:cs="Arial"/>
        </w:rPr>
        <w:t>,</w:t>
      </w:r>
      <w:r w:rsidRPr="003854CC">
        <w:rPr>
          <w:rStyle w:val="apple-converted-space"/>
          <w:rFonts w:asciiTheme="minorHAnsi" w:hAnsiTheme="minorHAnsi" w:cs="Arial"/>
        </w:rPr>
        <w:t> </w:t>
      </w:r>
      <w:hyperlink r:id="rId9" w:tooltip="Government" w:history="1">
        <w:r w:rsidRPr="003854CC">
          <w:rPr>
            <w:rStyle w:val="Hyperlink"/>
            <w:rFonts w:asciiTheme="minorHAnsi" w:hAnsiTheme="minorHAnsi" w:cs="Arial"/>
            <w:color w:val="auto"/>
            <w:u w:val="none"/>
          </w:rPr>
          <w:t>governments</w:t>
        </w:r>
      </w:hyperlink>
      <w:r w:rsidRPr="003854CC">
        <w:rPr>
          <w:rStyle w:val="apple-converted-space"/>
          <w:rFonts w:asciiTheme="minorHAnsi" w:hAnsiTheme="minorHAnsi" w:cs="Arial"/>
        </w:rPr>
        <w:t> </w:t>
      </w:r>
      <w:r w:rsidRPr="003854CC">
        <w:rPr>
          <w:rFonts w:asciiTheme="minorHAnsi" w:hAnsiTheme="minorHAnsi" w:cs="Arial"/>
        </w:rPr>
        <w:t>and</w:t>
      </w:r>
      <w:r w:rsidRPr="003854CC">
        <w:rPr>
          <w:rStyle w:val="apple-converted-space"/>
          <w:rFonts w:asciiTheme="minorHAnsi" w:hAnsiTheme="minorHAnsi" w:cs="Arial"/>
        </w:rPr>
        <w:t> </w:t>
      </w:r>
      <w:hyperlink r:id="rId10" w:tooltip="Society" w:history="1">
        <w:r w:rsidRPr="003854CC">
          <w:rPr>
            <w:rStyle w:val="Hyperlink"/>
            <w:rFonts w:asciiTheme="minorHAnsi" w:hAnsiTheme="minorHAnsi" w:cs="Arial"/>
            <w:color w:val="auto"/>
            <w:u w:val="none"/>
          </w:rPr>
          <w:t>society</w:t>
        </w:r>
      </w:hyperlink>
      <w:r w:rsidRPr="003854CC">
        <w:rPr>
          <w:rFonts w:asciiTheme="minorHAnsi" w:hAnsiTheme="minorHAnsi" w:cs="Arial"/>
        </w:rPr>
        <w:t xml:space="preserve">. The term "innovation" can be defined as something original and more </w:t>
      </w:r>
      <w:r w:rsidR="00BD54FF">
        <w:rPr>
          <w:rFonts w:asciiTheme="minorHAnsi" w:hAnsiTheme="minorHAnsi" w:cs="Arial"/>
        </w:rPr>
        <w:t>(</w:t>
      </w:r>
      <w:r w:rsidR="006E61DD">
        <w:rPr>
          <w:rFonts w:asciiTheme="minorHAnsi" w:hAnsiTheme="minorHAnsi" w:cs="Arial"/>
        </w:rPr>
        <w:t>6</w:t>
      </w:r>
      <w:r w:rsidR="00BD54FF">
        <w:rPr>
          <w:rFonts w:asciiTheme="minorHAnsi" w:hAnsiTheme="minorHAnsi" w:cs="Arial"/>
        </w:rPr>
        <w:t>) ______</w:t>
      </w:r>
      <w:r w:rsidRPr="003854CC">
        <w:rPr>
          <w:rFonts w:asciiTheme="minorHAnsi" w:hAnsiTheme="minorHAnsi" w:cs="Arial"/>
        </w:rPr>
        <w:t xml:space="preserve"> and, as a consequence, new, that "breaks into" the market or society.</w:t>
      </w:r>
      <w:r w:rsidRPr="003854CC">
        <w:rPr>
          <w:rStyle w:val="apple-converted-space"/>
          <w:rFonts w:asciiTheme="minorHAnsi" w:hAnsiTheme="minorHAnsi" w:cs="Arial"/>
        </w:rPr>
        <w:t> </w:t>
      </w:r>
      <w:r w:rsidRPr="003854CC">
        <w:rPr>
          <w:rFonts w:asciiTheme="minorHAnsi" w:hAnsiTheme="minorHAnsi" w:cs="Arial"/>
        </w:rPr>
        <w:t>It is related to, but not the same as,</w:t>
      </w:r>
      <w:r w:rsidRPr="003854CC">
        <w:rPr>
          <w:rStyle w:val="apple-converted-space"/>
          <w:rFonts w:asciiTheme="minorHAnsi" w:hAnsiTheme="minorHAnsi" w:cs="Arial"/>
        </w:rPr>
        <w:t> </w:t>
      </w:r>
      <w:hyperlink r:id="rId11" w:tooltip="Invention" w:history="1">
        <w:r w:rsidRPr="003854CC">
          <w:rPr>
            <w:rStyle w:val="Hyperlink"/>
            <w:rFonts w:asciiTheme="minorHAnsi" w:hAnsiTheme="minorHAnsi" w:cs="Arial"/>
            <w:color w:val="auto"/>
            <w:u w:val="none"/>
          </w:rPr>
          <w:t>invention</w:t>
        </w:r>
      </w:hyperlink>
      <w:r w:rsidRPr="003854CC">
        <w:rPr>
          <w:rFonts w:asciiTheme="minorHAnsi" w:hAnsiTheme="minorHAnsi" w:cs="Arial"/>
        </w:rPr>
        <w:t>.</w:t>
      </w:r>
      <w:r w:rsidRPr="003854CC">
        <w:rPr>
          <w:rStyle w:val="apple-converted-space"/>
          <w:rFonts w:asciiTheme="minorHAnsi" w:hAnsiTheme="minorHAnsi" w:cs="Arial"/>
        </w:rPr>
        <w:t> </w:t>
      </w:r>
      <w:r w:rsidR="006E61DD">
        <w:rPr>
          <w:rStyle w:val="apple-converted-space"/>
          <w:rFonts w:asciiTheme="minorHAnsi" w:hAnsiTheme="minorHAnsi" w:cs="Arial"/>
        </w:rPr>
        <w:t>(7) ________</w:t>
      </w:r>
      <w:r w:rsidRPr="003854CC">
        <w:rPr>
          <w:rFonts w:asciiTheme="minorHAnsi" w:hAnsiTheme="minorHAnsi" w:cs="Arial"/>
        </w:rPr>
        <w:t xml:space="preserve"> is often manifested via the</w:t>
      </w:r>
      <w:r w:rsidRPr="003854CC">
        <w:rPr>
          <w:rStyle w:val="apple-converted-space"/>
          <w:rFonts w:asciiTheme="minorHAnsi" w:hAnsiTheme="minorHAnsi" w:cs="Arial"/>
        </w:rPr>
        <w:t> </w:t>
      </w:r>
      <w:r w:rsidR="00415818">
        <w:rPr>
          <w:rStyle w:val="apple-converted-space"/>
          <w:rFonts w:asciiTheme="minorHAnsi" w:hAnsiTheme="minorHAnsi" w:cs="Arial"/>
        </w:rPr>
        <w:t xml:space="preserve">(8) ________ </w:t>
      </w:r>
      <w:r w:rsidRPr="003854CC">
        <w:rPr>
          <w:rFonts w:asciiTheme="minorHAnsi" w:hAnsiTheme="minorHAnsi" w:cs="Arial"/>
        </w:rPr>
        <w:t>process.</w:t>
      </w:r>
      <w:r w:rsidR="00035D84">
        <w:rPr>
          <w:rFonts w:asciiTheme="minorHAnsi" w:hAnsiTheme="minorHAnsi" w:cs="Arial"/>
        </w:rPr>
        <w:t xml:space="preserve">  </w:t>
      </w:r>
    </w:p>
    <w:p w:rsidR="00DF20B4" w:rsidRDefault="00DF20B4" w:rsidP="00035D84">
      <w:pPr>
        <w:spacing w:after="0" w:line="240" w:lineRule="auto"/>
        <w:rPr>
          <w:rFonts w:eastAsia="Times New Roman" w:cs="Times New Roman"/>
          <w:b/>
          <w:sz w:val="24"/>
          <w:szCs w:val="24"/>
          <w:lang w:val="en" w:eastAsia="en-GB"/>
        </w:rPr>
      </w:pPr>
    </w:p>
    <w:p w:rsidR="00DF20B4" w:rsidRDefault="00DF20B4" w:rsidP="00035D84">
      <w:pPr>
        <w:spacing w:after="0" w:line="240" w:lineRule="auto"/>
        <w:rPr>
          <w:rFonts w:eastAsia="Times New Roman" w:cs="Times New Roman"/>
          <w:b/>
          <w:sz w:val="24"/>
          <w:szCs w:val="24"/>
          <w:lang w:val="en" w:eastAsia="en-GB"/>
        </w:rPr>
      </w:pPr>
    </w:p>
    <w:p w:rsidR="00FC62F1" w:rsidRPr="00035D84" w:rsidRDefault="00FC62F1" w:rsidP="00FC62F1">
      <w:pPr>
        <w:spacing w:after="0" w:line="240" w:lineRule="auto"/>
        <w:rPr>
          <w:rFonts w:eastAsia="Times New Roman" w:cs="Times New Roman"/>
          <w:b/>
          <w:sz w:val="24"/>
          <w:szCs w:val="24"/>
          <w:lang w:val="en" w:eastAsia="en-GB"/>
        </w:rPr>
      </w:pPr>
    </w:p>
    <w:tbl>
      <w:tblPr>
        <w:tblStyle w:val="TableGrid"/>
        <w:tblW w:w="0" w:type="auto"/>
        <w:tblLook w:val="04A0" w:firstRow="1" w:lastRow="0" w:firstColumn="1" w:lastColumn="0" w:noHBand="0" w:noVBand="1"/>
      </w:tblPr>
      <w:tblGrid>
        <w:gridCol w:w="7938"/>
      </w:tblGrid>
      <w:tr w:rsidR="00FC62F1" w:rsidRPr="00035D84" w:rsidTr="00226953">
        <w:tc>
          <w:tcPr>
            <w:tcW w:w="7938" w:type="dxa"/>
          </w:tcPr>
          <w:p w:rsidR="000F2B15" w:rsidRPr="000F2B15" w:rsidRDefault="00FC62F1" w:rsidP="000F2B15">
            <w:pPr>
              <w:pStyle w:val="NoSpacing"/>
              <w:rPr>
                <w:rFonts w:asciiTheme="minorHAnsi" w:hAnsiTheme="minorHAnsi"/>
              </w:rPr>
            </w:pPr>
            <w:r w:rsidRPr="000F2B15">
              <w:rPr>
                <w:rFonts w:asciiTheme="minorHAnsi" w:hAnsiTheme="minorHAnsi"/>
              </w:rPr>
              <w:t xml:space="preserve">developed       </w:t>
            </w:r>
            <w:r w:rsidR="00F36BDF" w:rsidRPr="000F2B15">
              <w:rPr>
                <w:rFonts w:asciiTheme="minorHAnsi" w:hAnsiTheme="minorHAnsi"/>
              </w:rPr>
              <w:t xml:space="preserve"> observed     </w:t>
            </w:r>
            <w:r w:rsidR="009B531F">
              <w:rPr>
                <w:rFonts w:asciiTheme="minorHAnsi" w:hAnsiTheme="minorHAnsi"/>
              </w:rPr>
              <w:t xml:space="preserve">     </w:t>
            </w:r>
            <w:r w:rsidR="000F2B15" w:rsidRPr="000F2B15">
              <w:rPr>
                <w:rFonts w:asciiTheme="minorHAnsi" w:hAnsiTheme="minorHAnsi"/>
              </w:rPr>
              <w:t xml:space="preserve">innovation      </w:t>
            </w:r>
            <w:r w:rsidR="009B531F">
              <w:rPr>
                <w:rFonts w:asciiTheme="minorHAnsi" w:hAnsiTheme="minorHAnsi"/>
              </w:rPr>
              <w:t xml:space="preserve"> </w:t>
            </w:r>
            <w:r w:rsidR="00AC7231" w:rsidRPr="000F2B15">
              <w:rPr>
                <w:rFonts w:asciiTheme="minorHAnsi" w:hAnsiTheme="minorHAnsi"/>
              </w:rPr>
              <w:t>identity</w:t>
            </w:r>
            <w:r w:rsidR="000F2B15" w:rsidRPr="000F2B15">
              <w:rPr>
                <w:rFonts w:asciiTheme="minorHAnsi" w:hAnsiTheme="minorHAnsi"/>
              </w:rPr>
              <w:t xml:space="preserve">    </w:t>
            </w:r>
            <w:r w:rsidR="000F2B15">
              <w:rPr>
                <w:rFonts w:asciiTheme="minorHAnsi" w:hAnsiTheme="minorHAnsi"/>
              </w:rPr>
              <w:t xml:space="preserve">      </w:t>
            </w:r>
            <w:r w:rsidR="000F2B15" w:rsidRPr="000F2B15">
              <w:rPr>
                <w:rFonts w:asciiTheme="minorHAnsi" w:hAnsiTheme="minorHAnsi"/>
              </w:rPr>
              <w:t xml:space="preserve">application   effective  </w:t>
            </w:r>
          </w:p>
          <w:p w:rsidR="00FC62F1" w:rsidRPr="00035D84" w:rsidRDefault="00FC62F1" w:rsidP="00422225">
            <w:pPr>
              <w:pStyle w:val="NoSpacing"/>
              <w:rPr>
                <w:b/>
                <w:lang w:val="en"/>
              </w:rPr>
            </w:pPr>
            <w:r w:rsidRPr="000F2B15">
              <w:rPr>
                <w:rFonts w:asciiTheme="minorHAnsi" w:hAnsiTheme="minorHAnsi"/>
              </w:rPr>
              <w:t>accomplished</w:t>
            </w:r>
            <w:r w:rsidR="00F36BDF" w:rsidRPr="000F2B15">
              <w:rPr>
                <w:rFonts w:asciiTheme="minorHAnsi" w:hAnsiTheme="minorHAnsi"/>
              </w:rPr>
              <w:t xml:space="preserve">  </w:t>
            </w:r>
            <w:r w:rsidR="00422225">
              <w:rPr>
                <w:rFonts w:asciiTheme="minorHAnsi" w:hAnsiTheme="minorHAnsi"/>
              </w:rPr>
              <w:t>technologies</w:t>
            </w:r>
            <w:r w:rsidR="00F36BDF" w:rsidRPr="000F2B15">
              <w:rPr>
                <w:rFonts w:asciiTheme="minorHAnsi" w:hAnsiTheme="minorHAnsi"/>
              </w:rPr>
              <w:t xml:space="preserve">    experiments</w:t>
            </w:r>
            <w:r w:rsidR="00AC7231" w:rsidRPr="000F2B15">
              <w:rPr>
                <w:rFonts w:asciiTheme="minorHAnsi" w:hAnsiTheme="minorHAnsi"/>
              </w:rPr>
              <w:t xml:space="preserve">   </w:t>
            </w:r>
            <w:r w:rsidR="009B531F">
              <w:rPr>
                <w:rFonts w:asciiTheme="minorHAnsi" w:hAnsiTheme="minorHAnsi"/>
              </w:rPr>
              <w:t xml:space="preserve"> </w:t>
            </w:r>
            <w:r w:rsidR="00A1542E" w:rsidRPr="000F2B15">
              <w:rPr>
                <w:rFonts w:asciiTheme="minorHAnsi" w:hAnsiTheme="minorHAnsi"/>
              </w:rPr>
              <w:t>engineering</w:t>
            </w:r>
            <w:r w:rsidR="000F2B15" w:rsidRPr="000F2B15">
              <w:rPr>
                <w:rFonts w:asciiTheme="minorHAnsi" w:hAnsiTheme="minorHAnsi"/>
              </w:rPr>
              <w:t xml:space="preserve">  </w:t>
            </w:r>
            <w:r w:rsidR="000F2B15">
              <w:rPr>
                <w:rFonts w:asciiTheme="minorHAnsi" w:hAnsiTheme="minorHAnsi"/>
              </w:rPr>
              <w:t xml:space="preserve"> </w:t>
            </w:r>
            <w:r w:rsidR="000F2B15" w:rsidRPr="000F2B15">
              <w:rPr>
                <w:rFonts w:asciiTheme="minorHAnsi" w:hAnsiTheme="minorHAnsi"/>
              </w:rPr>
              <w:t xml:space="preserve">available  </w:t>
            </w:r>
            <w:r w:rsidR="000F2B15">
              <w:rPr>
                <w:rFonts w:asciiTheme="minorHAnsi" w:hAnsiTheme="minorHAnsi"/>
              </w:rPr>
              <w:t xml:space="preserve">     </w:t>
            </w:r>
            <w:r w:rsidR="000F2B15" w:rsidRPr="000F2B15">
              <w:rPr>
                <w:rFonts w:asciiTheme="minorHAnsi" w:hAnsiTheme="minorHAnsi"/>
              </w:rPr>
              <w:t xml:space="preserve">defined   </w:t>
            </w:r>
          </w:p>
        </w:tc>
      </w:tr>
    </w:tbl>
    <w:p w:rsidR="00FC62F1" w:rsidRDefault="00FC62F1" w:rsidP="00DF20B4">
      <w:pPr>
        <w:pStyle w:val="NormalWeb"/>
        <w:shd w:val="clear" w:color="auto" w:fill="FFFFFF"/>
        <w:spacing w:before="120" w:beforeAutospacing="0" w:after="120" w:afterAutospacing="0"/>
        <w:jc w:val="both"/>
        <w:rPr>
          <w:rFonts w:asciiTheme="minorHAnsi" w:hAnsiTheme="minorHAnsi" w:cs="Arial"/>
          <w:b/>
          <w:sz w:val="32"/>
          <w:szCs w:val="32"/>
          <w:lang w:val="en"/>
        </w:rPr>
      </w:pPr>
    </w:p>
    <w:p w:rsidR="00FC62F1" w:rsidRDefault="00FC62F1" w:rsidP="00DF20B4">
      <w:pPr>
        <w:pStyle w:val="NormalWeb"/>
        <w:shd w:val="clear" w:color="auto" w:fill="FFFFFF"/>
        <w:spacing w:before="120" w:beforeAutospacing="0" w:after="120" w:afterAutospacing="0"/>
        <w:jc w:val="both"/>
        <w:rPr>
          <w:rFonts w:asciiTheme="minorHAnsi" w:hAnsiTheme="minorHAnsi" w:cs="Arial"/>
          <w:b/>
          <w:sz w:val="32"/>
          <w:szCs w:val="32"/>
          <w:lang w:val="en"/>
        </w:rPr>
      </w:pPr>
    </w:p>
    <w:p w:rsidR="00E94236" w:rsidRPr="00EA7E25" w:rsidRDefault="00DF20B4" w:rsidP="00E94236">
      <w:pPr>
        <w:pStyle w:val="NoSpacing"/>
        <w:rPr>
          <w:rFonts w:asciiTheme="minorHAnsi" w:hAnsiTheme="minorHAnsi"/>
          <w:b/>
          <w:lang w:val="en"/>
        </w:rPr>
      </w:pPr>
      <w:r w:rsidRPr="00B87045">
        <w:rPr>
          <w:rFonts w:asciiTheme="minorHAnsi" w:hAnsiTheme="minorHAnsi" w:cs="Arial"/>
          <w:b/>
          <w:sz w:val="32"/>
          <w:szCs w:val="32"/>
          <w:lang w:val="en"/>
        </w:rPr>
        <w:t>(B)</w:t>
      </w:r>
      <w:r w:rsidR="00E94236">
        <w:rPr>
          <w:rFonts w:asciiTheme="minorHAnsi" w:hAnsiTheme="minorHAnsi" w:cs="Arial"/>
          <w:b/>
          <w:sz w:val="32"/>
          <w:szCs w:val="32"/>
          <w:lang w:val="en"/>
        </w:rPr>
        <w:t xml:space="preserve"> </w:t>
      </w:r>
      <w:r w:rsidR="00E94236" w:rsidRPr="00EA7E25">
        <w:rPr>
          <w:rFonts w:asciiTheme="minorHAnsi" w:hAnsiTheme="minorHAnsi"/>
          <w:b/>
          <w:lang w:val="en"/>
        </w:rPr>
        <w:t xml:space="preserve">Read </w:t>
      </w:r>
      <w:r w:rsidR="00E94236">
        <w:rPr>
          <w:rFonts w:asciiTheme="minorHAnsi" w:hAnsiTheme="minorHAnsi"/>
          <w:b/>
          <w:lang w:val="en"/>
        </w:rPr>
        <w:t xml:space="preserve">the following </w:t>
      </w:r>
      <w:r w:rsidR="00E94236" w:rsidRPr="00EA7E25">
        <w:rPr>
          <w:rFonts w:asciiTheme="minorHAnsi" w:hAnsiTheme="minorHAnsi"/>
          <w:b/>
          <w:lang w:val="en"/>
        </w:rPr>
        <w:t xml:space="preserve">paragraph </w:t>
      </w:r>
      <w:r w:rsidR="00E94236">
        <w:rPr>
          <w:rFonts w:asciiTheme="minorHAnsi" w:hAnsiTheme="minorHAnsi"/>
          <w:b/>
          <w:lang w:val="en"/>
        </w:rPr>
        <w:t>and t</w:t>
      </w:r>
      <w:r w:rsidR="00E94236" w:rsidRPr="00EA7E25">
        <w:rPr>
          <w:rFonts w:asciiTheme="minorHAnsi" w:hAnsiTheme="minorHAnsi"/>
          <w:b/>
          <w:lang w:val="en"/>
        </w:rPr>
        <w:t xml:space="preserve">ry to find words </w:t>
      </w:r>
      <w:r w:rsidR="00E94236">
        <w:rPr>
          <w:rFonts w:asciiTheme="minorHAnsi" w:hAnsiTheme="minorHAnsi"/>
          <w:b/>
          <w:lang w:val="en"/>
        </w:rPr>
        <w:t xml:space="preserve">in the text </w:t>
      </w:r>
      <w:r w:rsidR="00E94236" w:rsidRPr="00EA7E25">
        <w:rPr>
          <w:rFonts w:asciiTheme="minorHAnsi" w:hAnsiTheme="minorHAnsi"/>
          <w:b/>
          <w:lang w:val="en"/>
        </w:rPr>
        <w:t xml:space="preserve">which means the same as the </w:t>
      </w:r>
      <w:r w:rsidR="00061A9B">
        <w:rPr>
          <w:rFonts w:asciiTheme="minorHAnsi" w:hAnsiTheme="minorHAnsi"/>
          <w:b/>
          <w:lang w:val="en"/>
        </w:rPr>
        <w:t xml:space="preserve">list that </w:t>
      </w:r>
      <w:r w:rsidR="00E94236" w:rsidRPr="00EA7E25">
        <w:rPr>
          <w:rFonts w:asciiTheme="minorHAnsi" w:hAnsiTheme="minorHAnsi"/>
          <w:b/>
          <w:lang w:val="en"/>
        </w:rPr>
        <w:t>follow</w:t>
      </w:r>
      <w:r w:rsidR="00061A9B">
        <w:rPr>
          <w:rFonts w:asciiTheme="minorHAnsi" w:hAnsiTheme="minorHAnsi"/>
          <w:b/>
          <w:lang w:val="en"/>
        </w:rPr>
        <w:t>s</w:t>
      </w:r>
      <w:r w:rsidR="00E94236" w:rsidRPr="00EA7E25">
        <w:rPr>
          <w:rFonts w:asciiTheme="minorHAnsi" w:hAnsiTheme="minorHAnsi"/>
          <w:b/>
          <w:lang w:val="en"/>
        </w:rPr>
        <w:t>:</w:t>
      </w:r>
    </w:p>
    <w:p w:rsidR="00DF20B4" w:rsidRPr="00B87045" w:rsidRDefault="00DF20B4" w:rsidP="00DF20B4">
      <w:pPr>
        <w:pStyle w:val="NormalWeb"/>
        <w:shd w:val="clear" w:color="auto" w:fill="FFFFFF"/>
        <w:spacing w:before="120" w:beforeAutospacing="0" w:after="120" w:afterAutospacing="0"/>
        <w:jc w:val="both"/>
        <w:rPr>
          <w:rFonts w:asciiTheme="minorHAnsi" w:hAnsiTheme="minorHAnsi" w:cs="Arial"/>
          <w:b/>
          <w:sz w:val="32"/>
          <w:szCs w:val="32"/>
          <w:lang w:val="en"/>
        </w:rPr>
      </w:pPr>
    </w:p>
    <w:p w:rsidR="00035D84" w:rsidRPr="00036132" w:rsidRDefault="00DF20B4" w:rsidP="00651487">
      <w:pPr>
        <w:pStyle w:val="NormalWeb"/>
        <w:shd w:val="clear" w:color="auto" w:fill="FFFFFF"/>
        <w:spacing w:before="120" w:beforeAutospacing="0" w:after="120" w:afterAutospacing="0"/>
        <w:jc w:val="both"/>
        <w:rPr>
          <w:rFonts w:asciiTheme="minorHAnsi" w:hAnsiTheme="minorHAnsi" w:cs="Arial"/>
        </w:rPr>
      </w:pPr>
      <w:r w:rsidRPr="00A26C46">
        <w:rPr>
          <w:rFonts w:asciiTheme="minorHAnsi" w:hAnsiTheme="minorHAnsi" w:cs="Arial"/>
        </w:rPr>
        <w:t>There are several sources of innovation. It can occur as a result of a focus effort by a range of different agents, by chance, or as a result of a major system failure.</w:t>
      </w:r>
      <w:r w:rsidRPr="00036132">
        <w:rPr>
          <w:rFonts w:cs="Arial"/>
        </w:rPr>
        <w:t xml:space="preserve"> </w:t>
      </w:r>
      <w:r w:rsidRPr="00A26C46">
        <w:rPr>
          <w:rFonts w:asciiTheme="minorHAnsi" w:hAnsiTheme="minorHAnsi" w:cs="Arial"/>
        </w:rPr>
        <w:t>The robotics engineer </w:t>
      </w:r>
      <w:hyperlink r:id="rId12" w:tooltip="Joseph F. Engelberger" w:history="1">
        <w:r w:rsidRPr="00A26C46">
          <w:rPr>
            <w:rFonts w:asciiTheme="minorHAnsi" w:hAnsiTheme="minorHAnsi" w:cs="Arial"/>
          </w:rPr>
          <w:t>Joseph F. Engelberger</w:t>
        </w:r>
      </w:hyperlink>
      <w:r w:rsidRPr="00A26C46">
        <w:rPr>
          <w:rFonts w:asciiTheme="minorHAnsi" w:hAnsiTheme="minorHAnsi" w:cs="Arial"/>
        </w:rPr>
        <w:t> asserts that innovations require only three things:</w:t>
      </w:r>
      <w:r w:rsidRPr="00036132">
        <w:rPr>
          <w:rFonts w:cs="Arial"/>
        </w:rPr>
        <w:t xml:space="preserve"> </w:t>
      </w:r>
      <w:r w:rsidR="00AC6FE9" w:rsidRPr="00036132">
        <w:rPr>
          <w:rFonts w:cs="Arial"/>
        </w:rPr>
        <w:t>a</w:t>
      </w:r>
      <w:r w:rsidRPr="00A26C46">
        <w:rPr>
          <w:rFonts w:asciiTheme="minorHAnsi" w:hAnsiTheme="minorHAnsi" w:cs="Arial"/>
        </w:rPr>
        <w:t xml:space="preserve"> recognized need,</w:t>
      </w:r>
      <w:r w:rsidRPr="00036132">
        <w:rPr>
          <w:rFonts w:cs="Arial"/>
        </w:rPr>
        <w:t xml:space="preserve"> </w:t>
      </w:r>
      <w:r w:rsidR="00AC6FE9" w:rsidRPr="00036132">
        <w:rPr>
          <w:rFonts w:cs="Arial"/>
        </w:rPr>
        <w:t>c</w:t>
      </w:r>
      <w:r w:rsidRPr="00A26C46">
        <w:rPr>
          <w:rFonts w:asciiTheme="minorHAnsi" w:hAnsiTheme="minorHAnsi" w:cs="Arial"/>
        </w:rPr>
        <w:t>ompetent people with relevant technology, and</w:t>
      </w:r>
      <w:r w:rsidRPr="00036132">
        <w:rPr>
          <w:rFonts w:cs="Arial"/>
        </w:rPr>
        <w:t xml:space="preserve"> </w:t>
      </w:r>
      <w:r w:rsidR="00DA508A" w:rsidRPr="00036132">
        <w:rPr>
          <w:rFonts w:cs="Arial"/>
        </w:rPr>
        <w:t>f</w:t>
      </w:r>
      <w:r w:rsidRPr="00A26C46">
        <w:rPr>
          <w:rFonts w:asciiTheme="minorHAnsi" w:hAnsiTheme="minorHAnsi" w:cs="Arial"/>
        </w:rPr>
        <w:t>inancial support.</w:t>
      </w:r>
      <w:hyperlink r:id="rId13" w:anchor="cite_note-25" w:history="1">
        <w:r w:rsidRPr="00A26C46">
          <w:rPr>
            <w:rFonts w:asciiTheme="minorHAnsi" w:hAnsiTheme="minorHAnsi" w:cs="Arial"/>
            <w:vertAlign w:val="superscript"/>
          </w:rPr>
          <w:t>]</w:t>
        </w:r>
      </w:hyperlink>
      <w:r w:rsidRPr="00036132">
        <w:rPr>
          <w:rFonts w:cs="Arial"/>
          <w:vertAlign w:val="superscript"/>
        </w:rPr>
        <w:t xml:space="preserve"> </w:t>
      </w:r>
      <w:r w:rsidRPr="00A26C46">
        <w:rPr>
          <w:rFonts w:asciiTheme="minorHAnsi" w:hAnsiTheme="minorHAnsi" w:cs="Arial"/>
        </w:rPr>
        <w:t>According to </w:t>
      </w:r>
      <w:hyperlink r:id="rId14" w:tooltip="Peter F. Drucker" w:history="1">
        <w:r w:rsidRPr="00A26C46">
          <w:rPr>
            <w:rFonts w:asciiTheme="minorHAnsi" w:hAnsiTheme="minorHAnsi" w:cs="Arial"/>
          </w:rPr>
          <w:t>Peter F. Drucker</w:t>
        </w:r>
      </w:hyperlink>
      <w:r w:rsidRPr="00A26C46">
        <w:rPr>
          <w:rFonts w:asciiTheme="minorHAnsi" w:hAnsiTheme="minorHAnsi" w:cs="Arial"/>
        </w:rPr>
        <w:t>, the general sources of innovations are different changes in industry structure, in market structure, in local and global demographics, in human perception, mood and meaning, in the amount of already available scientific knowledge, etc.</w:t>
      </w:r>
    </w:p>
    <w:p w:rsidR="00035D84" w:rsidRDefault="00035D84" w:rsidP="00651487">
      <w:pPr>
        <w:pStyle w:val="NormalWeb"/>
        <w:shd w:val="clear" w:color="auto" w:fill="FFFFFF"/>
        <w:spacing w:before="120" w:beforeAutospacing="0" w:after="120" w:afterAutospacing="0"/>
        <w:jc w:val="both"/>
        <w:rPr>
          <w:rFonts w:asciiTheme="minorHAnsi" w:hAnsiTheme="minorHAnsi" w:cs="Arial"/>
        </w:rPr>
      </w:pPr>
    </w:p>
    <w:p w:rsidR="00035D84" w:rsidRDefault="004D3CB8" w:rsidP="00E94236">
      <w:pPr>
        <w:pStyle w:val="NormalWeb"/>
        <w:numPr>
          <w:ilvl w:val="0"/>
          <w:numId w:val="2"/>
        </w:numPr>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Variety </w:t>
      </w:r>
    </w:p>
    <w:p w:rsidR="00EE6051" w:rsidRDefault="004D3CB8" w:rsidP="00E94236">
      <w:pPr>
        <w:pStyle w:val="NormalWeb"/>
        <w:numPr>
          <w:ilvl w:val="0"/>
          <w:numId w:val="2"/>
        </w:numPr>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Serious </w:t>
      </w:r>
    </w:p>
    <w:p w:rsidR="00EE6051" w:rsidRDefault="004D3CB8" w:rsidP="00E94236">
      <w:pPr>
        <w:pStyle w:val="NormalWeb"/>
        <w:numPr>
          <w:ilvl w:val="0"/>
          <w:numId w:val="2"/>
        </w:numPr>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Stresses </w:t>
      </w:r>
    </w:p>
    <w:p w:rsidR="00EE6051" w:rsidRDefault="004D3CB8" w:rsidP="00E94236">
      <w:pPr>
        <w:pStyle w:val="NormalWeb"/>
        <w:numPr>
          <w:ilvl w:val="0"/>
          <w:numId w:val="2"/>
        </w:numPr>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Experienced </w:t>
      </w:r>
    </w:p>
    <w:p w:rsidR="00EE6051" w:rsidRDefault="00C5676D" w:rsidP="00E94236">
      <w:pPr>
        <w:pStyle w:val="NormalWeb"/>
        <w:numPr>
          <w:ilvl w:val="0"/>
          <w:numId w:val="2"/>
        </w:numPr>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Advances </w:t>
      </w:r>
    </w:p>
    <w:p w:rsidR="004D3CB8" w:rsidRDefault="00C5676D" w:rsidP="00E94236">
      <w:pPr>
        <w:pStyle w:val="NormalWeb"/>
        <w:numPr>
          <w:ilvl w:val="0"/>
          <w:numId w:val="2"/>
        </w:numPr>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Worldwide </w:t>
      </w:r>
    </w:p>
    <w:p w:rsidR="00651487" w:rsidRPr="003854CC" w:rsidRDefault="005D1A6A" w:rsidP="00E94236">
      <w:pPr>
        <w:pStyle w:val="NormalWeb"/>
        <w:numPr>
          <w:ilvl w:val="0"/>
          <w:numId w:val="2"/>
        </w:numPr>
        <w:shd w:val="clear" w:color="auto" w:fill="FFFFFF"/>
        <w:spacing w:before="120" w:beforeAutospacing="0" w:after="120" w:afterAutospacing="0"/>
        <w:jc w:val="both"/>
        <w:rPr>
          <w:rFonts w:ascii="Arial" w:hAnsi="Arial" w:cs="Arial"/>
          <w:sz w:val="21"/>
          <w:szCs w:val="21"/>
        </w:rPr>
      </w:pPr>
      <w:r>
        <w:rPr>
          <w:rFonts w:asciiTheme="minorHAnsi" w:hAnsiTheme="minorHAnsi" w:cs="Arial"/>
        </w:rPr>
        <w:t>Awareness</w:t>
      </w:r>
      <w:r w:rsidR="00C44A39">
        <w:rPr>
          <w:rFonts w:asciiTheme="minorHAnsi" w:hAnsiTheme="minorHAnsi" w:cs="Arial"/>
        </w:rPr>
        <w:t xml:space="preserve"> </w:t>
      </w:r>
    </w:p>
    <w:sectPr w:rsidR="00651487" w:rsidRPr="003854C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FBD" w:rsidRDefault="00C60FBD" w:rsidP="00E6538E">
      <w:pPr>
        <w:spacing w:after="0" w:line="240" w:lineRule="auto"/>
      </w:pPr>
      <w:r>
        <w:separator/>
      </w:r>
    </w:p>
  </w:endnote>
  <w:endnote w:type="continuationSeparator" w:id="0">
    <w:p w:rsidR="00C60FBD" w:rsidRDefault="00C60FBD" w:rsidP="00E65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6EC" w:rsidRDefault="00BC36EC">
    <w:pPr>
      <w:pStyle w:val="Footer"/>
    </w:pPr>
    <w:r>
      <w:tab/>
      <w:t xml:space="preserve">                                                                                -adapted from </w:t>
    </w:r>
    <w:r w:rsidRPr="00BC36EC">
      <w:t>https://en.wikipedia.org/wiki/Innovation</w:t>
    </w:r>
  </w:p>
  <w:p w:rsidR="00BC36EC" w:rsidRDefault="00BC36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FBD" w:rsidRDefault="00C60FBD" w:rsidP="00E6538E">
      <w:pPr>
        <w:spacing w:after="0" w:line="240" w:lineRule="auto"/>
      </w:pPr>
      <w:r>
        <w:separator/>
      </w:r>
    </w:p>
  </w:footnote>
  <w:footnote w:type="continuationSeparator" w:id="0">
    <w:p w:rsidR="00C60FBD" w:rsidRDefault="00C60FBD" w:rsidP="00E653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38E" w:rsidRPr="00E6538E" w:rsidRDefault="00E6538E">
    <w:pPr>
      <w:pStyle w:val="Header"/>
      <w:rPr>
        <w:b/>
        <w:sz w:val="32"/>
        <w:szCs w:val="32"/>
      </w:rPr>
    </w:pPr>
    <w:r w:rsidRPr="00E6538E">
      <w:rPr>
        <w:b/>
        <w:sz w:val="32"/>
        <w:szCs w:val="32"/>
      </w:rPr>
      <w:t>RENMIN Pre-Sessional – Reading text 6</w:t>
    </w:r>
  </w:p>
  <w:p w:rsidR="00E6538E" w:rsidRPr="00BC36EC" w:rsidRDefault="00E6538E">
    <w:pPr>
      <w:pStyle w:val="Header"/>
      <w:rPr>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406760"/>
    <w:multiLevelType w:val="multilevel"/>
    <w:tmpl w:val="21144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BC7A3C"/>
    <w:multiLevelType w:val="hybridMultilevel"/>
    <w:tmpl w:val="30F6A952"/>
    <w:lvl w:ilvl="0" w:tplc="5802CCCC">
      <w:start w:val="2"/>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1D3"/>
    <w:rsid w:val="000001D3"/>
    <w:rsid w:val="00032E90"/>
    <w:rsid w:val="00035D84"/>
    <w:rsid w:val="00035ECF"/>
    <w:rsid w:val="00036132"/>
    <w:rsid w:val="000367E8"/>
    <w:rsid w:val="00037D91"/>
    <w:rsid w:val="00040264"/>
    <w:rsid w:val="00043515"/>
    <w:rsid w:val="00043F41"/>
    <w:rsid w:val="000533C7"/>
    <w:rsid w:val="00057530"/>
    <w:rsid w:val="00061A9B"/>
    <w:rsid w:val="000713F1"/>
    <w:rsid w:val="00074F1D"/>
    <w:rsid w:val="00080B44"/>
    <w:rsid w:val="00080D8A"/>
    <w:rsid w:val="0008252E"/>
    <w:rsid w:val="00083D76"/>
    <w:rsid w:val="000860D1"/>
    <w:rsid w:val="00087623"/>
    <w:rsid w:val="000C06FC"/>
    <w:rsid w:val="000C278F"/>
    <w:rsid w:val="000C2FAE"/>
    <w:rsid w:val="000C3A40"/>
    <w:rsid w:val="000D0D55"/>
    <w:rsid w:val="000D78D7"/>
    <w:rsid w:val="000E2556"/>
    <w:rsid w:val="000E39D3"/>
    <w:rsid w:val="000E3E86"/>
    <w:rsid w:val="000E4FEE"/>
    <w:rsid w:val="000F2B15"/>
    <w:rsid w:val="000F3817"/>
    <w:rsid w:val="000F74AA"/>
    <w:rsid w:val="00101027"/>
    <w:rsid w:val="0010516A"/>
    <w:rsid w:val="00107E77"/>
    <w:rsid w:val="001220CE"/>
    <w:rsid w:val="00122F60"/>
    <w:rsid w:val="00123380"/>
    <w:rsid w:val="00125592"/>
    <w:rsid w:val="00132B7E"/>
    <w:rsid w:val="00134D77"/>
    <w:rsid w:val="0013518B"/>
    <w:rsid w:val="00155E96"/>
    <w:rsid w:val="001654B7"/>
    <w:rsid w:val="00177EDE"/>
    <w:rsid w:val="001801B5"/>
    <w:rsid w:val="0018146F"/>
    <w:rsid w:val="00184110"/>
    <w:rsid w:val="001857BE"/>
    <w:rsid w:val="00185850"/>
    <w:rsid w:val="00191278"/>
    <w:rsid w:val="001927BE"/>
    <w:rsid w:val="00197BDB"/>
    <w:rsid w:val="001A0406"/>
    <w:rsid w:val="001B1FC2"/>
    <w:rsid w:val="001B2848"/>
    <w:rsid w:val="001B45D5"/>
    <w:rsid w:val="001B6D7A"/>
    <w:rsid w:val="001B731A"/>
    <w:rsid w:val="001C0161"/>
    <w:rsid w:val="001C38FB"/>
    <w:rsid w:val="001C5787"/>
    <w:rsid w:val="001D03BC"/>
    <w:rsid w:val="001E4B0C"/>
    <w:rsid w:val="001E6BC7"/>
    <w:rsid w:val="001E7875"/>
    <w:rsid w:val="001F0D10"/>
    <w:rsid w:val="001F23CA"/>
    <w:rsid w:val="001F2F03"/>
    <w:rsid w:val="001F3EDC"/>
    <w:rsid w:val="001F7B17"/>
    <w:rsid w:val="00201F45"/>
    <w:rsid w:val="0020462E"/>
    <w:rsid w:val="0022222D"/>
    <w:rsid w:val="002237BC"/>
    <w:rsid w:val="00231C38"/>
    <w:rsid w:val="002320B9"/>
    <w:rsid w:val="002362BD"/>
    <w:rsid w:val="00236F57"/>
    <w:rsid w:val="00237EA3"/>
    <w:rsid w:val="00245FFD"/>
    <w:rsid w:val="00253882"/>
    <w:rsid w:val="002562C4"/>
    <w:rsid w:val="00257D13"/>
    <w:rsid w:val="002623B9"/>
    <w:rsid w:val="00262BA2"/>
    <w:rsid w:val="00275FA6"/>
    <w:rsid w:val="00282914"/>
    <w:rsid w:val="00285FAC"/>
    <w:rsid w:val="00294E05"/>
    <w:rsid w:val="002B1D6E"/>
    <w:rsid w:val="002B43A2"/>
    <w:rsid w:val="002B5B72"/>
    <w:rsid w:val="002B748A"/>
    <w:rsid w:val="002D31B8"/>
    <w:rsid w:val="002D4395"/>
    <w:rsid w:val="002D4902"/>
    <w:rsid w:val="002D6EBE"/>
    <w:rsid w:val="002F1A40"/>
    <w:rsid w:val="00302BD0"/>
    <w:rsid w:val="00302F4A"/>
    <w:rsid w:val="00303D74"/>
    <w:rsid w:val="00320C1E"/>
    <w:rsid w:val="003267BE"/>
    <w:rsid w:val="003276B9"/>
    <w:rsid w:val="003309E9"/>
    <w:rsid w:val="003342BA"/>
    <w:rsid w:val="00337EC3"/>
    <w:rsid w:val="0034774C"/>
    <w:rsid w:val="003508F4"/>
    <w:rsid w:val="00352C27"/>
    <w:rsid w:val="00357F74"/>
    <w:rsid w:val="00363A51"/>
    <w:rsid w:val="00366F3F"/>
    <w:rsid w:val="003742AE"/>
    <w:rsid w:val="00383F1D"/>
    <w:rsid w:val="0038535A"/>
    <w:rsid w:val="003854CC"/>
    <w:rsid w:val="0038561C"/>
    <w:rsid w:val="003A22E8"/>
    <w:rsid w:val="003A25EA"/>
    <w:rsid w:val="003B393A"/>
    <w:rsid w:val="003C6023"/>
    <w:rsid w:val="003D416C"/>
    <w:rsid w:val="003E1600"/>
    <w:rsid w:val="003E1DFA"/>
    <w:rsid w:val="003F153C"/>
    <w:rsid w:val="003F1815"/>
    <w:rsid w:val="004068A7"/>
    <w:rsid w:val="00410FAD"/>
    <w:rsid w:val="004119C5"/>
    <w:rsid w:val="00415818"/>
    <w:rsid w:val="00422225"/>
    <w:rsid w:val="0042299B"/>
    <w:rsid w:val="004271D4"/>
    <w:rsid w:val="004304AC"/>
    <w:rsid w:val="00432EA4"/>
    <w:rsid w:val="0044663C"/>
    <w:rsid w:val="0045478C"/>
    <w:rsid w:val="00456405"/>
    <w:rsid w:val="004609A3"/>
    <w:rsid w:val="00462919"/>
    <w:rsid w:val="00467A7C"/>
    <w:rsid w:val="00467FDE"/>
    <w:rsid w:val="00473254"/>
    <w:rsid w:val="004757B8"/>
    <w:rsid w:val="00477C32"/>
    <w:rsid w:val="004818CA"/>
    <w:rsid w:val="00483C63"/>
    <w:rsid w:val="004868AC"/>
    <w:rsid w:val="0048744A"/>
    <w:rsid w:val="004903D9"/>
    <w:rsid w:val="004A4047"/>
    <w:rsid w:val="004B22E7"/>
    <w:rsid w:val="004B274A"/>
    <w:rsid w:val="004C6A94"/>
    <w:rsid w:val="004D3CB8"/>
    <w:rsid w:val="004D668C"/>
    <w:rsid w:val="004D6BAA"/>
    <w:rsid w:val="004D7D82"/>
    <w:rsid w:val="004E51E5"/>
    <w:rsid w:val="004F02FF"/>
    <w:rsid w:val="004F1AAC"/>
    <w:rsid w:val="004F5540"/>
    <w:rsid w:val="00501C68"/>
    <w:rsid w:val="0050247C"/>
    <w:rsid w:val="00507F85"/>
    <w:rsid w:val="00510A0E"/>
    <w:rsid w:val="00512722"/>
    <w:rsid w:val="005128AE"/>
    <w:rsid w:val="00512D7B"/>
    <w:rsid w:val="00517E17"/>
    <w:rsid w:val="005221A9"/>
    <w:rsid w:val="00522DD5"/>
    <w:rsid w:val="00523002"/>
    <w:rsid w:val="00536886"/>
    <w:rsid w:val="0054036A"/>
    <w:rsid w:val="00541483"/>
    <w:rsid w:val="00541796"/>
    <w:rsid w:val="00544C70"/>
    <w:rsid w:val="00545A25"/>
    <w:rsid w:val="00545ADF"/>
    <w:rsid w:val="005468A1"/>
    <w:rsid w:val="00564FFD"/>
    <w:rsid w:val="0058722A"/>
    <w:rsid w:val="00591308"/>
    <w:rsid w:val="00596AEC"/>
    <w:rsid w:val="00597433"/>
    <w:rsid w:val="005A64D9"/>
    <w:rsid w:val="005A6737"/>
    <w:rsid w:val="005C35B4"/>
    <w:rsid w:val="005D0CE6"/>
    <w:rsid w:val="005D1A6A"/>
    <w:rsid w:val="005E0F2E"/>
    <w:rsid w:val="005E4275"/>
    <w:rsid w:val="005E7A7A"/>
    <w:rsid w:val="005F1A7B"/>
    <w:rsid w:val="00606F43"/>
    <w:rsid w:val="00610B31"/>
    <w:rsid w:val="00610DAC"/>
    <w:rsid w:val="00617F33"/>
    <w:rsid w:val="00626E92"/>
    <w:rsid w:val="006302C3"/>
    <w:rsid w:val="0063156C"/>
    <w:rsid w:val="006362B2"/>
    <w:rsid w:val="00636F55"/>
    <w:rsid w:val="00641572"/>
    <w:rsid w:val="006430DE"/>
    <w:rsid w:val="00651487"/>
    <w:rsid w:val="00653198"/>
    <w:rsid w:val="006629B8"/>
    <w:rsid w:val="00670A63"/>
    <w:rsid w:val="00675B38"/>
    <w:rsid w:val="006862ED"/>
    <w:rsid w:val="00690335"/>
    <w:rsid w:val="00692DC6"/>
    <w:rsid w:val="00696246"/>
    <w:rsid w:val="006A1744"/>
    <w:rsid w:val="006A205F"/>
    <w:rsid w:val="006B5DEF"/>
    <w:rsid w:val="006B7E1B"/>
    <w:rsid w:val="006C0975"/>
    <w:rsid w:val="006C2EC9"/>
    <w:rsid w:val="006C6390"/>
    <w:rsid w:val="006D2C4D"/>
    <w:rsid w:val="006E28C5"/>
    <w:rsid w:val="006E4FBA"/>
    <w:rsid w:val="006E61AF"/>
    <w:rsid w:val="006E61DD"/>
    <w:rsid w:val="006F0EF5"/>
    <w:rsid w:val="00702868"/>
    <w:rsid w:val="00711E3A"/>
    <w:rsid w:val="00723898"/>
    <w:rsid w:val="007300E6"/>
    <w:rsid w:val="00731F6C"/>
    <w:rsid w:val="007360CB"/>
    <w:rsid w:val="007406FC"/>
    <w:rsid w:val="00743082"/>
    <w:rsid w:val="00743E9C"/>
    <w:rsid w:val="00750F67"/>
    <w:rsid w:val="00753F1A"/>
    <w:rsid w:val="007559E9"/>
    <w:rsid w:val="00764E3B"/>
    <w:rsid w:val="00770AEE"/>
    <w:rsid w:val="007710AE"/>
    <w:rsid w:val="007738AB"/>
    <w:rsid w:val="007748C5"/>
    <w:rsid w:val="00783598"/>
    <w:rsid w:val="00790EFA"/>
    <w:rsid w:val="00792C3A"/>
    <w:rsid w:val="0079674D"/>
    <w:rsid w:val="007B1839"/>
    <w:rsid w:val="007B41A0"/>
    <w:rsid w:val="007B429A"/>
    <w:rsid w:val="007B699D"/>
    <w:rsid w:val="007C0C58"/>
    <w:rsid w:val="007C502D"/>
    <w:rsid w:val="007C5628"/>
    <w:rsid w:val="007E0624"/>
    <w:rsid w:val="007E08E8"/>
    <w:rsid w:val="007E68F9"/>
    <w:rsid w:val="007F4902"/>
    <w:rsid w:val="007F6F34"/>
    <w:rsid w:val="007F7529"/>
    <w:rsid w:val="008002B7"/>
    <w:rsid w:val="00807C18"/>
    <w:rsid w:val="0081184D"/>
    <w:rsid w:val="00813331"/>
    <w:rsid w:val="0081397A"/>
    <w:rsid w:val="00813D22"/>
    <w:rsid w:val="0083137A"/>
    <w:rsid w:val="00834222"/>
    <w:rsid w:val="00835A6A"/>
    <w:rsid w:val="00840E35"/>
    <w:rsid w:val="008415D7"/>
    <w:rsid w:val="00847348"/>
    <w:rsid w:val="008514ED"/>
    <w:rsid w:val="008534E4"/>
    <w:rsid w:val="0085390E"/>
    <w:rsid w:val="00854F0F"/>
    <w:rsid w:val="0085689E"/>
    <w:rsid w:val="00862645"/>
    <w:rsid w:val="00864457"/>
    <w:rsid w:val="0086495E"/>
    <w:rsid w:val="00881DD7"/>
    <w:rsid w:val="008869ED"/>
    <w:rsid w:val="008A173B"/>
    <w:rsid w:val="008A5207"/>
    <w:rsid w:val="008B1215"/>
    <w:rsid w:val="008B2504"/>
    <w:rsid w:val="008B5895"/>
    <w:rsid w:val="008B5F11"/>
    <w:rsid w:val="008C3A49"/>
    <w:rsid w:val="008D635D"/>
    <w:rsid w:val="008D772C"/>
    <w:rsid w:val="008E1712"/>
    <w:rsid w:val="008E1A1E"/>
    <w:rsid w:val="008F6E18"/>
    <w:rsid w:val="0090010A"/>
    <w:rsid w:val="0090032A"/>
    <w:rsid w:val="00900DE4"/>
    <w:rsid w:val="00901219"/>
    <w:rsid w:val="009035EC"/>
    <w:rsid w:val="00911BF6"/>
    <w:rsid w:val="00913829"/>
    <w:rsid w:val="00921FE3"/>
    <w:rsid w:val="009231A1"/>
    <w:rsid w:val="0093761C"/>
    <w:rsid w:val="00942966"/>
    <w:rsid w:val="009543ED"/>
    <w:rsid w:val="009554C7"/>
    <w:rsid w:val="00960770"/>
    <w:rsid w:val="00962152"/>
    <w:rsid w:val="00965847"/>
    <w:rsid w:val="00975B2B"/>
    <w:rsid w:val="00984F0A"/>
    <w:rsid w:val="009869E9"/>
    <w:rsid w:val="00987758"/>
    <w:rsid w:val="0099670A"/>
    <w:rsid w:val="00997D6B"/>
    <w:rsid w:val="009A1D8A"/>
    <w:rsid w:val="009A474E"/>
    <w:rsid w:val="009A663A"/>
    <w:rsid w:val="009B474C"/>
    <w:rsid w:val="009B531F"/>
    <w:rsid w:val="009C13E4"/>
    <w:rsid w:val="009C6D32"/>
    <w:rsid w:val="009C6E9C"/>
    <w:rsid w:val="009D0746"/>
    <w:rsid w:val="009D0D21"/>
    <w:rsid w:val="009F0453"/>
    <w:rsid w:val="009F1C13"/>
    <w:rsid w:val="009F62FA"/>
    <w:rsid w:val="00A038CA"/>
    <w:rsid w:val="00A10EB2"/>
    <w:rsid w:val="00A110B0"/>
    <w:rsid w:val="00A1542E"/>
    <w:rsid w:val="00A17CB7"/>
    <w:rsid w:val="00A17E80"/>
    <w:rsid w:val="00A26C46"/>
    <w:rsid w:val="00A30C9D"/>
    <w:rsid w:val="00A3111A"/>
    <w:rsid w:val="00A31542"/>
    <w:rsid w:val="00A321D7"/>
    <w:rsid w:val="00A33C03"/>
    <w:rsid w:val="00A41D75"/>
    <w:rsid w:val="00A46CB0"/>
    <w:rsid w:val="00A53439"/>
    <w:rsid w:val="00A5480B"/>
    <w:rsid w:val="00A54F8C"/>
    <w:rsid w:val="00A56B34"/>
    <w:rsid w:val="00A60058"/>
    <w:rsid w:val="00A61C5E"/>
    <w:rsid w:val="00A620FE"/>
    <w:rsid w:val="00A70C9E"/>
    <w:rsid w:val="00A7589F"/>
    <w:rsid w:val="00A76F26"/>
    <w:rsid w:val="00A804AA"/>
    <w:rsid w:val="00A972B5"/>
    <w:rsid w:val="00AA7A7D"/>
    <w:rsid w:val="00AB24A2"/>
    <w:rsid w:val="00AB6EE4"/>
    <w:rsid w:val="00AB7661"/>
    <w:rsid w:val="00AC154C"/>
    <w:rsid w:val="00AC6FE9"/>
    <w:rsid w:val="00AC7231"/>
    <w:rsid w:val="00AE63BF"/>
    <w:rsid w:val="00AE78AA"/>
    <w:rsid w:val="00AF665B"/>
    <w:rsid w:val="00B03BBF"/>
    <w:rsid w:val="00B05AF9"/>
    <w:rsid w:val="00B05C74"/>
    <w:rsid w:val="00B071D4"/>
    <w:rsid w:val="00B127B0"/>
    <w:rsid w:val="00B169A2"/>
    <w:rsid w:val="00B24CE9"/>
    <w:rsid w:val="00B33253"/>
    <w:rsid w:val="00B3468D"/>
    <w:rsid w:val="00B47068"/>
    <w:rsid w:val="00B574F9"/>
    <w:rsid w:val="00B618D9"/>
    <w:rsid w:val="00B63D98"/>
    <w:rsid w:val="00B67313"/>
    <w:rsid w:val="00B728DC"/>
    <w:rsid w:val="00B8433A"/>
    <w:rsid w:val="00B86013"/>
    <w:rsid w:val="00B86E81"/>
    <w:rsid w:val="00B91827"/>
    <w:rsid w:val="00B9254D"/>
    <w:rsid w:val="00BA096B"/>
    <w:rsid w:val="00BA4D6B"/>
    <w:rsid w:val="00BB3034"/>
    <w:rsid w:val="00BB6AF6"/>
    <w:rsid w:val="00BC36EC"/>
    <w:rsid w:val="00BD54FF"/>
    <w:rsid w:val="00BD782C"/>
    <w:rsid w:val="00BE54A4"/>
    <w:rsid w:val="00BF06B8"/>
    <w:rsid w:val="00BF563C"/>
    <w:rsid w:val="00C20F7D"/>
    <w:rsid w:val="00C23F06"/>
    <w:rsid w:val="00C303F8"/>
    <w:rsid w:val="00C311D4"/>
    <w:rsid w:val="00C35BAE"/>
    <w:rsid w:val="00C42E5B"/>
    <w:rsid w:val="00C44A39"/>
    <w:rsid w:val="00C45288"/>
    <w:rsid w:val="00C50C19"/>
    <w:rsid w:val="00C528E9"/>
    <w:rsid w:val="00C54C0B"/>
    <w:rsid w:val="00C5676D"/>
    <w:rsid w:val="00C56899"/>
    <w:rsid w:val="00C60FBD"/>
    <w:rsid w:val="00C63E4A"/>
    <w:rsid w:val="00C65812"/>
    <w:rsid w:val="00C66FD7"/>
    <w:rsid w:val="00C741F8"/>
    <w:rsid w:val="00C919F6"/>
    <w:rsid w:val="00C93318"/>
    <w:rsid w:val="00CA384B"/>
    <w:rsid w:val="00CC3D9F"/>
    <w:rsid w:val="00CC45C6"/>
    <w:rsid w:val="00CC5F43"/>
    <w:rsid w:val="00CC795F"/>
    <w:rsid w:val="00CD2FFB"/>
    <w:rsid w:val="00CD3E34"/>
    <w:rsid w:val="00CD521F"/>
    <w:rsid w:val="00CE04C6"/>
    <w:rsid w:val="00CF0078"/>
    <w:rsid w:val="00CF1E5E"/>
    <w:rsid w:val="00CF1F03"/>
    <w:rsid w:val="00CF2146"/>
    <w:rsid w:val="00D01ACC"/>
    <w:rsid w:val="00D02647"/>
    <w:rsid w:val="00D027D1"/>
    <w:rsid w:val="00D05DF8"/>
    <w:rsid w:val="00D135E6"/>
    <w:rsid w:val="00D43B38"/>
    <w:rsid w:val="00D53B3F"/>
    <w:rsid w:val="00D6119D"/>
    <w:rsid w:val="00D61296"/>
    <w:rsid w:val="00D635E6"/>
    <w:rsid w:val="00D6698E"/>
    <w:rsid w:val="00D66EFC"/>
    <w:rsid w:val="00D67027"/>
    <w:rsid w:val="00D71A30"/>
    <w:rsid w:val="00D74E4E"/>
    <w:rsid w:val="00D77219"/>
    <w:rsid w:val="00D92CAE"/>
    <w:rsid w:val="00D97892"/>
    <w:rsid w:val="00DA4DB2"/>
    <w:rsid w:val="00DA4EAA"/>
    <w:rsid w:val="00DA508A"/>
    <w:rsid w:val="00DB707B"/>
    <w:rsid w:val="00DC2360"/>
    <w:rsid w:val="00DC33E3"/>
    <w:rsid w:val="00DC44BE"/>
    <w:rsid w:val="00DC5E33"/>
    <w:rsid w:val="00DD52E6"/>
    <w:rsid w:val="00DE124E"/>
    <w:rsid w:val="00DE62E0"/>
    <w:rsid w:val="00DE7AB2"/>
    <w:rsid w:val="00DF20B4"/>
    <w:rsid w:val="00E07F2D"/>
    <w:rsid w:val="00E27432"/>
    <w:rsid w:val="00E41AB6"/>
    <w:rsid w:val="00E444C2"/>
    <w:rsid w:val="00E547A9"/>
    <w:rsid w:val="00E62848"/>
    <w:rsid w:val="00E6538E"/>
    <w:rsid w:val="00E67507"/>
    <w:rsid w:val="00E67544"/>
    <w:rsid w:val="00E7070C"/>
    <w:rsid w:val="00E718FF"/>
    <w:rsid w:val="00E71D8F"/>
    <w:rsid w:val="00E85E42"/>
    <w:rsid w:val="00E93FD9"/>
    <w:rsid w:val="00E94236"/>
    <w:rsid w:val="00E95B44"/>
    <w:rsid w:val="00E9630B"/>
    <w:rsid w:val="00E96CEC"/>
    <w:rsid w:val="00EA1DCF"/>
    <w:rsid w:val="00EB2B99"/>
    <w:rsid w:val="00ED1BF3"/>
    <w:rsid w:val="00ED222C"/>
    <w:rsid w:val="00EE6051"/>
    <w:rsid w:val="00EE71AD"/>
    <w:rsid w:val="00F0044A"/>
    <w:rsid w:val="00F05938"/>
    <w:rsid w:val="00F102EB"/>
    <w:rsid w:val="00F104A1"/>
    <w:rsid w:val="00F13CB7"/>
    <w:rsid w:val="00F13F59"/>
    <w:rsid w:val="00F20E2E"/>
    <w:rsid w:val="00F21C9C"/>
    <w:rsid w:val="00F25CBE"/>
    <w:rsid w:val="00F26210"/>
    <w:rsid w:val="00F306FB"/>
    <w:rsid w:val="00F352CA"/>
    <w:rsid w:val="00F354FB"/>
    <w:rsid w:val="00F359F7"/>
    <w:rsid w:val="00F36BDF"/>
    <w:rsid w:val="00F37ED9"/>
    <w:rsid w:val="00F43974"/>
    <w:rsid w:val="00F45A29"/>
    <w:rsid w:val="00F518B6"/>
    <w:rsid w:val="00F51963"/>
    <w:rsid w:val="00F51C75"/>
    <w:rsid w:val="00F76984"/>
    <w:rsid w:val="00F779CD"/>
    <w:rsid w:val="00F826E9"/>
    <w:rsid w:val="00F9472E"/>
    <w:rsid w:val="00F96C36"/>
    <w:rsid w:val="00FA75AB"/>
    <w:rsid w:val="00FA7E6B"/>
    <w:rsid w:val="00FB0BE0"/>
    <w:rsid w:val="00FB2742"/>
    <w:rsid w:val="00FB3197"/>
    <w:rsid w:val="00FC264D"/>
    <w:rsid w:val="00FC62F1"/>
    <w:rsid w:val="00FD0091"/>
    <w:rsid w:val="00FD0CD2"/>
    <w:rsid w:val="00FD6157"/>
    <w:rsid w:val="00FD6412"/>
    <w:rsid w:val="00FD7AF5"/>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72438-53DF-4A0E-95D7-DC79FBE4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01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001D3"/>
  </w:style>
  <w:style w:type="character" w:styleId="Hyperlink">
    <w:name w:val="Hyperlink"/>
    <w:basedOn w:val="DefaultParagraphFont"/>
    <w:uiPriority w:val="99"/>
    <w:semiHidden/>
    <w:unhideWhenUsed/>
    <w:rsid w:val="000001D3"/>
    <w:rPr>
      <w:color w:val="0000FF"/>
      <w:u w:val="single"/>
    </w:rPr>
  </w:style>
  <w:style w:type="table" w:styleId="TableGrid">
    <w:name w:val="Table Grid"/>
    <w:basedOn w:val="TableNormal"/>
    <w:uiPriority w:val="39"/>
    <w:rsid w:val="00035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F20B4"/>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65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8E"/>
  </w:style>
  <w:style w:type="paragraph" w:styleId="Footer">
    <w:name w:val="footer"/>
    <w:basedOn w:val="Normal"/>
    <w:link w:val="FooterChar"/>
    <w:uiPriority w:val="99"/>
    <w:unhideWhenUsed/>
    <w:rsid w:val="00E65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6945">
      <w:bodyDiv w:val="1"/>
      <w:marLeft w:val="0"/>
      <w:marRight w:val="0"/>
      <w:marTop w:val="0"/>
      <w:marBottom w:val="0"/>
      <w:divBdr>
        <w:top w:val="none" w:sz="0" w:space="0" w:color="auto"/>
        <w:left w:val="none" w:sz="0" w:space="0" w:color="auto"/>
        <w:bottom w:val="none" w:sz="0" w:space="0" w:color="auto"/>
        <w:right w:val="none" w:sz="0" w:space="0" w:color="auto"/>
      </w:divBdr>
      <w:divsChild>
        <w:div w:id="1952735461">
          <w:marLeft w:val="336"/>
          <w:marRight w:val="0"/>
          <w:marTop w:val="120"/>
          <w:marBottom w:val="312"/>
          <w:divBdr>
            <w:top w:val="none" w:sz="0" w:space="0" w:color="auto"/>
            <w:left w:val="none" w:sz="0" w:space="0" w:color="auto"/>
            <w:bottom w:val="none" w:sz="0" w:space="0" w:color="auto"/>
            <w:right w:val="none" w:sz="0" w:space="0" w:color="auto"/>
          </w:divBdr>
          <w:divsChild>
            <w:div w:id="157466161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81962278">
      <w:bodyDiv w:val="1"/>
      <w:marLeft w:val="0"/>
      <w:marRight w:val="0"/>
      <w:marTop w:val="0"/>
      <w:marBottom w:val="0"/>
      <w:divBdr>
        <w:top w:val="none" w:sz="0" w:space="0" w:color="auto"/>
        <w:left w:val="none" w:sz="0" w:space="0" w:color="auto"/>
        <w:bottom w:val="none" w:sz="0" w:space="0" w:color="auto"/>
        <w:right w:val="none" w:sz="0" w:space="0" w:color="auto"/>
      </w:divBdr>
      <w:divsChild>
        <w:div w:id="514147940">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Market_(economics)" TargetMode="External"/><Relationship Id="rId13" Type="http://schemas.openxmlformats.org/officeDocument/2006/relationships/hyperlink" Target="https://en.wikipedia.org/wiki/Innova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Product_(business)" TargetMode="External"/><Relationship Id="rId12" Type="http://schemas.openxmlformats.org/officeDocument/2006/relationships/hyperlink" Target="https://en.wikipedia.org/wiki/Joseph_F._Engelberg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Invent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n.wikipedia.org/wiki/Society" TargetMode="External"/><Relationship Id="rId4" Type="http://schemas.openxmlformats.org/officeDocument/2006/relationships/webSettings" Target="webSettings.xml"/><Relationship Id="rId9" Type="http://schemas.openxmlformats.org/officeDocument/2006/relationships/hyperlink" Target="https://en.wikipedia.org/wiki/Government" TargetMode="External"/><Relationship Id="rId14" Type="http://schemas.openxmlformats.org/officeDocument/2006/relationships/hyperlink" Target="https://en.wikipedia.org/wiki/Peter_F._Druc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53</cp:revision>
  <dcterms:created xsi:type="dcterms:W3CDTF">2017-02-21T09:28:00Z</dcterms:created>
  <dcterms:modified xsi:type="dcterms:W3CDTF">2017-02-28T11:28:00Z</dcterms:modified>
</cp:coreProperties>
</file>