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352CA" w14:textId="77777777" w:rsidR="00E37654" w:rsidRDefault="00D23663" w:rsidP="00AF04DC">
      <w:pPr>
        <w:pStyle w:val="TOCHeading"/>
      </w:pPr>
      <w:r w:rsidRPr="00C44BD8">
        <w:t>Evaluating the use of GIS software as a modelling tool for environmental analysis</w:t>
      </w:r>
      <w:r>
        <w:t xml:space="preserve"> </w:t>
      </w:r>
    </w:p>
    <w:p w14:paraId="493BE0C1" w14:textId="77777777" w:rsidR="00E37654" w:rsidRDefault="00751CE6">
      <w:r>
        <w:rPr>
          <w:noProof/>
          <w:lang w:eastAsia="en-GB"/>
        </w:rPr>
        <w:drawing>
          <wp:inline distT="0" distB="0" distL="0" distR="0" wp14:anchorId="22E7AB3B" wp14:editId="2CA0CB8E">
            <wp:extent cx="5486400" cy="3657600"/>
            <wp:effectExtent l="0" t="0" r="0" b="0"/>
            <wp:docPr id="2" name="Picture 2" title="Photo of a leaf on tree b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05_96.jpg"/>
                    <pic:cNvPicPr/>
                  </pic:nvPicPr>
                  <pic:blipFill>
                    <a:blip r:embed="rId12">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192A2FFF" w14:textId="77777777" w:rsidR="00E37654" w:rsidRDefault="00D23663">
      <w:pPr>
        <w:pStyle w:val="Author"/>
      </w:pPr>
      <w:r>
        <w:t>Jake Davies (P151889)</w:t>
      </w:r>
    </w:p>
    <w:p w14:paraId="028001FD" w14:textId="77777777" w:rsidR="00E37654" w:rsidRDefault="00751CE6">
      <w:r>
        <w:br w:type="page"/>
      </w:r>
    </w:p>
    <w:sdt>
      <w:sdtPr>
        <w:rPr>
          <w:rFonts w:asciiTheme="minorHAnsi" w:eastAsiaTheme="minorHAnsi" w:hAnsiTheme="minorHAnsi" w:cstheme="minorBidi"/>
          <w:b/>
          <w:caps w:val="0"/>
          <w:color w:val="5F5F5F" w:themeColor="text2" w:themeTint="BF"/>
          <w:sz w:val="24"/>
          <w:szCs w:val="24"/>
        </w:rPr>
        <w:id w:val="-1568100847"/>
        <w:docPartObj>
          <w:docPartGallery w:val="Table of Contents"/>
          <w:docPartUnique/>
        </w:docPartObj>
      </w:sdtPr>
      <w:sdtEndPr>
        <w:rPr>
          <w:rFonts w:asciiTheme="majorHAnsi" w:eastAsiaTheme="majorEastAsia" w:hAnsiTheme="majorHAnsi" w:cstheme="majorBidi"/>
          <w:b w:val="0"/>
          <w:bCs/>
          <w:caps/>
          <w:noProof/>
          <w:color w:val="296F71" w:themeColor="accent2" w:themeShade="80"/>
          <w:sz w:val="28"/>
          <w:szCs w:val="28"/>
        </w:rPr>
      </w:sdtEndPr>
      <w:sdtContent>
        <w:p w14:paraId="03D8EACE" w14:textId="77777777" w:rsidR="00E37654" w:rsidRPr="00D23663" w:rsidRDefault="00D23663">
          <w:pPr>
            <w:pStyle w:val="TOCHeading"/>
          </w:pPr>
          <w:r w:rsidRPr="00D23663">
            <w:t>Ta</w:t>
          </w:r>
          <w:r w:rsidR="00751CE6" w:rsidRPr="00D23663">
            <w:t>ble of</w:t>
          </w:r>
          <w:r w:rsidR="00751CE6" w:rsidRPr="00D23663">
            <w:br/>
            <w:t>Contents</w:t>
          </w:r>
        </w:p>
        <w:p w14:paraId="105CD380" w14:textId="77777777" w:rsidR="003F1F2D" w:rsidRDefault="00751CE6">
          <w:pPr>
            <w:pStyle w:val="TOC1"/>
            <w:rPr>
              <w:rFonts w:asciiTheme="minorHAnsi" w:eastAsiaTheme="minorEastAsia" w:hAnsiTheme="minorHAnsi" w:cstheme="minorBidi"/>
              <w:b w:val="0"/>
              <w:bCs w:val="0"/>
              <w:caps w:val="0"/>
              <w:noProof/>
              <w:color w:val="auto"/>
              <w:sz w:val="24"/>
              <w:szCs w:val="24"/>
              <w:lang w:eastAsia="en-GB"/>
            </w:rPr>
          </w:pPr>
          <w:r>
            <w:rPr>
              <w:noProof/>
            </w:rPr>
            <w:fldChar w:fldCharType="begin"/>
          </w:r>
          <w:r>
            <w:instrText xml:space="preserve"> TOC \o "1-3" \u </w:instrText>
          </w:r>
          <w:r>
            <w:rPr>
              <w:noProof/>
            </w:rPr>
            <w:fldChar w:fldCharType="separate"/>
          </w:r>
          <w:r w:rsidR="003F1F2D">
            <w:rPr>
              <w:noProof/>
            </w:rPr>
            <w:t>Table of figures.</w:t>
          </w:r>
          <w:r w:rsidR="003F1F2D">
            <w:rPr>
              <w:noProof/>
            </w:rPr>
            <w:tab/>
          </w:r>
          <w:r w:rsidR="003F1F2D">
            <w:rPr>
              <w:noProof/>
            </w:rPr>
            <w:fldChar w:fldCharType="begin"/>
          </w:r>
          <w:r w:rsidR="003F1F2D">
            <w:rPr>
              <w:noProof/>
            </w:rPr>
            <w:instrText xml:space="preserve"> PAGEREF _Toc536622741 \h </w:instrText>
          </w:r>
          <w:r w:rsidR="003F1F2D">
            <w:rPr>
              <w:noProof/>
            </w:rPr>
          </w:r>
          <w:r w:rsidR="003F1F2D">
            <w:rPr>
              <w:noProof/>
            </w:rPr>
            <w:fldChar w:fldCharType="separate"/>
          </w:r>
          <w:r w:rsidR="003F1F2D">
            <w:rPr>
              <w:noProof/>
            </w:rPr>
            <w:t>iii</w:t>
          </w:r>
          <w:r w:rsidR="003F1F2D">
            <w:rPr>
              <w:noProof/>
            </w:rPr>
            <w:fldChar w:fldCharType="end"/>
          </w:r>
        </w:p>
        <w:p w14:paraId="542A8228" w14:textId="77777777" w:rsidR="003F1F2D" w:rsidRDefault="003F1F2D">
          <w:pPr>
            <w:pStyle w:val="TOC1"/>
            <w:tabs>
              <w:tab w:val="left" w:pos="720"/>
            </w:tabs>
            <w:rPr>
              <w:rFonts w:asciiTheme="minorHAnsi" w:eastAsiaTheme="minorEastAsia" w:hAnsiTheme="minorHAnsi" w:cstheme="minorBidi"/>
              <w:b w:val="0"/>
              <w:bCs w:val="0"/>
              <w:caps w:val="0"/>
              <w:noProof/>
              <w:color w:val="auto"/>
              <w:sz w:val="24"/>
              <w:szCs w:val="24"/>
              <w:lang w:eastAsia="en-GB"/>
            </w:rPr>
          </w:pPr>
          <w:r>
            <w:rPr>
              <w:noProof/>
            </w:rPr>
            <w:t>1.0</w:t>
          </w:r>
          <w:r>
            <w:rPr>
              <w:rFonts w:asciiTheme="minorHAnsi" w:eastAsiaTheme="minorEastAsia" w:hAnsiTheme="minorHAnsi" w:cstheme="minorBidi"/>
              <w:b w:val="0"/>
              <w:bCs w:val="0"/>
              <w:caps w:val="0"/>
              <w:noProof/>
              <w:color w:val="auto"/>
              <w:sz w:val="24"/>
              <w:szCs w:val="24"/>
              <w:lang w:eastAsia="en-GB"/>
            </w:rPr>
            <w:tab/>
          </w:r>
          <w:r>
            <w:rPr>
              <w:noProof/>
            </w:rPr>
            <w:t>Introduction.</w:t>
          </w:r>
          <w:r>
            <w:rPr>
              <w:noProof/>
            </w:rPr>
            <w:tab/>
          </w:r>
          <w:r>
            <w:rPr>
              <w:noProof/>
            </w:rPr>
            <w:fldChar w:fldCharType="begin"/>
          </w:r>
          <w:r>
            <w:rPr>
              <w:noProof/>
            </w:rPr>
            <w:instrText xml:space="preserve"> PAGEREF _Toc536622742 \h </w:instrText>
          </w:r>
          <w:r>
            <w:rPr>
              <w:noProof/>
            </w:rPr>
          </w:r>
          <w:r>
            <w:rPr>
              <w:noProof/>
            </w:rPr>
            <w:fldChar w:fldCharType="separate"/>
          </w:r>
          <w:r>
            <w:rPr>
              <w:noProof/>
            </w:rPr>
            <w:t>1</w:t>
          </w:r>
          <w:r>
            <w:rPr>
              <w:noProof/>
            </w:rPr>
            <w:fldChar w:fldCharType="end"/>
          </w:r>
        </w:p>
        <w:p w14:paraId="7DD01C42" w14:textId="77777777" w:rsidR="003F1F2D" w:rsidRDefault="003F1F2D">
          <w:pPr>
            <w:pStyle w:val="TOC1"/>
            <w:tabs>
              <w:tab w:val="left" w:pos="720"/>
            </w:tabs>
            <w:rPr>
              <w:rFonts w:asciiTheme="minorHAnsi" w:eastAsiaTheme="minorEastAsia" w:hAnsiTheme="minorHAnsi" w:cstheme="minorBidi"/>
              <w:b w:val="0"/>
              <w:bCs w:val="0"/>
              <w:caps w:val="0"/>
              <w:noProof/>
              <w:color w:val="auto"/>
              <w:sz w:val="24"/>
              <w:szCs w:val="24"/>
              <w:lang w:eastAsia="en-GB"/>
            </w:rPr>
          </w:pPr>
          <w:r>
            <w:rPr>
              <w:noProof/>
            </w:rPr>
            <w:t>2.0</w:t>
          </w:r>
          <w:r>
            <w:rPr>
              <w:rFonts w:asciiTheme="minorHAnsi" w:eastAsiaTheme="minorEastAsia" w:hAnsiTheme="minorHAnsi" w:cstheme="minorBidi"/>
              <w:b w:val="0"/>
              <w:bCs w:val="0"/>
              <w:caps w:val="0"/>
              <w:noProof/>
              <w:color w:val="auto"/>
              <w:sz w:val="24"/>
              <w:szCs w:val="24"/>
              <w:lang w:eastAsia="en-GB"/>
            </w:rPr>
            <w:tab/>
          </w:r>
          <w:r>
            <w:rPr>
              <w:noProof/>
            </w:rPr>
            <w:t>Literature Review.</w:t>
          </w:r>
          <w:r>
            <w:rPr>
              <w:noProof/>
            </w:rPr>
            <w:tab/>
          </w:r>
          <w:r>
            <w:rPr>
              <w:noProof/>
            </w:rPr>
            <w:fldChar w:fldCharType="begin"/>
          </w:r>
          <w:r>
            <w:rPr>
              <w:noProof/>
            </w:rPr>
            <w:instrText xml:space="preserve"> PAGEREF _Toc536622743 \h </w:instrText>
          </w:r>
          <w:r>
            <w:rPr>
              <w:noProof/>
            </w:rPr>
          </w:r>
          <w:r>
            <w:rPr>
              <w:noProof/>
            </w:rPr>
            <w:fldChar w:fldCharType="separate"/>
          </w:r>
          <w:r>
            <w:rPr>
              <w:noProof/>
            </w:rPr>
            <w:t>1</w:t>
          </w:r>
          <w:r>
            <w:rPr>
              <w:noProof/>
            </w:rPr>
            <w:fldChar w:fldCharType="end"/>
          </w:r>
        </w:p>
        <w:p w14:paraId="33D9071D" w14:textId="77777777" w:rsidR="003F1F2D" w:rsidRDefault="003F1F2D">
          <w:pPr>
            <w:pStyle w:val="TOC2"/>
            <w:rPr>
              <w:rFonts w:asciiTheme="minorHAnsi" w:eastAsiaTheme="minorEastAsia" w:hAnsiTheme="minorHAnsi" w:cstheme="minorBidi"/>
              <w:bCs w:val="0"/>
              <w:noProof/>
              <w:sz w:val="24"/>
              <w:szCs w:val="24"/>
              <w:lang w:eastAsia="en-GB"/>
            </w:rPr>
          </w:pPr>
          <w:r>
            <w:rPr>
              <w:noProof/>
            </w:rPr>
            <w:t>2.1 What is GIS?</w:t>
          </w:r>
          <w:r>
            <w:rPr>
              <w:noProof/>
            </w:rPr>
            <w:tab/>
          </w:r>
          <w:r>
            <w:rPr>
              <w:noProof/>
            </w:rPr>
            <w:fldChar w:fldCharType="begin"/>
          </w:r>
          <w:r>
            <w:rPr>
              <w:noProof/>
            </w:rPr>
            <w:instrText xml:space="preserve"> PAGEREF _Toc536622744 \h </w:instrText>
          </w:r>
          <w:r>
            <w:rPr>
              <w:noProof/>
            </w:rPr>
          </w:r>
          <w:r>
            <w:rPr>
              <w:noProof/>
            </w:rPr>
            <w:fldChar w:fldCharType="separate"/>
          </w:r>
          <w:r>
            <w:rPr>
              <w:noProof/>
            </w:rPr>
            <w:t>1</w:t>
          </w:r>
          <w:r>
            <w:rPr>
              <w:noProof/>
            </w:rPr>
            <w:fldChar w:fldCharType="end"/>
          </w:r>
        </w:p>
        <w:p w14:paraId="27F2B62F" w14:textId="77777777" w:rsidR="003F1F2D" w:rsidRDefault="003F1F2D">
          <w:pPr>
            <w:pStyle w:val="TOC3"/>
            <w:tabs>
              <w:tab w:val="right" w:leader="dot" w:pos="8630"/>
            </w:tabs>
            <w:rPr>
              <w:rFonts w:asciiTheme="minorHAnsi" w:eastAsiaTheme="minorEastAsia" w:hAnsiTheme="minorHAnsi" w:cstheme="minorBidi"/>
              <w:noProof/>
              <w:sz w:val="24"/>
              <w:szCs w:val="24"/>
              <w:lang w:eastAsia="en-GB"/>
            </w:rPr>
          </w:pPr>
          <w:r w:rsidRPr="00303FC1">
            <w:rPr>
              <w:iCs/>
              <w:noProof/>
              <w:lang w:eastAsia="en-GB"/>
            </w:rPr>
            <w:t>2.1.1 Vector data.</w:t>
          </w:r>
          <w:r>
            <w:rPr>
              <w:noProof/>
            </w:rPr>
            <w:tab/>
          </w:r>
          <w:r>
            <w:rPr>
              <w:noProof/>
            </w:rPr>
            <w:fldChar w:fldCharType="begin"/>
          </w:r>
          <w:r>
            <w:rPr>
              <w:noProof/>
            </w:rPr>
            <w:instrText xml:space="preserve"> PAGEREF _Toc536622745 \h </w:instrText>
          </w:r>
          <w:r>
            <w:rPr>
              <w:noProof/>
            </w:rPr>
          </w:r>
          <w:r>
            <w:rPr>
              <w:noProof/>
            </w:rPr>
            <w:fldChar w:fldCharType="separate"/>
          </w:r>
          <w:r>
            <w:rPr>
              <w:noProof/>
            </w:rPr>
            <w:t>1</w:t>
          </w:r>
          <w:r>
            <w:rPr>
              <w:noProof/>
            </w:rPr>
            <w:fldChar w:fldCharType="end"/>
          </w:r>
        </w:p>
        <w:p w14:paraId="2543E9F7" w14:textId="77777777" w:rsidR="003F1F2D" w:rsidRDefault="003F1F2D">
          <w:pPr>
            <w:pStyle w:val="TOC3"/>
            <w:tabs>
              <w:tab w:val="right" w:leader="dot" w:pos="8630"/>
            </w:tabs>
            <w:rPr>
              <w:rFonts w:asciiTheme="minorHAnsi" w:eastAsiaTheme="minorEastAsia" w:hAnsiTheme="minorHAnsi" w:cstheme="minorBidi"/>
              <w:noProof/>
              <w:sz w:val="24"/>
              <w:szCs w:val="24"/>
              <w:lang w:eastAsia="en-GB"/>
            </w:rPr>
          </w:pPr>
          <w:r>
            <w:rPr>
              <w:noProof/>
            </w:rPr>
            <w:t>2.1.2 Raster Data</w:t>
          </w:r>
          <w:r>
            <w:rPr>
              <w:noProof/>
            </w:rPr>
            <w:tab/>
          </w:r>
          <w:r>
            <w:rPr>
              <w:noProof/>
            </w:rPr>
            <w:fldChar w:fldCharType="begin"/>
          </w:r>
          <w:r>
            <w:rPr>
              <w:noProof/>
            </w:rPr>
            <w:instrText xml:space="preserve"> PAGEREF _Toc536622746 \h </w:instrText>
          </w:r>
          <w:r>
            <w:rPr>
              <w:noProof/>
            </w:rPr>
          </w:r>
          <w:r>
            <w:rPr>
              <w:noProof/>
            </w:rPr>
            <w:fldChar w:fldCharType="separate"/>
          </w:r>
          <w:r>
            <w:rPr>
              <w:noProof/>
            </w:rPr>
            <w:t>2</w:t>
          </w:r>
          <w:r>
            <w:rPr>
              <w:noProof/>
            </w:rPr>
            <w:fldChar w:fldCharType="end"/>
          </w:r>
        </w:p>
        <w:p w14:paraId="397367BF" w14:textId="77777777" w:rsidR="003F1F2D" w:rsidRDefault="003F1F2D">
          <w:pPr>
            <w:pStyle w:val="TOC2"/>
            <w:rPr>
              <w:rFonts w:asciiTheme="minorHAnsi" w:eastAsiaTheme="minorEastAsia" w:hAnsiTheme="minorHAnsi" w:cstheme="minorBidi"/>
              <w:bCs w:val="0"/>
              <w:noProof/>
              <w:sz w:val="24"/>
              <w:szCs w:val="24"/>
              <w:lang w:eastAsia="en-GB"/>
            </w:rPr>
          </w:pPr>
          <w:r>
            <w:rPr>
              <w:noProof/>
            </w:rPr>
            <w:t>2.2 History of GIS.</w:t>
          </w:r>
          <w:r>
            <w:rPr>
              <w:noProof/>
            </w:rPr>
            <w:tab/>
          </w:r>
          <w:r>
            <w:rPr>
              <w:noProof/>
            </w:rPr>
            <w:fldChar w:fldCharType="begin"/>
          </w:r>
          <w:r>
            <w:rPr>
              <w:noProof/>
            </w:rPr>
            <w:instrText xml:space="preserve"> PAGEREF _Toc536622747 \h </w:instrText>
          </w:r>
          <w:r>
            <w:rPr>
              <w:noProof/>
            </w:rPr>
          </w:r>
          <w:r>
            <w:rPr>
              <w:noProof/>
            </w:rPr>
            <w:fldChar w:fldCharType="separate"/>
          </w:r>
          <w:r>
            <w:rPr>
              <w:noProof/>
            </w:rPr>
            <w:t>2</w:t>
          </w:r>
          <w:r>
            <w:rPr>
              <w:noProof/>
            </w:rPr>
            <w:fldChar w:fldCharType="end"/>
          </w:r>
        </w:p>
        <w:p w14:paraId="1B5FDB03" w14:textId="77777777" w:rsidR="003F1F2D" w:rsidRDefault="003F1F2D">
          <w:pPr>
            <w:pStyle w:val="TOC2"/>
            <w:rPr>
              <w:rFonts w:asciiTheme="minorHAnsi" w:eastAsiaTheme="minorEastAsia" w:hAnsiTheme="minorHAnsi" w:cstheme="minorBidi"/>
              <w:bCs w:val="0"/>
              <w:noProof/>
              <w:sz w:val="24"/>
              <w:szCs w:val="24"/>
              <w:lang w:eastAsia="en-GB"/>
            </w:rPr>
          </w:pPr>
          <w:r>
            <w:rPr>
              <w:noProof/>
            </w:rPr>
            <w:t>2.3 The role of GIS in environmental monitioring.</w:t>
          </w:r>
          <w:r>
            <w:rPr>
              <w:noProof/>
            </w:rPr>
            <w:tab/>
          </w:r>
          <w:r>
            <w:rPr>
              <w:noProof/>
            </w:rPr>
            <w:fldChar w:fldCharType="begin"/>
          </w:r>
          <w:r>
            <w:rPr>
              <w:noProof/>
            </w:rPr>
            <w:instrText xml:space="preserve"> PAGEREF _Toc536622748 \h </w:instrText>
          </w:r>
          <w:r>
            <w:rPr>
              <w:noProof/>
            </w:rPr>
          </w:r>
          <w:r>
            <w:rPr>
              <w:noProof/>
            </w:rPr>
            <w:fldChar w:fldCharType="separate"/>
          </w:r>
          <w:r>
            <w:rPr>
              <w:noProof/>
            </w:rPr>
            <w:t>2</w:t>
          </w:r>
          <w:r>
            <w:rPr>
              <w:noProof/>
            </w:rPr>
            <w:fldChar w:fldCharType="end"/>
          </w:r>
        </w:p>
        <w:p w14:paraId="4761C6A6" w14:textId="77777777" w:rsidR="003F1F2D" w:rsidRDefault="003F1F2D">
          <w:pPr>
            <w:pStyle w:val="TOC3"/>
            <w:tabs>
              <w:tab w:val="right" w:leader="dot" w:pos="8630"/>
            </w:tabs>
            <w:rPr>
              <w:rFonts w:asciiTheme="minorHAnsi" w:eastAsiaTheme="minorEastAsia" w:hAnsiTheme="minorHAnsi" w:cstheme="minorBidi"/>
              <w:noProof/>
              <w:sz w:val="24"/>
              <w:szCs w:val="24"/>
              <w:lang w:eastAsia="en-GB"/>
            </w:rPr>
          </w:pPr>
          <w:r>
            <w:rPr>
              <w:noProof/>
            </w:rPr>
            <w:t>2.3.1 Case studies of GIS within the environment.</w:t>
          </w:r>
          <w:r>
            <w:rPr>
              <w:noProof/>
            </w:rPr>
            <w:tab/>
          </w:r>
          <w:r>
            <w:rPr>
              <w:noProof/>
            </w:rPr>
            <w:fldChar w:fldCharType="begin"/>
          </w:r>
          <w:r>
            <w:rPr>
              <w:noProof/>
            </w:rPr>
            <w:instrText xml:space="preserve"> PAGEREF _Toc536622749 \h </w:instrText>
          </w:r>
          <w:r>
            <w:rPr>
              <w:noProof/>
            </w:rPr>
          </w:r>
          <w:r>
            <w:rPr>
              <w:noProof/>
            </w:rPr>
            <w:fldChar w:fldCharType="separate"/>
          </w:r>
          <w:r>
            <w:rPr>
              <w:noProof/>
            </w:rPr>
            <w:t>3</w:t>
          </w:r>
          <w:r>
            <w:rPr>
              <w:noProof/>
            </w:rPr>
            <w:fldChar w:fldCharType="end"/>
          </w:r>
        </w:p>
        <w:p w14:paraId="0D0EAFDD" w14:textId="77777777" w:rsidR="003F1F2D" w:rsidRDefault="003F1F2D">
          <w:pPr>
            <w:pStyle w:val="TOC1"/>
            <w:rPr>
              <w:rFonts w:asciiTheme="minorHAnsi" w:eastAsiaTheme="minorEastAsia" w:hAnsiTheme="minorHAnsi" w:cstheme="minorBidi"/>
              <w:b w:val="0"/>
              <w:bCs w:val="0"/>
              <w:caps w:val="0"/>
              <w:noProof/>
              <w:color w:val="auto"/>
              <w:sz w:val="24"/>
              <w:szCs w:val="24"/>
              <w:lang w:eastAsia="en-GB"/>
            </w:rPr>
          </w:pPr>
          <w:r>
            <w:rPr>
              <w:noProof/>
            </w:rPr>
            <w:t>3.0 Methodology.</w:t>
          </w:r>
          <w:r>
            <w:rPr>
              <w:noProof/>
            </w:rPr>
            <w:tab/>
          </w:r>
          <w:r>
            <w:rPr>
              <w:noProof/>
            </w:rPr>
            <w:fldChar w:fldCharType="begin"/>
          </w:r>
          <w:r>
            <w:rPr>
              <w:noProof/>
            </w:rPr>
            <w:instrText xml:space="preserve"> PAGEREF _Toc536622750 \h </w:instrText>
          </w:r>
          <w:r>
            <w:rPr>
              <w:noProof/>
            </w:rPr>
          </w:r>
          <w:r>
            <w:rPr>
              <w:noProof/>
            </w:rPr>
            <w:fldChar w:fldCharType="separate"/>
          </w:r>
          <w:r>
            <w:rPr>
              <w:noProof/>
            </w:rPr>
            <w:t>3</w:t>
          </w:r>
          <w:r>
            <w:rPr>
              <w:noProof/>
            </w:rPr>
            <w:fldChar w:fldCharType="end"/>
          </w:r>
        </w:p>
        <w:p w14:paraId="077D77CC" w14:textId="77777777" w:rsidR="003F1F2D" w:rsidRDefault="003F1F2D">
          <w:pPr>
            <w:pStyle w:val="TOC2"/>
            <w:rPr>
              <w:rFonts w:asciiTheme="minorHAnsi" w:eastAsiaTheme="minorEastAsia" w:hAnsiTheme="minorHAnsi" w:cstheme="minorBidi"/>
              <w:bCs w:val="0"/>
              <w:noProof/>
              <w:sz w:val="24"/>
              <w:szCs w:val="24"/>
              <w:lang w:eastAsia="en-GB"/>
            </w:rPr>
          </w:pPr>
          <w:r>
            <w:rPr>
              <w:noProof/>
            </w:rPr>
            <w:t>3.1 Study area.</w:t>
          </w:r>
          <w:r>
            <w:rPr>
              <w:noProof/>
            </w:rPr>
            <w:tab/>
          </w:r>
          <w:r>
            <w:rPr>
              <w:noProof/>
            </w:rPr>
            <w:fldChar w:fldCharType="begin"/>
          </w:r>
          <w:r>
            <w:rPr>
              <w:noProof/>
            </w:rPr>
            <w:instrText xml:space="preserve"> PAGEREF _Toc536622751 \h </w:instrText>
          </w:r>
          <w:r>
            <w:rPr>
              <w:noProof/>
            </w:rPr>
          </w:r>
          <w:r>
            <w:rPr>
              <w:noProof/>
            </w:rPr>
            <w:fldChar w:fldCharType="separate"/>
          </w:r>
          <w:r>
            <w:rPr>
              <w:noProof/>
            </w:rPr>
            <w:t>4</w:t>
          </w:r>
          <w:r>
            <w:rPr>
              <w:noProof/>
            </w:rPr>
            <w:fldChar w:fldCharType="end"/>
          </w:r>
        </w:p>
        <w:p w14:paraId="73697DA9" w14:textId="77777777" w:rsidR="003F1F2D" w:rsidRDefault="003F1F2D">
          <w:pPr>
            <w:pStyle w:val="TOC1"/>
            <w:rPr>
              <w:rFonts w:asciiTheme="minorHAnsi" w:eastAsiaTheme="minorEastAsia" w:hAnsiTheme="minorHAnsi" w:cstheme="minorBidi"/>
              <w:b w:val="0"/>
              <w:bCs w:val="0"/>
              <w:caps w:val="0"/>
              <w:noProof/>
              <w:color w:val="auto"/>
              <w:sz w:val="24"/>
              <w:szCs w:val="24"/>
              <w:lang w:eastAsia="en-GB"/>
            </w:rPr>
          </w:pPr>
          <w:r>
            <w:rPr>
              <w:noProof/>
            </w:rPr>
            <w:t>4.0 Results and Analysis.</w:t>
          </w:r>
          <w:r>
            <w:rPr>
              <w:noProof/>
            </w:rPr>
            <w:tab/>
          </w:r>
          <w:r>
            <w:rPr>
              <w:noProof/>
            </w:rPr>
            <w:fldChar w:fldCharType="begin"/>
          </w:r>
          <w:r>
            <w:rPr>
              <w:noProof/>
            </w:rPr>
            <w:instrText xml:space="preserve"> PAGEREF _Toc536622752 \h </w:instrText>
          </w:r>
          <w:r>
            <w:rPr>
              <w:noProof/>
            </w:rPr>
          </w:r>
          <w:r>
            <w:rPr>
              <w:noProof/>
            </w:rPr>
            <w:fldChar w:fldCharType="separate"/>
          </w:r>
          <w:r>
            <w:rPr>
              <w:noProof/>
            </w:rPr>
            <w:t>4</w:t>
          </w:r>
          <w:r>
            <w:rPr>
              <w:noProof/>
            </w:rPr>
            <w:fldChar w:fldCharType="end"/>
          </w:r>
        </w:p>
        <w:p w14:paraId="3106B135" w14:textId="77777777" w:rsidR="003F1F2D" w:rsidRDefault="003F1F2D">
          <w:pPr>
            <w:pStyle w:val="TOC2"/>
            <w:rPr>
              <w:rFonts w:asciiTheme="minorHAnsi" w:eastAsiaTheme="minorEastAsia" w:hAnsiTheme="minorHAnsi" w:cstheme="minorBidi"/>
              <w:bCs w:val="0"/>
              <w:noProof/>
              <w:sz w:val="24"/>
              <w:szCs w:val="24"/>
              <w:lang w:eastAsia="en-GB"/>
            </w:rPr>
          </w:pPr>
          <w:r>
            <w:rPr>
              <w:noProof/>
            </w:rPr>
            <w:t>4.1 Task one:</w:t>
          </w:r>
          <w:r>
            <w:rPr>
              <w:noProof/>
            </w:rPr>
            <w:tab/>
          </w:r>
          <w:r>
            <w:rPr>
              <w:noProof/>
            </w:rPr>
            <w:fldChar w:fldCharType="begin"/>
          </w:r>
          <w:r>
            <w:rPr>
              <w:noProof/>
            </w:rPr>
            <w:instrText xml:space="preserve"> PAGEREF _Toc536622753 \h </w:instrText>
          </w:r>
          <w:r>
            <w:rPr>
              <w:noProof/>
            </w:rPr>
          </w:r>
          <w:r>
            <w:rPr>
              <w:noProof/>
            </w:rPr>
            <w:fldChar w:fldCharType="separate"/>
          </w:r>
          <w:r>
            <w:rPr>
              <w:noProof/>
            </w:rPr>
            <w:t>4</w:t>
          </w:r>
          <w:r>
            <w:rPr>
              <w:noProof/>
            </w:rPr>
            <w:fldChar w:fldCharType="end"/>
          </w:r>
        </w:p>
        <w:p w14:paraId="68C91EFC" w14:textId="77777777" w:rsidR="003F1F2D" w:rsidRDefault="003F1F2D">
          <w:pPr>
            <w:pStyle w:val="TOC2"/>
            <w:rPr>
              <w:rFonts w:asciiTheme="minorHAnsi" w:eastAsiaTheme="minorEastAsia" w:hAnsiTheme="minorHAnsi" w:cstheme="minorBidi"/>
              <w:bCs w:val="0"/>
              <w:noProof/>
              <w:sz w:val="24"/>
              <w:szCs w:val="24"/>
              <w:lang w:eastAsia="en-GB"/>
            </w:rPr>
          </w:pPr>
          <w:r>
            <w:rPr>
              <w:noProof/>
            </w:rPr>
            <w:t>4.2 Task two</w:t>
          </w:r>
          <w:r>
            <w:rPr>
              <w:noProof/>
            </w:rPr>
            <w:tab/>
          </w:r>
          <w:r>
            <w:rPr>
              <w:noProof/>
            </w:rPr>
            <w:fldChar w:fldCharType="begin"/>
          </w:r>
          <w:r>
            <w:rPr>
              <w:noProof/>
            </w:rPr>
            <w:instrText xml:space="preserve"> PAGEREF _Toc536622754 \h </w:instrText>
          </w:r>
          <w:r>
            <w:rPr>
              <w:noProof/>
            </w:rPr>
          </w:r>
          <w:r>
            <w:rPr>
              <w:noProof/>
            </w:rPr>
            <w:fldChar w:fldCharType="separate"/>
          </w:r>
          <w:r>
            <w:rPr>
              <w:noProof/>
            </w:rPr>
            <w:t>12</w:t>
          </w:r>
          <w:r>
            <w:rPr>
              <w:noProof/>
            </w:rPr>
            <w:fldChar w:fldCharType="end"/>
          </w:r>
        </w:p>
        <w:p w14:paraId="06B6967F" w14:textId="77777777" w:rsidR="003F1F2D" w:rsidRDefault="003F1F2D">
          <w:pPr>
            <w:pStyle w:val="TOC1"/>
            <w:rPr>
              <w:rFonts w:asciiTheme="minorHAnsi" w:eastAsiaTheme="minorEastAsia" w:hAnsiTheme="minorHAnsi" w:cstheme="minorBidi"/>
              <w:b w:val="0"/>
              <w:bCs w:val="0"/>
              <w:caps w:val="0"/>
              <w:noProof/>
              <w:color w:val="auto"/>
              <w:sz w:val="24"/>
              <w:szCs w:val="24"/>
              <w:lang w:eastAsia="en-GB"/>
            </w:rPr>
          </w:pPr>
          <w:r>
            <w:rPr>
              <w:noProof/>
            </w:rPr>
            <w:t>5.0 Conclusion.</w:t>
          </w:r>
          <w:r>
            <w:rPr>
              <w:noProof/>
            </w:rPr>
            <w:tab/>
          </w:r>
          <w:r>
            <w:rPr>
              <w:noProof/>
            </w:rPr>
            <w:fldChar w:fldCharType="begin"/>
          </w:r>
          <w:r>
            <w:rPr>
              <w:noProof/>
            </w:rPr>
            <w:instrText xml:space="preserve"> PAGEREF _Toc536622755 \h </w:instrText>
          </w:r>
          <w:r>
            <w:rPr>
              <w:noProof/>
            </w:rPr>
          </w:r>
          <w:r>
            <w:rPr>
              <w:noProof/>
            </w:rPr>
            <w:fldChar w:fldCharType="separate"/>
          </w:r>
          <w:r>
            <w:rPr>
              <w:noProof/>
            </w:rPr>
            <w:t>18</w:t>
          </w:r>
          <w:r>
            <w:rPr>
              <w:noProof/>
            </w:rPr>
            <w:fldChar w:fldCharType="end"/>
          </w:r>
        </w:p>
        <w:p w14:paraId="25B83DA9" w14:textId="77777777" w:rsidR="003F1F2D" w:rsidRDefault="003F1F2D">
          <w:pPr>
            <w:pStyle w:val="TOC1"/>
            <w:rPr>
              <w:rFonts w:asciiTheme="minorHAnsi" w:eastAsiaTheme="minorEastAsia" w:hAnsiTheme="minorHAnsi" w:cstheme="minorBidi"/>
              <w:b w:val="0"/>
              <w:bCs w:val="0"/>
              <w:caps w:val="0"/>
              <w:noProof/>
              <w:color w:val="auto"/>
              <w:sz w:val="24"/>
              <w:szCs w:val="24"/>
              <w:lang w:eastAsia="en-GB"/>
            </w:rPr>
          </w:pPr>
          <w:r>
            <w:rPr>
              <w:noProof/>
            </w:rPr>
            <w:t>7.0 Works Cited</w:t>
          </w:r>
          <w:r>
            <w:rPr>
              <w:noProof/>
            </w:rPr>
            <w:tab/>
          </w:r>
          <w:r>
            <w:rPr>
              <w:noProof/>
            </w:rPr>
            <w:fldChar w:fldCharType="begin"/>
          </w:r>
          <w:r>
            <w:rPr>
              <w:noProof/>
            </w:rPr>
            <w:instrText xml:space="preserve"> PAGEREF _Toc536622756 \h </w:instrText>
          </w:r>
          <w:r>
            <w:rPr>
              <w:noProof/>
            </w:rPr>
          </w:r>
          <w:r>
            <w:rPr>
              <w:noProof/>
            </w:rPr>
            <w:fldChar w:fldCharType="separate"/>
          </w:r>
          <w:r>
            <w:rPr>
              <w:noProof/>
            </w:rPr>
            <w:t>19</w:t>
          </w:r>
          <w:r>
            <w:rPr>
              <w:noProof/>
            </w:rPr>
            <w:fldChar w:fldCharType="end"/>
          </w:r>
        </w:p>
        <w:p w14:paraId="137F31E7" w14:textId="7A3E58D5" w:rsidR="00B62AD3" w:rsidRDefault="00751CE6" w:rsidP="003F1F2D">
          <w:pPr>
            <w:pStyle w:val="Heading1"/>
          </w:pPr>
          <w:r>
            <w:rPr>
              <w:b/>
              <w:bCs/>
              <w:color w:val="2A2A2A" w:themeColor="text2"/>
            </w:rPr>
            <w:lastRenderedPageBreak/>
            <w:fldChar w:fldCharType="end"/>
          </w:r>
          <w:r w:rsidR="00B62AD3">
            <w:t>Table of figures.</w:t>
          </w:r>
          <w:bookmarkStart w:id="0" w:name="_Toc536622741" w:displacedByCustomXml="prev"/>
        </w:p>
      </w:sdtContent>
    </w:sdt>
    <w:bookmarkEnd w:id="0" w:displacedByCustomXml="prev"/>
    <w:bookmarkStart w:id="1" w:name="_Toc536622741" w:displacedByCustomXml="prev"/>
    <w:bookmarkEnd w:id="1" w:displacedByCustomXml="prev"/>
    <w:p w14:paraId="11AA3134" w14:textId="39A7A5CD" w:rsidR="00B62AD3" w:rsidRDefault="00784C96">
      <w:pPr>
        <w:pStyle w:val="TableofFigures"/>
        <w:tabs>
          <w:tab w:val="right" w:leader="hyphen" w:pos="8630"/>
        </w:tabs>
      </w:pPr>
      <w:r>
        <w:t>(all figures created by author)</w:t>
      </w:r>
    </w:p>
    <w:p w14:paraId="2FF3EB22" w14:textId="4E048BB6" w:rsidR="00913861" w:rsidRPr="00913861" w:rsidRDefault="00913861">
      <w:pPr>
        <w:pStyle w:val="TableofFigures"/>
        <w:tabs>
          <w:tab w:val="right" w:leader="dot" w:pos="8630"/>
        </w:tabs>
        <w:rPr>
          <w:rFonts w:eastAsiaTheme="minorEastAsia" w:cstheme="minorBidi"/>
          <w:smallCaps w:val="0"/>
          <w:noProof/>
          <w:sz w:val="32"/>
          <w:szCs w:val="24"/>
          <w:lang w:eastAsia="en-GB"/>
        </w:rPr>
      </w:pPr>
      <w:r>
        <w:fldChar w:fldCharType="begin"/>
      </w:r>
      <w:r>
        <w:instrText xml:space="preserve"> TOC \h \z \c "Figure" </w:instrText>
      </w:r>
      <w:r>
        <w:fldChar w:fldCharType="separate"/>
      </w:r>
      <w:hyperlink r:id="rId13" w:anchor="_Toc536622689" w:history="1">
        <w:r w:rsidRPr="00913861">
          <w:rPr>
            <w:rStyle w:val="Hyperlink"/>
            <w:noProof/>
            <w:sz w:val="22"/>
          </w:rPr>
          <w:t>Figure 1: Townsend index dispalyed within Microsoft excel.</w:t>
        </w:r>
        <w:r w:rsidRPr="00913861">
          <w:rPr>
            <w:noProof/>
            <w:webHidden/>
            <w:sz w:val="22"/>
          </w:rPr>
          <w:tab/>
        </w:r>
        <w:r w:rsidRPr="00913861">
          <w:rPr>
            <w:noProof/>
            <w:webHidden/>
            <w:sz w:val="22"/>
          </w:rPr>
          <w:fldChar w:fldCharType="begin"/>
        </w:r>
        <w:r w:rsidRPr="00913861">
          <w:rPr>
            <w:noProof/>
            <w:webHidden/>
            <w:sz w:val="22"/>
          </w:rPr>
          <w:instrText xml:space="preserve"> PAGEREF _Toc536622689 \h </w:instrText>
        </w:r>
        <w:r w:rsidRPr="00913861">
          <w:rPr>
            <w:noProof/>
            <w:webHidden/>
            <w:sz w:val="22"/>
          </w:rPr>
        </w:r>
        <w:r w:rsidRPr="00913861">
          <w:rPr>
            <w:noProof/>
            <w:webHidden/>
            <w:sz w:val="22"/>
          </w:rPr>
          <w:fldChar w:fldCharType="separate"/>
        </w:r>
        <w:r w:rsidRPr="00913861">
          <w:rPr>
            <w:noProof/>
            <w:webHidden/>
            <w:sz w:val="22"/>
          </w:rPr>
          <w:t>5</w:t>
        </w:r>
        <w:r w:rsidRPr="00913861">
          <w:rPr>
            <w:noProof/>
            <w:webHidden/>
            <w:sz w:val="22"/>
          </w:rPr>
          <w:fldChar w:fldCharType="end"/>
        </w:r>
      </w:hyperlink>
    </w:p>
    <w:p w14:paraId="3B903F22" w14:textId="6C75F182"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r:id="rId14" w:anchor="_Toc536622690" w:history="1">
        <w:r w:rsidRPr="00913861">
          <w:rPr>
            <w:rStyle w:val="Hyperlink"/>
            <w:noProof/>
            <w:sz w:val="22"/>
          </w:rPr>
          <w:t>Figure 2: Swansea Output area boundary data table.</w:t>
        </w:r>
        <w:r w:rsidRPr="00913861">
          <w:rPr>
            <w:noProof/>
            <w:webHidden/>
            <w:sz w:val="22"/>
          </w:rPr>
          <w:tab/>
        </w:r>
        <w:r w:rsidRPr="00913861">
          <w:rPr>
            <w:noProof/>
            <w:webHidden/>
            <w:sz w:val="22"/>
          </w:rPr>
          <w:fldChar w:fldCharType="begin"/>
        </w:r>
        <w:r w:rsidRPr="00913861">
          <w:rPr>
            <w:noProof/>
            <w:webHidden/>
            <w:sz w:val="22"/>
          </w:rPr>
          <w:instrText xml:space="preserve"> PAGEREF _Toc536622690 \h </w:instrText>
        </w:r>
        <w:r w:rsidRPr="00913861">
          <w:rPr>
            <w:noProof/>
            <w:webHidden/>
            <w:sz w:val="22"/>
          </w:rPr>
        </w:r>
        <w:r w:rsidRPr="00913861">
          <w:rPr>
            <w:noProof/>
            <w:webHidden/>
            <w:sz w:val="22"/>
          </w:rPr>
          <w:fldChar w:fldCharType="separate"/>
        </w:r>
        <w:r w:rsidRPr="00913861">
          <w:rPr>
            <w:noProof/>
            <w:webHidden/>
            <w:sz w:val="22"/>
          </w:rPr>
          <w:t>6</w:t>
        </w:r>
        <w:r w:rsidRPr="00913861">
          <w:rPr>
            <w:noProof/>
            <w:webHidden/>
            <w:sz w:val="22"/>
          </w:rPr>
          <w:fldChar w:fldCharType="end"/>
        </w:r>
      </w:hyperlink>
    </w:p>
    <w:p w14:paraId="27D2D5A4" w14:textId="72BA0E08"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r:id="rId15" w:anchor="_Toc536622691" w:history="1">
        <w:r w:rsidRPr="00913861">
          <w:rPr>
            <w:rStyle w:val="Hyperlink"/>
            <w:noProof/>
            <w:sz w:val="22"/>
          </w:rPr>
          <w:t>Figure 3: Swansea output area map</w:t>
        </w:r>
        <w:r w:rsidRPr="00913861">
          <w:rPr>
            <w:noProof/>
            <w:webHidden/>
            <w:sz w:val="22"/>
          </w:rPr>
          <w:tab/>
        </w:r>
        <w:r w:rsidRPr="00913861">
          <w:rPr>
            <w:noProof/>
            <w:webHidden/>
            <w:sz w:val="22"/>
          </w:rPr>
          <w:fldChar w:fldCharType="begin"/>
        </w:r>
        <w:r w:rsidRPr="00913861">
          <w:rPr>
            <w:noProof/>
            <w:webHidden/>
            <w:sz w:val="22"/>
          </w:rPr>
          <w:instrText xml:space="preserve"> PAGEREF _Toc536622691 \h </w:instrText>
        </w:r>
        <w:r w:rsidRPr="00913861">
          <w:rPr>
            <w:noProof/>
            <w:webHidden/>
            <w:sz w:val="22"/>
          </w:rPr>
        </w:r>
        <w:r w:rsidRPr="00913861">
          <w:rPr>
            <w:noProof/>
            <w:webHidden/>
            <w:sz w:val="22"/>
          </w:rPr>
          <w:fldChar w:fldCharType="separate"/>
        </w:r>
        <w:r w:rsidRPr="00913861">
          <w:rPr>
            <w:noProof/>
            <w:webHidden/>
            <w:sz w:val="22"/>
          </w:rPr>
          <w:t>6</w:t>
        </w:r>
        <w:r w:rsidRPr="00913861">
          <w:rPr>
            <w:noProof/>
            <w:webHidden/>
            <w:sz w:val="22"/>
          </w:rPr>
          <w:fldChar w:fldCharType="end"/>
        </w:r>
      </w:hyperlink>
    </w:p>
    <w:p w14:paraId="5E5AC9B2"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692" w:history="1">
        <w:r w:rsidRPr="00913861">
          <w:rPr>
            <w:rStyle w:val="Hyperlink"/>
            <w:noProof/>
            <w:sz w:val="22"/>
          </w:rPr>
          <w:t>Figure 4: Stage 1 creating a thematic map.</w:t>
        </w:r>
        <w:r w:rsidRPr="00913861">
          <w:rPr>
            <w:noProof/>
            <w:webHidden/>
            <w:sz w:val="22"/>
          </w:rPr>
          <w:tab/>
        </w:r>
        <w:r w:rsidRPr="00913861">
          <w:rPr>
            <w:noProof/>
            <w:webHidden/>
            <w:sz w:val="22"/>
          </w:rPr>
          <w:fldChar w:fldCharType="begin"/>
        </w:r>
        <w:r w:rsidRPr="00913861">
          <w:rPr>
            <w:noProof/>
            <w:webHidden/>
            <w:sz w:val="22"/>
          </w:rPr>
          <w:instrText xml:space="preserve"> PAGEREF _Toc536622692 \h </w:instrText>
        </w:r>
        <w:r w:rsidRPr="00913861">
          <w:rPr>
            <w:noProof/>
            <w:webHidden/>
            <w:sz w:val="22"/>
          </w:rPr>
        </w:r>
        <w:r w:rsidRPr="00913861">
          <w:rPr>
            <w:noProof/>
            <w:webHidden/>
            <w:sz w:val="22"/>
          </w:rPr>
          <w:fldChar w:fldCharType="separate"/>
        </w:r>
        <w:r w:rsidRPr="00913861">
          <w:rPr>
            <w:noProof/>
            <w:webHidden/>
            <w:sz w:val="22"/>
          </w:rPr>
          <w:t>7</w:t>
        </w:r>
        <w:r w:rsidRPr="00913861">
          <w:rPr>
            <w:noProof/>
            <w:webHidden/>
            <w:sz w:val="22"/>
          </w:rPr>
          <w:fldChar w:fldCharType="end"/>
        </w:r>
      </w:hyperlink>
    </w:p>
    <w:p w14:paraId="5BF898B0"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693" w:history="1">
        <w:r w:rsidRPr="00913861">
          <w:rPr>
            <w:rStyle w:val="Hyperlink"/>
            <w:noProof/>
            <w:sz w:val="22"/>
          </w:rPr>
          <w:t>Figure 5: Stage 2 creating thematic map.</w:t>
        </w:r>
        <w:r w:rsidRPr="00913861">
          <w:rPr>
            <w:noProof/>
            <w:webHidden/>
            <w:sz w:val="22"/>
          </w:rPr>
          <w:tab/>
        </w:r>
        <w:r w:rsidRPr="00913861">
          <w:rPr>
            <w:noProof/>
            <w:webHidden/>
            <w:sz w:val="22"/>
          </w:rPr>
          <w:fldChar w:fldCharType="begin"/>
        </w:r>
        <w:r w:rsidRPr="00913861">
          <w:rPr>
            <w:noProof/>
            <w:webHidden/>
            <w:sz w:val="22"/>
          </w:rPr>
          <w:instrText xml:space="preserve"> PAGEREF _Toc536622693 \h </w:instrText>
        </w:r>
        <w:r w:rsidRPr="00913861">
          <w:rPr>
            <w:noProof/>
            <w:webHidden/>
            <w:sz w:val="22"/>
          </w:rPr>
        </w:r>
        <w:r w:rsidRPr="00913861">
          <w:rPr>
            <w:noProof/>
            <w:webHidden/>
            <w:sz w:val="22"/>
          </w:rPr>
          <w:fldChar w:fldCharType="separate"/>
        </w:r>
        <w:r w:rsidRPr="00913861">
          <w:rPr>
            <w:noProof/>
            <w:webHidden/>
            <w:sz w:val="22"/>
          </w:rPr>
          <w:t>7</w:t>
        </w:r>
        <w:r w:rsidRPr="00913861">
          <w:rPr>
            <w:noProof/>
            <w:webHidden/>
            <w:sz w:val="22"/>
          </w:rPr>
          <w:fldChar w:fldCharType="end"/>
        </w:r>
      </w:hyperlink>
    </w:p>
    <w:p w14:paraId="6B068EC5"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694" w:history="1">
        <w:r w:rsidRPr="00913861">
          <w:rPr>
            <w:rStyle w:val="Hyperlink"/>
            <w:noProof/>
            <w:sz w:val="22"/>
          </w:rPr>
          <w:t>Figure 6: Stage 3 creating thematic map.</w:t>
        </w:r>
        <w:r w:rsidRPr="00913861">
          <w:rPr>
            <w:noProof/>
            <w:webHidden/>
            <w:sz w:val="22"/>
          </w:rPr>
          <w:tab/>
        </w:r>
        <w:r w:rsidRPr="00913861">
          <w:rPr>
            <w:noProof/>
            <w:webHidden/>
            <w:sz w:val="22"/>
          </w:rPr>
          <w:fldChar w:fldCharType="begin"/>
        </w:r>
        <w:r w:rsidRPr="00913861">
          <w:rPr>
            <w:noProof/>
            <w:webHidden/>
            <w:sz w:val="22"/>
          </w:rPr>
          <w:instrText xml:space="preserve"> PAGEREF _Toc536622694 \h </w:instrText>
        </w:r>
        <w:r w:rsidRPr="00913861">
          <w:rPr>
            <w:noProof/>
            <w:webHidden/>
            <w:sz w:val="22"/>
          </w:rPr>
        </w:r>
        <w:r w:rsidRPr="00913861">
          <w:rPr>
            <w:noProof/>
            <w:webHidden/>
            <w:sz w:val="22"/>
          </w:rPr>
          <w:fldChar w:fldCharType="separate"/>
        </w:r>
        <w:r w:rsidRPr="00913861">
          <w:rPr>
            <w:noProof/>
            <w:webHidden/>
            <w:sz w:val="22"/>
          </w:rPr>
          <w:t>8</w:t>
        </w:r>
        <w:r w:rsidRPr="00913861">
          <w:rPr>
            <w:noProof/>
            <w:webHidden/>
            <w:sz w:val="22"/>
          </w:rPr>
          <w:fldChar w:fldCharType="end"/>
        </w:r>
      </w:hyperlink>
    </w:p>
    <w:p w14:paraId="75A01EEA" w14:textId="1AEE7906"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r:id="rId16" w:anchor="_Toc536622695" w:history="1">
        <w:r w:rsidRPr="00913861">
          <w:rPr>
            <w:rStyle w:val="Hyperlink"/>
            <w:noProof/>
            <w:sz w:val="22"/>
          </w:rPr>
          <w:t>Figure 7: Swansea Output area Townsend map.</w:t>
        </w:r>
        <w:r w:rsidRPr="00913861">
          <w:rPr>
            <w:noProof/>
            <w:webHidden/>
            <w:sz w:val="22"/>
          </w:rPr>
          <w:tab/>
        </w:r>
        <w:r w:rsidRPr="00913861">
          <w:rPr>
            <w:noProof/>
            <w:webHidden/>
            <w:sz w:val="22"/>
          </w:rPr>
          <w:fldChar w:fldCharType="begin"/>
        </w:r>
        <w:r w:rsidRPr="00913861">
          <w:rPr>
            <w:noProof/>
            <w:webHidden/>
            <w:sz w:val="22"/>
          </w:rPr>
          <w:instrText xml:space="preserve"> PAGEREF _Toc536622695 \h </w:instrText>
        </w:r>
        <w:r w:rsidRPr="00913861">
          <w:rPr>
            <w:noProof/>
            <w:webHidden/>
            <w:sz w:val="22"/>
          </w:rPr>
        </w:r>
        <w:r w:rsidRPr="00913861">
          <w:rPr>
            <w:noProof/>
            <w:webHidden/>
            <w:sz w:val="22"/>
          </w:rPr>
          <w:fldChar w:fldCharType="separate"/>
        </w:r>
        <w:r w:rsidRPr="00913861">
          <w:rPr>
            <w:noProof/>
            <w:webHidden/>
            <w:sz w:val="22"/>
          </w:rPr>
          <w:t>8</w:t>
        </w:r>
        <w:r w:rsidRPr="00913861">
          <w:rPr>
            <w:noProof/>
            <w:webHidden/>
            <w:sz w:val="22"/>
          </w:rPr>
          <w:fldChar w:fldCharType="end"/>
        </w:r>
      </w:hyperlink>
    </w:p>
    <w:p w14:paraId="1ACEE0E2" w14:textId="0E41992D"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r:id="rId17" w:anchor="_Toc536622696" w:history="1">
        <w:r w:rsidRPr="00913861">
          <w:rPr>
            <w:rStyle w:val="Hyperlink"/>
            <w:noProof/>
            <w:sz w:val="22"/>
          </w:rPr>
          <w:t>Figure 8: Swansea middle super output area Townsend map.</w:t>
        </w:r>
        <w:r w:rsidRPr="00913861">
          <w:rPr>
            <w:noProof/>
            <w:webHidden/>
            <w:sz w:val="22"/>
          </w:rPr>
          <w:tab/>
        </w:r>
        <w:r w:rsidRPr="00913861">
          <w:rPr>
            <w:noProof/>
            <w:webHidden/>
            <w:sz w:val="22"/>
          </w:rPr>
          <w:fldChar w:fldCharType="begin"/>
        </w:r>
        <w:r w:rsidRPr="00913861">
          <w:rPr>
            <w:noProof/>
            <w:webHidden/>
            <w:sz w:val="22"/>
          </w:rPr>
          <w:instrText xml:space="preserve"> PAGEREF _Toc536622696 \h </w:instrText>
        </w:r>
        <w:r w:rsidRPr="00913861">
          <w:rPr>
            <w:noProof/>
            <w:webHidden/>
            <w:sz w:val="22"/>
          </w:rPr>
        </w:r>
        <w:r w:rsidRPr="00913861">
          <w:rPr>
            <w:noProof/>
            <w:webHidden/>
            <w:sz w:val="22"/>
          </w:rPr>
          <w:fldChar w:fldCharType="separate"/>
        </w:r>
        <w:r w:rsidRPr="00913861">
          <w:rPr>
            <w:noProof/>
            <w:webHidden/>
            <w:sz w:val="22"/>
          </w:rPr>
          <w:t>9</w:t>
        </w:r>
        <w:r w:rsidRPr="00913861">
          <w:rPr>
            <w:noProof/>
            <w:webHidden/>
            <w:sz w:val="22"/>
          </w:rPr>
          <w:fldChar w:fldCharType="end"/>
        </w:r>
      </w:hyperlink>
    </w:p>
    <w:p w14:paraId="0D960AE8"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697" w:history="1">
        <w:r w:rsidRPr="00913861">
          <w:rPr>
            <w:rStyle w:val="Hyperlink"/>
            <w:noProof/>
            <w:sz w:val="22"/>
          </w:rPr>
          <w:t>Figure 9: Selection of the SA1 and SA3 postal boundaries.</w:t>
        </w:r>
        <w:r w:rsidRPr="00913861">
          <w:rPr>
            <w:noProof/>
            <w:webHidden/>
            <w:sz w:val="22"/>
          </w:rPr>
          <w:tab/>
        </w:r>
        <w:r w:rsidRPr="00913861">
          <w:rPr>
            <w:noProof/>
            <w:webHidden/>
            <w:sz w:val="22"/>
          </w:rPr>
          <w:fldChar w:fldCharType="begin"/>
        </w:r>
        <w:r w:rsidRPr="00913861">
          <w:rPr>
            <w:noProof/>
            <w:webHidden/>
            <w:sz w:val="22"/>
          </w:rPr>
          <w:instrText xml:space="preserve"> PAGEREF _Toc536622697 \h </w:instrText>
        </w:r>
        <w:r w:rsidRPr="00913861">
          <w:rPr>
            <w:noProof/>
            <w:webHidden/>
            <w:sz w:val="22"/>
          </w:rPr>
        </w:r>
        <w:r w:rsidRPr="00913861">
          <w:rPr>
            <w:noProof/>
            <w:webHidden/>
            <w:sz w:val="22"/>
          </w:rPr>
          <w:fldChar w:fldCharType="separate"/>
        </w:r>
        <w:r w:rsidRPr="00913861">
          <w:rPr>
            <w:noProof/>
            <w:webHidden/>
            <w:sz w:val="22"/>
          </w:rPr>
          <w:t>10</w:t>
        </w:r>
        <w:r w:rsidRPr="00913861">
          <w:rPr>
            <w:noProof/>
            <w:webHidden/>
            <w:sz w:val="22"/>
          </w:rPr>
          <w:fldChar w:fldCharType="end"/>
        </w:r>
      </w:hyperlink>
    </w:p>
    <w:p w14:paraId="502D20BA"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698" w:history="1">
        <w:r w:rsidRPr="00913861">
          <w:rPr>
            <w:rStyle w:val="Hyperlink"/>
            <w:noProof/>
            <w:sz w:val="22"/>
          </w:rPr>
          <w:t>Figure 10: The selection has to be saved as a new layer.</w:t>
        </w:r>
        <w:r w:rsidRPr="00913861">
          <w:rPr>
            <w:noProof/>
            <w:webHidden/>
            <w:sz w:val="22"/>
          </w:rPr>
          <w:tab/>
        </w:r>
        <w:r w:rsidRPr="00913861">
          <w:rPr>
            <w:noProof/>
            <w:webHidden/>
            <w:sz w:val="22"/>
          </w:rPr>
          <w:fldChar w:fldCharType="begin"/>
        </w:r>
        <w:r w:rsidRPr="00913861">
          <w:rPr>
            <w:noProof/>
            <w:webHidden/>
            <w:sz w:val="22"/>
          </w:rPr>
          <w:instrText xml:space="preserve"> PAGEREF _Toc536622698 \h </w:instrText>
        </w:r>
        <w:r w:rsidRPr="00913861">
          <w:rPr>
            <w:noProof/>
            <w:webHidden/>
            <w:sz w:val="22"/>
          </w:rPr>
        </w:r>
        <w:r w:rsidRPr="00913861">
          <w:rPr>
            <w:noProof/>
            <w:webHidden/>
            <w:sz w:val="22"/>
          </w:rPr>
          <w:fldChar w:fldCharType="separate"/>
        </w:r>
        <w:r w:rsidRPr="00913861">
          <w:rPr>
            <w:noProof/>
            <w:webHidden/>
            <w:sz w:val="22"/>
          </w:rPr>
          <w:t>10</w:t>
        </w:r>
        <w:r w:rsidRPr="00913861">
          <w:rPr>
            <w:noProof/>
            <w:webHidden/>
            <w:sz w:val="22"/>
          </w:rPr>
          <w:fldChar w:fldCharType="end"/>
        </w:r>
      </w:hyperlink>
    </w:p>
    <w:p w14:paraId="6E4D4D1E"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699" w:history="1">
        <w:r w:rsidRPr="00913861">
          <w:rPr>
            <w:rStyle w:val="Hyperlink"/>
            <w:noProof/>
            <w:sz w:val="22"/>
          </w:rPr>
          <w:t>Figure 11: Adding the new SA1 and SA3 layer to the map.</w:t>
        </w:r>
        <w:r w:rsidRPr="00913861">
          <w:rPr>
            <w:noProof/>
            <w:webHidden/>
            <w:sz w:val="22"/>
          </w:rPr>
          <w:tab/>
        </w:r>
        <w:r w:rsidRPr="00913861">
          <w:rPr>
            <w:noProof/>
            <w:webHidden/>
            <w:sz w:val="22"/>
          </w:rPr>
          <w:fldChar w:fldCharType="begin"/>
        </w:r>
        <w:r w:rsidRPr="00913861">
          <w:rPr>
            <w:noProof/>
            <w:webHidden/>
            <w:sz w:val="22"/>
          </w:rPr>
          <w:instrText xml:space="preserve"> PAGEREF _Toc536622699 \h </w:instrText>
        </w:r>
        <w:r w:rsidRPr="00913861">
          <w:rPr>
            <w:noProof/>
            <w:webHidden/>
            <w:sz w:val="22"/>
          </w:rPr>
        </w:r>
        <w:r w:rsidRPr="00913861">
          <w:rPr>
            <w:noProof/>
            <w:webHidden/>
            <w:sz w:val="22"/>
          </w:rPr>
          <w:fldChar w:fldCharType="separate"/>
        </w:r>
        <w:r w:rsidRPr="00913861">
          <w:rPr>
            <w:noProof/>
            <w:webHidden/>
            <w:sz w:val="22"/>
          </w:rPr>
          <w:t>11</w:t>
        </w:r>
        <w:r w:rsidRPr="00913861">
          <w:rPr>
            <w:noProof/>
            <w:webHidden/>
            <w:sz w:val="22"/>
          </w:rPr>
          <w:fldChar w:fldCharType="end"/>
        </w:r>
      </w:hyperlink>
    </w:p>
    <w:p w14:paraId="26947807"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0" w:history="1">
        <w:r w:rsidRPr="00913861">
          <w:rPr>
            <w:rStyle w:val="Hyperlink"/>
            <w:noProof/>
            <w:sz w:val="22"/>
          </w:rPr>
          <w:t>Figure 12: Style override to then define the SA1 and SA3 boundaries.</w:t>
        </w:r>
        <w:r w:rsidRPr="00913861">
          <w:rPr>
            <w:noProof/>
            <w:webHidden/>
            <w:sz w:val="22"/>
          </w:rPr>
          <w:tab/>
        </w:r>
        <w:r w:rsidRPr="00913861">
          <w:rPr>
            <w:noProof/>
            <w:webHidden/>
            <w:sz w:val="22"/>
          </w:rPr>
          <w:fldChar w:fldCharType="begin"/>
        </w:r>
        <w:r w:rsidRPr="00913861">
          <w:rPr>
            <w:noProof/>
            <w:webHidden/>
            <w:sz w:val="22"/>
          </w:rPr>
          <w:instrText xml:space="preserve"> PAGEREF _Toc536622700 \h </w:instrText>
        </w:r>
        <w:r w:rsidRPr="00913861">
          <w:rPr>
            <w:noProof/>
            <w:webHidden/>
            <w:sz w:val="22"/>
          </w:rPr>
        </w:r>
        <w:r w:rsidRPr="00913861">
          <w:rPr>
            <w:noProof/>
            <w:webHidden/>
            <w:sz w:val="22"/>
          </w:rPr>
          <w:fldChar w:fldCharType="separate"/>
        </w:r>
        <w:r w:rsidRPr="00913861">
          <w:rPr>
            <w:noProof/>
            <w:webHidden/>
            <w:sz w:val="22"/>
          </w:rPr>
          <w:t>11</w:t>
        </w:r>
        <w:r w:rsidRPr="00913861">
          <w:rPr>
            <w:noProof/>
            <w:webHidden/>
            <w:sz w:val="22"/>
          </w:rPr>
          <w:fldChar w:fldCharType="end"/>
        </w:r>
      </w:hyperlink>
    </w:p>
    <w:p w14:paraId="28CD6F66" w14:textId="32D12E72"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r:id="rId18" w:anchor="_Toc536622701" w:history="1">
        <w:r w:rsidRPr="00913861">
          <w:rPr>
            <w:rStyle w:val="Hyperlink"/>
            <w:noProof/>
            <w:sz w:val="22"/>
          </w:rPr>
          <w:t>Figure 13: Swansea middle super output area Townsend map with SA1 and SA3 defined.</w:t>
        </w:r>
        <w:r w:rsidRPr="00913861">
          <w:rPr>
            <w:noProof/>
            <w:webHidden/>
            <w:sz w:val="22"/>
          </w:rPr>
          <w:tab/>
        </w:r>
        <w:r w:rsidRPr="00913861">
          <w:rPr>
            <w:noProof/>
            <w:webHidden/>
            <w:sz w:val="22"/>
          </w:rPr>
          <w:fldChar w:fldCharType="begin"/>
        </w:r>
        <w:r w:rsidRPr="00913861">
          <w:rPr>
            <w:noProof/>
            <w:webHidden/>
            <w:sz w:val="22"/>
          </w:rPr>
          <w:instrText xml:space="preserve"> PAGEREF _Toc536622701 \h </w:instrText>
        </w:r>
        <w:r w:rsidRPr="00913861">
          <w:rPr>
            <w:noProof/>
            <w:webHidden/>
            <w:sz w:val="22"/>
          </w:rPr>
        </w:r>
        <w:r w:rsidRPr="00913861">
          <w:rPr>
            <w:noProof/>
            <w:webHidden/>
            <w:sz w:val="22"/>
          </w:rPr>
          <w:fldChar w:fldCharType="separate"/>
        </w:r>
        <w:r w:rsidRPr="00913861">
          <w:rPr>
            <w:noProof/>
            <w:webHidden/>
            <w:sz w:val="22"/>
          </w:rPr>
          <w:t>12</w:t>
        </w:r>
        <w:r w:rsidRPr="00913861">
          <w:rPr>
            <w:noProof/>
            <w:webHidden/>
            <w:sz w:val="22"/>
          </w:rPr>
          <w:fldChar w:fldCharType="end"/>
        </w:r>
      </w:hyperlink>
    </w:p>
    <w:p w14:paraId="6C376123"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2" w:history="1">
        <w:r w:rsidRPr="00913861">
          <w:rPr>
            <w:rStyle w:val="Hyperlink"/>
            <w:noProof/>
            <w:sz w:val="22"/>
          </w:rPr>
          <w:t>Figure 14: Creating postcode points on swansea deprevation map.</w:t>
        </w:r>
        <w:r w:rsidRPr="00913861">
          <w:rPr>
            <w:noProof/>
            <w:webHidden/>
            <w:sz w:val="22"/>
          </w:rPr>
          <w:tab/>
        </w:r>
        <w:r w:rsidRPr="00913861">
          <w:rPr>
            <w:noProof/>
            <w:webHidden/>
            <w:sz w:val="22"/>
          </w:rPr>
          <w:fldChar w:fldCharType="begin"/>
        </w:r>
        <w:r w:rsidRPr="00913861">
          <w:rPr>
            <w:noProof/>
            <w:webHidden/>
            <w:sz w:val="22"/>
          </w:rPr>
          <w:instrText xml:space="preserve"> PAGEREF _Toc536622702 \h </w:instrText>
        </w:r>
        <w:r w:rsidRPr="00913861">
          <w:rPr>
            <w:noProof/>
            <w:webHidden/>
            <w:sz w:val="22"/>
          </w:rPr>
        </w:r>
        <w:r w:rsidRPr="00913861">
          <w:rPr>
            <w:noProof/>
            <w:webHidden/>
            <w:sz w:val="22"/>
          </w:rPr>
          <w:fldChar w:fldCharType="separate"/>
        </w:r>
        <w:r w:rsidRPr="00913861">
          <w:rPr>
            <w:noProof/>
            <w:webHidden/>
            <w:sz w:val="22"/>
          </w:rPr>
          <w:t>13</w:t>
        </w:r>
        <w:r w:rsidRPr="00913861">
          <w:rPr>
            <w:noProof/>
            <w:webHidden/>
            <w:sz w:val="22"/>
          </w:rPr>
          <w:fldChar w:fldCharType="end"/>
        </w:r>
      </w:hyperlink>
    </w:p>
    <w:p w14:paraId="239667B0"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3" w:history="1">
        <w:r w:rsidRPr="00913861">
          <w:rPr>
            <w:rStyle w:val="Hyperlink"/>
            <w:noProof/>
            <w:sz w:val="22"/>
          </w:rPr>
          <w:t>Figure 15:Deprivation map with all of Swansea's postcode points.</w:t>
        </w:r>
        <w:r w:rsidRPr="00913861">
          <w:rPr>
            <w:noProof/>
            <w:webHidden/>
            <w:sz w:val="22"/>
          </w:rPr>
          <w:tab/>
        </w:r>
        <w:r w:rsidRPr="00913861">
          <w:rPr>
            <w:noProof/>
            <w:webHidden/>
            <w:sz w:val="22"/>
          </w:rPr>
          <w:fldChar w:fldCharType="begin"/>
        </w:r>
        <w:r w:rsidRPr="00913861">
          <w:rPr>
            <w:noProof/>
            <w:webHidden/>
            <w:sz w:val="22"/>
          </w:rPr>
          <w:instrText xml:space="preserve"> PAGEREF _Toc536622703 \h </w:instrText>
        </w:r>
        <w:r w:rsidRPr="00913861">
          <w:rPr>
            <w:noProof/>
            <w:webHidden/>
            <w:sz w:val="22"/>
          </w:rPr>
        </w:r>
        <w:r w:rsidRPr="00913861">
          <w:rPr>
            <w:noProof/>
            <w:webHidden/>
            <w:sz w:val="22"/>
          </w:rPr>
          <w:fldChar w:fldCharType="separate"/>
        </w:r>
        <w:r w:rsidRPr="00913861">
          <w:rPr>
            <w:noProof/>
            <w:webHidden/>
            <w:sz w:val="22"/>
          </w:rPr>
          <w:t>13</w:t>
        </w:r>
        <w:r w:rsidRPr="00913861">
          <w:rPr>
            <w:noProof/>
            <w:webHidden/>
            <w:sz w:val="22"/>
          </w:rPr>
          <w:fldChar w:fldCharType="end"/>
        </w:r>
      </w:hyperlink>
    </w:p>
    <w:p w14:paraId="5C149B09"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4" w:history="1">
        <w:r w:rsidRPr="00913861">
          <w:rPr>
            <w:rStyle w:val="Hyperlink"/>
            <w:noProof/>
            <w:sz w:val="22"/>
          </w:rPr>
          <w:t>Figure 16: Example of cleansed REAP data.</w:t>
        </w:r>
        <w:r w:rsidRPr="00913861">
          <w:rPr>
            <w:noProof/>
            <w:webHidden/>
            <w:sz w:val="22"/>
          </w:rPr>
          <w:tab/>
        </w:r>
        <w:r w:rsidRPr="00913861">
          <w:rPr>
            <w:noProof/>
            <w:webHidden/>
            <w:sz w:val="22"/>
          </w:rPr>
          <w:fldChar w:fldCharType="begin"/>
        </w:r>
        <w:r w:rsidRPr="00913861">
          <w:rPr>
            <w:noProof/>
            <w:webHidden/>
            <w:sz w:val="22"/>
          </w:rPr>
          <w:instrText xml:space="preserve"> PAGEREF _Toc536622704 \h </w:instrText>
        </w:r>
        <w:r w:rsidRPr="00913861">
          <w:rPr>
            <w:noProof/>
            <w:webHidden/>
            <w:sz w:val="22"/>
          </w:rPr>
        </w:r>
        <w:r w:rsidRPr="00913861">
          <w:rPr>
            <w:noProof/>
            <w:webHidden/>
            <w:sz w:val="22"/>
          </w:rPr>
          <w:fldChar w:fldCharType="separate"/>
        </w:r>
        <w:r w:rsidRPr="00913861">
          <w:rPr>
            <w:noProof/>
            <w:webHidden/>
            <w:sz w:val="22"/>
          </w:rPr>
          <w:t>14</w:t>
        </w:r>
        <w:r w:rsidRPr="00913861">
          <w:rPr>
            <w:noProof/>
            <w:webHidden/>
            <w:sz w:val="22"/>
          </w:rPr>
          <w:fldChar w:fldCharType="end"/>
        </w:r>
      </w:hyperlink>
    </w:p>
    <w:p w14:paraId="1D8C88C8"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5" w:history="1">
        <w:r w:rsidRPr="00913861">
          <w:rPr>
            <w:rStyle w:val="Hyperlink"/>
            <w:noProof/>
            <w:sz w:val="22"/>
          </w:rPr>
          <w:t>Figure 17: Geocoding primary data onto the deprivation map.</w:t>
        </w:r>
        <w:r w:rsidRPr="00913861">
          <w:rPr>
            <w:noProof/>
            <w:webHidden/>
            <w:sz w:val="22"/>
          </w:rPr>
          <w:tab/>
        </w:r>
        <w:r w:rsidRPr="00913861">
          <w:rPr>
            <w:noProof/>
            <w:webHidden/>
            <w:sz w:val="22"/>
          </w:rPr>
          <w:fldChar w:fldCharType="begin"/>
        </w:r>
        <w:r w:rsidRPr="00913861">
          <w:rPr>
            <w:noProof/>
            <w:webHidden/>
            <w:sz w:val="22"/>
          </w:rPr>
          <w:instrText xml:space="preserve"> PAGEREF _Toc536622705 \h </w:instrText>
        </w:r>
        <w:r w:rsidRPr="00913861">
          <w:rPr>
            <w:noProof/>
            <w:webHidden/>
            <w:sz w:val="22"/>
          </w:rPr>
        </w:r>
        <w:r w:rsidRPr="00913861">
          <w:rPr>
            <w:noProof/>
            <w:webHidden/>
            <w:sz w:val="22"/>
          </w:rPr>
          <w:fldChar w:fldCharType="separate"/>
        </w:r>
        <w:r w:rsidRPr="00913861">
          <w:rPr>
            <w:noProof/>
            <w:webHidden/>
            <w:sz w:val="22"/>
          </w:rPr>
          <w:t>14</w:t>
        </w:r>
        <w:r w:rsidRPr="00913861">
          <w:rPr>
            <w:noProof/>
            <w:webHidden/>
            <w:sz w:val="22"/>
          </w:rPr>
          <w:fldChar w:fldCharType="end"/>
        </w:r>
      </w:hyperlink>
    </w:p>
    <w:p w14:paraId="33681256"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6" w:history="1">
        <w:r w:rsidRPr="00913861">
          <w:rPr>
            <w:rStyle w:val="Hyperlink"/>
            <w:noProof/>
            <w:sz w:val="22"/>
          </w:rPr>
          <w:t>Figure 18: Geocoded primary data points in red against all postcode points.</w:t>
        </w:r>
        <w:r w:rsidRPr="00913861">
          <w:rPr>
            <w:noProof/>
            <w:webHidden/>
            <w:sz w:val="22"/>
          </w:rPr>
          <w:tab/>
        </w:r>
        <w:r w:rsidRPr="00913861">
          <w:rPr>
            <w:noProof/>
            <w:webHidden/>
            <w:sz w:val="22"/>
          </w:rPr>
          <w:fldChar w:fldCharType="begin"/>
        </w:r>
        <w:r w:rsidRPr="00913861">
          <w:rPr>
            <w:noProof/>
            <w:webHidden/>
            <w:sz w:val="22"/>
          </w:rPr>
          <w:instrText xml:space="preserve"> PAGEREF _Toc536622706 \h </w:instrText>
        </w:r>
        <w:r w:rsidRPr="00913861">
          <w:rPr>
            <w:noProof/>
            <w:webHidden/>
            <w:sz w:val="22"/>
          </w:rPr>
        </w:r>
        <w:r w:rsidRPr="00913861">
          <w:rPr>
            <w:noProof/>
            <w:webHidden/>
            <w:sz w:val="22"/>
          </w:rPr>
          <w:fldChar w:fldCharType="separate"/>
        </w:r>
        <w:r w:rsidRPr="00913861">
          <w:rPr>
            <w:noProof/>
            <w:webHidden/>
            <w:sz w:val="22"/>
          </w:rPr>
          <w:t>15</w:t>
        </w:r>
        <w:r w:rsidRPr="00913861">
          <w:rPr>
            <w:noProof/>
            <w:webHidden/>
            <w:sz w:val="22"/>
          </w:rPr>
          <w:fldChar w:fldCharType="end"/>
        </w:r>
      </w:hyperlink>
    </w:p>
    <w:p w14:paraId="3A943121" w14:textId="7A851F21"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r:id="rId19" w:anchor="_Toc536622707" w:history="1">
        <w:r w:rsidRPr="00913861">
          <w:rPr>
            <w:rStyle w:val="Hyperlink"/>
            <w:noProof/>
            <w:sz w:val="22"/>
          </w:rPr>
          <w:t>Figure 19: SQL select, querying the above average carbon footprints.</w:t>
        </w:r>
        <w:r w:rsidRPr="00913861">
          <w:rPr>
            <w:noProof/>
            <w:webHidden/>
            <w:sz w:val="22"/>
          </w:rPr>
          <w:tab/>
        </w:r>
        <w:r w:rsidRPr="00913861">
          <w:rPr>
            <w:noProof/>
            <w:webHidden/>
            <w:sz w:val="22"/>
          </w:rPr>
          <w:fldChar w:fldCharType="begin"/>
        </w:r>
        <w:r w:rsidRPr="00913861">
          <w:rPr>
            <w:noProof/>
            <w:webHidden/>
            <w:sz w:val="22"/>
          </w:rPr>
          <w:instrText xml:space="preserve"> PAGEREF _Toc536622707 \h </w:instrText>
        </w:r>
        <w:r w:rsidRPr="00913861">
          <w:rPr>
            <w:noProof/>
            <w:webHidden/>
            <w:sz w:val="22"/>
          </w:rPr>
        </w:r>
        <w:r w:rsidRPr="00913861">
          <w:rPr>
            <w:noProof/>
            <w:webHidden/>
            <w:sz w:val="22"/>
          </w:rPr>
          <w:fldChar w:fldCharType="separate"/>
        </w:r>
        <w:r w:rsidRPr="00913861">
          <w:rPr>
            <w:noProof/>
            <w:webHidden/>
            <w:sz w:val="22"/>
          </w:rPr>
          <w:t>15</w:t>
        </w:r>
        <w:r w:rsidRPr="00913861">
          <w:rPr>
            <w:noProof/>
            <w:webHidden/>
            <w:sz w:val="22"/>
          </w:rPr>
          <w:fldChar w:fldCharType="end"/>
        </w:r>
      </w:hyperlink>
    </w:p>
    <w:p w14:paraId="622D8831"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8" w:history="1">
        <w:r w:rsidRPr="00913861">
          <w:rPr>
            <w:rStyle w:val="Hyperlink"/>
            <w:noProof/>
            <w:sz w:val="22"/>
          </w:rPr>
          <w:t>Figure 20: Pin points of carbon footprints over 15.51 tCO2e.</w:t>
        </w:r>
        <w:r w:rsidRPr="00913861">
          <w:rPr>
            <w:noProof/>
            <w:webHidden/>
            <w:sz w:val="22"/>
          </w:rPr>
          <w:tab/>
        </w:r>
        <w:r w:rsidRPr="00913861">
          <w:rPr>
            <w:noProof/>
            <w:webHidden/>
            <w:sz w:val="22"/>
          </w:rPr>
          <w:fldChar w:fldCharType="begin"/>
        </w:r>
        <w:r w:rsidRPr="00913861">
          <w:rPr>
            <w:noProof/>
            <w:webHidden/>
            <w:sz w:val="22"/>
          </w:rPr>
          <w:instrText xml:space="preserve"> PAGEREF _Toc536622708 \h </w:instrText>
        </w:r>
        <w:r w:rsidRPr="00913861">
          <w:rPr>
            <w:noProof/>
            <w:webHidden/>
            <w:sz w:val="22"/>
          </w:rPr>
        </w:r>
        <w:r w:rsidRPr="00913861">
          <w:rPr>
            <w:noProof/>
            <w:webHidden/>
            <w:sz w:val="22"/>
          </w:rPr>
          <w:fldChar w:fldCharType="separate"/>
        </w:r>
        <w:r w:rsidRPr="00913861">
          <w:rPr>
            <w:noProof/>
            <w:webHidden/>
            <w:sz w:val="22"/>
          </w:rPr>
          <w:t>16</w:t>
        </w:r>
        <w:r w:rsidRPr="00913861">
          <w:rPr>
            <w:noProof/>
            <w:webHidden/>
            <w:sz w:val="22"/>
          </w:rPr>
          <w:fldChar w:fldCharType="end"/>
        </w:r>
      </w:hyperlink>
    </w:p>
    <w:p w14:paraId="07CEAB67"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09" w:history="1">
        <w:r w:rsidRPr="00913861">
          <w:rPr>
            <w:rStyle w:val="Hyperlink"/>
            <w:noProof/>
            <w:sz w:val="22"/>
          </w:rPr>
          <w:t>Figure 21: Style override, for over average carbon footprints.</w:t>
        </w:r>
        <w:r w:rsidRPr="00913861">
          <w:rPr>
            <w:noProof/>
            <w:webHidden/>
            <w:sz w:val="22"/>
          </w:rPr>
          <w:tab/>
        </w:r>
        <w:r w:rsidRPr="00913861">
          <w:rPr>
            <w:noProof/>
            <w:webHidden/>
            <w:sz w:val="22"/>
          </w:rPr>
          <w:fldChar w:fldCharType="begin"/>
        </w:r>
        <w:r w:rsidRPr="00913861">
          <w:rPr>
            <w:noProof/>
            <w:webHidden/>
            <w:sz w:val="22"/>
          </w:rPr>
          <w:instrText xml:space="preserve"> PAGEREF _Toc536622709 \h </w:instrText>
        </w:r>
        <w:r w:rsidRPr="00913861">
          <w:rPr>
            <w:noProof/>
            <w:webHidden/>
            <w:sz w:val="22"/>
          </w:rPr>
        </w:r>
        <w:r w:rsidRPr="00913861">
          <w:rPr>
            <w:noProof/>
            <w:webHidden/>
            <w:sz w:val="22"/>
          </w:rPr>
          <w:fldChar w:fldCharType="separate"/>
        </w:r>
        <w:r w:rsidRPr="00913861">
          <w:rPr>
            <w:noProof/>
            <w:webHidden/>
            <w:sz w:val="22"/>
          </w:rPr>
          <w:t>16</w:t>
        </w:r>
        <w:r w:rsidRPr="00913861">
          <w:rPr>
            <w:noProof/>
            <w:webHidden/>
            <w:sz w:val="22"/>
          </w:rPr>
          <w:fldChar w:fldCharType="end"/>
        </w:r>
      </w:hyperlink>
    </w:p>
    <w:p w14:paraId="1E923B9A"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10" w:history="1">
        <w:r w:rsidRPr="00913861">
          <w:rPr>
            <w:rStyle w:val="Hyperlink"/>
            <w:noProof/>
            <w:sz w:val="22"/>
          </w:rPr>
          <w:t>Figure 22: Creating graded unemployment points.</w:t>
        </w:r>
        <w:r w:rsidRPr="00913861">
          <w:rPr>
            <w:noProof/>
            <w:webHidden/>
            <w:sz w:val="22"/>
          </w:rPr>
          <w:tab/>
        </w:r>
        <w:r w:rsidRPr="00913861">
          <w:rPr>
            <w:noProof/>
            <w:webHidden/>
            <w:sz w:val="22"/>
          </w:rPr>
          <w:fldChar w:fldCharType="begin"/>
        </w:r>
        <w:r w:rsidRPr="00913861">
          <w:rPr>
            <w:noProof/>
            <w:webHidden/>
            <w:sz w:val="22"/>
          </w:rPr>
          <w:instrText xml:space="preserve"> PAGEREF _Toc536622710 \h </w:instrText>
        </w:r>
        <w:r w:rsidRPr="00913861">
          <w:rPr>
            <w:noProof/>
            <w:webHidden/>
            <w:sz w:val="22"/>
          </w:rPr>
        </w:r>
        <w:r w:rsidRPr="00913861">
          <w:rPr>
            <w:noProof/>
            <w:webHidden/>
            <w:sz w:val="22"/>
          </w:rPr>
          <w:fldChar w:fldCharType="separate"/>
        </w:r>
        <w:r w:rsidRPr="00913861">
          <w:rPr>
            <w:noProof/>
            <w:webHidden/>
            <w:sz w:val="22"/>
          </w:rPr>
          <w:t>17</w:t>
        </w:r>
        <w:r w:rsidRPr="00913861">
          <w:rPr>
            <w:noProof/>
            <w:webHidden/>
            <w:sz w:val="22"/>
          </w:rPr>
          <w:fldChar w:fldCharType="end"/>
        </w:r>
      </w:hyperlink>
    </w:p>
    <w:p w14:paraId="6B054AB9" w14:textId="77777777" w:rsidR="00913861" w:rsidRPr="00913861" w:rsidRDefault="00913861">
      <w:pPr>
        <w:pStyle w:val="TableofFigures"/>
        <w:tabs>
          <w:tab w:val="right" w:leader="dot" w:pos="8630"/>
        </w:tabs>
        <w:rPr>
          <w:rFonts w:eastAsiaTheme="minorEastAsia" w:cstheme="minorBidi"/>
          <w:smallCaps w:val="0"/>
          <w:noProof/>
          <w:sz w:val="32"/>
          <w:szCs w:val="24"/>
          <w:lang w:eastAsia="en-GB"/>
        </w:rPr>
      </w:pPr>
      <w:hyperlink w:anchor="_Toc536622711" w:history="1">
        <w:r w:rsidRPr="00913861">
          <w:rPr>
            <w:rStyle w:val="Hyperlink"/>
            <w:noProof/>
            <w:sz w:val="22"/>
          </w:rPr>
          <w:t>Figure 23: Graded unemployment map.</w:t>
        </w:r>
        <w:r w:rsidRPr="00913861">
          <w:rPr>
            <w:noProof/>
            <w:webHidden/>
            <w:sz w:val="22"/>
          </w:rPr>
          <w:tab/>
        </w:r>
        <w:r w:rsidRPr="00913861">
          <w:rPr>
            <w:noProof/>
            <w:webHidden/>
            <w:sz w:val="22"/>
          </w:rPr>
          <w:fldChar w:fldCharType="begin"/>
        </w:r>
        <w:r w:rsidRPr="00913861">
          <w:rPr>
            <w:noProof/>
            <w:webHidden/>
            <w:sz w:val="22"/>
          </w:rPr>
          <w:instrText xml:space="preserve"> PAGEREF _Toc536622711 \h </w:instrText>
        </w:r>
        <w:r w:rsidRPr="00913861">
          <w:rPr>
            <w:noProof/>
            <w:webHidden/>
            <w:sz w:val="22"/>
          </w:rPr>
        </w:r>
        <w:r w:rsidRPr="00913861">
          <w:rPr>
            <w:noProof/>
            <w:webHidden/>
            <w:sz w:val="22"/>
          </w:rPr>
          <w:fldChar w:fldCharType="separate"/>
        </w:r>
        <w:r w:rsidRPr="00913861">
          <w:rPr>
            <w:noProof/>
            <w:webHidden/>
            <w:sz w:val="22"/>
          </w:rPr>
          <w:t>17</w:t>
        </w:r>
        <w:r w:rsidRPr="00913861">
          <w:rPr>
            <w:noProof/>
            <w:webHidden/>
            <w:sz w:val="22"/>
          </w:rPr>
          <w:fldChar w:fldCharType="end"/>
        </w:r>
      </w:hyperlink>
    </w:p>
    <w:p w14:paraId="75145A04" w14:textId="035897DB" w:rsidR="00B62AD3" w:rsidRDefault="00913861">
      <w:r>
        <w:fldChar w:fldCharType="end"/>
      </w:r>
    </w:p>
    <w:p w14:paraId="2E9C913A" w14:textId="77777777" w:rsidR="00B62AD3" w:rsidRDefault="00B62AD3">
      <w:r>
        <w:br w:type="page"/>
      </w:r>
    </w:p>
    <w:p w14:paraId="637421F0" w14:textId="77777777" w:rsidR="00E37654" w:rsidRDefault="00E37654">
      <w:pPr>
        <w:sectPr w:rsidR="00E37654">
          <w:footerReference w:type="even" r:id="rId20"/>
          <w:footerReference w:type="default" r:id="rId21"/>
          <w:footerReference w:type="first" r:id="rId22"/>
          <w:pgSz w:w="12240" w:h="15840"/>
          <w:pgMar w:top="2520" w:right="1800" w:bottom="1728" w:left="1800" w:header="720" w:footer="720" w:gutter="0"/>
          <w:pgNumType w:fmt="lowerRoman" w:start="1"/>
          <w:cols w:space="720"/>
          <w:titlePg/>
          <w:docGrid w:linePitch="360"/>
        </w:sectPr>
      </w:pPr>
      <w:bookmarkStart w:id="2" w:name="_GoBack"/>
      <w:bookmarkEnd w:id="2"/>
    </w:p>
    <w:p w14:paraId="327FF11C" w14:textId="4C5D3C3D" w:rsidR="00E37654" w:rsidRDefault="00D23663" w:rsidP="00D23663">
      <w:pPr>
        <w:pStyle w:val="Heading1"/>
        <w:numPr>
          <w:ilvl w:val="0"/>
          <w:numId w:val="17"/>
        </w:numPr>
      </w:pPr>
      <w:bookmarkStart w:id="3" w:name="_Toc536622742"/>
      <w:r>
        <w:lastRenderedPageBreak/>
        <w:t>Introduction</w:t>
      </w:r>
      <w:r w:rsidR="00981864">
        <w:t>.</w:t>
      </w:r>
      <w:bookmarkEnd w:id="3"/>
    </w:p>
    <w:p w14:paraId="4DE6E297" w14:textId="77777777" w:rsidR="001B1A8E" w:rsidRDefault="00631905" w:rsidP="00D23663">
      <w:r>
        <w:t>Geographical Information Systems, have become a fundamental resource within the environmental sector. Within this area GIS is intended encompass and present all type of physical, biological, environmental</w:t>
      </w:r>
      <w:r w:rsidR="005502C3">
        <w:t xml:space="preserve"> and social data</w:t>
      </w:r>
      <w:sdt>
        <w:sdtPr>
          <w:id w:val="-509208243"/>
          <w:citation/>
        </w:sdtPr>
        <w:sdtContent>
          <w:r w:rsidR="005502C3">
            <w:fldChar w:fldCharType="begin"/>
          </w:r>
          <w:r w:rsidR="005502C3">
            <w:instrText xml:space="preserve"> CITATION Gha18 \l 2057 </w:instrText>
          </w:r>
          <w:r w:rsidR="005502C3">
            <w:fldChar w:fldCharType="separate"/>
          </w:r>
          <w:r w:rsidR="00BD700A">
            <w:rPr>
              <w:noProof/>
            </w:rPr>
            <w:t xml:space="preserve"> (Gharehbaghi &amp; Scott-Young, 2018)</w:t>
          </w:r>
          <w:r w:rsidR="005502C3">
            <w:fldChar w:fldCharType="end"/>
          </w:r>
        </w:sdtContent>
      </w:sdt>
      <w:r w:rsidR="005502C3">
        <w:t>.</w:t>
      </w:r>
      <w:r w:rsidR="001B1A8E">
        <w:t xml:space="preserve"> This report aims to evaluate the use of GIS as a modelling tool for environmental purposes, this will encompass two tasks:</w:t>
      </w:r>
    </w:p>
    <w:p w14:paraId="4B08E6C0" w14:textId="77777777" w:rsidR="001B1A8E" w:rsidRDefault="001B1A8E" w:rsidP="001B1A8E">
      <w:pPr>
        <w:pStyle w:val="ListParagraph"/>
        <w:numPr>
          <w:ilvl w:val="0"/>
          <w:numId w:val="23"/>
        </w:numPr>
      </w:pPr>
      <w:r>
        <w:t>Investigating coloration and characteristics between two sets of deprivation data, within Microsoft Excel and a GIS package.</w:t>
      </w:r>
    </w:p>
    <w:p w14:paraId="71518860" w14:textId="30DCDB74" w:rsidR="00D23663" w:rsidRDefault="00AC1753" w:rsidP="001B1A8E">
      <w:pPr>
        <w:pStyle w:val="ListParagraph"/>
        <w:numPr>
          <w:ilvl w:val="0"/>
          <w:numId w:val="23"/>
        </w:numPr>
      </w:pPr>
      <w:r>
        <w:t xml:space="preserve">Demonstrate, describe and discuss the construction of an environmental GIS map, including deprivation and household carbon footprints.   </w:t>
      </w:r>
      <w:r w:rsidR="001B1A8E">
        <w:t xml:space="preserve"> </w:t>
      </w:r>
      <w:r w:rsidR="005502C3">
        <w:t xml:space="preserve"> </w:t>
      </w:r>
      <w:r w:rsidR="00631905">
        <w:t xml:space="preserve"> </w:t>
      </w:r>
    </w:p>
    <w:p w14:paraId="5FF8C550" w14:textId="6895925E" w:rsidR="00200166" w:rsidRDefault="00AF04DC" w:rsidP="00AF04DC">
      <w:pPr>
        <w:pStyle w:val="Heading1"/>
        <w:numPr>
          <w:ilvl w:val="0"/>
          <w:numId w:val="17"/>
        </w:numPr>
      </w:pPr>
      <w:bookmarkStart w:id="4" w:name="_Toc536622743"/>
      <w:r>
        <w:t>Literature Review.</w:t>
      </w:r>
      <w:bookmarkEnd w:id="4"/>
    </w:p>
    <w:p w14:paraId="65ADB712" w14:textId="77777777" w:rsidR="00AF04DC" w:rsidRDefault="00AF04DC" w:rsidP="00AF04DC"/>
    <w:p w14:paraId="1C7F228F" w14:textId="47E42515" w:rsidR="00AF04DC" w:rsidRPr="00AF04DC" w:rsidRDefault="00AF04DC" w:rsidP="00AF04DC">
      <w:pPr>
        <w:pStyle w:val="Heading2"/>
      </w:pPr>
      <w:bookmarkStart w:id="5" w:name="_Toc536622744"/>
      <w:r>
        <w:t>2.1 What is GIS?</w:t>
      </w:r>
      <w:bookmarkEnd w:id="5"/>
    </w:p>
    <w:p w14:paraId="37E71318" w14:textId="597A008C" w:rsidR="00AF04DC" w:rsidRDefault="00583FCD" w:rsidP="00AF04DC">
      <w:pPr>
        <w:rPr>
          <w:rStyle w:val="QuoteChar"/>
          <w:i w:val="0"/>
          <w:lang w:eastAsia="en-GB"/>
        </w:rPr>
      </w:pPr>
      <w:r>
        <w:t xml:space="preserve">A </w:t>
      </w:r>
      <w:r w:rsidR="00200166">
        <w:t xml:space="preserve">Geographical Information </w:t>
      </w:r>
      <w:r>
        <w:t xml:space="preserve">System </w:t>
      </w:r>
      <w:r w:rsidR="00200166">
        <w:t>(GIS)</w:t>
      </w:r>
      <w:r>
        <w:t xml:space="preserve"> is a system used to capture, collect, manipulate, examine, manage and present spatial or geographic data </w:t>
      </w:r>
      <w:sdt>
        <w:sdtPr>
          <w:id w:val="-354801139"/>
          <w:citation/>
        </w:sdtPr>
        <w:sdtContent>
          <w:r>
            <w:fldChar w:fldCharType="begin"/>
          </w:r>
          <w:r>
            <w:instrText xml:space="preserve"> CITATION Cla86 \l 2057 </w:instrText>
          </w:r>
          <w:r>
            <w:fldChar w:fldCharType="separate"/>
          </w:r>
          <w:r w:rsidR="00BD700A">
            <w:rPr>
              <w:noProof/>
            </w:rPr>
            <w:t>(Clark, 1986)</w:t>
          </w:r>
          <w:r>
            <w:fldChar w:fldCharType="end"/>
          </w:r>
        </w:sdtContent>
      </w:sdt>
      <w:sdt>
        <w:sdtPr>
          <w:id w:val="-264928407"/>
          <w:citation/>
        </w:sdtPr>
        <w:sdtContent>
          <w:r w:rsidR="00AF04DC">
            <w:fldChar w:fldCharType="begin"/>
          </w:r>
          <w:r w:rsidR="00AF04DC">
            <w:instrText xml:space="preserve"> CITATION Vid11 \l 2057 </w:instrText>
          </w:r>
          <w:r w:rsidR="00AF04DC">
            <w:fldChar w:fldCharType="separate"/>
          </w:r>
          <w:r w:rsidR="00BD700A">
            <w:rPr>
              <w:noProof/>
            </w:rPr>
            <w:t xml:space="preserve"> (Maliene, Grigonis, Palevičius, &amp; Griffiths, 2011)</w:t>
          </w:r>
          <w:r w:rsidR="00AF04DC">
            <w:fldChar w:fldCharType="end"/>
          </w:r>
        </w:sdtContent>
      </w:sdt>
      <w:r>
        <w:t>.</w:t>
      </w:r>
      <w:r w:rsidR="00AF04DC">
        <w:t xml:space="preserve"> </w:t>
      </w:r>
      <w:proofErr w:type="spellStart"/>
      <w:r w:rsidR="00AF04DC">
        <w:t>Esri</w:t>
      </w:r>
      <w:proofErr w:type="spellEnd"/>
      <w:r w:rsidR="00AF04DC">
        <w:t xml:space="preserve"> defines GIS as “</w:t>
      </w:r>
      <w:r w:rsidR="00AF04DC" w:rsidRPr="00AF04DC">
        <w:rPr>
          <w:rStyle w:val="QuoteChar"/>
          <w:lang w:eastAsia="en-GB"/>
        </w:rPr>
        <w:t>A geographic information system (GIS) is a computer-based tool for mapping and analysing things that exist and events that happen on earth. GIS technology integrates common database operations such as query and statistical analysis with the unique visualization and geographic analysis benefits offered by maps</w:t>
      </w:r>
      <w:r w:rsidR="00AF04DC">
        <w:rPr>
          <w:rStyle w:val="QuoteChar"/>
          <w:lang w:eastAsia="en-GB"/>
        </w:rPr>
        <w:t xml:space="preserve">” </w:t>
      </w:r>
      <w:sdt>
        <w:sdtPr>
          <w:rPr>
            <w:rStyle w:val="QuoteChar"/>
            <w:lang w:eastAsia="en-GB"/>
          </w:rPr>
          <w:id w:val="1309829640"/>
          <w:citation/>
        </w:sdtPr>
        <w:sdtContent>
          <w:r w:rsidR="00AF04DC">
            <w:rPr>
              <w:rStyle w:val="QuoteChar"/>
              <w:lang w:eastAsia="en-GB"/>
            </w:rPr>
            <w:fldChar w:fldCharType="begin"/>
          </w:r>
          <w:r w:rsidR="00AF04DC">
            <w:rPr>
              <w:rStyle w:val="QuoteChar"/>
              <w:lang w:eastAsia="en-GB"/>
            </w:rPr>
            <w:instrText xml:space="preserve"> CITATION Esr19 \l 2057 </w:instrText>
          </w:r>
          <w:r w:rsidR="00AF04DC">
            <w:rPr>
              <w:rStyle w:val="QuoteChar"/>
              <w:lang w:eastAsia="en-GB"/>
            </w:rPr>
            <w:fldChar w:fldCharType="separate"/>
          </w:r>
          <w:r w:rsidR="00BD700A">
            <w:rPr>
              <w:noProof/>
              <w:lang w:eastAsia="en-GB"/>
            </w:rPr>
            <w:t>(Esri, n.d.)</w:t>
          </w:r>
          <w:r w:rsidR="00AF04DC">
            <w:rPr>
              <w:rStyle w:val="QuoteChar"/>
              <w:lang w:eastAsia="en-GB"/>
            </w:rPr>
            <w:fldChar w:fldCharType="end"/>
          </w:r>
        </w:sdtContent>
      </w:sdt>
      <w:r w:rsidR="00AF04DC">
        <w:rPr>
          <w:rStyle w:val="QuoteChar"/>
          <w:i w:val="0"/>
          <w:lang w:eastAsia="en-GB"/>
        </w:rPr>
        <w:t xml:space="preserve">. GIS data can be </w:t>
      </w:r>
      <w:r w:rsidR="008A5864">
        <w:rPr>
          <w:rStyle w:val="QuoteChar"/>
          <w:i w:val="0"/>
          <w:lang w:eastAsia="en-GB"/>
        </w:rPr>
        <w:t>separated</w:t>
      </w:r>
      <w:r w:rsidR="00AF04DC">
        <w:rPr>
          <w:rStyle w:val="QuoteChar"/>
          <w:i w:val="0"/>
          <w:lang w:eastAsia="en-GB"/>
        </w:rPr>
        <w:t xml:space="preserve"> into two categories, vector and raster. </w:t>
      </w:r>
    </w:p>
    <w:p w14:paraId="451764EC" w14:textId="3CAA5A08" w:rsidR="00AF04DC" w:rsidRPr="00AF04DC" w:rsidRDefault="00AF04DC" w:rsidP="00AF04DC">
      <w:pPr>
        <w:pStyle w:val="Heading3"/>
        <w:rPr>
          <w:rStyle w:val="QuoteChar"/>
          <w:i w:val="0"/>
          <w:lang w:eastAsia="en-GB"/>
        </w:rPr>
      </w:pPr>
      <w:bookmarkStart w:id="6" w:name="_Toc536622745"/>
      <w:r>
        <w:rPr>
          <w:rStyle w:val="QuoteChar"/>
          <w:i w:val="0"/>
          <w:lang w:eastAsia="en-GB"/>
        </w:rPr>
        <w:t xml:space="preserve">2.1.1 </w:t>
      </w:r>
      <w:r w:rsidR="008A5864">
        <w:rPr>
          <w:rStyle w:val="QuoteChar"/>
          <w:i w:val="0"/>
          <w:lang w:eastAsia="en-GB"/>
        </w:rPr>
        <w:t>Vector data.</w:t>
      </w:r>
      <w:bookmarkEnd w:id="6"/>
    </w:p>
    <w:p w14:paraId="6101814F" w14:textId="77EC0E04" w:rsidR="008F746C" w:rsidRDefault="00B72D70" w:rsidP="008A5864">
      <w:r>
        <w:t>Vector data can be split into three further c</w:t>
      </w:r>
      <w:r w:rsidR="000B57E2">
        <w:t>ategories, polygon, line and point</w:t>
      </w:r>
      <w:r>
        <w:t xml:space="preserve"> data.</w:t>
      </w:r>
      <w:r w:rsidR="00B423BA">
        <w:t xml:space="preserve"> Polygons represent a two-dimensional area for example, </w:t>
      </w:r>
      <w:r w:rsidR="00D15F9C">
        <w:t>a lake, woodland or city area</w:t>
      </w:r>
      <w:r w:rsidR="00B423BA">
        <w:t>. These features are usually displayed using thematic mapping, colo</w:t>
      </w:r>
      <w:r w:rsidR="00017FA0">
        <w:t>u</w:t>
      </w:r>
      <w:r w:rsidR="00B423BA">
        <w:t>r graduation or pattern schemes.</w:t>
      </w:r>
      <w:r w:rsidR="000B57E2">
        <w:t xml:space="preserve"> Line data represents linear features such as rivers and roads.</w:t>
      </w:r>
      <w:r w:rsidR="00017FA0">
        <w:t xml:space="preserve"> Line features have only one dimension therefore, can be utilized to measure length. </w:t>
      </w:r>
      <w:proofErr w:type="spellStart"/>
      <w:r w:rsidR="00017FA0">
        <w:t>Symbology</w:t>
      </w:r>
      <w:proofErr w:type="spellEnd"/>
      <w:r w:rsidR="00017FA0">
        <w:t xml:space="preserve"> is commonly used to vary features such as line type, thickness and colour. Point data is utilised to represent nonadjacent features and desecrate data points. </w:t>
      </w:r>
      <w:r w:rsidR="008F746C">
        <w:t>Examples of these zero dimensional points include, museums, train stations and city locations</w:t>
      </w:r>
      <w:sdt>
        <w:sdtPr>
          <w:id w:val="-762990734"/>
          <w:citation/>
        </w:sdtPr>
        <w:sdtContent>
          <w:r w:rsidR="008F746C">
            <w:fldChar w:fldCharType="begin"/>
          </w:r>
          <w:r w:rsidR="008F746C">
            <w:instrText xml:space="preserve"> CITATION Cai17 \l 2057 </w:instrText>
          </w:r>
          <w:r w:rsidR="008F746C">
            <w:fldChar w:fldCharType="separate"/>
          </w:r>
          <w:r w:rsidR="00BD700A">
            <w:rPr>
              <w:noProof/>
            </w:rPr>
            <w:t xml:space="preserve"> (Dempsey, 2017)</w:t>
          </w:r>
          <w:r w:rsidR="008F746C">
            <w:fldChar w:fldCharType="end"/>
          </w:r>
        </w:sdtContent>
      </w:sdt>
      <w:r w:rsidR="008F746C">
        <w:t>.</w:t>
      </w:r>
      <w:r w:rsidR="00017FA0">
        <w:t xml:space="preserve"> </w:t>
      </w:r>
    </w:p>
    <w:p w14:paraId="671203DF" w14:textId="751DFBFE" w:rsidR="008A5864" w:rsidRDefault="008F746C" w:rsidP="008F746C">
      <w:pPr>
        <w:pStyle w:val="Heading3"/>
      </w:pPr>
      <w:bookmarkStart w:id="7" w:name="_Toc536622746"/>
      <w:r>
        <w:lastRenderedPageBreak/>
        <w:t>2.1.2 Raster Data</w:t>
      </w:r>
      <w:bookmarkEnd w:id="7"/>
      <w:r w:rsidR="00017FA0">
        <w:t xml:space="preserve"> </w:t>
      </w:r>
      <w:r w:rsidR="00B423BA">
        <w:t xml:space="preserve">   </w:t>
      </w:r>
    </w:p>
    <w:p w14:paraId="392B6F1C" w14:textId="7883F9BD" w:rsidR="008A5864" w:rsidRDefault="008F746C" w:rsidP="008F746C">
      <w:r>
        <w:t>Raster data represents surfaces, this data type is cell based and includes aerial and satellite imagery. Raster data incorporates continuous and discrete data. Continuous data examples include temperature and elevation measurements</w:t>
      </w:r>
      <w:r w:rsidR="007C7AB5">
        <w:t>. Whereas a discrete data example would be population density.</w:t>
      </w:r>
      <w:r>
        <w:t xml:space="preserve"> </w:t>
      </w:r>
      <w:r w:rsidR="0081286F">
        <w:t>Raster data is further split into thematic, spectral and imagery data types</w:t>
      </w:r>
      <w:r w:rsidR="00163491">
        <w:t xml:space="preserve"> (Dempsey 2017)</w:t>
      </w:r>
      <w:r w:rsidR="0081286F">
        <w:t>.</w:t>
      </w:r>
      <w:r>
        <w:tab/>
      </w:r>
    </w:p>
    <w:p w14:paraId="6C8AB1F0" w14:textId="77777777" w:rsidR="00850592" w:rsidRDefault="00850592" w:rsidP="008F746C"/>
    <w:p w14:paraId="23D4E2A8" w14:textId="5C5F1909" w:rsidR="00621012" w:rsidRDefault="00850592" w:rsidP="00850592">
      <w:pPr>
        <w:pStyle w:val="Heading2"/>
      </w:pPr>
      <w:bookmarkStart w:id="8" w:name="_Toc536622747"/>
      <w:r>
        <w:t>2.2 History of GIS.</w:t>
      </w:r>
      <w:bookmarkEnd w:id="8"/>
    </w:p>
    <w:p w14:paraId="6D082545" w14:textId="070BDE13" w:rsidR="00850592" w:rsidRPr="00850592" w:rsidRDefault="009E5C10" w:rsidP="00850592">
      <w:r>
        <w:t xml:space="preserve">The first GIS, was created in Canada in the mid 1960s and designed as a computerised map-measuring system. Many early GIS developers recognised that the same needs were present in many different applications from land management to the census. </w:t>
      </w:r>
      <w:r w:rsidR="00DC1444">
        <w:t xml:space="preserve">Many developments in GIS come from progressions by the military, especially during the cold war. With the creation of the Global Positioning System (GPS), driven by the need for accurate targeting for intercontinental ballistic missiles. GIS become more relevant in the early 1980s when the price of computers fell allowing the creation significant software industry and cost-effective applications (Longley, et al., 2011). </w:t>
      </w:r>
    </w:p>
    <w:p w14:paraId="240A1381" w14:textId="5FD130B0" w:rsidR="00D23663" w:rsidRDefault="00132D60" w:rsidP="00AF04DC">
      <w:pPr>
        <w:pStyle w:val="Heading2"/>
      </w:pPr>
      <w:bookmarkStart w:id="9" w:name="_Toc536622748"/>
      <w:r>
        <w:t>2.3</w:t>
      </w:r>
      <w:r w:rsidR="00AF04DC">
        <w:t xml:space="preserve"> The role of GIS in environmental monitioring.</w:t>
      </w:r>
      <w:bookmarkEnd w:id="9"/>
    </w:p>
    <w:p w14:paraId="319B03A5" w14:textId="40F98640" w:rsidR="00D23663" w:rsidRDefault="00163491" w:rsidP="00D23663">
      <w:r>
        <w:t xml:space="preserve">In multiple instances GIS is underutilised, mainly used for the presentation of data and creation of ‘pretty maps’ </w:t>
      </w:r>
      <w:sdt>
        <w:sdtPr>
          <w:id w:val="1417739393"/>
          <w:citation/>
        </w:sdtPr>
        <w:sdtContent>
          <w:r>
            <w:fldChar w:fldCharType="begin"/>
          </w:r>
          <w:r>
            <w:instrText xml:space="preserve"> CITATION Lar99 \l 2057 </w:instrText>
          </w:r>
          <w:r>
            <w:fldChar w:fldCharType="separate"/>
          </w:r>
          <w:r w:rsidR="00BD700A">
            <w:rPr>
              <w:noProof/>
            </w:rPr>
            <w:t>(Larsen, 1999)</w:t>
          </w:r>
          <w:r>
            <w:fldChar w:fldCharType="end"/>
          </w:r>
        </w:sdtContent>
      </w:sdt>
      <w:r>
        <w:t xml:space="preserve">. </w:t>
      </w:r>
      <w:r w:rsidR="00736856">
        <w:t>The use of GIS within the env</w:t>
      </w:r>
      <w:r w:rsidR="002562D2">
        <w:t>ironmental sector will allow any environmental</w:t>
      </w:r>
      <w:r w:rsidR="00736856">
        <w:t xml:space="preserve"> organisation</w:t>
      </w:r>
      <w:r w:rsidR="002562D2">
        <w:t xml:space="preserve"> to</w:t>
      </w:r>
      <w:sdt>
        <w:sdtPr>
          <w:id w:val="780771572"/>
          <w:citation/>
        </w:sdtPr>
        <w:sdtContent>
          <w:r w:rsidR="002562D2">
            <w:fldChar w:fldCharType="begin"/>
          </w:r>
          <w:r w:rsidR="002562D2">
            <w:instrText xml:space="preserve"> CITATION ESR05 \l 2057 </w:instrText>
          </w:r>
          <w:r w:rsidR="002562D2">
            <w:fldChar w:fldCharType="separate"/>
          </w:r>
          <w:r w:rsidR="00BD700A">
            <w:rPr>
              <w:noProof/>
            </w:rPr>
            <w:t xml:space="preserve"> (ESRI, 2005)</w:t>
          </w:r>
          <w:r w:rsidR="002562D2">
            <w:fldChar w:fldCharType="end"/>
          </w:r>
        </w:sdtContent>
      </w:sdt>
      <w:r w:rsidR="002562D2">
        <w:t>:</w:t>
      </w:r>
    </w:p>
    <w:p w14:paraId="245874F7" w14:textId="7DC9A421" w:rsidR="002562D2" w:rsidRDefault="002562D2" w:rsidP="002562D2">
      <w:pPr>
        <w:pStyle w:val="ListParagraph"/>
        <w:numPr>
          <w:ilvl w:val="0"/>
          <w:numId w:val="19"/>
        </w:numPr>
      </w:pPr>
      <w:r>
        <w:t>Ensure accurate reporting and improved data collection.</w:t>
      </w:r>
    </w:p>
    <w:p w14:paraId="7FB92B93" w14:textId="16BFE500" w:rsidR="002562D2" w:rsidRDefault="002562D2" w:rsidP="002562D2">
      <w:pPr>
        <w:pStyle w:val="ListParagraph"/>
        <w:numPr>
          <w:ilvl w:val="0"/>
          <w:numId w:val="19"/>
        </w:numPr>
      </w:pPr>
      <w:r>
        <w:t>Improve decision making.</w:t>
      </w:r>
    </w:p>
    <w:p w14:paraId="3BAA7E66" w14:textId="3700F75C" w:rsidR="002562D2" w:rsidRDefault="002562D2" w:rsidP="002562D2">
      <w:pPr>
        <w:pStyle w:val="ListParagraph"/>
        <w:numPr>
          <w:ilvl w:val="0"/>
          <w:numId w:val="19"/>
        </w:numPr>
      </w:pPr>
      <w:r>
        <w:t>Increased productivity.</w:t>
      </w:r>
    </w:p>
    <w:p w14:paraId="5AC0F196" w14:textId="17EF25E0" w:rsidR="002562D2" w:rsidRDefault="002562D2" w:rsidP="002562D2">
      <w:pPr>
        <w:pStyle w:val="ListParagraph"/>
        <w:numPr>
          <w:ilvl w:val="0"/>
          <w:numId w:val="19"/>
        </w:numPr>
      </w:pPr>
      <w:r>
        <w:t>Improved data analysis and presentation.</w:t>
      </w:r>
    </w:p>
    <w:p w14:paraId="4C8CCE94" w14:textId="12002502" w:rsidR="002562D2" w:rsidRDefault="002562D2" w:rsidP="002562D2">
      <w:pPr>
        <w:pStyle w:val="ListParagraph"/>
        <w:numPr>
          <w:ilvl w:val="0"/>
          <w:numId w:val="19"/>
        </w:numPr>
      </w:pPr>
      <w:r>
        <w:t>Model environmental phenomena.</w:t>
      </w:r>
    </w:p>
    <w:p w14:paraId="52834BCF" w14:textId="5F796A8F" w:rsidR="002562D2" w:rsidRDefault="002562D2" w:rsidP="002562D2">
      <w:pPr>
        <w:pStyle w:val="ListParagraph"/>
        <w:numPr>
          <w:ilvl w:val="0"/>
          <w:numId w:val="19"/>
        </w:numPr>
      </w:pPr>
      <w:r>
        <w:t>Create predictive scenarios for impact studies.</w:t>
      </w:r>
    </w:p>
    <w:p w14:paraId="555DBD23" w14:textId="650517A9" w:rsidR="00053587" w:rsidRDefault="002562D2" w:rsidP="00053587">
      <w:pPr>
        <w:pStyle w:val="ListParagraph"/>
        <w:numPr>
          <w:ilvl w:val="0"/>
          <w:numId w:val="19"/>
        </w:numPr>
      </w:pPr>
      <w:r>
        <w:t>Automate regulatory compliance processes.</w:t>
      </w:r>
    </w:p>
    <w:p w14:paraId="0F698A56" w14:textId="7061C6C8" w:rsidR="00AD0FED" w:rsidRDefault="00AD0FED" w:rsidP="00AD0FED">
      <w:r>
        <w:t xml:space="preserve">Due to the </w:t>
      </w:r>
      <w:r w:rsidR="003C18EB">
        <w:t>above qualities of GIS programs, it is vital in countless areas of environmental management.</w:t>
      </w:r>
      <w:r w:rsidR="00A445B2">
        <w:t xml:space="preserve"> GIS can be used to understand the important process and procedures within environmental management. </w:t>
      </w:r>
      <w:r w:rsidR="003C18EB">
        <w:t xml:space="preserve"> It plays a </w:t>
      </w:r>
      <w:r w:rsidR="00A445B2">
        <w:t>sizeable role</w:t>
      </w:r>
      <w:r w:rsidR="003C18EB">
        <w:t xml:space="preserve"> in areas such as:</w:t>
      </w:r>
      <w:r w:rsidR="00D91CB4">
        <w:t xml:space="preserve"> </w:t>
      </w:r>
      <w:sdt>
        <w:sdtPr>
          <w:id w:val="1846289588"/>
          <w:citation/>
        </w:sdtPr>
        <w:sdtContent>
          <w:r w:rsidR="00D91CB4">
            <w:fldChar w:fldCharType="begin"/>
          </w:r>
          <w:r w:rsidR="00D91CB4">
            <w:instrText xml:space="preserve"> CITATION Gri18 \l 2057 </w:instrText>
          </w:r>
          <w:r w:rsidR="00D91CB4">
            <w:fldChar w:fldCharType="separate"/>
          </w:r>
          <w:r w:rsidR="00BD700A">
            <w:rPr>
              <w:noProof/>
            </w:rPr>
            <w:t>(GrindGIS, 2018)</w:t>
          </w:r>
          <w:r w:rsidR="00D91CB4">
            <w:fldChar w:fldCharType="end"/>
          </w:r>
        </w:sdtContent>
      </w:sdt>
    </w:p>
    <w:p w14:paraId="6F407F0C" w14:textId="76B5A5D0" w:rsidR="003C18EB" w:rsidRDefault="003C18EB" w:rsidP="003C18EB">
      <w:pPr>
        <w:pStyle w:val="ListParagraph"/>
        <w:numPr>
          <w:ilvl w:val="0"/>
          <w:numId w:val="20"/>
        </w:numPr>
      </w:pPr>
      <w:r>
        <w:t>Environmental Impact Assessments (EIA).</w:t>
      </w:r>
    </w:p>
    <w:p w14:paraId="69F853D9" w14:textId="715DF016" w:rsidR="003C18EB" w:rsidRDefault="003C18EB" w:rsidP="003C18EB">
      <w:pPr>
        <w:pStyle w:val="ListParagraph"/>
        <w:numPr>
          <w:ilvl w:val="0"/>
          <w:numId w:val="20"/>
        </w:numPr>
      </w:pPr>
      <w:r>
        <w:t>Disaster management.</w:t>
      </w:r>
    </w:p>
    <w:p w14:paraId="31A711AD" w14:textId="3C9BA348" w:rsidR="003C18EB" w:rsidRDefault="00D91CB4" w:rsidP="003C18EB">
      <w:pPr>
        <w:pStyle w:val="ListParagraph"/>
        <w:numPr>
          <w:ilvl w:val="0"/>
          <w:numId w:val="20"/>
        </w:numPr>
      </w:pPr>
      <w:r>
        <w:lastRenderedPageBreak/>
        <w:t>Land zoning.</w:t>
      </w:r>
    </w:p>
    <w:p w14:paraId="698C0B55" w14:textId="0D96D08E" w:rsidR="00D91CB4" w:rsidRDefault="00D91CB4" w:rsidP="003C18EB">
      <w:pPr>
        <w:pStyle w:val="ListParagraph"/>
        <w:numPr>
          <w:ilvl w:val="0"/>
          <w:numId w:val="20"/>
        </w:numPr>
      </w:pPr>
      <w:r>
        <w:t>Soil and wetland mapping.</w:t>
      </w:r>
    </w:p>
    <w:p w14:paraId="39D3CE1C" w14:textId="55C84682" w:rsidR="00D91CB4" w:rsidRDefault="00D91CB4" w:rsidP="003C18EB">
      <w:pPr>
        <w:pStyle w:val="ListParagraph"/>
        <w:numPr>
          <w:ilvl w:val="0"/>
          <w:numId w:val="20"/>
        </w:numPr>
      </w:pPr>
      <w:r>
        <w:t>Flood and irrigation mapping.</w:t>
      </w:r>
    </w:p>
    <w:p w14:paraId="2A9CAD93" w14:textId="1AD614E9" w:rsidR="00D91CB4" w:rsidRDefault="00D91CB4" w:rsidP="00A445B2">
      <w:pPr>
        <w:pStyle w:val="ListParagraph"/>
        <w:numPr>
          <w:ilvl w:val="0"/>
          <w:numId w:val="20"/>
        </w:numPr>
      </w:pPr>
      <w:r>
        <w:t>Natural resource mapping.</w:t>
      </w:r>
    </w:p>
    <w:p w14:paraId="3415F9E0" w14:textId="1692C642" w:rsidR="00A12720" w:rsidRDefault="00D70679" w:rsidP="00A12720">
      <w:pPr>
        <w:pStyle w:val="Heading3"/>
      </w:pPr>
      <w:bookmarkStart w:id="10" w:name="_Toc536622749"/>
      <w:r>
        <w:t xml:space="preserve">2.3.1 </w:t>
      </w:r>
      <w:r w:rsidR="00A12720">
        <w:t>Case studies of GIS within the environment.</w:t>
      </w:r>
      <w:bookmarkEnd w:id="10"/>
    </w:p>
    <w:p w14:paraId="4FCACE98" w14:textId="77777777" w:rsidR="00802FC7" w:rsidRDefault="00D70679" w:rsidP="00802FC7">
      <w:pPr>
        <w:pStyle w:val="ListParagraph"/>
        <w:numPr>
          <w:ilvl w:val="0"/>
          <w:numId w:val="22"/>
        </w:numPr>
      </w:pPr>
      <w:r w:rsidRPr="00802FC7">
        <w:rPr>
          <w:i/>
        </w:rPr>
        <w:t>Creating a digital representation of the water table in a sandstone aquifer:</w:t>
      </w:r>
    </w:p>
    <w:p w14:paraId="6C795161" w14:textId="56327989" w:rsidR="00A12720" w:rsidRDefault="00D429AC" w:rsidP="00802FC7">
      <w:pPr>
        <w:ind w:left="360"/>
      </w:pPr>
      <w:r>
        <w:t>Groundwater is a significant resource within the UK providing 33% of drinking water. Beginning in the mid 1960s groundwater assessments</w:t>
      </w:r>
      <w:r w:rsidR="00802FC7">
        <w:t xml:space="preserve"> </w:t>
      </w:r>
      <w:r>
        <w:t>began to be conducted using GIS software</w:t>
      </w:r>
      <w:r w:rsidR="003210DA">
        <w:t>. It was found by Posen, et al that GIS software generates a more reliable representation of the water to any region with adequate coverage of groundwater monitoring (Posen et al., 2008).</w:t>
      </w:r>
    </w:p>
    <w:p w14:paraId="1FEE906A" w14:textId="77777777" w:rsidR="00802FC7" w:rsidRPr="00802FC7" w:rsidRDefault="00802FC7" w:rsidP="00802FC7">
      <w:pPr>
        <w:pStyle w:val="ListParagraph"/>
        <w:numPr>
          <w:ilvl w:val="0"/>
          <w:numId w:val="22"/>
        </w:numPr>
      </w:pPr>
      <w:r w:rsidRPr="00802FC7">
        <w:rPr>
          <w:i/>
        </w:rPr>
        <w:t>GIS and predictive modelling: A comparison of methods for forest management and decision making:</w:t>
      </w:r>
    </w:p>
    <w:p w14:paraId="6A442C39" w14:textId="69230862" w:rsidR="003210DA" w:rsidRDefault="00802FC7" w:rsidP="00802FC7">
      <w:pPr>
        <w:ind w:left="360"/>
      </w:pPr>
      <w:r>
        <w:t>GIS has become a vital tool in special planning</w:t>
      </w:r>
      <w:r w:rsidR="00AA72E5">
        <w:t>.</w:t>
      </w:r>
      <w:r w:rsidR="003941D3">
        <w:t xml:space="preserve"> The research by </w:t>
      </w:r>
      <w:proofErr w:type="spellStart"/>
      <w:r w:rsidR="00BD3C75">
        <w:t>Fel</w:t>
      </w:r>
      <w:r w:rsidR="00DA2FEC">
        <w:t>icisimo</w:t>
      </w:r>
      <w:proofErr w:type="spellEnd"/>
      <w:r w:rsidR="00DA2FEC">
        <w:t xml:space="preserve"> and Gomez-Munoz developed</w:t>
      </w:r>
      <w:r w:rsidR="00BD3C75">
        <w:t xml:space="preserve"> a set of likelihood </w:t>
      </w:r>
      <w:r w:rsidR="002339D0">
        <w:t>and suitability</w:t>
      </w:r>
      <w:r w:rsidR="00BD3C75">
        <w:t xml:space="preserve"> models </w:t>
      </w:r>
      <w:r w:rsidR="004B3E79">
        <w:t>for the presence of tree species over a study area of 41,000 km</w:t>
      </w:r>
      <w:r w:rsidR="004B3E79">
        <w:rPr>
          <w:vertAlign w:val="superscript"/>
        </w:rPr>
        <w:t>2</w:t>
      </w:r>
      <w:r w:rsidR="004B3E79">
        <w:t xml:space="preserve">. </w:t>
      </w:r>
      <w:r w:rsidR="002339D0">
        <w:t>Suitability maps symbolise a vital tool in environmental management</w:t>
      </w:r>
      <w:r w:rsidR="004A0937">
        <w:t xml:space="preserve">, as they incorporate a range of knowledge </w:t>
      </w:r>
      <w:r w:rsidR="00321BC5">
        <w:t xml:space="preserve">which is difficult to integrate </w:t>
      </w:r>
      <w:r w:rsidR="0011714D">
        <w:t>in any other way</w:t>
      </w:r>
      <w:r w:rsidR="00321BC5">
        <w:t xml:space="preserve"> </w:t>
      </w:r>
      <w:sdt>
        <w:sdtPr>
          <w:id w:val="-751040082"/>
          <w:citation/>
        </w:sdtPr>
        <w:sdtContent>
          <w:r w:rsidR="006474DE">
            <w:fldChar w:fldCharType="begin"/>
          </w:r>
          <w:r w:rsidR="006474DE">
            <w:instrText xml:space="preserve"> CITATION AFe08 \l 2057 </w:instrText>
          </w:r>
          <w:r w:rsidR="006474DE">
            <w:fldChar w:fldCharType="separate"/>
          </w:r>
          <w:r w:rsidR="00BD700A">
            <w:rPr>
              <w:noProof/>
            </w:rPr>
            <w:t>(Felicisimo &amp; Gomez-Munoz, 2008)</w:t>
          </w:r>
          <w:r w:rsidR="006474DE">
            <w:fldChar w:fldCharType="end"/>
          </w:r>
        </w:sdtContent>
      </w:sdt>
      <w:r w:rsidR="0011714D">
        <w:t>.</w:t>
      </w:r>
      <w:r w:rsidR="002339D0">
        <w:t xml:space="preserve"> </w:t>
      </w:r>
    </w:p>
    <w:p w14:paraId="090F33FE" w14:textId="33F7A914" w:rsidR="002A31B7" w:rsidRPr="004B3E79" w:rsidRDefault="002A31B7" w:rsidP="002A31B7">
      <w:pPr>
        <w:pStyle w:val="Heading1"/>
      </w:pPr>
      <w:bookmarkStart w:id="11" w:name="_Toc536622750"/>
      <w:r>
        <w:t>3.0 Methodology</w:t>
      </w:r>
      <w:r w:rsidR="009019AF">
        <w:t>.</w:t>
      </w:r>
      <w:bookmarkEnd w:id="11"/>
    </w:p>
    <w:p w14:paraId="27B9AD09" w14:textId="73E76499" w:rsidR="009C0ED1" w:rsidRDefault="00D15F9C" w:rsidP="00D70679">
      <w:r>
        <w:t xml:space="preserve">As stated within the introduction two tasks will be completed within this report. The GIS software package used within this report is MapInfo Pro V16, this program combines a user-friendly experience with state-of-the-art software.  </w:t>
      </w:r>
    </w:p>
    <w:p w14:paraId="13BF86C1" w14:textId="77777777" w:rsidR="00957F32" w:rsidRDefault="00957F32" w:rsidP="00A569EB">
      <w:pPr>
        <w:pStyle w:val="ListParagraph"/>
        <w:numPr>
          <w:ilvl w:val="0"/>
          <w:numId w:val="24"/>
        </w:numPr>
      </w:pPr>
      <w:r>
        <w:t>D</w:t>
      </w:r>
      <w:r w:rsidR="002B2E72">
        <w:t>ata</w:t>
      </w:r>
      <w:r>
        <w:t xml:space="preserve"> for both task 1 and 2 </w:t>
      </w:r>
      <w:r w:rsidR="002B2E72">
        <w:t>is retrieved from the UK data service website</w:t>
      </w:r>
      <w:r>
        <w:t>, provided by the UK government.</w:t>
      </w:r>
    </w:p>
    <w:p w14:paraId="768CC15B" w14:textId="77777777" w:rsidR="00345375" w:rsidRDefault="00957F32" w:rsidP="00A569EB">
      <w:pPr>
        <w:pStyle w:val="ListParagraph"/>
        <w:numPr>
          <w:ilvl w:val="0"/>
          <w:numId w:val="24"/>
        </w:numPr>
      </w:pPr>
      <w:r>
        <w:t>The Townsend</w:t>
      </w:r>
      <w:r w:rsidR="00E00BFC">
        <w:t xml:space="preserve"> deprivation</w:t>
      </w:r>
      <w:r>
        <w:t xml:space="preserve"> index</w:t>
      </w:r>
      <w:r w:rsidR="00E00BFC">
        <w:t xml:space="preserve"> will be used to map </w:t>
      </w:r>
      <w:r w:rsidR="00A2388A">
        <w:t xml:space="preserve">deprivation in the city and county of Swansea, </w:t>
      </w:r>
      <w:r w:rsidR="002B1694">
        <w:t>the index will be calculated on Microsoft Excel and displayed thematically through the GIS package.</w:t>
      </w:r>
    </w:p>
    <w:p w14:paraId="589802E0" w14:textId="77777777" w:rsidR="0071046C" w:rsidRDefault="00345375" w:rsidP="00A569EB">
      <w:pPr>
        <w:pStyle w:val="ListParagraph"/>
        <w:numPr>
          <w:ilvl w:val="0"/>
          <w:numId w:val="24"/>
        </w:numPr>
      </w:pPr>
      <w:r>
        <w:t>Household analysis will then be added to the map, displaying variables such as unemployment and cars per home this data will also be retrieved through the UK data service.</w:t>
      </w:r>
    </w:p>
    <w:p w14:paraId="04888E2D" w14:textId="77777777" w:rsidR="005D7F68" w:rsidRDefault="0071046C" w:rsidP="00A569EB">
      <w:pPr>
        <w:pStyle w:val="ListParagraph"/>
        <w:numPr>
          <w:ilvl w:val="0"/>
          <w:numId w:val="24"/>
        </w:numPr>
      </w:pPr>
      <w:r>
        <w:t xml:space="preserve">Carbon footprint analysis </w:t>
      </w:r>
      <w:r w:rsidR="009A544E">
        <w:t xml:space="preserve">was calculated </w:t>
      </w:r>
      <w:r w:rsidR="006D72FF">
        <w:t>for two postal areas of Swansea, SA1 and SA3. These areas were chosen for comparison as they have differentiating levels of affluence</w:t>
      </w:r>
      <w:r w:rsidR="003B7017">
        <w:t xml:space="preserve">. The program used for carbon footprint analysis </w:t>
      </w:r>
      <w:r w:rsidR="005D7F68">
        <w:t xml:space="preserve">was REAP petite. The carbon footprint data </w:t>
      </w:r>
      <w:r w:rsidR="005D7F68">
        <w:lastRenderedPageBreak/>
        <w:t>will then be imported into the GIS software, to display the largest footprints within the areas.</w:t>
      </w:r>
    </w:p>
    <w:p w14:paraId="4337D735" w14:textId="16F0F83B" w:rsidR="00224E12" w:rsidRDefault="00224E12" w:rsidP="00224E12">
      <w:pPr>
        <w:pStyle w:val="Heading2"/>
      </w:pPr>
      <w:bookmarkStart w:id="12" w:name="_Toc536622751"/>
      <w:r>
        <w:t>3.1 Study area.</w:t>
      </w:r>
      <w:bookmarkEnd w:id="12"/>
    </w:p>
    <w:p w14:paraId="356FB99D" w14:textId="36857C40" w:rsidR="00224E12" w:rsidRDefault="00224E12" w:rsidP="00224E12">
      <w:r>
        <w:t>The study took place within the city and county of Swansea, South Wales.</w:t>
      </w:r>
      <w:r>
        <w:rPr>
          <w:lang w:eastAsia="en-GB"/>
        </w:rPr>
        <w:t xml:space="preserve"> The population estimate for this area in 2017 was 244,500</w:t>
      </w:r>
      <w:sdt>
        <w:sdtPr>
          <w:rPr>
            <w:lang w:eastAsia="en-GB"/>
          </w:rPr>
          <w:id w:val="1142696207"/>
          <w:citation/>
        </w:sdtPr>
        <w:sdtContent>
          <w:r>
            <w:rPr>
              <w:lang w:eastAsia="en-GB"/>
            </w:rPr>
            <w:fldChar w:fldCharType="begin"/>
          </w:r>
          <w:r>
            <w:rPr>
              <w:lang w:eastAsia="en-GB"/>
            </w:rPr>
            <w:instrText xml:space="preserve"> CITATION Swa17 \l 2057 </w:instrText>
          </w:r>
          <w:r>
            <w:rPr>
              <w:lang w:eastAsia="en-GB"/>
            </w:rPr>
            <w:fldChar w:fldCharType="separate"/>
          </w:r>
          <w:r w:rsidR="00BD700A">
            <w:rPr>
              <w:noProof/>
              <w:lang w:eastAsia="en-GB"/>
            </w:rPr>
            <w:t xml:space="preserve"> (Swansea Council, 2017)</w:t>
          </w:r>
          <w:r>
            <w:rPr>
              <w:lang w:eastAsia="en-GB"/>
            </w:rPr>
            <w:fldChar w:fldCharType="end"/>
          </w:r>
        </w:sdtContent>
      </w:sdt>
      <w:r>
        <w:rPr>
          <w:lang w:eastAsia="en-GB"/>
        </w:rPr>
        <w:t>, within an area of 420km</w:t>
      </w:r>
      <w:r>
        <w:rPr>
          <w:vertAlign w:val="superscript"/>
          <w:lang w:eastAsia="en-GB"/>
        </w:rPr>
        <w:t>2</w:t>
      </w:r>
      <w:sdt>
        <w:sdtPr>
          <w:rPr>
            <w:lang w:eastAsia="en-GB"/>
          </w:rPr>
          <w:id w:val="1347137651"/>
          <w:citation/>
        </w:sdtPr>
        <w:sdtContent>
          <w:r>
            <w:rPr>
              <w:lang w:eastAsia="en-GB"/>
            </w:rPr>
            <w:fldChar w:fldCharType="begin"/>
          </w:r>
          <w:r>
            <w:rPr>
              <w:lang w:eastAsia="en-GB"/>
            </w:rPr>
            <w:instrText xml:space="preserve"> CITATION Cen12 \l 2057 </w:instrText>
          </w:r>
          <w:r>
            <w:rPr>
              <w:lang w:eastAsia="en-GB"/>
            </w:rPr>
            <w:fldChar w:fldCharType="separate"/>
          </w:r>
          <w:r w:rsidR="00BD700A">
            <w:rPr>
              <w:noProof/>
              <w:lang w:eastAsia="en-GB"/>
            </w:rPr>
            <w:t xml:space="preserve"> (Centre For Cities, 2012)</w:t>
          </w:r>
          <w:r>
            <w:rPr>
              <w:lang w:eastAsia="en-GB"/>
            </w:rPr>
            <w:fldChar w:fldCharType="end"/>
          </w:r>
        </w:sdtContent>
      </w:sdt>
      <w:r>
        <w:rPr>
          <w:lang w:eastAsia="en-GB"/>
        </w:rPr>
        <w:t>.</w:t>
      </w:r>
    </w:p>
    <w:p w14:paraId="5D217A5C" w14:textId="3F1E3A0F" w:rsidR="001D4156" w:rsidRDefault="009019AF" w:rsidP="006C38D1">
      <w:pPr>
        <w:pStyle w:val="Heading1"/>
      </w:pPr>
      <w:bookmarkStart w:id="13" w:name="_Toc536622752"/>
      <w:r>
        <w:t>4.0 Results and Analysis.</w:t>
      </w:r>
      <w:bookmarkEnd w:id="13"/>
      <w:r w:rsidR="005D7F68">
        <w:t xml:space="preserve"> </w:t>
      </w:r>
      <w:r w:rsidR="006D72FF">
        <w:t xml:space="preserve"> </w:t>
      </w:r>
      <w:r w:rsidR="00345375">
        <w:t xml:space="preserve"> </w:t>
      </w:r>
      <w:r w:rsidR="002B1694">
        <w:t xml:space="preserve"> </w:t>
      </w:r>
      <w:r w:rsidR="00E00BFC">
        <w:t xml:space="preserve">  </w:t>
      </w:r>
      <w:r w:rsidR="00957F32">
        <w:t xml:space="preserve"> </w:t>
      </w:r>
      <w:r w:rsidR="002B2E72">
        <w:t xml:space="preserve"> </w:t>
      </w:r>
    </w:p>
    <w:p w14:paraId="514B787C" w14:textId="77777777" w:rsidR="009019AF" w:rsidRDefault="009019AF" w:rsidP="009019AF">
      <w:pPr>
        <w:pStyle w:val="Heading2"/>
      </w:pPr>
      <w:bookmarkStart w:id="14" w:name="_Toc536622753"/>
      <w:r>
        <w:t>4.1 Task one:</w:t>
      </w:r>
      <w:bookmarkEnd w:id="14"/>
    </w:p>
    <w:p w14:paraId="15AA0169" w14:textId="2EE2C277" w:rsidR="009019AF" w:rsidRDefault="009019AF" w:rsidP="009019AF">
      <w:r>
        <w:t>The Townsend index is used to map deprivation in an area, it was developed by Townsend et al in 1988. Deprivation is measured from the following census data</w:t>
      </w:r>
      <w:r w:rsidR="00F4066A">
        <w:t xml:space="preserve"> (Holland, 2018)</w:t>
      </w:r>
      <w:r>
        <w:t>:</w:t>
      </w:r>
    </w:p>
    <w:p w14:paraId="76FB9C38" w14:textId="35E8604A" w:rsidR="009019AF" w:rsidRDefault="009019AF" w:rsidP="009019AF">
      <w:pPr>
        <w:pStyle w:val="ListParagraph"/>
        <w:numPr>
          <w:ilvl w:val="0"/>
          <w:numId w:val="26"/>
        </w:numPr>
        <w:jc w:val="both"/>
      </w:pPr>
      <w:r>
        <w:t>Percentage of households without car access.</w:t>
      </w:r>
    </w:p>
    <w:p w14:paraId="2EC2C662" w14:textId="0209F835" w:rsidR="009019AF" w:rsidRDefault="009019AF" w:rsidP="009019AF">
      <w:pPr>
        <w:pStyle w:val="ListParagraph"/>
        <w:numPr>
          <w:ilvl w:val="0"/>
          <w:numId w:val="26"/>
        </w:numPr>
        <w:jc w:val="both"/>
      </w:pPr>
      <w:r>
        <w:t>Percentage of households with more than one person per room.</w:t>
      </w:r>
    </w:p>
    <w:p w14:paraId="7F81C864" w14:textId="77777777" w:rsidR="009019AF" w:rsidRDefault="009019AF" w:rsidP="009019AF">
      <w:pPr>
        <w:pStyle w:val="ListParagraph"/>
        <w:numPr>
          <w:ilvl w:val="0"/>
          <w:numId w:val="26"/>
        </w:numPr>
        <w:jc w:val="both"/>
      </w:pPr>
      <w:r>
        <w:t>Percentage of households that are not owner occupied.</w:t>
      </w:r>
    </w:p>
    <w:p w14:paraId="4C4B131D" w14:textId="77777777" w:rsidR="00F4066A" w:rsidRDefault="009019AF" w:rsidP="009019AF">
      <w:pPr>
        <w:pStyle w:val="ListParagraph"/>
        <w:numPr>
          <w:ilvl w:val="0"/>
          <w:numId w:val="26"/>
        </w:numPr>
        <w:jc w:val="both"/>
      </w:pPr>
      <w:r>
        <w:t xml:space="preserve">Percentage of unemployed residents. </w:t>
      </w:r>
    </w:p>
    <w:p w14:paraId="7F58B817" w14:textId="0100A881" w:rsidR="009F2EA9" w:rsidRDefault="009F2EA9" w:rsidP="00F4066A">
      <w:pPr>
        <w:jc w:val="both"/>
      </w:pPr>
      <w:r>
        <w:rPr>
          <w:noProof/>
          <w:lang w:eastAsia="en-GB"/>
        </w:rPr>
        <mc:AlternateContent>
          <mc:Choice Requires="wps">
            <w:drawing>
              <wp:anchor distT="0" distB="0" distL="114300" distR="114300" simplePos="0" relativeHeight="251679744" behindDoc="0" locked="0" layoutInCell="1" allowOverlap="1" wp14:anchorId="114D1A9B" wp14:editId="1C5DD3F5">
                <wp:simplePos x="0" y="0"/>
                <wp:positionH relativeFrom="column">
                  <wp:posOffset>-63500</wp:posOffset>
                </wp:positionH>
                <wp:positionV relativeFrom="paragraph">
                  <wp:posOffset>675005</wp:posOffset>
                </wp:positionV>
                <wp:extent cx="5714365" cy="341630"/>
                <wp:effectExtent l="0" t="0" r="26035" b="13970"/>
                <wp:wrapSquare wrapText="bothSides"/>
                <wp:docPr id="36" name="Text Box 36"/>
                <wp:cNvGraphicFramePr/>
                <a:graphic xmlns:a="http://schemas.openxmlformats.org/drawingml/2006/main">
                  <a:graphicData uri="http://schemas.microsoft.com/office/word/2010/wordprocessingShape">
                    <wps:wsp>
                      <wps:cNvSpPr txBox="1"/>
                      <wps:spPr>
                        <a:xfrm>
                          <a:off x="0" y="0"/>
                          <a:ext cx="5714365" cy="341630"/>
                        </a:xfrm>
                        <a:prstGeom prst="rect">
                          <a:avLst/>
                        </a:prstGeom>
                        <a:ln/>
                      </wps:spPr>
                      <wps:style>
                        <a:lnRef idx="2">
                          <a:schemeClr val="dk1"/>
                        </a:lnRef>
                        <a:fillRef idx="1">
                          <a:schemeClr val="lt1"/>
                        </a:fillRef>
                        <a:effectRef idx="0">
                          <a:schemeClr val="dk1"/>
                        </a:effectRef>
                        <a:fontRef idx="minor">
                          <a:schemeClr val="dk1"/>
                        </a:fontRef>
                      </wps:style>
                      <wps:txbx>
                        <w:txbxContent>
                          <w:p w14:paraId="32B7AD31" w14:textId="44671741" w:rsidR="00784C96" w:rsidRPr="009F2EA9" w:rsidRDefault="00784C96">
                            <w:r>
                              <w:rPr>
                                <w:b/>
                              </w:rPr>
                              <w:t>Zscore1</w:t>
                            </w:r>
                            <w:r>
                              <w:t xml:space="preserve">(Homes without car access) </w:t>
                            </w:r>
                            <w:r>
                              <w:rPr>
                                <w:b/>
                              </w:rPr>
                              <w:t>= (VAR1-Mean(VAR1))/</w:t>
                            </w:r>
                            <w:proofErr w:type="gramStart"/>
                            <w:r>
                              <w:rPr>
                                <w:b/>
                              </w:rPr>
                              <w:t>S.D</w:t>
                            </w:r>
                            <w:proofErr w:type="gramEnd"/>
                            <w:r>
                              <w:rPr>
                                <w:b/>
                              </w:rPr>
                              <w:t>(VAR1).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4D1A9B" id="_x0000_t202" coordsize="21600,21600" o:spt="202" path="m0,0l0,21600,21600,21600,21600,0xe">
                <v:stroke joinstyle="miter"/>
                <v:path gradientshapeok="t" o:connecttype="rect"/>
              </v:shapetype>
              <v:shape id="Text Box 36" o:spid="_x0000_s1026" type="#_x0000_t202" style="position:absolute;left:0;text-align:left;margin-left:-5pt;margin-top:53.15pt;width:449.95pt;height:2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" fillcolor="white [3201]" strokecolor="black [3200]" strokeweight="1pt">
                <v:textbox>
                  <w:txbxContent>
                    <w:p w14:paraId="32B7AD31" w14:textId="44671741" w:rsidR="00784C96" w:rsidRPr="009F2EA9" w:rsidRDefault="00784C96">
                      <w:r>
                        <w:rPr>
                          <w:b/>
                        </w:rPr>
                        <w:t>Zscore1</w:t>
                      </w:r>
                      <w:r>
                        <w:t xml:space="preserve">(Homes without car access) </w:t>
                      </w:r>
                      <w:r>
                        <w:rPr>
                          <w:b/>
                        </w:rPr>
                        <w:t>= (VAR1-Mean(VAR1))/</w:t>
                      </w:r>
                      <w:proofErr w:type="gramStart"/>
                      <w:r>
                        <w:rPr>
                          <w:b/>
                        </w:rPr>
                        <w:t>S.D</w:t>
                      </w:r>
                      <w:proofErr w:type="gramEnd"/>
                      <w:r>
                        <w:rPr>
                          <w:b/>
                        </w:rPr>
                        <w:t>(VAR1).</w:t>
                      </w:r>
                    </w:p>
                  </w:txbxContent>
                </v:textbox>
                <w10:wrap type="square"/>
              </v:shape>
            </w:pict>
          </mc:Fallback>
        </mc:AlternateContent>
      </w:r>
      <w:r>
        <w:t xml:space="preserve">The score is calculated with the four above variables, firstly the percentages for each are computed. The second stage variable scores (VAR) are created, this in turn allows a </w:t>
      </w:r>
      <w:proofErr w:type="spellStart"/>
      <w:r>
        <w:t>Zscore</w:t>
      </w:r>
      <w:proofErr w:type="spellEnd"/>
      <w:r>
        <w:t xml:space="preserve"> to be calculated for each variable for example:</w:t>
      </w:r>
    </w:p>
    <w:p w14:paraId="2EE78563" w14:textId="77777777" w:rsidR="009F2EA9" w:rsidRDefault="009F2EA9" w:rsidP="00F4066A">
      <w:pPr>
        <w:jc w:val="both"/>
      </w:pPr>
    </w:p>
    <w:p w14:paraId="40007E24" w14:textId="568C122A" w:rsidR="009F2EA9" w:rsidRDefault="00F00464" w:rsidP="00F4066A">
      <w:pPr>
        <w:jc w:val="both"/>
      </w:pPr>
      <w:r>
        <w:rPr>
          <w:noProof/>
          <w:lang w:eastAsia="en-GB"/>
        </w:rPr>
        <mc:AlternateContent>
          <mc:Choice Requires="wps">
            <w:drawing>
              <wp:anchor distT="0" distB="0" distL="114300" distR="114300" simplePos="0" relativeHeight="251680768" behindDoc="0" locked="0" layoutInCell="1" allowOverlap="1" wp14:anchorId="6110CB8E" wp14:editId="71CFE1A2">
                <wp:simplePos x="0" y="0"/>
                <wp:positionH relativeFrom="column">
                  <wp:posOffset>-62865</wp:posOffset>
                </wp:positionH>
                <wp:positionV relativeFrom="paragraph">
                  <wp:posOffset>486410</wp:posOffset>
                </wp:positionV>
                <wp:extent cx="5715000" cy="338455"/>
                <wp:effectExtent l="0" t="0" r="25400" b="17145"/>
                <wp:wrapSquare wrapText="bothSides"/>
                <wp:docPr id="37" name="Text Box 37"/>
                <wp:cNvGraphicFramePr/>
                <a:graphic xmlns:a="http://schemas.openxmlformats.org/drawingml/2006/main">
                  <a:graphicData uri="http://schemas.microsoft.com/office/word/2010/wordprocessingShape">
                    <wps:wsp>
                      <wps:cNvSpPr txBox="1"/>
                      <wps:spPr>
                        <a:xfrm>
                          <a:off x="0" y="0"/>
                          <a:ext cx="5715000" cy="338455"/>
                        </a:xfrm>
                        <a:prstGeom prst="rect">
                          <a:avLst/>
                        </a:prstGeom>
                        <a:ln/>
                      </wps:spPr>
                      <wps:style>
                        <a:lnRef idx="2">
                          <a:schemeClr val="dk1"/>
                        </a:lnRef>
                        <a:fillRef idx="1">
                          <a:schemeClr val="lt1"/>
                        </a:fillRef>
                        <a:effectRef idx="0">
                          <a:schemeClr val="dk1"/>
                        </a:effectRef>
                        <a:fontRef idx="minor">
                          <a:schemeClr val="dk1"/>
                        </a:fontRef>
                      </wps:style>
                      <wps:txbx>
                        <w:txbxContent>
                          <w:p w14:paraId="13D8F152" w14:textId="2275BE8B" w:rsidR="00784C96" w:rsidRDefault="00784C96" w:rsidP="00F00464">
                            <w:pPr>
                              <w:jc w:val="center"/>
                              <w:rPr>
                                <w:b/>
                              </w:rPr>
                            </w:pPr>
                            <w:r>
                              <w:rPr>
                                <w:b/>
                              </w:rPr>
                              <w:t>Townsend index = Sum (Zscore1:Zscore4)</w:t>
                            </w:r>
                          </w:p>
                          <w:p w14:paraId="05670C71" w14:textId="77777777" w:rsidR="00784C96" w:rsidRPr="00F00464" w:rsidRDefault="00784C96">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10CB8E" id="Text Box 37" o:spid="_x0000_s1027" type="#_x0000_t202" style="position:absolute;left:0;text-align:left;margin-left:-4.95pt;margin-top:38.3pt;width:450pt;height:26.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" fillcolor="white [3201]" strokecolor="black [3200]" strokeweight="1pt">
                <v:textbox>
                  <w:txbxContent>
                    <w:p w14:paraId="13D8F152" w14:textId="2275BE8B" w:rsidR="00784C96" w:rsidRDefault="00784C96" w:rsidP="00F00464">
                      <w:pPr>
                        <w:jc w:val="center"/>
                        <w:rPr>
                          <w:b/>
                        </w:rPr>
                      </w:pPr>
                      <w:r>
                        <w:rPr>
                          <w:b/>
                        </w:rPr>
                        <w:t>Townsend index = Sum (Zscore1:Zscore4)</w:t>
                      </w:r>
                    </w:p>
                    <w:p w14:paraId="05670C71" w14:textId="77777777" w:rsidR="00784C96" w:rsidRPr="00F00464" w:rsidRDefault="00784C96">
                      <w:pPr>
                        <w:rPr>
                          <w:b/>
                        </w:rPr>
                      </w:pPr>
                    </w:p>
                  </w:txbxContent>
                </v:textbox>
                <w10:wrap type="square"/>
              </v:shape>
            </w:pict>
          </mc:Fallback>
        </mc:AlternateContent>
      </w:r>
      <w:r w:rsidR="009F2EA9">
        <w:t xml:space="preserve">Once the </w:t>
      </w:r>
      <w:proofErr w:type="spellStart"/>
      <w:r w:rsidR="009F2EA9">
        <w:t>Zscores</w:t>
      </w:r>
      <w:proofErr w:type="spellEnd"/>
      <w:r w:rsidR="009F2EA9">
        <w:t xml:space="preserve"> for each category has been calculated this allows the Townsend score to be created for each data point. The calculation is as follows:</w:t>
      </w:r>
    </w:p>
    <w:p w14:paraId="1558246F" w14:textId="75BC5EC1" w:rsidR="00F00464" w:rsidRDefault="00F00464" w:rsidP="00F4066A">
      <w:pPr>
        <w:jc w:val="both"/>
      </w:pPr>
    </w:p>
    <w:p w14:paraId="6F502BD0" w14:textId="77777777" w:rsidR="009F2EA9" w:rsidRDefault="009F2EA9" w:rsidP="00F4066A">
      <w:pPr>
        <w:jc w:val="both"/>
      </w:pPr>
    </w:p>
    <w:p w14:paraId="1ED261A0" w14:textId="1178C033" w:rsidR="009C0ED1" w:rsidRDefault="00F4066A" w:rsidP="00F4066A">
      <w:pPr>
        <w:jc w:val="both"/>
      </w:pPr>
      <w:r>
        <w:lastRenderedPageBreak/>
        <w:t xml:space="preserve">Presentation of the Townsend index on Microsoft excel is limited, </w:t>
      </w:r>
      <w:r w:rsidR="00E74538">
        <w:t xml:space="preserve">as of an area there is a large amount of data present. For the Swansea area, there </w:t>
      </w:r>
      <w:r w:rsidR="00CA2719">
        <w:t>are 792</w:t>
      </w:r>
      <w:r w:rsidR="00E74538">
        <w:t xml:space="preserve"> data points leaving analysis of this data extremely </w:t>
      </w:r>
      <w:r w:rsidR="00F073E3">
        <w:t>challenging</w:t>
      </w:r>
      <w:r w:rsidR="00E74538">
        <w:t xml:space="preserve">. </w:t>
      </w:r>
      <w:r w:rsidR="00E74538">
        <w:rPr>
          <w:noProof/>
        </w:rPr>
        <mc:AlternateContent>
          <mc:Choice Requires="wps">
            <w:drawing>
              <wp:anchor distT="0" distB="0" distL="114300" distR="114300" simplePos="0" relativeHeight="251659264" behindDoc="0" locked="0" layoutInCell="1" allowOverlap="1" wp14:anchorId="518A0F26" wp14:editId="7CB35EDE">
                <wp:simplePos x="0" y="0"/>
                <wp:positionH relativeFrom="column">
                  <wp:posOffset>5080</wp:posOffset>
                </wp:positionH>
                <wp:positionV relativeFrom="paragraph">
                  <wp:posOffset>3845560</wp:posOffset>
                </wp:positionV>
                <wp:extent cx="5486400" cy="273050"/>
                <wp:effectExtent l="0" t="0" r="0" b="0"/>
                <wp:wrapTight wrapText="bothSides">
                  <wp:wrapPolygon edited="0">
                    <wp:start x="0" y="0"/>
                    <wp:lineTo x="0" y="20571"/>
                    <wp:lineTo x="21500" y="20571"/>
                    <wp:lineTo x="215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486400" cy="273050"/>
                        </a:xfrm>
                        <a:prstGeom prst="rect">
                          <a:avLst/>
                        </a:prstGeom>
                        <a:solidFill>
                          <a:prstClr val="white"/>
                        </a:solidFill>
                        <a:ln>
                          <a:noFill/>
                        </a:ln>
                        <a:effectLst/>
                      </wps:spPr>
                      <wps:txbx>
                        <w:txbxContent>
                          <w:p w14:paraId="3F16776A" w14:textId="71DB3D9F" w:rsidR="00784C96" w:rsidRPr="004A13BA" w:rsidRDefault="00784C96" w:rsidP="00E74538">
                            <w:pPr>
                              <w:pStyle w:val="Caption"/>
                              <w:rPr>
                                <w:sz w:val="22"/>
                                <w:szCs w:val="22"/>
                              </w:rPr>
                            </w:pPr>
                            <w:bookmarkStart w:id="15" w:name="_Toc536622655"/>
                            <w:bookmarkStart w:id="16" w:name="_Toc536622689"/>
                            <w:r>
                              <w:t xml:space="preserve">Figure </w:t>
                            </w:r>
                            <w:r>
                              <w:fldChar w:fldCharType="begin"/>
                            </w:r>
                            <w:r>
                              <w:instrText xml:space="preserve"> SEQ Figure \* ARABIC </w:instrText>
                            </w:r>
                            <w:r>
                              <w:fldChar w:fldCharType="separate"/>
                            </w:r>
                            <w:r>
                              <w:rPr>
                                <w:noProof/>
                              </w:rPr>
                              <w:t>1</w:t>
                            </w:r>
                            <w:r>
                              <w:fldChar w:fldCharType="end"/>
                            </w:r>
                            <w:r>
                              <w:t>: Townsend index dispalyed within Microsoft excel.</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A0F26" id="Text Box 3" o:spid="_x0000_s1028" type="#_x0000_t202" style="position:absolute;left:0;text-align:left;margin-left:.4pt;margin-top:302.8pt;width:6in;height:2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" stroked="f">
                <v:textbox style="mso-fit-shape-to-text:t" inset="0,0,0,0">
                  <w:txbxContent>
                    <w:p w14:paraId="3F16776A" w14:textId="71DB3D9F" w:rsidR="00784C96" w:rsidRPr="004A13BA" w:rsidRDefault="00784C96" w:rsidP="00E74538">
                      <w:pPr>
                        <w:pStyle w:val="Caption"/>
                        <w:rPr>
                          <w:sz w:val="22"/>
                          <w:szCs w:val="22"/>
                        </w:rPr>
                      </w:pPr>
                      <w:bookmarkStart w:id="17" w:name="_Toc536622655"/>
                      <w:bookmarkStart w:id="18" w:name="_Toc536622689"/>
                      <w:r>
                        <w:t xml:space="preserve">Figure </w:t>
                      </w:r>
                      <w:r>
                        <w:fldChar w:fldCharType="begin"/>
                      </w:r>
                      <w:r>
                        <w:instrText xml:space="preserve"> SEQ Figure \* ARABIC </w:instrText>
                      </w:r>
                      <w:r>
                        <w:fldChar w:fldCharType="separate"/>
                      </w:r>
                      <w:r>
                        <w:rPr>
                          <w:noProof/>
                        </w:rPr>
                        <w:t>1</w:t>
                      </w:r>
                      <w:r>
                        <w:fldChar w:fldCharType="end"/>
                      </w:r>
                      <w:r>
                        <w:t>: Townsend index dispalyed within Microsoft excel.</w:t>
                      </w:r>
                      <w:bookmarkEnd w:id="17"/>
                      <w:bookmarkEnd w:id="18"/>
                    </w:p>
                  </w:txbxContent>
                </v:textbox>
                <w10:wrap type="tight"/>
              </v:shape>
            </w:pict>
          </mc:Fallback>
        </mc:AlternateContent>
      </w:r>
      <w:r w:rsidR="00E74538">
        <w:rPr>
          <w:noProof/>
          <w:lang w:eastAsia="en-GB"/>
        </w:rPr>
        <w:drawing>
          <wp:anchor distT="0" distB="0" distL="114300" distR="114300" simplePos="0" relativeHeight="251657216" behindDoc="0" locked="0" layoutInCell="1" allowOverlap="1" wp14:anchorId="0CCA93A2" wp14:editId="084B6B14">
            <wp:simplePos x="0" y="0"/>
            <wp:positionH relativeFrom="column">
              <wp:posOffset>5080</wp:posOffset>
            </wp:positionH>
            <wp:positionV relativeFrom="paragraph">
              <wp:posOffset>534670</wp:posOffset>
            </wp:positionV>
            <wp:extent cx="5486400" cy="3253740"/>
            <wp:effectExtent l="0" t="0" r="0" b="0"/>
            <wp:wrapTight wrapText="bothSides">
              <wp:wrapPolygon edited="0">
                <wp:start x="0" y="0"/>
                <wp:lineTo x="0" y="21415"/>
                <wp:lineTo x="21500" y="2141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wnsend excel.png"/>
                    <pic:cNvPicPr/>
                  </pic:nvPicPr>
                  <pic:blipFill>
                    <a:blip r:embed="rId23">
                      <a:extLst>
                        <a:ext uri="{28A0092B-C50C-407E-A947-70E740481C1C}">
                          <a14:useLocalDpi xmlns:a14="http://schemas.microsoft.com/office/drawing/2010/main" val="0"/>
                        </a:ext>
                      </a:extLst>
                    </a:blip>
                    <a:stretch>
                      <a:fillRect/>
                    </a:stretch>
                  </pic:blipFill>
                  <pic:spPr>
                    <a:xfrm>
                      <a:off x="0" y="0"/>
                      <a:ext cx="5486400" cy="3253740"/>
                    </a:xfrm>
                    <a:prstGeom prst="rect">
                      <a:avLst/>
                    </a:prstGeom>
                  </pic:spPr>
                </pic:pic>
              </a:graphicData>
            </a:graphic>
            <wp14:sizeRelH relativeFrom="page">
              <wp14:pctWidth>0</wp14:pctWidth>
            </wp14:sizeRelH>
            <wp14:sizeRelV relativeFrom="page">
              <wp14:pctHeight>0</wp14:pctHeight>
            </wp14:sizeRelV>
          </wp:anchor>
        </w:drawing>
      </w:r>
    </w:p>
    <w:p w14:paraId="73D5CBE4" w14:textId="5F855B74" w:rsidR="009C0ED1" w:rsidRDefault="00E74538" w:rsidP="009C0ED1">
      <w:r>
        <w:t xml:space="preserve">As can be seen within figure 1 the data in the blue column </w:t>
      </w:r>
      <w:r w:rsidR="00D95C31">
        <w:t xml:space="preserve">represents the Townsend score, the data presented this way makes for difficult reading. </w:t>
      </w:r>
      <w:r w:rsidR="00F073E3">
        <w:t>The cities areas are represented by geographical codes rather than place names, this along with the amount of raw data would make analysing deprivation between areas particularly problematic.</w:t>
      </w:r>
      <w:r w:rsidR="00495675">
        <w:t xml:space="preserve"> </w:t>
      </w:r>
      <w:r w:rsidR="00495675">
        <w:br/>
        <w:t xml:space="preserve">The task of comparing deprivation in two areas is made </w:t>
      </w:r>
      <w:r w:rsidR="008D70A9">
        <w:t>simple</w:t>
      </w:r>
      <w:r w:rsidR="00495675">
        <w:t xml:space="preserve"> by using</w:t>
      </w:r>
      <w:r w:rsidR="002D15D5">
        <w:t xml:space="preserve"> spa</w:t>
      </w:r>
      <w:r w:rsidR="00BA77C4">
        <w:t>t</w:t>
      </w:r>
      <w:r w:rsidR="002D15D5">
        <w:t>ial</w:t>
      </w:r>
      <w:r w:rsidR="00495675">
        <w:t xml:space="preserve"> </w:t>
      </w:r>
      <w:r w:rsidR="008B0CC4">
        <w:t>thematic</w:t>
      </w:r>
      <w:r w:rsidR="00495675">
        <w:t xml:space="preserve"> mapping on a GIS package.</w:t>
      </w:r>
      <w:r w:rsidR="00BA77C4">
        <w:t xml:space="preserve"> Spatial mapping can easily simplify data presentation and allow sophisticated analysis</w:t>
      </w:r>
      <w:sdt>
        <w:sdtPr>
          <w:id w:val="2048024558"/>
          <w:citation/>
        </w:sdtPr>
        <w:sdtContent>
          <w:r w:rsidR="00BA77C4">
            <w:fldChar w:fldCharType="begin"/>
          </w:r>
          <w:r w:rsidR="00BA77C4">
            <w:instrText xml:space="preserve"> CITATION She10 \l 2057 </w:instrText>
          </w:r>
          <w:r w:rsidR="00BA77C4">
            <w:fldChar w:fldCharType="separate"/>
          </w:r>
          <w:r w:rsidR="00BD700A">
            <w:rPr>
              <w:noProof/>
            </w:rPr>
            <w:t xml:space="preserve"> (Sheffield University, 2010)</w:t>
          </w:r>
          <w:r w:rsidR="00BA77C4">
            <w:fldChar w:fldCharType="end"/>
          </w:r>
        </w:sdtContent>
      </w:sdt>
      <w:r w:rsidR="00BA77C4">
        <w:t>.</w:t>
      </w:r>
      <w:r w:rsidR="008D70A9">
        <w:t xml:space="preserve"> Once the boundary data for the study a</w:t>
      </w:r>
      <w:r w:rsidR="00230D43">
        <w:t xml:space="preserve">rea has been downloaded, </w:t>
      </w:r>
      <w:r w:rsidR="008D70A9">
        <w:t>from the UK data service</w:t>
      </w:r>
      <w:r w:rsidR="00230D43">
        <w:t xml:space="preserve"> it can be imported into the GIS package. In this case MapInfo Pro v16 and the Swansea output area</w:t>
      </w:r>
      <w:r w:rsidR="00BA77C4">
        <w:t>, figures 2 and 3 show the table of the boundary data and the representative map respectively.</w:t>
      </w:r>
      <w:r w:rsidR="008D70A9">
        <w:t xml:space="preserve"> </w:t>
      </w:r>
      <w:r w:rsidR="008D70A9">
        <w:br/>
      </w:r>
      <w:r w:rsidR="00495675">
        <w:t xml:space="preserve"> </w:t>
      </w:r>
      <w:r w:rsidR="00F073E3">
        <w:t xml:space="preserve">  </w:t>
      </w:r>
    </w:p>
    <w:p w14:paraId="20BE7899" w14:textId="0567F393" w:rsidR="00BA77C4" w:rsidRDefault="00BA77C4" w:rsidP="00D70679"/>
    <w:p w14:paraId="36D895E5" w14:textId="4C01B1FC" w:rsidR="00BA77C4" w:rsidRPr="00BA77C4" w:rsidRDefault="00BA77C4" w:rsidP="00BA77C4"/>
    <w:p w14:paraId="1AF173FB" w14:textId="11D589A1" w:rsidR="00BA77C4" w:rsidRPr="00BA77C4" w:rsidRDefault="00BA77C4" w:rsidP="00BA77C4"/>
    <w:p w14:paraId="2B5CF958" w14:textId="2D50BFD6" w:rsidR="00BA77C4" w:rsidRPr="00BA77C4" w:rsidRDefault="00BA77C4" w:rsidP="00BA77C4"/>
    <w:p w14:paraId="139416C6" w14:textId="6EB0D096" w:rsidR="00F41D78" w:rsidRDefault="00F00464" w:rsidP="00BA77C4">
      <w:r>
        <w:rPr>
          <w:noProof/>
          <w:lang w:eastAsia="en-GB"/>
        </w:rPr>
        <w:lastRenderedPageBreak/>
        <w:drawing>
          <wp:anchor distT="0" distB="0" distL="114300" distR="114300" simplePos="0" relativeHeight="251660288" behindDoc="0" locked="0" layoutInCell="1" allowOverlap="1" wp14:anchorId="24370003" wp14:editId="5C0BD1AF">
            <wp:simplePos x="0" y="0"/>
            <wp:positionH relativeFrom="column">
              <wp:posOffset>50503</wp:posOffset>
            </wp:positionH>
            <wp:positionV relativeFrom="paragraph">
              <wp:posOffset>104</wp:posOffset>
            </wp:positionV>
            <wp:extent cx="3310255" cy="1279525"/>
            <wp:effectExtent l="0" t="0" r="0" b="0"/>
            <wp:wrapTight wrapText="bothSides">
              <wp:wrapPolygon edited="0">
                <wp:start x="0" y="0"/>
                <wp:lineTo x="0" y="21010"/>
                <wp:lineTo x="21380" y="21010"/>
                <wp:lineTo x="213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 MSOA table.BMP"/>
                    <pic:cNvPicPr/>
                  </pic:nvPicPr>
                  <pic:blipFill rotWithShape="1">
                    <a:blip r:embed="rId24">
                      <a:extLst>
                        <a:ext uri="{28A0092B-C50C-407E-A947-70E740481C1C}">
                          <a14:useLocalDpi xmlns:a14="http://schemas.microsoft.com/office/drawing/2010/main" val="0"/>
                        </a:ext>
                      </a:extLst>
                    </a:blip>
                    <a:srcRect r="25967" b="83698"/>
                    <a:stretch/>
                  </pic:blipFill>
                  <pic:spPr bwMode="auto">
                    <a:xfrm>
                      <a:off x="0" y="0"/>
                      <a:ext cx="3310255" cy="1279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B2D8A9" w14:textId="359512E7" w:rsidR="00F41D78" w:rsidRPr="00F41D78" w:rsidRDefault="00F41D78" w:rsidP="00F41D78"/>
    <w:p w14:paraId="44CA91DB" w14:textId="5667DF76" w:rsidR="00F41D78" w:rsidRPr="00F41D78" w:rsidRDefault="00F41D78" w:rsidP="00F41D78"/>
    <w:p w14:paraId="0050BCB0" w14:textId="69F4A195" w:rsidR="00F41D78" w:rsidRPr="00F41D78" w:rsidRDefault="00F00464" w:rsidP="00F41D78">
      <w:r>
        <w:rPr>
          <w:noProof/>
        </w:rPr>
        <mc:AlternateContent>
          <mc:Choice Requires="wps">
            <w:drawing>
              <wp:anchor distT="0" distB="0" distL="114300" distR="114300" simplePos="0" relativeHeight="251662336" behindDoc="0" locked="0" layoutInCell="1" allowOverlap="1" wp14:anchorId="5DCCD32B" wp14:editId="32CC0BD3">
                <wp:simplePos x="0" y="0"/>
                <wp:positionH relativeFrom="column">
                  <wp:posOffset>52705</wp:posOffset>
                </wp:positionH>
                <wp:positionV relativeFrom="paragraph">
                  <wp:posOffset>118745</wp:posOffset>
                </wp:positionV>
                <wp:extent cx="3317240" cy="334645"/>
                <wp:effectExtent l="0" t="0" r="10160" b="0"/>
                <wp:wrapTight wrapText="bothSides">
                  <wp:wrapPolygon edited="0">
                    <wp:start x="0" y="0"/>
                    <wp:lineTo x="0" y="19674"/>
                    <wp:lineTo x="21501" y="19674"/>
                    <wp:lineTo x="21501"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317240" cy="334645"/>
                        </a:xfrm>
                        <a:prstGeom prst="rect">
                          <a:avLst/>
                        </a:prstGeom>
                        <a:solidFill>
                          <a:prstClr val="white"/>
                        </a:solidFill>
                        <a:ln>
                          <a:noFill/>
                        </a:ln>
                        <a:effectLst/>
                      </wps:spPr>
                      <wps:txbx>
                        <w:txbxContent>
                          <w:p w14:paraId="005C776B" w14:textId="1F47356C" w:rsidR="00784C96" w:rsidRPr="00F26411" w:rsidRDefault="00784C96" w:rsidP="00BA77C4">
                            <w:pPr>
                              <w:pStyle w:val="Caption"/>
                              <w:rPr>
                                <w:sz w:val="22"/>
                                <w:szCs w:val="22"/>
                              </w:rPr>
                            </w:pPr>
                            <w:bookmarkStart w:id="19" w:name="_Toc536622656"/>
                            <w:bookmarkStart w:id="20" w:name="_Toc536622690"/>
                            <w:r>
                              <w:t xml:space="preserve">Figure </w:t>
                            </w:r>
                            <w:r>
                              <w:fldChar w:fldCharType="begin"/>
                            </w:r>
                            <w:r>
                              <w:instrText xml:space="preserve"> SEQ Figure \* ARABIC </w:instrText>
                            </w:r>
                            <w:r>
                              <w:fldChar w:fldCharType="separate"/>
                            </w:r>
                            <w:r>
                              <w:rPr>
                                <w:noProof/>
                              </w:rPr>
                              <w:t>2</w:t>
                            </w:r>
                            <w:r>
                              <w:fldChar w:fldCharType="end"/>
                            </w:r>
                            <w:r>
                              <w:t>: Swansea Output area boundary data table.</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CD32B" id="Text Box 5" o:spid="_x0000_s1029" type="#_x0000_t202" style="position:absolute;margin-left:4.15pt;margin-top:9.35pt;width:261.2pt;height:2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" stroked="f">
                <v:textbox inset="0,0,0,0">
                  <w:txbxContent>
                    <w:p w14:paraId="005C776B" w14:textId="1F47356C" w:rsidR="00784C96" w:rsidRPr="00F26411" w:rsidRDefault="00784C96" w:rsidP="00BA77C4">
                      <w:pPr>
                        <w:pStyle w:val="Caption"/>
                        <w:rPr>
                          <w:sz w:val="22"/>
                          <w:szCs w:val="22"/>
                        </w:rPr>
                      </w:pPr>
                      <w:bookmarkStart w:id="21" w:name="_Toc536622656"/>
                      <w:bookmarkStart w:id="22" w:name="_Toc536622690"/>
                      <w:r>
                        <w:t xml:space="preserve">Figure </w:t>
                      </w:r>
                      <w:r>
                        <w:fldChar w:fldCharType="begin"/>
                      </w:r>
                      <w:r>
                        <w:instrText xml:space="preserve"> SEQ Figure \* ARABIC </w:instrText>
                      </w:r>
                      <w:r>
                        <w:fldChar w:fldCharType="separate"/>
                      </w:r>
                      <w:r>
                        <w:rPr>
                          <w:noProof/>
                        </w:rPr>
                        <w:t>2</w:t>
                      </w:r>
                      <w:r>
                        <w:fldChar w:fldCharType="end"/>
                      </w:r>
                      <w:r>
                        <w:t>: Swansea Output area boundary data table.</w:t>
                      </w:r>
                      <w:bookmarkEnd w:id="21"/>
                      <w:bookmarkEnd w:id="22"/>
                    </w:p>
                  </w:txbxContent>
                </v:textbox>
                <w10:wrap type="tight"/>
              </v:shape>
            </w:pict>
          </mc:Fallback>
        </mc:AlternateContent>
      </w:r>
    </w:p>
    <w:p w14:paraId="64CE85FB" w14:textId="761698A0" w:rsidR="00F41D78" w:rsidRPr="00F41D78" w:rsidRDefault="00F41D78" w:rsidP="00F41D78"/>
    <w:p w14:paraId="53D47ACF" w14:textId="32A6C6F8" w:rsidR="00F41D78" w:rsidRPr="00F41D78" w:rsidRDefault="00F41D78" w:rsidP="00F41D78"/>
    <w:p w14:paraId="31D60BA0" w14:textId="2DB30D34" w:rsidR="00F41D78" w:rsidRPr="00F41D78" w:rsidRDefault="00F41D78" w:rsidP="00F41D78"/>
    <w:p w14:paraId="4B5FBBE9" w14:textId="490E55DD" w:rsidR="00F41D78" w:rsidRPr="00F41D78" w:rsidRDefault="00F00464" w:rsidP="00F41D78">
      <w:r>
        <w:rPr>
          <w:noProof/>
          <w:lang w:eastAsia="en-GB"/>
        </w:rPr>
        <w:drawing>
          <wp:anchor distT="0" distB="0" distL="114300" distR="114300" simplePos="0" relativeHeight="251663360" behindDoc="0" locked="0" layoutInCell="1" allowOverlap="1" wp14:anchorId="28B43846" wp14:editId="2A58A826">
            <wp:simplePos x="0" y="0"/>
            <wp:positionH relativeFrom="column">
              <wp:posOffset>-58420</wp:posOffset>
            </wp:positionH>
            <wp:positionV relativeFrom="paragraph">
              <wp:posOffset>38735</wp:posOffset>
            </wp:positionV>
            <wp:extent cx="4686935" cy="3221355"/>
            <wp:effectExtent l="0" t="0" r="12065" b="4445"/>
            <wp:wrapTight wrapText="bothSides">
              <wp:wrapPolygon edited="0">
                <wp:start x="0" y="0"/>
                <wp:lineTo x="0" y="21459"/>
                <wp:lineTo x="21539" y="21459"/>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 OA blank.BMP"/>
                    <pic:cNvPicPr/>
                  </pic:nvPicPr>
                  <pic:blipFill rotWithShape="1">
                    <a:blip r:embed="rId25">
                      <a:extLst>
                        <a:ext uri="{28A0092B-C50C-407E-A947-70E740481C1C}">
                          <a14:useLocalDpi xmlns:a14="http://schemas.microsoft.com/office/drawing/2010/main" val="0"/>
                        </a:ext>
                      </a:extLst>
                    </a:blip>
                    <a:srcRect l="15892" t="4466" r="30426" b="22508"/>
                    <a:stretch/>
                  </pic:blipFill>
                  <pic:spPr bwMode="auto">
                    <a:xfrm>
                      <a:off x="0" y="0"/>
                      <a:ext cx="4686935" cy="3221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4EA7C4" w14:textId="31EAB63C" w:rsidR="00F41D78" w:rsidRPr="00F41D78" w:rsidRDefault="00F41D78" w:rsidP="00F41D78"/>
    <w:p w14:paraId="76EC066C" w14:textId="06838EF3" w:rsidR="00F41D78" w:rsidRPr="00F41D78" w:rsidRDefault="00F41D78" w:rsidP="00F41D78"/>
    <w:p w14:paraId="61179E89" w14:textId="6D1328A3" w:rsidR="00F41D78" w:rsidRPr="00F41D78" w:rsidRDefault="00F41D78" w:rsidP="00F41D78"/>
    <w:p w14:paraId="38FD45B0" w14:textId="77777777" w:rsidR="00F00464" w:rsidRDefault="00F00464" w:rsidP="00F41D78"/>
    <w:p w14:paraId="2624CBFA" w14:textId="74DCFAE9" w:rsidR="00F00464" w:rsidRDefault="00F00464" w:rsidP="00F41D78"/>
    <w:p w14:paraId="6CB2008F" w14:textId="580E6962" w:rsidR="00F00464" w:rsidRDefault="00F00464" w:rsidP="00F41D78"/>
    <w:p w14:paraId="03CC6221" w14:textId="7A802DE9" w:rsidR="00F00464" w:rsidRDefault="00F00464" w:rsidP="00F41D78"/>
    <w:p w14:paraId="52DD44B5" w14:textId="24ED0C1E" w:rsidR="00F00464" w:rsidRDefault="00F00464" w:rsidP="00F41D78"/>
    <w:p w14:paraId="0DA1C0DA" w14:textId="7536A205" w:rsidR="00F00464" w:rsidRDefault="00F00464" w:rsidP="00F41D78"/>
    <w:p w14:paraId="117030A8" w14:textId="64A9B0C6" w:rsidR="00F00464" w:rsidRDefault="00F00464" w:rsidP="00F41D78"/>
    <w:p w14:paraId="18075F1F" w14:textId="1B6A0190" w:rsidR="00F00464" w:rsidRDefault="00F00464" w:rsidP="00F41D78">
      <w:r>
        <w:rPr>
          <w:noProof/>
        </w:rPr>
        <mc:AlternateContent>
          <mc:Choice Requires="wps">
            <w:drawing>
              <wp:anchor distT="0" distB="0" distL="114300" distR="114300" simplePos="0" relativeHeight="251665408" behindDoc="0" locked="0" layoutInCell="1" allowOverlap="1" wp14:anchorId="5A8AFA87" wp14:editId="35A99A1F">
                <wp:simplePos x="0" y="0"/>
                <wp:positionH relativeFrom="column">
                  <wp:posOffset>161290</wp:posOffset>
                </wp:positionH>
                <wp:positionV relativeFrom="paragraph">
                  <wp:posOffset>105410</wp:posOffset>
                </wp:positionV>
                <wp:extent cx="4686935" cy="273050"/>
                <wp:effectExtent l="0" t="0" r="0" b="0"/>
                <wp:wrapTight wrapText="bothSides">
                  <wp:wrapPolygon edited="0">
                    <wp:start x="0" y="0"/>
                    <wp:lineTo x="0" y="20571"/>
                    <wp:lineTo x="21539" y="20571"/>
                    <wp:lineTo x="21539"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4686935" cy="273050"/>
                        </a:xfrm>
                        <a:prstGeom prst="rect">
                          <a:avLst/>
                        </a:prstGeom>
                        <a:solidFill>
                          <a:prstClr val="white"/>
                        </a:solidFill>
                        <a:ln>
                          <a:noFill/>
                        </a:ln>
                        <a:effectLst/>
                      </wps:spPr>
                      <wps:txbx>
                        <w:txbxContent>
                          <w:p w14:paraId="07841801" w14:textId="212CA7A6" w:rsidR="00784C96" w:rsidRPr="00E2657E" w:rsidRDefault="00784C96" w:rsidP="00BA77C4">
                            <w:pPr>
                              <w:pStyle w:val="Caption"/>
                              <w:rPr>
                                <w:noProof/>
                                <w:sz w:val="22"/>
                                <w:szCs w:val="22"/>
                              </w:rPr>
                            </w:pPr>
                            <w:bookmarkStart w:id="23" w:name="_Toc536622657"/>
                            <w:bookmarkStart w:id="24" w:name="_Toc536622691"/>
                            <w:r>
                              <w:t xml:space="preserve">Figure </w:t>
                            </w:r>
                            <w:r>
                              <w:fldChar w:fldCharType="begin"/>
                            </w:r>
                            <w:r>
                              <w:instrText xml:space="preserve"> SEQ Figure \* ARABIC </w:instrText>
                            </w:r>
                            <w:r>
                              <w:fldChar w:fldCharType="separate"/>
                            </w:r>
                            <w:r>
                              <w:rPr>
                                <w:noProof/>
                              </w:rPr>
                              <w:t>3</w:t>
                            </w:r>
                            <w:r>
                              <w:fldChar w:fldCharType="end"/>
                            </w:r>
                            <w:r>
                              <w:t>: Swansea output area map</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8AFA87" id="Text Box 7" o:spid="_x0000_s1030" type="#_x0000_t202" style="position:absolute;margin-left:12.7pt;margin-top:8.3pt;width:369.05pt;height:2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" stroked="f">
                <v:textbox style="mso-fit-shape-to-text:t" inset="0,0,0,0">
                  <w:txbxContent>
                    <w:p w14:paraId="07841801" w14:textId="212CA7A6" w:rsidR="00784C96" w:rsidRPr="00E2657E" w:rsidRDefault="00784C96" w:rsidP="00BA77C4">
                      <w:pPr>
                        <w:pStyle w:val="Caption"/>
                        <w:rPr>
                          <w:noProof/>
                          <w:sz w:val="22"/>
                          <w:szCs w:val="22"/>
                        </w:rPr>
                      </w:pPr>
                      <w:bookmarkStart w:id="25" w:name="_Toc536622657"/>
                      <w:bookmarkStart w:id="26" w:name="_Toc536622691"/>
                      <w:r>
                        <w:t xml:space="preserve">Figure </w:t>
                      </w:r>
                      <w:r>
                        <w:fldChar w:fldCharType="begin"/>
                      </w:r>
                      <w:r>
                        <w:instrText xml:space="preserve"> SEQ Figure \* ARABIC </w:instrText>
                      </w:r>
                      <w:r>
                        <w:fldChar w:fldCharType="separate"/>
                      </w:r>
                      <w:r>
                        <w:rPr>
                          <w:noProof/>
                        </w:rPr>
                        <w:t>3</w:t>
                      </w:r>
                      <w:r>
                        <w:fldChar w:fldCharType="end"/>
                      </w:r>
                      <w:r>
                        <w:t>: Swansea output area map</w:t>
                      </w:r>
                      <w:bookmarkEnd w:id="25"/>
                      <w:bookmarkEnd w:id="26"/>
                    </w:p>
                  </w:txbxContent>
                </v:textbox>
                <w10:wrap type="tight"/>
              </v:shape>
            </w:pict>
          </mc:Fallback>
        </mc:AlternateContent>
      </w:r>
    </w:p>
    <w:p w14:paraId="6DD8E3AD" w14:textId="5798C929" w:rsidR="00F00464" w:rsidRDefault="00F00464" w:rsidP="00F41D78"/>
    <w:p w14:paraId="34A365A0" w14:textId="36399E34" w:rsidR="00F00464" w:rsidRDefault="00F00464" w:rsidP="00F41D78"/>
    <w:p w14:paraId="7C78E830" w14:textId="3D12F0CF" w:rsidR="00D70679" w:rsidRDefault="00CA2719" w:rsidP="00F41D78">
      <w:r>
        <w:t>Creating a thematic map within MapInfo is a relatively simple task, there are three steps shown between figures 4,5 and 6.</w:t>
      </w:r>
      <w:r w:rsidR="00F00464">
        <w:t xml:space="preserve"> Firstly the Townsend data excel workbook has to be opened within the GIS program. As both boundary data and Townsend data have the same geographical area code, (seen in figure 2) this then enables the Townsend score to be added directly to the boundary map. </w:t>
      </w:r>
      <w:r>
        <w:t xml:space="preserve"> </w:t>
      </w:r>
    </w:p>
    <w:p w14:paraId="2389CEF2" w14:textId="77777777" w:rsidR="00CA2719" w:rsidRDefault="00CA2719" w:rsidP="00CA2719">
      <w:pPr>
        <w:keepNext/>
      </w:pPr>
      <w:r>
        <w:rPr>
          <w:noProof/>
          <w:lang w:eastAsia="en-GB"/>
        </w:rPr>
        <w:lastRenderedPageBreak/>
        <w:drawing>
          <wp:inline distT="0" distB="0" distL="0" distR="0" wp14:anchorId="0F1D5D5A" wp14:editId="4E467048">
            <wp:extent cx="5486400" cy="30860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90"/>
                    <a:stretch/>
                  </pic:blipFill>
                  <pic:spPr>
                    <a:xfrm>
                      <a:off x="0" y="0"/>
                      <a:ext cx="5486400" cy="3086024"/>
                    </a:xfrm>
                    <a:prstGeom prst="rect">
                      <a:avLst/>
                    </a:prstGeom>
                  </pic:spPr>
                </pic:pic>
              </a:graphicData>
            </a:graphic>
          </wp:inline>
        </w:drawing>
      </w:r>
    </w:p>
    <w:p w14:paraId="50A9D58A" w14:textId="0B7D1A7C" w:rsidR="00CA2719" w:rsidRDefault="00CA2719" w:rsidP="00CA2719">
      <w:pPr>
        <w:pStyle w:val="Caption"/>
      </w:pPr>
      <w:bookmarkStart w:id="27" w:name="_Toc536622658"/>
      <w:bookmarkStart w:id="28" w:name="_Toc536622692"/>
      <w:r>
        <w:t xml:space="preserve">Figure </w:t>
      </w:r>
      <w:r>
        <w:fldChar w:fldCharType="begin"/>
      </w:r>
      <w:r>
        <w:instrText xml:space="preserve"> SEQ Figure \* ARABIC </w:instrText>
      </w:r>
      <w:r>
        <w:fldChar w:fldCharType="separate"/>
      </w:r>
      <w:r w:rsidR="00AE26A1">
        <w:rPr>
          <w:noProof/>
        </w:rPr>
        <w:t>4</w:t>
      </w:r>
      <w:r>
        <w:fldChar w:fldCharType="end"/>
      </w:r>
      <w:r>
        <w:t>: Stage 1 creating a thematic map.</w:t>
      </w:r>
      <w:bookmarkEnd w:id="27"/>
      <w:bookmarkEnd w:id="28"/>
    </w:p>
    <w:p w14:paraId="5B6351C4" w14:textId="77777777" w:rsidR="00CA2719" w:rsidRDefault="00CA2719" w:rsidP="00CA2719">
      <w:pPr>
        <w:keepNext/>
      </w:pPr>
      <w:r>
        <w:rPr>
          <w:noProof/>
          <w:lang w:eastAsia="en-GB"/>
        </w:rPr>
        <w:drawing>
          <wp:inline distT="0" distB="0" distL="0" distR="0" wp14:anchorId="6BAB8910" wp14:editId="7F4E5DCF">
            <wp:extent cx="5486400" cy="30860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3086024"/>
                    </a:xfrm>
                    <a:prstGeom prst="rect">
                      <a:avLst/>
                    </a:prstGeom>
                  </pic:spPr>
                </pic:pic>
              </a:graphicData>
            </a:graphic>
          </wp:inline>
        </w:drawing>
      </w:r>
    </w:p>
    <w:p w14:paraId="1F177437" w14:textId="596DB19B" w:rsidR="00CA2719" w:rsidRDefault="00CA2719" w:rsidP="00CA2719">
      <w:pPr>
        <w:pStyle w:val="Caption"/>
      </w:pPr>
      <w:bookmarkStart w:id="29" w:name="_Toc536622659"/>
      <w:bookmarkStart w:id="30" w:name="_Toc536622693"/>
      <w:r>
        <w:t xml:space="preserve">Figure </w:t>
      </w:r>
      <w:r>
        <w:fldChar w:fldCharType="begin"/>
      </w:r>
      <w:r>
        <w:instrText xml:space="preserve"> SEQ Figure \* ARABIC </w:instrText>
      </w:r>
      <w:r>
        <w:fldChar w:fldCharType="separate"/>
      </w:r>
      <w:r w:rsidR="00AE26A1">
        <w:rPr>
          <w:noProof/>
        </w:rPr>
        <w:t>5</w:t>
      </w:r>
      <w:r>
        <w:fldChar w:fldCharType="end"/>
      </w:r>
      <w:r>
        <w:t>: Stage 2 creating thematic map.</w:t>
      </w:r>
      <w:bookmarkEnd w:id="29"/>
      <w:bookmarkEnd w:id="30"/>
    </w:p>
    <w:p w14:paraId="14B78C80" w14:textId="77777777" w:rsidR="0092627C" w:rsidRDefault="00CA2719" w:rsidP="0092627C">
      <w:pPr>
        <w:keepNext/>
      </w:pPr>
      <w:r>
        <w:rPr>
          <w:noProof/>
          <w:lang w:eastAsia="en-GB"/>
        </w:rPr>
        <w:lastRenderedPageBreak/>
        <w:drawing>
          <wp:inline distT="0" distB="0" distL="0" distR="0" wp14:anchorId="1124924A" wp14:editId="7C71BE5D">
            <wp:extent cx="5486400" cy="30860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3086024"/>
                    </a:xfrm>
                    <a:prstGeom prst="rect">
                      <a:avLst/>
                    </a:prstGeom>
                  </pic:spPr>
                </pic:pic>
              </a:graphicData>
            </a:graphic>
          </wp:inline>
        </w:drawing>
      </w:r>
    </w:p>
    <w:p w14:paraId="31A8DEBC" w14:textId="6F31B042" w:rsidR="00CA2719" w:rsidRDefault="0092627C" w:rsidP="0092627C">
      <w:pPr>
        <w:pStyle w:val="Caption"/>
      </w:pPr>
      <w:bookmarkStart w:id="31" w:name="_Toc536622660"/>
      <w:bookmarkStart w:id="32" w:name="_Toc536622694"/>
      <w:r>
        <w:t xml:space="preserve">Figure </w:t>
      </w:r>
      <w:r>
        <w:fldChar w:fldCharType="begin"/>
      </w:r>
      <w:r>
        <w:instrText xml:space="preserve"> SEQ Figure \* ARABIC </w:instrText>
      </w:r>
      <w:r>
        <w:fldChar w:fldCharType="separate"/>
      </w:r>
      <w:r w:rsidR="00AE26A1">
        <w:rPr>
          <w:noProof/>
        </w:rPr>
        <w:t>6</w:t>
      </w:r>
      <w:r>
        <w:fldChar w:fldCharType="end"/>
      </w:r>
      <w:r>
        <w:t>: Stage 3 creating thematic map.</w:t>
      </w:r>
      <w:bookmarkEnd w:id="31"/>
      <w:bookmarkEnd w:id="32"/>
    </w:p>
    <w:p w14:paraId="751A5CD9" w14:textId="18D78956" w:rsidR="00CA2719" w:rsidRDefault="0092627C" w:rsidP="00CA2719">
      <w:pPr>
        <w:pStyle w:val="Caption"/>
      </w:pPr>
      <w:r>
        <w:rPr>
          <w:noProof/>
        </w:rPr>
        <mc:AlternateContent>
          <mc:Choice Requires="wps">
            <w:drawing>
              <wp:anchor distT="0" distB="0" distL="114300" distR="114300" simplePos="0" relativeHeight="251669504" behindDoc="0" locked="0" layoutInCell="1" allowOverlap="1" wp14:anchorId="1FBC683C" wp14:editId="32A0F2D7">
                <wp:simplePos x="0" y="0"/>
                <wp:positionH relativeFrom="column">
                  <wp:posOffset>-178435</wp:posOffset>
                </wp:positionH>
                <wp:positionV relativeFrom="paragraph">
                  <wp:posOffset>3876675</wp:posOffset>
                </wp:positionV>
                <wp:extent cx="4389120" cy="273050"/>
                <wp:effectExtent l="0" t="0" r="0" b="0"/>
                <wp:wrapTight wrapText="bothSides">
                  <wp:wrapPolygon edited="0">
                    <wp:start x="0" y="0"/>
                    <wp:lineTo x="0" y="20571"/>
                    <wp:lineTo x="21500" y="20571"/>
                    <wp:lineTo x="21500"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389120" cy="273050"/>
                        </a:xfrm>
                        <a:prstGeom prst="rect">
                          <a:avLst/>
                        </a:prstGeom>
                        <a:solidFill>
                          <a:prstClr val="white"/>
                        </a:solidFill>
                        <a:ln>
                          <a:noFill/>
                        </a:ln>
                        <a:effectLst/>
                      </wps:spPr>
                      <wps:txbx>
                        <w:txbxContent>
                          <w:p w14:paraId="1207E222" w14:textId="721E01A1" w:rsidR="00784C96" w:rsidRPr="0082796A" w:rsidRDefault="00784C96" w:rsidP="0082796A">
                            <w:pPr>
                              <w:pStyle w:val="Caption"/>
                            </w:pPr>
                            <w:bookmarkStart w:id="33" w:name="_Toc536622661"/>
                            <w:bookmarkStart w:id="34" w:name="_Toc536622695"/>
                            <w:r>
                              <w:t xml:space="preserve">Figure </w:t>
                            </w:r>
                            <w:r>
                              <w:fldChar w:fldCharType="begin"/>
                            </w:r>
                            <w:r>
                              <w:instrText xml:space="preserve"> SEQ Figure \* ARABIC </w:instrText>
                            </w:r>
                            <w:r>
                              <w:fldChar w:fldCharType="separate"/>
                            </w:r>
                            <w:r>
                              <w:rPr>
                                <w:noProof/>
                              </w:rPr>
                              <w:t>7</w:t>
                            </w:r>
                            <w:r>
                              <w:fldChar w:fldCharType="end"/>
                            </w:r>
                            <w:r>
                              <w:t>: Swansea Output area Townsend map.</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BC683C" id="Text Box 15" o:spid="_x0000_s1031" type="#_x0000_t202" style="position:absolute;margin-left:-14.05pt;margin-top:305.25pt;width:345.6pt;height:2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" stroked="f">
                <v:textbox style="mso-fit-shape-to-text:t" inset="0,0,0,0">
                  <w:txbxContent>
                    <w:p w14:paraId="1207E222" w14:textId="721E01A1" w:rsidR="00784C96" w:rsidRPr="0082796A" w:rsidRDefault="00784C96" w:rsidP="0082796A">
                      <w:pPr>
                        <w:pStyle w:val="Caption"/>
                      </w:pPr>
                      <w:bookmarkStart w:id="35" w:name="_Toc536622661"/>
                      <w:bookmarkStart w:id="36" w:name="_Toc536622695"/>
                      <w:r>
                        <w:t xml:space="preserve">Figure </w:t>
                      </w:r>
                      <w:r>
                        <w:fldChar w:fldCharType="begin"/>
                      </w:r>
                      <w:r>
                        <w:instrText xml:space="preserve"> SEQ Figure \* ARABIC </w:instrText>
                      </w:r>
                      <w:r>
                        <w:fldChar w:fldCharType="separate"/>
                      </w:r>
                      <w:r>
                        <w:rPr>
                          <w:noProof/>
                        </w:rPr>
                        <w:t>7</w:t>
                      </w:r>
                      <w:r>
                        <w:fldChar w:fldCharType="end"/>
                      </w:r>
                      <w:r>
                        <w:t>: Swansea Output area Townsend map.</w:t>
                      </w:r>
                      <w:bookmarkEnd w:id="35"/>
                      <w:bookmarkEnd w:id="36"/>
                    </w:p>
                  </w:txbxContent>
                </v:textbox>
                <w10:wrap type="tight"/>
              </v:shape>
            </w:pict>
          </mc:Fallback>
        </mc:AlternateContent>
      </w:r>
      <w:r>
        <w:rPr>
          <w:noProof/>
          <w:lang w:eastAsia="en-GB"/>
        </w:rPr>
        <w:drawing>
          <wp:anchor distT="0" distB="0" distL="114300" distR="114300" simplePos="0" relativeHeight="251666432" behindDoc="0" locked="0" layoutInCell="1" allowOverlap="1" wp14:anchorId="36E29778" wp14:editId="63910216">
            <wp:simplePos x="0" y="0"/>
            <wp:positionH relativeFrom="column">
              <wp:posOffset>-178435</wp:posOffset>
            </wp:positionH>
            <wp:positionV relativeFrom="paragraph">
              <wp:posOffset>207645</wp:posOffset>
            </wp:positionV>
            <wp:extent cx="4389120" cy="3611880"/>
            <wp:effectExtent l="0" t="0" r="5080" b="0"/>
            <wp:wrapTight wrapText="bothSides">
              <wp:wrapPolygon edited="0">
                <wp:start x="0" y="0"/>
                <wp:lineTo x="0" y="21418"/>
                <wp:lineTo x="21500" y="21418"/>
                <wp:lineTo x="215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 Townsend OA map.BMP"/>
                    <pic:cNvPicPr/>
                  </pic:nvPicPr>
                  <pic:blipFill rotWithShape="1">
                    <a:blip r:embed="rId29">
                      <a:extLst>
                        <a:ext uri="{28A0092B-C50C-407E-A947-70E740481C1C}">
                          <a14:useLocalDpi xmlns:a14="http://schemas.microsoft.com/office/drawing/2010/main" val="0"/>
                        </a:ext>
                      </a:extLst>
                    </a:blip>
                    <a:srcRect l="15311" t="5588" r="32170" b="11343"/>
                    <a:stretch/>
                  </pic:blipFill>
                  <pic:spPr bwMode="auto">
                    <a:xfrm>
                      <a:off x="0" y="0"/>
                      <a:ext cx="4389120" cy="361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6485">
        <w:rPr>
          <w:noProof/>
          <w:lang w:eastAsia="en-GB"/>
        </w:rPr>
        <w:drawing>
          <wp:anchor distT="0" distB="0" distL="114300" distR="114300" simplePos="0" relativeHeight="251667456" behindDoc="0" locked="0" layoutInCell="1" allowOverlap="1" wp14:anchorId="0447CD0C" wp14:editId="4D09F9FB">
            <wp:simplePos x="0" y="0"/>
            <wp:positionH relativeFrom="column">
              <wp:posOffset>4394200</wp:posOffset>
            </wp:positionH>
            <wp:positionV relativeFrom="paragraph">
              <wp:posOffset>206375</wp:posOffset>
            </wp:positionV>
            <wp:extent cx="1838960" cy="1796415"/>
            <wp:effectExtent l="0" t="0" r="0" b="6985"/>
            <wp:wrapTight wrapText="bothSides">
              <wp:wrapPolygon edited="0">
                <wp:start x="0" y="0"/>
                <wp:lineTo x="0" y="21379"/>
                <wp:lineTo x="21182" y="21379"/>
                <wp:lineTo x="2118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 Townsend key.BMP"/>
                    <pic:cNvPicPr/>
                  </pic:nvPicPr>
                  <pic:blipFill rotWithShape="1">
                    <a:blip r:embed="rId30">
                      <a:extLst>
                        <a:ext uri="{28A0092B-C50C-407E-A947-70E740481C1C}">
                          <a14:useLocalDpi xmlns:a14="http://schemas.microsoft.com/office/drawing/2010/main" val="0"/>
                        </a:ext>
                      </a:extLst>
                    </a:blip>
                    <a:srcRect r="27126" b="76990"/>
                    <a:stretch/>
                  </pic:blipFill>
                  <pic:spPr bwMode="auto">
                    <a:xfrm>
                      <a:off x="0" y="0"/>
                      <a:ext cx="1838960" cy="1796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4367BD" w14:textId="64D80ED1" w:rsidR="00CA2719" w:rsidRDefault="00CA2719" w:rsidP="00CA2719"/>
    <w:p w14:paraId="2C964A47" w14:textId="77777777" w:rsidR="0082796A" w:rsidRDefault="0082796A" w:rsidP="00CA2719"/>
    <w:p w14:paraId="1CAC3E84" w14:textId="77777777" w:rsidR="0082796A" w:rsidRDefault="0082796A" w:rsidP="00CA2719"/>
    <w:p w14:paraId="16E714B0" w14:textId="77777777" w:rsidR="0082796A" w:rsidRDefault="0082796A" w:rsidP="00CA2719"/>
    <w:p w14:paraId="3A116966" w14:textId="77777777" w:rsidR="0082796A" w:rsidRDefault="0082796A" w:rsidP="00CA2719"/>
    <w:p w14:paraId="49053024" w14:textId="77777777" w:rsidR="0082796A" w:rsidRDefault="0082796A" w:rsidP="00CA2719"/>
    <w:p w14:paraId="6714B6DC" w14:textId="77777777" w:rsidR="0082796A" w:rsidRDefault="0082796A" w:rsidP="00CA2719"/>
    <w:p w14:paraId="6036E35D" w14:textId="24678EFB" w:rsidR="00317AC5" w:rsidRDefault="000F0D1F" w:rsidP="00CA2719">
      <w:r>
        <w:t xml:space="preserve">The above figure shows the Townsend thematic </w:t>
      </w:r>
      <w:r w:rsidR="002260E9">
        <w:t xml:space="preserve">map, the higher the Townsend score the more deprived the area. These areas are also </w:t>
      </w:r>
      <w:r w:rsidR="002260E9">
        <w:lastRenderedPageBreak/>
        <w:t xml:space="preserve">represented by the darker colours. </w:t>
      </w:r>
      <w:r w:rsidR="00B55F19">
        <w:t xml:space="preserve">Thematic mapping allows </w:t>
      </w:r>
      <w:r w:rsidR="005A0D4E">
        <w:t xml:space="preserve">simple summarisation of large data sets </w:t>
      </w:r>
      <w:r w:rsidR="008563E9">
        <w:t>and can produce qualitative analysis to inform policy development</w:t>
      </w:r>
      <w:sdt>
        <w:sdtPr>
          <w:id w:val="1714619576"/>
          <w:citation/>
        </w:sdtPr>
        <w:sdtContent>
          <w:r w:rsidR="008563E9">
            <w:fldChar w:fldCharType="begin"/>
          </w:r>
          <w:r w:rsidR="008563E9">
            <w:instrText xml:space="preserve">CITATION Ram06 \l 2057 </w:instrText>
          </w:r>
          <w:r w:rsidR="008563E9">
            <w:fldChar w:fldCharType="separate"/>
          </w:r>
          <w:r w:rsidR="00BD700A">
            <w:rPr>
              <w:noProof/>
            </w:rPr>
            <w:t xml:space="preserve"> (Ramirez, 2006)</w:t>
          </w:r>
          <w:r w:rsidR="008563E9">
            <w:fldChar w:fldCharType="end"/>
          </w:r>
        </w:sdtContent>
      </w:sdt>
      <w:r w:rsidR="008563E9">
        <w:t xml:space="preserve">. </w:t>
      </w:r>
      <w:r w:rsidR="00680E97">
        <w:t>The above process was the repeated for the Swansea</w:t>
      </w:r>
      <w:r w:rsidR="00751CE6">
        <w:t xml:space="preserve"> Middle super</w:t>
      </w:r>
      <w:r w:rsidR="00680E97">
        <w:t xml:space="preserve"> output area, which groups the 792 areas into 28 larger areas</w:t>
      </w:r>
      <w:r w:rsidR="00751CE6">
        <w:t xml:space="preserve">, this allows analysis of larger community’s overall deprivation. </w:t>
      </w:r>
      <w:r w:rsidR="00751CE6">
        <w:br/>
      </w:r>
      <w:r w:rsidR="00C56F63">
        <w:rPr>
          <w:noProof/>
        </w:rPr>
        <mc:AlternateContent>
          <mc:Choice Requires="wps">
            <w:drawing>
              <wp:anchor distT="0" distB="0" distL="114300" distR="114300" simplePos="0" relativeHeight="251674624" behindDoc="0" locked="0" layoutInCell="1" allowOverlap="1" wp14:anchorId="51CCA32F" wp14:editId="329D2548">
                <wp:simplePos x="0" y="0"/>
                <wp:positionH relativeFrom="column">
                  <wp:posOffset>46355</wp:posOffset>
                </wp:positionH>
                <wp:positionV relativeFrom="paragraph">
                  <wp:posOffset>5026660</wp:posOffset>
                </wp:positionV>
                <wp:extent cx="4692650" cy="273050"/>
                <wp:effectExtent l="0" t="0" r="0" b="0"/>
                <wp:wrapTight wrapText="bothSides">
                  <wp:wrapPolygon edited="0">
                    <wp:start x="0" y="0"/>
                    <wp:lineTo x="0" y="20571"/>
                    <wp:lineTo x="21512" y="20571"/>
                    <wp:lineTo x="21512"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4692650" cy="273050"/>
                        </a:xfrm>
                        <a:prstGeom prst="rect">
                          <a:avLst/>
                        </a:prstGeom>
                        <a:solidFill>
                          <a:prstClr val="white"/>
                        </a:solidFill>
                        <a:ln>
                          <a:noFill/>
                        </a:ln>
                        <a:effectLst/>
                      </wps:spPr>
                      <wps:txbx>
                        <w:txbxContent>
                          <w:p w14:paraId="26BC18A9" w14:textId="12181CFE" w:rsidR="00784C96" w:rsidRPr="00DA09B6" w:rsidRDefault="00784C96" w:rsidP="00C56F63">
                            <w:pPr>
                              <w:pStyle w:val="Caption"/>
                              <w:rPr>
                                <w:sz w:val="22"/>
                                <w:szCs w:val="22"/>
                              </w:rPr>
                            </w:pPr>
                            <w:bookmarkStart w:id="37" w:name="_Toc536622662"/>
                            <w:bookmarkStart w:id="38" w:name="_Toc536622696"/>
                            <w:r>
                              <w:t xml:space="preserve">Figure </w:t>
                            </w:r>
                            <w:r>
                              <w:fldChar w:fldCharType="begin"/>
                            </w:r>
                            <w:r>
                              <w:instrText xml:space="preserve"> SEQ Figure \* ARABIC </w:instrText>
                            </w:r>
                            <w:r>
                              <w:fldChar w:fldCharType="separate"/>
                            </w:r>
                            <w:r>
                              <w:rPr>
                                <w:noProof/>
                              </w:rPr>
                              <w:t>8</w:t>
                            </w:r>
                            <w:r>
                              <w:fldChar w:fldCharType="end"/>
                            </w:r>
                            <w:r>
                              <w:t>: Swansea middle super output area Townsend map.</w:t>
                            </w:r>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CA32F" id="Text Box 24" o:spid="_x0000_s1032" type="#_x0000_t202" style="position:absolute;margin-left:3.65pt;margin-top:395.8pt;width:369.5pt;height:2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" stroked="f">
                <v:textbox style="mso-fit-shape-to-text:t" inset="0,0,0,0">
                  <w:txbxContent>
                    <w:p w14:paraId="26BC18A9" w14:textId="12181CFE" w:rsidR="00784C96" w:rsidRPr="00DA09B6" w:rsidRDefault="00784C96" w:rsidP="00C56F63">
                      <w:pPr>
                        <w:pStyle w:val="Caption"/>
                        <w:rPr>
                          <w:sz w:val="22"/>
                          <w:szCs w:val="22"/>
                        </w:rPr>
                      </w:pPr>
                      <w:bookmarkStart w:id="39" w:name="_Toc536622662"/>
                      <w:bookmarkStart w:id="40" w:name="_Toc536622696"/>
                      <w:r>
                        <w:t xml:space="preserve">Figure </w:t>
                      </w:r>
                      <w:r>
                        <w:fldChar w:fldCharType="begin"/>
                      </w:r>
                      <w:r>
                        <w:instrText xml:space="preserve"> SEQ Figure \* ARABIC </w:instrText>
                      </w:r>
                      <w:r>
                        <w:fldChar w:fldCharType="separate"/>
                      </w:r>
                      <w:r>
                        <w:rPr>
                          <w:noProof/>
                        </w:rPr>
                        <w:t>8</w:t>
                      </w:r>
                      <w:r>
                        <w:fldChar w:fldCharType="end"/>
                      </w:r>
                      <w:r>
                        <w:t>: Swansea middle super output area Townsend map.</w:t>
                      </w:r>
                      <w:bookmarkEnd w:id="39"/>
                      <w:bookmarkEnd w:id="40"/>
                    </w:p>
                  </w:txbxContent>
                </v:textbox>
                <w10:wrap type="tight"/>
              </v:shape>
            </w:pict>
          </mc:Fallback>
        </mc:AlternateContent>
      </w:r>
      <w:r w:rsidR="00C56F63">
        <w:rPr>
          <w:noProof/>
          <w:lang w:eastAsia="en-GB"/>
        </w:rPr>
        <w:drawing>
          <wp:anchor distT="0" distB="0" distL="114300" distR="114300" simplePos="0" relativeHeight="251671039" behindDoc="0" locked="0" layoutInCell="1" allowOverlap="1" wp14:anchorId="79D911E2" wp14:editId="6906C1C2">
            <wp:simplePos x="0" y="0"/>
            <wp:positionH relativeFrom="column">
              <wp:posOffset>46355</wp:posOffset>
            </wp:positionH>
            <wp:positionV relativeFrom="paragraph">
              <wp:posOffset>1493520</wp:posOffset>
            </wp:positionV>
            <wp:extent cx="4692650" cy="3475990"/>
            <wp:effectExtent l="0" t="0" r="6350" b="3810"/>
            <wp:wrapTight wrapText="bothSides">
              <wp:wrapPolygon edited="0">
                <wp:start x="0" y="0"/>
                <wp:lineTo x="0" y="21466"/>
                <wp:lineTo x="21512" y="21466"/>
                <wp:lineTo x="2151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6 Townsend MSOA.BMP"/>
                    <pic:cNvPicPr/>
                  </pic:nvPicPr>
                  <pic:blipFill rotWithShape="1">
                    <a:blip r:embed="rId31">
                      <a:extLst>
                        <a:ext uri="{28A0092B-C50C-407E-A947-70E740481C1C}">
                          <a14:useLocalDpi xmlns:a14="http://schemas.microsoft.com/office/drawing/2010/main" val="0"/>
                        </a:ext>
                      </a:extLst>
                    </a:blip>
                    <a:srcRect l="21464" t="9223" r="22977" b="11651"/>
                    <a:stretch/>
                  </pic:blipFill>
                  <pic:spPr bwMode="auto">
                    <a:xfrm>
                      <a:off x="0" y="0"/>
                      <a:ext cx="4692650" cy="347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DCAF96" w14:textId="3E31C969" w:rsidR="00317AC5" w:rsidRPr="00317AC5" w:rsidRDefault="00C56F63" w:rsidP="00317AC5">
      <w:r>
        <w:rPr>
          <w:noProof/>
          <w:lang w:eastAsia="en-GB"/>
        </w:rPr>
        <w:drawing>
          <wp:anchor distT="0" distB="0" distL="114300" distR="114300" simplePos="0" relativeHeight="251672576" behindDoc="0" locked="0" layoutInCell="1" allowOverlap="1" wp14:anchorId="5C4EA955" wp14:editId="34160724">
            <wp:simplePos x="0" y="0"/>
            <wp:positionH relativeFrom="column">
              <wp:posOffset>76200</wp:posOffset>
            </wp:positionH>
            <wp:positionV relativeFrom="paragraph">
              <wp:posOffset>81626</wp:posOffset>
            </wp:positionV>
            <wp:extent cx="1905575" cy="1206549"/>
            <wp:effectExtent l="0" t="0" r="0" b="0"/>
            <wp:wrapThrough wrapText="bothSides">
              <wp:wrapPolygon edited="0">
                <wp:start x="0" y="0"/>
                <wp:lineTo x="0" y="20918"/>
                <wp:lineTo x="21312" y="20918"/>
                <wp:lineTo x="21312"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rotWithShape="1">
                    <a:blip r:embed="rId32">
                      <a:extLst>
                        <a:ext uri="{28A0092B-C50C-407E-A947-70E740481C1C}">
                          <a14:useLocalDpi xmlns:a14="http://schemas.microsoft.com/office/drawing/2010/main" val="0"/>
                        </a:ext>
                      </a:extLst>
                    </a:blip>
                    <a:srcRect r="14889" b="82566"/>
                    <a:stretch/>
                  </pic:blipFill>
                  <pic:spPr bwMode="auto">
                    <a:xfrm>
                      <a:off x="0" y="0"/>
                      <a:ext cx="1905575" cy="1206549"/>
                    </a:xfrm>
                    <a:prstGeom prst="rect">
                      <a:avLst/>
                    </a:prstGeom>
                    <a:ln>
                      <a:noFill/>
                    </a:ln>
                    <a:extLst>
                      <a:ext uri="{53640926-AAD7-44D8-BBD7-CCE9431645EC}">
                        <a14:shadowObscured xmlns:a14="http://schemas.microsoft.com/office/drawing/2010/main"/>
                      </a:ext>
                    </a:extLst>
                  </pic:spPr>
                </pic:pic>
              </a:graphicData>
            </a:graphic>
          </wp:anchor>
        </w:drawing>
      </w:r>
    </w:p>
    <w:p w14:paraId="0DED2ADE" w14:textId="6FD9D740" w:rsidR="00317AC5" w:rsidRPr="00317AC5" w:rsidRDefault="00317AC5" w:rsidP="00317AC5"/>
    <w:p w14:paraId="2C004176" w14:textId="708B2FD0" w:rsidR="00317AC5" w:rsidRPr="00317AC5" w:rsidRDefault="00317AC5" w:rsidP="00317AC5"/>
    <w:p w14:paraId="35B6E3EC" w14:textId="6D9231BE" w:rsidR="00317AC5" w:rsidRPr="00317AC5" w:rsidRDefault="00317AC5" w:rsidP="00317AC5"/>
    <w:p w14:paraId="31E93B9F" w14:textId="77777777" w:rsidR="00317AC5" w:rsidRPr="00317AC5" w:rsidRDefault="00317AC5" w:rsidP="00317AC5"/>
    <w:p w14:paraId="4B6C18CD" w14:textId="77777777" w:rsidR="00317AC5" w:rsidRPr="00317AC5" w:rsidRDefault="00317AC5" w:rsidP="00317AC5"/>
    <w:p w14:paraId="62462D2B" w14:textId="77777777" w:rsidR="00317AC5" w:rsidRPr="00317AC5" w:rsidRDefault="00317AC5" w:rsidP="00317AC5"/>
    <w:p w14:paraId="5C2756EC" w14:textId="77777777" w:rsidR="00317AC5" w:rsidRPr="00317AC5" w:rsidRDefault="00317AC5" w:rsidP="00317AC5"/>
    <w:p w14:paraId="356D6057" w14:textId="77777777" w:rsidR="00317AC5" w:rsidRPr="00317AC5" w:rsidRDefault="00317AC5" w:rsidP="00317AC5"/>
    <w:p w14:paraId="1BBE97B2" w14:textId="77777777" w:rsidR="00317AC5" w:rsidRPr="00317AC5" w:rsidRDefault="00317AC5" w:rsidP="00317AC5"/>
    <w:p w14:paraId="793B14AD" w14:textId="77777777" w:rsidR="00317AC5" w:rsidRPr="00317AC5" w:rsidRDefault="00317AC5" w:rsidP="00317AC5"/>
    <w:p w14:paraId="77739DE2" w14:textId="77777777" w:rsidR="00317AC5" w:rsidRPr="00317AC5" w:rsidRDefault="00317AC5" w:rsidP="00317AC5"/>
    <w:p w14:paraId="56B9D460" w14:textId="6A9529DB" w:rsidR="00751CE6" w:rsidRDefault="00751CE6" w:rsidP="00317AC5"/>
    <w:p w14:paraId="09143FB4" w14:textId="68DCA4FE" w:rsidR="00533F6D" w:rsidRDefault="00533F6D" w:rsidP="00317AC5">
      <w:r>
        <w:t xml:space="preserve">The two areas compared within this report are SA1 and SA3, these are defined within the below figures. </w:t>
      </w:r>
    </w:p>
    <w:p w14:paraId="33E58F09" w14:textId="77777777" w:rsidR="00533F6D" w:rsidRDefault="00533F6D" w:rsidP="00533F6D">
      <w:pPr>
        <w:keepNext/>
      </w:pPr>
      <w:r>
        <w:rPr>
          <w:noProof/>
          <w:lang w:eastAsia="en-GB"/>
        </w:rPr>
        <w:lastRenderedPageBreak/>
        <w:drawing>
          <wp:inline distT="0" distB="0" distL="0" distR="0" wp14:anchorId="10B88EFE" wp14:editId="4F82836F">
            <wp:extent cx="5486400" cy="30860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3086024"/>
                    </a:xfrm>
                    <a:prstGeom prst="rect">
                      <a:avLst/>
                    </a:prstGeom>
                  </pic:spPr>
                </pic:pic>
              </a:graphicData>
            </a:graphic>
          </wp:inline>
        </w:drawing>
      </w:r>
    </w:p>
    <w:p w14:paraId="13EB5EBB" w14:textId="0B4072AA" w:rsidR="00533F6D" w:rsidRDefault="00533F6D" w:rsidP="00533F6D">
      <w:pPr>
        <w:pStyle w:val="Caption"/>
      </w:pPr>
      <w:bookmarkStart w:id="41" w:name="_Toc536622663"/>
      <w:bookmarkStart w:id="42" w:name="_Toc536622697"/>
      <w:r>
        <w:t xml:space="preserve">Figure </w:t>
      </w:r>
      <w:r>
        <w:fldChar w:fldCharType="begin"/>
      </w:r>
      <w:r>
        <w:instrText xml:space="preserve"> SEQ Figure \* ARABIC </w:instrText>
      </w:r>
      <w:r>
        <w:fldChar w:fldCharType="separate"/>
      </w:r>
      <w:r w:rsidR="00AE26A1">
        <w:rPr>
          <w:noProof/>
        </w:rPr>
        <w:t>9</w:t>
      </w:r>
      <w:r>
        <w:fldChar w:fldCharType="end"/>
      </w:r>
      <w:r>
        <w:t>: Selection of the SA1 and SA3 postal boundaries.</w:t>
      </w:r>
      <w:bookmarkEnd w:id="41"/>
      <w:bookmarkEnd w:id="42"/>
    </w:p>
    <w:p w14:paraId="2A244F3F" w14:textId="77777777" w:rsidR="00533F6D" w:rsidRDefault="00533F6D" w:rsidP="00533F6D">
      <w:pPr>
        <w:keepNext/>
      </w:pPr>
      <w:r>
        <w:rPr>
          <w:noProof/>
          <w:lang w:eastAsia="en-GB"/>
        </w:rPr>
        <w:drawing>
          <wp:inline distT="0" distB="0" distL="0" distR="0" wp14:anchorId="2ECC2AED" wp14:editId="49623FDB">
            <wp:extent cx="4273608" cy="310838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860" t="21109" r="34584" b="39380"/>
                    <a:stretch/>
                  </pic:blipFill>
                  <pic:spPr bwMode="auto">
                    <a:xfrm>
                      <a:off x="0" y="0"/>
                      <a:ext cx="4308340" cy="3133645"/>
                    </a:xfrm>
                    <a:prstGeom prst="rect">
                      <a:avLst/>
                    </a:prstGeom>
                    <a:ln>
                      <a:noFill/>
                    </a:ln>
                    <a:extLst>
                      <a:ext uri="{53640926-AAD7-44D8-BBD7-CCE9431645EC}">
                        <a14:shadowObscured xmlns:a14="http://schemas.microsoft.com/office/drawing/2010/main"/>
                      </a:ext>
                    </a:extLst>
                  </pic:spPr>
                </pic:pic>
              </a:graphicData>
            </a:graphic>
          </wp:inline>
        </w:drawing>
      </w:r>
    </w:p>
    <w:p w14:paraId="0BB0F659" w14:textId="10890E5F" w:rsidR="00533F6D" w:rsidRDefault="00533F6D" w:rsidP="00533F6D">
      <w:pPr>
        <w:pStyle w:val="Caption"/>
      </w:pPr>
      <w:bookmarkStart w:id="43" w:name="_Toc536622664"/>
      <w:bookmarkStart w:id="44" w:name="_Toc536622698"/>
      <w:r>
        <w:t xml:space="preserve">Figure </w:t>
      </w:r>
      <w:r>
        <w:fldChar w:fldCharType="begin"/>
      </w:r>
      <w:r>
        <w:instrText xml:space="preserve"> SEQ Figure \* ARABIC </w:instrText>
      </w:r>
      <w:r>
        <w:fldChar w:fldCharType="separate"/>
      </w:r>
      <w:r w:rsidR="00AE26A1">
        <w:rPr>
          <w:noProof/>
        </w:rPr>
        <w:t>10</w:t>
      </w:r>
      <w:r>
        <w:fldChar w:fldCharType="end"/>
      </w:r>
      <w:r>
        <w:t>: The selection has to be saved as a new layer.</w:t>
      </w:r>
      <w:bookmarkEnd w:id="43"/>
      <w:bookmarkEnd w:id="44"/>
    </w:p>
    <w:p w14:paraId="4B164598" w14:textId="77777777" w:rsidR="00533F6D" w:rsidRDefault="00533F6D" w:rsidP="00533F6D">
      <w:pPr>
        <w:keepNext/>
      </w:pPr>
      <w:r>
        <w:rPr>
          <w:noProof/>
          <w:lang w:eastAsia="en-GB"/>
        </w:rPr>
        <w:lastRenderedPageBreak/>
        <w:drawing>
          <wp:inline distT="0" distB="0" distL="0" distR="0" wp14:anchorId="0565FBDB" wp14:editId="598B98B0">
            <wp:extent cx="3930708" cy="3382484"/>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0162" t="33231" r="38120" b="33544"/>
                    <a:stretch/>
                  </pic:blipFill>
                  <pic:spPr bwMode="auto">
                    <a:xfrm>
                      <a:off x="0" y="0"/>
                      <a:ext cx="3943768" cy="3393723"/>
                    </a:xfrm>
                    <a:prstGeom prst="rect">
                      <a:avLst/>
                    </a:prstGeom>
                    <a:ln>
                      <a:noFill/>
                    </a:ln>
                    <a:extLst>
                      <a:ext uri="{53640926-AAD7-44D8-BBD7-CCE9431645EC}">
                        <a14:shadowObscured xmlns:a14="http://schemas.microsoft.com/office/drawing/2010/main"/>
                      </a:ext>
                    </a:extLst>
                  </pic:spPr>
                </pic:pic>
              </a:graphicData>
            </a:graphic>
          </wp:inline>
        </w:drawing>
      </w:r>
    </w:p>
    <w:p w14:paraId="44524E77" w14:textId="59DD083F" w:rsidR="00533F6D" w:rsidRDefault="00533F6D" w:rsidP="00533F6D">
      <w:pPr>
        <w:pStyle w:val="Caption"/>
      </w:pPr>
      <w:bookmarkStart w:id="45" w:name="_Toc536622665"/>
      <w:bookmarkStart w:id="46" w:name="_Toc536622699"/>
      <w:r>
        <w:t xml:space="preserve">Figure </w:t>
      </w:r>
      <w:r>
        <w:fldChar w:fldCharType="begin"/>
      </w:r>
      <w:r>
        <w:instrText xml:space="preserve"> SEQ Figure \* ARABIC </w:instrText>
      </w:r>
      <w:r>
        <w:fldChar w:fldCharType="separate"/>
      </w:r>
      <w:r w:rsidR="00AE26A1">
        <w:rPr>
          <w:noProof/>
        </w:rPr>
        <w:t>11</w:t>
      </w:r>
      <w:r>
        <w:fldChar w:fldCharType="end"/>
      </w:r>
      <w:r>
        <w:t>: Adding the new SA1 and SA3 layer to the map.</w:t>
      </w:r>
      <w:bookmarkEnd w:id="45"/>
      <w:bookmarkEnd w:id="46"/>
    </w:p>
    <w:p w14:paraId="02E4DEB4" w14:textId="77777777" w:rsidR="00533F6D" w:rsidRDefault="00533F6D" w:rsidP="00533F6D">
      <w:pPr>
        <w:keepNext/>
      </w:pPr>
      <w:r>
        <w:rPr>
          <w:noProof/>
          <w:lang w:eastAsia="en-GB"/>
        </w:rPr>
        <w:drawing>
          <wp:inline distT="0" distB="0" distL="0" distR="0" wp14:anchorId="0DD2717E" wp14:editId="1D9E787D">
            <wp:extent cx="5486400" cy="308602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3086024"/>
                    </a:xfrm>
                    <a:prstGeom prst="rect">
                      <a:avLst/>
                    </a:prstGeom>
                  </pic:spPr>
                </pic:pic>
              </a:graphicData>
            </a:graphic>
          </wp:inline>
        </w:drawing>
      </w:r>
    </w:p>
    <w:p w14:paraId="7E63368A" w14:textId="2FCDF518" w:rsidR="00533F6D" w:rsidRDefault="00533F6D" w:rsidP="00533F6D">
      <w:pPr>
        <w:pStyle w:val="Caption"/>
      </w:pPr>
      <w:bookmarkStart w:id="47" w:name="_Toc536622666"/>
      <w:bookmarkStart w:id="48" w:name="_Toc536622700"/>
      <w:r>
        <w:t xml:space="preserve">Figure </w:t>
      </w:r>
      <w:r>
        <w:fldChar w:fldCharType="begin"/>
      </w:r>
      <w:r>
        <w:instrText xml:space="preserve"> SEQ Figure \* ARABIC </w:instrText>
      </w:r>
      <w:r>
        <w:fldChar w:fldCharType="separate"/>
      </w:r>
      <w:r w:rsidR="00AE26A1">
        <w:rPr>
          <w:noProof/>
        </w:rPr>
        <w:t>12</w:t>
      </w:r>
      <w:r>
        <w:fldChar w:fldCharType="end"/>
      </w:r>
      <w:r>
        <w:t>: Style override to then define the SA1 and SA3 boundaries.</w:t>
      </w:r>
      <w:bookmarkEnd w:id="47"/>
      <w:bookmarkEnd w:id="48"/>
    </w:p>
    <w:p w14:paraId="6B6FA1C1" w14:textId="1370D2ED" w:rsidR="00533F6D" w:rsidRDefault="00533F6D" w:rsidP="00533F6D">
      <w:r>
        <w:rPr>
          <w:noProof/>
        </w:rPr>
        <w:lastRenderedPageBreak/>
        <mc:AlternateContent>
          <mc:Choice Requires="wps">
            <w:drawing>
              <wp:anchor distT="0" distB="0" distL="114300" distR="114300" simplePos="0" relativeHeight="251678720" behindDoc="0" locked="0" layoutInCell="1" allowOverlap="1" wp14:anchorId="60B41C9D" wp14:editId="78BA8E38">
                <wp:simplePos x="0" y="0"/>
                <wp:positionH relativeFrom="column">
                  <wp:posOffset>0</wp:posOffset>
                </wp:positionH>
                <wp:positionV relativeFrom="paragraph">
                  <wp:posOffset>3957955</wp:posOffset>
                </wp:positionV>
                <wp:extent cx="5727700" cy="418465"/>
                <wp:effectExtent l="0" t="0" r="0" b="0"/>
                <wp:wrapThrough wrapText="bothSides">
                  <wp:wrapPolygon edited="0">
                    <wp:start x="0" y="0"/>
                    <wp:lineTo x="0" y="20571"/>
                    <wp:lineTo x="21552" y="20571"/>
                    <wp:lineTo x="21552" y="0"/>
                    <wp:lineTo x="0" y="0"/>
                  </wp:wrapPolygon>
                </wp:wrapThrough>
                <wp:docPr id="35" name="Text Box 35"/>
                <wp:cNvGraphicFramePr/>
                <a:graphic xmlns:a="http://schemas.openxmlformats.org/drawingml/2006/main">
                  <a:graphicData uri="http://schemas.microsoft.com/office/word/2010/wordprocessingShape">
                    <wps:wsp>
                      <wps:cNvSpPr txBox="1"/>
                      <wps:spPr>
                        <a:xfrm>
                          <a:off x="0" y="0"/>
                          <a:ext cx="5727700" cy="418465"/>
                        </a:xfrm>
                        <a:prstGeom prst="rect">
                          <a:avLst/>
                        </a:prstGeom>
                        <a:solidFill>
                          <a:prstClr val="white"/>
                        </a:solidFill>
                        <a:ln>
                          <a:noFill/>
                        </a:ln>
                        <a:effectLst/>
                      </wps:spPr>
                      <wps:txbx>
                        <w:txbxContent>
                          <w:p w14:paraId="77560FB7" w14:textId="69D10465" w:rsidR="00784C96" w:rsidRPr="002445F8" w:rsidRDefault="00784C96" w:rsidP="00533F6D">
                            <w:pPr>
                              <w:pStyle w:val="Caption"/>
                              <w:rPr>
                                <w:noProof/>
                                <w:sz w:val="22"/>
                                <w:szCs w:val="22"/>
                              </w:rPr>
                            </w:pPr>
                            <w:bookmarkStart w:id="49" w:name="_Toc536622667"/>
                            <w:bookmarkStart w:id="50" w:name="_Toc536622701"/>
                            <w:r>
                              <w:t xml:space="preserve">Figure </w:t>
                            </w:r>
                            <w:r>
                              <w:fldChar w:fldCharType="begin"/>
                            </w:r>
                            <w:r>
                              <w:instrText xml:space="preserve"> SEQ Figure \* ARABIC </w:instrText>
                            </w:r>
                            <w:r>
                              <w:fldChar w:fldCharType="separate"/>
                            </w:r>
                            <w:r>
                              <w:rPr>
                                <w:noProof/>
                              </w:rPr>
                              <w:t>13</w:t>
                            </w:r>
                            <w:r>
                              <w:fldChar w:fldCharType="end"/>
                            </w:r>
                            <w:r>
                              <w:t>: Swansea middle super output area Townsend map with SA1 and SA3 defined.</w:t>
                            </w:r>
                            <w:bookmarkEnd w:id="49"/>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B41C9D" id="Text Box 35" o:spid="_x0000_s1033" type="#_x0000_t202" style="position:absolute;margin-left:0;margin-top:311.65pt;width:451pt;height:32.9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" stroked="f">
                <v:textbox style="mso-fit-shape-to-text:t" inset="0,0,0,0">
                  <w:txbxContent>
                    <w:p w14:paraId="77560FB7" w14:textId="69D10465" w:rsidR="00784C96" w:rsidRPr="002445F8" w:rsidRDefault="00784C96" w:rsidP="00533F6D">
                      <w:pPr>
                        <w:pStyle w:val="Caption"/>
                        <w:rPr>
                          <w:noProof/>
                          <w:sz w:val="22"/>
                          <w:szCs w:val="22"/>
                        </w:rPr>
                      </w:pPr>
                      <w:bookmarkStart w:id="51" w:name="_Toc536622667"/>
                      <w:bookmarkStart w:id="52" w:name="_Toc536622701"/>
                      <w:r>
                        <w:t xml:space="preserve">Figure </w:t>
                      </w:r>
                      <w:r>
                        <w:fldChar w:fldCharType="begin"/>
                      </w:r>
                      <w:r>
                        <w:instrText xml:space="preserve"> SEQ Figure \* ARABIC </w:instrText>
                      </w:r>
                      <w:r>
                        <w:fldChar w:fldCharType="separate"/>
                      </w:r>
                      <w:r>
                        <w:rPr>
                          <w:noProof/>
                        </w:rPr>
                        <w:t>13</w:t>
                      </w:r>
                      <w:r>
                        <w:fldChar w:fldCharType="end"/>
                      </w:r>
                      <w:r>
                        <w:t>: Swansea middle super output area Townsend map with SA1 and SA3 defined.</w:t>
                      </w:r>
                      <w:bookmarkEnd w:id="51"/>
                      <w:bookmarkEnd w:id="52"/>
                    </w:p>
                  </w:txbxContent>
                </v:textbox>
                <w10:wrap type="through"/>
              </v:shape>
            </w:pict>
          </mc:Fallback>
        </mc:AlternateContent>
      </w:r>
      <w:r>
        <w:rPr>
          <w:noProof/>
          <w:lang w:eastAsia="en-GB"/>
        </w:rPr>
        <mc:AlternateContent>
          <mc:Choice Requires="wpg">
            <w:drawing>
              <wp:anchor distT="0" distB="0" distL="114300" distR="114300" simplePos="0" relativeHeight="251676672" behindDoc="0" locked="0" layoutInCell="1" allowOverlap="1" wp14:anchorId="64191212" wp14:editId="30D7376C">
                <wp:simplePos x="0" y="0"/>
                <wp:positionH relativeFrom="column">
                  <wp:posOffset>0</wp:posOffset>
                </wp:positionH>
                <wp:positionV relativeFrom="paragraph">
                  <wp:posOffset>304800</wp:posOffset>
                </wp:positionV>
                <wp:extent cx="5727700" cy="3596005"/>
                <wp:effectExtent l="0" t="0" r="12700" b="10795"/>
                <wp:wrapThrough wrapText="bothSides">
                  <wp:wrapPolygon edited="0">
                    <wp:start x="0" y="0"/>
                    <wp:lineTo x="0" y="21512"/>
                    <wp:lineTo x="21552" y="21512"/>
                    <wp:lineTo x="21552" y="0"/>
                    <wp:lineTo x="0" y="0"/>
                  </wp:wrapPolygon>
                </wp:wrapThrough>
                <wp:docPr id="28" name="Group 28"/>
                <wp:cNvGraphicFramePr/>
                <a:graphic xmlns:a="http://schemas.openxmlformats.org/drawingml/2006/main">
                  <a:graphicData uri="http://schemas.microsoft.com/office/word/2010/wordprocessingGroup">
                    <wpg:wgp>
                      <wpg:cNvGrpSpPr/>
                      <wpg:grpSpPr>
                        <a:xfrm>
                          <a:off x="0" y="0"/>
                          <a:ext cx="5727700" cy="3596005"/>
                          <a:chOff x="0" y="0"/>
                          <a:chExt cx="5727700" cy="3596005"/>
                        </a:xfrm>
                      </wpg:grpSpPr>
                      <pic:pic xmlns:pic="http://schemas.openxmlformats.org/drawingml/2006/picture">
                        <pic:nvPicPr>
                          <pic:cNvPr id="30" name="Picture 30"/>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5727700" cy="3596005"/>
                          </a:xfrm>
                          <a:prstGeom prst="rect">
                            <a:avLst/>
                          </a:prstGeom>
                        </pic:spPr>
                      </pic:pic>
                      <pic:pic xmlns:pic="http://schemas.openxmlformats.org/drawingml/2006/picture">
                        <pic:nvPicPr>
                          <pic:cNvPr id="31" name="Picture 31"/>
                          <pic:cNvPicPr>
                            <a:picLocks noChangeAspect="1"/>
                          </pic:cNvPicPr>
                        </pic:nvPicPr>
                        <pic:blipFill rotWithShape="1">
                          <a:blip r:embed="rId32">
                            <a:extLst>
                              <a:ext uri="{28A0092B-C50C-407E-A947-70E740481C1C}">
                                <a14:useLocalDpi xmlns:a14="http://schemas.microsoft.com/office/drawing/2010/main" val="0"/>
                              </a:ext>
                            </a:extLst>
                          </a:blip>
                          <a:srcRect r="14889" b="82566"/>
                          <a:stretch/>
                        </pic:blipFill>
                        <pic:spPr bwMode="auto">
                          <a:xfrm>
                            <a:off x="70339" y="84407"/>
                            <a:ext cx="1905635" cy="1207135"/>
                          </a:xfrm>
                          <a:prstGeom prst="rect">
                            <a:avLst/>
                          </a:prstGeom>
                          <a:ln>
                            <a:noFill/>
                          </a:ln>
                          <a:extLst>
                            <a:ext uri="{53640926-AAD7-44D8-BBD7-CCE9431645EC}">
                              <a14:shadowObscured xmlns:a14="http://schemas.microsoft.com/office/drawing/2010/main"/>
                            </a:ext>
                          </a:extLst>
                        </pic:spPr>
                      </pic:pic>
                      <wps:wsp>
                        <wps:cNvPr id="32" name="Text Box 32"/>
                        <wps:cNvSpPr txBox="1"/>
                        <wps:spPr>
                          <a:xfrm>
                            <a:off x="1139483" y="2166425"/>
                            <a:ext cx="1099185" cy="850900"/>
                          </a:xfrm>
                          <a:prstGeom prst="rect">
                            <a:avLst/>
                          </a:prstGeom>
                          <a:noFill/>
                          <a:ln>
                            <a:noFill/>
                          </a:ln>
                          <a:effectLst/>
                        </wps:spPr>
                        <wps:txbx>
                          <w:txbxContent>
                            <w:p w14:paraId="349D6A5E" w14:textId="77777777" w:rsidR="00784C96" w:rsidRPr="00F7201E" w:rsidRDefault="00784C96" w:rsidP="00533F6D">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SA3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33" name="Text Box 33"/>
                        <wps:cNvSpPr txBox="1"/>
                        <wps:spPr>
                          <a:xfrm>
                            <a:off x="4572000" y="2053883"/>
                            <a:ext cx="1099185" cy="850900"/>
                          </a:xfrm>
                          <a:prstGeom prst="rect">
                            <a:avLst/>
                          </a:prstGeom>
                          <a:noFill/>
                          <a:ln>
                            <a:noFill/>
                          </a:ln>
                          <a:effectLst/>
                        </wps:spPr>
                        <wps:txbx>
                          <w:txbxContent>
                            <w:p w14:paraId="160663E7" w14:textId="77777777" w:rsidR="00784C96" w:rsidRPr="00F7201E" w:rsidRDefault="00784C96" w:rsidP="00533F6D">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SA1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34" name="Straight Arrow Connector 34"/>
                        <wps:cNvCnPr/>
                        <wps:spPr>
                          <a:xfrm flipH="1" flipV="1">
                            <a:off x="3812345" y="2166425"/>
                            <a:ext cx="832042" cy="2311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4191212" id="Group 28" o:spid="_x0000_s1034" style="position:absolute;margin-left:0;margin-top:24pt;width:451pt;height:283.15pt;z-index:251676672" coordsize="5727700,359600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35" type="#_x0000_t75" style="position:absolute;width:5727700;height:359600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A0&#10;nqq+AAAA2wAAAA8AAABkcnMvZG93bnJldi54bWxET8uKwjAU3Qv+Q7iCO006ggzVKD4YEF35+IBL&#10;c22rzU1pYlv/3iyEWR7Oe7nubSVaanzpWEMyVSCIM2dKzjXcrn+TXxA+IBusHJOGN3lYr4aDJabG&#10;dXym9hJyEUPYp6ihCKFOpfRZQRb91NXEkbu7xmKIsMmlabCL4baSP0rNpcWSY0OBNe0Kyp6Xl9Vw&#10;Pe42aq/Op3r7ercPUsk96RKtx6N+swARqA//4q/7YDTM4vr4Jf4AufoA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HA0nqq+AAAA2wAAAA8AAAAAAAAAAAAAAAAAnAIAAGRycy9k&#10;b3ducmV2LnhtbFBLBQYAAAAABAAEAPcAAACHAwAAAAA=&#10;">
                  <v:imagedata r:id="rId38" o:title=""/>
                  <v:path arrowok="t"/>
                </v:shape>
                <v:shape id="Picture 31" o:spid="_x0000_s1036" type="#_x0000_t75" style="position:absolute;left:70339;top:84407;width:1905635;height:12071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8I&#10;+hXEAAAA2wAAAA8AAABkcnMvZG93bnJldi54bWxEj9FqwkAURN8L/sNyBd+ajQqtTV1FBKFIrJjm&#10;Ay7ZazY0ezdkt0n6991CoY/DzJxhtvvJtmKg3jeOFSyTFARx5XTDtYLy4/S4AeEDssbWMSn4Jg/7&#10;3exhi5l2I99oKEItIoR9hgpMCF0mpa8MWfSJ64ijd3e9xRBlX0vd4xjhtpWrNH2SFhuOCwY7Ohqq&#10;Posvq+BlvE/v+akcLmU+ng/5FdvL81mpxXw6vIIINIX/8F/7TStYL+H3S/wBcvcD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K8I+hXEAAAA2wAAAA8AAAAAAAAAAAAAAAAAnAIA&#10;AGRycy9kb3ducmV2LnhtbFBLBQYAAAAABAAEAPcAAACNAwAAAAA=&#10;">
                  <v:imagedata r:id="rId39" o:title="" cropbottom="54110f" cropright="9758f"/>
                  <v:path arrowok="t"/>
                </v:shape>
                <v:shape id="Text Box 32" o:spid="_x0000_s1037" type="#_x0000_t202" style="position:absolute;left:1139483;top:2166425;width:1099185;height:8509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a51XxAAA&#10;ANsAAAAPAAAAZHJzL2Rvd25yZXYueG1sRI/BbsIwEETvlfoP1iJxIw4BKhpiUAVF6o2W9gNW8RKH&#10;xOsoNpD26+tKSD2OZuaNptgMthVX6n3tWME0SUEQl07XXCn4+txPliB8QNbYOiYF3+Rhs358KDDX&#10;7sYfdD2GSkQI+xwVmBC6XEpfGrLoE9cRR+/keoshyr6SusdbhNtWZmn6JC3WHBcMdrQ1VDbHi1Ww&#10;TO2haZ6zd2/nP9OF2e7ca3dWajwaXlYgAg3hP3xvv2kFswz+vsQfIN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1WudV8QAAADbAAAADwAAAAAAAAAAAAAAAACXAgAAZHJzL2Rv&#10;d25yZXYueG1sUEsFBgAAAAAEAAQA9QAAAIgDAAAAAA==&#10;" filled="f" stroked="f">
                  <v:textbox style="mso-fit-shape-to-text:t">
                    <w:txbxContent>
                      <w:p w14:paraId="349D6A5E" w14:textId="77777777" w:rsidR="00784C96" w:rsidRPr="00F7201E" w:rsidRDefault="00784C96" w:rsidP="00533F6D">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SA3 </w:t>
                        </w:r>
                      </w:p>
                    </w:txbxContent>
                  </v:textbox>
                </v:shape>
                <v:shape id="Text Box 33" o:spid="_x0000_s1038" type="#_x0000_t202" style="position:absolute;left:4572000;top:2053883;width:1099185;height:8509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JzjMxAAA&#10;ANsAAAAPAAAAZHJzL2Rvd25yZXYueG1sRI/NbsIwEITvSLyDtUi9gcNPKwgYVNEicSsNPMAqXuKQ&#10;eB3FLqR9+hoJieNoZr7RrDadrcWVWl86VjAeJSCIc6dLLhScjrvhHIQPyBprx6Tglzxs1v3eClPt&#10;bvxN1ywUIkLYp6jAhNCkUvrckEU/cg1x9M6utRiibAupW7xFuK3lJEnepMWS44LBhraG8ir7sQrm&#10;if2qqsXk4O3sb/xqth/us7ko9TLo3pcgAnXhGX6091rBdAr3L/EHyP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ic4zMQAAADbAAAADwAAAAAAAAAAAAAAAACXAgAAZHJzL2Rv&#10;d25yZXYueG1sUEsFBgAAAAAEAAQA9QAAAIgDAAAAAA==&#10;" filled="f" stroked="f">
                  <v:textbox style="mso-fit-shape-to-text:t">
                    <w:txbxContent>
                      <w:p w14:paraId="160663E7" w14:textId="77777777" w:rsidR="00784C96" w:rsidRPr="00F7201E" w:rsidRDefault="00784C96" w:rsidP="00533F6D">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SA1 </w:t>
                        </w:r>
                      </w:p>
                    </w:txbxContent>
                  </v:textbox>
                </v:shape>
                <v:shapetype id="_x0000_t32" coordsize="21600,21600" o:spt="32" o:oned="t" path="m0,0l21600,21600e" filled="f">
                  <v:path arrowok="t" fillok="f" o:connecttype="none"/>
                  <o:lock v:ext="edit" shapetype="t"/>
                </v:shapetype>
                <v:shape id="Straight Arrow Connector 34" o:spid="_x0000_s1039" type="#_x0000_t32" style="position:absolute;left:3812345;top:2166425;width:832042;height:231140;flip:x 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hr1X8YAAADbAAAADwAAAGRycy9kb3ducmV2LnhtbESPQUsDMRSE70L/Q3iF3mxWq61smxaR&#10;FjyI4LbYHl83z83i5mWbxO7qrzeC0OMwM98wi1VvG3EmH2rHCm7GGQji0umaKwW77eb6AUSIyBob&#10;x6TgmwKsloOrBebadfxG5yJWIkE45KjAxNjmUobSkMUwdi1x8j6ctxiT9JXUHrsEt428zbKptFhz&#10;WjDY0pOh8rP4sgoO+2LP+vX+/eW0dofZ5Meb7jhTajTsH+cgIvXxEv5vP2sFkzv4+5J+gFz+Ag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oa9V/GAAAA2wAAAA8AAAAAAAAA&#10;AAAAAAAAoQIAAGRycy9kb3ducmV2LnhtbFBLBQYAAAAABAAEAPkAAACUAwAAAAA=&#10;" strokecolor="black [3213]" strokeweight=".5pt">
                  <v:stroke endarrow="block" joinstyle="miter"/>
                </v:shape>
                <w10:wrap type="through"/>
              </v:group>
            </w:pict>
          </mc:Fallback>
        </mc:AlternateContent>
      </w:r>
    </w:p>
    <w:p w14:paraId="54F88F6F" w14:textId="24A6E3A1" w:rsidR="001801B3" w:rsidRDefault="00533F6D" w:rsidP="00533F6D">
      <w:pPr>
        <w:tabs>
          <w:tab w:val="left" w:pos="6240"/>
        </w:tabs>
      </w:pPr>
      <w:r>
        <w:tab/>
      </w:r>
      <w:r>
        <w:br/>
        <w:t xml:space="preserve">The above figures 8-13 display the method of defining the postal boundaries. As displayed in figure 13 </w:t>
      </w:r>
      <w:r w:rsidR="00047A49">
        <w:t>SA1 is by far the more deprived area</w:t>
      </w:r>
      <w:r w:rsidR="00AC2F02">
        <w:t xml:space="preserve"> within the Townsend index’s parameters. The MapInfo software allows this to be displayed in a simple and effective manner.</w:t>
      </w:r>
      <w:r w:rsidR="00627A9F">
        <w:t xml:space="preserve"> SA1 encompasses many of Swansea’s inner-city areas, which are historically more deprived and less affluent then rural or sub urban areas</w:t>
      </w:r>
      <w:sdt>
        <w:sdtPr>
          <w:id w:val="1662576598"/>
          <w:citation/>
        </w:sdtPr>
        <w:sdtContent>
          <w:r w:rsidR="00627A9F">
            <w:fldChar w:fldCharType="begin"/>
          </w:r>
          <w:r w:rsidR="00627A9F">
            <w:instrText xml:space="preserve"> CITATION MII17 \l 2057 </w:instrText>
          </w:r>
          <w:r w:rsidR="00627A9F">
            <w:fldChar w:fldCharType="separate"/>
          </w:r>
          <w:r w:rsidR="00BD700A">
            <w:rPr>
              <w:noProof/>
            </w:rPr>
            <w:t xml:space="preserve"> (Irfany &amp; Klasen, 2017)</w:t>
          </w:r>
          <w:r w:rsidR="00627A9F">
            <w:fldChar w:fldCharType="end"/>
          </w:r>
        </w:sdtContent>
      </w:sdt>
      <w:r w:rsidR="00627A9F">
        <w:t>.</w:t>
      </w:r>
      <w:r w:rsidR="00CF5B73">
        <w:t xml:space="preserve"> As can be seen from the above data, there is no correlation between deprivation in SA1 and SA3. Figure 13 displays SA3 as a prosperous affluent area, through the Townsends index’s parameters. </w:t>
      </w:r>
    </w:p>
    <w:p w14:paraId="718B1D78" w14:textId="08987353" w:rsidR="00533F6D" w:rsidRPr="00533F6D" w:rsidRDefault="00CF5B73" w:rsidP="00CF5B73">
      <w:pPr>
        <w:pStyle w:val="Heading2"/>
      </w:pPr>
      <w:bookmarkStart w:id="53" w:name="_Toc536622754"/>
      <w:r>
        <w:t>4.2 Task two</w:t>
      </w:r>
      <w:bookmarkEnd w:id="53"/>
      <w:r w:rsidR="00AC2F02">
        <w:t xml:space="preserve">  </w:t>
      </w:r>
      <w:r w:rsidR="00533F6D">
        <w:t xml:space="preserve"> </w:t>
      </w:r>
    </w:p>
    <w:p w14:paraId="2B99014A" w14:textId="0F461245" w:rsidR="00533F6D" w:rsidRDefault="00901E11" w:rsidP="00533F6D">
      <w:r>
        <w:t xml:space="preserve">Environmental mapping has been made accessible to everyone though the introduction of widely available GIS software and data sets. </w:t>
      </w:r>
      <w:r w:rsidR="0061614A">
        <w:t>Within this task primary carbon footprint data for two postal area of Swansea defined above will be added to the deprivation map, allowing</w:t>
      </w:r>
      <w:r w:rsidR="00A40560">
        <w:t xml:space="preserve"> easy analysis of the two areas.</w:t>
      </w:r>
      <w:r w:rsidR="0061614A">
        <w:t xml:space="preserve"> </w:t>
      </w:r>
      <w:r w:rsidR="007D44BD">
        <w:t xml:space="preserve">To allow postcode analysis, postcode data was downloaded for the UK data </w:t>
      </w:r>
      <w:r w:rsidR="007200A0">
        <w:t xml:space="preserve">service web site, points were created on </w:t>
      </w:r>
      <w:r w:rsidR="007D44BD">
        <w:t>the deprivation map using the British coordinate system</w:t>
      </w:r>
      <w:r w:rsidR="007200A0">
        <w:t xml:space="preserve"> (figure 14)</w:t>
      </w:r>
      <w:r w:rsidR="007D44BD">
        <w:t>.</w:t>
      </w:r>
    </w:p>
    <w:p w14:paraId="7FF87B16" w14:textId="77777777" w:rsidR="007200A0" w:rsidRDefault="007200A0" w:rsidP="007200A0">
      <w:pPr>
        <w:keepNext/>
      </w:pPr>
      <w:r>
        <w:rPr>
          <w:noProof/>
          <w:lang w:eastAsia="en-GB"/>
        </w:rPr>
        <w:lastRenderedPageBreak/>
        <w:drawing>
          <wp:inline distT="0" distB="0" distL="0" distR="0" wp14:anchorId="6955517A" wp14:editId="55E3DF9D">
            <wp:extent cx="4277641" cy="345651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6379" t="18007" r="30789" b="20463"/>
                    <a:stretch/>
                  </pic:blipFill>
                  <pic:spPr bwMode="auto">
                    <a:xfrm>
                      <a:off x="0" y="0"/>
                      <a:ext cx="4304034" cy="3477839"/>
                    </a:xfrm>
                    <a:prstGeom prst="rect">
                      <a:avLst/>
                    </a:prstGeom>
                    <a:ln>
                      <a:noFill/>
                    </a:ln>
                    <a:extLst>
                      <a:ext uri="{53640926-AAD7-44D8-BBD7-CCE9431645EC}">
                        <a14:shadowObscured xmlns:a14="http://schemas.microsoft.com/office/drawing/2010/main"/>
                      </a:ext>
                    </a:extLst>
                  </pic:spPr>
                </pic:pic>
              </a:graphicData>
            </a:graphic>
          </wp:inline>
        </w:drawing>
      </w:r>
    </w:p>
    <w:p w14:paraId="6F38CECC" w14:textId="3D1D980D" w:rsidR="007200A0" w:rsidRDefault="007200A0" w:rsidP="007200A0">
      <w:pPr>
        <w:pStyle w:val="Caption"/>
      </w:pPr>
      <w:bookmarkStart w:id="54" w:name="_Toc536622668"/>
      <w:bookmarkStart w:id="55" w:name="_Toc536622702"/>
      <w:r>
        <w:t xml:space="preserve">Figure </w:t>
      </w:r>
      <w:r>
        <w:fldChar w:fldCharType="begin"/>
      </w:r>
      <w:r>
        <w:instrText xml:space="preserve"> SEQ Figure \* ARABIC </w:instrText>
      </w:r>
      <w:r>
        <w:fldChar w:fldCharType="separate"/>
      </w:r>
      <w:r w:rsidR="00AE26A1">
        <w:rPr>
          <w:noProof/>
        </w:rPr>
        <w:t>14</w:t>
      </w:r>
      <w:r>
        <w:fldChar w:fldCharType="end"/>
      </w:r>
      <w:r>
        <w:t>: Creating postcode points on swansea deprevation map.</w:t>
      </w:r>
      <w:bookmarkEnd w:id="54"/>
      <w:bookmarkEnd w:id="55"/>
    </w:p>
    <w:p w14:paraId="7AAF4B89" w14:textId="77777777" w:rsidR="002924DD" w:rsidRDefault="00025A7E" w:rsidP="002924DD">
      <w:pPr>
        <w:keepNext/>
      </w:pPr>
      <w:r>
        <w:rPr>
          <w:noProof/>
          <w:lang w:eastAsia="en-GB"/>
        </w:rPr>
        <w:drawing>
          <wp:inline distT="0" distB="0" distL="0" distR="0" wp14:anchorId="626E637E" wp14:editId="4B914EAF">
            <wp:extent cx="4620541" cy="3211242"/>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7 postcode data.BMP"/>
                    <pic:cNvPicPr/>
                  </pic:nvPicPr>
                  <pic:blipFill rotWithShape="1">
                    <a:blip r:embed="rId41">
                      <a:extLst>
                        <a:ext uri="{28A0092B-C50C-407E-A947-70E740481C1C}">
                          <a14:useLocalDpi xmlns:a14="http://schemas.microsoft.com/office/drawing/2010/main" val="0"/>
                        </a:ext>
                      </a:extLst>
                    </a:blip>
                    <a:srcRect l="15824" t="7706" r="29536" b="19303"/>
                    <a:stretch/>
                  </pic:blipFill>
                  <pic:spPr bwMode="auto">
                    <a:xfrm>
                      <a:off x="0" y="0"/>
                      <a:ext cx="4662578" cy="3240457"/>
                    </a:xfrm>
                    <a:prstGeom prst="rect">
                      <a:avLst/>
                    </a:prstGeom>
                    <a:ln>
                      <a:noFill/>
                    </a:ln>
                    <a:extLst>
                      <a:ext uri="{53640926-AAD7-44D8-BBD7-CCE9431645EC}">
                        <a14:shadowObscured xmlns:a14="http://schemas.microsoft.com/office/drawing/2010/main"/>
                      </a:ext>
                    </a:extLst>
                  </pic:spPr>
                </pic:pic>
              </a:graphicData>
            </a:graphic>
          </wp:inline>
        </w:drawing>
      </w:r>
    </w:p>
    <w:p w14:paraId="0905A1C7" w14:textId="126C5D4B" w:rsidR="007200A0" w:rsidRDefault="002924DD" w:rsidP="002924DD">
      <w:pPr>
        <w:pStyle w:val="Caption"/>
      </w:pPr>
      <w:bookmarkStart w:id="56" w:name="_Toc536622669"/>
      <w:bookmarkStart w:id="57" w:name="_Toc536622703"/>
      <w:r>
        <w:t xml:space="preserve">Figure </w:t>
      </w:r>
      <w:r>
        <w:fldChar w:fldCharType="begin"/>
      </w:r>
      <w:r>
        <w:instrText xml:space="preserve"> SEQ Figure \* ARABIC </w:instrText>
      </w:r>
      <w:r>
        <w:fldChar w:fldCharType="separate"/>
      </w:r>
      <w:r w:rsidR="00AE26A1">
        <w:rPr>
          <w:noProof/>
        </w:rPr>
        <w:t>15</w:t>
      </w:r>
      <w:r>
        <w:fldChar w:fldCharType="end"/>
      </w:r>
      <w:r>
        <w:t>:Deprivation map with all of Swansea's postcode points.</w:t>
      </w:r>
      <w:bookmarkEnd w:id="56"/>
      <w:bookmarkEnd w:id="57"/>
    </w:p>
    <w:p w14:paraId="1F70ACDE" w14:textId="60707D53" w:rsidR="00780CB1" w:rsidRDefault="00C71898" w:rsidP="00C71898">
      <w:r>
        <w:t>The primary REAP petite data was then cleansed to ensure all provided postcodes could be geocoded onto the deprivation map. The clean</w:t>
      </w:r>
      <w:r w:rsidR="00780CB1">
        <w:t>s</w:t>
      </w:r>
      <w:r>
        <w:t>ing took place within Microsoft excel and displayed in figure 16.</w:t>
      </w:r>
      <w:r w:rsidR="00780CB1">
        <w:t xml:space="preserve"> The data required cleansing as some </w:t>
      </w:r>
      <w:r w:rsidR="005A4C60">
        <w:t>participants</w:t>
      </w:r>
      <w:r w:rsidR="00780CB1">
        <w:t xml:space="preserve"> of the </w:t>
      </w:r>
      <w:r w:rsidR="005A4C60">
        <w:t>surveys</w:t>
      </w:r>
      <w:r w:rsidR="0067778A">
        <w:t xml:space="preserve"> provided limited postcode data.</w:t>
      </w:r>
      <w:r w:rsidR="00780CB1">
        <w:t xml:space="preserve"> </w:t>
      </w:r>
    </w:p>
    <w:p w14:paraId="4E1F0C8A" w14:textId="77777777" w:rsidR="00780CB1" w:rsidRDefault="00780CB1" w:rsidP="00780CB1">
      <w:pPr>
        <w:keepNext/>
      </w:pPr>
      <w:r>
        <w:rPr>
          <w:noProof/>
          <w:lang w:eastAsia="en-GB"/>
        </w:rPr>
        <w:lastRenderedPageBreak/>
        <w:drawing>
          <wp:inline distT="0" distB="0" distL="0" distR="0" wp14:anchorId="79BE1A37" wp14:editId="49F5CED2">
            <wp:extent cx="5474825" cy="2627453"/>
            <wp:effectExtent l="0" t="0" r="1206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19-02-03 at 15.59.34.png"/>
                    <pic:cNvPicPr/>
                  </pic:nvPicPr>
                  <pic:blipFill rotWithShape="1">
                    <a:blip r:embed="rId42">
                      <a:extLst>
                        <a:ext uri="{28A0092B-C50C-407E-A947-70E740481C1C}">
                          <a14:useLocalDpi xmlns:a14="http://schemas.microsoft.com/office/drawing/2010/main" val="0"/>
                        </a:ext>
                      </a:extLst>
                    </a:blip>
                    <a:srcRect r="211" b="44198"/>
                    <a:stretch/>
                  </pic:blipFill>
                  <pic:spPr bwMode="auto">
                    <a:xfrm>
                      <a:off x="0" y="0"/>
                      <a:ext cx="5474825" cy="2627453"/>
                    </a:xfrm>
                    <a:prstGeom prst="rect">
                      <a:avLst/>
                    </a:prstGeom>
                    <a:ln>
                      <a:noFill/>
                    </a:ln>
                    <a:extLst>
                      <a:ext uri="{53640926-AAD7-44D8-BBD7-CCE9431645EC}">
                        <a14:shadowObscured xmlns:a14="http://schemas.microsoft.com/office/drawing/2010/main"/>
                      </a:ext>
                    </a:extLst>
                  </pic:spPr>
                </pic:pic>
              </a:graphicData>
            </a:graphic>
          </wp:inline>
        </w:drawing>
      </w:r>
    </w:p>
    <w:p w14:paraId="1830E792" w14:textId="5CBD2424" w:rsidR="00780CB1" w:rsidRDefault="00780CB1" w:rsidP="00780CB1">
      <w:pPr>
        <w:pStyle w:val="Caption"/>
      </w:pPr>
      <w:bookmarkStart w:id="58" w:name="_Toc536622670"/>
      <w:bookmarkStart w:id="59" w:name="_Toc536622704"/>
      <w:r>
        <w:t xml:space="preserve">Figure </w:t>
      </w:r>
      <w:r>
        <w:fldChar w:fldCharType="begin"/>
      </w:r>
      <w:r>
        <w:instrText xml:space="preserve"> SEQ Figure \* ARABIC </w:instrText>
      </w:r>
      <w:r>
        <w:fldChar w:fldCharType="separate"/>
      </w:r>
      <w:r w:rsidR="00AE26A1">
        <w:rPr>
          <w:noProof/>
        </w:rPr>
        <w:t>16</w:t>
      </w:r>
      <w:r>
        <w:fldChar w:fldCharType="end"/>
      </w:r>
      <w:r>
        <w:t>: Example of cleansed REAP data.</w:t>
      </w:r>
      <w:bookmarkEnd w:id="58"/>
      <w:bookmarkEnd w:id="59"/>
    </w:p>
    <w:p w14:paraId="5F205251" w14:textId="1638D34C" w:rsidR="00780CB1" w:rsidRDefault="005C1B94" w:rsidP="00780CB1">
      <w:r>
        <w:t>This primary data table was opened within MapInfo, the postcodes were then geocoded against the codes from the postcode points in figure 15. This was achieved through the geocode tab as seen in figure 17.</w:t>
      </w:r>
    </w:p>
    <w:p w14:paraId="71C28686" w14:textId="77777777" w:rsidR="005C1B94" w:rsidRDefault="005C1B94" w:rsidP="005C1B94">
      <w:pPr>
        <w:keepNext/>
      </w:pPr>
      <w:r>
        <w:rPr>
          <w:noProof/>
          <w:lang w:eastAsia="en-GB"/>
        </w:rPr>
        <w:drawing>
          <wp:inline distT="0" distB="0" distL="0" distR="0" wp14:anchorId="291E230D" wp14:editId="3677C8A9">
            <wp:extent cx="5420641" cy="3724902"/>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6249" r="25093" b="28340"/>
                    <a:stretch/>
                  </pic:blipFill>
                  <pic:spPr bwMode="auto">
                    <a:xfrm>
                      <a:off x="0" y="0"/>
                      <a:ext cx="5441727" cy="3739391"/>
                    </a:xfrm>
                    <a:prstGeom prst="rect">
                      <a:avLst/>
                    </a:prstGeom>
                    <a:ln>
                      <a:noFill/>
                    </a:ln>
                    <a:extLst>
                      <a:ext uri="{53640926-AAD7-44D8-BBD7-CCE9431645EC}">
                        <a14:shadowObscured xmlns:a14="http://schemas.microsoft.com/office/drawing/2010/main"/>
                      </a:ext>
                    </a:extLst>
                  </pic:spPr>
                </pic:pic>
              </a:graphicData>
            </a:graphic>
          </wp:inline>
        </w:drawing>
      </w:r>
    </w:p>
    <w:p w14:paraId="59680E96" w14:textId="35AEFBDF" w:rsidR="005C1B94" w:rsidRDefault="005C1B94" w:rsidP="005C1B94">
      <w:pPr>
        <w:pStyle w:val="Caption"/>
      </w:pPr>
      <w:bookmarkStart w:id="60" w:name="_Toc536622671"/>
      <w:bookmarkStart w:id="61" w:name="_Toc536622705"/>
      <w:r>
        <w:t xml:space="preserve">Figure </w:t>
      </w:r>
      <w:r>
        <w:fldChar w:fldCharType="begin"/>
      </w:r>
      <w:r>
        <w:instrText xml:space="preserve"> SEQ Figure \* ARABIC </w:instrText>
      </w:r>
      <w:r>
        <w:fldChar w:fldCharType="separate"/>
      </w:r>
      <w:r w:rsidR="00AE26A1">
        <w:rPr>
          <w:noProof/>
        </w:rPr>
        <w:t>17</w:t>
      </w:r>
      <w:r>
        <w:fldChar w:fldCharType="end"/>
      </w:r>
      <w:r>
        <w:t>: Geocoding primary data onto the deprivation map.</w:t>
      </w:r>
      <w:bookmarkEnd w:id="60"/>
      <w:bookmarkEnd w:id="61"/>
    </w:p>
    <w:p w14:paraId="758A30EC" w14:textId="77777777" w:rsidR="00F74126" w:rsidRDefault="00F74126" w:rsidP="00F74126">
      <w:pPr>
        <w:keepNext/>
      </w:pPr>
      <w:r>
        <w:rPr>
          <w:noProof/>
          <w:lang w:eastAsia="en-GB"/>
        </w:rPr>
        <w:lastRenderedPageBreak/>
        <w:drawing>
          <wp:inline distT="0" distB="0" distL="0" distR="0" wp14:anchorId="3A4015E5" wp14:editId="688C5404">
            <wp:extent cx="5052770" cy="3521043"/>
            <wp:effectExtent l="0" t="0" r="1905" b="1016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10 Geocoded reap points (red).BMP"/>
                    <pic:cNvPicPr/>
                  </pic:nvPicPr>
                  <pic:blipFill rotWithShape="1">
                    <a:blip r:embed="rId44">
                      <a:extLst>
                        <a:ext uri="{28A0092B-C50C-407E-A947-70E740481C1C}">
                          <a14:useLocalDpi xmlns:a14="http://schemas.microsoft.com/office/drawing/2010/main" val="0"/>
                        </a:ext>
                      </a:extLst>
                    </a:blip>
                    <a:srcRect l="1964" t="2831" r="26582" b="1461"/>
                    <a:stretch/>
                  </pic:blipFill>
                  <pic:spPr bwMode="auto">
                    <a:xfrm>
                      <a:off x="0" y="0"/>
                      <a:ext cx="5071721" cy="3534249"/>
                    </a:xfrm>
                    <a:prstGeom prst="rect">
                      <a:avLst/>
                    </a:prstGeom>
                    <a:ln>
                      <a:noFill/>
                    </a:ln>
                    <a:extLst>
                      <a:ext uri="{53640926-AAD7-44D8-BBD7-CCE9431645EC}">
                        <a14:shadowObscured xmlns:a14="http://schemas.microsoft.com/office/drawing/2010/main"/>
                      </a:ext>
                    </a:extLst>
                  </pic:spPr>
                </pic:pic>
              </a:graphicData>
            </a:graphic>
          </wp:inline>
        </w:drawing>
      </w:r>
    </w:p>
    <w:p w14:paraId="0ED03871" w14:textId="1F74D1A1" w:rsidR="0011175A" w:rsidRDefault="00F74126" w:rsidP="00F74126">
      <w:pPr>
        <w:pStyle w:val="Caption"/>
      </w:pPr>
      <w:bookmarkStart w:id="62" w:name="_Toc536622672"/>
      <w:bookmarkStart w:id="63" w:name="_Toc536622706"/>
      <w:r>
        <w:t xml:space="preserve">Figure </w:t>
      </w:r>
      <w:r>
        <w:fldChar w:fldCharType="begin"/>
      </w:r>
      <w:r>
        <w:instrText xml:space="preserve"> SEQ Figure \* ARABIC </w:instrText>
      </w:r>
      <w:r>
        <w:fldChar w:fldCharType="separate"/>
      </w:r>
      <w:r w:rsidR="00AE26A1">
        <w:rPr>
          <w:noProof/>
        </w:rPr>
        <w:t>18</w:t>
      </w:r>
      <w:r>
        <w:fldChar w:fldCharType="end"/>
      </w:r>
      <w:r>
        <w:t>: Geocoded primary data points in red against all postcode points.</w:t>
      </w:r>
      <w:bookmarkEnd w:id="62"/>
      <w:bookmarkEnd w:id="63"/>
    </w:p>
    <w:p w14:paraId="5CB29227" w14:textId="77777777" w:rsidR="00224925" w:rsidRDefault="00F74126" w:rsidP="00F74126">
      <w:r>
        <w:t>The above figure shows the locations of all primary data points in red, the deprivation layer has been removed to make the points easily recognisable.</w:t>
      </w:r>
      <w:r w:rsidR="00037823">
        <w:t xml:space="preserve"> The </w:t>
      </w:r>
      <w:r w:rsidR="00D84D6F">
        <w:t xml:space="preserve">ability to </w:t>
      </w:r>
      <w:r w:rsidR="00224925">
        <w:t>incorporate</w:t>
      </w:r>
      <w:r w:rsidR="00037823">
        <w:t xml:space="preserve"> the primary data points allows environmental management issues to be pinpointed to an exact location, elements such as unemployment and carbon footprint information can be visually represented.</w:t>
      </w:r>
    </w:p>
    <w:p w14:paraId="2E1E86D2" w14:textId="64260E20" w:rsidR="00224925" w:rsidRDefault="003B5566" w:rsidP="00F74126">
      <w:r>
        <w:rPr>
          <w:noProof/>
          <w:lang w:eastAsia="en-GB"/>
        </w:rPr>
        <w:drawing>
          <wp:anchor distT="0" distB="0" distL="114300" distR="114300" simplePos="0" relativeHeight="251681792" behindDoc="0" locked="0" layoutInCell="1" allowOverlap="1" wp14:anchorId="4B0D953B" wp14:editId="2573F71B">
            <wp:simplePos x="0" y="0"/>
            <wp:positionH relativeFrom="column">
              <wp:posOffset>-65405</wp:posOffset>
            </wp:positionH>
            <wp:positionV relativeFrom="paragraph">
              <wp:posOffset>38100</wp:posOffset>
            </wp:positionV>
            <wp:extent cx="3134360" cy="2912110"/>
            <wp:effectExtent l="0" t="0" r="0" b="8890"/>
            <wp:wrapTight wrapText="bothSides">
              <wp:wrapPolygon edited="0">
                <wp:start x="0" y="0"/>
                <wp:lineTo x="0" y="21478"/>
                <wp:lineTo x="21355" y="21478"/>
                <wp:lineTo x="2135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3973" t="14257" r="33321" b="31724"/>
                    <a:stretch/>
                  </pic:blipFill>
                  <pic:spPr bwMode="auto">
                    <a:xfrm>
                      <a:off x="0" y="0"/>
                      <a:ext cx="3134360" cy="2912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4925">
        <w:t>It was found that the overall average carbon footprint in Swansea is 15.51 tCO</w:t>
      </w:r>
      <w:r w:rsidR="00224925">
        <w:rPr>
          <w:vertAlign w:val="subscript"/>
        </w:rPr>
        <w:t>2</w:t>
      </w:r>
      <w:r w:rsidR="00224925">
        <w:t>e per month. To plot these points the SQL</w:t>
      </w:r>
      <w:r>
        <w:t xml:space="preserve"> (Structured Query Language)</w:t>
      </w:r>
      <w:r w:rsidR="00224925">
        <w:t xml:space="preserve"> select function was used, this allows the user to query any of the data tables added.</w:t>
      </w:r>
    </w:p>
    <w:p w14:paraId="2E4B4FA2" w14:textId="400E70D5" w:rsidR="00224925" w:rsidRDefault="00224925" w:rsidP="00F74126">
      <w:r>
        <w:t xml:space="preserve"> </w:t>
      </w:r>
    </w:p>
    <w:p w14:paraId="6A8016FC" w14:textId="08F2C2C1" w:rsidR="00F74126" w:rsidRPr="00F74126" w:rsidRDefault="00224925" w:rsidP="00F74126">
      <w:r>
        <w:t xml:space="preserve"> </w:t>
      </w:r>
      <w:r w:rsidR="00037823">
        <w:t xml:space="preserve">  </w:t>
      </w:r>
    </w:p>
    <w:p w14:paraId="34BC062C" w14:textId="377FE695" w:rsidR="00C71898" w:rsidRPr="00C71898" w:rsidRDefault="00C71898" w:rsidP="00C71898">
      <w:r>
        <w:t xml:space="preserve"> </w:t>
      </w:r>
    </w:p>
    <w:p w14:paraId="6FCF8A15" w14:textId="5D9070D6" w:rsidR="00533F6D" w:rsidRPr="00533F6D" w:rsidRDefault="00533F6D" w:rsidP="00533F6D"/>
    <w:p w14:paraId="4F323E8E" w14:textId="3781D752" w:rsidR="00533F6D" w:rsidRPr="00533F6D" w:rsidRDefault="003B5566" w:rsidP="00533F6D">
      <w:r>
        <w:rPr>
          <w:noProof/>
        </w:rPr>
        <mc:AlternateContent>
          <mc:Choice Requires="wps">
            <w:drawing>
              <wp:anchor distT="0" distB="0" distL="114300" distR="114300" simplePos="0" relativeHeight="251683840" behindDoc="0" locked="0" layoutInCell="1" allowOverlap="1" wp14:anchorId="69D38A37" wp14:editId="63C4E245">
                <wp:simplePos x="0" y="0"/>
                <wp:positionH relativeFrom="column">
                  <wp:posOffset>-64923</wp:posOffset>
                </wp:positionH>
                <wp:positionV relativeFrom="paragraph">
                  <wp:posOffset>-247650</wp:posOffset>
                </wp:positionV>
                <wp:extent cx="3134360" cy="418465"/>
                <wp:effectExtent l="0" t="0" r="0" b="0"/>
                <wp:wrapTight wrapText="bothSides">
                  <wp:wrapPolygon edited="0">
                    <wp:start x="0" y="0"/>
                    <wp:lineTo x="0" y="20571"/>
                    <wp:lineTo x="21355" y="20571"/>
                    <wp:lineTo x="21355"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3134360" cy="418465"/>
                        </a:xfrm>
                        <a:prstGeom prst="rect">
                          <a:avLst/>
                        </a:prstGeom>
                        <a:solidFill>
                          <a:prstClr val="white"/>
                        </a:solidFill>
                        <a:ln>
                          <a:noFill/>
                        </a:ln>
                        <a:effectLst/>
                      </wps:spPr>
                      <wps:txbx>
                        <w:txbxContent>
                          <w:p w14:paraId="00D805DE" w14:textId="48ECFE6F" w:rsidR="00784C96" w:rsidRPr="00AD6DFE" w:rsidRDefault="00784C96" w:rsidP="00224925">
                            <w:pPr>
                              <w:pStyle w:val="Caption"/>
                              <w:rPr>
                                <w:noProof/>
                                <w:sz w:val="22"/>
                                <w:szCs w:val="22"/>
                              </w:rPr>
                            </w:pPr>
                            <w:bookmarkStart w:id="64" w:name="_Toc536622673"/>
                            <w:bookmarkStart w:id="65" w:name="_Toc536622707"/>
                            <w:r>
                              <w:t xml:space="preserve">Figure </w:t>
                            </w:r>
                            <w:r>
                              <w:fldChar w:fldCharType="begin"/>
                            </w:r>
                            <w:r>
                              <w:instrText xml:space="preserve"> SEQ Figure \* ARABIC </w:instrText>
                            </w:r>
                            <w:r>
                              <w:fldChar w:fldCharType="separate"/>
                            </w:r>
                            <w:r>
                              <w:rPr>
                                <w:noProof/>
                              </w:rPr>
                              <w:t>19</w:t>
                            </w:r>
                            <w:r>
                              <w:fldChar w:fldCharType="end"/>
                            </w:r>
                            <w:r>
                              <w:t>: SQL select, querying the above average carbon footprints.</w:t>
                            </w:r>
                            <w:bookmarkEnd w:id="64"/>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D38A37" id="Text Box 44" o:spid="_x0000_s1040" type="#_x0000_t202" style="position:absolute;margin-left:-5.1pt;margin-top:-19.45pt;width:246.8pt;height:32.9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" stroked="f">
                <v:textbox style="mso-fit-shape-to-text:t" inset="0,0,0,0">
                  <w:txbxContent>
                    <w:p w14:paraId="00D805DE" w14:textId="48ECFE6F" w:rsidR="00784C96" w:rsidRPr="00AD6DFE" w:rsidRDefault="00784C96" w:rsidP="00224925">
                      <w:pPr>
                        <w:pStyle w:val="Caption"/>
                        <w:rPr>
                          <w:noProof/>
                          <w:sz w:val="22"/>
                          <w:szCs w:val="22"/>
                        </w:rPr>
                      </w:pPr>
                      <w:bookmarkStart w:id="66" w:name="_Toc536622673"/>
                      <w:bookmarkStart w:id="67" w:name="_Toc536622707"/>
                      <w:r>
                        <w:t xml:space="preserve">Figure </w:t>
                      </w:r>
                      <w:r>
                        <w:fldChar w:fldCharType="begin"/>
                      </w:r>
                      <w:r>
                        <w:instrText xml:space="preserve"> SEQ Figure \* ARABIC </w:instrText>
                      </w:r>
                      <w:r>
                        <w:fldChar w:fldCharType="separate"/>
                      </w:r>
                      <w:r>
                        <w:rPr>
                          <w:noProof/>
                        </w:rPr>
                        <w:t>19</w:t>
                      </w:r>
                      <w:r>
                        <w:fldChar w:fldCharType="end"/>
                      </w:r>
                      <w:r>
                        <w:t>: SQL select, querying the above average carbon footprints.</w:t>
                      </w:r>
                      <w:bookmarkEnd w:id="66"/>
                      <w:bookmarkEnd w:id="67"/>
                    </w:p>
                  </w:txbxContent>
                </v:textbox>
                <w10:wrap type="tight"/>
              </v:shape>
            </w:pict>
          </mc:Fallback>
        </mc:AlternateContent>
      </w:r>
    </w:p>
    <w:p w14:paraId="10E6A3A9" w14:textId="5B0A5C40" w:rsidR="00533F6D" w:rsidRPr="00533F6D" w:rsidRDefault="00533F6D" w:rsidP="00533F6D"/>
    <w:p w14:paraId="223EC4FE" w14:textId="77777777" w:rsidR="00224925" w:rsidRDefault="00224925" w:rsidP="00224925">
      <w:pPr>
        <w:keepNext/>
      </w:pPr>
      <w:r>
        <w:rPr>
          <w:noProof/>
          <w:lang w:eastAsia="en-GB"/>
        </w:rPr>
        <w:drawing>
          <wp:inline distT="0" distB="0" distL="0" distR="0" wp14:anchorId="3F868C1F" wp14:editId="01660529">
            <wp:extent cx="5486400" cy="28543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11 SQL Select CFT.BMP"/>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486400" cy="2854325"/>
                    </a:xfrm>
                    <a:prstGeom prst="rect">
                      <a:avLst/>
                    </a:prstGeom>
                  </pic:spPr>
                </pic:pic>
              </a:graphicData>
            </a:graphic>
          </wp:inline>
        </w:drawing>
      </w:r>
    </w:p>
    <w:p w14:paraId="44720FA4" w14:textId="51336809" w:rsidR="00533F6D" w:rsidRPr="00533F6D" w:rsidRDefault="00224925" w:rsidP="00224925">
      <w:pPr>
        <w:pStyle w:val="Caption"/>
      </w:pPr>
      <w:bookmarkStart w:id="68" w:name="_Toc536622674"/>
      <w:bookmarkStart w:id="69" w:name="_Toc536622708"/>
      <w:r>
        <w:t xml:space="preserve">Figure </w:t>
      </w:r>
      <w:r>
        <w:fldChar w:fldCharType="begin"/>
      </w:r>
      <w:r>
        <w:instrText xml:space="preserve"> SEQ Figure \* ARABIC </w:instrText>
      </w:r>
      <w:r>
        <w:fldChar w:fldCharType="separate"/>
      </w:r>
      <w:r w:rsidR="00AE26A1">
        <w:rPr>
          <w:noProof/>
        </w:rPr>
        <w:t>20</w:t>
      </w:r>
      <w:r>
        <w:fldChar w:fldCharType="end"/>
      </w:r>
      <w:r>
        <w:t>: Pin points of carbon footprints over 15.51 tCO2e.</w:t>
      </w:r>
      <w:bookmarkEnd w:id="68"/>
      <w:bookmarkEnd w:id="69"/>
    </w:p>
    <w:p w14:paraId="1AFAB411" w14:textId="77777777" w:rsidR="00B62AD3" w:rsidRDefault="00B62AD3" w:rsidP="00533F6D">
      <w:r>
        <w:t>As portrayed within figure 20, there are a higher amount of pin points within the SA3 region (11) to 6 within SA1. Therefore, there this indicates a higher number of households with an above average carbon footprint. The points were style overridden into the pink pin points to allow a clear visual representation of the data, the process is shown in figure 21.</w:t>
      </w:r>
    </w:p>
    <w:p w14:paraId="37E81256" w14:textId="77777777" w:rsidR="00B62AD3" w:rsidRDefault="00B62AD3" w:rsidP="00B62AD3">
      <w:pPr>
        <w:keepNext/>
      </w:pPr>
      <w:r>
        <w:rPr>
          <w:noProof/>
          <w:lang w:eastAsia="en-GB"/>
        </w:rPr>
        <w:drawing>
          <wp:inline distT="0" distB="0" distL="0" distR="0" wp14:anchorId="014226E5" wp14:editId="5C1F4009">
            <wp:extent cx="4690993" cy="2920807"/>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7431" t="16881" r="27827" b="33592"/>
                    <a:stretch/>
                  </pic:blipFill>
                  <pic:spPr bwMode="auto">
                    <a:xfrm>
                      <a:off x="0" y="0"/>
                      <a:ext cx="4798694" cy="2987866"/>
                    </a:xfrm>
                    <a:prstGeom prst="rect">
                      <a:avLst/>
                    </a:prstGeom>
                    <a:ln>
                      <a:noFill/>
                    </a:ln>
                    <a:extLst>
                      <a:ext uri="{53640926-AAD7-44D8-BBD7-CCE9431645EC}">
                        <a14:shadowObscured xmlns:a14="http://schemas.microsoft.com/office/drawing/2010/main"/>
                      </a:ext>
                    </a:extLst>
                  </pic:spPr>
                </pic:pic>
              </a:graphicData>
            </a:graphic>
          </wp:inline>
        </w:drawing>
      </w:r>
    </w:p>
    <w:p w14:paraId="5D144D60" w14:textId="4DCF120A" w:rsidR="00B62AD3" w:rsidRDefault="00B62AD3" w:rsidP="00B62AD3">
      <w:pPr>
        <w:pStyle w:val="Caption"/>
      </w:pPr>
      <w:bookmarkStart w:id="70" w:name="_Toc536622675"/>
      <w:bookmarkStart w:id="71" w:name="_Toc536622709"/>
      <w:r>
        <w:t xml:space="preserve">Figure </w:t>
      </w:r>
      <w:r>
        <w:fldChar w:fldCharType="begin"/>
      </w:r>
      <w:r>
        <w:instrText xml:space="preserve"> SEQ Figure \* ARABIC </w:instrText>
      </w:r>
      <w:r>
        <w:fldChar w:fldCharType="separate"/>
      </w:r>
      <w:r w:rsidR="00AE26A1">
        <w:rPr>
          <w:noProof/>
        </w:rPr>
        <w:t>21</w:t>
      </w:r>
      <w:r>
        <w:fldChar w:fldCharType="end"/>
      </w:r>
      <w:r>
        <w:t>: Style override, for over average carbon footprints.</w:t>
      </w:r>
      <w:bookmarkEnd w:id="70"/>
      <w:bookmarkEnd w:id="71"/>
    </w:p>
    <w:p w14:paraId="2B056937" w14:textId="1B5A7DFE" w:rsidR="00533F6D" w:rsidRDefault="002820EC" w:rsidP="00533F6D">
      <w:r>
        <w:lastRenderedPageBreak/>
        <w:t xml:space="preserve">Along with thematic mapping and pin points, graded data can be added to the deprivation map. </w:t>
      </w:r>
      <w:r w:rsidR="002530AC">
        <w:t xml:space="preserve">In this case </w:t>
      </w:r>
      <w:r w:rsidR="00E122DF">
        <w:t>unemployment was added</w:t>
      </w:r>
      <w:r w:rsidR="00D10997">
        <w:t xml:space="preserve"> as it’s a major factor in deprivation</w:t>
      </w:r>
      <w:sdt>
        <w:sdtPr>
          <w:id w:val="628519372"/>
          <w:citation/>
        </w:sdtPr>
        <w:sdtContent>
          <w:r w:rsidR="00D10997">
            <w:fldChar w:fldCharType="begin"/>
          </w:r>
          <w:r w:rsidR="00D10997">
            <w:instrText xml:space="preserve"> CITATION NTi95 \l 2057 </w:instrText>
          </w:r>
          <w:r w:rsidR="00D10997">
            <w:fldChar w:fldCharType="separate"/>
          </w:r>
          <w:r w:rsidR="00BD700A">
            <w:rPr>
              <w:noProof/>
            </w:rPr>
            <w:t xml:space="preserve"> (Timmins, 1995)</w:t>
          </w:r>
          <w:r w:rsidR="00D10997">
            <w:fldChar w:fldCharType="end"/>
          </w:r>
        </w:sdtContent>
      </w:sdt>
      <w:r w:rsidR="00D10997">
        <w:t>.</w:t>
      </w:r>
    </w:p>
    <w:p w14:paraId="54E98C08" w14:textId="77777777" w:rsidR="009673DE" w:rsidRDefault="008C2ABC" w:rsidP="009673DE">
      <w:pPr>
        <w:keepNext/>
      </w:pPr>
      <w:r>
        <w:rPr>
          <w:noProof/>
          <w:lang w:eastAsia="en-GB"/>
        </w:rPr>
        <w:drawing>
          <wp:inline distT="0" distB="0" distL="0" distR="0" wp14:anchorId="5D963917" wp14:editId="39887B34">
            <wp:extent cx="5486400" cy="308602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86400" cy="3086024"/>
                    </a:xfrm>
                    <a:prstGeom prst="rect">
                      <a:avLst/>
                    </a:prstGeom>
                  </pic:spPr>
                </pic:pic>
              </a:graphicData>
            </a:graphic>
          </wp:inline>
        </w:drawing>
      </w:r>
    </w:p>
    <w:p w14:paraId="38A59B9B" w14:textId="5845DD10" w:rsidR="008C2ABC" w:rsidRDefault="009673DE" w:rsidP="009673DE">
      <w:pPr>
        <w:pStyle w:val="Caption"/>
      </w:pPr>
      <w:bookmarkStart w:id="72" w:name="_Toc536622710"/>
      <w:r>
        <w:t xml:space="preserve">Figure </w:t>
      </w:r>
      <w:r>
        <w:fldChar w:fldCharType="begin"/>
      </w:r>
      <w:r>
        <w:instrText xml:space="preserve"> SEQ Figure \* ARABIC </w:instrText>
      </w:r>
      <w:r>
        <w:fldChar w:fldCharType="separate"/>
      </w:r>
      <w:r w:rsidR="00AE26A1">
        <w:rPr>
          <w:noProof/>
        </w:rPr>
        <w:t>22</w:t>
      </w:r>
      <w:r>
        <w:fldChar w:fldCharType="end"/>
      </w:r>
      <w:r>
        <w:t>: Creating graded unemployment points.</w:t>
      </w:r>
      <w:bookmarkEnd w:id="72"/>
    </w:p>
    <w:p w14:paraId="5A11E4C2" w14:textId="656C3E5C" w:rsidR="00AE26A1" w:rsidRDefault="00AE26A1" w:rsidP="00AE26A1">
      <w:r>
        <w:t>These points were created from the Townsend data table from the number of unemployed column.</w:t>
      </w:r>
    </w:p>
    <w:p w14:paraId="418EC04D" w14:textId="77777777" w:rsidR="00AE26A1" w:rsidRDefault="00AE26A1" w:rsidP="00AE26A1">
      <w:pPr>
        <w:keepNext/>
      </w:pPr>
      <w:r>
        <w:rPr>
          <w:noProof/>
          <w:lang w:eastAsia="en-GB"/>
        </w:rPr>
        <w:drawing>
          <wp:inline distT="0" distB="0" distL="0" distR="0" wp14:anchorId="69186385" wp14:editId="2950B6ED">
            <wp:extent cx="5753237" cy="2993149"/>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8 Thermatic unemployed.BMP"/>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877098" cy="3057588"/>
                    </a:xfrm>
                    <a:prstGeom prst="rect">
                      <a:avLst/>
                    </a:prstGeom>
                  </pic:spPr>
                </pic:pic>
              </a:graphicData>
            </a:graphic>
          </wp:inline>
        </w:drawing>
      </w:r>
    </w:p>
    <w:p w14:paraId="1C742457" w14:textId="287EDBB7" w:rsidR="00AE26A1" w:rsidRDefault="00AE26A1" w:rsidP="00AE26A1">
      <w:pPr>
        <w:pStyle w:val="Caption"/>
      </w:pPr>
      <w:bookmarkStart w:id="73" w:name="_Toc536622711"/>
      <w:r>
        <w:t xml:space="preserve">Figure </w:t>
      </w:r>
      <w:r>
        <w:fldChar w:fldCharType="begin"/>
      </w:r>
      <w:r>
        <w:instrText xml:space="preserve"> SEQ Figure \* ARABIC </w:instrText>
      </w:r>
      <w:r>
        <w:fldChar w:fldCharType="separate"/>
      </w:r>
      <w:r>
        <w:rPr>
          <w:noProof/>
        </w:rPr>
        <w:t>23</w:t>
      </w:r>
      <w:r>
        <w:fldChar w:fldCharType="end"/>
      </w:r>
      <w:r>
        <w:t>: Graded unemployment map.</w:t>
      </w:r>
      <w:bookmarkEnd w:id="73"/>
    </w:p>
    <w:p w14:paraId="1822CEF7" w14:textId="0D09C4D2" w:rsidR="00AE26A1" w:rsidRPr="00AE26A1" w:rsidRDefault="00AE26A1" w:rsidP="00AE26A1">
      <w:r>
        <w:lastRenderedPageBreak/>
        <w:t xml:space="preserve">The size of the icons represents the amount of unemployed people in the area. With the largest icons representing 25 people and the smallest 5. As can be seen in figure 23 the more deprived areas have far more unemployed inhabitants, further enhancing their deprivation status. </w:t>
      </w:r>
    </w:p>
    <w:p w14:paraId="141EECDD" w14:textId="77777777" w:rsidR="00043695" w:rsidRDefault="00AD2843" w:rsidP="00AE26A1">
      <w:r>
        <w:t>Elements</w:t>
      </w:r>
      <w:r w:rsidR="00977183">
        <w:t xml:space="preserve"> </w:t>
      </w:r>
      <w:r>
        <w:t xml:space="preserve">of the use of GIS within the environmental sector has been examined within this report, displaying how data can be presented and ultimately analysed. </w:t>
      </w:r>
      <w:r w:rsidR="00A47E7D">
        <w:t>The environmental sector is a multidisciplinary field that encompasses biological, social and physical sciences.</w:t>
      </w:r>
      <w:r w:rsidR="00E71DF3">
        <w:t xml:space="preserve"> Thematic mapping is a vital application of GIS in resource and population management areas of the environmental sector (Wright, et al., 2009)</w:t>
      </w:r>
      <w:sdt>
        <w:sdtPr>
          <w:id w:val="960295527"/>
          <w:citation/>
        </w:sdtPr>
        <w:sdtContent>
          <w:r w:rsidR="00043695">
            <w:fldChar w:fldCharType="begin"/>
          </w:r>
          <w:r w:rsidR="00043695">
            <w:instrText xml:space="preserve"> CITATION Aha17 \l 2057 </w:instrText>
          </w:r>
          <w:r w:rsidR="00043695">
            <w:fldChar w:fldCharType="separate"/>
          </w:r>
          <w:r w:rsidR="00BD700A">
            <w:rPr>
              <w:noProof/>
            </w:rPr>
            <w:t xml:space="preserve"> (Ahamad &amp; Laituri, 2017)</w:t>
          </w:r>
          <w:r w:rsidR="00043695">
            <w:fldChar w:fldCharType="end"/>
          </w:r>
        </w:sdtContent>
      </w:sdt>
      <w:r w:rsidR="00E71DF3">
        <w:t>.</w:t>
      </w:r>
      <w:r w:rsidR="00CC7530">
        <w:br/>
        <w:t>MapInfo as a GIS package is extremely user friendly, accurate and allows a fantastic base for analysis of data.</w:t>
      </w:r>
      <w:r w:rsidR="003B5566">
        <w:t xml:space="preserve"> Creation of polygons and thematic maps, permits the user to overlay basic data with graphic styles to display information on a more sophisticated level</w:t>
      </w:r>
      <w:sdt>
        <w:sdtPr>
          <w:id w:val="1606610936"/>
          <w:citation/>
        </w:sdtPr>
        <w:sdtContent>
          <w:r w:rsidR="00043695">
            <w:fldChar w:fldCharType="begin"/>
          </w:r>
          <w:r w:rsidR="00043695">
            <w:instrText xml:space="preserve"> CITATION Pit16 \l 2057 </w:instrText>
          </w:r>
          <w:r w:rsidR="00043695">
            <w:fldChar w:fldCharType="separate"/>
          </w:r>
          <w:r w:rsidR="00BD700A">
            <w:rPr>
              <w:noProof/>
            </w:rPr>
            <w:t xml:space="preserve"> (Pitney Bowes, 2016)</w:t>
          </w:r>
          <w:r w:rsidR="00043695">
            <w:fldChar w:fldCharType="end"/>
          </w:r>
        </w:sdtContent>
      </w:sdt>
      <w:r w:rsidR="00043695">
        <w:t>.</w:t>
      </w:r>
    </w:p>
    <w:p w14:paraId="3800F8EC" w14:textId="18E0C375" w:rsidR="004352EE" w:rsidRDefault="004352EE" w:rsidP="00AE26A1">
      <w:r>
        <w:t>To create an accurate representation of the output area, further deprivation indices can be integrated into the current Townsend map. The Welsh Index of Multiple Deprivation (WIMD) is the welsh governments preferred method of assessing deprivation,</w:t>
      </w:r>
      <w:r w:rsidR="00545194">
        <w:t xml:space="preserve"> this index takes 8 variables into account when calculating deprivation. Therefore, creating a more rounded and potentially accurate view of the population compared with the Townsend index</w:t>
      </w:r>
      <w:sdt>
        <w:sdtPr>
          <w:id w:val="-1338769659"/>
          <w:citation/>
        </w:sdtPr>
        <w:sdtContent>
          <w:r w:rsidR="00545194">
            <w:fldChar w:fldCharType="begin"/>
          </w:r>
          <w:r w:rsidR="00545194">
            <w:instrText xml:space="preserve"> CITATION Wel181 \l 2057 </w:instrText>
          </w:r>
          <w:r w:rsidR="00545194">
            <w:fldChar w:fldCharType="separate"/>
          </w:r>
          <w:r w:rsidR="00BD700A">
            <w:rPr>
              <w:noProof/>
            </w:rPr>
            <w:t xml:space="preserve"> (Welsh Government, 2018)</w:t>
          </w:r>
          <w:r w:rsidR="00545194">
            <w:fldChar w:fldCharType="end"/>
          </w:r>
        </w:sdtContent>
      </w:sdt>
      <w:r w:rsidR="00545194">
        <w:t xml:space="preserve">. </w:t>
      </w:r>
      <w:r>
        <w:t xml:space="preserve">  </w:t>
      </w:r>
    </w:p>
    <w:p w14:paraId="56E9E4B9" w14:textId="092561D1" w:rsidR="008C651A" w:rsidRDefault="00043695" w:rsidP="00043695">
      <w:pPr>
        <w:pStyle w:val="Heading1"/>
      </w:pPr>
      <w:bookmarkStart w:id="74" w:name="_Toc536622755"/>
      <w:r>
        <w:t>5.0 Conclusion.</w:t>
      </w:r>
      <w:bookmarkEnd w:id="74"/>
      <w:r w:rsidR="003B5566">
        <w:t xml:space="preserve"> </w:t>
      </w:r>
      <w:r w:rsidR="00CC7530">
        <w:t xml:space="preserve">  </w:t>
      </w:r>
      <w:r w:rsidR="00E71DF3">
        <w:t xml:space="preserve"> </w:t>
      </w:r>
    </w:p>
    <w:p w14:paraId="266596C1" w14:textId="1EDB0881" w:rsidR="00AE26A1" w:rsidRPr="00AE26A1" w:rsidRDefault="00CB57FB" w:rsidP="00AE26A1">
      <w:r>
        <w:t xml:space="preserve">In conclusion, it was found the SA3 area was the least deprived, with the least unemployed occupants and had more residents with a carbon footprint over the Swansea average. The GIS package enabled concise analysis of a medium sized regional data set. </w:t>
      </w:r>
      <w:r w:rsidR="008C651A">
        <w:t xml:space="preserve">Emerging </w:t>
      </w:r>
      <w:r w:rsidR="00E71DF3">
        <w:t>technological advances such</w:t>
      </w:r>
      <w:r w:rsidR="008C651A">
        <w:t xml:space="preserve"> as open source GIS allow larger data sets to be to be addressed, such as climate change and citizen science</w:t>
      </w:r>
      <w:sdt>
        <w:sdtPr>
          <w:id w:val="-1939440192"/>
          <w:citation/>
        </w:sdtPr>
        <w:sdtContent>
          <w:r w:rsidR="00E71DF3">
            <w:fldChar w:fldCharType="begin"/>
          </w:r>
          <w:r w:rsidR="00E71DF3">
            <w:instrText xml:space="preserve"> CITATION Sui14 \l 2057 </w:instrText>
          </w:r>
          <w:r w:rsidR="00E71DF3">
            <w:fldChar w:fldCharType="separate"/>
          </w:r>
          <w:r w:rsidR="00BD700A">
            <w:rPr>
              <w:noProof/>
            </w:rPr>
            <w:t xml:space="preserve"> (Sui, 2014)</w:t>
          </w:r>
          <w:r w:rsidR="00E71DF3">
            <w:fldChar w:fldCharType="end"/>
          </w:r>
        </w:sdtContent>
      </w:sdt>
      <w:r w:rsidR="008C651A">
        <w:t>.</w:t>
      </w:r>
      <w:r w:rsidR="00F86272">
        <w:t xml:space="preserve"> Combining GIS with carbon footprint analysis can help the managers of an area for example: City and County of </w:t>
      </w:r>
      <w:r w:rsidR="00385C0E">
        <w:t>Swansea council to visualise the impacts of their population on the environment. Furthermore, enabling policy development and mitigation programs against presented environmental issues.</w:t>
      </w:r>
      <w:r w:rsidR="00F86272">
        <w:t xml:space="preserve"> </w:t>
      </w:r>
      <w:r w:rsidR="00B717C5">
        <w:t>GIS software does have its issues within the environmental sector, not all environmental data is suitable to be implemented into a GIS map.</w:t>
      </w:r>
      <w:r w:rsidR="00567414">
        <w:t xml:space="preserve"> Additionally, presenting qualitative data within MapInfo can encounter potential problems. Finally, GIS software is an outstanding tool within an environmental managers arsenal, and if implemented in the correct way provides great reward. </w:t>
      </w:r>
      <w:r w:rsidR="00B717C5">
        <w:t xml:space="preserve"> </w:t>
      </w:r>
      <w:r w:rsidR="00A47E7D">
        <w:t xml:space="preserve"> </w:t>
      </w:r>
      <w:r w:rsidR="00AD2843">
        <w:t xml:space="preserve"> </w:t>
      </w:r>
    </w:p>
    <w:p w14:paraId="2DAE30DD" w14:textId="7699844C" w:rsidR="00533F6D" w:rsidRPr="00533F6D" w:rsidRDefault="00533F6D" w:rsidP="00533F6D"/>
    <w:p w14:paraId="10F15188" w14:textId="77777777" w:rsidR="00533F6D" w:rsidRPr="00533F6D" w:rsidRDefault="00533F6D" w:rsidP="00533F6D"/>
    <w:p w14:paraId="42DE1EE1" w14:textId="7CE8864C" w:rsidR="00533F6D" w:rsidRPr="00533F6D" w:rsidRDefault="00533F6D" w:rsidP="00533F6D"/>
    <w:bookmarkStart w:id="75" w:name="_Toc536622756" w:displacedByCustomXml="next"/>
    <w:sdt>
      <w:sdtPr>
        <w:id w:val="-1933276557"/>
        <w:docPartObj>
          <w:docPartGallery w:val="Bibliographies"/>
          <w:docPartUnique/>
        </w:docPartObj>
      </w:sdtPr>
      <w:sdtEndPr>
        <w:rPr>
          <w:b/>
          <w:bCs/>
          <w:caps w:val="0"/>
          <w:color w:val="auto"/>
          <w:spacing w:val="0"/>
          <w:sz w:val="22"/>
          <w:szCs w:val="22"/>
        </w:rPr>
      </w:sdtEndPr>
      <w:sdtContent>
        <w:p w14:paraId="09FE42B1" w14:textId="5D775EB5" w:rsidR="008F1740" w:rsidRDefault="00224E12">
          <w:pPr>
            <w:pStyle w:val="Heading1"/>
          </w:pPr>
          <w:r>
            <w:t xml:space="preserve">7.0 </w:t>
          </w:r>
          <w:r w:rsidR="008F1740">
            <w:t>Works Cited</w:t>
          </w:r>
          <w:bookmarkEnd w:id="75"/>
        </w:p>
        <w:p w14:paraId="407E5FF8" w14:textId="77777777" w:rsidR="00BD700A" w:rsidRDefault="008F1740" w:rsidP="00BD700A">
          <w:pPr>
            <w:pStyle w:val="Bibliography"/>
            <w:ind w:left="720" w:hanging="720"/>
            <w:rPr>
              <w:noProof/>
              <w:sz w:val="24"/>
              <w:szCs w:val="24"/>
            </w:rPr>
          </w:pPr>
          <w:r>
            <w:fldChar w:fldCharType="begin"/>
          </w:r>
          <w:r>
            <w:instrText xml:space="preserve"> BIBLIOGRAPHY </w:instrText>
          </w:r>
          <w:r>
            <w:fldChar w:fldCharType="separate"/>
          </w:r>
          <w:r w:rsidR="00BD700A">
            <w:rPr>
              <w:noProof/>
            </w:rPr>
            <w:t xml:space="preserve">Ahamad, K., &amp; Laituri, M. (2017, September 27). </w:t>
          </w:r>
          <w:r w:rsidR="00BD700A">
            <w:rPr>
              <w:i/>
              <w:iCs/>
              <w:noProof/>
            </w:rPr>
            <w:t>Use of GIS in Environmental Science</w:t>
          </w:r>
          <w:r w:rsidR="00BD700A">
            <w:rPr>
              <w:noProof/>
            </w:rPr>
            <w:t>. Retrieved Febuary 04, 2019, from Oxford Bibliographies: http://www.oxfordbibliographies.com/view/document/obo-9780199363445/obo-9780199363445-0081.xml</w:t>
          </w:r>
        </w:p>
        <w:p w14:paraId="4B349060" w14:textId="77777777" w:rsidR="00BD700A" w:rsidRDefault="00BD700A" w:rsidP="00BD700A">
          <w:pPr>
            <w:pStyle w:val="Bibliography"/>
            <w:ind w:left="720" w:hanging="720"/>
            <w:rPr>
              <w:noProof/>
            </w:rPr>
          </w:pPr>
          <w:r>
            <w:rPr>
              <w:noProof/>
            </w:rPr>
            <w:t xml:space="preserve">Centre For Cities. (2012). </w:t>
          </w:r>
          <w:r>
            <w:rPr>
              <w:i/>
              <w:iCs/>
              <w:noProof/>
            </w:rPr>
            <w:t>Local Authorities in PUA</w:t>
          </w:r>
          <w:r>
            <w:rPr>
              <w:noProof/>
            </w:rPr>
            <w:t>. Retrieved January 12, 2019, from https://www.centreforcities.org/wp-content/uploads/2014/09/Swansea.pdf</w:t>
          </w:r>
        </w:p>
        <w:p w14:paraId="3A938034" w14:textId="77777777" w:rsidR="00BD700A" w:rsidRDefault="00BD700A" w:rsidP="00BD700A">
          <w:pPr>
            <w:pStyle w:val="Bibliography"/>
            <w:ind w:left="720" w:hanging="720"/>
            <w:rPr>
              <w:noProof/>
            </w:rPr>
          </w:pPr>
          <w:r>
            <w:rPr>
              <w:noProof/>
            </w:rPr>
            <w:t xml:space="preserve">Clark, C. (1986). Advances in geographic information systems, computers, environment and urban systems,. </w:t>
          </w:r>
          <w:r>
            <w:rPr>
              <w:i/>
              <w:iCs/>
              <w:noProof/>
            </w:rPr>
            <w:t>Computers, Environment and Urban , 10</w:t>
          </w:r>
          <w:r>
            <w:rPr>
              <w:noProof/>
            </w:rPr>
            <w:t>(3 - 4), 175 - 184.</w:t>
          </w:r>
        </w:p>
        <w:p w14:paraId="47AA0FC0" w14:textId="77777777" w:rsidR="00BD700A" w:rsidRDefault="00BD700A" w:rsidP="00BD700A">
          <w:pPr>
            <w:pStyle w:val="Bibliography"/>
            <w:ind w:left="720" w:hanging="720"/>
            <w:rPr>
              <w:noProof/>
            </w:rPr>
          </w:pPr>
          <w:r>
            <w:rPr>
              <w:noProof/>
            </w:rPr>
            <w:t xml:space="preserve">Dempsey, C. (2017, May 01). </w:t>
          </w:r>
          <w:r>
            <w:rPr>
              <w:i/>
              <w:iCs/>
              <w:noProof/>
            </w:rPr>
            <w:t>Types of GIS Data Explored: Vector and Raster</w:t>
          </w:r>
          <w:r>
            <w:rPr>
              <w:noProof/>
            </w:rPr>
            <w:t>. Retrieved January 24, 2019, from GIS Lounge: https://www.gislounge.com/geodatabases-explored-vector-and-raster-data/</w:t>
          </w:r>
        </w:p>
        <w:p w14:paraId="622B0FD1" w14:textId="77777777" w:rsidR="00BD700A" w:rsidRDefault="00BD700A" w:rsidP="00BD700A">
          <w:pPr>
            <w:pStyle w:val="Bibliography"/>
            <w:ind w:left="720" w:hanging="720"/>
            <w:rPr>
              <w:noProof/>
            </w:rPr>
          </w:pPr>
          <w:r>
            <w:rPr>
              <w:noProof/>
            </w:rPr>
            <w:t xml:space="preserve">ESRI. (2005). </w:t>
          </w:r>
          <w:r>
            <w:rPr>
              <w:i/>
              <w:iCs/>
              <w:noProof/>
            </w:rPr>
            <w:t>GIS Solutions for environmental Management.</w:t>
          </w:r>
          <w:r>
            <w:rPr>
              <w:noProof/>
            </w:rPr>
            <w:t xml:space="preserve"> New York: ESRI.</w:t>
          </w:r>
        </w:p>
        <w:p w14:paraId="290AA150" w14:textId="77777777" w:rsidR="00BD700A" w:rsidRDefault="00BD700A" w:rsidP="00BD700A">
          <w:pPr>
            <w:pStyle w:val="Bibliography"/>
            <w:ind w:left="720" w:hanging="720"/>
            <w:rPr>
              <w:noProof/>
            </w:rPr>
          </w:pPr>
          <w:r>
            <w:rPr>
              <w:noProof/>
            </w:rPr>
            <w:t xml:space="preserve">Esri. (n.d.). </w:t>
          </w:r>
          <w:r>
            <w:rPr>
              <w:i/>
              <w:iCs/>
              <w:noProof/>
            </w:rPr>
            <w:t>What is GIS?</w:t>
          </w:r>
          <w:r>
            <w:rPr>
              <w:noProof/>
            </w:rPr>
            <w:t xml:space="preserve"> Retrieved Jaunuary 24, 2019, from https://www.esri.com/en-us/what-is-gis/overview</w:t>
          </w:r>
        </w:p>
        <w:p w14:paraId="17DB527B" w14:textId="77777777" w:rsidR="00BD700A" w:rsidRDefault="00BD700A" w:rsidP="00BD700A">
          <w:pPr>
            <w:pStyle w:val="Bibliography"/>
            <w:ind w:left="720" w:hanging="720"/>
            <w:rPr>
              <w:noProof/>
            </w:rPr>
          </w:pPr>
          <w:r>
            <w:rPr>
              <w:noProof/>
            </w:rPr>
            <w:t xml:space="preserve">Felicisimo, A., &amp; Gomez-Munoz, A. (2008). GIS and predictive modeling: A comparison of methods for forest management and decision-making. In A. Lovett, &amp; K. Applrton, </w:t>
          </w:r>
          <w:r>
            <w:rPr>
              <w:i/>
              <w:iCs/>
              <w:noProof/>
            </w:rPr>
            <w:t>GIS for Environmental Decision-Making</w:t>
          </w:r>
          <w:r>
            <w:rPr>
              <w:noProof/>
            </w:rPr>
            <w:t xml:space="preserve"> (pp. 117-129). BocaRaton: Taylor &amp; Francis Group.</w:t>
          </w:r>
        </w:p>
        <w:p w14:paraId="53F7F90C" w14:textId="77777777" w:rsidR="00BD700A" w:rsidRDefault="00BD700A" w:rsidP="00BD700A">
          <w:pPr>
            <w:pStyle w:val="Bibliography"/>
            <w:ind w:left="720" w:hanging="720"/>
            <w:rPr>
              <w:noProof/>
            </w:rPr>
          </w:pPr>
          <w:r>
            <w:rPr>
              <w:noProof/>
            </w:rPr>
            <w:t xml:space="preserve">Gharehbaghi, K., &amp; Scott-Young, C. (2018). GIS as a vital tool for Environmental Impact Assessment and Mitigation. </w:t>
          </w:r>
          <w:r>
            <w:rPr>
              <w:i/>
              <w:iCs/>
              <w:noProof/>
            </w:rPr>
            <w:t>Earth and Environmental Science, 127</w:t>
          </w:r>
          <w:r>
            <w:rPr>
              <w:noProof/>
            </w:rPr>
            <w:t>.</w:t>
          </w:r>
        </w:p>
        <w:p w14:paraId="6B1A1C52" w14:textId="77777777" w:rsidR="00BD700A" w:rsidRDefault="00BD700A" w:rsidP="00BD700A">
          <w:pPr>
            <w:pStyle w:val="Bibliography"/>
            <w:ind w:left="720" w:hanging="720"/>
            <w:rPr>
              <w:noProof/>
            </w:rPr>
          </w:pPr>
          <w:r>
            <w:rPr>
              <w:noProof/>
            </w:rPr>
            <w:t xml:space="preserve">GrindGIS. (2018, April 10). </w:t>
          </w:r>
          <w:r>
            <w:rPr>
              <w:i/>
              <w:iCs/>
              <w:noProof/>
            </w:rPr>
            <w:t>10 Importance of GIS</w:t>
          </w:r>
          <w:r>
            <w:rPr>
              <w:noProof/>
            </w:rPr>
            <w:t>. Retrieved January 29, 2019, from https://grindgis.com/blog/10-importance-of-gis-in-environment</w:t>
          </w:r>
        </w:p>
        <w:p w14:paraId="63BD6342" w14:textId="77777777" w:rsidR="00BD700A" w:rsidRDefault="00BD700A" w:rsidP="00BD700A">
          <w:pPr>
            <w:pStyle w:val="Bibliography"/>
            <w:ind w:left="720" w:hanging="720"/>
            <w:rPr>
              <w:noProof/>
            </w:rPr>
          </w:pPr>
          <w:r>
            <w:rPr>
              <w:noProof/>
            </w:rPr>
            <w:t xml:space="preserve">Holland, B. (2018). </w:t>
          </w:r>
          <w:r>
            <w:rPr>
              <w:i/>
              <w:iCs/>
              <w:noProof/>
            </w:rPr>
            <w:t>Calculating a Townsend Score Using Infuse Data 2011</w:t>
          </w:r>
          <w:r>
            <w:rPr>
              <w:noProof/>
            </w:rPr>
            <w:t>. Retrieved January 30, 2019, from Moodle : https://moodle.uwtsd.ac.uk/course/view.php?id=2603</w:t>
          </w:r>
        </w:p>
        <w:p w14:paraId="7395C359" w14:textId="77777777" w:rsidR="00BD700A" w:rsidRDefault="00BD700A" w:rsidP="00BD700A">
          <w:pPr>
            <w:pStyle w:val="Bibliography"/>
            <w:ind w:left="720" w:hanging="720"/>
            <w:rPr>
              <w:noProof/>
            </w:rPr>
          </w:pPr>
          <w:r>
            <w:rPr>
              <w:noProof/>
            </w:rPr>
            <w:lastRenderedPageBreak/>
            <w:t xml:space="preserve">Irfany, M. I., &amp; Klasen, S. (2017, October). Affluence and emission tradeoffs: evidence from Indonesian households’ carbon footprint. </w:t>
          </w:r>
          <w:r>
            <w:rPr>
              <w:i/>
              <w:iCs/>
              <w:noProof/>
            </w:rPr>
            <w:t>Environment and development economics, 22</w:t>
          </w:r>
          <w:r>
            <w:rPr>
              <w:noProof/>
            </w:rPr>
            <w:t>(5), 446-570.</w:t>
          </w:r>
        </w:p>
        <w:p w14:paraId="53742E82" w14:textId="77777777" w:rsidR="00BD700A" w:rsidRDefault="00BD700A" w:rsidP="00BD700A">
          <w:pPr>
            <w:pStyle w:val="Bibliography"/>
            <w:ind w:left="720" w:hanging="720"/>
            <w:rPr>
              <w:noProof/>
            </w:rPr>
          </w:pPr>
          <w:r>
            <w:rPr>
              <w:noProof/>
            </w:rPr>
            <w:t xml:space="preserve">Larsen, L. (1999). GIS in environmental monitoring and assessment. </w:t>
          </w:r>
          <w:r>
            <w:rPr>
              <w:i/>
              <w:iCs/>
              <w:noProof/>
            </w:rPr>
            <w:t>Geographical information systems 2</w:t>
          </w:r>
          <w:r>
            <w:rPr>
              <w:noProof/>
            </w:rPr>
            <w:t>, 999- 1007.</w:t>
          </w:r>
        </w:p>
        <w:p w14:paraId="2B2910C3" w14:textId="77777777" w:rsidR="00BD700A" w:rsidRDefault="00BD700A" w:rsidP="00BD700A">
          <w:pPr>
            <w:pStyle w:val="Bibliography"/>
            <w:ind w:left="720" w:hanging="720"/>
            <w:rPr>
              <w:noProof/>
            </w:rPr>
          </w:pPr>
          <w:r>
            <w:rPr>
              <w:noProof/>
            </w:rPr>
            <w:t xml:space="preserve">Longley, P., Goodchild, M., Maguire, D., &amp; Rhind, D. (2011). </w:t>
          </w:r>
          <w:r>
            <w:rPr>
              <w:i/>
              <w:iCs/>
              <w:noProof/>
            </w:rPr>
            <w:t>Geographical Information Systems &amp; Science</w:t>
          </w:r>
          <w:r>
            <w:rPr>
              <w:noProof/>
            </w:rPr>
            <w:t xml:space="preserve"> (Third ed.). New York: Wiley.</w:t>
          </w:r>
        </w:p>
        <w:p w14:paraId="6174D304" w14:textId="77777777" w:rsidR="00BD700A" w:rsidRDefault="00BD700A" w:rsidP="00BD700A">
          <w:pPr>
            <w:pStyle w:val="Bibliography"/>
            <w:ind w:left="720" w:hanging="720"/>
            <w:rPr>
              <w:noProof/>
            </w:rPr>
          </w:pPr>
          <w:r>
            <w:rPr>
              <w:noProof/>
            </w:rPr>
            <w:t xml:space="preserve">Maliene, V., Grigonis, V., Palevičius, V., &amp; Griffiths, S. (2011). Geographic information system: Old principles with new capabilities. </w:t>
          </w:r>
          <w:r>
            <w:rPr>
              <w:i/>
              <w:iCs/>
              <w:noProof/>
            </w:rPr>
            <w:t>Urban Design International, 16</w:t>
          </w:r>
          <w:r>
            <w:rPr>
              <w:noProof/>
            </w:rPr>
            <w:t>(1), 1-6.</w:t>
          </w:r>
        </w:p>
        <w:p w14:paraId="59D039E9" w14:textId="77777777" w:rsidR="00BD700A" w:rsidRDefault="00BD700A" w:rsidP="00BD700A">
          <w:pPr>
            <w:pStyle w:val="Bibliography"/>
            <w:ind w:left="720" w:hanging="720"/>
            <w:rPr>
              <w:noProof/>
            </w:rPr>
          </w:pPr>
          <w:r>
            <w:rPr>
              <w:noProof/>
            </w:rPr>
            <w:t xml:space="preserve">Pitney Bowes. (2016). </w:t>
          </w:r>
          <w:r>
            <w:rPr>
              <w:i/>
              <w:iCs/>
              <w:noProof/>
            </w:rPr>
            <w:t>Product Documentation: MapInfo Pro</w:t>
          </w:r>
          <w:r>
            <w:rPr>
              <w:noProof/>
            </w:rPr>
            <w:t>. Retrieved Febuary 04, 2019, from Pintney Bowes: https://www.pitneybowes.com/us/support/products/software/mapinfo-pro-support.html</w:t>
          </w:r>
        </w:p>
        <w:p w14:paraId="244A8A58" w14:textId="77777777" w:rsidR="00BD700A" w:rsidRDefault="00BD700A" w:rsidP="00BD700A">
          <w:pPr>
            <w:pStyle w:val="Bibliography"/>
            <w:ind w:left="720" w:hanging="720"/>
            <w:rPr>
              <w:noProof/>
            </w:rPr>
          </w:pPr>
          <w:r>
            <w:rPr>
              <w:noProof/>
            </w:rPr>
            <w:t xml:space="preserve">Posen, P., Lovett, A., Hiscock, K., Evers, R., &amp; Ward, R. (2008). Creating a digital representation og the water table in a sandstone aquifer. In A. Lovett, &amp; K. Appleton (Eds.), </w:t>
          </w:r>
          <w:r>
            <w:rPr>
              <w:i/>
              <w:iCs/>
              <w:noProof/>
            </w:rPr>
            <w:t>GIS for Environmental Decision-Making</w:t>
          </w:r>
          <w:r>
            <w:rPr>
              <w:noProof/>
            </w:rPr>
            <w:t xml:space="preserve"> (pp. 101-114). Boca Raton: Taylor &amp; Francis Group.</w:t>
          </w:r>
        </w:p>
        <w:p w14:paraId="5AAA1E9E" w14:textId="77777777" w:rsidR="00BD700A" w:rsidRDefault="00BD700A" w:rsidP="00BD700A">
          <w:pPr>
            <w:pStyle w:val="Bibliography"/>
            <w:ind w:left="720" w:hanging="720"/>
            <w:rPr>
              <w:noProof/>
            </w:rPr>
          </w:pPr>
          <w:r>
            <w:rPr>
              <w:noProof/>
            </w:rPr>
            <w:t xml:space="preserve">Ramirez, R. (2006). </w:t>
          </w:r>
          <w:r>
            <w:rPr>
              <w:i/>
              <w:iCs/>
              <w:noProof/>
            </w:rPr>
            <w:t>Advantages and disadvantages of thermatic analysis.</w:t>
          </w:r>
          <w:r>
            <w:rPr>
              <w:noProof/>
            </w:rPr>
            <w:t xml:space="preserve"> San Carlos: University of San Carlos.</w:t>
          </w:r>
        </w:p>
        <w:p w14:paraId="4B658CA2" w14:textId="77777777" w:rsidR="00BD700A" w:rsidRDefault="00BD700A" w:rsidP="00BD700A">
          <w:pPr>
            <w:pStyle w:val="Bibliography"/>
            <w:ind w:left="720" w:hanging="720"/>
            <w:rPr>
              <w:noProof/>
            </w:rPr>
          </w:pPr>
          <w:r>
            <w:rPr>
              <w:noProof/>
            </w:rPr>
            <w:t xml:space="preserve">Sheffield University. (2010). </w:t>
          </w:r>
          <w:r>
            <w:rPr>
              <w:i/>
              <w:iCs/>
              <w:noProof/>
            </w:rPr>
            <w:t>Life Expectancy in Sheffield, UK</w:t>
          </w:r>
          <w:r>
            <w:rPr>
              <w:noProof/>
            </w:rPr>
            <w:t>. Retrieved Febuary 2, 2019, from Public Health GIS Unit: http://gis.sheffield.ac.uk/phgis/GIS-Example.html</w:t>
          </w:r>
        </w:p>
        <w:p w14:paraId="11D0F8A6" w14:textId="77777777" w:rsidR="00BD700A" w:rsidRDefault="00BD700A" w:rsidP="00BD700A">
          <w:pPr>
            <w:pStyle w:val="Bibliography"/>
            <w:ind w:left="720" w:hanging="720"/>
            <w:rPr>
              <w:noProof/>
            </w:rPr>
          </w:pPr>
          <w:r>
            <w:rPr>
              <w:noProof/>
            </w:rPr>
            <w:t xml:space="preserve">Sui, D. (2014). Opportunities and impediments for open GIS. In </w:t>
          </w:r>
          <w:r>
            <w:rPr>
              <w:i/>
              <w:iCs/>
              <w:noProof/>
            </w:rPr>
            <w:t>Transactions in GIS 18.1</w:t>
          </w:r>
          <w:r>
            <w:rPr>
              <w:noProof/>
            </w:rPr>
            <w:t xml:space="preserve"> (pp. 1-24). Columbus: Ohio state University.</w:t>
          </w:r>
        </w:p>
        <w:p w14:paraId="18DFAAF5" w14:textId="77777777" w:rsidR="00BD700A" w:rsidRDefault="00BD700A" w:rsidP="00BD700A">
          <w:pPr>
            <w:pStyle w:val="Bibliography"/>
            <w:ind w:left="720" w:hanging="720"/>
            <w:rPr>
              <w:noProof/>
            </w:rPr>
          </w:pPr>
          <w:r>
            <w:rPr>
              <w:noProof/>
            </w:rPr>
            <w:t xml:space="preserve">Swansea Council. (2017). </w:t>
          </w:r>
          <w:r>
            <w:rPr>
              <w:i/>
              <w:iCs/>
              <w:noProof/>
            </w:rPr>
            <w:t>Mid year estimates of population, 2017.</w:t>
          </w:r>
          <w:r>
            <w:rPr>
              <w:noProof/>
            </w:rPr>
            <w:t xml:space="preserve"> Swansea: Swansea Council.</w:t>
          </w:r>
        </w:p>
        <w:p w14:paraId="57AE4AC0" w14:textId="77777777" w:rsidR="00BD700A" w:rsidRDefault="00BD700A" w:rsidP="00BD700A">
          <w:pPr>
            <w:pStyle w:val="Bibliography"/>
            <w:ind w:left="720" w:hanging="720"/>
            <w:rPr>
              <w:noProof/>
            </w:rPr>
          </w:pPr>
          <w:r>
            <w:rPr>
              <w:noProof/>
            </w:rPr>
            <w:t xml:space="preserve">Timmins, N. (1995, July 24). </w:t>
          </w:r>
          <w:r>
            <w:rPr>
              <w:i/>
              <w:iCs/>
              <w:noProof/>
            </w:rPr>
            <w:t>Education 'the key to breaking cycle of deprivation'</w:t>
          </w:r>
          <w:r>
            <w:rPr>
              <w:noProof/>
            </w:rPr>
            <w:t>. Retrieved from The Independent: https://www.independent.co.uk/news/education-the-key-to-breaking-cycle-of-deprivation-1592977.html</w:t>
          </w:r>
        </w:p>
        <w:p w14:paraId="5476881B" w14:textId="77777777" w:rsidR="00BD700A" w:rsidRDefault="00BD700A" w:rsidP="00BD700A">
          <w:pPr>
            <w:pStyle w:val="Bibliography"/>
            <w:ind w:left="720" w:hanging="720"/>
            <w:rPr>
              <w:noProof/>
            </w:rPr>
          </w:pPr>
          <w:r>
            <w:rPr>
              <w:noProof/>
            </w:rPr>
            <w:t xml:space="preserve">Welsh Government. (2018, October 22). </w:t>
          </w:r>
          <w:r>
            <w:rPr>
              <w:i/>
              <w:iCs/>
              <w:noProof/>
            </w:rPr>
            <w:t>Welsh Index of Multiple Deprivation</w:t>
          </w:r>
          <w:r>
            <w:rPr>
              <w:noProof/>
            </w:rPr>
            <w:t>. Retrieved Febuary 04, 2019, from Welsh Government: Statistics: https://gov.wales/statistics-and-research/welsh-index-multiple-deprivation/?lang=en</w:t>
          </w:r>
        </w:p>
        <w:p w14:paraId="62506446" w14:textId="77777777" w:rsidR="00BD700A" w:rsidRDefault="00BD700A" w:rsidP="00BD700A">
          <w:pPr>
            <w:pStyle w:val="Bibliography"/>
            <w:ind w:left="720" w:hanging="720"/>
            <w:rPr>
              <w:noProof/>
            </w:rPr>
          </w:pPr>
          <w:r>
            <w:rPr>
              <w:noProof/>
            </w:rPr>
            <w:t xml:space="preserve">Wright, D. J., Duncan, S. L., &amp; Lach, D. (2009). Social power and GIS technology: A review and assessment of approaches for natural </w:t>
          </w:r>
          <w:r>
            <w:rPr>
              <w:noProof/>
            </w:rPr>
            <w:lastRenderedPageBreak/>
            <w:t xml:space="preserve">resource management. </w:t>
          </w:r>
          <w:r>
            <w:rPr>
              <w:i/>
              <w:iCs/>
              <w:noProof/>
            </w:rPr>
            <w:t>Annals of the Association of American Geographers , 99</w:t>
          </w:r>
          <w:r>
            <w:rPr>
              <w:noProof/>
            </w:rPr>
            <w:t>(2), 252-274.</w:t>
          </w:r>
        </w:p>
        <w:p w14:paraId="7A514588" w14:textId="43D7CB28" w:rsidR="008F1740" w:rsidRDefault="008F1740" w:rsidP="00BD700A">
          <w:r>
            <w:rPr>
              <w:b/>
              <w:bCs/>
            </w:rPr>
            <w:fldChar w:fldCharType="end"/>
          </w:r>
        </w:p>
      </w:sdtContent>
    </w:sdt>
    <w:p w14:paraId="434778A1" w14:textId="7769532E" w:rsidR="00533F6D" w:rsidRPr="00533F6D" w:rsidRDefault="00533F6D" w:rsidP="00533F6D"/>
    <w:p w14:paraId="10629455" w14:textId="767B3AB7" w:rsidR="00533F6D" w:rsidRPr="00533F6D" w:rsidRDefault="00533F6D" w:rsidP="00533F6D"/>
    <w:p w14:paraId="6A58810C" w14:textId="6165A5EB" w:rsidR="00533F6D" w:rsidRPr="00533F6D" w:rsidRDefault="00533F6D" w:rsidP="00533F6D"/>
    <w:sectPr w:rsidR="00533F6D" w:rsidRPr="00533F6D" w:rsidSect="003F1F2D">
      <w:footerReference w:type="default" r:id="rId50"/>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312F5" w14:textId="77777777" w:rsidR="004B374E" w:rsidRDefault="004B374E">
      <w:pPr>
        <w:spacing w:after="0" w:line="240" w:lineRule="auto"/>
      </w:pPr>
      <w:r>
        <w:separator/>
      </w:r>
    </w:p>
  </w:endnote>
  <w:endnote w:type="continuationSeparator" w:id="0">
    <w:p w14:paraId="4F6B1B4D" w14:textId="77777777" w:rsidR="004B374E" w:rsidRDefault="004B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FE3BA" w14:textId="77777777" w:rsidR="00784C96" w:rsidRDefault="00784C96" w:rsidP="00784C9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F07B88" w14:textId="77777777" w:rsidR="00784C96" w:rsidRDefault="00784C96" w:rsidP="00591C7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32DBF" w14:textId="77777777" w:rsidR="00784C96" w:rsidRPr="003F1F2D" w:rsidRDefault="00784C96" w:rsidP="00784C96">
    <w:pPr>
      <w:pStyle w:val="Footer"/>
      <w:framePr w:wrap="none" w:vAnchor="text" w:hAnchor="margin" w:xAlign="right" w:y="1"/>
      <w:rPr>
        <w:rStyle w:val="PageNumber"/>
        <w:color w:val="000000" w:themeColor="text1"/>
      </w:rPr>
    </w:pPr>
    <w:r w:rsidRPr="003F1F2D">
      <w:rPr>
        <w:rStyle w:val="PageNumber"/>
        <w:color w:val="000000" w:themeColor="text1"/>
      </w:rPr>
      <w:fldChar w:fldCharType="begin"/>
    </w:r>
    <w:r w:rsidRPr="003F1F2D">
      <w:rPr>
        <w:rStyle w:val="PageNumber"/>
        <w:color w:val="000000" w:themeColor="text1"/>
      </w:rPr>
      <w:instrText xml:space="preserve">PAGE  </w:instrText>
    </w:r>
    <w:r w:rsidRPr="003F1F2D">
      <w:rPr>
        <w:rStyle w:val="PageNumber"/>
        <w:color w:val="000000" w:themeColor="text1"/>
      </w:rPr>
      <w:fldChar w:fldCharType="separate"/>
    </w:r>
    <w:r w:rsidR="003F1F2D">
      <w:rPr>
        <w:rStyle w:val="PageNumber"/>
        <w:noProof/>
        <w:color w:val="000000" w:themeColor="text1"/>
      </w:rPr>
      <w:t>ii</w:t>
    </w:r>
    <w:r w:rsidRPr="003F1F2D">
      <w:rPr>
        <w:rStyle w:val="PageNumber"/>
        <w:color w:val="000000" w:themeColor="text1"/>
      </w:rPr>
      <w:fldChar w:fldCharType="end"/>
    </w:r>
  </w:p>
  <w:p w14:paraId="13FE73C6" w14:textId="77777777" w:rsidR="00784C96" w:rsidRPr="003F1F2D" w:rsidRDefault="00784C96" w:rsidP="00591C72">
    <w:pPr>
      <w:pStyle w:val="Footer"/>
      <w:ind w:right="360"/>
      <w:rPr>
        <w:color w:val="000000" w:themeColor="text1"/>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0FFC9" w14:textId="14A2D423" w:rsidR="00784C96" w:rsidRPr="003F1F2D" w:rsidRDefault="00784C96" w:rsidP="00784C96">
    <w:pPr>
      <w:pStyle w:val="Footer"/>
      <w:jc w:val="right"/>
      <w:rPr>
        <w:color w:val="FFFFFF" w:themeColor="background1"/>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92A55" w14:textId="77777777" w:rsidR="00784C96" w:rsidRPr="003F1F2D" w:rsidRDefault="00784C96" w:rsidP="00784C96">
    <w:pPr>
      <w:pStyle w:val="Footer"/>
      <w:framePr w:wrap="none" w:vAnchor="text" w:hAnchor="margin" w:xAlign="right" w:y="1"/>
      <w:rPr>
        <w:rStyle w:val="PageNumber"/>
        <w:color w:val="000000" w:themeColor="text1"/>
      </w:rPr>
    </w:pPr>
    <w:r w:rsidRPr="003F1F2D">
      <w:rPr>
        <w:rStyle w:val="PageNumber"/>
        <w:color w:val="000000" w:themeColor="text1"/>
      </w:rPr>
      <w:fldChar w:fldCharType="begin"/>
    </w:r>
    <w:r w:rsidRPr="003F1F2D">
      <w:rPr>
        <w:rStyle w:val="PageNumber"/>
        <w:color w:val="000000" w:themeColor="text1"/>
      </w:rPr>
      <w:instrText xml:space="preserve">PAGE  </w:instrText>
    </w:r>
    <w:r w:rsidRPr="003F1F2D">
      <w:rPr>
        <w:rStyle w:val="PageNumber"/>
        <w:color w:val="000000" w:themeColor="text1"/>
      </w:rPr>
      <w:fldChar w:fldCharType="separate"/>
    </w:r>
    <w:r w:rsidR="003F1F2D">
      <w:rPr>
        <w:rStyle w:val="PageNumber"/>
        <w:noProof/>
        <w:color w:val="000000" w:themeColor="text1"/>
      </w:rPr>
      <w:t>12</w:t>
    </w:r>
    <w:r w:rsidRPr="003F1F2D">
      <w:rPr>
        <w:rStyle w:val="PageNumber"/>
        <w:color w:val="000000" w:themeColor="text1"/>
      </w:rPr>
      <w:fldChar w:fldCharType="end"/>
    </w:r>
  </w:p>
  <w:p w14:paraId="70781DA2" w14:textId="63487EEF" w:rsidR="00784C96" w:rsidRDefault="00784C96" w:rsidP="00784C9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FC6B8" w14:textId="77777777" w:rsidR="004B374E" w:rsidRDefault="004B374E">
      <w:pPr>
        <w:spacing w:after="0" w:line="240" w:lineRule="auto"/>
      </w:pPr>
      <w:r>
        <w:separator/>
      </w:r>
    </w:p>
  </w:footnote>
  <w:footnote w:type="continuationSeparator" w:id="0">
    <w:p w14:paraId="42DB96E9" w14:textId="77777777" w:rsidR="004B374E" w:rsidRDefault="004B374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53C3250"/>
    <w:lvl w:ilvl="0">
      <w:start w:val="1"/>
      <w:numFmt w:val="decimal"/>
      <w:lvlText w:val="%1."/>
      <w:lvlJc w:val="left"/>
      <w:pPr>
        <w:tabs>
          <w:tab w:val="num" w:pos="1800"/>
        </w:tabs>
        <w:ind w:left="1800" w:hanging="360"/>
      </w:pPr>
    </w:lvl>
  </w:abstractNum>
  <w:abstractNum w:abstractNumId="1">
    <w:nsid w:val="FFFFFF7D"/>
    <w:multiLevelType w:val="singleLevel"/>
    <w:tmpl w:val="9BD273A0"/>
    <w:lvl w:ilvl="0">
      <w:start w:val="1"/>
      <w:numFmt w:val="decimal"/>
      <w:lvlText w:val="%1."/>
      <w:lvlJc w:val="left"/>
      <w:pPr>
        <w:tabs>
          <w:tab w:val="num" w:pos="1440"/>
        </w:tabs>
        <w:ind w:left="1440" w:hanging="360"/>
      </w:pPr>
    </w:lvl>
  </w:abstractNum>
  <w:abstractNum w:abstractNumId="2">
    <w:nsid w:val="FFFFFF7E"/>
    <w:multiLevelType w:val="singleLevel"/>
    <w:tmpl w:val="776E131A"/>
    <w:lvl w:ilvl="0">
      <w:start w:val="1"/>
      <w:numFmt w:val="decimal"/>
      <w:lvlText w:val="%1."/>
      <w:lvlJc w:val="left"/>
      <w:pPr>
        <w:tabs>
          <w:tab w:val="num" w:pos="1080"/>
        </w:tabs>
        <w:ind w:left="1080" w:hanging="360"/>
      </w:pPr>
    </w:lvl>
  </w:abstractNum>
  <w:abstractNum w:abstractNumId="3">
    <w:nsid w:val="FFFFFF7F"/>
    <w:multiLevelType w:val="singleLevel"/>
    <w:tmpl w:val="B2E8123E"/>
    <w:lvl w:ilvl="0">
      <w:start w:val="1"/>
      <w:numFmt w:val="decimal"/>
      <w:lvlText w:val="%1."/>
      <w:lvlJc w:val="left"/>
      <w:pPr>
        <w:tabs>
          <w:tab w:val="num" w:pos="720"/>
        </w:tabs>
        <w:ind w:left="720" w:hanging="360"/>
      </w:pPr>
    </w:lvl>
  </w:abstractNum>
  <w:abstractNum w:abstractNumId="4">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142D782"/>
    <w:lvl w:ilvl="0">
      <w:start w:val="1"/>
      <w:numFmt w:val="decimal"/>
      <w:lvlText w:val="%1."/>
      <w:lvlJc w:val="left"/>
      <w:pPr>
        <w:tabs>
          <w:tab w:val="num" w:pos="360"/>
        </w:tabs>
        <w:ind w:left="360" w:hanging="360"/>
      </w:pPr>
    </w:lvl>
  </w:abstractNum>
  <w:abstractNum w:abstractNumId="9">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nsid w:val="0D0A67AF"/>
    <w:multiLevelType w:val="hybridMultilevel"/>
    <w:tmpl w:val="23888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DD2B2D"/>
    <w:multiLevelType w:val="hybridMultilevel"/>
    <w:tmpl w:val="4C9A49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365F2504"/>
    <w:multiLevelType w:val="multilevel"/>
    <w:tmpl w:val="76C86B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nsid w:val="3A725F76"/>
    <w:multiLevelType w:val="hybridMultilevel"/>
    <w:tmpl w:val="112C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1256671"/>
    <w:multiLevelType w:val="hybridMultilevel"/>
    <w:tmpl w:val="A3A8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28B196B"/>
    <w:multiLevelType w:val="multilevel"/>
    <w:tmpl w:val="BE787FE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6">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021F77"/>
    <w:multiLevelType w:val="hybridMultilevel"/>
    <w:tmpl w:val="BEF42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017307"/>
    <w:multiLevelType w:val="hybridMultilevel"/>
    <w:tmpl w:val="E228BF60"/>
    <w:lvl w:ilvl="0" w:tplc="A7F25D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41A6C5B"/>
    <w:multiLevelType w:val="hybridMultilevel"/>
    <w:tmpl w:val="3E907924"/>
    <w:lvl w:ilvl="0" w:tplc="08090001">
      <w:start w:val="1"/>
      <w:numFmt w:val="bullet"/>
      <w:lvlText w:val=""/>
      <w:lvlJc w:val="left"/>
      <w:pPr>
        <w:ind w:left="3684" w:hanging="360"/>
      </w:pPr>
      <w:rPr>
        <w:rFonts w:ascii="Symbol" w:hAnsi="Symbol" w:hint="default"/>
      </w:rPr>
    </w:lvl>
    <w:lvl w:ilvl="1" w:tplc="08090003" w:tentative="1">
      <w:start w:val="1"/>
      <w:numFmt w:val="bullet"/>
      <w:lvlText w:val="o"/>
      <w:lvlJc w:val="left"/>
      <w:pPr>
        <w:ind w:left="4404" w:hanging="360"/>
      </w:pPr>
      <w:rPr>
        <w:rFonts w:ascii="Courier New" w:hAnsi="Courier New" w:cs="Courier New" w:hint="default"/>
      </w:rPr>
    </w:lvl>
    <w:lvl w:ilvl="2" w:tplc="08090005" w:tentative="1">
      <w:start w:val="1"/>
      <w:numFmt w:val="bullet"/>
      <w:lvlText w:val=""/>
      <w:lvlJc w:val="left"/>
      <w:pPr>
        <w:ind w:left="5124" w:hanging="360"/>
      </w:pPr>
      <w:rPr>
        <w:rFonts w:ascii="Wingdings" w:hAnsi="Wingdings" w:hint="default"/>
      </w:rPr>
    </w:lvl>
    <w:lvl w:ilvl="3" w:tplc="08090001" w:tentative="1">
      <w:start w:val="1"/>
      <w:numFmt w:val="bullet"/>
      <w:lvlText w:val=""/>
      <w:lvlJc w:val="left"/>
      <w:pPr>
        <w:ind w:left="5844" w:hanging="360"/>
      </w:pPr>
      <w:rPr>
        <w:rFonts w:ascii="Symbol" w:hAnsi="Symbol" w:hint="default"/>
      </w:rPr>
    </w:lvl>
    <w:lvl w:ilvl="4" w:tplc="08090003" w:tentative="1">
      <w:start w:val="1"/>
      <w:numFmt w:val="bullet"/>
      <w:lvlText w:val="o"/>
      <w:lvlJc w:val="left"/>
      <w:pPr>
        <w:ind w:left="6564" w:hanging="360"/>
      </w:pPr>
      <w:rPr>
        <w:rFonts w:ascii="Courier New" w:hAnsi="Courier New" w:cs="Courier New" w:hint="default"/>
      </w:rPr>
    </w:lvl>
    <w:lvl w:ilvl="5" w:tplc="08090005" w:tentative="1">
      <w:start w:val="1"/>
      <w:numFmt w:val="bullet"/>
      <w:lvlText w:val=""/>
      <w:lvlJc w:val="left"/>
      <w:pPr>
        <w:ind w:left="7284" w:hanging="360"/>
      </w:pPr>
      <w:rPr>
        <w:rFonts w:ascii="Wingdings" w:hAnsi="Wingdings" w:hint="default"/>
      </w:rPr>
    </w:lvl>
    <w:lvl w:ilvl="6" w:tplc="08090001" w:tentative="1">
      <w:start w:val="1"/>
      <w:numFmt w:val="bullet"/>
      <w:lvlText w:val=""/>
      <w:lvlJc w:val="left"/>
      <w:pPr>
        <w:ind w:left="8004" w:hanging="360"/>
      </w:pPr>
      <w:rPr>
        <w:rFonts w:ascii="Symbol" w:hAnsi="Symbol" w:hint="default"/>
      </w:rPr>
    </w:lvl>
    <w:lvl w:ilvl="7" w:tplc="08090003" w:tentative="1">
      <w:start w:val="1"/>
      <w:numFmt w:val="bullet"/>
      <w:lvlText w:val="o"/>
      <w:lvlJc w:val="left"/>
      <w:pPr>
        <w:ind w:left="8724" w:hanging="360"/>
      </w:pPr>
      <w:rPr>
        <w:rFonts w:ascii="Courier New" w:hAnsi="Courier New" w:cs="Courier New" w:hint="default"/>
      </w:rPr>
    </w:lvl>
    <w:lvl w:ilvl="8" w:tplc="08090005" w:tentative="1">
      <w:start w:val="1"/>
      <w:numFmt w:val="bullet"/>
      <w:lvlText w:val=""/>
      <w:lvlJc w:val="left"/>
      <w:pPr>
        <w:ind w:left="9444" w:hanging="360"/>
      </w:pPr>
      <w:rPr>
        <w:rFonts w:ascii="Wingdings" w:hAnsi="Wingdings" w:hint="default"/>
      </w:rPr>
    </w:lvl>
  </w:abstractNum>
  <w:abstractNum w:abstractNumId="21">
    <w:nsid w:val="7AB95C6D"/>
    <w:multiLevelType w:val="hybridMultilevel"/>
    <w:tmpl w:val="905EEAB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6"/>
  </w:num>
  <w:num w:numId="4">
    <w:abstractNumId w:val="16"/>
  </w:num>
  <w:num w:numId="5">
    <w:abstractNumId w:val="16"/>
  </w:num>
  <w:num w:numId="6">
    <w:abstractNumId w:val="8"/>
  </w:num>
  <w:num w:numId="7">
    <w:abstractNumId w:val="2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2"/>
  </w:num>
  <w:num w:numId="18">
    <w:abstractNumId w:val="15"/>
  </w:num>
  <w:num w:numId="19">
    <w:abstractNumId w:val="14"/>
  </w:num>
  <w:num w:numId="20">
    <w:abstractNumId w:val="18"/>
  </w:num>
  <w:num w:numId="21">
    <w:abstractNumId w:val="10"/>
  </w:num>
  <w:num w:numId="22">
    <w:abstractNumId w:val="21"/>
  </w:num>
  <w:num w:numId="23">
    <w:abstractNumId w:val="19"/>
  </w:num>
  <w:num w:numId="24">
    <w:abstractNumId w:val="13"/>
  </w:num>
  <w:num w:numId="25">
    <w:abstractNumId w:val="2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663"/>
    <w:rsid w:val="00017FA0"/>
    <w:rsid w:val="00025A7E"/>
    <w:rsid w:val="00025D66"/>
    <w:rsid w:val="00037823"/>
    <w:rsid w:val="00043695"/>
    <w:rsid w:val="00047A49"/>
    <w:rsid w:val="00053587"/>
    <w:rsid w:val="000B57E2"/>
    <w:rsid w:val="000C2E3C"/>
    <w:rsid w:val="000D55E4"/>
    <w:rsid w:val="000F0D1F"/>
    <w:rsid w:val="0011175A"/>
    <w:rsid w:val="0011714D"/>
    <w:rsid w:val="00132D60"/>
    <w:rsid w:val="00163491"/>
    <w:rsid w:val="001801B3"/>
    <w:rsid w:val="0018757C"/>
    <w:rsid w:val="001B1A8E"/>
    <w:rsid w:val="001D4156"/>
    <w:rsid w:val="001E56BD"/>
    <w:rsid w:val="00200166"/>
    <w:rsid w:val="00224925"/>
    <w:rsid w:val="00224E12"/>
    <w:rsid w:val="002260E9"/>
    <w:rsid w:val="00230D43"/>
    <w:rsid w:val="002339D0"/>
    <w:rsid w:val="002530AC"/>
    <w:rsid w:val="002562D2"/>
    <w:rsid w:val="002820EC"/>
    <w:rsid w:val="002924DD"/>
    <w:rsid w:val="002A31B7"/>
    <w:rsid w:val="002B1694"/>
    <w:rsid w:val="002B2E72"/>
    <w:rsid w:val="002D15D5"/>
    <w:rsid w:val="00317AC5"/>
    <w:rsid w:val="003210DA"/>
    <w:rsid w:val="00321BC5"/>
    <w:rsid w:val="0033798A"/>
    <w:rsid w:val="00345375"/>
    <w:rsid w:val="0038464B"/>
    <w:rsid w:val="00385C0E"/>
    <w:rsid w:val="003941D3"/>
    <w:rsid w:val="003B37E4"/>
    <w:rsid w:val="003B5566"/>
    <w:rsid w:val="003B7017"/>
    <w:rsid w:val="003C18EB"/>
    <w:rsid w:val="003C507A"/>
    <w:rsid w:val="003F1F2D"/>
    <w:rsid w:val="003F6485"/>
    <w:rsid w:val="004352EE"/>
    <w:rsid w:val="004507C7"/>
    <w:rsid w:val="00464196"/>
    <w:rsid w:val="00495675"/>
    <w:rsid w:val="004A0937"/>
    <w:rsid w:val="004B374E"/>
    <w:rsid w:val="004B3E79"/>
    <w:rsid w:val="00533F6D"/>
    <w:rsid w:val="00540635"/>
    <w:rsid w:val="00545194"/>
    <w:rsid w:val="005502C3"/>
    <w:rsid w:val="00567414"/>
    <w:rsid w:val="00575F2F"/>
    <w:rsid w:val="00583FCD"/>
    <w:rsid w:val="00591C72"/>
    <w:rsid w:val="005A0D4E"/>
    <w:rsid w:val="005A4C60"/>
    <w:rsid w:val="005C1B94"/>
    <w:rsid w:val="005D190B"/>
    <w:rsid w:val="005D7F68"/>
    <w:rsid w:val="0061614A"/>
    <w:rsid w:val="00621012"/>
    <w:rsid w:val="00625E46"/>
    <w:rsid w:val="00627A9F"/>
    <w:rsid w:val="00631905"/>
    <w:rsid w:val="006474DE"/>
    <w:rsid w:val="0067778A"/>
    <w:rsid w:val="00680E97"/>
    <w:rsid w:val="006B1EE0"/>
    <w:rsid w:val="006C38D1"/>
    <w:rsid w:val="006D72FF"/>
    <w:rsid w:val="00707CC8"/>
    <w:rsid w:val="0071046C"/>
    <w:rsid w:val="007200A0"/>
    <w:rsid w:val="00736856"/>
    <w:rsid w:val="00751CE6"/>
    <w:rsid w:val="00780CB1"/>
    <w:rsid w:val="00784C96"/>
    <w:rsid w:val="007C7AB5"/>
    <w:rsid w:val="007D44BD"/>
    <w:rsid w:val="00802FC7"/>
    <w:rsid w:val="0081286F"/>
    <w:rsid w:val="0082796A"/>
    <w:rsid w:val="00850592"/>
    <w:rsid w:val="008563E9"/>
    <w:rsid w:val="008A5864"/>
    <w:rsid w:val="008B0CC4"/>
    <w:rsid w:val="008C2ABC"/>
    <w:rsid w:val="008C651A"/>
    <w:rsid w:val="008D70A9"/>
    <w:rsid w:val="008F1740"/>
    <w:rsid w:val="008F746C"/>
    <w:rsid w:val="009019AF"/>
    <w:rsid w:val="00901E11"/>
    <w:rsid w:val="00913861"/>
    <w:rsid w:val="0092627C"/>
    <w:rsid w:val="00957F32"/>
    <w:rsid w:val="009673DE"/>
    <w:rsid w:val="00977183"/>
    <w:rsid w:val="00981864"/>
    <w:rsid w:val="00984046"/>
    <w:rsid w:val="009A544E"/>
    <w:rsid w:val="009C0ED1"/>
    <w:rsid w:val="009E5C10"/>
    <w:rsid w:val="009F2EA9"/>
    <w:rsid w:val="00A12720"/>
    <w:rsid w:val="00A2388A"/>
    <w:rsid w:val="00A2563E"/>
    <w:rsid w:val="00A40560"/>
    <w:rsid w:val="00A445B2"/>
    <w:rsid w:val="00A47E7D"/>
    <w:rsid w:val="00A569EB"/>
    <w:rsid w:val="00AA72E5"/>
    <w:rsid w:val="00AC1753"/>
    <w:rsid w:val="00AC2F02"/>
    <w:rsid w:val="00AD0FED"/>
    <w:rsid w:val="00AD2843"/>
    <w:rsid w:val="00AE26A1"/>
    <w:rsid w:val="00AF04DC"/>
    <w:rsid w:val="00B423BA"/>
    <w:rsid w:val="00B55F19"/>
    <w:rsid w:val="00B62AD3"/>
    <w:rsid w:val="00B717C5"/>
    <w:rsid w:val="00B72D70"/>
    <w:rsid w:val="00B85DC0"/>
    <w:rsid w:val="00BA77C4"/>
    <w:rsid w:val="00BD3C75"/>
    <w:rsid w:val="00BD700A"/>
    <w:rsid w:val="00C32640"/>
    <w:rsid w:val="00C56F63"/>
    <w:rsid w:val="00C71898"/>
    <w:rsid w:val="00CA2719"/>
    <w:rsid w:val="00CB1B52"/>
    <w:rsid w:val="00CB57FB"/>
    <w:rsid w:val="00CC7530"/>
    <w:rsid w:val="00CF2C56"/>
    <w:rsid w:val="00CF5B73"/>
    <w:rsid w:val="00D05A28"/>
    <w:rsid w:val="00D10997"/>
    <w:rsid w:val="00D15F9C"/>
    <w:rsid w:val="00D23663"/>
    <w:rsid w:val="00D429AC"/>
    <w:rsid w:val="00D70679"/>
    <w:rsid w:val="00D84D6F"/>
    <w:rsid w:val="00D91CB4"/>
    <w:rsid w:val="00D95C31"/>
    <w:rsid w:val="00DA2FEC"/>
    <w:rsid w:val="00DC1444"/>
    <w:rsid w:val="00E00BFC"/>
    <w:rsid w:val="00E122DF"/>
    <w:rsid w:val="00E3141F"/>
    <w:rsid w:val="00E37654"/>
    <w:rsid w:val="00E71DF3"/>
    <w:rsid w:val="00E74538"/>
    <w:rsid w:val="00E821C6"/>
    <w:rsid w:val="00F00464"/>
    <w:rsid w:val="00F073E3"/>
    <w:rsid w:val="00F16E59"/>
    <w:rsid w:val="00F4066A"/>
    <w:rsid w:val="00F41D78"/>
    <w:rsid w:val="00F50134"/>
    <w:rsid w:val="00F74126"/>
    <w:rsid w:val="00F86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959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ja-JP" w:bidi="ar-SA"/>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23663"/>
    <w:rPr>
      <w:lang w:val="en-GB"/>
    </w:rPr>
  </w:style>
  <w:style w:type="paragraph" w:styleId="Heading1">
    <w:name w:val="heading 1"/>
    <w:basedOn w:val="Normal"/>
    <w:next w:val="Normal"/>
    <w:link w:val="Heading1Char"/>
    <w:uiPriority w:val="9"/>
    <w:qFormat/>
    <w:rsid w:val="00D23663"/>
    <w:pPr>
      <w:pBdr>
        <w:bottom w:val="thinThickSmallGap" w:sz="12" w:space="1" w:color="3DA5A8" w:themeColor="accent2" w:themeShade="BF"/>
      </w:pBdr>
      <w:spacing w:before="400"/>
      <w:outlineLvl w:val="0"/>
    </w:pPr>
    <w:rPr>
      <w:caps/>
      <w:color w:val="296F71" w:themeColor="accent2" w:themeShade="80"/>
      <w:spacing w:val="20"/>
      <w:sz w:val="28"/>
      <w:szCs w:val="28"/>
    </w:rPr>
  </w:style>
  <w:style w:type="paragraph" w:styleId="Heading2">
    <w:name w:val="heading 2"/>
    <w:basedOn w:val="Normal"/>
    <w:next w:val="Normal"/>
    <w:link w:val="Heading2Char"/>
    <w:uiPriority w:val="9"/>
    <w:unhideWhenUsed/>
    <w:qFormat/>
    <w:rsid w:val="00D23663"/>
    <w:pPr>
      <w:pBdr>
        <w:bottom w:val="single" w:sz="4" w:space="1" w:color="286E70" w:themeColor="accent2" w:themeShade="7F"/>
      </w:pBdr>
      <w:spacing w:before="400"/>
      <w:jc w:val="center"/>
      <w:outlineLvl w:val="1"/>
    </w:pPr>
    <w:rPr>
      <w:caps/>
      <w:color w:val="296F71" w:themeColor="accent2" w:themeShade="80"/>
      <w:spacing w:val="15"/>
      <w:sz w:val="24"/>
      <w:szCs w:val="24"/>
    </w:rPr>
  </w:style>
  <w:style w:type="paragraph" w:styleId="Heading3">
    <w:name w:val="heading 3"/>
    <w:basedOn w:val="Normal"/>
    <w:next w:val="Normal"/>
    <w:link w:val="Heading3Char"/>
    <w:uiPriority w:val="9"/>
    <w:unhideWhenUsed/>
    <w:qFormat/>
    <w:rsid w:val="00D23663"/>
    <w:pPr>
      <w:pBdr>
        <w:top w:val="dotted" w:sz="4" w:space="1" w:color="286E70" w:themeColor="accent2" w:themeShade="7F"/>
        <w:bottom w:val="dotted" w:sz="4" w:space="1" w:color="286E70" w:themeColor="accent2" w:themeShade="7F"/>
      </w:pBdr>
      <w:spacing w:before="300"/>
      <w:jc w:val="center"/>
      <w:outlineLvl w:val="2"/>
    </w:pPr>
    <w:rPr>
      <w:caps/>
      <w:color w:val="286E70" w:themeColor="accent2" w:themeShade="7F"/>
      <w:sz w:val="24"/>
      <w:szCs w:val="24"/>
    </w:rPr>
  </w:style>
  <w:style w:type="paragraph" w:styleId="Heading4">
    <w:name w:val="heading 4"/>
    <w:basedOn w:val="Normal"/>
    <w:next w:val="Normal"/>
    <w:link w:val="Heading4Char"/>
    <w:uiPriority w:val="9"/>
    <w:semiHidden/>
    <w:unhideWhenUsed/>
    <w:qFormat/>
    <w:rsid w:val="00D23663"/>
    <w:pPr>
      <w:pBdr>
        <w:bottom w:val="dotted" w:sz="4" w:space="1" w:color="3DA5A8" w:themeColor="accent2" w:themeShade="BF"/>
      </w:pBdr>
      <w:spacing w:after="120"/>
      <w:jc w:val="center"/>
      <w:outlineLvl w:val="3"/>
    </w:pPr>
    <w:rPr>
      <w:caps/>
      <w:color w:val="286E70" w:themeColor="accent2" w:themeShade="7F"/>
      <w:spacing w:val="10"/>
    </w:rPr>
  </w:style>
  <w:style w:type="paragraph" w:styleId="Heading5">
    <w:name w:val="heading 5"/>
    <w:basedOn w:val="Normal"/>
    <w:next w:val="Normal"/>
    <w:link w:val="Heading5Char"/>
    <w:uiPriority w:val="9"/>
    <w:semiHidden/>
    <w:unhideWhenUsed/>
    <w:qFormat/>
    <w:rsid w:val="00D23663"/>
    <w:pPr>
      <w:spacing w:before="320" w:after="120"/>
      <w:jc w:val="center"/>
      <w:outlineLvl w:val="4"/>
    </w:pPr>
    <w:rPr>
      <w:caps/>
      <w:color w:val="286E70" w:themeColor="accent2" w:themeShade="7F"/>
      <w:spacing w:val="10"/>
    </w:rPr>
  </w:style>
  <w:style w:type="paragraph" w:styleId="Heading6">
    <w:name w:val="heading 6"/>
    <w:basedOn w:val="Normal"/>
    <w:next w:val="Normal"/>
    <w:link w:val="Heading6Char"/>
    <w:uiPriority w:val="9"/>
    <w:semiHidden/>
    <w:unhideWhenUsed/>
    <w:qFormat/>
    <w:rsid w:val="00D23663"/>
    <w:pPr>
      <w:spacing w:after="120"/>
      <w:jc w:val="center"/>
      <w:outlineLvl w:val="5"/>
    </w:pPr>
    <w:rPr>
      <w:caps/>
      <w:color w:val="3DA5A8" w:themeColor="accent2" w:themeShade="BF"/>
      <w:spacing w:val="10"/>
    </w:rPr>
  </w:style>
  <w:style w:type="paragraph" w:styleId="Heading7">
    <w:name w:val="heading 7"/>
    <w:basedOn w:val="Normal"/>
    <w:next w:val="Normal"/>
    <w:link w:val="Heading7Char"/>
    <w:uiPriority w:val="9"/>
    <w:semiHidden/>
    <w:unhideWhenUsed/>
    <w:qFormat/>
    <w:rsid w:val="00D23663"/>
    <w:pPr>
      <w:spacing w:after="120"/>
      <w:jc w:val="center"/>
      <w:outlineLvl w:val="6"/>
    </w:pPr>
    <w:rPr>
      <w:i/>
      <w:iCs/>
      <w:caps/>
      <w:color w:val="3DA5A8" w:themeColor="accent2" w:themeShade="BF"/>
      <w:spacing w:val="10"/>
    </w:rPr>
  </w:style>
  <w:style w:type="paragraph" w:styleId="Heading8">
    <w:name w:val="heading 8"/>
    <w:basedOn w:val="Normal"/>
    <w:next w:val="Normal"/>
    <w:link w:val="Heading8Char"/>
    <w:uiPriority w:val="9"/>
    <w:semiHidden/>
    <w:unhideWhenUsed/>
    <w:qFormat/>
    <w:rsid w:val="00D2366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23663"/>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663"/>
    <w:rPr>
      <w:caps/>
      <w:color w:val="296F71" w:themeColor="accent2" w:themeShade="80"/>
      <w:spacing w:val="20"/>
      <w:sz w:val="28"/>
      <w:szCs w:val="28"/>
    </w:rPr>
  </w:style>
  <w:style w:type="character" w:customStyle="1" w:styleId="Heading2Char">
    <w:name w:val="Heading 2 Char"/>
    <w:basedOn w:val="DefaultParagraphFont"/>
    <w:link w:val="Heading2"/>
    <w:uiPriority w:val="9"/>
    <w:rsid w:val="00D23663"/>
    <w:rPr>
      <w:caps/>
      <w:color w:val="296F71" w:themeColor="accent2" w:themeShade="80"/>
      <w:spacing w:val="15"/>
      <w:sz w:val="24"/>
      <w:szCs w:val="24"/>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qFormat/>
    <w:rsid w:val="00D23663"/>
    <w:rPr>
      <w:i/>
      <w:iCs/>
    </w:rPr>
  </w:style>
  <w:style w:type="character" w:customStyle="1" w:styleId="QuoteChar">
    <w:name w:val="Quote Char"/>
    <w:basedOn w:val="DefaultParagraphFont"/>
    <w:link w:val="Quote"/>
    <w:uiPriority w:val="29"/>
    <w:rsid w:val="00D23663"/>
    <w:rPr>
      <w:i/>
      <w:iCs/>
    </w:r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D23663"/>
    <w:rPr>
      <w:caps/>
      <w:color w:val="286E70" w:themeColor="accent2" w:themeShade="7F"/>
      <w:sz w:val="24"/>
      <w:szCs w:val="24"/>
    </w:rPr>
  </w:style>
  <w:style w:type="character" w:customStyle="1" w:styleId="Heading4Char">
    <w:name w:val="Heading 4 Char"/>
    <w:basedOn w:val="DefaultParagraphFont"/>
    <w:link w:val="Heading4"/>
    <w:uiPriority w:val="9"/>
    <w:semiHidden/>
    <w:rsid w:val="00D23663"/>
    <w:rPr>
      <w:caps/>
      <w:color w:val="286E70" w:themeColor="accent2" w:themeShade="7F"/>
      <w:spacing w:val="10"/>
    </w:rPr>
  </w:style>
  <w:style w:type="character" w:customStyle="1" w:styleId="Heading5Char">
    <w:name w:val="Heading 5 Char"/>
    <w:basedOn w:val="DefaultParagraphFont"/>
    <w:link w:val="Heading5"/>
    <w:uiPriority w:val="9"/>
    <w:semiHidden/>
    <w:rsid w:val="00D23663"/>
    <w:rPr>
      <w:caps/>
      <w:color w:val="286E70" w:themeColor="accent2" w:themeShade="7F"/>
      <w:spacing w:val="10"/>
    </w:rPr>
  </w:style>
  <w:style w:type="character" w:customStyle="1" w:styleId="Heading6Char">
    <w:name w:val="Heading 6 Char"/>
    <w:basedOn w:val="DefaultParagraphFont"/>
    <w:link w:val="Heading6"/>
    <w:uiPriority w:val="9"/>
    <w:semiHidden/>
    <w:rsid w:val="00D23663"/>
    <w:rPr>
      <w:caps/>
      <w:color w:val="3DA5A8" w:themeColor="accent2" w:themeShade="BF"/>
      <w:spacing w:val="10"/>
    </w:rPr>
  </w:style>
  <w:style w:type="character" w:customStyle="1" w:styleId="Heading7Char">
    <w:name w:val="Heading 7 Char"/>
    <w:basedOn w:val="DefaultParagraphFont"/>
    <w:link w:val="Heading7"/>
    <w:uiPriority w:val="9"/>
    <w:semiHidden/>
    <w:rsid w:val="00D23663"/>
    <w:rPr>
      <w:i/>
      <w:iCs/>
      <w:caps/>
      <w:color w:val="3DA5A8" w:themeColor="accent2" w:themeShade="BF"/>
      <w:spacing w:val="10"/>
    </w:rPr>
  </w:style>
  <w:style w:type="character" w:customStyle="1" w:styleId="Heading8Char">
    <w:name w:val="Heading 8 Char"/>
    <w:basedOn w:val="DefaultParagraphFont"/>
    <w:link w:val="Heading8"/>
    <w:uiPriority w:val="9"/>
    <w:semiHidden/>
    <w:rsid w:val="00D23663"/>
    <w:rPr>
      <w:caps/>
      <w:spacing w:val="10"/>
      <w:sz w:val="20"/>
      <w:szCs w:val="20"/>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sid w:val="00D23663"/>
    <w:rPr>
      <w:i/>
      <w:iCs/>
      <w:caps/>
      <w:spacing w:val="10"/>
      <w:sz w:val="20"/>
      <w:szCs w:val="20"/>
    </w:rPr>
  </w:style>
  <w:style w:type="character" w:styleId="Emphasis">
    <w:name w:val="Emphasis"/>
    <w:uiPriority w:val="20"/>
    <w:qFormat/>
    <w:rsid w:val="00D23663"/>
    <w:rPr>
      <w:caps/>
      <w:spacing w:val="5"/>
      <w:sz w:val="20"/>
      <w:szCs w:val="20"/>
    </w:rPr>
  </w:style>
  <w:style w:type="paragraph" w:styleId="IntenseQuote">
    <w:name w:val="Intense Quote"/>
    <w:basedOn w:val="Normal"/>
    <w:next w:val="Normal"/>
    <w:link w:val="IntenseQuoteChar"/>
    <w:uiPriority w:val="30"/>
    <w:qFormat/>
    <w:rsid w:val="00D23663"/>
    <w:pPr>
      <w:pBdr>
        <w:top w:val="dotted" w:sz="2" w:space="10" w:color="296F71" w:themeColor="accent2" w:themeShade="80"/>
        <w:bottom w:val="dotted" w:sz="2" w:space="4" w:color="296F71" w:themeColor="accent2" w:themeShade="80"/>
      </w:pBdr>
      <w:spacing w:before="160" w:line="300" w:lineRule="auto"/>
      <w:ind w:left="1440" w:right="1440"/>
    </w:pPr>
    <w:rPr>
      <w:caps/>
      <w:color w:val="286E70" w:themeColor="accent2" w:themeShade="7F"/>
      <w:spacing w:val="5"/>
      <w:sz w:val="20"/>
      <w:szCs w:val="20"/>
    </w:rPr>
  </w:style>
  <w:style w:type="character" w:customStyle="1" w:styleId="IntenseQuoteChar">
    <w:name w:val="Intense Quote Char"/>
    <w:basedOn w:val="DefaultParagraphFont"/>
    <w:link w:val="IntenseQuote"/>
    <w:uiPriority w:val="30"/>
    <w:rsid w:val="00D23663"/>
    <w:rPr>
      <w:caps/>
      <w:color w:val="286E70" w:themeColor="accent2" w:themeShade="7F"/>
      <w:spacing w:val="5"/>
      <w:sz w:val="20"/>
      <w:szCs w:val="20"/>
    </w:rPr>
  </w:style>
  <w:style w:type="paragraph" w:styleId="ListParagraph">
    <w:name w:val="List Paragraph"/>
    <w:basedOn w:val="Normal"/>
    <w:uiPriority w:val="34"/>
    <w:qFormat/>
    <w:rsid w:val="00D23663"/>
    <w:pPr>
      <w:ind w:left="720"/>
      <w:contextualSpacing/>
    </w:pPr>
  </w:style>
  <w:style w:type="paragraph" w:styleId="Caption">
    <w:name w:val="caption"/>
    <w:basedOn w:val="Normal"/>
    <w:next w:val="Normal"/>
    <w:uiPriority w:val="35"/>
    <w:unhideWhenUsed/>
    <w:qFormat/>
    <w:rsid w:val="00D23663"/>
    <w:rPr>
      <w:caps/>
      <w:spacing w:val="10"/>
      <w:sz w:val="18"/>
      <w:szCs w:val="18"/>
    </w:rPr>
  </w:style>
  <w:style w:type="paragraph" w:styleId="TOCHeading">
    <w:name w:val="TOC Heading"/>
    <w:basedOn w:val="Heading1"/>
    <w:next w:val="Normal"/>
    <w:uiPriority w:val="39"/>
    <w:unhideWhenUsed/>
    <w:qFormat/>
    <w:rsid w:val="00D23663"/>
    <w:pPr>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uiPriority w:val="21"/>
    <w:qFormat/>
    <w:rsid w:val="00D23663"/>
    <w:rPr>
      <w:i/>
      <w:iCs/>
      <w:caps/>
      <w:spacing w:val="10"/>
      <w:sz w:val="20"/>
      <w:szCs w:val="20"/>
    </w:rPr>
  </w:style>
  <w:style w:type="character" w:styleId="IntenseReference">
    <w:name w:val="Intense Reference"/>
    <w:uiPriority w:val="32"/>
    <w:qFormat/>
    <w:rsid w:val="00D23663"/>
    <w:rPr>
      <w:rFonts w:asciiTheme="minorHAnsi" w:eastAsiaTheme="minorEastAsia" w:hAnsiTheme="minorHAnsi" w:cstheme="minorBidi"/>
      <w:b/>
      <w:bCs/>
      <w:i/>
      <w:iCs/>
      <w:color w:val="286E70" w:themeColor="accent2" w:themeShade="7F"/>
    </w:rPr>
  </w:style>
  <w:style w:type="character" w:styleId="Strong">
    <w:name w:val="Strong"/>
    <w:uiPriority w:val="22"/>
    <w:qFormat/>
    <w:rsid w:val="00D23663"/>
    <w:rPr>
      <w:b/>
      <w:bCs/>
      <w:color w:val="3DA5A8" w:themeColor="accent2" w:themeShade="BF"/>
      <w:spacing w:val="5"/>
    </w:rPr>
  </w:style>
  <w:style w:type="character" w:styleId="SubtleEmphasis">
    <w:name w:val="Subtle Emphasis"/>
    <w:uiPriority w:val="19"/>
    <w:qFormat/>
    <w:rsid w:val="00D23663"/>
    <w:rPr>
      <w:i/>
      <w:iCs/>
    </w:rPr>
  </w:style>
  <w:style w:type="character" w:styleId="SubtleReference">
    <w:name w:val="Subtle Reference"/>
    <w:basedOn w:val="DefaultParagraphFont"/>
    <w:uiPriority w:val="31"/>
    <w:qFormat/>
    <w:rsid w:val="00D23663"/>
    <w:rPr>
      <w:rFonts w:asciiTheme="minorHAnsi" w:eastAsiaTheme="minorEastAsia" w:hAnsiTheme="minorHAnsi" w:cstheme="minorBidi"/>
      <w:i/>
      <w:iCs/>
      <w:color w:val="286E70" w:themeColor="accent2" w:themeShade="7F"/>
    </w:rPr>
  </w:style>
  <w:style w:type="character" w:styleId="BookTitle">
    <w:name w:val="Book Title"/>
    <w:uiPriority w:val="33"/>
    <w:qFormat/>
    <w:rsid w:val="00D23663"/>
    <w:rPr>
      <w:caps/>
      <w:color w:val="286E70" w:themeColor="accent2" w:themeShade="7F"/>
      <w:spacing w:val="5"/>
      <w:u w:color="286E70" w:themeColor="accent2" w:themeShade="7F"/>
    </w:rPr>
  </w:style>
  <w:style w:type="paragraph" w:styleId="Title">
    <w:name w:val="Title"/>
    <w:basedOn w:val="Normal"/>
    <w:next w:val="Normal"/>
    <w:link w:val="TitleChar"/>
    <w:uiPriority w:val="10"/>
    <w:qFormat/>
    <w:rsid w:val="00D23663"/>
    <w:pPr>
      <w:pBdr>
        <w:top w:val="dotted" w:sz="2" w:space="1" w:color="296F71" w:themeColor="accent2" w:themeShade="80"/>
        <w:bottom w:val="dotted" w:sz="2" w:space="6" w:color="296F71" w:themeColor="accent2" w:themeShade="80"/>
      </w:pBdr>
      <w:spacing w:before="500" w:after="300" w:line="240" w:lineRule="auto"/>
      <w:jc w:val="center"/>
    </w:pPr>
    <w:rPr>
      <w:caps/>
      <w:color w:val="296F71" w:themeColor="accent2" w:themeShade="80"/>
      <w:spacing w:val="50"/>
      <w:sz w:val="44"/>
      <w:szCs w:val="44"/>
    </w:rPr>
  </w:style>
  <w:style w:type="character" w:customStyle="1" w:styleId="TitleChar">
    <w:name w:val="Title Char"/>
    <w:basedOn w:val="DefaultParagraphFont"/>
    <w:link w:val="Title"/>
    <w:uiPriority w:val="10"/>
    <w:rsid w:val="00D23663"/>
    <w:rPr>
      <w:caps/>
      <w:color w:val="296F71" w:themeColor="accent2" w:themeShade="80"/>
      <w:spacing w:val="50"/>
      <w:sz w:val="44"/>
      <w:szCs w:val="44"/>
    </w:rPr>
  </w:style>
  <w:style w:type="paragraph" w:styleId="Subtitle">
    <w:name w:val="Subtitle"/>
    <w:basedOn w:val="Normal"/>
    <w:next w:val="Normal"/>
    <w:link w:val="SubtitleChar"/>
    <w:uiPriority w:val="11"/>
    <w:qFormat/>
    <w:rsid w:val="00D23663"/>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23663"/>
    <w:rPr>
      <w:caps/>
      <w:spacing w:val="20"/>
      <w:sz w:val="18"/>
      <w:szCs w:val="18"/>
    </w:rPr>
  </w:style>
  <w:style w:type="paragraph" w:styleId="TOC1">
    <w:name w:val="toc 1"/>
    <w:basedOn w:val="Normal"/>
    <w:next w:val="Normal"/>
    <w:autoRedefine/>
    <w:uiPriority w:val="39"/>
    <w:unhideWhenUsed/>
    <w:qFormat/>
    <w:pPr>
      <w:tabs>
        <w:tab w:val="right" w:leader="dot" w:pos="8630"/>
      </w:tabs>
      <w:spacing w:before="600" w:after="240"/>
    </w:pPr>
    <w:rPr>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Ind w:w="0" w:type="dxa"/>
      <w:tblBorders>
        <w:insideH w:val="single" w:sz="8" w:space="0" w:color="C9C9C9" w:themeColor="text2" w:themeTint="40"/>
      </w:tblBorders>
      <w:tblCellMar>
        <w:top w:w="0" w:type="dxa"/>
        <w:left w:w="0" w:type="dxa"/>
        <w:bottom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pPr>
      <w:numPr>
        <w:numId w:val="16"/>
      </w:numPr>
    </w:pPr>
    <w:rPr>
      <w:i/>
    </w:rPr>
  </w:style>
  <w:style w:type="paragraph" w:styleId="NoSpacing">
    <w:name w:val="No Spacing"/>
    <w:basedOn w:val="Normal"/>
    <w:link w:val="NoSpacingChar"/>
    <w:uiPriority w:val="1"/>
    <w:qFormat/>
    <w:rsid w:val="00D23663"/>
    <w:pPr>
      <w:spacing w:after="0" w:line="240" w:lineRule="auto"/>
    </w:pPr>
  </w:style>
  <w:style w:type="character" w:customStyle="1" w:styleId="NoSpacingChar">
    <w:name w:val="No Spacing Char"/>
    <w:basedOn w:val="DefaultParagraphFont"/>
    <w:link w:val="NoSpacing"/>
    <w:uiPriority w:val="1"/>
    <w:rsid w:val="00D23663"/>
  </w:style>
  <w:style w:type="paragraph" w:styleId="TOC3">
    <w:name w:val="toc 3"/>
    <w:basedOn w:val="Normal"/>
    <w:next w:val="Normal"/>
    <w:autoRedefine/>
    <w:uiPriority w:val="39"/>
    <w:unhideWhenUsed/>
    <w:rsid w:val="008A5864"/>
    <w:pPr>
      <w:spacing w:after="100"/>
      <w:ind w:left="440"/>
    </w:pPr>
  </w:style>
  <w:style w:type="character" w:styleId="PageNumber">
    <w:name w:val="page number"/>
    <w:basedOn w:val="DefaultParagraphFont"/>
    <w:uiPriority w:val="99"/>
    <w:semiHidden/>
    <w:unhideWhenUsed/>
    <w:rsid w:val="00591C72"/>
  </w:style>
  <w:style w:type="paragraph" w:styleId="Bibliography">
    <w:name w:val="Bibliography"/>
    <w:basedOn w:val="Normal"/>
    <w:next w:val="Normal"/>
    <w:uiPriority w:val="37"/>
    <w:unhideWhenUsed/>
    <w:rsid w:val="009C0ED1"/>
  </w:style>
  <w:style w:type="paragraph" w:styleId="TableofFigures">
    <w:name w:val="table of figures"/>
    <w:basedOn w:val="Normal"/>
    <w:next w:val="Normal"/>
    <w:uiPriority w:val="99"/>
    <w:unhideWhenUsed/>
    <w:rsid w:val="00B62AD3"/>
    <w:pPr>
      <w:spacing w:after="0"/>
      <w:ind w:left="440" w:hanging="440"/>
    </w:pPr>
    <w:rPr>
      <w:rFonts w:asciiTheme="minorHAnsi" w:hAnsiTheme="minorHAnsi"/>
      <w:smallCaps/>
      <w:sz w:val="20"/>
      <w:szCs w:val="20"/>
    </w:rPr>
  </w:style>
  <w:style w:type="character" w:styleId="Hyperlink">
    <w:name w:val="Hyperlink"/>
    <w:basedOn w:val="DefaultParagraphFont"/>
    <w:uiPriority w:val="99"/>
    <w:unhideWhenUsed/>
    <w:rsid w:val="00B62AD3"/>
    <w:rPr>
      <w:color w:val="B67A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23955">
      <w:bodyDiv w:val="1"/>
      <w:marLeft w:val="0"/>
      <w:marRight w:val="0"/>
      <w:marTop w:val="0"/>
      <w:marBottom w:val="0"/>
      <w:divBdr>
        <w:top w:val="none" w:sz="0" w:space="0" w:color="auto"/>
        <w:left w:val="none" w:sz="0" w:space="0" w:color="auto"/>
        <w:bottom w:val="none" w:sz="0" w:space="0" w:color="auto"/>
        <w:right w:val="none" w:sz="0" w:space="0" w:color="auto"/>
      </w:divBdr>
    </w:div>
    <w:div w:id="28606365">
      <w:bodyDiv w:val="1"/>
      <w:marLeft w:val="0"/>
      <w:marRight w:val="0"/>
      <w:marTop w:val="0"/>
      <w:marBottom w:val="0"/>
      <w:divBdr>
        <w:top w:val="none" w:sz="0" w:space="0" w:color="auto"/>
        <w:left w:val="none" w:sz="0" w:space="0" w:color="auto"/>
        <w:bottom w:val="none" w:sz="0" w:space="0" w:color="auto"/>
        <w:right w:val="none" w:sz="0" w:space="0" w:color="auto"/>
      </w:divBdr>
    </w:div>
    <w:div w:id="28796509">
      <w:bodyDiv w:val="1"/>
      <w:marLeft w:val="0"/>
      <w:marRight w:val="0"/>
      <w:marTop w:val="0"/>
      <w:marBottom w:val="0"/>
      <w:divBdr>
        <w:top w:val="none" w:sz="0" w:space="0" w:color="auto"/>
        <w:left w:val="none" w:sz="0" w:space="0" w:color="auto"/>
        <w:bottom w:val="none" w:sz="0" w:space="0" w:color="auto"/>
        <w:right w:val="none" w:sz="0" w:space="0" w:color="auto"/>
      </w:divBdr>
    </w:div>
    <w:div w:id="45767173">
      <w:bodyDiv w:val="1"/>
      <w:marLeft w:val="0"/>
      <w:marRight w:val="0"/>
      <w:marTop w:val="0"/>
      <w:marBottom w:val="0"/>
      <w:divBdr>
        <w:top w:val="none" w:sz="0" w:space="0" w:color="auto"/>
        <w:left w:val="none" w:sz="0" w:space="0" w:color="auto"/>
        <w:bottom w:val="none" w:sz="0" w:space="0" w:color="auto"/>
        <w:right w:val="none" w:sz="0" w:space="0" w:color="auto"/>
      </w:divBdr>
    </w:div>
    <w:div w:id="84500724">
      <w:bodyDiv w:val="1"/>
      <w:marLeft w:val="0"/>
      <w:marRight w:val="0"/>
      <w:marTop w:val="0"/>
      <w:marBottom w:val="0"/>
      <w:divBdr>
        <w:top w:val="none" w:sz="0" w:space="0" w:color="auto"/>
        <w:left w:val="none" w:sz="0" w:space="0" w:color="auto"/>
        <w:bottom w:val="none" w:sz="0" w:space="0" w:color="auto"/>
        <w:right w:val="none" w:sz="0" w:space="0" w:color="auto"/>
      </w:divBdr>
    </w:div>
    <w:div w:id="184245688">
      <w:bodyDiv w:val="1"/>
      <w:marLeft w:val="0"/>
      <w:marRight w:val="0"/>
      <w:marTop w:val="0"/>
      <w:marBottom w:val="0"/>
      <w:divBdr>
        <w:top w:val="none" w:sz="0" w:space="0" w:color="auto"/>
        <w:left w:val="none" w:sz="0" w:space="0" w:color="auto"/>
        <w:bottom w:val="none" w:sz="0" w:space="0" w:color="auto"/>
        <w:right w:val="none" w:sz="0" w:space="0" w:color="auto"/>
      </w:divBdr>
    </w:div>
    <w:div w:id="248079757">
      <w:bodyDiv w:val="1"/>
      <w:marLeft w:val="0"/>
      <w:marRight w:val="0"/>
      <w:marTop w:val="0"/>
      <w:marBottom w:val="0"/>
      <w:divBdr>
        <w:top w:val="none" w:sz="0" w:space="0" w:color="auto"/>
        <w:left w:val="none" w:sz="0" w:space="0" w:color="auto"/>
        <w:bottom w:val="none" w:sz="0" w:space="0" w:color="auto"/>
        <w:right w:val="none" w:sz="0" w:space="0" w:color="auto"/>
      </w:divBdr>
    </w:div>
    <w:div w:id="341781272">
      <w:bodyDiv w:val="1"/>
      <w:marLeft w:val="0"/>
      <w:marRight w:val="0"/>
      <w:marTop w:val="0"/>
      <w:marBottom w:val="0"/>
      <w:divBdr>
        <w:top w:val="none" w:sz="0" w:space="0" w:color="auto"/>
        <w:left w:val="none" w:sz="0" w:space="0" w:color="auto"/>
        <w:bottom w:val="none" w:sz="0" w:space="0" w:color="auto"/>
        <w:right w:val="none" w:sz="0" w:space="0" w:color="auto"/>
      </w:divBdr>
    </w:div>
    <w:div w:id="347294828">
      <w:bodyDiv w:val="1"/>
      <w:marLeft w:val="0"/>
      <w:marRight w:val="0"/>
      <w:marTop w:val="0"/>
      <w:marBottom w:val="0"/>
      <w:divBdr>
        <w:top w:val="none" w:sz="0" w:space="0" w:color="auto"/>
        <w:left w:val="none" w:sz="0" w:space="0" w:color="auto"/>
        <w:bottom w:val="none" w:sz="0" w:space="0" w:color="auto"/>
        <w:right w:val="none" w:sz="0" w:space="0" w:color="auto"/>
      </w:divBdr>
    </w:div>
    <w:div w:id="363556023">
      <w:bodyDiv w:val="1"/>
      <w:marLeft w:val="0"/>
      <w:marRight w:val="0"/>
      <w:marTop w:val="0"/>
      <w:marBottom w:val="0"/>
      <w:divBdr>
        <w:top w:val="none" w:sz="0" w:space="0" w:color="auto"/>
        <w:left w:val="none" w:sz="0" w:space="0" w:color="auto"/>
        <w:bottom w:val="none" w:sz="0" w:space="0" w:color="auto"/>
        <w:right w:val="none" w:sz="0" w:space="0" w:color="auto"/>
      </w:divBdr>
    </w:div>
    <w:div w:id="365450662">
      <w:bodyDiv w:val="1"/>
      <w:marLeft w:val="0"/>
      <w:marRight w:val="0"/>
      <w:marTop w:val="0"/>
      <w:marBottom w:val="0"/>
      <w:divBdr>
        <w:top w:val="none" w:sz="0" w:space="0" w:color="auto"/>
        <w:left w:val="none" w:sz="0" w:space="0" w:color="auto"/>
        <w:bottom w:val="none" w:sz="0" w:space="0" w:color="auto"/>
        <w:right w:val="none" w:sz="0" w:space="0" w:color="auto"/>
      </w:divBdr>
    </w:div>
    <w:div w:id="386759538">
      <w:bodyDiv w:val="1"/>
      <w:marLeft w:val="0"/>
      <w:marRight w:val="0"/>
      <w:marTop w:val="0"/>
      <w:marBottom w:val="0"/>
      <w:divBdr>
        <w:top w:val="none" w:sz="0" w:space="0" w:color="auto"/>
        <w:left w:val="none" w:sz="0" w:space="0" w:color="auto"/>
        <w:bottom w:val="none" w:sz="0" w:space="0" w:color="auto"/>
        <w:right w:val="none" w:sz="0" w:space="0" w:color="auto"/>
      </w:divBdr>
    </w:div>
    <w:div w:id="402023068">
      <w:bodyDiv w:val="1"/>
      <w:marLeft w:val="0"/>
      <w:marRight w:val="0"/>
      <w:marTop w:val="0"/>
      <w:marBottom w:val="0"/>
      <w:divBdr>
        <w:top w:val="none" w:sz="0" w:space="0" w:color="auto"/>
        <w:left w:val="none" w:sz="0" w:space="0" w:color="auto"/>
        <w:bottom w:val="none" w:sz="0" w:space="0" w:color="auto"/>
        <w:right w:val="none" w:sz="0" w:space="0" w:color="auto"/>
      </w:divBdr>
    </w:div>
    <w:div w:id="415445742">
      <w:bodyDiv w:val="1"/>
      <w:marLeft w:val="0"/>
      <w:marRight w:val="0"/>
      <w:marTop w:val="0"/>
      <w:marBottom w:val="0"/>
      <w:divBdr>
        <w:top w:val="none" w:sz="0" w:space="0" w:color="auto"/>
        <w:left w:val="none" w:sz="0" w:space="0" w:color="auto"/>
        <w:bottom w:val="none" w:sz="0" w:space="0" w:color="auto"/>
        <w:right w:val="none" w:sz="0" w:space="0" w:color="auto"/>
      </w:divBdr>
    </w:div>
    <w:div w:id="451243641">
      <w:bodyDiv w:val="1"/>
      <w:marLeft w:val="0"/>
      <w:marRight w:val="0"/>
      <w:marTop w:val="0"/>
      <w:marBottom w:val="0"/>
      <w:divBdr>
        <w:top w:val="none" w:sz="0" w:space="0" w:color="auto"/>
        <w:left w:val="none" w:sz="0" w:space="0" w:color="auto"/>
        <w:bottom w:val="none" w:sz="0" w:space="0" w:color="auto"/>
        <w:right w:val="none" w:sz="0" w:space="0" w:color="auto"/>
      </w:divBdr>
    </w:div>
    <w:div w:id="460998892">
      <w:bodyDiv w:val="1"/>
      <w:marLeft w:val="0"/>
      <w:marRight w:val="0"/>
      <w:marTop w:val="0"/>
      <w:marBottom w:val="0"/>
      <w:divBdr>
        <w:top w:val="none" w:sz="0" w:space="0" w:color="auto"/>
        <w:left w:val="none" w:sz="0" w:space="0" w:color="auto"/>
        <w:bottom w:val="none" w:sz="0" w:space="0" w:color="auto"/>
        <w:right w:val="none" w:sz="0" w:space="0" w:color="auto"/>
      </w:divBdr>
    </w:div>
    <w:div w:id="554005868">
      <w:bodyDiv w:val="1"/>
      <w:marLeft w:val="0"/>
      <w:marRight w:val="0"/>
      <w:marTop w:val="0"/>
      <w:marBottom w:val="0"/>
      <w:divBdr>
        <w:top w:val="none" w:sz="0" w:space="0" w:color="auto"/>
        <w:left w:val="none" w:sz="0" w:space="0" w:color="auto"/>
        <w:bottom w:val="none" w:sz="0" w:space="0" w:color="auto"/>
        <w:right w:val="none" w:sz="0" w:space="0" w:color="auto"/>
      </w:divBdr>
    </w:div>
    <w:div w:id="559480983">
      <w:bodyDiv w:val="1"/>
      <w:marLeft w:val="0"/>
      <w:marRight w:val="0"/>
      <w:marTop w:val="0"/>
      <w:marBottom w:val="0"/>
      <w:divBdr>
        <w:top w:val="none" w:sz="0" w:space="0" w:color="auto"/>
        <w:left w:val="none" w:sz="0" w:space="0" w:color="auto"/>
        <w:bottom w:val="none" w:sz="0" w:space="0" w:color="auto"/>
        <w:right w:val="none" w:sz="0" w:space="0" w:color="auto"/>
      </w:divBdr>
    </w:div>
    <w:div w:id="606739595">
      <w:bodyDiv w:val="1"/>
      <w:marLeft w:val="0"/>
      <w:marRight w:val="0"/>
      <w:marTop w:val="0"/>
      <w:marBottom w:val="0"/>
      <w:divBdr>
        <w:top w:val="none" w:sz="0" w:space="0" w:color="auto"/>
        <w:left w:val="none" w:sz="0" w:space="0" w:color="auto"/>
        <w:bottom w:val="none" w:sz="0" w:space="0" w:color="auto"/>
        <w:right w:val="none" w:sz="0" w:space="0" w:color="auto"/>
      </w:divBdr>
    </w:div>
    <w:div w:id="617372002">
      <w:bodyDiv w:val="1"/>
      <w:marLeft w:val="0"/>
      <w:marRight w:val="0"/>
      <w:marTop w:val="0"/>
      <w:marBottom w:val="0"/>
      <w:divBdr>
        <w:top w:val="none" w:sz="0" w:space="0" w:color="auto"/>
        <w:left w:val="none" w:sz="0" w:space="0" w:color="auto"/>
        <w:bottom w:val="none" w:sz="0" w:space="0" w:color="auto"/>
        <w:right w:val="none" w:sz="0" w:space="0" w:color="auto"/>
      </w:divBdr>
    </w:div>
    <w:div w:id="629867898">
      <w:bodyDiv w:val="1"/>
      <w:marLeft w:val="0"/>
      <w:marRight w:val="0"/>
      <w:marTop w:val="0"/>
      <w:marBottom w:val="0"/>
      <w:divBdr>
        <w:top w:val="none" w:sz="0" w:space="0" w:color="auto"/>
        <w:left w:val="none" w:sz="0" w:space="0" w:color="auto"/>
        <w:bottom w:val="none" w:sz="0" w:space="0" w:color="auto"/>
        <w:right w:val="none" w:sz="0" w:space="0" w:color="auto"/>
      </w:divBdr>
    </w:div>
    <w:div w:id="769395533">
      <w:bodyDiv w:val="1"/>
      <w:marLeft w:val="0"/>
      <w:marRight w:val="0"/>
      <w:marTop w:val="0"/>
      <w:marBottom w:val="0"/>
      <w:divBdr>
        <w:top w:val="none" w:sz="0" w:space="0" w:color="auto"/>
        <w:left w:val="none" w:sz="0" w:space="0" w:color="auto"/>
        <w:bottom w:val="none" w:sz="0" w:space="0" w:color="auto"/>
        <w:right w:val="none" w:sz="0" w:space="0" w:color="auto"/>
      </w:divBdr>
    </w:div>
    <w:div w:id="809438031">
      <w:bodyDiv w:val="1"/>
      <w:marLeft w:val="0"/>
      <w:marRight w:val="0"/>
      <w:marTop w:val="0"/>
      <w:marBottom w:val="0"/>
      <w:divBdr>
        <w:top w:val="none" w:sz="0" w:space="0" w:color="auto"/>
        <w:left w:val="none" w:sz="0" w:space="0" w:color="auto"/>
        <w:bottom w:val="none" w:sz="0" w:space="0" w:color="auto"/>
        <w:right w:val="none" w:sz="0" w:space="0" w:color="auto"/>
      </w:divBdr>
    </w:div>
    <w:div w:id="841510197">
      <w:bodyDiv w:val="1"/>
      <w:marLeft w:val="0"/>
      <w:marRight w:val="0"/>
      <w:marTop w:val="0"/>
      <w:marBottom w:val="0"/>
      <w:divBdr>
        <w:top w:val="none" w:sz="0" w:space="0" w:color="auto"/>
        <w:left w:val="none" w:sz="0" w:space="0" w:color="auto"/>
        <w:bottom w:val="none" w:sz="0" w:space="0" w:color="auto"/>
        <w:right w:val="none" w:sz="0" w:space="0" w:color="auto"/>
      </w:divBdr>
    </w:div>
    <w:div w:id="1039739365">
      <w:bodyDiv w:val="1"/>
      <w:marLeft w:val="0"/>
      <w:marRight w:val="0"/>
      <w:marTop w:val="0"/>
      <w:marBottom w:val="0"/>
      <w:divBdr>
        <w:top w:val="none" w:sz="0" w:space="0" w:color="auto"/>
        <w:left w:val="none" w:sz="0" w:space="0" w:color="auto"/>
        <w:bottom w:val="none" w:sz="0" w:space="0" w:color="auto"/>
        <w:right w:val="none" w:sz="0" w:space="0" w:color="auto"/>
      </w:divBdr>
    </w:div>
    <w:div w:id="1067416780">
      <w:bodyDiv w:val="1"/>
      <w:marLeft w:val="0"/>
      <w:marRight w:val="0"/>
      <w:marTop w:val="0"/>
      <w:marBottom w:val="0"/>
      <w:divBdr>
        <w:top w:val="none" w:sz="0" w:space="0" w:color="auto"/>
        <w:left w:val="none" w:sz="0" w:space="0" w:color="auto"/>
        <w:bottom w:val="none" w:sz="0" w:space="0" w:color="auto"/>
        <w:right w:val="none" w:sz="0" w:space="0" w:color="auto"/>
      </w:divBdr>
    </w:div>
    <w:div w:id="1101023361">
      <w:bodyDiv w:val="1"/>
      <w:marLeft w:val="0"/>
      <w:marRight w:val="0"/>
      <w:marTop w:val="0"/>
      <w:marBottom w:val="0"/>
      <w:divBdr>
        <w:top w:val="none" w:sz="0" w:space="0" w:color="auto"/>
        <w:left w:val="none" w:sz="0" w:space="0" w:color="auto"/>
        <w:bottom w:val="none" w:sz="0" w:space="0" w:color="auto"/>
        <w:right w:val="none" w:sz="0" w:space="0" w:color="auto"/>
      </w:divBdr>
    </w:div>
    <w:div w:id="1142887247">
      <w:bodyDiv w:val="1"/>
      <w:marLeft w:val="0"/>
      <w:marRight w:val="0"/>
      <w:marTop w:val="0"/>
      <w:marBottom w:val="0"/>
      <w:divBdr>
        <w:top w:val="none" w:sz="0" w:space="0" w:color="auto"/>
        <w:left w:val="none" w:sz="0" w:space="0" w:color="auto"/>
        <w:bottom w:val="none" w:sz="0" w:space="0" w:color="auto"/>
        <w:right w:val="none" w:sz="0" w:space="0" w:color="auto"/>
      </w:divBdr>
    </w:div>
    <w:div w:id="1158574338">
      <w:bodyDiv w:val="1"/>
      <w:marLeft w:val="0"/>
      <w:marRight w:val="0"/>
      <w:marTop w:val="0"/>
      <w:marBottom w:val="0"/>
      <w:divBdr>
        <w:top w:val="none" w:sz="0" w:space="0" w:color="auto"/>
        <w:left w:val="none" w:sz="0" w:space="0" w:color="auto"/>
        <w:bottom w:val="none" w:sz="0" w:space="0" w:color="auto"/>
        <w:right w:val="none" w:sz="0" w:space="0" w:color="auto"/>
      </w:divBdr>
    </w:div>
    <w:div w:id="1240292269">
      <w:bodyDiv w:val="1"/>
      <w:marLeft w:val="0"/>
      <w:marRight w:val="0"/>
      <w:marTop w:val="0"/>
      <w:marBottom w:val="0"/>
      <w:divBdr>
        <w:top w:val="none" w:sz="0" w:space="0" w:color="auto"/>
        <w:left w:val="none" w:sz="0" w:space="0" w:color="auto"/>
        <w:bottom w:val="none" w:sz="0" w:space="0" w:color="auto"/>
        <w:right w:val="none" w:sz="0" w:space="0" w:color="auto"/>
      </w:divBdr>
    </w:div>
    <w:div w:id="1253391496">
      <w:bodyDiv w:val="1"/>
      <w:marLeft w:val="0"/>
      <w:marRight w:val="0"/>
      <w:marTop w:val="0"/>
      <w:marBottom w:val="0"/>
      <w:divBdr>
        <w:top w:val="none" w:sz="0" w:space="0" w:color="auto"/>
        <w:left w:val="none" w:sz="0" w:space="0" w:color="auto"/>
        <w:bottom w:val="none" w:sz="0" w:space="0" w:color="auto"/>
        <w:right w:val="none" w:sz="0" w:space="0" w:color="auto"/>
      </w:divBdr>
    </w:div>
    <w:div w:id="1305037934">
      <w:bodyDiv w:val="1"/>
      <w:marLeft w:val="0"/>
      <w:marRight w:val="0"/>
      <w:marTop w:val="0"/>
      <w:marBottom w:val="0"/>
      <w:divBdr>
        <w:top w:val="none" w:sz="0" w:space="0" w:color="auto"/>
        <w:left w:val="none" w:sz="0" w:space="0" w:color="auto"/>
        <w:bottom w:val="none" w:sz="0" w:space="0" w:color="auto"/>
        <w:right w:val="none" w:sz="0" w:space="0" w:color="auto"/>
      </w:divBdr>
    </w:div>
    <w:div w:id="1422606686">
      <w:bodyDiv w:val="1"/>
      <w:marLeft w:val="0"/>
      <w:marRight w:val="0"/>
      <w:marTop w:val="0"/>
      <w:marBottom w:val="0"/>
      <w:divBdr>
        <w:top w:val="none" w:sz="0" w:space="0" w:color="auto"/>
        <w:left w:val="none" w:sz="0" w:space="0" w:color="auto"/>
        <w:bottom w:val="none" w:sz="0" w:space="0" w:color="auto"/>
        <w:right w:val="none" w:sz="0" w:space="0" w:color="auto"/>
      </w:divBdr>
    </w:div>
    <w:div w:id="1452553201">
      <w:bodyDiv w:val="1"/>
      <w:marLeft w:val="0"/>
      <w:marRight w:val="0"/>
      <w:marTop w:val="0"/>
      <w:marBottom w:val="0"/>
      <w:divBdr>
        <w:top w:val="none" w:sz="0" w:space="0" w:color="auto"/>
        <w:left w:val="none" w:sz="0" w:space="0" w:color="auto"/>
        <w:bottom w:val="none" w:sz="0" w:space="0" w:color="auto"/>
        <w:right w:val="none" w:sz="0" w:space="0" w:color="auto"/>
      </w:divBdr>
    </w:div>
    <w:div w:id="1466120572">
      <w:bodyDiv w:val="1"/>
      <w:marLeft w:val="0"/>
      <w:marRight w:val="0"/>
      <w:marTop w:val="0"/>
      <w:marBottom w:val="0"/>
      <w:divBdr>
        <w:top w:val="none" w:sz="0" w:space="0" w:color="auto"/>
        <w:left w:val="none" w:sz="0" w:space="0" w:color="auto"/>
        <w:bottom w:val="none" w:sz="0" w:space="0" w:color="auto"/>
        <w:right w:val="none" w:sz="0" w:space="0" w:color="auto"/>
      </w:divBdr>
    </w:div>
    <w:div w:id="1554349122">
      <w:bodyDiv w:val="1"/>
      <w:marLeft w:val="0"/>
      <w:marRight w:val="0"/>
      <w:marTop w:val="0"/>
      <w:marBottom w:val="0"/>
      <w:divBdr>
        <w:top w:val="none" w:sz="0" w:space="0" w:color="auto"/>
        <w:left w:val="none" w:sz="0" w:space="0" w:color="auto"/>
        <w:bottom w:val="none" w:sz="0" w:space="0" w:color="auto"/>
        <w:right w:val="none" w:sz="0" w:space="0" w:color="auto"/>
      </w:divBdr>
    </w:div>
    <w:div w:id="1573467141">
      <w:bodyDiv w:val="1"/>
      <w:marLeft w:val="0"/>
      <w:marRight w:val="0"/>
      <w:marTop w:val="0"/>
      <w:marBottom w:val="0"/>
      <w:divBdr>
        <w:top w:val="none" w:sz="0" w:space="0" w:color="auto"/>
        <w:left w:val="none" w:sz="0" w:space="0" w:color="auto"/>
        <w:bottom w:val="none" w:sz="0" w:space="0" w:color="auto"/>
        <w:right w:val="none" w:sz="0" w:space="0" w:color="auto"/>
      </w:divBdr>
    </w:div>
    <w:div w:id="1574466188">
      <w:bodyDiv w:val="1"/>
      <w:marLeft w:val="0"/>
      <w:marRight w:val="0"/>
      <w:marTop w:val="0"/>
      <w:marBottom w:val="0"/>
      <w:divBdr>
        <w:top w:val="none" w:sz="0" w:space="0" w:color="auto"/>
        <w:left w:val="none" w:sz="0" w:space="0" w:color="auto"/>
        <w:bottom w:val="none" w:sz="0" w:space="0" w:color="auto"/>
        <w:right w:val="none" w:sz="0" w:space="0" w:color="auto"/>
      </w:divBdr>
    </w:div>
    <w:div w:id="1616207899">
      <w:bodyDiv w:val="1"/>
      <w:marLeft w:val="0"/>
      <w:marRight w:val="0"/>
      <w:marTop w:val="0"/>
      <w:marBottom w:val="0"/>
      <w:divBdr>
        <w:top w:val="none" w:sz="0" w:space="0" w:color="auto"/>
        <w:left w:val="none" w:sz="0" w:space="0" w:color="auto"/>
        <w:bottom w:val="none" w:sz="0" w:space="0" w:color="auto"/>
        <w:right w:val="none" w:sz="0" w:space="0" w:color="auto"/>
      </w:divBdr>
    </w:div>
    <w:div w:id="1659306264">
      <w:bodyDiv w:val="1"/>
      <w:marLeft w:val="0"/>
      <w:marRight w:val="0"/>
      <w:marTop w:val="0"/>
      <w:marBottom w:val="0"/>
      <w:divBdr>
        <w:top w:val="none" w:sz="0" w:space="0" w:color="auto"/>
        <w:left w:val="none" w:sz="0" w:space="0" w:color="auto"/>
        <w:bottom w:val="none" w:sz="0" w:space="0" w:color="auto"/>
        <w:right w:val="none" w:sz="0" w:space="0" w:color="auto"/>
      </w:divBdr>
    </w:div>
    <w:div w:id="1701975315">
      <w:bodyDiv w:val="1"/>
      <w:marLeft w:val="0"/>
      <w:marRight w:val="0"/>
      <w:marTop w:val="0"/>
      <w:marBottom w:val="0"/>
      <w:divBdr>
        <w:top w:val="none" w:sz="0" w:space="0" w:color="auto"/>
        <w:left w:val="none" w:sz="0" w:space="0" w:color="auto"/>
        <w:bottom w:val="none" w:sz="0" w:space="0" w:color="auto"/>
        <w:right w:val="none" w:sz="0" w:space="0" w:color="auto"/>
      </w:divBdr>
    </w:div>
    <w:div w:id="1702439475">
      <w:bodyDiv w:val="1"/>
      <w:marLeft w:val="0"/>
      <w:marRight w:val="0"/>
      <w:marTop w:val="0"/>
      <w:marBottom w:val="0"/>
      <w:divBdr>
        <w:top w:val="none" w:sz="0" w:space="0" w:color="auto"/>
        <w:left w:val="none" w:sz="0" w:space="0" w:color="auto"/>
        <w:bottom w:val="none" w:sz="0" w:space="0" w:color="auto"/>
        <w:right w:val="none" w:sz="0" w:space="0" w:color="auto"/>
      </w:divBdr>
    </w:div>
    <w:div w:id="1718430808">
      <w:bodyDiv w:val="1"/>
      <w:marLeft w:val="0"/>
      <w:marRight w:val="0"/>
      <w:marTop w:val="0"/>
      <w:marBottom w:val="0"/>
      <w:divBdr>
        <w:top w:val="none" w:sz="0" w:space="0" w:color="auto"/>
        <w:left w:val="none" w:sz="0" w:space="0" w:color="auto"/>
        <w:bottom w:val="none" w:sz="0" w:space="0" w:color="auto"/>
        <w:right w:val="none" w:sz="0" w:space="0" w:color="auto"/>
      </w:divBdr>
    </w:div>
    <w:div w:id="1743139872">
      <w:bodyDiv w:val="1"/>
      <w:marLeft w:val="0"/>
      <w:marRight w:val="0"/>
      <w:marTop w:val="0"/>
      <w:marBottom w:val="0"/>
      <w:divBdr>
        <w:top w:val="none" w:sz="0" w:space="0" w:color="auto"/>
        <w:left w:val="none" w:sz="0" w:space="0" w:color="auto"/>
        <w:bottom w:val="none" w:sz="0" w:space="0" w:color="auto"/>
        <w:right w:val="none" w:sz="0" w:space="0" w:color="auto"/>
      </w:divBdr>
    </w:div>
    <w:div w:id="1755471595">
      <w:bodyDiv w:val="1"/>
      <w:marLeft w:val="0"/>
      <w:marRight w:val="0"/>
      <w:marTop w:val="0"/>
      <w:marBottom w:val="0"/>
      <w:divBdr>
        <w:top w:val="none" w:sz="0" w:space="0" w:color="auto"/>
        <w:left w:val="none" w:sz="0" w:space="0" w:color="auto"/>
        <w:bottom w:val="none" w:sz="0" w:space="0" w:color="auto"/>
        <w:right w:val="none" w:sz="0" w:space="0" w:color="auto"/>
      </w:divBdr>
    </w:div>
    <w:div w:id="1811626571">
      <w:bodyDiv w:val="1"/>
      <w:marLeft w:val="0"/>
      <w:marRight w:val="0"/>
      <w:marTop w:val="0"/>
      <w:marBottom w:val="0"/>
      <w:divBdr>
        <w:top w:val="none" w:sz="0" w:space="0" w:color="auto"/>
        <w:left w:val="none" w:sz="0" w:space="0" w:color="auto"/>
        <w:bottom w:val="none" w:sz="0" w:space="0" w:color="auto"/>
        <w:right w:val="none" w:sz="0" w:space="0" w:color="auto"/>
      </w:divBdr>
    </w:div>
    <w:div w:id="1848446407">
      <w:bodyDiv w:val="1"/>
      <w:marLeft w:val="0"/>
      <w:marRight w:val="0"/>
      <w:marTop w:val="0"/>
      <w:marBottom w:val="0"/>
      <w:divBdr>
        <w:top w:val="none" w:sz="0" w:space="0" w:color="auto"/>
        <w:left w:val="none" w:sz="0" w:space="0" w:color="auto"/>
        <w:bottom w:val="none" w:sz="0" w:space="0" w:color="auto"/>
        <w:right w:val="none" w:sz="0" w:space="0" w:color="auto"/>
      </w:divBdr>
    </w:div>
    <w:div w:id="1859660109">
      <w:bodyDiv w:val="1"/>
      <w:marLeft w:val="0"/>
      <w:marRight w:val="0"/>
      <w:marTop w:val="0"/>
      <w:marBottom w:val="0"/>
      <w:divBdr>
        <w:top w:val="none" w:sz="0" w:space="0" w:color="auto"/>
        <w:left w:val="none" w:sz="0" w:space="0" w:color="auto"/>
        <w:bottom w:val="none" w:sz="0" w:space="0" w:color="auto"/>
        <w:right w:val="none" w:sz="0" w:space="0" w:color="auto"/>
      </w:divBdr>
    </w:div>
    <w:div w:id="1911114144">
      <w:bodyDiv w:val="1"/>
      <w:marLeft w:val="0"/>
      <w:marRight w:val="0"/>
      <w:marTop w:val="0"/>
      <w:marBottom w:val="0"/>
      <w:divBdr>
        <w:top w:val="none" w:sz="0" w:space="0" w:color="auto"/>
        <w:left w:val="none" w:sz="0" w:space="0" w:color="auto"/>
        <w:bottom w:val="none" w:sz="0" w:space="0" w:color="auto"/>
        <w:right w:val="none" w:sz="0" w:space="0" w:color="auto"/>
      </w:divBdr>
    </w:div>
    <w:div w:id="1922055910">
      <w:bodyDiv w:val="1"/>
      <w:marLeft w:val="0"/>
      <w:marRight w:val="0"/>
      <w:marTop w:val="0"/>
      <w:marBottom w:val="0"/>
      <w:divBdr>
        <w:top w:val="none" w:sz="0" w:space="0" w:color="auto"/>
        <w:left w:val="none" w:sz="0" w:space="0" w:color="auto"/>
        <w:bottom w:val="none" w:sz="0" w:space="0" w:color="auto"/>
        <w:right w:val="none" w:sz="0" w:space="0" w:color="auto"/>
      </w:divBdr>
    </w:div>
    <w:div w:id="1936091940">
      <w:bodyDiv w:val="1"/>
      <w:marLeft w:val="0"/>
      <w:marRight w:val="0"/>
      <w:marTop w:val="0"/>
      <w:marBottom w:val="0"/>
      <w:divBdr>
        <w:top w:val="none" w:sz="0" w:space="0" w:color="auto"/>
        <w:left w:val="none" w:sz="0" w:space="0" w:color="auto"/>
        <w:bottom w:val="none" w:sz="0" w:space="0" w:color="auto"/>
        <w:right w:val="none" w:sz="0" w:space="0" w:color="auto"/>
      </w:divBdr>
    </w:div>
    <w:div w:id="1971204358">
      <w:bodyDiv w:val="1"/>
      <w:marLeft w:val="0"/>
      <w:marRight w:val="0"/>
      <w:marTop w:val="0"/>
      <w:marBottom w:val="0"/>
      <w:divBdr>
        <w:top w:val="none" w:sz="0" w:space="0" w:color="auto"/>
        <w:left w:val="none" w:sz="0" w:space="0" w:color="auto"/>
        <w:bottom w:val="none" w:sz="0" w:space="0" w:color="auto"/>
        <w:right w:val="none" w:sz="0" w:space="0" w:color="auto"/>
      </w:divBdr>
    </w:div>
    <w:div w:id="2003196781">
      <w:bodyDiv w:val="1"/>
      <w:marLeft w:val="0"/>
      <w:marRight w:val="0"/>
      <w:marTop w:val="0"/>
      <w:marBottom w:val="0"/>
      <w:divBdr>
        <w:top w:val="none" w:sz="0" w:space="0" w:color="auto"/>
        <w:left w:val="none" w:sz="0" w:space="0" w:color="auto"/>
        <w:bottom w:val="none" w:sz="0" w:space="0" w:color="auto"/>
        <w:right w:val="none" w:sz="0" w:space="0" w:color="auto"/>
      </w:divBdr>
    </w:div>
    <w:div w:id="2012178890">
      <w:bodyDiv w:val="1"/>
      <w:marLeft w:val="0"/>
      <w:marRight w:val="0"/>
      <w:marTop w:val="0"/>
      <w:marBottom w:val="0"/>
      <w:divBdr>
        <w:top w:val="none" w:sz="0" w:space="0" w:color="auto"/>
        <w:left w:val="none" w:sz="0" w:space="0" w:color="auto"/>
        <w:bottom w:val="none" w:sz="0" w:space="0" w:color="auto"/>
        <w:right w:val="none" w:sz="0" w:space="0" w:color="auto"/>
      </w:divBdr>
    </w:div>
    <w:div w:id="2040467958">
      <w:bodyDiv w:val="1"/>
      <w:marLeft w:val="0"/>
      <w:marRight w:val="0"/>
      <w:marTop w:val="0"/>
      <w:marBottom w:val="0"/>
      <w:divBdr>
        <w:top w:val="none" w:sz="0" w:space="0" w:color="auto"/>
        <w:left w:val="none" w:sz="0" w:space="0" w:color="auto"/>
        <w:bottom w:val="none" w:sz="0" w:space="0" w:color="auto"/>
        <w:right w:val="none" w:sz="0" w:space="0" w:color="auto"/>
      </w:divBdr>
    </w:div>
    <w:div w:id="211432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file:////Users/JakeDavies/Desktop/University/Year%203/GIS/Evaluating%20the%20use%20of%20GIS%20software%20as%20a%20modelling%20tool%20for%20environmental%20analysis.docx" TargetMode="External"/><Relationship Id="rId14" Type="http://schemas.openxmlformats.org/officeDocument/2006/relationships/hyperlink" Target="file:////Users/JakeDavies/Desktop/University/Year%203/GIS/Evaluating%20the%20use%20of%20GIS%20software%20as%20a%20modelling%20tool%20for%20environmental%20analysis.docx" TargetMode="External"/><Relationship Id="rId15" Type="http://schemas.openxmlformats.org/officeDocument/2006/relationships/hyperlink" Target="file:////Users/JakeDavies/Desktop/University/Year%203/GIS/Evaluating%20the%20use%20of%20GIS%20software%20as%20a%20modelling%20tool%20for%20environmental%20analysis.docx" TargetMode="External"/><Relationship Id="rId16" Type="http://schemas.openxmlformats.org/officeDocument/2006/relationships/hyperlink" Target="file:////Users/JakeDavies/Desktop/University/Year%203/GIS/Evaluating%20the%20use%20of%20GIS%20software%20as%20a%20modelling%20tool%20for%20environmental%20analysis.docx" TargetMode="External"/><Relationship Id="rId17" Type="http://schemas.openxmlformats.org/officeDocument/2006/relationships/hyperlink" Target="file:////Users/JakeDavies/Desktop/University/Year%203/GIS/Evaluating%20the%20use%20of%20GIS%20software%20as%20a%20modelling%20tool%20for%20environmental%20analysis.docx" TargetMode="External"/><Relationship Id="rId18" Type="http://schemas.openxmlformats.org/officeDocument/2006/relationships/hyperlink" Target="file:////Users/JakeDavies/Desktop/University/Year%203/GIS/Evaluating%20the%20use%20of%20GIS%20software%20as%20a%20modelling%20tool%20for%20environmental%20analysis.docx" TargetMode="External"/><Relationship Id="rId19" Type="http://schemas.openxmlformats.org/officeDocument/2006/relationships/hyperlink" Target="file:////Users/JakeDavies/Desktop/University/Year%203/GIS/Evaluating%20the%20use%20of%20GIS%20software%20as%20a%20modelling%20tool%20for%20environmental%20analysis.docx" TargetMode="External"/><Relationship Id="rId50" Type="http://schemas.openxmlformats.org/officeDocument/2006/relationships/footer" Target="footer4.xml"/><Relationship Id="rId51" Type="http://schemas.openxmlformats.org/officeDocument/2006/relationships/fontTable" Target="fontTable.xml"/><Relationship Id="rId52" Type="http://schemas.openxmlformats.org/officeDocument/2006/relationships/glossaryDocument" Target="glossary/document.xml"/><Relationship Id="rId53" Type="http://schemas.openxmlformats.org/officeDocument/2006/relationships/theme" Target="theme/theme1.xml"/><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oter" Target="footer3.xml"/><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keDavies/Library/Containers/com.microsoft.Word/Data/Library/Caches/1033/TM10002071/Paper%20with%20Cover%20and%20TOC.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4472C4"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AC6"/>
    <w:rsid w:val="0045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3709A8EF73EC4586C3A160BBDB3477">
    <w:name w:val="623709A8EF73EC4586C3A160BBDB3477"/>
  </w:style>
  <w:style w:type="paragraph" w:customStyle="1" w:styleId="76174B6A7309704DA44E1142A436A38D">
    <w:name w:val="76174B6A7309704DA44E1142A436A38D"/>
  </w:style>
  <w:style w:type="paragraph" w:customStyle="1" w:styleId="9EA61BEB3FBEC34EAC48D55D081CC749">
    <w:name w:val="9EA61BEB3FBEC34EAC48D55D081CC749"/>
  </w:style>
  <w:style w:type="character" w:styleId="Emphasis">
    <w:name w:val="Emphasis"/>
    <w:basedOn w:val="DefaultParagraphFont"/>
    <w:uiPriority w:val="10"/>
    <w:qFormat/>
    <w:rPr>
      <w:b w:val="0"/>
      <w:i w:val="0"/>
      <w:iCs/>
      <w:color w:val="4472C4" w:themeColor="accent1"/>
    </w:rPr>
  </w:style>
  <w:style w:type="paragraph" w:customStyle="1" w:styleId="64D982F3489D5E4FAC94797EE97A9265">
    <w:name w:val="64D982F3489D5E4FAC94797EE97A9265"/>
  </w:style>
  <w:style w:type="paragraph" w:customStyle="1" w:styleId="CBC10032290FA34EAD8DE95EB38A2CD6">
    <w:name w:val="CBC10032290FA34EAD8DE95EB38A2CD6"/>
  </w:style>
  <w:style w:type="paragraph" w:customStyle="1" w:styleId="19E6B1EF042F734FA4358F25F712A118">
    <w:name w:val="19E6B1EF042F734FA4358F25F712A118"/>
  </w:style>
  <w:style w:type="paragraph" w:customStyle="1" w:styleId="D1DADC3B1875214DA88A78C2F19327B6">
    <w:name w:val="D1DADC3B1875214DA88A78C2F19327B6"/>
  </w:style>
  <w:style w:type="paragraph" w:customStyle="1" w:styleId="D660E7218954A34B8C2CC7629DCC81C1">
    <w:name w:val="D660E7218954A34B8C2CC7629DCC81C1"/>
  </w:style>
  <w:style w:type="paragraph" w:customStyle="1" w:styleId="C53165E26C7F074E95AD2506C18BD741">
    <w:name w:val="C53165E26C7F074E95AD2506C18BD741"/>
  </w:style>
  <w:style w:type="paragraph" w:customStyle="1" w:styleId="F7EEEC6A6F5EEA44BF4CDB98A52138FB">
    <w:name w:val="F7EEEC6A6F5EEA44BF4CDB98A52138FB"/>
  </w:style>
  <w:style w:type="paragraph" w:customStyle="1" w:styleId="9544B6B8E96C31449486AB2107B96613">
    <w:name w:val="9544B6B8E96C31449486AB2107B96613"/>
  </w:style>
  <w:style w:type="paragraph" w:styleId="ListBullet">
    <w:name w:val="List Bullet"/>
    <w:basedOn w:val="Normal"/>
    <w:uiPriority w:val="12"/>
    <w:qFormat/>
    <w:pPr>
      <w:numPr>
        <w:numId w:val="1"/>
      </w:numPr>
      <w:spacing w:after="160" w:line="312" w:lineRule="auto"/>
    </w:pPr>
    <w:rPr>
      <w:rFonts w:eastAsiaTheme="minorHAnsi"/>
      <w:i/>
      <w:color w:val="657C9C" w:themeColor="text2" w:themeTint="BF"/>
      <w:szCs w:val="20"/>
      <w:lang w:val="en-US" w:eastAsia="ja-JP"/>
    </w:rPr>
  </w:style>
  <w:style w:type="paragraph" w:customStyle="1" w:styleId="15B8DA488770DF499F7F85D277088F12">
    <w:name w:val="15B8DA488770DF499F7F85D277088F12"/>
  </w:style>
  <w:style w:type="paragraph" w:customStyle="1" w:styleId="E9A5519C6FB1EB48AAD9B07D6129CD4A">
    <w:name w:val="E9A5519C6FB1EB48AAD9B07D6129CD4A"/>
  </w:style>
  <w:style w:type="paragraph" w:customStyle="1" w:styleId="AE8F302DDF6A7C409176AC4C3E752B36">
    <w:name w:val="AE8F302DDF6A7C409176AC4C3E752B36"/>
  </w:style>
  <w:style w:type="paragraph" w:customStyle="1" w:styleId="A3976C306CC0B24686636DE8D39F5D24">
    <w:name w:val="A3976C306CC0B24686636DE8D39F5D24"/>
  </w:style>
  <w:style w:type="paragraph" w:customStyle="1" w:styleId="CC007897CCDE24448E8DEA86D2C4BAE0">
    <w:name w:val="CC007897CCDE24448E8DEA86D2C4BAE0"/>
  </w:style>
  <w:style w:type="paragraph" w:customStyle="1" w:styleId="C37C1067EFED4640839A5B67FDF000D5">
    <w:name w:val="C37C1067EFED4640839A5B67FDF000D5"/>
  </w:style>
  <w:style w:type="paragraph" w:customStyle="1" w:styleId="2A95AE0483071746A348BC65876C6685">
    <w:name w:val="2A95AE0483071746A348BC65876C6685"/>
  </w:style>
  <w:style w:type="paragraph" w:customStyle="1" w:styleId="5B56F63237276044A2A21DF238257462">
    <w:name w:val="5B56F63237276044A2A21DF238257462"/>
  </w:style>
  <w:style w:type="paragraph" w:customStyle="1" w:styleId="AC4F7B6F73DCB249B17A5B5A5D0C647E">
    <w:name w:val="AC4F7B6F73DCB249B17A5B5A5D0C647E"/>
  </w:style>
  <w:style w:type="paragraph" w:customStyle="1" w:styleId="13A3C2A67099D64E8955E27A0AA616B5">
    <w:name w:val="13A3C2A67099D64E8955E27A0AA616B5"/>
    <w:rsid w:val="00452A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Cla86</b:Tag>
    <b:SourceType>JournalArticle</b:SourceType>
    <b:Guid>{8B893FCB-2565-F542-83E0-F09FD8A53FCB}</b:Guid>
    <b:Title>Advances in geographic information systems, computers, environment and urban systems,</b:Title>
    <b:Year>1986</b:Year>
    <b:Author>
      <b:Author>
        <b:NameList>
          <b:Person>
            <b:Last>Clark</b:Last>
            <b:First>C</b:First>
          </b:Person>
        </b:NameList>
      </b:Author>
    </b:Author>
    <b:Volume>10</b:Volume>
    <b:Pages>175 - 184</b:Pages>
    <b:JournalName>Computers, Environment and Urban </b:JournalName>
    <b:Issue>3 - 4</b:Issue>
    <b:RefOrder>2</b:RefOrder>
  </b:Source>
  <b:Source>
    <b:Tag>Vid11</b:Tag>
    <b:SourceType>JournalArticle</b:SourceType>
    <b:Guid>{A7E3974C-7357-0D41-A801-017D0EF1FF64}</b:Guid>
    <b:Author>
      <b:Author>
        <b:NameList>
          <b:Person>
            <b:Last>Maliene</b:Last>
            <b:First>Vida</b:First>
          </b:Person>
          <b:Person>
            <b:Last>Grigonis</b:Last>
            <b:First>Vytautas</b:First>
          </b:Person>
          <b:Person>
            <b:Last>Palevičius</b:Last>
            <b:First>Vytautas</b:First>
          </b:Person>
          <b:Person>
            <b:Last>Griffiths</b:Last>
            <b:First>Sam</b:First>
          </b:Person>
        </b:NameList>
      </b:Author>
    </b:Author>
    <b:Title>Geographic information system: Old principles with new capabilities</b:Title>
    <b:JournalName>Urban Design International</b:JournalName>
    <b:Year>2011</b:Year>
    <b:Volume>16</b:Volume>
    <b:Issue>1</b:Issue>
    <b:Pages>1-6</b:Pages>
    <b:RefOrder>3</b:RefOrder>
  </b:Source>
  <b:Source>
    <b:Tag>Esr19</b:Tag>
    <b:SourceType>InternetSite</b:SourceType>
    <b:Guid>{5470206D-F7D1-E443-9962-B020B5B8E600}</b:Guid>
    <b:Title>What is GIS?</b:Title>
    <b:Author>
      <b:Author>
        <b:Corporate>Esri</b:Corporate>
      </b:Author>
    </b:Author>
    <b:URL>https://www.esri.com/en-us/what-is-gis/overview</b:URL>
    <b:YearAccessed>2019</b:YearAccessed>
    <b:MonthAccessed>Jaunuary</b:MonthAccessed>
    <b:DayAccessed>24</b:DayAccessed>
    <b:RefOrder>4</b:RefOrder>
  </b:Source>
  <b:Source>
    <b:Tag>Cai17</b:Tag>
    <b:SourceType>InternetSite</b:SourceType>
    <b:Guid>{77773848-A6A9-CA46-9A7D-6792720B6B2F}</b:Guid>
    <b:Author>
      <b:Author>
        <b:NameList>
          <b:Person>
            <b:Last>Dempsey</b:Last>
            <b:First>Caitlin</b:First>
          </b:Person>
        </b:NameList>
      </b:Author>
    </b:Author>
    <b:Title>Types of GIS Data Explored: Vector and Raster</b:Title>
    <b:InternetSiteTitle>GIS Lounge</b:InternetSiteTitle>
    <b:URL>https://www.gislounge.com/geodatabases-explored-vector-and-raster-data/</b:URL>
    <b:Year>2017</b:Year>
    <b:Month>May</b:Month>
    <b:Day>01</b:Day>
    <b:YearAccessed>2019</b:YearAccessed>
    <b:MonthAccessed>January</b:MonthAccessed>
    <b:DayAccessed>24</b:DayAccessed>
    <b:RefOrder>5</b:RefOrder>
  </b:Source>
  <b:Source>
    <b:Tag>Lar99</b:Tag>
    <b:SourceType>JournalArticle</b:SourceType>
    <b:Guid>{5C12A33C-5A4D-B14C-AD40-98DE0012452A}</b:Guid>
    <b:Author>
      <b:Author>
        <b:NameList>
          <b:Person>
            <b:Last>Larsen</b:Last>
            <b:First>L</b:First>
          </b:Person>
        </b:NameList>
      </b:Author>
    </b:Author>
    <b:Title>GIS in environmental monitoring and assessment</b:Title>
    <b:Year>1999</b:Year>
    <b:Pages>999- 1007</b:Pages>
    <b:JournalName>Geographical information systems 2</b:JournalName>
    <b:RefOrder>6</b:RefOrder>
  </b:Source>
  <b:Source>
    <b:Tag>ESR05</b:Tag>
    <b:SourceType>Report</b:SourceType>
    <b:Guid>{F8C38393-30F9-9B47-92F6-FF10BB22A492}</b:Guid>
    <b:Author>
      <b:Author>
        <b:Corporate>ESRI</b:Corporate>
      </b:Author>
    </b:Author>
    <b:Title>GIS Solutions for environmental Management</b:Title>
    <b:Publisher>ESRI</b:Publisher>
    <b:City>New York</b:City>
    <b:Year>2005</b:Year>
    <b:RefOrder>7</b:RefOrder>
  </b:Source>
  <b:Source>
    <b:Tag>Gri18</b:Tag>
    <b:SourceType>InternetSite</b:SourceType>
    <b:Guid>{D96290C9-7A01-E24E-9099-1B078204BCBF}</b:Guid>
    <b:Author>
      <b:Author>
        <b:Corporate>GrindGIS</b:Corporate>
      </b:Author>
    </b:Author>
    <b:Title>10 Importance of GIS</b:Title>
    <b:Year>2018</b:Year>
    <b:URL>https://grindgis.com/blog/10-importance-of-gis-in-environment</b:URL>
    <b:Month>April</b:Month>
    <b:Day>10</b:Day>
    <b:YearAccessed>2019</b:YearAccessed>
    <b:MonthAccessed>January</b:MonthAccessed>
    <b:DayAccessed>29</b:DayAccessed>
    <b:RefOrder>8</b:RefOrder>
  </b:Source>
  <b:Source>
    <b:Tag>Pau11</b:Tag>
    <b:SourceType>Book</b:SourceType>
    <b:Guid>{451B151C-3717-F545-95AB-F6FD978EAEF6}</b:Guid>
    <b:Title>Geographical Information Systems &amp; Science</b:Title>
    <b:Year>2011</b:Year>
    <b:Author>
      <b:Author>
        <b:NameList>
          <b:Person>
            <b:Last>Longley</b:Last>
            <b:First>Paul</b:First>
          </b:Person>
          <b:Person>
            <b:Last>Goodchild</b:Last>
            <b:First>Michael</b:First>
          </b:Person>
          <b:Person>
            <b:Last>Maguire</b:Last>
            <b:First>David</b:First>
          </b:Person>
          <b:Person>
            <b:Last>Rhind</b:Last>
            <b:First>David</b:First>
          </b:Person>
        </b:NameList>
      </b:Author>
    </b:Author>
    <b:City>New York</b:City>
    <b:Publisher>Wiley</b:Publisher>
    <b:Pages>17-18</b:Pages>
    <b:Edition>Third</b:Edition>
    <b:RefOrder>20</b:RefOrder>
  </b:Source>
  <b:Source>
    <b:Tag>PPo08</b:Tag>
    <b:SourceType>BookSection</b:SourceType>
    <b:Guid>{50F2DCAC-037E-BA4B-8572-3E39EDD3C3DE}</b:Guid>
    <b:Title>Creating a digital representation og the water table in a sandstone aquifer</b:Title>
    <b:City>Boca Raton</b:City>
    <b:Publisher>Taylor &amp; Francis Group</b:Publisher>
    <b:Year>2008</b:Year>
    <b:Pages>101-114</b:Pages>
    <b:Author>
      <b:Author>
        <b:NameList>
          <b:Person>
            <b:Last>Posen</b:Last>
            <b:First>P</b:First>
          </b:Person>
          <b:Person>
            <b:Last>Lovett</b:Last>
            <b:First>A</b:First>
          </b:Person>
          <b:Person>
            <b:Last>Hiscock</b:Last>
            <b:First>K</b:First>
          </b:Person>
          <b:Person>
            <b:Last>Evers</b:Last>
            <b:First>R</b:First>
          </b:Person>
          <b:Person>
            <b:Last>Ward</b:Last>
            <b:First>R</b:First>
          </b:Person>
        </b:NameList>
      </b:Author>
      <b:Editor>
        <b:NameList>
          <b:Person>
            <b:Last>Lovett</b:Last>
            <b:First>Andrew</b:First>
          </b:Person>
          <b:Person>
            <b:Last>Appleton</b:Last>
            <b:First>Katy</b:First>
          </b:Person>
        </b:NameList>
      </b:Editor>
    </b:Author>
    <b:BookTitle>GIS for Environmental Decision-Making</b:BookTitle>
    <b:RefOrder>21</b:RefOrder>
  </b:Source>
  <b:Source>
    <b:Tag>AFe08</b:Tag>
    <b:SourceType>BookSection</b:SourceType>
    <b:Guid>{07A7932B-64CF-954D-B57A-41923F30C109}</b:Guid>
    <b:Author>
      <b:Author>
        <b:NameList>
          <b:Person>
            <b:Last>Felicisimo</b:Last>
            <b:First>A</b:First>
          </b:Person>
          <b:Person>
            <b:Last>Gomez-Munoz</b:Last>
            <b:First>A</b:First>
          </b:Person>
        </b:NameList>
      </b:Author>
      <b:BookAuthor>
        <b:NameList>
          <b:Person>
            <b:Last>Lovett</b:Last>
            <b:First>Andrew</b:First>
          </b:Person>
          <b:Person>
            <b:Last>Applrton</b:Last>
            <b:First>Katy</b:First>
          </b:Person>
        </b:NameList>
      </b:BookAuthor>
    </b:Author>
    <b:Title>GIS and predictive modeling: A comparison of methods for forest management and decision-making</b:Title>
    <b:BookTitle>GIS for Environmental Decision-Making</b:BookTitle>
    <b:City>BocaRaton</b:City>
    <b:Publisher>Taylor &amp; Francis Group</b:Publisher>
    <b:Year>2008</b:Year>
    <b:Pages>117-129</b:Pages>
    <b:RefOrder>9</b:RefOrder>
  </b:Source>
  <b:Source>
    <b:Tag>Gha18</b:Tag>
    <b:SourceType>JournalArticle</b:SourceType>
    <b:Guid>{D2BB35D2-5C81-0D4D-9F19-1F17B6B3F8CD}</b:Guid>
    <b:Author>
      <b:Author>
        <b:NameList>
          <b:Person>
            <b:Last>Gharehbaghi</b:Last>
            <b:First>Koorosh</b:First>
          </b:Person>
          <b:Person>
            <b:Last>Scott-Young</b:Last>
            <b:First>Christina</b:First>
          </b:Person>
        </b:NameList>
      </b:Author>
    </b:Author>
    <b:Title>GIS as a vital tool for Environmental Impact Assessment and Mitigation</b:Title>
    <b:Year>2018</b:Year>
    <b:Volume>127</b:Volume>
    <b:JournalName>Earth and Environmental Science</b:JournalName>
    <b:RefOrder>1</b:RefOrder>
  </b:Source>
  <b:Source>
    <b:Tag>Hol18</b:Tag>
    <b:SourceType>InternetSite</b:SourceType>
    <b:Guid>{A05D4B55-2A44-0844-B3EB-CB27CF6C9F24}</b:Guid>
    <b:Title>Calculating a Townsend Score Using Infuse Data 2011</b:Title>
    <b:City>Swansea</b:City>
    <b:Year>2018</b:Year>
    <b:CountryRegion>Wales</b:CountryRegion>
    <b:Author>
      <b:Author>
        <b:NameList>
          <b:Person>
            <b:Last>Holland</b:Last>
            <b:First>B</b:First>
          </b:Person>
        </b:NameList>
      </b:Author>
    </b:Author>
    <b:InternetSiteTitle>Moodle </b:InternetSiteTitle>
    <b:URL>https://moodle.uwtsd.ac.uk/course/view.php?id=2603</b:URL>
    <b:YearAccessed>2019</b:YearAccessed>
    <b:MonthAccessed>January</b:MonthAccessed>
    <b:DayAccessed>30</b:DayAccessed>
    <b:RefOrder>22</b:RefOrder>
  </b:Source>
  <b:Source>
    <b:Tag>She10</b:Tag>
    <b:SourceType>InternetSite</b:SourceType>
    <b:Guid>{DB02C5AB-E6D7-FF4E-A3BE-A092BDABEBC8}</b:Guid>
    <b:Author>
      <b:Author>
        <b:Corporate>Sheffield University</b:Corporate>
      </b:Author>
    </b:Author>
    <b:Title>Life Expectancy in Sheffield, UK</b:Title>
    <b:InternetSiteTitle>Public Health GIS Unit</b:InternetSiteTitle>
    <b:URL>http://gis.sheffield.ac.uk/phgis/GIS-Example.html</b:URL>
    <b:Year>2010</b:Year>
    <b:YearAccessed>2019</b:YearAccessed>
    <b:MonthAccessed>Febuary</b:MonthAccessed>
    <b:DayAccessed>2</b:DayAccessed>
    <b:RefOrder>12</b:RefOrder>
  </b:Source>
  <b:Source>
    <b:Tag>Ram06</b:Tag>
    <b:SourceType>Report</b:SourceType>
    <b:Guid>{A174AC7E-CA9D-8A43-B808-7E9CC7D83DD7}</b:Guid>
    <b:Author>
      <b:Author>
        <b:NameList>
          <b:Person>
            <b:Last>Ramirez</b:Last>
            <b:First>R</b:First>
          </b:Person>
        </b:NameList>
      </b:Author>
    </b:Author>
    <b:Title>Advantages and disadvantages of thermatic analysis</b:Title>
    <b:Year>2006</b:Year>
    <b:Publisher>University of San Carlos</b:Publisher>
    <b:City>San Carlos</b:City>
    <b:RefOrder>13</b:RefOrder>
  </b:Source>
  <b:Source>
    <b:Tag>MII17</b:Tag>
    <b:SourceType>JournalArticle</b:SourceType>
    <b:Guid>{4D1B6BBB-4EDA-C94C-AB27-627C6CA1C339}</b:Guid>
    <b:Author>
      <b:Author>
        <b:NameList>
          <b:Person>
            <b:Last>Irfany</b:Last>
            <b:First>M</b:First>
            <b:Middle>I</b:Middle>
          </b:Person>
          <b:Person>
            <b:Last>Klasen</b:Last>
            <b:First>S</b:First>
          </b:Person>
        </b:NameList>
      </b:Author>
    </b:Author>
    <b:Title>Affluence and emission tradeoffs: evidence from Indonesian households’ carbon footprint</b:Title>
    <b:JournalName>Environment and development economics</b:JournalName>
    <b:Year>2017</b:Year>
    <b:Month>October</b:Month>
    <b:Volume>22</b:Volume>
    <b:Issue>5</b:Issue>
    <b:Pages>446-570</b:Pages>
    <b:RefOrder>14</b:RefOrder>
  </b:Source>
  <b:Source>
    <b:Tag>NTi95</b:Tag>
    <b:SourceType>InternetSite</b:SourceType>
    <b:Guid>{37B69BAE-5433-2E47-B979-91AE865956D5}</b:Guid>
    <b:Title>Education 'the key to breaking cycle of deprivation'</b:Title>
    <b:Year>1995</b:Year>
    <b:Month>July</b:Month>
    <b:Day>24</b:Day>
    <b:Author>
      <b:Author>
        <b:NameList>
          <b:Person>
            <b:Last>Timmins</b:Last>
            <b:First>N</b:First>
          </b:Person>
        </b:NameList>
      </b:Author>
    </b:Author>
    <b:InternetSiteTitle>The Independent</b:InternetSiteTitle>
    <b:URL>https://www.independent.co.uk/news/education-the-key-to-breaking-cycle-of-deprivation-1592977.html</b:URL>
    <b:RefOrder>15</b:RefOrder>
  </b:Source>
  <b:Source>
    <b:Tag>Sui14</b:Tag>
    <b:SourceType>BookSection</b:SourceType>
    <b:Guid>{95DC6D33-9C1B-8840-A63F-46955A39F0A9}</b:Guid>
    <b:Title>Opportunities and impediments for open GIS</b:Title>
    <b:City>Columbus</b:City>
    <b:Publisher>Ohio state University</b:Publisher>
    <b:Year>2014</b:Year>
    <b:Pages>1-24</b:Pages>
    <b:Author>
      <b:Author>
        <b:NameList>
          <b:Person>
            <b:Last>Sui</b:Last>
            <b:First>D</b:First>
          </b:Person>
        </b:NameList>
      </b:Author>
    </b:Author>
    <b:BookTitle>Transactions in GIS 18.1</b:BookTitle>
    <b:RefOrder>19</b:RefOrder>
  </b:Source>
  <b:Source>
    <b:Tag>DJW09</b:Tag>
    <b:SourceType>JournalArticle</b:SourceType>
    <b:Guid>{F5186142-DDF9-1B4A-B714-76A190F17BF5}</b:Guid>
    <b:Title>Social power and GIS technology: A review and assessment of approaches for natural resource management</b:Title>
    <b:Year>2009</b:Year>
    <b:Volume>99</b:Volume>
    <b:Pages>252-274</b:Pages>
    <b:Author>
      <b:Author>
        <b:NameList>
          <b:Person>
            <b:Last>Wright</b:Last>
            <b:First>D</b:First>
            <b:Middle>J</b:Middle>
          </b:Person>
          <b:Person>
            <b:Last>Duncan</b:Last>
            <b:First>S</b:First>
            <b:Middle>L</b:Middle>
          </b:Person>
          <b:Person>
            <b:Last>Lach</b:Last>
            <b:First>D</b:First>
          </b:Person>
        </b:NameList>
      </b:Author>
    </b:Author>
    <b:JournalName>Annals of the Association of American Geographers </b:JournalName>
    <b:Issue>2</b:Issue>
    <b:RefOrder>23</b:RefOrder>
  </b:Source>
  <b:Source>
    <b:Tag>Aha17</b:Tag>
    <b:SourceType>InternetSite</b:SourceType>
    <b:Guid>{33D4F87A-8185-E147-9BE2-A97649A07A74}</b:Guid>
    <b:Author>
      <b:Author>
        <b:NameList>
          <b:Person>
            <b:Last>Ahamad</b:Last>
            <b:First>K</b:First>
          </b:Person>
          <b:Person>
            <b:Last>Laituri</b:Last>
            <b:First>M</b:First>
          </b:Person>
        </b:NameList>
      </b:Author>
    </b:Author>
    <b:Title>Use of GIS in Environmental Science</b:Title>
    <b:Year>2017</b:Year>
    <b:Month>September</b:Month>
    <b:Day>27</b:Day>
    <b:InternetSiteTitle>Oxford Bibliographies</b:InternetSiteTitle>
    <b:URL>http://www.oxfordbibliographies.com/view/document/obo-9780199363445/obo-9780199363445-0081.xml</b:URL>
    <b:YearAccessed>2019</b:YearAccessed>
    <b:MonthAccessed>Febuary</b:MonthAccessed>
    <b:DayAccessed>04</b:DayAccessed>
    <b:RefOrder>16</b:RefOrder>
  </b:Source>
  <b:Source>
    <b:Tag>Pit16</b:Tag>
    <b:SourceType>InternetSite</b:SourceType>
    <b:Guid>{4CAABF3D-ADE7-C84D-8940-A8529A164C0C}</b:Guid>
    <b:Author>
      <b:Author>
        <b:Corporate>Pitney Bowes</b:Corporate>
      </b:Author>
    </b:Author>
    <b:Title>Product Documentation: MapInfo Pro</b:Title>
    <b:InternetSiteTitle>Pintney Bowes</b:InternetSiteTitle>
    <b:URL>https://www.pitneybowes.com/us/support/products/software/mapinfo-pro-support.html</b:URL>
    <b:Year>2016</b:Year>
    <b:YearAccessed>2019</b:YearAccessed>
    <b:MonthAccessed>Febuary</b:MonthAccessed>
    <b:DayAccessed>04</b:DayAccessed>
    <b:RefOrder>17</b:RefOrder>
  </b:Source>
  <b:Source>
    <b:Tag>Wel181</b:Tag>
    <b:SourceType>InternetSite</b:SourceType>
    <b:Guid>{29556961-0A32-674D-9F94-C793D7866038}</b:Guid>
    <b:Author>
      <b:Author>
        <b:Corporate>Welsh Government</b:Corporate>
      </b:Author>
    </b:Author>
    <b:Title>Welsh Index of Multiple Deprivation</b:Title>
    <b:InternetSiteTitle>Welsh Government: Statistics</b:InternetSiteTitle>
    <b:URL>https://gov.wales/statistics-and-research/welsh-index-multiple-deprivation/?lang=en</b:URL>
    <b:Year>2018</b:Year>
    <b:Month>October</b:Month>
    <b:Day>22</b:Day>
    <b:YearAccessed>2019</b:YearAccessed>
    <b:MonthAccessed>Febuary</b:MonthAccessed>
    <b:DayAccessed>04</b:DayAccessed>
    <b:RefOrder>18</b:RefOrder>
  </b:Source>
  <b:Source>
    <b:Tag>Swa17</b:Tag>
    <b:SourceType>Report</b:SourceType>
    <b:Guid>{5C576798-C28B-964A-8E53-F7DA0E75426C}</b:Guid>
    <b:Title>Mid year estimates of population, 2017</b:Title>
    <b:Year>2017</b:Year>
    <b:Author>
      <b:Author>
        <b:Corporate>Swansea Council</b:Corporate>
      </b:Author>
    </b:Author>
    <b:Publisher>Swansea Council</b:Publisher>
    <b:City>Swansea</b:City>
    <b:RefOrder>10</b:RefOrder>
  </b:Source>
  <b:Source>
    <b:Tag>Cen12</b:Tag>
    <b:SourceType>InternetSite</b:SourceType>
    <b:Guid>{8FFF0F97-47D3-AC4A-9C3D-E0BAD74DA4F5}</b:Guid>
    <b:Title>Local Authorities in PUA</b:Title>
    <b:Year>2012</b:Year>
    <b:Author>
      <b:Author>
        <b:Corporate>Centre For Cities</b:Corporate>
      </b:Author>
    </b:Author>
    <b:URL>https://www.centreforcities.org/wp-content/uploads/2014/09/Swansea.pdf</b:URL>
    <b:YearAccessed>2019</b:YearAccessed>
    <b:MonthAccessed>January</b:MonthAccessed>
    <b:DayAccessed>12</b:DayAccessed>
    <b:RefOrder>11</b:RefOrder>
  </b:Source>
</b:Sources>
</file>

<file path=customXml/itemProps1.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C2707F-622D-BB4B-9900-468012E65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2948</TotalTime>
  <Pages>24</Pages>
  <Words>3801</Words>
  <Characters>21667</Characters>
  <Application>Microsoft Macintosh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Davies (P151889)</dc:creator>
  <cp:keywords/>
  <dc:description/>
  <cp:lastModifiedBy>Jake Davies (P151889)</cp:lastModifiedBy>
  <cp:revision>50</cp:revision>
  <dcterms:created xsi:type="dcterms:W3CDTF">2019-01-23T10:28:00Z</dcterms:created>
  <dcterms:modified xsi:type="dcterms:W3CDTF">2019-02-04T15:09:00Z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