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E67F9" w14:textId="77777777" w:rsidR="00DE1FEE" w:rsidRPr="00D169F2" w:rsidRDefault="00DE1FEE">
      <w:pPr>
        <w:rPr>
          <w:rFonts w:ascii="Arial" w:hAnsi="Arial" w:cs="Arial"/>
          <w:color w:val="000000" w:themeColor="text1"/>
          <w:sz w:val="40"/>
          <w:szCs w:val="40"/>
        </w:rPr>
      </w:pPr>
    </w:p>
    <w:p w14:paraId="07579320" w14:textId="77777777" w:rsidR="00DE1FEE" w:rsidRPr="00D169F2" w:rsidRDefault="00DE1FEE">
      <w:pPr>
        <w:rPr>
          <w:rFonts w:ascii="Arial" w:hAnsi="Arial" w:cs="Arial"/>
          <w:color w:val="000000" w:themeColor="text1"/>
          <w:sz w:val="40"/>
          <w:szCs w:val="40"/>
        </w:rPr>
      </w:pPr>
    </w:p>
    <w:p w14:paraId="45B3FA08" w14:textId="159011A0" w:rsidR="00DE1FEE" w:rsidRPr="00DC4F77" w:rsidRDefault="0074788C">
      <w:pPr>
        <w:rPr>
          <w:rFonts w:ascii="Arial" w:hAnsi="Arial" w:cs="Arial"/>
          <w:color w:val="000000" w:themeColor="text1"/>
          <w:sz w:val="72"/>
          <w:szCs w:val="72"/>
        </w:rPr>
      </w:pPr>
      <w:r w:rsidRPr="00DC4F77">
        <w:rPr>
          <w:rFonts w:ascii="Arial" w:hAnsi="Arial" w:cs="Arial"/>
          <w:color w:val="000000" w:themeColor="text1"/>
          <w:sz w:val="72"/>
          <w:szCs w:val="72"/>
        </w:rPr>
        <w:t>University of Wales Saint David</w:t>
      </w:r>
    </w:p>
    <w:p w14:paraId="571E17BD" w14:textId="77777777" w:rsidR="0074788C" w:rsidRPr="00DC4F77" w:rsidRDefault="0074788C">
      <w:pPr>
        <w:rPr>
          <w:rFonts w:ascii="Arial" w:hAnsi="Arial" w:cs="Arial"/>
          <w:color w:val="000000" w:themeColor="text1"/>
          <w:sz w:val="72"/>
          <w:szCs w:val="72"/>
        </w:rPr>
      </w:pPr>
    </w:p>
    <w:p w14:paraId="6014DEAF" w14:textId="77777777" w:rsidR="0074788C" w:rsidRPr="00DC4F77" w:rsidRDefault="0074788C">
      <w:pPr>
        <w:rPr>
          <w:rFonts w:ascii="Arial" w:hAnsi="Arial" w:cs="Arial"/>
          <w:color w:val="000000" w:themeColor="text1"/>
          <w:sz w:val="72"/>
          <w:szCs w:val="72"/>
        </w:rPr>
      </w:pPr>
    </w:p>
    <w:p w14:paraId="248BE2B8" w14:textId="4567E961" w:rsidR="00DE1FEE" w:rsidRDefault="00FD03E5">
      <w:pPr>
        <w:rPr>
          <w:rFonts w:ascii="Arial" w:hAnsi="Arial" w:cs="Arial"/>
          <w:color w:val="000000" w:themeColor="text1"/>
          <w:sz w:val="72"/>
          <w:szCs w:val="72"/>
        </w:rPr>
      </w:pPr>
      <w:r w:rsidRPr="00DC4F77">
        <w:rPr>
          <w:rFonts w:ascii="Arial" w:hAnsi="Arial" w:cs="Arial"/>
          <w:color w:val="000000" w:themeColor="text1"/>
          <w:sz w:val="72"/>
          <w:szCs w:val="72"/>
        </w:rPr>
        <w:t xml:space="preserve">BA </w:t>
      </w:r>
      <w:r w:rsidR="00DE1FEE" w:rsidRPr="00DC4F77">
        <w:rPr>
          <w:rFonts w:ascii="Arial" w:hAnsi="Arial" w:cs="Arial"/>
          <w:color w:val="000000" w:themeColor="text1"/>
          <w:sz w:val="72"/>
          <w:szCs w:val="72"/>
        </w:rPr>
        <w:t xml:space="preserve">Business Management </w:t>
      </w:r>
    </w:p>
    <w:p w14:paraId="3E70F86B" w14:textId="77777777" w:rsidR="00DC4F77" w:rsidRPr="00DC4F77" w:rsidRDefault="00DC4F77">
      <w:pPr>
        <w:rPr>
          <w:rFonts w:ascii="Arial" w:hAnsi="Arial" w:cs="Arial"/>
          <w:color w:val="000000" w:themeColor="text1"/>
          <w:sz w:val="72"/>
          <w:szCs w:val="72"/>
        </w:rPr>
      </w:pPr>
    </w:p>
    <w:p w14:paraId="2A4BA02E" w14:textId="0EF6F3F8" w:rsidR="00FD03E5" w:rsidRDefault="00FD03E5">
      <w:pPr>
        <w:rPr>
          <w:rFonts w:ascii="Arial" w:hAnsi="Arial" w:cs="Arial"/>
          <w:color w:val="000000" w:themeColor="text1"/>
          <w:sz w:val="72"/>
          <w:szCs w:val="72"/>
        </w:rPr>
      </w:pPr>
      <w:r w:rsidRPr="00DC4F77">
        <w:rPr>
          <w:rFonts w:ascii="Arial" w:hAnsi="Arial" w:cs="Arial"/>
          <w:color w:val="000000" w:themeColor="text1"/>
          <w:sz w:val="72"/>
          <w:szCs w:val="72"/>
        </w:rPr>
        <w:t xml:space="preserve">Module LCBB4005 </w:t>
      </w:r>
    </w:p>
    <w:p w14:paraId="32FA356E" w14:textId="43E0899D" w:rsidR="00DC4F77" w:rsidRDefault="00DC4F77">
      <w:pPr>
        <w:rPr>
          <w:rFonts w:ascii="Arial" w:hAnsi="Arial" w:cs="Arial"/>
          <w:color w:val="000000" w:themeColor="text1"/>
          <w:sz w:val="72"/>
          <w:szCs w:val="72"/>
        </w:rPr>
      </w:pPr>
    </w:p>
    <w:p w14:paraId="180C1EE9" w14:textId="77777777" w:rsidR="00DC4F77" w:rsidRPr="00DC4F77" w:rsidRDefault="00DC4F77">
      <w:pPr>
        <w:rPr>
          <w:rFonts w:ascii="Arial" w:hAnsi="Arial" w:cs="Arial"/>
          <w:color w:val="000000" w:themeColor="text1"/>
          <w:sz w:val="72"/>
          <w:szCs w:val="72"/>
        </w:rPr>
      </w:pPr>
    </w:p>
    <w:p w14:paraId="70D196C9" w14:textId="14C679D8" w:rsidR="00FD03E5" w:rsidRPr="00DC4F77" w:rsidRDefault="000F5902">
      <w:pPr>
        <w:rPr>
          <w:rFonts w:ascii="Arial" w:hAnsi="Arial" w:cs="Arial"/>
          <w:color w:val="000000" w:themeColor="text1"/>
          <w:sz w:val="72"/>
          <w:szCs w:val="72"/>
        </w:rPr>
      </w:pPr>
      <w:r w:rsidRPr="00DC4F77">
        <w:rPr>
          <w:rFonts w:ascii="Arial" w:hAnsi="Arial" w:cs="Arial"/>
          <w:color w:val="000000" w:themeColor="text1"/>
          <w:sz w:val="72"/>
          <w:szCs w:val="72"/>
        </w:rPr>
        <w:t xml:space="preserve">Assessment 2 Environmental Analysis of an industry </w:t>
      </w:r>
    </w:p>
    <w:p w14:paraId="1D3D1D33" w14:textId="4C95FD2D" w:rsidR="005C2249" w:rsidRPr="00DC4F77" w:rsidRDefault="005C2249">
      <w:pPr>
        <w:rPr>
          <w:rFonts w:ascii="Arial" w:hAnsi="Arial" w:cs="Arial"/>
          <w:color w:val="000000" w:themeColor="text1"/>
          <w:sz w:val="72"/>
          <w:szCs w:val="72"/>
        </w:rPr>
      </w:pPr>
    </w:p>
    <w:p w14:paraId="311E8469" w14:textId="240A8014" w:rsidR="005C2249" w:rsidRDefault="005C2249">
      <w:pPr>
        <w:rPr>
          <w:rFonts w:ascii="Arial" w:hAnsi="Arial" w:cs="Arial"/>
          <w:color w:val="000000" w:themeColor="text1"/>
          <w:sz w:val="72"/>
          <w:szCs w:val="72"/>
        </w:rPr>
      </w:pPr>
      <w:r w:rsidRPr="00DC4F77">
        <w:rPr>
          <w:rFonts w:ascii="Arial" w:hAnsi="Arial" w:cs="Arial"/>
          <w:color w:val="000000" w:themeColor="text1"/>
          <w:sz w:val="72"/>
          <w:szCs w:val="72"/>
        </w:rPr>
        <w:t xml:space="preserve">Student Anna </w:t>
      </w:r>
      <w:proofErr w:type="spellStart"/>
      <w:r w:rsidRPr="00DC4F77">
        <w:rPr>
          <w:rFonts w:ascii="Arial" w:hAnsi="Arial" w:cs="Arial"/>
          <w:color w:val="000000" w:themeColor="text1"/>
          <w:sz w:val="72"/>
          <w:szCs w:val="72"/>
        </w:rPr>
        <w:t>Cozonac</w:t>
      </w:r>
      <w:proofErr w:type="spellEnd"/>
    </w:p>
    <w:p w14:paraId="41E031EB" w14:textId="50E7D61E" w:rsidR="00DC4F77" w:rsidRDefault="00DC4F77">
      <w:pPr>
        <w:rPr>
          <w:rFonts w:ascii="Arial" w:hAnsi="Arial" w:cs="Arial"/>
          <w:color w:val="000000" w:themeColor="text1"/>
          <w:sz w:val="72"/>
          <w:szCs w:val="72"/>
        </w:rPr>
      </w:pPr>
    </w:p>
    <w:p w14:paraId="690E1D41" w14:textId="77777777" w:rsidR="00DC4F77" w:rsidRPr="00DC4F77" w:rsidRDefault="00DC4F77">
      <w:pPr>
        <w:rPr>
          <w:rFonts w:ascii="Arial" w:hAnsi="Arial" w:cs="Arial"/>
          <w:color w:val="000000" w:themeColor="text1"/>
          <w:sz w:val="72"/>
          <w:szCs w:val="72"/>
        </w:rPr>
      </w:pPr>
    </w:p>
    <w:p w14:paraId="2CC5DD96" w14:textId="4F5F08B7" w:rsidR="00A92876" w:rsidRPr="00704688" w:rsidRDefault="005C2249" w:rsidP="00704688">
      <w:pPr>
        <w:rPr>
          <w:rStyle w:val="Strong"/>
          <w:rFonts w:ascii="Arial" w:hAnsi="Arial" w:cs="Arial"/>
          <w:b w:val="0"/>
          <w:bCs w:val="0"/>
          <w:color w:val="000000" w:themeColor="text1"/>
          <w:sz w:val="72"/>
          <w:szCs w:val="72"/>
        </w:rPr>
      </w:pPr>
      <w:r w:rsidRPr="00DC4F77">
        <w:rPr>
          <w:rFonts w:ascii="Arial" w:hAnsi="Arial" w:cs="Arial"/>
          <w:color w:val="000000" w:themeColor="text1"/>
          <w:sz w:val="72"/>
          <w:szCs w:val="72"/>
        </w:rPr>
        <w:t xml:space="preserve">Student number: </w:t>
      </w:r>
      <w:hyperlink r:id="rId7" w:history="1">
        <w:r w:rsidRPr="00DC4F77">
          <w:rPr>
            <w:rStyle w:val="Hyperlink"/>
            <w:rFonts w:ascii="Arial" w:hAnsi="Arial" w:cs="Arial"/>
            <w:color w:val="000000" w:themeColor="text1"/>
            <w:sz w:val="72"/>
            <w:szCs w:val="72"/>
            <w:u w:val="none"/>
          </w:rPr>
          <w:t>2030928@student.uwtsd.ac.uk</w:t>
        </w:r>
      </w:hyperlink>
      <w:r w:rsidRPr="00DC4F77">
        <w:rPr>
          <w:rFonts w:ascii="Arial" w:hAnsi="Arial" w:cs="Arial"/>
          <w:color w:val="000000" w:themeColor="text1"/>
          <w:sz w:val="72"/>
          <w:szCs w:val="72"/>
        </w:rPr>
        <w:t xml:space="preserve"> </w:t>
      </w:r>
    </w:p>
    <w:p w14:paraId="5374BCDA" w14:textId="77777777" w:rsidR="00A92876" w:rsidRPr="00D169F2" w:rsidRDefault="00A92876">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380ADDF3" w14:textId="77777777" w:rsidR="00A92876" w:rsidRPr="00D169F2" w:rsidRDefault="00A92876">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48EE121A"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63DF431C"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33E5FA78"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1793A4B0"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283C6FD9"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3B18FAE2"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47B571E5"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0CC5D8F6"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17405970"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7FC805CA"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1E4127FC"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730A37C8"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3FD2C0E9"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05858956"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63704B1C"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679C033E"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03694B79"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6980A668"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59B6B516"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343B8F73"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16757EDE"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3435F11F"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259380E7"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67B8E054"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483DBC32"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063012C4"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7CB0ED13" w14:textId="77777777" w:rsidR="00704688"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31475188" w14:textId="7D4C8C57" w:rsidR="00A92876" w:rsidRPr="00D169F2" w:rsidRDefault="00704688">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r>
        <w:rPr>
          <w:rStyle w:val="Strong"/>
          <w:rFonts w:ascii="Arial" w:hAnsi="Arial" w:cs="Arial"/>
          <w:b w:val="0"/>
          <w:bCs w:val="0"/>
          <w:color w:val="000000" w:themeColor="text1"/>
          <w:sz w:val="40"/>
          <w:szCs w:val="40"/>
        </w:rPr>
        <w:t>ASSESSMENT NUMBER 2</w:t>
      </w:r>
    </w:p>
    <w:p w14:paraId="2CC19E88" w14:textId="77777777" w:rsidR="00A92876" w:rsidRPr="00D169F2" w:rsidRDefault="00A92876">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5C92DFB0" w14:textId="77777777" w:rsidR="00A92876" w:rsidRPr="00D169F2" w:rsidRDefault="00A92876">
      <w:pPr>
        <w:pStyle w:val="NormalWeb"/>
        <w:shd w:val="clear" w:color="auto" w:fill="FFFFFF"/>
        <w:spacing w:before="0" w:beforeAutospacing="0" w:after="0" w:afterAutospacing="0" w:line="450" w:lineRule="atLeast"/>
        <w:divId w:val="1970697038"/>
        <w:rPr>
          <w:rStyle w:val="Strong"/>
          <w:rFonts w:ascii="Arial" w:hAnsi="Arial" w:cs="Arial"/>
          <w:b w:val="0"/>
          <w:bCs w:val="0"/>
          <w:color w:val="000000" w:themeColor="text1"/>
          <w:sz w:val="40"/>
          <w:szCs w:val="40"/>
        </w:rPr>
      </w:pPr>
    </w:p>
    <w:p w14:paraId="709F2BF8" w14:textId="1AEBA12C" w:rsidR="005F5077" w:rsidRPr="00D169F2" w:rsidRDefault="005F5077">
      <w:pPr>
        <w:pStyle w:val="NormalWeb"/>
        <w:shd w:val="clear" w:color="auto" w:fill="FFFFFF"/>
        <w:spacing w:before="0" w:beforeAutospacing="0" w:after="0" w:afterAutospacing="0" w:line="450" w:lineRule="atLeast"/>
        <w:divId w:val="1970697038"/>
        <w:rPr>
          <w:rFonts w:ascii="Arial" w:hAnsi="Arial" w:cs="Arial"/>
          <w:color w:val="000000" w:themeColor="text1"/>
          <w:sz w:val="40"/>
          <w:szCs w:val="40"/>
        </w:rPr>
      </w:pPr>
      <w:r w:rsidRPr="00D169F2">
        <w:rPr>
          <w:rStyle w:val="Strong"/>
          <w:rFonts w:ascii="Arial" w:hAnsi="Arial" w:cs="Arial"/>
          <w:b w:val="0"/>
          <w:bCs w:val="0"/>
          <w:color w:val="000000" w:themeColor="text1"/>
          <w:sz w:val="40"/>
          <w:szCs w:val="40"/>
        </w:rPr>
        <w:t>The past two years have been very challenging for UK businesses. Even as lockdown measures ease and consumer demand recovers, surging inflation, labour shortages and uncertainty about future sales present several obstacles ahead.</w:t>
      </w:r>
    </w:p>
    <w:p w14:paraId="2566BFB5" w14:textId="177F5F1F" w:rsidR="005F5077" w:rsidRPr="00D169F2" w:rsidRDefault="005F5077">
      <w:pPr>
        <w:pStyle w:val="NormalWeb"/>
        <w:shd w:val="clear" w:color="auto" w:fill="FFFFFF"/>
        <w:spacing w:line="342" w:lineRule="atLeast"/>
        <w:divId w:val="671570122"/>
        <w:rPr>
          <w:rFonts w:ascii="Arial" w:hAnsi="Arial" w:cs="Arial"/>
          <w:color w:val="000000" w:themeColor="text1"/>
          <w:sz w:val="40"/>
          <w:szCs w:val="40"/>
        </w:rPr>
      </w:pPr>
      <w:r w:rsidRPr="00D169F2">
        <w:rPr>
          <w:rFonts w:ascii="Arial" w:hAnsi="Arial" w:cs="Arial"/>
          <w:color w:val="000000" w:themeColor="text1"/>
          <w:sz w:val="40"/>
          <w:szCs w:val="40"/>
        </w:rPr>
        <w:t xml:space="preserve">Covid-19 has had a significant impact on UK businesses. Two years on from the start of the pandemic, </w:t>
      </w:r>
      <w:r w:rsidR="004E7D6E" w:rsidRPr="00D169F2">
        <w:rPr>
          <w:rFonts w:ascii="Arial" w:hAnsi="Arial" w:cs="Arial"/>
          <w:color w:val="000000" w:themeColor="text1"/>
          <w:sz w:val="40"/>
          <w:szCs w:val="40"/>
        </w:rPr>
        <w:t>many</w:t>
      </w:r>
      <w:r w:rsidRPr="00D169F2">
        <w:rPr>
          <w:rFonts w:ascii="Arial" w:hAnsi="Arial" w:cs="Arial"/>
          <w:color w:val="000000" w:themeColor="text1"/>
          <w:sz w:val="40"/>
          <w:szCs w:val="40"/>
        </w:rPr>
        <w:t xml:space="preserve"> businesses were affected, the extent to which things have recovered and where the effects of Covid-19 are still being felt. </w:t>
      </w:r>
    </w:p>
    <w:p w14:paraId="3A765622" w14:textId="20964A60" w:rsidR="00DE15C4" w:rsidRPr="00D169F2" w:rsidRDefault="00DE15C4">
      <w:pPr>
        <w:pStyle w:val="NormalWeb"/>
        <w:shd w:val="clear" w:color="auto" w:fill="FFFFFF"/>
        <w:divId w:val="1045569595"/>
        <w:rPr>
          <w:rFonts w:ascii="Arial" w:hAnsi="Arial" w:cs="Arial"/>
          <w:color w:val="000000" w:themeColor="text1"/>
          <w:sz w:val="40"/>
          <w:szCs w:val="40"/>
        </w:rPr>
      </w:pPr>
      <w:r w:rsidRPr="00D169F2">
        <w:rPr>
          <w:rFonts w:ascii="Arial" w:hAnsi="Arial" w:cs="Arial"/>
          <w:color w:val="000000" w:themeColor="text1"/>
          <w:sz w:val="40"/>
          <w:szCs w:val="40"/>
        </w:rPr>
        <w:t>The spread of Covid-19 and measures to contain it led to a large fall in sales. Looking back, between April and June 2020 (Q2) businesses estimated that their sales were around 30% lower than they otherwise would have been. Crucially, this was when the UK was in its first country-wide lockdown.</w:t>
      </w:r>
    </w:p>
    <w:p w14:paraId="68D32E3E" w14:textId="77777777" w:rsidR="00DE15C4" w:rsidRPr="00D169F2" w:rsidRDefault="00DE15C4">
      <w:pPr>
        <w:pStyle w:val="NormalWeb"/>
        <w:shd w:val="clear" w:color="auto" w:fill="FFFFFF"/>
        <w:divId w:val="1045569595"/>
        <w:rPr>
          <w:rFonts w:ascii="Arial" w:hAnsi="Arial" w:cs="Arial"/>
          <w:color w:val="000000" w:themeColor="text1"/>
          <w:sz w:val="40"/>
          <w:szCs w:val="40"/>
        </w:rPr>
      </w:pPr>
      <w:r w:rsidRPr="00D169F2">
        <w:rPr>
          <w:rFonts w:ascii="Arial" w:hAnsi="Arial" w:cs="Arial"/>
          <w:color w:val="000000" w:themeColor="text1"/>
          <w:sz w:val="40"/>
          <w:szCs w:val="40"/>
        </w:rPr>
        <w:t>Sales have recovered gradually since then. But there have been further, smaller dips, including in the first quarter of 2021, when the country was again subject to restrictions introduced to contain the Delta variant, and again more recently, as a consequence of the Omicron wave.</w:t>
      </w:r>
    </w:p>
    <w:p w14:paraId="046F3070" w14:textId="0C1B483F" w:rsidR="0096376C" w:rsidRPr="00D169F2" w:rsidRDefault="0096376C">
      <w:pPr>
        <w:pStyle w:val="NormalWeb"/>
        <w:shd w:val="clear" w:color="auto" w:fill="FFFFFF"/>
        <w:divId w:val="1479415028"/>
        <w:rPr>
          <w:rFonts w:ascii="Arial" w:hAnsi="Arial" w:cs="Arial"/>
          <w:color w:val="000000" w:themeColor="text1"/>
          <w:sz w:val="40"/>
          <w:szCs w:val="40"/>
        </w:rPr>
      </w:pPr>
      <w:r w:rsidRPr="00D169F2">
        <w:rPr>
          <w:rFonts w:ascii="Arial" w:hAnsi="Arial" w:cs="Arial"/>
          <w:color w:val="000000" w:themeColor="text1"/>
          <w:sz w:val="40"/>
          <w:szCs w:val="40"/>
        </w:rPr>
        <w:t xml:space="preserve">Covid-19 has had a significant impact on UK firms, affecting almost every aspect of everyday business. </w:t>
      </w:r>
    </w:p>
    <w:p w14:paraId="38A1DA2E" w14:textId="77777777" w:rsidR="0096376C" w:rsidRPr="00D169F2" w:rsidRDefault="0096376C">
      <w:pPr>
        <w:pStyle w:val="NormalWeb"/>
        <w:shd w:val="clear" w:color="auto" w:fill="FFFFFF"/>
        <w:divId w:val="1479415028"/>
        <w:rPr>
          <w:rFonts w:ascii="Arial" w:hAnsi="Arial" w:cs="Arial"/>
          <w:color w:val="000000" w:themeColor="text1"/>
          <w:sz w:val="40"/>
          <w:szCs w:val="40"/>
        </w:rPr>
      </w:pPr>
      <w:r w:rsidRPr="00D169F2">
        <w:rPr>
          <w:rFonts w:ascii="Arial" w:hAnsi="Arial" w:cs="Arial"/>
          <w:color w:val="000000" w:themeColor="text1"/>
          <w:sz w:val="40"/>
          <w:szCs w:val="40"/>
        </w:rPr>
        <w:t>The sharp drops in sales, employment and investment experienced in 2020 have now waned. Nevertheless, risks remain, mainly around higher price growth, elevated uncertainty and persistent supply disruptions.</w:t>
      </w:r>
    </w:p>
    <w:p w14:paraId="4905CEFF" w14:textId="1D12E1B0" w:rsidR="004A3329" w:rsidRPr="00D169F2" w:rsidRDefault="0096376C" w:rsidP="00793E1D">
      <w:pPr>
        <w:pStyle w:val="NormalWeb"/>
        <w:shd w:val="clear" w:color="auto" w:fill="FFFFFF"/>
        <w:divId w:val="1479415028"/>
        <w:rPr>
          <w:rFonts w:ascii="Arial" w:hAnsi="Arial" w:cs="Arial"/>
          <w:color w:val="000000" w:themeColor="text1"/>
          <w:sz w:val="40"/>
          <w:szCs w:val="40"/>
        </w:rPr>
      </w:pPr>
      <w:r w:rsidRPr="00D169F2">
        <w:rPr>
          <w:rFonts w:ascii="Arial" w:hAnsi="Arial" w:cs="Arial"/>
          <w:color w:val="000000" w:themeColor="text1"/>
          <w:sz w:val="40"/>
          <w:szCs w:val="40"/>
        </w:rPr>
        <w:t>In addition, structural changes are also expected across UK firms, with working from home remaining much more common than before the pandemic.</w:t>
      </w:r>
    </w:p>
    <w:p w14:paraId="3C0F1701" w14:textId="16920CB3" w:rsidR="00C414CD" w:rsidRPr="00D169F2" w:rsidRDefault="00C414CD">
      <w:pPr>
        <w:pStyle w:val="NormalWeb"/>
        <w:spacing w:before="0" w:beforeAutospacing="0" w:after="0" w:afterAutospacing="0"/>
        <w:textAlignment w:val="baseline"/>
        <w:divId w:val="774208755"/>
        <w:rPr>
          <w:rFonts w:ascii="Arial" w:hAnsi="Arial" w:cs="Arial"/>
          <w:color w:val="000000" w:themeColor="text1"/>
          <w:sz w:val="40"/>
          <w:szCs w:val="40"/>
        </w:rPr>
      </w:pPr>
      <w:r w:rsidRPr="00D169F2">
        <w:rPr>
          <w:rFonts w:ascii="Arial" w:hAnsi="Arial" w:cs="Arial"/>
          <w:color w:val="000000" w:themeColor="text1"/>
          <w:sz w:val="40"/>
          <w:szCs w:val="40"/>
        </w:rPr>
        <w:t xml:space="preserve">UK automotive demand in the wake </w:t>
      </w:r>
      <w:r w:rsidR="000D173D" w:rsidRPr="00D169F2">
        <w:rPr>
          <w:rFonts w:ascii="Arial" w:hAnsi="Arial" w:cs="Arial"/>
          <w:color w:val="000000" w:themeColor="text1"/>
          <w:sz w:val="40"/>
          <w:szCs w:val="40"/>
        </w:rPr>
        <w:t xml:space="preserve">after a </w:t>
      </w:r>
      <w:r w:rsidRPr="00D169F2">
        <w:rPr>
          <w:rFonts w:ascii="Arial" w:hAnsi="Arial" w:cs="Arial"/>
          <w:color w:val="000000" w:themeColor="text1"/>
          <w:sz w:val="40"/>
          <w:szCs w:val="40"/>
        </w:rPr>
        <w:t xml:space="preserve"> COVID-19 </w:t>
      </w:r>
    </w:p>
    <w:p w14:paraId="092F3EF2" w14:textId="12DCE78B" w:rsidR="003C19DA" w:rsidRPr="00D169F2" w:rsidRDefault="003C19DA">
      <w:pPr>
        <w:pStyle w:val="NormalWeb"/>
        <w:spacing w:before="0" w:beforeAutospacing="0" w:after="0" w:afterAutospacing="0"/>
        <w:textAlignment w:val="baseline"/>
        <w:divId w:val="774208755"/>
        <w:rPr>
          <w:rFonts w:ascii="Arial" w:hAnsi="Arial" w:cs="Arial"/>
          <w:color w:val="000000" w:themeColor="text1"/>
          <w:sz w:val="40"/>
          <w:szCs w:val="40"/>
        </w:rPr>
      </w:pPr>
      <w:r w:rsidRPr="00D169F2">
        <w:rPr>
          <w:rFonts w:ascii="Arial" w:hAnsi="Arial" w:cs="Arial"/>
          <w:color w:val="000000" w:themeColor="text1"/>
          <w:sz w:val="40"/>
          <w:szCs w:val="40"/>
        </w:rPr>
        <w:t>How the pandemic is changing</w:t>
      </w:r>
      <w:r w:rsidR="00785710" w:rsidRPr="00D169F2">
        <w:rPr>
          <w:rFonts w:ascii="Arial" w:hAnsi="Arial" w:cs="Arial"/>
          <w:color w:val="000000" w:themeColor="text1"/>
          <w:sz w:val="40"/>
          <w:szCs w:val="40"/>
        </w:rPr>
        <w:t xml:space="preserve"> customers purchase intentions, and what manufacturers </w:t>
      </w:r>
      <w:r w:rsidR="00793E1D" w:rsidRPr="00D169F2">
        <w:rPr>
          <w:rFonts w:ascii="Arial" w:hAnsi="Arial" w:cs="Arial"/>
          <w:color w:val="000000" w:themeColor="text1"/>
          <w:sz w:val="40"/>
          <w:szCs w:val="40"/>
        </w:rPr>
        <w:t>and retailers can do to prepare.</w:t>
      </w:r>
    </w:p>
    <w:p w14:paraId="4E6E706B" w14:textId="77777777" w:rsidR="00C414CD" w:rsidRPr="00D169F2" w:rsidRDefault="00C414CD">
      <w:pPr>
        <w:pStyle w:val="NormalWeb"/>
        <w:spacing w:before="0" w:beforeAutospacing="0" w:after="0" w:afterAutospacing="0"/>
        <w:textAlignment w:val="baseline"/>
        <w:divId w:val="774208755"/>
        <w:rPr>
          <w:rFonts w:ascii="Arial" w:hAnsi="Arial" w:cs="Arial"/>
          <w:color w:val="000000" w:themeColor="text1"/>
          <w:sz w:val="40"/>
          <w:szCs w:val="40"/>
        </w:rPr>
      </w:pPr>
    </w:p>
    <w:p w14:paraId="7EE2E054" w14:textId="3D0C7764" w:rsidR="004A3329" w:rsidRPr="00D169F2" w:rsidRDefault="004A3329">
      <w:pPr>
        <w:pStyle w:val="NormalWeb"/>
        <w:spacing w:before="0" w:beforeAutospacing="0" w:after="0" w:afterAutospacing="0"/>
        <w:textAlignment w:val="baseline"/>
        <w:divId w:val="774208755"/>
        <w:rPr>
          <w:rFonts w:ascii="Arial" w:hAnsi="Arial" w:cs="Arial"/>
          <w:color w:val="000000" w:themeColor="text1"/>
          <w:sz w:val="40"/>
          <w:szCs w:val="40"/>
        </w:rPr>
      </w:pPr>
      <w:r w:rsidRPr="00D169F2">
        <w:rPr>
          <w:rFonts w:ascii="Arial" w:hAnsi="Arial" w:cs="Arial"/>
          <w:color w:val="000000" w:themeColor="text1"/>
          <w:sz w:val="40"/>
          <w:szCs w:val="40"/>
        </w:rPr>
        <w:t>While the COVID-19 pandemic has caused widespread disruption across industries, the automotive sector is among the worst affected. In April 2020, the first full month of lockdown in the UK, new vehicle registrations nearly disappeared, dropping 97% year-on-year</w:t>
      </w:r>
      <w:r w:rsidRPr="00D169F2">
        <w:rPr>
          <w:rFonts w:ascii="Arial" w:hAnsi="Arial" w:cs="Arial"/>
          <w:color w:val="000000" w:themeColor="text1"/>
          <w:sz w:val="40"/>
          <w:szCs w:val="40"/>
          <w:bdr w:val="none" w:sz="0" w:space="0" w:color="auto" w:frame="1"/>
          <w:vertAlign w:val="superscript"/>
        </w:rPr>
        <w:t>1</w:t>
      </w:r>
      <w:r w:rsidRPr="00D169F2">
        <w:rPr>
          <w:rFonts w:ascii="Arial" w:hAnsi="Arial" w:cs="Arial"/>
          <w:color w:val="000000" w:themeColor="text1"/>
          <w:sz w:val="40"/>
          <w:szCs w:val="40"/>
        </w:rPr>
        <w:t>. As of September 2020, year-to-date registrations have reduced 33% versus 2019.</w:t>
      </w:r>
    </w:p>
    <w:p w14:paraId="34C75B5B" w14:textId="2DC32633" w:rsidR="004A3329" w:rsidRPr="00D169F2" w:rsidRDefault="004A3329" w:rsidP="006A180A">
      <w:pPr>
        <w:pStyle w:val="NormalWeb"/>
        <w:spacing w:before="0" w:beforeAutospacing="0" w:after="0" w:afterAutospacing="0"/>
        <w:textAlignment w:val="baseline"/>
        <w:divId w:val="774208755"/>
        <w:rPr>
          <w:rFonts w:ascii="Arial" w:hAnsi="Arial" w:cs="Arial"/>
          <w:color w:val="000000" w:themeColor="text1"/>
          <w:sz w:val="40"/>
          <w:szCs w:val="40"/>
        </w:rPr>
      </w:pPr>
      <w:r w:rsidRPr="00D169F2">
        <w:rPr>
          <w:rFonts w:ascii="Arial" w:hAnsi="Arial" w:cs="Arial"/>
          <w:color w:val="000000" w:themeColor="text1"/>
          <w:sz w:val="40"/>
          <w:szCs w:val="40"/>
        </w:rPr>
        <w:t xml:space="preserve">With restrictions eased and subsequently </w:t>
      </w:r>
      <w:proofErr w:type="spellStart"/>
      <w:r w:rsidRPr="00D169F2">
        <w:rPr>
          <w:rFonts w:ascii="Arial" w:hAnsi="Arial" w:cs="Arial"/>
          <w:color w:val="000000" w:themeColor="text1"/>
          <w:sz w:val="40"/>
          <w:szCs w:val="40"/>
        </w:rPr>
        <w:t>reimposed</w:t>
      </w:r>
      <w:proofErr w:type="spellEnd"/>
      <w:r w:rsidRPr="00D169F2">
        <w:rPr>
          <w:rFonts w:ascii="Arial" w:hAnsi="Arial" w:cs="Arial"/>
          <w:color w:val="000000" w:themeColor="text1"/>
          <w:sz w:val="40"/>
          <w:szCs w:val="40"/>
        </w:rPr>
        <w:t xml:space="preserve">, uncertainty has increased and the demand outlook has declined from pre-crisis levels. According to PwC Research’s </w:t>
      </w:r>
      <w:proofErr w:type="spellStart"/>
      <w:r w:rsidRPr="00D169F2">
        <w:rPr>
          <w:rFonts w:ascii="Arial" w:hAnsi="Arial" w:cs="Arial"/>
          <w:color w:val="000000" w:themeColor="text1"/>
          <w:sz w:val="40"/>
          <w:szCs w:val="40"/>
        </w:rPr>
        <w:t>QuantiBus</w:t>
      </w:r>
      <w:proofErr w:type="spellEnd"/>
      <w:r w:rsidRPr="00D169F2">
        <w:rPr>
          <w:rFonts w:ascii="Arial" w:hAnsi="Arial" w:cs="Arial"/>
          <w:color w:val="000000" w:themeColor="text1"/>
          <w:sz w:val="40"/>
          <w:szCs w:val="40"/>
        </w:rPr>
        <w:t xml:space="preserve"> survey, of those who planned to buy a car pre-pandemic, 22% no longer intend to and a further 35% are now “undecided” about their purchase. We see a new set of prospective buyers who did not intend to buy before, mitigating the drop in demand to an 18% decrease from pre-pandemic levels.</w:t>
      </w:r>
    </w:p>
    <w:p w14:paraId="531EBA77" w14:textId="5F34BD80" w:rsidR="004A3329" w:rsidRPr="00D169F2" w:rsidRDefault="004A3329" w:rsidP="003629B9">
      <w:pPr>
        <w:pStyle w:val="Heading2"/>
        <w:spacing w:before="0" w:line="288" w:lineRule="atLeast"/>
        <w:ind w:left="-450" w:right="-225"/>
        <w:textAlignment w:val="baseline"/>
        <w:divId w:val="93356185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There are three key drivers behind the changing purchase intentions</w:t>
      </w:r>
      <w:r w:rsidR="005122BE" w:rsidRPr="00D169F2">
        <w:rPr>
          <w:rFonts w:ascii="Arial" w:eastAsia="Times New Roman" w:hAnsi="Arial" w:cs="Arial"/>
          <w:color w:val="000000" w:themeColor="text1"/>
          <w:sz w:val="40"/>
          <w:szCs w:val="40"/>
        </w:rPr>
        <w:t xml:space="preserve"> </w:t>
      </w:r>
    </w:p>
    <w:p w14:paraId="32F45ED1" w14:textId="3A55643E" w:rsidR="004A3329" w:rsidRPr="00D169F2" w:rsidRDefault="004A3329" w:rsidP="003D20B9">
      <w:pPr>
        <w:pStyle w:val="NormalWeb"/>
        <w:spacing w:before="300" w:beforeAutospacing="0" w:after="0" w:afterAutospacing="0"/>
        <w:textAlignment w:val="baseline"/>
        <w:divId w:val="11230254"/>
        <w:rPr>
          <w:rFonts w:ascii="Arial" w:hAnsi="Arial" w:cs="Arial"/>
          <w:color w:val="000000" w:themeColor="text1"/>
          <w:sz w:val="40"/>
          <w:szCs w:val="40"/>
        </w:rPr>
      </w:pPr>
      <w:r w:rsidRPr="00D169F2">
        <w:rPr>
          <w:rFonts w:ascii="Arial" w:hAnsi="Arial" w:cs="Arial"/>
          <w:color w:val="000000" w:themeColor="text1"/>
          <w:sz w:val="40"/>
          <w:szCs w:val="40"/>
        </w:rPr>
        <w:t>Households face lower incomes, depleted savings, lower job security, and reduced access to credit. Most households saw a sharp decrease in purchase intent from pre-pandemic levels to October 2020. However, those with secure, high incomes have savings from reduced costs of living, potentially leading to ‘revenge spending’. These highest earning households have seen an 18% increase in demand. Overall, however, the impact has been adverse, with 8% of those originally intending to purchase no longer able to afford it and another 14% no longer needing to purchase.</w:t>
      </w:r>
    </w:p>
    <w:p w14:paraId="11DC4BEB" w14:textId="7D616779" w:rsidR="004A3329" w:rsidRPr="00D169F2" w:rsidRDefault="004A3329" w:rsidP="006A180A">
      <w:pPr>
        <w:pStyle w:val="Heading2"/>
        <w:spacing w:after="600" w:line="288" w:lineRule="atLeast"/>
        <w:textAlignment w:val="baseline"/>
        <w:divId w:val="1764260281"/>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 xml:space="preserve">Automotive </w:t>
      </w:r>
      <w:r w:rsidR="00D97908" w:rsidRPr="00D169F2">
        <w:rPr>
          <w:rFonts w:ascii="Arial" w:eastAsia="Times New Roman" w:hAnsi="Arial" w:cs="Arial"/>
          <w:color w:val="000000" w:themeColor="text1"/>
          <w:sz w:val="40"/>
          <w:szCs w:val="40"/>
        </w:rPr>
        <w:t xml:space="preserve">company Bentley </w:t>
      </w:r>
      <w:r w:rsidRPr="00D169F2">
        <w:rPr>
          <w:rFonts w:ascii="Arial" w:eastAsia="Times New Roman" w:hAnsi="Arial" w:cs="Arial"/>
          <w:color w:val="000000" w:themeColor="text1"/>
          <w:sz w:val="40"/>
          <w:szCs w:val="40"/>
        </w:rPr>
        <w:t>are changing lanes to stay ahead</w:t>
      </w:r>
      <w:r w:rsidR="00266BD3" w:rsidRPr="00D169F2">
        <w:rPr>
          <w:rFonts w:ascii="Arial" w:eastAsia="Times New Roman" w:hAnsi="Arial" w:cs="Arial"/>
          <w:color w:val="000000" w:themeColor="text1"/>
          <w:sz w:val="40"/>
          <w:szCs w:val="40"/>
        </w:rPr>
        <w:t xml:space="preserve">  </w:t>
      </w:r>
      <w:r w:rsidRPr="00D169F2">
        <w:rPr>
          <w:rFonts w:ascii="Arial" w:hAnsi="Arial" w:cs="Arial"/>
          <w:color w:val="000000" w:themeColor="text1"/>
          <w:sz w:val="40"/>
          <w:szCs w:val="40"/>
        </w:rPr>
        <w:t>In summary, the winners across the sector will be those who maintain a strong understanding of this changing demand, and are able to use the insight to inform business decisions. Three capabilities will be fundamental:</w:t>
      </w:r>
    </w:p>
    <w:p w14:paraId="4B5932B0" w14:textId="77777777" w:rsidR="004A3329" w:rsidRPr="00D169F2" w:rsidRDefault="004A3329">
      <w:pPr>
        <w:pStyle w:val="Heading3"/>
        <w:spacing w:before="600" w:after="300" w:line="312" w:lineRule="atLeast"/>
        <w:textAlignment w:val="baseline"/>
        <w:divId w:val="1764260281"/>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1. Closer relationship with customers</w:t>
      </w:r>
    </w:p>
    <w:p w14:paraId="37FA6C3F" w14:textId="77777777" w:rsidR="004A3329" w:rsidRPr="00D169F2" w:rsidRDefault="004A3329">
      <w:pPr>
        <w:pStyle w:val="NormalWeb"/>
        <w:spacing w:before="0" w:beforeAutospacing="0" w:after="525" w:afterAutospacing="0"/>
        <w:textAlignment w:val="baseline"/>
        <w:divId w:val="1764260281"/>
        <w:rPr>
          <w:rFonts w:ascii="Arial" w:hAnsi="Arial" w:cs="Arial"/>
          <w:color w:val="000000" w:themeColor="text1"/>
          <w:sz w:val="40"/>
          <w:szCs w:val="40"/>
        </w:rPr>
      </w:pPr>
      <w:r w:rsidRPr="00D169F2">
        <w:rPr>
          <w:rFonts w:ascii="Arial" w:hAnsi="Arial" w:cs="Arial"/>
          <w:color w:val="000000" w:themeColor="text1"/>
          <w:sz w:val="40"/>
          <w:szCs w:val="40"/>
        </w:rPr>
        <w:t>Having close customer engagement will enable manufacturers and retailers to quickly respond to early demand signals. This could be through integrated systems to improve lead management and customer handling, embedded customer feedback/insights programmes, or dedicated smartphone apps for aftermarket services and sales.</w:t>
      </w:r>
    </w:p>
    <w:p w14:paraId="1D176C5A" w14:textId="77777777" w:rsidR="004A3329" w:rsidRPr="00D169F2" w:rsidRDefault="004A3329">
      <w:pPr>
        <w:pStyle w:val="Heading3"/>
        <w:spacing w:before="600" w:after="300" w:line="312" w:lineRule="atLeast"/>
        <w:textAlignment w:val="baseline"/>
        <w:divId w:val="1764260281"/>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2. Flexible, tailored propositions</w:t>
      </w:r>
    </w:p>
    <w:p w14:paraId="26A48CC4" w14:textId="77777777" w:rsidR="004A3329" w:rsidRPr="00D169F2" w:rsidRDefault="004A3329">
      <w:pPr>
        <w:pStyle w:val="NormalWeb"/>
        <w:spacing w:before="0" w:beforeAutospacing="0" w:after="525" w:afterAutospacing="0"/>
        <w:textAlignment w:val="baseline"/>
        <w:divId w:val="1764260281"/>
        <w:rPr>
          <w:rFonts w:ascii="Arial" w:hAnsi="Arial" w:cs="Arial"/>
          <w:color w:val="000000" w:themeColor="text1"/>
          <w:sz w:val="40"/>
          <w:szCs w:val="40"/>
        </w:rPr>
      </w:pPr>
      <w:r w:rsidRPr="00D169F2">
        <w:rPr>
          <w:rFonts w:ascii="Arial" w:hAnsi="Arial" w:cs="Arial"/>
          <w:color w:val="000000" w:themeColor="text1"/>
          <w:sz w:val="40"/>
          <w:szCs w:val="40"/>
        </w:rPr>
        <w:t>Given the large pool of uncertain customers, manufacturers and retailers who are able to offer more flexible, lower-commitment alternatives to outright purchase will be better able to maximise customer value. This could be through pay-as-you-go monthly subscriptions, flexible financing mechanisms, or exclusive membership schemes for high net worth individuals.</w:t>
      </w:r>
    </w:p>
    <w:p w14:paraId="11B90D67" w14:textId="77777777" w:rsidR="004A3329" w:rsidRPr="00D169F2" w:rsidRDefault="004A3329">
      <w:pPr>
        <w:pStyle w:val="Heading3"/>
        <w:spacing w:before="600" w:after="300" w:line="312" w:lineRule="atLeast"/>
        <w:textAlignment w:val="baseline"/>
        <w:divId w:val="1764260281"/>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3. Network approach to channel and pricing</w:t>
      </w:r>
    </w:p>
    <w:p w14:paraId="4062948D" w14:textId="7E389B14" w:rsidR="004A3329" w:rsidRPr="00D169F2" w:rsidRDefault="004A3329" w:rsidP="00124040">
      <w:pPr>
        <w:pStyle w:val="NormalWeb"/>
        <w:spacing w:before="0" w:beforeAutospacing="0" w:after="0" w:afterAutospacing="0"/>
        <w:textAlignment w:val="baseline"/>
        <w:divId w:val="1764260281"/>
        <w:rPr>
          <w:rFonts w:ascii="Arial" w:hAnsi="Arial" w:cs="Arial"/>
          <w:color w:val="000000" w:themeColor="text1"/>
          <w:sz w:val="40"/>
          <w:szCs w:val="40"/>
        </w:rPr>
      </w:pPr>
      <w:r w:rsidRPr="00D169F2">
        <w:rPr>
          <w:rFonts w:ascii="Arial" w:hAnsi="Arial" w:cs="Arial"/>
          <w:color w:val="000000" w:themeColor="text1"/>
          <w:sz w:val="40"/>
          <w:szCs w:val="40"/>
        </w:rPr>
        <w:t>Moving away from the traditional franchise structure toward an elevated, network-wide approach to optimise costs and synchronise pricing models will reduce overhead and resolve channel conflict. This could include new types of ‘agency’ agreements, introduction of virtual showrooms, online sales channels, and structural changes to the retail landscape through consolidation and closures.</w:t>
      </w:r>
    </w:p>
    <w:p w14:paraId="5CA25CED" w14:textId="74748367" w:rsidR="00FD0359" w:rsidRPr="00D169F2" w:rsidRDefault="00FD0359" w:rsidP="00124040">
      <w:pPr>
        <w:pStyle w:val="NormalWeb"/>
        <w:spacing w:before="0" w:beforeAutospacing="0" w:after="0" w:afterAutospacing="0"/>
        <w:textAlignment w:val="baseline"/>
        <w:divId w:val="1764260281"/>
        <w:rPr>
          <w:rFonts w:ascii="Arial" w:hAnsi="Arial" w:cs="Arial"/>
          <w:color w:val="000000" w:themeColor="text1"/>
          <w:sz w:val="40"/>
          <w:szCs w:val="40"/>
        </w:rPr>
      </w:pPr>
    </w:p>
    <w:p w14:paraId="5729B102" w14:textId="77777777" w:rsidR="00A129C0" w:rsidRPr="00D169F2" w:rsidRDefault="00A129C0">
      <w:pPr>
        <w:pStyle w:val="inline-ad-para"/>
        <w:spacing w:before="0" w:beforeAutospacing="0" w:after="270" w:afterAutospacing="0"/>
        <w:divId w:val="1588491014"/>
        <w:rPr>
          <w:rFonts w:ascii="Arial" w:hAnsi="Arial" w:cs="Arial"/>
          <w:color w:val="000000" w:themeColor="text1"/>
          <w:sz w:val="40"/>
          <w:szCs w:val="40"/>
        </w:rPr>
      </w:pPr>
      <w:r w:rsidRPr="00D169F2">
        <w:rPr>
          <w:rFonts w:ascii="Arial" w:hAnsi="Arial" w:cs="Arial"/>
          <w:color w:val="000000" w:themeColor="text1"/>
          <w:sz w:val="40"/>
          <w:szCs w:val="40"/>
        </w:rPr>
        <w:t>Bentley said free trade with Europe not the United States was its priority as Britain negotiates its new relationship with the European Union, and worse terms could force it to do more work on its UK-made cars abroad.</w:t>
      </w:r>
    </w:p>
    <w:p w14:paraId="757877D5" w14:textId="3E3E67A6" w:rsidR="00A129C0" w:rsidRPr="00D169F2" w:rsidRDefault="00A129C0">
      <w:pPr>
        <w:pStyle w:val="inline-ad-para"/>
        <w:spacing w:before="0" w:beforeAutospacing="0" w:after="270" w:afterAutospacing="0"/>
        <w:divId w:val="1588491014"/>
        <w:rPr>
          <w:rFonts w:ascii="Arial" w:hAnsi="Arial" w:cs="Arial"/>
          <w:color w:val="000000" w:themeColor="text1"/>
          <w:sz w:val="40"/>
          <w:szCs w:val="40"/>
        </w:rPr>
      </w:pPr>
      <w:r w:rsidRPr="00D169F2">
        <w:rPr>
          <w:rFonts w:ascii="Arial" w:hAnsi="Arial" w:cs="Arial"/>
          <w:color w:val="000000" w:themeColor="text1"/>
          <w:sz w:val="40"/>
          <w:szCs w:val="40"/>
        </w:rPr>
        <w:t>Britain formally left the EU on Jan. 31, but little will change in its relationship with the bloc this year and a new partnership will not come into force until 2021.</w:t>
      </w:r>
    </w:p>
    <w:p w14:paraId="7B1B2AD6" w14:textId="539D5793" w:rsidR="00437BEB" w:rsidRPr="00D169F2" w:rsidRDefault="00AF2D3A">
      <w:pPr>
        <w:pStyle w:val="inline-ad-para"/>
        <w:spacing w:before="0" w:beforeAutospacing="0" w:after="270" w:afterAutospacing="0"/>
        <w:divId w:val="1588491014"/>
        <w:rPr>
          <w:rFonts w:ascii="Arial" w:hAnsi="Arial" w:cs="Arial"/>
          <w:color w:val="000000" w:themeColor="text1"/>
          <w:sz w:val="40"/>
          <w:szCs w:val="40"/>
        </w:rPr>
      </w:pPr>
      <w:r w:rsidRPr="00D169F2">
        <w:rPr>
          <w:rFonts w:ascii="Arial" w:eastAsia="Times New Roman" w:hAnsi="Arial" w:cs="Arial"/>
          <w:color w:val="000000" w:themeColor="text1"/>
          <w:sz w:val="40"/>
          <w:szCs w:val="40"/>
        </w:rPr>
        <w:t xml:space="preserve">While the government views a free trade deal with the U.S. as a prize, the car industry fears </w:t>
      </w:r>
      <w:proofErr w:type="spellStart"/>
      <w:r w:rsidRPr="00D169F2">
        <w:rPr>
          <w:rFonts w:ascii="Arial" w:eastAsia="Times New Roman" w:hAnsi="Arial" w:cs="Arial"/>
          <w:color w:val="000000" w:themeColor="text1"/>
          <w:sz w:val="40"/>
          <w:szCs w:val="40"/>
        </w:rPr>
        <w:t>Brexit</w:t>
      </w:r>
      <w:proofErr w:type="spellEnd"/>
      <w:r w:rsidRPr="00D169F2">
        <w:rPr>
          <w:rFonts w:ascii="Arial" w:eastAsia="Times New Roman" w:hAnsi="Arial" w:cs="Arial"/>
          <w:color w:val="000000" w:themeColor="text1"/>
          <w:sz w:val="40"/>
          <w:szCs w:val="40"/>
        </w:rPr>
        <w:t xml:space="preserve"> could lead to delays, tariffs and new paperwork with the EU, its biggest export market.</w:t>
      </w:r>
    </w:p>
    <w:p w14:paraId="351377C4" w14:textId="25391C9F" w:rsidR="00437BEB" w:rsidRPr="00D169F2" w:rsidRDefault="002337E7">
      <w:pPr>
        <w:pStyle w:val="inline-ad-para"/>
        <w:spacing w:before="0" w:beforeAutospacing="0" w:after="270" w:afterAutospacing="0"/>
        <w:divId w:val="158849101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 xml:space="preserve">But the head of its British brand has previously said </w:t>
      </w:r>
      <w:proofErr w:type="spellStart"/>
      <w:r w:rsidRPr="00D169F2">
        <w:rPr>
          <w:rFonts w:ascii="Arial" w:eastAsia="Times New Roman" w:hAnsi="Arial" w:cs="Arial"/>
          <w:color w:val="000000" w:themeColor="text1"/>
          <w:sz w:val="40"/>
          <w:szCs w:val="40"/>
        </w:rPr>
        <w:t>Brexit</w:t>
      </w:r>
      <w:proofErr w:type="spellEnd"/>
      <w:r w:rsidRPr="00D169F2">
        <w:rPr>
          <w:rFonts w:ascii="Arial" w:eastAsia="Times New Roman" w:hAnsi="Arial" w:cs="Arial"/>
          <w:color w:val="000000" w:themeColor="text1"/>
          <w:sz w:val="40"/>
          <w:szCs w:val="40"/>
        </w:rPr>
        <w:t xml:space="preserve"> could allow it to grow its share and automakers may weigh up whether building in Britain for domestic buyers, rather than export, gives a competitive advantage.</w:t>
      </w:r>
    </w:p>
    <w:p w14:paraId="2B4F782E" w14:textId="6648ABA9" w:rsidR="003C2039" w:rsidRPr="00D169F2" w:rsidRDefault="003C2039" w:rsidP="007D29E3">
      <w:pPr>
        <w:pStyle w:val="jsx-3336650016"/>
        <w:spacing w:before="0" w:beforeAutospacing="0" w:after="360" w:afterAutospacing="0" w:line="390" w:lineRule="atLeast"/>
        <w:rPr>
          <w:rFonts w:ascii="Arial" w:hAnsi="Arial" w:cs="Arial"/>
          <w:color w:val="000000" w:themeColor="text1"/>
          <w:sz w:val="40"/>
          <w:szCs w:val="40"/>
        </w:rPr>
      </w:pPr>
      <w:r w:rsidRPr="00D169F2">
        <w:rPr>
          <w:rFonts w:ascii="Arial" w:hAnsi="Arial" w:cs="Arial"/>
          <w:color w:val="000000" w:themeColor="text1"/>
          <w:sz w:val="40"/>
          <w:szCs w:val="40"/>
        </w:rPr>
        <w:t xml:space="preserve">After all the pressure of Coronavirus impact such as </w:t>
      </w:r>
      <w:r w:rsidRPr="00D169F2">
        <w:rPr>
          <w:rFonts w:ascii="Arial" w:eastAsia="Times New Roman" w:hAnsi="Arial" w:cs="Arial"/>
          <w:color w:val="000000" w:themeColor="text1"/>
          <w:sz w:val="40"/>
          <w:szCs w:val="40"/>
          <w:bdr w:val="none" w:sz="0" w:space="0" w:color="auto" w:frame="1"/>
        </w:rPr>
        <w:t>loss of sales, company profit went down and lead to loss of profit, hits shortage of staff, comes to sudden change of political changes, Restrictions on sales and contacts with customers</w:t>
      </w:r>
      <w:r w:rsidR="0035577F" w:rsidRPr="00D169F2">
        <w:rPr>
          <w:rFonts w:ascii="Arial" w:eastAsia="Times New Roman" w:hAnsi="Arial" w:cs="Arial"/>
          <w:color w:val="000000" w:themeColor="text1"/>
          <w:sz w:val="40"/>
          <w:szCs w:val="40"/>
          <w:bdr w:val="none" w:sz="0" w:space="0" w:color="auto" w:frame="1"/>
        </w:rPr>
        <w:t xml:space="preserve">, Bentley motors </w:t>
      </w:r>
      <w:r w:rsidRPr="00D169F2">
        <w:rPr>
          <w:rFonts w:ascii="Arial" w:eastAsia="Times New Roman" w:hAnsi="Arial" w:cs="Arial"/>
          <w:color w:val="000000" w:themeColor="text1"/>
          <w:sz w:val="40"/>
          <w:szCs w:val="40"/>
          <w:bdr w:val="none" w:sz="0" w:space="0" w:color="auto" w:frame="1"/>
        </w:rPr>
        <w:t xml:space="preserve">continues to grow the sales and find the unique ways to implement many strategies in order to achieve </w:t>
      </w:r>
      <w:proofErr w:type="spellStart"/>
      <w:r w:rsidRPr="00D169F2">
        <w:rPr>
          <w:rFonts w:ascii="Arial" w:eastAsia="Times New Roman" w:hAnsi="Arial" w:cs="Arial"/>
          <w:color w:val="000000" w:themeColor="text1"/>
          <w:sz w:val="40"/>
          <w:szCs w:val="40"/>
          <w:bdr w:val="none" w:sz="0" w:space="0" w:color="auto" w:frame="1"/>
        </w:rPr>
        <w:t>succes</w:t>
      </w:r>
      <w:proofErr w:type="spellEnd"/>
      <w:r w:rsidRPr="00D169F2">
        <w:rPr>
          <w:rFonts w:ascii="Arial" w:eastAsia="Times New Roman" w:hAnsi="Arial" w:cs="Arial"/>
          <w:color w:val="000000" w:themeColor="text1"/>
          <w:sz w:val="40"/>
          <w:szCs w:val="40"/>
          <w:bdr w:val="none" w:sz="0" w:space="0" w:color="auto" w:frame="1"/>
        </w:rPr>
        <w:t>.</w:t>
      </w:r>
    </w:p>
    <w:p w14:paraId="1B0BB5F0" w14:textId="77777777" w:rsidR="003C2039" w:rsidRPr="00D169F2" w:rsidRDefault="003C2039">
      <w:pPr>
        <w:pStyle w:val="inline-ad-para"/>
        <w:spacing w:before="0" w:beforeAutospacing="0" w:after="270" w:afterAutospacing="0"/>
        <w:divId w:val="1588491014"/>
        <w:rPr>
          <w:rFonts w:ascii="Arial" w:hAnsi="Arial" w:cs="Arial"/>
          <w:color w:val="000000" w:themeColor="text1"/>
          <w:sz w:val="40"/>
          <w:szCs w:val="40"/>
        </w:rPr>
      </w:pPr>
    </w:p>
    <w:p w14:paraId="34E20A38" w14:textId="7D27A6FB" w:rsidR="00A129C0" w:rsidRPr="00D169F2" w:rsidRDefault="00C63393" w:rsidP="00124040">
      <w:pPr>
        <w:pStyle w:val="NormalWeb"/>
        <w:spacing w:before="0" w:beforeAutospacing="0" w:after="0" w:afterAutospacing="0"/>
        <w:textAlignment w:val="baseline"/>
        <w:divId w:val="1764260281"/>
        <w:rPr>
          <w:rFonts w:ascii="Arial" w:eastAsia="Times New Roman" w:hAnsi="Arial" w:cs="Arial"/>
          <w:color w:val="000000" w:themeColor="text1"/>
          <w:sz w:val="40"/>
          <w:szCs w:val="40"/>
          <w:shd w:val="clear" w:color="auto" w:fill="FFFFFF"/>
        </w:rPr>
      </w:pPr>
      <w:r w:rsidRPr="00D169F2">
        <w:rPr>
          <w:rFonts w:ascii="Arial" w:eastAsia="Times New Roman" w:hAnsi="Arial" w:cs="Arial"/>
          <w:color w:val="000000" w:themeColor="text1"/>
          <w:sz w:val="40"/>
          <w:szCs w:val="40"/>
          <w:shd w:val="clear" w:color="auto" w:fill="FFFFFF"/>
        </w:rPr>
        <w:t xml:space="preserve">Bentley Capital Limited PESTEL analysis is a strategic tool to </w:t>
      </w:r>
      <w:proofErr w:type="spellStart"/>
      <w:r w:rsidRPr="00D169F2">
        <w:rPr>
          <w:rFonts w:ascii="Arial" w:eastAsia="Times New Roman" w:hAnsi="Arial" w:cs="Arial"/>
          <w:color w:val="000000" w:themeColor="text1"/>
          <w:sz w:val="40"/>
          <w:szCs w:val="40"/>
          <w:shd w:val="clear" w:color="auto" w:fill="FFFFFF"/>
        </w:rPr>
        <w:t>analyze</w:t>
      </w:r>
      <w:proofErr w:type="spellEnd"/>
      <w:r w:rsidRPr="00D169F2">
        <w:rPr>
          <w:rFonts w:ascii="Arial" w:eastAsia="Times New Roman" w:hAnsi="Arial" w:cs="Arial"/>
          <w:color w:val="000000" w:themeColor="text1"/>
          <w:sz w:val="40"/>
          <w:szCs w:val="40"/>
          <w:shd w:val="clear" w:color="auto" w:fill="FFFFFF"/>
        </w:rPr>
        <w:t xml:space="preserve"> the macro environment of the organization. PESTEL stands for - Political, Economic, Social, Technological, Environmental &amp; Legal factors that impact the macro environment of Bentley Capital Limited.</w:t>
      </w:r>
      <w:r w:rsidRPr="00D169F2">
        <w:rPr>
          <w:rFonts w:ascii="Arial" w:eastAsia="Times New Roman" w:hAnsi="Arial" w:cs="Arial"/>
          <w:color w:val="000000" w:themeColor="text1"/>
          <w:sz w:val="40"/>
          <w:szCs w:val="40"/>
        </w:rPr>
        <w:br/>
      </w:r>
      <w:r w:rsidRPr="00D169F2">
        <w:rPr>
          <w:rFonts w:ascii="Arial" w:eastAsia="Times New Roman" w:hAnsi="Arial" w:cs="Arial"/>
          <w:color w:val="000000" w:themeColor="text1"/>
          <w:sz w:val="40"/>
          <w:szCs w:val="40"/>
        </w:rPr>
        <w:br/>
      </w:r>
      <w:r w:rsidRPr="00D169F2">
        <w:rPr>
          <w:rFonts w:ascii="Arial" w:eastAsia="Times New Roman" w:hAnsi="Arial" w:cs="Arial"/>
          <w:color w:val="000000" w:themeColor="text1"/>
          <w:sz w:val="40"/>
          <w:szCs w:val="40"/>
          <w:shd w:val="clear" w:color="auto" w:fill="FFFFFF"/>
        </w:rPr>
        <w:t>Changes in the macro-environment factors can have a direct impact on not only the Bentley Capital Limited but also can impact other players in the Diversified Financials. The macro-environment factors can impact the </w:t>
      </w:r>
      <w:hyperlink r:id="rId8" w:history="1">
        <w:r w:rsidRPr="00D169F2">
          <w:rPr>
            <w:rStyle w:val="Strong"/>
            <w:rFonts w:ascii="Arial" w:eastAsia="Times New Roman" w:hAnsi="Arial" w:cs="Arial"/>
            <w:b w:val="0"/>
            <w:bCs w:val="0"/>
            <w:color w:val="000000" w:themeColor="text1"/>
            <w:sz w:val="40"/>
            <w:szCs w:val="40"/>
            <w:bdr w:val="none" w:sz="0" w:space="0" w:color="auto" w:frame="1"/>
            <w:shd w:val="clear" w:color="auto" w:fill="FFFFFF"/>
          </w:rPr>
          <w:t>Porter Five Forces</w:t>
        </w:r>
      </w:hyperlink>
      <w:r w:rsidRPr="00D169F2">
        <w:rPr>
          <w:rFonts w:ascii="Arial" w:eastAsia="Times New Roman" w:hAnsi="Arial" w:cs="Arial"/>
          <w:color w:val="000000" w:themeColor="text1"/>
          <w:sz w:val="40"/>
          <w:szCs w:val="40"/>
          <w:shd w:val="clear" w:color="auto" w:fill="FFFFFF"/>
        </w:rPr>
        <w:t> that shape strategy and competitive landscape. They can impact individual firm’s competitive advantage or overall profitability levels of the Diversified Financials industry.</w:t>
      </w:r>
    </w:p>
    <w:p w14:paraId="753DD461" w14:textId="60098E57" w:rsidR="00EA20D3" w:rsidRPr="00D169F2" w:rsidRDefault="00EA20D3" w:rsidP="00124040">
      <w:pPr>
        <w:pStyle w:val="NormalWeb"/>
        <w:spacing w:before="0" w:beforeAutospacing="0" w:after="0" w:afterAutospacing="0"/>
        <w:textAlignment w:val="baseline"/>
        <w:divId w:val="1764260281"/>
        <w:rPr>
          <w:rFonts w:ascii="Arial" w:eastAsia="Times New Roman" w:hAnsi="Arial" w:cs="Arial"/>
          <w:color w:val="000000" w:themeColor="text1"/>
          <w:sz w:val="40"/>
          <w:szCs w:val="40"/>
          <w:shd w:val="clear" w:color="auto" w:fill="FFFFFF"/>
        </w:rPr>
      </w:pPr>
    </w:p>
    <w:p w14:paraId="69A6783E" w14:textId="2E164143" w:rsidR="00EA20D3" w:rsidRPr="00D169F2" w:rsidRDefault="00AA6C61" w:rsidP="00124040">
      <w:pPr>
        <w:pStyle w:val="NormalWeb"/>
        <w:spacing w:before="0" w:beforeAutospacing="0" w:after="0" w:afterAutospacing="0"/>
        <w:textAlignment w:val="baseline"/>
        <w:divId w:val="1764260281"/>
        <w:rPr>
          <w:rFonts w:ascii="Arial" w:eastAsia="Times New Roman" w:hAnsi="Arial" w:cs="Arial"/>
          <w:color w:val="000000" w:themeColor="text1"/>
          <w:sz w:val="40"/>
          <w:szCs w:val="40"/>
          <w:shd w:val="clear" w:color="auto" w:fill="FFFFFF"/>
        </w:rPr>
      </w:pPr>
      <w:r w:rsidRPr="00D169F2">
        <w:rPr>
          <w:rFonts w:ascii="Arial" w:eastAsia="Times New Roman" w:hAnsi="Arial" w:cs="Arial"/>
          <w:color w:val="000000" w:themeColor="text1"/>
          <w:sz w:val="40"/>
          <w:szCs w:val="40"/>
          <w:shd w:val="clear" w:color="auto" w:fill="FFFFFF"/>
        </w:rPr>
        <w:t>PESTEL analysis provides great detail about operating challenges Bentley Capital Limited will face in prevalent macro environment other than competitive forces. For example an Industry may be highly profitable with a strong growth trajectory but it won't be any good for Bentley Capital Limited if it is situated in unstable political environment.</w:t>
      </w:r>
      <w:r w:rsidRPr="00D169F2">
        <w:rPr>
          <w:rFonts w:ascii="Arial" w:eastAsia="Times New Roman" w:hAnsi="Arial" w:cs="Arial"/>
          <w:color w:val="000000" w:themeColor="text1"/>
          <w:sz w:val="40"/>
          <w:szCs w:val="40"/>
        </w:rPr>
        <w:br/>
      </w:r>
      <w:r w:rsidRPr="00D169F2">
        <w:rPr>
          <w:rFonts w:ascii="Arial" w:eastAsia="Times New Roman" w:hAnsi="Arial" w:cs="Arial"/>
          <w:color w:val="000000" w:themeColor="text1"/>
          <w:sz w:val="40"/>
          <w:szCs w:val="40"/>
        </w:rPr>
        <w:br/>
      </w:r>
      <w:r w:rsidRPr="00D169F2">
        <w:rPr>
          <w:rFonts w:ascii="Arial" w:eastAsia="Times New Roman" w:hAnsi="Arial" w:cs="Arial"/>
          <w:color w:val="000000" w:themeColor="text1"/>
          <w:sz w:val="40"/>
          <w:szCs w:val="40"/>
          <w:shd w:val="clear" w:color="auto" w:fill="FFFFFF"/>
        </w:rPr>
        <w:t xml:space="preserve">Spanish oil giant </w:t>
      </w:r>
      <w:proofErr w:type="spellStart"/>
      <w:r w:rsidRPr="00D169F2">
        <w:rPr>
          <w:rFonts w:ascii="Arial" w:eastAsia="Times New Roman" w:hAnsi="Arial" w:cs="Arial"/>
          <w:color w:val="000000" w:themeColor="text1"/>
          <w:sz w:val="40"/>
          <w:szCs w:val="40"/>
          <w:shd w:val="clear" w:color="auto" w:fill="FFFFFF"/>
        </w:rPr>
        <w:t>Repsol</w:t>
      </w:r>
      <w:proofErr w:type="spellEnd"/>
      <w:r w:rsidRPr="00D169F2">
        <w:rPr>
          <w:rFonts w:ascii="Arial" w:eastAsia="Times New Roman" w:hAnsi="Arial" w:cs="Arial"/>
          <w:color w:val="000000" w:themeColor="text1"/>
          <w:sz w:val="40"/>
          <w:szCs w:val="40"/>
          <w:shd w:val="clear" w:color="auto" w:fill="FFFFFF"/>
        </w:rPr>
        <w:t xml:space="preserve"> had to face a similar instance. It started an above average profitability operations in Argentina and made strong returns in 5-7 years. But the business was later expropriated by the Left Wing government. So the decade long profits didn’t materialize in the end.</w:t>
      </w:r>
    </w:p>
    <w:p w14:paraId="3BDBB6ED" w14:textId="77777777" w:rsidR="00E865E9" w:rsidRPr="00D169F2" w:rsidRDefault="00230422">
      <w:pPr>
        <w:shd w:val="clear" w:color="auto" w:fill="FFFFFF"/>
        <w:spacing w:after="480"/>
        <w:textAlignment w:val="baseline"/>
        <w:divId w:val="807358569"/>
        <w:rPr>
          <w:rFonts w:ascii="Arial" w:hAnsi="Arial" w:cs="Arial"/>
          <w:color w:val="000000" w:themeColor="text1"/>
          <w:sz w:val="40"/>
          <w:szCs w:val="40"/>
        </w:rPr>
      </w:pPr>
      <w:r w:rsidRPr="00D169F2">
        <w:rPr>
          <w:rFonts w:ascii="Arial" w:hAnsi="Arial" w:cs="Arial"/>
          <w:color w:val="000000" w:themeColor="text1"/>
          <w:sz w:val="40"/>
          <w:szCs w:val="40"/>
        </w:rPr>
        <w:t xml:space="preserve">Political factors play a significant role in determining the factors that can impact Bentley Capital Limited's long term profitability in a certain country or market. </w:t>
      </w:r>
    </w:p>
    <w:p w14:paraId="32D58B83" w14:textId="6BB93965" w:rsidR="00230422" w:rsidRPr="00D169F2" w:rsidRDefault="00230422">
      <w:pPr>
        <w:shd w:val="clear" w:color="auto" w:fill="FFFFFF"/>
        <w:spacing w:after="480"/>
        <w:textAlignment w:val="baseline"/>
        <w:divId w:val="807358569"/>
        <w:rPr>
          <w:rFonts w:ascii="Arial" w:hAnsi="Arial" w:cs="Arial"/>
          <w:color w:val="000000" w:themeColor="text1"/>
          <w:sz w:val="40"/>
          <w:szCs w:val="40"/>
        </w:rPr>
      </w:pPr>
      <w:r w:rsidRPr="00D169F2">
        <w:rPr>
          <w:rFonts w:ascii="Arial" w:hAnsi="Arial" w:cs="Arial"/>
          <w:color w:val="000000" w:themeColor="text1"/>
          <w:sz w:val="40"/>
          <w:szCs w:val="40"/>
        </w:rPr>
        <w:t xml:space="preserve">Bentley Capital Limited is operating in Diversified Financials in more than dozen countries and expose itself to different types of political environment and political system risks. The achieve success in such a dynamic Diversified Financials industry across various countries is to diversify the systematic risks of political environment. Bentley Capital Limited can closely </w:t>
      </w:r>
      <w:proofErr w:type="spellStart"/>
      <w:r w:rsidRPr="00D169F2">
        <w:rPr>
          <w:rFonts w:ascii="Arial" w:hAnsi="Arial" w:cs="Arial"/>
          <w:color w:val="000000" w:themeColor="text1"/>
          <w:sz w:val="40"/>
          <w:szCs w:val="40"/>
        </w:rPr>
        <w:t>analyze</w:t>
      </w:r>
      <w:proofErr w:type="spellEnd"/>
      <w:r w:rsidRPr="00D169F2">
        <w:rPr>
          <w:rFonts w:ascii="Arial" w:hAnsi="Arial" w:cs="Arial"/>
          <w:color w:val="000000" w:themeColor="text1"/>
          <w:sz w:val="40"/>
          <w:szCs w:val="40"/>
        </w:rPr>
        <w:t xml:space="preserve"> the following factors before entering or investing in a certain market-</w:t>
      </w:r>
    </w:p>
    <w:p w14:paraId="4555F350"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Political stability and importance of Diversified Financials sector in the country's economy.</w:t>
      </w:r>
    </w:p>
    <w:p w14:paraId="0D640BEC"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Risk of military invasion</w:t>
      </w:r>
    </w:p>
    <w:p w14:paraId="522A17A1"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Level of corruption - especially levels of regulation in Diversified Financials sector.</w:t>
      </w:r>
    </w:p>
    <w:p w14:paraId="33D94C7D"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Bureaucracy and interference in Diversified Financials industry by government.</w:t>
      </w:r>
    </w:p>
    <w:p w14:paraId="32581873"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Legal framework for contract enforcement</w:t>
      </w:r>
    </w:p>
    <w:p w14:paraId="78AEC0BA"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Intellectual property protection</w:t>
      </w:r>
    </w:p>
    <w:p w14:paraId="63248E50"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Trade regulations &amp; tariffs related to Diversified Financials</w:t>
      </w:r>
    </w:p>
    <w:p w14:paraId="0C747EE3"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proofErr w:type="spellStart"/>
      <w:r w:rsidRPr="00D169F2">
        <w:rPr>
          <w:rFonts w:ascii="Arial" w:eastAsia="Times New Roman" w:hAnsi="Arial" w:cs="Arial"/>
          <w:color w:val="000000" w:themeColor="text1"/>
          <w:sz w:val="40"/>
          <w:szCs w:val="40"/>
        </w:rPr>
        <w:t>Favored</w:t>
      </w:r>
      <w:proofErr w:type="spellEnd"/>
      <w:r w:rsidRPr="00D169F2">
        <w:rPr>
          <w:rFonts w:ascii="Arial" w:eastAsia="Times New Roman" w:hAnsi="Arial" w:cs="Arial"/>
          <w:color w:val="000000" w:themeColor="text1"/>
          <w:sz w:val="40"/>
          <w:szCs w:val="40"/>
        </w:rPr>
        <w:t xml:space="preserve"> trading partners</w:t>
      </w:r>
    </w:p>
    <w:p w14:paraId="6C348C8D"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Anti-trust laws related to Diversified Financials</w:t>
      </w:r>
    </w:p>
    <w:p w14:paraId="3700DF01"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Pricing regulations – Are there any pricing regulatory mechanism for Diversified Financials</w:t>
      </w:r>
    </w:p>
    <w:p w14:paraId="377804DA"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Taxation - tax rates and incentives</w:t>
      </w:r>
    </w:p>
    <w:p w14:paraId="125EF0B8"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Wage legislation - minimum wage and overtime</w:t>
      </w:r>
    </w:p>
    <w:p w14:paraId="5F458E4C"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Work week regulations in Diversified Financials</w:t>
      </w:r>
    </w:p>
    <w:p w14:paraId="0A70D015"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Mandatory employee benefits</w:t>
      </w:r>
    </w:p>
    <w:p w14:paraId="24EB5A45" w14:textId="77777777" w:rsidR="00230422" w:rsidRPr="00D169F2" w:rsidRDefault="00230422">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Industrial safety regulations in the Diversified Financials sector.</w:t>
      </w:r>
    </w:p>
    <w:p w14:paraId="57521093" w14:textId="70A45A19" w:rsidR="00A35123" w:rsidRPr="00D169F2" w:rsidRDefault="00230422" w:rsidP="00643BE8">
      <w:pPr>
        <w:numPr>
          <w:ilvl w:val="0"/>
          <w:numId w:val="1"/>
        </w:numPr>
        <w:shd w:val="clear" w:color="auto" w:fill="FFFFFF"/>
        <w:textAlignment w:val="baseline"/>
        <w:divId w:val="807358569"/>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 xml:space="preserve">Product </w:t>
      </w:r>
      <w:proofErr w:type="spellStart"/>
      <w:r w:rsidRPr="00D169F2">
        <w:rPr>
          <w:rFonts w:ascii="Arial" w:eastAsia="Times New Roman" w:hAnsi="Arial" w:cs="Arial"/>
          <w:color w:val="000000" w:themeColor="text1"/>
          <w:sz w:val="40"/>
          <w:szCs w:val="40"/>
        </w:rPr>
        <w:t>labeling</w:t>
      </w:r>
      <w:proofErr w:type="spellEnd"/>
      <w:r w:rsidRPr="00D169F2">
        <w:rPr>
          <w:rFonts w:ascii="Arial" w:eastAsia="Times New Roman" w:hAnsi="Arial" w:cs="Arial"/>
          <w:color w:val="000000" w:themeColor="text1"/>
          <w:sz w:val="40"/>
          <w:szCs w:val="40"/>
        </w:rPr>
        <w:t xml:space="preserve"> and other requirements in Diversified Financials</w:t>
      </w:r>
      <w:r w:rsidR="00A35123" w:rsidRPr="00D169F2">
        <w:rPr>
          <w:rFonts w:ascii="Arial" w:eastAsia="Times New Roman" w:hAnsi="Arial" w:cs="Arial"/>
          <w:color w:val="000000" w:themeColor="text1"/>
          <w:sz w:val="40"/>
          <w:szCs w:val="40"/>
        </w:rPr>
        <w:br/>
      </w:r>
    </w:p>
    <w:p w14:paraId="0252C601" w14:textId="77777777" w:rsidR="00A35123" w:rsidRPr="00D169F2" w:rsidRDefault="00A35123">
      <w:pPr>
        <w:pStyle w:val="Heading2"/>
        <w:shd w:val="clear" w:color="auto" w:fill="FFFFFF"/>
        <w:spacing w:before="0" w:after="240"/>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Economic Factors that Impact Bentley Capital Limited</w:t>
      </w:r>
    </w:p>
    <w:p w14:paraId="698C46FD" w14:textId="3A3E158B" w:rsidR="00A35123" w:rsidRPr="00D169F2" w:rsidRDefault="00A35123" w:rsidP="00944912">
      <w:pPr>
        <w:shd w:val="clear" w:color="auto" w:fill="FFFFFF"/>
        <w:spacing w:after="480"/>
        <w:textAlignment w:val="baseline"/>
        <w:divId w:val="891230874"/>
        <w:rPr>
          <w:rFonts w:ascii="Arial" w:hAnsi="Arial" w:cs="Arial"/>
          <w:color w:val="000000" w:themeColor="text1"/>
          <w:sz w:val="40"/>
          <w:szCs w:val="40"/>
        </w:rPr>
      </w:pPr>
      <w:r w:rsidRPr="00D169F2">
        <w:rPr>
          <w:rFonts w:ascii="Arial" w:hAnsi="Arial" w:cs="Arial"/>
          <w:color w:val="000000" w:themeColor="text1"/>
          <w:sz w:val="40"/>
          <w:szCs w:val="40"/>
        </w:rPr>
        <w:t xml:space="preserve">The Macro environment factors such as – inflation rate, savings rate, interest rate, foreign exchange rate and economic cycle determine the aggregate demand and aggregate investment in an economy. While micro environment factors such as competition norms impact the competitive advantage of the firm. Bentley Capital Limited can use country’s economic factor such as growth rate, inflation &amp; industry’s economic indicators such as Diversified Financials industry growth rate, consumer spending </w:t>
      </w:r>
      <w:proofErr w:type="spellStart"/>
      <w:r w:rsidRPr="00D169F2">
        <w:rPr>
          <w:rFonts w:ascii="Arial" w:hAnsi="Arial" w:cs="Arial"/>
          <w:color w:val="000000" w:themeColor="text1"/>
          <w:sz w:val="40"/>
          <w:szCs w:val="40"/>
        </w:rPr>
        <w:t>etc</w:t>
      </w:r>
      <w:proofErr w:type="spellEnd"/>
      <w:r w:rsidRPr="00D169F2">
        <w:rPr>
          <w:rFonts w:ascii="Arial" w:hAnsi="Arial" w:cs="Arial"/>
          <w:color w:val="000000" w:themeColor="text1"/>
          <w:sz w:val="40"/>
          <w:szCs w:val="40"/>
        </w:rPr>
        <w:t xml:space="preserve"> to forecast the growth trajectory of not only --</w:t>
      </w:r>
      <w:proofErr w:type="spellStart"/>
      <w:r w:rsidRPr="00D169F2">
        <w:rPr>
          <w:rFonts w:ascii="Arial" w:hAnsi="Arial" w:cs="Arial"/>
          <w:color w:val="000000" w:themeColor="text1"/>
          <w:sz w:val="40"/>
          <w:szCs w:val="40"/>
        </w:rPr>
        <w:t>sectoryname</w:t>
      </w:r>
      <w:proofErr w:type="spellEnd"/>
      <w:r w:rsidRPr="00D169F2">
        <w:rPr>
          <w:rFonts w:ascii="Arial" w:hAnsi="Arial" w:cs="Arial"/>
          <w:color w:val="000000" w:themeColor="text1"/>
          <w:sz w:val="40"/>
          <w:szCs w:val="40"/>
        </w:rPr>
        <w:t xml:space="preserve">-- sector but also that of the organization. </w:t>
      </w:r>
    </w:p>
    <w:p w14:paraId="458C3798" w14:textId="77777777" w:rsidR="00A35123" w:rsidRPr="00D169F2" w:rsidRDefault="00A35123">
      <w:pPr>
        <w:pStyle w:val="Heading2"/>
        <w:shd w:val="clear" w:color="auto" w:fill="FFFFFF"/>
        <w:spacing w:before="0" w:after="240"/>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Social Factors that Impact Bentley Capital Limited</w:t>
      </w:r>
    </w:p>
    <w:p w14:paraId="2F3D9A56" w14:textId="77777777" w:rsidR="00A35123" w:rsidRPr="00D169F2" w:rsidRDefault="00A35123">
      <w:pPr>
        <w:shd w:val="clear" w:color="auto" w:fill="FFFFFF"/>
        <w:spacing w:after="480"/>
        <w:textAlignment w:val="baseline"/>
        <w:divId w:val="891230874"/>
        <w:rPr>
          <w:rFonts w:ascii="Arial" w:hAnsi="Arial" w:cs="Arial"/>
          <w:color w:val="000000" w:themeColor="text1"/>
          <w:sz w:val="40"/>
          <w:szCs w:val="40"/>
        </w:rPr>
      </w:pPr>
      <w:r w:rsidRPr="00D169F2">
        <w:rPr>
          <w:rFonts w:ascii="Arial" w:hAnsi="Arial" w:cs="Arial"/>
          <w:color w:val="000000" w:themeColor="text1"/>
          <w:sz w:val="40"/>
          <w:szCs w:val="40"/>
        </w:rPr>
        <w:t xml:space="preserve">Society’s culture and way of doing things impact the culture of an organization in an environment. Shared beliefs and attitudes of the population play a great role in how marketers at Bentley Capital Limited will understand the customers of a given market and how they design the marketing message for Diversified Financials industry consumers. Social factors that leadership of Bentley Capital Limited should </w:t>
      </w:r>
      <w:proofErr w:type="spellStart"/>
      <w:r w:rsidRPr="00D169F2">
        <w:rPr>
          <w:rFonts w:ascii="Arial" w:hAnsi="Arial" w:cs="Arial"/>
          <w:color w:val="000000" w:themeColor="text1"/>
          <w:sz w:val="40"/>
          <w:szCs w:val="40"/>
        </w:rPr>
        <w:t>analyze</w:t>
      </w:r>
      <w:proofErr w:type="spellEnd"/>
      <w:r w:rsidRPr="00D169F2">
        <w:rPr>
          <w:rFonts w:ascii="Arial" w:hAnsi="Arial" w:cs="Arial"/>
          <w:color w:val="000000" w:themeColor="text1"/>
          <w:sz w:val="40"/>
          <w:szCs w:val="40"/>
        </w:rPr>
        <w:t xml:space="preserve"> for PESTEL analysis are -  </w:t>
      </w:r>
    </w:p>
    <w:p w14:paraId="6956A018" w14:textId="77777777" w:rsidR="00A35123" w:rsidRPr="00D169F2" w:rsidRDefault="00A35123">
      <w:pPr>
        <w:numPr>
          <w:ilvl w:val="0"/>
          <w:numId w:val="3"/>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Demographics and skill level of the population</w:t>
      </w:r>
    </w:p>
    <w:p w14:paraId="3B48A42B" w14:textId="77777777" w:rsidR="00A35123" w:rsidRPr="00D169F2" w:rsidRDefault="00A35123">
      <w:pPr>
        <w:numPr>
          <w:ilvl w:val="0"/>
          <w:numId w:val="3"/>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Class structure, hierarchy and power structure in the society.</w:t>
      </w:r>
    </w:p>
    <w:p w14:paraId="6CCECB3A" w14:textId="77777777" w:rsidR="00A35123" w:rsidRPr="00D169F2" w:rsidRDefault="00A35123">
      <w:pPr>
        <w:numPr>
          <w:ilvl w:val="0"/>
          <w:numId w:val="3"/>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Education level as well as education standard in the Bentley Capital Limited ’s industry</w:t>
      </w:r>
    </w:p>
    <w:p w14:paraId="54576675" w14:textId="77777777" w:rsidR="00A35123" w:rsidRPr="00D169F2" w:rsidRDefault="00A35123">
      <w:pPr>
        <w:numPr>
          <w:ilvl w:val="0"/>
          <w:numId w:val="3"/>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Culture (gender roles, social conventions etc.)</w:t>
      </w:r>
    </w:p>
    <w:p w14:paraId="3802700B" w14:textId="77777777" w:rsidR="00A35123" w:rsidRPr="00D169F2" w:rsidRDefault="00A35123">
      <w:pPr>
        <w:numPr>
          <w:ilvl w:val="0"/>
          <w:numId w:val="3"/>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Entrepreneurial spirit and broader nature of the society. Some societies encourage entrepreneurship while some don’t.</w:t>
      </w:r>
    </w:p>
    <w:p w14:paraId="50913228" w14:textId="77777777" w:rsidR="00A35123" w:rsidRPr="00D169F2" w:rsidRDefault="00A35123">
      <w:pPr>
        <w:numPr>
          <w:ilvl w:val="0"/>
          <w:numId w:val="3"/>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Attitudes (health, environmental consciousness, etc.)</w:t>
      </w:r>
    </w:p>
    <w:p w14:paraId="6D3E1267" w14:textId="77777777" w:rsidR="00A35123" w:rsidRPr="00D169F2" w:rsidRDefault="00A35123">
      <w:pPr>
        <w:numPr>
          <w:ilvl w:val="0"/>
          <w:numId w:val="3"/>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Leisure interests</w:t>
      </w:r>
    </w:p>
    <w:p w14:paraId="0154EC83" w14:textId="77777777" w:rsidR="00A35123" w:rsidRPr="00D169F2" w:rsidRDefault="00A35123">
      <w:pPr>
        <w:pStyle w:val="Heading2"/>
        <w:shd w:val="clear" w:color="auto" w:fill="FFFFFF"/>
        <w:spacing w:before="0" w:after="240"/>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Technological Factors that Impact Bentley Capital Limited</w:t>
      </w:r>
    </w:p>
    <w:p w14:paraId="32021111" w14:textId="77777777" w:rsidR="00A35123" w:rsidRPr="00D169F2" w:rsidRDefault="00A35123">
      <w:pPr>
        <w:shd w:val="clear" w:color="auto" w:fill="FFFFFF"/>
        <w:spacing w:after="480"/>
        <w:textAlignment w:val="baseline"/>
        <w:divId w:val="891230874"/>
        <w:rPr>
          <w:rFonts w:ascii="Arial" w:hAnsi="Arial" w:cs="Arial"/>
          <w:color w:val="000000" w:themeColor="text1"/>
          <w:sz w:val="40"/>
          <w:szCs w:val="40"/>
        </w:rPr>
      </w:pPr>
      <w:r w:rsidRPr="00D169F2">
        <w:rPr>
          <w:rFonts w:ascii="Arial" w:hAnsi="Arial" w:cs="Arial"/>
          <w:color w:val="000000" w:themeColor="text1"/>
          <w:sz w:val="40"/>
          <w:szCs w:val="40"/>
        </w:rPr>
        <w:t>Technology is fast disrupting various industries across the board. Transportation industry is a good case to illustrate this point. Over the last 5 years the industry has been transforming really fast, not even giving chance to the established players to cope with the changes. Taxi industry is now dominated by players like Uber and Lyft. Car industry is fast moving toward automation led by technology firm such as Google &amp; manufacturing is disrupted by Tesla, which has stated an electronic car revolution.</w:t>
      </w:r>
      <w:r w:rsidRPr="00D169F2">
        <w:rPr>
          <w:rFonts w:ascii="Arial" w:hAnsi="Arial" w:cs="Arial"/>
          <w:color w:val="000000" w:themeColor="text1"/>
          <w:sz w:val="40"/>
          <w:szCs w:val="40"/>
        </w:rPr>
        <w:br/>
      </w:r>
      <w:r w:rsidRPr="00D169F2">
        <w:rPr>
          <w:rFonts w:ascii="Arial" w:hAnsi="Arial" w:cs="Arial"/>
          <w:color w:val="000000" w:themeColor="text1"/>
          <w:sz w:val="40"/>
          <w:szCs w:val="40"/>
        </w:rPr>
        <w:br/>
        <w:t>A firm should not only do technological analysis of the industry but also the speed at which technology disrupts that industry. Slow speed will give more time while fast speed of technological disruption may give a firm little time to cope and be profitable. Technology analysis involves understanding the following impacts -</w:t>
      </w:r>
    </w:p>
    <w:p w14:paraId="14558ADA" w14:textId="77777777" w:rsidR="00A35123" w:rsidRPr="00D169F2" w:rsidRDefault="00A35123">
      <w:pPr>
        <w:numPr>
          <w:ilvl w:val="0"/>
          <w:numId w:val="4"/>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Recent technological developments by Bentley Capital Limited competitors</w:t>
      </w:r>
    </w:p>
    <w:p w14:paraId="30BC8BB9" w14:textId="77777777" w:rsidR="00A35123" w:rsidRPr="00D169F2" w:rsidRDefault="00A35123">
      <w:pPr>
        <w:numPr>
          <w:ilvl w:val="0"/>
          <w:numId w:val="4"/>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Technology's impact on product offering</w:t>
      </w:r>
    </w:p>
    <w:p w14:paraId="4C491515" w14:textId="77777777" w:rsidR="00A35123" w:rsidRPr="00D169F2" w:rsidRDefault="00A35123">
      <w:pPr>
        <w:numPr>
          <w:ilvl w:val="0"/>
          <w:numId w:val="4"/>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Impact on cost structure in Diversified Financials industry</w:t>
      </w:r>
    </w:p>
    <w:p w14:paraId="2ABA92CC" w14:textId="77777777" w:rsidR="00A35123" w:rsidRPr="00D169F2" w:rsidRDefault="00A35123">
      <w:pPr>
        <w:numPr>
          <w:ilvl w:val="0"/>
          <w:numId w:val="4"/>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Impact on value chain structure in Diversified Financials sector</w:t>
      </w:r>
    </w:p>
    <w:p w14:paraId="529E54E7" w14:textId="77777777" w:rsidR="00A35123" w:rsidRPr="00D169F2" w:rsidRDefault="00A35123">
      <w:pPr>
        <w:numPr>
          <w:ilvl w:val="0"/>
          <w:numId w:val="4"/>
        </w:numPr>
        <w:shd w:val="clear" w:color="auto" w:fill="FFFFFF"/>
        <w:textAlignment w:val="baseline"/>
        <w:divId w:val="891230874"/>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Rate of technological diffusion</w:t>
      </w:r>
    </w:p>
    <w:p w14:paraId="0DFDF5E7" w14:textId="3DD9CBE2" w:rsidR="00430A8D" w:rsidRPr="00D169F2" w:rsidRDefault="00430A8D" w:rsidP="00430A8D">
      <w:pPr>
        <w:shd w:val="clear" w:color="auto" w:fill="FFFFFF"/>
        <w:textAlignment w:val="baseline"/>
        <w:divId w:val="807358569"/>
        <w:rPr>
          <w:rFonts w:ascii="Arial" w:eastAsia="Times New Roman" w:hAnsi="Arial" w:cs="Arial"/>
          <w:color w:val="000000" w:themeColor="text1"/>
          <w:sz w:val="40"/>
          <w:szCs w:val="40"/>
        </w:rPr>
      </w:pPr>
    </w:p>
    <w:p w14:paraId="60E6CD8E" w14:textId="77777777" w:rsidR="006E7978" w:rsidRPr="00D169F2" w:rsidRDefault="006E7978">
      <w:pPr>
        <w:pStyle w:val="Heading2"/>
        <w:shd w:val="clear" w:color="auto" w:fill="FFFFFF"/>
        <w:spacing w:before="0" w:after="240"/>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Environmental Factors that Impact Bentley Capital Limited</w:t>
      </w:r>
    </w:p>
    <w:p w14:paraId="1168A0A6" w14:textId="77777777" w:rsidR="006E7978" w:rsidRPr="00D169F2" w:rsidRDefault="006E7978">
      <w:pPr>
        <w:pStyle w:val="NormalWeb"/>
        <w:shd w:val="clear" w:color="auto" w:fill="FFFFFF"/>
        <w:spacing w:before="0" w:beforeAutospacing="0" w:after="480" w:afterAutospacing="0"/>
        <w:textAlignment w:val="baseline"/>
        <w:divId w:val="1640068436"/>
        <w:rPr>
          <w:rFonts w:ascii="Arial" w:hAnsi="Arial" w:cs="Arial"/>
          <w:color w:val="000000" w:themeColor="text1"/>
          <w:sz w:val="40"/>
          <w:szCs w:val="40"/>
        </w:rPr>
      </w:pPr>
      <w:r w:rsidRPr="00D169F2">
        <w:rPr>
          <w:rFonts w:ascii="Arial" w:hAnsi="Arial" w:cs="Arial"/>
          <w:color w:val="000000" w:themeColor="text1"/>
          <w:sz w:val="40"/>
          <w:szCs w:val="40"/>
        </w:rPr>
        <w:t>Different markets have different norms or environmental standards which can impact the profitability of an organization in those markets. Even within a country often states can have different environmental laws and liability laws. For example in United States – Texas and Florida have different liability clauses in case of mishaps or environmental disaster. Similarly a lot of European countries give healthy tax breaks to companies that operate in the renewable sector.</w:t>
      </w:r>
      <w:r w:rsidRPr="00D169F2">
        <w:rPr>
          <w:rFonts w:ascii="Arial" w:hAnsi="Arial" w:cs="Arial"/>
          <w:color w:val="000000" w:themeColor="text1"/>
          <w:sz w:val="40"/>
          <w:szCs w:val="40"/>
        </w:rPr>
        <w:br/>
      </w:r>
      <w:r w:rsidRPr="00D169F2">
        <w:rPr>
          <w:rFonts w:ascii="Arial" w:hAnsi="Arial" w:cs="Arial"/>
          <w:color w:val="000000" w:themeColor="text1"/>
          <w:sz w:val="40"/>
          <w:szCs w:val="40"/>
        </w:rPr>
        <w:br/>
        <w:t>Before entering new markets or starting a new business in existing market the firm should carefully evaluate the environmental standards that are required to operate in those markets. Some of the environmental factors that a firm should consider beforehand are -</w:t>
      </w:r>
    </w:p>
    <w:p w14:paraId="75E7AE88"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Weather</w:t>
      </w:r>
    </w:p>
    <w:p w14:paraId="541F9A61"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Climate change</w:t>
      </w:r>
    </w:p>
    <w:p w14:paraId="5B72688F"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Laws regulating environment pollution</w:t>
      </w:r>
    </w:p>
    <w:p w14:paraId="4F221050"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Air and water pollution regulations in Diversified Financials industry</w:t>
      </w:r>
    </w:p>
    <w:p w14:paraId="68D8A926"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Recycling</w:t>
      </w:r>
    </w:p>
    <w:p w14:paraId="5ADDF9B5"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Waste management in Diversified Financials sector</w:t>
      </w:r>
    </w:p>
    <w:p w14:paraId="10C18BF8"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Attitudes toward “green” or ecological products</w:t>
      </w:r>
    </w:p>
    <w:p w14:paraId="6C235C31"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Endangered species</w:t>
      </w:r>
    </w:p>
    <w:p w14:paraId="2394BF5C" w14:textId="77777777" w:rsidR="006E7978" w:rsidRPr="00D169F2" w:rsidRDefault="006E7978">
      <w:pPr>
        <w:numPr>
          <w:ilvl w:val="0"/>
          <w:numId w:val="1"/>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Attitudes toward and support for renewable energy</w:t>
      </w:r>
    </w:p>
    <w:p w14:paraId="1C7DF421" w14:textId="77777777" w:rsidR="006E7978" w:rsidRPr="00D169F2" w:rsidRDefault="006E7978">
      <w:pPr>
        <w:pStyle w:val="Heading2"/>
        <w:shd w:val="clear" w:color="auto" w:fill="FFFFFF"/>
        <w:spacing w:before="0" w:after="240"/>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Legal Factors that Impact Bentley Capital Limited</w:t>
      </w:r>
    </w:p>
    <w:p w14:paraId="270B694F" w14:textId="77777777" w:rsidR="006E7978" w:rsidRPr="00D169F2" w:rsidRDefault="006E7978">
      <w:pPr>
        <w:pStyle w:val="NormalWeb"/>
        <w:shd w:val="clear" w:color="auto" w:fill="FFFFFF"/>
        <w:spacing w:before="0" w:beforeAutospacing="0" w:after="480" w:afterAutospacing="0"/>
        <w:textAlignment w:val="baseline"/>
        <w:divId w:val="1640068436"/>
        <w:rPr>
          <w:rFonts w:ascii="Arial" w:hAnsi="Arial" w:cs="Arial"/>
          <w:color w:val="000000" w:themeColor="text1"/>
          <w:sz w:val="40"/>
          <w:szCs w:val="40"/>
        </w:rPr>
      </w:pPr>
      <w:r w:rsidRPr="00D169F2">
        <w:rPr>
          <w:rFonts w:ascii="Arial" w:hAnsi="Arial" w:cs="Arial"/>
          <w:color w:val="000000" w:themeColor="text1"/>
          <w:sz w:val="40"/>
          <w:szCs w:val="40"/>
        </w:rPr>
        <w:t>In number of countries, the legal framework and institutions are not robust enough to protect the intellectual property rights of an organization. A firm should carefully evaluate before entering such markets as it can lead to theft of organization’s secret sauce thus the overall competitive edge. Some of the legal factors that Bentley Capital Limited leadership should consider while entering a new market are -</w:t>
      </w:r>
    </w:p>
    <w:p w14:paraId="7BD3D4EF" w14:textId="77777777" w:rsidR="006E7978" w:rsidRPr="00D169F2" w:rsidRDefault="006E7978">
      <w:pPr>
        <w:numPr>
          <w:ilvl w:val="0"/>
          <w:numId w:val="2"/>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Anti-trust law in Diversified Financials industry and overall in the country.</w:t>
      </w:r>
    </w:p>
    <w:p w14:paraId="089CE1D8" w14:textId="77777777" w:rsidR="006E7978" w:rsidRPr="00D169F2" w:rsidRDefault="006E7978">
      <w:pPr>
        <w:numPr>
          <w:ilvl w:val="0"/>
          <w:numId w:val="2"/>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Discrimination law</w:t>
      </w:r>
    </w:p>
    <w:p w14:paraId="0590C941" w14:textId="77777777" w:rsidR="006E7978" w:rsidRPr="00D169F2" w:rsidRDefault="006E7978">
      <w:pPr>
        <w:numPr>
          <w:ilvl w:val="0"/>
          <w:numId w:val="2"/>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Copyright, patents / Intellectual property law</w:t>
      </w:r>
    </w:p>
    <w:p w14:paraId="1E85756B" w14:textId="77777777" w:rsidR="006E7978" w:rsidRPr="00D169F2" w:rsidRDefault="006E7978">
      <w:pPr>
        <w:numPr>
          <w:ilvl w:val="0"/>
          <w:numId w:val="2"/>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Consumer protection and e-commerce</w:t>
      </w:r>
    </w:p>
    <w:p w14:paraId="00F64332" w14:textId="77777777" w:rsidR="006E7978" w:rsidRPr="00D169F2" w:rsidRDefault="006E7978">
      <w:pPr>
        <w:numPr>
          <w:ilvl w:val="0"/>
          <w:numId w:val="2"/>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Employment law</w:t>
      </w:r>
    </w:p>
    <w:p w14:paraId="027C86EC" w14:textId="77777777" w:rsidR="006E7978" w:rsidRPr="00D169F2" w:rsidRDefault="006E7978">
      <w:pPr>
        <w:numPr>
          <w:ilvl w:val="0"/>
          <w:numId w:val="2"/>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Health and safety law</w:t>
      </w:r>
    </w:p>
    <w:p w14:paraId="7E50B039" w14:textId="77777777" w:rsidR="006E7978" w:rsidRPr="00D169F2" w:rsidRDefault="006E7978">
      <w:pPr>
        <w:numPr>
          <w:ilvl w:val="0"/>
          <w:numId w:val="2"/>
        </w:numPr>
        <w:shd w:val="clear" w:color="auto" w:fill="FFFFFF"/>
        <w:textAlignment w:val="baseline"/>
        <w:divId w:val="1640068436"/>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Data Protection</w:t>
      </w:r>
    </w:p>
    <w:p w14:paraId="3458C8AF" w14:textId="23311AA6" w:rsidR="00402352" w:rsidRPr="00D169F2" w:rsidRDefault="00D87DE8" w:rsidP="00915FB6">
      <w:pPr>
        <w:pStyle w:val="Heading1"/>
        <w:shd w:val="clear" w:color="auto" w:fill="FFFFFF"/>
        <w:spacing w:before="0" w:after="120"/>
        <w:divId w:val="813446862"/>
        <w:rPr>
          <w:rFonts w:ascii="Arial" w:eastAsia="Times New Roman" w:hAnsi="Arial" w:cs="Arial"/>
          <w:color w:val="000000" w:themeColor="text1"/>
          <w:sz w:val="40"/>
          <w:szCs w:val="40"/>
        </w:rPr>
      </w:pPr>
      <w:r w:rsidRPr="00D169F2">
        <w:rPr>
          <w:rFonts w:ascii="Arial" w:eastAsia="Times New Roman" w:hAnsi="Arial" w:cs="Arial"/>
          <w:color w:val="000000" w:themeColor="text1"/>
          <w:sz w:val="40"/>
          <w:szCs w:val="40"/>
        </w:rPr>
        <w:t xml:space="preserve"> </w:t>
      </w:r>
    </w:p>
    <w:p w14:paraId="2E94C2C0" w14:textId="19DC60AD" w:rsidR="00B870F5" w:rsidRPr="00D169F2" w:rsidRDefault="00594930">
      <w:pPr>
        <w:pStyle w:val="Heading1"/>
        <w:spacing w:before="0" w:after="300"/>
        <w:ind w:left="300" w:right="300"/>
        <w:divId w:val="715736913"/>
        <w:rPr>
          <w:rFonts w:ascii="Arial" w:eastAsia="Times New Roman" w:hAnsi="Arial" w:cs="Arial"/>
          <w:color w:val="000000" w:themeColor="text1"/>
          <w:sz w:val="40"/>
          <w:szCs w:val="40"/>
        </w:rPr>
      </w:pPr>
      <w:proofErr w:type="spellStart"/>
      <w:r w:rsidRPr="00D169F2">
        <w:rPr>
          <w:rFonts w:ascii="Arial" w:eastAsia="Times New Roman" w:hAnsi="Arial" w:cs="Arial"/>
          <w:color w:val="000000" w:themeColor="text1"/>
          <w:sz w:val="40"/>
          <w:szCs w:val="40"/>
        </w:rPr>
        <w:t>Betley</w:t>
      </w:r>
      <w:proofErr w:type="spellEnd"/>
      <w:r w:rsidRPr="00D169F2">
        <w:rPr>
          <w:rFonts w:ascii="Arial" w:eastAsia="Times New Roman" w:hAnsi="Arial" w:cs="Arial"/>
          <w:color w:val="000000" w:themeColor="text1"/>
          <w:sz w:val="40"/>
          <w:szCs w:val="40"/>
        </w:rPr>
        <w:t xml:space="preserve"> Motors engaged in international </w:t>
      </w:r>
      <w:r w:rsidR="00B870F5" w:rsidRPr="00D169F2">
        <w:rPr>
          <w:rFonts w:ascii="Arial" w:eastAsia="Times New Roman" w:hAnsi="Arial" w:cs="Arial"/>
          <w:color w:val="000000" w:themeColor="text1"/>
          <w:sz w:val="40"/>
          <w:szCs w:val="40"/>
        </w:rPr>
        <w:t xml:space="preserve">trade </w:t>
      </w:r>
      <w:r w:rsidR="00930313" w:rsidRPr="00D169F2">
        <w:rPr>
          <w:rFonts w:ascii="Arial" w:eastAsia="Times New Roman" w:hAnsi="Arial" w:cs="Arial"/>
          <w:color w:val="000000" w:themeColor="text1"/>
          <w:sz w:val="40"/>
          <w:szCs w:val="40"/>
        </w:rPr>
        <w:t xml:space="preserve"> and targets further </w:t>
      </w:r>
      <w:r w:rsidR="00D60D14" w:rsidRPr="00D169F2">
        <w:rPr>
          <w:rFonts w:ascii="Arial" w:eastAsia="Times New Roman" w:hAnsi="Arial" w:cs="Arial"/>
          <w:color w:val="000000" w:themeColor="text1"/>
          <w:sz w:val="40"/>
          <w:szCs w:val="40"/>
        </w:rPr>
        <w:t xml:space="preserve"> sales drive after record year.</w:t>
      </w:r>
    </w:p>
    <w:p w14:paraId="1DAC42AD" w14:textId="4B143DB3" w:rsidR="008D2D69" w:rsidRPr="00D169F2" w:rsidRDefault="00B870F5">
      <w:pPr>
        <w:pStyle w:val="NormalWeb"/>
        <w:shd w:val="clear" w:color="auto" w:fill="FFFFFF"/>
        <w:spacing w:before="0" w:beforeAutospacing="0" w:after="300" w:afterAutospacing="0" w:line="375" w:lineRule="atLeast"/>
        <w:ind w:left="300" w:right="300"/>
        <w:divId w:val="1198808690"/>
        <w:rPr>
          <w:rFonts w:ascii="Arial" w:hAnsi="Arial" w:cs="Arial"/>
          <w:color w:val="000000" w:themeColor="text1"/>
          <w:sz w:val="40"/>
          <w:szCs w:val="40"/>
        </w:rPr>
      </w:pPr>
      <w:r w:rsidRPr="00D169F2">
        <w:rPr>
          <w:rFonts w:ascii="Arial" w:hAnsi="Arial" w:cs="Arial"/>
          <w:color w:val="000000" w:themeColor="text1"/>
          <w:sz w:val="40"/>
          <w:szCs w:val="40"/>
        </w:rPr>
        <w:t>The Americas and China helped the company's total sales rise to a record level</w:t>
      </w:r>
      <w:r w:rsidR="008D2D69" w:rsidRPr="00D169F2">
        <w:rPr>
          <w:rFonts w:ascii="Arial" w:hAnsi="Arial" w:cs="Arial"/>
          <w:color w:val="000000" w:themeColor="text1"/>
          <w:sz w:val="40"/>
          <w:szCs w:val="40"/>
        </w:rPr>
        <w:t>. Bentley Motors has reported a jump in sales of more than 30% for 2021 to a new record level.</w:t>
      </w:r>
    </w:p>
    <w:p w14:paraId="7486B49F" w14:textId="77777777" w:rsidR="008D2D69" w:rsidRPr="00D169F2" w:rsidRDefault="008D2D69">
      <w:pPr>
        <w:pStyle w:val="NormalWeb"/>
        <w:shd w:val="clear" w:color="auto" w:fill="FFFFFF"/>
        <w:spacing w:before="0" w:beforeAutospacing="0" w:after="300" w:afterAutospacing="0" w:line="375" w:lineRule="atLeast"/>
        <w:ind w:left="300" w:right="300"/>
        <w:divId w:val="1198808690"/>
        <w:rPr>
          <w:rFonts w:ascii="Arial" w:hAnsi="Arial" w:cs="Arial"/>
          <w:color w:val="000000" w:themeColor="text1"/>
          <w:sz w:val="40"/>
          <w:szCs w:val="40"/>
        </w:rPr>
      </w:pPr>
      <w:r w:rsidRPr="00D169F2">
        <w:rPr>
          <w:rFonts w:ascii="Arial" w:hAnsi="Arial" w:cs="Arial"/>
          <w:color w:val="000000" w:themeColor="text1"/>
          <w:sz w:val="40"/>
          <w:szCs w:val="40"/>
        </w:rPr>
        <w:t>The Crewe-headquartered company has posted total sales of 14,659 cars over the last calendar year, a rise of 31% from 11,206 in 2020.</w:t>
      </w:r>
    </w:p>
    <w:p w14:paraId="71D15CC1" w14:textId="1592B53C" w:rsidR="00083AC0" w:rsidRPr="00D169F2" w:rsidRDefault="00083AC0" w:rsidP="00C15292">
      <w:pPr>
        <w:pStyle w:val="NormalWeb"/>
        <w:shd w:val="clear" w:color="auto" w:fill="FFFFFF"/>
        <w:spacing w:before="0" w:beforeAutospacing="0" w:after="300" w:afterAutospacing="0" w:line="375" w:lineRule="atLeast"/>
        <w:ind w:left="6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The Volkswagen Group-owned brand said the "significant achievement" was driven by new model introductions, a fresh product portfolio and increasing demand for Bentley’s new hybridised models.</w:t>
      </w:r>
    </w:p>
    <w:p w14:paraId="07E0570C"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The Americas maintained its position as the biggest selling global market, selling more than ever before.</w:t>
      </w:r>
    </w:p>
    <w:p w14:paraId="44780F72"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China almost matched this performance for the first time in a decade. Combined, the Americas and China contributed more than half (56%) of Bentley’s total global sales.</w:t>
      </w:r>
    </w:p>
    <w:p w14:paraId="4CF56912"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 xml:space="preserve">In addition to </w:t>
      </w:r>
      <w:proofErr w:type="spellStart"/>
      <w:r w:rsidRPr="00D169F2">
        <w:rPr>
          <w:rFonts w:ascii="Arial" w:hAnsi="Arial" w:cs="Arial"/>
          <w:color w:val="000000" w:themeColor="text1"/>
          <w:sz w:val="40"/>
          <w:szCs w:val="40"/>
        </w:rPr>
        <w:t>Bentayga’s</w:t>
      </w:r>
      <w:proofErr w:type="spellEnd"/>
      <w:r w:rsidRPr="00D169F2">
        <w:rPr>
          <w:rFonts w:ascii="Arial" w:hAnsi="Arial" w:cs="Arial"/>
          <w:color w:val="000000" w:themeColor="text1"/>
          <w:sz w:val="40"/>
          <w:szCs w:val="40"/>
        </w:rPr>
        <w:t xml:space="preserve"> 40% share, Bentley’s Continental GT added 33% of total sales, split between 60% coupe and 40% convertible.</w:t>
      </w:r>
    </w:p>
    <w:p w14:paraId="6B9AE609" w14:textId="47A8AAA8" w:rsidR="00083AC0" w:rsidRPr="00D169F2" w:rsidRDefault="00083AC0" w:rsidP="00C15292">
      <w:pPr>
        <w:pStyle w:val="NormalWeb"/>
        <w:shd w:val="clear" w:color="auto" w:fill="FFFFFF"/>
        <w:spacing w:before="0" w:beforeAutospacing="0" w:after="300" w:afterAutospacing="0" w:line="375" w:lineRule="atLeast"/>
        <w:divId w:val="67071977"/>
        <w:rPr>
          <w:rFonts w:ascii="Arial" w:hAnsi="Arial" w:cs="Arial"/>
          <w:color w:val="000000" w:themeColor="text1"/>
          <w:sz w:val="40"/>
          <w:szCs w:val="40"/>
        </w:rPr>
      </w:pPr>
      <w:r w:rsidRPr="00D169F2">
        <w:rPr>
          <w:rFonts w:ascii="Arial" w:hAnsi="Arial" w:cs="Arial"/>
          <w:color w:val="000000" w:themeColor="text1"/>
          <w:sz w:val="40"/>
          <w:szCs w:val="40"/>
        </w:rPr>
        <w:t>Bentley added that its total sales are expected to grow further in 2022 following the introduction of the hybrid</w:t>
      </w:r>
      <w:r w:rsidR="00F65E70" w:rsidRPr="00D169F2">
        <w:rPr>
          <w:rFonts w:ascii="Arial" w:hAnsi="Arial" w:cs="Arial"/>
          <w:color w:val="000000" w:themeColor="text1"/>
          <w:sz w:val="40"/>
          <w:szCs w:val="40"/>
        </w:rPr>
        <w:t>.</w:t>
      </w:r>
    </w:p>
    <w:p w14:paraId="3077D9B0"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"This is our second record sales year in the successive years and is a positive sign of our brand strength, operational excellence, strong global demand and affirmation of our strategic priorities.</w:t>
      </w:r>
      <w:r w:rsidRPr="00D169F2">
        <w:rPr>
          <w:rFonts w:ascii="Arial" w:hAnsi="Arial" w:cs="Arial"/>
          <w:color w:val="000000" w:themeColor="text1"/>
          <w:sz w:val="40"/>
          <w:szCs w:val="40"/>
        </w:rPr>
        <w:br/>
      </w:r>
      <w:r w:rsidRPr="00D169F2">
        <w:rPr>
          <w:rFonts w:ascii="Arial" w:hAnsi="Arial" w:cs="Arial"/>
          <w:color w:val="000000" w:themeColor="text1"/>
          <w:sz w:val="40"/>
          <w:szCs w:val="40"/>
        </w:rPr>
        <w:br/>
        <w:t xml:space="preserve">"The reaction to the market introduction of the </w:t>
      </w:r>
      <w:proofErr w:type="spellStart"/>
      <w:r w:rsidRPr="00D169F2">
        <w:rPr>
          <w:rFonts w:ascii="Arial" w:hAnsi="Arial" w:cs="Arial"/>
          <w:color w:val="000000" w:themeColor="text1"/>
          <w:sz w:val="40"/>
          <w:szCs w:val="40"/>
        </w:rPr>
        <w:t>Bentayga</w:t>
      </w:r>
      <w:proofErr w:type="spellEnd"/>
      <w:r w:rsidRPr="00D169F2">
        <w:rPr>
          <w:rFonts w:ascii="Arial" w:hAnsi="Arial" w:cs="Arial"/>
          <w:color w:val="000000" w:themeColor="text1"/>
          <w:sz w:val="40"/>
          <w:szCs w:val="40"/>
        </w:rPr>
        <w:t xml:space="preserve"> Hybrid and anticipation for Flying Spur Hybrid demonstrate the path the luxury sector is heading, and we are positioned firmly at the forefront.</w:t>
      </w:r>
    </w:p>
    <w:p w14:paraId="00E6F681"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"These numbers are validation that we not only lead the sector in sales and market share, but also investment in electric technologies and commitment to being the first fully electrified and zero carbon luxury car company in the world."</w:t>
      </w:r>
    </w:p>
    <w:p w14:paraId="378B63DE"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The Americas region delivered 4,212 cars, an increase of 39% on the corresponding figure for 2020, 3,035.</w:t>
      </w:r>
    </w:p>
    <w:p w14:paraId="79830D8B"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 xml:space="preserve">Bentley’s biggest growth for the second consecutive year was China, posting a sales increase of 40% , 4,033 cars, against 2,880, as the traditional four-door market maintained strong sales of Flying Spur and </w:t>
      </w:r>
      <w:proofErr w:type="spellStart"/>
      <w:r w:rsidRPr="00D169F2">
        <w:rPr>
          <w:rFonts w:ascii="Arial" w:hAnsi="Arial" w:cs="Arial"/>
          <w:color w:val="000000" w:themeColor="text1"/>
          <w:sz w:val="40"/>
          <w:szCs w:val="40"/>
        </w:rPr>
        <w:t>Bentayga</w:t>
      </w:r>
      <w:proofErr w:type="spellEnd"/>
      <w:r w:rsidRPr="00D169F2">
        <w:rPr>
          <w:rFonts w:ascii="Arial" w:hAnsi="Arial" w:cs="Arial"/>
          <w:color w:val="000000" w:themeColor="text1"/>
          <w:sz w:val="40"/>
          <w:szCs w:val="40"/>
        </w:rPr>
        <w:t>.</w:t>
      </w:r>
    </w:p>
    <w:p w14:paraId="33AB8741"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Europe closed the year with the delivery of 2,520 cars, against a figure of 2,193 in 2020, a 15% increase driven by evenly split sales across model lines.</w:t>
      </w:r>
    </w:p>
    <w:p w14:paraId="5670A8E5"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Bentley’s home market in the UK continued its consistent strong performance, recording sales of 1,328 cars. This represented an increase of 14% over the previous year.</w:t>
      </w:r>
    </w:p>
    <w:p w14:paraId="3B0C42B1" w14:textId="77777777" w:rsidR="00083AC0" w:rsidRPr="00D169F2" w:rsidRDefault="00083AC0">
      <w:pPr>
        <w:pStyle w:val="NormalWeb"/>
        <w:shd w:val="clear" w:color="auto" w:fill="FFFFFF"/>
        <w:spacing w:before="0" w:beforeAutospacing="0" w:after="300" w:afterAutospacing="0" w:line="375" w:lineRule="atLeast"/>
        <w:ind w:left="300" w:right="300"/>
        <w:divId w:val="67071977"/>
        <w:rPr>
          <w:rFonts w:ascii="Arial" w:hAnsi="Arial" w:cs="Arial"/>
          <w:color w:val="000000" w:themeColor="text1"/>
          <w:sz w:val="40"/>
          <w:szCs w:val="40"/>
        </w:rPr>
      </w:pPr>
      <w:r w:rsidRPr="00D169F2">
        <w:rPr>
          <w:rFonts w:ascii="Arial" w:hAnsi="Arial" w:cs="Arial"/>
          <w:color w:val="000000" w:themeColor="text1"/>
          <w:sz w:val="40"/>
          <w:szCs w:val="40"/>
        </w:rPr>
        <w:t>The company also delivered 915 cars to the Middle East in 2021, against a total of 735 the previous year.</w:t>
      </w:r>
    </w:p>
    <w:p w14:paraId="1C000E21" w14:textId="215F9F86" w:rsidR="00B870F5" w:rsidRPr="00D169F2" w:rsidRDefault="00083AC0" w:rsidP="00516C4C">
      <w:pPr>
        <w:pStyle w:val="NormalWeb"/>
        <w:shd w:val="clear" w:color="auto" w:fill="FFFFFF"/>
        <w:spacing w:before="0" w:beforeAutospacing="0" w:after="0" w:afterAutospacing="0" w:line="375" w:lineRule="atLeast"/>
        <w:ind w:right="1200"/>
        <w:divId w:val="67071977"/>
        <w:rPr>
          <w:rFonts w:ascii="Arial" w:hAnsi="Arial" w:cs="Arial"/>
          <w:color w:val="000000" w:themeColor="text1"/>
          <w:sz w:val="40"/>
          <w:szCs w:val="40"/>
        </w:rPr>
      </w:pPr>
      <w:r w:rsidRPr="00D169F2">
        <w:rPr>
          <w:rFonts w:ascii="Arial" w:hAnsi="Arial" w:cs="Arial"/>
          <w:color w:val="000000" w:themeColor="text1"/>
          <w:sz w:val="40"/>
          <w:szCs w:val="40"/>
        </w:rPr>
        <w:t>The Asia Pacific region posted an increase of 37% and a record performance, delivering 1,651 cars, against 1,203 sold in 2020.</w:t>
      </w:r>
    </w:p>
    <w:p w14:paraId="09A79700" w14:textId="66264985" w:rsidR="005F45C4" w:rsidRPr="00D169F2" w:rsidRDefault="005F45C4">
      <w:pPr>
        <w:pStyle w:val="jsx-3336650016"/>
        <w:spacing w:before="0" w:beforeAutospacing="0" w:after="360" w:afterAutospacing="0" w:line="390" w:lineRule="atLeast"/>
        <w:divId w:val="683172194"/>
        <w:rPr>
          <w:rFonts w:ascii="Arial" w:hAnsi="Arial" w:cs="Arial"/>
          <w:color w:val="000000" w:themeColor="text1"/>
          <w:sz w:val="40"/>
          <w:szCs w:val="40"/>
        </w:rPr>
      </w:pPr>
      <w:r w:rsidRPr="00D169F2">
        <w:rPr>
          <w:rFonts w:ascii="Arial" w:hAnsi="Arial" w:cs="Arial"/>
          <w:color w:val="000000" w:themeColor="text1"/>
          <w:sz w:val="40"/>
          <w:szCs w:val="40"/>
        </w:rPr>
        <w:t xml:space="preserve">Bentley Motors plans to spend 2.5 billion pounds (about $3.4 billion) over the next decade to become </w:t>
      </w:r>
      <w:r w:rsidR="00A50F5F" w:rsidRPr="00D169F2">
        <w:rPr>
          <w:rFonts w:ascii="Arial" w:hAnsi="Arial" w:cs="Arial"/>
          <w:color w:val="000000" w:themeColor="text1"/>
          <w:sz w:val="40"/>
          <w:szCs w:val="40"/>
        </w:rPr>
        <w:t>fully electric car</w:t>
      </w:r>
      <w:r w:rsidR="003106ED" w:rsidRPr="00D169F2">
        <w:rPr>
          <w:rFonts w:ascii="Arial" w:hAnsi="Arial" w:cs="Arial"/>
          <w:color w:val="000000" w:themeColor="text1"/>
          <w:sz w:val="40"/>
          <w:szCs w:val="40"/>
        </w:rPr>
        <w:t xml:space="preserve"> </w:t>
      </w:r>
      <w:r w:rsidRPr="00D169F2">
        <w:rPr>
          <w:rFonts w:ascii="Arial" w:hAnsi="Arial" w:cs="Arial"/>
          <w:color w:val="000000" w:themeColor="text1"/>
          <w:sz w:val="40"/>
          <w:szCs w:val="40"/>
        </w:rPr>
        <w:t>by 2030, the 102-year-old carmaker said Wednesday.</w:t>
      </w:r>
    </w:p>
    <w:p w14:paraId="7D589F2E" w14:textId="77777777" w:rsidR="005F45C4" w:rsidRPr="00D169F2" w:rsidRDefault="005F45C4">
      <w:pPr>
        <w:pStyle w:val="jsx-3336650016"/>
        <w:spacing w:before="0" w:beforeAutospacing="0" w:after="360" w:afterAutospacing="0" w:line="390" w:lineRule="atLeast"/>
        <w:divId w:val="683172194"/>
        <w:rPr>
          <w:rFonts w:ascii="Arial" w:hAnsi="Arial" w:cs="Arial"/>
          <w:color w:val="000000" w:themeColor="text1"/>
          <w:sz w:val="40"/>
          <w:szCs w:val="40"/>
        </w:rPr>
      </w:pPr>
      <w:r w:rsidRPr="00D169F2">
        <w:rPr>
          <w:rFonts w:ascii="Arial" w:hAnsi="Arial" w:cs="Arial"/>
          <w:color w:val="000000" w:themeColor="text1"/>
          <w:sz w:val="40"/>
          <w:szCs w:val="40"/>
        </w:rPr>
        <w:t>The investment will include research and development and significant upgrades to Bentley's historic plant manufacturing campus in Crewe, England through 2032, the company said. The Crewe Campus is Bentley's sole assembly facility globally.</w:t>
      </w:r>
    </w:p>
    <w:p w14:paraId="406237AC" w14:textId="11310F4A" w:rsidR="00EC4D99" w:rsidRPr="00D169F2" w:rsidRDefault="00EC4D99">
      <w:pPr>
        <w:pStyle w:val="jsx-3336650016"/>
        <w:spacing w:before="0" w:beforeAutospacing="0" w:after="360" w:afterAutospacing="0" w:line="390" w:lineRule="atLeast"/>
        <w:divId w:val="828717227"/>
        <w:rPr>
          <w:rFonts w:ascii="Arial" w:hAnsi="Arial" w:cs="Arial"/>
          <w:color w:val="000000" w:themeColor="text1"/>
          <w:sz w:val="40"/>
          <w:szCs w:val="40"/>
        </w:rPr>
      </w:pPr>
      <w:r w:rsidRPr="00D169F2">
        <w:rPr>
          <w:rFonts w:ascii="Arial" w:hAnsi="Arial" w:cs="Arial"/>
          <w:color w:val="000000" w:themeColor="text1"/>
          <w:sz w:val="40"/>
          <w:szCs w:val="40"/>
        </w:rPr>
        <w:t>Bentley, which is owned by German automaker </w:t>
      </w:r>
      <w:r w:rsidR="00570F02" w:rsidRPr="00D169F2">
        <w:rPr>
          <w:rFonts w:ascii="Arial" w:hAnsi="Arial" w:cs="Arial"/>
          <w:color w:val="000000" w:themeColor="text1"/>
          <w:sz w:val="40"/>
          <w:szCs w:val="40"/>
          <w:highlight w:val="lightGray"/>
        </w:rPr>
        <w:t>Volkswagen</w:t>
      </w:r>
      <w:r w:rsidRPr="00D169F2">
        <w:rPr>
          <w:rFonts w:ascii="Arial" w:hAnsi="Arial" w:cs="Arial"/>
          <w:color w:val="000000" w:themeColor="text1"/>
          <w:sz w:val="40"/>
          <w:szCs w:val="40"/>
        </w:rPr>
        <w:t>, announced its electrification target in 2020 as a major part of its "Beyond100" business transformation plan that also includes the company becoming end-to-end carbon neutral by 2030. This is the first time it's disclosed the investment amount.</w:t>
      </w:r>
    </w:p>
    <w:p w14:paraId="12FE9B67" w14:textId="77777777" w:rsidR="00EC4D99" w:rsidRPr="00D169F2" w:rsidRDefault="00EC4D99">
      <w:pPr>
        <w:pStyle w:val="jsx-3336650016"/>
        <w:spacing w:before="0" w:beforeAutospacing="0" w:after="360" w:afterAutospacing="0" w:line="390" w:lineRule="atLeast"/>
        <w:divId w:val="828717227"/>
        <w:rPr>
          <w:rFonts w:ascii="Arial" w:hAnsi="Arial" w:cs="Arial"/>
          <w:color w:val="000000" w:themeColor="text1"/>
          <w:sz w:val="40"/>
          <w:szCs w:val="40"/>
        </w:rPr>
      </w:pPr>
      <w:r w:rsidRPr="00D169F2">
        <w:rPr>
          <w:rFonts w:ascii="Arial" w:hAnsi="Arial" w:cs="Arial"/>
          <w:color w:val="000000" w:themeColor="text1"/>
          <w:sz w:val="40"/>
          <w:szCs w:val="40"/>
        </w:rPr>
        <w:t xml:space="preserve">Bentley's first electric vehicle is scheduled to roll off the production line in 2025, according to the company. That vehicle will be followed by one new EV from the company every year through 2030, </w:t>
      </w:r>
      <w:proofErr w:type="spellStart"/>
      <w:r w:rsidRPr="00D169F2">
        <w:rPr>
          <w:rFonts w:ascii="Arial" w:hAnsi="Arial" w:cs="Arial"/>
          <w:color w:val="000000" w:themeColor="text1"/>
          <w:sz w:val="40"/>
          <w:szCs w:val="40"/>
        </w:rPr>
        <w:t>totaling</w:t>
      </w:r>
      <w:proofErr w:type="spellEnd"/>
      <w:r w:rsidRPr="00D169F2">
        <w:rPr>
          <w:rFonts w:ascii="Arial" w:hAnsi="Arial" w:cs="Arial"/>
          <w:color w:val="000000" w:themeColor="text1"/>
          <w:sz w:val="40"/>
          <w:szCs w:val="40"/>
        </w:rPr>
        <w:t xml:space="preserve"> five new vehicles.</w:t>
      </w:r>
    </w:p>
    <w:p w14:paraId="289C31EF" w14:textId="7649AB73" w:rsidR="00EC4D99" w:rsidRPr="00D169F2" w:rsidRDefault="00EC4D99" w:rsidP="00F74CB9">
      <w:pPr>
        <w:pStyle w:val="jsx-3336650016"/>
        <w:spacing w:before="0" w:beforeAutospacing="0" w:after="360" w:afterAutospacing="0" w:line="390" w:lineRule="atLeast"/>
        <w:divId w:val="828717227"/>
        <w:rPr>
          <w:rFonts w:ascii="Arial" w:hAnsi="Arial" w:cs="Arial"/>
          <w:color w:val="000000" w:themeColor="text1"/>
          <w:sz w:val="40"/>
          <w:szCs w:val="40"/>
        </w:rPr>
      </w:pPr>
      <w:r w:rsidRPr="00D169F2">
        <w:rPr>
          <w:rFonts w:ascii="Arial" w:hAnsi="Arial" w:cs="Arial"/>
          <w:color w:val="000000" w:themeColor="text1"/>
          <w:sz w:val="40"/>
          <w:szCs w:val="40"/>
        </w:rPr>
        <w:t>"Beyond100 is the boldest plan in Bentley's illustrious history, and in the luxury segment. It's an ambitious and credible roadmap to carbon neutrality of our total business system, including the shift to 100%  in just eight years," Bentley CEO and Chairman Adrian Hallmark said in a release.</w:t>
      </w:r>
    </w:p>
    <w:p w14:paraId="0B346C6D" w14:textId="6C455A4E" w:rsidR="00EC4D99" w:rsidRPr="00D169F2" w:rsidRDefault="00EC4D99">
      <w:pPr>
        <w:pStyle w:val="jsx-3336650016"/>
        <w:spacing w:before="0" w:beforeAutospacing="0" w:after="360" w:afterAutospacing="0" w:line="390" w:lineRule="atLeast"/>
        <w:divId w:val="515924293"/>
        <w:rPr>
          <w:rFonts w:ascii="Arial" w:hAnsi="Arial" w:cs="Arial"/>
          <w:color w:val="000000" w:themeColor="text1"/>
          <w:sz w:val="40"/>
          <w:szCs w:val="40"/>
        </w:rPr>
      </w:pPr>
      <w:r w:rsidRPr="00D169F2">
        <w:rPr>
          <w:rFonts w:ascii="Arial" w:hAnsi="Arial" w:cs="Arial"/>
          <w:color w:val="000000" w:themeColor="text1"/>
          <w:sz w:val="40"/>
          <w:szCs w:val="40"/>
        </w:rPr>
        <w:t>The change is a major move for the automaker, which is best known for its uber-luxurious vehicles with eight- and 12-cylinder engines </w:t>
      </w:r>
      <w:hyperlink r:id="rId9" w:tgtFrame="_top" w:history="1">
        <w:r w:rsidRPr="00D169F2">
          <w:rPr>
            <w:rStyle w:val="Hyperlink"/>
            <w:rFonts w:ascii="Arial" w:hAnsi="Arial" w:cs="Arial"/>
            <w:color w:val="000000" w:themeColor="text1"/>
            <w:sz w:val="40"/>
            <w:szCs w:val="40"/>
            <w:u w:val="none"/>
          </w:rPr>
          <w:t>that can cost millions of dollars</w:t>
        </w:r>
      </w:hyperlink>
      <w:r w:rsidRPr="00D169F2">
        <w:rPr>
          <w:rFonts w:ascii="Arial" w:hAnsi="Arial" w:cs="Arial"/>
          <w:color w:val="000000" w:themeColor="text1"/>
          <w:sz w:val="40"/>
          <w:szCs w:val="40"/>
        </w:rPr>
        <w:t>. It follows several other automakers saying they plan to move away from vehicles with traditional internal combustion engines to electric powertrains.</w:t>
      </w:r>
    </w:p>
    <w:p w14:paraId="64303470" w14:textId="77777777" w:rsidR="00A27053" w:rsidRPr="00D169F2" w:rsidRDefault="00A27053">
      <w:pPr>
        <w:pStyle w:val="jsx-3336650016"/>
        <w:spacing w:before="0" w:beforeAutospacing="0" w:after="360" w:afterAutospacing="0" w:line="390" w:lineRule="atLeast"/>
        <w:divId w:val="758721531"/>
        <w:rPr>
          <w:rFonts w:ascii="Arial" w:hAnsi="Arial" w:cs="Arial"/>
          <w:color w:val="000000" w:themeColor="text1"/>
          <w:sz w:val="40"/>
          <w:szCs w:val="40"/>
        </w:rPr>
      </w:pPr>
      <w:r w:rsidRPr="00D169F2">
        <w:rPr>
          <w:rFonts w:ascii="Arial" w:hAnsi="Arial" w:cs="Arial"/>
          <w:color w:val="000000" w:themeColor="text1"/>
          <w:sz w:val="40"/>
          <w:szCs w:val="40"/>
        </w:rPr>
        <w:t>Bentley will lean on plug-in hybrid electric vehicles in its transition to all electric. The company plans to exclusively offer electrified models, including all-electric and plug-in hybrids, beginning in 2026.</w:t>
      </w:r>
    </w:p>
    <w:p w14:paraId="4631E5C2" w14:textId="0DCC740F" w:rsidR="00A27053" w:rsidRPr="00D169F2" w:rsidRDefault="00A27053">
      <w:pPr>
        <w:pStyle w:val="jsx-3336650016"/>
        <w:spacing w:before="0" w:beforeAutospacing="0" w:after="360" w:afterAutospacing="0" w:line="390" w:lineRule="atLeast"/>
        <w:divId w:val="1399549659"/>
        <w:rPr>
          <w:rFonts w:ascii="Arial" w:hAnsi="Arial" w:cs="Arial"/>
          <w:color w:val="000000" w:themeColor="text1"/>
          <w:sz w:val="40"/>
          <w:szCs w:val="40"/>
        </w:rPr>
      </w:pPr>
      <w:r w:rsidRPr="00D169F2">
        <w:rPr>
          <w:rFonts w:ascii="Arial" w:hAnsi="Arial" w:cs="Arial"/>
          <w:color w:val="000000" w:themeColor="text1"/>
          <w:sz w:val="40"/>
          <w:szCs w:val="40"/>
        </w:rPr>
        <w:t xml:space="preserve">Bentley currently offers plug-in hybrid versions of its </w:t>
      </w:r>
      <w:proofErr w:type="spellStart"/>
      <w:r w:rsidRPr="00D169F2">
        <w:rPr>
          <w:rFonts w:ascii="Arial" w:hAnsi="Arial" w:cs="Arial"/>
          <w:color w:val="000000" w:themeColor="text1"/>
          <w:sz w:val="40"/>
          <w:szCs w:val="40"/>
        </w:rPr>
        <w:t>Bentayga</w:t>
      </w:r>
      <w:proofErr w:type="spellEnd"/>
      <w:r w:rsidRPr="00D169F2">
        <w:rPr>
          <w:rFonts w:ascii="Arial" w:hAnsi="Arial" w:cs="Arial"/>
          <w:color w:val="000000" w:themeColor="text1"/>
          <w:sz w:val="40"/>
          <w:szCs w:val="40"/>
        </w:rPr>
        <w:t xml:space="preserve"> SUV for $160,000 and Flying Spur sedan for $208,000. Both include engines as well as EV components and electric range. Another five </w:t>
      </w:r>
      <w:r w:rsidR="00ED53F7" w:rsidRPr="00D169F2">
        <w:rPr>
          <w:rFonts w:ascii="Arial" w:eastAsia="Times New Roman" w:hAnsi="Arial" w:cs="Arial"/>
          <w:color w:val="000000" w:themeColor="text1"/>
          <w:sz w:val="40"/>
          <w:szCs w:val="40"/>
          <w:shd w:val="clear" w:color="auto" w:fill="FFFFFF"/>
        </w:rPr>
        <w:t>Plug-in hybrid electric vehicles</w:t>
      </w:r>
      <w:r w:rsidR="00ED53F7" w:rsidRPr="00D169F2">
        <w:rPr>
          <w:rFonts w:ascii="Arial" w:hAnsi="Arial" w:cs="Arial"/>
          <w:color w:val="000000" w:themeColor="text1"/>
          <w:sz w:val="40"/>
          <w:szCs w:val="40"/>
        </w:rPr>
        <w:t xml:space="preserve"> </w:t>
      </w:r>
      <w:r w:rsidRPr="00D169F2">
        <w:rPr>
          <w:rFonts w:ascii="Arial" w:hAnsi="Arial" w:cs="Arial"/>
          <w:color w:val="000000" w:themeColor="text1"/>
          <w:sz w:val="40"/>
          <w:szCs w:val="40"/>
        </w:rPr>
        <w:t xml:space="preserve">are expected to </w:t>
      </w:r>
      <w:r w:rsidR="001637AD" w:rsidRPr="00D169F2">
        <w:rPr>
          <w:rFonts w:ascii="Arial" w:hAnsi="Arial" w:cs="Arial"/>
          <w:color w:val="000000" w:themeColor="text1"/>
          <w:sz w:val="40"/>
          <w:szCs w:val="40"/>
        </w:rPr>
        <w:t>year of record sales.</w:t>
      </w:r>
      <w:r w:rsidRPr="00D169F2">
        <w:rPr>
          <w:rFonts w:ascii="Arial" w:hAnsi="Arial" w:cs="Arial"/>
          <w:color w:val="000000" w:themeColor="text1"/>
          <w:sz w:val="40"/>
          <w:szCs w:val="40"/>
        </w:rPr>
        <w:t> It reported sales of 14,659 vehicles last year, a 31% increase over the company's previous sales record of 11,206 cars and SUVs in 2020.</w:t>
      </w:r>
    </w:p>
    <w:p w14:paraId="03481381" w14:textId="77777777" w:rsidR="00A27053" w:rsidRPr="00D169F2" w:rsidRDefault="00A27053">
      <w:pPr>
        <w:pStyle w:val="jsx-3336650016"/>
        <w:spacing w:before="0" w:beforeAutospacing="0" w:after="360" w:afterAutospacing="0" w:line="390" w:lineRule="atLeast"/>
        <w:divId w:val="1399549659"/>
        <w:rPr>
          <w:rFonts w:ascii="Arial" w:hAnsi="Arial" w:cs="Arial"/>
          <w:color w:val="000000" w:themeColor="text1"/>
          <w:sz w:val="40"/>
          <w:szCs w:val="40"/>
        </w:rPr>
      </w:pPr>
      <w:r w:rsidRPr="00D169F2">
        <w:rPr>
          <w:rFonts w:ascii="Arial" w:hAnsi="Arial" w:cs="Arial"/>
          <w:color w:val="000000" w:themeColor="text1"/>
          <w:sz w:val="40"/>
          <w:szCs w:val="40"/>
        </w:rPr>
        <w:t>The record sales occurred while much of the global automotive industry struggled with supply chain issues. Most notably, an ongoing shortage of semiconductor chips.</w:t>
      </w:r>
    </w:p>
    <w:p w14:paraId="75E64E1F" w14:textId="77777777" w:rsidR="009F675D" w:rsidRPr="00D169F2" w:rsidRDefault="009F675D">
      <w:pPr>
        <w:pStyle w:val="jsx-3336650016"/>
        <w:spacing w:before="0" w:beforeAutospacing="0" w:after="360" w:afterAutospacing="0" w:line="390" w:lineRule="atLeast"/>
        <w:divId w:val="403651369"/>
        <w:rPr>
          <w:rFonts w:ascii="Arial" w:hAnsi="Arial" w:cs="Arial"/>
          <w:color w:val="000000" w:themeColor="text1"/>
          <w:sz w:val="40"/>
          <w:szCs w:val="40"/>
        </w:rPr>
      </w:pPr>
      <w:r w:rsidRPr="00D169F2">
        <w:rPr>
          <w:rFonts w:ascii="Arial" w:hAnsi="Arial" w:cs="Arial"/>
          <w:color w:val="000000" w:themeColor="text1"/>
          <w:sz w:val="40"/>
          <w:szCs w:val="40"/>
        </w:rPr>
        <w:t>Bentley expects another record year of sales in 2022. Hallmark said the company had a 30% larger order bank this year than it did to start 2021.</w:t>
      </w:r>
    </w:p>
    <w:p w14:paraId="3F864C33" w14:textId="094F1165" w:rsidR="00FD3F41" w:rsidRPr="00D169F2" w:rsidRDefault="009F675D" w:rsidP="00A15600">
      <w:pPr>
        <w:pStyle w:val="jsx-3336650016"/>
        <w:spacing w:before="0" w:beforeAutospacing="0" w:after="360" w:afterAutospacing="0" w:line="390" w:lineRule="atLeast"/>
        <w:divId w:val="403651369"/>
        <w:rPr>
          <w:rFonts w:ascii="Arial" w:hAnsi="Arial" w:cs="Arial"/>
          <w:color w:val="000000" w:themeColor="text1"/>
          <w:sz w:val="40"/>
          <w:szCs w:val="40"/>
        </w:rPr>
      </w:pPr>
      <w:r w:rsidRPr="00D169F2">
        <w:rPr>
          <w:rFonts w:ascii="Arial" w:hAnsi="Arial" w:cs="Arial"/>
          <w:color w:val="000000" w:themeColor="text1"/>
          <w:sz w:val="40"/>
          <w:szCs w:val="40"/>
        </w:rPr>
        <w:t xml:space="preserve">"We're set for a good 2022 and it's symptomatic of the stronger period of our new product range and the hybridization </w:t>
      </w:r>
      <w:r w:rsidR="00BD7D81">
        <w:rPr>
          <w:rFonts w:ascii="Arial" w:hAnsi="Arial" w:cs="Arial"/>
          <w:color w:val="000000" w:themeColor="text1"/>
          <w:sz w:val="40"/>
          <w:szCs w:val="40"/>
        </w:rPr>
        <w:t>strategy”.</w:t>
      </w:r>
      <w:r w:rsidRPr="00D169F2">
        <w:rPr>
          <w:rFonts w:ascii="Arial" w:hAnsi="Arial" w:cs="Arial"/>
          <w:color w:val="000000" w:themeColor="text1"/>
          <w:sz w:val="40"/>
          <w:szCs w:val="40"/>
        </w:rPr>
        <w:t xml:space="preserve"> </w:t>
      </w:r>
    </w:p>
    <w:p w14:paraId="1E2611AD" w14:textId="77777777" w:rsidR="00FD3F41" w:rsidRPr="00D169F2" w:rsidRDefault="00FD3F41">
      <w:pPr>
        <w:shd w:val="clear" w:color="auto" w:fill="FFFFFF"/>
        <w:textAlignment w:val="baseline"/>
        <w:divId w:val="1113937826"/>
        <w:rPr>
          <w:rFonts w:ascii="Arial" w:eastAsia="Times New Roman" w:hAnsi="Arial" w:cs="Arial"/>
          <w:color w:val="000000" w:themeColor="text1"/>
          <w:sz w:val="40"/>
          <w:szCs w:val="40"/>
        </w:rPr>
      </w:pPr>
    </w:p>
    <w:p w14:paraId="59024CBA" w14:textId="77777777" w:rsidR="005D1F6C" w:rsidRPr="005D1F6C" w:rsidRDefault="00EB5B9E"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commentRangeStart w:id="0"/>
      <w:commentRangeEnd w:id="0"/>
      <w:r>
        <w:rPr>
          <w:rStyle w:val="CommentReference"/>
        </w:rPr>
        <w:commentReference w:id="0"/>
      </w:r>
      <w:r w:rsidR="005D1F6C" w:rsidRPr="005D1F6C">
        <w:rPr>
          <w:rFonts w:ascii="Arial" w:eastAsia="Times New Roman" w:hAnsi="Arial" w:cs="Arial"/>
          <w:color w:val="000000" w:themeColor="text1"/>
          <w:sz w:val="40"/>
          <w:szCs w:val="40"/>
        </w:rPr>
        <w:t>References &amp; Further Readings</w:t>
      </w:r>
    </w:p>
    <w:p w14:paraId="48465E53"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p>
    <w:p w14:paraId="4E9D7F6D"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r w:rsidRPr="005D1F6C">
        <w:rPr>
          <w:rFonts w:ascii="Arial" w:eastAsia="Times New Roman" w:hAnsi="Arial" w:cs="Arial"/>
          <w:color w:val="000000" w:themeColor="text1"/>
          <w:sz w:val="40"/>
          <w:szCs w:val="40"/>
        </w:rPr>
        <w:t xml:space="preserve">Steve </w:t>
      </w:r>
      <w:proofErr w:type="spellStart"/>
      <w:r w:rsidRPr="005D1F6C">
        <w:rPr>
          <w:rFonts w:ascii="Arial" w:eastAsia="Times New Roman" w:hAnsi="Arial" w:cs="Arial"/>
          <w:color w:val="000000" w:themeColor="text1"/>
          <w:sz w:val="40"/>
          <w:szCs w:val="40"/>
        </w:rPr>
        <w:t>Jakob</w:t>
      </w:r>
      <w:proofErr w:type="spellEnd"/>
      <w:r w:rsidRPr="005D1F6C">
        <w:rPr>
          <w:rFonts w:ascii="Arial" w:eastAsia="Times New Roman" w:hAnsi="Arial" w:cs="Arial"/>
          <w:color w:val="000000" w:themeColor="text1"/>
          <w:sz w:val="40"/>
          <w:szCs w:val="40"/>
        </w:rPr>
        <w:t>, John F. Graham (2018), "Bentley Manufacturing (Abridged) Harvard Business Review Case Study. Published by HBR Publications</w:t>
      </w:r>
    </w:p>
    <w:p w14:paraId="0B2E5A4F"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r w:rsidRPr="005D1F6C">
        <w:rPr>
          <w:rFonts w:ascii="Arial" w:eastAsia="Times New Roman" w:hAnsi="Arial" w:cs="Arial"/>
          <w:color w:val="000000" w:themeColor="text1"/>
          <w:sz w:val="40"/>
          <w:szCs w:val="40"/>
        </w:rPr>
        <w:t>M. E. Porter, Competitive Strategy(New York: Free Press, 1980)</w:t>
      </w:r>
    </w:p>
    <w:p w14:paraId="0C4B36C9"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p>
    <w:p w14:paraId="3C816555"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r w:rsidRPr="005D1F6C">
        <w:rPr>
          <w:rFonts w:ascii="Arial" w:eastAsia="Times New Roman" w:hAnsi="Arial" w:cs="Arial"/>
          <w:color w:val="000000" w:themeColor="text1"/>
          <w:sz w:val="40"/>
          <w:szCs w:val="40"/>
        </w:rPr>
        <w:t xml:space="preserve">Steve </w:t>
      </w:r>
      <w:proofErr w:type="spellStart"/>
      <w:r w:rsidRPr="005D1F6C">
        <w:rPr>
          <w:rFonts w:ascii="Arial" w:eastAsia="Times New Roman" w:hAnsi="Arial" w:cs="Arial"/>
          <w:color w:val="000000" w:themeColor="text1"/>
          <w:sz w:val="40"/>
          <w:szCs w:val="40"/>
        </w:rPr>
        <w:t>Jakob</w:t>
      </w:r>
      <w:proofErr w:type="spellEnd"/>
      <w:r w:rsidRPr="005D1F6C">
        <w:rPr>
          <w:rFonts w:ascii="Arial" w:eastAsia="Times New Roman" w:hAnsi="Arial" w:cs="Arial"/>
          <w:color w:val="000000" w:themeColor="text1"/>
          <w:sz w:val="40"/>
          <w:szCs w:val="40"/>
        </w:rPr>
        <w:t>, John F. Graham (2018), "Bentley Manufacturing (Abridged) Harvard Business Review Case Study. Published by HBR Publications.</w:t>
      </w:r>
    </w:p>
    <w:p w14:paraId="4B193D14"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p>
    <w:p w14:paraId="224901E2"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r w:rsidRPr="005D1F6C">
        <w:rPr>
          <w:rFonts w:ascii="Arial" w:eastAsia="Times New Roman" w:hAnsi="Arial" w:cs="Arial"/>
          <w:color w:val="000000" w:themeColor="text1"/>
          <w:sz w:val="40"/>
          <w:szCs w:val="40"/>
        </w:rPr>
        <w:t>O. E. Williamson, Markets and Hierarchies(New York: Free Press, 1975)</w:t>
      </w:r>
    </w:p>
    <w:p w14:paraId="65D9F7DE"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p>
    <w:p w14:paraId="7606E566"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r w:rsidRPr="005D1F6C">
        <w:rPr>
          <w:rFonts w:ascii="Arial" w:eastAsia="Times New Roman" w:hAnsi="Arial" w:cs="Arial"/>
          <w:color w:val="000000" w:themeColor="text1"/>
          <w:sz w:val="40"/>
          <w:szCs w:val="40"/>
        </w:rPr>
        <w:t xml:space="preserve">Kotler &amp; Armstrong (2017) "Principles of Marketing Management </w:t>
      </w:r>
      <w:proofErr w:type="spellStart"/>
      <w:r w:rsidRPr="005D1F6C">
        <w:rPr>
          <w:rFonts w:ascii="Arial" w:eastAsia="Times New Roman" w:hAnsi="Arial" w:cs="Arial"/>
          <w:color w:val="000000" w:themeColor="text1"/>
          <w:sz w:val="40"/>
          <w:szCs w:val="40"/>
        </w:rPr>
        <w:t>Management</w:t>
      </w:r>
      <w:proofErr w:type="spellEnd"/>
      <w:r w:rsidRPr="005D1F6C">
        <w:rPr>
          <w:rFonts w:ascii="Arial" w:eastAsia="Times New Roman" w:hAnsi="Arial" w:cs="Arial"/>
          <w:color w:val="000000" w:themeColor="text1"/>
          <w:sz w:val="40"/>
          <w:szCs w:val="40"/>
        </w:rPr>
        <w:t>", Published by Pearson Publications.</w:t>
      </w:r>
    </w:p>
    <w:p w14:paraId="019B6D86"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p>
    <w:p w14:paraId="42C55DB5"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r w:rsidRPr="005D1F6C">
        <w:rPr>
          <w:rFonts w:ascii="Arial" w:eastAsia="Times New Roman" w:hAnsi="Arial" w:cs="Arial"/>
          <w:color w:val="000000" w:themeColor="text1"/>
          <w:sz w:val="40"/>
          <w:szCs w:val="40"/>
        </w:rPr>
        <w:t>Bentleymotors.com. (2016). Bentley Motors Website: World of Bentley: Our Story: Crewe: About Bentley Motors. [online] Available at: http://www.bentleymotors.com/en/world-of-bentley/our-story/crewe/about-bentley-motors.html [Accessed 1 Mar. 2016]</w:t>
      </w:r>
    </w:p>
    <w:p w14:paraId="28A8D328" w14:textId="77777777" w:rsidR="005D1F6C" w:rsidRPr="005D1F6C" w:rsidRDefault="005D1F6C" w:rsidP="005D1F6C">
      <w:pPr>
        <w:shd w:val="clear" w:color="auto" w:fill="FFFFFF"/>
        <w:spacing w:beforeAutospacing="1" w:after="0" w:afterAutospacing="1" w:line="240" w:lineRule="auto"/>
        <w:divId w:val="1794907634"/>
        <w:rPr>
          <w:rFonts w:ascii="Arial" w:eastAsia="Times New Roman" w:hAnsi="Arial" w:cs="Arial"/>
          <w:color w:val="000000" w:themeColor="text1"/>
          <w:sz w:val="40"/>
          <w:szCs w:val="40"/>
        </w:rPr>
      </w:pPr>
    </w:p>
    <w:p w14:paraId="3BA65234" w14:textId="6FB961C5" w:rsidR="00F74CB9" w:rsidRPr="00D169F2" w:rsidRDefault="005D1F6C" w:rsidP="005D1F6C">
      <w:pPr>
        <w:shd w:val="clear" w:color="auto" w:fill="FFFFFF"/>
        <w:spacing w:beforeAutospacing="1" w:after="0" w:afterAutospacing="1" w:line="240" w:lineRule="auto"/>
        <w:divId w:val="515924293"/>
        <w:rPr>
          <w:rFonts w:ascii="Arial" w:hAnsi="Arial" w:cs="Arial"/>
          <w:color w:val="000000" w:themeColor="text1"/>
          <w:sz w:val="40"/>
          <w:szCs w:val="40"/>
        </w:rPr>
      </w:pPr>
      <w:r w:rsidRPr="005D1F6C">
        <w:rPr>
          <w:rFonts w:ascii="Arial" w:eastAsia="Times New Roman" w:hAnsi="Arial" w:cs="Arial"/>
          <w:color w:val="000000" w:themeColor="text1"/>
          <w:sz w:val="40"/>
          <w:szCs w:val="40"/>
        </w:rPr>
        <w:t>Nelson, W. (2012). Advances in business &amp; management. Volume 4 Volume 4. New York, Nova Science Publishers. http://public.eblib.com/choice/publicfullrecord.aspx?p=3019713[/cmppp_restricted</w:t>
      </w:r>
    </w:p>
    <w:p w14:paraId="39626ABF" w14:textId="492ABB50" w:rsidR="00CE4050" w:rsidRPr="00D169F2" w:rsidRDefault="00CE4050" w:rsidP="00CE4050">
      <w:pPr>
        <w:shd w:val="clear" w:color="auto" w:fill="FFFFFF"/>
        <w:spacing w:before="100" w:beforeAutospacing="1" w:after="60" w:line="240" w:lineRule="auto"/>
        <w:divId w:val="484199421"/>
        <w:rPr>
          <w:rFonts w:ascii="Arial" w:eastAsia="Times New Roman" w:hAnsi="Arial" w:cs="Arial"/>
          <w:color w:val="000000" w:themeColor="text1"/>
          <w:sz w:val="40"/>
          <w:szCs w:val="40"/>
        </w:rPr>
      </w:pPr>
    </w:p>
    <w:p w14:paraId="38680D1A" w14:textId="77777777" w:rsidR="00CE4050" w:rsidRPr="00D169F2" w:rsidRDefault="00CE4050" w:rsidP="00CE4050">
      <w:pPr>
        <w:shd w:val="clear" w:color="auto" w:fill="FFFFFF"/>
        <w:spacing w:before="100" w:beforeAutospacing="1" w:after="60" w:line="240" w:lineRule="auto"/>
        <w:ind w:left="720"/>
        <w:divId w:val="484199421"/>
        <w:rPr>
          <w:rFonts w:ascii="Arial" w:eastAsia="Times New Roman" w:hAnsi="Arial" w:cs="Arial"/>
          <w:color w:val="000000" w:themeColor="text1"/>
          <w:sz w:val="40"/>
          <w:szCs w:val="40"/>
        </w:rPr>
      </w:pPr>
    </w:p>
    <w:p w14:paraId="6BD095FD" w14:textId="77777777" w:rsidR="00FD0359" w:rsidRPr="00D169F2" w:rsidRDefault="00FD0359" w:rsidP="00124040">
      <w:pPr>
        <w:pStyle w:val="NormalWeb"/>
        <w:spacing w:before="0" w:beforeAutospacing="0" w:after="0" w:afterAutospacing="0"/>
        <w:textAlignment w:val="baseline"/>
        <w:divId w:val="1764260281"/>
        <w:rPr>
          <w:rFonts w:ascii="Arial" w:hAnsi="Arial" w:cs="Arial"/>
          <w:color w:val="000000" w:themeColor="text1"/>
          <w:sz w:val="40"/>
          <w:szCs w:val="40"/>
        </w:rPr>
      </w:pPr>
    </w:p>
    <w:sectPr w:rsidR="00FD0359" w:rsidRPr="00D169F2">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nna Cozonac" w:date="2022-04-30T03:31:00Z" w:initials="AC">
    <w:p w14:paraId="7F9165EF" w14:textId="77777777" w:rsidR="00EB5B9E" w:rsidRDefault="00EB5B9E" w:rsidP="002116FB">
      <w:pPr>
        <w:pStyle w:val="CommentText"/>
      </w:pPr>
      <w:r>
        <w:rPr>
          <w:rStyle w:val="CommentReference"/>
        </w:rPr>
        <w:annotationRef/>
      </w:r>
      <w:r>
        <w:t>References &amp; Further Readings</w:t>
      </w:r>
      <w:r>
        <w:cr/>
      </w:r>
      <w:r>
        <w:br/>
      </w:r>
      <w:r>
        <w:cr/>
      </w:r>
      <w:r>
        <w:br/>
        <w:t>Steve Jakob, John F. Graham (2018), "Bentley Manufacturing (Abridged) Harvard Business Review Case Study. Published by HBR Publications</w:t>
      </w:r>
      <w:r>
        <w:cr/>
      </w:r>
      <w:r>
        <w:br/>
        <w:t>M. E. Porter, Competitive Strategy(New York: Free Press, 1980)</w:t>
      </w:r>
      <w:r>
        <w:cr/>
      </w:r>
      <w:r>
        <w:br/>
      </w:r>
      <w:r>
        <w:cr/>
      </w:r>
      <w:r>
        <w:br/>
        <w:t>Steve Jakob, John F. Graham (2018), "Bentley Manufacturing (Abridged) Harvard Business Review Case Study. Published by HBR Publications.</w:t>
      </w:r>
      <w:r>
        <w:cr/>
      </w:r>
      <w:r>
        <w:br/>
      </w:r>
      <w:r>
        <w:cr/>
      </w:r>
      <w:r>
        <w:br/>
        <w:t>O. E. Williamson, Markets and Hierarchies(New York: Free Press, 1975)</w:t>
      </w:r>
      <w:r>
        <w:cr/>
      </w:r>
      <w:r>
        <w:br/>
      </w:r>
      <w:r>
        <w:cr/>
      </w:r>
      <w:r>
        <w:br/>
        <w:t>Kotler &amp; Armstrong (2017) "Principles of Marketing Management Management", Published by Pearson Publications.</w:t>
      </w:r>
      <w:r>
        <w:cr/>
      </w:r>
      <w:r>
        <w:br/>
      </w:r>
      <w:r>
        <w:cr/>
      </w:r>
      <w:r>
        <w:br/>
        <w:t>Bentleymotors.com. (2016). Bentley Motors Website: World of Bentley: Our Story: Crewe: About Bentley Motors. [online] Available at: http://www.bentleymotors.com/en/world-of-bentley/our-story/crewe/about-bentley-motors.html [Accessed 1 Mar. 2016]</w:t>
      </w:r>
      <w:r>
        <w:cr/>
      </w:r>
      <w:r>
        <w:br/>
      </w:r>
      <w:r>
        <w:cr/>
      </w:r>
      <w:r>
        <w:br/>
        <w:t>Nelson, W. (2012). Advances in business &amp; management. Volume 4 Volume 4. New York, Nova Science Publishers. http://public.eblib.com/choice/publicfullrecord.aspx?p=3019713[/cmppp_restricted</w:t>
      </w:r>
      <w:r>
        <w:cr/>
      </w:r>
      <w:r>
        <w:br/>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F9165E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172C21" w16cex:dateUtc="2022-04-30T02: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F9165EF" w16cid:durableId="26172C2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741F7" w14:textId="77777777" w:rsidR="005A6931" w:rsidRDefault="005A6931" w:rsidP="003D0F51">
      <w:pPr>
        <w:spacing w:after="0" w:line="240" w:lineRule="auto"/>
      </w:pPr>
      <w:r>
        <w:separator/>
      </w:r>
    </w:p>
  </w:endnote>
  <w:endnote w:type="continuationSeparator" w:id="0">
    <w:p w14:paraId="1D81898F" w14:textId="77777777" w:rsidR="005A6931" w:rsidRDefault="005A6931" w:rsidP="003D0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ABE7B" w14:textId="77777777" w:rsidR="005A6931" w:rsidRDefault="005A6931" w:rsidP="003D0F51">
      <w:pPr>
        <w:spacing w:after="0" w:line="240" w:lineRule="auto"/>
      </w:pPr>
      <w:r>
        <w:separator/>
      </w:r>
    </w:p>
  </w:footnote>
  <w:footnote w:type="continuationSeparator" w:id="0">
    <w:p w14:paraId="604087FD" w14:textId="77777777" w:rsidR="005A6931" w:rsidRDefault="005A6931" w:rsidP="003D0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40D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037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1177CF"/>
    <w:multiLevelType w:val="multilevel"/>
    <w:tmpl w:val="FFFFFFFF"/>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82877E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46382"/>
    <w:multiLevelType w:val="multilevel"/>
    <w:tmpl w:val="FFFFFFFF"/>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25AC7A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7A59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5354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DB33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5940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350E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25772538">
    <w:abstractNumId w:val="4"/>
  </w:num>
  <w:num w:numId="2" w16cid:durableId="1325426453">
    <w:abstractNumId w:val="8"/>
  </w:num>
  <w:num w:numId="3" w16cid:durableId="1636833388">
    <w:abstractNumId w:val="0"/>
  </w:num>
  <w:num w:numId="4" w16cid:durableId="515925676">
    <w:abstractNumId w:val="5"/>
  </w:num>
  <w:num w:numId="5" w16cid:durableId="673647442">
    <w:abstractNumId w:val="9"/>
  </w:num>
  <w:num w:numId="6" w16cid:durableId="156893395">
    <w:abstractNumId w:val="6"/>
  </w:num>
  <w:num w:numId="7" w16cid:durableId="1381322859">
    <w:abstractNumId w:val="7"/>
  </w:num>
  <w:num w:numId="8" w16cid:durableId="122627375">
    <w:abstractNumId w:val="1"/>
  </w:num>
  <w:num w:numId="9" w16cid:durableId="1940796630">
    <w:abstractNumId w:val="3"/>
  </w:num>
  <w:num w:numId="10" w16cid:durableId="625699469">
    <w:abstractNumId w:val="10"/>
  </w:num>
  <w:num w:numId="11" w16cid:durableId="28758965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na Cozonac">
    <w15:presenceInfo w15:providerId="Windows Live" w15:userId="8857988bbca32a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FEE"/>
    <w:rsid w:val="0000035F"/>
    <w:rsid w:val="00064530"/>
    <w:rsid w:val="00083AC0"/>
    <w:rsid w:val="000D173D"/>
    <w:rsid w:val="000F5902"/>
    <w:rsid w:val="000F7E30"/>
    <w:rsid w:val="00100D7C"/>
    <w:rsid w:val="0011214E"/>
    <w:rsid w:val="00124040"/>
    <w:rsid w:val="001304FB"/>
    <w:rsid w:val="00151B99"/>
    <w:rsid w:val="001637AD"/>
    <w:rsid w:val="00176AEB"/>
    <w:rsid w:val="001F56CC"/>
    <w:rsid w:val="00230422"/>
    <w:rsid w:val="002337E7"/>
    <w:rsid w:val="00246229"/>
    <w:rsid w:val="002544BA"/>
    <w:rsid w:val="00266BD3"/>
    <w:rsid w:val="002977A7"/>
    <w:rsid w:val="002B5AB7"/>
    <w:rsid w:val="003106ED"/>
    <w:rsid w:val="003426A2"/>
    <w:rsid w:val="0035577F"/>
    <w:rsid w:val="003629B9"/>
    <w:rsid w:val="003A6876"/>
    <w:rsid w:val="003C19DA"/>
    <w:rsid w:val="003C2039"/>
    <w:rsid w:val="003D0F51"/>
    <w:rsid w:val="003D20B9"/>
    <w:rsid w:val="003F2904"/>
    <w:rsid w:val="003F51BC"/>
    <w:rsid w:val="00402352"/>
    <w:rsid w:val="00430A8D"/>
    <w:rsid w:val="00436E86"/>
    <w:rsid w:val="00437BEB"/>
    <w:rsid w:val="00463B49"/>
    <w:rsid w:val="004A3329"/>
    <w:rsid w:val="004B3413"/>
    <w:rsid w:val="004D330F"/>
    <w:rsid w:val="004E36A8"/>
    <w:rsid w:val="004E45C3"/>
    <w:rsid w:val="004E7D6E"/>
    <w:rsid w:val="004F0F47"/>
    <w:rsid w:val="005122BE"/>
    <w:rsid w:val="00516C4C"/>
    <w:rsid w:val="00537904"/>
    <w:rsid w:val="00546626"/>
    <w:rsid w:val="00570F02"/>
    <w:rsid w:val="0057498F"/>
    <w:rsid w:val="00577702"/>
    <w:rsid w:val="00594930"/>
    <w:rsid w:val="005A3E25"/>
    <w:rsid w:val="005A6931"/>
    <w:rsid w:val="005B60AF"/>
    <w:rsid w:val="005C2249"/>
    <w:rsid w:val="005D1F6C"/>
    <w:rsid w:val="005F45C4"/>
    <w:rsid w:val="005F5077"/>
    <w:rsid w:val="00634DB8"/>
    <w:rsid w:val="00642458"/>
    <w:rsid w:val="00643BE8"/>
    <w:rsid w:val="00686EC2"/>
    <w:rsid w:val="006A1195"/>
    <w:rsid w:val="006A180A"/>
    <w:rsid w:val="006E7978"/>
    <w:rsid w:val="006F3B76"/>
    <w:rsid w:val="00704688"/>
    <w:rsid w:val="00706B49"/>
    <w:rsid w:val="00707DF9"/>
    <w:rsid w:val="007112C4"/>
    <w:rsid w:val="007407F1"/>
    <w:rsid w:val="00747855"/>
    <w:rsid w:val="0074788C"/>
    <w:rsid w:val="00785710"/>
    <w:rsid w:val="00793E1D"/>
    <w:rsid w:val="0081426A"/>
    <w:rsid w:val="008A6BEB"/>
    <w:rsid w:val="008B1955"/>
    <w:rsid w:val="008D2D69"/>
    <w:rsid w:val="00915FB6"/>
    <w:rsid w:val="00930313"/>
    <w:rsid w:val="00944912"/>
    <w:rsid w:val="00951207"/>
    <w:rsid w:val="0096376C"/>
    <w:rsid w:val="009B5D92"/>
    <w:rsid w:val="009F675D"/>
    <w:rsid w:val="009F6C4F"/>
    <w:rsid w:val="00A1091F"/>
    <w:rsid w:val="00A129C0"/>
    <w:rsid w:val="00A15600"/>
    <w:rsid w:val="00A27053"/>
    <w:rsid w:val="00A35123"/>
    <w:rsid w:val="00A37A83"/>
    <w:rsid w:val="00A50F5F"/>
    <w:rsid w:val="00A92876"/>
    <w:rsid w:val="00AA6C61"/>
    <w:rsid w:val="00AB58BD"/>
    <w:rsid w:val="00AF2D3A"/>
    <w:rsid w:val="00B20C22"/>
    <w:rsid w:val="00B2683A"/>
    <w:rsid w:val="00B3315B"/>
    <w:rsid w:val="00B870F5"/>
    <w:rsid w:val="00BB43E1"/>
    <w:rsid w:val="00BD7D81"/>
    <w:rsid w:val="00C15292"/>
    <w:rsid w:val="00C17900"/>
    <w:rsid w:val="00C22EF2"/>
    <w:rsid w:val="00C23FBB"/>
    <w:rsid w:val="00C25CE4"/>
    <w:rsid w:val="00C414CD"/>
    <w:rsid w:val="00C63393"/>
    <w:rsid w:val="00CC30A0"/>
    <w:rsid w:val="00CE4050"/>
    <w:rsid w:val="00D15AD3"/>
    <w:rsid w:val="00D169F2"/>
    <w:rsid w:val="00D27A45"/>
    <w:rsid w:val="00D32ACF"/>
    <w:rsid w:val="00D37FA8"/>
    <w:rsid w:val="00D60D14"/>
    <w:rsid w:val="00D87DE8"/>
    <w:rsid w:val="00D936C6"/>
    <w:rsid w:val="00D97908"/>
    <w:rsid w:val="00DC4F77"/>
    <w:rsid w:val="00DE15C4"/>
    <w:rsid w:val="00DE1FEE"/>
    <w:rsid w:val="00E048DD"/>
    <w:rsid w:val="00E24C7B"/>
    <w:rsid w:val="00E50548"/>
    <w:rsid w:val="00E865E9"/>
    <w:rsid w:val="00EA20D3"/>
    <w:rsid w:val="00EA6C22"/>
    <w:rsid w:val="00EB5993"/>
    <w:rsid w:val="00EB5B9E"/>
    <w:rsid w:val="00EC4D99"/>
    <w:rsid w:val="00ED53F7"/>
    <w:rsid w:val="00EE7E5C"/>
    <w:rsid w:val="00F032C1"/>
    <w:rsid w:val="00F04F33"/>
    <w:rsid w:val="00F05598"/>
    <w:rsid w:val="00F30571"/>
    <w:rsid w:val="00F65E70"/>
    <w:rsid w:val="00F73D22"/>
    <w:rsid w:val="00F74CB9"/>
    <w:rsid w:val="00F81AFF"/>
    <w:rsid w:val="00FD0359"/>
    <w:rsid w:val="00FD03E5"/>
    <w:rsid w:val="00FD3F41"/>
    <w:rsid w:val="00FF5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76815"/>
  <w15:chartTrackingRefBased/>
  <w15:docId w15:val="{6E67EAB2-0952-F942-B9F1-1BAFED76B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3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33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33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83AC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83AC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2249"/>
    <w:rPr>
      <w:color w:val="0563C1" w:themeColor="hyperlink"/>
      <w:u w:val="single"/>
    </w:rPr>
  </w:style>
  <w:style w:type="character" w:styleId="UnresolvedMention">
    <w:name w:val="Unresolved Mention"/>
    <w:basedOn w:val="DefaultParagraphFont"/>
    <w:uiPriority w:val="99"/>
    <w:unhideWhenUsed/>
    <w:rsid w:val="005C2249"/>
    <w:rPr>
      <w:color w:val="605E5C"/>
      <w:shd w:val="clear" w:color="auto" w:fill="E1DFDD"/>
    </w:rPr>
  </w:style>
  <w:style w:type="paragraph" w:styleId="NormalWeb">
    <w:name w:val="Normal (Web)"/>
    <w:basedOn w:val="Normal"/>
    <w:uiPriority w:val="99"/>
    <w:unhideWhenUsed/>
    <w:rsid w:val="005F5077"/>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5F5077"/>
    <w:rPr>
      <w:b/>
      <w:bCs/>
    </w:rPr>
  </w:style>
  <w:style w:type="character" w:customStyle="1" w:styleId="Heading1Char">
    <w:name w:val="Heading 1 Char"/>
    <w:basedOn w:val="DefaultParagraphFont"/>
    <w:link w:val="Heading1"/>
    <w:uiPriority w:val="9"/>
    <w:rsid w:val="004A33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A33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A3329"/>
    <w:rPr>
      <w:rFonts w:asciiTheme="majorHAnsi" w:eastAsiaTheme="majorEastAsia" w:hAnsiTheme="majorHAnsi" w:cstheme="majorBidi"/>
      <w:color w:val="1F3763" w:themeColor="accent1" w:themeShade="7F"/>
      <w:sz w:val="24"/>
      <w:szCs w:val="24"/>
    </w:rPr>
  </w:style>
  <w:style w:type="character" w:customStyle="1" w:styleId="compaign-hlightinner">
    <w:name w:val="compaign-hlight__inner"/>
    <w:basedOn w:val="DefaultParagraphFont"/>
    <w:rsid w:val="004A3329"/>
  </w:style>
  <w:style w:type="paragraph" w:customStyle="1" w:styleId="sub-heading">
    <w:name w:val="sub-heading"/>
    <w:basedOn w:val="Normal"/>
    <w:rsid w:val="004A3329"/>
    <w:pPr>
      <w:spacing w:before="100" w:beforeAutospacing="1" w:after="100" w:afterAutospacing="1" w:line="240" w:lineRule="auto"/>
    </w:pPr>
    <w:rPr>
      <w:rFonts w:ascii="Times New Roman" w:hAnsi="Times New Roman" w:cs="Times New Roman"/>
      <w:sz w:val="24"/>
      <w:szCs w:val="24"/>
    </w:rPr>
  </w:style>
  <w:style w:type="paragraph" w:customStyle="1" w:styleId="cmp-tabstab">
    <w:name w:val="cmp-tabs__tab"/>
    <w:basedOn w:val="Normal"/>
    <w:rsid w:val="004A3329"/>
    <w:pPr>
      <w:spacing w:before="100" w:beforeAutospacing="1" w:after="100" w:afterAutospacing="1" w:line="240" w:lineRule="auto"/>
    </w:pPr>
    <w:rPr>
      <w:rFonts w:ascii="Times New Roman" w:hAnsi="Times New Roman" w:cs="Times New Roman"/>
      <w:sz w:val="24"/>
      <w:szCs w:val="24"/>
    </w:rPr>
  </w:style>
  <w:style w:type="paragraph" w:customStyle="1" w:styleId="contact-name">
    <w:name w:val="contact-name"/>
    <w:basedOn w:val="Normal"/>
    <w:rsid w:val="004A3329"/>
    <w:pPr>
      <w:spacing w:before="100" w:beforeAutospacing="1" w:after="100" w:afterAutospacing="1" w:line="240" w:lineRule="auto"/>
    </w:pPr>
    <w:rPr>
      <w:rFonts w:ascii="Times New Roman" w:hAnsi="Times New Roman" w:cs="Times New Roman"/>
      <w:sz w:val="24"/>
      <w:szCs w:val="24"/>
    </w:rPr>
  </w:style>
  <w:style w:type="character" w:customStyle="1" w:styleId="Heading5Char">
    <w:name w:val="Heading 5 Char"/>
    <w:basedOn w:val="DefaultParagraphFont"/>
    <w:link w:val="Heading5"/>
    <w:uiPriority w:val="9"/>
    <w:semiHidden/>
    <w:rsid w:val="00083AC0"/>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semiHidden/>
    <w:rsid w:val="00083AC0"/>
    <w:rPr>
      <w:rFonts w:asciiTheme="majorHAnsi" w:eastAsiaTheme="majorEastAsia" w:hAnsiTheme="majorHAnsi" w:cstheme="majorBidi"/>
      <w:i/>
      <w:iCs/>
      <w:color w:val="2F5496" w:themeColor="accent1" w:themeShade="BF"/>
    </w:rPr>
  </w:style>
  <w:style w:type="paragraph" w:customStyle="1" w:styleId="inline-ad-para">
    <w:name w:val="inline-ad-para"/>
    <w:basedOn w:val="Normal"/>
    <w:rsid w:val="00A129C0"/>
    <w:pPr>
      <w:spacing w:before="100" w:beforeAutospacing="1" w:after="100" w:afterAutospacing="1" w:line="240" w:lineRule="auto"/>
    </w:pPr>
    <w:rPr>
      <w:rFonts w:ascii="Times New Roman" w:hAnsi="Times New Roman" w:cs="Times New Roman"/>
      <w:sz w:val="24"/>
      <w:szCs w:val="24"/>
    </w:rPr>
  </w:style>
  <w:style w:type="paragraph" w:customStyle="1" w:styleId="jsx-858675976">
    <w:name w:val="jsx-858675976"/>
    <w:basedOn w:val="Normal"/>
    <w:rsid w:val="002B5AB7"/>
    <w:pPr>
      <w:spacing w:before="100" w:beforeAutospacing="1" w:after="100" w:afterAutospacing="1" w:line="240" w:lineRule="auto"/>
    </w:pPr>
    <w:rPr>
      <w:rFonts w:ascii="Times New Roman" w:hAnsi="Times New Roman" w:cs="Times New Roman"/>
      <w:sz w:val="24"/>
      <w:szCs w:val="24"/>
    </w:rPr>
  </w:style>
  <w:style w:type="paragraph" w:customStyle="1" w:styleId="jsx-3336650016">
    <w:name w:val="jsx-3336650016"/>
    <w:basedOn w:val="Normal"/>
    <w:rsid w:val="005F45C4"/>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3D0F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F51"/>
  </w:style>
  <w:style w:type="paragraph" w:styleId="Footer">
    <w:name w:val="footer"/>
    <w:basedOn w:val="Normal"/>
    <w:link w:val="FooterChar"/>
    <w:uiPriority w:val="99"/>
    <w:unhideWhenUsed/>
    <w:rsid w:val="003D0F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F51"/>
  </w:style>
  <w:style w:type="character" w:styleId="CommentReference">
    <w:name w:val="annotation reference"/>
    <w:basedOn w:val="DefaultParagraphFont"/>
    <w:uiPriority w:val="99"/>
    <w:semiHidden/>
    <w:unhideWhenUsed/>
    <w:rsid w:val="00EB5B9E"/>
    <w:rPr>
      <w:sz w:val="16"/>
      <w:szCs w:val="16"/>
    </w:rPr>
  </w:style>
  <w:style w:type="paragraph" w:styleId="CommentText">
    <w:name w:val="annotation text"/>
    <w:basedOn w:val="Normal"/>
    <w:link w:val="CommentTextChar"/>
    <w:uiPriority w:val="99"/>
    <w:unhideWhenUsed/>
    <w:rsid w:val="00EB5B9E"/>
    <w:pPr>
      <w:spacing w:line="240" w:lineRule="auto"/>
    </w:pPr>
    <w:rPr>
      <w:sz w:val="20"/>
      <w:szCs w:val="20"/>
    </w:rPr>
  </w:style>
  <w:style w:type="character" w:customStyle="1" w:styleId="CommentTextChar">
    <w:name w:val="Comment Text Char"/>
    <w:basedOn w:val="DefaultParagraphFont"/>
    <w:link w:val="CommentText"/>
    <w:uiPriority w:val="99"/>
    <w:rsid w:val="00EB5B9E"/>
    <w:rPr>
      <w:sz w:val="20"/>
      <w:szCs w:val="20"/>
    </w:rPr>
  </w:style>
  <w:style w:type="paragraph" w:styleId="CommentSubject">
    <w:name w:val="annotation subject"/>
    <w:basedOn w:val="CommentText"/>
    <w:next w:val="CommentText"/>
    <w:link w:val="CommentSubjectChar"/>
    <w:uiPriority w:val="99"/>
    <w:semiHidden/>
    <w:unhideWhenUsed/>
    <w:rsid w:val="00EB5B9E"/>
    <w:rPr>
      <w:b/>
      <w:bCs/>
    </w:rPr>
  </w:style>
  <w:style w:type="character" w:customStyle="1" w:styleId="CommentSubjectChar">
    <w:name w:val="Comment Subject Char"/>
    <w:basedOn w:val="CommentTextChar"/>
    <w:link w:val="CommentSubject"/>
    <w:uiPriority w:val="99"/>
    <w:semiHidden/>
    <w:rsid w:val="00EB5B9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963682">
      <w:bodyDiv w:val="1"/>
      <w:marLeft w:val="0"/>
      <w:marRight w:val="0"/>
      <w:marTop w:val="0"/>
      <w:marBottom w:val="0"/>
      <w:divBdr>
        <w:top w:val="none" w:sz="0" w:space="0" w:color="auto"/>
        <w:left w:val="none" w:sz="0" w:space="0" w:color="auto"/>
        <w:bottom w:val="none" w:sz="0" w:space="0" w:color="auto"/>
        <w:right w:val="none" w:sz="0" w:space="0" w:color="auto"/>
      </w:divBdr>
      <w:divsChild>
        <w:div w:id="1970697038">
          <w:marLeft w:val="0"/>
          <w:marRight w:val="0"/>
          <w:marTop w:val="0"/>
          <w:marBottom w:val="0"/>
          <w:divBdr>
            <w:top w:val="none" w:sz="0" w:space="0" w:color="auto"/>
            <w:left w:val="none" w:sz="0" w:space="0" w:color="auto"/>
            <w:bottom w:val="none" w:sz="0" w:space="0" w:color="auto"/>
            <w:right w:val="none" w:sz="0" w:space="0" w:color="auto"/>
          </w:divBdr>
        </w:div>
        <w:div w:id="671570122">
          <w:marLeft w:val="0"/>
          <w:marRight w:val="0"/>
          <w:marTop w:val="0"/>
          <w:marBottom w:val="0"/>
          <w:divBdr>
            <w:top w:val="none" w:sz="0" w:space="0" w:color="auto"/>
            <w:left w:val="none" w:sz="0" w:space="0" w:color="auto"/>
            <w:bottom w:val="none" w:sz="0" w:space="0" w:color="auto"/>
            <w:right w:val="none" w:sz="0" w:space="0" w:color="auto"/>
          </w:divBdr>
          <w:divsChild>
            <w:div w:id="1045569595">
              <w:marLeft w:val="0"/>
              <w:marRight w:val="0"/>
              <w:marTop w:val="0"/>
              <w:marBottom w:val="0"/>
              <w:divBdr>
                <w:top w:val="none" w:sz="0" w:space="0" w:color="auto"/>
                <w:left w:val="none" w:sz="0" w:space="0" w:color="auto"/>
                <w:bottom w:val="none" w:sz="0" w:space="0" w:color="auto"/>
                <w:right w:val="none" w:sz="0" w:space="0" w:color="auto"/>
              </w:divBdr>
            </w:div>
            <w:div w:id="1479415028">
              <w:marLeft w:val="0"/>
              <w:marRight w:val="0"/>
              <w:marTop w:val="0"/>
              <w:marBottom w:val="0"/>
              <w:divBdr>
                <w:top w:val="none" w:sz="0" w:space="0" w:color="auto"/>
                <w:left w:val="none" w:sz="0" w:space="0" w:color="auto"/>
                <w:bottom w:val="none" w:sz="0" w:space="0" w:color="auto"/>
                <w:right w:val="none" w:sz="0" w:space="0" w:color="auto"/>
              </w:divBdr>
              <w:divsChild>
                <w:div w:id="1114712940">
                  <w:marLeft w:val="0"/>
                  <w:marRight w:val="0"/>
                  <w:marTop w:val="0"/>
                  <w:marBottom w:val="0"/>
                  <w:divBdr>
                    <w:top w:val="none" w:sz="0" w:space="0" w:color="auto"/>
                    <w:left w:val="none" w:sz="0" w:space="0" w:color="auto"/>
                    <w:bottom w:val="none" w:sz="0" w:space="0" w:color="auto"/>
                    <w:right w:val="none" w:sz="0" w:space="0" w:color="auto"/>
                  </w:divBdr>
                  <w:divsChild>
                    <w:div w:id="378289856">
                      <w:marLeft w:val="0"/>
                      <w:marRight w:val="0"/>
                      <w:marTop w:val="0"/>
                      <w:marBottom w:val="0"/>
                      <w:divBdr>
                        <w:top w:val="none" w:sz="0" w:space="0" w:color="auto"/>
                        <w:left w:val="none" w:sz="0" w:space="0" w:color="auto"/>
                        <w:bottom w:val="none" w:sz="0" w:space="0" w:color="auto"/>
                        <w:right w:val="none" w:sz="0" w:space="0" w:color="auto"/>
                      </w:divBdr>
                      <w:divsChild>
                        <w:div w:id="1763725135">
                          <w:marLeft w:val="0"/>
                          <w:marRight w:val="0"/>
                          <w:marTop w:val="0"/>
                          <w:marBottom w:val="0"/>
                          <w:divBdr>
                            <w:top w:val="none" w:sz="0" w:space="0" w:color="auto"/>
                            <w:left w:val="none" w:sz="0" w:space="0" w:color="auto"/>
                            <w:bottom w:val="none" w:sz="0" w:space="0" w:color="auto"/>
                            <w:right w:val="none" w:sz="0" w:space="0" w:color="auto"/>
                          </w:divBdr>
                          <w:divsChild>
                            <w:div w:id="1183008721">
                              <w:marLeft w:val="0"/>
                              <w:marRight w:val="0"/>
                              <w:marTop w:val="0"/>
                              <w:marBottom w:val="0"/>
                              <w:divBdr>
                                <w:top w:val="none" w:sz="0" w:space="0" w:color="auto"/>
                                <w:left w:val="none" w:sz="0" w:space="0" w:color="auto"/>
                                <w:bottom w:val="none" w:sz="0" w:space="0" w:color="auto"/>
                                <w:right w:val="none" w:sz="0" w:space="0" w:color="auto"/>
                              </w:divBdr>
                              <w:divsChild>
                                <w:div w:id="990526376">
                                  <w:marLeft w:val="0"/>
                                  <w:marRight w:val="0"/>
                                  <w:marTop w:val="0"/>
                                  <w:marBottom w:val="0"/>
                                  <w:divBdr>
                                    <w:top w:val="none" w:sz="0" w:space="0" w:color="auto"/>
                                    <w:left w:val="none" w:sz="0" w:space="0" w:color="auto"/>
                                    <w:bottom w:val="none" w:sz="0" w:space="0" w:color="auto"/>
                                    <w:right w:val="none" w:sz="0" w:space="0" w:color="auto"/>
                                  </w:divBdr>
                                  <w:divsChild>
                                    <w:div w:id="1139031619">
                                      <w:marLeft w:val="0"/>
                                      <w:marRight w:val="0"/>
                                      <w:marTop w:val="0"/>
                                      <w:marBottom w:val="0"/>
                                      <w:divBdr>
                                        <w:top w:val="none" w:sz="0" w:space="0" w:color="auto"/>
                                        <w:left w:val="none" w:sz="0" w:space="0" w:color="auto"/>
                                        <w:bottom w:val="none" w:sz="0" w:space="0" w:color="auto"/>
                                        <w:right w:val="none" w:sz="0" w:space="0" w:color="auto"/>
                                      </w:divBdr>
                                      <w:divsChild>
                                        <w:div w:id="467018142">
                                          <w:marLeft w:val="0"/>
                                          <w:marRight w:val="0"/>
                                          <w:marTop w:val="0"/>
                                          <w:marBottom w:val="0"/>
                                          <w:divBdr>
                                            <w:top w:val="none" w:sz="0" w:space="0" w:color="auto"/>
                                            <w:left w:val="none" w:sz="0" w:space="0" w:color="auto"/>
                                            <w:bottom w:val="none" w:sz="0" w:space="0" w:color="auto"/>
                                            <w:right w:val="none" w:sz="0" w:space="0" w:color="auto"/>
                                          </w:divBdr>
                                          <w:divsChild>
                                            <w:div w:id="116531580">
                                              <w:marLeft w:val="0"/>
                                              <w:marRight w:val="0"/>
                                              <w:marTop w:val="1500"/>
                                              <w:marBottom w:val="0"/>
                                              <w:divBdr>
                                                <w:top w:val="none" w:sz="0" w:space="0" w:color="auto"/>
                                                <w:left w:val="none" w:sz="0" w:space="0" w:color="auto"/>
                                                <w:bottom w:val="none" w:sz="0" w:space="0" w:color="auto"/>
                                                <w:right w:val="none" w:sz="0" w:space="0" w:color="auto"/>
                                              </w:divBdr>
                                              <w:divsChild>
                                                <w:div w:id="1003314513">
                                                  <w:marLeft w:val="0"/>
                                                  <w:marRight w:val="0"/>
                                                  <w:marTop w:val="0"/>
                                                  <w:marBottom w:val="0"/>
                                                  <w:divBdr>
                                                    <w:top w:val="none" w:sz="0" w:space="0" w:color="auto"/>
                                                    <w:left w:val="none" w:sz="0" w:space="0" w:color="auto"/>
                                                    <w:bottom w:val="none" w:sz="0" w:space="0" w:color="auto"/>
                                                    <w:right w:val="none" w:sz="0" w:space="0" w:color="auto"/>
                                                  </w:divBdr>
                                                  <w:divsChild>
                                                    <w:div w:id="264189784">
                                                      <w:marLeft w:val="-225"/>
                                                      <w:marRight w:val="-225"/>
                                                      <w:marTop w:val="0"/>
                                                      <w:marBottom w:val="0"/>
                                                      <w:divBdr>
                                                        <w:top w:val="none" w:sz="0" w:space="0" w:color="auto"/>
                                                        <w:left w:val="none" w:sz="0" w:space="0" w:color="auto"/>
                                                        <w:bottom w:val="none" w:sz="0" w:space="0" w:color="auto"/>
                                                        <w:right w:val="none" w:sz="0" w:space="0" w:color="auto"/>
                                                      </w:divBdr>
                                                      <w:divsChild>
                                                        <w:div w:id="320353040">
                                                          <w:marLeft w:val="0"/>
                                                          <w:marRight w:val="0"/>
                                                          <w:marTop w:val="0"/>
                                                          <w:marBottom w:val="0"/>
                                                          <w:divBdr>
                                                            <w:top w:val="none" w:sz="0" w:space="0" w:color="auto"/>
                                                            <w:left w:val="none" w:sz="0" w:space="0" w:color="auto"/>
                                                            <w:bottom w:val="none" w:sz="0" w:space="0" w:color="auto"/>
                                                            <w:right w:val="none" w:sz="0" w:space="0" w:color="auto"/>
                                                          </w:divBdr>
                                                          <w:divsChild>
                                                            <w:div w:id="957219464">
                                                              <w:marLeft w:val="-225"/>
                                                              <w:marRight w:val="0"/>
                                                              <w:marTop w:val="6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409691">
                              <w:marLeft w:val="0"/>
                              <w:marRight w:val="0"/>
                              <w:marTop w:val="0"/>
                              <w:marBottom w:val="0"/>
                              <w:divBdr>
                                <w:top w:val="none" w:sz="0" w:space="0" w:color="auto"/>
                                <w:left w:val="none" w:sz="0" w:space="0" w:color="auto"/>
                                <w:bottom w:val="none" w:sz="0" w:space="0" w:color="auto"/>
                                <w:right w:val="none" w:sz="0" w:space="0" w:color="auto"/>
                              </w:divBdr>
                              <w:divsChild>
                                <w:div w:id="201090948">
                                  <w:marLeft w:val="0"/>
                                  <w:marRight w:val="0"/>
                                  <w:marTop w:val="0"/>
                                  <w:marBottom w:val="0"/>
                                  <w:divBdr>
                                    <w:top w:val="none" w:sz="0" w:space="0" w:color="auto"/>
                                    <w:left w:val="none" w:sz="0" w:space="0" w:color="auto"/>
                                    <w:bottom w:val="none" w:sz="0" w:space="0" w:color="auto"/>
                                    <w:right w:val="none" w:sz="0" w:space="0" w:color="auto"/>
                                  </w:divBdr>
                                  <w:divsChild>
                                    <w:div w:id="1475681279">
                                      <w:marLeft w:val="0"/>
                                      <w:marRight w:val="0"/>
                                      <w:marTop w:val="0"/>
                                      <w:marBottom w:val="300"/>
                                      <w:divBdr>
                                        <w:top w:val="none" w:sz="0" w:space="0" w:color="auto"/>
                                        <w:left w:val="none" w:sz="0" w:space="0" w:color="auto"/>
                                        <w:bottom w:val="none" w:sz="0" w:space="0" w:color="auto"/>
                                        <w:right w:val="none" w:sz="0" w:space="0" w:color="auto"/>
                                      </w:divBdr>
                                      <w:divsChild>
                                        <w:div w:id="1204907355">
                                          <w:marLeft w:val="0"/>
                                          <w:marRight w:val="0"/>
                                          <w:marTop w:val="0"/>
                                          <w:marBottom w:val="0"/>
                                          <w:divBdr>
                                            <w:top w:val="none" w:sz="0" w:space="0" w:color="auto"/>
                                            <w:left w:val="none" w:sz="0" w:space="0" w:color="auto"/>
                                            <w:bottom w:val="none" w:sz="0" w:space="0" w:color="auto"/>
                                            <w:right w:val="none" w:sz="0" w:space="0" w:color="auto"/>
                                          </w:divBdr>
                                          <w:divsChild>
                                            <w:div w:id="520973219">
                                              <w:marLeft w:val="0"/>
                                              <w:marRight w:val="0"/>
                                              <w:marTop w:val="300"/>
                                              <w:marBottom w:val="0"/>
                                              <w:divBdr>
                                                <w:top w:val="none" w:sz="0" w:space="0" w:color="auto"/>
                                                <w:left w:val="none" w:sz="0" w:space="0" w:color="auto"/>
                                                <w:bottom w:val="none" w:sz="0" w:space="0" w:color="auto"/>
                                                <w:right w:val="none" w:sz="0" w:space="0" w:color="auto"/>
                                              </w:divBdr>
                                              <w:divsChild>
                                                <w:div w:id="774208755">
                                                  <w:marLeft w:val="0"/>
                                                  <w:marRight w:val="0"/>
                                                  <w:marTop w:val="0"/>
                                                  <w:marBottom w:val="0"/>
                                                  <w:divBdr>
                                                    <w:top w:val="none" w:sz="0" w:space="0" w:color="auto"/>
                                                    <w:left w:val="none" w:sz="0" w:space="0" w:color="auto"/>
                                                    <w:bottom w:val="none" w:sz="0" w:space="0" w:color="auto"/>
                                                    <w:right w:val="none" w:sz="0" w:space="0" w:color="auto"/>
                                                  </w:divBdr>
                                                </w:div>
                                              </w:divsChild>
                                            </w:div>
                                            <w:div w:id="291059332">
                                              <w:marLeft w:val="0"/>
                                              <w:marRight w:val="0"/>
                                              <w:marTop w:val="300"/>
                                              <w:marBottom w:val="0"/>
                                              <w:divBdr>
                                                <w:top w:val="none" w:sz="0" w:space="0" w:color="auto"/>
                                                <w:left w:val="none" w:sz="0" w:space="0" w:color="auto"/>
                                                <w:bottom w:val="none" w:sz="0" w:space="0" w:color="auto"/>
                                                <w:right w:val="none" w:sz="0" w:space="0" w:color="auto"/>
                                              </w:divBdr>
                                              <w:divsChild>
                                                <w:div w:id="2123914680">
                                                  <w:marLeft w:val="0"/>
                                                  <w:marRight w:val="0"/>
                                                  <w:marTop w:val="0"/>
                                                  <w:marBottom w:val="0"/>
                                                  <w:divBdr>
                                                    <w:top w:val="none" w:sz="0" w:space="0" w:color="auto"/>
                                                    <w:left w:val="none" w:sz="0" w:space="0" w:color="auto"/>
                                                    <w:bottom w:val="none" w:sz="0" w:space="0" w:color="auto"/>
                                                    <w:right w:val="none" w:sz="0" w:space="0" w:color="auto"/>
                                                  </w:divBdr>
                                                </w:div>
                                              </w:divsChild>
                                            </w:div>
                                            <w:div w:id="1301307504">
                                              <w:marLeft w:val="0"/>
                                              <w:marRight w:val="0"/>
                                              <w:marTop w:val="300"/>
                                              <w:marBottom w:val="0"/>
                                              <w:divBdr>
                                                <w:top w:val="none" w:sz="0" w:space="0" w:color="auto"/>
                                                <w:left w:val="none" w:sz="0" w:space="0" w:color="auto"/>
                                                <w:bottom w:val="none" w:sz="0" w:space="0" w:color="auto"/>
                                                <w:right w:val="none" w:sz="0" w:space="0" w:color="auto"/>
                                              </w:divBdr>
                                              <w:divsChild>
                                                <w:div w:id="189839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5029929">
                              <w:marLeft w:val="0"/>
                              <w:marRight w:val="0"/>
                              <w:marTop w:val="0"/>
                              <w:marBottom w:val="0"/>
                              <w:divBdr>
                                <w:top w:val="none" w:sz="0" w:space="0" w:color="auto"/>
                                <w:left w:val="none" w:sz="0" w:space="0" w:color="auto"/>
                                <w:bottom w:val="none" w:sz="0" w:space="0" w:color="auto"/>
                                <w:right w:val="none" w:sz="0" w:space="0" w:color="auto"/>
                              </w:divBdr>
                              <w:divsChild>
                                <w:div w:id="1325012430">
                                  <w:marLeft w:val="0"/>
                                  <w:marRight w:val="0"/>
                                  <w:marTop w:val="0"/>
                                  <w:marBottom w:val="0"/>
                                  <w:divBdr>
                                    <w:top w:val="none" w:sz="0" w:space="0" w:color="auto"/>
                                    <w:left w:val="none" w:sz="0" w:space="0" w:color="auto"/>
                                    <w:bottom w:val="none" w:sz="0" w:space="0" w:color="auto"/>
                                    <w:right w:val="none" w:sz="0" w:space="0" w:color="auto"/>
                                  </w:divBdr>
                                  <w:divsChild>
                                    <w:div w:id="1155728853">
                                      <w:marLeft w:val="0"/>
                                      <w:marRight w:val="0"/>
                                      <w:marTop w:val="0"/>
                                      <w:marBottom w:val="0"/>
                                      <w:divBdr>
                                        <w:top w:val="none" w:sz="0" w:space="0" w:color="auto"/>
                                        <w:left w:val="none" w:sz="0" w:space="0" w:color="auto"/>
                                        <w:bottom w:val="none" w:sz="0" w:space="0" w:color="auto"/>
                                        <w:right w:val="none" w:sz="0" w:space="0" w:color="auto"/>
                                      </w:divBdr>
                                      <w:divsChild>
                                        <w:div w:id="1768573177">
                                          <w:marLeft w:val="0"/>
                                          <w:marRight w:val="0"/>
                                          <w:marTop w:val="0"/>
                                          <w:marBottom w:val="0"/>
                                          <w:divBdr>
                                            <w:top w:val="none" w:sz="0" w:space="0" w:color="auto"/>
                                            <w:left w:val="none" w:sz="0" w:space="0" w:color="auto"/>
                                            <w:bottom w:val="none" w:sz="0" w:space="0" w:color="auto"/>
                                            <w:right w:val="none" w:sz="0" w:space="0" w:color="auto"/>
                                          </w:divBdr>
                                          <w:divsChild>
                                            <w:div w:id="942108762">
                                              <w:marLeft w:val="0"/>
                                              <w:marRight w:val="0"/>
                                              <w:marTop w:val="0"/>
                                              <w:marBottom w:val="0"/>
                                              <w:divBdr>
                                                <w:top w:val="none" w:sz="0" w:space="0" w:color="auto"/>
                                                <w:left w:val="none" w:sz="0" w:space="0" w:color="auto"/>
                                                <w:bottom w:val="none" w:sz="0" w:space="0" w:color="auto"/>
                                                <w:right w:val="none" w:sz="0" w:space="0" w:color="auto"/>
                                              </w:divBdr>
                                              <w:divsChild>
                                                <w:div w:id="2098791205">
                                                  <w:marLeft w:val="-225"/>
                                                  <w:marRight w:val="-225"/>
                                                  <w:marTop w:val="0"/>
                                                  <w:marBottom w:val="0"/>
                                                  <w:divBdr>
                                                    <w:top w:val="none" w:sz="0" w:space="0" w:color="auto"/>
                                                    <w:left w:val="none" w:sz="0" w:space="0" w:color="auto"/>
                                                    <w:bottom w:val="none" w:sz="0" w:space="0" w:color="auto"/>
                                                    <w:right w:val="none" w:sz="0" w:space="0" w:color="auto"/>
                                                  </w:divBdr>
                                                  <w:divsChild>
                                                    <w:div w:id="93356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65707">
                                          <w:marLeft w:val="0"/>
                                          <w:marRight w:val="0"/>
                                          <w:marTop w:val="0"/>
                                          <w:marBottom w:val="0"/>
                                          <w:divBdr>
                                            <w:top w:val="none" w:sz="0" w:space="0" w:color="auto"/>
                                            <w:left w:val="none" w:sz="0" w:space="0" w:color="auto"/>
                                            <w:bottom w:val="none" w:sz="0" w:space="0" w:color="auto"/>
                                            <w:right w:val="none" w:sz="0" w:space="0" w:color="auto"/>
                                          </w:divBdr>
                                          <w:divsChild>
                                            <w:div w:id="285307779">
                                              <w:marLeft w:val="-225"/>
                                              <w:marRight w:val="-225"/>
                                              <w:marTop w:val="0"/>
                                              <w:marBottom w:val="0"/>
                                              <w:divBdr>
                                                <w:top w:val="none" w:sz="0" w:space="0" w:color="auto"/>
                                                <w:left w:val="none" w:sz="0" w:space="0" w:color="auto"/>
                                                <w:bottom w:val="none" w:sz="0" w:space="0" w:color="auto"/>
                                                <w:right w:val="none" w:sz="0" w:space="0" w:color="auto"/>
                                              </w:divBdr>
                                              <w:divsChild>
                                                <w:div w:id="1049038455">
                                                  <w:marLeft w:val="225"/>
                                                  <w:marRight w:val="225"/>
                                                  <w:marTop w:val="0"/>
                                                  <w:marBottom w:val="0"/>
                                                  <w:divBdr>
                                                    <w:top w:val="none" w:sz="0" w:space="0" w:color="auto"/>
                                                    <w:left w:val="none" w:sz="0" w:space="0" w:color="auto"/>
                                                    <w:bottom w:val="none" w:sz="0" w:space="0" w:color="auto"/>
                                                    <w:right w:val="none" w:sz="0" w:space="0" w:color="auto"/>
                                                  </w:divBdr>
                                                </w:div>
                                                <w:div w:id="1322082992">
                                                  <w:marLeft w:val="0"/>
                                                  <w:marRight w:val="0"/>
                                                  <w:marTop w:val="0"/>
                                                  <w:marBottom w:val="0"/>
                                                  <w:divBdr>
                                                    <w:top w:val="none" w:sz="0" w:space="0" w:color="auto"/>
                                                    <w:left w:val="none" w:sz="0" w:space="0" w:color="auto"/>
                                                    <w:bottom w:val="none" w:sz="0" w:space="0" w:color="auto"/>
                                                    <w:right w:val="none" w:sz="0" w:space="0" w:color="auto"/>
                                                  </w:divBdr>
                                                  <w:divsChild>
                                                    <w:div w:id="1168638031">
                                                      <w:marLeft w:val="0"/>
                                                      <w:marRight w:val="0"/>
                                                      <w:marTop w:val="0"/>
                                                      <w:marBottom w:val="0"/>
                                                      <w:divBdr>
                                                        <w:top w:val="none" w:sz="0" w:space="0" w:color="auto"/>
                                                        <w:left w:val="none" w:sz="0" w:space="0" w:color="auto"/>
                                                        <w:bottom w:val="none" w:sz="0" w:space="0" w:color="auto"/>
                                                        <w:right w:val="none" w:sz="0" w:space="0" w:color="auto"/>
                                                      </w:divBdr>
                                                      <w:divsChild>
                                                        <w:div w:id="64115004">
                                                          <w:marLeft w:val="0"/>
                                                          <w:marRight w:val="0"/>
                                                          <w:marTop w:val="0"/>
                                                          <w:marBottom w:val="0"/>
                                                          <w:divBdr>
                                                            <w:top w:val="none" w:sz="0" w:space="0" w:color="auto"/>
                                                            <w:left w:val="none" w:sz="0" w:space="0" w:color="auto"/>
                                                            <w:bottom w:val="none" w:sz="0" w:space="0" w:color="auto"/>
                                                            <w:right w:val="none" w:sz="0" w:space="0" w:color="auto"/>
                                                          </w:divBdr>
                                                        </w:div>
                                                        <w:div w:id="1140926141">
                                                          <w:marLeft w:val="0"/>
                                                          <w:marRight w:val="0"/>
                                                          <w:marTop w:val="0"/>
                                                          <w:marBottom w:val="0"/>
                                                          <w:divBdr>
                                                            <w:top w:val="none" w:sz="0" w:space="0" w:color="auto"/>
                                                            <w:left w:val="none" w:sz="0" w:space="0" w:color="auto"/>
                                                            <w:bottom w:val="none" w:sz="0" w:space="0" w:color="auto"/>
                                                            <w:right w:val="none" w:sz="0" w:space="0" w:color="auto"/>
                                                          </w:divBdr>
                                                          <w:divsChild>
                                                            <w:div w:id="1918974613">
                                                              <w:marLeft w:val="0"/>
                                                              <w:marRight w:val="0"/>
                                                              <w:marTop w:val="300"/>
                                                              <w:marBottom w:val="0"/>
                                                              <w:divBdr>
                                                                <w:top w:val="none" w:sz="0" w:space="0" w:color="auto"/>
                                                                <w:left w:val="none" w:sz="0" w:space="0" w:color="auto"/>
                                                                <w:bottom w:val="none" w:sz="0" w:space="0" w:color="auto"/>
                                                                <w:right w:val="none" w:sz="0" w:space="0" w:color="auto"/>
                                                              </w:divBdr>
                                                              <w:divsChild>
                                                                <w:div w:id="11230254">
                                                                  <w:marLeft w:val="0"/>
                                                                  <w:marRight w:val="0"/>
                                                                  <w:marTop w:val="0"/>
                                                                  <w:marBottom w:val="0"/>
                                                                  <w:divBdr>
                                                                    <w:top w:val="none" w:sz="0" w:space="0" w:color="auto"/>
                                                                    <w:left w:val="none" w:sz="0" w:space="0" w:color="auto"/>
                                                                    <w:bottom w:val="none" w:sz="0" w:space="0" w:color="auto"/>
                                                                    <w:right w:val="none" w:sz="0" w:space="0" w:color="auto"/>
                                                                  </w:divBdr>
                                                                </w:div>
                                                              </w:divsChild>
                                                            </w:div>
                                                            <w:div w:id="630987169">
                                                              <w:marLeft w:val="0"/>
                                                              <w:marRight w:val="0"/>
                                                              <w:marTop w:val="300"/>
                                                              <w:marBottom w:val="0"/>
                                                              <w:divBdr>
                                                                <w:top w:val="none" w:sz="0" w:space="0" w:color="auto"/>
                                                                <w:left w:val="none" w:sz="0" w:space="0" w:color="auto"/>
                                                                <w:bottom w:val="none" w:sz="0" w:space="0" w:color="auto"/>
                                                                <w:right w:val="none" w:sz="0" w:space="0" w:color="auto"/>
                                                              </w:divBdr>
                                                              <w:divsChild>
                                                                <w:div w:id="2137485538">
                                                                  <w:marLeft w:val="0"/>
                                                                  <w:marRight w:val="0"/>
                                                                  <w:marTop w:val="0"/>
                                                                  <w:marBottom w:val="0"/>
                                                                  <w:divBdr>
                                                                    <w:top w:val="none" w:sz="0" w:space="0" w:color="auto"/>
                                                                    <w:left w:val="none" w:sz="0" w:space="0" w:color="auto"/>
                                                                    <w:bottom w:val="none" w:sz="0" w:space="0" w:color="auto"/>
                                                                    <w:right w:val="none" w:sz="0" w:space="0" w:color="auto"/>
                                                                  </w:divBdr>
                                                                </w:div>
                                                              </w:divsChild>
                                                            </w:div>
                                                            <w:div w:id="469789882">
                                                              <w:marLeft w:val="0"/>
                                                              <w:marRight w:val="0"/>
                                                              <w:marTop w:val="300"/>
                                                              <w:marBottom w:val="0"/>
                                                              <w:divBdr>
                                                                <w:top w:val="none" w:sz="0" w:space="0" w:color="auto"/>
                                                                <w:left w:val="none" w:sz="0" w:space="0" w:color="auto"/>
                                                                <w:bottom w:val="none" w:sz="0" w:space="0" w:color="auto"/>
                                                                <w:right w:val="none" w:sz="0" w:space="0" w:color="auto"/>
                                                              </w:divBdr>
                                                              <w:divsChild>
                                                                <w:div w:id="107481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9769690">
                              <w:marLeft w:val="0"/>
                              <w:marRight w:val="0"/>
                              <w:marTop w:val="0"/>
                              <w:marBottom w:val="0"/>
                              <w:divBdr>
                                <w:top w:val="none" w:sz="0" w:space="0" w:color="auto"/>
                                <w:left w:val="none" w:sz="0" w:space="0" w:color="auto"/>
                                <w:bottom w:val="none" w:sz="0" w:space="0" w:color="auto"/>
                                <w:right w:val="none" w:sz="0" w:space="0" w:color="auto"/>
                              </w:divBdr>
                              <w:divsChild>
                                <w:div w:id="1935701338">
                                  <w:marLeft w:val="0"/>
                                  <w:marRight w:val="0"/>
                                  <w:marTop w:val="0"/>
                                  <w:marBottom w:val="0"/>
                                  <w:divBdr>
                                    <w:top w:val="none" w:sz="0" w:space="0" w:color="auto"/>
                                    <w:left w:val="none" w:sz="0" w:space="0" w:color="auto"/>
                                    <w:bottom w:val="none" w:sz="0" w:space="0" w:color="auto"/>
                                    <w:right w:val="none" w:sz="0" w:space="0" w:color="auto"/>
                                  </w:divBdr>
                                  <w:divsChild>
                                    <w:div w:id="965818482">
                                      <w:marLeft w:val="0"/>
                                      <w:marRight w:val="0"/>
                                      <w:marTop w:val="0"/>
                                      <w:marBottom w:val="0"/>
                                      <w:divBdr>
                                        <w:top w:val="none" w:sz="0" w:space="0" w:color="auto"/>
                                        <w:left w:val="none" w:sz="0" w:space="0" w:color="auto"/>
                                        <w:bottom w:val="none" w:sz="0" w:space="0" w:color="auto"/>
                                        <w:right w:val="none" w:sz="0" w:space="0" w:color="auto"/>
                                      </w:divBdr>
                                      <w:divsChild>
                                        <w:div w:id="629439014">
                                          <w:marLeft w:val="0"/>
                                          <w:marRight w:val="0"/>
                                          <w:marTop w:val="0"/>
                                          <w:marBottom w:val="0"/>
                                          <w:divBdr>
                                            <w:top w:val="none" w:sz="0" w:space="0" w:color="auto"/>
                                            <w:left w:val="none" w:sz="0" w:space="0" w:color="auto"/>
                                            <w:bottom w:val="none" w:sz="0" w:space="0" w:color="auto"/>
                                            <w:right w:val="none" w:sz="0" w:space="0" w:color="auto"/>
                                          </w:divBdr>
                                          <w:divsChild>
                                            <w:div w:id="1375495315">
                                              <w:marLeft w:val="0"/>
                                              <w:marRight w:val="0"/>
                                              <w:marTop w:val="300"/>
                                              <w:marBottom w:val="0"/>
                                              <w:divBdr>
                                                <w:top w:val="none" w:sz="0" w:space="0" w:color="auto"/>
                                                <w:left w:val="none" w:sz="0" w:space="0" w:color="auto"/>
                                                <w:bottom w:val="none" w:sz="0" w:space="0" w:color="auto"/>
                                                <w:right w:val="none" w:sz="0" w:space="0" w:color="auto"/>
                                              </w:divBdr>
                                              <w:divsChild>
                                                <w:div w:id="1764260281">
                                                  <w:marLeft w:val="0"/>
                                                  <w:marRight w:val="0"/>
                                                  <w:marTop w:val="0"/>
                                                  <w:marBottom w:val="0"/>
                                                  <w:divBdr>
                                                    <w:top w:val="none" w:sz="0" w:space="0" w:color="auto"/>
                                                    <w:left w:val="none" w:sz="0" w:space="0" w:color="auto"/>
                                                    <w:bottom w:val="none" w:sz="0" w:space="0" w:color="auto"/>
                                                    <w:right w:val="none" w:sz="0" w:space="0" w:color="auto"/>
                                                  </w:divBdr>
                                                  <w:divsChild>
                                                    <w:div w:id="154614376">
                                                      <w:marLeft w:val="0"/>
                                                      <w:marRight w:val="0"/>
                                                      <w:marTop w:val="0"/>
                                                      <w:marBottom w:val="0"/>
                                                      <w:divBdr>
                                                        <w:top w:val="none" w:sz="0" w:space="0" w:color="auto"/>
                                                        <w:left w:val="none" w:sz="0" w:space="0" w:color="auto"/>
                                                        <w:bottom w:val="none" w:sz="0" w:space="0" w:color="auto"/>
                                                        <w:right w:val="none" w:sz="0" w:space="0" w:color="auto"/>
                                                      </w:divBdr>
                                                      <w:divsChild>
                                                        <w:div w:id="198974246">
                                                          <w:marLeft w:val="0"/>
                                                          <w:marRight w:val="0"/>
                                                          <w:marTop w:val="0"/>
                                                          <w:marBottom w:val="0"/>
                                                          <w:divBdr>
                                                            <w:top w:val="none" w:sz="0" w:space="0" w:color="auto"/>
                                                            <w:left w:val="none" w:sz="0" w:space="0" w:color="auto"/>
                                                            <w:bottom w:val="none" w:sz="0" w:space="0" w:color="auto"/>
                                                            <w:right w:val="none" w:sz="0" w:space="0" w:color="auto"/>
                                                          </w:divBdr>
                                                          <w:divsChild>
                                                            <w:div w:id="813446862">
                                                              <w:marLeft w:val="0"/>
                                                              <w:marRight w:val="0"/>
                                                              <w:marTop w:val="0"/>
                                                              <w:marBottom w:val="0"/>
                                                              <w:divBdr>
                                                                <w:top w:val="none" w:sz="0" w:space="0" w:color="auto"/>
                                                                <w:left w:val="none" w:sz="0" w:space="0" w:color="auto"/>
                                                                <w:bottom w:val="none" w:sz="0" w:space="0" w:color="auto"/>
                                                                <w:right w:val="none" w:sz="0" w:space="0" w:color="auto"/>
                                                              </w:divBdr>
                                                              <w:divsChild>
                                                                <w:div w:id="807358569">
                                                                  <w:marLeft w:val="0"/>
                                                                  <w:marRight w:val="0"/>
                                                                  <w:marTop w:val="0"/>
                                                                  <w:marBottom w:val="0"/>
                                                                  <w:divBdr>
                                                                    <w:top w:val="none" w:sz="0" w:space="0" w:color="auto"/>
                                                                    <w:left w:val="none" w:sz="0" w:space="0" w:color="auto"/>
                                                                    <w:bottom w:val="none" w:sz="0" w:space="0" w:color="auto"/>
                                                                    <w:right w:val="none" w:sz="0" w:space="0" w:color="auto"/>
                                                                  </w:divBdr>
                                                                  <w:divsChild>
                                                                    <w:div w:id="1459688980">
                                                                      <w:marLeft w:val="0"/>
                                                                      <w:marRight w:val="0"/>
                                                                      <w:marTop w:val="0"/>
                                                                      <w:marBottom w:val="0"/>
                                                                      <w:divBdr>
                                                                        <w:top w:val="none" w:sz="0" w:space="0" w:color="auto"/>
                                                                        <w:left w:val="none" w:sz="0" w:space="0" w:color="auto"/>
                                                                        <w:bottom w:val="none" w:sz="0" w:space="0" w:color="auto"/>
                                                                        <w:right w:val="none" w:sz="0" w:space="0" w:color="auto"/>
                                                                      </w:divBdr>
                                                                    </w:div>
                                                                    <w:div w:id="891230874">
                                                                      <w:marLeft w:val="0"/>
                                                                      <w:marRight w:val="0"/>
                                                                      <w:marTop w:val="0"/>
                                                                      <w:marBottom w:val="0"/>
                                                                      <w:divBdr>
                                                                        <w:top w:val="none" w:sz="0" w:space="0" w:color="auto"/>
                                                                        <w:left w:val="none" w:sz="0" w:space="0" w:color="auto"/>
                                                                        <w:bottom w:val="none" w:sz="0" w:space="0" w:color="auto"/>
                                                                        <w:right w:val="none" w:sz="0" w:space="0" w:color="auto"/>
                                                                      </w:divBdr>
                                                                      <w:divsChild>
                                                                        <w:div w:id="1517572805">
                                                                          <w:marLeft w:val="0"/>
                                                                          <w:marRight w:val="0"/>
                                                                          <w:marTop w:val="100"/>
                                                                          <w:marBottom w:val="100"/>
                                                                          <w:divBdr>
                                                                            <w:top w:val="none" w:sz="0" w:space="0" w:color="auto"/>
                                                                            <w:left w:val="none" w:sz="0" w:space="0" w:color="auto"/>
                                                                            <w:bottom w:val="none" w:sz="0" w:space="0" w:color="auto"/>
                                                                            <w:right w:val="none" w:sz="0" w:space="0" w:color="auto"/>
                                                                          </w:divBdr>
                                                                          <w:divsChild>
                                                                            <w:div w:id="2003507998">
                                                                              <w:marLeft w:val="0"/>
                                                                              <w:marRight w:val="0"/>
                                                                              <w:marTop w:val="0"/>
                                                                              <w:marBottom w:val="0"/>
                                                                              <w:divBdr>
                                                                                <w:top w:val="none" w:sz="0" w:space="0" w:color="auto"/>
                                                                                <w:left w:val="none" w:sz="0" w:space="0" w:color="auto"/>
                                                                                <w:bottom w:val="none" w:sz="0" w:space="0" w:color="auto"/>
                                                                                <w:right w:val="none" w:sz="0" w:space="0" w:color="auto"/>
                                                                              </w:divBdr>
                                                                              <w:divsChild>
                                                                                <w:div w:id="330524826">
                                                                                  <w:marLeft w:val="0"/>
                                                                                  <w:marRight w:val="0"/>
                                                                                  <w:marTop w:val="0"/>
                                                                                  <w:marBottom w:val="0"/>
                                                                                  <w:divBdr>
                                                                                    <w:top w:val="none" w:sz="0" w:space="0" w:color="auto"/>
                                                                                    <w:left w:val="none" w:sz="0" w:space="0" w:color="auto"/>
                                                                                    <w:bottom w:val="none" w:sz="0" w:space="0" w:color="auto"/>
                                                                                    <w:right w:val="none" w:sz="0" w:space="0" w:color="auto"/>
                                                                                  </w:divBdr>
                                                                                  <w:divsChild>
                                                                                    <w:div w:id="818418353">
                                                                                      <w:marLeft w:val="0"/>
                                                                                      <w:marRight w:val="0"/>
                                                                                      <w:marTop w:val="0"/>
                                                                                      <w:marBottom w:val="0"/>
                                                                                      <w:divBdr>
                                                                                        <w:top w:val="none" w:sz="0" w:space="0" w:color="auto"/>
                                                                                        <w:left w:val="none" w:sz="0" w:space="0" w:color="auto"/>
                                                                                        <w:bottom w:val="none" w:sz="0" w:space="0" w:color="auto"/>
                                                                                        <w:right w:val="none" w:sz="0" w:space="0" w:color="auto"/>
                                                                                      </w:divBdr>
                                                                                      <w:divsChild>
                                                                                        <w:div w:id="1411386714">
                                                                                          <w:marLeft w:val="0"/>
                                                                                          <w:marRight w:val="0"/>
                                                                                          <w:marTop w:val="0"/>
                                                                                          <w:marBottom w:val="0"/>
                                                                                          <w:divBdr>
                                                                                            <w:top w:val="none" w:sz="0" w:space="0" w:color="auto"/>
                                                                                            <w:left w:val="none" w:sz="0" w:space="0" w:color="auto"/>
                                                                                            <w:bottom w:val="none" w:sz="0" w:space="0" w:color="auto"/>
                                                                                            <w:right w:val="none" w:sz="0" w:space="0" w:color="auto"/>
                                                                                          </w:divBdr>
                                                                                          <w:divsChild>
                                                                                            <w:div w:id="697463134">
                                                                                              <w:marLeft w:val="0"/>
                                                                                              <w:marRight w:val="0"/>
                                                                                              <w:marTop w:val="0"/>
                                                                                              <w:marBottom w:val="0"/>
                                                                                              <w:divBdr>
                                                                                                <w:top w:val="none" w:sz="0" w:space="0" w:color="auto"/>
                                                                                                <w:left w:val="none" w:sz="0" w:space="0" w:color="auto"/>
                                                                                                <w:bottom w:val="none" w:sz="0" w:space="0" w:color="auto"/>
                                                                                                <w:right w:val="none" w:sz="0" w:space="0" w:color="auto"/>
                                                                                              </w:divBdr>
                                                                                              <w:divsChild>
                                                                                                <w:div w:id="560946467">
                                                                                                  <w:marLeft w:val="0"/>
                                                                                                  <w:marRight w:val="0"/>
                                                                                                  <w:marTop w:val="0"/>
                                                                                                  <w:marBottom w:val="0"/>
                                                                                                  <w:divBdr>
                                                                                                    <w:top w:val="none" w:sz="0" w:space="0" w:color="auto"/>
                                                                                                    <w:left w:val="none" w:sz="0" w:space="0" w:color="auto"/>
                                                                                                    <w:bottom w:val="none" w:sz="0" w:space="0" w:color="auto"/>
                                                                                                    <w:right w:val="none" w:sz="0" w:space="0" w:color="auto"/>
                                                                                                  </w:divBdr>
                                                                                                  <w:divsChild>
                                                                                                    <w:div w:id="359744894">
                                                                                                      <w:marLeft w:val="0"/>
                                                                                                      <w:marRight w:val="0"/>
                                                                                                      <w:marTop w:val="0"/>
                                                                                                      <w:marBottom w:val="0"/>
                                                                                                      <w:divBdr>
                                                                                                        <w:top w:val="none" w:sz="0" w:space="0" w:color="auto"/>
                                                                                                        <w:left w:val="none" w:sz="0" w:space="0" w:color="auto"/>
                                                                                                        <w:bottom w:val="none" w:sz="0" w:space="0" w:color="auto"/>
                                                                                                        <w:right w:val="none" w:sz="0" w:space="0" w:color="auto"/>
                                                                                                      </w:divBdr>
                                                                                                      <w:divsChild>
                                                                                                        <w:div w:id="130380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006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35083">
                                                              <w:marLeft w:val="0"/>
                                                              <w:marRight w:val="0"/>
                                                              <w:marTop w:val="0"/>
                                                              <w:marBottom w:val="120"/>
                                                              <w:divBdr>
                                                                <w:top w:val="none" w:sz="0" w:space="0" w:color="auto"/>
                                                                <w:left w:val="none" w:sz="0" w:space="0" w:color="auto"/>
                                                                <w:bottom w:val="none" w:sz="0" w:space="0" w:color="auto"/>
                                                                <w:right w:val="none" w:sz="0" w:space="0" w:color="auto"/>
                                                              </w:divBdr>
                                                            </w:div>
                                                          </w:divsChild>
                                                        </w:div>
                                                        <w:div w:id="1464540786">
                                                          <w:marLeft w:val="0"/>
                                                          <w:marRight w:val="0"/>
                                                          <w:marTop w:val="0"/>
                                                          <w:marBottom w:val="0"/>
                                                          <w:divBdr>
                                                            <w:top w:val="none" w:sz="0" w:space="0" w:color="auto"/>
                                                            <w:left w:val="none" w:sz="0" w:space="0" w:color="auto"/>
                                                            <w:bottom w:val="none" w:sz="0" w:space="0" w:color="auto"/>
                                                            <w:right w:val="none" w:sz="0" w:space="0" w:color="auto"/>
                                                          </w:divBdr>
                                                          <w:divsChild>
                                                            <w:div w:id="910702037">
                                                              <w:marLeft w:val="0"/>
                                                              <w:marRight w:val="0"/>
                                                              <w:marTop w:val="0"/>
                                                              <w:marBottom w:val="0"/>
                                                              <w:divBdr>
                                                                <w:top w:val="none" w:sz="0" w:space="0" w:color="auto"/>
                                                                <w:left w:val="none" w:sz="0" w:space="0" w:color="auto"/>
                                                                <w:bottom w:val="none" w:sz="0" w:space="0" w:color="auto"/>
                                                                <w:right w:val="none" w:sz="0" w:space="0" w:color="auto"/>
                                                              </w:divBdr>
                                                              <w:divsChild>
                                                                <w:div w:id="2005277769">
                                                                  <w:marLeft w:val="0"/>
                                                                  <w:marRight w:val="0"/>
                                                                  <w:marTop w:val="0"/>
                                                                  <w:marBottom w:val="0"/>
                                                                  <w:divBdr>
                                                                    <w:top w:val="none" w:sz="0" w:space="0" w:color="auto"/>
                                                                    <w:left w:val="none" w:sz="0" w:space="0" w:color="auto"/>
                                                                    <w:bottom w:val="none" w:sz="0" w:space="0" w:color="auto"/>
                                                                    <w:right w:val="none" w:sz="0" w:space="0" w:color="auto"/>
                                                                  </w:divBdr>
                                                                  <w:divsChild>
                                                                    <w:div w:id="994187449">
                                                                      <w:marLeft w:val="0"/>
                                                                      <w:marRight w:val="0"/>
                                                                      <w:marTop w:val="0"/>
                                                                      <w:marBottom w:val="0"/>
                                                                      <w:divBdr>
                                                                        <w:top w:val="none" w:sz="0" w:space="0" w:color="auto"/>
                                                                        <w:left w:val="none" w:sz="0" w:space="0" w:color="auto"/>
                                                                        <w:bottom w:val="none" w:sz="0" w:space="0" w:color="auto"/>
                                                                        <w:right w:val="none" w:sz="0" w:space="0" w:color="auto"/>
                                                                      </w:divBdr>
                                                                      <w:divsChild>
                                                                        <w:div w:id="484199421">
                                                                          <w:marLeft w:val="0"/>
                                                                          <w:marRight w:val="0"/>
                                                                          <w:marTop w:val="0"/>
                                                                          <w:marBottom w:val="0"/>
                                                                          <w:divBdr>
                                                                            <w:top w:val="none" w:sz="0" w:space="0" w:color="auto"/>
                                                                            <w:left w:val="none" w:sz="0" w:space="0" w:color="auto"/>
                                                                            <w:bottom w:val="none" w:sz="0" w:space="0" w:color="auto"/>
                                                                            <w:right w:val="none" w:sz="0" w:space="0" w:color="auto"/>
                                                                          </w:divBdr>
                                                                          <w:divsChild>
                                                                            <w:div w:id="715736913">
                                                                              <w:marLeft w:val="0"/>
                                                                              <w:marRight w:val="0"/>
                                                                              <w:marTop w:val="0"/>
                                                                              <w:marBottom w:val="0"/>
                                                                              <w:divBdr>
                                                                                <w:top w:val="none" w:sz="0" w:space="0" w:color="auto"/>
                                                                                <w:left w:val="none" w:sz="0" w:space="0" w:color="auto"/>
                                                                                <w:bottom w:val="none" w:sz="0" w:space="0" w:color="auto"/>
                                                                                <w:right w:val="none" w:sz="0" w:space="0" w:color="auto"/>
                                                                              </w:divBdr>
                                                                              <w:divsChild>
                                                                                <w:div w:id="1319572542">
                                                                                  <w:marLeft w:val="300"/>
                                                                                  <w:marRight w:val="300"/>
                                                                                  <w:marTop w:val="0"/>
                                                                                  <w:marBottom w:val="300"/>
                                                                                  <w:divBdr>
                                                                                    <w:top w:val="none" w:sz="0" w:space="0" w:color="auto"/>
                                                                                    <w:left w:val="none" w:sz="0" w:space="0" w:color="auto"/>
                                                                                    <w:bottom w:val="none" w:sz="0" w:space="0" w:color="auto"/>
                                                                                    <w:right w:val="none" w:sz="0" w:space="0" w:color="auto"/>
                                                                                  </w:divBdr>
                                                                                  <w:divsChild>
                                                                                    <w:div w:id="1198808690">
                                                                                      <w:marLeft w:val="0"/>
                                                                                      <w:marRight w:val="0"/>
                                                                                      <w:marTop w:val="0"/>
                                                                                      <w:marBottom w:val="0"/>
                                                                                      <w:divBdr>
                                                                                        <w:top w:val="none" w:sz="0" w:space="0" w:color="auto"/>
                                                                                        <w:left w:val="none" w:sz="0" w:space="0" w:color="auto"/>
                                                                                        <w:bottom w:val="none" w:sz="0" w:space="0" w:color="auto"/>
                                                                                        <w:right w:val="none" w:sz="0" w:space="0" w:color="auto"/>
                                                                                      </w:divBdr>
                                                                                    </w:div>
                                                                                    <w:div w:id="1415012358">
                                                                                      <w:marLeft w:val="0"/>
                                                                                      <w:marRight w:val="0"/>
                                                                                      <w:marTop w:val="0"/>
                                                                                      <w:marBottom w:val="0"/>
                                                                                      <w:divBdr>
                                                                                        <w:top w:val="none" w:sz="0" w:space="0" w:color="auto"/>
                                                                                        <w:left w:val="none" w:sz="0" w:space="0" w:color="auto"/>
                                                                                        <w:bottom w:val="none" w:sz="0" w:space="0" w:color="auto"/>
                                                                                        <w:right w:val="none" w:sz="0" w:space="0" w:color="auto"/>
                                                                                      </w:divBdr>
                                                                                      <w:divsChild>
                                                                                        <w:div w:id="67071977">
                                                                                          <w:marLeft w:val="0"/>
                                                                                          <w:marRight w:val="0"/>
                                                                                          <w:marTop w:val="0"/>
                                                                                          <w:marBottom w:val="0"/>
                                                                                          <w:divBdr>
                                                                                            <w:top w:val="none" w:sz="0" w:space="0" w:color="auto"/>
                                                                                            <w:left w:val="none" w:sz="0" w:space="0" w:color="auto"/>
                                                                                            <w:bottom w:val="none" w:sz="0" w:space="0" w:color="auto"/>
                                                                                            <w:right w:val="none" w:sz="0" w:space="0" w:color="auto"/>
                                                                                          </w:divBdr>
                                                                                          <w:divsChild>
                                                                                            <w:div w:id="661785521">
                                                                                              <w:marLeft w:val="0"/>
                                                                                              <w:marRight w:val="0"/>
                                                                                              <w:marTop w:val="300"/>
                                                                                              <w:marBottom w:val="300"/>
                                                                                              <w:divBdr>
                                                                                                <w:top w:val="none" w:sz="0" w:space="0" w:color="auto"/>
                                                                                                <w:left w:val="none" w:sz="0" w:space="0" w:color="auto"/>
                                                                                                <w:bottom w:val="none" w:sz="0" w:space="0" w:color="auto"/>
                                                                                                <w:right w:val="none" w:sz="0" w:space="0" w:color="auto"/>
                                                                                              </w:divBdr>
                                                                                              <w:divsChild>
                                                                                                <w:div w:id="2106151052">
                                                                                                  <w:marLeft w:val="0"/>
                                                                                                  <w:marRight w:val="0"/>
                                                                                                  <w:marTop w:val="0"/>
                                                                                                  <w:marBottom w:val="0"/>
                                                                                                  <w:divBdr>
                                                                                                    <w:top w:val="none" w:sz="0" w:space="0" w:color="auto"/>
                                                                                                    <w:left w:val="none" w:sz="0" w:space="0" w:color="auto"/>
                                                                                                    <w:bottom w:val="none" w:sz="0" w:space="0" w:color="auto"/>
                                                                                                    <w:right w:val="none" w:sz="0" w:space="0" w:color="auto"/>
                                                                                                  </w:divBdr>
                                                                                                  <w:divsChild>
                                                                                                    <w:div w:id="85928806">
                                                                                                      <w:marLeft w:val="300"/>
                                                                                                      <w:marRight w:val="300"/>
                                                                                                      <w:marTop w:val="180"/>
                                                                                                      <w:marBottom w:val="180"/>
                                                                                                      <w:divBdr>
                                                                                                        <w:top w:val="none" w:sz="0" w:space="0" w:color="auto"/>
                                                                                                        <w:left w:val="none" w:sz="0" w:space="0" w:color="auto"/>
                                                                                                        <w:bottom w:val="none" w:sz="0" w:space="0" w:color="auto"/>
                                                                                                        <w:right w:val="none" w:sz="0" w:space="0" w:color="auto"/>
                                                                                                      </w:divBdr>
                                                                                                      <w:divsChild>
                                                                                                        <w:div w:id="395279496">
                                                                                                          <w:marLeft w:val="0"/>
                                                                                                          <w:marRight w:val="0"/>
                                                                                                          <w:marTop w:val="0"/>
                                                                                                          <w:marBottom w:val="0"/>
                                                                                                          <w:divBdr>
                                                                                                            <w:top w:val="none" w:sz="0" w:space="0" w:color="auto"/>
                                                                                                            <w:left w:val="none" w:sz="0" w:space="0" w:color="auto"/>
                                                                                                            <w:bottom w:val="none" w:sz="0" w:space="0" w:color="auto"/>
                                                                                                            <w:right w:val="none" w:sz="0" w:space="0" w:color="auto"/>
                                                                                                          </w:divBdr>
                                                                                                          <w:divsChild>
                                                                                                            <w:div w:id="1903520538">
                                                                                                              <w:marLeft w:val="0"/>
                                                                                                              <w:marRight w:val="0"/>
                                                                                                              <w:marTop w:val="0"/>
                                                                                                              <w:marBottom w:val="120"/>
                                                                                                              <w:divBdr>
                                                                                                                <w:top w:val="none" w:sz="0" w:space="0" w:color="auto"/>
                                                                                                                <w:left w:val="none" w:sz="0" w:space="0" w:color="auto"/>
                                                                                                                <w:bottom w:val="none" w:sz="0" w:space="0" w:color="auto"/>
                                                                                                                <w:right w:val="none" w:sz="0" w:space="0" w:color="auto"/>
                                                                                                              </w:divBdr>
                                                                                                            </w:div>
                                                                                                            <w:div w:id="18625567">
                                                                                                              <w:marLeft w:val="0"/>
                                                                                                              <w:marRight w:val="0"/>
                                                                                                              <w:marTop w:val="0"/>
                                                                                                              <w:marBottom w:val="0"/>
                                                                                                              <w:divBdr>
                                                                                                                <w:top w:val="none" w:sz="0" w:space="0" w:color="auto"/>
                                                                                                                <w:left w:val="none" w:sz="0" w:space="0" w:color="auto"/>
                                                                                                                <w:bottom w:val="none" w:sz="0" w:space="0" w:color="auto"/>
                                                                                                                <w:right w:val="none" w:sz="0" w:space="0" w:color="auto"/>
                                                                                                              </w:divBdr>
                                                                                                            </w:div>
                                                                                                          </w:divsChild>
                                                                                                        </w:div>
                                                                                                        <w:div w:id="479156268">
                                                                                                          <w:marLeft w:val="0"/>
                                                                                                          <w:marRight w:val="0"/>
                                                                                                          <w:marTop w:val="0"/>
                                                                                                          <w:marBottom w:val="0"/>
                                                                                                          <w:divBdr>
                                                                                                            <w:top w:val="none" w:sz="0" w:space="0" w:color="auto"/>
                                                                                                            <w:left w:val="none" w:sz="0" w:space="0" w:color="auto"/>
                                                                                                            <w:bottom w:val="none" w:sz="0" w:space="0" w:color="auto"/>
                                                                                                            <w:right w:val="none" w:sz="0" w:space="0" w:color="auto"/>
                                                                                                          </w:divBdr>
                                                                                                          <w:divsChild>
                                                                                                            <w:div w:id="476799723">
                                                                                                              <w:marLeft w:val="0"/>
                                                                                                              <w:marRight w:val="0"/>
                                                                                                              <w:marTop w:val="0"/>
                                                                                                              <w:marBottom w:val="120"/>
                                                                                                              <w:divBdr>
                                                                                                                <w:top w:val="none" w:sz="0" w:space="0" w:color="auto"/>
                                                                                                                <w:left w:val="none" w:sz="0" w:space="0" w:color="auto"/>
                                                                                                                <w:bottom w:val="none" w:sz="0" w:space="0" w:color="auto"/>
                                                                                                                <w:right w:val="none" w:sz="0" w:space="0" w:color="auto"/>
                                                                                                              </w:divBdr>
                                                                                                            </w:div>
                                                                                                            <w:div w:id="1576626664">
                                                                                                              <w:marLeft w:val="0"/>
                                                                                                              <w:marRight w:val="0"/>
                                                                                                              <w:marTop w:val="0"/>
                                                                                                              <w:marBottom w:val="0"/>
                                                                                                              <w:divBdr>
                                                                                                                <w:top w:val="none" w:sz="0" w:space="0" w:color="auto"/>
                                                                                                                <w:left w:val="none" w:sz="0" w:space="0" w:color="auto"/>
                                                                                                                <w:bottom w:val="none" w:sz="0" w:space="0" w:color="auto"/>
                                                                                                                <w:right w:val="none" w:sz="0" w:space="0" w:color="auto"/>
                                                                                                              </w:divBdr>
                                                                                                            </w:div>
                                                                                                          </w:divsChild>
                                                                                                        </w:div>
                                                                                                        <w:div w:id="1168134533">
                                                                                                          <w:marLeft w:val="0"/>
                                                                                                          <w:marRight w:val="0"/>
                                                                                                          <w:marTop w:val="0"/>
                                                                                                          <w:marBottom w:val="0"/>
                                                                                                          <w:divBdr>
                                                                                                            <w:top w:val="none" w:sz="0" w:space="0" w:color="auto"/>
                                                                                                            <w:left w:val="none" w:sz="0" w:space="0" w:color="auto"/>
                                                                                                            <w:bottom w:val="none" w:sz="0" w:space="0" w:color="auto"/>
                                                                                                            <w:right w:val="none" w:sz="0" w:space="0" w:color="auto"/>
                                                                                                          </w:divBdr>
                                                                                                          <w:divsChild>
                                                                                                            <w:div w:id="435754936">
                                                                                                              <w:marLeft w:val="0"/>
                                                                                                              <w:marRight w:val="0"/>
                                                                                                              <w:marTop w:val="0"/>
                                                                                                              <w:marBottom w:val="120"/>
                                                                                                              <w:divBdr>
                                                                                                                <w:top w:val="none" w:sz="0" w:space="0" w:color="auto"/>
                                                                                                                <w:left w:val="none" w:sz="0" w:space="0" w:color="auto"/>
                                                                                                                <w:bottom w:val="none" w:sz="0" w:space="0" w:color="auto"/>
                                                                                                                <w:right w:val="none" w:sz="0" w:space="0" w:color="auto"/>
                                                                                                              </w:divBdr>
                                                                                                            </w:div>
                                                                                                            <w:div w:id="213170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456279">
                                                                                              <w:marLeft w:val="300"/>
                                                                                              <w:marRight w:val="300"/>
                                                                                              <w:marTop w:val="0"/>
                                                                                              <w:marBottom w:val="300"/>
                                                                                              <w:divBdr>
                                                                                                <w:top w:val="none" w:sz="0" w:space="0" w:color="auto"/>
                                                                                                <w:left w:val="none" w:sz="0" w:space="0" w:color="auto"/>
                                                                                                <w:bottom w:val="none" w:sz="0" w:space="0" w:color="auto"/>
                                                                                                <w:right w:val="none" w:sz="0" w:space="0" w:color="auto"/>
                                                                                              </w:divBdr>
                                                                                              <w:divsChild>
                                                                                                <w:div w:id="2128352921">
                                                                                                  <w:marLeft w:val="0"/>
                                                                                                  <w:marRight w:val="0"/>
                                                                                                  <w:marTop w:val="0"/>
                                                                                                  <w:marBottom w:val="0"/>
                                                                                                  <w:divBdr>
                                                                                                    <w:top w:val="none" w:sz="0" w:space="0" w:color="auto"/>
                                                                                                    <w:left w:val="none" w:sz="0" w:space="0" w:color="auto"/>
                                                                                                    <w:bottom w:val="none" w:sz="0" w:space="0" w:color="auto"/>
                                                                                                    <w:right w:val="none" w:sz="0" w:space="0" w:color="auto"/>
                                                                                                  </w:divBdr>
                                                                                                </w:div>
                                                                                                <w:div w:id="1791624815">
                                                                                                  <w:marLeft w:val="0"/>
                                                                                                  <w:marRight w:val="0"/>
                                                                                                  <w:marTop w:val="0"/>
                                                                                                  <w:marBottom w:val="0"/>
                                                                                                  <w:divBdr>
                                                                                                    <w:top w:val="none" w:sz="0" w:space="0" w:color="auto"/>
                                                                                                    <w:left w:val="none" w:sz="0" w:space="0" w:color="auto"/>
                                                                                                    <w:bottom w:val="none" w:sz="0" w:space="0" w:color="auto"/>
                                                                                                    <w:right w:val="none" w:sz="0" w:space="0" w:color="auto"/>
                                                                                                  </w:divBdr>
                                                                                                </w:div>
                                                                                              </w:divsChild>
                                                                                            </w:div>
                                                                                            <w:div w:id="452291343">
                                                                                              <w:marLeft w:val="0"/>
                                                                                              <w:marRight w:val="0"/>
                                                                                              <w:marTop w:val="0"/>
                                                                                              <w:marBottom w:val="0"/>
                                                                                              <w:divBdr>
                                                                                                <w:top w:val="none" w:sz="0" w:space="0" w:color="auto"/>
                                                                                                <w:left w:val="none" w:sz="0" w:space="0" w:color="auto"/>
                                                                                                <w:bottom w:val="none" w:sz="0" w:space="0" w:color="auto"/>
                                                                                                <w:right w:val="none" w:sz="0" w:space="0" w:color="auto"/>
                                                                                              </w:divBdr>
                                                                                            </w:div>
                                                                                            <w:div w:id="8915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45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172194">
                                                                              <w:marLeft w:val="0"/>
                                                                              <w:marRight w:val="0"/>
                                                                              <w:marTop w:val="0"/>
                                                                              <w:marBottom w:val="0"/>
                                                                              <w:divBdr>
                                                                                <w:top w:val="none" w:sz="0" w:space="0" w:color="auto"/>
                                                                                <w:left w:val="none" w:sz="0" w:space="0" w:color="auto"/>
                                                                                <w:bottom w:val="none" w:sz="0" w:space="0" w:color="auto"/>
                                                                                <w:right w:val="none" w:sz="0" w:space="0" w:color="auto"/>
                                                                              </w:divBdr>
                                                                            </w:div>
                                                                            <w:div w:id="675882207">
                                                                              <w:marLeft w:val="0"/>
                                                                              <w:marRight w:val="0"/>
                                                                              <w:marTop w:val="0"/>
                                                                              <w:marBottom w:val="0"/>
                                                                              <w:divBdr>
                                                                                <w:top w:val="none" w:sz="0" w:space="0" w:color="auto"/>
                                                                                <w:left w:val="none" w:sz="0" w:space="0" w:color="auto"/>
                                                                                <w:bottom w:val="none" w:sz="0" w:space="0" w:color="auto"/>
                                                                                <w:right w:val="none" w:sz="0" w:space="0" w:color="auto"/>
                                                                              </w:divBdr>
                                                                              <w:divsChild>
                                                                                <w:div w:id="828717227">
                                                                                  <w:marLeft w:val="0"/>
                                                                                  <w:marRight w:val="0"/>
                                                                                  <w:marTop w:val="0"/>
                                                                                  <w:marBottom w:val="0"/>
                                                                                  <w:divBdr>
                                                                                    <w:top w:val="none" w:sz="0" w:space="0" w:color="auto"/>
                                                                                    <w:left w:val="none" w:sz="0" w:space="0" w:color="auto"/>
                                                                                    <w:bottom w:val="none" w:sz="0" w:space="0" w:color="auto"/>
                                                                                    <w:right w:val="none" w:sz="0" w:space="0" w:color="auto"/>
                                                                                  </w:divBdr>
                                                                                </w:div>
                                                                                <w:div w:id="515924293">
                                                                                  <w:marLeft w:val="0"/>
                                                                                  <w:marRight w:val="0"/>
                                                                                  <w:marTop w:val="0"/>
                                                                                  <w:marBottom w:val="0"/>
                                                                                  <w:divBdr>
                                                                                    <w:top w:val="none" w:sz="0" w:space="0" w:color="auto"/>
                                                                                    <w:left w:val="none" w:sz="0" w:space="0" w:color="auto"/>
                                                                                    <w:bottom w:val="none" w:sz="0" w:space="0" w:color="auto"/>
                                                                                    <w:right w:val="none" w:sz="0" w:space="0" w:color="auto"/>
                                                                                  </w:divBdr>
                                                                                  <w:divsChild>
                                                                                    <w:div w:id="1601985597">
                                                                                      <w:marLeft w:val="0"/>
                                                                                      <w:marRight w:val="0"/>
                                                                                      <w:marTop w:val="0"/>
                                                                                      <w:marBottom w:val="0"/>
                                                                                      <w:divBdr>
                                                                                        <w:top w:val="none" w:sz="0" w:space="0" w:color="auto"/>
                                                                                        <w:left w:val="none" w:sz="0" w:space="0" w:color="auto"/>
                                                                                        <w:bottom w:val="none" w:sz="0" w:space="0" w:color="auto"/>
                                                                                        <w:right w:val="none" w:sz="0" w:space="0" w:color="auto"/>
                                                                                      </w:divBdr>
                                                                                      <w:divsChild>
                                                                                        <w:div w:id="758721531">
                                                                                          <w:marLeft w:val="0"/>
                                                                                          <w:marRight w:val="0"/>
                                                                                          <w:marTop w:val="0"/>
                                                                                          <w:marBottom w:val="0"/>
                                                                                          <w:divBdr>
                                                                                            <w:top w:val="none" w:sz="0" w:space="0" w:color="auto"/>
                                                                                            <w:left w:val="none" w:sz="0" w:space="0" w:color="auto"/>
                                                                                            <w:bottom w:val="none" w:sz="0" w:space="0" w:color="auto"/>
                                                                                            <w:right w:val="none" w:sz="0" w:space="0" w:color="auto"/>
                                                                                          </w:divBdr>
                                                                                        </w:div>
                                                                                        <w:div w:id="1399549659">
                                                                                          <w:marLeft w:val="0"/>
                                                                                          <w:marRight w:val="0"/>
                                                                                          <w:marTop w:val="0"/>
                                                                                          <w:marBottom w:val="0"/>
                                                                                          <w:divBdr>
                                                                                            <w:top w:val="none" w:sz="0" w:space="0" w:color="auto"/>
                                                                                            <w:left w:val="none" w:sz="0" w:space="0" w:color="auto"/>
                                                                                            <w:bottom w:val="none" w:sz="0" w:space="0" w:color="auto"/>
                                                                                            <w:right w:val="none" w:sz="0" w:space="0" w:color="auto"/>
                                                                                          </w:divBdr>
                                                                                        </w:div>
                                                                                      </w:divsChild>
                                                                                    </w:div>
                                                                                    <w:div w:id="403651369">
                                                                                      <w:marLeft w:val="0"/>
                                                                                      <w:marRight w:val="0"/>
                                                                                      <w:marTop w:val="0"/>
                                                                                      <w:marBottom w:val="0"/>
                                                                                      <w:divBdr>
                                                                                        <w:top w:val="none" w:sz="0" w:space="0" w:color="auto"/>
                                                                                        <w:left w:val="none" w:sz="0" w:space="0" w:color="auto"/>
                                                                                        <w:bottom w:val="none" w:sz="0" w:space="0" w:color="auto"/>
                                                                                        <w:right w:val="none" w:sz="0" w:space="0" w:color="auto"/>
                                                                                      </w:divBdr>
                                                                                      <w:divsChild>
                                                                                        <w:div w:id="1794907634">
                                                                                          <w:marLeft w:val="0"/>
                                                                                          <w:marRight w:val="0"/>
                                                                                          <w:marTop w:val="0"/>
                                                                                          <w:marBottom w:val="0"/>
                                                                                          <w:divBdr>
                                                                                            <w:top w:val="none" w:sz="0" w:space="0" w:color="auto"/>
                                                                                            <w:left w:val="none" w:sz="0" w:space="0" w:color="auto"/>
                                                                                            <w:bottom w:val="none" w:sz="0" w:space="0" w:color="auto"/>
                                                                                            <w:right w:val="none" w:sz="0" w:space="0" w:color="auto"/>
                                                                                          </w:divBdr>
                                                                                          <w:divsChild>
                                                                                            <w:div w:id="332530175">
                                                                                              <w:marLeft w:val="0"/>
                                                                                              <w:marRight w:val="0"/>
                                                                                              <w:marTop w:val="0"/>
                                                                                              <w:marBottom w:val="0"/>
                                                                                              <w:divBdr>
                                                                                                <w:top w:val="none" w:sz="0" w:space="0" w:color="auto"/>
                                                                                                <w:left w:val="none" w:sz="0" w:space="0" w:color="auto"/>
                                                                                                <w:bottom w:val="none" w:sz="0" w:space="0" w:color="auto"/>
                                                                                                <w:right w:val="none" w:sz="0" w:space="0" w:color="auto"/>
                                                                                              </w:divBdr>
                                                                                            </w:div>
                                                                                            <w:div w:id="552692979">
                                                                                              <w:marLeft w:val="0"/>
                                                                                              <w:marRight w:val="0"/>
                                                                                              <w:marTop w:val="0"/>
                                                                                              <w:marBottom w:val="0"/>
                                                                                              <w:divBdr>
                                                                                                <w:top w:val="none" w:sz="0" w:space="0" w:color="auto"/>
                                                                                                <w:left w:val="none" w:sz="0" w:space="0" w:color="auto"/>
                                                                                                <w:bottom w:val="none" w:sz="0" w:space="0" w:color="auto"/>
                                                                                                <w:right w:val="none" w:sz="0" w:space="0" w:color="auto"/>
                                                                                              </w:divBdr>
                                                                                            </w:div>
                                                                                            <w:div w:id="1321158076">
                                                                                              <w:marLeft w:val="0"/>
                                                                                              <w:marRight w:val="0"/>
                                                                                              <w:marTop w:val="0"/>
                                                                                              <w:marBottom w:val="0"/>
                                                                                              <w:divBdr>
                                                                                                <w:top w:val="none" w:sz="0" w:space="0" w:color="auto"/>
                                                                                                <w:left w:val="none" w:sz="0" w:space="0" w:color="auto"/>
                                                                                                <w:bottom w:val="none" w:sz="0" w:space="0" w:color="auto"/>
                                                                                                <w:right w:val="none" w:sz="0" w:space="0" w:color="auto"/>
                                                                                              </w:divBdr>
                                                                                            </w:div>
                                                                                            <w:div w:id="1270703189">
                                                                                              <w:marLeft w:val="0"/>
                                                                                              <w:marRight w:val="0"/>
                                                                                              <w:marTop w:val="0"/>
                                                                                              <w:marBottom w:val="0"/>
                                                                                              <w:divBdr>
                                                                                                <w:top w:val="none" w:sz="0" w:space="0" w:color="auto"/>
                                                                                                <w:left w:val="none" w:sz="0" w:space="0" w:color="auto"/>
                                                                                                <w:bottom w:val="none" w:sz="0" w:space="0" w:color="auto"/>
                                                                                                <w:right w:val="none" w:sz="0" w:space="0" w:color="auto"/>
                                                                                              </w:divBdr>
                                                                                            </w:div>
                                                                                            <w:div w:id="735932923">
                                                                                              <w:marLeft w:val="0"/>
                                                                                              <w:marRight w:val="0"/>
                                                                                              <w:marTop w:val="0"/>
                                                                                              <w:marBottom w:val="0"/>
                                                                                              <w:divBdr>
                                                                                                <w:top w:val="none" w:sz="0" w:space="0" w:color="auto"/>
                                                                                                <w:left w:val="none" w:sz="0" w:space="0" w:color="auto"/>
                                                                                                <w:bottom w:val="none" w:sz="0" w:space="0" w:color="auto"/>
                                                                                                <w:right w:val="none" w:sz="0" w:space="0" w:color="auto"/>
                                                                                              </w:divBdr>
                                                                                            </w:div>
                                                                                            <w:div w:id="1113937826">
                                                                                              <w:marLeft w:val="0"/>
                                                                                              <w:marRight w:val="0"/>
                                                                                              <w:marTop w:val="0"/>
                                                                                              <w:marBottom w:val="0"/>
                                                                                              <w:divBdr>
                                                                                                <w:top w:val="none" w:sz="0" w:space="0" w:color="auto"/>
                                                                                                <w:left w:val="none" w:sz="0" w:space="0" w:color="auto"/>
                                                                                                <w:bottom w:val="none" w:sz="0" w:space="0" w:color="auto"/>
                                                                                                <w:right w:val="none" w:sz="0" w:space="0" w:color="auto"/>
                                                                                              </w:divBdr>
                                                                                            </w:div>
                                                                                            <w:div w:id="974717151">
                                                                                              <w:marLeft w:val="0"/>
                                                                                              <w:marRight w:val="0"/>
                                                                                              <w:marTop w:val="0"/>
                                                                                              <w:marBottom w:val="0"/>
                                                                                              <w:divBdr>
                                                                                                <w:top w:val="none" w:sz="0" w:space="0" w:color="auto"/>
                                                                                                <w:left w:val="none" w:sz="0" w:space="0" w:color="auto"/>
                                                                                                <w:bottom w:val="none" w:sz="0" w:space="0" w:color="auto"/>
                                                                                                <w:right w:val="none" w:sz="0" w:space="0" w:color="auto"/>
                                                                                              </w:divBdr>
                                                                                            </w:div>
                                                                                            <w:div w:id="1972249536">
                                                                                              <w:marLeft w:val="0"/>
                                                                                              <w:marRight w:val="0"/>
                                                                                              <w:marTop w:val="0"/>
                                                                                              <w:marBottom w:val="0"/>
                                                                                              <w:divBdr>
                                                                                                <w:top w:val="none" w:sz="0" w:space="0" w:color="auto"/>
                                                                                                <w:left w:val="none" w:sz="0" w:space="0" w:color="auto"/>
                                                                                                <w:bottom w:val="none" w:sz="0" w:space="0" w:color="auto"/>
                                                                                                <w:right w:val="none" w:sz="0" w:space="0" w:color="auto"/>
                                                                                              </w:divBdr>
                                                                                            </w:div>
                                                                                            <w:div w:id="99834164">
                                                                                              <w:marLeft w:val="0"/>
                                                                                              <w:marRight w:val="0"/>
                                                                                              <w:marTop w:val="0"/>
                                                                                              <w:marBottom w:val="0"/>
                                                                                              <w:divBdr>
                                                                                                <w:top w:val="none" w:sz="0" w:space="0" w:color="auto"/>
                                                                                                <w:left w:val="none" w:sz="0" w:space="0" w:color="auto"/>
                                                                                                <w:bottom w:val="none" w:sz="0" w:space="0" w:color="auto"/>
                                                                                                <w:right w:val="none" w:sz="0" w:space="0" w:color="auto"/>
                                                                                              </w:divBdr>
                                                                                            </w:div>
                                                                                            <w:div w:id="1331254231">
                                                                                              <w:marLeft w:val="0"/>
                                                                                              <w:marRight w:val="0"/>
                                                                                              <w:marTop w:val="0"/>
                                                                                              <w:marBottom w:val="0"/>
                                                                                              <w:divBdr>
                                                                                                <w:top w:val="none" w:sz="0" w:space="0" w:color="auto"/>
                                                                                                <w:left w:val="none" w:sz="0" w:space="0" w:color="auto"/>
                                                                                                <w:bottom w:val="none" w:sz="0" w:space="0" w:color="auto"/>
                                                                                                <w:right w:val="none" w:sz="0" w:space="0" w:color="auto"/>
                                                                                              </w:divBdr>
                                                                                            </w:div>
                                                                                            <w:div w:id="1971011019">
                                                                                              <w:marLeft w:val="0"/>
                                                                                              <w:marRight w:val="0"/>
                                                                                              <w:marTop w:val="0"/>
                                                                                              <w:marBottom w:val="0"/>
                                                                                              <w:divBdr>
                                                                                                <w:top w:val="none" w:sz="0" w:space="0" w:color="auto"/>
                                                                                                <w:left w:val="none" w:sz="0" w:space="0" w:color="auto"/>
                                                                                                <w:bottom w:val="none" w:sz="0" w:space="0" w:color="auto"/>
                                                                                                <w:right w:val="none" w:sz="0" w:space="0" w:color="auto"/>
                                                                                              </w:divBdr>
                                                                                            </w:div>
                                                                                            <w:div w:id="85466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849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766027">
                                              <w:marLeft w:val="0"/>
                                              <w:marRight w:val="0"/>
                                              <w:marTop w:val="300"/>
                                              <w:marBottom w:val="0"/>
                                              <w:divBdr>
                                                <w:top w:val="single" w:sz="6" w:space="0" w:color="6D6C71"/>
                                                <w:left w:val="none" w:sz="0" w:space="0" w:color="auto"/>
                                                <w:bottom w:val="none" w:sz="0" w:space="0" w:color="auto"/>
                                                <w:right w:val="none" w:sz="0" w:space="0" w:color="auto"/>
                                              </w:divBdr>
                                              <w:divsChild>
                                                <w:div w:id="214245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ernfortuniversity.com/term-papers/latest/porter-5-forces.php" TargetMode="External" /><Relationship Id="rId13" Type="http://schemas.microsoft.com/office/2018/08/relationships/commentsExtensible" Target="commentsExtensible.xml" /><Relationship Id="rId3" Type="http://schemas.openxmlformats.org/officeDocument/2006/relationships/settings" Target="settings.xml" /><Relationship Id="rId7" Type="http://schemas.openxmlformats.org/officeDocument/2006/relationships/hyperlink" Target="mailto:2030928@student.uwtsd.ac.uk" TargetMode="External" /><Relationship Id="rId12" Type="http://schemas.microsoft.com/office/2016/09/relationships/commentsIds" Target="commentsIds.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11/relationships/commentsExtended" Target="commentsExtended.xml" /><Relationship Id="rId5" Type="http://schemas.openxmlformats.org/officeDocument/2006/relationships/footnotes" Target="footnotes.xml" /><Relationship Id="rId15" Type="http://schemas.microsoft.com/office/2011/relationships/people" Target="people.xml" /><Relationship Id="rId10" Type="http://schemas.openxmlformats.org/officeDocument/2006/relationships/comments" Target="comments.xml" /><Relationship Id="rId4" Type="http://schemas.openxmlformats.org/officeDocument/2006/relationships/webSettings" Target="webSettings.xml" /><Relationship Id="rId9" Type="http://schemas.openxmlformats.org/officeDocument/2006/relationships/hyperlink" Target="https://www.cnbc.com/2020/03/03/bentley-unveils-2-million-mulliner-bacalar-with-5000-year-old-wood.html"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1</Pages>
  <Words>2966</Words>
  <Characters>16907</Characters>
  <Application>Microsoft Office Word</Application>
  <DocSecurity>0</DocSecurity>
  <Lines>140</Lines>
  <Paragraphs>39</Paragraphs>
  <ScaleCrop>false</ScaleCrop>
  <Company/>
  <LinksUpToDate>false</LinksUpToDate>
  <CharactersWithSpaces>19834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Cozonac</dc:creator>
  <cp:keywords/>
  <dc:description/>
  <cp:lastModifiedBy>Anna Cozonac</cp:lastModifiedBy>
  <cp:revision>147</cp:revision>
  <dcterms:created xsi:type="dcterms:W3CDTF">2022-04-29T16:56:00Z</dcterms:created>
  <dcterms:modified xsi:type="dcterms:W3CDTF">2022-04-30T02:35:00Z</dcterms:modified>
</cp:coreProperties>
</file>