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FEE7C" w14:textId="000DC52A" w:rsidR="005208A6" w:rsidRPr="008E71EB" w:rsidRDefault="006137B8" w:rsidP="004377E1">
      <w:pPr>
        <w:pStyle w:val="Heading1"/>
      </w:pPr>
      <w:r w:rsidRPr="008E71EB">
        <w:t>Academic and Employability Skills</w:t>
      </w:r>
    </w:p>
    <w:p w14:paraId="3F90DCB7" w14:textId="7AB3FB4A" w:rsidR="005208A6" w:rsidRPr="008E71EB" w:rsidRDefault="006137B8" w:rsidP="006137B8">
      <w:pPr>
        <w:pStyle w:val="Heading2"/>
      </w:pPr>
      <w:r w:rsidRPr="008E71EB">
        <w:t>Examples of Academic Skills:</w:t>
      </w:r>
    </w:p>
    <w:p w14:paraId="0CCEA495" w14:textId="24990589" w:rsidR="005208A6" w:rsidRPr="008E71EB" w:rsidRDefault="006137B8" w:rsidP="006137B8">
      <w:pPr>
        <w:pStyle w:val="NoSpacing"/>
      </w:pPr>
      <w:r w:rsidRPr="008E71EB">
        <w:t xml:space="preserve">- </w:t>
      </w:r>
      <w:r w:rsidR="005208A6" w:rsidRPr="008E71EB">
        <w:t>Formatting Emails</w:t>
      </w:r>
    </w:p>
    <w:p w14:paraId="55495181" w14:textId="367C4FBA" w:rsidR="005208A6" w:rsidRPr="008E71EB" w:rsidRDefault="006137B8" w:rsidP="005208A6">
      <w:pPr>
        <w:pStyle w:val="NoSpacing"/>
      </w:pPr>
      <w:r w:rsidRPr="008E71EB">
        <w:t xml:space="preserve">- </w:t>
      </w:r>
      <w:r w:rsidR="005208A6" w:rsidRPr="008E71EB">
        <w:t>Ability to learn</w:t>
      </w:r>
    </w:p>
    <w:p w14:paraId="4C9E96BD" w14:textId="5A0B5FD2" w:rsidR="005208A6" w:rsidRPr="008E71EB" w:rsidRDefault="006137B8" w:rsidP="005208A6">
      <w:pPr>
        <w:pStyle w:val="NoSpacing"/>
      </w:pPr>
      <w:r w:rsidRPr="008E71EB">
        <w:t xml:space="preserve">- </w:t>
      </w:r>
      <w:r w:rsidR="005208A6" w:rsidRPr="008E71EB">
        <w:t>Taking in information</w:t>
      </w:r>
    </w:p>
    <w:p w14:paraId="097608AD" w14:textId="0167DF8C" w:rsidR="005208A6" w:rsidRPr="008E71EB" w:rsidRDefault="006137B8" w:rsidP="005208A6">
      <w:pPr>
        <w:pStyle w:val="NoSpacing"/>
      </w:pPr>
      <w:r w:rsidRPr="008E71EB">
        <w:t xml:space="preserve">- </w:t>
      </w:r>
      <w:r w:rsidR="005208A6" w:rsidRPr="008E71EB">
        <w:t>Structuring writing</w:t>
      </w:r>
    </w:p>
    <w:p w14:paraId="373DFC7B" w14:textId="08F7B2B0" w:rsidR="005208A6" w:rsidRPr="008E71EB" w:rsidRDefault="006137B8" w:rsidP="005208A6">
      <w:pPr>
        <w:pStyle w:val="NoSpacing"/>
      </w:pPr>
      <w:r w:rsidRPr="008E71EB">
        <w:t xml:space="preserve">- </w:t>
      </w:r>
      <w:r w:rsidR="005208A6" w:rsidRPr="008E71EB">
        <w:t>Time management</w:t>
      </w:r>
    </w:p>
    <w:p w14:paraId="20191DC0" w14:textId="218EBF97" w:rsidR="005208A6" w:rsidRPr="008E71EB" w:rsidRDefault="006137B8" w:rsidP="005208A6">
      <w:pPr>
        <w:pStyle w:val="NoSpacing"/>
      </w:pPr>
      <w:r w:rsidRPr="008E71EB">
        <w:t xml:space="preserve">- </w:t>
      </w:r>
      <w:r w:rsidR="005208A6" w:rsidRPr="008E71EB">
        <w:t>Referencing</w:t>
      </w:r>
    </w:p>
    <w:p w14:paraId="38855D81" w14:textId="7C58C4ED" w:rsidR="005208A6" w:rsidRPr="008E71EB" w:rsidRDefault="006137B8" w:rsidP="005208A6">
      <w:pPr>
        <w:pStyle w:val="NoSpacing"/>
      </w:pPr>
      <w:r w:rsidRPr="008E71EB">
        <w:t xml:space="preserve">- </w:t>
      </w:r>
      <w:r w:rsidR="005208A6" w:rsidRPr="008E71EB">
        <w:t>General Computer Skills</w:t>
      </w:r>
    </w:p>
    <w:p w14:paraId="7E1D110C" w14:textId="7487C213" w:rsidR="005208A6" w:rsidRPr="008E71EB" w:rsidRDefault="006137B8" w:rsidP="005208A6">
      <w:pPr>
        <w:pStyle w:val="NoSpacing"/>
      </w:pPr>
      <w:r w:rsidRPr="008E71EB">
        <w:t xml:space="preserve">- </w:t>
      </w:r>
      <w:r w:rsidR="005208A6" w:rsidRPr="008E71EB">
        <w:t>Giving Objective feedback</w:t>
      </w:r>
    </w:p>
    <w:p w14:paraId="201C22BB" w14:textId="172D52CF" w:rsidR="005208A6" w:rsidRPr="008E71EB" w:rsidRDefault="006137B8" w:rsidP="005208A6">
      <w:pPr>
        <w:pStyle w:val="NoSpacing"/>
      </w:pPr>
      <w:r w:rsidRPr="008E71EB">
        <w:t xml:space="preserve">- </w:t>
      </w:r>
      <w:r w:rsidR="005208A6" w:rsidRPr="008E71EB">
        <w:t>Using Feedback to improve</w:t>
      </w:r>
    </w:p>
    <w:p w14:paraId="5FE64D1A" w14:textId="40CE8513" w:rsidR="005208A6" w:rsidRPr="008E71EB" w:rsidRDefault="006137B8" w:rsidP="005208A6">
      <w:pPr>
        <w:pStyle w:val="NoSpacing"/>
      </w:pPr>
      <w:r w:rsidRPr="008E71EB">
        <w:t xml:space="preserve">- </w:t>
      </w:r>
      <w:r w:rsidR="005208A6" w:rsidRPr="008E71EB">
        <w:t>Problem Solving</w:t>
      </w:r>
    </w:p>
    <w:p w14:paraId="0B9450E9" w14:textId="77777777" w:rsidR="005208A6" w:rsidRPr="008E71EB" w:rsidRDefault="005208A6" w:rsidP="005208A6">
      <w:pPr>
        <w:pStyle w:val="NoSpacing"/>
      </w:pPr>
    </w:p>
    <w:p w14:paraId="449237B1" w14:textId="1CA004B0" w:rsidR="005208A6" w:rsidRPr="008E71EB" w:rsidRDefault="006137B8" w:rsidP="006137B8">
      <w:pPr>
        <w:pStyle w:val="Heading2"/>
      </w:pPr>
      <w:r w:rsidRPr="008E71EB">
        <w:t xml:space="preserve">Examples of </w:t>
      </w:r>
      <w:r w:rsidR="005208A6" w:rsidRPr="008E71EB">
        <w:t>Employability Skills</w:t>
      </w:r>
      <w:r w:rsidRPr="008E71EB">
        <w:t>:</w:t>
      </w:r>
    </w:p>
    <w:p w14:paraId="54EEEB3A" w14:textId="4DD3F461" w:rsidR="005208A6" w:rsidRPr="008E71EB" w:rsidRDefault="006137B8" w:rsidP="005208A6">
      <w:pPr>
        <w:pStyle w:val="NoSpacing"/>
      </w:pPr>
      <w:r w:rsidRPr="008E71EB">
        <w:t xml:space="preserve">- </w:t>
      </w:r>
      <w:r w:rsidR="005208A6" w:rsidRPr="008E71EB">
        <w:t>Problem solving</w:t>
      </w:r>
    </w:p>
    <w:p w14:paraId="788E4C47" w14:textId="57531C35" w:rsidR="005208A6" w:rsidRPr="008E71EB" w:rsidRDefault="006137B8" w:rsidP="005208A6">
      <w:pPr>
        <w:pStyle w:val="NoSpacing"/>
      </w:pPr>
      <w:r w:rsidRPr="008E71EB">
        <w:t xml:space="preserve">- </w:t>
      </w:r>
      <w:r w:rsidR="005208A6" w:rsidRPr="008E71EB">
        <w:t>Time management</w:t>
      </w:r>
    </w:p>
    <w:p w14:paraId="2267AD56" w14:textId="2A6DF778" w:rsidR="005208A6" w:rsidRPr="008E71EB" w:rsidRDefault="006137B8" w:rsidP="005208A6">
      <w:pPr>
        <w:pStyle w:val="NoSpacing"/>
      </w:pPr>
      <w:r w:rsidRPr="008E71EB">
        <w:t xml:space="preserve">- </w:t>
      </w:r>
      <w:r w:rsidRPr="008E71EB">
        <w:t>Professionalism</w:t>
      </w:r>
    </w:p>
    <w:p w14:paraId="6C23BAD1" w14:textId="57BB84BE" w:rsidR="006137B8" w:rsidRPr="008E71EB" w:rsidRDefault="006137B8" w:rsidP="005208A6">
      <w:pPr>
        <w:pStyle w:val="NoSpacing"/>
      </w:pPr>
      <w:r w:rsidRPr="008E71EB">
        <w:t xml:space="preserve">- </w:t>
      </w:r>
      <w:r w:rsidRPr="008E71EB">
        <w:t>Active Listening</w:t>
      </w:r>
    </w:p>
    <w:p w14:paraId="39D8A1B3" w14:textId="4FE0582C" w:rsidR="006137B8" w:rsidRPr="008E71EB" w:rsidRDefault="006137B8" w:rsidP="005208A6">
      <w:pPr>
        <w:pStyle w:val="NoSpacing"/>
      </w:pPr>
      <w:r w:rsidRPr="008E71EB">
        <w:t xml:space="preserve">- </w:t>
      </w:r>
      <w:r w:rsidRPr="008E71EB">
        <w:t>High emotional inelegance</w:t>
      </w:r>
    </w:p>
    <w:p w14:paraId="650994E5" w14:textId="6CA36015" w:rsidR="006137B8" w:rsidRPr="008E71EB" w:rsidRDefault="006137B8" w:rsidP="005208A6">
      <w:pPr>
        <w:pStyle w:val="NoSpacing"/>
      </w:pPr>
      <w:r w:rsidRPr="008E71EB">
        <w:t xml:space="preserve">- </w:t>
      </w:r>
      <w:r w:rsidRPr="008E71EB">
        <w:t>Money Handling</w:t>
      </w:r>
    </w:p>
    <w:p w14:paraId="1DBC17AB" w14:textId="52A9E623" w:rsidR="006137B8" w:rsidRPr="008E71EB" w:rsidRDefault="006137B8" w:rsidP="005208A6">
      <w:pPr>
        <w:pStyle w:val="NoSpacing"/>
      </w:pPr>
      <w:r w:rsidRPr="008E71EB">
        <w:t xml:space="preserve">- </w:t>
      </w:r>
      <w:r w:rsidRPr="008E71EB">
        <w:t>Aware of surroundings</w:t>
      </w:r>
    </w:p>
    <w:p w14:paraId="0F632DAF" w14:textId="5AEEA4C1" w:rsidR="006137B8" w:rsidRPr="008E71EB" w:rsidRDefault="006137B8" w:rsidP="005208A6">
      <w:pPr>
        <w:pStyle w:val="NoSpacing"/>
      </w:pPr>
      <w:r w:rsidRPr="008E71EB">
        <w:t xml:space="preserve">- </w:t>
      </w:r>
      <w:r w:rsidRPr="008E71EB">
        <w:t>Communication</w:t>
      </w:r>
    </w:p>
    <w:p w14:paraId="2BD939C6" w14:textId="04A969BB" w:rsidR="006137B8" w:rsidRPr="008E71EB" w:rsidRDefault="006137B8" w:rsidP="005208A6">
      <w:pPr>
        <w:pStyle w:val="NoSpacing"/>
      </w:pPr>
    </w:p>
    <w:p w14:paraId="17702D9D" w14:textId="327FDAA3" w:rsidR="004377E1" w:rsidRPr="008E71EB" w:rsidRDefault="004377E1" w:rsidP="004377E1">
      <w:pPr>
        <w:pStyle w:val="Heading2"/>
      </w:pPr>
      <w:r w:rsidRPr="008E71EB">
        <w:t>Hard Vs Soft Skills:</w:t>
      </w:r>
    </w:p>
    <w:p w14:paraId="0BB21A3B" w14:textId="4AA50F44" w:rsidR="004377E1" w:rsidRPr="008E71EB" w:rsidRDefault="004377E1" w:rsidP="004377E1">
      <w:pPr>
        <w:pStyle w:val="NoSpacing"/>
      </w:pPr>
      <w:r w:rsidRPr="008E71EB">
        <w:t>Employability Skills can be split up between hard and soft skills.</w:t>
      </w:r>
    </w:p>
    <w:p w14:paraId="1E373B38" w14:textId="3ECCD5EE" w:rsidR="004377E1" w:rsidRPr="008E71EB" w:rsidRDefault="004377E1" w:rsidP="004377E1">
      <w:pPr>
        <w:pStyle w:val="NoSpacing"/>
        <w:numPr>
          <w:ilvl w:val="0"/>
          <w:numId w:val="3"/>
        </w:numPr>
        <w:rPr>
          <w:b/>
          <w:bCs/>
        </w:rPr>
      </w:pPr>
      <w:r w:rsidRPr="008E71EB">
        <w:rPr>
          <w:b/>
          <w:bCs/>
        </w:rPr>
        <w:t>Hard Skills</w:t>
      </w:r>
    </w:p>
    <w:p w14:paraId="217037A4" w14:textId="7A6D28DE" w:rsidR="004377E1" w:rsidRPr="008E71EB" w:rsidRDefault="004377E1" w:rsidP="004377E1">
      <w:pPr>
        <w:pStyle w:val="NoSpacing"/>
        <w:ind w:left="720"/>
      </w:pPr>
      <w:r w:rsidRPr="008E71EB">
        <w:t>Hard Skills refer to objective practical skills and technical skills. These will be developed in time while attending your course of study, for example – Computational Skills and Digital intelligence.</w:t>
      </w:r>
    </w:p>
    <w:p w14:paraId="08517C08" w14:textId="6E15E85C" w:rsidR="004377E1" w:rsidRPr="008E71EB" w:rsidRDefault="004377E1" w:rsidP="004377E1">
      <w:pPr>
        <w:pStyle w:val="NoSpacing"/>
        <w:numPr>
          <w:ilvl w:val="0"/>
          <w:numId w:val="3"/>
        </w:numPr>
        <w:rPr>
          <w:b/>
          <w:bCs/>
        </w:rPr>
      </w:pPr>
      <w:r w:rsidRPr="008E71EB">
        <w:rPr>
          <w:b/>
          <w:bCs/>
        </w:rPr>
        <w:t>Soft Skills</w:t>
      </w:r>
    </w:p>
    <w:p w14:paraId="64681A5C" w14:textId="1B7A74B5" w:rsidR="004377E1" w:rsidRPr="008E71EB" w:rsidRDefault="004377E1" w:rsidP="004377E1">
      <w:pPr>
        <w:pStyle w:val="NoSpacing"/>
        <w:ind w:left="720"/>
      </w:pPr>
      <w:r w:rsidRPr="008E71EB">
        <w:t xml:space="preserve">This refers to the more subjective skills that are developed through your course studies, </w:t>
      </w:r>
      <w:r w:rsidR="002130FB" w:rsidRPr="008E71EB">
        <w:t>these</w:t>
      </w:r>
      <w:r w:rsidRPr="008E71EB">
        <w:t xml:space="preserve"> include: Social Skills such as communication skills, time management, organisation skills and emotional intelligence. </w:t>
      </w:r>
    </w:p>
    <w:p w14:paraId="7949AB4E" w14:textId="77777777" w:rsidR="004377E1" w:rsidRPr="008E71EB" w:rsidRDefault="004377E1" w:rsidP="004377E1">
      <w:pPr>
        <w:pStyle w:val="NoSpacing"/>
      </w:pPr>
    </w:p>
    <w:p w14:paraId="3D71265B" w14:textId="77777777" w:rsidR="004377E1" w:rsidRPr="008E71EB" w:rsidRDefault="004377E1" w:rsidP="004377E1">
      <w:pPr>
        <w:pStyle w:val="NoSpacing"/>
      </w:pPr>
    </w:p>
    <w:p w14:paraId="0074C9C0" w14:textId="77777777" w:rsidR="004377E1" w:rsidRPr="008E71EB" w:rsidRDefault="004377E1" w:rsidP="004377E1">
      <w:pPr>
        <w:pStyle w:val="NoSpacing"/>
      </w:pPr>
    </w:p>
    <w:p w14:paraId="2E27723E" w14:textId="77777777" w:rsidR="004377E1" w:rsidRPr="008E71EB" w:rsidRDefault="004377E1" w:rsidP="004377E1">
      <w:pPr>
        <w:pStyle w:val="NoSpacing"/>
      </w:pPr>
    </w:p>
    <w:p w14:paraId="234EC22A" w14:textId="77777777" w:rsidR="004377E1" w:rsidRPr="008E71EB" w:rsidRDefault="004377E1" w:rsidP="004377E1">
      <w:pPr>
        <w:pStyle w:val="NoSpacing"/>
      </w:pPr>
    </w:p>
    <w:p w14:paraId="62AD899C" w14:textId="77777777" w:rsidR="004377E1" w:rsidRPr="008E71EB" w:rsidRDefault="004377E1" w:rsidP="004377E1">
      <w:pPr>
        <w:pStyle w:val="NoSpacing"/>
      </w:pPr>
    </w:p>
    <w:p w14:paraId="4F91FB6A" w14:textId="52802CB9" w:rsidR="004377E1" w:rsidRPr="008E71EB" w:rsidRDefault="004377E1" w:rsidP="004377E1">
      <w:pPr>
        <w:pStyle w:val="Heading1"/>
      </w:pPr>
      <w:r w:rsidRPr="008E71EB">
        <w:lastRenderedPageBreak/>
        <w:t>Academic Writing</w:t>
      </w:r>
    </w:p>
    <w:p w14:paraId="281CECD3" w14:textId="2D46207E" w:rsidR="004377E1" w:rsidRPr="008E71EB" w:rsidRDefault="002130FB" w:rsidP="004377E1">
      <w:r w:rsidRPr="008E71EB">
        <w:t>There are a couple different skills that relate to academic writing we need to define</w:t>
      </w:r>
    </w:p>
    <w:p w14:paraId="5A6D669D" w14:textId="43FF92E7" w:rsidR="002130FB" w:rsidRPr="008E71EB" w:rsidRDefault="002130FB" w:rsidP="002130FB">
      <w:pPr>
        <w:pStyle w:val="Heading2"/>
      </w:pPr>
      <w:r w:rsidRPr="008E71EB">
        <w:t>Paraphrase:</w:t>
      </w:r>
    </w:p>
    <w:p w14:paraId="31CC3A70" w14:textId="3CB0CECD" w:rsidR="002130FB" w:rsidRPr="008E71EB" w:rsidRDefault="002130FB" w:rsidP="002130FB">
      <w:r w:rsidRPr="008E71EB">
        <w:t xml:space="preserve">Paraphrasing is defined in writing as taking </w:t>
      </w:r>
      <w:proofErr w:type="gramStart"/>
      <w:r w:rsidRPr="008E71EB">
        <w:t>ones</w:t>
      </w:r>
      <w:proofErr w:type="gramEnd"/>
      <w:r w:rsidRPr="008E71EB">
        <w:t xml:space="preserve"> ideas and rephrasing it </w:t>
      </w:r>
      <w:r w:rsidRPr="008E71EB">
        <w:rPr>
          <w:b/>
          <w:bCs/>
        </w:rPr>
        <w:t xml:space="preserve">in your own words. </w:t>
      </w:r>
      <w:r w:rsidRPr="008E71EB">
        <w:t xml:space="preserve">You need to change the phrasing and words used in the original writing and change the structure whilst keeping the meaning of it the same. </w:t>
      </w:r>
    </w:p>
    <w:p w14:paraId="430ECCAE" w14:textId="65FA6696" w:rsidR="002130FB" w:rsidRPr="008E71EB" w:rsidRDefault="002130FB" w:rsidP="002130FB">
      <w:pPr>
        <w:pStyle w:val="Heading2"/>
      </w:pPr>
      <w:r w:rsidRPr="008E71EB">
        <w:t>Synthesis:</w:t>
      </w:r>
    </w:p>
    <w:p w14:paraId="41D00034" w14:textId="244E1D22" w:rsidR="002130FB" w:rsidRPr="008E71EB" w:rsidRDefault="002130FB" w:rsidP="002130FB">
      <w:r w:rsidRPr="008E71EB">
        <w:t>Synthesis is the skill of taking different sources of information and joining them together and linking each one with the rest, citing the information from said sources to support each idea or compare said ideas.</w:t>
      </w:r>
    </w:p>
    <w:p w14:paraId="3E98378E" w14:textId="0615D1B5" w:rsidR="002130FB" w:rsidRPr="008E71EB" w:rsidRDefault="002130FB" w:rsidP="002130FB">
      <w:pPr>
        <w:pStyle w:val="Heading2"/>
      </w:pPr>
      <w:r w:rsidRPr="008E71EB">
        <w:t>Summarise:</w:t>
      </w:r>
    </w:p>
    <w:p w14:paraId="4298BDBE" w14:textId="1F3B0D74" w:rsidR="002130FB" w:rsidRPr="008E71EB" w:rsidRDefault="002130FB" w:rsidP="002130FB">
      <w:r w:rsidRPr="008E71EB">
        <w:t>Summarising refers to reducing the size of the original piece of information while citing that source, making a brief description of that piece of text, video, theory, or idea.</w:t>
      </w:r>
    </w:p>
    <w:p w14:paraId="2A622F83" w14:textId="7FB6B497" w:rsidR="002130FB" w:rsidRPr="008E71EB" w:rsidRDefault="00080124" w:rsidP="00080124">
      <w:pPr>
        <w:pStyle w:val="Heading2"/>
      </w:pPr>
      <w:r w:rsidRPr="008E71EB">
        <w:t>Quoting:</w:t>
      </w:r>
    </w:p>
    <w:p w14:paraId="56A391B9" w14:textId="3FE362C0" w:rsidR="002130FB" w:rsidRPr="008E71EB" w:rsidRDefault="00080124" w:rsidP="002130FB">
      <w:r w:rsidRPr="008E71EB">
        <w:t xml:space="preserve">Using Direct Quotations should be used sparingly to place the words of others in quotation marks. Example: According to the bee movie “There is no way a bee should be able to fly, </w:t>
      </w:r>
      <w:proofErr w:type="gramStart"/>
      <w:r w:rsidRPr="008E71EB">
        <w:t>Its</w:t>
      </w:r>
      <w:proofErr w:type="gramEnd"/>
      <w:r w:rsidRPr="008E71EB">
        <w:t xml:space="preserve"> wings are too small to get its fat little body off the ground.</w:t>
      </w:r>
      <w:r w:rsidRPr="008E71EB">
        <w:rPr>
          <w:rFonts w:ascii="Consolas" w:hAnsi="Consolas"/>
          <w:color w:val="1F2328"/>
          <w:sz w:val="18"/>
          <w:szCs w:val="18"/>
          <w:shd w:val="clear" w:color="auto" w:fill="FFFFFF"/>
        </w:rPr>
        <w:t xml:space="preserve"> </w:t>
      </w:r>
      <w:r w:rsidRPr="008E71EB">
        <w:t>The bee, of course, flies anyway because bees don't care what humans think is impossible.</w:t>
      </w:r>
      <w:r w:rsidRPr="008E71EB">
        <w:t xml:space="preserve">” [1, </w:t>
      </w:r>
      <w:r w:rsidR="001B6C2D" w:rsidRPr="008E71EB">
        <w:t>line 1 – 3]</w:t>
      </w:r>
    </w:p>
    <w:p w14:paraId="12321689" w14:textId="17D4503C" w:rsidR="00080124" w:rsidRPr="008E71EB" w:rsidRDefault="00080124" w:rsidP="002130FB">
      <w:pPr>
        <w:rPr>
          <w:b/>
          <w:bCs/>
        </w:rPr>
      </w:pPr>
      <w:r w:rsidRPr="008E71EB">
        <w:rPr>
          <w:b/>
          <w:bCs/>
        </w:rPr>
        <w:t xml:space="preserve">IEEE </w:t>
      </w:r>
      <w:r w:rsidR="001B6C2D" w:rsidRPr="008E71EB">
        <w:rPr>
          <w:b/>
          <w:bCs/>
        </w:rPr>
        <w:t>Reference:</w:t>
      </w:r>
    </w:p>
    <w:p w14:paraId="4F7FE669" w14:textId="2315651A" w:rsidR="001B6C2D" w:rsidRPr="008E71EB" w:rsidRDefault="001B6C2D" w:rsidP="002130FB">
      <w:r w:rsidRPr="008E71EB">
        <w:t>[1] DreamWorks Animation Studios, Bee Movie. Published: Oct 25</w:t>
      </w:r>
      <w:proofErr w:type="gramStart"/>
      <w:r w:rsidRPr="008E71EB">
        <w:t xml:space="preserve"> 2007</w:t>
      </w:r>
      <w:proofErr w:type="gramEnd"/>
      <w:r w:rsidRPr="008E71EB">
        <w:t xml:space="preserve"> Accessed: 2</w:t>
      </w:r>
      <w:r w:rsidRPr="008E71EB">
        <w:rPr>
          <w:vertAlign w:val="superscript"/>
        </w:rPr>
        <w:t>nd</w:t>
      </w:r>
      <w:r w:rsidRPr="008E71EB">
        <w:t xml:space="preserve"> Oct 2026</w:t>
      </w:r>
    </w:p>
    <w:p w14:paraId="18FF5617" w14:textId="18DF0B62" w:rsidR="001B6C2D" w:rsidRPr="008E71EB" w:rsidRDefault="001B6C2D" w:rsidP="001B6C2D">
      <w:pPr>
        <w:pStyle w:val="Heading1"/>
      </w:pPr>
      <w:r w:rsidRPr="008E71EB">
        <w:t>Referencing</w:t>
      </w:r>
    </w:p>
    <w:p w14:paraId="6F0CC73E" w14:textId="4F8C23B1" w:rsidR="001B6C2D" w:rsidRPr="008E71EB" w:rsidRDefault="001B6C2D" w:rsidP="001B6C2D">
      <w:r w:rsidRPr="008E71EB">
        <w:t xml:space="preserve">Referencing your sources is the most important thing to do if you want to avoid plagiarism. It shows how you have gotten your information and tells the reader where to go to find more information. </w:t>
      </w:r>
      <w:sdt>
        <w:sdtPr>
          <w:id w:val="-343167464"/>
          <w:citation/>
        </w:sdtPr>
        <w:sdtContent>
          <w:r w:rsidRPr="008E71EB">
            <w:fldChar w:fldCharType="begin"/>
          </w:r>
          <w:r w:rsidRPr="008E71EB">
            <w:instrText xml:space="preserve"> CITATION Placeholder1 \l 2057 </w:instrText>
          </w:r>
          <w:r w:rsidRPr="008E71EB">
            <w:fldChar w:fldCharType="separate"/>
          </w:r>
          <w:r w:rsidR="008E71EB">
            <w:rPr>
              <w:noProof/>
            </w:rPr>
            <w:t>(Placeholder1)</w:t>
          </w:r>
          <w:r w:rsidRPr="008E71EB">
            <w:fldChar w:fldCharType="end"/>
          </w:r>
        </w:sdtContent>
      </w:sdt>
    </w:p>
    <w:p w14:paraId="6B54586C" w14:textId="1F75BC5A" w:rsidR="001B6C2D" w:rsidRPr="008E71EB" w:rsidRDefault="001B6C2D" w:rsidP="001B6C2D">
      <w:r w:rsidRPr="008E71EB">
        <w:t>IEEE referencing uses citation numbers in square brackets “[1]” in the main text and an alphabetical reference list at the bottom of the document.</w:t>
      </w:r>
    </w:p>
    <w:p w14:paraId="09965DD2" w14:textId="77777777" w:rsidR="001B6C2D" w:rsidRPr="008E71EB" w:rsidRDefault="001B6C2D" w:rsidP="001B6C2D"/>
    <w:p w14:paraId="72CED1B6" w14:textId="77777777" w:rsidR="001B6C2D" w:rsidRPr="008E71EB" w:rsidRDefault="001B6C2D" w:rsidP="001B6C2D"/>
    <w:p w14:paraId="367A465D" w14:textId="77777777" w:rsidR="001B6C2D" w:rsidRPr="008E71EB" w:rsidRDefault="001B6C2D" w:rsidP="001B6C2D"/>
    <w:p w14:paraId="3F099B12" w14:textId="3DEB9AD6" w:rsidR="001B6C2D" w:rsidRPr="008E71EB" w:rsidRDefault="001B6C2D" w:rsidP="001B6C2D">
      <w:r w:rsidRPr="008E71EB">
        <w:lastRenderedPageBreak/>
        <w:t xml:space="preserve">IEEE referencing has a specific format. </w:t>
      </w:r>
    </w:p>
    <w:p w14:paraId="7B630B50" w14:textId="77777777" w:rsidR="001B6C2D" w:rsidRPr="008E71EB" w:rsidRDefault="001B6C2D" w:rsidP="001B6C2D"/>
    <w:p w14:paraId="24B6FA93" w14:textId="77777777" w:rsidR="001B6C2D" w:rsidRPr="008E71EB" w:rsidRDefault="001B6C2D" w:rsidP="002130FB"/>
    <w:p w14:paraId="211C742E" w14:textId="77777777" w:rsidR="001B6C2D" w:rsidRPr="001B6C2D" w:rsidRDefault="001B6C2D" w:rsidP="002130FB"/>
    <w:sectPr w:rsidR="001B6C2D" w:rsidRPr="001B6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46943"/>
    <w:multiLevelType w:val="hybridMultilevel"/>
    <w:tmpl w:val="1BF26238"/>
    <w:lvl w:ilvl="0" w:tplc="D0447A9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C6308"/>
    <w:multiLevelType w:val="hybridMultilevel"/>
    <w:tmpl w:val="50E0F3B8"/>
    <w:lvl w:ilvl="0" w:tplc="D61477E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1127A9"/>
    <w:multiLevelType w:val="hybridMultilevel"/>
    <w:tmpl w:val="EA72E03E"/>
    <w:lvl w:ilvl="0" w:tplc="82A6B59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9579843">
    <w:abstractNumId w:val="1"/>
  </w:num>
  <w:num w:numId="2" w16cid:durableId="633557103">
    <w:abstractNumId w:val="0"/>
  </w:num>
  <w:num w:numId="3" w16cid:durableId="985158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DE"/>
    <w:rsid w:val="00080124"/>
    <w:rsid w:val="001B6C2D"/>
    <w:rsid w:val="002130FB"/>
    <w:rsid w:val="002925DE"/>
    <w:rsid w:val="00342259"/>
    <w:rsid w:val="004377E1"/>
    <w:rsid w:val="00512463"/>
    <w:rsid w:val="005208A6"/>
    <w:rsid w:val="005508DD"/>
    <w:rsid w:val="006137B8"/>
    <w:rsid w:val="008E71EB"/>
    <w:rsid w:val="008F5C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0CCD6"/>
  <w15:chartTrackingRefBased/>
  <w15:docId w15:val="{74800A10-C521-41A1-A516-89F2B3570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7E1"/>
    <w:pPr>
      <w:keepNext/>
      <w:keepLines/>
      <w:spacing w:before="360" w:after="80"/>
      <w:outlineLvl w:val="0"/>
    </w:pPr>
    <w:rPr>
      <w:rFonts w:ascii="Calisto MT" w:eastAsiaTheme="majorEastAsia" w:hAnsi="Calisto MT" w:cstheme="majorBidi"/>
      <w:b/>
      <w:bCs/>
      <w:color w:val="0F4761" w:themeColor="accent1" w:themeShade="BF"/>
      <w:sz w:val="40"/>
      <w:szCs w:val="40"/>
    </w:rPr>
  </w:style>
  <w:style w:type="paragraph" w:styleId="Heading2">
    <w:name w:val="heading 2"/>
    <w:basedOn w:val="Normal"/>
    <w:next w:val="Normal"/>
    <w:link w:val="Heading2Char"/>
    <w:uiPriority w:val="9"/>
    <w:unhideWhenUsed/>
    <w:qFormat/>
    <w:rsid w:val="002925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5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5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5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5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5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5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5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7E1"/>
    <w:rPr>
      <w:rFonts w:ascii="Calisto MT" w:eastAsiaTheme="majorEastAsia" w:hAnsi="Calisto MT" w:cstheme="majorBidi"/>
      <w:b/>
      <w:bCs/>
      <w:color w:val="0F4761" w:themeColor="accent1" w:themeShade="BF"/>
      <w:sz w:val="40"/>
      <w:szCs w:val="40"/>
    </w:rPr>
  </w:style>
  <w:style w:type="character" w:customStyle="1" w:styleId="Heading2Char">
    <w:name w:val="Heading 2 Char"/>
    <w:basedOn w:val="DefaultParagraphFont"/>
    <w:link w:val="Heading2"/>
    <w:uiPriority w:val="9"/>
    <w:rsid w:val="002925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5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5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5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5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5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5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5DE"/>
    <w:rPr>
      <w:rFonts w:eastAsiaTheme="majorEastAsia" w:cstheme="majorBidi"/>
      <w:color w:val="272727" w:themeColor="text1" w:themeTint="D8"/>
    </w:rPr>
  </w:style>
  <w:style w:type="paragraph" w:styleId="Title">
    <w:name w:val="Title"/>
    <w:basedOn w:val="Normal"/>
    <w:next w:val="Normal"/>
    <w:link w:val="TitleChar"/>
    <w:uiPriority w:val="10"/>
    <w:qFormat/>
    <w:rsid w:val="002925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5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5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5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5DE"/>
    <w:pPr>
      <w:spacing w:before="160"/>
      <w:jc w:val="center"/>
    </w:pPr>
    <w:rPr>
      <w:i/>
      <w:iCs/>
      <w:color w:val="404040" w:themeColor="text1" w:themeTint="BF"/>
    </w:rPr>
  </w:style>
  <w:style w:type="character" w:customStyle="1" w:styleId="QuoteChar">
    <w:name w:val="Quote Char"/>
    <w:basedOn w:val="DefaultParagraphFont"/>
    <w:link w:val="Quote"/>
    <w:uiPriority w:val="29"/>
    <w:rsid w:val="002925DE"/>
    <w:rPr>
      <w:i/>
      <w:iCs/>
      <w:color w:val="404040" w:themeColor="text1" w:themeTint="BF"/>
    </w:rPr>
  </w:style>
  <w:style w:type="paragraph" w:styleId="ListParagraph">
    <w:name w:val="List Paragraph"/>
    <w:basedOn w:val="Normal"/>
    <w:uiPriority w:val="34"/>
    <w:qFormat/>
    <w:rsid w:val="002925DE"/>
    <w:pPr>
      <w:ind w:left="720"/>
      <w:contextualSpacing/>
    </w:pPr>
  </w:style>
  <w:style w:type="character" w:styleId="IntenseEmphasis">
    <w:name w:val="Intense Emphasis"/>
    <w:basedOn w:val="DefaultParagraphFont"/>
    <w:uiPriority w:val="21"/>
    <w:qFormat/>
    <w:rsid w:val="002925DE"/>
    <w:rPr>
      <w:i/>
      <w:iCs/>
      <w:color w:val="0F4761" w:themeColor="accent1" w:themeShade="BF"/>
    </w:rPr>
  </w:style>
  <w:style w:type="paragraph" w:styleId="IntenseQuote">
    <w:name w:val="Intense Quote"/>
    <w:basedOn w:val="Normal"/>
    <w:next w:val="Normal"/>
    <w:link w:val="IntenseQuoteChar"/>
    <w:uiPriority w:val="30"/>
    <w:qFormat/>
    <w:rsid w:val="002925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5DE"/>
    <w:rPr>
      <w:i/>
      <w:iCs/>
      <w:color w:val="0F4761" w:themeColor="accent1" w:themeShade="BF"/>
    </w:rPr>
  </w:style>
  <w:style w:type="character" w:styleId="IntenseReference">
    <w:name w:val="Intense Reference"/>
    <w:basedOn w:val="DefaultParagraphFont"/>
    <w:uiPriority w:val="32"/>
    <w:qFormat/>
    <w:rsid w:val="002925DE"/>
    <w:rPr>
      <w:b/>
      <w:bCs/>
      <w:smallCaps/>
      <w:color w:val="0F4761" w:themeColor="accent1" w:themeShade="BF"/>
      <w:spacing w:val="5"/>
    </w:rPr>
  </w:style>
  <w:style w:type="paragraph" w:styleId="NoSpacing">
    <w:name w:val="No Spacing"/>
    <w:uiPriority w:val="1"/>
    <w:qFormat/>
    <w:rsid w:val="005208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58396">
      <w:bodyDiv w:val="1"/>
      <w:marLeft w:val="0"/>
      <w:marRight w:val="0"/>
      <w:marTop w:val="0"/>
      <w:marBottom w:val="0"/>
      <w:divBdr>
        <w:top w:val="none" w:sz="0" w:space="0" w:color="auto"/>
        <w:left w:val="none" w:sz="0" w:space="0" w:color="auto"/>
        <w:bottom w:val="none" w:sz="0" w:space="0" w:color="auto"/>
        <w:right w:val="none" w:sz="0" w:space="0" w:color="auto"/>
      </w:divBdr>
    </w:div>
    <w:div w:id="588389967">
      <w:bodyDiv w:val="1"/>
      <w:marLeft w:val="0"/>
      <w:marRight w:val="0"/>
      <w:marTop w:val="0"/>
      <w:marBottom w:val="0"/>
      <w:divBdr>
        <w:top w:val="none" w:sz="0" w:space="0" w:color="auto"/>
        <w:left w:val="none" w:sz="0" w:space="0" w:color="auto"/>
        <w:bottom w:val="none" w:sz="0" w:space="0" w:color="auto"/>
        <w:right w:val="none" w:sz="0" w:space="0" w:color="auto"/>
      </w:divBdr>
    </w:div>
    <w:div w:id="1451125927">
      <w:bodyDiv w:val="1"/>
      <w:marLeft w:val="0"/>
      <w:marRight w:val="0"/>
      <w:marTop w:val="0"/>
      <w:marBottom w:val="0"/>
      <w:divBdr>
        <w:top w:val="none" w:sz="0" w:space="0" w:color="auto"/>
        <w:left w:val="none" w:sz="0" w:space="0" w:color="auto"/>
        <w:bottom w:val="none" w:sz="0" w:space="0" w:color="auto"/>
        <w:right w:val="none" w:sz="0" w:space="0" w:color="auto"/>
      </w:divBdr>
    </w:div>
    <w:div w:id="146408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D6875ABE-C9F1-40DA-9156-178759609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Hancock (2600977)</dc:creator>
  <cp:keywords/>
  <dc:description/>
  <cp:lastModifiedBy>Max Hancock (2600977)</cp:lastModifiedBy>
  <cp:revision>3</cp:revision>
  <dcterms:created xsi:type="dcterms:W3CDTF">2026-10-02T10:13:00Z</dcterms:created>
  <dcterms:modified xsi:type="dcterms:W3CDTF">2026-10-02T11:18:00Z</dcterms:modified>
</cp:coreProperties>
</file>