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D64222">
            <w:pPr>
              <w:rPr>
                <w:rFonts w:asciiTheme="minorHAnsi" w:hAnsiTheme="minorHAnsi"/>
              </w:rPr>
            </w:pPr>
            <w:r w:rsidRPr="00D6422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Alex </w:t>
            </w:r>
            <w:proofErr w:type="spellStart"/>
            <w:r w:rsidRPr="00D64222">
              <w:rPr>
                <w:rFonts w:ascii="Calibri" w:hAnsi="Calibri" w:cs="Calibri"/>
                <w:color w:val="000000"/>
                <w:sz w:val="22"/>
                <w:szCs w:val="22"/>
              </w:rPr>
              <w:t>Oke</w:t>
            </w:r>
            <w:proofErr w:type="spellEnd"/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9F522B" w:rsidRDefault="009F522B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06173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522B" w:rsidRDefault="009F522B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F522B" w:rsidRDefault="009F522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522B" w:rsidRDefault="009F522B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F522B" w:rsidRDefault="009F522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522B" w:rsidRDefault="009F522B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F522B" w:rsidRDefault="009F522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522B" w:rsidRDefault="009F522B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F522B" w:rsidRDefault="009F522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522B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9F522B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 or min</w:t>
            </w: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</w:p>
          <w:p w:rsidR="001319AE" w:rsidRDefault="001319AE" w:rsidP="009F522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9F522B" w:rsidRDefault="009F522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discussed some of the attributes of design and analysis problems</w:t>
            </w: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232EC" w:rsidRPr="00DC2388" w:rsidRDefault="006232EC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522B" w:rsidRDefault="009F52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9AE" w:rsidRDefault="001319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6232EC" w:rsidRDefault="006232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232EC" w:rsidRDefault="006232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232EC" w:rsidRDefault="006232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</w:p>
          <w:p w:rsidR="006232EC" w:rsidRDefault="006232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232EC" w:rsidRDefault="006232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232EC" w:rsidRDefault="006232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232EC" w:rsidRPr="00C1361B" w:rsidRDefault="006232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6232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28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6232EC">
              <w:rPr>
                <w:rFonts w:ascii="Calibri" w:hAnsi="Calibri"/>
                <w:sz w:val="20"/>
              </w:rPr>
              <w:t>46.7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19AE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232EC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9F522B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64222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529B32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625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40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54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5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9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8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84743E3-14C5-4C19-AC5F-1FE3F2094E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243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2019-05-22T06:54:00Z</dcterms:modified>
</cp:coreProperties>
</file>