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D7191" w14:textId="77777777" w:rsidR="007F0DD0" w:rsidRDefault="007F0DD0" w:rsidP="007F0DD0">
      <w:r>
        <w:t>Title: Lung Cancer.</w:t>
      </w:r>
    </w:p>
    <w:p w14:paraId="3090C915" w14:textId="74F300C8" w:rsidR="007F0DD0" w:rsidRDefault="007F0DD0" w:rsidP="007F0DD0">
      <w:r>
        <w:t xml:space="preserve"> Student Name: Tanbir Ahmed.</w:t>
      </w:r>
    </w:p>
    <w:p w14:paraId="039BB50C" w14:textId="4057BF91" w:rsidR="007F0DD0" w:rsidRDefault="007F0DD0" w:rsidP="007F0DD0">
      <w:r>
        <w:t xml:space="preserve"> Student ID: 2510716</w:t>
      </w:r>
      <w:r w:rsidR="005F3323">
        <w:t>.</w:t>
      </w:r>
    </w:p>
    <w:p w14:paraId="08BE5E94" w14:textId="77777777" w:rsidR="005F3323" w:rsidRDefault="005F3323" w:rsidP="007F0DD0"/>
    <w:p w14:paraId="64CA290E" w14:textId="0A3F0586" w:rsidR="005F3323" w:rsidRDefault="005F3323" w:rsidP="007F0DD0">
      <w:r>
        <w:t xml:space="preserve"> Module code and title:</w:t>
      </w:r>
    </w:p>
    <w:p w14:paraId="4802F0D1" w14:textId="3A95FCCB" w:rsidR="007F0DD0" w:rsidRDefault="007F0DD0" w:rsidP="007F0DD0">
      <w:r>
        <w:t xml:space="preserve"> </w:t>
      </w:r>
      <w:r w:rsidR="005F3323">
        <w:t>LHS4008-Health and Social Care.</w:t>
      </w:r>
    </w:p>
    <w:p w14:paraId="1E987F12" w14:textId="34615EC0" w:rsidR="005F3323" w:rsidRDefault="005F3323" w:rsidP="007F0DD0">
      <w:r>
        <w:t>Lecturer’s name: Jolly Nwankwo.</w:t>
      </w:r>
    </w:p>
    <w:p w14:paraId="48146C80" w14:textId="66B7DAE3" w:rsidR="007F0DD0" w:rsidRDefault="007F0DD0" w:rsidP="007F0DD0"/>
    <w:p w14:paraId="27BC4AF4" w14:textId="267C54D3" w:rsidR="007F0DD0" w:rsidRDefault="007F0DD0" w:rsidP="007F0DD0">
      <w:r>
        <w:t>Assignment title: An Analysis of lung cancer: Diagnosis treatment community impact.</w:t>
      </w:r>
    </w:p>
    <w:p w14:paraId="182B6A24" w14:textId="167CC105" w:rsidR="007F0DD0" w:rsidRDefault="007F0DD0" w:rsidP="007F0DD0">
      <w:r>
        <w:t xml:space="preserve"> University:  University of Wales Trinity Saint David</w:t>
      </w:r>
      <w:r w:rsidR="005F3323">
        <w:t>.</w:t>
      </w:r>
    </w:p>
    <w:p w14:paraId="338DF01A" w14:textId="77777777" w:rsidR="005F3323" w:rsidRDefault="005F3323" w:rsidP="007F0DD0"/>
    <w:p w14:paraId="41BE0E77" w14:textId="77777777" w:rsidR="005F3323" w:rsidRDefault="005F3323" w:rsidP="007F0DD0"/>
    <w:p w14:paraId="660E3A91" w14:textId="12606BD7" w:rsidR="005F3323" w:rsidRDefault="005F3323" w:rsidP="007F0DD0">
      <w:r>
        <w:t>Introduction</w:t>
      </w:r>
    </w:p>
    <w:p w14:paraId="284F192D" w14:textId="3AAB5FA7" w:rsidR="005F3323" w:rsidRDefault="005F3323" w:rsidP="005F3323">
      <w:r>
        <w:t>Lung cancer is one of the most common and serious types of cancer worldwide. It occurs when abnormal cells in the lungs grow uncontrollably, forming a tumour that interferes with normal lung function. The main function of the lungs is to help oxygen enter the bloodstream and remove carbon dioxide from the body. When lung cancer develops, it can affect breathing and overall health. There are two main types of lung cancer: non-small cell lung cancer and small cell lung cancer, with non-small cel being the most common. Smoking is the leading cause of lung cancer, but other factors such as air pollution, exposure to harmful chemicals, and genetic factors can also contribute. Lung cancer remains a major public health concern due to its high mortality rate and late diagnosis in many cases.</w:t>
      </w:r>
    </w:p>
    <w:p w14:paraId="35D27FA9" w14:textId="77777777" w:rsidR="00E53FEC" w:rsidRDefault="00E53FEC" w:rsidP="005F3323"/>
    <w:p w14:paraId="0B2CA94E" w14:textId="67785088" w:rsidR="005F3323" w:rsidRDefault="005F3323" w:rsidP="005F3323">
      <w:r>
        <w:t>Diagnosis and Monitoring</w:t>
      </w:r>
    </w:p>
    <w:p w14:paraId="4B67C6B7" w14:textId="77777777" w:rsidR="005F3323" w:rsidRDefault="005F3323" w:rsidP="005F3323">
      <w:r>
        <w:t>Early diagnosis of lung cancer is crucial for effective treatment and improved survival rates. However, lung cancer often does not show symptoms in its early stages, making it difficult to detect. Common symptoms include a persistent cough, chest pain, shortness of breath, coughing up blood, and unexplained weight loss.</w:t>
      </w:r>
    </w:p>
    <w:p w14:paraId="01FD654C" w14:textId="50A08F6E" w:rsidR="00E53FEC" w:rsidRDefault="005F3323" w:rsidP="00E53FEC">
      <w:r>
        <w:t xml:space="preserve">Doctors use several methods to diagnose lung cancer. A chest X-ray is usually the first step, followed by more detailed imaging such as a CT scan, which provides a clearer view of the lungs. A PET scan may also be used to determine whether the cancer has spread Ito other parts of the body. A biopsy is the most definitive way to diagnose lung </w:t>
      </w:r>
      <w:r w:rsidR="00E53FEC">
        <w:lastRenderedPageBreak/>
        <w:t>cancer, whereas small sample of lung tissue is taken and examined under 2 microscopes.</w:t>
      </w:r>
    </w:p>
    <w:p w14:paraId="40997684" w14:textId="77777777" w:rsidR="00487C82" w:rsidRDefault="00E53FEC" w:rsidP="00E53FEC">
      <w:r>
        <w:t>Monitoring lung cancer involves regular check-ups and scans to track the progression of the disease and assess how well treatment is working. Blood tests and imaging techniques are commonly used during monitoring. Early detection and continuous monitoring are important to improve patient outcomes and manage she disease effectively.</w:t>
      </w:r>
    </w:p>
    <w:p w14:paraId="7123BAE5" w14:textId="127C2B65" w:rsidR="00E53FEC" w:rsidRDefault="00487C82" w:rsidP="00E53FEC">
      <w:r w:rsidRPr="00487C82">
        <w:t xml:space="preserve"> In addition, healthcare professionals may use lung function tests to assess how well the lungs are working before deciding on the most appropriate treatment. These tests measure how much air a patient can breathe in and out and how efficiently oxygen is transferred into the bloodstream. Another important method is sputum cytology, where a sample of mucus from the lungs is examined under a microscope to detect cancer cells. Regular follow-up appointments are essential after diagnosis to monitor the patient’s response to treatment and identify any signs of recurrence early. This continuous monitoring helps doctors adjust treatment plans and improve patient outcomes</w:t>
      </w:r>
    </w:p>
    <w:p w14:paraId="4E47DB2F" w14:textId="77777777" w:rsidR="00E53FEC" w:rsidRDefault="00E53FEC" w:rsidP="00E53FEC"/>
    <w:p w14:paraId="02C5DC6F" w14:textId="77777777" w:rsidR="00E53FEC" w:rsidRDefault="00E53FEC" w:rsidP="00E53FEC">
      <w:r>
        <w:t>Treatment and Control</w:t>
      </w:r>
    </w:p>
    <w:p w14:paraId="70C3C447" w14:textId="77777777" w:rsidR="00487C82" w:rsidRDefault="00487C82" w:rsidP="00487C82">
      <w:r>
        <w:t>In addition to the main treatment methods, advances in medical technology have significantly improved the management of lung cancer. Personalised medicine is now becoming more common, where treatment is tailored to the individual patient based on the genetic characteristics of their cancer. This approach increases the effectiveness of treatment and can reduce unnecessary side effects.</w:t>
      </w:r>
    </w:p>
    <w:p w14:paraId="214DDC6B" w14:textId="77777777" w:rsidR="00487C82" w:rsidRDefault="00487C82" w:rsidP="00487C82">
      <w:r>
        <w:t>Another important aspect of treatment is supportive care. Patients undergoing treatment for lung cancer often experience side effects such as fatigue, nausea, loss of appetite, and pain. Healthcare professionals provide medications and support to help manage these symptoms, improving the patient’s quality of life during treatment. Nutritional support and physiotherapy may also be recommended to help patients maintain strength and recover more effectively.</w:t>
      </w:r>
    </w:p>
    <w:p w14:paraId="430DBBD4" w14:textId="77777777" w:rsidR="00487C82" w:rsidRDefault="00487C82" w:rsidP="00487C82">
      <w:r>
        <w:t>Palliative care is also a key component in the control of lung cancer, especially in advanced stages where a cure may not be possible. The focus of palliative care is to relieve symptoms, reduce pain, and provide emotional and psychological support to both patients and their families. This holistic approach ensures that patients are treated with dignity and comfort.</w:t>
      </w:r>
    </w:p>
    <w:p w14:paraId="00EB8E62" w14:textId="77777777" w:rsidR="00487C82" w:rsidRDefault="00487C82" w:rsidP="00487C82">
      <w:r>
        <w:t xml:space="preserve">Screening programs are another important method of controlling lung cancer. In some countries, high-risk individuals, such as long-term smokers, are offered regular lung scans to detect cancer at an earlier stage. Early detection through screening can </w:t>
      </w:r>
      <w:r>
        <w:lastRenderedPageBreak/>
        <w:t>significantly improve survival rates, as treatment can begin before the cancer has spread.</w:t>
      </w:r>
    </w:p>
    <w:p w14:paraId="67C1FB53" w14:textId="77777777" w:rsidR="00487C82" w:rsidRDefault="00487C82" w:rsidP="00487C82">
      <w:r>
        <w:t>Furthermore, lifestyle changes play a major role in controlling lung cancer. Quitting smoking is the most effective step an individual can take to reduce their risk. Support services such as counselling and nicotine replacement therapy can help individuals stop smoking successfully. Avoiding exposure to harmful substances, such as asbestos and air pollution, is also important in reducing risk.</w:t>
      </w:r>
    </w:p>
    <w:p w14:paraId="73E04313" w14:textId="17D38210" w:rsidR="00E53FEC" w:rsidRDefault="00487C82" w:rsidP="00487C82">
      <w:r>
        <w:t>Overall, treatment and control of lung cancer require a combination of medical intervention, supportive care, early detection, and lifestyle changes. Continuous research and advancements in treatment are improving survival rates and offering hope to patients diagnosed with this serious disease.</w:t>
      </w:r>
    </w:p>
    <w:p w14:paraId="5CA58087" w14:textId="77777777" w:rsidR="00E53FEC" w:rsidRDefault="00E53FEC" w:rsidP="00E53FEC">
      <w:r>
        <w:t>Impact on Society</w:t>
      </w:r>
    </w:p>
    <w:p w14:paraId="09922687" w14:textId="77777777" w:rsidR="003D6E19" w:rsidRDefault="003D6E19" w:rsidP="003D6E19">
      <w:r>
        <w:t>Lung cancer has a significant and wide-ranging impact on society, affecting not only individuals diagnosed with the disease but also their families, healthcare systems, and the wider economy. It is one of the leading causes of cancer-related deaths worldwide, which places a substantial burden on public health services such as the National Health Service (NHS) in the United Kingdom. The high number of cases requires extensive medical resources, including diagnostic tests, hospital care, specialist treatments, and long-term follow-up, all of which contribute to increasing healthcare costs.</w:t>
      </w:r>
    </w:p>
    <w:p w14:paraId="46DCB434" w14:textId="77777777" w:rsidR="003D6E19" w:rsidRDefault="003D6E19" w:rsidP="003D6E19">
      <w:r>
        <w:t>From an economic perspective, lung cancer affects workforce productivity. Many individuals diagnosed with lung cancer are unable to continue working due to the severity of their symptoms and the side effects of treatments such as chemotherapy and radiotherapy. This can lead to loss of income for patients and their families, as well as reduced economic output for society. In some cases, family members may also need to reduce their working hours or leave employment altogether to provide care, further increasing the financial burden.</w:t>
      </w:r>
    </w:p>
    <w:p w14:paraId="1BF9FA59" w14:textId="77777777" w:rsidR="003D6E19" w:rsidRDefault="003D6E19" w:rsidP="003D6E19">
      <w:r>
        <w:t>The emotional and psychological impact of lung cancer is also significant. Patients often experience anxiety, depression, and fear following their diagnosis. The uncertainty of treatment outcomes and the physical effects of the disease can reduce their overall quality of life. Families and caregivers are also affected emotionally, as they may experience stress, grief, and mental health challenges while supporting their loved ones. This highlights the need for psychological support services as part of cancer care.</w:t>
      </w:r>
    </w:p>
    <w:p w14:paraId="6005D86F" w14:textId="77777777" w:rsidR="003D6E19" w:rsidRDefault="003D6E19" w:rsidP="003D6E19">
      <w:r>
        <w:t xml:space="preserve">In addition, lung cancer contributes to health inequalities within society. It is more common in populations with higher smoking rates, lower income levels, and limited access to healthcare services. This means that disadvantaged communities are often more affected by the disease, leading to unequal health outcomes. Public health </w:t>
      </w:r>
      <w:r>
        <w:lastRenderedPageBreak/>
        <w:t>strategies must address these inequalities by improving access to early diagnosis, education, and prevention programs.</w:t>
      </w:r>
    </w:p>
    <w:p w14:paraId="5B4D0BB0" w14:textId="77777777" w:rsidR="003D6E19" w:rsidRDefault="003D6E19" w:rsidP="003D6E19">
      <w:r>
        <w:t>The social impact of lung cancer also includes stigma. Because the disease is strongly linked to smoking, patients may feel judged or blamed for their condition, even though not all lung cancer cases are caused by smoking. This stigma can discourage individuals from seeking help early or discussing their condition openly, which may delay diagnosis and treatment.</w:t>
      </w:r>
    </w:p>
    <w:p w14:paraId="35C65853" w14:textId="77777777" w:rsidR="003D6E19" w:rsidRDefault="003D6E19" w:rsidP="003D6E19">
      <w:r>
        <w:t>Furthermore, lung cancer places pressure on public health systems through the need for ongoing awareness campaigns and prevention strategies. Governments and health organisations invest in anti-smoking campaigns, screening programs, and education initiatives to reduce the incidence of lung cancer. While these programs require funding, they are essential for long-term disease prevention and improving public health outcomes.</w:t>
      </w:r>
    </w:p>
    <w:p w14:paraId="15372586" w14:textId="77777777" w:rsidR="003D6E19" w:rsidRDefault="003D6E19" w:rsidP="003D6E19">
      <w:r>
        <w:t>Finally, the long-term impact of lung cancer includes the need for palliative care services for patients with advanced stages of the disease. Palliative care focuses on improving quality of life and managing symptoms rather than curing the illness. This requires trained healthcare professionals and additional resources, further increasing the demand on healthcare systems.</w:t>
      </w:r>
    </w:p>
    <w:p w14:paraId="51D101EF" w14:textId="7FA73016" w:rsidR="00E53FEC" w:rsidRDefault="003D6E19" w:rsidP="003D6E19">
      <w:r>
        <w:t>In conclusion, lung cancer has a profound impact on society, affecting healthcare systems, the economy, and the well-being of individuals and families. Addressing this impact requires a combination of effective treatment, early detection, public health initiatives, and social support systems to reduce the burden of the disease.</w:t>
      </w:r>
    </w:p>
    <w:p w14:paraId="5BC11415" w14:textId="77777777" w:rsidR="00E53FEC" w:rsidRDefault="00E53FEC" w:rsidP="00E53FEC"/>
    <w:p w14:paraId="1208FF68" w14:textId="6A187447" w:rsidR="00E53FEC" w:rsidRDefault="00E53FEC" w:rsidP="00E53FEC">
      <w:r>
        <w:t>Conclusion</w:t>
      </w:r>
    </w:p>
    <w:p w14:paraId="7E3AFC4A" w14:textId="21DF38CA" w:rsidR="00E53FEC" w:rsidRDefault="00E53FEC" w:rsidP="00E53FEC">
      <w:r>
        <w:t>In conclusion, lung cancer is a serious and life-threatening disease that continues to affect millions of people worldwide. It is primarily caused by smoking, Dut other environmental and genetic factors also play a role. Early diagnosis and effective monitoring are essential for improving survival rates. There are several treatment options available, including surgery, chemotherapy, and newer therapies such as immunotherapy, which have improved outcomes for many patients.</w:t>
      </w:r>
    </w:p>
    <w:p w14:paraId="37ED95F9" w14:textId="77777777" w:rsidR="00E53FEC" w:rsidRDefault="00E53FEC" w:rsidP="00E53FEC">
      <w:r>
        <w:t>Preventative measures, particularly reducing smoking rates, are crucial in lowering the incidence of lung cancer. The disease has a wide-ranging impact on individuals, families, and society, highlighting the importance of continued</w:t>
      </w:r>
    </w:p>
    <w:p w14:paraId="0B446919" w14:textId="5B21504D" w:rsidR="00E53FEC" w:rsidRDefault="00E53FEC" w:rsidP="00E53FEC">
      <w:r>
        <w:t>research, education, and public health efforts. increasing awareness and promoting healthier lifestyles, the burden of lung cancer can be reduced in the future.</w:t>
      </w:r>
    </w:p>
    <w:p w14:paraId="0EE7377D" w14:textId="77777777" w:rsidR="00EB36AA" w:rsidRDefault="00EB36AA" w:rsidP="00E53FEC"/>
    <w:p w14:paraId="0E35D09C" w14:textId="44E09D9D" w:rsidR="00EB36AA" w:rsidRDefault="00EB36AA" w:rsidP="00E53FEC">
      <w:r>
        <w:lastRenderedPageBreak/>
        <w:t>References</w:t>
      </w:r>
    </w:p>
    <w:p w14:paraId="32CD0A64" w14:textId="1E96170C" w:rsidR="00EB36AA" w:rsidRDefault="00EB36AA" w:rsidP="00EB36AA">
      <w:r>
        <w:t xml:space="preserve">. Cancer Research UK (2023) Lung cancer statistics. Available at: </w:t>
      </w:r>
      <w:hyperlink r:id="rId7" w:history="1">
        <w:r w:rsidRPr="00805AAE">
          <w:rPr>
            <w:rStyle w:val="Hyperlink"/>
          </w:rPr>
          <w:t>https://www.cancerresearchuk.org</w:t>
        </w:r>
      </w:hyperlink>
      <w:r>
        <w:t xml:space="preserve"> (Accessed: 16 April 2026).</w:t>
      </w:r>
    </w:p>
    <w:p w14:paraId="7F146176" w14:textId="472C2B58" w:rsidR="00EB36AA" w:rsidRDefault="00EB36AA" w:rsidP="00EB36AA">
      <w:r>
        <w:t xml:space="preserve">* NHS (2023) Lung cancer. Available at: </w:t>
      </w:r>
      <w:hyperlink r:id="rId8" w:history="1">
        <w:r w:rsidRPr="00805AAE">
          <w:rPr>
            <w:rStyle w:val="Hyperlink"/>
          </w:rPr>
          <w:t>https://www.nhs.uk</w:t>
        </w:r>
      </w:hyperlink>
      <w:r>
        <w:t xml:space="preserve">  (Accessed:16April 2026).</w:t>
      </w:r>
    </w:p>
    <w:p w14:paraId="4BEBE27A" w14:textId="269CF910" w:rsidR="00EB36AA" w:rsidRDefault="00EB36AA" w:rsidP="00EB36AA">
      <w:r>
        <w:t xml:space="preserve">* World Health Organization (2023) Cancer. Available at: https:// </w:t>
      </w:r>
      <w:hyperlink r:id="rId9" w:history="1">
        <w:r w:rsidRPr="00805AAE">
          <w:rPr>
            <w:rStyle w:val="Hyperlink"/>
          </w:rPr>
          <w:t>www.who.int</w:t>
        </w:r>
      </w:hyperlink>
      <w:r>
        <w:t xml:space="preserve"> (Accessed: 16 April 2026).</w:t>
      </w:r>
    </w:p>
    <w:p w14:paraId="335C50D7" w14:textId="77777777" w:rsidR="00EB36AA" w:rsidRDefault="00EB36AA" w:rsidP="00EB36AA">
      <w:r>
        <w:t>. Macmillan Cancer Support (2023) Lung cancer overview. Available at:</w:t>
      </w:r>
    </w:p>
    <w:p w14:paraId="77961EDF" w14:textId="23557DA8" w:rsidR="00EB36AA" w:rsidRDefault="00EB36AA" w:rsidP="00EB36AA">
      <w:hyperlink r:id="rId10" w:history="1">
        <w:r w:rsidRPr="00805AAE">
          <w:rPr>
            <w:rStyle w:val="Hyperlink"/>
          </w:rPr>
          <w:t>https://www.macmillan.org.uk</w:t>
        </w:r>
      </w:hyperlink>
      <w:r>
        <w:t xml:space="preserve">  (Accessed: 16 April 2026).</w:t>
      </w:r>
    </w:p>
    <w:p w14:paraId="552B37E3" w14:textId="5DB1F439" w:rsidR="00EB36AA" w:rsidRDefault="00EB36AA" w:rsidP="00EB36AA">
      <w:r>
        <w:t xml:space="preserve">* American Cancer Society (2023) Lung cancer. Available </w:t>
      </w:r>
      <w:hyperlink r:id="rId11" w:history="1">
        <w:r w:rsidRPr="00805AAE">
          <w:rPr>
            <w:rStyle w:val="Hyperlink"/>
          </w:rPr>
          <w:t>https://www.cancer.org</w:t>
        </w:r>
      </w:hyperlink>
      <w:r>
        <w:t xml:space="preserve"> (Accessed: 16 April 2026).</w:t>
      </w:r>
    </w:p>
    <w:p w14:paraId="68095222" w14:textId="03250B29" w:rsidR="00EB36AA" w:rsidRDefault="00EB36AA" w:rsidP="00EB36AA">
      <w:r>
        <w:t xml:space="preserve">* National Institute for Health and Care Excellence (NICE) (2023) Lung cancer: diagnosis and management. Available at: </w:t>
      </w:r>
      <w:hyperlink r:id="rId12" w:history="1">
        <w:r w:rsidR="003D6E19" w:rsidRPr="00805AAE">
          <w:rPr>
            <w:rStyle w:val="Hyperlink"/>
          </w:rPr>
          <w:t>https://www.nice.org.uk</w:t>
        </w:r>
      </w:hyperlink>
      <w:r w:rsidR="003D6E19">
        <w:t xml:space="preserve"> </w:t>
      </w:r>
      <w:r>
        <w:t xml:space="preserve"> Accessed: 16 April 2026).</w:t>
      </w:r>
    </w:p>
    <w:p w14:paraId="55D122FD" w14:textId="0385F556" w:rsidR="00470147" w:rsidRDefault="00470147" w:rsidP="007F0DD0"/>
    <w:sectPr w:rsidR="004701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DD0"/>
    <w:rsid w:val="0000566B"/>
    <w:rsid w:val="003D6E19"/>
    <w:rsid w:val="00470147"/>
    <w:rsid w:val="00487C82"/>
    <w:rsid w:val="005F3323"/>
    <w:rsid w:val="007F0DD0"/>
    <w:rsid w:val="00816B43"/>
    <w:rsid w:val="00D126F0"/>
    <w:rsid w:val="00D13EF6"/>
    <w:rsid w:val="00E53FEC"/>
    <w:rsid w:val="00EB36AA"/>
    <w:rsid w:val="00FD7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B3E95"/>
  <w15:chartTrackingRefBased/>
  <w15:docId w15:val="{A676D03E-A114-4207-B37D-6B6B2B09C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D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D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DD0"/>
    <w:rPr>
      <w:rFonts w:eastAsiaTheme="majorEastAsia" w:cstheme="majorBidi"/>
      <w:color w:val="272727" w:themeColor="text1" w:themeTint="D8"/>
    </w:rPr>
  </w:style>
  <w:style w:type="paragraph" w:styleId="Title">
    <w:name w:val="Title"/>
    <w:basedOn w:val="Normal"/>
    <w:next w:val="Normal"/>
    <w:link w:val="TitleChar"/>
    <w:uiPriority w:val="10"/>
    <w:qFormat/>
    <w:rsid w:val="007F0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DD0"/>
    <w:pPr>
      <w:spacing w:before="160"/>
      <w:jc w:val="center"/>
    </w:pPr>
    <w:rPr>
      <w:i/>
      <w:iCs/>
      <w:color w:val="404040" w:themeColor="text1" w:themeTint="BF"/>
    </w:rPr>
  </w:style>
  <w:style w:type="character" w:customStyle="1" w:styleId="QuoteChar">
    <w:name w:val="Quote Char"/>
    <w:basedOn w:val="DefaultParagraphFont"/>
    <w:link w:val="Quote"/>
    <w:uiPriority w:val="29"/>
    <w:rsid w:val="007F0DD0"/>
    <w:rPr>
      <w:i/>
      <w:iCs/>
      <w:color w:val="404040" w:themeColor="text1" w:themeTint="BF"/>
    </w:rPr>
  </w:style>
  <w:style w:type="paragraph" w:styleId="ListParagraph">
    <w:name w:val="List Paragraph"/>
    <w:basedOn w:val="Normal"/>
    <w:uiPriority w:val="34"/>
    <w:qFormat/>
    <w:rsid w:val="007F0DD0"/>
    <w:pPr>
      <w:ind w:left="720"/>
      <w:contextualSpacing/>
    </w:pPr>
  </w:style>
  <w:style w:type="character" w:styleId="IntenseEmphasis">
    <w:name w:val="Intense Emphasis"/>
    <w:basedOn w:val="DefaultParagraphFont"/>
    <w:uiPriority w:val="21"/>
    <w:qFormat/>
    <w:rsid w:val="007F0DD0"/>
    <w:rPr>
      <w:i/>
      <w:iCs/>
      <w:color w:val="0F4761" w:themeColor="accent1" w:themeShade="BF"/>
    </w:rPr>
  </w:style>
  <w:style w:type="paragraph" w:styleId="IntenseQuote">
    <w:name w:val="Intense Quote"/>
    <w:basedOn w:val="Normal"/>
    <w:next w:val="Normal"/>
    <w:link w:val="IntenseQuoteChar"/>
    <w:uiPriority w:val="30"/>
    <w:qFormat/>
    <w:rsid w:val="007F0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DD0"/>
    <w:rPr>
      <w:i/>
      <w:iCs/>
      <w:color w:val="0F4761" w:themeColor="accent1" w:themeShade="BF"/>
    </w:rPr>
  </w:style>
  <w:style w:type="character" w:styleId="IntenseReference">
    <w:name w:val="Intense Reference"/>
    <w:basedOn w:val="DefaultParagraphFont"/>
    <w:uiPriority w:val="32"/>
    <w:qFormat/>
    <w:rsid w:val="007F0DD0"/>
    <w:rPr>
      <w:b/>
      <w:bCs/>
      <w:smallCaps/>
      <w:color w:val="0F4761" w:themeColor="accent1" w:themeShade="BF"/>
      <w:spacing w:val="5"/>
    </w:rPr>
  </w:style>
  <w:style w:type="character" w:styleId="Hyperlink">
    <w:name w:val="Hyperlink"/>
    <w:basedOn w:val="DefaultParagraphFont"/>
    <w:uiPriority w:val="99"/>
    <w:unhideWhenUsed/>
    <w:rsid w:val="00EB36AA"/>
    <w:rPr>
      <w:color w:val="467886" w:themeColor="hyperlink"/>
      <w:u w:val="single"/>
    </w:rPr>
  </w:style>
  <w:style w:type="character" w:styleId="UnresolvedMention">
    <w:name w:val="Unresolved Mention"/>
    <w:basedOn w:val="DefaultParagraphFont"/>
    <w:uiPriority w:val="99"/>
    <w:semiHidden/>
    <w:unhideWhenUsed/>
    <w:rsid w:val="00EB36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cancerresearchuk.org" TargetMode="External"/><Relationship Id="rId12" Type="http://schemas.openxmlformats.org/officeDocument/2006/relationships/hyperlink" Target="https://www.nice.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ncer.org" TargetMode="External"/><Relationship Id="rId5" Type="http://schemas.openxmlformats.org/officeDocument/2006/relationships/settings" Target="settings.xml"/><Relationship Id="rId10" Type="http://schemas.openxmlformats.org/officeDocument/2006/relationships/hyperlink" Target="https://www.macmillan.org.uk" TargetMode="External"/><Relationship Id="rId4" Type="http://schemas.openxmlformats.org/officeDocument/2006/relationships/styles" Target="styles.xml"/><Relationship Id="rId9" Type="http://schemas.openxmlformats.org/officeDocument/2006/relationships/hyperlink" Target="http://www.who.i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831952-64DD-4C4F-ABC8-A6755401AEE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0CFFF99-F967-4C11-82E7-C5F89C81E821}">
  <ds:schemaRefs>
    <ds:schemaRef ds:uri="http://schemas.microsoft.com/sharepoint/v3/contenttype/forms"/>
  </ds:schemaRefs>
</ds:datastoreItem>
</file>

<file path=customXml/itemProps3.xml><?xml version="1.0" encoding="utf-8"?>
<ds:datastoreItem xmlns:ds="http://schemas.openxmlformats.org/officeDocument/2006/customXml" ds:itemID="{26DC562F-211C-4DED-8B30-D89832A62A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1588</Words>
  <Characters>9053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Tanbir Ahmed (2510716)</dc:creator>
  <cp:keywords/>
  <dc:description/>
  <cp:lastModifiedBy>Tanbir Ahmed (2510716)</cp:lastModifiedBy>
  <cp:revision>2</cp:revision>
  <cp:lastPrinted>2026-04-16T16:04:00Z</cp:lastPrinted>
  <dcterms:created xsi:type="dcterms:W3CDTF">2026-04-17T12:45:00Z</dcterms:created>
  <dcterms:modified xsi:type="dcterms:W3CDTF">2026-04-17T12:45:00Z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