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3" w14:textId="77777777" w:rsidR="00B33987" w:rsidRDefault="00B33987">
      <w:pPr>
        <w:spacing w:line="360" w:lineRule="auto"/>
        <w:rPr>
          <w:sz w:val="24"/>
          <w:szCs w:val="24"/>
        </w:rPr>
      </w:pPr>
    </w:p>
    <w:p w14:paraId="5549BC15" w14:textId="22B54950" w:rsidR="00B71343" w:rsidRPr="00B71343" w:rsidRDefault="00B71343" w:rsidP="00B71343">
      <w:pPr>
        <w:pBdr>
          <w:top w:val="nil"/>
          <w:left w:val="nil"/>
          <w:bottom w:val="nil"/>
          <w:right w:val="nil"/>
          <w:between w:val="nil"/>
        </w:pBdr>
        <w:spacing w:after="0" w:line="360" w:lineRule="auto"/>
        <w:jc w:val="center"/>
        <w:rPr>
          <w:rFonts w:ascii="Arial" w:hAnsi="Arial" w:cs="Arial"/>
          <w:b/>
          <w:bCs/>
          <w:color w:val="000000"/>
          <w:sz w:val="24"/>
          <w:szCs w:val="24"/>
          <w:u w:val="single"/>
        </w:rPr>
      </w:pPr>
      <w:r w:rsidRPr="00B71343">
        <w:rPr>
          <w:rFonts w:ascii="Arial" w:hAnsi="Arial" w:cs="Arial"/>
          <w:b/>
          <w:bCs/>
          <w:color w:val="000000"/>
          <w:sz w:val="24"/>
          <w:szCs w:val="24"/>
          <w:u w:val="single"/>
        </w:rPr>
        <w:t>Project outcome</w:t>
      </w:r>
    </w:p>
    <w:p w14:paraId="00000004" w14:textId="51C6DE44"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xml:space="preserve">Everyone at some point agreed that it is the era of creation and innovation. Today, every firm focuses on an ideology of creativity, innovation, value creation in the new generation to grow. The importance of creativity can conflate in various fields. Medical science, astrological science, political science, social science, and even arts need creativity. Creativity is possible in every area of daily life like arts, science, work, and routine. All people have creative abilities and, we all have them differently. (NACCCE, 1999). It gives us the value of imaginative ideas and tells us the protocol through which our ideology can turn into practical implementation. Through this image, we can develop valuable creations that would be beneficial for the whole society. It originated by a single individual but, its benefits are provided all over the world. Concept of creativity believe in the slogan that a small move can bring change. Various organizations need value creations and innovation to face the complication that increases with time. Developing creativity involves, amongst other things, deepening understanding of cultural knowledge of new generations. It is essential both in itself and promotes other forms of education that are inclusive and sensitive to cultural diversity and change. (Sternberg and </w:t>
      </w:r>
      <w:proofErr w:type="spellStart"/>
      <w:r w:rsidRPr="00B71343">
        <w:rPr>
          <w:rFonts w:ascii="Arial" w:hAnsi="Arial" w:cs="Arial"/>
          <w:color w:val="000000"/>
          <w:sz w:val="24"/>
          <w:szCs w:val="24"/>
        </w:rPr>
        <w:t>Lubart</w:t>
      </w:r>
      <w:proofErr w:type="spellEnd"/>
      <w:r w:rsidRPr="00B71343">
        <w:rPr>
          <w:rFonts w:ascii="Arial" w:hAnsi="Arial" w:cs="Arial"/>
          <w:color w:val="000000"/>
          <w:sz w:val="24"/>
          <w:szCs w:val="24"/>
        </w:rPr>
        <w:t>, 1999). Every organization, institutions or firms should always flexible and responsive for creativity to meet the change and with stand against it. Creativity is not limited discovery is product, it can be any beneficial idea, any strategic approach towards any problems.</w:t>
      </w:r>
    </w:p>
    <w:p w14:paraId="00000005" w14:textId="77777777" w:rsidR="00B33987" w:rsidRPr="00B71343" w:rsidRDefault="00B33987">
      <w:pPr>
        <w:pBdr>
          <w:top w:val="nil"/>
          <w:left w:val="nil"/>
          <w:bottom w:val="nil"/>
          <w:right w:val="nil"/>
          <w:between w:val="nil"/>
        </w:pBdr>
        <w:spacing w:after="0" w:line="360" w:lineRule="auto"/>
        <w:jc w:val="both"/>
        <w:rPr>
          <w:rFonts w:ascii="Arial" w:hAnsi="Arial" w:cs="Arial"/>
          <w:color w:val="000000"/>
          <w:sz w:val="24"/>
          <w:szCs w:val="24"/>
        </w:rPr>
      </w:pPr>
    </w:p>
    <w:p w14:paraId="00000006" w14:textId="77777777" w:rsidR="00B33987" w:rsidRPr="00B71343" w:rsidRDefault="007E2DCC">
      <w:pPr>
        <w:pBdr>
          <w:top w:val="nil"/>
          <w:left w:val="nil"/>
          <w:bottom w:val="nil"/>
          <w:right w:val="nil"/>
          <w:between w:val="nil"/>
        </w:pBdr>
        <w:shd w:val="clear" w:color="auto" w:fill="FFFFFF"/>
        <w:spacing w:before="120" w:after="120" w:line="360" w:lineRule="auto"/>
        <w:jc w:val="both"/>
        <w:rPr>
          <w:rFonts w:ascii="Arial" w:hAnsi="Arial" w:cs="Arial"/>
          <w:color w:val="000000"/>
          <w:sz w:val="24"/>
          <w:szCs w:val="24"/>
        </w:rPr>
      </w:pPr>
      <w:r w:rsidRPr="00B71343">
        <w:rPr>
          <w:rFonts w:ascii="Arial" w:hAnsi="Arial" w:cs="Arial"/>
          <w:color w:val="000000"/>
          <w:sz w:val="24"/>
          <w:szCs w:val="24"/>
        </w:rPr>
        <w:t>Innovation is related with creativity. Innovation is the practical implementation of the idea. The ideology that society works for society is the creative point in creativity and innovation. Innovation is the simplest creative idea that bring application. (</w:t>
      </w:r>
      <w:proofErr w:type="spellStart"/>
      <w:r w:rsidRPr="00B71343">
        <w:rPr>
          <w:rFonts w:ascii="Arial" w:hAnsi="Arial" w:cs="Arial"/>
          <w:color w:val="000000"/>
          <w:sz w:val="24"/>
          <w:szCs w:val="24"/>
        </w:rPr>
        <w:t>Ekvall</w:t>
      </w:r>
      <w:proofErr w:type="spellEnd"/>
      <w:r w:rsidRPr="00B71343">
        <w:rPr>
          <w:rFonts w:ascii="Arial" w:hAnsi="Arial" w:cs="Arial"/>
          <w:color w:val="000000"/>
          <w:sz w:val="24"/>
          <w:szCs w:val="24"/>
        </w:rPr>
        <w:t xml:space="preserve">, 997). It sounds strange but, this is what we called innovation. There is the need that to concentrate on basal origination of any problem. The statement state that every nation needs to work on its pioneer to create its value. The initial point of any society is always children. Children in future build up society when they become the part of society. The children will be prime minister, senator who can bring big revolutionary change or innovation. They could become the criminal robber who influence the society in negative </w:t>
      </w:r>
      <w:r w:rsidRPr="00B71343">
        <w:rPr>
          <w:rFonts w:ascii="Arial" w:hAnsi="Arial" w:cs="Arial"/>
          <w:color w:val="000000"/>
          <w:sz w:val="24"/>
          <w:szCs w:val="24"/>
        </w:rPr>
        <w:lastRenderedPageBreak/>
        <w:t>way. Society should focus on different aspects of children initially for their issues. Society should have the directional turnover for children. But most of the time, children are neglected because of many reasons. Society neglect the children on the basis of economy, race, native, even the educational system is not uniform for all. People are unaware of the fact that minor issues create huge blunders. This is all the reason behind the increased number of mental disorders and criminal cases, primarily belong to financially unstable lower-class children. Also, a decrease in confidence and intellectual abilities is related to poor background children. Socio-economical differences develop lifetime complex in children. A society can difference by just giving little attention here.</w:t>
      </w:r>
    </w:p>
    <w:p w14:paraId="00000007" w14:textId="77777777" w:rsidR="00B33987" w:rsidRPr="00B71343" w:rsidRDefault="00B33987">
      <w:pPr>
        <w:pBdr>
          <w:top w:val="nil"/>
          <w:left w:val="nil"/>
          <w:bottom w:val="nil"/>
          <w:right w:val="nil"/>
          <w:between w:val="nil"/>
        </w:pBdr>
        <w:spacing w:after="0" w:line="360" w:lineRule="auto"/>
        <w:jc w:val="both"/>
        <w:rPr>
          <w:rFonts w:ascii="Arial" w:hAnsi="Arial" w:cs="Arial"/>
          <w:color w:val="000000"/>
          <w:sz w:val="24"/>
          <w:szCs w:val="24"/>
        </w:rPr>
      </w:pPr>
    </w:p>
    <w:p w14:paraId="00000008"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It has been analyzed by various studies that the children that belong to a low socio-economical class are later participating in criminal activities in the future. What is the reason behind this? The reason could be the injustice of society they have not observed yet. Or the change that’s has not been accepting.  Presenting the concept of change or creativity is not difficult most of the time. But to accept it and practically work on it is always difficult.</w:t>
      </w:r>
      <w:r w:rsidRPr="00B71343">
        <w:rPr>
          <w:rFonts w:ascii="Arial" w:hAnsi="Arial" w:cs="Arial"/>
          <w:color w:val="000000"/>
          <w:sz w:val="24"/>
          <w:szCs w:val="24"/>
          <w:shd w:val="clear" w:color="auto" w:fill="F4FAFC"/>
        </w:rPr>
        <w:t xml:space="preserve"> Most great ideas are rejected at first.</w:t>
      </w:r>
      <w:r w:rsidRPr="00B71343">
        <w:rPr>
          <w:rFonts w:ascii="Arial" w:hAnsi="Arial" w:cs="Arial"/>
          <w:color w:val="000000"/>
          <w:sz w:val="24"/>
          <w:szCs w:val="24"/>
          <w:highlight w:val="white"/>
        </w:rPr>
        <w:t xml:space="preserve"> (Steve Jobs,2014).</w:t>
      </w:r>
      <w:r w:rsidRPr="00B71343">
        <w:rPr>
          <w:rFonts w:ascii="Arial" w:hAnsi="Arial" w:cs="Arial"/>
          <w:color w:val="000000"/>
          <w:sz w:val="24"/>
          <w:szCs w:val="24"/>
        </w:rPr>
        <w:t xml:space="preserve"> The unequal behavior of society, for its children, bows the seeds of disasters. It creates hatred and, later they involve in crimes and participate in social destructions. We can rise against the injustice of educational difference for awareness and change that prevents the crime rate and develop a peaceful, prosperous society. Society needs to work on its value creation through creativity. Creativity is the ability to produce work, that has features like new, useful, original, unexpected and, appropriate. Pope (2005).</w:t>
      </w:r>
    </w:p>
    <w:p w14:paraId="00000009" w14:textId="77777777" w:rsidR="00B33987" w:rsidRPr="00B71343" w:rsidRDefault="00B33987">
      <w:pPr>
        <w:pBdr>
          <w:top w:val="nil"/>
          <w:left w:val="nil"/>
          <w:bottom w:val="nil"/>
          <w:right w:val="nil"/>
          <w:between w:val="nil"/>
        </w:pBdr>
        <w:spacing w:after="0" w:line="360" w:lineRule="auto"/>
        <w:jc w:val="both"/>
        <w:rPr>
          <w:rFonts w:ascii="Arial" w:hAnsi="Arial" w:cs="Arial"/>
          <w:color w:val="000000"/>
          <w:sz w:val="24"/>
          <w:szCs w:val="24"/>
        </w:rPr>
      </w:pPr>
    </w:p>
    <w:p w14:paraId="0000000A" w14:textId="2A467F64"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xml:space="preserve">Value creation is itself is a science that has been implemented in different disciplines. </w:t>
      </w:r>
      <w:r w:rsidRPr="00B71343">
        <w:rPr>
          <w:rFonts w:ascii="Arial" w:hAnsi="Arial" w:cs="Arial"/>
          <w:color w:val="000000"/>
          <w:sz w:val="24"/>
          <w:szCs w:val="24"/>
          <w:highlight w:val="white"/>
        </w:rPr>
        <w:t xml:space="preserve">Value creation process analyzed a problem with different angle, coming up with potential solutions with a new track. It solves the problems and </w:t>
      </w:r>
      <w:r w:rsidR="001120AA" w:rsidRPr="00B71343">
        <w:rPr>
          <w:rFonts w:ascii="Arial" w:hAnsi="Arial" w:cs="Arial"/>
          <w:color w:val="000000"/>
          <w:sz w:val="24"/>
          <w:szCs w:val="24"/>
          <w:highlight w:val="white"/>
        </w:rPr>
        <w:t>approaches</w:t>
      </w:r>
      <w:r w:rsidRPr="00B71343">
        <w:rPr>
          <w:rFonts w:ascii="Arial" w:hAnsi="Arial" w:cs="Arial"/>
          <w:color w:val="000000"/>
          <w:sz w:val="24"/>
          <w:szCs w:val="24"/>
          <w:highlight w:val="white"/>
        </w:rPr>
        <w:t xml:space="preserve"> the solutions through a different network. Creative idea cannot always be new, it may the combinations of many old ideas. </w:t>
      </w:r>
      <w:r w:rsidRPr="00B71343">
        <w:rPr>
          <w:rFonts w:ascii="Arial" w:hAnsi="Arial" w:cs="Arial"/>
          <w:color w:val="000000"/>
          <w:sz w:val="24"/>
          <w:szCs w:val="24"/>
        </w:rPr>
        <w:t xml:space="preserve">Especially the word value creation is getting much worth in the field of business. The impact of value creation is more than the profit margin. Because value creation is the long-term strategy that gives continuous and lifelong positive status. Anyone can increase its value by working on it, including society. The evolution of ideal society occurs when it </w:t>
      </w:r>
      <w:r w:rsidRPr="00B71343">
        <w:rPr>
          <w:rFonts w:ascii="Arial" w:hAnsi="Arial" w:cs="Arial"/>
          <w:color w:val="000000"/>
          <w:sz w:val="24"/>
          <w:szCs w:val="24"/>
        </w:rPr>
        <w:lastRenderedPageBreak/>
        <w:t>treats equally. Everyone of working to attain the status of an ideal society, but the elimination of mistakes is not under notice. The provision of equal health, education, and economic system to every child increase the chance of social development. The children the whom society works for in their initiation. Every society needs to work on its base to develop its value creation because the strong base will keep the building. Creativity is a vital form of human capital. (Alves, Marques, 2007).</w:t>
      </w:r>
    </w:p>
    <w:p w14:paraId="0000000B" w14:textId="77777777" w:rsidR="00B33987" w:rsidRPr="00B71343" w:rsidRDefault="00B33987">
      <w:pPr>
        <w:pBdr>
          <w:top w:val="nil"/>
          <w:left w:val="nil"/>
          <w:bottom w:val="nil"/>
          <w:right w:val="nil"/>
          <w:between w:val="nil"/>
        </w:pBdr>
        <w:spacing w:after="0" w:line="360" w:lineRule="auto"/>
        <w:jc w:val="both"/>
        <w:rPr>
          <w:rFonts w:ascii="Arial" w:hAnsi="Arial" w:cs="Arial"/>
          <w:color w:val="000000"/>
          <w:sz w:val="24"/>
          <w:szCs w:val="24"/>
        </w:rPr>
      </w:pPr>
    </w:p>
    <w:p w14:paraId="0000000C" w14:textId="77777777" w:rsidR="00B33987" w:rsidRPr="00B71343" w:rsidRDefault="007E2DCC">
      <w:pPr>
        <w:pBdr>
          <w:top w:val="nil"/>
          <w:left w:val="nil"/>
          <w:bottom w:val="nil"/>
          <w:right w:val="nil"/>
          <w:between w:val="nil"/>
        </w:pBdr>
        <w:shd w:val="clear" w:color="auto" w:fill="FFFFFF"/>
        <w:spacing w:before="120" w:after="120" w:line="360" w:lineRule="auto"/>
        <w:jc w:val="both"/>
        <w:rPr>
          <w:rFonts w:ascii="Arial" w:hAnsi="Arial" w:cs="Arial"/>
          <w:color w:val="000000"/>
          <w:sz w:val="24"/>
          <w:szCs w:val="24"/>
        </w:rPr>
      </w:pPr>
      <w:r w:rsidRPr="00B71343">
        <w:rPr>
          <w:rFonts w:ascii="Arial" w:hAnsi="Arial" w:cs="Arial"/>
          <w:color w:val="000000"/>
          <w:sz w:val="24"/>
          <w:szCs w:val="24"/>
        </w:rPr>
        <w:t>Solving problem with creativity is one of the aspects of change. It is actually an enterprising mindset that have creative freedom and courage to fail or has capability to take creative risks and the knowledge that all of the ideas that created have value. (Grossan-kahn,2013). A knowledgeable person always identifies the core problem and will stick to it until it is solved. It has to think beyond imagination to bring change. For the change, the focus should always be on problems. This problem is the initial creator of change. It forces us to think differently from than conventional perspective. And here is the way to come for creativity. The problem with our society is socio-economic differences in many aspects. But the differences in the education system and health system based on class differences are unacceptable. The difference in intellect and confidence level in children based on socio-economic differences has been observed and analyzed. Children are always high in imagination than adult. By creating difference, we are also comprising their imaginative approaches and in future, society could suffer for it. This problem forces us to with innovative solutions. And the problem is in actual reason to formulate a plan of action against this problem. Creativity is the set of products or responses that are judged, to be creative by appropriate observers. Creativity is the production of novel ideas in any domain. A National Advisory Committee on Creative and Cultural Education (1999).</w:t>
      </w:r>
    </w:p>
    <w:p w14:paraId="0000000D"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w:t>
      </w:r>
    </w:p>
    <w:p w14:paraId="0000000E" w14:textId="127E4A6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xml:space="preserve">Creative ideology solved the problem. In fact, understanding the nature of problem is the initial step to solve the problem. The purpose of change should always constructive. Everyone have to work on society to generate more progressive outcomes from it and to solve their problem. Evaluate the plans of action to create </w:t>
      </w:r>
      <w:r w:rsidR="001120AA" w:rsidRPr="00B71343">
        <w:rPr>
          <w:rFonts w:ascii="Arial" w:hAnsi="Arial" w:cs="Arial"/>
          <w:color w:val="000000"/>
          <w:sz w:val="24"/>
          <w:szCs w:val="24"/>
        </w:rPr>
        <w:t>positivity and</w:t>
      </w:r>
      <w:r w:rsidRPr="00B71343">
        <w:rPr>
          <w:rFonts w:ascii="Arial" w:hAnsi="Arial" w:cs="Arial"/>
          <w:color w:val="000000"/>
          <w:sz w:val="24"/>
          <w:szCs w:val="24"/>
        </w:rPr>
        <w:t xml:space="preserve"> bring equality by focusing the problem of decreasing negativity or crimes. It would be beneficial for the </w:t>
      </w:r>
      <w:r w:rsidRPr="00B71343">
        <w:rPr>
          <w:rFonts w:ascii="Arial" w:hAnsi="Arial" w:cs="Arial"/>
          <w:color w:val="000000"/>
          <w:sz w:val="24"/>
          <w:szCs w:val="24"/>
        </w:rPr>
        <w:lastRenderedPageBreak/>
        <w:t>progression of society and children. Develop awareness to parents, and social workers, and everyone who can help in bringing change or solve the issue. Nobody could deny the importance of a uniform education and health system. An ideal system for all, irrespective of their class. A society that deals with equality and equity in its every system attained its goal earlier than who doesn't. We are planting the tree of an ideal society, by applying equality and equity in every department. We are also working on developing social care services where we want to give children and their parents' moral values. Moral education is as important as academic education because it prevents children from many negative scenarios. If the children are strong enough and have a high level of confidence, it has the very least chance to get involve n criminal activities. Oppositely, depressed, mistreated, confident less, stressed and, poor children would deviate from the track and have more chances to get involved in negative consequences or criminal activities. The creation of useful outcomes, services, ideas, procedures, or processes by individuals working together in a complex social system. (Amabile, 1996).</w:t>
      </w:r>
    </w:p>
    <w:p w14:paraId="0000000F"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w:t>
      </w:r>
    </w:p>
    <w:p w14:paraId="00000010" w14:textId="35613F51"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xml:space="preserve">There is a need for mobilizing support for the practical implementations of ideas to develop a uniform level of the learning system. The support can be from social organizations, health care institutions, the government sector, or through the public fundraiser. They collaborate with the change maker or innovator when finding that their idea is solving problems. It experiences practically that mental health is increasingly disturbed in the new generation. Creativity and innovation are taking part to overcome the problem of practical life. </w:t>
      </w:r>
      <w:r w:rsidR="001120AA" w:rsidRPr="00B71343">
        <w:rPr>
          <w:rFonts w:ascii="Arial" w:hAnsi="Arial" w:cs="Arial"/>
          <w:color w:val="000000"/>
          <w:sz w:val="24"/>
          <w:szCs w:val="24"/>
        </w:rPr>
        <w:t>Research</w:t>
      </w:r>
      <w:r w:rsidRPr="00B71343">
        <w:rPr>
          <w:rFonts w:ascii="Arial" w:hAnsi="Arial" w:cs="Arial"/>
          <w:color w:val="000000"/>
          <w:sz w:val="24"/>
          <w:szCs w:val="24"/>
        </w:rPr>
        <w:t xml:space="preserve"> and innovative ideas need investment, additional support from many consecutive departments. The collaboration of education, health, and social sectors are required for the </w:t>
      </w:r>
      <w:r w:rsidR="001120AA" w:rsidRPr="00B71343">
        <w:rPr>
          <w:rFonts w:ascii="Arial" w:hAnsi="Arial" w:cs="Arial"/>
          <w:color w:val="000000"/>
          <w:sz w:val="24"/>
          <w:szCs w:val="24"/>
        </w:rPr>
        <w:t>practical,</w:t>
      </w:r>
      <w:r w:rsidRPr="00B71343">
        <w:rPr>
          <w:rFonts w:ascii="Arial" w:hAnsi="Arial" w:cs="Arial"/>
          <w:color w:val="000000"/>
          <w:sz w:val="24"/>
          <w:szCs w:val="24"/>
        </w:rPr>
        <w:t xml:space="preserve"> implementation of uniform education and health care system. Cooperation and financial support of investors require running an awareness session or social campaign. The change always needs support, from the people who can understand it, and we have to work to make our point understandable. And there must be organizations that should mainly work on getting change. The purpose is to work for a stable society concerning economy, equality, and equity.</w:t>
      </w:r>
    </w:p>
    <w:p w14:paraId="00000011"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w:t>
      </w:r>
    </w:p>
    <w:p w14:paraId="00000012"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w:t>
      </w:r>
    </w:p>
    <w:p w14:paraId="00000013"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lastRenderedPageBreak/>
        <w:t>The changes are the only phase that can bring revolution. The whole project gives a beneficial approach to creativity. It indicates that whether we belong to any discipline or part of the world, seeds of creation are always in us. It comes with deep knowledge. The vision is to develop a society based on justice. Society having uniformity everywhere. Create a new society, with no social difference, no education difference, no economic difference. Creative ideology or innovative actions are there for every problem, to get changed in the right direction. Health and social workers are very keen on change than ordinary people because they are part of two sensitive departments. One is social and, the other is health. Here the project figures out the simple issue that can create a big problem for many generations of nations. A simple change can prevent or rescue us from happening with a big loss. Creative changes can achieve from minor steps. Creativity evolved like following </w:t>
      </w:r>
    </w:p>
    <w:p w14:paraId="00000014"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(a) the individual personality traits that promote the generation of new ideas,</w:t>
      </w:r>
    </w:p>
    <w:p w14:paraId="00000015"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(b) the process of originating new ideas,</w:t>
      </w:r>
    </w:p>
    <w:p w14:paraId="00000016"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(c) outcomes of creative processes through change as everyone is working for change on some points. (Osborn, 1953).</w:t>
      </w:r>
    </w:p>
    <w:p w14:paraId="00000017" w14:textId="77777777" w:rsidR="00B33987" w:rsidRPr="00B71343" w:rsidRDefault="007E2DCC">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No matter the change we experience, how we confront that change will forever impact our ability to live with the change. We should be aware of the changes happening in our life, and their understanding would surely push us forward in the right direction. Everything changes are in our hands, whether we are prepared to accept it and live with our new self that is born every day. (</w:t>
      </w:r>
      <w:proofErr w:type="spellStart"/>
      <w:r w:rsidRPr="00B71343">
        <w:rPr>
          <w:rFonts w:ascii="Arial" w:hAnsi="Arial" w:cs="Arial"/>
          <w:color w:val="000000"/>
          <w:sz w:val="24"/>
          <w:szCs w:val="24"/>
        </w:rPr>
        <w:t>Tsiarta</w:t>
      </w:r>
      <w:proofErr w:type="spellEnd"/>
      <w:r w:rsidRPr="00B71343">
        <w:rPr>
          <w:rFonts w:ascii="Arial" w:hAnsi="Arial" w:cs="Arial"/>
          <w:color w:val="000000"/>
          <w:sz w:val="24"/>
          <w:szCs w:val="24"/>
        </w:rPr>
        <w:t>, 2020).</w:t>
      </w:r>
    </w:p>
    <w:p w14:paraId="00000018" w14:textId="77777777" w:rsidR="00B33987" w:rsidRPr="00B71343" w:rsidRDefault="00B33987">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00000019" w14:textId="77777777" w:rsidR="00B33987" w:rsidRPr="00B71343" w:rsidRDefault="00B33987">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0000001A" w14:textId="6B4AA3D4" w:rsidR="00B33987" w:rsidRPr="00B71343" w:rsidRDefault="00B33987">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297BF58D" w14:textId="1387EDAE" w:rsidR="005163B5" w:rsidRPr="00B71343"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60B5DC50" w14:textId="3BD1DA6E" w:rsidR="005163B5" w:rsidRPr="00B71343"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7CB580FA" w14:textId="5A2200E9" w:rsidR="005163B5" w:rsidRPr="00B71343"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6589E1DA" w14:textId="75AA6805" w:rsidR="005163B5" w:rsidRPr="00B71343"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25658360" w14:textId="426DC195" w:rsidR="005163B5" w:rsidRPr="00B71343"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07A84474" w14:textId="1FCA4F77" w:rsidR="005163B5"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2F57540F" w14:textId="44409665" w:rsidR="00B71343" w:rsidRDefault="00B71343">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7CD67D73" w14:textId="4B97A009" w:rsidR="00B71343" w:rsidRDefault="00B71343">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12E34B78" w14:textId="77777777" w:rsidR="00B71343" w:rsidRPr="00B71343" w:rsidRDefault="00B71343">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656A851A" w14:textId="428130CE" w:rsidR="005163B5" w:rsidRPr="00B71343"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713A1A10" w14:textId="5D06BFBD" w:rsidR="005163B5" w:rsidRPr="00B71343"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66F68D19" w14:textId="1B8FF750" w:rsidR="005163B5" w:rsidRPr="00B71343"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7D0F7BDF" w14:textId="77777777" w:rsidR="005163B5" w:rsidRPr="00B71343" w:rsidRDefault="005163B5">
      <w:pPr>
        <w:pBdr>
          <w:top w:val="nil"/>
          <w:left w:val="nil"/>
          <w:bottom w:val="nil"/>
          <w:right w:val="nil"/>
          <w:between w:val="nil"/>
        </w:pBdr>
        <w:spacing w:after="0" w:line="240" w:lineRule="auto"/>
        <w:jc w:val="both"/>
        <w:rPr>
          <w:rFonts w:ascii="Arial" w:eastAsia="Times New Roman" w:hAnsi="Arial" w:cs="Arial"/>
          <w:color w:val="0E101A"/>
          <w:sz w:val="24"/>
          <w:szCs w:val="24"/>
        </w:rPr>
      </w:pPr>
    </w:p>
    <w:p w14:paraId="01B5B0A0"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REFERENCES:</w:t>
      </w:r>
    </w:p>
    <w:p w14:paraId="32459DFA" w14:textId="77777777" w:rsidR="00F2300F" w:rsidRPr="00B71343" w:rsidRDefault="00F2300F" w:rsidP="00F2300F">
      <w:pPr>
        <w:pBdr>
          <w:top w:val="nil"/>
          <w:left w:val="nil"/>
          <w:bottom w:val="nil"/>
          <w:right w:val="nil"/>
          <w:between w:val="nil"/>
        </w:pBdr>
        <w:spacing w:after="0" w:line="360" w:lineRule="auto"/>
        <w:rPr>
          <w:rFonts w:ascii="Arial" w:hAnsi="Arial" w:cs="Arial"/>
          <w:color w:val="000000"/>
          <w:sz w:val="24"/>
          <w:szCs w:val="24"/>
        </w:rPr>
      </w:pPr>
      <w:r w:rsidRPr="00B71343">
        <w:rPr>
          <w:rFonts w:ascii="Arial" w:hAnsi="Arial" w:cs="Arial"/>
          <w:color w:val="000000"/>
          <w:sz w:val="24"/>
          <w:szCs w:val="24"/>
        </w:rPr>
        <w:t>Amabile, T. M. (1996). </w:t>
      </w:r>
      <w:r w:rsidRPr="00B71343">
        <w:rPr>
          <w:rFonts w:ascii="Arial" w:hAnsi="Arial" w:cs="Arial"/>
          <w:i/>
          <w:color w:val="000000"/>
          <w:sz w:val="24"/>
          <w:szCs w:val="24"/>
        </w:rPr>
        <w:t>Creativity in context: Update to "The Social Psychology of Creativity."</w:t>
      </w:r>
      <w:r w:rsidRPr="00B71343">
        <w:rPr>
          <w:rFonts w:ascii="Arial" w:hAnsi="Arial" w:cs="Arial"/>
          <w:color w:val="000000"/>
          <w:sz w:val="24"/>
          <w:szCs w:val="24"/>
        </w:rPr>
        <w:t> Westview Press.</w:t>
      </w:r>
    </w:p>
    <w:p w14:paraId="33CA4DF9"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p>
    <w:bookmarkStart w:id="0" w:name="_gjdgxs" w:colFirst="0" w:colLast="0"/>
    <w:bookmarkEnd w:id="0"/>
    <w:p w14:paraId="731E253E"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sz w:val="24"/>
          <w:szCs w:val="24"/>
        </w:rPr>
        <w:fldChar w:fldCharType="begin"/>
      </w:r>
      <w:r w:rsidRPr="00B71343">
        <w:rPr>
          <w:rFonts w:ascii="Arial" w:hAnsi="Arial" w:cs="Arial"/>
          <w:sz w:val="24"/>
          <w:szCs w:val="24"/>
        </w:rPr>
        <w:instrText xml:space="preserve"> HYPERLINK "https://onlinelibrary.wiley.com/action/doSearch?ContribAuthorStored=Alves%2C+Jorge" \h </w:instrText>
      </w:r>
      <w:r w:rsidRPr="00B71343">
        <w:rPr>
          <w:rFonts w:ascii="Arial" w:hAnsi="Arial" w:cs="Arial"/>
          <w:sz w:val="24"/>
          <w:szCs w:val="24"/>
        </w:rPr>
        <w:fldChar w:fldCharType="separate"/>
      </w:r>
      <w:r w:rsidRPr="00B71343">
        <w:rPr>
          <w:rFonts w:ascii="Arial" w:hAnsi="Arial" w:cs="Arial"/>
          <w:color w:val="000000"/>
          <w:sz w:val="24"/>
          <w:szCs w:val="24"/>
        </w:rPr>
        <w:t>Alves</w:t>
      </w:r>
      <w:r w:rsidRPr="00B71343">
        <w:rPr>
          <w:rFonts w:ascii="Arial" w:hAnsi="Arial" w:cs="Arial"/>
          <w:color w:val="000000"/>
          <w:sz w:val="24"/>
          <w:szCs w:val="24"/>
        </w:rPr>
        <w:fldChar w:fldCharType="end"/>
      </w:r>
      <w:r w:rsidRPr="00B71343">
        <w:rPr>
          <w:rFonts w:ascii="Arial" w:hAnsi="Arial" w:cs="Arial"/>
          <w:color w:val="000000"/>
          <w:sz w:val="24"/>
          <w:szCs w:val="24"/>
        </w:rPr>
        <w:t>, J. , </w:t>
      </w:r>
      <w:hyperlink r:id="rId6">
        <w:r w:rsidRPr="00B71343">
          <w:rPr>
            <w:rFonts w:ascii="Arial" w:hAnsi="Arial" w:cs="Arial"/>
            <w:color w:val="000000"/>
            <w:sz w:val="24"/>
            <w:szCs w:val="24"/>
          </w:rPr>
          <w:t> Marques</w:t>
        </w:r>
      </w:hyperlink>
      <w:r w:rsidRPr="00B71343">
        <w:rPr>
          <w:rFonts w:ascii="Arial" w:hAnsi="Arial" w:cs="Arial"/>
          <w:color w:val="000000"/>
          <w:sz w:val="24"/>
          <w:szCs w:val="24"/>
        </w:rPr>
        <w:t xml:space="preserve"> ,M,J. </w:t>
      </w:r>
      <w:hyperlink r:id="rId7">
        <w:r w:rsidRPr="00B71343">
          <w:rPr>
            <w:rFonts w:ascii="Arial" w:hAnsi="Arial" w:cs="Arial"/>
            <w:color w:val="000000"/>
            <w:sz w:val="24"/>
            <w:szCs w:val="24"/>
          </w:rPr>
          <w:t> Saur</w:t>
        </w:r>
      </w:hyperlink>
      <w:r w:rsidRPr="00B71343">
        <w:rPr>
          <w:rFonts w:ascii="Arial" w:hAnsi="Arial" w:cs="Arial"/>
          <w:color w:val="000000"/>
          <w:sz w:val="24"/>
          <w:szCs w:val="24"/>
        </w:rPr>
        <w:t>, I. (2007). Creativity and innovation management. vol 16, issue 1. Pages 27-34 https://doi.org/10.1111/j.1467-8691.2007.00417.x</w:t>
      </w:r>
    </w:p>
    <w:p w14:paraId="6687A8EB"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p>
    <w:p w14:paraId="7D6820B3"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xml:space="preserve">Creativity, culture and education, a national advisory committee on creative and cultural education. London: </w:t>
      </w:r>
      <w:proofErr w:type="spellStart"/>
      <w:r w:rsidRPr="00B71343">
        <w:rPr>
          <w:rFonts w:ascii="Arial" w:hAnsi="Arial" w:cs="Arial"/>
          <w:color w:val="000000"/>
          <w:sz w:val="24"/>
          <w:szCs w:val="24"/>
        </w:rPr>
        <w:t>DfEE</w:t>
      </w:r>
      <w:proofErr w:type="spellEnd"/>
      <w:r w:rsidRPr="00B71343">
        <w:rPr>
          <w:rFonts w:ascii="Arial" w:hAnsi="Arial" w:cs="Arial"/>
          <w:color w:val="000000"/>
          <w:sz w:val="24"/>
          <w:szCs w:val="24"/>
        </w:rPr>
        <w:t>. http://www.cypni.org.uk/downloads/alloutfutures.pdf</w:t>
      </w:r>
    </w:p>
    <w:p w14:paraId="1EBB715C"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p>
    <w:p w14:paraId="363EFDAC" w14:textId="50BBDAD4" w:rsidR="00F2300F" w:rsidRPr="00B71343" w:rsidRDefault="00F2300F" w:rsidP="00B71343">
      <w:pPr>
        <w:pBdr>
          <w:top w:val="nil"/>
          <w:left w:val="nil"/>
          <w:bottom w:val="nil"/>
          <w:right w:val="nil"/>
          <w:between w:val="nil"/>
        </w:pBdr>
        <w:spacing w:after="0" w:line="360" w:lineRule="auto"/>
        <w:jc w:val="both"/>
        <w:rPr>
          <w:rFonts w:ascii="Arial" w:hAnsi="Arial" w:cs="Arial"/>
          <w:color w:val="000000"/>
          <w:sz w:val="24"/>
          <w:szCs w:val="24"/>
        </w:rPr>
      </w:pPr>
      <w:proofErr w:type="spellStart"/>
      <w:r w:rsidRPr="00B71343">
        <w:rPr>
          <w:rFonts w:ascii="Arial" w:hAnsi="Arial" w:cs="Arial"/>
          <w:color w:val="000000"/>
          <w:sz w:val="24"/>
          <w:szCs w:val="24"/>
        </w:rPr>
        <w:t>Frassetto</w:t>
      </w:r>
      <w:proofErr w:type="spellEnd"/>
      <w:r w:rsidRPr="00B71343">
        <w:rPr>
          <w:rFonts w:ascii="Arial" w:hAnsi="Arial" w:cs="Arial"/>
          <w:color w:val="000000"/>
          <w:sz w:val="24"/>
          <w:szCs w:val="24"/>
        </w:rPr>
        <w:t>, M. (2020, April 12). </w:t>
      </w:r>
      <w:r w:rsidRPr="00B71343">
        <w:rPr>
          <w:rFonts w:ascii="Arial" w:hAnsi="Arial" w:cs="Arial"/>
          <w:i/>
          <w:color w:val="000000"/>
          <w:sz w:val="24"/>
          <w:szCs w:val="24"/>
        </w:rPr>
        <w:t>Benedict XVI</w:t>
      </w:r>
      <w:r w:rsidRPr="00B71343">
        <w:rPr>
          <w:rFonts w:ascii="Arial" w:hAnsi="Arial" w:cs="Arial"/>
          <w:color w:val="000000"/>
          <w:sz w:val="24"/>
          <w:szCs w:val="24"/>
        </w:rPr>
        <w:t>. </w:t>
      </w:r>
      <w:r w:rsidRPr="00B71343">
        <w:rPr>
          <w:rFonts w:ascii="Arial" w:hAnsi="Arial" w:cs="Arial"/>
          <w:i/>
          <w:color w:val="000000"/>
          <w:sz w:val="24"/>
          <w:szCs w:val="24"/>
        </w:rPr>
        <w:t>Encyclopedia Britannica</w:t>
      </w:r>
      <w:r w:rsidRPr="00B71343">
        <w:rPr>
          <w:rFonts w:ascii="Arial" w:hAnsi="Arial" w:cs="Arial"/>
          <w:color w:val="000000"/>
          <w:sz w:val="24"/>
          <w:szCs w:val="24"/>
        </w:rPr>
        <w:t xml:space="preserve">. </w:t>
      </w:r>
    </w:p>
    <w:p w14:paraId="29969277" w14:textId="77777777" w:rsidR="00F2300F" w:rsidRPr="00B71343" w:rsidRDefault="00F2300F" w:rsidP="00F2300F">
      <w:pPr>
        <w:spacing w:line="360" w:lineRule="auto"/>
        <w:rPr>
          <w:rFonts w:ascii="Arial" w:eastAsia="Arial" w:hAnsi="Arial" w:cs="Arial"/>
          <w:color w:val="333333"/>
          <w:sz w:val="24"/>
          <w:szCs w:val="24"/>
        </w:rPr>
      </w:pPr>
      <w:r w:rsidRPr="00B71343">
        <w:rPr>
          <w:rFonts w:ascii="Arial" w:eastAsia="Arial" w:hAnsi="Arial" w:cs="Arial"/>
          <w:color w:val="333333"/>
          <w:sz w:val="24"/>
          <w:szCs w:val="24"/>
          <w:highlight w:val="white"/>
        </w:rPr>
        <w:t>Grossman-Kahn, B. (2013) ‘Defining Creative Confidence’, </w:t>
      </w:r>
      <w:proofErr w:type="spellStart"/>
      <w:r w:rsidRPr="00B71343">
        <w:rPr>
          <w:rFonts w:ascii="Arial" w:eastAsia="Arial" w:hAnsi="Arial" w:cs="Arial"/>
          <w:i/>
          <w:color w:val="333333"/>
          <w:sz w:val="24"/>
          <w:szCs w:val="24"/>
          <w:highlight w:val="white"/>
        </w:rPr>
        <w:t>OpenIdeo</w:t>
      </w:r>
      <w:proofErr w:type="spellEnd"/>
      <w:r w:rsidRPr="00B71343">
        <w:rPr>
          <w:rFonts w:ascii="Arial" w:eastAsia="Arial" w:hAnsi="Arial" w:cs="Arial"/>
          <w:color w:val="333333"/>
          <w:sz w:val="24"/>
          <w:szCs w:val="24"/>
          <w:highlight w:val="white"/>
        </w:rPr>
        <w:t> [Online]. Available at https://challenges.openideo.com/challenge/creative-confidence/inspiration/defining-creative-confidence (Accessed 16 July, 2018)</w:t>
      </w:r>
    </w:p>
    <w:p w14:paraId="107DB70D"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p>
    <w:p w14:paraId="41E41CB4"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proofErr w:type="spellStart"/>
      <w:r w:rsidRPr="00B71343">
        <w:rPr>
          <w:rFonts w:ascii="Arial" w:hAnsi="Arial" w:cs="Arial"/>
          <w:color w:val="000000"/>
          <w:sz w:val="24"/>
          <w:szCs w:val="24"/>
        </w:rPr>
        <w:t>Lamm</w:t>
      </w:r>
      <w:proofErr w:type="spellEnd"/>
      <w:r w:rsidRPr="00B71343">
        <w:rPr>
          <w:rFonts w:ascii="Arial" w:hAnsi="Arial" w:cs="Arial"/>
          <w:color w:val="000000"/>
          <w:sz w:val="24"/>
          <w:szCs w:val="24"/>
        </w:rPr>
        <w:t xml:space="preserve">, H. and </w:t>
      </w:r>
      <w:proofErr w:type="spellStart"/>
      <w:r w:rsidRPr="00B71343">
        <w:rPr>
          <w:rFonts w:ascii="Arial" w:hAnsi="Arial" w:cs="Arial"/>
          <w:color w:val="000000"/>
          <w:sz w:val="24"/>
          <w:szCs w:val="24"/>
        </w:rPr>
        <w:t>Trommsdorff</w:t>
      </w:r>
      <w:proofErr w:type="spellEnd"/>
      <w:r w:rsidRPr="00B71343">
        <w:rPr>
          <w:rFonts w:ascii="Arial" w:hAnsi="Arial" w:cs="Arial"/>
          <w:color w:val="000000"/>
          <w:sz w:val="24"/>
          <w:szCs w:val="24"/>
        </w:rPr>
        <w:t>, G. (1973) 'Group Versus Individual Performance on Tasks Requiring Ideational Proficiency (Brainstorming): A Review,' </w:t>
      </w:r>
      <w:r w:rsidRPr="00B71343">
        <w:rPr>
          <w:rFonts w:ascii="Arial" w:hAnsi="Arial" w:cs="Arial"/>
          <w:i/>
          <w:color w:val="000000"/>
          <w:sz w:val="24"/>
          <w:szCs w:val="24"/>
        </w:rPr>
        <w:t>European Journal of Social Psychology. </w:t>
      </w:r>
      <w:r w:rsidRPr="00B71343">
        <w:rPr>
          <w:rFonts w:ascii="Arial" w:hAnsi="Arial" w:cs="Arial"/>
          <w:color w:val="000000"/>
          <w:sz w:val="24"/>
          <w:szCs w:val="24"/>
        </w:rPr>
        <w:t>Vol. 3, Issue 4. October/December 1973</w:t>
      </w:r>
    </w:p>
    <w:p w14:paraId="672DFAF5" w14:textId="77777777" w:rsidR="00F2300F" w:rsidRPr="00B71343" w:rsidRDefault="00F2300F" w:rsidP="00F2300F">
      <w:pPr>
        <w:rPr>
          <w:rFonts w:ascii="Arial" w:hAnsi="Arial" w:cs="Arial"/>
          <w:sz w:val="24"/>
          <w:szCs w:val="24"/>
        </w:rPr>
      </w:pPr>
    </w:p>
    <w:p w14:paraId="6A01737A" w14:textId="77777777" w:rsidR="00F2300F" w:rsidRPr="00B71343" w:rsidRDefault="00F2300F" w:rsidP="00F2300F">
      <w:pPr>
        <w:rPr>
          <w:rFonts w:ascii="Arial" w:hAnsi="Arial" w:cs="Arial"/>
          <w:sz w:val="24"/>
          <w:szCs w:val="24"/>
        </w:rPr>
      </w:pPr>
      <w:r w:rsidRPr="00B71343">
        <w:rPr>
          <w:rFonts w:ascii="Arial" w:hAnsi="Arial" w:cs="Arial"/>
          <w:sz w:val="24"/>
          <w:szCs w:val="24"/>
        </w:rPr>
        <w:t>Osborn, A. (1953) '</w:t>
      </w:r>
      <w:hyperlink r:id="rId8">
        <w:r w:rsidRPr="00B71343">
          <w:rPr>
            <w:rFonts w:ascii="Arial" w:hAnsi="Arial" w:cs="Arial"/>
            <w:sz w:val="24"/>
            <w:szCs w:val="24"/>
          </w:rPr>
          <w:t>Applied Imagination: Principles and Procedures of Creative Problem-Solving</w:t>
        </w:r>
      </w:hyperlink>
      <w:r w:rsidRPr="00B71343">
        <w:rPr>
          <w:rFonts w:ascii="Arial" w:hAnsi="Arial" w:cs="Arial"/>
          <w:sz w:val="24"/>
          <w:szCs w:val="24"/>
        </w:rPr>
        <w:t>,' New York: Creative Education Foundation Press.</w:t>
      </w:r>
    </w:p>
    <w:p w14:paraId="54B7ED6E"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p>
    <w:p w14:paraId="2F1C7432" w14:textId="77777777" w:rsidR="00F2300F" w:rsidRPr="00B71343" w:rsidRDefault="00F2300F" w:rsidP="00F2300F">
      <w:pPr>
        <w:pBdr>
          <w:top w:val="nil"/>
          <w:left w:val="nil"/>
          <w:bottom w:val="nil"/>
          <w:right w:val="nil"/>
          <w:between w:val="nil"/>
        </w:pBdr>
        <w:spacing w:after="0" w:line="360" w:lineRule="auto"/>
        <w:jc w:val="both"/>
        <w:rPr>
          <w:rFonts w:ascii="Arial" w:hAnsi="Arial" w:cs="Arial"/>
          <w:color w:val="000000"/>
          <w:sz w:val="24"/>
          <w:szCs w:val="24"/>
        </w:rPr>
      </w:pPr>
      <w:r w:rsidRPr="00B71343">
        <w:rPr>
          <w:rFonts w:ascii="Arial" w:hAnsi="Arial" w:cs="Arial"/>
          <w:color w:val="000000"/>
          <w:sz w:val="24"/>
          <w:szCs w:val="24"/>
        </w:rPr>
        <w:t xml:space="preserve">Sternberg, R. J., &amp; </w:t>
      </w:r>
      <w:proofErr w:type="spellStart"/>
      <w:r w:rsidRPr="00B71343">
        <w:rPr>
          <w:rFonts w:ascii="Arial" w:hAnsi="Arial" w:cs="Arial"/>
          <w:color w:val="000000"/>
          <w:sz w:val="24"/>
          <w:szCs w:val="24"/>
        </w:rPr>
        <w:t>Lubart</w:t>
      </w:r>
      <w:proofErr w:type="spellEnd"/>
      <w:r w:rsidRPr="00B71343">
        <w:rPr>
          <w:rFonts w:ascii="Arial" w:hAnsi="Arial" w:cs="Arial"/>
          <w:color w:val="000000"/>
          <w:sz w:val="24"/>
          <w:szCs w:val="24"/>
        </w:rPr>
        <w:t>, T. I. (1999). </w:t>
      </w:r>
      <w:r w:rsidRPr="00B71343">
        <w:rPr>
          <w:rFonts w:ascii="Arial" w:hAnsi="Arial" w:cs="Arial"/>
          <w:i/>
          <w:color w:val="000000"/>
          <w:sz w:val="24"/>
          <w:szCs w:val="24"/>
        </w:rPr>
        <w:t>The concept of creativity: Prospects and paradigms.</w:t>
      </w:r>
      <w:r w:rsidRPr="00B71343">
        <w:rPr>
          <w:rFonts w:ascii="Arial" w:hAnsi="Arial" w:cs="Arial"/>
          <w:color w:val="000000"/>
          <w:sz w:val="24"/>
          <w:szCs w:val="24"/>
        </w:rPr>
        <w:t> In R. J. Sternberg (Ed.), </w:t>
      </w:r>
      <w:r w:rsidRPr="00B71343">
        <w:rPr>
          <w:rFonts w:ascii="Arial" w:hAnsi="Arial" w:cs="Arial"/>
          <w:i/>
          <w:color w:val="000000"/>
          <w:sz w:val="24"/>
          <w:szCs w:val="24"/>
        </w:rPr>
        <w:t>Handbook of creativity</w:t>
      </w:r>
      <w:r w:rsidRPr="00B71343">
        <w:rPr>
          <w:rFonts w:ascii="Arial" w:hAnsi="Arial" w:cs="Arial"/>
          <w:color w:val="000000"/>
          <w:sz w:val="24"/>
          <w:szCs w:val="24"/>
        </w:rPr>
        <w:t> (p. 3–15). Cambridge University Press.</w:t>
      </w:r>
    </w:p>
    <w:p w14:paraId="71A276D5" w14:textId="77777777" w:rsidR="00F2300F" w:rsidRPr="00B71343" w:rsidRDefault="00F2300F" w:rsidP="00F2300F">
      <w:pPr>
        <w:pStyle w:val="Heading2"/>
        <w:spacing w:after="0" w:line="360" w:lineRule="auto"/>
        <w:jc w:val="both"/>
        <w:rPr>
          <w:rFonts w:ascii="Arial" w:eastAsia="Calibri" w:hAnsi="Arial" w:cs="Arial"/>
          <w:sz w:val="24"/>
          <w:szCs w:val="24"/>
        </w:rPr>
      </w:pPr>
    </w:p>
    <w:p w14:paraId="617ADBC5" w14:textId="5C7EB180" w:rsidR="005163B5" w:rsidRPr="00B71343" w:rsidRDefault="00F2300F" w:rsidP="005163B5">
      <w:pPr>
        <w:pStyle w:val="Heading2"/>
        <w:spacing w:after="0" w:line="360" w:lineRule="auto"/>
        <w:jc w:val="both"/>
        <w:rPr>
          <w:rFonts w:ascii="Arial" w:eastAsia="Calibri" w:hAnsi="Arial" w:cs="Arial"/>
          <w:b w:val="0"/>
          <w:sz w:val="24"/>
          <w:szCs w:val="24"/>
        </w:rPr>
      </w:pPr>
      <w:proofErr w:type="spellStart"/>
      <w:r w:rsidRPr="00B71343">
        <w:rPr>
          <w:rFonts w:ascii="Arial" w:eastAsia="Calibri" w:hAnsi="Arial" w:cs="Arial"/>
          <w:sz w:val="24"/>
          <w:szCs w:val="24"/>
        </w:rPr>
        <w:t>Tsiarta</w:t>
      </w:r>
      <w:proofErr w:type="spellEnd"/>
      <w:r w:rsidRPr="00B71343">
        <w:rPr>
          <w:rFonts w:ascii="Arial" w:eastAsia="Calibri" w:hAnsi="Arial" w:cs="Arial"/>
          <w:sz w:val="24"/>
          <w:szCs w:val="24"/>
        </w:rPr>
        <w:t>, N. (2020).</w:t>
      </w:r>
      <w:r w:rsidRPr="00B71343">
        <w:rPr>
          <w:rFonts w:ascii="Arial" w:eastAsia="Calibri" w:hAnsi="Arial" w:cs="Arial"/>
          <w:b w:val="0"/>
          <w:sz w:val="24"/>
          <w:szCs w:val="24"/>
        </w:rPr>
        <w:t> Change Is the Only Constant in Life. Catalan Institute of water research. Europe.</w:t>
      </w:r>
    </w:p>
    <w:sectPr w:rsidR="005163B5" w:rsidRPr="00B71343">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6F634" w14:textId="77777777" w:rsidR="00BF728E" w:rsidRDefault="00BF728E" w:rsidP="005163B5">
      <w:pPr>
        <w:spacing w:after="0" w:line="240" w:lineRule="auto"/>
      </w:pPr>
      <w:r>
        <w:separator/>
      </w:r>
    </w:p>
  </w:endnote>
  <w:endnote w:type="continuationSeparator" w:id="0">
    <w:p w14:paraId="418F7698" w14:textId="77777777" w:rsidR="00BF728E" w:rsidRDefault="00BF728E" w:rsidP="00516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6A9E41" w14:textId="77777777" w:rsidR="00BF728E" w:rsidRDefault="00BF728E" w:rsidP="005163B5">
      <w:pPr>
        <w:spacing w:after="0" w:line="240" w:lineRule="auto"/>
      </w:pPr>
      <w:r>
        <w:separator/>
      </w:r>
    </w:p>
  </w:footnote>
  <w:footnote w:type="continuationSeparator" w:id="0">
    <w:p w14:paraId="1F33D533" w14:textId="77777777" w:rsidR="00BF728E" w:rsidRDefault="00BF728E" w:rsidP="005163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644A1A" w14:textId="7D508593" w:rsidR="005163B5" w:rsidRDefault="005163B5">
    <w:pPr>
      <w:pStyle w:val="Header"/>
      <w:rPr>
        <w:lang w:val="en-GB"/>
      </w:rPr>
    </w:pPr>
    <w:r>
      <w:rPr>
        <w:lang w:val="en-GB"/>
      </w:rPr>
      <w:t>Ruhela Begum</w:t>
    </w:r>
  </w:p>
  <w:p w14:paraId="15216100" w14:textId="0A7F8A29" w:rsidR="005163B5" w:rsidRDefault="005163B5">
    <w:pPr>
      <w:pStyle w:val="Header"/>
      <w:rPr>
        <w:lang w:val="en-GB"/>
      </w:rPr>
    </w:pPr>
    <w:r>
      <w:rPr>
        <w:lang w:val="en-GB"/>
      </w:rPr>
      <w:t>1714385</w:t>
    </w:r>
  </w:p>
  <w:p w14:paraId="59E40336" w14:textId="5D806DCF" w:rsidR="00F2300F" w:rsidRPr="005163B5" w:rsidRDefault="00F2300F">
    <w:pPr>
      <w:pStyle w:val="Header"/>
      <w:rPr>
        <w:lang w:val="en-GB"/>
      </w:rPr>
    </w:pPr>
    <w:r>
      <w:rPr>
        <w:lang w:val="en-GB"/>
      </w:rPr>
      <w:t xml:space="preserve">Dr </w:t>
    </w:r>
    <w:proofErr w:type="spellStart"/>
    <w:r>
      <w:rPr>
        <w:lang w:val="en-GB"/>
      </w:rPr>
      <w:t>Azora</w:t>
    </w:r>
    <w:proofErr w:type="spellEnd"/>
    <w:r>
      <w:rPr>
        <w:lang w:val="en-GB"/>
      </w:rPr>
      <w:t xml:space="preserve"> </w:t>
    </w:r>
    <w:r w:rsidR="00344DBB">
      <w:rPr>
        <w:lang w:val="en-GB"/>
      </w:rPr>
      <w:t>Hurd</w:t>
    </w:r>
    <w:r>
      <w:rPr>
        <w:lang w:val="en-GB"/>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987"/>
    <w:rsid w:val="001120AA"/>
    <w:rsid w:val="00344DBB"/>
    <w:rsid w:val="005163B5"/>
    <w:rsid w:val="007E2DCC"/>
    <w:rsid w:val="00B33987"/>
    <w:rsid w:val="00B71343"/>
    <w:rsid w:val="00BF728E"/>
    <w:rsid w:val="00C718AF"/>
    <w:rsid w:val="00F23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52435D"/>
  <w15:docId w15:val="{8E18F035-D0FF-414A-9BB0-7C389A4FB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spacing w:line="240" w:lineRule="auto"/>
      <w:outlineLvl w:val="1"/>
    </w:pPr>
    <w:rPr>
      <w:rFonts w:ascii="Times New Roman" w:eastAsia="Times New Roman" w:hAnsi="Times New Roman" w:cs="Times New Roman"/>
      <w:b/>
      <w:sz w:val="36"/>
      <w:szCs w:val="36"/>
    </w:rPr>
  </w:style>
  <w:style w:type="paragraph" w:styleId="Heading3">
    <w:name w:val="heading 3"/>
    <w:basedOn w:val="Normal"/>
    <w:next w:val="Normal"/>
    <w:uiPriority w:val="9"/>
    <w:unhideWhenUsed/>
    <w:qFormat/>
    <w:pPr>
      <w:spacing w:line="240" w:lineRule="auto"/>
      <w:outlineLvl w:val="2"/>
    </w:pPr>
    <w:rPr>
      <w:rFonts w:ascii="Times New Roman" w:eastAsia="Times New Roman" w:hAnsi="Times New Roman" w:cs="Times New Roman"/>
      <w:b/>
      <w:sz w:val="27"/>
      <w:szCs w:val="27"/>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163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3B5"/>
  </w:style>
  <w:style w:type="paragraph" w:styleId="Footer">
    <w:name w:val="footer"/>
    <w:basedOn w:val="Normal"/>
    <w:link w:val="FooterChar"/>
    <w:uiPriority w:val="99"/>
    <w:unhideWhenUsed/>
    <w:rsid w:val="005163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3B5"/>
  </w:style>
  <w:style w:type="character" w:styleId="Hyperlink">
    <w:name w:val="Hyperlink"/>
    <w:basedOn w:val="DefaultParagraphFont"/>
    <w:uiPriority w:val="99"/>
    <w:unhideWhenUsed/>
    <w:rsid w:val="005163B5"/>
    <w:rPr>
      <w:color w:val="0000FF" w:themeColor="hyperlink"/>
      <w:u w:val="single"/>
    </w:rPr>
  </w:style>
  <w:style w:type="character" w:styleId="UnresolvedMention">
    <w:name w:val="Unresolved Mention"/>
    <w:basedOn w:val="DefaultParagraphFont"/>
    <w:uiPriority w:val="99"/>
    <w:semiHidden/>
    <w:unhideWhenUsed/>
    <w:rsid w:val="005163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amazon.com/Applied-Imagination-Principles-Procedures-Problem-Solving/dp/0930222733/" TargetMode="External"/><Relationship Id="rId3" Type="http://schemas.openxmlformats.org/officeDocument/2006/relationships/webSettings" Target="webSettings.xml"/><Relationship Id="rId7" Type="http://schemas.openxmlformats.org/officeDocument/2006/relationships/hyperlink" Target="https://onlinelibrary.wiley.com/action/doSearch?ContribAuthorStored=Saur%2C+Irin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library.wiley.com/action/doSearch?ContribAuthorStored=Marques%2C+Maria+Jos%C3%A9"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6</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Thahmina Jahan</cp:lastModifiedBy>
  <cp:revision>10</cp:revision>
  <dcterms:created xsi:type="dcterms:W3CDTF">2021-04-06T21:23:00Z</dcterms:created>
  <dcterms:modified xsi:type="dcterms:W3CDTF">2021-04-06T21:39:00Z</dcterms:modified>
</cp:coreProperties>
</file>