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0EAE9" w14:textId="77777777" w:rsidR="007C158D" w:rsidRDefault="007C158D" w:rsidP="007C158D">
      <w:pPr>
        <w:widowControl/>
        <w:overflowPunct/>
        <w:autoSpaceDE/>
        <w:spacing w:after="160"/>
        <w:jc w:val="both"/>
        <w:rPr>
          <w:rFonts w:eastAsia="Calibri"/>
          <w:kern w:val="0"/>
          <w:lang w:eastAsia="en-US"/>
        </w:rPr>
      </w:pPr>
    </w:p>
    <w:p w14:paraId="2E40E8C7" w14:textId="77777777" w:rsidR="00783D4E" w:rsidRDefault="00783D4E" w:rsidP="007C158D">
      <w:pPr>
        <w:widowControl/>
        <w:overflowPunct/>
        <w:autoSpaceDE/>
        <w:spacing w:after="160"/>
        <w:jc w:val="both"/>
        <w:rPr>
          <w:rFonts w:eastAsia="Calibri"/>
          <w:kern w:val="0"/>
          <w:lang w:eastAsia="en-US"/>
        </w:rPr>
      </w:pPr>
    </w:p>
    <w:p w14:paraId="4BD0CA61" w14:textId="77777777" w:rsidR="007C158D" w:rsidRDefault="007C158D" w:rsidP="007C158D">
      <w:pPr>
        <w:widowControl/>
        <w:overflowPunct/>
        <w:autoSpaceDE/>
        <w:spacing w:after="160"/>
        <w:jc w:val="both"/>
      </w:pPr>
      <w:r>
        <w:rPr>
          <w:rFonts w:ascii="Tahoma" w:eastAsia="Calibri" w:hAnsi="Tahoma" w:cs="Tahoma"/>
          <w:b/>
          <w:noProof/>
          <w:kern w:val="0"/>
        </w:rPr>
        <w:drawing>
          <wp:inline distT="0" distB="0" distL="0" distR="0" wp14:anchorId="46A444C1" wp14:editId="26EE6F50">
            <wp:extent cx="2466978" cy="714375"/>
            <wp:effectExtent l="0" t="0" r="9522"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466978" cy="714375"/>
                    </a:xfrm>
                    <a:prstGeom prst="rect">
                      <a:avLst/>
                    </a:prstGeom>
                    <a:noFill/>
                    <a:ln>
                      <a:noFill/>
                      <a:prstDash/>
                    </a:ln>
                  </pic:spPr>
                </pic:pic>
              </a:graphicData>
            </a:graphic>
          </wp:inline>
        </w:drawing>
      </w:r>
    </w:p>
    <w:p w14:paraId="23F0CDFF" w14:textId="77777777" w:rsidR="007C158D" w:rsidRDefault="007C158D" w:rsidP="007C158D">
      <w:pPr>
        <w:widowControl/>
        <w:overflowPunct/>
        <w:autoSpaceDE/>
        <w:spacing w:after="165" w:line="360" w:lineRule="auto"/>
        <w:jc w:val="both"/>
        <w:rPr>
          <w:rFonts w:ascii="Arial" w:eastAsia="Calibri" w:hAnsi="Arial" w:cs="Arial"/>
          <w:color w:val="000000"/>
          <w:kern w:val="0"/>
          <w:sz w:val="40"/>
          <w:szCs w:val="40"/>
          <w:lang w:eastAsia="en-US"/>
        </w:rPr>
      </w:pPr>
    </w:p>
    <w:tbl>
      <w:tblPr>
        <w:tblW w:w="9493" w:type="dxa"/>
        <w:tblCellMar>
          <w:left w:w="10" w:type="dxa"/>
          <w:right w:w="10" w:type="dxa"/>
        </w:tblCellMar>
        <w:tblLook w:val="0000" w:firstRow="0" w:lastRow="0" w:firstColumn="0" w:lastColumn="0" w:noHBand="0" w:noVBand="0"/>
      </w:tblPr>
      <w:tblGrid>
        <w:gridCol w:w="3438"/>
        <w:gridCol w:w="6055"/>
      </w:tblGrid>
      <w:tr w:rsidR="007C158D" w14:paraId="0BCDFD20" w14:textId="77777777" w:rsidTr="00935955">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1B728C"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64692"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Charles Uzor</w:t>
            </w:r>
          </w:p>
        </w:tc>
      </w:tr>
      <w:tr w:rsidR="007C158D" w14:paraId="5A8BBA24" w14:textId="77777777" w:rsidTr="00935955">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745CEF"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E400B"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1809185</w:t>
            </w:r>
          </w:p>
        </w:tc>
      </w:tr>
      <w:tr w:rsidR="007C158D" w14:paraId="73815B5E" w14:textId="77777777" w:rsidTr="00935955">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70D03E"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1BA35" w14:textId="7BA9D62E" w:rsidR="007C158D" w:rsidRDefault="007C158D" w:rsidP="00935955">
            <w:pPr>
              <w:widowControl/>
              <w:overflowPunct/>
              <w:autoSpaceDE/>
              <w:spacing w:before="120" w:after="120" w:line="360" w:lineRule="auto"/>
              <w:jc w:val="both"/>
            </w:pPr>
            <w:r>
              <w:rPr>
                <w:rFonts w:ascii="Arial" w:eastAsia="Calibri" w:hAnsi="Arial" w:cs="Arial"/>
                <w:kern w:val="0"/>
                <w:sz w:val="32"/>
                <w:szCs w:val="32"/>
                <w:lang w:eastAsia="en-US"/>
              </w:rPr>
              <w:t>LCMB 7006</w:t>
            </w:r>
          </w:p>
        </w:tc>
      </w:tr>
      <w:tr w:rsidR="007C158D" w14:paraId="375E7847" w14:textId="77777777" w:rsidTr="00935955">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9B165D"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5D950" w14:textId="2B78C4B8"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International Marketing</w:t>
            </w:r>
          </w:p>
        </w:tc>
      </w:tr>
      <w:tr w:rsidR="007C158D" w14:paraId="04543369" w14:textId="77777777" w:rsidTr="00935955">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3907B2"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Lecturer: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91194" w14:textId="77777777" w:rsidR="007C158D" w:rsidRDefault="007C158D" w:rsidP="00935955">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 xml:space="preserve">Dr Tushara </w:t>
            </w:r>
            <w:proofErr w:type="spellStart"/>
            <w:r>
              <w:rPr>
                <w:rFonts w:ascii="Arial" w:eastAsia="Calibri" w:hAnsi="Arial" w:cs="Arial"/>
                <w:kern w:val="0"/>
                <w:sz w:val="32"/>
                <w:szCs w:val="32"/>
                <w:lang w:eastAsia="en-US"/>
              </w:rPr>
              <w:t>Balendran</w:t>
            </w:r>
            <w:proofErr w:type="spellEnd"/>
            <w:r>
              <w:rPr>
                <w:rFonts w:ascii="Arial" w:eastAsia="Calibri" w:hAnsi="Arial" w:cs="Arial"/>
                <w:kern w:val="0"/>
                <w:sz w:val="32"/>
                <w:szCs w:val="32"/>
                <w:lang w:eastAsia="en-US"/>
              </w:rPr>
              <w:t xml:space="preserve"> </w:t>
            </w:r>
          </w:p>
        </w:tc>
      </w:tr>
    </w:tbl>
    <w:p w14:paraId="2D44F20D" w14:textId="77777777" w:rsidR="007C158D" w:rsidRDefault="007C158D" w:rsidP="007C158D">
      <w:pPr>
        <w:widowControl/>
        <w:overflowPunct/>
        <w:autoSpaceDE/>
        <w:spacing w:before="120" w:after="120" w:line="360" w:lineRule="auto"/>
        <w:jc w:val="both"/>
        <w:rPr>
          <w:rFonts w:ascii="Arial" w:eastAsia="Calibri" w:hAnsi="Arial" w:cs="Arial"/>
          <w:color w:val="FF0000"/>
          <w:kern w:val="0"/>
          <w:sz w:val="24"/>
          <w:szCs w:val="24"/>
          <w:lang w:eastAsia="en-US"/>
        </w:rPr>
      </w:pPr>
    </w:p>
    <w:p w14:paraId="4906AB52" w14:textId="77777777" w:rsidR="007C158D" w:rsidRDefault="007C158D" w:rsidP="007C158D">
      <w:pPr>
        <w:widowControl/>
        <w:overflowPunct/>
        <w:autoSpaceDE/>
        <w:spacing w:before="120" w:after="120" w:line="360" w:lineRule="auto"/>
        <w:jc w:val="both"/>
        <w:rPr>
          <w:rFonts w:ascii="Arial" w:eastAsia="Calibri" w:hAnsi="Arial" w:cs="Arial"/>
          <w:b/>
          <w:color w:val="000000"/>
          <w:kern w:val="0"/>
          <w:sz w:val="32"/>
          <w:szCs w:val="32"/>
          <w:lang w:eastAsia="en-US"/>
        </w:rPr>
      </w:pPr>
      <w:r>
        <w:rPr>
          <w:rFonts w:ascii="Arial" w:eastAsia="Calibri" w:hAnsi="Arial" w:cs="Arial"/>
          <w:b/>
          <w:color w:val="000000"/>
          <w:kern w:val="0"/>
          <w:sz w:val="32"/>
          <w:szCs w:val="32"/>
          <w:lang w:eastAsia="en-US"/>
        </w:rPr>
        <w:t>Statement of Confirmation of Authenticity</w:t>
      </w:r>
    </w:p>
    <w:p w14:paraId="1FE75763" w14:textId="77777777" w:rsidR="007C158D" w:rsidRDefault="007C158D"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9102857" w14:textId="77777777" w:rsidR="007C158D" w:rsidRDefault="007C158D"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Attention is drawn to the plagiarism and unfair practice policies of both the University and of ILM.</w:t>
      </w:r>
    </w:p>
    <w:p w14:paraId="4BE84DFF" w14:textId="77777777" w:rsidR="007C158D" w:rsidRDefault="007C158D" w:rsidP="007C158D">
      <w:pPr>
        <w:widowControl/>
        <w:overflowPunct/>
        <w:autoSpaceDE/>
        <w:spacing w:before="120" w:after="120" w:line="360" w:lineRule="auto"/>
        <w:jc w:val="both"/>
        <w:rPr>
          <w:rFonts w:ascii="Arial" w:eastAsia="Calibri" w:hAnsi="Arial" w:cs="Arial"/>
          <w:color w:val="000000"/>
          <w:kern w:val="0"/>
          <w:lang w:eastAsia="en-US"/>
        </w:rPr>
      </w:pPr>
    </w:p>
    <w:p w14:paraId="2A0518EA" w14:textId="77777777" w:rsidR="007C158D" w:rsidRDefault="007C158D" w:rsidP="007C158D">
      <w:pPr>
        <w:widowControl/>
        <w:overflowPunct/>
        <w:autoSpaceDE/>
        <w:spacing w:before="120" w:after="120" w:line="360" w:lineRule="auto"/>
        <w:jc w:val="both"/>
        <w:rPr>
          <w:rFonts w:ascii="Arial" w:eastAsia="Calibri" w:hAnsi="Arial" w:cs="Arial"/>
          <w:color w:val="000000"/>
          <w:kern w:val="0"/>
          <w:lang w:eastAsia="en-US"/>
        </w:rPr>
      </w:pPr>
    </w:p>
    <w:p w14:paraId="7AEDD187" w14:textId="77777777" w:rsidR="00973B3D" w:rsidRDefault="00973B3D" w:rsidP="007C158D">
      <w:pPr>
        <w:widowControl/>
        <w:overflowPunct/>
        <w:autoSpaceDE/>
        <w:spacing w:before="120" w:after="120" w:line="360" w:lineRule="auto"/>
        <w:jc w:val="both"/>
        <w:rPr>
          <w:rFonts w:ascii="Arial" w:eastAsia="Calibri" w:hAnsi="Arial" w:cs="Arial"/>
          <w:color w:val="000000"/>
          <w:kern w:val="0"/>
          <w:lang w:eastAsia="en-US"/>
        </w:rPr>
      </w:pPr>
    </w:p>
    <w:p w14:paraId="6B1094B8" w14:textId="77777777" w:rsidR="00973B3D" w:rsidRDefault="00973B3D" w:rsidP="007C158D">
      <w:pPr>
        <w:widowControl/>
        <w:overflowPunct/>
        <w:autoSpaceDE/>
        <w:spacing w:before="120" w:after="120" w:line="360" w:lineRule="auto"/>
        <w:jc w:val="both"/>
        <w:rPr>
          <w:rFonts w:ascii="Arial" w:eastAsia="Calibri" w:hAnsi="Arial" w:cs="Arial"/>
          <w:color w:val="000000"/>
          <w:kern w:val="0"/>
          <w:lang w:eastAsia="en-US"/>
        </w:rPr>
      </w:pPr>
    </w:p>
    <w:p w14:paraId="1A168DD5" w14:textId="37B2F4FB" w:rsidR="002C6FCA" w:rsidRDefault="002C6FCA" w:rsidP="007C158D">
      <w:pPr>
        <w:widowControl/>
        <w:overflowPunct/>
        <w:autoSpaceDE/>
        <w:spacing w:before="120" w:after="120" w:line="360" w:lineRule="auto"/>
        <w:jc w:val="both"/>
        <w:rPr>
          <w:rFonts w:ascii="Arial" w:eastAsia="Calibri" w:hAnsi="Arial" w:cs="Arial"/>
          <w:color w:val="000000"/>
          <w:kern w:val="0"/>
          <w:lang w:eastAsia="en-US"/>
        </w:rPr>
      </w:pPr>
    </w:p>
    <w:sdt>
      <w:sdtPr>
        <w:rPr>
          <w:rFonts w:ascii="Calibri" w:eastAsia="Times New Roman" w:hAnsi="Calibri" w:cs="Times New Roman"/>
          <w:color w:val="auto"/>
          <w:kern w:val="3"/>
          <w:sz w:val="22"/>
          <w:szCs w:val="22"/>
          <w:lang w:val="en-GB" w:eastAsia="en-GB"/>
        </w:rPr>
        <w:id w:val="-1142190093"/>
        <w:docPartObj>
          <w:docPartGallery w:val="Table of Contents"/>
          <w:docPartUnique/>
        </w:docPartObj>
      </w:sdtPr>
      <w:sdtEndPr>
        <w:rPr>
          <w:b/>
          <w:bCs/>
          <w:noProof/>
        </w:rPr>
      </w:sdtEndPr>
      <w:sdtContent>
        <w:p w14:paraId="6F98E5A0" w14:textId="37CD6706" w:rsidR="006D7D23" w:rsidRPr="00D8185F" w:rsidRDefault="006D7D23">
          <w:pPr>
            <w:pStyle w:val="TOCHeading"/>
            <w:rPr>
              <w:color w:val="auto"/>
            </w:rPr>
          </w:pPr>
          <w:r w:rsidRPr="00D8185F">
            <w:rPr>
              <w:color w:val="auto"/>
            </w:rPr>
            <w:t>Contents</w:t>
          </w:r>
        </w:p>
        <w:p w14:paraId="2A00B2D6" w14:textId="399338F3" w:rsidR="001C245D" w:rsidRDefault="006D7D23">
          <w:pPr>
            <w:pStyle w:val="TOC1"/>
            <w:tabs>
              <w:tab w:val="right" w:leader="dot" w:pos="9016"/>
            </w:tabs>
            <w:rPr>
              <w:rFonts w:asciiTheme="minorHAnsi" w:eastAsiaTheme="minorEastAsia" w:hAnsiTheme="minorHAnsi" w:cstheme="minorBidi"/>
              <w:noProof/>
              <w:kern w:val="0"/>
            </w:rPr>
          </w:pPr>
          <w:r>
            <w:fldChar w:fldCharType="begin"/>
          </w:r>
          <w:r>
            <w:instrText xml:space="preserve"> TOC \o "1-3" \h \z \u </w:instrText>
          </w:r>
          <w:r>
            <w:fldChar w:fldCharType="separate"/>
          </w:r>
          <w:hyperlink w:anchor="_Toc100318680" w:history="1">
            <w:r w:rsidR="001C245D" w:rsidRPr="002870F4">
              <w:rPr>
                <w:rStyle w:val="Hyperlink"/>
                <w:rFonts w:ascii="Arial" w:eastAsia="Calibri" w:hAnsi="Arial" w:cs="Arial"/>
                <w:b/>
                <w:bCs/>
                <w:noProof/>
                <w:lang w:eastAsia="en-US"/>
              </w:rPr>
              <w:t>Introduction</w:t>
            </w:r>
            <w:r w:rsidR="001C245D">
              <w:rPr>
                <w:noProof/>
                <w:webHidden/>
              </w:rPr>
              <w:tab/>
            </w:r>
            <w:r w:rsidR="001C245D">
              <w:rPr>
                <w:noProof/>
                <w:webHidden/>
              </w:rPr>
              <w:fldChar w:fldCharType="begin"/>
            </w:r>
            <w:r w:rsidR="001C245D">
              <w:rPr>
                <w:noProof/>
                <w:webHidden/>
              </w:rPr>
              <w:instrText xml:space="preserve"> PAGEREF _Toc100318680 \h </w:instrText>
            </w:r>
            <w:r w:rsidR="001C245D">
              <w:rPr>
                <w:noProof/>
                <w:webHidden/>
              </w:rPr>
            </w:r>
            <w:r w:rsidR="001C245D">
              <w:rPr>
                <w:noProof/>
                <w:webHidden/>
              </w:rPr>
              <w:fldChar w:fldCharType="separate"/>
            </w:r>
            <w:r w:rsidR="001C245D">
              <w:rPr>
                <w:noProof/>
                <w:webHidden/>
              </w:rPr>
              <w:t>4</w:t>
            </w:r>
            <w:r w:rsidR="001C245D">
              <w:rPr>
                <w:noProof/>
                <w:webHidden/>
              </w:rPr>
              <w:fldChar w:fldCharType="end"/>
            </w:r>
          </w:hyperlink>
        </w:p>
        <w:p w14:paraId="77D97F40" w14:textId="62E2C666" w:rsidR="001C245D" w:rsidRDefault="006F72E6">
          <w:pPr>
            <w:pStyle w:val="TOC1"/>
            <w:tabs>
              <w:tab w:val="right" w:leader="dot" w:pos="9016"/>
            </w:tabs>
            <w:rPr>
              <w:rFonts w:asciiTheme="minorHAnsi" w:eastAsiaTheme="minorEastAsia" w:hAnsiTheme="minorHAnsi" w:cstheme="minorBidi"/>
              <w:noProof/>
              <w:kern w:val="0"/>
            </w:rPr>
          </w:pPr>
          <w:hyperlink w:anchor="_Toc100318681" w:history="1">
            <w:r w:rsidR="001C245D" w:rsidRPr="002870F4">
              <w:rPr>
                <w:rStyle w:val="Hyperlink"/>
                <w:rFonts w:ascii="Arial" w:eastAsia="Calibri" w:hAnsi="Arial" w:cs="Arial"/>
                <w:b/>
                <w:bCs/>
                <w:noProof/>
                <w:lang w:eastAsia="en-US"/>
              </w:rPr>
              <w:t>Company Background:</w:t>
            </w:r>
            <w:r w:rsidR="001C245D">
              <w:rPr>
                <w:noProof/>
                <w:webHidden/>
              </w:rPr>
              <w:tab/>
            </w:r>
            <w:r w:rsidR="001C245D">
              <w:rPr>
                <w:noProof/>
                <w:webHidden/>
              </w:rPr>
              <w:fldChar w:fldCharType="begin"/>
            </w:r>
            <w:r w:rsidR="001C245D">
              <w:rPr>
                <w:noProof/>
                <w:webHidden/>
              </w:rPr>
              <w:instrText xml:space="preserve"> PAGEREF _Toc100318681 \h </w:instrText>
            </w:r>
            <w:r w:rsidR="001C245D">
              <w:rPr>
                <w:noProof/>
                <w:webHidden/>
              </w:rPr>
            </w:r>
            <w:r w:rsidR="001C245D">
              <w:rPr>
                <w:noProof/>
                <w:webHidden/>
              </w:rPr>
              <w:fldChar w:fldCharType="separate"/>
            </w:r>
            <w:r w:rsidR="001C245D">
              <w:rPr>
                <w:noProof/>
                <w:webHidden/>
              </w:rPr>
              <w:t>4</w:t>
            </w:r>
            <w:r w:rsidR="001C245D">
              <w:rPr>
                <w:noProof/>
                <w:webHidden/>
              </w:rPr>
              <w:fldChar w:fldCharType="end"/>
            </w:r>
          </w:hyperlink>
        </w:p>
        <w:p w14:paraId="6DF3AD56" w14:textId="0A4586B6" w:rsidR="001C245D" w:rsidRDefault="006F72E6">
          <w:pPr>
            <w:pStyle w:val="TOC1"/>
            <w:tabs>
              <w:tab w:val="right" w:leader="dot" w:pos="9016"/>
            </w:tabs>
            <w:rPr>
              <w:rFonts w:asciiTheme="minorHAnsi" w:eastAsiaTheme="minorEastAsia" w:hAnsiTheme="minorHAnsi" w:cstheme="minorBidi"/>
              <w:noProof/>
              <w:kern w:val="0"/>
            </w:rPr>
          </w:pPr>
          <w:hyperlink w:anchor="_Toc100318682" w:history="1">
            <w:r w:rsidR="001C245D" w:rsidRPr="002870F4">
              <w:rPr>
                <w:rStyle w:val="Hyperlink"/>
                <w:rFonts w:ascii="Arial" w:eastAsia="Calibri" w:hAnsi="Arial" w:cs="Arial"/>
                <w:b/>
                <w:bCs/>
                <w:noProof/>
                <w:lang w:eastAsia="en-US"/>
              </w:rPr>
              <w:t>Analysis of PepsiCo Macro Environment</w:t>
            </w:r>
            <w:r w:rsidR="001C245D" w:rsidRPr="002870F4">
              <w:rPr>
                <w:rStyle w:val="Hyperlink"/>
                <w:rFonts w:ascii="Arial" w:eastAsia="Calibri" w:hAnsi="Arial" w:cs="Arial"/>
                <w:noProof/>
                <w:lang w:eastAsia="en-US"/>
              </w:rPr>
              <w:t>:</w:t>
            </w:r>
            <w:r w:rsidR="001C245D">
              <w:rPr>
                <w:noProof/>
                <w:webHidden/>
              </w:rPr>
              <w:tab/>
            </w:r>
            <w:r w:rsidR="001C245D">
              <w:rPr>
                <w:noProof/>
                <w:webHidden/>
              </w:rPr>
              <w:fldChar w:fldCharType="begin"/>
            </w:r>
            <w:r w:rsidR="001C245D">
              <w:rPr>
                <w:noProof/>
                <w:webHidden/>
              </w:rPr>
              <w:instrText xml:space="preserve"> PAGEREF _Toc100318682 \h </w:instrText>
            </w:r>
            <w:r w:rsidR="001C245D">
              <w:rPr>
                <w:noProof/>
                <w:webHidden/>
              </w:rPr>
            </w:r>
            <w:r w:rsidR="001C245D">
              <w:rPr>
                <w:noProof/>
                <w:webHidden/>
              </w:rPr>
              <w:fldChar w:fldCharType="separate"/>
            </w:r>
            <w:r w:rsidR="001C245D">
              <w:rPr>
                <w:noProof/>
                <w:webHidden/>
              </w:rPr>
              <w:t>5</w:t>
            </w:r>
            <w:r w:rsidR="001C245D">
              <w:rPr>
                <w:noProof/>
                <w:webHidden/>
              </w:rPr>
              <w:fldChar w:fldCharType="end"/>
            </w:r>
          </w:hyperlink>
        </w:p>
        <w:p w14:paraId="384DBC72" w14:textId="30F8ED4E" w:rsidR="001C245D" w:rsidRDefault="006F72E6">
          <w:pPr>
            <w:pStyle w:val="TOC1"/>
            <w:tabs>
              <w:tab w:val="right" w:leader="dot" w:pos="9016"/>
            </w:tabs>
            <w:rPr>
              <w:rFonts w:asciiTheme="minorHAnsi" w:eastAsiaTheme="minorEastAsia" w:hAnsiTheme="minorHAnsi" w:cstheme="minorBidi"/>
              <w:noProof/>
              <w:kern w:val="0"/>
            </w:rPr>
          </w:pPr>
          <w:hyperlink w:anchor="_Toc100318683" w:history="1">
            <w:r w:rsidR="001C245D" w:rsidRPr="002870F4">
              <w:rPr>
                <w:rStyle w:val="Hyperlink"/>
                <w:rFonts w:ascii="Arial" w:eastAsia="Calibri" w:hAnsi="Arial" w:cs="Arial"/>
                <w:b/>
                <w:bCs/>
                <w:noProof/>
                <w:lang w:eastAsia="en-US"/>
              </w:rPr>
              <w:t>Political Factors:</w:t>
            </w:r>
            <w:r w:rsidR="001C245D">
              <w:rPr>
                <w:noProof/>
                <w:webHidden/>
              </w:rPr>
              <w:tab/>
            </w:r>
            <w:r w:rsidR="001C245D">
              <w:rPr>
                <w:noProof/>
                <w:webHidden/>
              </w:rPr>
              <w:fldChar w:fldCharType="begin"/>
            </w:r>
            <w:r w:rsidR="001C245D">
              <w:rPr>
                <w:noProof/>
                <w:webHidden/>
              </w:rPr>
              <w:instrText xml:space="preserve"> PAGEREF _Toc100318683 \h </w:instrText>
            </w:r>
            <w:r w:rsidR="001C245D">
              <w:rPr>
                <w:noProof/>
                <w:webHidden/>
              </w:rPr>
            </w:r>
            <w:r w:rsidR="001C245D">
              <w:rPr>
                <w:noProof/>
                <w:webHidden/>
              </w:rPr>
              <w:fldChar w:fldCharType="separate"/>
            </w:r>
            <w:r w:rsidR="001C245D">
              <w:rPr>
                <w:noProof/>
                <w:webHidden/>
              </w:rPr>
              <w:t>6</w:t>
            </w:r>
            <w:r w:rsidR="001C245D">
              <w:rPr>
                <w:noProof/>
                <w:webHidden/>
              </w:rPr>
              <w:fldChar w:fldCharType="end"/>
            </w:r>
          </w:hyperlink>
        </w:p>
        <w:p w14:paraId="1943332A" w14:textId="72017FDE" w:rsidR="001C245D" w:rsidRDefault="006F72E6">
          <w:pPr>
            <w:pStyle w:val="TOC2"/>
            <w:tabs>
              <w:tab w:val="right" w:leader="dot" w:pos="9016"/>
            </w:tabs>
            <w:rPr>
              <w:rFonts w:asciiTheme="minorHAnsi" w:eastAsiaTheme="minorEastAsia" w:hAnsiTheme="minorHAnsi" w:cstheme="minorBidi"/>
              <w:noProof/>
              <w:kern w:val="0"/>
            </w:rPr>
          </w:pPr>
          <w:hyperlink w:anchor="_Toc100318684" w:history="1">
            <w:r w:rsidR="001C245D" w:rsidRPr="002870F4">
              <w:rPr>
                <w:rStyle w:val="Hyperlink"/>
                <w:rFonts w:ascii="Arial" w:eastAsia="Calibri" w:hAnsi="Arial" w:cs="Arial"/>
                <w:b/>
                <w:bCs/>
                <w:noProof/>
                <w:lang w:eastAsia="en-US"/>
              </w:rPr>
              <w:t>Economic Factors</w:t>
            </w:r>
            <w:r w:rsidR="001C245D">
              <w:rPr>
                <w:noProof/>
                <w:webHidden/>
              </w:rPr>
              <w:tab/>
            </w:r>
            <w:r w:rsidR="001C245D">
              <w:rPr>
                <w:noProof/>
                <w:webHidden/>
              </w:rPr>
              <w:fldChar w:fldCharType="begin"/>
            </w:r>
            <w:r w:rsidR="001C245D">
              <w:rPr>
                <w:noProof/>
                <w:webHidden/>
              </w:rPr>
              <w:instrText xml:space="preserve"> PAGEREF _Toc100318684 \h </w:instrText>
            </w:r>
            <w:r w:rsidR="001C245D">
              <w:rPr>
                <w:noProof/>
                <w:webHidden/>
              </w:rPr>
            </w:r>
            <w:r w:rsidR="001C245D">
              <w:rPr>
                <w:noProof/>
                <w:webHidden/>
              </w:rPr>
              <w:fldChar w:fldCharType="separate"/>
            </w:r>
            <w:r w:rsidR="001C245D">
              <w:rPr>
                <w:noProof/>
                <w:webHidden/>
              </w:rPr>
              <w:t>7</w:t>
            </w:r>
            <w:r w:rsidR="001C245D">
              <w:rPr>
                <w:noProof/>
                <w:webHidden/>
              </w:rPr>
              <w:fldChar w:fldCharType="end"/>
            </w:r>
          </w:hyperlink>
        </w:p>
        <w:p w14:paraId="420E8C41" w14:textId="7CC0C7A3" w:rsidR="001C245D" w:rsidRDefault="006F72E6">
          <w:pPr>
            <w:pStyle w:val="TOC2"/>
            <w:tabs>
              <w:tab w:val="right" w:leader="dot" w:pos="9016"/>
            </w:tabs>
            <w:rPr>
              <w:rFonts w:asciiTheme="minorHAnsi" w:eastAsiaTheme="minorEastAsia" w:hAnsiTheme="minorHAnsi" w:cstheme="minorBidi"/>
              <w:noProof/>
              <w:kern w:val="0"/>
            </w:rPr>
          </w:pPr>
          <w:hyperlink w:anchor="_Toc100318685" w:history="1">
            <w:r w:rsidR="001C245D" w:rsidRPr="002870F4">
              <w:rPr>
                <w:rStyle w:val="Hyperlink"/>
                <w:rFonts w:ascii="Arial" w:eastAsia="Calibri" w:hAnsi="Arial" w:cs="Arial"/>
                <w:b/>
                <w:bCs/>
                <w:noProof/>
                <w:lang w:eastAsia="en-US"/>
              </w:rPr>
              <w:t>Social Factors:</w:t>
            </w:r>
            <w:r w:rsidR="001C245D">
              <w:rPr>
                <w:noProof/>
                <w:webHidden/>
              </w:rPr>
              <w:tab/>
            </w:r>
            <w:r w:rsidR="001C245D">
              <w:rPr>
                <w:noProof/>
                <w:webHidden/>
              </w:rPr>
              <w:fldChar w:fldCharType="begin"/>
            </w:r>
            <w:r w:rsidR="001C245D">
              <w:rPr>
                <w:noProof/>
                <w:webHidden/>
              </w:rPr>
              <w:instrText xml:space="preserve"> PAGEREF _Toc100318685 \h </w:instrText>
            </w:r>
            <w:r w:rsidR="001C245D">
              <w:rPr>
                <w:noProof/>
                <w:webHidden/>
              </w:rPr>
            </w:r>
            <w:r w:rsidR="001C245D">
              <w:rPr>
                <w:noProof/>
                <w:webHidden/>
              </w:rPr>
              <w:fldChar w:fldCharType="separate"/>
            </w:r>
            <w:r w:rsidR="001C245D">
              <w:rPr>
                <w:noProof/>
                <w:webHidden/>
              </w:rPr>
              <w:t>8</w:t>
            </w:r>
            <w:r w:rsidR="001C245D">
              <w:rPr>
                <w:noProof/>
                <w:webHidden/>
              </w:rPr>
              <w:fldChar w:fldCharType="end"/>
            </w:r>
          </w:hyperlink>
        </w:p>
        <w:p w14:paraId="432763B8" w14:textId="577EE78E" w:rsidR="001C245D" w:rsidRDefault="006F72E6">
          <w:pPr>
            <w:pStyle w:val="TOC2"/>
            <w:tabs>
              <w:tab w:val="right" w:leader="dot" w:pos="9016"/>
            </w:tabs>
            <w:rPr>
              <w:rFonts w:asciiTheme="minorHAnsi" w:eastAsiaTheme="minorEastAsia" w:hAnsiTheme="minorHAnsi" w:cstheme="minorBidi"/>
              <w:noProof/>
              <w:kern w:val="0"/>
            </w:rPr>
          </w:pPr>
          <w:hyperlink w:anchor="_Toc100318686" w:history="1">
            <w:r w:rsidR="001C245D" w:rsidRPr="002870F4">
              <w:rPr>
                <w:rStyle w:val="Hyperlink"/>
                <w:rFonts w:ascii="Arial" w:eastAsia="Calibri" w:hAnsi="Arial" w:cs="Arial"/>
                <w:b/>
                <w:bCs/>
                <w:noProof/>
                <w:lang w:eastAsia="en-US"/>
              </w:rPr>
              <w:t>HOFSTEDE Module of cultural Dimension:</w:t>
            </w:r>
            <w:r w:rsidR="001C245D">
              <w:rPr>
                <w:noProof/>
                <w:webHidden/>
              </w:rPr>
              <w:tab/>
            </w:r>
            <w:r w:rsidR="001C245D">
              <w:rPr>
                <w:noProof/>
                <w:webHidden/>
              </w:rPr>
              <w:fldChar w:fldCharType="begin"/>
            </w:r>
            <w:r w:rsidR="001C245D">
              <w:rPr>
                <w:noProof/>
                <w:webHidden/>
              </w:rPr>
              <w:instrText xml:space="preserve"> PAGEREF _Toc100318686 \h </w:instrText>
            </w:r>
            <w:r w:rsidR="001C245D">
              <w:rPr>
                <w:noProof/>
                <w:webHidden/>
              </w:rPr>
            </w:r>
            <w:r w:rsidR="001C245D">
              <w:rPr>
                <w:noProof/>
                <w:webHidden/>
              </w:rPr>
              <w:fldChar w:fldCharType="separate"/>
            </w:r>
            <w:r w:rsidR="001C245D">
              <w:rPr>
                <w:noProof/>
                <w:webHidden/>
              </w:rPr>
              <w:t>9</w:t>
            </w:r>
            <w:r w:rsidR="001C245D">
              <w:rPr>
                <w:noProof/>
                <w:webHidden/>
              </w:rPr>
              <w:fldChar w:fldCharType="end"/>
            </w:r>
          </w:hyperlink>
        </w:p>
        <w:p w14:paraId="592955F8" w14:textId="5EAAB9DB" w:rsidR="001C245D" w:rsidRDefault="006F72E6">
          <w:pPr>
            <w:pStyle w:val="TOC3"/>
            <w:tabs>
              <w:tab w:val="right" w:leader="dot" w:pos="9016"/>
            </w:tabs>
            <w:rPr>
              <w:rFonts w:asciiTheme="minorHAnsi" w:eastAsiaTheme="minorEastAsia" w:hAnsiTheme="minorHAnsi" w:cstheme="minorBidi"/>
              <w:noProof/>
              <w:kern w:val="0"/>
            </w:rPr>
          </w:pPr>
          <w:hyperlink w:anchor="_Toc100318687" w:history="1">
            <w:r w:rsidR="001C245D" w:rsidRPr="002870F4">
              <w:rPr>
                <w:rStyle w:val="Hyperlink"/>
                <w:rFonts w:ascii="Arial" w:eastAsia="Calibri" w:hAnsi="Arial" w:cs="Arial"/>
                <w:b/>
                <w:bCs/>
                <w:noProof/>
                <w:lang w:eastAsia="en-US"/>
              </w:rPr>
              <w:t>Country Comparison India and United Kingdom</w:t>
            </w:r>
            <w:r w:rsidR="001C245D">
              <w:rPr>
                <w:noProof/>
                <w:webHidden/>
              </w:rPr>
              <w:tab/>
            </w:r>
            <w:r w:rsidR="001C245D">
              <w:rPr>
                <w:noProof/>
                <w:webHidden/>
              </w:rPr>
              <w:fldChar w:fldCharType="begin"/>
            </w:r>
            <w:r w:rsidR="001C245D">
              <w:rPr>
                <w:noProof/>
                <w:webHidden/>
              </w:rPr>
              <w:instrText xml:space="preserve"> PAGEREF _Toc100318687 \h </w:instrText>
            </w:r>
            <w:r w:rsidR="001C245D">
              <w:rPr>
                <w:noProof/>
                <w:webHidden/>
              </w:rPr>
            </w:r>
            <w:r w:rsidR="001C245D">
              <w:rPr>
                <w:noProof/>
                <w:webHidden/>
              </w:rPr>
              <w:fldChar w:fldCharType="separate"/>
            </w:r>
            <w:r w:rsidR="001C245D">
              <w:rPr>
                <w:noProof/>
                <w:webHidden/>
              </w:rPr>
              <w:t>10</w:t>
            </w:r>
            <w:r w:rsidR="001C245D">
              <w:rPr>
                <w:noProof/>
                <w:webHidden/>
              </w:rPr>
              <w:fldChar w:fldCharType="end"/>
            </w:r>
          </w:hyperlink>
        </w:p>
        <w:p w14:paraId="21D3F9EA" w14:textId="5184066F" w:rsidR="001C245D" w:rsidRDefault="006F72E6">
          <w:pPr>
            <w:pStyle w:val="TOC3"/>
            <w:tabs>
              <w:tab w:val="right" w:leader="dot" w:pos="9016"/>
            </w:tabs>
            <w:rPr>
              <w:rFonts w:asciiTheme="minorHAnsi" w:eastAsiaTheme="minorEastAsia" w:hAnsiTheme="minorHAnsi" w:cstheme="minorBidi"/>
              <w:noProof/>
              <w:kern w:val="0"/>
            </w:rPr>
          </w:pPr>
          <w:hyperlink w:anchor="_Toc100318688" w:history="1">
            <w:r w:rsidR="001C245D" w:rsidRPr="002870F4">
              <w:rPr>
                <w:rStyle w:val="Hyperlink"/>
                <w:rFonts w:ascii="Arial" w:eastAsia="Calibri" w:hAnsi="Arial" w:cs="Arial"/>
                <w:b/>
                <w:bCs/>
                <w:noProof/>
                <w:lang w:eastAsia="en-US"/>
              </w:rPr>
              <w:t>Power Distance:</w:t>
            </w:r>
            <w:r w:rsidR="001C245D">
              <w:rPr>
                <w:noProof/>
                <w:webHidden/>
              </w:rPr>
              <w:tab/>
            </w:r>
            <w:r w:rsidR="001C245D">
              <w:rPr>
                <w:noProof/>
                <w:webHidden/>
              </w:rPr>
              <w:fldChar w:fldCharType="begin"/>
            </w:r>
            <w:r w:rsidR="001C245D">
              <w:rPr>
                <w:noProof/>
                <w:webHidden/>
              </w:rPr>
              <w:instrText xml:space="preserve"> PAGEREF _Toc100318688 \h </w:instrText>
            </w:r>
            <w:r w:rsidR="001C245D">
              <w:rPr>
                <w:noProof/>
                <w:webHidden/>
              </w:rPr>
            </w:r>
            <w:r w:rsidR="001C245D">
              <w:rPr>
                <w:noProof/>
                <w:webHidden/>
              </w:rPr>
              <w:fldChar w:fldCharType="separate"/>
            </w:r>
            <w:r w:rsidR="001C245D">
              <w:rPr>
                <w:noProof/>
                <w:webHidden/>
              </w:rPr>
              <w:t>10</w:t>
            </w:r>
            <w:r w:rsidR="001C245D">
              <w:rPr>
                <w:noProof/>
                <w:webHidden/>
              </w:rPr>
              <w:fldChar w:fldCharType="end"/>
            </w:r>
          </w:hyperlink>
        </w:p>
        <w:p w14:paraId="5C275249" w14:textId="6DB3F7DC" w:rsidR="001C245D" w:rsidRDefault="006F72E6">
          <w:pPr>
            <w:pStyle w:val="TOC3"/>
            <w:tabs>
              <w:tab w:val="right" w:leader="dot" w:pos="9016"/>
            </w:tabs>
            <w:rPr>
              <w:rFonts w:asciiTheme="minorHAnsi" w:eastAsiaTheme="minorEastAsia" w:hAnsiTheme="minorHAnsi" w:cstheme="minorBidi"/>
              <w:noProof/>
              <w:kern w:val="0"/>
            </w:rPr>
          </w:pPr>
          <w:hyperlink w:anchor="_Toc100318689" w:history="1">
            <w:r w:rsidR="001C245D" w:rsidRPr="002870F4">
              <w:rPr>
                <w:rStyle w:val="Hyperlink"/>
                <w:rFonts w:ascii="Arial" w:eastAsia="Calibri" w:hAnsi="Arial" w:cs="Arial"/>
                <w:b/>
                <w:bCs/>
                <w:noProof/>
                <w:lang w:eastAsia="en-US"/>
              </w:rPr>
              <w:t>Individualism:</w:t>
            </w:r>
            <w:r w:rsidR="001C245D">
              <w:rPr>
                <w:noProof/>
                <w:webHidden/>
              </w:rPr>
              <w:tab/>
            </w:r>
            <w:r w:rsidR="001C245D">
              <w:rPr>
                <w:noProof/>
                <w:webHidden/>
              </w:rPr>
              <w:fldChar w:fldCharType="begin"/>
            </w:r>
            <w:r w:rsidR="001C245D">
              <w:rPr>
                <w:noProof/>
                <w:webHidden/>
              </w:rPr>
              <w:instrText xml:space="preserve"> PAGEREF _Toc100318689 \h </w:instrText>
            </w:r>
            <w:r w:rsidR="001C245D">
              <w:rPr>
                <w:noProof/>
                <w:webHidden/>
              </w:rPr>
            </w:r>
            <w:r w:rsidR="001C245D">
              <w:rPr>
                <w:noProof/>
                <w:webHidden/>
              </w:rPr>
              <w:fldChar w:fldCharType="separate"/>
            </w:r>
            <w:r w:rsidR="001C245D">
              <w:rPr>
                <w:noProof/>
                <w:webHidden/>
              </w:rPr>
              <w:t>10</w:t>
            </w:r>
            <w:r w:rsidR="001C245D">
              <w:rPr>
                <w:noProof/>
                <w:webHidden/>
              </w:rPr>
              <w:fldChar w:fldCharType="end"/>
            </w:r>
          </w:hyperlink>
        </w:p>
        <w:p w14:paraId="6B8C90E9" w14:textId="0E5CD3F7" w:rsidR="001C245D" w:rsidRDefault="006F72E6">
          <w:pPr>
            <w:pStyle w:val="TOC3"/>
            <w:tabs>
              <w:tab w:val="right" w:leader="dot" w:pos="9016"/>
            </w:tabs>
            <w:rPr>
              <w:rFonts w:asciiTheme="minorHAnsi" w:eastAsiaTheme="minorEastAsia" w:hAnsiTheme="minorHAnsi" w:cstheme="minorBidi"/>
              <w:noProof/>
              <w:kern w:val="0"/>
            </w:rPr>
          </w:pPr>
          <w:hyperlink w:anchor="_Toc100318690" w:history="1">
            <w:r w:rsidR="001C245D" w:rsidRPr="002870F4">
              <w:rPr>
                <w:rStyle w:val="Hyperlink"/>
                <w:rFonts w:ascii="Arial" w:eastAsia="Calibri" w:hAnsi="Arial" w:cs="Arial"/>
                <w:b/>
                <w:bCs/>
                <w:noProof/>
                <w:lang w:eastAsia="en-US"/>
              </w:rPr>
              <w:t>Masculinity:</w:t>
            </w:r>
            <w:r w:rsidR="001C245D">
              <w:rPr>
                <w:noProof/>
                <w:webHidden/>
              </w:rPr>
              <w:tab/>
            </w:r>
            <w:r w:rsidR="001C245D">
              <w:rPr>
                <w:noProof/>
                <w:webHidden/>
              </w:rPr>
              <w:fldChar w:fldCharType="begin"/>
            </w:r>
            <w:r w:rsidR="001C245D">
              <w:rPr>
                <w:noProof/>
                <w:webHidden/>
              </w:rPr>
              <w:instrText xml:space="preserve"> PAGEREF _Toc100318690 \h </w:instrText>
            </w:r>
            <w:r w:rsidR="001C245D">
              <w:rPr>
                <w:noProof/>
                <w:webHidden/>
              </w:rPr>
            </w:r>
            <w:r w:rsidR="001C245D">
              <w:rPr>
                <w:noProof/>
                <w:webHidden/>
              </w:rPr>
              <w:fldChar w:fldCharType="separate"/>
            </w:r>
            <w:r w:rsidR="001C245D">
              <w:rPr>
                <w:noProof/>
                <w:webHidden/>
              </w:rPr>
              <w:t>11</w:t>
            </w:r>
            <w:r w:rsidR="001C245D">
              <w:rPr>
                <w:noProof/>
                <w:webHidden/>
              </w:rPr>
              <w:fldChar w:fldCharType="end"/>
            </w:r>
          </w:hyperlink>
        </w:p>
        <w:p w14:paraId="0AA0250C" w14:textId="3B04A2E7" w:rsidR="001C245D" w:rsidRDefault="006F72E6">
          <w:pPr>
            <w:pStyle w:val="TOC3"/>
            <w:tabs>
              <w:tab w:val="right" w:leader="dot" w:pos="9016"/>
            </w:tabs>
            <w:rPr>
              <w:rFonts w:asciiTheme="minorHAnsi" w:eastAsiaTheme="minorEastAsia" w:hAnsiTheme="minorHAnsi" w:cstheme="minorBidi"/>
              <w:noProof/>
              <w:kern w:val="0"/>
            </w:rPr>
          </w:pPr>
          <w:hyperlink w:anchor="_Toc100318691" w:history="1">
            <w:r w:rsidR="001C245D" w:rsidRPr="002870F4">
              <w:rPr>
                <w:rStyle w:val="Hyperlink"/>
                <w:rFonts w:ascii="Arial" w:eastAsia="Calibri" w:hAnsi="Arial" w:cs="Arial"/>
                <w:b/>
                <w:bCs/>
                <w:noProof/>
                <w:lang w:eastAsia="en-US"/>
              </w:rPr>
              <w:t>Uncertainty Avoidance:</w:t>
            </w:r>
            <w:r w:rsidR="001C245D">
              <w:rPr>
                <w:noProof/>
                <w:webHidden/>
              </w:rPr>
              <w:tab/>
            </w:r>
            <w:r w:rsidR="001C245D">
              <w:rPr>
                <w:noProof/>
                <w:webHidden/>
              </w:rPr>
              <w:fldChar w:fldCharType="begin"/>
            </w:r>
            <w:r w:rsidR="001C245D">
              <w:rPr>
                <w:noProof/>
                <w:webHidden/>
              </w:rPr>
              <w:instrText xml:space="preserve"> PAGEREF _Toc100318691 \h </w:instrText>
            </w:r>
            <w:r w:rsidR="001C245D">
              <w:rPr>
                <w:noProof/>
                <w:webHidden/>
              </w:rPr>
            </w:r>
            <w:r w:rsidR="001C245D">
              <w:rPr>
                <w:noProof/>
                <w:webHidden/>
              </w:rPr>
              <w:fldChar w:fldCharType="separate"/>
            </w:r>
            <w:r w:rsidR="001C245D">
              <w:rPr>
                <w:noProof/>
                <w:webHidden/>
              </w:rPr>
              <w:t>11</w:t>
            </w:r>
            <w:r w:rsidR="001C245D">
              <w:rPr>
                <w:noProof/>
                <w:webHidden/>
              </w:rPr>
              <w:fldChar w:fldCharType="end"/>
            </w:r>
          </w:hyperlink>
        </w:p>
        <w:p w14:paraId="3CB9EE23" w14:textId="5EADBE5B" w:rsidR="001C245D" w:rsidRDefault="006F72E6">
          <w:pPr>
            <w:pStyle w:val="TOC3"/>
            <w:tabs>
              <w:tab w:val="right" w:leader="dot" w:pos="9016"/>
            </w:tabs>
            <w:rPr>
              <w:rFonts w:asciiTheme="minorHAnsi" w:eastAsiaTheme="minorEastAsia" w:hAnsiTheme="minorHAnsi" w:cstheme="minorBidi"/>
              <w:noProof/>
              <w:kern w:val="0"/>
            </w:rPr>
          </w:pPr>
          <w:hyperlink w:anchor="_Toc100318692" w:history="1">
            <w:r w:rsidR="001C245D" w:rsidRPr="002870F4">
              <w:rPr>
                <w:rStyle w:val="Hyperlink"/>
                <w:rFonts w:ascii="Arial" w:eastAsia="Calibri" w:hAnsi="Arial" w:cs="Arial"/>
                <w:b/>
                <w:bCs/>
                <w:noProof/>
                <w:lang w:eastAsia="en-US"/>
              </w:rPr>
              <w:t>Long Term Orientation:</w:t>
            </w:r>
            <w:r w:rsidR="001C245D">
              <w:rPr>
                <w:noProof/>
                <w:webHidden/>
              </w:rPr>
              <w:tab/>
            </w:r>
            <w:r w:rsidR="001C245D">
              <w:rPr>
                <w:noProof/>
                <w:webHidden/>
              </w:rPr>
              <w:fldChar w:fldCharType="begin"/>
            </w:r>
            <w:r w:rsidR="001C245D">
              <w:rPr>
                <w:noProof/>
                <w:webHidden/>
              </w:rPr>
              <w:instrText xml:space="preserve"> PAGEREF _Toc100318692 \h </w:instrText>
            </w:r>
            <w:r w:rsidR="001C245D">
              <w:rPr>
                <w:noProof/>
                <w:webHidden/>
              </w:rPr>
            </w:r>
            <w:r w:rsidR="001C245D">
              <w:rPr>
                <w:noProof/>
                <w:webHidden/>
              </w:rPr>
              <w:fldChar w:fldCharType="separate"/>
            </w:r>
            <w:r w:rsidR="001C245D">
              <w:rPr>
                <w:noProof/>
                <w:webHidden/>
              </w:rPr>
              <w:t>12</w:t>
            </w:r>
            <w:r w:rsidR="001C245D">
              <w:rPr>
                <w:noProof/>
                <w:webHidden/>
              </w:rPr>
              <w:fldChar w:fldCharType="end"/>
            </w:r>
          </w:hyperlink>
        </w:p>
        <w:p w14:paraId="43F19812" w14:textId="3462EC8D" w:rsidR="001C245D" w:rsidRDefault="006F72E6">
          <w:pPr>
            <w:pStyle w:val="TOC3"/>
            <w:tabs>
              <w:tab w:val="right" w:leader="dot" w:pos="9016"/>
            </w:tabs>
            <w:rPr>
              <w:rFonts w:asciiTheme="minorHAnsi" w:eastAsiaTheme="minorEastAsia" w:hAnsiTheme="minorHAnsi" w:cstheme="minorBidi"/>
              <w:noProof/>
              <w:kern w:val="0"/>
            </w:rPr>
          </w:pPr>
          <w:hyperlink w:anchor="_Toc100318693" w:history="1">
            <w:r w:rsidR="001C245D" w:rsidRPr="002870F4">
              <w:rPr>
                <w:rStyle w:val="Hyperlink"/>
                <w:rFonts w:ascii="Arial" w:eastAsia="Calibri" w:hAnsi="Arial" w:cs="Arial"/>
                <w:b/>
                <w:bCs/>
                <w:noProof/>
                <w:lang w:eastAsia="en-US"/>
              </w:rPr>
              <w:t>Indulgence:</w:t>
            </w:r>
            <w:r w:rsidR="001C245D">
              <w:rPr>
                <w:noProof/>
                <w:webHidden/>
              </w:rPr>
              <w:tab/>
            </w:r>
            <w:r w:rsidR="001C245D">
              <w:rPr>
                <w:noProof/>
                <w:webHidden/>
              </w:rPr>
              <w:fldChar w:fldCharType="begin"/>
            </w:r>
            <w:r w:rsidR="001C245D">
              <w:rPr>
                <w:noProof/>
                <w:webHidden/>
              </w:rPr>
              <w:instrText xml:space="preserve"> PAGEREF _Toc100318693 \h </w:instrText>
            </w:r>
            <w:r w:rsidR="001C245D">
              <w:rPr>
                <w:noProof/>
                <w:webHidden/>
              </w:rPr>
            </w:r>
            <w:r w:rsidR="001C245D">
              <w:rPr>
                <w:noProof/>
                <w:webHidden/>
              </w:rPr>
              <w:fldChar w:fldCharType="separate"/>
            </w:r>
            <w:r w:rsidR="001C245D">
              <w:rPr>
                <w:noProof/>
                <w:webHidden/>
              </w:rPr>
              <w:t>12</w:t>
            </w:r>
            <w:r w:rsidR="001C245D">
              <w:rPr>
                <w:noProof/>
                <w:webHidden/>
              </w:rPr>
              <w:fldChar w:fldCharType="end"/>
            </w:r>
          </w:hyperlink>
        </w:p>
        <w:p w14:paraId="2663BED6" w14:textId="47F4671D" w:rsidR="001C245D" w:rsidRDefault="006F72E6">
          <w:pPr>
            <w:pStyle w:val="TOC2"/>
            <w:tabs>
              <w:tab w:val="right" w:leader="dot" w:pos="9016"/>
            </w:tabs>
            <w:rPr>
              <w:rFonts w:asciiTheme="minorHAnsi" w:eastAsiaTheme="minorEastAsia" w:hAnsiTheme="minorHAnsi" w:cstheme="minorBidi"/>
              <w:noProof/>
              <w:kern w:val="0"/>
            </w:rPr>
          </w:pPr>
          <w:hyperlink w:anchor="_Toc100318694" w:history="1">
            <w:r w:rsidR="001C245D" w:rsidRPr="002870F4">
              <w:rPr>
                <w:rStyle w:val="Hyperlink"/>
                <w:rFonts w:ascii="Arial" w:eastAsia="Calibri" w:hAnsi="Arial" w:cs="Arial"/>
                <w:b/>
                <w:bCs/>
                <w:noProof/>
                <w:lang w:eastAsia="en-US"/>
              </w:rPr>
              <w:t>Technological Factors:</w:t>
            </w:r>
            <w:r w:rsidR="001C245D">
              <w:rPr>
                <w:noProof/>
                <w:webHidden/>
              </w:rPr>
              <w:tab/>
            </w:r>
            <w:r w:rsidR="001C245D">
              <w:rPr>
                <w:noProof/>
                <w:webHidden/>
              </w:rPr>
              <w:fldChar w:fldCharType="begin"/>
            </w:r>
            <w:r w:rsidR="001C245D">
              <w:rPr>
                <w:noProof/>
                <w:webHidden/>
              </w:rPr>
              <w:instrText xml:space="preserve"> PAGEREF _Toc100318694 \h </w:instrText>
            </w:r>
            <w:r w:rsidR="001C245D">
              <w:rPr>
                <w:noProof/>
                <w:webHidden/>
              </w:rPr>
            </w:r>
            <w:r w:rsidR="001C245D">
              <w:rPr>
                <w:noProof/>
                <w:webHidden/>
              </w:rPr>
              <w:fldChar w:fldCharType="separate"/>
            </w:r>
            <w:r w:rsidR="001C245D">
              <w:rPr>
                <w:noProof/>
                <w:webHidden/>
              </w:rPr>
              <w:t>13</w:t>
            </w:r>
            <w:r w:rsidR="001C245D">
              <w:rPr>
                <w:noProof/>
                <w:webHidden/>
              </w:rPr>
              <w:fldChar w:fldCharType="end"/>
            </w:r>
          </w:hyperlink>
        </w:p>
        <w:p w14:paraId="5B9CD87B" w14:textId="502A91F7" w:rsidR="001C245D" w:rsidRDefault="006F72E6">
          <w:pPr>
            <w:pStyle w:val="TOC2"/>
            <w:tabs>
              <w:tab w:val="right" w:leader="dot" w:pos="9016"/>
            </w:tabs>
            <w:rPr>
              <w:rFonts w:asciiTheme="minorHAnsi" w:eastAsiaTheme="minorEastAsia" w:hAnsiTheme="minorHAnsi" w:cstheme="minorBidi"/>
              <w:noProof/>
              <w:kern w:val="0"/>
            </w:rPr>
          </w:pPr>
          <w:hyperlink w:anchor="_Toc100318695" w:history="1">
            <w:r w:rsidR="001C245D" w:rsidRPr="002870F4">
              <w:rPr>
                <w:rStyle w:val="Hyperlink"/>
                <w:rFonts w:ascii="Arial" w:eastAsia="Calibri" w:hAnsi="Arial" w:cs="Arial"/>
                <w:b/>
                <w:bCs/>
                <w:noProof/>
                <w:lang w:eastAsia="en-US"/>
              </w:rPr>
              <w:t>Environmental factors:</w:t>
            </w:r>
            <w:r w:rsidR="001C245D">
              <w:rPr>
                <w:noProof/>
                <w:webHidden/>
              </w:rPr>
              <w:tab/>
            </w:r>
            <w:r w:rsidR="001C245D">
              <w:rPr>
                <w:noProof/>
                <w:webHidden/>
              </w:rPr>
              <w:fldChar w:fldCharType="begin"/>
            </w:r>
            <w:r w:rsidR="001C245D">
              <w:rPr>
                <w:noProof/>
                <w:webHidden/>
              </w:rPr>
              <w:instrText xml:space="preserve"> PAGEREF _Toc100318695 \h </w:instrText>
            </w:r>
            <w:r w:rsidR="001C245D">
              <w:rPr>
                <w:noProof/>
                <w:webHidden/>
              </w:rPr>
            </w:r>
            <w:r w:rsidR="001C245D">
              <w:rPr>
                <w:noProof/>
                <w:webHidden/>
              </w:rPr>
              <w:fldChar w:fldCharType="separate"/>
            </w:r>
            <w:r w:rsidR="001C245D">
              <w:rPr>
                <w:noProof/>
                <w:webHidden/>
              </w:rPr>
              <w:t>13</w:t>
            </w:r>
            <w:r w:rsidR="001C245D">
              <w:rPr>
                <w:noProof/>
                <w:webHidden/>
              </w:rPr>
              <w:fldChar w:fldCharType="end"/>
            </w:r>
          </w:hyperlink>
        </w:p>
        <w:p w14:paraId="2B29BE20" w14:textId="797429F7" w:rsidR="001C245D" w:rsidRDefault="006F72E6">
          <w:pPr>
            <w:pStyle w:val="TOC2"/>
            <w:tabs>
              <w:tab w:val="right" w:leader="dot" w:pos="9016"/>
            </w:tabs>
            <w:rPr>
              <w:rFonts w:asciiTheme="minorHAnsi" w:eastAsiaTheme="minorEastAsia" w:hAnsiTheme="minorHAnsi" w:cstheme="minorBidi"/>
              <w:noProof/>
              <w:kern w:val="0"/>
            </w:rPr>
          </w:pPr>
          <w:hyperlink w:anchor="_Toc100318696" w:history="1">
            <w:r w:rsidR="001C245D" w:rsidRPr="002870F4">
              <w:rPr>
                <w:rStyle w:val="Hyperlink"/>
                <w:rFonts w:ascii="Arial" w:eastAsia="Calibri" w:hAnsi="Arial" w:cs="Arial"/>
                <w:b/>
                <w:bCs/>
                <w:noProof/>
                <w:lang w:eastAsia="en-US"/>
              </w:rPr>
              <w:t>Legal:</w:t>
            </w:r>
            <w:r w:rsidR="001C245D">
              <w:rPr>
                <w:noProof/>
                <w:webHidden/>
              </w:rPr>
              <w:tab/>
            </w:r>
            <w:r w:rsidR="001C245D">
              <w:rPr>
                <w:noProof/>
                <w:webHidden/>
              </w:rPr>
              <w:fldChar w:fldCharType="begin"/>
            </w:r>
            <w:r w:rsidR="001C245D">
              <w:rPr>
                <w:noProof/>
                <w:webHidden/>
              </w:rPr>
              <w:instrText xml:space="preserve"> PAGEREF _Toc100318696 \h </w:instrText>
            </w:r>
            <w:r w:rsidR="001C245D">
              <w:rPr>
                <w:noProof/>
                <w:webHidden/>
              </w:rPr>
            </w:r>
            <w:r w:rsidR="001C245D">
              <w:rPr>
                <w:noProof/>
                <w:webHidden/>
              </w:rPr>
              <w:fldChar w:fldCharType="separate"/>
            </w:r>
            <w:r w:rsidR="001C245D">
              <w:rPr>
                <w:noProof/>
                <w:webHidden/>
              </w:rPr>
              <w:t>14</w:t>
            </w:r>
            <w:r w:rsidR="001C245D">
              <w:rPr>
                <w:noProof/>
                <w:webHidden/>
              </w:rPr>
              <w:fldChar w:fldCharType="end"/>
            </w:r>
          </w:hyperlink>
        </w:p>
        <w:p w14:paraId="7B6FAA7D" w14:textId="42A0066E" w:rsidR="001C245D" w:rsidRDefault="006F72E6">
          <w:pPr>
            <w:pStyle w:val="TOC1"/>
            <w:tabs>
              <w:tab w:val="right" w:leader="dot" w:pos="9016"/>
            </w:tabs>
            <w:rPr>
              <w:rFonts w:asciiTheme="minorHAnsi" w:eastAsiaTheme="minorEastAsia" w:hAnsiTheme="minorHAnsi" w:cstheme="minorBidi"/>
              <w:noProof/>
              <w:kern w:val="0"/>
            </w:rPr>
          </w:pPr>
          <w:hyperlink w:anchor="_Toc100318697" w:history="1">
            <w:r w:rsidR="001C245D" w:rsidRPr="002870F4">
              <w:rPr>
                <w:rStyle w:val="Hyperlink"/>
                <w:rFonts w:ascii="Arial" w:eastAsia="Calibri" w:hAnsi="Arial" w:cs="Arial"/>
                <w:b/>
                <w:noProof/>
                <w:lang w:eastAsia="en-US"/>
              </w:rPr>
              <w:t>Analysis of industry Attractiveness for PepsiCo in UK and India Markets</w:t>
            </w:r>
            <w:r w:rsidR="001C245D">
              <w:rPr>
                <w:noProof/>
                <w:webHidden/>
              </w:rPr>
              <w:tab/>
            </w:r>
            <w:r w:rsidR="001C245D">
              <w:rPr>
                <w:noProof/>
                <w:webHidden/>
              </w:rPr>
              <w:fldChar w:fldCharType="begin"/>
            </w:r>
            <w:r w:rsidR="001C245D">
              <w:rPr>
                <w:noProof/>
                <w:webHidden/>
              </w:rPr>
              <w:instrText xml:space="preserve"> PAGEREF _Toc100318697 \h </w:instrText>
            </w:r>
            <w:r w:rsidR="001C245D">
              <w:rPr>
                <w:noProof/>
                <w:webHidden/>
              </w:rPr>
            </w:r>
            <w:r w:rsidR="001C245D">
              <w:rPr>
                <w:noProof/>
                <w:webHidden/>
              </w:rPr>
              <w:fldChar w:fldCharType="separate"/>
            </w:r>
            <w:r w:rsidR="001C245D">
              <w:rPr>
                <w:noProof/>
                <w:webHidden/>
              </w:rPr>
              <w:t>15</w:t>
            </w:r>
            <w:r w:rsidR="001C245D">
              <w:rPr>
                <w:noProof/>
                <w:webHidden/>
              </w:rPr>
              <w:fldChar w:fldCharType="end"/>
            </w:r>
          </w:hyperlink>
        </w:p>
        <w:p w14:paraId="05EC6796" w14:textId="1DF4B867" w:rsidR="001C245D" w:rsidRDefault="006F72E6">
          <w:pPr>
            <w:pStyle w:val="TOC2"/>
            <w:tabs>
              <w:tab w:val="right" w:leader="dot" w:pos="9016"/>
            </w:tabs>
            <w:rPr>
              <w:rFonts w:asciiTheme="minorHAnsi" w:eastAsiaTheme="minorEastAsia" w:hAnsiTheme="minorHAnsi" w:cstheme="minorBidi"/>
              <w:noProof/>
              <w:kern w:val="0"/>
            </w:rPr>
          </w:pPr>
          <w:hyperlink w:anchor="_Toc100318698" w:history="1">
            <w:r w:rsidR="001C245D" w:rsidRPr="002870F4">
              <w:rPr>
                <w:rStyle w:val="Hyperlink"/>
                <w:rFonts w:ascii="Arial" w:eastAsia="Calibri" w:hAnsi="Arial" w:cs="Arial"/>
                <w:b/>
                <w:bCs/>
                <w:noProof/>
                <w:lang w:eastAsia="en-US"/>
              </w:rPr>
              <w:t>Porter’s Five Forces:</w:t>
            </w:r>
            <w:r w:rsidR="001C245D">
              <w:rPr>
                <w:noProof/>
                <w:webHidden/>
              </w:rPr>
              <w:tab/>
            </w:r>
            <w:r w:rsidR="001C245D">
              <w:rPr>
                <w:noProof/>
                <w:webHidden/>
              </w:rPr>
              <w:fldChar w:fldCharType="begin"/>
            </w:r>
            <w:r w:rsidR="001C245D">
              <w:rPr>
                <w:noProof/>
                <w:webHidden/>
              </w:rPr>
              <w:instrText xml:space="preserve"> PAGEREF _Toc100318698 \h </w:instrText>
            </w:r>
            <w:r w:rsidR="001C245D">
              <w:rPr>
                <w:noProof/>
                <w:webHidden/>
              </w:rPr>
            </w:r>
            <w:r w:rsidR="001C245D">
              <w:rPr>
                <w:noProof/>
                <w:webHidden/>
              </w:rPr>
              <w:fldChar w:fldCharType="separate"/>
            </w:r>
            <w:r w:rsidR="001C245D">
              <w:rPr>
                <w:noProof/>
                <w:webHidden/>
              </w:rPr>
              <w:t>15</w:t>
            </w:r>
            <w:r w:rsidR="001C245D">
              <w:rPr>
                <w:noProof/>
                <w:webHidden/>
              </w:rPr>
              <w:fldChar w:fldCharType="end"/>
            </w:r>
          </w:hyperlink>
        </w:p>
        <w:p w14:paraId="594EA7CD" w14:textId="59479CE4" w:rsidR="001C245D" w:rsidRDefault="006F72E6">
          <w:pPr>
            <w:pStyle w:val="TOC3"/>
            <w:tabs>
              <w:tab w:val="right" w:leader="dot" w:pos="9016"/>
            </w:tabs>
            <w:rPr>
              <w:rFonts w:asciiTheme="minorHAnsi" w:eastAsiaTheme="minorEastAsia" w:hAnsiTheme="minorHAnsi" w:cstheme="minorBidi"/>
              <w:noProof/>
              <w:kern w:val="0"/>
            </w:rPr>
          </w:pPr>
          <w:hyperlink w:anchor="_Toc100318699" w:history="1">
            <w:r w:rsidR="001C245D" w:rsidRPr="002870F4">
              <w:rPr>
                <w:rStyle w:val="Hyperlink"/>
                <w:rFonts w:ascii="Arial" w:eastAsia="Calibri" w:hAnsi="Arial" w:cs="Arial"/>
                <w:b/>
                <w:bCs/>
                <w:noProof/>
                <w:lang w:eastAsia="en-US"/>
              </w:rPr>
              <w:t>The Bargaining Power of Suppliers</w:t>
            </w:r>
            <w:r w:rsidR="001C245D" w:rsidRPr="002870F4">
              <w:rPr>
                <w:rStyle w:val="Hyperlink"/>
                <w:rFonts w:ascii="Arial" w:eastAsia="Calibri" w:hAnsi="Arial" w:cs="Arial"/>
                <w:noProof/>
                <w:lang w:eastAsia="en-US"/>
              </w:rPr>
              <w:t>:</w:t>
            </w:r>
            <w:r w:rsidR="001C245D">
              <w:rPr>
                <w:noProof/>
                <w:webHidden/>
              </w:rPr>
              <w:tab/>
            </w:r>
            <w:r w:rsidR="001C245D">
              <w:rPr>
                <w:noProof/>
                <w:webHidden/>
              </w:rPr>
              <w:fldChar w:fldCharType="begin"/>
            </w:r>
            <w:r w:rsidR="001C245D">
              <w:rPr>
                <w:noProof/>
                <w:webHidden/>
              </w:rPr>
              <w:instrText xml:space="preserve"> PAGEREF _Toc100318699 \h </w:instrText>
            </w:r>
            <w:r w:rsidR="001C245D">
              <w:rPr>
                <w:noProof/>
                <w:webHidden/>
              </w:rPr>
            </w:r>
            <w:r w:rsidR="001C245D">
              <w:rPr>
                <w:noProof/>
                <w:webHidden/>
              </w:rPr>
              <w:fldChar w:fldCharType="separate"/>
            </w:r>
            <w:r w:rsidR="001C245D">
              <w:rPr>
                <w:noProof/>
                <w:webHidden/>
              </w:rPr>
              <w:t>15</w:t>
            </w:r>
            <w:r w:rsidR="001C245D">
              <w:rPr>
                <w:noProof/>
                <w:webHidden/>
              </w:rPr>
              <w:fldChar w:fldCharType="end"/>
            </w:r>
          </w:hyperlink>
        </w:p>
        <w:p w14:paraId="39885A29" w14:textId="7787504F" w:rsidR="001C245D" w:rsidRDefault="006F72E6">
          <w:pPr>
            <w:pStyle w:val="TOC3"/>
            <w:tabs>
              <w:tab w:val="right" w:leader="dot" w:pos="9016"/>
            </w:tabs>
            <w:rPr>
              <w:rFonts w:asciiTheme="minorHAnsi" w:eastAsiaTheme="minorEastAsia" w:hAnsiTheme="minorHAnsi" w:cstheme="minorBidi"/>
              <w:noProof/>
              <w:kern w:val="0"/>
            </w:rPr>
          </w:pPr>
          <w:hyperlink w:anchor="_Toc100318700" w:history="1">
            <w:r w:rsidR="001C245D" w:rsidRPr="002870F4">
              <w:rPr>
                <w:rStyle w:val="Hyperlink"/>
                <w:rFonts w:ascii="Arial" w:eastAsia="Calibri" w:hAnsi="Arial" w:cs="Arial"/>
                <w:b/>
                <w:bCs/>
                <w:noProof/>
                <w:lang w:eastAsia="en-US"/>
              </w:rPr>
              <w:t>Bargaining Powers of Buyers:</w:t>
            </w:r>
            <w:r w:rsidR="001C245D">
              <w:rPr>
                <w:noProof/>
                <w:webHidden/>
              </w:rPr>
              <w:tab/>
            </w:r>
            <w:r w:rsidR="001C245D">
              <w:rPr>
                <w:noProof/>
                <w:webHidden/>
              </w:rPr>
              <w:fldChar w:fldCharType="begin"/>
            </w:r>
            <w:r w:rsidR="001C245D">
              <w:rPr>
                <w:noProof/>
                <w:webHidden/>
              </w:rPr>
              <w:instrText xml:space="preserve"> PAGEREF _Toc100318700 \h </w:instrText>
            </w:r>
            <w:r w:rsidR="001C245D">
              <w:rPr>
                <w:noProof/>
                <w:webHidden/>
              </w:rPr>
            </w:r>
            <w:r w:rsidR="001C245D">
              <w:rPr>
                <w:noProof/>
                <w:webHidden/>
              </w:rPr>
              <w:fldChar w:fldCharType="separate"/>
            </w:r>
            <w:r w:rsidR="001C245D">
              <w:rPr>
                <w:noProof/>
                <w:webHidden/>
              </w:rPr>
              <w:t>16</w:t>
            </w:r>
            <w:r w:rsidR="001C245D">
              <w:rPr>
                <w:noProof/>
                <w:webHidden/>
              </w:rPr>
              <w:fldChar w:fldCharType="end"/>
            </w:r>
          </w:hyperlink>
        </w:p>
        <w:p w14:paraId="3EF7A5F2" w14:textId="7BE2C20A" w:rsidR="001C245D" w:rsidRDefault="006F72E6">
          <w:pPr>
            <w:pStyle w:val="TOC3"/>
            <w:tabs>
              <w:tab w:val="right" w:leader="dot" w:pos="9016"/>
            </w:tabs>
            <w:rPr>
              <w:rFonts w:asciiTheme="minorHAnsi" w:eastAsiaTheme="minorEastAsia" w:hAnsiTheme="minorHAnsi" w:cstheme="minorBidi"/>
              <w:noProof/>
              <w:kern w:val="0"/>
            </w:rPr>
          </w:pPr>
          <w:hyperlink w:anchor="_Toc100318701" w:history="1">
            <w:r w:rsidR="001C245D" w:rsidRPr="002870F4">
              <w:rPr>
                <w:rStyle w:val="Hyperlink"/>
                <w:rFonts w:ascii="Arial" w:eastAsia="Calibri" w:hAnsi="Arial" w:cs="Arial"/>
                <w:b/>
                <w:bCs/>
                <w:noProof/>
                <w:lang w:eastAsia="en-US"/>
              </w:rPr>
              <w:t>The Threat of New Entrants:</w:t>
            </w:r>
            <w:r w:rsidR="001C245D">
              <w:rPr>
                <w:noProof/>
                <w:webHidden/>
              </w:rPr>
              <w:tab/>
            </w:r>
            <w:r w:rsidR="001C245D">
              <w:rPr>
                <w:noProof/>
                <w:webHidden/>
              </w:rPr>
              <w:fldChar w:fldCharType="begin"/>
            </w:r>
            <w:r w:rsidR="001C245D">
              <w:rPr>
                <w:noProof/>
                <w:webHidden/>
              </w:rPr>
              <w:instrText xml:space="preserve"> PAGEREF _Toc100318701 \h </w:instrText>
            </w:r>
            <w:r w:rsidR="001C245D">
              <w:rPr>
                <w:noProof/>
                <w:webHidden/>
              </w:rPr>
            </w:r>
            <w:r w:rsidR="001C245D">
              <w:rPr>
                <w:noProof/>
                <w:webHidden/>
              </w:rPr>
              <w:fldChar w:fldCharType="separate"/>
            </w:r>
            <w:r w:rsidR="001C245D">
              <w:rPr>
                <w:noProof/>
                <w:webHidden/>
              </w:rPr>
              <w:t>17</w:t>
            </w:r>
            <w:r w:rsidR="001C245D">
              <w:rPr>
                <w:noProof/>
                <w:webHidden/>
              </w:rPr>
              <w:fldChar w:fldCharType="end"/>
            </w:r>
          </w:hyperlink>
        </w:p>
        <w:p w14:paraId="3DA60098" w14:textId="28AFF977" w:rsidR="001C245D" w:rsidRDefault="006F72E6">
          <w:pPr>
            <w:pStyle w:val="TOC3"/>
            <w:tabs>
              <w:tab w:val="right" w:leader="dot" w:pos="9016"/>
            </w:tabs>
            <w:rPr>
              <w:rFonts w:asciiTheme="minorHAnsi" w:eastAsiaTheme="minorEastAsia" w:hAnsiTheme="minorHAnsi" w:cstheme="minorBidi"/>
              <w:noProof/>
              <w:kern w:val="0"/>
            </w:rPr>
          </w:pPr>
          <w:hyperlink w:anchor="_Toc100318702" w:history="1">
            <w:r w:rsidR="001C245D" w:rsidRPr="002870F4">
              <w:rPr>
                <w:rStyle w:val="Hyperlink"/>
                <w:rFonts w:ascii="Arial" w:eastAsia="Calibri" w:hAnsi="Arial" w:cs="Arial"/>
                <w:b/>
                <w:bCs/>
                <w:noProof/>
                <w:lang w:eastAsia="en-US"/>
              </w:rPr>
              <w:t>Competitive Rivalry:</w:t>
            </w:r>
            <w:r w:rsidR="001C245D">
              <w:rPr>
                <w:noProof/>
                <w:webHidden/>
              </w:rPr>
              <w:tab/>
            </w:r>
            <w:r w:rsidR="001C245D">
              <w:rPr>
                <w:noProof/>
                <w:webHidden/>
              </w:rPr>
              <w:fldChar w:fldCharType="begin"/>
            </w:r>
            <w:r w:rsidR="001C245D">
              <w:rPr>
                <w:noProof/>
                <w:webHidden/>
              </w:rPr>
              <w:instrText xml:space="preserve"> PAGEREF _Toc100318702 \h </w:instrText>
            </w:r>
            <w:r w:rsidR="001C245D">
              <w:rPr>
                <w:noProof/>
                <w:webHidden/>
              </w:rPr>
            </w:r>
            <w:r w:rsidR="001C245D">
              <w:rPr>
                <w:noProof/>
                <w:webHidden/>
              </w:rPr>
              <w:fldChar w:fldCharType="separate"/>
            </w:r>
            <w:r w:rsidR="001C245D">
              <w:rPr>
                <w:noProof/>
                <w:webHidden/>
              </w:rPr>
              <w:t>17</w:t>
            </w:r>
            <w:r w:rsidR="001C245D">
              <w:rPr>
                <w:noProof/>
                <w:webHidden/>
              </w:rPr>
              <w:fldChar w:fldCharType="end"/>
            </w:r>
          </w:hyperlink>
        </w:p>
        <w:p w14:paraId="24718C3B" w14:textId="4AD23129" w:rsidR="001C245D" w:rsidRDefault="006F72E6">
          <w:pPr>
            <w:pStyle w:val="TOC3"/>
            <w:tabs>
              <w:tab w:val="right" w:leader="dot" w:pos="9016"/>
            </w:tabs>
            <w:rPr>
              <w:rFonts w:asciiTheme="minorHAnsi" w:eastAsiaTheme="minorEastAsia" w:hAnsiTheme="minorHAnsi" w:cstheme="minorBidi"/>
              <w:noProof/>
              <w:kern w:val="0"/>
            </w:rPr>
          </w:pPr>
          <w:hyperlink w:anchor="_Toc100318703" w:history="1">
            <w:r w:rsidR="001C245D" w:rsidRPr="002870F4">
              <w:rPr>
                <w:rStyle w:val="Hyperlink"/>
                <w:rFonts w:ascii="Arial" w:eastAsia="Calibri" w:hAnsi="Arial" w:cs="Arial"/>
                <w:b/>
                <w:bCs/>
                <w:noProof/>
                <w:lang w:eastAsia="en-US"/>
              </w:rPr>
              <w:t>Benefits of Applying Porters Five Forces Situational Model:</w:t>
            </w:r>
            <w:r w:rsidR="001C245D">
              <w:rPr>
                <w:noProof/>
                <w:webHidden/>
              </w:rPr>
              <w:tab/>
            </w:r>
            <w:r w:rsidR="001C245D">
              <w:rPr>
                <w:noProof/>
                <w:webHidden/>
              </w:rPr>
              <w:fldChar w:fldCharType="begin"/>
            </w:r>
            <w:r w:rsidR="001C245D">
              <w:rPr>
                <w:noProof/>
                <w:webHidden/>
              </w:rPr>
              <w:instrText xml:space="preserve"> PAGEREF _Toc100318703 \h </w:instrText>
            </w:r>
            <w:r w:rsidR="001C245D">
              <w:rPr>
                <w:noProof/>
                <w:webHidden/>
              </w:rPr>
            </w:r>
            <w:r w:rsidR="001C245D">
              <w:rPr>
                <w:noProof/>
                <w:webHidden/>
              </w:rPr>
              <w:fldChar w:fldCharType="separate"/>
            </w:r>
            <w:r w:rsidR="001C245D">
              <w:rPr>
                <w:noProof/>
                <w:webHidden/>
              </w:rPr>
              <w:t>19</w:t>
            </w:r>
            <w:r w:rsidR="001C245D">
              <w:rPr>
                <w:noProof/>
                <w:webHidden/>
              </w:rPr>
              <w:fldChar w:fldCharType="end"/>
            </w:r>
          </w:hyperlink>
        </w:p>
        <w:p w14:paraId="331D7213" w14:textId="2D9C5CC4" w:rsidR="001C245D" w:rsidRDefault="006F72E6">
          <w:pPr>
            <w:pStyle w:val="TOC1"/>
            <w:tabs>
              <w:tab w:val="right" w:leader="dot" w:pos="9016"/>
            </w:tabs>
            <w:rPr>
              <w:rFonts w:asciiTheme="minorHAnsi" w:eastAsiaTheme="minorEastAsia" w:hAnsiTheme="minorHAnsi" w:cstheme="minorBidi"/>
              <w:noProof/>
              <w:kern w:val="0"/>
            </w:rPr>
          </w:pPr>
          <w:hyperlink w:anchor="_Toc100318704" w:history="1">
            <w:r w:rsidR="001C245D" w:rsidRPr="002870F4">
              <w:rPr>
                <w:rStyle w:val="Hyperlink"/>
                <w:rFonts w:ascii="Arial" w:eastAsia="Calibri" w:hAnsi="Arial" w:cs="Arial"/>
                <w:b/>
                <w:bCs/>
                <w:noProof/>
                <w:lang w:eastAsia="en-US"/>
              </w:rPr>
              <w:t>SWOT Analysis Highlighting PepsiCo Strength, Weaknesses, Opportunities and Threats in UK and Indian Markets:</w:t>
            </w:r>
            <w:r w:rsidR="001C245D">
              <w:rPr>
                <w:noProof/>
                <w:webHidden/>
              </w:rPr>
              <w:tab/>
            </w:r>
            <w:r w:rsidR="001C245D">
              <w:rPr>
                <w:noProof/>
                <w:webHidden/>
              </w:rPr>
              <w:fldChar w:fldCharType="begin"/>
            </w:r>
            <w:r w:rsidR="001C245D">
              <w:rPr>
                <w:noProof/>
                <w:webHidden/>
              </w:rPr>
              <w:instrText xml:space="preserve"> PAGEREF _Toc100318704 \h </w:instrText>
            </w:r>
            <w:r w:rsidR="001C245D">
              <w:rPr>
                <w:noProof/>
                <w:webHidden/>
              </w:rPr>
            </w:r>
            <w:r w:rsidR="001C245D">
              <w:rPr>
                <w:noProof/>
                <w:webHidden/>
              </w:rPr>
              <w:fldChar w:fldCharType="separate"/>
            </w:r>
            <w:r w:rsidR="001C245D">
              <w:rPr>
                <w:noProof/>
                <w:webHidden/>
              </w:rPr>
              <w:t>19</w:t>
            </w:r>
            <w:r w:rsidR="001C245D">
              <w:rPr>
                <w:noProof/>
                <w:webHidden/>
              </w:rPr>
              <w:fldChar w:fldCharType="end"/>
            </w:r>
          </w:hyperlink>
        </w:p>
        <w:p w14:paraId="0BAE170D" w14:textId="6F488866" w:rsidR="001C245D" w:rsidRDefault="006F72E6">
          <w:pPr>
            <w:pStyle w:val="TOC2"/>
            <w:tabs>
              <w:tab w:val="right" w:leader="dot" w:pos="9016"/>
            </w:tabs>
            <w:rPr>
              <w:rFonts w:asciiTheme="minorHAnsi" w:eastAsiaTheme="minorEastAsia" w:hAnsiTheme="minorHAnsi" w:cstheme="minorBidi"/>
              <w:noProof/>
              <w:kern w:val="0"/>
            </w:rPr>
          </w:pPr>
          <w:hyperlink w:anchor="_Toc100318705" w:history="1">
            <w:r w:rsidR="001C245D" w:rsidRPr="002870F4">
              <w:rPr>
                <w:rStyle w:val="Hyperlink"/>
                <w:rFonts w:ascii="Arial" w:eastAsia="Calibri" w:hAnsi="Arial" w:cs="Arial"/>
                <w:b/>
                <w:bCs/>
                <w:noProof/>
                <w:lang w:eastAsia="en-US"/>
              </w:rPr>
              <w:t>Similarities and Differences in SWOT for PepsiCo in UK and Indian Markets</w:t>
            </w:r>
            <w:r w:rsidR="001C245D">
              <w:rPr>
                <w:noProof/>
                <w:webHidden/>
              </w:rPr>
              <w:tab/>
            </w:r>
            <w:r w:rsidR="001C245D">
              <w:rPr>
                <w:noProof/>
                <w:webHidden/>
              </w:rPr>
              <w:fldChar w:fldCharType="begin"/>
            </w:r>
            <w:r w:rsidR="001C245D">
              <w:rPr>
                <w:noProof/>
                <w:webHidden/>
              </w:rPr>
              <w:instrText xml:space="preserve"> PAGEREF _Toc100318705 \h </w:instrText>
            </w:r>
            <w:r w:rsidR="001C245D">
              <w:rPr>
                <w:noProof/>
                <w:webHidden/>
              </w:rPr>
            </w:r>
            <w:r w:rsidR="001C245D">
              <w:rPr>
                <w:noProof/>
                <w:webHidden/>
              </w:rPr>
              <w:fldChar w:fldCharType="separate"/>
            </w:r>
            <w:r w:rsidR="001C245D">
              <w:rPr>
                <w:noProof/>
                <w:webHidden/>
              </w:rPr>
              <w:t>22</w:t>
            </w:r>
            <w:r w:rsidR="001C245D">
              <w:rPr>
                <w:noProof/>
                <w:webHidden/>
              </w:rPr>
              <w:fldChar w:fldCharType="end"/>
            </w:r>
          </w:hyperlink>
        </w:p>
        <w:p w14:paraId="30B70086" w14:textId="3160755E" w:rsidR="001C245D" w:rsidRDefault="006F72E6">
          <w:pPr>
            <w:pStyle w:val="TOC1"/>
            <w:tabs>
              <w:tab w:val="right" w:leader="dot" w:pos="9016"/>
            </w:tabs>
            <w:rPr>
              <w:rFonts w:asciiTheme="minorHAnsi" w:eastAsiaTheme="minorEastAsia" w:hAnsiTheme="minorHAnsi" w:cstheme="minorBidi"/>
              <w:noProof/>
              <w:kern w:val="0"/>
            </w:rPr>
          </w:pPr>
          <w:hyperlink w:anchor="_Toc100318706" w:history="1">
            <w:r w:rsidR="001C245D" w:rsidRPr="002870F4">
              <w:rPr>
                <w:rStyle w:val="Hyperlink"/>
                <w:rFonts w:ascii="Arial" w:eastAsia="Calibri" w:hAnsi="Arial" w:cs="Arial"/>
                <w:b/>
                <w:bCs/>
                <w:noProof/>
                <w:lang w:eastAsia="en-US"/>
              </w:rPr>
              <w:t>PepsiCo Marketing Mix Elements and Market Segmentation Strategies</w:t>
            </w:r>
            <w:r w:rsidR="001C245D">
              <w:rPr>
                <w:noProof/>
                <w:webHidden/>
              </w:rPr>
              <w:tab/>
            </w:r>
            <w:r w:rsidR="001C245D">
              <w:rPr>
                <w:noProof/>
                <w:webHidden/>
              </w:rPr>
              <w:fldChar w:fldCharType="begin"/>
            </w:r>
            <w:r w:rsidR="001C245D">
              <w:rPr>
                <w:noProof/>
                <w:webHidden/>
              </w:rPr>
              <w:instrText xml:space="preserve"> PAGEREF _Toc100318706 \h </w:instrText>
            </w:r>
            <w:r w:rsidR="001C245D">
              <w:rPr>
                <w:noProof/>
                <w:webHidden/>
              </w:rPr>
            </w:r>
            <w:r w:rsidR="001C245D">
              <w:rPr>
                <w:noProof/>
                <w:webHidden/>
              </w:rPr>
              <w:fldChar w:fldCharType="separate"/>
            </w:r>
            <w:r w:rsidR="001C245D">
              <w:rPr>
                <w:noProof/>
                <w:webHidden/>
              </w:rPr>
              <w:t>22</w:t>
            </w:r>
            <w:r w:rsidR="001C245D">
              <w:rPr>
                <w:noProof/>
                <w:webHidden/>
              </w:rPr>
              <w:fldChar w:fldCharType="end"/>
            </w:r>
          </w:hyperlink>
        </w:p>
        <w:p w14:paraId="779BF45C" w14:textId="1F6C3221" w:rsidR="001C245D" w:rsidRDefault="006F72E6">
          <w:pPr>
            <w:pStyle w:val="TOC2"/>
            <w:tabs>
              <w:tab w:val="right" w:leader="dot" w:pos="9016"/>
            </w:tabs>
            <w:rPr>
              <w:rFonts w:asciiTheme="minorHAnsi" w:eastAsiaTheme="minorEastAsia" w:hAnsiTheme="minorHAnsi" w:cstheme="minorBidi"/>
              <w:noProof/>
              <w:kern w:val="0"/>
            </w:rPr>
          </w:pPr>
          <w:hyperlink w:anchor="_Toc100318707" w:history="1">
            <w:r w:rsidR="001C245D" w:rsidRPr="002870F4">
              <w:rPr>
                <w:rStyle w:val="Hyperlink"/>
                <w:rFonts w:ascii="Arial" w:eastAsia="Calibri" w:hAnsi="Arial" w:cs="Arial"/>
                <w:b/>
                <w:bCs/>
                <w:noProof/>
                <w:lang w:eastAsia="en-US"/>
              </w:rPr>
              <w:t>Segmentation</w:t>
            </w:r>
            <w:r w:rsidR="001C245D">
              <w:rPr>
                <w:noProof/>
                <w:webHidden/>
              </w:rPr>
              <w:tab/>
            </w:r>
            <w:r w:rsidR="001C245D">
              <w:rPr>
                <w:noProof/>
                <w:webHidden/>
              </w:rPr>
              <w:fldChar w:fldCharType="begin"/>
            </w:r>
            <w:r w:rsidR="001C245D">
              <w:rPr>
                <w:noProof/>
                <w:webHidden/>
              </w:rPr>
              <w:instrText xml:space="preserve"> PAGEREF _Toc100318707 \h </w:instrText>
            </w:r>
            <w:r w:rsidR="001C245D">
              <w:rPr>
                <w:noProof/>
                <w:webHidden/>
              </w:rPr>
            </w:r>
            <w:r w:rsidR="001C245D">
              <w:rPr>
                <w:noProof/>
                <w:webHidden/>
              </w:rPr>
              <w:fldChar w:fldCharType="separate"/>
            </w:r>
            <w:r w:rsidR="001C245D">
              <w:rPr>
                <w:noProof/>
                <w:webHidden/>
              </w:rPr>
              <w:t>22</w:t>
            </w:r>
            <w:r w:rsidR="001C245D">
              <w:rPr>
                <w:noProof/>
                <w:webHidden/>
              </w:rPr>
              <w:fldChar w:fldCharType="end"/>
            </w:r>
          </w:hyperlink>
        </w:p>
        <w:p w14:paraId="34FA6BE7" w14:textId="5B016BF2" w:rsidR="001C245D" w:rsidRDefault="006F72E6">
          <w:pPr>
            <w:pStyle w:val="TOC3"/>
            <w:tabs>
              <w:tab w:val="right" w:leader="dot" w:pos="9016"/>
            </w:tabs>
            <w:rPr>
              <w:rFonts w:asciiTheme="minorHAnsi" w:eastAsiaTheme="minorEastAsia" w:hAnsiTheme="minorHAnsi" w:cstheme="minorBidi"/>
              <w:noProof/>
              <w:kern w:val="0"/>
            </w:rPr>
          </w:pPr>
          <w:hyperlink w:anchor="_Toc100318708" w:history="1">
            <w:r w:rsidR="001C245D" w:rsidRPr="002870F4">
              <w:rPr>
                <w:rStyle w:val="Hyperlink"/>
                <w:rFonts w:ascii="Arial" w:eastAsia="Calibri" w:hAnsi="Arial" w:cs="Arial"/>
                <w:b/>
                <w:bCs/>
                <w:noProof/>
                <w:lang w:eastAsia="en-US"/>
              </w:rPr>
              <w:t>Geographic</w:t>
            </w:r>
            <w:r w:rsidR="001C245D" w:rsidRPr="002870F4">
              <w:rPr>
                <w:rStyle w:val="Hyperlink"/>
                <w:rFonts w:ascii="Arial" w:eastAsia="Calibri" w:hAnsi="Arial" w:cs="Arial"/>
                <w:noProof/>
                <w:lang w:eastAsia="en-US"/>
              </w:rPr>
              <w:t>:</w:t>
            </w:r>
            <w:r w:rsidR="001C245D">
              <w:rPr>
                <w:noProof/>
                <w:webHidden/>
              </w:rPr>
              <w:tab/>
            </w:r>
            <w:r w:rsidR="001C245D">
              <w:rPr>
                <w:noProof/>
                <w:webHidden/>
              </w:rPr>
              <w:fldChar w:fldCharType="begin"/>
            </w:r>
            <w:r w:rsidR="001C245D">
              <w:rPr>
                <w:noProof/>
                <w:webHidden/>
              </w:rPr>
              <w:instrText xml:space="preserve"> PAGEREF _Toc100318708 \h </w:instrText>
            </w:r>
            <w:r w:rsidR="001C245D">
              <w:rPr>
                <w:noProof/>
                <w:webHidden/>
              </w:rPr>
            </w:r>
            <w:r w:rsidR="001C245D">
              <w:rPr>
                <w:noProof/>
                <w:webHidden/>
              </w:rPr>
              <w:fldChar w:fldCharType="separate"/>
            </w:r>
            <w:r w:rsidR="001C245D">
              <w:rPr>
                <w:noProof/>
                <w:webHidden/>
              </w:rPr>
              <w:t>23</w:t>
            </w:r>
            <w:r w:rsidR="001C245D">
              <w:rPr>
                <w:noProof/>
                <w:webHidden/>
              </w:rPr>
              <w:fldChar w:fldCharType="end"/>
            </w:r>
          </w:hyperlink>
        </w:p>
        <w:p w14:paraId="060A47C6" w14:textId="4EFFDF13" w:rsidR="001C245D" w:rsidRDefault="006F72E6">
          <w:pPr>
            <w:pStyle w:val="TOC3"/>
            <w:tabs>
              <w:tab w:val="right" w:leader="dot" w:pos="9016"/>
            </w:tabs>
            <w:rPr>
              <w:rFonts w:asciiTheme="minorHAnsi" w:eastAsiaTheme="minorEastAsia" w:hAnsiTheme="minorHAnsi" w:cstheme="minorBidi"/>
              <w:noProof/>
              <w:kern w:val="0"/>
            </w:rPr>
          </w:pPr>
          <w:hyperlink w:anchor="_Toc100318709" w:history="1">
            <w:r w:rsidR="001C245D" w:rsidRPr="002870F4">
              <w:rPr>
                <w:rStyle w:val="Hyperlink"/>
                <w:rFonts w:ascii="Arial" w:eastAsia="Calibri" w:hAnsi="Arial" w:cs="Arial"/>
                <w:b/>
                <w:bCs/>
                <w:noProof/>
                <w:lang w:eastAsia="en-US"/>
              </w:rPr>
              <w:t>Demographic:</w:t>
            </w:r>
            <w:r w:rsidR="001C245D">
              <w:rPr>
                <w:noProof/>
                <w:webHidden/>
              </w:rPr>
              <w:tab/>
            </w:r>
            <w:r w:rsidR="001C245D">
              <w:rPr>
                <w:noProof/>
                <w:webHidden/>
              </w:rPr>
              <w:fldChar w:fldCharType="begin"/>
            </w:r>
            <w:r w:rsidR="001C245D">
              <w:rPr>
                <w:noProof/>
                <w:webHidden/>
              </w:rPr>
              <w:instrText xml:space="preserve"> PAGEREF _Toc100318709 \h </w:instrText>
            </w:r>
            <w:r w:rsidR="001C245D">
              <w:rPr>
                <w:noProof/>
                <w:webHidden/>
              </w:rPr>
            </w:r>
            <w:r w:rsidR="001C245D">
              <w:rPr>
                <w:noProof/>
                <w:webHidden/>
              </w:rPr>
              <w:fldChar w:fldCharType="separate"/>
            </w:r>
            <w:r w:rsidR="001C245D">
              <w:rPr>
                <w:noProof/>
                <w:webHidden/>
              </w:rPr>
              <w:t>23</w:t>
            </w:r>
            <w:r w:rsidR="001C245D">
              <w:rPr>
                <w:noProof/>
                <w:webHidden/>
              </w:rPr>
              <w:fldChar w:fldCharType="end"/>
            </w:r>
          </w:hyperlink>
        </w:p>
        <w:p w14:paraId="53703C03" w14:textId="428B9FEE" w:rsidR="001C245D" w:rsidRDefault="006F72E6">
          <w:pPr>
            <w:pStyle w:val="TOC2"/>
            <w:tabs>
              <w:tab w:val="right" w:leader="dot" w:pos="9016"/>
            </w:tabs>
            <w:rPr>
              <w:rFonts w:asciiTheme="minorHAnsi" w:eastAsiaTheme="minorEastAsia" w:hAnsiTheme="minorHAnsi" w:cstheme="minorBidi"/>
              <w:noProof/>
              <w:kern w:val="0"/>
            </w:rPr>
          </w:pPr>
          <w:hyperlink w:anchor="_Toc100318710" w:history="1">
            <w:r w:rsidR="001C245D" w:rsidRPr="002870F4">
              <w:rPr>
                <w:rStyle w:val="Hyperlink"/>
                <w:rFonts w:ascii="Arial" w:eastAsia="Calibri" w:hAnsi="Arial" w:cs="Arial"/>
                <w:b/>
                <w:bCs/>
                <w:noProof/>
                <w:lang w:eastAsia="en-US"/>
              </w:rPr>
              <w:t>Targeting and Positioning.</w:t>
            </w:r>
            <w:r w:rsidR="001C245D">
              <w:rPr>
                <w:noProof/>
                <w:webHidden/>
              </w:rPr>
              <w:tab/>
            </w:r>
            <w:r w:rsidR="001C245D">
              <w:rPr>
                <w:noProof/>
                <w:webHidden/>
              </w:rPr>
              <w:fldChar w:fldCharType="begin"/>
            </w:r>
            <w:r w:rsidR="001C245D">
              <w:rPr>
                <w:noProof/>
                <w:webHidden/>
              </w:rPr>
              <w:instrText xml:space="preserve"> PAGEREF _Toc100318710 \h </w:instrText>
            </w:r>
            <w:r w:rsidR="001C245D">
              <w:rPr>
                <w:noProof/>
                <w:webHidden/>
              </w:rPr>
            </w:r>
            <w:r w:rsidR="001C245D">
              <w:rPr>
                <w:noProof/>
                <w:webHidden/>
              </w:rPr>
              <w:fldChar w:fldCharType="separate"/>
            </w:r>
            <w:r w:rsidR="001C245D">
              <w:rPr>
                <w:noProof/>
                <w:webHidden/>
              </w:rPr>
              <w:t>23</w:t>
            </w:r>
            <w:r w:rsidR="001C245D">
              <w:rPr>
                <w:noProof/>
                <w:webHidden/>
              </w:rPr>
              <w:fldChar w:fldCharType="end"/>
            </w:r>
          </w:hyperlink>
        </w:p>
        <w:p w14:paraId="13BB2B11" w14:textId="7D7D25DA" w:rsidR="001C245D" w:rsidRDefault="006F72E6">
          <w:pPr>
            <w:pStyle w:val="TOC3"/>
            <w:tabs>
              <w:tab w:val="right" w:leader="dot" w:pos="9016"/>
            </w:tabs>
            <w:rPr>
              <w:rFonts w:asciiTheme="minorHAnsi" w:eastAsiaTheme="minorEastAsia" w:hAnsiTheme="minorHAnsi" w:cstheme="minorBidi"/>
              <w:noProof/>
              <w:kern w:val="0"/>
            </w:rPr>
          </w:pPr>
          <w:hyperlink w:anchor="_Toc100318711" w:history="1">
            <w:r w:rsidR="001C245D" w:rsidRPr="002870F4">
              <w:rPr>
                <w:rStyle w:val="Hyperlink"/>
                <w:rFonts w:ascii="Arial" w:eastAsia="Calibri" w:hAnsi="Arial" w:cs="Arial"/>
                <w:b/>
                <w:bCs/>
                <w:noProof/>
                <w:lang w:eastAsia="en-US"/>
              </w:rPr>
              <w:t>Similarities and Differences in both Markets:</w:t>
            </w:r>
            <w:r w:rsidR="001C245D">
              <w:rPr>
                <w:noProof/>
                <w:webHidden/>
              </w:rPr>
              <w:tab/>
            </w:r>
            <w:r w:rsidR="001C245D">
              <w:rPr>
                <w:noProof/>
                <w:webHidden/>
              </w:rPr>
              <w:fldChar w:fldCharType="begin"/>
            </w:r>
            <w:r w:rsidR="001C245D">
              <w:rPr>
                <w:noProof/>
                <w:webHidden/>
              </w:rPr>
              <w:instrText xml:space="preserve"> PAGEREF _Toc100318711 \h </w:instrText>
            </w:r>
            <w:r w:rsidR="001C245D">
              <w:rPr>
                <w:noProof/>
                <w:webHidden/>
              </w:rPr>
            </w:r>
            <w:r w:rsidR="001C245D">
              <w:rPr>
                <w:noProof/>
                <w:webHidden/>
              </w:rPr>
              <w:fldChar w:fldCharType="separate"/>
            </w:r>
            <w:r w:rsidR="001C245D">
              <w:rPr>
                <w:noProof/>
                <w:webHidden/>
              </w:rPr>
              <w:t>24</w:t>
            </w:r>
            <w:r w:rsidR="001C245D">
              <w:rPr>
                <w:noProof/>
                <w:webHidden/>
              </w:rPr>
              <w:fldChar w:fldCharType="end"/>
            </w:r>
          </w:hyperlink>
        </w:p>
        <w:p w14:paraId="0E6FD4D7" w14:textId="456BE463" w:rsidR="001C245D" w:rsidRDefault="006F72E6">
          <w:pPr>
            <w:pStyle w:val="TOC2"/>
            <w:tabs>
              <w:tab w:val="right" w:leader="dot" w:pos="9016"/>
            </w:tabs>
            <w:rPr>
              <w:rFonts w:asciiTheme="minorHAnsi" w:eastAsiaTheme="minorEastAsia" w:hAnsiTheme="minorHAnsi" w:cstheme="minorBidi"/>
              <w:noProof/>
              <w:kern w:val="0"/>
            </w:rPr>
          </w:pPr>
          <w:hyperlink w:anchor="_Toc100318712" w:history="1">
            <w:r w:rsidR="001C245D" w:rsidRPr="002870F4">
              <w:rPr>
                <w:rStyle w:val="Hyperlink"/>
                <w:rFonts w:ascii="Arial" w:eastAsia="Calibri" w:hAnsi="Arial" w:cs="Arial"/>
                <w:b/>
                <w:bCs/>
                <w:noProof/>
                <w:lang w:eastAsia="en-US"/>
              </w:rPr>
              <w:t>Marketing Mix:</w:t>
            </w:r>
            <w:r w:rsidR="001C245D">
              <w:rPr>
                <w:noProof/>
                <w:webHidden/>
              </w:rPr>
              <w:tab/>
            </w:r>
            <w:r w:rsidR="001C245D">
              <w:rPr>
                <w:noProof/>
                <w:webHidden/>
              </w:rPr>
              <w:fldChar w:fldCharType="begin"/>
            </w:r>
            <w:r w:rsidR="001C245D">
              <w:rPr>
                <w:noProof/>
                <w:webHidden/>
              </w:rPr>
              <w:instrText xml:space="preserve"> PAGEREF _Toc100318712 \h </w:instrText>
            </w:r>
            <w:r w:rsidR="001C245D">
              <w:rPr>
                <w:noProof/>
                <w:webHidden/>
              </w:rPr>
            </w:r>
            <w:r w:rsidR="001C245D">
              <w:rPr>
                <w:noProof/>
                <w:webHidden/>
              </w:rPr>
              <w:fldChar w:fldCharType="separate"/>
            </w:r>
            <w:r w:rsidR="001C245D">
              <w:rPr>
                <w:noProof/>
                <w:webHidden/>
              </w:rPr>
              <w:t>25</w:t>
            </w:r>
            <w:r w:rsidR="001C245D">
              <w:rPr>
                <w:noProof/>
                <w:webHidden/>
              </w:rPr>
              <w:fldChar w:fldCharType="end"/>
            </w:r>
          </w:hyperlink>
        </w:p>
        <w:p w14:paraId="7344EF47" w14:textId="5B087321" w:rsidR="001C245D" w:rsidRDefault="006F72E6">
          <w:pPr>
            <w:pStyle w:val="TOC3"/>
            <w:tabs>
              <w:tab w:val="right" w:leader="dot" w:pos="9016"/>
            </w:tabs>
            <w:rPr>
              <w:rFonts w:asciiTheme="minorHAnsi" w:eastAsiaTheme="minorEastAsia" w:hAnsiTheme="minorHAnsi" w:cstheme="minorBidi"/>
              <w:noProof/>
              <w:kern w:val="0"/>
            </w:rPr>
          </w:pPr>
          <w:hyperlink w:anchor="_Toc100318713" w:history="1">
            <w:r w:rsidR="001C245D" w:rsidRPr="002870F4">
              <w:rPr>
                <w:rStyle w:val="Hyperlink"/>
                <w:rFonts w:ascii="Arial" w:eastAsia="Calibri" w:hAnsi="Arial" w:cs="Arial"/>
                <w:b/>
                <w:bCs/>
                <w:noProof/>
                <w:lang w:eastAsia="en-US"/>
              </w:rPr>
              <w:t>Product:</w:t>
            </w:r>
            <w:r w:rsidR="001C245D">
              <w:rPr>
                <w:noProof/>
                <w:webHidden/>
              </w:rPr>
              <w:tab/>
            </w:r>
            <w:r w:rsidR="001C245D">
              <w:rPr>
                <w:noProof/>
                <w:webHidden/>
              </w:rPr>
              <w:fldChar w:fldCharType="begin"/>
            </w:r>
            <w:r w:rsidR="001C245D">
              <w:rPr>
                <w:noProof/>
                <w:webHidden/>
              </w:rPr>
              <w:instrText xml:space="preserve"> PAGEREF _Toc100318713 \h </w:instrText>
            </w:r>
            <w:r w:rsidR="001C245D">
              <w:rPr>
                <w:noProof/>
                <w:webHidden/>
              </w:rPr>
            </w:r>
            <w:r w:rsidR="001C245D">
              <w:rPr>
                <w:noProof/>
                <w:webHidden/>
              </w:rPr>
              <w:fldChar w:fldCharType="separate"/>
            </w:r>
            <w:r w:rsidR="001C245D">
              <w:rPr>
                <w:noProof/>
                <w:webHidden/>
              </w:rPr>
              <w:t>26</w:t>
            </w:r>
            <w:r w:rsidR="001C245D">
              <w:rPr>
                <w:noProof/>
                <w:webHidden/>
              </w:rPr>
              <w:fldChar w:fldCharType="end"/>
            </w:r>
          </w:hyperlink>
        </w:p>
        <w:p w14:paraId="369C7952" w14:textId="12D90113" w:rsidR="001C245D" w:rsidRDefault="006F72E6">
          <w:pPr>
            <w:pStyle w:val="TOC3"/>
            <w:tabs>
              <w:tab w:val="right" w:leader="dot" w:pos="9016"/>
            </w:tabs>
            <w:rPr>
              <w:rFonts w:asciiTheme="minorHAnsi" w:eastAsiaTheme="minorEastAsia" w:hAnsiTheme="minorHAnsi" w:cstheme="minorBidi"/>
              <w:noProof/>
              <w:kern w:val="0"/>
            </w:rPr>
          </w:pPr>
          <w:hyperlink w:anchor="_Toc100318714" w:history="1">
            <w:r w:rsidR="001C245D" w:rsidRPr="002870F4">
              <w:rPr>
                <w:rStyle w:val="Hyperlink"/>
                <w:rFonts w:ascii="Arial" w:eastAsia="Calibri" w:hAnsi="Arial" w:cs="Arial"/>
                <w:b/>
                <w:bCs/>
                <w:noProof/>
                <w:lang w:eastAsia="en-US"/>
              </w:rPr>
              <w:t>Price:</w:t>
            </w:r>
            <w:r w:rsidR="001C245D">
              <w:rPr>
                <w:noProof/>
                <w:webHidden/>
              </w:rPr>
              <w:tab/>
            </w:r>
            <w:r w:rsidR="001C245D">
              <w:rPr>
                <w:noProof/>
                <w:webHidden/>
              </w:rPr>
              <w:fldChar w:fldCharType="begin"/>
            </w:r>
            <w:r w:rsidR="001C245D">
              <w:rPr>
                <w:noProof/>
                <w:webHidden/>
              </w:rPr>
              <w:instrText xml:space="preserve"> PAGEREF _Toc100318714 \h </w:instrText>
            </w:r>
            <w:r w:rsidR="001C245D">
              <w:rPr>
                <w:noProof/>
                <w:webHidden/>
              </w:rPr>
            </w:r>
            <w:r w:rsidR="001C245D">
              <w:rPr>
                <w:noProof/>
                <w:webHidden/>
              </w:rPr>
              <w:fldChar w:fldCharType="separate"/>
            </w:r>
            <w:r w:rsidR="001C245D">
              <w:rPr>
                <w:noProof/>
                <w:webHidden/>
              </w:rPr>
              <w:t>28</w:t>
            </w:r>
            <w:r w:rsidR="001C245D">
              <w:rPr>
                <w:noProof/>
                <w:webHidden/>
              </w:rPr>
              <w:fldChar w:fldCharType="end"/>
            </w:r>
          </w:hyperlink>
        </w:p>
        <w:p w14:paraId="2BE70273" w14:textId="129EFAD5" w:rsidR="001C245D" w:rsidRDefault="006F72E6">
          <w:pPr>
            <w:pStyle w:val="TOC3"/>
            <w:tabs>
              <w:tab w:val="right" w:leader="dot" w:pos="9016"/>
            </w:tabs>
            <w:rPr>
              <w:rFonts w:asciiTheme="minorHAnsi" w:eastAsiaTheme="minorEastAsia" w:hAnsiTheme="minorHAnsi" w:cstheme="minorBidi"/>
              <w:noProof/>
              <w:kern w:val="0"/>
            </w:rPr>
          </w:pPr>
          <w:hyperlink w:anchor="_Toc100318715" w:history="1">
            <w:r w:rsidR="001C245D" w:rsidRPr="002870F4">
              <w:rPr>
                <w:rStyle w:val="Hyperlink"/>
                <w:rFonts w:ascii="Arial" w:eastAsia="Calibri" w:hAnsi="Arial" w:cs="Arial"/>
                <w:b/>
                <w:bCs/>
                <w:noProof/>
                <w:lang w:eastAsia="en-US"/>
              </w:rPr>
              <w:t>Place:</w:t>
            </w:r>
            <w:r w:rsidR="001C245D">
              <w:rPr>
                <w:noProof/>
                <w:webHidden/>
              </w:rPr>
              <w:tab/>
            </w:r>
            <w:r w:rsidR="001C245D">
              <w:rPr>
                <w:noProof/>
                <w:webHidden/>
              </w:rPr>
              <w:fldChar w:fldCharType="begin"/>
            </w:r>
            <w:r w:rsidR="001C245D">
              <w:rPr>
                <w:noProof/>
                <w:webHidden/>
              </w:rPr>
              <w:instrText xml:space="preserve"> PAGEREF _Toc100318715 \h </w:instrText>
            </w:r>
            <w:r w:rsidR="001C245D">
              <w:rPr>
                <w:noProof/>
                <w:webHidden/>
              </w:rPr>
            </w:r>
            <w:r w:rsidR="001C245D">
              <w:rPr>
                <w:noProof/>
                <w:webHidden/>
              </w:rPr>
              <w:fldChar w:fldCharType="separate"/>
            </w:r>
            <w:r w:rsidR="001C245D">
              <w:rPr>
                <w:noProof/>
                <w:webHidden/>
              </w:rPr>
              <w:t>28</w:t>
            </w:r>
            <w:r w:rsidR="001C245D">
              <w:rPr>
                <w:noProof/>
                <w:webHidden/>
              </w:rPr>
              <w:fldChar w:fldCharType="end"/>
            </w:r>
          </w:hyperlink>
        </w:p>
        <w:p w14:paraId="5855D070" w14:textId="719419F9" w:rsidR="001C245D" w:rsidRDefault="006F72E6">
          <w:pPr>
            <w:pStyle w:val="TOC2"/>
            <w:tabs>
              <w:tab w:val="right" w:leader="dot" w:pos="9016"/>
            </w:tabs>
            <w:rPr>
              <w:rFonts w:asciiTheme="minorHAnsi" w:eastAsiaTheme="minorEastAsia" w:hAnsiTheme="minorHAnsi" w:cstheme="minorBidi"/>
              <w:noProof/>
              <w:kern w:val="0"/>
            </w:rPr>
          </w:pPr>
          <w:hyperlink w:anchor="_Toc100318716" w:history="1">
            <w:r w:rsidR="001C245D" w:rsidRPr="002870F4">
              <w:rPr>
                <w:rStyle w:val="Hyperlink"/>
                <w:rFonts w:ascii="Arial" w:hAnsi="Arial" w:cs="Arial"/>
                <w:b/>
                <w:bCs/>
                <w:noProof/>
              </w:rPr>
              <w:t>PepsiCo Market Entry Methods:</w:t>
            </w:r>
            <w:r w:rsidR="001C245D">
              <w:rPr>
                <w:noProof/>
                <w:webHidden/>
              </w:rPr>
              <w:tab/>
            </w:r>
            <w:r w:rsidR="001C245D">
              <w:rPr>
                <w:noProof/>
                <w:webHidden/>
              </w:rPr>
              <w:fldChar w:fldCharType="begin"/>
            </w:r>
            <w:r w:rsidR="001C245D">
              <w:rPr>
                <w:noProof/>
                <w:webHidden/>
              </w:rPr>
              <w:instrText xml:space="preserve"> PAGEREF _Toc100318716 \h </w:instrText>
            </w:r>
            <w:r w:rsidR="001C245D">
              <w:rPr>
                <w:noProof/>
                <w:webHidden/>
              </w:rPr>
            </w:r>
            <w:r w:rsidR="001C245D">
              <w:rPr>
                <w:noProof/>
                <w:webHidden/>
              </w:rPr>
              <w:fldChar w:fldCharType="separate"/>
            </w:r>
            <w:r w:rsidR="001C245D">
              <w:rPr>
                <w:noProof/>
                <w:webHidden/>
              </w:rPr>
              <w:t>29</w:t>
            </w:r>
            <w:r w:rsidR="001C245D">
              <w:rPr>
                <w:noProof/>
                <w:webHidden/>
              </w:rPr>
              <w:fldChar w:fldCharType="end"/>
            </w:r>
          </w:hyperlink>
        </w:p>
        <w:p w14:paraId="6F2A50A5" w14:textId="7DF95825" w:rsidR="001C245D" w:rsidRDefault="006F72E6">
          <w:pPr>
            <w:pStyle w:val="TOC2"/>
            <w:tabs>
              <w:tab w:val="right" w:leader="dot" w:pos="9016"/>
            </w:tabs>
            <w:rPr>
              <w:rFonts w:asciiTheme="minorHAnsi" w:eastAsiaTheme="minorEastAsia" w:hAnsiTheme="minorHAnsi" w:cstheme="minorBidi"/>
              <w:noProof/>
              <w:kern w:val="0"/>
            </w:rPr>
          </w:pPr>
          <w:hyperlink w:anchor="_Toc100318717" w:history="1">
            <w:r w:rsidR="001C245D" w:rsidRPr="002870F4">
              <w:rPr>
                <w:rStyle w:val="Hyperlink"/>
                <w:rFonts w:ascii="Arial" w:hAnsi="Arial" w:cs="Arial"/>
                <w:b/>
                <w:bCs/>
                <w:noProof/>
              </w:rPr>
              <w:t>Advantages and Disadvantage of Chosen Entry methods:</w:t>
            </w:r>
            <w:r w:rsidR="001C245D">
              <w:rPr>
                <w:noProof/>
                <w:webHidden/>
              </w:rPr>
              <w:tab/>
            </w:r>
            <w:r w:rsidR="001C245D">
              <w:rPr>
                <w:noProof/>
                <w:webHidden/>
              </w:rPr>
              <w:fldChar w:fldCharType="begin"/>
            </w:r>
            <w:r w:rsidR="001C245D">
              <w:rPr>
                <w:noProof/>
                <w:webHidden/>
              </w:rPr>
              <w:instrText xml:space="preserve"> PAGEREF _Toc100318717 \h </w:instrText>
            </w:r>
            <w:r w:rsidR="001C245D">
              <w:rPr>
                <w:noProof/>
                <w:webHidden/>
              </w:rPr>
            </w:r>
            <w:r w:rsidR="001C245D">
              <w:rPr>
                <w:noProof/>
                <w:webHidden/>
              </w:rPr>
              <w:fldChar w:fldCharType="separate"/>
            </w:r>
            <w:r w:rsidR="001C245D">
              <w:rPr>
                <w:noProof/>
                <w:webHidden/>
              </w:rPr>
              <w:t>30</w:t>
            </w:r>
            <w:r w:rsidR="001C245D">
              <w:rPr>
                <w:noProof/>
                <w:webHidden/>
              </w:rPr>
              <w:fldChar w:fldCharType="end"/>
            </w:r>
          </w:hyperlink>
        </w:p>
        <w:p w14:paraId="4564C2BA" w14:textId="456C0BE2" w:rsidR="001C245D" w:rsidRDefault="006F72E6">
          <w:pPr>
            <w:pStyle w:val="TOC3"/>
            <w:tabs>
              <w:tab w:val="right" w:leader="dot" w:pos="9016"/>
            </w:tabs>
            <w:rPr>
              <w:rFonts w:asciiTheme="minorHAnsi" w:eastAsiaTheme="minorEastAsia" w:hAnsiTheme="minorHAnsi" w:cstheme="minorBidi"/>
              <w:noProof/>
              <w:kern w:val="0"/>
            </w:rPr>
          </w:pPr>
          <w:hyperlink w:anchor="_Toc100318718" w:history="1">
            <w:r w:rsidR="001C245D" w:rsidRPr="002870F4">
              <w:rPr>
                <w:rStyle w:val="Hyperlink"/>
                <w:rFonts w:ascii="Arial" w:hAnsi="Arial" w:cs="Arial"/>
                <w:b/>
                <w:bCs/>
                <w:noProof/>
              </w:rPr>
              <w:t>Promotion:</w:t>
            </w:r>
            <w:r w:rsidR="001C245D">
              <w:rPr>
                <w:noProof/>
                <w:webHidden/>
              </w:rPr>
              <w:tab/>
            </w:r>
            <w:r w:rsidR="001C245D">
              <w:rPr>
                <w:noProof/>
                <w:webHidden/>
              </w:rPr>
              <w:fldChar w:fldCharType="begin"/>
            </w:r>
            <w:r w:rsidR="001C245D">
              <w:rPr>
                <w:noProof/>
                <w:webHidden/>
              </w:rPr>
              <w:instrText xml:space="preserve"> PAGEREF _Toc100318718 \h </w:instrText>
            </w:r>
            <w:r w:rsidR="001C245D">
              <w:rPr>
                <w:noProof/>
                <w:webHidden/>
              </w:rPr>
            </w:r>
            <w:r w:rsidR="001C245D">
              <w:rPr>
                <w:noProof/>
                <w:webHidden/>
              </w:rPr>
              <w:fldChar w:fldCharType="separate"/>
            </w:r>
            <w:r w:rsidR="001C245D">
              <w:rPr>
                <w:noProof/>
                <w:webHidden/>
              </w:rPr>
              <w:t>30</w:t>
            </w:r>
            <w:r w:rsidR="001C245D">
              <w:rPr>
                <w:noProof/>
                <w:webHidden/>
              </w:rPr>
              <w:fldChar w:fldCharType="end"/>
            </w:r>
          </w:hyperlink>
        </w:p>
        <w:p w14:paraId="458F2BEB" w14:textId="6A88E143" w:rsidR="001C245D" w:rsidRDefault="006F72E6">
          <w:pPr>
            <w:pStyle w:val="TOC3"/>
            <w:tabs>
              <w:tab w:val="right" w:leader="dot" w:pos="9016"/>
            </w:tabs>
            <w:rPr>
              <w:rFonts w:asciiTheme="minorHAnsi" w:eastAsiaTheme="minorEastAsia" w:hAnsiTheme="minorHAnsi" w:cstheme="minorBidi"/>
              <w:noProof/>
              <w:kern w:val="0"/>
            </w:rPr>
          </w:pPr>
          <w:hyperlink w:anchor="_Toc100318719" w:history="1">
            <w:r w:rsidR="001C245D" w:rsidRPr="002870F4">
              <w:rPr>
                <w:rStyle w:val="Hyperlink"/>
                <w:rFonts w:ascii="Arial" w:hAnsi="Arial" w:cs="Arial"/>
                <w:b/>
                <w:bCs/>
                <w:noProof/>
              </w:rPr>
              <w:t>People:</w:t>
            </w:r>
            <w:r w:rsidR="001C245D">
              <w:rPr>
                <w:noProof/>
                <w:webHidden/>
              </w:rPr>
              <w:tab/>
            </w:r>
            <w:r w:rsidR="001C245D">
              <w:rPr>
                <w:noProof/>
                <w:webHidden/>
              </w:rPr>
              <w:fldChar w:fldCharType="begin"/>
            </w:r>
            <w:r w:rsidR="001C245D">
              <w:rPr>
                <w:noProof/>
                <w:webHidden/>
              </w:rPr>
              <w:instrText xml:space="preserve"> PAGEREF _Toc100318719 \h </w:instrText>
            </w:r>
            <w:r w:rsidR="001C245D">
              <w:rPr>
                <w:noProof/>
                <w:webHidden/>
              </w:rPr>
            </w:r>
            <w:r w:rsidR="001C245D">
              <w:rPr>
                <w:noProof/>
                <w:webHidden/>
              </w:rPr>
              <w:fldChar w:fldCharType="separate"/>
            </w:r>
            <w:r w:rsidR="001C245D">
              <w:rPr>
                <w:noProof/>
                <w:webHidden/>
              </w:rPr>
              <w:t>31</w:t>
            </w:r>
            <w:r w:rsidR="001C245D">
              <w:rPr>
                <w:noProof/>
                <w:webHidden/>
              </w:rPr>
              <w:fldChar w:fldCharType="end"/>
            </w:r>
          </w:hyperlink>
        </w:p>
        <w:p w14:paraId="2094A1C0" w14:textId="7D5C37B4" w:rsidR="001C245D" w:rsidRDefault="006F72E6">
          <w:pPr>
            <w:pStyle w:val="TOC3"/>
            <w:tabs>
              <w:tab w:val="right" w:leader="dot" w:pos="9016"/>
            </w:tabs>
            <w:rPr>
              <w:rFonts w:asciiTheme="minorHAnsi" w:eastAsiaTheme="minorEastAsia" w:hAnsiTheme="minorHAnsi" w:cstheme="minorBidi"/>
              <w:noProof/>
              <w:kern w:val="0"/>
            </w:rPr>
          </w:pPr>
          <w:hyperlink w:anchor="_Toc100318720" w:history="1">
            <w:r w:rsidR="001C245D" w:rsidRPr="002870F4">
              <w:rPr>
                <w:rStyle w:val="Hyperlink"/>
                <w:rFonts w:ascii="Arial" w:hAnsi="Arial" w:cs="Arial"/>
                <w:b/>
                <w:bCs/>
                <w:noProof/>
              </w:rPr>
              <w:t>Process:</w:t>
            </w:r>
            <w:r w:rsidR="001C245D">
              <w:rPr>
                <w:noProof/>
                <w:webHidden/>
              </w:rPr>
              <w:tab/>
            </w:r>
            <w:r w:rsidR="001C245D">
              <w:rPr>
                <w:noProof/>
                <w:webHidden/>
              </w:rPr>
              <w:fldChar w:fldCharType="begin"/>
            </w:r>
            <w:r w:rsidR="001C245D">
              <w:rPr>
                <w:noProof/>
                <w:webHidden/>
              </w:rPr>
              <w:instrText xml:space="preserve"> PAGEREF _Toc100318720 \h </w:instrText>
            </w:r>
            <w:r w:rsidR="001C245D">
              <w:rPr>
                <w:noProof/>
                <w:webHidden/>
              </w:rPr>
            </w:r>
            <w:r w:rsidR="001C245D">
              <w:rPr>
                <w:noProof/>
                <w:webHidden/>
              </w:rPr>
              <w:fldChar w:fldCharType="separate"/>
            </w:r>
            <w:r w:rsidR="001C245D">
              <w:rPr>
                <w:noProof/>
                <w:webHidden/>
              </w:rPr>
              <w:t>31</w:t>
            </w:r>
            <w:r w:rsidR="001C245D">
              <w:rPr>
                <w:noProof/>
                <w:webHidden/>
              </w:rPr>
              <w:fldChar w:fldCharType="end"/>
            </w:r>
          </w:hyperlink>
        </w:p>
        <w:p w14:paraId="010E1241" w14:textId="77D66988" w:rsidR="001C245D" w:rsidRDefault="006F72E6">
          <w:pPr>
            <w:pStyle w:val="TOC3"/>
            <w:tabs>
              <w:tab w:val="right" w:leader="dot" w:pos="9016"/>
            </w:tabs>
            <w:rPr>
              <w:rFonts w:asciiTheme="minorHAnsi" w:eastAsiaTheme="minorEastAsia" w:hAnsiTheme="minorHAnsi" w:cstheme="minorBidi"/>
              <w:noProof/>
              <w:kern w:val="0"/>
            </w:rPr>
          </w:pPr>
          <w:hyperlink w:anchor="_Toc100318721" w:history="1">
            <w:r w:rsidR="001C245D" w:rsidRPr="002870F4">
              <w:rPr>
                <w:rStyle w:val="Hyperlink"/>
                <w:rFonts w:ascii="Arial" w:hAnsi="Arial" w:cs="Arial"/>
                <w:b/>
                <w:bCs/>
                <w:noProof/>
              </w:rPr>
              <w:t>Physical Evidence</w:t>
            </w:r>
            <w:r w:rsidR="001C245D" w:rsidRPr="002870F4">
              <w:rPr>
                <w:rStyle w:val="Hyperlink"/>
                <w:rFonts w:ascii="Arial" w:hAnsi="Arial" w:cs="Arial"/>
                <w:noProof/>
              </w:rPr>
              <w:t>.</w:t>
            </w:r>
            <w:r w:rsidR="001C245D">
              <w:rPr>
                <w:noProof/>
                <w:webHidden/>
              </w:rPr>
              <w:tab/>
            </w:r>
            <w:r w:rsidR="001C245D">
              <w:rPr>
                <w:noProof/>
                <w:webHidden/>
              </w:rPr>
              <w:fldChar w:fldCharType="begin"/>
            </w:r>
            <w:r w:rsidR="001C245D">
              <w:rPr>
                <w:noProof/>
                <w:webHidden/>
              </w:rPr>
              <w:instrText xml:space="preserve"> PAGEREF _Toc100318721 \h </w:instrText>
            </w:r>
            <w:r w:rsidR="001C245D">
              <w:rPr>
                <w:noProof/>
                <w:webHidden/>
              </w:rPr>
            </w:r>
            <w:r w:rsidR="001C245D">
              <w:rPr>
                <w:noProof/>
                <w:webHidden/>
              </w:rPr>
              <w:fldChar w:fldCharType="separate"/>
            </w:r>
            <w:r w:rsidR="001C245D">
              <w:rPr>
                <w:noProof/>
                <w:webHidden/>
              </w:rPr>
              <w:t>31</w:t>
            </w:r>
            <w:r w:rsidR="001C245D">
              <w:rPr>
                <w:noProof/>
                <w:webHidden/>
              </w:rPr>
              <w:fldChar w:fldCharType="end"/>
            </w:r>
          </w:hyperlink>
        </w:p>
        <w:p w14:paraId="13DEF061" w14:textId="5FC20727" w:rsidR="001C245D" w:rsidRDefault="006F72E6">
          <w:pPr>
            <w:pStyle w:val="TOC1"/>
            <w:tabs>
              <w:tab w:val="right" w:leader="dot" w:pos="9016"/>
            </w:tabs>
            <w:rPr>
              <w:rFonts w:asciiTheme="minorHAnsi" w:eastAsiaTheme="minorEastAsia" w:hAnsiTheme="minorHAnsi" w:cstheme="minorBidi"/>
              <w:noProof/>
              <w:kern w:val="0"/>
            </w:rPr>
          </w:pPr>
          <w:hyperlink w:anchor="_Toc100318722" w:history="1">
            <w:r w:rsidR="001C245D" w:rsidRPr="002870F4">
              <w:rPr>
                <w:rStyle w:val="Hyperlink"/>
                <w:rFonts w:ascii="Arial" w:hAnsi="Arial" w:cs="Arial"/>
                <w:b/>
                <w:bCs/>
                <w:noProof/>
              </w:rPr>
              <w:t>Directional Development Strategy:</w:t>
            </w:r>
            <w:r w:rsidR="001C245D">
              <w:rPr>
                <w:noProof/>
                <w:webHidden/>
              </w:rPr>
              <w:tab/>
            </w:r>
            <w:r w:rsidR="001C245D">
              <w:rPr>
                <w:noProof/>
                <w:webHidden/>
              </w:rPr>
              <w:fldChar w:fldCharType="begin"/>
            </w:r>
            <w:r w:rsidR="001C245D">
              <w:rPr>
                <w:noProof/>
                <w:webHidden/>
              </w:rPr>
              <w:instrText xml:space="preserve"> PAGEREF _Toc100318722 \h </w:instrText>
            </w:r>
            <w:r w:rsidR="001C245D">
              <w:rPr>
                <w:noProof/>
                <w:webHidden/>
              </w:rPr>
            </w:r>
            <w:r w:rsidR="001C245D">
              <w:rPr>
                <w:noProof/>
                <w:webHidden/>
              </w:rPr>
              <w:fldChar w:fldCharType="separate"/>
            </w:r>
            <w:r w:rsidR="001C245D">
              <w:rPr>
                <w:noProof/>
                <w:webHidden/>
              </w:rPr>
              <w:t>32</w:t>
            </w:r>
            <w:r w:rsidR="001C245D">
              <w:rPr>
                <w:noProof/>
                <w:webHidden/>
              </w:rPr>
              <w:fldChar w:fldCharType="end"/>
            </w:r>
          </w:hyperlink>
        </w:p>
        <w:p w14:paraId="6AB86585" w14:textId="05FD29A3" w:rsidR="001C245D" w:rsidRDefault="006F72E6">
          <w:pPr>
            <w:pStyle w:val="TOC2"/>
            <w:tabs>
              <w:tab w:val="right" w:leader="dot" w:pos="9016"/>
            </w:tabs>
            <w:rPr>
              <w:rFonts w:asciiTheme="minorHAnsi" w:eastAsiaTheme="minorEastAsia" w:hAnsiTheme="minorHAnsi" w:cstheme="minorBidi"/>
              <w:noProof/>
              <w:kern w:val="0"/>
            </w:rPr>
          </w:pPr>
          <w:hyperlink w:anchor="_Toc100318723" w:history="1">
            <w:r w:rsidR="001C245D" w:rsidRPr="002870F4">
              <w:rPr>
                <w:rStyle w:val="Hyperlink"/>
                <w:rFonts w:ascii="Arial" w:hAnsi="Arial" w:cs="Arial"/>
                <w:b/>
                <w:bCs/>
                <w:noProof/>
              </w:rPr>
              <w:t>Ansoff Matrix:</w:t>
            </w:r>
            <w:r w:rsidR="001C245D">
              <w:rPr>
                <w:noProof/>
                <w:webHidden/>
              </w:rPr>
              <w:tab/>
            </w:r>
            <w:r w:rsidR="001C245D">
              <w:rPr>
                <w:noProof/>
                <w:webHidden/>
              </w:rPr>
              <w:fldChar w:fldCharType="begin"/>
            </w:r>
            <w:r w:rsidR="001C245D">
              <w:rPr>
                <w:noProof/>
                <w:webHidden/>
              </w:rPr>
              <w:instrText xml:space="preserve"> PAGEREF _Toc100318723 \h </w:instrText>
            </w:r>
            <w:r w:rsidR="001C245D">
              <w:rPr>
                <w:noProof/>
                <w:webHidden/>
              </w:rPr>
            </w:r>
            <w:r w:rsidR="001C245D">
              <w:rPr>
                <w:noProof/>
                <w:webHidden/>
              </w:rPr>
              <w:fldChar w:fldCharType="separate"/>
            </w:r>
            <w:r w:rsidR="001C245D">
              <w:rPr>
                <w:noProof/>
                <w:webHidden/>
              </w:rPr>
              <w:t>32</w:t>
            </w:r>
            <w:r w:rsidR="001C245D">
              <w:rPr>
                <w:noProof/>
                <w:webHidden/>
              </w:rPr>
              <w:fldChar w:fldCharType="end"/>
            </w:r>
          </w:hyperlink>
        </w:p>
        <w:p w14:paraId="3F1B9212" w14:textId="07F6DEAC" w:rsidR="001C245D" w:rsidRDefault="006F72E6">
          <w:pPr>
            <w:pStyle w:val="TOC2"/>
            <w:tabs>
              <w:tab w:val="right" w:leader="dot" w:pos="9016"/>
            </w:tabs>
            <w:rPr>
              <w:rFonts w:asciiTheme="minorHAnsi" w:eastAsiaTheme="minorEastAsia" w:hAnsiTheme="minorHAnsi" w:cstheme="minorBidi"/>
              <w:noProof/>
              <w:kern w:val="0"/>
            </w:rPr>
          </w:pPr>
          <w:hyperlink w:anchor="_Toc100318724" w:history="1">
            <w:r w:rsidR="001C245D" w:rsidRPr="002870F4">
              <w:rPr>
                <w:rStyle w:val="Hyperlink"/>
                <w:rFonts w:ascii="Arial" w:hAnsi="Arial" w:cs="Arial"/>
                <w:b/>
                <w:bCs/>
                <w:noProof/>
              </w:rPr>
              <w:t>Market Penetration</w:t>
            </w:r>
            <w:r w:rsidR="001C245D" w:rsidRPr="002870F4">
              <w:rPr>
                <w:rStyle w:val="Hyperlink"/>
                <w:rFonts w:ascii="Arial" w:hAnsi="Arial" w:cs="Arial"/>
                <w:noProof/>
              </w:rPr>
              <w:t>:</w:t>
            </w:r>
            <w:r w:rsidR="001C245D">
              <w:rPr>
                <w:noProof/>
                <w:webHidden/>
              </w:rPr>
              <w:tab/>
            </w:r>
            <w:r w:rsidR="001C245D">
              <w:rPr>
                <w:noProof/>
                <w:webHidden/>
              </w:rPr>
              <w:fldChar w:fldCharType="begin"/>
            </w:r>
            <w:r w:rsidR="001C245D">
              <w:rPr>
                <w:noProof/>
                <w:webHidden/>
              </w:rPr>
              <w:instrText xml:space="preserve"> PAGEREF _Toc100318724 \h </w:instrText>
            </w:r>
            <w:r w:rsidR="001C245D">
              <w:rPr>
                <w:noProof/>
                <w:webHidden/>
              </w:rPr>
            </w:r>
            <w:r w:rsidR="001C245D">
              <w:rPr>
                <w:noProof/>
                <w:webHidden/>
              </w:rPr>
              <w:fldChar w:fldCharType="separate"/>
            </w:r>
            <w:r w:rsidR="001C245D">
              <w:rPr>
                <w:noProof/>
                <w:webHidden/>
              </w:rPr>
              <w:t>33</w:t>
            </w:r>
            <w:r w:rsidR="001C245D">
              <w:rPr>
                <w:noProof/>
                <w:webHidden/>
              </w:rPr>
              <w:fldChar w:fldCharType="end"/>
            </w:r>
          </w:hyperlink>
        </w:p>
        <w:p w14:paraId="1FBF8A2B" w14:textId="027195E0" w:rsidR="001C245D" w:rsidRDefault="006F72E6">
          <w:pPr>
            <w:pStyle w:val="TOC2"/>
            <w:tabs>
              <w:tab w:val="right" w:leader="dot" w:pos="9016"/>
            </w:tabs>
            <w:rPr>
              <w:rFonts w:asciiTheme="minorHAnsi" w:eastAsiaTheme="minorEastAsia" w:hAnsiTheme="minorHAnsi" w:cstheme="minorBidi"/>
              <w:noProof/>
              <w:kern w:val="0"/>
            </w:rPr>
          </w:pPr>
          <w:hyperlink w:anchor="_Toc100318725" w:history="1">
            <w:r w:rsidR="001C245D" w:rsidRPr="002870F4">
              <w:rPr>
                <w:rStyle w:val="Hyperlink"/>
                <w:rFonts w:ascii="Arial" w:hAnsi="Arial" w:cs="Arial"/>
                <w:b/>
                <w:bCs/>
                <w:noProof/>
              </w:rPr>
              <w:t>Product Development:</w:t>
            </w:r>
            <w:r w:rsidR="001C245D">
              <w:rPr>
                <w:noProof/>
                <w:webHidden/>
              </w:rPr>
              <w:tab/>
            </w:r>
            <w:r w:rsidR="001C245D">
              <w:rPr>
                <w:noProof/>
                <w:webHidden/>
              </w:rPr>
              <w:fldChar w:fldCharType="begin"/>
            </w:r>
            <w:r w:rsidR="001C245D">
              <w:rPr>
                <w:noProof/>
                <w:webHidden/>
              </w:rPr>
              <w:instrText xml:space="preserve"> PAGEREF _Toc100318725 \h </w:instrText>
            </w:r>
            <w:r w:rsidR="001C245D">
              <w:rPr>
                <w:noProof/>
                <w:webHidden/>
              </w:rPr>
            </w:r>
            <w:r w:rsidR="001C245D">
              <w:rPr>
                <w:noProof/>
                <w:webHidden/>
              </w:rPr>
              <w:fldChar w:fldCharType="separate"/>
            </w:r>
            <w:r w:rsidR="001C245D">
              <w:rPr>
                <w:noProof/>
                <w:webHidden/>
              </w:rPr>
              <w:t>33</w:t>
            </w:r>
            <w:r w:rsidR="001C245D">
              <w:rPr>
                <w:noProof/>
                <w:webHidden/>
              </w:rPr>
              <w:fldChar w:fldCharType="end"/>
            </w:r>
          </w:hyperlink>
        </w:p>
        <w:p w14:paraId="12244DFE" w14:textId="45499E81" w:rsidR="001C245D" w:rsidRDefault="006F72E6">
          <w:pPr>
            <w:pStyle w:val="TOC1"/>
            <w:tabs>
              <w:tab w:val="right" w:leader="dot" w:pos="9016"/>
            </w:tabs>
            <w:rPr>
              <w:rFonts w:asciiTheme="minorHAnsi" w:eastAsiaTheme="minorEastAsia" w:hAnsiTheme="minorHAnsi" w:cstheme="minorBidi"/>
              <w:noProof/>
              <w:kern w:val="0"/>
            </w:rPr>
          </w:pPr>
          <w:hyperlink w:anchor="_Toc100318726" w:history="1">
            <w:r w:rsidR="001C245D" w:rsidRPr="002870F4">
              <w:rPr>
                <w:rStyle w:val="Hyperlink"/>
                <w:rFonts w:ascii="Arial" w:hAnsi="Arial" w:cs="Arial"/>
                <w:b/>
                <w:bCs/>
                <w:noProof/>
              </w:rPr>
              <w:t>Recommendation:</w:t>
            </w:r>
            <w:r w:rsidR="001C245D">
              <w:rPr>
                <w:noProof/>
                <w:webHidden/>
              </w:rPr>
              <w:tab/>
            </w:r>
            <w:r w:rsidR="001C245D">
              <w:rPr>
                <w:noProof/>
                <w:webHidden/>
              </w:rPr>
              <w:fldChar w:fldCharType="begin"/>
            </w:r>
            <w:r w:rsidR="001C245D">
              <w:rPr>
                <w:noProof/>
                <w:webHidden/>
              </w:rPr>
              <w:instrText xml:space="preserve"> PAGEREF _Toc100318726 \h </w:instrText>
            </w:r>
            <w:r w:rsidR="001C245D">
              <w:rPr>
                <w:noProof/>
                <w:webHidden/>
              </w:rPr>
            </w:r>
            <w:r w:rsidR="001C245D">
              <w:rPr>
                <w:noProof/>
                <w:webHidden/>
              </w:rPr>
              <w:fldChar w:fldCharType="separate"/>
            </w:r>
            <w:r w:rsidR="001C245D">
              <w:rPr>
                <w:noProof/>
                <w:webHidden/>
              </w:rPr>
              <w:t>33</w:t>
            </w:r>
            <w:r w:rsidR="001C245D">
              <w:rPr>
                <w:noProof/>
                <w:webHidden/>
              </w:rPr>
              <w:fldChar w:fldCharType="end"/>
            </w:r>
          </w:hyperlink>
        </w:p>
        <w:p w14:paraId="15D0CFDC" w14:textId="40324B06" w:rsidR="001C245D" w:rsidRDefault="006F72E6">
          <w:pPr>
            <w:pStyle w:val="TOC1"/>
            <w:tabs>
              <w:tab w:val="right" w:leader="dot" w:pos="9016"/>
            </w:tabs>
            <w:rPr>
              <w:rFonts w:asciiTheme="minorHAnsi" w:eastAsiaTheme="minorEastAsia" w:hAnsiTheme="minorHAnsi" w:cstheme="minorBidi"/>
              <w:noProof/>
              <w:kern w:val="0"/>
            </w:rPr>
          </w:pPr>
          <w:hyperlink w:anchor="_Toc100318727" w:history="1">
            <w:r w:rsidR="001C245D" w:rsidRPr="002870F4">
              <w:rPr>
                <w:rStyle w:val="Hyperlink"/>
                <w:rFonts w:ascii="Arial" w:hAnsi="Arial" w:cs="Arial"/>
                <w:b/>
                <w:bCs/>
                <w:noProof/>
              </w:rPr>
              <w:t>TOWS Matrix</w:t>
            </w:r>
            <w:r w:rsidR="001C245D">
              <w:rPr>
                <w:noProof/>
                <w:webHidden/>
              </w:rPr>
              <w:tab/>
            </w:r>
            <w:r w:rsidR="001C245D">
              <w:rPr>
                <w:noProof/>
                <w:webHidden/>
              </w:rPr>
              <w:fldChar w:fldCharType="begin"/>
            </w:r>
            <w:r w:rsidR="001C245D">
              <w:rPr>
                <w:noProof/>
                <w:webHidden/>
              </w:rPr>
              <w:instrText xml:space="preserve"> PAGEREF _Toc100318727 \h </w:instrText>
            </w:r>
            <w:r w:rsidR="001C245D">
              <w:rPr>
                <w:noProof/>
                <w:webHidden/>
              </w:rPr>
            </w:r>
            <w:r w:rsidR="001C245D">
              <w:rPr>
                <w:noProof/>
                <w:webHidden/>
              </w:rPr>
              <w:fldChar w:fldCharType="separate"/>
            </w:r>
            <w:r w:rsidR="001C245D">
              <w:rPr>
                <w:noProof/>
                <w:webHidden/>
              </w:rPr>
              <w:t>34</w:t>
            </w:r>
            <w:r w:rsidR="001C245D">
              <w:rPr>
                <w:noProof/>
                <w:webHidden/>
              </w:rPr>
              <w:fldChar w:fldCharType="end"/>
            </w:r>
          </w:hyperlink>
        </w:p>
        <w:p w14:paraId="06C2E273" w14:textId="16E1FA05" w:rsidR="001C245D" w:rsidRDefault="006F72E6">
          <w:pPr>
            <w:pStyle w:val="TOC1"/>
            <w:tabs>
              <w:tab w:val="right" w:leader="dot" w:pos="9016"/>
            </w:tabs>
            <w:rPr>
              <w:rFonts w:asciiTheme="minorHAnsi" w:eastAsiaTheme="minorEastAsia" w:hAnsiTheme="minorHAnsi" w:cstheme="minorBidi"/>
              <w:noProof/>
              <w:kern w:val="0"/>
            </w:rPr>
          </w:pPr>
          <w:hyperlink w:anchor="_Toc100318728" w:history="1">
            <w:r w:rsidR="001C245D" w:rsidRPr="002870F4">
              <w:rPr>
                <w:rStyle w:val="Hyperlink"/>
                <w:rFonts w:ascii="Arial" w:eastAsia="Calibri" w:hAnsi="Arial" w:cs="Arial"/>
                <w:b/>
                <w:bCs/>
                <w:noProof/>
                <w:lang w:eastAsia="en-US"/>
              </w:rPr>
              <w:t>Conclusion:</w:t>
            </w:r>
            <w:r w:rsidR="001C245D">
              <w:rPr>
                <w:noProof/>
                <w:webHidden/>
              </w:rPr>
              <w:tab/>
            </w:r>
            <w:r w:rsidR="001C245D">
              <w:rPr>
                <w:noProof/>
                <w:webHidden/>
              </w:rPr>
              <w:fldChar w:fldCharType="begin"/>
            </w:r>
            <w:r w:rsidR="001C245D">
              <w:rPr>
                <w:noProof/>
                <w:webHidden/>
              </w:rPr>
              <w:instrText xml:space="preserve"> PAGEREF _Toc100318728 \h </w:instrText>
            </w:r>
            <w:r w:rsidR="001C245D">
              <w:rPr>
                <w:noProof/>
                <w:webHidden/>
              </w:rPr>
            </w:r>
            <w:r w:rsidR="001C245D">
              <w:rPr>
                <w:noProof/>
                <w:webHidden/>
              </w:rPr>
              <w:fldChar w:fldCharType="separate"/>
            </w:r>
            <w:r w:rsidR="001C245D">
              <w:rPr>
                <w:noProof/>
                <w:webHidden/>
              </w:rPr>
              <w:t>35</w:t>
            </w:r>
            <w:r w:rsidR="001C245D">
              <w:rPr>
                <w:noProof/>
                <w:webHidden/>
              </w:rPr>
              <w:fldChar w:fldCharType="end"/>
            </w:r>
          </w:hyperlink>
        </w:p>
        <w:p w14:paraId="7D75F9BD" w14:textId="03C450AC" w:rsidR="001C245D" w:rsidRDefault="006F72E6">
          <w:pPr>
            <w:pStyle w:val="TOC1"/>
            <w:tabs>
              <w:tab w:val="right" w:leader="dot" w:pos="9016"/>
            </w:tabs>
            <w:rPr>
              <w:rFonts w:asciiTheme="minorHAnsi" w:eastAsiaTheme="minorEastAsia" w:hAnsiTheme="minorHAnsi" w:cstheme="minorBidi"/>
              <w:noProof/>
              <w:kern w:val="0"/>
            </w:rPr>
          </w:pPr>
          <w:hyperlink w:anchor="_Toc100318729" w:history="1">
            <w:r w:rsidR="001C245D" w:rsidRPr="002870F4">
              <w:rPr>
                <w:rStyle w:val="Hyperlink"/>
                <w:noProof/>
              </w:rPr>
              <w:t>References</w:t>
            </w:r>
            <w:r w:rsidR="001C245D">
              <w:rPr>
                <w:noProof/>
                <w:webHidden/>
              </w:rPr>
              <w:tab/>
            </w:r>
            <w:r w:rsidR="001C245D">
              <w:rPr>
                <w:noProof/>
                <w:webHidden/>
              </w:rPr>
              <w:fldChar w:fldCharType="begin"/>
            </w:r>
            <w:r w:rsidR="001C245D">
              <w:rPr>
                <w:noProof/>
                <w:webHidden/>
              </w:rPr>
              <w:instrText xml:space="preserve"> PAGEREF _Toc100318729 \h </w:instrText>
            </w:r>
            <w:r w:rsidR="001C245D">
              <w:rPr>
                <w:noProof/>
                <w:webHidden/>
              </w:rPr>
            </w:r>
            <w:r w:rsidR="001C245D">
              <w:rPr>
                <w:noProof/>
                <w:webHidden/>
              </w:rPr>
              <w:fldChar w:fldCharType="separate"/>
            </w:r>
            <w:r w:rsidR="001C245D">
              <w:rPr>
                <w:noProof/>
                <w:webHidden/>
              </w:rPr>
              <w:t>36</w:t>
            </w:r>
            <w:r w:rsidR="001C245D">
              <w:rPr>
                <w:noProof/>
                <w:webHidden/>
              </w:rPr>
              <w:fldChar w:fldCharType="end"/>
            </w:r>
          </w:hyperlink>
        </w:p>
        <w:p w14:paraId="57AE3092" w14:textId="31FACF0F" w:rsidR="006D7D23" w:rsidRDefault="006D7D23">
          <w:r>
            <w:rPr>
              <w:b/>
              <w:bCs/>
              <w:noProof/>
            </w:rPr>
            <w:fldChar w:fldCharType="end"/>
          </w:r>
        </w:p>
      </w:sdtContent>
    </w:sdt>
    <w:p w14:paraId="0CD287AD" w14:textId="77777777" w:rsidR="005F23B1" w:rsidRDefault="005F23B1" w:rsidP="007C158D">
      <w:pPr>
        <w:widowControl/>
        <w:overflowPunct/>
        <w:autoSpaceDE/>
        <w:spacing w:before="120" w:after="120" w:line="360" w:lineRule="auto"/>
        <w:jc w:val="both"/>
        <w:rPr>
          <w:rFonts w:ascii="Arial" w:eastAsia="Calibri" w:hAnsi="Arial" w:cs="Arial"/>
          <w:color w:val="000000"/>
          <w:kern w:val="0"/>
          <w:lang w:eastAsia="en-US"/>
        </w:rPr>
      </w:pPr>
    </w:p>
    <w:p w14:paraId="6328A7C6" w14:textId="77777777" w:rsidR="006D7D23" w:rsidRDefault="006D7D23" w:rsidP="007C158D">
      <w:pPr>
        <w:widowControl/>
        <w:overflowPunct/>
        <w:autoSpaceDE/>
        <w:spacing w:before="120" w:after="120" w:line="360" w:lineRule="auto"/>
        <w:jc w:val="both"/>
        <w:rPr>
          <w:rFonts w:ascii="Arial" w:eastAsia="Calibri" w:hAnsi="Arial" w:cs="Arial"/>
          <w:b/>
          <w:bCs/>
          <w:color w:val="000000"/>
          <w:kern w:val="0"/>
          <w:lang w:eastAsia="en-US"/>
        </w:rPr>
      </w:pPr>
    </w:p>
    <w:p w14:paraId="4112216B" w14:textId="77777777" w:rsidR="006D7D23" w:rsidRDefault="006D7D23" w:rsidP="007C158D">
      <w:pPr>
        <w:widowControl/>
        <w:overflowPunct/>
        <w:autoSpaceDE/>
        <w:spacing w:before="120" w:after="120" w:line="360" w:lineRule="auto"/>
        <w:jc w:val="both"/>
        <w:rPr>
          <w:rFonts w:ascii="Arial" w:eastAsia="Calibri" w:hAnsi="Arial" w:cs="Arial"/>
          <w:b/>
          <w:bCs/>
          <w:color w:val="000000"/>
          <w:kern w:val="0"/>
          <w:lang w:eastAsia="en-US"/>
        </w:rPr>
      </w:pPr>
    </w:p>
    <w:p w14:paraId="560A4E51"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04D92435"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52106F4A"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3BDB2744"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4FA8ED0C"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4A439F02"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2AC9EFBF"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115332D6"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7ECA608A"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12C10ED7"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7E43E513"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4199C2DD"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4AD62AED"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75BFAD1C" w14:textId="77777777"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5041D7FD" w14:textId="170E1BB1" w:rsidR="00D8185F" w:rsidRDefault="00D8185F" w:rsidP="007C158D">
      <w:pPr>
        <w:widowControl/>
        <w:overflowPunct/>
        <w:autoSpaceDE/>
        <w:spacing w:before="120" w:after="120" w:line="360" w:lineRule="auto"/>
        <w:jc w:val="both"/>
        <w:rPr>
          <w:rFonts w:ascii="Arial" w:eastAsia="Calibri" w:hAnsi="Arial" w:cs="Arial"/>
          <w:b/>
          <w:bCs/>
          <w:color w:val="000000"/>
          <w:kern w:val="0"/>
          <w:lang w:eastAsia="en-US"/>
        </w:rPr>
      </w:pPr>
    </w:p>
    <w:p w14:paraId="6F115BB5" w14:textId="29B93424" w:rsidR="005F23B1" w:rsidRPr="008847AF" w:rsidRDefault="005F23B1" w:rsidP="006D7D23">
      <w:pPr>
        <w:pStyle w:val="Heading1"/>
        <w:rPr>
          <w:rFonts w:ascii="Arial" w:eastAsia="Calibri" w:hAnsi="Arial" w:cs="Arial"/>
          <w:b/>
          <w:bCs/>
          <w:color w:val="000000"/>
          <w:kern w:val="0"/>
          <w:sz w:val="28"/>
          <w:szCs w:val="28"/>
          <w:lang w:eastAsia="en-US"/>
        </w:rPr>
      </w:pPr>
      <w:bookmarkStart w:id="0" w:name="_Toc100318680"/>
      <w:r w:rsidRPr="008847AF">
        <w:rPr>
          <w:rFonts w:ascii="Arial" w:eastAsia="Calibri" w:hAnsi="Arial" w:cs="Arial"/>
          <w:b/>
          <w:bCs/>
          <w:color w:val="000000"/>
          <w:kern w:val="0"/>
          <w:sz w:val="28"/>
          <w:szCs w:val="28"/>
          <w:lang w:eastAsia="en-US"/>
        </w:rPr>
        <w:t>Introduction</w:t>
      </w:r>
      <w:bookmarkEnd w:id="0"/>
    </w:p>
    <w:p w14:paraId="11059F55" w14:textId="0A92588B" w:rsidR="00BF7ED0" w:rsidRDefault="00B117EA"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Organisations are always on the lookout </w:t>
      </w:r>
      <w:r w:rsidR="00EB3504">
        <w:rPr>
          <w:rFonts w:ascii="Arial" w:eastAsia="Calibri" w:hAnsi="Arial" w:cs="Arial"/>
          <w:color w:val="000000"/>
          <w:kern w:val="0"/>
          <w:lang w:eastAsia="en-US"/>
        </w:rPr>
        <w:t>for</w:t>
      </w:r>
      <w:r>
        <w:rPr>
          <w:rFonts w:ascii="Arial" w:eastAsia="Calibri" w:hAnsi="Arial" w:cs="Arial"/>
          <w:color w:val="000000"/>
          <w:kern w:val="0"/>
          <w:lang w:eastAsia="en-US"/>
        </w:rPr>
        <w:t xml:space="preserve"> </w:t>
      </w:r>
      <w:r w:rsidR="00850428">
        <w:rPr>
          <w:rFonts w:ascii="Arial" w:eastAsia="Calibri" w:hAnsi="Arial" w:cs="Arial"/>
          <w:color w:val="000000"/>
          <w:kern w:val="0"/>
          <w:lang w:eastAsia="en-US"/>
        </w:rPr>
        <w:t>ways to achieve competitive edge</w:t>
      </w:r>
      <w:r w:rsidR="008B33AE">
        <w:rPr>
          <w:rFonts w:ascii="Arial" w:eastAsia="Calibri" w:hAnsi="Arial" w:cs="Arial"/>
          <w:color w:val="000000"/>
          <w:kern w:val="0"/>
          <w:lang w:eastAsia="en-US"/>
        </w:rPr>
        <w:t xml:space="preserve"> within their respective markets </w:t>
      </w:r>
      <w:r w:rsidR="00835D58">
        <w:rPr>
          <w:rFonts w:ascii="Arial" w:eastAsia="Calibri" w:hAnsi="Arial" w:cs="Arial"/>
          <w:color w:val="000000"/>
          <w:kern w:val="0"/>
          <w:lang w:eastAsia="en-US"/>
        </w:rPr>
        <w:t>and beyond,</w:t>
      </w:r>
      <w:r w:rsidR="00A8527A">
        <w:rPr>
          <w:rFonts w:ascii="Arial" w:eastAsia="Calibri" w:hAnsi="Arial" w:cs="Arial"/>
          <w:color w:val="000000"/>
          <w:kern w:val="0"/>
          <w:lang w:eastAsia="en-US"/>
        </w:rPr>
        <w:t xml:space="preserve"> with a </w:t>
      </w:r>
      <w:r w:rsidR="0045552C">
        <w:rPr>
          <w:rFonts w:ascii="Arial" w:eastAsia="Calibri" w:hAnsi="Arial" w:cs="Arial"/>
          <w:color w:val="000000"/>
          <w:kern w:val="0"/>
          <w:lang w:eastAsia="en-US"/>
        </w:rPr>
        <w:t>primary aim of gaining a greater share</w:t>
      </w:r>
      <w:r w:rsidR="00313779">
        <w:rPr>
          <w:rFonts w:ascii="Arial" w:eastAsia="Calibri" w:hAnsi="Arial" w:cs="Arial"/>
          <w:color w:val="000000"/>
          <w:kern w:val="0"/>
          <w:lang w:eastAsia="en-US"/>
        </w:rPr>
        <w:t xml:space="preserve"> of the</w:t>
      </w:r>
      <w:r w:rsidR="00984D76">
        <w:rPr>
          <w:rFonts w:ascii="Arial" w:eastAsia="Calibri" w:hAnsi="Arial" w:cs="Arial"/>
          <w:color w:val="000000"/>
          <w:kern w:val="0"/>
          <w:lang w:eastAsia="en-US"/>
        </w:rPr>
        <w:t xml:space="preserve"> market</w:t>
      </w:r>
      <w:r w:rsidR="0045552C">
        <w:rPr>
          <w:rFonts w:ascii="Arial" w:eastAsia="Calibri" w:hAnsi="Arial" w:cs="Arial"/>
          <w:color w:val="000000"/>
          <w:kern w:val="0"/>
          <w:lang w:eastAsia="en-US"/>
        </w:rPr>
        <w:t xml:space="preserve"> </w:t>
      </w:r>
      <w:r w:rsidR="00F24056">
        <w:rPr>
          <w:rFonts w:ascii="Arial" w:eastAsia="Calibri" w:hAnsi="Arial" w:cs="Arial"/>
          <w:color w:val="000000"/>
          <w:kern w:val="0"/>
          <w:lang w:eastAsia="en-US"/>
        </w:rPr>
        <w:t>by increasing their c</w:t>
      </w:r>
      <w:r w:rsidR="00742EC0">
        <w:rPr>
          <w:rFonts w:ascii="Arial" w:eastAsia="Calibri" w:hAnsi="Arial" w:cs="Arial"/>
          <w:color w:val="000000"/>
          <w:kern w:val="0"/>
          <w:lang w:eastAsia="en-US"/>
        </w:rPr>
        <w:t>onsumer base</w:t>
      </w:r>
      <w:r w:rsidR="002D7F89">
        <w:rPr>
          <w:rFonts w:ascii="Arial" w:eastAsia="Calibri" w:hAnsi="Arial" w:cs="Arial"/>
          <w:color w:val="000000"/>
          <w:kern w:val="0"/>
          <w:lang w:eastAsia="en-US"/>
        </w:rPr>
        <w:t>.</w:t>
      </w:r>
      <w:r w:rsidR="005827A4">
        <w:rPr>
          <w:rFonts w:ascii="Arial" w:eastAsia="Calibri" w:hAnsi="Arial" w:cs="Arial"/>
          <w:color w:val="000000"/>
          <w:kern w:val="0"/>
          <w:lang w:eastAsia="en-US"/>
        </w:rPr>
        <w:t xml:space="preserve"> The drive for continued growth and expansion </w:t>
      </w:r>
      <w:r w:rsidR="00A05C6E">
        <w:rPr>
          <w:rFonts w:ascii="Arial" w:eastAsia="Calibri" w:hAnsi="Arial" w:cs="Arial"/>
          <w:color w:val="000000"/>
          <w:kern w:val="0"/>
          <w:lang w:eastAsia="en-US"/>
        </w:rPr>
        <w:t>has led to organisation developing strategies that allow</w:t>
      </w:r>
      <w:r w:rsidR="000A60AC">
        <w:rPr>
          <w:rFonts w:ascii="Arial" w:eastAsia="Calibri" w:hAnsi="Arial" w:cs="Arial"/>
          <w:color w:val="000000"/>
          <w:kern w:val="0"/>
          <w:lang w:eastAsia="en-US"/>
        </w:rPr>
        <w:t>s</w:t>
      </w:r>
      <w:r w:rsidR="00A05C6E">
        <w:rPr>
          <w:rFonts w:ascii="Arial" w:eastAsia="Calibri" w:hAnsi="Arial" w:cs="Arial"/>
          <w:color w:val="000000"/>
          <w:kern w:val="0"/>
          <w:lang w:eastAsia="en-US"/>
        </w:rPr>
        <w:t xml:space="preserve"> them to venture into new </w:t>
      </w:r>
      <w:r w:rsidR="00B171F0">
        <w:rPr>
          <w:rFonts w:ascii="Arial" w:eastAsia="Calibri" w:hAnsi="Arial" w:cs="Arial"/>
          <w:color w:val="000000"/>
          <w:kern w:val="0"/>
          <w:lang w:eastAsia="en-US"/>
        </w:rPr>
        <w:t xml:space="preserve">territories and markets in search of growth opportunities. The </w:t>
      </w:r>
      <w:r w:rsidR="001210AD">
        <w:rPr>
          <w:rFonts w:ascii="Arial" w:eastAsia="Calibri" w:hAnsi="Arial" w:cs="Arial"/>
          <w:color w:val="000000"/>
          <w:kern w:val="0"/>
          <w:lang w:eastAsia="en-US"/>
        </w:rPr>
        <w:t>recent surge in technological ad</w:t>
      </w:r>
      <w:r w:rsidR="003515FF">
        <w:rPr>
          <w:rFonts w:ascii="Arial" w:eastAsia="Calibri" w:hAnsi="Arial" w:cs="Arial"/>
          <w:color w:val="000000"/>
          <w:kern w:val="0"/>
          <w:lang w:eastAsia="en-US"/>
        </w:rPr>
        <w:t>vancement has made the Global market an attractive prospect for many org</w:t>
      </w:r>
      <w:r w:rsidR="00406A00">
        <w:rPr>
          <w:rFonts w:ascii="Arial" w:eastAsia="Calibri" w:hAnsi="Arial" w:cs="Arial"/>
          <w:color w:val="000000"/>
          <w:kern w:val="0"/>
          <w:lang w:eastAsia="en-US"/>
        </w:rPr>
        <w:t>anisations</w:t>
      </w:r>
      <w:r w:rsidR="00342F5B">
        <w:rPr>
          <w:rFonts w:ascii="Arial" w:eastAsia="Calibri" w:hAnsi="Arial" w:cs="Arial"/>
          <w:color w:val="000000"/>
          <w:kern w:val="0"/>
          <w:lang w:eastAsia="en-US"/>
        </w:rPr>
        <w:t>,</w:t>
      </w:r>
      <w:r w:rsidR="00406A00">
        <w:rPr>
          <w:rFonts w:ascii="Arial" w:eastAsia="Calibri" w:hAnsi="Arial" w:cs="Arial"/>
          <w:color w:val="000000"/>
          <w:kern w:val="0"/>
          <w:lang w:eastAsia="en-US"/>
        </w:rPr>
        <w:t xml:space="preserve"> as the global market becomes increasingly integrated across </w:t>
      </w:r>
      <w:r w:rsidR="00985C79">
        <w:rPr>
          <w:rFonts w:ascii="Arial" w:eastAsia="Calibri" w:hAnsi="Arial" w:cs="Arial"/>
          <w:color w:val="000000"/>
          <w:kern w:val="0"/>
          <w:lang w:eastAsia="en-US"/>
        </w:rPr>
        <w:t>national borders.</w:t>
      </w:r>
      <w:r w:rsidR="00C8206E">
        <w:rPr>
          <w:rFonts w:ascii="Arial" w:eastAsia="Calibri" w:hAnsi="Arial" w:cs="Arial"/>
          <w:color w:val="000000"/>
          <w:kern w:val="0"/>
          <w:lang w:eastAsia="en-US"/>
        </w:rPr>
        <w:t xml:space="preserve"> </w:t>
      </w:r>
      <w:r w:rsidR="0084732F">
        <w:rPr>
          <w:rFonts w:ascii="Arial" w:eastAsia="Calibri" w:hAnsi="Arial" w:cs="Arial"/>
          <w:color w:val="000000"/>
          <w:kern w:val="0"/>
          <w:lang w:eastAsia="en-US"/>
        </w:rPr>
        <w:t xml:space="preserve">Organisations in turn have faced </w:t>
      </w:r>
      <w:r w:rsidR="00B77877">
        <w:rPr>
          <w:rFonts w:ascii="Arial" w:eastAsia="Calibri" w:hAnsi="Arial" w:cs="Arial"/>
          <w:color w:val="000000"/>
          <w:kern w:val="0"/>
          <w:lang w:eastAsia="en-US"/>
        </w:rPr>
        <w:t xml:space="preserve">various challenges </w:t>
      </w:r>
      <w:r w:rsidR="00DB0432">
        <w:rPr>
          <w:rFonts w:ascii="Arial" w:eastAsia="Calibri" w:hAnsi="Arial" w:cs="Arial"/>
          <w:color w:val="000000"/>
          <w:kern w:val="0"/>
          <w:lang w:eastAsia="en-US"/>
        </w:rPr>
        <w:t>when developing effective</w:t>
      </w:r>
      <w:r w:rsidR="00C20479">
        <w:rPr>
          <w:rFonts w:ascii="Arial" w:eastAsia="Calibri" w:hAnsi="Arial" w:cs="Arial"/>
          <w:color w:val="000000"/>
          <w:kern w:val="0"/>
          <w:lang w:eastAsia="en-US"/>
        </w:rPr>
        <w:t xml:space="preserve"> business</w:t>
      </w:r>
      <w:r w:rsidR="00DB0432">
        <w:rPr>
          <w:rFonts w:ascii="Arial" w:eastAsia="Calibri" w:hAnsi="Arial" w:cs="Arial"/>
          <w:color w:val="000000"/>
          <w:kern w:val="0"/>
          <w:lang w:eastAsia="en-US"/>
        </w:rPr>
        <w:t xml:space="preserve"> strategies</w:t>
      </w:r>
      <w:r w:rsidR="00970B61">
        <w:rPr>
          <w:rFonts w:ascii="Arial" w:eastAsia="Calibri" w:hAnsi="Arial" w:cs="Arial"/>
          <w:color w:val="000000"/>
          <w:kern w:val="0"/>
          <w:lang w:eastAsia="en-US"/>
        </w:rPr>
        <w:t>,</w:t>
      </w:r>
      <w:r w:rsidR="00DB0432">
        <w:rPr>
          <w:rFonts w:ascii="Arial" w:eastAsia="Calibri" w:hAnsi="Arial" w:cs="Arial"/>
          <w:color w:val="000000"/>
          <w:kern w:val="0"/>
          <w:lang w:eastAsia="en-US"/>
        </w:rPr>
        <w:t xml:space="preserve"> </w:t>
      </w:r>
      <w:r w:rsidR="00C20479">
        <w:rPr>
          <w:rFonts w:ascii="Arial" w:eastAsia="Calibri" w:hAnsi="Arial" w:cs="Arial"/>
          <w:color w:val="000000"/>
          <w:kern w:val="0"/>
          <w:lang w:eastAsia="en-US"/>
        </w:rPr>
        <w:t>that allow</w:t>
      </w:r>
      <w:r w:rsidR="00342F5B">
        <w:rPr>
          <w:rFonts w:ascii="Arial" w:eastAsia="Calibri" w:hAnsi="Arial" w:cs="Arial"/>
          <w:color w:val="000000"/>
          <w:kern w:val="0"/>
          <w:lang w:eastAsia="en-US"/>
        </w:rPr>
        <w:t>s</w:t>
      </w:r>
      <w:r w:rsidR="00C20479">
        <w:rPr>
          <w:rFonts w:ascii="Arial" w:eastAsia="Calibri" w:hAnsi="Arial" w:cs="Arial"/>
          <w:color w:val="000000"/>
          <w:kern w:val="0"/>
          <w:lang w:eastAsia="en-US"/>
        </w:rPr>
        <w:t xml:space="preserve"> them to achieve </w:t>
      </w:r>
      <w:r w:rsidR="00CD7D02">
        <w:rPr>
          <w:rFonts w:ascii="Arial" w:eastAsia="Calibri" w:hAnsi="Arial" w:cs="Arial"/>
          <w:color w:val="000000"/>
          <w:kern w:val="0"/>
          <w:lang w:eastAsia="en-US"/>
        </w:rPr>
        <w:t>their</w:t>
      </w:r>
      <w:r w:rsidR="00D12D33">
        <w:rPr>
          <w:rFonts w:ascii="Arial" w:eastAsia="Calibri" w:hAnsi="Arial" w:cs="Arial"/>
          <w:color w:val="000000"/>
          <w:kern w:val="0"/>
          <w:lang w:eastAsia="en-US"/>
        </w:rPr>
        <w:t xml:space="preserve"> </w:t>
      </w:r>
      <w:r w:rsidR="00EE6577">
        <w:rPr>
          <w:rFonts w:ascii="Arial" w:eastAsia="Calibri" w:hAnsi="Arial" w:cs="Arial"/>
          <w:color w:val="000000"/>
          <w:kern w:val="0"/>
          <w:lang w:eastAsia="en-US"/>
        </w:rPr>
        <w:t>objectives across international borders</w:t>
      </w:r>
      <w:r w:rsidR="000F38D4">
        <w:rPr>
          <w:rFonts w:ascii="Arial" w:eastAsia="Calibri" w:hAnsi="Arial" w:cs="Arial"/>
          <w:color w:val="000000"/>
          <w:kern w:val="0"/>
          <w:lang w:eastAsia="en-US"/>
        </w:rPr>
        <w:t xml:space="preserve">. </w:t>
      </w:r>
      <w:r w:rsidR="00B47289">
        <w:rPr>
          <w:rFonts w:ascii="Arial" w:eastAsia="Calibri" w:hAnsi="Arial" w:cs="Arial"/>
          <w:color w:val="000000"/>
          <w:kern w:val="0"/>
          <w:lang w:eastAsia="en-US"/>
        </w:rPr>
        <w:t xml:space="preserve">Issues such as </w:t>
      </w:r>
      <w:r w:rsidR="00805A4C">
        <w:rPr>
          <w:rFonts w:ascii="Arial" w:eastAsia="Calibri" w:hAnsi="Arial" w:cs="Arial"/>
          <w:color w:val="000000"/>
          <w:kern w:val="0"/>
          <w:lang w:eastAsia="en-US"/>
        </w:rPr>
        <w:t xml:space="preserve">establishing </w:t>
      </w:r>
      <w:r w:rsidR="007D1244">
        <w:rPr>
          <w:rFonts w:ascii="Arial" w:eastAsia="Calibri" w:hAnsi="Arial" w:cs="Arial"/>
          <w:color w:val="000000"/>
          <w:kern w:val="0"/>
          <w:lang w:eastAsia="en-US"/>
        </w:rPr>
        <w:t>a clear approach on h</w:t>
      </w:r>
      <w:r w:rsidR="004C475E">
        <w:rPr>
          <w:rFonts w:ascii="Arial" w:eastAsia="Calibri" w:hAnsi="Arial" w:cs="Arial"/>
          <w:color w:val="000000"/>
          <w:kern w:val="0"/>
          <w:lang w:eastAsia="en-US"/>
        </w:rPr>
        <w:t xml:space="preserve">ow the </w:t>
      </w:r>
      <w:r w:rsidR="007D1244">
        <w:rPr>
          <w:rFonts w:ascii="Arial" w:eastAsia="Calibri" w:hAnsi="Arial" w:cs="Arial"/>
          <w:color w:val="000000"/>
          <w:kern w:val="0"/>
          <w:lang w:eastAsia="en-US"/>
        </w:rPr>
        <w:t xml:space="preserve">business operations are managed in each </w:t>
      </w:r>
      <w:r w:rsidR="00D82A50">
        <w:rPr>
          <w:rFonts w:ascii="Arial" w:eastAsia="Calibri" w:hAnsi="Arial" w:cs="Arial"/>
          <w:color w:val="000000"/>
          <w:kern w:val="0"/>
          <w:lang w:eastAsia="en-US"/>
        </w:rPr>
        <w:t xml:space="preserve">area of operation, </w:t>
      </w:r>
      <w:r w:rsidR="00BF7ED0">
        <w:rPr>
          <w:rFonts w:ascii="Arial" w:eastAsia="Calibri" w:hAnsi="Arial" w:cs="Arial"/>
          <w:color w:val="000000"/>
          <w:kern w:val="0"/>
          <w:lang w:eastAsia="en-US"/>
        </w:rPr>
        <w:t>considering</w:t>
      </w:r>
      <w:r w:rsidR="00D82A50">
        <w:rPr>
          <w:rFonts w:ascii="Arial" w:eastAsia="Calibri" w:hAnsi="Arial" w:cs="Arial"/>
          <w:color w:val="000000"/>
          <w:kern w:val="0"/>
          <w:lang w:eastAsia="en-US"/>
        </w:rPr>
        <w:t xml:space="preserve"> </w:t>
      </w:r>
      <w:r w:rsidR="00323311">
        <w:rPr>
          <w:rFonts w:ascii="Arial" w:eastAsia="Calibri" w:hAnsi="Arial" w:cs="Arial"/>
          <w:color w:val="000000"/>
          <w:kern w:val="0"/>
          <w:lang w:eastAsia="en-US"/>
        </w:rPr>
        <w:t xml:space="preserve">factors such as </w:t>
      </w:r>
      <w:r w:rsidR="00D82A50">
        <w:rPr>
          <w:rFonts w:ascii="Arial" w:eastAsia="Calibri" w:hAnsi="Arial" w:cs="Arial"/>
          <w:color w:val="000000"/>
          <w:kern w:val="0"/>
          <w:lang w:eastAsia="en-US"/>
        </w:rPr>
        <w:t>differen</w:t>
      </w:r>
      <w:r w:rsidR="0018650F">
        <w:rPr>
          <w:rFonts w:ascii="Arial" w:eastAsia="Calibri" w:hAnsi="Arial" w:cs="Arial"/>
          <w:color w:val="000000"/>
          <w:kern w:val="0"/>
          <w:lang w:eastAsia="en-US"/>
        </w:rPr>
        <w:t>ces in culture,</w:t>
      </w:r>
      <w:r w:rsidR="00323311">
        <w:rPr>
          <w:rFonts w:ascii="Arial" w:eastAsia="Calibri" w:hAnsi="Arial" w:cs="Arial"/>
          <w:color w:val="000000"/>
          <w:kern w:val="0"/>
          <w:lang w:eastAsia="en-US"/>
        </w:rPr>
        <w:t xml:space="preserve"> </w:t>
      </w:r>
      <w:r w:rsidR="002F5EE3">
        <w:rPr>
          <w:rFonts w:ascii="Arial" w:eastAsia="Calibri" w:hAnsi="Arial" w:cs="Arial"/>
          <w:color w:val="000000"/>
          <w:kern w:val="0"/>
          <w:lang w:eastAsia="en-US"/>
        </w:rPr>
        <w:t xml:space="preserve">religion, laws and political climate, factors that otherwise </w:t>
      </w:r>
      <w:r w:rsidR="007713B2">
        <w:rPr>
          <w:rFonts w:ascii="Arial" w:eastAsia="Calibri" w:hAnsi="Arial" w:cs="Arial"/>
          <w:color w:val="000000"/>
          <w:kern w:val="0"/>
          <w:lang w:eastAsia="en-US"/>
        </w:rPr>
        <w:t>may impact the organisation competitive edge in its</w:t>
      </w:r>
      <w:r w:rsidR="007D0DFE">
        <w:rPr>
          <w:rFonts w:ascii="Arial" w:eastAsia="Calibri" w:hAnsi="Arial" w:cs="Arial"/>
          <w:color w:val="000000"/>
          <w:kern w:val="0"/>
          <w:lang w:eastAsia="en-US"/>
        </w:rPr>
        <w:t xml:space="preserve"> dominant market.</w:t>
      </w:r>
    </w:p>
    <w:p w14:paraId="428090F8" w14:textId="558B1B94" w:rsidR="007D5ED8" w:rsidRDefault="00654153"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Understanding the differences and similarities in</w:t>
      </w:r>
      <w:r w:rsidR="007506A7">
        <w:rPr>
          <w:rFonts w:ascii="Arial" w:eastAsia="Calibri" w:hAnsi="Arial" w:cs="Arial"/>
          <w:color w:val="000000"/>
          <w:kern w:val="0"/>
          <w:lang w:eastAsia="en-US"/>
        </w:rPr>
        <w:t xml:space="preserve"> </w:t>
      </w:r>
      <w:r w:rsidR="004C61FC">
        <w:rPr>
          <w:rFonts w:ascii="Arial" w:eastAsia="Calibri" w:hAnsi="Arial" w:cs="Arial"/>
          <w:color w:val="000000"/>
          <w:kern w:val="0"/>
          <w:lang w:eastAsia="en-US"/>
        </w:rPr>
        <w:t xml:space="preserve">international markets </w:t>
      </w:r>
      <w:r w:rsidR="00596435">
        <w:rPr>
          <w:rFonts w:ascii="Arial" w:eastAsia="Calibri" w:hAnsi="Arial" w:cs="Arial"/>
          <w:color w:val="000000"/>
          <w:kern w:val="0"/>
          <w:lang w:eastAsia="en-US"/>
        </w:rPr>
        <w:t xml:space="preserve">have </w:t>
      </w:r>
      <w:r w:rsidR="007506A7">
        <w:rPr>
          <w:rFonts w:ascii="Arial" w:eastAsia="Calibri" w:hAnsi="Arial" w:cs="Arial"/>
          <w:color w:val="000000"/>
          <w:kern w:val="0"/>
          <w:lang w:eastAsia="en-US"/>
        </w:rPr>
        <w:t>led</w:t>
      </w:r>
      <w:r w:rsidR="00DE5E1D">
        <w:rPr>
          <w:rFonts w:ascii="Arial" w:eastAsia="Calibri" w:hAnsi="Arial" w:cs="Arial"/>
          <w:color w:val="000000"/>
          <w:kern w:val="0"/>
          <w:lang w:eastAsia="en-US"/>
        </w:rPr>
        <w:t xml:space="preserve"> to organisation adopting </w:t>
      </w:r>
      <w:r w:rsidR="00530B9D">
        <w:rPr>
          <w:rFonts w:ascii="Arial" w:eastAsia="Calibri" w:hAnsi="Arial" w:cs="Arial"/>
          <w:color w:val="000000"/>
          <w:kern w:val="0"/>
          <w:lang w:eastAsia="en-US"/>
        </w:rPr>
        <w:t xml:space="preserve">strategies that </w:t>
      </w:r>
      <w:r w:rsidR="00AD0786">
        <w:rPr>
          <w:rFonts w:ascii="Arial" w:eastAsia="Calibri" w:hAnsi="Arial" w:cs="Arial"/>
          <w:color w:val="000000"/>
          <w:kern w:val="0"/>
          <w:lang w:eastAsia="en-US"/>
        </w:rPr>
        <w:t>provides best fit approach that</w:t>
      </w:r>
      <w:r w:rsidR="00DC63ED">
        <w:rPr>
          <w:rFonts w:ascii="Arial" w:eastAsia="Calibri" w:hAnsi="Arial" w:cs="Arial"/>
          <w:color w:val="000000"/>
          <w:kern w:val="0"/>
          <w:lang w:eastAsia="en-US"/>
        </w:rPr>
        <w:t xml:space="preserve"> allows it to maintain </w:t>
      </w:r>
      <w:r w:rsidR="00CA7C28">
        <w:rPr>
          <w:rFonts w:ascii="Arial" w:eastAsia="Calibri" w:hAnsi="Arial" w:cs="Arial"/>
          <w:color w:val="000000"/>
          <w:kern w:val="0"/>
          <w:lang w:eastAsia="en-US"/>
        </w:rPr>
        <w:t xml:space="preserve">acceptable levels of standards across </w:t>
      </w:r>
      <w:r w:rsidR="00582A56">
        <w:rPr>
          <w:rFonts w:ascii="Arial" w:eastAsia="Calibri" w:hAnsi="Arial" w:cs="Arial"/>
          <w:color w:val="000000"/>
          <w:kern w:val="0"/>
          <w:lang w:eastAsia="en-US"/>
        </w:rPr>
        <w:t>international markets</w:t>
      </w:r>
      <w:r w:rsidR="00A97897">
        <w:rPr>
          <w:rFonts w:ascii="Arial" w:eastAsia="Calibri" w:hAnsi="Arial" w:cs="Arial"/>
          <w:color w:val="000000"/>
          <w:kern w:val="0"/>
          <w:lang w:eastAsia="en-US"/>
        </w:rPr>
        <w:t xml:space="preserve">, </w:t>
      </w:r>
      <w:r w:rsidR="00A45FE4">
        <w:rPr>
          <w:rFonts w:ascii="Arial" w:eastAsia="Calibri" w:hAnsi="Arial" w:cs="Arial"/>
          <w:color w:val="000000"/>
          <w:kern w:val="0"/>
          <w:lang w:eastAsia="en-US"/>
        </w:rPr>
        <w:t>which</w:t>
      </w:r>
      <w:r w:rsidR="00E537CD">
        <w:rPr>
          <w:rFonts w:ascii="Arial" w:eastAsia="Calibri" w:hAnsi="Arial" w:cs="Arial"/>
          <w:color w:val="000000"/>
          <w:kern w:val="0"/>
          <w:lang w:eastAsia="en-US"/>
        </w:rPr>
        <w:t xml:space="preserve"> </w:t>
      </w:r>
      <w:r w:rsidR="00E72F17">
        <w:rPr>
          <w:rFonts w:ascii="Arial" w:eastAsia="Calibri" w:hAnsi="Arial" w:cs="Arial"/>
          <w:color w:val="000000"/>
          <w:kern w:val="0"/>
          <w:lang w:eastAsia="en-US"/>
        </w:rPr>
        <w:t>in turn</w:t>
      </w:r>
      <w:r w:rsidR="00747414">
        <w:rPr>
          <w:rFonts w:ascii="Arial" w:eastAsia="Calibri" w:hAnsi="Arial" w:cs="Arial"/>
          <w:color w:val="000000"/>
          <w:kern w:val="0"/>
          <w:lang w:eastAsia="en-US"/>
        </w:rPr>
        <w:t xml:space="preserve"> allows for </w:t>
      </w:r>
      <w:r w:rsidR="004E0363">
        <w:rPr>
          <w:rFonts w:ascii="Arial" w:eastAsia="Calibri" w:hAnsi="Arial" w:cs="Arial"/>
          <w:color w:val="000000"/>
          <w:kern w:val="0"/>
          <w:lang w:eastAsia="en-US"/>
        </w:rPr>
        <w:t>truly</w:t>
      </w:r>
      <w:r w:rsidR="00747414">
        <w:rPr>
          <w:rFonts w:ascii="Arial" w:eastAsia="Calibri" w:hAnsi="Arial" w:cs="Arial"/>
          <w:color w:val="000000"/>
          <w:kern w:val="0"/>
          <w:lang w:eastAsia="en-US"/>
        </w:rPr>
        <w:t xml:space="preserve"> </w:t>
      </w:r>
      <w:r w:rsidR="004E0363">
        <w:rPr>
          <w:rFonts w:ascii="Arial" w:eastAsia="Calibri" w:hAnsi="Arial" w:cs="Arial"/>
          <w:color w:val="000000"/>
          <w:kern w:val="0"/>
          <w:lang w:eastAsia="en-US"/>
        </w:rPr>
        <w:t>integrated</w:t>
      </w:r>
      <w:r w:rsidR="00747414">
        <w:rPr>
          <w:rFonts w:ascii="Arial" w:eastAsia="Calibri" w:hAnsi="Arial" w:cs="Arial"/>
          <w:color w:val="000000"/>
          <w:kern w:val="0"/>
          <w:lang w:eastAsia="en-US"/>
        </w:rPr>
        <w:t xml:space="preserve"> and </w:t>
      </w:r>
      <w:r w:rsidR="00A97897">
        <w:rPr>
          <w:rFonts w:ascii="Arial" w:eastAsia="Calibri" w:hAnsi="Arial" w:cs="Arial"/>
          <w:color w:val="000000"/>
          <w:kern w:val="0"/>
          <w:lang w:eastAsia="en-US"/>
        </w:rPr>
        <w:t>global</w:t>
      </w:r>
      <w:r w:rsidR="00747414">
        <w:rPr>
          <w:rFonts w:ascii="Arial" w:eastAsia="Calibri" w:hAnsi="Arial" w:cs="Arial"/>
          <w:color w:val="000000"/>
          <w:kern w:val="0"/>
          <w:lang w:eastAsia="en-US"/>
        </w:rPr>
        <w:t xml:space="preserve"> operation</w:t>
      </w:r>
      <w:r w:rsidR="004E0363">
        <w:rPr>
          <w:rFonts w:ascii="Arial" w:eastAsia="Calibri" w:hAnsi="Arial" w:cs="Arial"/>
          <w:color w:val="000000"/>
          <w:kern w:val="0"/>
          <w:lang w:eastAsia="en-US"/>
        </w:rPr>
        <w:t>s</w:t>
      </w:r>
      <w:sdt>
        <w:sdtPr>
          <w:rPr>
            <w:rFonts w:ascii="Arial" w:eastAsia="Calibri" w:hAnsi="Arial" w:cs="Arial"/>
            <w:color w:val="000000"/>
            <w:kern w:val="0"/>
            <w:lang w:eastAsia="en-US"/>
          </w:rPr>
          <w:id w:val="-1568802873"/>
          <w:citation/>
        </w:sdtPr>
        <w:sdtEndPr/>
        <w:sdtContent>
          <w:r w:rsidR="004E0363">
            <w:rPr>
              <w:rFonts w:ascii="Arial" w:eastAsia="Calibri" w:hAnsi="Arial" w:cs="Arial"/>
              <w:color w:val="000000"/>
              <w:kern w:val="0"/>
              <w:lang w:eastAsia="en-US"/>
            </w:rPr>
            <w:fldChar w:fldCharType="begin"/>
          </w:r>
          <w:r w:rsidR="004E0363">
            <w:rPr>
              <w:rFonts w:ascii="Arial" w:eastAsia="Calibri" w:hAnsi="Arial" w:cs="Arial"/>
              <w:color w:val="000000"/>
              <w:kern w:val="0"/>
              <w:lang w:eastAsia="en-US"/>
            </w:rPr>
            <w:instrText xml:space="preserve"> CITATION Dou10 \l 2057 </w:instrText>
          </w:r>
          <w:r w:rsidR="004E0363">
            <w:rPr>
              <w:rFonts w:ascii="Arial" w:eastAsia="Calibri" w:hAnsi="Arial" w:cs="Arial"/>
              <w:color w:val="000000"/>
              <w:kern w:val="0"/>
              <w:lang w:eastAsia="en-US"/>
            </w:rPr>
            <w:fldChar w:fldCharType="separate"/>
          </w:r>
          <w:r w:rsidR="00060373">
            <w:rPr>
              <w:rFonts w:ascii="Arial" w:eastAsia="Calibri" w:hAnsi="Arial" w:cs="Arial"/>
              <w:noProof/>
              <w:color w:val="000000"/>
              <w:kern w:val="0"/>
              <w:lang w:eastAsia="en-US"/>
            </w:rPr>
            <w:t xml:space="preserve"> </w:t>
          </w:r>
          <w:r w:rsidR="00060373" w:rsidRPr="00060373">
            <w:rPr>
              <w:rFonts w:ascii="Arial" w:eastAsia="Calibri" w:hAnsi="Arial" w:cs="Arial"/>
              <w:noProof/>
              <w:color w:val="000000"/>
              <w:kern w:val="0"/>
              <w:lang w:eastAsia="en-US"/>
            </w:rPr>
            <w:t>(Douglas &amp; Craig, 2010)</w:t>
          </w:r>
          <w:r w:rsidR="004E0363">
            <w:rPr>
              <w:rFonts w:ascii="Arial" w:eastAsia="Calibri" w:hAnsi="Arial" w:cs="Arial"/>
              <w:color w:val="000000"/>
              <w:kern w:val="0"/>
              <w:lang w:eastAsia="en-US"/>
            </w:rPr>
            <w:fldChar w:fldCharType="end"/>
          </w:r>
        </w:sdtContent>
      </w:sdt>
      <w:r w:rsidR="00AA02CF">
        <w:rPr>
          <w:rFonts w:ascii="Arial" w:eastAsia="Calibri" w:hAnsi="Arial" w:cs="Arial"/>
          <w:color w:val="000000"/>
          <w:kern w:val="0"/>
          <w:lang w:eastAsia="en-US"/>
        </w:rPr>
        <w:t>.</w:t>
      </w:r>
      <w:r w:rsidR="005A207B">
        <w:rPr>
          <w:rFonts w:ascii="Arial" w:eastAsia="Calibri" w:hAnsi="Arial" w:cs="Arial"/>
          <w:color w:val="000000"/>
          <w:kern w:val="0"/>
          <w:lang w:eastAsia="en-US"/>
        </w:rPr>
        <w:t xml:space="preserve"> </w:t>
      </w:r>
      <w:r w:rsidR="00414FFF">
        <w:rPr>
          <w:rFonts w:ascii="Arial" w:eastAsia="Calibri" w:hAnsi="Arial" w:cs="Arial"/>
          <w:color w:val="000000"/>
          <w:kern w:val="0"/>
          <w:lang w:eastAsia="en-US"/>
        </w:rPr>
        <w:t xml:space="preserve">This document will seek to examine </w:t>
      </w:r>
      <w:r w:rsidR="00DE3E09">
        <w:rPr>
          <w:rFonts w:ascii="Arial" w:eastAsia="Calibri" w:hAnsi="Arial" w:cs="Arial"/>
          <w:color w:val="000000"/>
          <w:kern w:val="0"/>
          <w:lang w:eastAsia="en-US"/>
        </w:rPr>
        <w:t xml:space="preserve">similarities and differences across a range of variable </w:t>
      </w:r>
      <w:r w:rsidR="00931F16">
        <w:rPr>
          <w:rFonts w:ascii="Arial" w:eastAsia="Calibri" w:hAnsi="Arial" w:cs="Arial"/>
          <w:color w:val="000000"/>
          <w:kern w:val="0"/>
          <w:lang w:eastAsia="en-US"/>
        </w:rPr>
        <w:t>within the Uni</w:t>
      </w:r>
      <w:r w:rsidR="009B28F3">
        <w:rPr>
          <w:rFonts w:ascii="Arial" w:eastAsia="Calibri" w:hAnsi="Arial" w:cs="Arial"/>
          <w:color w:val="000000"/>
          <w:kern w:val="0"/>
          <w:lang w:eastAsia="en-US"/>
        </w:rPr>
        <w:t xml:space="preserve">ted Kingdom and Indian markets, </w:t>
      </w:r>
      <w:r w:rsidR="00304A1A">
        <w:rPr>
          <w:rFonts w:ascii="Arial" w:eastAsia="Calibri" w:hAnsi="Arial" w:cs="Arial"/>
          <w:color w:val="000000"/>
          <w:kern w:val="0"/>
          <w:lang w:eastAsia="en-US"/>
        </w:rPr>
        <w:t xml:space="preserve">which PepsiCo group faced </w:t>
      </w:r>
      <w:r w:rsidR="009B28F3">
        <w:rPr>
          <w:rFonts w:ascii="Arial" w:eastAsia="Calibri" w:hAnsi="Arial" w:cs="Arial"/>
          <w:color w:val="000000"/>
          <w:kern w:val="0"/>
          <w:lang w:eastAsia="en-US"/>
        </w:rPr>
        <w:t>when</w:t>
      </w:r>
      <w:r w:rsidR="00304A1A">
        <w:rPr>
          <w:rFonts w:ascii="Arial" w:eastAsia="Calibri" w:hAnsi="Arial" w:cs="Arial"/>
          <w:color w:val="000000"/>
          <w:kern w:val="0"/>
          <w:lang w:eastAsia="en-US"/>
        </w:rPr>
        <w:t xml:space="preserve"> developing its global marketing strategies</w:t>
      </w:r>
      <w:r w:rsidR="001F15C8">
        <w:rPr>
          <w:rFonts w:ascii="Arial" w:eastAsia="Calibri" w:hAnsi="Arial" w:cs="Arial"/>
          <w:color w:val="000000"/>
          <w:kern w:val="0"/>
          <w:lang w:eastAsia="en-US"/>
        </w:rPr>
        <w:t xml:space="preserve">. The document will further </w:t>
      </w:r>
      <w:r w:rsidR="007F6846">
        <w:rPr>
          <w:rFonts w:ascii="Arial" w:eastAsia="Calibri" w:hAnsi="Arial" w:cs="Arial"/>
          <w:color w:val="000000"/>
          <w:kern w:val="0"/>
          <w:lang w:eastAsia="en-US"/>
        </w:rPr>
        <w:t xml:space="preserve">look to </w:t>
      </w:r>
      <w:r w:rsidR="00850B06">
        <w:rPr>
          <w:rFonts w:ascii="Arial" w:eastAsia="Calibri" w:hAnsi="Arial" w:cs="Arial"/>
          <w:color w:val="000000"/>
          <w:kern w:val="0"/>
          <w:lang w:eastAsia="en-US"/>
        </w:rPr>
        <w:t>critical</w:t>
      </w:r>
      <w:r w:rsidR="004906B6">
        <w:rPr>
          <w:rFonts w:ascii="Arial" w:eastAsia="Calibri" w:hAnsi="Arial" w:cs="Arial"/>
          <w:color w:val="000000"/>
          <w:kern w:val="0"/>
          <w:lang w:eastAsia="en-US"/>
        </w:rPr>
        <w:t>ly</w:t>
      </w:r>
      <w:r w:rsidR="00850B06">
        <w:rPr>
          <w:rFonts w:ascii="Arial" w:eastAsia="Calibri" w:hAnsi="Arial" w:cs="Arial"/>
          <w:color w:val="000000"/>
          <w:kern w:val="0"/>
          <w:lang w:eastAsia="en-US"/>
        </w:rPr>
        <w:t xml:space="preserve"> discuss the adopted marketing strategies</w:t>
      </w:r>
      <w:r w:rsidR="00714429">
        <w:rPr>
          <w:rFonts w:ascii="Arial" w:eastAsia="Calibri" w:hAnsi="Arial" w:cs="Arial"/>
          <w:color w:val="000000"/>
          <w:kern w:val="0"/>
          <w:lang w:eastAsia="en-US"/>
        </w:rPr>
        <w:t xml:space="preserve">, highlighting key differences </w:t>
      </w:r>
      <w:r w:rsidR="00EA2996">
        <w:rPr>
          <w:rFonts w:ascii="Arial" w:eastAsia="Calibri" w:hAnsi="Arial" w:cs="Arial"/>
          <w:color w:val="000000"/>
          <w:kern w:val="0"/>
          <w:lang w:eastAsia="en-US"/>
        </w:rPr>
        <w:t>and similarities in both market</w:t>
      </w:r>
      <w:r w:rsidR="00905904">
        <w:rPr>
          <w:rFonts w:ascii="Arial" w:eastAsia="Calibri" w:hAnsi="Arial" w:cs="Arial"/>
          <w:color w:val="000000"/>
          <w:kern w:val="0"/>
          <w:lang w:eastAsia="en-US"/>
        </w:rPr>
        <w:t>s</w:t>
      </w:r>
      <w:r w:rsidR="00EA2996">
        <w:rPr>
          <w:rFonts w:ascii="Arial" w:eastAsia="Calibri" w:hAnsi="Arial" w:cs="Arial"/>
          <w:color w:val="000000"/>
          <w:kern w:val="0"/>
          <w:lang w:eastAsia="en-US"/>
        </w:rPr>
        <w:t xml:space="preserve"> and </w:t>
      </w:r>
      <w:r w:rsidR="003E3647">
        <w:rPr>
          <w:rFonts w:ascii="Arial" w:eastAsia="Calibri" w:hAnsi="Arial" w:cs="Arial"/>
          <w:color w:val="000000"/>
          <w:kern w:val="0"/>
          <w:lang w:eastAsia="en-US"/>
        </w:rPr>
        <w:t>how significant the</w:t>
      </w:r>
      <w:r w:rsidR="00290DC7">
        <w:rPr>
          <w:rFonts w:ascii="Arial" w:eastAsia="Calibri" w:hAnsi="Arial" w:cs="Arial"/>
          <w:color w:val="000000"/>
          <w:kern w:val="0"/>
          <w:lang w:eastAsia="en-US"/>
        </w:rPr>
        <w:t xml:space="preserve">se have been in achieving the organisation </w:t>
      </w:r>
      <w:r w:rsidR="00E72F17">
        <w:rPr>
          <w:rFonts w:ascii="Arial" w:eastAsia="Calibri" w:hAnsi="Arial" w:cs="Arial"/>
          <w:color w:val="000000"/>
          <w:kern w:val="0"/>
          <w:lang w:eastAsia="en-US"/>
        </w:rPr>
        <w:t>marketing objectives in the chosen markets.</w:t>
      </w:r>
    </w:p>
    <w:p w14:paraId="210F1259" w14:textId="77777777" w:rsidR="004906B6" w:rsidRDefault="004906B6" w:rsidP="007C158D">
      <w:pPr>
        <w:widowControl/>
        <w:overflowPunct/>
        <w:autoSpaceDE/>
        <w:spacing w:before="120" w:after="120" w:line="360" w:lineRule="auto"/>
        <w:jc w:val="both"/>
        <w:rPr>
          <w:rFonts w:ascii="Arial" w:eastAsia="Calibri" w:hAnsi="Arial" w:cs="Arial"/>
          <w:color w:val="000000"/>
          <w:kern w:val="0"/>
          <w:lang w:eastAsia="en-US"/>
        </w:rPr>
      </w:pPr>
    </w:p>
    <w:p w14:paraId="7FDB3168" w14:textId="630D4578" w:rsidR="004906B6" w:rsidRPr="008847AF" w:rsidRDefault="004906B6" w:rsidP="006D7D23">
      <w:pPr>
        <w:pStyle w:val="Heading1"/>
        <w:rPr>
          <w:rFonts w:ascii="Arial" w:eastAsia="Calibri" w:hAnsi="Arial" w:cs="Arial"/>
          <w:b/>
          <w:bCs/>
          <w:color w:val="000000"/>
          <w:kern w:val="0"/>
          <w:sz w:val="28"/>
          <w:szCs w:val="28"/>
          <w:lang w:eastAsia="en-US"/>
        </w:rPr>
      </w:pPr>
      <w:bookmarkStart w:id="1" w:name="_Toc100318681"/>
      <w:r w:rsidRPr="008847AF">
        <w:rPr>
          <w:rFonts w:ascii="Arial" w:eastAsia="Calibri" w:hAnsi="Arial" w:cs="Arial"/>
          <w:b/>
          <w:bCs/>
          <w:color w:val="000000"/>
          <w:kern w:val="0"/>
          <w:sz w:val="28"/>
          <w:szCs w:val="28"/>
          <w:lang w:eastAsia="en-US"/>
        </w:rPr>
        <w:t>Company Bac</w:t>
      </w:r>
      <w:r w:rsidR="00E04C2F" w:rsidRPr="008847AF">
        <w:rPr>
          <w:rFonts w:ascii="Arial" w:eastAsia="Calibri" w:hAnsi="Arial" w:cs="Arial"/>
          <w:b/>
          <w:bCs/>
          <w:color w:val="000000"/>
          <w:kern w:val="0"/>
          <w:sz w:val="28"/>
          <w:szCs w:val="28"/>
          <w:lang w:eastAsia="en-US"/>
        </w:rPr>
        <w:t>kground:</w:t>
      </w:r>
      <w:bookmarkEnd w:id="1"/>
    </w:p>
    <w:p w14:paraId="3CAFE6BC" w14:textId="123A50FD" w:rsidR="00A743DB" w:rsidRDefault="00675803"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Group is the </w:t>
      </w:r>
      <w:r w:rsidR="00336589">
        <w:rPr>
          <w:rFonts w:ascii="Arial" w:eastAsia="Calibri" w:hAnsi="Arial" w:cs="Arial"/>
          <w:color w:val="000000"/>
          <w:kern w:val="0"/>
          <w:lang w:eastAsia="en-US"/>
        </w:rPr>
        <w:t>world’s</w:t>
      </w:r>
      <w:r>
        <w:rPr>
          <w:rFonts w:ascii="Arial" w:eastAsia="Calibri" w:hAnsi="Arial" w:cs="Arial"/>
          <w:color w:val="000000"/>
          <w:kern w:val="0"/>
          <w:lang w:eastAsia="en-US"/>
        </w:rPr>
        <w:t xml:space="preserve"> second largest food and beverage </w:t>
      </w:r>
      <w:r w:rsidR="00ED4367">
        <w:rPr>
          <w:rFonts w:ascii="Arial" w:eastAsia="Calibri" w:hAnsi="Arial" w:cs="Arial"/>
          <w:color w:val="000000"/>
          <w:kern w:val="0"/>
          <w:lang w:eastAsia="en-US"/>
        </w:rPr>
        <w:t>company with over $7</w:t>
      </w:r>
      <w:r w:rsidR="004D183B">
        <w:rPr>
          <w:rFonts w:ascii="Arial" w:eastAsia="Calibri" w:hAnsi="Arial" w:cs="Arial"/>
          <w:color w:val="000000"/>
          <w:kern w:val="0"/>
          <w:lang w:eastAsia="en-US"/>
        </w:rPr>
        <w:t>0</w:t>
      </w:r>
      <w:r w:rsidR="00ED4367">
        <w:rPr>
          <w:rFonts w:ascii="Arial" w:eastAsia="Calibri" w:hAnsi="Arial" w:cs="Arial"/>
          <w:color w:val="000000"/>
          <w:kern w:val="0"/>
          <w:lang w:eastAsia="en-US"/>
        </w:rPr>
        <w:t xml:space="preserve"> billion </w:t>
      </w:r>
      <w:r w:rsidR="00CA771B">
        <w:rPr>
          <w:rFonts w:ascii="Arial" w:eastAsia="Calibri" w:hAnsi="Arial" w:cs="Arial"/>
          <w:color w:val="000000"/>
          <w:kern w:val="0"/>
          <w:lang w:eastAsia="en-US"/>
        </w:rPr>
        <w:t xml:space="preserve">in net revenue </w:t>
      </w:r>
      <w:r w:rsidR="00833CC4">
        <w:rPr>
          <w:rFonts w:ascii="Arial" w:eastAsia="Calibri" w:hAnsi="Arial" w:cs="Arial"/>
          <w:color w:val="000000"/>
          <w:kern w:val="0"/>
          <w:lang w:eastAsia="en-US"/>
        </w:rPr>
        <w:t>a</w:t>
      </w:r>
      <w:r w:rsidR="00CF09A9">
        <w:rPr>
          <w:rFonts w:ascii="Arial" w:eastAsia="Calibri" w:hAnsi="Arial" w:cs="Arial"/>
          <w:color w:val="000000"/>
          <w:kern w:val="0"/>
          <w:lang w:eastAsia="en-US"/>
        </w:rPr>
        <w:t xml:space="preserve">s </w:t>
      </w:r>
      <w:r w:rsidR="0019793E">
        <w:rPr>
          <w:rFonts w:ascii="Arial" w:eastAsia="Calibri" w:hAnsi="Arial" w:cs="Arial"/>
          <w:color w:val="000000"/>
          <w:kern w:val="0"/>
          <w:lang w:eastAsia="en-US"/>
        </w:rPr>
        <w:t>of</w:t>
      </w:r>
      <w:r w:rsidR="00833CC4">
        <w:rPr>
          <w:rFonts w:ascii="Arial" w:eastAsia="Calibri" w:hAnsi="Arial" w:cs="Arial"/>
          <w:color w:val="000000"/>
          <w:kern w:val="0"/>
          <w:lang w:eastAsia="en-US"/>
        </w:rPr>
        <w:t xml:space="preserve"> 20</w:t>
      </w:r>
      <w:r w:rsidR="004D3DC1">
        <w:rPr>
          <w:rFonts w:ascii="Arial" w:eastAsia="Calibri" w:hAnsi="Arial" w:cs="Arial"/>
          <w:color w:val="000000"/>
          <w:kern w:val="0"/>
          <w:lang w:eastAsia="en-US"/>
        </w:rPr>
        <w:t>20</w:t>
      </w:r>
      <w:r w:rsidR="00BA3EE2">
        <w:rPr>
          <w:rFonts w:ascii="Arial" w:eastAsia="Calibri" w:hAnsi="Arial" w:cs="Arial"/>
          <w:color w:val="000000"/>
          <w:kern w:val="0"/>
          <w:lang w:eastAsia="en-US"/>
        </w:rPr>
        <w:t xml:space="preserve">, representing </w:t>
      </w:r>
      <w:r w:rsidR="004D3DC1">
        <w:rPr>
          <w:rFonts w:ascii="Arial" w:eastAsia="Calibri" w:hAnsi="Arial" w:cs="Arial"/>
          <w:color w:val="000000"/>
          <w:kern w:val="0"/>
          <w:lang w:eastAsia="en-US"/>
        </w:rPr>
        <w:t>5% growth year on year</w:t>
      </w:r>
      <w:r w:rsidR="00E9574A">
        <w:rPr>
          <w:rFonts w:ascii="Arial" w:eastAsia="Calibri" w:hAnsi="Arial" w:cs="Arial"/>
          <w:color w:val="000000"/>
          <w:kern w:val="0"/>
          <w:lang w:eastAsia="en-US"/>
        </w:rPr>
        <w:t xml:space="preserve"> from its financial report in 2019</w:t>
      </w:r>
      <w:sdt>
        <w:sdtPr>
          <w:rPr>
            <w:rFonts w:ascii="Arial" w:eastAsia="Calibri" w:hAnsi="Arial" w:cs="Arial"/>
            <w:color w:val="000000"/>
            <w:kern w:val="0"/>
            <w:lang w:eastAsia="en-US"/>
          </w:rPr>
          <w:id w:val="1303197747"/>
          <w:citation/>
        </w:sdtPr>
        <w:sdtEndPr/>
        <w:sdtContent>
          <w:r w:rsidR="00F044A9">
            <w:rPr>
              <w:rFonts w:ascii="Arial" w:eastAsia="Calibri" w:hAnsi="Arial" w:cs="Arial"/>
              <w:color w:val="000000"/>
              <w:kern w:val="0"/>
              <w:lang w:eastAsia="en-US"/>
            </w:rPr>
            <w:fldChar w:fldCharType="begin"/>
          </w:r>
          <w:r w:rsidR="00F044A9">
            <w:rPr>
              <w:rFonts w:ascii="Arial" w:eastAsia="Calibri" w:hAnsi="Arial" w:cs="Arial"/>
              <w:color w:val="000000"/>
              <w:kern w:val="0"/>
              <w:lang w:eastAsia="en-US"/>
            </w:rPr>
            <w:instrText xml:space="preserve"> CITATION PEP21 \l 2057 </w:instrText>
          </w:r>
          <w:r w:rsidR="00F044A9">
            <w:rPr>
              <w:rFonts w:ascii="Arial" w:eastAsia="Calibri" w:hAnsi="Arial" w:cs="Arial"/>
              <w:color w:val="000000"/>
              <w:kern w:val="0"/>
              <w:lang w:eastAsia="en-US"/>
            </w:rPr>
            <w:fldChar w:fldCharType="separate"/>
          </w:r>
          <w:r w:rsidR="00F044A9">
            <w:rPr>
              <w:rFonts w:ascii="Arial" w:eastAsia="Calibri" w:hAnsi="Arial" w:cs="Arial"/>
              <w:noProof/>
              <w:color w:val="000000"/>
              <w:kern w:val="0"/>
              <w:lang w:eastAsia="en-US"/>
            </w:rPr>
            <w:t xml:space="preserve"> </w:t>
          </w:r>
          <w:r w:rsidR="00F044A9" w:rsidRPr="00F044A9">
            <w:rPr>
              <w:rFonts w:ascii="Arial" w:eastAsia="Calibri" w:hAnsi="Arial" w:cs="Arial"/>
              <w:noProof/>
              <w:color w:val="000000"/>
              <w:kern w:val="0"/>
              <w:lang w:eastAsia="en-US"/>
            </w:rPr>
            <w:t>(PEPSICO, 2021)</w:t>
          </w:r>
          <w:r w:rsidR="00F044A9">
            <w:rPr>
              <w:rFonts w:ascii="Arial" w:eastAsia="Calibri" w:hAnsi="Arial" w:cs="Arial"/>
              <w:color w:val="000000"/>
              <w:kern w:val="0"/>
              <w:lang w:eastAsia="en-US"/>
            </w:rPr>
            <w:fldChar w:fldCharType="end"/>
          </w:r>
        </w:sdtContent>
      </w:sdt>
      <w:r w:rsidR="00E9574A">
        <w:rPr>
          <w:rFonts w:ascii="Arial" w:eastAsia="Calibri" w:hAnsi="Arial" w:cs="Arial"/>
          <w:color w:val="000000"/>
          <w:kern w:val="0"/>
          <w:lang w:eastAsia="en-US"/>
        </w:rPr>
        <w:t>.</w:t>
      </w:r>
      <w:r w:rsidR="00833CC4">
        <w:rPr>
          <w:rFonts w:ascii="Arial" w:eastAsia="Calibri" w:hAnsi="Arial" w:cs="Arial"/>
          <w:color w:val="000000"/>
          <w:kern w:val="0"/>
          <w:lang w:eastAsia="en-US"/>
        </w:rPr>
        <w:t xml:space="preserve"> The </w:t>
      </w:r>
      <w:r w:rsidR="00D43EDA">
        <w:rPr>
          <w:rFonts w:ascii="Arial" w:eastAsia="Calibri" w:hAnsi="Arial" w:cs="Arial"/>
          <w:color w:val="000000"/>
          <w:kern w:val="0"/>
          <w:lang w:eastAsia="en-US"/>
        </w:rPr>
        <w:t xml:space="preserve">organisation was founded in the </w:t>
      </w:r>
      <w:r w:rsidR="0019793E">
        <w:rPr>
          <w:rFonts w:ascii="Arial" w:eastAsia="Calibri" w:hAnsi="Arial" w:cs="Arial"/>
          <w:color w:val="000000"/>
          <w:kern w:val="0"/>
          <w:lang w:eastAsia="en-US"/>
        </w:rPr>
        <w:t>United States in</w:t>
      </w:r>
      <w:r w:rsidR="00105F45">
        <w:rPr>
          <w:rFonts w:ascii="Arial" w:eastAsia="Calibri" w:hAnsi="Arial" w:cs="Arial"/>
          <w:color w:val="000000"/>
          <w:kern w:val="0"/>
          <w:lang w:eastAsia="en-US"/>
        </w:rPr>
        <w:t xml:space="preserve"> </w:t>
      </w:r>
      <w:r w:rsidR="00D12317">
        <w:rPr>
          <w:rFonts w:ascii="Arial" w:eastAsia="Calibri" w:hAnsi="Arial" w:cs="Arial"/>
          <w:color w:val="000000"/>
          <w:kern w:val="0"/>
          <w:lang w:eastAsia="en-US"/>
        </w:rPr>
        <w:t>1919 and</w:t>
      </w:r>
      <w:r w:rsidR="00105F45">
        <w:rPr>
          <w:rFonts w:ascii="Arial" w:eastAsia="Calibri" w:hAnsi="Arial" w:cs="Arial"/>
          <w:color w:val="000000"/>
          <w:kern w:val="0"/>
          <w:lang w:eastAsia="en-US"/>
        </w:rPr>
        <w:t xml:space="preserve"> was later re-incorporated </w:t>
      </w:r>
      <w:r w:rsidR="0097730D">
        <w:rPr>
          <w:rFonts w:ascii="Arial" w:eastAsia="Calibri" w:hAnsi="Arial" w:cs="Arial"/>
          <w:color w:val="000000"/>
          <w:kern w:val="0"/>
          <w:lang w:eastAsia="en-US"/>
        </w:rPr>
        <w:t xml:space="preserve">following </w:t>
      </w:r>
      <w:r w:rsidR="00E63BD3">
        <w:rPr>
          <w:rFonts w:ascii="Arial" w:eastAsia="Calibri" w:hAnsi="Arial" w:cs="Arial"/>
          <w:color w:val="000000"/>
          <w:kern w:val="0"/>
          <w:lang w:eastAsia="en-US"/>
        </w:rPr>
        <w:t xml:space="preserve">a merger of </w:t>
      </w:r>
      <w:r w:rsidR="001560F5">
        <w:rPr>
          <w:rFonts w:ascii="Arial" w:eastAsia="Calibri" w:hAnsi="Arial" w:cs="Arial"/>
          <w:color w:val="000000"/>
          <w:kern w:val="0"/>
          <w:lang w:eastAsia="en-US"/>
        </w:rPr>
        <w:t xml:space="preserve">Pepsi-Cola and </w:t>
      </w:r>
      <w:r w:rsidR="003C07CC">
        <w:rPr>
          <w:rFonts w:ascii="Arial" w:eastAsia="Calibri" w:hAnsi="Arial" w:cs="Arial"/>
          <w:color w:val="000000"/>
          <w:kern w:val="0"/>
          <w:lang w:eastAsia="en-US"/>
        </w:rPr>
        <w:t>Frito-Lay</w:t>
      </w:r>
      <w:r w:rsidR="0097730D">
        <w:rPr>
          <w:rFonts w:ascii="Arial" w:eastAsia="Calibri" w:hAnsi="Arial" w:cs="Arial"/>
          <w:color w:val="000000"/>
          <w:kern w:val="0"/>
          <w:lang w:eastAsia="en-US"/>
        </w:rPr>
        <w:t xml:space="preserve"> in 1965, creating one of the </w:t>
      </w:r>
      <w:r w:rsidR="00843EB4">
        <w:rPr>
          <w:rFonts w:ascii="Arial" w:eastAsia="Calibri" w:hAnsi="Arial" w:cs="Arial"/>
          <w:color w:val="000000"/>
          <w:kern w:val="0"/>
          <w:lang w:eastAsia="en-US"/>
        </w:rPr>
        <w:t>world’s</w:t>
      </w:r>
      <w:r w:rsidR="001E1342">
        <w:rPr>
          <w:rFonts w:ascii="Arial" w:eastAsia="Calibri" w:hAnsi="Arial" w:cs="Arial"/>
          <w:color w:val="000000"/>
          <w:kern w:val="0"/>
          <w:lang w:eastAsia="en-US"/>
        </w:rPr>
        <w:t xml:space="preserve"> largest drinks and food company</w:t>
      </w:r>
      <w:r w:rsidR="00A92641">
        <w:rPr>
          <w:rFonts w:ascii="Arial" w:eastAsia="Calibri" w:hAnsi="Arial" w:cs="Arial"/>
          <w:color w:val="000000"/>
          <w:kern w:val="0"/>
          <w:lang w:eastAsia="en-US"/>
        </w:rPr>
        <w:t xml:space="preserve">, with a portfolio of globally recognised brands. </w:t>
      </w:r>
      <w:r w:rsidR="00AA1EEE">
        <w:rPr>
          <w:rFonts w:ascii="Arial" w:eastAsia="Calibri" w:hAnsi="Arial" w:cs="Arial"/>
          <w:color w:val="000000"/>
          <w:kern w:val="0"/>
          <w:lang w:eastAsia="en-US"/>
        </w:rPr>
        <w:t xml:space="preserve">The organisation </w:t>
      </w:r>
      <w:r w:rsidR="0043783F">
        <w:rPr>
          <w:rFonts w:ascii="Arial" w:eastAsia="Calibri" w:hAnsi="Arial" w:cs="Arial"/>
          <w:color w:val="000000"/>
          <w:kern w:val="0"/>
          <w:lang w:eastAsia="en-US"/>
        </w:rPr>
        <w:t xml:space="preserve">aggressive expansion programme </w:t>
      </w:r>
      <w:r w:rsidR="008F15EE">
        <w:rPr>
          <w:rFonts w:ascii="Arial" w:eastAsia="Calibri" w:hAnsi="Arial" w:cs="Arial"/>
          <w:color w:val="000000"/>
          <w:kern w:val="0"/>
          <w:lang w:eastAsia="en-US"/>
        </w:rPr>
        <w:t>has</w:t>
      </w:r>
      <w:r w:rsidR="0043783F">
        <w:rPr>
          <w:rFonts w:ascii="Arial" w:eastAsia="Calibri" w:hAnsi="Arial" w:cs="Arial"/>
          <w:color w:val="000000"/>
          <w:kern w:val="0"/>
          <w:lang w:eastAsia="en-US"/>
        </w:rPr>
        <w:t xml:space="preserve"> led to it acquiring </w:t>
      </w:r>
      <w:r w:rsidR="00971536">
        <w:rPr>
          <w:rFonts w:ascii="Arial" w:eastAsia="Calibri" w:hAnsi="Arial" w:cs="Arial"/>
          <w:color w:val="000000"/>
          <w:kern w:val="0"/>
          <w:lang w:eastAsia="en-US"/>
        </w:rPr>
        <w:t xml:space="preserve">many </w:t>
      </w:r>
      <w:r w:rsidR="00840E20">
        <w:rPr>
          <w:rFonts w:ascii="Arial" w:eastAsia="Calibri" w:hAnsi="Arial" w:cs="Arial"/>
          <w:color w:val="000000"/>
          <w:kern w:val="0"/>
          <w:lang w:eastAsia="en-US"/>
        </w:rPr>
        <w:t>households</w:t>
      </w:r>
      <w:r w:rsidR="00971536">
        <w:rPr>
          <w:rFonts w:ascii="Arial" w:eastAsia="Calibri" w:hAnsi="Arial" w:cs="Arial"/>
          <w:color w:val="000000"/>
          <w:kern w:val="0"/>
          <w:lang w:eastAsia="en-US"/>
        </w:rPr>
        <w:t xml:space="preserve"> </w:t>
      </w:r>
      <w:r w:rsidR="00366861">
        <w:rPr>
          <w:rFonts w:ascii="Arial" w:eastAsia="Calibri" w:hAnsi="Arial" w:cs="Arial"/>
          <w:color w:val="000000"/>
          <w:kern w:val="0"/>
          <w:lang w:eastAsia="en-US"/>
        </w:rPr>
        <w:t xml:space="preserve">name </w:t>
      </w:r>
      <w:r w:rsidR="00971536">
        <w:rPr>
          <w:rFonts w:ascii="Arial" w:eastAsia="Calibri" w:hAnsi="Arial" w:cs="Arial"/>
          <w:color w:val="000000"/>
          <w:kern w:val="0"/>
          <w:lang w:eastAsia="en-US"/>
        </w:rPr>
        <w:t xml:space="preserve">brands </w:t>
      </w:r>
      <w:r w:rsidR="00366861">
        <w:rPr>
          <w:rFonts w:ascii="Arial" w:eastAsia="Calibri" w:hAnsi="Arial" w:cs="Arial"/>
          <w:color w:val="000000"/>
          <w:kern w:val="0"/>
          <w:lang w:eastAsia="en-US"/>
        </w:rPr>
        <w:t>such as KFC, Pizza-hut</w:t>
      </w:r>
      <w:r w:rsidR="003C318D">
        <w:rPr>
          <w:rFonts w:ascii="Arial" w:eastAsia="Calibri" w:hAnsi="Arial" w:cs="Arial"/>
          <w:color w:val="000000"/>
          <w:kern w:val="0"/>
          <w:lang w:eastAsia="en-US"/>
        </w:rPr>
        <w:t>, Quaker food, Tropicana</w:t>
      </w:r>
      <w:r w:rsidR="00092C63">
        <w:rPr>
          <w:rFonts w:ascii="Arial" w:eastAsia="Calibri" w:hAnsi="Arial" w:cs="Arial"/>
          <w:color w:val="000000"/>
          <w:kern w:val="0"/>
          <w:lang w:eastAsia="en-US"/>
        </w:rPr>
        <w:t xml:space="preserve">, </w:t>
      </w:r>
      <w:r w:rsidR="00B62DCC">
        <w:rPr>
          <w:rFonts w:ascii="Arial" w:eastAsia="Calibri" w:hAnsi="Arial" w:cs="Arial"/>
          <w:color w:val="000000"/>
          <w:kern w:val="0"/>
          <w:lang w:eastAsia="en-US"/>
        </w:rPr>
        <w:t>PepsiMAx,</w:t>
      </w:r>
      <w:r w:rsidR="003C318D">
        <w:rPr>
          <w:rFonts w:ascii="Arial" w:eastAsia="Calibri" w:hAnsi="Arial" w:cs="Arial"/>
          <w:color w:val="000000"/>
          <w:kern w:val="0"/>
          <w:lang w:eastAsia="en-US"/>
        </w:rPr>
        <w:t xml:space="preserve"> Walkers crips</w:t>
      </w:r>
      <w:r w:rsidR="00CA5022">
        <w:rPr>
          <w:rFonts w:ascii="Arial" w:eastAsia="Calibri" w:hAnsi="Arial" w:cs="Arial"/>
          <w:color w:val="000000"/>
          <w:kern w:val="0"/>
          <w:lang w:eastAsia="en-US"/>
        </w:rPr>
        <w:t xml:space="preserve">, </w:t>
      </w:r>
      <w:r w:rsidR="00BD79BD">
        <w:rPr>
          <w:rFonts w:ascii="Arial" w:eastAsia="Calibri" w:hAnsi="Arial" w:cs="Arial"/>
          <w:color w:val="000000"/>
          <w:kern w:val="0"/>
          <w:lang w:eastAsia="en-US"/>
        </w:rPr>
        <w:t>Mount Dew</w:t>
      </w:r>
      <w:r w:rsidR="003C318D">
        <w:rPr>
          <w:rFonts w:ascii="Arial" w:eastAsia="Calibri" w:hAnsi="Arial" w:cs="Arial"/>
          <w:color w:val="000000"/>
          <w:kern w:val="0"/>
          <w:lang w:eastAsia="en-US"/>
        </w:rPr>
        <w:t xml:space="preserve"> brands</w:t>
      </w:r>
      <w:r w:rsidR="00742E36">
        <w:rPr>
          <w:rFonts w:ascii="Arial" w:eastAsia="Calibri" w:hAnsi="Arial" w:cs="Arial"/>
          <w:color w:val="000000"/>
          <w:kern w:val="0"/>
          <w:lang w:eastAsia="en-US"/>
        </w:rPr>
        <w:t xml:space="preserve">, allowing it to </w:t>
      </w:r>
      <w:r w:rsidR="00FB478A">
        <w:rPr>
          <w:rFonts w:ascii="Arial" w:eastAsia="Calibri" w:hAnsi="Arial" w:cs="Arial"/>
          <w:color w:val="000000"/>
          <w:kern w:val="0"/>
          <w:lang w:eastAsia="en-US"/>
        </w:rPr>
        <w:t>maintain global presence in over 200 countries and territories</w:t>
      </w:r>
      <w:r w:rsidR="00E57B07">
        <w:rPr>
          <w:rFonts w:ascii="Arial" w:eastAsia="Calibri" w:hAnsi="Arial" w:cs="Arial"/>
          <w:color w:val="000000"/>
          <w:kern w:val="0"/>
          <w:lang w:eastAsia="en-US"/>
        </w:rPr>
        <w:t xml:space="preserve"> </w:t>
      </w:r>
      <w:r w:rsidR="00553306">
        <w:rPr>
          <w:rFonts w:ascii="Arial" w:eastAsia="Calibri" w:hAnsi="Arial" w:cs="Arial"/>
          <w:color w:val="000000"/>
          <w:kern w:val="0"/>
          <w:lang w:eastAsia="en-US"/>
        </w:rPr>
        <w:t>using authorised bottlers, contract manufactures</w:t>
      </w:r>
      <w:r w:rsidR="00766D74">
        <w:rPr>
          <w:rFonts w:ascii="Arial" w:eastAsia="Calibri" w:hAnsi="Arial" w:cs="Arial"/>
          <w:color w:val="000000"/>
          <w:kern w:val="0"/>
          <w:lang w:eastAsia="en-US"/>
        </w:rPr>
        <w:t xml:space="preserve"> and other third parties through whom they </w:t>
      </w:r>
      <w:r w:rsidR="00766D74">
        <w:rPr>
          <w:rFonts w:ascii="Arial" w:eastAsia="Calibri" w:hAnsi="Arial" w:cs="Arial"/>
          <w:color w:val="000000"/>
          <w:kern w:val="0"/>
          <w:lang w:eastAsia="en-US"/>
        </w:rPr>
        <w:lastRenderedPageBreak/>
        <w:t>fulfil their business operation</w:t>
      </w:r>
      <w:r w:rsidR="002133AE">
        <w:rPr>
          <w:rFonts w:ascii="Arial" w:eastAsia="Calibri" w:hAnsi="Arial" w:cs="Arial"/>
          <w:color w:val="000000"/>
          <w:kern w:val="0"/>
          <w:lang w:eastAsia="en-US"/>
        </w:rPr>
        <w:t xml:space="preserve">s. </w:t>
      </w:r>
      <w:r w:rsidR="001A7203">
        <w:rPr>
          <w:rFonts w:ascii="Arial" w:eastAsia="Calibri" w:hAnsi="Arial" w:cs="Arial"/>
          <w:color w:val="000000"/>
          <w:kern w:val="0"/>
          <w:lang w:eastAsia="en-US"/>
        </w:rPr>
        <w:t>The organi</w:t>
      </w:r>
      <w:r w:rsidR="00E851C8">
        <w:rPr>
          <w:rFonts w:ascii="Arial" w:eastAsia="Calibri" w:hAnsi="Arial" w:cs="Arial"/>
          <w:color w:val="000000"/>
          <w:kern w:val="0"/>
          <w:lang w:eastAsia="en-US"/>
        </w:rPr>
        <w:t xml:space="preserve">sations current </w:t>
      </w:r>
      <w:r w:rsidR="00336589">
        <w:rPr>
          <w:rFonts w:ascii="Arial" w:eastAsia="Calibri" w:hAnsi="Arial" w:cs="Arial"/>
          <w:color w:val="000000"/>
          <w:kern w:val="0"/>
          <w:lang w:eastAsia="en-US"/>
        </w:rPr>
        <w:t>CEO, Donald</w:t>
      </w:r>
      <w:r w:rsidR="00934AEE">
        <w:rPr>
          <w:rFonts w:ascii="Arial" w:eastAsia="Calibri" w:hAnsi="Arial" w:cs="Arial"/>
          <w:color w:val="000000"/>
          <w:kern w:val="0"/>
          <w:lang w:eastAsia="en-US"/>
        </w:rPr>
        <w:t xml:space="preserve"> Kendall</w:t>
      </w:r>
      <w:r w:rsidR="00D9508C">
        <w:rPr>
          <w:rFonts w:ascii="Arial" w:eastAsia="Calibri" w:hAnsi="Arial" w:cs="Arial"/>
          <w:color w:val="000000"/>
          <w:kern w:val="0"/>
          <w:lang w:eastAsia="en-US"/>
        </w:rPr>
        <w:t xml:space="preserve">, under whom the </w:t>
      </w:r>
      <w:r w:rsidR="00CF6E5C">
        <w:rPr>
          <w:rFonts w:ascii="Arial" w:eastAsia="Calibri" w:hAnsi="Arial" w:cs="Arial"/>
          <w:color w:val="000000"/>
          <w:kern w:val="0"/>
          <w:lang w:eastAsia="en-US"/>
        </w:rPr>
        <w:t xml:space="preserve">brand has continued to </w:t>
      </w:r>
      <w:r w:rsidR="003D34BC">
        <w:rPr>
          <w:rFonts w:ascii="Arial" w:eastAsia="Calibri" w:hAnsi="Arial" w:cs="Arial"/>
          <w:color w:val="000000"/>
          <w:kern w:val="0"/>
          <w:lang w:eastAsia="en-US"/>
        </w:rPr>
        <w:t xml:space="preserve">expand its product and brand portfolio, </w:t>
      </w:r>
      <w:r w:rsidR="00157593">
        <w:rPr>
          <w:rFonts w:ascii="Arial" w:eastAsia="Calibri" w:hAnsi="Arial" w:cs="Arial"/>
          <w:color w:val="000000"/>
          <w:kern w:val="0"/>
          <w:lang w:eastAsia="en-US"/>
        </w:rPr>
        <w:t xml:space="preserve">have overseen </w:t>
      </w:r>
      <w:r w:rsidR="00500BED">
        <w:rPr>
          <w:rFonts w:ascii="Arial" w:eastAsia="Calibri" w:hAnsi="Arial" w:cs="Arial"/>
          <w:color w:val="000000"/>
          <w:kern w:val="0"/>
          <w:lang w:eastAsia="en-US"/>
        </w:rPr>
        <w:t xml:space="preserve">a healthy growth of 2.3% </w:t>
      </w:r>
      <w:r w:rsidR="00661473">
        <w:rPr>
          <w:rFonts w:ascii="Arial" w:eastAsia="Calibri" w:hAnsi="Arial" w:cs="Arial"/>
          <w:color w:val="000000"/>
          <w:kern w:val="0"/>
          <w:lang w:eastAsia="en-US"/>
        </w:rPr>
        <w:t>within its global operation despite the recent economic challenge</w:t>
      </w:r>
      <w:r w:rsidR="00FF097E">
        <w:rPr>
          <w:rFonts w:ascii="Arial" w:eastAsia="Calibri" w:hAnsi="Arial" w:cs="Arial"/>
          <w:color w:val="000000"/>
          <w:kern w:val="0"/>
          <w:lang w:eastAsia="en-US"/>
        </w:rPr>
        <w:t>. The organisation currently employ</w:t>
      </w:r>
      <w:r w:rsidR="00BA71DD">
        <w:rPr>
          <w:rFonts w:ascii="Arial" w:eastAsia="Calibri" w:hAnsi="Arial" w:cs="Arial"/>
          <w:color w:val="000000"/>
          <w:kern w:val="0"/>
          <w:lang w:eastAsia="en-US"/>
        </w:rPr>
        <w:t xml:space="preserve">s over 291,000 employees globally through direct and indirect </w:t>
      </w:r>
      <w:r w:rsidR="009D3EBF">
        <w:rPr>
          <w:rFonts w:ascii="Arial" w:eastAsia="Calibri" w:hAnsi="Arial" w:cs="Arial"/>
          <w:color w:val="000000"/>
          <w:kern w:val="0"/>
          <w:lang w:eastAsia="en-US"/>
        </w:rPr>
        <w:t xml:space="preserve">employment and community initiatives, </w:t>
      </w:r>
      <w:r w:rsidR="00E17489">
        <w:rPr>
          <w:rFonts w:ascii="Arial" w:eastAsia="Calibri" w:hAnsi="Arial" w:cs="Arial"/>
          <w:color w:val="000000"/>
          <w:kern w:val="0"/>
          <w:lang w:eastAsia="en-US"/>
        </w:rPr>
        <w:t xml:space="preserve">consistently demonstrating strong initiatives in arears of diversity and </w:t>
      </w:r>
      <w:r w:rsidR="0002166B">
        <w:rPr>
          <w:rFonts w:ascii="Arial" w:eastAsia="Calibri" w:hAnsi="Arial" w:cs="Arial"/>
          <w:color w:val="000000"/>
          <w:kern w:val="0"/>
          <w:lang w:eastAsia="en-US"/>
        </w:rPr>
        <w:t>equality within its workforce</w:t>
      </w:r>
      <w:sdt>
        <w:sdtPr>
          <w:rPr>
            <w:rFonts w:ascii="Arial" w:eastAsia="Calibri" w:hAnsi="Arial" w:cs="Arial"/>
            <w:color w:val="000000"/>
            <w:kern w:val="0"/>
            <w:lang w:eastAsia="en-US"/>
          </w:rPr>
          <w:id w:val="259195611"/>
          <w:citation/>
        </w:sdtPr>
        <w:sdtEndPr/>
        <w:sdtContent>
          <w:r w:rsidR="0002166B">
            <w:rPr>
              <w:rFonts w:ascii="Arial" w:eastAsia="Calibri" w:hAnsi="Arial" w:cs="Arial"/>
              <w:color w:val="000000"/>
              <w:kern w:val="0"/>
              <w:lang w:eastAsia="en-US"/>
            </w:rPr>
            <w:fldChar w:fldCharType="begin"/>
          </w:r>
          <w:r w:rsidR="0002166B">
            <w:rPr>
              <w:rFonts w:ascii="Arial" w:eastAsia="Calibri" w:hAnsi="Arial" w:cs="Arial"/>
              <w:color w:val="000000"/>
              <w:kern w:val="0"/>
              <w:lang w:eastAsia="en-US"/>
            </w:rPr>
            <w:instrText xml:space="preserve"> CITATION Pes22 \l 2057 </w:instrText>
          </w:r>
          <w:r w:rsidR="0002166B">
            <w:rPr>
              <w:rFonts w:ascii="Arial" w:eastAsia="Calibri" w:hAnsi="Arial" w:cs="Arial"/>
              <w:color w:val="000000"/>
              <w:kern w:val="0"/>
              <w:lang w:eastAsia="en-US"/>
            </w:rPr>
            <w:fldChar w:fldCharType="separate"/>
          </w:r>
          <w:r w:rsidR="00060373">
            <w:rPr>
              <w:rFonts w:ascii="Arial" w:eastAsia="Calibri" w:hAnsi="Arial" w:cs="Arial"/>
              <w:noProof/>
              <w:color w:val="000000"/>
              <w:kern w:val="0"/>
              <w:lang w:eastAsia="en-US"/>
            </w:rPr>
            <w:t xml:space="preserve"> </w:t>
          </w:r>
          <w:r w:rsidR="00060373" w:rsidRPr="00060373">
            <w:rPr>
              <w:rFonts w:ascii="Arial" w:eastAsia="Calibri" w:hAnsi="Arial" w:cs="Arial"/>
              <w:noProof/>
              <w:color w:val="000000"/>
              <w:kern w:val="0"/>
              <w:lang w:eastAsia="en-US"/>
            </w:rPr>
            <w:t>(PespsiCo, 2022)</w:t>
          </w:r>
          <w:r w:rsidR="0002166B">
            <w:rPr>
              <w:rFonts w:ascii="Arial" w:eastAsia="Calibri" w:hAnsi="Arial" w:cs="Arial"/>
              <w:color w:val="000000"/>
              <w:kern w:val="0"/>
              <w:lang w:eastAsia="en-US"/>
            </w:rPr>
            <w:fldChar w:fldCharType="end"/>
          </w:r>
        </w:sdtContent>
      </w:sdt>
      <w:r w:rsidR="0002166B">
        <w:rPr>
          <w:rFonts w:ascii="Arial" w:eastAsia="Calibri" w:hAnsi="Arial" w:cs="Arial"/>
          <w:color w:val="000000"/>
          <w:kern w:val="0"/>
          <w:lang w:eastAsia="en-US"/>
        </w:rPr>
        <w:t>.</w:t>
      </w:r>
    </w:p>
    <w:p w14:paraId="33991D68" w14:textId="1E47BC2E" w:rsidR="0002166B" w:rsidRDefault="000060A9"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 The organisation </w:t>
      </w:r>
      <w:r w:rsidR="00A743DB">
        <w:rPr>
          <w:rFonts w:ascii="Arial" w:eastAsia="Calibri" w:hAnsi="Arial" w:cs="Arial"/>
          <w:color w:val="000000"/>
          <w:kern w:val="0"/>
          <w:lang w:eastAsia="en-US"/>
        </w:rPr>
        <w:t xml:space="preserve">Mission Statement </w:t>
      </w:r>
      <w:r w:rsidR="007A5E69">
        <w:rPr>
          <w:rFonts w:ascii="Arial" w:eastAsia="Calibri" w:hAnsi="Arial" w:cs="Arial"/>
          <w:color w:val="000000"/>
          <w:kern w:val="0"/>
          <w:lang w:eastAsia="en-US"/>
        </w:rPr>
        <w:t xml:space="preserve">which </w:t>
      </w:r>
      <w:r w:rsidR="004C20E6">
        <w:rPr>
          <w:rFonts w:ascii="Arial" w:eastAsia="Calibri" w:hAnsi="Arial" w:cs="Arial"/>
          <w:color w:val="000000"/>
          <w:kern w:val="0"/>
          <w:lang w:eastAsia="en-US"/>
        </w:rPr>
        <w:t>has</w:t>
      </w:r>
      <w:r w:rsidR="007A5E69">
        <w:rPr>
          <w:rFonts w:ascii="Arial" w:eastAsia="Calibri" w:hAnsi="Arial" w:cs="Arial"/>
          <w:color w:val="000000"/>
          <w:kern w:val="0"/>
          <w:lang w:eastAsia="en-US"/>
        </w:rPr>
        <w:t xml:space="preserve"> been fully adopted and embraced by the Pep</w:t>
      </w:r>
      <w:r w:rsidR="003C121C">
        <w:rPr>
          <w:rFonts w:ascii="Arial" w:eastAsia="Calibri" w:hAnsi="Arial" w:cs="Arial"/>
          <w:color w:val="000000"/>
          <w:kern w:val="0"/>
          <w:lang w:eastAsia="en-US"/>
        </w:rPr>
        <w:t>siCo family</w:t>
      </w:r>
      <w:r w:rsidR="006C3A66">
        <w:rPr>
          <w:rFonts w:ascii="Arial" w:eastAsia="Calibri" w:hAnsi="Arial" w:cs="Arial"/>
          <w:color w:val="000000"/>
          <w:kern w:val="0"/>
          <w:lang w:eastAsia="en-US"/>
        </w:rPr>
        <w:t>,</w:t>
      </w:r>
      <w:r w:rsidR="003C121C">
        <w:rPr>
          <w:rFonts w:ascii="Arial" w:eastAsia="Calibri" w:hAnsi="Arial" w:cs="Arial"/>
          <w:color w:val="000000"/>
          <w:kern w:val="0"/>
          <w:lang w:eastAsia="en-US"/>
        </w:rPr>
        <w:t xml:space="preserve"> </w:t>
      </w:r>
      <w:r w:rsidR="00A743DB">
        <w:rPr>
          <w:rFonts w:ascii="Arial" w:eastAsia="Calibri" w:hAnsi="Arial" w:cs="Arial"/>
          <w:color w:val="000000"/>
          <w:kern w:val="0"/>
          <w:lang w:eastAsia="en-US"/>
        </w:rPr>
        <w:t>is</w:t>
      </w:r>
      <w:r w:rsidR="00995744">
        <w:rPr>
          <w:rFonts w:ascii="Arial" w:eastAsia="Calibri" w:hAnsi="Arial" w:cs="Arial"/>
          <w:color w:val="000000"/>
          <w:kern w:val="0"/>
          <w:lang w:eastAsia="en-US"/>
        </w:rPr>
        <w:t xml:space="preserve"> to</w:t>
      </w:r>
      <w:r w:rsidR="00A743DB">
        <w:rPr>
          <w:rFonts w:ascii="Arial" w:eastAsia="Calibri" w:hAnsi="Arial" w:cs="Arial"/>
          <w:color w:val="000000"/>
          <w:kern w:val="0"/>
          <w:lang w:eastAsia="en-US"/>
        </w:rPr>
        <w:t xml:space="preserve"> “</w:t>
      </w:r>
      <w:r w:rsidR="007A5E69" w:rsidRPr="006C3A66">
        <w:rPr>
          <w:rFonts w:ascii="Arial" w:eastAsia="Calibri" w:hAnsi="Arial" w:cs="Arial"/>
          <w:b/>
          <w:bCs/>
          <w:i/>
          <w:iCs/>
          <w:color w:val="000000"/>
          <w:kern w:val="0"/>
          <w:lang w:eastAsia="en-US"/>
        </w:rPr>
        <w:t>Create More</w:t>
      </w:r>
      <w:r w:rsidR="00995744" w:rsidRPr="006C3A66">
        <w:rPr>
          <w:rFonts w:ascii="Arial" w:eastAsia="Calibri" w:hAnsi="Arial" w:cs="Arial"/>
          <w:b/>
          <w:bCs/>
          <w:i/>
          <w:iCs/>
          <w:color w:val="000000"/>
          <w:kern w:val="0"/>
          <w:lang w:eastAsia="en-US"/>
        </w:rPr>
        <w:t xml:space="preserve"> Smiles with Every Bite</w:t>
      </w:r>
      <w:r w:rsidR="00995744">
        <w:rPr>
          <w:rFonts w:ascii="Arial" w:eastAsia="Calibri" w:hAnsi="Arial" w:cs="Arial"/>
          <w:color w:val="000000"/>
          <w:kern w:val="0"/>
          <w:lang w:eastAsia="en-US"/>
        </w:rPr>
        <w:t>”</w:t>
      </w:r>
      <w:r w:rsidR="00E1059F">
        <w:rPr>
          <w:rFonts w:ascii="Arial" w:eastAsia="Calibri" w:hAnsi="Arial" w:cs="Arial"/>
          <w:color w:val="000000"/>
          <w:kern w:val="0"/>
          <w:lang w:eastAsia="en-US"/>
        </w:rPr>
        <w:t xml:space="preserve"> has led to a strong</w:t>
      </w:r>
      <w:r w:rsidR="0043734F" w:rsidRPr="0043734F">
        <w:rPr>
          <w:rFonts w:ascii="Arial" w:eastAsia="Calibri" w:hAnsi="Arial" w:cs="Arial"/>
          <w:color w:val="000000"/>
          <w:kern w:val="0"/>
          <w:lang w:eastAsia="en-US"/>
        </w:rPr>
        <w:t xml:space="preserve"> </w:t>
      </w:r>
      <w:r w:rsidR="0043734F">
        <w:rPr>
          <w:rFonts w:ascii="Arial" w:eastAsia="Calibri" w:hAnsi="Arial" w:cs="Arial"/>
          <w:color w:val="000000"/>
          <w:kern w:val="0"/>
          <w:lang w:eastAsia="en-US"/>
        </w:rPr>
        <w:t>organisational</w:t>
      </w:r>
      <w:r w:rsidR="00E1059F">
        <w:rPr>
          <w:rFonts w:ascii="Arial" w:eastAsia="Calibri" w:hAnsi="Arial" w:cs="Arial"/>
          <w:color w:val="000000"/>
          <w:kern w:val="0"/>
          <w:lang w:eastAsia="en-US"/>
        </w:rPr>
        <w:t xml:space="preserve"> culture </w:t>
      </w:r>
      <w:r w:rsidR="00CE53A6">
        <w:rPr>
          <w:rFonts w:ascii="Arial" w:eastAsia="Calibri" w:hAnsi="Arial" w:cs="Arial"/>
          <w:color w:val="000000"/>
          <w:kern w:val="0"/>
          <w:lang w:eastAsia="en-US"/>
        </w:rPr>
        <w:t xml:space="preserve">and values, </w:t>
      </w:r>
      <w:r w:rsidR="006E337B">
        <w:rPr>
          <w:rFonts w:ascii="Arial" w:eastAsia="Calibri" w:hAnsi="Arial" w:cs="Arial"/>
          <w:color w:val="000000"/>
          <w:kern w:val="0"/>
          <w:lang w:eastAsia="en-US"/>
        </w:rPr>
        <w:t>which is centred on</w:t>
      </w:r>
      <w:r w:rsidR="00AC1855">
        <w:rPr>
          <w:rFonts w:ascii="Arial" w:eastAsia="Calibri" w:hAnsi="Arial" w:cs="Arial"/>
          <w:color w:val="000000"/>
          <w:kern w:val="0"/>
          <w:lang w:eastAsia="en-US"/>
        </w:rPr>
        <w:t xml:space="preserve"> a vision of </w:t>
      </w:r>
      <w:r w:rsidR="00F15F07">
        <w:rPr>
          <w:rFonts w:ascii="Arial" w:eastAsia="Calibri" w:hAnsi="Arial" w:cs="Arial"/>
          <w:color w:val="000000"/>
          <w:kern w:val="0"/>
          <w:lang w:eastAsia="en-US"/>
        </w:rPr>
        <w:t>“</w:t>
      </w:r>
      <w:r w:rsidR="00AC1855" w:rsidRPr="001D1407">
        <w:rPr>
          <w:rFonts w:ascii="Arial" w:eastAsia="Calibri" w:hAnsi="Arial" w:cs="Arial"/>
          <w:i/>
          <w:iCs/>
          <w:color w:val="000000"/>
          <w:kern w:val="0"/>
          <w:lang w:eastAsia="en-US"/>
        </w:rPr>
        <w:t xml:space="preserve">becoming a global leader </w:t>
      </w:r>
      <w:r w:rsidR="00D028A6" w:rsidRPr="001D1407">
        <w:rPr>
          <w:rFonts w:ascii="Arial" w:eastAsia="Calibri" w:hAnsi="Arial" w:cs="Arial"/>
          <w:i/>
          <w:iCs/>
          <w:color w:val="000000"/>
          <w:kern w:val="0"/>
          <w:lang w:eastAsia="en-US"/>
        </w:rPr>
        <w:t>in convenient food and beverages</w:t>
      </w:r>
      <w:r w:rsidR="002D5758" w:rsidRPr="001D1407">
        <w:rPr>
          <w:rFonts w:ascii="Arial" w:eastAsia="Calibri" w:hAnsi="Arial" w:cs="Arial"/>
          <w:i/>
          <w:iCs/>
          <w:color w:val="000000"/>
          <w:kern w:val="0"/>
          <w:lang w:eastAsia="en-US"/>
        </w:rPr>
        <w:t>,</w:t>
      </w:r>
      <w:r w:rsidR="00D028A6" w:rsidRPr="001D1407">
        <w:rPr>
          <w:rFonts w:ascii="Arial" w:eastAsia="Calibri" w:hAnsi="Arial" w:cs="Arial"/>
          <w:i/>
          <w:iCs/>
          <w:color w:val="000000"/>
          <w:kern w:val="0"/>
          <w:lang w:eastAsia="en-US"/>
        </w:rPr>
        <w:t xml:space="preserve"> </w:t>
      </w:r>
      <w:r w:rsidR="00244149" w:rsidRPr="001D1407">
        <w:rPr>
          <w:rFonts w:ascii="Arial" w:eastAsia="Calibri" w:hAnsi="Arial" w:cs="Arial"/>
          <w:i/>
          <w:iCs/>
          <w:color w:val="000000"/>
          <w:kern w:val="0"/>
          <w:lang w:eastAsia="en-US"/>
        </w:rPr>
        <w:t xml:space="preserve">by winning with purpose and </w:t>
      </w:r>
      <w:r w:rsidR="00A047BC" w:rsidRPr="001D1407">
        <w:rPr>
          <w:rFonts w:ascii="Arial" w:eastAsia="Calibri" w:hAnsi="Arial" w:cs="Arial"/>
          <w:i/>
          <w:iCs/>
          <w:color w:val="000000"/>
          <w:kern w:val="0"/>
          <w:lang w:eastAsia="en-US"/>
        </w:rPr>
        <w:t>creating strong pa</w:t>
      </w:r>
      <w:r w:rsidR="00411F78" w:rsidRPr="001D1407">
        <w:rPr>
          <w:rFonts w:ascii="Arial" w:eastAsia="Calibri" w:hAnsi="Arial" w:cs="Arial"/>
          <w:i/>
          <w:iCs/>
          <w:color w:val="000000"/>
          <w:kern w:val="0"/>
          <w:lang w:eastAsia="en-US"/>
        </w:rPr>
        <w:t>rtnerships between the organisation and its stakeholders</w:t>
      </w:r>
      <w:r w:rsidR="00F15F07">
        <w:rPr>
          <w:rFonts w:ascii="Arial" w:eastAsia="Calibri" w:hAnsi="Arial" w:cs="Arial"/>
          <w:i/>
          <w:iCs/>
          <w:color w:val="000000"/>
          <w:kern w:val="0"/>
          <w:lang w:eastAsia="en-US"/>
        </w:rPr>
        <w:t>”</w:t>
      </w:r>
      <w:r w:rsidR="0043734F" w:rsidRPr="001D1407">
        <w:rPr>
          <w:rFonts w:ascii="Arial" w:eastAsia="Calibri" w:hAnsi="Arial" w:cs="Arial"/>
          <w:i/>
          <w:iCs/>
          <w:color w:val="000000"/>
          <w:kern w:val="0"/>
          <w:lang w:eastAsia="en-US"/>
        </w:rPr>
        <w:t>.</w:t>
      </w:r>
      <w:r w:rsidR="00411F78" w:rsidRPr="001D1407">
        <w:rPr>
          <w:rFonts w:ascii="Arial" w:eastAsia="Calibri" w:hAnsi="Arial" w:cs="Arial"/>
          <w:i/>
          <w:iCs/>
          <w:color w:val="000000"/>
          <w:kern w:val="0"/>
          <w:lang w:eastAsia="en-US"/>
        </w:rPr>
        <w:t xml:space="preserve"> </w:t>
      </w:r>
      <w:r w:rsidR="001609DF">
        <w:rPr>
          <w:rFonts w:ascii="Arial" w:eastAsia="Calibri" w:hAnsi="Arial" w:cs="Arial"/>
          <w:color w:val="000000"/>
          <w:kern w:val="0"/>
          <w:lang w:eastAsia="en-US"/>
        </w:rPr>
        <w:t xml:space="preserve">PepsiCo </w:t>
      </w:r>
      <w:r w:rsidR="00FF5352">
        <w:rPr>
          <w:rFonts w:ascii="Arial" w:eastAsia="Calibri" w:hAnsi="Arial" w:cs="Arial"/>
          <w:color w:val="000000"/>
          <w:kern w:val="0"/>
          <w:lang w:eastAsia="en-US"/>
        </w:rPr>
        <w:t>began operations in India in 1989</w:t>
      </w:r>
      <w:r w:rsidR="00F84459">
        <w:rPr>
          <w:rFonts w:ascii="Arial" w:eastAsia="Calibri" w:hAnsi="Arial" w:cs="Arial"/>
          <w:color w:val="000000"/>
          <w:kern w:val="0"/>
          <w:lang w:eastAsia="en-US"/>
        </w:rPr>
        <w:t xml:space="preserve"> and</w:t>
      </w:r>
      <w:r w:rsidR="00646429">
        <w:rPr>
          <w:rFonts w:ascii="Arial" w:eastAsia="Calibri" w:hAnsi="Arial" w:cs="Arial"/>
          <w:color w:val="000000"/>
          <w:kern w:val="0"/>
          <w:lang w:eastAsia="en-US"/>
        </w:rPr>
        <w:t xml:space="preserve"> is currently  led by In</w:t>
      </w:r>
      <w:r w:rsidR="00DD5BE7">
        <w:rPr>
          <w:rFonts w:ascii="Arial" w:eastAsia="Calibri" w:hAnsi="Arial" w:cs="Arial"/>
          <w:color w:val="000000"/>
          <w:kern w:val="0"/>
          <w:lang w:eastAsia="en-US"/>
        </w:rPr>
        <w:t xml:space="preserve">dra Nooyi, who </w:t>
      </w:r>
      <w:r w:rsidR="00CF46D2">
        <w:rPr>
          <w:rFonts w:ascii="Arial" w:eastAsia="Calibri" w:hAnsi="Arial" w:cs="Arial"/>
          <w:color w:val="000000"/>
          <w:kern w:val="0"/>
          <w:lang w:eastAsia="en-US"/>
        </w:rPr>
        <w:t xml:space="preserve">have overseen the </w:t>
      </w:r>
      <w:r w:rsidR="005620F4">
        <w:rPr>
          <w:rFonts w:ascii="Arial" w:eastAsia="Calibri" w:hAnsi="Arial" w:cs="Arial"/>
          <w:color w:val="000000"/>
          <w:kern w:val="0"/>
          <w:lang w:eastAsia="en-US"/>
        </w:rPr>
        <w:t xml:space="preserve">growth of the organisation brand portfolio in India to </w:t>
      </w:r>
      <w:r w:rsidR="0057202E">
        <w:rPr>
          <w:rFonts w:ascii="Arial" w:eastAsia="Calibri" w:hAnsi="Arial" w:cs="Arial"/>
          <w:color w:val="000000"/>
          <w:kern w:val="0"/>
          <w:lang w:eastAsia="en-US"/>
        </w:rPr>
        <w:t>over $</w:t>
      </w:r>
      <w:r w:rsidR="00DC6ED0">
        <w:rPr>
          <w:rFonts w:ascii="Arial" w:eastAsia="Calibri" w:hAnsi="Arial" w:cs="Arial"/>
          <w:color w:val="000000"/>
          <w:kern w:val="0"/>
          <w:lang w:eastAsia="en-US"/>
        </w:rPr>
        <w:t>6.07</w:t>
      </w:r>
      <w:r w:rsidR="0057202E">
        <w:rPr>
          <w:rFonts w:ascii="Arial" w:eastAsia="Calibri" w:hAnsi="Arial" w:cs="Arial"/>
          <w:color w:val="000000"/>
          <w:kern w:val="0"/>
          <w:lang w:eastAsia="en-US"/>
        </w:rPr>
        <w:t xml:space="preserve">billion </w:t>
      </w:r>
      <w:r w:rsidR="002A59E5">
        <w:rPr>
          <w:rFonts w:ascii="Arial" w:eastAsia="Calibri" w:hAnsi="Arial" w:cs="Arial"/>
          <w:color w:val="000000"/>
          <w:kern w:val="0"/>
          <w:lang w:eastAsia="en-US"/>
        </w:rPr>
        <w:t xml:space="preserve">earning it over 53% </w:t>
      </w:r>
      <w:r w:rsidR="00822CBF">
        <w:rPr>
          <w:rFonts w:ascii="Arial" w:eastAsia="Calibri" w:hAnsi="Arial" w:cs="Arial"/>
          <w:color w:val="000000"/>
          <w:kern w:val="0"/>
          <w:lang w:eastAsia="en-US"/>
        </w:rPr>
        <w:t>revenue fr</w:t>
      </w:r>
      <w:r w:rsidR="000C2F26">
        <w:rPr>
          <w:rFonts w:ascii="Arial" w:eastAsia="Calibri" w:hAnsi="Arial" w:cs="Arial"/>
          <w:color w:val="000000"/>
          <w:kern w:val="0"/>
          <w:lang w:eastAsia="en-US"/>
        </w:rPr>
        <w:t>o</w:t>
      </w:r>
      <w:r w:rsidR="00822CBF">
        <w:rPr>
          <w:rFonts w:ascii="Arial" w:eastAsia="Calibri" w:hAnsi="Arial" w:cs="Arial"/>
          <w:color w:val="000000"/>
          <w:kern w:val="0"/>
          <w:lang w:eastAsia="en-US"/>
        </w:rPr>
        <w:t xml:space="preserve">m its food range and 47% from its </w:t>
      </w:r>
      <w:r w:rsidR="002643E9">
        <w:rPr>
          <w:rFonts w:ascii="Arial" w:eastAsia="Calibri" w:hAnsi="Arial" w:cs="Arial"/>
          <w:color w:val="000000"/>
          <w:kern w:val="0"/>
          <w:lang w:eastAsia="en-US"/>
        </w:rPr>
        <w:t>drinks rang</w:t>
      </w:r>
      <w:r w:rsidR="000C2F26">
        <w:rPr>
          <w:rFonts w:ascii="Arial" w:eastAsia="Calibri" w:hAnsi="Arial" w:cs="Arial"/>
          <w:color w:val="000000"/>
          <w:kern w:val="0"/>
          <w:lang w:eastAsia="en-US"/>
        </w:rPr>
        <w:t>e</w:t>
      </w:r>
      <w:r w:rsidR="002643E9">
        <w:rPr>
          <w:rFonts w:ascii="Arial" w:eastAsia="Calibri" w:hAnsi="Arial" w:cs="Arial"/>
          <w:color w:val="000000"/>
          <w:kern w:val="0"/>
          <w:lang w:eastAsia="en-US"/>
        </w:rPr>
        <w:t xml:space="preserve"> in India in 2018</w:t>
      </w:r>
      <w:sdt>
        <w:sdtPr>
          <w:rPr>
            <w:rFonts w:ascii="Arial" w:eastAsia="Calibri" w:hAnsi="Arial" w:cs="Arial"/>
            <w:color w:val="000000"/>
            <w:kern w:val="0"/>
            <w:lang w:eastAsia="en-US"/>
          </w:rPr>
          <w:id w:val="-1269077695"/>
          <w:citation/>
        </w:sdtPr>
        <w:sdtEndPr/>
        <w:sdtContent>
          <w:r w:rsidR="00352A05">
            <w:rPr>
              <w:rFonts w:ascii="Arial" w:eastAsia="Calibri" w:hAnsi="Arial" w:cs="Arial"/>
              <w:color w:val="000000"/>
              <w:kern w:val="0"/>
              <w:lang w:eastAsia="en-US"/>
            </w:rPr>
            <w:fldChar w:fldCharType="begin"/>
          </w:r>
          <w:r w:rsidR="00352A05">
            <w:rPr>
              <w:rFonts w:ascii="Arial" w:eastAsia="Calibri" w:hAnsi="Arial" w:cs="Arial"/>
              <w:color w:val="000000"/>
              <w:kern w:val="0"/>
              <w:lang w:eastAsia="en-US"/>
            </w:rPr>
            <w:instrText xml:space="preserve"> CITATION Abh22 \l 2057 </w:instrText>
          </w:r>
          <w:r w:rsidR="00352A05">
            <w:rPr>
              <w:rFonts w:ascii="Arial" w:eastAsia="Calibri" w:hAnsi="Arial" w:cs="Arial"/>
              <w:color w:val="000000"/>
              <w:kern w:val="0"/>
              <w:lang w:eastAsia="en-US"/>
            </w:rPr>
            <w:fldChar w:fldCharType="separate"/>
          </w:r>
          <w:r w:rsidR="00060373">
            <w:rPr>
              <w:rFonts w:ascii="Arial" w:eastAsia="Calibri" w:hAnsi="Arial" w:cs="Arial"/>
              <w:noProof/>
              <w:color w:val="000000"/>
              <w:kern w:val="0"/>
              <w:lang w:eastAsia="en-US"/>
            </w:rPr>
            <w:t xml:space="preserve"> </w:t>
          </w:r>
          <w:r w:rsidR="00060373" w:rsidRPr="00060373">
            <w:rPr>
              <w:rFonts w:ascii="Arial" w:eastAsia="Calibri" w:hAnsi="Arial" w:cs="Arial"/>
              <w:noProof/>
              <w:color w:val="000000"/>
              <w:kern w:val="0"/>
              <w:lang w:eastAsia="en-US"/>
            </w:rPr>
            <w:t>(Abhijeet, 2022)</w:t>
          </w:r>
          <w:r w:rsidR="00352A05">
            <w:rPr>
              <w:rFonts w:ascii="Arial" w:eastAsia="Calibri" w:hAnsi="Arial" w:cs="Arial"/>
              <w:color w:val="000000"/>
              <w:kern w:val="0"/>
              <w:lang w:eastAsia="en-US"/>
            </w:rPr>
            <w:fldChar w:fldCharType="end"/>
          </w:r>
        </w:sdtContent>
      </w:sdt>
      <w:r w:rsidR="00352A05">
        <w:rPr>
          <w:rFonts w:ascii="Arial" w:eastAsia="Calibri" w:hAnsi="Arial" w:cs="Arial"/>
          <w:color w:val="000000"/>
          <w:kern w:val="0"/>
          <w:lang w:eastAsia="en-US"/>
        </w:rPr>
        <w:t>,</w:t>
      </w:r>
      <w:r w:rsidR="00F84459">
        <w:rPr>
          <w:rFonts w:ascii="Arial" w:eastAsia="Calibri" w:hAnsi="Arial" w:cs="Arial"/>
          <w:color w:val="000000"/>
          <w:kern w:val="0"/>
          <w:lang w:eastAsia="en-US"/>
        </w:rPr>
        <w:t xml:space="preserve"> </w:t>
      </w:r>
      <w:r w:rsidR="008D6159">
        <w:rPr>
          <w:rFonts w:ascii="Arial" w:eastAsia="Calibri" w:hAnsi="Arial" w:cs="Arial"/>
          <w:color w:val="000000"/>
          <w:kern w:val="0"/>
          <w:lang w:eastAsia="en-US"/>
        </w:rPr>
        <w:t xml:space="preserve">and </w:t>
      </w:r>
      <w:r w:rsidR="00F84459">
        <w:rPr>
          <w:rFonts w:ascii="Arial" w:eastAsia="Calibri" w:hAnsi="Arial" w:cs="Arial"/>
          <w:color w:val="000000"/>
          <w:kern w:val="0"/>
          <w:lang w:eastAsia="en-US"/>
        </w:rPr>
        <w:t xml:space="preserve">subsequently </w:t>
      </w:r>
      <w:r w:rsidR="00385630">
        <w:rPr>
          <w:rFonts w:ascii="Arial" w:eastAsia="Calibri" w:hAnsi="Arial" w:cs="Arial"/>
          <w:color w:val="000000"/>
          <w:kern w:val="0"/>
          <w:lang w:eastAsia="en-US"/>
        </w:rPr>
        <w:t xml:space="preserve">in the </w:t>
      </w:r>
      <w:r w:rsidR="00DD5283">
        <w:rPr>
          <w:rFonts w:ascii="Arial" w:eastAsia="Calibri" w:hAnsi="Arial" w:cs="Arial"/>
          <w:color w:val="000000"/>
          <w:kern w:val="0"/>
          <w:lang w:eastAsia="en-US"/>
        </w:rPr>
        <w:t>United Kingdom</w:t>
      </w:r>
      <w:r w:rsidR="00385630">
        <w:rPr>
          <w:rFonts w:ascii="Arial" w:eastAsia="Calibri" w:hAnsi="Arial" w:cs="Arial"/>
          <w:color w:val="000000"/>
          <w:kern w:val="0"/>
          <w:lang w:eastAsia="en-US"/>
        </w:rPr>
        <w:t xml:space="preserve"> in 1993</w:t>
      </w:r>
      <w:r w:rsidR="00A638C1">
        <w:rPr>
          <w:rFonts w:ascii="Arial" w:eastAsia="Calibri" w:hAnsi="Arial" w:cs="Arial"/>
          <w:color w:val="000000"/>
          <w:kern w:val="0"/>
          <w:lang w:eastAsia="en-US"/>
        </w:rPr>
        <w:t xml:space="preserve">, where Jason Richard currently heads its UK </w:t>
      </w:r>
      <w:r w:rsidR="00122D4F">
        <w:rPr>
          <w:rFonts w:ascii="Arial" w:eastAsia="Calibri" w:hAnsi="Arial" w:cs="Arial"/>
          <w:color w:val="000000"/>
          <w:kern w:val="0"/>
          <w:lang w:eastAsia="en-US"/>
        </w:rPr>
        <w:t xml:space="preserve">operation </w:t>
      </w:r>
      <w:r w:rsidR="00B66428">
        <w:rPr>
          <w:rFonts w:ascii="Arial" w:eastAsia="Calibri" w:hAnsi="Arial" w:cs="Arial"/>
          <w:color w:val="000000"/>
          <w:kern w:val="0"/>
          <w:lang w:eastAsia="en-US"/>
        </w:rPr>
        <w:t xml:space="preserve">with a </w:t>
      </w:r>
      <w:r w:rsidR="00194B1E">
        <w:rPr>
          <w:rFonts w:ascii="Arial" w:eastAsia="Calibri" w:hAnsi="Arial" w:cs="Arial"/>
          <w:color w:val="000000"/>
          <w:kern w:val="0"/>
          <w:lang w:eastAsia="en-US"/>
        </w:rPr>
        <w:t>net revenue of £</w:t>
      </w:r>
      <w:r w:rsidR="009F2629">
        <w:rPr>
          <w:rFonts w:ascii="Arial" w:eastAsia="Calibri" w:hAnsi="Arial" w:cs="Arial"/>
          <w:color w:val="000000"/>
          <w:kern w:val="0"/>
          <w:lang w:eastAsia="en-US"/>
        </w:rPr>
        <w:t>3</w:t>
      </w:r>
      <w:r w:rsidR="00194B1E">
        <w:rPr>
          <w:rFonts w:ascii="Arial" w:eastAsia="Calibri" w:hAnsi="Arial" w:cs="Arial"/>
          <w:color w:val="000000"/>
          <w:kern w:val="0"/>
          <w:lang w:eastAsia="en-US"/>
        </w:rPr>
        <w:t xml:space="preserve">.7billion </w:t>
      </w:r>
      <w:r w:rsidR="00CD0DAD">
        <w:rPr>
          <w:rFonts w:ascii="Arial" w:eastAsia="Calibri" w:hAnsi="Arial" w:cs="Arial"/>
          <w:color w:val="000000"/>
          <w:kern w:val="0"/>
          <w:lang w:eastAsia="en-US"/>
        </w:rPr>
        <w:t xml:space="preserve">as of 2021 </w:t>
      </w:r>
      <w:r w:rsidR="00DD5283">
        <w:rPr>
          <w:rFonts w:ascii="Arial" w:eastAsia="Calibri" w:hAnsi="Arial" w:cs="Arial"/>
          <w:color w:val="000000"/>
          <w:kern w:val="0"/>
          <w:lang w:eastAsia="en-US"/>
        </w:rPr>
        <w:t xml:space="preserve">and have since grown </w:t>
      </w:r>
      <w:r w:rsidR="008D07CF">
        <w:rPr>
          <w:rFonts w:ascii="Arial" w:eastAsia="Calibri" w:hAnsi="Arial" w:cs="Arial"/>
          <w:color w:val="000000"/>
          <w:kern w:val="0"/>
          <w:lang w:eastAsia="en-US"/>
        </w:rPr>
        <w:t xml:space="preserve">and diversified its product range within </w:t>
      </w:r>
      <w:r w:rsidR="00E50E48">
        <w:rPr>
          <w:rFonts w:ascii="Arial" w:eastAsia="Calibri" w:hAnsi="Arial" w:cs="Arial"/>
          <w:color w:val="000000"/>
          <w:kern w:val="0"/>
          <w:lang w:eastAsia="en-US"/>
        </w:rPr>
        <w:t>this market</w:t>
      </w:r>
      <w:r w:rsidR="008D07CF">
        <w:rPr>
          <w:rFonts w:ascii="Arial" w:eastAsia="Calibri" w:hAnsi="Arial" w:cs="Arial"/>
          <w:color w:val="000000"/>
          <w:kern w:val="0"/>
          <w:lang w:eastAsia="en-US"/>
        </w:rPr>
        <w:t xml:space="preserve"> to suit</w:t>
      </w:r>
      <w:r w:rsidR="00B70F12">
        <w:rPr>
          <w:rFonts w:ascii="Arial" w:eastAsia="Calibri" w:hAnsi="Arial" w:cs="Arial"/>
          <w:color w:val="000000"/>
          <w:kern w:val="0"/>
          <w:lang w:eastAsia="en-US"/>
        </w:rPr>
        <w:t xml:space="preserve"> its consumer demand while complementing the organisations business </w:t>
      </w:r>
      <w:r w:rsidR="0065130A">
        <w:rPr>
          <w:rFonts w:ascii="Arial" w:eastAsia="Calibri" w:hAnsi="Arial" w:cs="Arial"/>
          <w:color w:val="000000"/>
          <w:kern w:val="0"/>
          <w:lang w:eastAsia="en-US"/>
        </w:rPr>
        <w:t>and operational grow</w:t>
      </w:r>
      <w:r w:rsidR="00CD0DAD">
        <w:rPr>
          <w:rFonts w:ascii="Arial" w:eastAsia="Calibri" w:hAnsi="Arial" w:cs="Arial"/>
          <w:color w:val="000000"/>
          <w:kern w:val="0"/>
          <w:lang w:eastAsia="en-US"/>
        </w:rPr>
        <w:t>th</w:t>
      </w:r>
      <w:r w:rsidR="0065130A">
        <w:rPr>
          <w:rFonts w:ascii="Arial" w:eastAsia="Calibri" w:hAnsi="Arial" w:cs="Arial"/>
          <w:color w:val="000000"/>
          <w:kern w:val="0"/>
          <w:lang w:eastAsia="en-US"/>
        </w:rPr>
        <w:t xml:space="preserve"> strategies within these markets.</w:t>
      </w:r>
    </w:p>
    <w:p w14:paraId="3C538E04" w14:textId="77777777" w:rsidR="008C284A" w:rsidRDefault="008C284A" w:rsidP="007C158D">
      <w:pPr>
        <w:widowControl/>
        <w:overflowPunct/>
        <w:autoSpaceDE/>
        <w:spacing w:before="120" w:after="120" w:line="360" w:lineRule="auto"/>
        <w:jc w:val="both"/>
        <w:rPr>
          <w:rFonts w:ascii="Arial" w:eastAsia="Calibri" w:hAnsi="Arial" w:cs="Arial"/>
          <w:color w:val="000000"/>
          <w:kern w:val="0"/>
          <w:lang w:eastAsia="en-US"/>
        </w:rPr>
      </w:pPr>
    </w:p>
    <w:p w14:paraId="6DD0B02A" w14:textId="444FA47C" w:rsidR="008C284A" w:rsidRDefault="009E1E95" w:rsidP="008847AF">
      <w:pPr>
        <w:pStyle w:val="Heading1"/>
        <w:rPr>
          <w:rFonts w:ascii="Arial" w:eastAsia="Calibri" w:hAnsi="Arial" w:cs="Arial"/>
          <w:color w:val="000000"/>
          <w:kern w:val="0"/>
          <w:lang w:eastAsia="en-US"/>
        </w:rPr>
      </w:pPr>
      <w:bookmarkStart w:id="2" w:name="_Toc100318682"/>
      <w:r w:rsidRPr="008847AF">
        <w:rPr>
          <w:rFonts w:ascii="Arial" w:eastAsia="Calibri" w:hAnsi="Arial" w:cs="Arial"/>
          <w:b/>
          <w:bCs/>
          <w:color w:val="000000"/>
          <w:kern w:val="0"/>
          <w:sz w:val="28"/>
          <w:szCs w:val="28"/>
          <w:lang w:eastAsia="en-US"/>
        </w:rPr>
        <w:t xml:space="preserve">Analysis of </w:t>
      </w:r>
      <w:r w:rsidR="008726EC" w:rsidRPr="008847AF">
        <w:rPr>
          <w:rFonts w:ascii="Arial" w:eastAsia="Calibri" w:hAnsi="Arial" w:cs="Arial"/>
          <w:b/>
          <w:bCs/>
          <w:color w:val="000000"/>
          <w:kern w:val="0"/>
          <w:sz w:val="28"/>
          <w:szCs w:val="28"/>
          <w:lang w:eastAsia="en-US"/>
        </w:rPr>
        <w:t>PepsiCo Mac</w:t>
      </w:r>
      <w:r w:rsidR="003B398C">
        <w:rPr>
          <w:rFonts w:ascii="Arial" w:eastAsia="Calibri" w:hAnsi="Arial" w:cs="Arial"/>
          <w:b/>
          <w:bCs/>
          <w:color w:val="000000"/>
          <w:kern w:val="0"/>
          <w:sz w:val="28"/>
          <w:szCs w:val="28"/>
          <w:lang w:eastAsia="en-US"/>
        </w:rPr>
        <w:t>r</w:t>
      </w:r>
      <w:r w:rsidR="008726EC" w:rsidRPr="008847AF">
        <w:rPr>
          <w:rFonts w:ascii="Arial" w:eastAsia="Calibri" w:hAnsi="Arial" w:cs="Arial"/>
          <w:b/>
          <w:bCs/>
          <w:color w:val="000000"/>
          <w:kern w:val="0"/>
          <w:sz w:val="28"/>
          <w:szCs w:val="28"/>
          <w:lang w:eastAsia="en-US"/>
        </w:rPr>
        <w:t>o Environment</w:t>
      </w:r>
      <w:r>
        <w:rPr>
          <w:rFonts w:ascii="Arial" w:eastAsia="Calibri" w:hAnsi="Arial" w:cs="Arial"/>
          <w:color w:val="000000"/>
          <w:kern w:val="0"/>
          <w:lang w:eastAsia="en-US"/>
        </w:rPr>
        <w:t>:</w:t>
      </w:r>
      <w:bookmarkEnd w:id="2"/>
    </w:p>
    <w:p w14:paraId="13AAA791" w14:textId="454A3947" w:rsidR="00EF411D" w:rsidRDefault="0063095C"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Global </w:t>
      </w:r>
      <w:r w:rsidR="00BD0BBC">
        <w:rPr>
          <w:rFonts w:ascii="Arial" w:eastAsia="Calibri" w:hAnsi="Arial" w:cs="Arial"/>
          <w:color w:val="000000"/>
          <w:kern w:val="0"/>
          <w:lang w:eastAsia="en-US"/>
        </w:rPr>
        <w:t xml:space="preserve">economy have remained relatively stable </w:t>
      </w:r>
      <w:r w:rsidR="00A2618E">
        <w:rPr>
          <w:rFonts w:ascii="Arial" w:eastAsia="Calibri" w:hAnsi="Arial" w:cs="Arial"/>
          <w:color w:val="000000"/>
          <w:kern w:val="0"/>
          <w:lang w:eastAsia="en-US"/>
        </w:rPr>
        <w:t xml:space="preserve">in the last decade following the last global economic recession </w:t>
      </w:r>
      <w:r w:rsidR="000E3074">
        <w:rPr>
          <w:rFonts w:ascii="Arial" w:eastAsia="Calibri" w:hAnsi="Arial" w:cs="Arial"/>
          <w:color w:val="000000"/>
          <w:kern w:val="0"/>
          <w:lang w:eastAsia="en-US"/>
        </w:rPr>
        <w:t>of 2008, many economies and</w:t>
      </w:r>
      <w:r w:rsidR="00734B04">
        <w:rPr>
          <w:rFonts w:ascii="Arial" w:eastAsia="Calibri" w:hAnsi="Arial" w:cs="Arial"/>
          <w:color w:val="000000"/>
          <w:kern w:val="0"/>
          <w:lang w:eastAsia="en-US"/>
        </w:rPr>
        <w:t xml:space="preserve"> global </w:t>
      </w:r>
      <w:r w:rsidR="000E3074">
        <w:rPr>
          <w:rFonts w:ascii="Arial" w:eastAsia="Calibri" w:hAnsi="Arial" w:cs="Arial"/>
          <w:color w:val="000000"/>
          <w:kern w:val="0"/>
          <w:lang w:eastAsia="en-US"/>
        </w:rPr>
        <w:t>market</w:t>
      </w:r>
      <w:r w:rsidR="00734B04">
        <w:rPr>
          <w:rFonts w:ascii="Arial" w:eastAsia="Calibri" w:hAnsi="Arial" w:cs="Arial"/>
          <w:color w:val="000000"/>
          <w:kern w:val="0"/>
          <w:lang w:eastAsia="en-US"/>
        </w:rPr>
        <w:t>s</w:t>
      </w:r>
      <w:r w:rsidR="000E3074">
        <w:rPr>
          <w:rFonts w:ascii="Arial" w:eastAsia="Calibri" w:hAnsi="Arial" w:cs="Arial"/>
          <w:color w:val="000000"/>
          <w:kern w:val="0"/>
          <w:lang w:eastAsia="en-US"/>
        </w:rPr>
        <w:t xml:space="preserve"> have </w:t>
      </w:r>
      <w:r w:rsidR="0093651A">
        <w:rPr>
          <w:rFonts w:ascii="Arial" w:eastAsia="Calibri" w:hAnsi="Arial" w:cs="Arial"/>
          <w:color w:val="000000"/>
          <w:kern w:val="0"/>
          <w:lang w:eastAsia="en-US"/>
        </w:rPr>
        <w:t xml:space="preserve">made remarkable recoveries despite </w:t>
      </w:r>
      <w:r w:rsidR="00767C5F">
        <w:rPr>
          <w:rFonts w:ascii="Arial" w:eastAsia="Calibri" w:hAnsi="Arial" w:cs="Arial"/>
          <w:color w:val="000000"/>
          <w:kern w:val="0"/>
          <w:lang w:eastAsia="en-US"/>
        </w:rPr>
        <w:t xml:space="preserve">various geographical related challenges </w:t>
      </w:r>
      <w:r w:rsidR="00417AB4">
        <w:rPr>
          <w:rFonts w:ascii="Arial" w:eastAsia="Calibri" w:hAnsi="Arial" w:cs="Arial"/>
          <w:color w:val="000000"/>
          <w:kern w:val="0"/>
          <w:lang w:eastAsia="en-US"/>
        </w:rPr>
        <w:t xml:space="preserve">arising as a result of </w:t>
      </w:r>
      <w:r w:rsidR="00316484">
        <w:rPr>
          <w:rFonts w:ascii="Arial" w:eastAsia="Calibri" w:hAnsi="Arial" w:cs="Arial"/>
          <w:color w:val="000000"/>
          <w:kern w:val="0"/>
          <w:lang w:eastAsia="en-US"/>
        </w:rPr>
        <w:t xml:space="preserve">political, social and economic </w:t>
      </w:r>
      <w:r w:rsidR="00734B04">
        <w:rPr>
          <w:rFonts w:ascii="Arial" w:eastAsia="Calibri" w:hAnsi="Arial" w:cs="Arial"/>
          <w:color w:val="000000"/>
          <w:kern w:val="0"/>
          <w:lang w:eastAsia="en-US"/>
        </w:rPr>
        <w:t>factors</w:t>
      </w:r>
      <w:r w:rsidR="00142806">
        <w:rPr>
          <w:rFonts w:ascii="Arial" w:eastAsia="Calibri" w:hAnsi="Arial" w:cs="Arial"/>
          <w:color w:val="000000"/>
          <w:kern w:val="0"/>
          <w:lang w:eastAsia="en-US"/>
        </w:rPr>
        <w:t>.</w:t>
      </w:r>
      <w:r w:rsidR="00306351">
        <w:rPr>
          <w:rFonts w:ascii="Arial" w:eastAsia="Calibri" w:hAnsi="Arial" w:cs="Arial"/>
          <w:color w:val="000000"/>
          <w:kern w:val="0"/>
          <w:lang w:eastAsia="en-US"/>
        </w:rPr>
        <w:t xml:space="preserve"> </w:t>
      </w:r>
      <w:r w:rsidR="00EB0CC5">
        <w:rPr>
          <w:rFonts w:ascii="Arial" w:eastAsia="Calibri" w:hAnsi="Arial" w:cs="Arial"/>
          <w:color w:val="000000"/>
          <w:kern w:val="0"/>
          <w:lang w:eastAsia="en-US"/>
        </w:rPr>
        <w:t>Fluctuation in international currencies and continued</w:t>
      </w:r>
      <w:r w:rsidR="0002610C">
        <w:rPr>
          <w:rFonts w:ascii="Arial" w:eastAsia="Calibri" w:hAnsi="Arial" w:cs="Arial"/>
          <w:color w:val="000000"/>
          <w:kern w:val="0"/>
          <w:lang w:eastAsia="en-US"/>
        </w:rPr>
        <w:t xml:space="preserve"> changes in international relations </w:t>
      </w:r>
      <w:r w:rsidR="00FA18CD">
        <w:rPr>
          <w:rFonts w:ascii="Arial" w:eastAsia="Calibri" w:hAnsi="Arial" w:cs="Arial"/>
          <w:color w:val="000000"/>
          <w:kern w:val="0"/>
          <w:lang w:eastAsia="en-US"/>
        </w:rPr>
        <w:t xml:space="preserve">has </w:t>
      </w:r>
      <w:r w:rsidR="00BC06B6">
        <w:rPr>
          <w:rFonts w:ascii="Arial" w:eastAsia="Calibri" w:hAnsi="Arial" w:cs="Arial"/>
          <w:color w:val="000000"/>
          <w:kern w:val="0"/>
          <w:lang w:eastAsia="en-US"/>
        </w:rPr>
        <w:t xml:space="preserve">further </w:t>
      </w:r>
      <w:r w:rsidR="00FA18CD">
        <w:rPr>
          <w:rFonts w:ascii="Arial" w:eastAsia="Calibri" w:hAnsi="Arial" w:cs="Arial"/>
          <w:color w:val="000000"/>
          <w:kern w:val="0"/>
          <w:lang w:eastAsia="en-US"/>
        </w:rPr>
        <w:t>impacted</w:t>
      </w:r>
      <w:r w:rsidR="001B5FA6">
        <w:rPr>
          <w:rFonts w:ascii="Arial" w:eastAsia="Calibri" w:hAnsi="Arial" w:cs="Arial"/>
          <w:color w:val="000000"/>
          <w:kern w:val="0"/>
          <w:lang w:eastAsia="en-US"/>
        </w:rPr>
        <w:t xml:space="preserve"> global trade</w:t>
      </w:r>
      <w:r w:rsidR="007942E4">
        <w:rPr>
          <w:rFonts w:ascii="Arial" w:eastAsia="Calibri" w:hAnsi="Arial" w:cs="Arial"/>
          <w:color w:val="000000"/>
          <w:kern w:val="0"/>
          <w:lang w:eastAsia="en-US"/>
        </w:rPr>
        <w:t xml:space="preserve"> as countries review and implement new trade policies and regulations that impact </w:t>
      </w:r>
      <w:r w:rsidR="00081D7B">
        <w:rPr>
          <w:rFonts w:ascii="Arial" w:eastAsia="Calibri" w:hAnsi="Arial" w:cs="Arial"/>
          <w:color w:val="000000"/>
          <w:kern w:val="0"/>
          <w:lang w:eastAsia="en-US"/>
        </w:rPr>
        <w:t xml:space="preserve">on </w:t>
      </w:r>
      <w:r w:rsidR="006A600D">
        <w:rPr>
          <w:rFonts w:ascii="Arial" w:eastAsia="Calibri" w:hAnsi="Arial" w:cs="Arial"/>
          <w:color w:val="000000"/>
          <w:kern w:val="0"/>
          <w:lang w:eastAsia="en-US"/>
        </w:rPr>
        <w:t>organisation business operation.</w:t>
      </w:r>
      <w:r w:rsidR="00A92C48">
        <w:rPr>
          <w:rFonts w:ascii="Arial" w:eastAsia="Calibri" w:hAnsi="Arial" w:cs="Arial"/>
          <w:color w:val="000000"/>
          <w:kern w:val="0"/>
          <w:lang w:eastAsia="en-US"/>
        </w:rPr>
        <w:t xml:space="preserve"> Factors as th</w:t>
      </w:r>
      <w:r w:rsidR="00864B82">
        <w:rPr>
          <w:rFonts w:ascii="Arial" w:eastAsia="Calibri" w:hAnsi="Arial" w:cs="Arial"/>
          <w:color w:val="000000"/>
          <w:kern w:val="0"/>
          <w:lang w:eastAsia="en-US"/>
        </w:rPr>
        <w:t xml:space="preserve">ose mentioned have important implications </w:t>
      </w:r>
      <w:r w:rsidR="00F70556">
        <w:rPr>
          <w:rFonts w:ascii="Arial" w:eastAsia="Calibri" w:hAnsi="Arial" w:cs="Arial"/>
          <w:color w:val="000000"/>
          <w:kern w:val="0"/>
          <w:lang w:eastAsia="en-US"/>
        </w:rPr>
        <w:t xml:space="preserve">to any brand or organisation that </w:t>
      </w:r>
      <w:r w:rsidR="00977374">
        <w:rPr>
          <w:rFonts w:ascii="Arial" w:eastAsia="Calibri" w:hAnsi="Arial" w:cs="Arial"/>
          <w:color w:val="000000"/>
          <w:kern w:val="0"/>
          <w:lang w:eastAsia="en-US"/>
        </w:rPr>
        <w:t>operates across international borders</w:t>
      </w:r>
      <w:r w:rsidR="009939E4">
        <w:rPr>
          <w:rFonts w:ascii="Arial" w:eastAsia="Calibri" w:hAnsi="Arial" w:cs="Arial"/>
          <w:color w:val="000000"/>
          <w:kern w:val="0"/>
          <w:lang w:eastAsia="en-US"/>
        </w:rPr>
        <w:t xml:space="preserve">, </w:t>
      </w:r>
      <w:r w:rsidR="00AC6380">
        <w:rPr>
          <w:rFonts w:ascii="Arial" w:eastAsia="Calibri" w:hAnsi="Arial" w:cs="Arial"/>
          <w:color w:val="000000"/>
          <w:kern w:val="0"/>
          <w:lang w:eastAsia="en-US"/>
        </w:rPr>
        <w:t xml:space="preserve">as all PESTLE </w:t>
      </w:r>
      <w:r w:rsidR="00302315">
        <w:rPr>
          <w:rFonts w:ascii="Arial" w:eastAsia="Calibri" w:hAnsi="Arial" w:cs="Arial"/>
          <w:color w:val="000000"/>
          <w:kern w:val="0"/>
          <w:lang w:eastAsia="en-US"/>
        </w:rPr>
        <w:t xml:space="preserve">conditions must be considered favourable </w:t>
      </w:r>
      <w:r w:rsidR="00B814B6">
        <w:rPr>
          <w:rFonts w:ascii="Arial" w:eastAsia="Calibri" w:hAnsi="Arial" w:cs="Arial"/>
          <w:color w:val="000000"/>
          <w:kern w:val="0"/>
          <w:lang w:eastAsia="en-US"/>
        </w:rPr>
        <w:t>enough for any brand to</w:t>
      </w:r>
      <w:r w:rsidR="00D156E4">
        <w:rPr>
          <w:rFonts w:ascii="Arial" w:eastAsia="Calibri" w:hAnsi="Arial" w:cs="Arial"/>
          <w:color w:val="000000"/>
          <w:kern w:val="0"/>
          <w:lang w:eastAsia="en-US"/>
        </w:rPr>
        <w:t xml:space="preserve"> operate </w:t>
      </w:r>
      <w:r w:rsidR="00402154">
        <w:rPr>
          <w:rFonts w:ascii="Arial" w:eastAsia="Calibri" w:hAnsi="Arial" w:cs="Arial"/>
          <w:color w:val="000000"/>
          <w:kern w:val="0"/>
          <w:lang w:eastAsia="en-US"/>
        </w:rPr>
        <w:t>seamlessly</w:t>
      </w:r>
      <w:r w:rsidR="00D156E4">
        <w:rPr>
          <w:rFonts w:ascii="Arial" w:eastAsia="Calibri" w:hAnsi="Arial" w:cs="Arial"/>
          <w:color w:val="000000"/>
          <w:kern w:val="0"/>
          <w:lang w:eastAsia="en-US"/>
        </w:rPr>
        <w:t xml:space="preserve"> in the global remit.</w:t>
      </w:r>
    </w:p>
    <w:p w14:paraId="25435C20" w14:textId="0659AF63" w:rsidR="00D55899" w:rsidRDefault="007942E4"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 </w:t>
      </w:r>
      <w:r w:rsidR="00FA18CD">
        <w:rPr>
          <w:rFonts w:ascii="Arial" w:eastAsia="Calibri" w:hAnsi="Arial" w:cs="Arial"/>
          <w:color w:val="000000"/>
          <w:kern w:val="0"/>
          <w:lang w:eastAsia="en-US"/>
        </w:rPr>
        <w:t xml:space="preserve"> </w:t>
      </w:r>
    </w:p>
    <w:p w14:paraId="4F6DBD13" w14:textId="797C5653" w:rsidR="00F26272" w:rsidRDefault="00F26272"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An organisation Macro environment relates to</w:t>
      </w:r>
      <w:r w:rsidR="002E0EE4">
        <w:rPr>
          <w:rFonts w:ascii="Arial" w:eastAsia="Calibri" w:hAnsi="Arial" w:cs="Arial"/>
          <w:color w:val="000000"/>
          <w:kern w:val="0"/>
          <w:lang w:eastAsia="en-US"/>
        </w:rPr>
        <w:t xml:space="preserve"> e</w:t>
      </w:r>
      <w:r w:rsidR="003C52B1">
        <w:rPr>
          <w:rFonts w:ascii="Arial" w:eastAsia="Calibri" w:hAnsi="Arial" w:cs="Arial"/>
          <w:color w:val="000000"/>
          <w:kern w:val="0"/>
          <w:lang w:eastAsia="en-US"/>
        </w:rPr>
        <w:t>xternal factors outside of the organisation that creates opportunities or</w:t>
      </w:r>
      <w:r w:rsidR="00FE7F67">
        <w:rPr>
          <w:rFonts w:ascii="Arial" w:eastAsia="Calibri" w:hAnsi="Arial" w:cs="Arial"/>
          <w:color w:val="000000"/>
          <w:kern w:val="0"/>
          <w:lang w:eastAsia="en-US"/>
        </w:rPr>
        <w:t xml:space="preserve">/ and threats to the existence </w:t>
      </w:r>
      <w:r w:rsidR="007B0464">
        <w:rPr>
          <w:rFonts w:ascii="Arial" w:eastAsia="Calibri" w:hAnsi="Arial" w:cs="Arial"/>
          <w:color w:val="000000"/>
          <w:kern w:val="0"/>
          <w:lang w:eastAsia="en-US"/>
        </w:rPr>
        <w:t>of the</w:t>
      </w:r>
      <w:r w:rsidR="00FE7F67">
        <w:rPr>
          <w:rFonts w:ascii="Arial" w:eastAsia="Calibri" w:hAnsi="Arial" w:cs="Arial"/>
          <w:color w:val="000000"/>
          <w:kern w:val="0"/>
          <w:lang w:eastAsia="en-US"/>
        </w:rPr>
        <w:t xml:space="preserve"> organisation.</w:t>
      </w:r>
    </w:p>
    <w:p w14:paraId="2B9924A9" w14:textId="699D920E" w:rsidR="00D55899" w:rsidRDefault="00E90576" w:rsidP="00E90576">
      <w:pPr>
        <w:widowControl/>
        <w:overflowPunct/>
        <w:autoSpaceDE/>
        <w:spacing w:before="120" w:after="120" w:line="360" w:lineRule="auto"/>
        <w:jc w:val="center"/>
        <w:rPr>
          <w:rFonts w:ascii="Arial" w:eastAsia="Calibri" w:hAnsi="Arial" w:cs="Arial"/>
          <w:color w:val="000000"/>
          <w:kern w:val="0"/>
          <w:lang w:eastAsia="en-US"/>
        </w:rPr>
      </w:pPr>
      <w:r>
        <w:rPr>
          <w:noProof/>
        </w:rPr>
        <w:lastRenderedPageBreak/>
        <w:drawing>
          <wp:inline distT="0" distB="0" distL="0" distR="0" wp14:anchorId="5CF90A8F" wp14:editId="21A7B683">
            <wp:extent cx="4089400" cy="3389006"/>
            <wp:effectExtent l="0" t="0" r="6350" b="1905"/>
            <wp:docPr id="1028" name="Picture 4" descr="Diagram&#10;&#10;Description automatically generated">
              <a:extLst xmlns:a="http://schemas.openxmlformats.org/drawingml/2006/main">
                <a:ext uri="{FF2B5EF4-FFF2-40B4-BE49-F238E27FC236}">
                  <a16:creationId xmlns:a16="http://schemas.microsoft.com/office/drawing/2014/main" id="{A9E6423F-E000-4D01-8DD6-A021A2483AD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8" name="Picture 4" descr="Diagram&#10;&#10;Description automatically generated">
                      <a:extLst>
                        <a:ext uri="{FF2B5EF4-FFF2-40B4-BE49-F238E27FC236}">
                          <a16:creationId xmlns:a16="http://schemas.microsoft.com/office/drawing/2014/main" id="{A9E6423F-E000-4D01-8DD6-A021A2483AD5}"/>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2062" cy="3399499"/>
                    </a:xfrm>
                    <a:prstGeom prst="rect">
                      <a:avLst/>
                    </a:prstGeom>
                    <a:noFill/>
                    <a:ln>
                      <a:noFill/>
                    </a:ln>
                  </pic:spPr>
                </pic:pic>
              </a:graphicData>
            </a:graphic>
          </wp:inline>
        </w:drawing>
      </w:r>
    </w:p>
    <w:p w14:paraId="36019162" w14:textId="4F995AE8" w:rsidR="001250CC" w:rsidRDefault="001250CC" w:rsidP="00E90576">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color w:val="000000"/>
          <w:kern w:val="0"/>
          <w:lang w:eastAsia="en-US"/>
        </w:rPr>
        <w:t xml:space="preserve">Fig1: </w:t>
      </w:r>
      <w:r w:rsidR="00BE0E0C">
        <w:rPr>
          <w:rFonts w:ascii="Arial" w:eastAsia="Calibri" w:hAnsi="Arial" w:cs="Arial"/>
          <w:color w:val="000000"/>
          <w:kern w:val="0"/>
          <w:lang w:eastAsia="en-US"/>
        </w:rPr>
        <w:t xml:space="preserve">Macro Environment </w:t>
      </w:r>
    </w:p>
    <w:p w14:paraId="467F6E7B" w14:textId="77777777" w:rsidR="00D55899" w:rsidRDefault="00D55899" w:rsidP="007C158D">
      <w:pPr>
        <w:widowControl/>
        <w:overflowPunct/>
        <w:autoSpaceDE/>
        <w:spacing w:before="120" w:after="120" w:line="360" w:lineRule="auto"/>
        <w:jc w:val="both"/>
        <w:rPr>
          <w:rFonts w:ascii="Arial" w:eastAsia="Calibri" w:hAnsi="Arial" w:cs="Arial"/>
          <w:color w:val="000000"/>
          <w:kern w:val="0"/>
          <w:lang w:eastAsia="en-US"/>
        </w:rPr>
      </w:pPr>
    </w:p>
    <w:p w14:paraId="29BCA0D8" w14:textId="27235C3A" w:rsidR="00402154" w:rsidRPr="008847AF" w:rsidRDefault="00402154" w:rsidP="008847AF">
      <w:pPr>
        <w:pStyle w:val="Heading1"/>
        <w:rPr>
          <w:rFonts w:ascii="Arial" w:eastAsia="Calibri" w:hAnsi="Arial" w:cs="Arial"/>
          <w:b/>
          <w:bCs/>
          <w:color w:val="000000"/>
          <w:kern w:val="0"/>
          <w:sz w:val="24"/>
          <w:szCs w:val="24"/>
          <w:lang w:eastAsia="en-US"/>
        </w:rPr>
      </w:pPr>
      <w:bookmarkStart w:id="3" w:name="_Toc100318683"/>
      <w:r w:rsidRPr="008847AF">
        <w:rPr>
          <w:rFonts w:ascii="Arial" w:eastAsia="Calibri" w:hAnsi="Arial" w:cs="Arial"/>
          <w:b/>
          <w:bCs/>
          <w:color w:val="000000"/>
          <w:kern w:val="0"/>
          <w:sz w:val="24"/>
          <w:szCs w:val="24"/>
          <w:lang w:eastAsia="en-US"/>
        </w:rPr>
        <w:t>Political Factors</w:t>
      </w:r>
      <w:r w:rsidR="00265290" w:rsidRPr="008847AF">
        <w:rPr>
          <w:rFonts w:ascii="Arial" w:eastAsia="Calibri" w:hAnsi="Arial" w:cs="Arial"/>
          <w:b/>
          <w:bCs/>
          <w:color w:val="000000"/>
          <w:kern w:val="0"/>
          <w:sz w:val="24"/>
          <w:szCs w:val="24"/>
          <w:lang w:eastAsia="en-US"/>
        </w:rPr>
        <w:t>:</w:t>
      </w:r>
      <w:bookmarkEnd w:id="3"/>
    </w:p>
    <w:p w14:paraId="5FBA1B4F" w14:textId="52D730D4" w:rsidR="00B76BEE" w:rsidRPr="00B76BEE" w:rsidRDefault="00B76BEE" w:rsidP="007C158D">
      <w:pPr>
        <w:widowControl/>
        <w:overflowPunct/>
        <w:autoSpaceDE/>
        <w:spacing w:before="120" w:after="120" w:line="360" w:lineRule="auto"/>
        <w:jc w:val="both"/>
        <w:rPr>
          <w:rFonts w:ascii="Arial" w:eastAsia="Calibri" w:hAnsi="Arial" w:cs="Arial"/>
          <w:b/>
          <w:bCs/>
          <w:color w:val="000000"/>
          <w:kern w:val="0"/>
          <w:lang w:eastAsia="en-US"/>
        </w:rPr>
      </w:pPr>
      <w:r w:rsidRPr="00B76BEE">
        <w:rPr>
          <w:rFonts w:ascii="Arial" w:eastAsia="Calibri" w:hAnsi="Arial" w:cs="Arial"/>
          <w:b/>
          <w:bCs/>
          <w:color w:val="000000"/>
          <w:kern w:val="0"/>
          <w:lang w:eastAsia="en-US"/>
        </w:rPr>
        <w:t>UK</w:t>
      </w:r>
    </w:p>
    <w:p w14:paraId="6BE9325E" w14:textId="60C481B8" w:rsidR="002701FF" w:rsidRDefault="00873E44"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Political </w:t>
      </w:r>
      <w:r w:rsidR="00530FD4">
        <w:rPr>
          <w:rFonts w:ascii="Arial" w:eastAsia="Calibri" w:hAnsi="Arial" w:cs="Arial"/>
          <w:color w:val="000000"/>
          <w:kern w:val="0"/>
          <w:lang w:eastAsia="en-US"/>
        </w:rPr>
        <w:t xml:space="preserve">conditions in any market have considerable impact on how businesses function within that market. </w:t>
      </w:r>
      <w:r w:rsidR="00D356C2">
        <w:rPr>
          <w:rFonts w:ascii="Arial" w:eastAsia="Calibri" w:hAnsi="Arial" w:cs="Arial"/>
          <w:color w:val="000000"/>
          <w:kern w:val="0"/>
          <w:lang w:eastAsia="en-US"/>
        </w:rPr>
        <w:t xml:space="preserve">The more stable the political </w:t>
      </w:r>
      <w:r w:rsidR="00160BDE">
        <w:rPr>
          <w:rFonts w:ascii="Arial" w:eastAsia="Calibri" w:hAnsi="Arial" w:cs="Arial"/>
          <w:color w:val="000000"/>
          <w:kern w:val="0"/>
          <w:lang w:eastAsia="en-US"/>
        </w:rPr>
        <w:t xml:space="preserve">climate of a country is the more </w:t>
      </w:r>
      <w:r w:rsidR="0023137C">
        <w:rPr>
          <w:rFonts w:ascii="Arial" w:eastAsia="Calibri" w:hAnsi="Arial" w:cs="Arial"/>
          <w:color w:val="000000"/>
          <w:kern w:val="0"/>
          <w:lang w:eastAsia="en-US"/>
        </w:rPr>
        <w:t xml:space="preserve">likely it is for the economic </w:t>
      </w:r>
      <w:r w:rsidR="009E0F60">
        <w:rPr>
          <w:rFonts w:ascii="Arial" w:eastAsia="Calibri" w:hAnsi="Arial" w:cs="Arial"/>
          <w:color w:val="000000"/>
          <w:kern w:val="0"/>
          <w:lang w:eastAsia="en-US"/>
        </w:rPr>
        <w:t xml:space="preserve">conditions to be favourable. Unstable </w:t>
      </w:r>
      <w:r w:rsidR="008B0639">
        <w:rPr>
          <w:rFonts w:ascii="Arial" w:eastAsia="Calibri" w:hAnsi="Arial" w:cs="Arial"/>
          <w:color w:val="000000"/>
          <w:kern w:val="0"/>
          <w:lang w:eastAsia="en-US"/>
        </w:rPr>
        <w:t xml:space="preserve">political conditions such as </w:t>
      </w:r>
      <w:r w:rsidR="00FA424D">
        <w:rPr>
          <w:rFonts w:ascii="Arial" w:eastAsia="Calibri" w:hAnsi="Arial" w:cs="Arial"/>
          <w:color w:val="000000"/>
          <w:kern w:val="0"/>
          <w:lang w:eastAsia="en-US"/>
        </w:rPr>
        <w:t>civil unrest dis</w:t>
      </w:r>
      <w:r w:rsidR="00A86DDF">
        <w:rPr>
          <w:rFonts w:ascii="Arial" w:eastAsia="Calibri" w:hAnsi="Arial" w:cs="Arial"/>
          <w:color w:val="000000"/>
          <w:kern w:val="0"/>
          <w:lang w:eastAsia="en-US"/>
        </w:rPr>
        <w:t>ruption</w:t>
      </w:r>
      <w:r w:rsidR="005C229B">
        <w:rPr>
          <w:rFonts w:ascii="Arial" w:eastAsia="Calibri" w:hAnsi="Arial" w:cs="Arial"/>
          <w:color w:val="000000"/>
          <w:kern w:val="0"/>
          <w:lang w:eastAsia="en-US"/>
        </w:rPr>
        <w:t>,</w:t>
      </w:r>
      <w:r w:rsidR="008E45E8">
        <w:rPr>
          <w:rFonts w:ascii="Arial" w:eastAsia="Calibri" w:hAnsi="Arial" w:cs="Arial"/>
          <w:color w:val="000000"/>
          <w:kern w:val="0"/>
          <w:lang w:eastAsia="en-US"/>
        </w:rPr>
        <w:t xml:space="preserve"> war, or </w:t>
      </w:r>
      <w:r w:rsidR="007527CB">
        <w:rPr>
          <w:rFonts w:ascii="Arial" w:eastAsia="Calibri" w:hAnsi="Arial" w:cs="Arial"/>
          <w:color w:val="000000"/>
          <w:kern w:val="0"/>
          <w:lang w:eastAsia="en-US"/>
        </w:rPr>
        <w:t>unfavourable political policies, ca</w:t>
      </w:r>
      <w:r w:rsidR="00577A95">
        <w:rPr>
          <w:rFonts w:ascii="Arial" w:eastAsia="Calibri" w:hAnsi="Arial" w:cs="Arial"/>
          <w:color w:val="000000"/>
          <w:kern w:val="0"/>
          <w:lang w:eastAsia="en-US"/>
        </w:rPr>
        <w:t>n directly affect sales, supply chain activities</w:t>
      </w:r>
      <w:r w:rsidR="00F91BAF">
        <w:rPr>
          <w:rFonts w:ascii="Arial" w:eastAsia="Calibri" w:hAnsi="Arial" w:cs="Arial"/>
          <w:color w:val="000000"/>
          <w:kern w:val="0"/>
          <w:lang w:eastAsia="en-US"/>
        </w:rPr>
        <w:t xml:space="preserve"> and ultimately potentials for a market to be profitable. </w:t>
      </w:r>
      <w:r w:rsidR="005346EA">
        <w:rPr>
          <w:rFonts w:ascii="Arial" w:eastAsia="Calibri" w:hAnsi="Arial" w:cs="Arial"/>
          <w:color w:val="000000"/>
          <w:kern w:val="0"/>
          <w:lang w:eastAsia="en-US"/>
        </w:rPr>
        <w:t xml:space="preserve">The United Kingdom has </w:t>
      </w:r>
      <w:r w:rsidR="00C62585">
        <w:rPr>
          <w:rFonts w:ascii="Arial" w:eastAsia="Calibri" w:hAnsi="Arial" w:cs="Arial"/>
          <w:color w:val="000000"/>
          <w:kern w:val="0"/>
          <w:lang w:eastAsia="en-US"/>
        </w:rPr>
        <w:t xml:space="preserve">a very favourable </w:t>
      </w:r>
      <w:r w:rsidR="00EF7622">
        <w:rPr>
          <w:rFonts w:ascii="Arial" w:eastAsia="Calibri" w:hAnsi="Arial" w:cs="Arial"/>
          <w:color w:val="000000"/>
          <w:kern w:val="0"/>
          <w:lang w:eastAsia="en-US"/>
        </w:rPr>
        <w:t xml:space="preserve">and stable political climate, in that it has been free from </w:t>
      </w:r>
      <w:r w:rsidR="0074499E">
        <w:rPr>
          <w:rFonts w:ascii="Arial" w:eastAsia="Calibri" w:hAnsi="Arial" w:cs="Arial"/>
          <w:color w:val="000000"/>
          <w:kern w:val="0"/>
          <w:lang w:eastAsia="en-US"/>
        </w:rPr>
        <w:t xml:space="preserve">any major political crises </w:t>
      </w:r>
      <w:r w:rsidR="00347A95">
        <w:rPr>
          <w:rFonts w:ascii="Arial" w:eastAsia="Calibri" w:hAnsi="Arial" w:cs="Arial"/>
          <w:color w:val="000000"/>
          <w:kern w:val="0"/>
          <w:lang w:eastAsia="en-US"/>
        </w:rPr>
        <w:t xml:space="preserve">in the past </w:t>
      </w:r>
      <w:r w:rsidR="0059033F">
        <w:rPr>
          <w:rFonts w:ascii="Arial" w:eastAsia="Calibri" w:hAnsi="Arial" w:cs="Arial"/>
          <w:color w:val="000000"/>
          <w:kern w:val="0"/>
          <w:lang w:eastAsia="en-US"/>
        </w:rPr>
        <w:t>decades and</w:t>
      </w:r>
      <w:r w:rsidR="003C4326">
        <w:rPr>
          <w:rFonts w:ascii="Arial" w:eastAsia="Calibri" w:hAnsi="Arial" w:cs="Arial"/>
          <w:color w:val="000000"/>
          <w:kern w:val="0"/>
          <w:lang w:eastAsia="en-US"/>
        </w:rPr>
        <w:t xml:space="preserve"> has maintained a consistent approach </w:t>
      </w:r>
      <w:r w:rsidR="00A078E3">
        <w:rPr>
          <w:rFonts w:ascii="Arial" w:eastAsia="Calibri" w:hAnsi="Arial" w:cs="Arial"/>
          <w:color w:val="000000"/>
          <w:kern w:val="0"/>
          <w:lang w:eastAsia="en-US"/>
        </w:rPr>
        <w:t>in economic policies</w:t>
      </w:r>
      <w:r w:rsidR="00957553">
        <w:rPr>
          <w:rFonts w:ascii="Arial" w:eastAsia="Calibri" w:hAnsi="Arial" w:cs="Arial"/>
          <w:color w:val="000000"/>
          <w:kern w:val="0"/>
          <w:lang w:eastAsia="en-US"/>
        </w:rPr>
        <w:t xml:space="preserve"> through successive governments, </w:t>
      </w:r>
      <w:r w:rsidR="000426D2">
        <w:rPr>
          <w:rFonts w:ascii="Arial" w:eastAsia="Calibri" w:hAnsi="Arial" w:cs="Arial"/>
          <w:color w:val="000000"/>
          <w:kern w:val="0"/>
          <w:lang w:eastAsia="en-US"/>
        </w:rPr>
        <w:t xml:space="preserve">making it a politically </w:t>
      </w:r>
      <w:r w:rsidR="00747912">
        <w:rPr>
          <w:rFonts w:ascii="Arial" w:eastAsia="Calibri" w:hAnsi="Arial" w:cs="Arial"/>
          <w:color w:val="000000"/>
          <w:kern w:val="0"/>
          <w:lang w:eastAsia="en-US"/>
        </w:rPr>
        <w:t xml:space="preserve">conducive for </w:t>
      </w:r>
      <w:r w:rsidR="0017037E">
        <w:rPr>
          <w:rFonts w:ascii="Arial" w:eastAsia="Calibri" w:hAnsi="Arial" w:cs="Arial"/>
          <w:color w:val="000000"/>
          <w:kern w:val="0"/>
          <w:lang w:eastAsia="en-US"/>
        </w:rPr>
        <w:t>foreign direct investment.</w:t>
      </w:r>
      <w:r w:rsidR="00B25834">
        <w:rPr>
          <w:rFonts w:ascii="Arial" w:eastAsia="Calibri" w:hAnsi="Arial" w:cs="Arial"/>
          <w:color w:val="000000"/>
          <w:kern w:val="0"/>
          <w:lang w:eastAsia="en-US"/>
        </w:rPr>
        <w:t xml:space="preserve"> </w:t>
      </w:r>
      <w:r w:rsidR="00163C6A">
        <w:rPr>
          <w:rFonts w:ascii="Arial" w:eastAsia="Calibri" w:hAnsi="Arial" w:cs="Arial"/>
          <w:color w:val="000000"/>
          <w:kern w:val="0"/>
          <w:lang w:eastAsia="en-US"/>
        </w:rPr>
        <w:t>However,</w:t>
      </w:r>
      <w:r w:rsidR="009A7525">
        <w:rPr>
          <w:rFonts w:ascii="Arial" w:eastAsia="Calibri" w:hAnsi="Arial" w:cs="Arial"/>
          <w:color w:val="000000"/>
          <w:kern w:val="0"/>
          <w:lang w:eastAsia="en-US"/>
        </w:rPr>
        <w:t xml:space="preserve"> the recent exist </w:t>
      </w:r>
      <w:r w:rsidR="00680DBD">
        <w:rPr>
          <w:rFonts w:ascii="Arial" w:eastAsia="Calibri" w:hAnsi="Arial" w:cs="Arial"/>
          <w:color w:val="000000"/>
          <w:kern w:val="0"/>
          <w:lang w:eastAsia="en-US"/>
        </w:rPr>
        <w:t xml:space="preserve">of UK from the European economic area (BREXIT), </w:t>
      </w:r>
      <w:r w:rsidR="00AC76DA">
        <w:rPr>
          <w:rFonts w:ascii="Arial" w:eastAsia="Calibri" w:hAnsi="Arial" w:cs="Arial"/>
          <w:color w:val="000000"/>
          <w:kern w:val="0"/>
          <w:lang w:eastAsia="en-US"/>
        </w:rPr>
        <w:t xml:space="preserve">and </w:t>
      </w:r>
      <w:r w:rsidR="009D486F">
        <w:rPr>
          <w:rFonts w:ascii="Arial" w:eastAsia="Calibri" w:hAnsi="Arial" w:cs="Arial"/>
          <w:color w:val="000000"/>
          <w:kern w:val="0"/>
          <w:lang w:eastAsia="en-US"/>
        </w:rPr>
        <w:t xml:space="preserve">recently introduced import tariffs </w:t>
      </w:r>
      <w:r w:rsidR="006F72E6">
        <w:rPr>
          <w:rFonts w:ascii="Arial" w:eastAsia="Calibri" w:hAnsi="Arial" w:cs="Arial"/>
          <w:color w:val="000000"/>
          <w:kern w:val="0"/>
          <w:lang w:eastAsia="en-US"/>
        </w:rPr>
        <w:t>because of</w:t>
      </w:r>
      <w:r w:rsidR="00454E76">
        <w:rPr>
          <w:rFonts w:ascii="Arial" w:eastAsia="Calibri" w:hAnsi="Arial" w:cs="Arial"/>
          <w:color w:val="000000"/>
          <w:kern w:val="0"/>
          <w:lang w:eastAsia="en-US"/>
        </w:rPr>
        <w:t xml:space="preserve"> Brexit, have meant massive </w:t>
      </w:r>
      <w:r w:rsidR="00C67E94">
        <w:rPr>
          <w:rFonts w:ascii="Arial" w:eastAsia="Calibri" w:hAnsi="Arial" w:cs="Arial"/>
          <w:color w:val="000000"/>
          <w:kern w:val="0"/>
          <w:lang w:eastAsia="en-US"/>
        </w:rPr>
        <w:t>disruptions</w:t>
      </w:r>
      <w:r w:rsidR="00454E76">
        <w:rPr>
          <w:rFonts w:ascii="Arial" w:eastAsia="Calibri" w:hAnsi="Arial" w:cs="Arial"/>
          <w:color w:val="000000"/>
          <w:kern w:val="0"/>
          <w:lang w:eastAsia="en-US"/>
        </w:rPr>
        <w:t xml:space="preserve"> to PepsiCo supply chain </w:t>
      </w:r>
      <w:r w:rsidR="00550E23">
        <w:rPr>
          <w:rFonts w:ascii="Arial" w:eastAsia="Calibri" w:hAnsi="Arial" w:cs="Arial"/>
          <w:color w:val="000000"/>
          <w:kern w:val="0"/>
          <w:lang w:eastAsia="en-US"/>
        </w:rPr>
        <w:t>activities</w:t>
      </w:r>
      <w:r w:rsidR="00306CFD">
        <w:rPr>
          <w:rFonts w:ascii="Arial" w:eastAsia="Calibri" w:hAnsi="Arial" w:cs="Arial"/>
          <w:color w:val="000000"/>
          <w:kern w:val="0"/>
          <w:lang w:eastAsia="en-US"/>
        </w:rPr>
        <w:t xml:space="preserve">, </w:t>
      </w:r>
      <w:r w:rsidR="00C67E94">
        <w:rPr>
          <w:rFonts w:ascii="Arial" w:eastAsia="Calibri" w:hAnsi="Arial" w:cs="Arial"/>
          <w:color w:val="000000"/>
          <w:kern w:val="0"/>
          <w:lang w:eastAsia="en-US"/>
        </w:rPr>
        <w:t xml:space="preserve">distribution channels and </w:t>
      </w:r>
      <w:r w:rsidR="007F2EBB">
        <w:rPr>
          <w:rFonts w:ascii="Arial" w:eastAsia="Calibri" w:hAnsi="Arial" w:cs="Arial"/>
          <w:color w:val="000000"/>
          <w:kern w:val="0"/>
          <w:lang w:eastAsia="en-US"/>
        </w:rPr>
        <w:t>increased costs in accessing raw materials</w:t>
      </w:r>
      <w:r w:rsidR="007C54C6">
        <w:rPr>
          <w:rFonts w:ascii="Arial" w:eastAsia="Calibri" w:hAnsi="Arial" w:cs="Arial"/>
          <w:color w:val="000000"/>
          <w:kern w:val="0"/>
          <w:lang w:eastAsia="en-US"/>
        </w:rPr>
        <w:t xml:space="preserve"> and </w:t>
      </w:r>
      <w:r w:rsidR="004C6E91">
        <w:rPr>
          <w:rFonts w:ascii="Arial" w:eastAsia="Calibri" w:hAnsi="Arial" w:cs="Arial"/>
          <w:color w:val="000000"/>
          <w:kern w:val="0"/>
          <w:lang w:eastAsia="en-US"/>
        </w:rPr>
        <w:t xml:space="preserve">other </w:t>
      </w:r>
      <w:r w:rsidR="005B377E">
        <w:rPr>
          <w:rFonts w:ascii="Arial" w:eastAsia="Calibri" w:hAnsi="Arial" w:cs="Arial"/>
          <w:color w:val="000000"/>
          <w:kern w:val="0"/>
          <w:lang w:eastAsia="en-US"/>
        </w:rPr>
        <w:t>resources such</w:t>
      </w:r>
      <w:r w:rsidR="00B35FAD">
        <w:rPr>
          <w:rFonts w:ascii="Arial" w:eastAsia="Calibri" w:hAnsi="Arial" w:cs="Arial"/>
          <w:color w:val="000000"/>
          <w:kern w:val="0"/>
          <w:lang w:eastAsia="en-US"/>
        </w:rPr>
        <w:t xml:space="preserve"> as skilled labour, </w:t>
      </w:r>
      <w:r w:rsidR="004C6E91">
        <w:rPr>
          <w:rFonts w:ascii="Arial" w:eastAsia="Calibri" w:hAnsi="Arial" w:cs="Arial"/>
          <w:color w:val="000000"/>
          <w:kern w:val="0"/>
          <w:lang w:eastAsia="en-US"/>
        </w:rPr>
        <w:t>needed for production in the UK markets.</w:t>
      </w:r>
      <w:r w:rsidR="005B377E">
        <w:rPr>
          <w:rFonts w:ascii="Arial" w:eastAsia="Calibri" w:hAnsi="Arial" w:cs="Arial"/>
          <w:color w:val="000000"/>
          <w:kern w:val="0"/>
          <w:lang w:eastAsia="en-US"/>
        </w:rPr>
        <w:t xml:space="preserve"> </w:t>
      </w:r>
      <w:r w:rsidR="004A32A4">
        <w:rPr>
          <w:rFonts w:ascii="Arial" w:eastAsia="Calibri" w:hAnsi="Arial" w:cs="Arial"/>
          <w:color w:val="000000"/>
          <w:kern w:val="0"/>
          <w:lang w:eastAsia="en-US"/>
        </w:rPr>
        <w:t>C</w:t>
      </w:r>
      <w:r w:rsidR="00B26C8C">
        <w:rPr>
          <w:rFonts w:ascii="Arial" w:eastAsia="Calibri" w:hAnsi="Arial" w:cs="Arial"/>
          <w:color w:val="000000"/>
          <w:kern w:val="0"/>
          <w:lang w:eastAsia="en-US"/>
        </w:rPr>
        <w:t>hanges</w:t>
      </w:r>
      <w:r w:rsidR="004A32A4">
        <w:rPr>
          <w:rFonts w:ascii="Arial" w:eastAsia="Calibri" w:hAnsi="Arial" w:cs="Arial"/>
          <w:color w:val="000000"/>
          <w:kern w:val="0"/>
          <w:lang w:eastAsia="en-US"/>
        </w:rPr>
        <w:t xml:space="preserve"> in regulatory processes such as the introduction of the Sugar Tax law on </w:t>
      </w:r>
      <w:r w:rsidR="00D53108">
        <w:rPr>
          <w:rFonts w:ascii="Arial" w:eastAsia="Calibri" w:hAnsi="Arial" w:cs="Arial"/>
          <w:color w:val="000000"/>
          <w:kern w:val="0"/>
          <w:lang w:eastAsia="en-US"/>
        </w:rPr>
        <w:t xml:space="preserve">soda drinks, is one that can impact </w:t>
      </w:r>
      <w:r w:rsidR="00163C6A">
        <w:rPr>
          <w:rFonts w:ascii="Arial" w:eastAsia="Calibri" w:hAnsi="Arial" w:cs="Arial"/>
          <w:color w:val="000000"/>
          <w:kern w:val="0"/>
          <w:lang w:eastAsia="en-US"/>
        </w:rPr>
        <w:t>PepsiCo operating margins.</w:t>
      </w:r>
      <w:r w:rsidR="007F1DB6">
        <w:rPr>
          <w:rFonts w:ascii="Arial" w:eastAsia="Calibri" w:hAnsi="Arial" w:cs="Arial"/>
          <w:color w:val="000000"/>
          <w:kern w:val="0"/>
          <w:lang w:eastAsia="en-US"/>
        </w:rPr>
        <w:t xml:space="preserve"> </w:t>
      </w:r>
      <w:r w:rsidR="007D5121">
        <w:rPr>
          <w:rFonts w:ascii="Arial" w:eastAsia="Calibri" w:hAnsi="Arial" w:cs="Arial"/>
          <w:color w:val="000000"/>
          <w:kern w:val="0"/>
          <w:lang w:eastAsia="en-US"/>
        </w:rPr>
        <w:t xml:space="preserve">Further economic policies such as </w:t>
      </w:r>
      <w:r w:rsidR="0052708A">
        <w:rPr>
          <w:rFonts w:ascii="Arial" w:eastAsia="Calibri" w:hAnsi="Arial" w:cs="Arial"/>
          <w:color w:val="000000"/>
          <w:kern w:val="0"/>
          <w:lang w:eastAsia="en-US"/>
        </w:rPr>
        <w:t xml:space="preserve">VAT returns Rebates, </w:t>
      </w:r>
      <w:r w:rsidR="00C4638F">
        <w:rPr>
          <w:rFonts w:ascii="Arial" w:eastAsia="Calibri" w:hAnsi="Arial" w:cs="Arial"/>
          <w:color w:val="000000"/>
          <w:kern w:val="0"/>
          <w:lang w:eastAsia="en-US"/>
        </w:rPr>
        <w:t xml:space="preserve">Low borrowing rates and </w:t>
      </w:r>
      <w:r w:rsidR="007D5121">
        <w:rPr>
          <w:rFonts w:ascii="Arial" w:eastAsia="Calibri" w:hAnsi="Arial" w:cs="Arial"/>
          <w:color w:val="000000"/>
          <w:kern w:val="0"/>
          <w:lang w:eastAsia="en-US"/>
        </w:rPr>
        <w:t>FARLO</w:t>
      </w:r>
      <w:r w:rsidR="0052708A">
        <w:rPr>
          <w:rFonts w:ascii="Arial" w:eastAsia="Calibri" w:hAnsi="Arial" w:cs="Arial"/>
          <w:color w:val="000000"/>
          <w:kern w:val="0"/>
          <w:lang w:eastAsia="en-US"/>
        </w:rPr>
        <w:t>GH,</w:t>
      </w:r>
      <w:r w:rsidR="00EA6A7C">
        <w:rPr>
          <w:rFonts w:ascii="Arial" w:eastAsia="Calibri" w:hAnsi="Arial" w:cs="Arial"/>
          <w:color w:val="000000"/>
          <w:kern w:val="0"/>
          <w:lang w:eastAsia="en-US"/>
        </w:rPr>
        <w:t xml:space="preserve"> introduced by the UK government have gone some way to mitigate </w:t>
      </w:r>
      <w:r w:rsidR="00681944">
        <w:rPr>
          <w:rFonts w:ascii="Arial" w:eastAsia="Calibri" w:hAnsi="Arial" w:cs="Arial"/>
          <w:color w:val="000000"/>
          <w:kern w:val="0"/>
          <w:lang w:eastAsia="en-US"/>
        </w:rPr>
        <w:t>the BREXIT</w:t>
      </w:r>
      <w:r w:rsidR="00CD0F34">
        <w:rPr>
          <w:rFonts w:ascii="Arial" w:eastAsia="Calibri" w:hAnsi="Arial" w:cs="Arial"/>
          <w:color w:val="000000"/>
          <w:kern w:val="0"/>
          <w:lang w:eastAsia="en-US"/>
        </w:rPr>
        <w:t xml:space="preserve"> </w:t>
      </w:r>
      <w:r w:rsidR="00681944">
        <w:rPr>
          <w:rFonts w:ascii="Arial" w:eastAsia="Calibri" w:hAnsi="Arial" w:cs="Arial"/>
          <w:color w:val="000000"/>
          <w:kern w:val="0"/>
          <w:lang w:eastAsia="en-US"/>
        </w:rPr>
        <w:t>impact on</w:t>
      </w:r>
      <w:r w:rsidR="00CD0F34">
        <w:rPr>
          <w:rFonts w:ascii="Arial" w:eastAsia="Calibri" w:hAnsi="Arial" w:cs="Arial"/>
          <w:color w:val="000000"/>
          <w:kern w:val="0"/>
          <w:lang w:eastAsia="en-US"/>
        </w:rPr>
        <w:t xml:space="preserve"> the UK markets,</w:t>
      </w:r>
      <w:r w:rsidR="006247D0">
        <w:rPr>
          <w:rFonts w:ascii="Arial" w:eastAsia="Calibri" w:hAnsi="Arial" w:cs="Arial"/>
          <w:color w:val="000000"/>
          <w:kern w:val="0"/>
          <w:lang w:eastAsia="en-US"/>
        </w:rPr>
        <w:t xml:space="preserve"> helping to maintain a good levels of favo</w:t>
      </w:r>
      <w:r w:rsidR="00681944">
        <w:rPr>
          <w:rFonts w:ascii="Arial" w:eastAsia="Calibri" w:hAnsi="Arial" w:cs="Arial"/>
          <w:color w:val="000000"/>
          <w:kern w:val="0"/>
          <w:lang w:eastAsia="en-US"/>
        </w:rPr>
        <w:t>urable economic conditions for international trade.</w:t>
      </w:r>
    </w:p>
    <w:p w14:paraId="017A6DC1" w14:textId="0F691C41" w:rsidR="00B76BEE" w:rsidRDefault="00B76BEE" w:rsidP="007C158D">
      <w:pPr>
        <w:widowControl/>
        <w:overflowPunct/>
        <w:autoSpaceDE/>
        <w:spacing w:before="120" w:after="120" w:line="360" w:lineRule="auto"/>
        <w:jc w:val="both"/>
        <w:rPr>
          <w:rFonts w:ascii="Arial" w:eastAsia="Calibri" w:hAnsi="Arial" w:cs="Arial"/>
          <w:b/>
          <w:bCs/>
          <w:color w:val="000000"/>
          <w:kern w:val="0"/>
          <w:lang w:eastAsia="en-US"/>
        </w:rPr>
      </w:pPr>
      <w:r w:rsidRPr="00B76BEE">
        <w:rPr>
          <w:rFonts w:ascii="Arial" w:eastAsia="Calibri" w:hAnsi="Arial" w:cs="Arial"/>
          <w:b/>
          <w:bCs/>
          <w:color w:val="000000"/>
          <w:kern w:val="0"/>
          <w:lang w:eastAsia="en-US"/>
        </w:rPr>
        <w:lastRenderedPageBreak/>
        <w:t>India</w:t>
      </w:r>
    </w:p>
    <w:p w14:paraId="538F2C7B" w14:textId="1F3033E2" w:rsidR="00B76BEE" w:rsidRDefault="00BF62A8"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The political climate in India</w:t>
      </w:r>
      <w:r w:rsidR="00BF3829">
        <w:rPr>
          <w:rFonts w:ascii="Arial" w:eastAsia="Calibri" w:hAnsi="Arial" w:cs="Arial"/>
          <w:color w:val="000000"/>
          <w:kern w:val="0"/>
          <w:lang w:eastAsia="en-US"/>
        </w:rPr>
        <w:t xml:space="preserve"> has been somewhat stable</w:t>
      </w:r>
      <w:r w:rsidR="00896A34">
        <w:rPr>
          <w:rFonts w:ascii="Arial" w:eastAsia="Calibri" w:hAnsi="Arial" w:cs="Arial"/>
          <w:color w:val="000000"/>
          <w:kern w:val="0"/>
          <w:lang w:eastAsia="en-US"/>
        </w:rPr>
        <w:t xml:space="preserve"> in the past decade. There </w:t>
      </w:r>
      <w:r w:rsidR="00A76168">
        <w:rPr>
          <w:rFonts w:ascii="Arial" w:eastAsia="Calibri" w:hAnsi="Arial" w:cs="Arial"/>
          <w:color w:val="000000"/>
          <w:kern w:val="0"/>
          <w:lang w:eastAsia="en-US"/>
        </w:rPr>
        <w:t>has been consisten</w:t>
      </w:r>
      <w:r w:rsidR="00E1579C">
        <w:rPr>
          <w:rFonts w:ascii="Arial" w:eastAsia="Calibri" w:hAnsi="Arial" w:cs="Arial"/>
          <w:color w:val="000000"/>
          <w:kern w:val="0"/>
          <w:lang w:eastAsia="en-US"/>
        </w:rPr>
        <w:t xml:space="preserve">cy in a transfer of </w:t>
      </w:r>
      <w:r w:rsidR="004D1E40">
        <w:rPr>
          <w:rFonts w:ascii="Arial" w:eastAsia="Calibri" w:hAnsi="Arial" w:cs="Arial"/>
          <w:color w:val="000000"/>
          <w:kern w:val="0"/>
          <w:lang w:eastAsia="en-US"/>
        </w:rPr>
        <w:t xml:space="preserve">power in successive governments and this is also reflected in the </w:t>
      </w:r>
      <w:r w:rsidR="005F53A1">
        <w:rPr>
          <w:rFonts w:ascii="Arial" w:eastAsia="Calibri" w:hAnsi="Arial" w:cs="Arial"/>
          <w:color w:val="000000"/>
          <w:kern w:val="0"/>
          <w:lang w:eastAsia="en-US"/>
        </w:rPr>
        <w:t xml:space="preserve">continuation of economic </w:t>
      </w:r>
      <w:r w:rsidR="00843EB4">
        <w:rPr>
          <w:rFonts w:ascii="Arial" w:eastAsia="Calibri" w:hAnsi="Arial" w:cs="Arial"/>
          <w:color w:val="000000"/>
          <w:kern w:val="0"/>
          <w:lang w:eastAsia="en-US"/>
        </w:rPr>
        <w:t>policies</w:t>
      </w:r>
      <w:r w:rsidR="005F53A1">
        <w:rPr>
          <w:rFonts w:ascii="Arial" w:eastAsia="Calibri" w:hAnsi="Arial" w:cs="Arial"/>
          <w:color w:val="000000"/>
          <w:kern w:val="0"/>
          <w:lang w:eastAsia="en-US"/>
        </w:rPr>
        <w:t xml:space="preserve"> that have seen the Indian econo</w:t>
      </w:r>
      <w:r w:rsidR="003A6FEA">
        <w:rPr>
          <w:rFonts w:ascii="Arial" w:eastAsia="Calibri" w:hAnsi="Arial" w:cs="Arial"/>
          <w:color w:val="000000"/>
          <w:kern w:val="0"/>
          <w:lang w:eastAsia="en-US"/>
        </w:rPr>
        <w:t xml:space="preserve">my </w:t>
      </w:r>
      <w:r w:rsidR="00AB028E">
        <w:rPr>
          <w:rFonts w:ascii="Arial" w:eastAsia="Calibri" w:hAnsi="Arial" w:cs="Arial"/>
          <w:color w:val="000000"/>
          <w:kern w:val="0"/>
          <w:lang w:eastAsia="en-US"/>
        </w:rPr>
        <w:t>maintain a growth pa</w:t>
      </w:r>
      <w:r w:rsidR="004B77DA">
        <w:rPr>
          <w:rFonts w:ascii="Arial" w:eastAsia="Calibri" w:hAnsi="Arial" w:cs="Arial"/>
          <w:color w:val="000000"/>
          <w:kern w:val="0"/>
          <w:lang w:eastAsia="en-US"/>
        </w:rPr>
        <w:t xml:space="preserve">ttern over the years. </w:t>
      </w:r>
      <w:r w:rsidR="00557F27">
        <w:rPr>
          <w:rFonts w:ascii="Arial" w:eastAsia="Calibri" w:hAnsi="Arial" w:cs="Arial"/>
          <w:color w:val="000000"/>
          <w:kern w:val="0"/>
          <w:lang w:eastAsia="en-US"/>
        </w:rPr>
        <w:t xml:space="preserve">Though issues of </w:t>
      </w:r>
      <w:r w:rsidR="00282302">
        <w:rPr>
          <w:rFonts w:ascii="Arial" w:eastAsia="Calibri" w:hAnsi="Arial" w:cs="Arial"/>
          <w:color w:val="000000"/>
          <w:kern w:val="0"/>
          <w:lang w:eastAsia="en-US"/>
        </w:rPr>
        <w:t>poverty, illiteracy</w:t>
      </w:r>
      <w:r w:rsidR="003532A3">
        <w:rPr>
          <w:rFonts w:ascii="Arial" w:eastAsia="Calibri" w:hAnsi="Arial" w:cs="Arial"/>
          <w:color w:val="000000"/>
          <w:kern w:val="0"/>
          <w:lang w:eastAsia="en-US"/>
        </w:rPr>
        <w:t>,</w:t>
      </w:r>
      <w:r w:rsidR="00231776">
        <w:rPr>
          <w:rFonts w:ascii="Arial" w:eastAsia="Calibri" w:hAnsi="Arial" w:cs="Arial"/>
          <w:color w:val="000000"/>
          <w:kern w:val="0"/>
          <w:lang w:eastAsia="en-US"/>
        </w:rPr>
        <w:t xml:space="preserve"> religious</w:t>
      </w:r>
      <w:r w:rsidR="00D71712">
        <w:rPr>
          <w:rFonts w:ascii="Arial" w:eastAsia="Calibri" w:hAnsi="Arial" w:cs="Arial"/>
          <w:color w:val="000000"/>
          <w:kern w:val="0"/>
          <w:lang w:eastAsia="en-US"/>
        </w:rPr>
        <w:t xml:space="preserve"> difference,</w:t>
      </w:r>
      <w:r w:rsidR="00231776">
        <w:rPr>
          <w:rFonts w:ascii="Arial" w:eastAsia="Calibri" w:hAnsi="Arial" w:cs="Arial"/>
          <w:color w:val="000000"/>
          <w:kern w:val="0"/>
          <w:lang w:eastAsia="en-US"/>
        </w:rPr>
        <w:t xml:space="preserve"> and</w:t>
      </w:r>
      <w:r w:rsidR="00282302">
        <w:rPr>
          <w:rFonts w:ascii="Arial" w:eastAsia="Calibri" w:hAnsi="Arial" w:cs="Arial"/>
          <w:color w:val="000000"/>
          <w:kern w:val="0"/>
          <w:lang w:eastAsia="en-US"/>
        </w:rPr>
        <w:t xml:space="preserve"> </w:t>
      </w:r>
      <w:r w:rsidR="00BC79ED">
        <w:rPr>
          <w:rFonts w:ascii="Arial" w:eastAsia="Calibri" w:hAnsi="Arial" w:cs="Arial"/>
          <w:color w:val="000000"/>
          <w:kern w:val="0"/>
          <w:lang w:eastAsia="en-US"/>
        </w:rPr>
        <w:t xml:space="preserve">low infrastructural development as well as </w:t>
      </w:r>
      <w:r w:rsidR="001839E3">
        <w:rPr>
          <w:rFonts w:ascii="Arial" w:eastAsia="Calibri" w:hAnsi="Arial" w:cs="Arial"/>
          <w:color w:val="000000"/>
          <w:kern w:val="0"/>
          <w:lang w:eastAsia="en-US"/>
        </w:rPr>
        <w:t xml:space="preserve">a culture of </w:t>
      </w:r>
      <w:r w:rsidR="006B19AB">
        <w:rPr>
          <w:rFonts w:ascii="Arial" w:eastAsia="Calibri" w:hAnsi="Arial" w:cs="Arial"/>
          <w:color w:val="000000"/>
          <w:kern w:val="0"/>
          <w:lang w:eastAsia="en-US"/>
        </w:rPr>
        <w:t>corrupt</w:t>
      </w:r>
      <w:r w:rsidR="001839E3">
        <w:rPr>
          <w:rFonts w:ascii="Arial" w:eastAsia="Calibri" w:hAnsi="Arial" w:cs="Arial"/>
          <w:color w:val="000000"/>
          <w:kern w:val="0"/>
          <w:lang w:eastAsia="en-US"/>
        </w:rPr>
        <w:t>ion</w:t>
      </w:r>
      <w:r w:rsidR="00AE19AC">
        <w:rPr>
          <w:rFonts w:ascii="Arial" w:eastAsia="Calibri" w:hAnsi="Arial" w:cs="Arial"/>
          <w:color w:val="000000"/>
          <w:kern w:val="0"/>
          <w:lang w:eastAsia="en-US"/>
        </w:rPr>
        <w:t>,</w:t>
      </w:r>
      <w:r w:rsidR="006B19AB">
        <w:rPr>
          <w:rFonts w:ascii="Arial" w:eastAsia="Calibri" w:hAnsi="Arial" w:cs="Arial"/>
          <w:color w:val="000000"/>
          <w:kern w:val="0"/>
          <w:lang w:eastAsia="en-US"/>
        </w:rPr>
        <w:t xml:space="preserve"> has remained a hot topic within its </w:t>
      </w:r>
      <w:r w:rsidR="00AD3DA0">
        <w:rPr>
          <w:rFonts w:ascii="Arial" w:eastAsia="Calibri" w:hAnsi="Arial" w:cs="Arial"/>
          <w:color w:val="000000"/>
          <w:kern w:val="0"/>
          <w:lang w:eastAsia="en-US"/>
        </w:rPr>
        <w:t xml:space="preserve">political domain, </w:t>
      </w:r>
      <w:r w:rsidR="00854AFE">
        <w:rPr>
          <w:rFonts w:ascii="Arial" w:eastAsia="Calibri" w:hAnsi="Arial" w:cs="Arial"/>
          <w:color w:val="000000"/>
          <w:kern w:val="0"/>
          <w:lang w:eastAsia="en-US"/>
        </w:rPr>
        <w:t>the share</w:t>
      </w:r>
      <w:r>
        <w:rPr>
          <w:rFonts w:ascii="Arial" w:eastAsia="Calibri" w:hAnsi="Arial" w:cs="Arial"/>
          <w:color w:val="000000"/>
          <w:kern w:val="0"/>
          <w:lang w:eastAsia="en-US"/>
        </w:rPr>
        <w:t xml:space="preserve"> </w:t>
      </w:r>
      <w:r w:rsidR="00AE19AC">
        <w:rPr>
          <w:rFonts w:ascii="Arial" w:eastAsia="Calibri" w:hAnsi="Arial" w:cs="Arial"/>
          <w:color w:val="000000"/>
          <w:kern w:val="0"/>
          <w:lang w:eastAsia="en-US"/>
        </w:rPr>
        <w:t>size of the population</w:t>
      </w:r>
      <w:r w:rsidR="00785FBF">
        <w:rPr>
          <w:rFonts w:ascii="Arial" w:eastAsia="Calibri" w:hAnsi="Arial" w:cs="Arial"/>
          <w:color w:val="000000"/>
          <w:kern w:val="0"/>
          <w:lang w:eastAsia="en-US"/>
        </w:rPr>
        <w:t>, coupled with low labour costs</w:t>
      </w:r>
      <w:r w:rsidR="00AE19AC">
        <w:rPr>
          <w:rFonts w:ascii="Arial" w:eastAsia="Calibri" w:hAnsi="Arial" w:cs="Arial"/>
          <w:color w:val="000000"/>
          <w:kern w:val="0"/>
          <w:lang w:eastAsia="en-US"/>
        </w:rPr>
        <w:t xml:space="preserve"> and </w:t>
      </w:r>
      <w:r w:rsidR="002465F4">
        <w:rPr>
          <w:rFonts w:ascii="Arial" w:eastAsia="Calibri" w:hAnsi="Arial" w:cs="Arial"/>
          <w:color w:val="000000"/>
          <w:kern w:val="0"/>
          <w:lang w:eastAsia="en-US"/>
        </w:rPr>
        <w:t xml:space="preserve">growth potential within the Indian market, </w:t>
      </w:r>
      <w:r w:rsidR="00B60A99">
        <w:rPr>
          <w:rFonts w:ascii="Arial" w:eastAsia="Calibri" w:hAnsi="Arial" w:cs="Arial"/>
          <w:color w:val="000000"/>
          <w:kern w:val="0"/>
          <w:lang w:eastAsia="en-US"/>
        </w:rPr>
        <w:t xml:space="preserve">has </w:t>
      </w:r>
      <w:r w:rsidR="0018735C">
        <w:rPr>
          <w:rFonts w:ascii="Arial" w:eastAsia="Calibri" w:hAnsi="Arial" w:cs="Arial"/>
          <w:color w:val="000000"/>
          <w:kern w:val="0"/>
          <w:lang w:eastAsia="en-US"/>
        </w:rPr>
        <w:t xml:space="preserve">made it </w:t>
      </w:r>
      <w:r w:rsidR="001A3387">
        <w:rPr>
          <w:rFonts w:ascii="Arial" w:eastAsia="Calibri" w:hAnsi="Arial" w:cs="Arial"/>
          <w:color w:val="000000"/>
          <w:kern w:val="0"/>
          <w:lang w:eastAsia="en-US"/>
        </w:rPr>
        <w:t xml:space="preserve">an attractive prospect for </w:t>
      </w:r>
      <w:r w:rsidR="00E06F82">
        <w:rPr>
          <w:rFonts w:ascii="Arial" w:eastAsia="Calibri" w:hAnsi="Arial" w:cs="Arial"/>
          <w:color w:val="000000"/>
          <w:kern w:val="0"/>
          <w:lang w:eastAsia="en-US"/>
        </w:rPr>
        <w:t>foreign direct investment.</w:t>
      </w:r>
      <w:r w:rsidR="002B05D9">
        <w:rPr>
          <w:rFonts w:ascii="Arial" w:eastAsia="Calibri" w:hAnsi="Arial" w:cs="Arial"/>
          <w:color w:val="000000"/>
          <w:kern w:val="0"/>
          <w:lang w:eastAsia="en-US"/>
        </w:rPr>
        <w:t xml:space="preserve"> </w:t>
      </w:r>
      <w:r w:rsidR="005E56A8">
        <w:rPr>
          <w:rFonts w:ascii="Arial" w:eastAsia="Calibri" w:hAnsi="Arial" w:cs="Arial"/>
          <w:color w:val="000000"/>
          <w:kern w:val="0"/>
          <w:lang w:eastAsia="en-US"/>
        </w:rPr>
        <w:t xml:space="preserve">Though PepsiCo earns </w:t>
      </w:r>
      <w:r w:rsidR="006601D1">
        <w:rPr>
          <w:rFonts w:ascii="Arial" w:eastAsia="Calibri" w:hAnsi="Arial" w:cs="Arial"/>
          <w:color w:val="000000"/>
          <w:kern w:val="0"/>
          <w:lang w:eastAsia="en-US"/>
        </w:rPr>
        <w:t xml:space="preserve">significant part of its revenue from developed markets such as US and </w:t>
      </w:r>
      <w:r w:rsidR="008B4C6A">
        <w:rPr>
          <w:rFonts w:ascii="Arial" w:eastAsia="Calibri" w:hAnsi="Arial" w:cs="Arial"/>
          <w:color w:val="000000"/>
          <w:kern w:val="0"/>
          <w:lang w:eastAsia="en-US"/>
        </w:rPr>
        <w:t xml:space="preserve">UK and European markets, it has </w:t>
      </w:r>
      <w:r w:rsidR="009C2E76">
        <w:rPr>
          <w:rFonts w:ascii="Arial" w:eastAsia="Calibri" w:hAnsi="Arial" w:cs="Arial"/>
          <w:color w:val="000000"/>
          <w:kern w:val="0"/>
          <w:lang w:eastAsia="en-US"/>
        </w:rPr>
        <w:t>remain</w:t>
      </w:r>
      <w:r w:rsidR="00693081">
        <w:rPr>
          <w:rFonts w:ascii="Arial" w:eastAsia="Calibri" w:hAnsi="Arial" w:cs="Arial"/>
          <w:color w:val="000000"/>
          <w:kern w:val="0"/>
          <w:lang w:eastAsia="en-US"/>
        </w:rPr>
        <w:t>ed heavily involved in lobbying governments</w:t>
      </w:r>
      <w:r w:rsidR="001E5ED2">
        <w:rPr>
          <w:rFonts w:ascii="Arial" w:eastAsia="Calibri" w:hAnsi="Arial" w:cs="Arial"/>
          <w:color w:val="000000"/>
          <w:kern w:val="0"/>
          <w:lang w:eastAsia="en-US"/>
        </w:rPr>
        <w:t>, spending over $2M in lobbying,</w:t>
      </w:r>
      <w:r w:rsidR="00693081">
        <w:rPr>
          <w:rFonts w:ascii="Arial" w:eastAsia="Calibri" w:hAnsi="Arial" w:cs="Arial"/>
          <w:color w:val="000000"/>
          <w:kern w:val="0"/>
          <w:lang w:eastAsia="en-US"/>
        </w:rPr>
        <w:t xml:space="preserve"> </w:t>
      </w:r>
      <w:r w:rsidR="0036765F">
        <w:rPr>
          <w:rFonts w:ascii="Arial" w:eastAsia="Calibri" w:hAnsi="Arial" w:cs="Arial"/>
          <w:color w:val="000000"/>
          <w:kern w:val="0"/>
          <w:lang w:eastAsia="en-US"/>
        </w:rPr>
        <w:t xml:space="preserve">in certain developing markets such as India to ensure favourable </w:t>
      </w:r>
      <w:r w:rsidR="005C24A6">
        <w:rPr>
          <w:rFonts w:ascii="Arial" w:eastAsia="Calibri" w:hAnsi="Arial" w:cs="Arial"/>
          <w:color w:val="000000"/>
          <w:kern w:val="0"/>
          <w:lang w:eastAsia="en-US"/>
        </w:rPr>
        <w:t xml:space="preserve">business conditions </w:t>
      </w:r>
      <w:r w:rsidR="002179F9">
        <w:rPr>
          <w:rFonts w:ascii="Arial" w:eastAsia="Calibri" w:hAnsi="Arial" w:cs="Arial"/>
          <w:color w:val="000000"/>
          <w:kern w:val="0"/>
          <w:lang w:eastAsia="en-US"/>
        </w:rPr>
        <w:t>are implemented</w:t>
      </w:r>
      <w:sdt>
        <w:sdtPr>
          <w:rPr>
            <w:rFonts w:ascii="Arial" w:eastAsia="Calibri" w:hAnsi="Arial" w:cs="Arial"/>
            <w:color w:val="000000"/>
            <w:kern w:val="0"/>
            <w:lang w:eastAsia="en-US"/>
          </w:rPr>
          <w:id w:val="-101106392"/>
          <w:citation/>
        </w:sdtPr>
        <w:sdtEndPr/>
        <w:sdtContent>
          <w:r w:rsidR="00AB2E37">
            <w:rPr>
              <w:rFonts w:ascii="Arial" w:eastAsia="Calibri" w:hAnsi="Arial" w:cs="Arial"/>
              <w:color w:val="000000"/>
              <w:kern w:val="0"/>
              <w:lang w:eastAsia="en-US"/>
            </w:rPr>
            <w:fldChar w:fldCharType="begin"/>
          </w:r>
          <w:r w:rsidR="00AB2E37">
            <w:rPr>
              <w:rFonts w:ascii="Arial" w:eastAsia="Calibri" w:hAnsi="Arial" w:cs="Arial"/>
              <w:color w:val="000000"/>
              <w:kern w:val="0"/>
              <w:lang w:eastAsia="en-US"/>
            </w:rPr>
            <w:instrText xml:space="preserve"> CITATION Abh21 \l 2057 </w:instrText>
          </w:r>
          <w:r w:rsidR="00AB2E37">
            <w:rPr>
              <w:rFonts w:ascii="Arial" w:eastAsia="Calibri" w:hAnsi="Arial" w:cs="Arial"/>
              <w:color w:val="000000"/>
              <w:kern w:val="0"/>
              <w:lang w:eastAsia="en-US"/>
            </w:rPr>
            <w:fldChar w:fldCharType="separate"/>
          </w:r>
          <w:r w:rsidR="00AB2E37">
            <w:rPr>
              <w:rFonts w:ascii="Arial" w:eastAsia="Calibri" w:hAnsi="Arial" w:cs="Arial"/>
              <w:noProof/>
              <w:color w:val="000000"/>
              <w:kern w:val="0"/>
              <w:lang w:eastAsia="en-US"/>
            </w:rPr>
            <w:t xml:space="preserve"> </w:t>
          </w:r>
          <w:r w:rsidR="00AB2E37" w:rsidRPr="00AB2E37">
            <w:rPr>
              <w:rFonts w:ascii="Arial" w:eastAsia="Calibri" w:hAnsi="Arial" w:cs="Arial"/>
              <w:noProof/>
              <w:color w:val="000000"/>
              <w:kern w:val="0"/>
              <w:lang w:eastAsia="en-US"/>
            </w:rPr>
            <w:t>(Pratap, 2021)</w:t>
          </w:r>
          <w:r w:rsidR="00AB2E37">
            <w:rPr>
              <w:rFonts w:ascii="Arial" w:eastAsia="Calibri" w:hAnsi="Arial" w:cs="Arial"/>
              <w:color w:val="000000"/>
              <w:kern w:val="0"/>
              <w:lang w:eastAsia="en-US"/>
            </w:rPr>
            <w:fldChar w:fldCharType="end"/>
          </w:r>
        </w:sdtContent>
      </w:sdt>
      <w:r w:rsidR="005E7921">
        <w:rPr>
          <w:rFonts w:ascii="Arial" w:eastAsia="Calibri" w:hAnsi="Arial" w:cs="Arial"/>
          <w:color w:val="000000"/>
          <w:kern w:val="0"/>
          <w:lang w:eastAsia="en-US"/>
        </w:rPr>
        <w:t>.</w:t>
      </w:r>
    </w:p>
    <w:p w14:paraId="56D92304" w14:textId="29EBE89A" w:rsidR="005A18BA" w:rsidRDefault="005A18BA"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For PepsiCo, </w:t>
      </w:r>
      <w:r w:rsidR="007013F7">
        <w:rPr>
          <w:rFonts w:ascii="Arial" w:eastAsia="Calibri" w:hAnsi="Arial" w:cs="Arial"/>
          <w:color w:val="000000"/>
          <w:kern w:val="0"/>
          <w:lang w:eastAsia="en-US"/>
        </w:rPr>
        <w:t>key</w:t>
      </w:r>
      <w:r w:rsidR="00BF5B4D">
        <w:rPr>
          <w:rFonts w:ascii="Arial" w:eastAsia="Calibri" w:hAnsi="Arial" w:cs="Arial"/>
          <w:color w:val="000000"/>
          <w:kern w:val="0"/>
          <w:lang w:eastAsia="en-US"/>
        </w:rPr>
        <w:t xml:space="preserve"> positive</w:t>
      </w:r>
      <w:r w:rsidR="007013F7">
        <w:rPr>
          <w:rFonts w:ascii="Arial" w:eastAsia="Calibri" w:hAnsi="Arial" w:cs="Arial"/>
          <w:color w:val="000000"/>
          <w:kern w:val="0"/>
          <w:lang w:eastAsia="en-US"/>
        </w:rPr>
        <w:t xml:space="preserve"> similarities </w:t>
      </w:r>
      <w:r w:rsidR="007B5AB4">
        <w:rPr>
          <w:rFonts w:ascii="Arial" w:eastAsia="Calibri" w:hAnsi="Arial" w:cs="Arial"/>
          <w:color w:val="000000"/>
          <w:kern w:val="0"/>
          <w:lang w:eastAsia="en-US"/>
        </w:rPr>
        <w:t>exist</w:t>
      </w:r>
      <w:r w:rsidR="00A861B3">
        <w:rPr>
          <w:rFonts w:ascii="Arial" w:eastAsia="Calibri" w:hAnsi="Arial" w:cs="Arial"/>
          <w:color w:val="000000"/>
          <w:kern w:val="0"/>
          <w:lang w:eastAsia="en-US"/>
        </w:rPr>
        <w:t xml:space="preserve"> </w:t>
      </w:r>
      <w:r w:rsidR="007013F7">
        <w:rPr>
          <w:rFonts w:ascii="Arial" w:eastAsia="Calibri" w:hAnsi="Arial" w:cs="Arial"/>
          <w:color w:val="000000"/>
          <w:kern w:val="0"/>
          <w:lang w:eastAsia="en-US"/>
        </w:rPr>
        <w:t xml:space="preserve">within the UK and Indian Markets </w:t>
      </w:r>
      <w:r w:rsidR="00AC4F71">
        <w:rPr>
          <w:rFonts w:ascii="Arial" w:eastAsia="Calibri" w:hAnsi="Arial" w:cs="Arial"/>
          <w:color w:val="000000"/>
          <w:kern w:val="0"/>
          <w:lang w:eastAsia="en-US"/>
        </w:rPr>
        <w:t xml:space="preserve">in that both </w:t>
      </w:r>
      <w:r w:rsidR="00D500E2">
        <w:rPr>
          <w:rFonts w:ascii="Arial" w:eastAsia="Calibri" w:hAnsi="Arial" w:cs="Arial"/>
          <w:color w:val="000000"/>
          <w:kern w:val="0"/>
          <w:lang w:eastAsia="en-US"/>
        </w:rPr>
        <w:t>markets</w:t>
      </w:r>
      <w:r w:rsidR="00A122E7">
        <w:rPr>
          <w:rFonts w:ascii="Arial" w:eastAsia="Calibri" w:hAnsi="Arial" w:cs="Arial"/>
          <w:color w:val="000000"/>
          <w:kern w:val="0"/>
          <w:lang w:eastAsia="en-US"/>
        </w:rPr>
        <w:t xml:space="preserve"> </w:t>
      </w:r>
      <w:r w:rsidR="008A168D">
        <w:rPr>
          <w:rFonts w:ascii="Arial" w:eastAsia="Calibri" w:hAnsi="Arial" w:cs="Arial"/>
          <w:color w:val="000000"/>
          <w:kern w:val="0"/>
          <w:lang w:eastAsia="en-US"/>
        </w:rPr>
        <w:t xml:space="preserve">have stable political environments </w:t>
      </w:r>
      <w:r w:rsidR="004F0B02">
        <w:rPr>
          <w:rFonts w:ascii="Arial" w:eastAsia="Calibri" w:hAnsi="Arial" w:cs="Arial"/>
          <w:color w:val="000000"/>
          <w:kern w:val="0"/>
          <w:lang w:eastAsia="en-US"/>
        </w:rPr>
        <w:t>allowing for PepsiCo to easily conduct</w:t>
      </w:r>
      <w:r w:rsidR="00EA4A2C">
        <w:rPr>
          <w:rFonts w:ascii="Arial" w:eastAsia="Calibri" w:hAnsi="Arial" w:cs="Arial"/>
          <w:color w:val="000000"/>
          <w:kern w:val="0"/>
          <w:lang w:eastAsia="en-US"/>
        </w:rPr>
        <w:t xml:space="preserve"> its business </w:t>
      </w:r>
      <w:r w:rsidR="00402E56">
        <w:rPr>
          <w:rFonts w:ascii="Arial" w:eastAsia="Calibri" w:hAnsi="Arial" w:cs="Arial"/>
          <w:color w:val="000000"/>
          <w:kern w:val="0"/>
          <w:lang w:eastAsia="en-US"/>
        </w:rPr>
        <w:t>within</w:t>
      </w:r>
      <w:r w:rsidR="005073E6">
        <w:rPr>
          <w:rFonts w:ascii="Arial" w:eastAsia="Calibri" w:hAnsi="Arial" w:cs="Arial"/>
          <w:color w:val="000000"/>
          <w:kern w:val="0"/>
          <w:lang w:eastAsia="en-US"/>
        </w:rPr>
        <w:t xml:space="preserve"> both markets. </w:t>
      </w:r>
      <w:r w:rsidR="001E30E3">
        <w:rPr>
          <w:rFonts w:ascii="Arial" w:eastAsia="Calibri" w:hAnsi="Arial" w:cs="Arial"/>
          <w:color w:val="000000"/>
          <w:kern w:val="0"/>
          <w:lang w:eastAsia="en-US"/>
        </w:rPr>
        <w:t>However</w:t>
      </w:r>
      <w:r w:rsidR="007B5AB4">
        <w:rPr>
          <w:rFonts w:ascii="Arial" w:eastAsia="Calibri" w:hAnsi="Arial" w:cs="Arial"/>
          <w:color w:val="000000"/>
          <w:kern w:val="0"/>
          <w:lang w:eastAsia="en-US"/>
        </w:rPr>
        <w:t>,</w:t>
      </w:r>
      <w:r w:rsidR="001E30E3">
        <w:rPr>
          <w:rFonts w:ascii="Arial" w:eastAsia="Calibri" w:hAnsi="Arial" w:cs="Arial"/>
          <w:color w:val="000000"/>
          <w:kern w:val="0"/>
          <w:lang w:eastAsia="en-US"/>
        </w:rPr>
        <w:t xml:space="preserve"> if </w:t>
      </w:r>
      <w:r w:rsidR="00866A27">
        <w:rPr>
          <w:rFonts w:ascii="Arial" w:eastAsia="Calibri" w:hAnsi="Arial" w:cs="Arial"/>
          <w:color w:val="000000"/>
          <w:kern w:val="0"/>
          <w:lang w:eastAsia="en-US"/>
        </w:rPr>
        <w:t>government in India launches policie</w:t>
      </w:r>
      <w:r w:rsidR="00BD0BD5">
        <w:rPr>
          <w:rFonts w:ascii="Arial" w:eastAsia="Calibri" w:hAnsi="Arial" w:cs="Arial"/>
          <w:color w:val="000000"/>
          <w:kern w:val="0"/>
          <w:lang w:eastAsia="en-US"/>
        </w:rPr>
        <w:t xml:space="preserve">s against unhealthy products </w:t>
      </w:r>
      <w:r w:rsidR="00376D16">
        <w:rPr>
          <w:rFonts w:ascii="Arial" w:eastAsia="Calibri" w:hAnsi="Arial" w:cs="Arial"/>
          <w:color w:val="000000"/>
          <w:kern w:val="0"/>
          <w:lang w:eastAsia="en-US"/>
        </w:rPr>
        <w:t>that may lead to obesity, this may impact Pe</w:t>
      </w:r>
      <w:r w:rsidR="00F241F3">
        <w:rPr>
          <w:rFonts w:ascii="Arial" w:eastAsia="Calibri" w:hAnsi="Arial" w:cs="Arial"/>
          <w:color w:val="000000"/>
          <w:kern w:val="0"/>
          <w:lang w:eastAsia="en-US"/>
        </w:rPr>
        <w:t>psiCo brand in India</w:t>
      </w:r>
      <w:r w:rsidR="00FD6067">
        <w:rPr>
          <w:rFonts w:ascii="Arial" w:eastAsia="Calibri" w:hAnsi="Arial" w:cs="Arial"/>
          <w:color w:val="000000"/>
          <w:kern w:val="0"/>
          <w:lang w:eastAsia="en-US"/>
        </w:rPr>
        <w:t>.</w:t>
      </w:r>
    </w:p>
    <w:p w14:paraId="6E1EA443" w14:textId="555482BF" w:rsidR="00162983" w:rsidRPr="008847AF" w:rsidRDefault="00162983" w:rsidP="008847AF">
      <w:pPr>
        <w:pStyle w:val="Heading2"/>
        <w:rPr>
          <w:rFonts w:ascii="Arial" w:eastAsia="Calibri" w:hAnsi="Arial" w:cs="Arial"/>
          <w:b/>
          <w:bCs/>
          <w:color w:val="000000"/>
          <w:kern w:val="0"/>
          <w:sz w:val="24"/>
          <w:szCs w:val="24"/>
          <w:lang w:eastAsia="en-US"/>
        </w:rPr>
      </w:pPr>
      <w:bookmarkStart w:id="4" w:name="_Toc100318684"/>
      <w:r w:rsidRPr="008847AF">
        <w:rPr>
          <w:rFonts w:ascii="Arial" w:eastAsia="Calibri" w:hAnsi="Arial" w:cs="Arial"/>
          <w:b/>
          <w:bCs/>
          <w:color w:val="000000"/>
          <w:kern w:val="0"/>
          <w:sz w:val="24"/>
          <w:szCs w:val="24"/>
          <w:lang w:eastAsia="en-US"/>
        </w:rPr>
        <w:t>Economic</w:t>
      </w:r>
      <w:r w:rsidR="00B30228" w:rsidRPr="008847AF">
        <w:rPr>
          <w:rFonts w:ascii="Arial" w:eastAsia="Calibri" w:hAnsi="Arial" w:cs="Arial"/>
          <w:b/>
          <w:bCs/>
          <w:color w:val="000000"/>
          <w:kern w:val="0"/>
          <w:sz w:val="24"/>
          <w:szCs w:val="24"/>
          <w:lang w:eastAsia="en-US"/>
        </w:rPr>
        <w:t xml:space="preserve"> Factors</w:t>
      </w:r>
      <w:bookmarkEnd w:id="4"/>
    </w:p>
    <w:p w14:paraId="05EE8FE9" w14:textId="0850E5CE" w:rsidR="00B30228" w:rsidRPr="000304DD" w:rsidRDefault="00B30228" w:rsidP="007C158D">
      <w:pPr>
        <w:widowControl/>
        <w:overflowPunct/>
        <w:autoSpaceDE/>
        <w:spacing w:before="120" w:after="120" w:line="360" w:lineRule="auto"/>
        <w:jc w:val="both"/>
        <w:rPr>
          <w:rFonts w:ascii="Arial" w:eastAsia="Calibri" w:hAnsi="Arial" w:cs="Arial"/>
          <w:b/>
          <w:bCs/>
          <w:color w:val="000000"/>
          <w:kern w:val="0"/>
          <w:lang w:eastAsia="en-US"/>
        </w:rPr>
      </w:pPr>
      <w:r w:rsidRPr="000304DD">
        <w:rPr>
          <w:rFonts w:ascii="Arial" w:eastAsia="Calibri" w:hAnsi="Arial" w:cs="Arial"/>
          <w:b/>
          <w:bCs/>
          <w:color w:val="000000"/>
          <w:kern w:val="0"/>
          <w:lang w:eastAsia="en-US"/>
        </w:rPr>
        <w:t>UK</w:t>
      </w:r>
    </w:p>
    <w:p w14:paraId="4C08673C" w14:textId="0E1E99CB" w:rsidR="00A25917" w:rsidRDefault="00623B34"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G</w:t>
      </w:r>
      <w:r w:rsidR="00D82E3E">
        <w:rPr>
          <w:rFonts w:ascii="Arial" w:eastAsia="Calibri" w:hAnsi="Arial" w:cs="Arial"/>
          <w:color w:val="000000"/>
          <w:kern w:val="0"/>
          <w:lang w:eastAsia="en-US"/>
        </w:rPr>
        <w:t xml:space="preserve">lobal </w:t>
      </w:r>
      <w:r w:rsidR="00BD7910">
        <w:rPr>
          <w:rFonts w:ascii="Arial" w:eastAsia="Calibri" w:hAnsi="Arial" w:cs="Arial"/>
          <w:color w:val="000000"/>
          <w:kern w:val="0"/>
          <w:lang w:eastAsia="en-US"/>
        </w:rPr>
        <w:t>and n</w:t>
      </w:r>
      <w:r w:rsidR="00D82E3E">
        <w:rPr>
          <w:rFonts w:ascii="Arial" w:eastAsia="Calibri" w:hAnsi="Arial" w:cs="Arial"/>
          <w:color w:val="000000"/>
          <w:kern w:val="0"/>
          <w:lang w:eastAsia="en-US"/>
        </w:rPr>
        <w:t xml:space="preserve">ational </w:t>
      </w:r>
      <w:r>
        <w:rPr>
          <w:rFonts w:ascii="Arial" w:eastAsia="Calibri" w:hAnsi="Arial" w:cs="Arial"/>
          <w:color w:val="000000"/>
          <w:kern w:val="0"/>
          <w:lang w:eastAsia="en-US"/>
        </w:rPr>
        <w:t>markets</w:t>
      </w:r>
      <w:r w:rsidR="00D82E3E">
        <w:rPr>
          <w:rFonts w:ascii="Arial" w:eastAsia="Calibri" w:hAnsi="Arial" w:cs="Arial"/>
          <w:color w:val="000000"/>
          <w:kern w:val="0"/>
          <w:lang w:eastAsia="en-US"/>
        </w:rPr>
        <w:t xml:space="preserve"> </w:t>
      </w:r>
      <w:r w:rsidR="008C1E0A">
        <w:rPr>
          <w:rFonts w:ascii="Arial" w:eastAsia="Calibri" w:hAnsi="Arial" w:cs="Arial"/>
          <w:color w:val="000000"/>
          <w:kern w:val="0"/>
          <w:lang w:eastAsia="en-US"/>
        </w:rPr>
        <w:t>are often impacted by econo</w:t>
      </w:r>
      <w:r>
        <w:rPr>
          <w:rFonts w:ascii="Arial" w:eastAsia="Calibri" w:hAnsi="Arial" w:cs="Arial"/>
          <w:color w:val="000000"/>
          <w:kern w:val="0"/>
          <w:lang w:eastAsia="en-US"/>
        </w:rPr>
        <w:t>mic</w:t>
      </w:r>
      <w:r w:rsidR="00747CD9">
        <w:rPr>
          <w:rFonts w:ascii="Arial" w:eastAsia="Calibri" w:hAnsi="Arial" w:cs="Arial"/>
          <w:color w:val="000000"/>
          <w:kern w:val="0"/>
          <w:lang w:eastAsia="en-US"/>
        </w:rPr>
        <w:t xml:space="preserve"> factors arising from </w:t>
      </w:r>
      <w:r w:rsidR="004B31AB">
        <w:rPr>
          <w:rFonts w:ascii="Arial" w:eastAsia="Calibri" w:hAnsi="Arial" w:cs="Arial"/>
          <w:color w:val="000000"/>
          <w:kern w:val="0"/>
          <w:lang w:eastAsia="en-US"/>
        </w:rPr>
        <w:t xml:space="preserve">changes </w:t>
      </w:r>
      <w:r w:rsidR="003D2C3B">
        <w:rPr>
          <w:rFonts w:ascii="Arial" w:eastAsia="Calibri" w:hAnsi="Arial" w:cs="Arial"/>
          <w:color w:val="000000"/>
          <w:kern w:val="0"/>
          <w:lang w:eastAsia="en-US"/>
        </w:rPr>
        <w:t>in social</w:t>
      </w:r>
      <w:r w:rsidR="004B31AB">
        <w:rPr>
          <w:rFonts w:ascii="Arial" w:eastAsia="Calibri" w:hAnsi="Arial" w:cs="Arial"/>
          <w:color w:val="000000"/>
          <w:kern w:val="0"/>
          <w:lang w:eastAsia="en-US"/>
        </w:rPr>
        <w:t xml:space="preserve"> and environmental conditions, which directly impact the economic </w:t>
      </w:r>
      <w:r w:rsidR="00243151">
        <w:rPr>
          <w:rFonts w:ascii="Arial" w:eastAsia="Calibri" w:hAnsi="Arial" w:cs="Arial"/>
          <w:color w:val="000000"/>
          <w:kern w:val="0"/>
          <w:lang w:eastAsia="en-US"/>
        </w:rPr>
        <w:t>conditions.</w:t>
      </w:r>
      <w:r w:rsidR="003D2C3B">
        <w:rPr>
          <w:rFonts w:ascii="Arial" w:eastAsia="Calibri" w:hAnsi="Arial" w:cs="Arial"/>
          <w:color w:val="000000"/>
          <w:kern w:val="0"/>
          <w:lang w:eastAsia="en-US"/>
        </w:rPr>
        <w:t xml:space="preserve"> The recent Covid-19 pandemic and </w:t>
      </w:r>
      <w:r w:rsidR="00B44C67">
        <w:rPr>
          <w:rFonts w:ascii="Arial" w:eastAsia="Calibri" w:hAnsi="Arial" w:cs="Arial"/>
          <w:color w:val="000000"/>
          <w:kern w:val="0"/>
          <w:lang w:eastAsia="en-US"/>
        </w:rPr>
        <w:t xml:space="preserve">recent sharp rise </w:t>
      </w:r>
      <w:r w:rsidR="002047D8">
        <w:rPr>
          <w:rFonts w:ascii="Arial" w:eastAsia="Calibri" w:hAnsi="Arial" w:cs="Arial"/>
          <w:color w:val="000000"/>
          <w:kern w:val="0"/>
          <w:lang w:eastAsia="en-US"/>
        </w:rPr>
        <w:t>in global</w:t>
      </w:r>
      <w:r w:rsidR="00D96E22">
        <w:rPr>
          <w:rFonts w:ascii="Arial" w:eastAsia="Calibri" w:hAnsi="Arial" w:cs="Arial"/>
          <w:color w:val="000000"/>
          <w:kern w:val="0"/>
          <w:lang w:eastAsia="en-US"/>
        </w:rPr>
        <w:t xml:space="preserve"> </w:t>
      </w:r>
      <w:r w:rsidR="00B44C67">
        <w:rPr>
          <w:rFonts w:ascii="Arial" w:eastAsia="Calibri" w:hAnsi="Arial" w:cs="Arial"/>
          <w:color w:val="000000"/>
          <w:kern w:val="0"/>
          <w:lang w:eastAsia="en-US"/>
        </w:rPr>
        <w:t>oil</w:t>
      </w:r>
      <w:r w:rsidR="00D96E22">
        <w:rPr>
          <w:rFonts w:ascii="Arial" w:eastAsia="Calibri" w:hAnsi="Arial" w:cs="Arial"/>
          <w:color w:val="000000"/>
          <w:kern w:val="0"/>
          <w:lang w:eastAsia="en-US"/>
        </w:rPr>
        <w:t xml:space="preserve"> pri</w:t>
      </w:r>
      <w:r w:rsidR="00033A00">
        <w:rPr>
          <w:rFonts w:ascii="Arial" w:eastAsia="Calibri" w:hAnsi="Arial" w:cs="Arial"/>
          <w:color w:val="000000"/>
          <w:kern w:val="0"/>
          <w:lang w:eastAsia="en-US"/>
        </w:rPr>
        <w:t>c</w:t>
      </w:r>
      <w:r w:rsidR="00D96E22">
        <w:rPr>
          <w:rFonts w:ascii="Arial" w:eastAsia="Calibri" w:hAnsi="Arial" w:cs="Arial"/>
          <w:color w:val="000000"/>
          <w:kern w:val="0"/>
          <w:lang w:eastAsia="en-US"/>
        </w:rPr>
        <w:t xml:space="preserve">e has led to a sharp rise in inflation. </w:t>
      </w:r>
      <w:r w:rsidR="00D71BF9">
        <w:rPr>
          <w:rFonts w:ascii="Arial" w:eastAsia="Calibri" w:hAnsi="Arial" w:cs="Arial"/>
          <w:color w:val="000000"/>
          <w:kern w:val="0"/>
          <w:lang w:eastAsia="en-US"/>
        </w:rPr>
        <w:t>The res</w:t>
      </w:r>
      <w:r w:rsidR="002047D8">
        <w:rPr>
          <w:rFonts w:ascii="Arial" w:eastAsia="Calibri" w:hAnsi="Arial" w:cs="Arial"/>
          <w:color w:val="000000"/>
          <w:kern w:val="0"/>
          <w:lang w:eastAsia="en-US"/>
        </w:rPr>
        <w:t xml:space="preserve">triction to travel and </w:t>
      </w:r>
      <w:r w:rsidR="00985892">
        <w:rPr>
          <w:rFonts w:ascii="Arial" w:eastAsia="Calibri" w:hAnsi="Arial" w:cs="Arial"/>
          <w:color w:val="000000"/>
          <w:kern w:val="0"/>
          <w:lang w:eastAsia="en-US"/>
        </w:rPr>
        <w:t xml:space="preserve">forced </w:t>
      </w:r>
      <w:r w:rsidR="002047D8">
        <w:rPr>
          <w:rFonts w:ascii="Arial" w:eastAsia="Calibri" w:hAnsi="Arial" w:cs="Arial"/>
          <w:color w:val="000000"/>
          <w:kern w:val="0"/>
          <w:lang w:eastAsia="en-US"/>
        </w:rPr>
        <w:t>closure of retail outlets</w:t>
      </w:r>
      <w:r w:rsidR="00985892">
        <w:rPr>
          <w:rFonts w:ascii="Arial" w:eastAsia="Calibri" w:hAnsi="Arial" w:cs="Arial"/>
          <w:color w:val="000000"/>
          <w:kern w:val="0"/>
          <w:lang w:eastAsia="en-US"/>
        </w:rPr>
        <w:t xml:space="preserve"> within the UK markets</w:t>
      </w:r>
      <w:r w:rsidR="00E13317">
        <w:rPr>
          <w:rFonts w:ascii="Arial" w:eastAsia="Calibri" w:hAnsi="Arial" w:cs="Arial"/>
          <w:color w:val="000000"/>
          <w:kern w:val="0"/>
          <w:lang w:eastAsia="en-US"/>
        </w:rPr>
        <w:t xml:space="preserve"> at the height of the pandemic</w:t>
      </w:r>
      <w:r w:rsidR="002047D8">
        <w:rPr>
          <w:rFonts w:ascii="Arial" w:eastAsia="Calibri" w:hAnsi="Arial" w:cs="Arial"/>
          <w:color w:val="000000"/>
          <w:kern w:val="0"/>
          <w:lang w:eastAsia="en-US"/>
        </w:rPr>
        <w:t xml:space="preserve">, </w:t>
      </w:r>
      <w:r w:rsidR="00571D0A">
        <w:rPr>
          <w:rFonts w:ascii="Arial" w:eastAsia="Calibri" w:hAnsi="Arial" w:cs="Arial"/>
          <w:color w:val="000000"/>
          <w:kern w:val="0"/>
          <w:lang w:eastAsia="en-US"/>
        </w:rPr>
        <w:t xml:space="preserve">which in-turn has </w:t>
      </w:r>
      <w:r w:rsidR="00AA51FB">
        <w:rPr>
          <w:rFonts w:ascii="Arial" w:eastAsia="Calibri" w:hAnsi="Arial" w:cs="Arial"/>
          <w:color w:val="000000"/>
          <w:kern w:val="0"/>
          <w:lang w:eastAsia="en-US"/>
        </w:rPr>
        <w:t>led to increased levels of unemployment, has directly impacted ability of consumers to buy PepsiCo products</w:t>
      </w:r>
      <w:r w:rsidR="00727C3A">
        <w:rPr>
          <w:rFonts w:ascii="Arial" w:eastAsia="Calibri" w:hAnsi="Arial" w:cs="Arial"/>
          <w:color w:val="000000"/>
          <w:kern w:val="0"/>
          <w:lang w:eastAsia="en-US"/>
        </w:rPr>
        <w:t xml:space="preserve"> within the UK markets</w:t>
      </w:r>
      <w:sdt>
        <w:sdtPr>
          <w:rPr>
            <w:rFonts w:ascii="Arial" w:eastAsia="Calibri" w:hAnsi="Arial" w:cs="Arial"/>
            <w:color w:val="000000"/>
            <w:kern w:val="0"/>
            <w:lang w:eastAsia="en-US"/>
          </w:rPr>
          <w:id w:val="-954245979"/>
          <w:citation/>
        </w:sdtPr>
        <w:sdtEndPr/>
        <w:sdtContent>
          <w:r w:rsidR="000006F2">
            <w:rPr>
              <w:rFonts w:ascii="Arial" w:eastAsia="Calibri" w:hAnsi="Arial" w:cs="Arial"/>
              <w:color w:val="000000"/>
              <w:kern w:val="0"/>
              <w:lang w:eastAsia="en-US"/>
            </w:rPr>
            <w:fldChar w:fldCharType="begin"/>
          </w:r>
          <w:r w:rsidR="000006F2">
            <w:rPr>
              <w:rFonts w:ascii="Arial" w:eastAsia="Calibri" w:hAnsi="Arial" w:cs="Arial"/>
              <w:color w:val="000000"/>
              <w:kern w:val="0"/>
              <w:lang w:eastAsia="en-US"/>
            </w:rPr>
            <w:instrText xml:space="preserve"> CITATION PEP21 \l 2057 </w:instrText>
          </w:r>
          <w:r w:rsidR="000006F2">
            <w:rPr>
              <w:rFonts w:ascii="Arial" w:eastAsia="Calibri" w:hAnsi="Arial" w:cs="Arial"/>
              <w:color w:val="000000"/>
              <w:kern w:val="0"/>
              <w:lang w:eastAsia="en-US"/>
            </w:rPr>
            <w:fldChar w:fldCharType="separate"/>
          </w:r>
          <w:r w:rsidR="000006F2">
            <w:rPr>
              <w:rFonts w:ascii="Arial" w:eastAsia="Calibri" w:hAnsi="Arial" w:cs="Arial"/>
              <w:noProof/>
              <w:color w:val="000000"/>
              <w:kern w:val="0"/>
              <w:lang w:eastAsia="en-US"/>
            </w:rPr>
            <w:t xml:space="preserve"> </w:t>
          </w:r>
          <w:r w:rsidR="000006F2" w:rsidRPr="000006F2">
            <w:rPr>
              <w:rFonts w:ascii="Arial" w:eastAsia="Calibri" w:hAnsi="Arial" w:cs="Arial"/>
              <w:noProof/>
              <w:color w:val="000000"/>
              <w:kern w:val="0"/>
              <w:lang w:eastAsia="en-US"/>
            </w:rPr>
            <w:t>(PEPSICO, 2021)</w:t>
          </w:r>
          <w:r w:rsidR="000006F2">
            <w:rPr>
              <w:rFonts w:ascii="Arial" w:eastAsia="Calibri" w:hAnsi="Arial" w:cs="Arial"/>
              <w:color w:val="000000"/>
              <w:kern w:val="0"/>
              <w:lang w:eastAsia="en-US"/>
            </w:rPr>
            <w:fldChar w:fldCharType="end"/>
          </w:r>
        </w:sdtContent>
      </w:sdt>
      <w:r w:rsidR="000006F2">
        <w:rPr>
          <w:rFonts w:ascii="Arial" w:eastAsia="Calibri" w:hAnsi="Arial" w:cs="Arial"/>
          <w:color w:val="000000"/>
          <w:kern w:val="0"/>
          <w:lang w:eastAsia="en-US"/>
        </w:rPr>
        <w:t xml:space="preserve"> </w:t>
      </w:r>
      <w:r w:rsidR="00727C3A">
        <w:rPr>
          <w:rFonts w:ascii="Arial" w:eastAsia="Calibri" w:hAnsi="Arial" w:cs="Arial"/>
          <w:color w:val="000000"/>
          <w:kern w:val="0"/>
          <w:lang w:eastAsia="en-US"/>
        </w:rPr>
        <w:t>.</w:t>
      </w:r>
      <w:r w:rsidR="00353DD2">
        <w:rPr>
          <w:rFonts w:ascii="Arial" w:eastAsia="Calibri" w:hAnsi="Arial" w:cs="Arial"/>
          <w:color w:val="000000"/>
          <w:kern w:val="0"/>
          <w:lang w:eastAsia="en-US"/>
        </w:rPr>
        <w:t xml:space="preserve"> Consumer spend confidence has further been affected as Inflation </w:t>
      </w:r>
      <w:r w:rsidR="000006F2">
        <w:rPr>
          <w:rFonts w:ascii="Arial" w:eastAsia="Calibri" w:hAnsi="Arial" w:cs="Arial"/>
          <w:color w:val="000000"/>
          <w:kern w:val="0"/>
          <w:lang w:eastAsia="en-US"/>
        </w:rPr>
        <w:t xml:space="preserve">rises to </w:t>
      </w:r>
      <w:r w:rsidR="00B04754">
        <w:rPr>
          <w:rFonts w:ascii="Arial" w:eastAsia="Calibri" w:hAnsi="Arial" w:cs="Arial"/>
          <w:color w:val="000000"/>
          <w:kern w:val="0"/>
          <w:lang w:eastAsia="en-US"/>
        </w:rPr>
        <w:t>7.8</w:t>
      </w:r>
      <w:r w:rsidR="00567F22">
        <w:rPr>
          <w:rFonts w:ascii="Arial" w:eastAsia="Calibri" w:hAnsi="Arial" w:cs="Arial"/>
          <w:color w:val="000000"/>
          <w:kern w:val="0"/>
          <w:lang w:eastAsia="en-US"/>
        </w:rPr>
        <w:t>%</w:t>
      </w:r>
      <w:r w:rsidR="00895F08">
        <w:rPr>
          <w:rFonts w:ascii="Arial" w:eastAsia="Calibri" w:hAnsi="Arial" w:cs="Arial"/>
          <w:color w:val="000000"/>
          <w:kern w:val="0"/>
          <w:lang w:eastAsia="en-US"/>
        </w:rPr>
        <w:t xml:space="preserve"> </w:t>
      </w:r>
      <w:r w:rsidR="00675199">
        <w:rPr>
          <w:rFonts w:ascii="Arial" w:eastAsia="Calibri" w:hAnsi="Arial" w:cs="Arial"/>
          <w:color w:val="000000"/>
          <w:kern w:val="0"/>
          <w:lang w:eastAsia="en-US"/>
        </w:rPr>
        <w:t xml:space="preserve">and </w:t>
      </w:r>
      <w:r w:rsidR="0097410E">
        <w:rPr>
          <w:rFonts w:ascii="Arial" w:eastAsia="Calibri" w:hAnsi="Arial" w:cs="Arial"/>
          <w:color w:val="000000"/>
          <w:kern w:val="0"/>
          <w:lang w:eastAsia="en-US"/>
        </w:rPr>
        <w:t>en</w:t>
      </w:r>
      <w:r w:rsidR="00402326">
        <w:rPr>
          <w:rFonts w:ascii="Arial" w:eastAsia="Calibri" w:hAnsi="Arial" w:cs="Arial"/>
          <w:color w:val="000000"/>
          <w:kern w:val="0"/>
          <w:lang w:eastAsia="en-US"/>
        </w:rPr>
        <w:t>ergy prices rise by as much as 54%</w:t>
      </w:r>
      <w:r w:rsidR="00AC25E5">
        <w:rPr>
          <w:rFonts w:ascii="Arial" w:eastAsia="Calibri" w:hAnsi="Arial" w:cs="Arial"/>
          <w:color w:val="000000"/>
          <w:kern w:val="0"/>
          <w:lang w:eastAsia="en-US"/>
        </w:rPr>
        <w:t xml:space="preserve"> driv</w:t>
      </w:r>
      <w:r w:rsidR="000D1911">
        <w:rPr>
          <w:rFonts w:ascii="Arial" w:eastAsia="Calibri" w:hAnsi="Arial" w:cs="Arial"/>
          <w:color w:val="000000"/>
          <w:kern w:val="0"/>
          <w:lang w:eastAsia="en-US"/>
        </w:rPr>
        <w:t>en</w:t>
      </w:r>
      <w:r w:rsidR="00AC25E5">
        <w:rPr>
          <w:rFonts w:ascii="Arial" w:eastAsia="Calibri" w:hAnsi="Arial" w:cs="Arial"/>
          <w:color w:val="000000"/>
          <w:kern w:val="0"/>
          <w:lang w:eastAsia="en-US"/>
        </w:rPr>
        <w:t xml:space="preserve"> by supply chain factors in the international aren</w:t>
      </w:r>
      <w:r w:rsidR="000D1911">
        <w:rPr>
          <w:rFonts w:ascii="Arial" w:eastAsia="Calibri" w:hAnsi="Arial" w:cs="Arial"/>
          <w:color w:val="000000"/>
          <w:kern w:val="0"/>
          <w:lang w:eastAsia="en-US"/>
        </w:rPr>
        <w:t>a</w:t>
      </w:r>
      <w:sdt>
        <w:sdtPr>
          <w:rPr>
            <w:rFonts w:ascii="Arial" w:eastAsia="Calibri" w:hAnsi="Arial" w:cs="Arial"/>
            <w:color w:val="000000"/>
            <w:kern w:val="0"/>
            <w:lang w:eastAsia="en-US"/>
          </w:rPr>
          <w:id w:val="806057793"/>
          <w:citation/>
        </w:sdtPr>
        <w:sdtEndPr/>
        <w:sdtContent>
          <w:r w:rsidR="000D1911">
            <w:rPr>
              <w:rFonts w:ascii="Arial" w:eastAsia="Calibri" w:hAnsi="Arial" w:cs="Arial"/>
              <w:color w:val="000000"/>
              <w:kern w:val="0"/>
              <w:lang w:eastAsia="en-US"/>
            </w:rPr>
            <w:fldChar w:fldCharType="begin"/>
          </w:r>
          <w:r w:rsidR="000D1911">
            <w:rPr>
              <w:rFonts w:ascii="Arial" w:eastAsia="Calibri" w:hAnsi="Arial" w:cs="Arial"/>
              <w:color w:val="000000"/>
              <w:kern w:val="0"/>
              <w:lang w:eastAsia="en-US"/>
            </w:rPr>
            <w:instrText xml:space="preserve"> CITATION IGD22 \l 2057 </w:instrText>
          </w:r>
          <w:r w:rsidR="000D1911">
            <w:rPr>
              <w:rFonts w:ascii="Arial" w:eastAsia="Calibri" w:hAnsi="Arial" w:cs="Arial"/>
              <w:color w:val="000000"/>
              <w:kern w:val="0"/>
              <w:lang w:eastAsia="en-US"/>
            </w:rPr>
            <w:fldChar w:fldCharType="separate"/>
          </w:r>
          <w:r w:rsidR="000D1911">
            <w:rPr>
              <w:rFonts w:ascii="Arial" w:eastAsia="Calibri" w:hAnsi="Arial" w:cs="Arial"/>
              <w:noProof/>
              <w:color w:val="000000"/>
              <w:kern w:val="0"/>
              <w:lang w:eastAsia="en-US"/>
            </w:rPr>
            <w:t xml:space="preserve"> </w:t>
          </w:r>
          <w:r w:rsidR="000D1911" w:rsidRPr="000D1911">
            <w:rPr>
              <w:rFonts w:ascii="Arial" w:eastAsia="Calibri" w:hAnsi="Arial" w:cs="Arial"/>
              <w:noProof/>
              <w:color w:val="000000"/>
              <w:kern w:val="0"/>
              <w:lang w:eastAsia="en-US"/>
            </w:rPr>
            <w:t>(IGD , 2022)</w:t>
          </w:r>
          <w:r w:rsidR="000D1911">
            <w:rPr>
              <w:rFonts w:ascii="Arial" w:eastAsia="Calibri" w:hAnsi="Arial" w:cs="Arial"/>
              <w:color w:val="000000"/>
              <w:kern w:val="0"/>
              <w:lang w:eastAsia="en-US"/>
            </w:rPr>
            <w:fldChar w:fldCharType="end"/>
          </w:r>
        </w:sdtContent>
      </w:sdt>
      <w:r w:rsidR="000C48CA">
        <w:rPr>
          <w:rFonts w:ascii="Arial" w:eastAsia="Calibri" w:hAnsi="Arial" w:cs="Arial"/>
          <w:color w:val="000000"/>
          <w:kern w:val="0"/>
          <w:lang w:eastAsia="en-US"/>
        </w:rPr>
        <w:t>.</w:t>
      </w:r>
      <w:r w:rsidR="00882F14">
        <w:rPr>
          <w:rFonts w:ascii="Arial" w:eastAsia="Calibri" w:hAnsi="Arial" w:cs="Arial"/>
          <w:color w:val="000000"/>
          <w:kern w:val="0"/>
          <w:lang w:eastAsia="en-US"/>
        </w:rPr>
        <w:t xml:space="preserve"> Th</w:t>
      </w:r>
      <w:r w:rsidR="00160A68">
        <w:rPr>
          <w:rFonts w:ascii="Arial" w:eastAsia="Calibri" w:hAnsi="Arial" w:cs="Arial"/>
          <w:color w:val="000000"/>
          <w:kern w:val="0"/>
          <w:lang w:eastAsia="en-US"/>
        </w:rPr>
        <w:t>ese</w:t>
      </w:r>
      <w:r w:rsidR="003A517D">
        <w:rPr>
          <w:rFonts w:ascii="Arial" w:eastAsia="Calibri" w:hAnsi="Arial" w:cs="Arial"/>
          <w:color w:val="000000"/>
          <w:kern w:val="0"/>
          <w:lang w:eastAsia="en-US"/>
        </w:rPr>
        <w:t xml:space="preserve"> conditions are </w:t>
      </w:r>
      <w:r w:rsidR="00333D1D">
        <w:rPr>
          <w:rFonts w:ascii="Arial" w:eastAsia="Calibri" w:hAnsi="Arial" w:cs="Arial"/>
          <w:color w:val="000000"/>
          <w:kern w:val="0"/>
          <w:lang w:eastAsia="en-US"/>
        </w:rPr>
        <w:t>unfavourable to PepsiCo brand as</w:t>
      </w:r>
      <w:r w:rsidR="00160A68">
        <w:rPr>
          <w:rFonts w:ascii="Arial" w:eastAsia="Calibri" w:hAnsi="Arial" w:cs="Arial"/>
          <w:color w:val="000000"/>
          <w:kern w:val="0"/>
          <w:lang w:eastAsia="en-US"/>
        </w:rPr>
        <w:t xml:space="preserve"> increased costs</w:t>
      </w:r>
      <w:r w:rsidR="00D94E93">
        <w:rPr>
          <w:rFonts w:ascii="Arial" w:eastAsia="Calibri" w:hAnsi="Arial" w:cs="Arial"/>
          <w:color w:val="000000"/>
          <w:kern w:val="0"/>
          <w:lang w:eastAsia="en-US"/>
        </w:rPr>
        <w:t xml:space="preserve"> will most certainly affect the most vulnerable households</w:t>
      </w:r>
      <w:r w:rsidR="007A6EEB">
        <w:rPr>
          <w:rFonts w:ascii="Arial" w:eastAsia="Calibri" w:hAnsi="Arial" w:cs="Arial"/>
          <w:color w:val="000000"/>
          <w:kern w:val="0"/>
          <w:lang w:eastAsia="en-US"/>
        </w:rPr>
        <w:t xml:space="preserve"> who spend </w:t>
      </w:r>
      <w:r w:rsidR="0030742A">
        <w:rPr>
          <w:rFonts w:ascii="Arial" w:eastAsia="Calibri" w:hAnsi="Arial" w:cs="Arial"/>
          <w:color w:val="000000"/>
          <w:kern w:val="0"/>
          <w:lang w:eastAsia="en-US"/>
        </w:rPr>
        <w:t xml:space="preserve">more on food, </w:t>
      </w:r>
      <w:r w:rsidR="006F72E6">
        <w:rPr>
          <w:rFonts w:ascii="Arial" w:eastAsia="Calibri" w:hAnsi="Arial" w:cs="Arial"/>
          <w:color w:val="000000"/>
          <w:kern w:val="0"/>
          <w:lang w:eastAsia="en-US"/>
        </w:rPr>
        <w:t>drinks,</w:t>
      </w:r>
      <w:r w:rsidR="0030742A">
        <w:rPr>
          <w:rFonts w:ascii="Arial" w:eastAsia="Calibri" w:hAnsi="Arial" w:cs="Arial"/>
          <w:color w:val="000000"/>
          <w:kern w:val="0"/>
          <w:lang w:eastAsia="en-US"/>
        </w:rPr>
        <w:t xml:space="preserve"> and energy,</w:t>
      </w:r>
      <w:r w:rsidR="00D94E93">
        <w:rPr>
          <w:rFonts w:ascii="Arial" w:eastAsia="Calibri" w:hAnsi="Arial" w:cs="Arial"/>
          <w:color w:val="000000"/>
          <w:kern w:val="0"/>
          <w:lang w:eastAsia="en-US"/>
        </w:rPr>
        <w:t xml:space="preserve"> as </w:t>
      </w:r>
      <w:r w:rsidR="00533E8E">
        <w:rPr>
          <w:rFonts w:ascii="Arial" w:eastAsia="Calibri" w:hAnsi="Arial" w:cs="Arial"/>
          <w:color w:val="000000"/>
          <w:kern w:val="0"/>
          <w:lang w:eastAsia="en-US"/>
        </w:rPr>
        <w:t>spend</w:t>
      </w:r>
      <w:r w:rsidR="0030742A">
        <w:rPr>
          <w:rFonts w:ascii="Arial" w:eastAsia="Calibri" w:hAnsi="Arial" w:cs="Arial"/>
          <w:color w:val="000000"/>
          <w:kern w:val="0"/>
          <w:lang w:eastAsia="en-US"/>
        </w:rPr>
        <w:t>ing</w:t>
      </w:r>
      <w:r w:rsidR="00533E8E">
        <w:rPr>
          <w:rFonts w:ascii="Arial" w:eastAsia="Calibri" w:hAnsi="Arial" w:cs="Arial"/>
          <w:color w:val="000000"/>
          <w:kern w:val="0"/>
          <w:lang w:eastAsia="en-US"/>
        </w:rPr>
        <w:t xml:space="preserve"> powers </w:t>
      </w:r>
      <w:r w:rsidR="00817D9F">
        <w:rPr>
          <w:rFonts w:ascii="Arial" w:eastAsia="Calibri" w:hAnsi="Arial" w:cs="Arial"/>
          <w:color w:val="000000"/>
          <w:kern w:val="0"/>
          <w:lang w:eastAsia="en-US"/>
        </w:rPr>
        <w:t>are</w:t>
      </w:r>
      <w:r w:rsidR="00533E8E">
        <w:rPr>
          <w:rFonts w:ascii="Arial" w:eastAsia="Calibri" w:hAnsi="Arial" w:cs="Arial"/>
          <w:color w:val="000000"/>
          <w:kern w:val="0"/>
          <w:lang w:eastAsia="en-US"/>
        </w:rPr>
        <w:t xml:space="preserve"> reduced </w:t>
      </w:r>
      <w:r w:rsidR="00817D9F">
        <w:rPr>
          <w:rFonts w:ascii="Arial" w:eastAsia="Calibri" w:hAnsi="Arial" w:cs="Arial"/>
          <w:color w:val="000000"/>
          <w:kern w:val="0"/>
          <w:lang w:eastAsia="en-US"/>
        </w:rPr>
        <w:t>due to t</w:t>
      </w:r>
      <w:r w:rsidR="00D600AA">
        <w:rPr>
          <w:rFonts w:ascii="Arial" w:eastAsia="Calibri" w:hAnsi="Arial" w:cs="Arial"/>
          <w:color w:val="000000"/>
          <w:kern w:val="0"/>
          <w:lang w:eastAsia="en-US"/>
        </w:rPr>
        <w:t>he rises in cost of living.</w:t>
      </w:r>
      <w:r w:rsidR="00781AA3">
        <w:rPr>
          <w:rFonts w:ascii="Arial" w:eastAsia="Calibri" w:hAnsi="Arial" w:cs="Arial"/>
          <w:color w:val="000000"/>
          <w:kern w:val="0"/>
          <w:lang w:eastAsia="en-US"/>
        </w:rPr>
        <w:t xml:space="preserve"> </w:t>
      </w:r>
      <w:r w:rsidR="00195FC0">
        <w:rPr>
          <w:rFonts w:ascii="Arial" w:eastAsia="Calibri" w:hAnsi="Arial" w:cs="Arial"/>
          <w:color w:val="000000"/>
          <w:kern w:val="0"/>
          <w:lang w:eastAsia="en-US"/>
        </w:rPr>
        <w:t xml:space="preserve">On the other </w:t>
      </w:r>
      <w:r w:rsidR="007525BA">
        <w:rPr>
          <w:rFonts w:ascii="Arial" w:eastAsia="Calibri" w:hAnsi="Arial" w:cs="Arial"/>
          <w:color w:val="000000"/>
          <w:kern w:val="0"/>
          <w:lang w:eastAsia="en-US"/>
        </w:rPr>
        <w:t>hand,</w:t>
      </w:r>
      <w:r w:rsidR="00195FC0">
        <w:rPr>
          <w:rFonts w:ascii="Arial" w:eastAsia="Calibri" w:hAnsi="Arial" w:cs="Arial"/>
          <w:color w:val="000000"/>
          <w:kern w:val="0"/>
          <w:lang w:eastAsia="en-US"/>
        </w:rPr>
        <w:t xml:space="preserve"> the reduced rate of borrowing </w:t>
      </w:r>
      <w:r w:rsidR="00723A7A">
        <w:rPr>
          <w:rFonts w:ascii="Arial" w:eastAsia="Calibri" w:hAnsi="Arial" w:cs="Arial"/>
          <w:color w:val="000000"/>
          <w:kern w:val="0"/>
          <w:lang w:eastAsia="en-US"/>
        </w:rPr>
        <w:t>within the UK market makes it easy for PepsiCo to finance its ope</w:t>
      </w:r>
      <w:r w:rsidR="008238BC">
        <w:rPr>
          <w:rFonts w:ascii="Arial" w:eastAsia="Calibri" w:hAnsi="Arial" w:cs="Arial"/>
          <w:color w:val="000000"/>
          <w:kern w:val="0"/>
          <w:lang w:eastAsia="en-US"/>
        </w:rPr>
        <w:t>rations.</w:t>
      </w:r>
    </w:p>
    <w:p w14:paraId="17B4112C" w14:textId="77777777" w:rsidR="008847AF" w:rsidRDefault="008847AF" w:rsidP="007C158D">
      <w:pPr>
        <w:widowControl/>
        <w:overflowPunct/>
        <w:autoSpaceDE/>
        <w:spacing w:before="120" w:after="120" w:line="360" w:lineRule="auto"/>
        <w:jc w:val="both"/>
        <w:rPr>
          <w:rFonts w:ascii="Arial" w:eastAsia="Calibri" w:hAnsi="Arial" w:cs="Arial"/>
          <w:color w:val="000000"/>
          <w:kern w:val="0"/>
          <w:lang w:eastAsia="en-US"/>
        </w:rPr>
      </w:pPr>
    </w:p>
    <w:p w14:paraId="4578AF57" w14:textId="77777777" w:rsidR="006F72E6" w:rsidRDefault="006F72E6" w:rsidP="007C158D">
      <w:pPr>
        <w:widowControl/>
        <w:overflowPunct/>
        <w:autoSpaceDE/>
        <w:spacing w:before="120" w:after="120" w:line="360" w:lineRule="auto"/>
        <w:jc w:val="both"/>
        <w:rPr>
          <w:rFonts w:ascii="Arial" w:eastAsia="Calibri" w:hAnsi="Arial" w:cs="Arial"/>
          <w:color w:val="000000"/>
          <w:kern w:val="0"/>
          <w:lang w:eastAsia="en-US"/>
        </w:rPr>
      </w:pPr>
    </w:p>
    <w:p w14:paraId="028A7550" w14:textId="77777777" w:rsidR="006F72E6" w:rsidRDefault="006F72E6" w:rsidP="007C158D">
      <w:pPr>
        <w:widowControl/>
        <w:overflowPunct/>
        <w:autoSpaceDE/>
        <w:spacing w:before="120" w:after="120" w:line="360" w:lineRule="auto"/>
        <w:jc w:val="both"/>
        <w:rPr>
          <w:rFonts w:ascii="Arial" w:eastAsia="Calibri" w:hAnsi="Arial" w:cs="Arial"/>
          <w:color w:val="000000"/>
          <w:kern w:val="0"/>
          <w:lang w:eastAsia="en-US"/>
        </w:rPr>
      </w:pPr>
    </w:p>
    <w:p w14:paraId="40D3D3E4" w14:textId="0B620D76" w:rsidR="000304DD" w:rsidRDefault="000304DD" w:rsidP="007C158D">
      <w:pPr>
        <w:widowControl/>
        <w:overflowPunct/>
        <w:autoSpaceDE/>
        <w:spacing w:before="120" w:after="120" w:line="360" w:lineRule="auto"/>
        <w:jc w:val="both"/>
        <w:rPr>
          <w:rFonts w:ascii="Arial" w:eastAsia="Calibri" w:hAnsi="Arial" w:cs="Arial"/>
          <w:b/>
          <w:bCs/>
          <w:color w:val="000000"/>
          <w:kern w:val="0"/>
          <w:lang w:eastAsia="en-US"/>
        </w:rPr>
      </w:pPr>
      <w:r w:rsidRPr="000304DD">
        <w:rPr>
          <w:rFonts w:ascii="Arial" w:eastAsia="Calibri" w:hAnsi="Arial" w:cs="Arial"/>
          <w:b/>
          <w:bCs/>
          <w:color w:val="000000"/>
          <w:kern w:val="0"/>
          <w:lang w:eastAsia="en-US"/>
        </w:rPr>
        <w:lastRenderedPageBreak/>
        <w:t>India</w:t>
      </w:r>
    </w:p>
    <w:p w14:paraId="62700D65" w14:textId="08FADEED" w:rsidR="00B744A4" w:rsidRDefault="00D2161C"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w:t>
      </w:r>
      <w:r w:rsidR="003569C6">
        <w:rPr>
          <w:rFonts w:ascii="Arial" w:eastAsia="Calibri" w:hAnsi="Arial" w:cs="Arial"/>
          <w:color w:val="000000"/>
          <w:kern w:val="0"/>
          <w:lang w:eastAsia="en-US"/>
        </w:rPr>
        <w:t xml:space="preserve">impact of the last global recession </w:t>
      </w:r>
      <w:r w:rsidR="0002102D">
        <w:rPr>
          <w:rFonts w:ascii="Arial" w:eastAsia="Calibri" w:hAnsi="Arial" w:cs="Arial"/>
          <w:color w:val="000000"/>
          <w:kern w:val="0"/>
          <w:lang w:eastAsia="en-US"/>
        </w:rPr>
        <w:t xml:space="preserve">is still </w:t>
      </w:r>
      <w:r w:rsidR="005F6429">
        <w:rPr>
          <w:rFonts w:ascii="Arial" w:eastAsia="Calibri" w:hAnsi="Arial" w:cs="Arial"/>
          <w:color w:val="000000"/>
          <w:kern w:val="0"/>
          <w:lang w:eastAsia="en-US"/>
        </w:rPr>
        <w:t>present</w:t>
      </w:r>
      <w:r w:rsidR="003569C6">
        <w:rPr>
          <w:rFonts w:ascii="Arial" w:eastAsia="Calibri" w:hAnsi="Arial" w:cs="Arial"/>
          <w:color w:val="000000"/>
          <w:kern w:val="0"/>
          <w:lang w:eastAsia="en-US"/>
        </w:rPr>
        <w:t xml:space="preserve"> in many developing </w:t>
      </w:r>
      <w:r w:rsidR="000E3E0E">
        <w:rPr>
          <w:rFonts w:ascii="Arial" w:eastAsia="Calibri" w:hAnsi="Arial" w:cs="Arial"/>
          <w:color w:val="000000"/>
          <w:kern w:val="0"/>
          <w:lang w:eastAsia="en-US"/>
        </w:rPr>
        <w:t>economies</w:t>
      </w:r>
      <w:r w:rsidR="00BA5C83">
        <w:rPr>
          <w:rFonts w:ascii="Arial" w:eastAsia="Calibri" w:hAnsi="Arial" w:cs="Arial"/>
          <w:color w:val="000000"/>
          <w:kern w:val="0"/>
          <w:lang w:eastAsia="en-US"/>
        </w:rPr>
        <w:t xml:space="preserve"> such as the Indian markets. Economic recovery has been slow due to the Strong </w:t>
      </w:r>
      <w:r w:rsidR="00302D5F">
        <w:rPr>
          <w:rFonts w:ascii="Arial" w:eastAsia="Calibri" w:hAnsi="Arial" w:cs="Arial"/>
          <w:color w:val="000000"/>
          <w:kern w:val="0"/>
          <w:lang w:eastAsia="en-US"/>
        </w:rPr>
        <w:t>dollar rate</w:t>
      </w:r>
      <w:r w:rsidR="0002102D">
        <w:rPr>
          <w:rFonts w:ascii="Arial" w:eastAsia="Calibri" w:hAnsi="Arial" w:cs="Arial"/>
          <w:color w:val="000000"/>
          <w:kern w:val="0"/>
          <w:lang w:eastAsia="en-US"/>
        </w:rPr>
        <w:t>s</w:t>
      </w:r>
      <w:r w:rsidR="00302D5F">
        <w:rPr>
          <w:rFonts w:ascii="Arial" w:eastAsia="Calibri" w:hAnsi="Arial" w:cs="Arial"/>
          <w:color w:val="000000"/>
          <w:kern w:val="0"/>
          <w:lang w:eastAsia="en-US"/>
        </w:rPr>
        <w:t xml:space="preserve"> and the difficulty of the Indian </w:t>
      </w:r>
      <w:r w:rsidR="007B7C90">
        <w:rPr>
          <w:rFonts w:ascii="Arial" w:eastAsia="Calibri" w:hAnsi="Arial" w:cs="Arial"/>
          <w:color w:val="000000"/>
          <w:kern w:val="0"/>
          <w:lang w:eastAsia="en-US"/>
        </w:rPr>
        <w:t>Rupee</w:t>
      </w:r>
      <w:r w:rsidR="00302D5F">
        <w:rPr>
          <w:rFonts w:ascii="Arial" w:eastAsia="Calibri" w:hAnsi="Arial" w:cs="Arial"/>
          <w:color w:val="000000"/>
          <w:kern w:val="0"/>
          <w:lang w:eastAsia="en-US"/>
        </w:rPr>
        <w:t xml:space="preserve"> to </w:t>
      </w:r>
      <w:r w:rsidR="0002102D">
        <w:rPr>
          <w:rFonts w:ascii="Arial" w:eastAsia="Calibri" w:hAnsi="Arial" w:cs="Arial"/>
          <w:color w:val="000000"/>
          <w:kern w:val="0"/>
          <w:lang w:eastAsia="en-US"/>
        </w:rPr>
        <w:t xml:space="preserve">recover against the dollar. </w:t>
      </w:r>
      <w:r w:rsidR="00DC7D58">
        <w:rPr>
          <w:rFonts w:ascii="Arial" w:eastAsia="Calibri" w:hAnsi="Arial" w:cs="Arial"/>
          <w:color w:val="000000"/>
          <w:kern w:val="0"/>
          <w:lang w:eastAsia="en-US"/>
        </w:rPr>
        <w:t>This condition is particularly favourable for Pep</w:t>
      </w:r>
      <w:r w:rsidR="00301466">
        <w:rPr>
          <w:rFonts w:ascii="Arial" w:eastAsia="Calibri" w:hAnsi="Arial" w:cs="Arial"/>
          <w:color w:val="000000"/>
          <w:kern w:val="0"/>
          <w:lang w:eastAsia="en-US"/>
        </w:rPr>
        <w:t>siCo as the strong dollar means reduced exposure</w:t>
      </w:r>
      <w:r w:rsidR="003B303E">
        <w:rPr>
          <w:rFonts w:ascii="Arial" w:eastAsia="Calibri" w:hAnsi="Arial" w:cs="Arial"/>
          <w:color w:val="000000"/>
          <w:kern w:val="0"/>
          <w:lang w:eastAsia="en-US"/>
        </w:rPr>
        <w:t xml:space="preserve"> in running costs and investments</w:t>
      </w:r>
      <w:r w:rsidR="00EA0649">
        <w:rPr>
          <w:rFonts w:ascii="Arial" w:eastAsia="Calibri" w:hAnsi="Arial" w:cs="Arial"/>
          <w:color w:val="000000"/>
          <w:kern w:val="0"/>
          <w:lang w:eastAsia="en-US"/>
        </w:rPr>
        <w:t xml:space="preserve"> in the Indian Markets. However</w:t>
      </w:r>
      <w:r w:rsidR="008B2F48">
        <w:rPr>
          <w:rFonts w:ascii="Arial" w:eastAsia="Calibri" w:hAnsi="Arial" w:cs="Arial"/>
          <w:color w:val="000000"/>
          <w:kern w:val="0"/>
          <w:lang w:eastAsia="en-US"/>
        </w:rPr>
        <w:t xml:space="preserve">, </w:t>
      </w:r>
      <w:r w:rsidR="000D3FF4">
        <w:rPr>
          <w:rFonts w:ascii="Arial" w:eastAsia="Calibri" w:hAnsi="Arial" w:cs="Arial"/>
          <w:color w:val="000000"/>
          <w:kern w:val="0"/>
          <w:lang w:eastAsia="en-US"/>
        </w:rPr>
        <w:t xml:space="preserve">a strong dollar may lead to reduced profits in </w:t>
      </w:r>
      <w:r w:rsidR="00BA092D">
        <w:rPr>
          <w:rFonts w:ascii="Arial" w:eastAsia="Calibri" w:hAnsi="Arial" w:cs="Arial"/>
          <w:color w:val="000000"/>
          <w:kern w:val="0"/>
          <w:lang w:eastAsia="en-US"/>
        </w:rPr>
        <w:t>foreign markets for PepsiCo</w:t>
      </w:r>
      <w:r w:rsidR="00127CC3">
        <w:rPr>
          <w:rFonts w:ascii="Arial" w:eastAsia="Calibri" w:hAnsi="Arial" w:cs="Arial"/>
          <w:color w:val="000000"/>
          <w:kern w:val="0"/>
          <w:lang w:eastAsia="en-US"/>
        </w:rPr>
        <w:t>. The I</w:t>
      </w:r>
      <w:r w:rsidR="003E1803">
        <w:rPr>
          <w:rFonts w:ascii="Arial" w:eastAsia="Calibri" w:hAnsi="Arial" w:cs="Arial"/>
          <w:color w:val="000000"/>
          <w:kern w:val="0"/>
          <w:lang w:eastAsia="en-US"/>
        </w:rPr>
        <w:t xml:space="preserve">nflation rates in the Indian economy </w:t>
      </w:r>
      <w:r w:rsidR="00266254">
        <w:rPr>
          <w:rFonts w:ascii="Arial" w:eastAsia="Calibri" w:hAnsi="Arial" w:cs="Arial"/>
          <w:color w:val="000000"/>
          <w:kern w:val="0"/>
          <w:lang w:eastAsia="en-US"/>
        </w:rPr>
        <w:t>is currently at 6</w:t>
      </w:r>
      <w:r w:rsidR="00FA190D">
        <w:rPr>
          <w:rFonts w:ascii="Arial" w:eastAsia="Calibri" w:hAnsi="Arial" w:cs="Arial"/>
          <w:color w:val="000000"/>
          <w:kern w:val="0"/>
          <w:lang w:eastAsia="en-US"/>
        </w:rPr>
        <w:t xml:space="preserve">.01% a rise of </w:t>
      </w:r>
      <w:r w:rsidR="006244D5">
        <w:rPr>
          <w:rFonts w:ascii="Arial" w:eastAsia="Calibri" w:hAnsi="Arial" w:cs="Arial"/>
          <w:color w:val="000000"/>
          <w:kern w:val="0"/>
          <w:lang w:eastAsia="en-US"/>
        </w:rPr>
        <w:t>0</w:t>
      </w:r>
      <w:r w:rsidR="00DC795B">
        <w:rPr>
          <w:rFonts w:ascii="Arial" w:eastAsia="Calibri" w:hAnsi="Arial" w:cs="Arial"/>
          <w:color w:val="000000"/>
          <w:kern w:val="0"/>
          <w:lang w:eastAsia="en-US"/>
        </w:rPr>
        <w:t>.55% in 7months</w:t>
      </w:r>
      <w:r w:rsidR="00B25317">
        <w:rPr>
          <w:rFonts w:ascii="Arial" w:eastAsia="Calibri" w:hAnsi="Arial" w:cs="Arial"/>
          <w:color w:val="000000"/>
          <w:kern w:val="0"/>
          <w:lang w:eastAsia="en-US"/>
        </w:rPr>
        <w:t xml:space="preserve"> prior</w:t>
      </w:r>
      <w:sdt>
        <w:sdtPr>
          <w:rPr>
            <w:rFonts w:ascii="Arial" w:eastAsia="Calibri" w:hAnsi="Arial" w:cs="Arial"/>
            <w:color w:val="000000"/>
            <w:kern w:val="0"/>
            <w:lang w:eastAsia="en-US"/>
          </w:rPr>
          <w:id w:val="1013104885"/>
          <w:citation/>
        </w:sdtPr>
        <w:sdtEndPr/>
        <w:sdtContent>
          <w:r w:rsidR="00DF77FE">
            <w:rPr>
              <w:rFonts w:ascii="Arial" w:eastAsia="Calibri" w:hAnsi="Arial" w:cs="Arial"/>
              <w:color w:val="000000"/>
              <w:kern w:val="0"/>
              <w:lang w:eastAsia="en-US"/>
            </w:rPr>
            <w:fldChar w:fldCharType="begin"/>
          </w:r>
          <w:r w:rsidR="00DF77FE">
            <w:rPr>
              <w:rFonts w:ascii="Arial" w:eastAsia="Calibri" w:hAnsi="Arial" w:cs="Arial"/>
              <w:color w:val="000000"/>
              <w:kern w:val="0"/>
              <w:lang w:eastAsia="en-US"/>
            </w:rPr>
            <w:instrText xml:space="preserve"> CITATION Gov22 \l 2057 </w:instrText>
          </w:r>
          <w:r w:rsidR="00DF77FE">
            <w:rPr>
              <w:rFonts w:ascii="Arial" w:eastAsia="Calibri" w:hAnsi="Arial" w:cs="Arial"/>
              <w:color w:val="000000"/>
              <w:kern w:val="0"/>
              <w:lang w:eastAsia="en-US"/>
            </w:rPr>
            <w:fldChar w:fldCharType="separate"/>
          </w:r>
          <w:r w:rsidR="00DF77FE">
            <w:rPr>
              <w:rFonts w:ascii="Arial" w:eastAsia="Calibri" w:hAnsi="Arial" w:cs="Arial"/>
              <w:noProof/>
              <w:color w:val="000000"/>
              <w:kern w:val="0"/>
              <w:lang w:eastAsia="en-US"/>
            </w:rPr>
            <w:t xml:space="preserve"> </w:t>
          </w:r>
          <w:r w:rsidR="00DF77FE" w:rsidRPr="00DF77FE">
            <w:rPr>
              <w:rFonts w:ascii="Arial" w:eastAsia="Calibri" w:hAnsi="Arial" w:cs="Arial"/>
              <w:noProof/>
              <w:color w:val="000000"/>
              <w:kern w:val="0"/>
              <w:lang w:eastAsia="en-US"/>
            </w:rPr>
            <w:t>(Government Of India, 2022)</w:t>
          </w:r>
          <w:r w:rsidR="00DF77FE">
            <w:rPr>
              <w:rFonts w:ascii="Arial" w:eastAsia="Calibri" w:hAnsi="Arial" w:cs="Arial"/>
              <w:color w:val="000000"/>
              <w:kern w:val="0"/>
              <w:lang w:eastAsia="en-US"/>
            </w:rPr>
            <w:fldChar w:fldCharType="end"/>
          </w:r>
        </w:sdtContent>
      </w:sdt>
      <w:r w:rsidR="001671B7">
        <w:rPr>
          <w:rFonts w:ascii="Arial" w:eastAsia="Calibri" w:hAnsi="Arial" w:cs="Arial"/>
          <w:color w:val="000000"/>
          <w:kern w:val="0"/>
          <w:lang w:eastAsia="en-US"/>
        </w:rPr>
        <w:t>. F</w:t>
      </w:r>
      <w:r w:rsidR="00BE705F">
        <w:rPr>
          <w:rFonts w:ascii="Arial" w:eastAsia="Calibri" w:hAnsi="Arial" w:cs="Arial"/>
          <w:color w:val="000000"/>
          <w:kern w:val="0"/>
          <w:lang w:eastAsia="en-US"/>
        </w:rPr>
        <w:t>ood inflation</w:t>
      </w:r>
      <w:r w:rsidR="003D4159">
        <w:rPr>
          <w:rFonts w:ascii="Arial" w:eastAsia="Calibri" w:hAnsi="Arial" w:cs="Arial"/>
          <w:color w:val="000000"/>
          <w:kern w:val="0"/>
          <w:lang w:eastAsia="en-US"/>
        </w:rPr>
        <w:t xml:space="preserve"> </w:t>
      </w:r>
      <w:r w:rsidR="00EE361F">
        <w:rPr>
          <w:rFonts w:ascii="Arial" w:eastAsia="Calibri" w:hAnsi="Arial" w:cs="Arial"/>
          <w:color w:val="000000"/>
          <w:kern w:val="0"/>
          <w:lang w:eastAsia="en-US"/>
        </w:rPr>
        <w:t xml:space="preserve">has soared </w:t>
      </w:r>
      <w:r w:rsidR="00874209">
        <w:rPr>
          <w:rFonts w:ascii="Arial" w:eastAsia="Calibri" w:hAnsi="Arial" w:cs="Arial"/>
          <w:color w:val="000000"/>
          <w:kern w:val="0"/>
          <w:lang w:eastAsia="en-US"/>
        </w:rPr>
        <w:t>for the 4</w:t>
      </w:r>
      <w:r w:rsidR="00874209" w:rsidRPr="00874209">
        <w:rPr>
          <w:rFonts w:ascii="Arial" w:eastAsia="Calibri" w:hAnsi="Arial" w:cs="Arial"/>
          <w:color w:val="000000"/>
          <w:kern w:val="0"/>
          <w:vertAlign w:val="superscript"/>
          <w:lang w:eastAsia="en-US"/>
        </w:rPr>
        <w:t>th</w:t>
      </w:r>
      <w:r w:rsidR="00874209">
        <w:rPr>
          <w:rFonts w:ascii="Arial" w:eastAsia="Calibri" w:hAnsi="Arial" w:cs="Arial"/>
          <w:color w:val="000000"/>
          <w:kern w:val="0"/>
          <w:lang w:eastAsia="en-US"/>
        </w:rPr>
        <w:t xml:space="preserve"> consecutive month, driven by rising costs of fuel and light</w:t>
      </w:r>
      <w:sdt>
        <w:sdtPr>
          <w:rPr>
            <w:rFonts w:ascii="Arial" w:eastAsia="Calibri" w:hAnsi="Arial" w:cs="Arial"/>
            <w:color w:val="000000"/>
            <w:kern w:val="0"/>
            <w:lang w:eastAsia="en-US"/>
          </w:rPr>
          <w:id w:val="-1394813221"/>
          <w:citation/>
        </w:sdtPr>
        <w:sdtEndPr/>
        <w:sdtContent>
          <w:r w:rsidR="00874209">
            <w:rPr>
              <w:rFonts w:ascii="Arial" w:eastAsia="Calibri" w:hAnsi="Arial" w:cs="Arial"/>
              <w:color w:val="000000"/>
              <w:kern w:val="0"/>
              <w:lang w:eastAsia="en-US"/>
            </w:rPr>
            <w:fldChar w:fldCharType="begin"/>
          </w:r>
          <w:r w:rsidR="00874209">
            <w:rPr>
              <w:rFonts w:ascii="Arial" w:eastAsia="Calibri" w:hAnsi="Arial" w:cs="Arial"/>
              <w:color w:val="000000"/>
              <w:kern w:val="0"/>
              <w:lang w:eastAsia="en-US"/>
            </w:rPr>
            <w:instrText xml:space="preserve"> CITATION Tra22 \l 2057 </w:instrText>
          </w:r>
          <w:r w:rsidR="00874209">
            <w:rPr>
              <w:rFonts w:ascii="Arial" w:eastAsia="Calibri" w:hAnsi="Arial" w:cs="Arial"/>
              <w:color w:val="000000"/>
              <w:kern w:val="0"/>
              <w:lang w:eastAsia="en-US"/>
            </w:rPr>
            <w:fldChar w:fldCharType="separate"/>
          </w:r>
          <w:r w:rsidR="00874209">
            <w:rPr>
              <w:rFonts w:ascii="Arial" w:eastAsia="Calibri" w:hAnsi="Arial" w:cs="Arial"/>
              <w:noProof/>
              <w:color w:val="000000"/>
              <w:kern w:val="0"/>
              <w:lang w:eastAsia="en-US"/>
            </w:rPr>
            <w:t xml:space="preserve"> </w:t>
          </w:r>
          <w:r w:rsidR="00874209" w:rsidRPr="00874209">
            <w:rPr>
              <w:rFonts w:ascii="Arial" w:eastAsia="Calibri" w:hAnsi="Arial" w:cs="Arial"/>
              <w:noProof/>
              <w:color w:val="000000"/>
              <w:kern w:val="0"/>
              <w:lang w:eastAsia="en-US"/>
            </w:rPr>
            <w:t>(Trading Economic, 2022)</w:t>
          </w:r>
          <w:r w:rsidR="00874209">
            <w:rPr>
              <w:rFonts w:ascii="Arial" w:eastAsia="Calibri" w:hAnsi="Arial" w:cs="Arial"/>
              <w:color w:val="000000"/>
              <w:kern w:val="0"/>
              <w:lang w:eastAsia="en-US"/>
            </w:rPr>
            <w:fldChar w:fldCharType="end"/>
          </w:r>
        </w:sdtContent>
      </w:sdt>
      <w:r w:rsidR="00604F0E">
        <w:rPr>
          <w:rFonts w:ascii="Arial" w:eastAsia="Calibri" w:hAnsi="Arial" w:cs="Arial"/>
          <w:color w:val="000000"/>
          <w:kern w:val="0"/>
          <w:lang w:eastAsia="en-US"/>
        </w:rPr>
        <w:t>,</w:t>
      </w:r>
      <w:r w:rsidR="00E01DEF">
        <w:rPr>
          <w:rFonts w:ascii="Arial" w:eastAsia="Calibri" w:hAnsi="Arial" w:cs="Arial"/>
          <w:color w:val="000000"/>
          <w:kern w:val="0"/>
          <w:lang w:eastAsia="en-US"/>
        </w:rPr>
        <w:t xml:space="preserve"> </w:t>
      </w:r>
      <w:r w:rsidR="000A1A1C">
        <w:rPr>
          <w:rFonts w:ascii="Arial" w:eastAsia="Calibri" w:hAnsi="Arial" w:cs="Arial"/>
          <w:color w:val="000000"/>
          <w:kern w:val="0"/>
          <w:lang w:eastAsia="en-US"/>
        </w:rPr>
        <w:t xml:space="preserve">such rises are bound to lead to a </w:t>
      </w:r>
      <w:r w:rsidR="00843EB4">
        <w:rPr>
          <w:rFonts w:ascii="Arial" w:eastAsia="Calibri" w:hAnsi="Arial" w:cs="Arial"/>
          <w:color w:val="000000"/>
          <w:kern w:val="0"/>
          <w:lang w:eastAsia="en-US"/>
        </w:rPr>
        <w:t>slowdown</w:t>
      </w:r>
      <w:r w:rsidR="000A1A1C">
        <w:rPr>
          <w:rFonts w:ascii="Arial" w:eastAsia="Calibri" w:hAnsi="Arial" w:cs="Arial"/>
          <w:color w:val="000000"/>
          <w:kern w:val="0"/>
          <w:lang w:eastAsia="en-US"/>
        </w:rPr>
        <w:t xml:space="preserve"> in economic activities and </w:t>
      </w:r>
      <w:r w:rsidR="008F0DCE">
        <w:rPr>
          <w:rFonts w:ascii="Arial" w:eastAsia="Calibri" w:hAnsi="Arial" w:cs="Arial"/>
          <w:color w:val="000000"/>
          <w:kern w:val="0"/>
          <w:lang w:eastAsia="en-US"/>
        </w:rPr>
        <w:t>shift in consumer preferences a</w:t>
      </w:r>
      <w:r w:rsidR="00D50184">
        <w:rPr>
          <w:rFonts w:ascii="Arial" w:eastAsia="Calibri" w:hAnsi="Arial" w:cs="Arial"/>
          <w:color w:val="000000"/>
          <w:kern w:val="0"/>
          <w:lang w:eastAsia="en-US"/>
        </w:rPr>
        <w:t>s</w:t>
      </w:r>
      <w:r w:rsidR="008F0DCE">
        <w:rPr>
          <w:rFonts w:ascii="Arial" w:eastAsia="Calibri" w:hAnsi="Arial" w:cs="Arial"/>
          <w:color w:val="000000"/>
          <w:kern w:val="0"/>
          <w:lang w:eastAsia="en-US"/>
        </w:rPr>
        <w:t xml:space="preserve"> prices of goods continue t</w:t>
      </w:r>
      <w:r w:rsidR="000D4EC1">
        <w:rPr>
          <w:rFonts w:ascii="Arial" w:eastAsia="Calibri" w:hAnsi="Arial" w:cs="Arial"/>
          <w:color w:val="000000"/>
          <w:kern w:val="0"/>
          <w:lang w:eastAsia="en-US"/>
        </w:rPr>
        <w:t xml:space="preserve">o rise and </w:t>
      </w:r>
      <w:r w:rsidR="007A35CD">
        <w:rPr>
          <w:rFonts w:ascii="Arial" w:eastAsia="Calibri" w:hAnsi="Arial" w:cs="Arial"/>
          <w:color w:val="000000"/>
          <w:kern w:val="0"/>
          <w:lang w:eastAsia="en-US"/>
        </w:rPr>
        <w:t>may impact the ability of consumers to buy PepsiCo Brand products.</w:t>
      </w:r>
    </w:p>
    <w:p w14:paraId="6F911102" w14:textId="38419C6A" w:rsidR="00352C86" w:rsidRDefault="00FF3107"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Currently </w:t>
      </w:r>
      <w:r w:rsidR="003926FC">
        <w:rPr>
          <w:rFonts w:ascii="Arial" w:eastAsia="Calibri" w:hAnsi="Arial" w:cs="Arial"/>
          <w:color w:val="000000"/>
          <w:kern w:val="0"/>
          <w:lang w:eastAsia="en-US"/>
        </w:rPr>
        <w:t xml:space="preserve">the </w:t>
      </w:r>
      <w:r w:rsidR="00415C90">
        <w:rPr>
          <w:rFonts w:ascii="Arial" w:eastAsia="Calibri" w:hAnsi="Arial" w:cs="Arial"/>
          <w:color w:val="000000"/>
          <w:kern w:val="0"/>
          <w:lang w:eastAsia="en-US"/>
        </w:rPr>
        <w:t>economic conditions in both the UK</w:t>
      </w:r>
      <w:r w:rsidR="006507D2">
        <w:rPr>
          <w:rFonts w:ascii="Arial" w:eastAsia="Calibri" w:hAnsi="Arial" w:cs="Arial"/>
          <w:color w:val="000000"/>
          <w:kern w:val="0"/>
          <w:lang w:eastAsia="en-US"/>
        </w:rPr>
        <w:t xml:space="preserve"> and Indian markets can be said to be Unfavourable as</w:t>
      </w:r>
      <w:r w:rsidR="003926FC">
        <w:rPr>
          <w:rFonts w:ascii="Arial" w:eastAsia="Calibri" w:hAnsi="Arial" w:cs="Arial"/>
          <w:color w:val="000000"/>
          <w:kern w:val="0"/>
          <w:lang w:eastAsia="en-US"/>
        </w:rPr>
        <w:t xml:space="preserve"> continued increase in inflation and living costs, </w:t>
      </w:r>
      <w:r w:rsidR="002D42B1">
        <w:rPr>
          <w:rFonts w:ascii="Arial" w:eastAsia="Calibri" w:hAnsi="Arial" w:cs="Arial"/>
          <w:color w:val="000000"/>
          <w:kern w:val="0"/>
          <w:lang w:eastAsia="en-US"/>
        </w:rPr>
        <w:t>may</w:t>
      </w:r>
      <w:r w:rsidR="00645431">
        <w:rPr>
          <w:rFonts w:ascii="Arial" w:eastAsia="Calibri" w:hAnsi="Arial" w:cs="Arial"/>
          <w:color w:val="000000"/>
          <w:kern w:val="0"/>
          <w:lang w:eastAsia="en-US"/>
        </w:rPr>
        <w:t xml:space="preserve"> force a change in consumption preferences </w:t>
      </w:r>
      <w:r w:rsidR="002D42B1">
        <w:rPr>
          <w:rFonts w:ascii="Arial" w:eastAsia="Calibri" w:hAnsi="Arial" w:cs="Arial"/>
          <w:color w:val="000000"/>
          <w:kern w:val="0"/>
          <w:lang w:eastAsia="en-US"/>
        </w:rPr>
        <w:t>for consumers</w:t>
      </w:r>
      <w:r w:rsidR="00D50184">
        <w:rPr>
          <w:rFonts w:ascii="Arial" w:eastAsia="Calibri" w:hAnsi="Arial" w:cs="Arial"/>
          <w:color w:val="000000"/>
          <w:kern w:val="0"/>
          <w:lang w:eastAsia="en-US"/>
        </w:rPr>
        <w:t>,</w:t>
      </w:r>
      <w:r w:rsidR="002D42B1">
        <w:rPr>
          <w:rFonts w:ascii="Arial" w:eastAsia="Calibri" w:hAnsi="Arial" w:cs="Arial"/>
          <w:color w:val="000000"/>
          <w:kern w:val="0"/>
          <w:lang w:eastAsia="en-US"/>
        </w:rPr>
        <w:t xml:space="preserve"> </w:t>
      </w:r>
      <w:r w:rsidR="00645431">
        <w:rPr>
          <w:rFonts w:ascii="Arial" w:eastAsia="Calibri" w:hAnsi="Arial" w:cs="Arial"/>
          <w:color w:val="000000"/>
          <w:kern w:val="0"/>
          <w:lang w:eastAsia="en-US"/>
        </w:rPr>
        <w:t xml:space="preserve">as most PepsiCo </w:t>
      </w:r>
      <w:r w:rsidR="00F633E5">
        <w:rPr>
          <w:rFonts w:ascii="Arial" w:eastAsia="Calibri" w:hAnsi="Arial" w:cs="Arial"/>
          <w:color w:val="000000"/>
          <w:kern w:val="0"/>
          <w:lang w:eastAsia="en-US"/>
        </w:rPr>
        <w:t xml:space="preserve">brand products are not considered </w:t>
      </w:r>
      <w:r w:rsidR="003644EE">
        <w:rPr>
          <w:rFonts w:ascii="Arial" w:eastAsia="Calibri" w:hAnsi="Arial" w:cs="Arial"/>
          <w:color w:val="000000"/>
          <w:kern w:val="0"/>
          <w:lang w:eastAsia="en-US"/>
        </w:rPr>
        <w:t>essential for survival</w:t>
      </w:r>
      <w:r w:rsidR="00AB4663">
        <w:rPr>
          <w:rFonts w:ascii="Arial" w:eastAsia="Calibri" w:hAnsi="Arial" w:cs="Arial"/>
          <w:color w:val="000000"/>
          <w:kern w:val="0"/>
          <w:lang w:eastAsia="en-US"/>
        </w:rPr>
        <w:t>,</w:t>
      </w:r>
      <w:r w:rsidR="003644EE">
        <w:rPr>
          <w:rFonts w:ascii="Arial" w:eastAsia="Calibri" w:hAnsi="Arial" w:cs="Arial"/>
          <w:color w:val="000000"/>
          <w:kern w:val="0"/>
          <w:lang w:eastAsia="en-US"/>
        </w:rPr>
        <w:t xml:space="preserve"> </w:t>
      </w:r>
      <w:r w:rsidR="008F2099">
        <w:rPr>
          <w:rFonts w:ascii="Arial" w:eastAsia="Calibri" w:hAnsi="Arial" w:cs="Arial"/>
          <w:color w:val="000000"/>
          <w:kern w:val="0"/>
          <w:lang w:eastAsia="en-US"/>
        </w:rPr>
        <w:t>especially with</w:t>
      </w:r>
      <w:r w:rsidR="00AB4663">
        <w:rPr>
          <w:rFonts w:ascii="Arial" w:eastAsia="Calibri" w:hAnsi="Arial" w:cs="Arial"/>
          <w:color w:val="000000"/>
          <w:kern w:val="0"/>
          <w:lang w:eastAsia="en-US"/>
        </w:rPr>
        <w:t>in</w:t>
      </w:r>
      <w:r w:rsidR="008F2099">
        <w:rPr>
          <w:rFonts w:ascii="Arial" w:eastAsia="Calibri" w:hAnsi="Arial" w:cs="Arial"/>
          <w:color w:val="000000"/>
          <w:kern w:val="0"/>
          <w:lang w:eastAsia="en-US"/>
        </w:rPr>
        <w:t xml:space="preserve"> </w:t>
      </w:r>
      <w:r w:rsidR="00AB4663">
        <w:rPr>
          <w:rFonts w:ascii="Arial" w:eastAsia="Calibri" w:hAnsi="Arial" w:cs="Arial"/>
          <w:color w:val="000000"/>
          <w:kern w:val="0"/>
          <w:lang w:eastAsia="en-US"/>
        </w:rPr>
        <w:t>low-income</w:t>
      </w:r>
      <w:r w:rsidR="008F2099">
        <w:rPr>
          <w:rFonts w:ascii="Arial" w:eastAsia="Calibri" w:hAnsi="Arial" w:cs="Arial"/>
          <w:color w:val="000000"/>
          <w:kern w:val="0"/>
          <w:lang w:eastAsia="en-US"/>
        </w:rPr>
        <w:t xml:space="preserve"> households in the UK and wider</w:t>
      </w:r>
      <w:r w:rsidR="001A3CCA">
        <w:rPr>
          <w:rFonts w:ascii="Arial" w:eastAsia="Calibri" w:hAnsi="Arial" w:cs="Arial"/>
          <w:color w:val="000000"/>
          <w:kern w:val="0"/>
          <w:lang w:eastAsia="en-US"/>
        </w:rPr>
        <w:t xml:space="preserve"> poorer community in the Indian markets.</w:t>
      </w:r>
      <w:r w:rsidR="006507D2">
        <w:rPr>
          <w:rFonts w:ascii="Arial" w:eastAsia="Calibri" w:hAnsi="Arial" w:cs="Arial"/>
          <w:color w:val="000000"/>
          <w:kern w:val="0"/>
          <w:lang w:eastAsia="en-US"/>
        </w:rPr>
        <w:t xml:space="preserve"> </w:t>
      </w:r>
    </w:p>
    <w:p w14:paraId="1D3A8415" w14:textId="77777777" w:rsidR="00352C86" w:rsidRDefault="00352C86" w:rsidP="007C158D">
      <w:pPr>
        <w:widowControl/>
        <w:overflowPunct/>
        <w:autoSpaceDE/>
        <w:spacing w:before="120" w:after="120" w:line="360" w:lineRule="auto"/>
        <w:jc w:val="both"/>
        <w:rPr>
          <w:rFonts w:ascii="Arial" w:eastAsia="Calibri" w:hAnsi="Arial" w:cs="Arial"/>
          <w:color w:val="000000"/>
          <w:kern w:val="0"/>
          <w:lang w:eastAsia="en-US"/>
        </w:rPr>
      </w:pPr>
    </w:p>
    <w:p w14:paraId="7DC06347" w14:textId="5C475669" w:rsidR="00AB4663" w:rsidRPr="008847AF" w:rsidRDefault="00AB4663" w:rsidP="008847AF">
      <w:pPr>
        <w:pStyle w:val="Heading2"/>
        <w:rPr>
          <w:rFonts w:ascii="Arial" w:eastAsia="Calibri" w:hAnsi="Arial" w:cs="Arial"/>
          <w:b/>
          <w:bCs/>
          <w:color w:val="000000"/>
          <w:kern w:val="0"/>
          <w:sz w:val="24"/>
          <w:szCs w:val="24"/>
          <w:lang w:eastAsia="en-US"/>
        </w:rPr>
      </w:pPr>
      <w:bookmarkStart w:id="5" w:name="_Toc100318685"/>
      <w:r w:rsidRPr="008847AF">
        <w:rPr>
          <w:rFonts w:ascii="Arial" w:eastAsia="Calibri" w:hAnsi="Arial" w:cs="Arial"/>
          <w:b/>
          <w:bCs/>
          <w:color w:val="000000"/>
          <w:kern w:val="0"/>
          <w:sz w:val="24"/>
          <w:szCs w:val="24"/>
          <w:lang w:eastAsia="en-US"/>
        </w:rPr>
        <w:t>Social Factors:</w:t>
      </w:r>
      <w:bookmarkEnd w:id="5"/>
    </w:p>
    <w:p w14:paraId="0CBA983F" w14:textId="31934646" w:rsidR="00352C86" w:rsidRPr="002803B6" w:rsidRDefault="00352C86" w:rsidP="007C158D">
      <w:pPr>
        <w:widowControl/>
        <w:overflowPunct/>
        <w:autoSpaceDE/>
        <w:spacing w:before="120" w:after="120" w:line="360" w:lineRule="auto"/>
        <w:jc w:val="both"/>
        <w:rPr>
          <w:rFonts w:ascii="Arial" w:eastAsia="Calibri" w:hAnsi="Arial" w:cs="Arial"/>
          <w:b/>
          <w:bCs/>
          <w:color w:val="000000"/>
          <w:kern w:val="0"/>
          <w:lang w:eastAsia="en-US"/>
        </w:rPr>
      </w:pPr>
      <w:r>
        <w:rPr>
          <w:rFonts w:ascii="Arial" w:eastAsia="Calibri" w:hAnsi="Arial" w:cs="Arial"/>
          <w:b/>
          <w:bCs/>
          <w:color w:val="000000"/>
          <w:kern w:val="0"/>
          <w:lang w:eastAsia="en-US"/>
        </w:rPr>
        <w:t>UK</w:t>
      </w:r>
    </w:p>
    <w:p w14:paraId="7EDF31ED" w14:textId="4A6B8246" w:rsidR="00AB4663" w:rsidRDefault="00425C86"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Social factors </w:t>
      </w:r>
      <w:r w:rsidR="005E02B3">
        <w:rPr>
          <w:rFonts w:ascii="Arial" w:eastAsia="Calibri" w:hAnsi="Arial" w:cs="Arial"/>
          <w:color w:val="000000"/>
          <w:kern w:val="0"/>
          <w:lang w:eastAsia="en-US"/>
        </w:rPr>
        <w:t>have</w:t>
      </w:r>
      <w:r>
        <w:rPr>
          <w:rFonts w:ascii="Arial" w:eastAsia="Calibri" w:hAnsi="Arial" w:cs="Arial"/>
          <w:color w:val="000000"/>
          <w:kern w:val="0"/>
          <w:lang w:eastAsia="en-US"/>
        </w:rPr>
        <w:t xml:space="preserve"> become increasing important </w:t>
      </w:r>
      <w:r w:rsidR="0035365C">
        <w:rPr>
          <w:rFonts w:ascii="Arial" w:eastAsia="Calibri" w:hAnsi="Arial" w:cs="Arial"/>
          <w:color w:val="000000"/>
          <w:kern w:val="0"/>
          <w:lang w:eastAsia="en-US"/>
        </w:rPr>
        <w:t>to</w:t>
      </w:r>
      <w:r w:rsidR="00083D91">
        <w:rPr>
          <w:rFonts w:ascii="Arial" w:eastAsia="Calibri" w:hAnsi="Arial" w:cs="Arial"/>
          <w:color w:val="000000"/>
          <w:kern w:val="0"/>
          <w:lang w:eastAsia="en-US"/>
        </w:rPr>
        <w:t xml:space="preserve"> </w:t>
      </w:r>
      <w:r w:rsidR="003044EA">
        <w:rPr>
          <w:rFonts w:ascii="Arial" w:eastAsia="Calibri" w:hAnsi="Arial" w:cs="Arial"/>
          <w:color w:val="000000"/>
          <w:kern w:val="0"/>
          <w:lang w:eastAsia="en-US"/>
        </w:rPr>
        <w:t>brand</w:t>
      </w:r>
      <w:r w:rsidR="00083D91">
        <w:rPr>
          <w:rFonts w:ascii="Arial" w:eastAsia="Calibri" w:hAnsi="Arial" w:cs="Arial"/>
          <w:color w:val="000000"/>
          <w:kern w:val="0"/>
          <w:lang w:eastAsia="en-US"/>
        </w:rPr>
        <w:t xml:space="preserve"> that carter to the need of </w:t>
      </w:r>
      <w:r w:rsidR="0035365C">
        <w:rPr>
          <w:rFonts w:ascii="Arial" w:eastAsia="Calibri" w:hAnsi="Arial" w:cs="Arial"/>
          <w:color w:val="000000"/>
          <w:kern w:val="0"/>
          <w:lang w:eastAsia="en-US"/>
        </w:rPr>
        <w:t xml:space="preserve">societies </w:t>
      </w:r>
      <w:r w:rsidR="00190B7F">
        <w:rPr>
          <w:rFonts w:ascii="Arial" w:eastAsia="Calibri" w:hAnsi="Arial" w:cs="Arial"/>
          <w:color w:val="000000"/>
          <w:kern w:val="0"/>
          <w:lang w:eastAsia="en-US"/>
        </w:rPr>
        <w:t>in diverse markets and economies</w:t>
      </w:r>
      <w:r w:rsidR="007A4961">
        <w:rPr>
          <w:rFonts w:ascii="Arial" w:eastAsia="Calibri" w:hAnsi="Arial" w:cs="Arial"/>
          <w:color w:val="000000"/>
          <w:kern w:val="0"/>
          <w:lang w:eastAsia="en-US"/>
        </w:rPr>
        <w:t xml:space="preserve">. Changes in </w:t>
      </w:r>
      <w:r w:rsidR="008652C4">
        <w:rPr>
          <w:rFonts w:ascii="Arial" w:eastAsia="Calibri" w:hAnsi="Arial" w:cs="Arial"/>
          <w:color w:val="000000"/>
          <w:kern w:val="0"/>
          <w:lang w:eastAsia="en-US"/>
        </w:rPr>
        <w:t xml:space="preserve">social and cultural </w:t>
      </w:r>
      <w:r w:rsidR="007A4961">
        <w:rPr>
          <w:rFonts w:ascii="Arial" w:eastAsia="Calibri" w:hAnsi="Arial" w:cs="Arial"/>
          <w:color w:val="000000"/>
          <w:kern w:val="0"/>
          <w:lang w:eastAsia="en-US"/>
        </w:rPr>
        <w:t>trend</w:t>
      </w:r>
      <w:r w:rsidR="00764F89">
        <w:rPr>
          <w:rFonts w:ascii="Arial" w:eastAsia="Calibri" w:hAnsi="Arial" w:cs="Arial"/>
          <w:color w:val="000000"/>
          <w:kern w:val="0"/>
          <w:lang w:eastAsia="en-US"/>
        </w:rPr>
        <w:t>s such as dem</w:t>
      </w:r>
      <w:r w:rsidR="0019099C">
        <w:rPr>
          <w:rFonts w:ascii="Arial" w:eastAsia="Calibri" w:hAnsi="Arial" w:cs="Arial"/>
          <w:color w:val="000000"/>
          <w:kern w:val="0"/>
          <w:lang w:eastAsia="en-US"/>
        </w:rPr>
        <w:t>ograph</w:t>
      </w:r>
      <w:r w:rsidR="00535900">
        <w:rPr>
          <w:rFonts w:ascii="Arial" w:eastAsia="Calibri" w:hAnsi="Arial" w:cs="Arial"/>
          <w:color w:val="000000"/>
          <w:kern w:val="0"/>
          <w:lang w:eastAsia="en-US"/>
        </w:rPr>
        <w:t>y</w:t>
      </w:r>
      <w:r w:rsidR="00747F6D">
        <w:rPr>
          <w:rFonts w:ascii="Arial" w:eastAsia="Calibri" w:hAnsi="Arial" w:cs="Arial"/>
          <w:color w:val="000000"/>
          <w:kern w:val="0"/>
          <w:lang w:eastAsia="en-US"/>
        </w:rPr>
        <w:t xml:space="preserve">’s, habits and lifestyle, can impact </w:t>
      </w:r>
      <w:r w:rsidR="00352C86">
        <w:rPr>
          <w:rFonts w:ascii="Arial" w:eastAsia="Calibri" w:hAnsi="Arial" w:cs="Arial"/>
          <w:color w:val="000000"/>
          <w:kern w:val="0"/>
          <w:lang w:eastAsia="en-US"/>
        </w:rPr>
        <w:t xml:space="preserve">global brands such as PepsiCo. </w:t>
      </w:r>
      <w:r w:rsidR="008652C4">
        <w:rPr>
          <w:rFonts w:ascii="Arial" w:eastAsia="Calibri" w:hAnsi="Arial" w:cs="Arial"/>
          <w:color w:val="000000"/>
          <w:kern w:val="0"/>
          <w:lang w:eastAsia="en-US"/>
        </w:rPr>
        <w:t xml:space="preserve"> Majority </w:t>
      </w:r>
      <w:r w:rsidR="00DD309D">
        <w:rPr>
          <w:rFonts w:ascii="Arial" w:eastAsia="Calibri" w:hAnsi="Arial" w:cs="Arial"/>
          <w:color w:val="000000"/>
          <w:kern w:val="0"/>
          <w:lang w:eastAsia="en-US"/>
        </w:rPr>
        <w:t>o</w:t>
      </w:r>
      <w:r w:rsidR="008652C4">
        <w:rPr>
          <w:rFonts w:ascii="Arial" w:eastAsia="Calibri" w:hAnsi="Arial" w:cs="Arial"/>
          <w:color w:val="000000"/>
          <w:kern w:val="0"/>
          <w:lang w:eastAsia="en-US"/>
        </w:rPr>
        <w:t xml:space="preserve">f </w:t>
      </w:r>
      <w:r w:rsidR="00134411">
        <w:rPr>
          <w:rFonts w:ascii="Arial" w:eastAsia="Calibri" w:hAnsi="Arial" w:cs="Arial"/>
          <w:color w:val="000000"/>
          <w:kern w:val="0"/>
          <w:lang w:eastAsia="en-US"/>
        </w:rPr>
        <w:t xml:space="preserve">PepsiCo </w:t>
      </w:r>
      <w:r w:rsidR="00DD309D">
        <w:rPr>
          <w:rFonts w:ascii="Arial" w:eastAsia="Calibri" w:hAnsi="Arial" w:cs="Arial"/>
          <w:color w:val="000000"/>
          <w:kern w:val="0"/>
          <w:lang w:eastAsia="en-US"/>
        </w:rPr>
        <w:t>consumers are within the 13 to 35</w:t>
      </w:r>
      <w:r w:rsidR="00DB093A">
        <w:rPr>
          <w:rFonts w:ascii="Arial" w:eastAsia="Calibri" w:hAnsi="Arial" w:cs="Arial"/>
          <w:color w:val="000000"/>
          <w:kern w:val="0"/>
          <w:lang w:eastAsia="en-US"/>
        </w:rPr>
        <w:t>years age group, and t</w:t>
      </w:r>
      <w:r w:rsidR="00352C86">
        <w:rPr>
          <w:rFonts w:ascii="Arial" w:eastAsia="Calibri" w:hAnsi="Arial" w:cs="Arial"/>
          <w:color w:val="000000"/>
          <w:kern w:val="0"/>
          <w:lang w:eastAsia="en-US"/>
        </w:rPr>
        <w:t xml:space="preserve">he drive for </w:t>
      </w:r>
      <w:r w:rsidR="001C5CBF">
        <w:rPr>
          <w:rFonts w:ascii="Arial" w:eastAsia="Calibri" w:hAnsi="Arial" w:cs="Arial"/>
          <w:color w:val="000000"/>
          <w:kern w:val="0"/>
          <w:lang w:eastAsia="en-US"/>
        </w:rPr>
        <w:t>healthier eating habits</w:t>
      </w:r>
      <w:r w:rsidR="00E35FCC">
        <w:rPr>
          <w:rFonts w:ascii="Arial" w:eastAsia="Calibri" w:hAnsi="Arial" w:cs="Arial"/>
          <w:color w:val="000000"/>
          <w:kern w:val="0"/>
          <w:lang w:eastAsia="en-US"/>
        </w:rPr>
        <w:t xml:space="preserve"> and reduction in sugar consumption</w:t>
      </w:r>
      <w:r w:rsidR="00593A89">
        <w:rPr>
          <w:rFonts w:ascii="Arial" w:eastAsia="Calibri" w:hAnsi="Arial" w:cs="Arial"/>
          <w:color w:val="000000"/>
          <w:kern w:val="0"/>
          <w:lang w:eastAsia="en-US"/>
        </w:rPr>
        <w:t xml:space="preserve"> to combat the rise of obesity in the UK</w:t>
      </w:r>
      <w:r w:rsidR="00AE44E9">
        <w:rPr>
          <w:rFonts w:ascii="Arial" w:eastAsia="Calibri" w:hAnsi="Arial" w:cs="Arial"/>
          <w:color w:val="000000"/>
          <w:kern w:val="0"/>
          <w:lang w:eastAsia="en-US"/>
        </w:rPr>
        <w:t xml:space="preserve">, have led to decrease in demand for </w:t>
      </w:r>
      <w:r w:rsidR="001A08CB">
        <w:rPr>
          <w:rFonts w:ascii="Arial" w:eastAsia="Calibri" w:hAnsi="Arial" w:cs="Arial"/>
          <w:color w:val="000000"/>
          <w:kern w:val="0"/>
          <w:lang w:eastAsia="en-US"/>
        </w:rPr>
        <w:t xml:space="preserve">PepsiCo products such as </w:t>
      </w:r>
      <w:r w:rsidR="003044EA">
        <w:rPr>
          <w:rFonts w:ascii="Arial" w:eastAsia="Calibri" w:hAnsi="Arial" w:cs="Arial"/>
          <w:color w:val="000000"/>
          <w:kern w:val="0"/>
          <w:lang w:eastAsia="en-US"/>
        </w:rPr>
        <w:t>Pepsi</w:t>
      </w:r>
      <w:r w:rsidR="001A08CB">
        <w:rPr>
          <w:rFonts w:ascii="Arial" w:eastAsia="Calibri" w:hAnsi="Arial" w:cs="Arial"/>
          <w:color w:val="000000"/>
          <w:kern w:val="0"/>
          <w:lang w:eastAsia="en-US"/>
        </w:rPr>
        <w:t xml:space="preserve"> cola </w:t>
      </w:r>
      <w:r w:rsidR="006B413D">
        <w:rPr>
          <w:rFonts w:ascii="Arial" w:eastAsia="Calibri" w:hAnsi="Arial" w:cs="Arial"/>
          <w:color w:val="000000"/>
          <w:kern w:val="0"/>
          <w:lang w:eastAsia="en-US"/>
        </w:rPr>
        <w:t>and walkers crips</w:t>
      </w:r>
      <w:r w:rsidR="00610202">
        <w:rPr>
          <w:rFonts w:ascii="Arial" w:eastAsia="Calibri" w:hAnsi="Arial" w:cs="Arial"/>
          <w:color w:val="000000"/>
          <w:kern w:val="0"/>
          <w:lang w:eastAsia="en-US"/>
        </w:rPr>
        <w:t>, presenting unfavourable market conditions for PepsiCo</w:t>
      </w:r>
      <w:r w:rsidR="006B413D">
        <w:rPr>
          <w:rFonts w:ascii="Arial" w:eastAsia="Calibri" w:hAnsi="Arial" w:cs="Arial"/>
          <w:color w:val="000000"/>
          <w:kern w:val="0"/>
          <w:lang w:eastAsia="en-US"/>
        </w:rPr>
        <w:t xml:space="preserve">. </w:t>
      </w:r>
      <w:r w:rsidR="008D4095">
        <w:rPr>
          <w:rFonts w:ascii="Arial" w:eastAsia="Calibri" w:hAnsi="Arial" w:cs="Arial"/>
          <w:color w:val="000000"/>
          <w:kern w:val="0"/>
          <w:lang w:eastAsia="en-US"/>
        </w:rPr>
        <w:t>Also</w:t>
      </w:r>
      <w:r w:rsidR="00A33F9C">
        <w:rPr>
          <w:rFonts w:ascii="Arial" w:eastAsia="Calibri" w:hAnsi="Arial" w:cs="Arial"/>
          <w:color w:val="000000"/>
          <w:kern w:val="0"/>
          <w:lang w:eastAsia="en-US"/>
        </w:rPr>
        <w:t>,</w:t>
      </w:r>
      <w:r w:rsidR="008D4095">
        <w:rPr>
          <w:rFonts w:ascii="Arial" w:eastAsia="Calibri" w:hAnsi="Arial" w:cs="Arial"/>
          <w:color w:val="000000"/>
          <w:kern w:val="0"/>
          <w:lang w:eastAsia="en-US"/>
        </w:rPr>
        <w:t xml:space="preserve"> the </w:t>
      </w:r>
      <w:r w:rsidR="001F3A93">
        <w:rPr>
          <w:rFonts w:ascii="Arial" w:eastAsia="Calibri" w:hAnsi="Arial" w:cs="Arial"/>
          <w:color w:val="000000"/>
          <w:kern w:val="0"/>
          <w:lang w:eastAsia="en-US"/>
        </w:rPr>
        <w:t xml:space="preserve">drive for </w:t>
      </w:r>
      <w:r w:rsidR="00E45E5D">
        <w:rPr>
          <w:rFonts w:ascii="Arial" w:eastAsia="Calibri" w:hAnsi="Arial" w:cs="Arial"/>
          <w:color w:val="000000"/>
          <w:kern w:val="0"/>
          <w:lang w:eastAsia="en-US"/>
        </w:rPr>
        <w:t>higher ethical business processes and better social image for brands</w:t>
      </w:r>
      <w:r w:rsidR="006310EF">
        <w:rPr>
          <w:rFonts w:ascii="Arial" w:eastAsia="Calibri" w:hAnsi="Arial" w:cs="Arial"/>
          <w:color w:val="000000"/>
          <w:kern w:val="0"/>
          <w:lang w:eastAsia="en-US"/>
        </w:rPr>
        <w:t>,</w:t>
      </w:r>
      <w:r w:rsidR="00E45E5D">
        <w:rPr>
          <w:rFonts w:ascii="Arial" w:eastAsia="Calibri" w:hAnsi="Arial" w:cs="Arial"/>
          <w:color w:val="000000"/>
          <w:kern w:val="0"/>
          <w:lang w:eastAsia="en-US"/>
        </w:rPr>
        <w:t xml:space="preserve"> </w:t>
      </w:r>
      <w:r w:rsidR="00A92347">
        <w:rPr>
          <w:rFonts w:ascii="Arial" w:eastAsia="Calibri" w:hAnsi="Arial" w:cs="Arial"/>
          <w:color w:val="000000"/>
          <w:kern w:val="0"/>
          <w:lang w:eastAsia="en-US"/>
        </w:rPr>
        <w:t xml:space="preserve">has led to more scrutiny </w:t>
      </w:r>
      <w:r w:rsidR="001C5A45">
        <w:rPr>
          <w:rFonts w:ascii="Arial" w:eastAsia="Calibri" w:hAnsi="Arial" w:cs="Arial"/>
          <w:color w:val="000000"/>
          <w:kern w:val="0"/>
          <w:lang w:eastAsia="en-US"/>
        </w:rPr>
        <w:t xml:space="preserve">from consumers on organisations business </w:t>
      </w:r>
      <w:r w:rsidR="00881509">
        <w:rPr>
          <w:rFonts w:ascii="Arial" w:eastAsia="Calibri" w:hAnsi="Arial" w:cs="Arial"/>
          <w:color w:val="000000"/>
          <w:kern w:val="0"/>
          <w:lang w:eastAsia="en-US"/>
        </w:rPr>
        <w:t xml:space="preserve">activities and </w:t>
      </w:r>
      <w:r w:rsidR="00A1463C">
        <w:rPr>
          <w:rFonts w:ascii="Arial" w:eastAsia="Calibri" w:hAnsi="Arial" w:cs="Arial"/>
          <w:color w:val="000000"/>
          <w:kern w:val="0"/>
          <w:lang w:eastAsia="en-US"/>
        </w:rPr>
        <w:t xml:space="preserve">social responsibility programmes. </w:t>
      </w:r>
      <w:r w:rsidR="00CC0772">
        <w:rPr>
          <w:rFonts w:ascii="Arial" w:eastAsia="Calibri" w:hAnsi="Arial" w:cs="Arial"/>
          <w:color w:val="000000"/>
          <w:kern w:val="0"/>
          <w:lang w:eastAsia="en-US"/>
        </w:rPr>
        <w:t>These have led to increased operational costs for PepsiCo</w:t>
      </w:r>
      <w:r w:rsidR="006310EF">
        <w:rPr>
          <w:rFonts w:ascii="Arial" w:eastAsia="Calibri" w:hAnsi="Arial" w:cs="Arial"/>
          <w:color w:val="000000"/>
          <w:kern w:val="0"/>
          <w:lang w:eastAsia="en-US"/>
        </w:rPr>
        <w:t>,</w:t>
      </w:r>
      <w:r w:rsidR="002C72AB">
        <w:rPr>
          <w:rFonts w:ascii="Arial" w:eastAsia="Calibri" w:hAnsi="Arial" w:cs="Arial"/>
          <w:color w:val="000000"/>
          <w:kern w:val="0"/>
          <w:lang w:eastAsia="en-US"/>
        </w:rPr>
        <w:t xml:space="preserve"> as it continues to invest heavily</w:t>
      </w:r>
      <w:r w:rsidR="006310EF">
        <w:rPr>
          <w:rFonts w:ascii="Arial" w:eastAsia="Calibri" w:hAnsi="Arial" w:cs="Arial"/>
          <w:color w:val="000000"/>
          <w:kern w:val="0"/>
          <w:lang w:eastAsia="en-US"/>
        </w:rPr>
        <w:t xml:space="preserve"> in</w:t>
      </w:r>
      <w:r w:rsidR="002C72AB">
        <w:rPr>
          <w:rFonts w:ascii="Arial" w:eastAsia="Calibri" w:hAnsi="Arial" w:cs="Arial"/>
          <w:color w:val="000000"/>
          <w:kern w:val="0"/>
          <w:lang w:eastAsia="en-US"/>
        </w:rPr>
        <w:t xml:space="preserve"> </w:t>
      </w:r>
      <w:r w:rsidR="00BB3B5D">
        <w:rPr>
          <w:rFonts w:ascii="Arial" w:eastAsia="Calibri" w:hAnsi="Arial" w:cs="Arial"/>
          <w:color w:val="000000"/>
          <w:kern w:val="0"/>
          <w:lang w:eastAsia="en-US"/>
        </w:rPr>
        <w:t xml:space="preserve">research and development of new healthier alternatives and business processes, in other to mitigate the </w:t>
      </w:r>
      <w:r w:rsidR="00A16696">
        <w:rPr>
          <w:rFonts w:ascii="Arial" w:eastAsia="Calibri" w:hAnsi="Arial" w:cs="Arial"/>
          <w:color w:val="000000"/>
          <w:kern w:val="0"/>
          <w:lang w:eastAsia="en-US"/>
        </w:rPr>
        <w:t>adverse impact these changes are having</w:t>
      </w:r>
      <w:r w:rsidR="000322B9">
        <w:rPr>
          <w:rFonts w:ascii="Arial" w:eastAsia="Calibri" w:hAnsi="Arial" w:cs="Arial"/>
          <w:color w:val="000000"/>
          <w:kern w:val="0"/>
          <w:lang w:eastAsia="en-US"/>
        </w:rPr>
        <w:t xml:space="preserve"> on</w:t>
      </w:r>
      <w:r w:rsidR="00A16696">
        <w:rPr>
          <w:rFonts w:ascii="Arial" w:eastAsia="Calibri" w:hAnsi="Arial" w:cs="Arial"/>
          <w:color w:val="000000"/>
          <w:kern w:val="0"/>
          <w:lang w:eastAsia="en-US"/>
        </w:rPr>
        <w:t xml:space="preserve"> it</w:t>
      </w:r>
      <w:r w:rsidR="006310EF">
        <w:rPr>
          <w:rFonts w:ascii="Arial" w:eastAsia="Calibri" w:hAnsi="Arial" w:cs="Arial"/>
          <w:color w:val="000000"/>
          <w:kern w:val="0"/>
          <w:lang w:eastAsia="en-US"/>
        </w:rPr>
        <w:t xml:space="preserve">s </w:t>
      </w:r>
      <w:r w:rsidR="00D41392">
        <w:rPr>
          <w:rFonts w:ascii="Arial" w:eastAsia="Calibri" w:hAnsi="Arial" w:cs="Arial"/>
          <w:color w:val="000000"/>
          <w:kern w:val="0"/>
          <w:lang w:eastAsia="en-US"/>
        </w:rPr>
        <w:t>operational profits.</w:t>
      </w:r>
    </w:p>
    <w:p w14:paraId="048E6468" w14:textId="77777777" w:rsidR="008847AF" w:rsidRDefault="008847AF" w:rsidP="007C158D">
      <w:pPr>
        <w:widowControl/>
        <w:overflowPunct/>
        <w:autoSpaceDE/>
        <w:spacing w:before="120" w:after="120" w:line="360" w:lineRule="auto"/>
        <w:jc w:val="both"/>
        <w:rPr>
          <w:rFonts w:ascii="Arial" w:eastAsia="Calibri" w:hAnsi="Arial" w:cs="Arial"/>
          <w:color w:val="000000"/>
          <w:kern w:val="0"/>
          <w:lang w:eastAsia="en-US"/>
        </w:rPr>
      </w:pPr>
    </w:p>
    <w:p w14:paraId="7438DCA6" w14:textId="77777777" w:rsidR="008847AF" w:rsidRDefault="008847AF" w:rsidP="007C158D">
      <w:pPr>
        <w:widowControl/>
        <w:overflowPunct/>
        <w:autoSpaceDE/>
        <w:spacing w:before="120" w:after="120" w:line="360" w:lineRule="auto"/>
        <w:jc w:val="both"/>
        <w:rPr>
          <w:rFonts w:ascii="Arial" w:eastAsia="Calibri" w:hAnsi="Arial" w:cs="Arial"/>
          <w:color w:val="000000"/>
          <w:kern w:val="0"/>
          <w:lang w:eastAsia="en-US"/>
        </w:rPr>
      </w:pPr>
    </w:p>
    <w:p w14:paraId="36C49FE2" w14:textId="0DFA212E" w:rsidR="000322B9" w:rsidRPr="000322B9" w:rsidRDefault="000322B9" w:rsidP="007C158D">
      <w:pPr>
        <w:widowControl/>
        <w:overflowPunct/>
        <w:autoSpaceDE/>
        <w:spacing w:before="120" w:after="120" w:line="360" w:lineRule="auto"/>
        <w:jc w:val="both"/>
        <w:rPr>
          <w:rFonts w:ascii="Arial" w:eastAsia="Calibri" w:hAnsi="Arial" w:cs="Arial"/>
          <w:b/>
          <w:bCs/>
          <w:color w:val="000000"/>
          <w:kern w:val="0"/>
          <w:lang w:eastAsia="en-US"/>
        </w:rPr>
      </w:pPr>
      <w:r w:rsidRPr="000322B9">
        <w:rPr>
          <w:rFonts w:ascii="Arial" w:eastAsia="Calibri" w:hAnsi="Arial" w:cs="Arial"/>
          <w:b/>
          <w:bCs/>
          <w:color w:val="000000"/>
          <w:kern w:val="0"/>
          <w:lang w:eastAsia="en-US"/>
        </w:rPr>
        <w:lastRenderedPageBreak/>
        <w:t>India</w:t>
      </w:r>
    </w:p>
    <w:p w14:paraId="1BB9ED2A" w14:textId="56C049AE" w:rsidR="000322B9" w:rsidRPr="00D2161C" w:rsidRDefault="00E56A1A"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drive for </w:t>
      </w:r>
      <w:r w:rsidR="004368EF">
        <w:rPr>
          <w:rFonts w:ascii="Arial" w:eastAsia="Calibri" w:hAnsi="Arial" w:cs="Arial"/>
          <w:color w:val="000000"/>
          <w:kern w:val="0"/>
          <w:lang w:eastAsia="en-US"/>
        </w:rPr>
        <w:t xml:space="preserve">healthier lifestyle and eating options </w:t>
      </w:r>
      <w:r w:rsidR="00D35901">
        <w:rPr>
          <w:rFonts w:ascii="Arial" w:eastAsia="Calibri" w:hAnsi="Arial" w:cs="Arial"/>
          <w:color w:val="000000"/>
          <w:kern w:val="0"/>
          <w:lang w:eastAsia="en-US"/>
        </w:rPr>
        <w:t>is a</w:t>
      </w:r>
      <w:r w:rsidR="00BF7AB3">
        <w:rPr>
          <w:rFonts w:ascii="Arial" w:eastAsia="Calibri" w:hAnsi="Arial" w:cs="Arial"/>
          <w:color w:val="000000"/>
          <w:kern w:val="0"/>
          <w:lang w:eastAsia="en-US"/>
        </w:rPr>
        <w:t xml:space="preserve"> trend that is sweeping across the Indian markets especially in the </w:t>
      </w:r>
      <w:r w:rsidR="00BA7E82">
        <w:rPr>
          <w:rFonts w:ascii="Arial" w:eastAsia="Calibri" w:hAnsi="Arial" w:cs="Arial"/>
          <w:color w:val="000000"/>
          <w:kern w:val="0"/>
          <w:lang w:eastAsia="en-US"/>
        </w:rPr>
        <w:t>Urban and</w:t>
      </w:r>
      <w:r w:rsidR="0098686C">
        <w:rPr>
          <w:rFonts w:ascii="Arial" w:eastAsia="Calibri" w:hAnsi="Arial" w:cs="Arial"/>
          <w:color w:val="000000"/>
          <w:kern w:val="0"/>
          <w:lang w:eastAsia="en-US"/>
        </w:rPr>
        <w:t xml:space="preserve"> heavily populated </w:t>
      </w:r>
      <w:r w:rsidR="00BF7AB3">
        <w:rPr>
          <w:rFonts w:ascii="Arial" w:eastAsia="Calibri" w:hAnsi="Arial" w:cs="Arial"/>
          <w:color w:val="000000"/>
          <w:kern w:val="0"/>
          <w:lang w:eastAsia="en-US"/>
        </w:rPr>
        <w:t>area</w:t>
      </w:r>
      <w:r w:rsidR="0098686C">
        <w:rPr>
          <w:rFonts w:ascii="Arial" w:eastAsia="Calibri" w:hAnsi="Arial" w:cs="Arial"/>
          <w:color w:val="000000"/>
          <w:kern w:val="0"/>
          <w:lang w:eastAsia="en-US"/>
        </w:rPr>
        <w:t xml:space="preserve">s, </w:t>
      </w:r>
      <w:r w:rsidR="00CF615A">
        <w:rPr>
          <w:rFonts w:ascii="Arial" w:eastAsia="Calibri" w:hAnsi="Arial" w:cs="Arial"/>
          <w:color w:val="000000"/>
          <w:kern w:val="0"/>
          <w:lang w:eastAsia="en-US"/>
        </w:rPr>
        <w:t xml:space="preserve">because of the </w:t>
      </w:r>
      <w:r w:rsidR="006D1373">
        <w:rPr>
          <w:rFonts w:ascii="Arial" w:eastAsia="Calibri" w:hAnsi="Arial" w:cs="Arial"/>
          <w:color w:val="000000"/>
          <w:kern w:val="0"/>
          <w:lang w:eastAsia="en-US"/>
        </w:rPr>
        <w:t>concerns about sugar, salt and fat content</w:t>
      </w:r>
      <w:r w:rsidR="000A6C1B">
        <w:rPr>
          <w:rFonts w:ascii="Arial" w:eastAsia="Calibri" w:hAnsi="Arial" w:cs="Arial"/>
          <w:color w:val="000000"/>
          <w:kern w:val="0"/>
          <w:lang w:eastAsia="en-US"/>
        </w:rPr>
        <w:t xml:space="preserve"> in products. </w:t>
      </w:r>
      <w:r w:rsidR="00414834">
        <w:rPr>
          <w:rFonts w:ascii="Arial" w:eastAsia="Calibri" w:hAnsi="Arial" w:cs="Arial"/>
          <w:color w:val="000000"/>
          <w:kern w:val="0"/>
          <w:lang w:eastAsia="en-US"/>
        </w:rPr>
        <w:t xml:space="preserve">Poor health facilities in the rural areas </w:t>
      </w:r>
      <w:r w:rsidR="00BA7E82">
        <w:rPr>
          <w:rFonts w:ascii="Arial" w:eastAsia="Calibri" w:hAnsi="Arial" w:cs="Arial"/>
          <w:color w:val="000000"/>
          <w:kern w:val="0"/>
          <w:lang w:eastAsia="en-US"/>
        </w:rPr>
        <w:t>have</w:t>
      </w:r>
      <w:r w:rsidR="00414834">
        <w:rPr>
          <w:rFonts w:ascii="Arial" w:eastAsia="Calibri" w:hAnsi="Arial" w:cs="Arial"/>
          <w:color w:val="000000"/>
          <w:kern w:val="0"/>
          <w:lang w:eastAsia="en-US"/>
        </w:rPr>
        <w:t xml:space="preserve"> further l</w:t>
      </w:r>
      <w:r w:rsidR="007F67BC">
        <w:rPr>
          <w:rFonts w:ascii="Arial" w:eastAsia="Calibri" w:hAnsi="Arial" w:cs="Arial"/>
          <w:color w:val="000000"/>
          <w:kern w:val="0"/>
          <w:lang w:eastAsia="en-US"/>
        </w:rPr>
        <w:t>ed to increased awareness of the health impact of over consumption of these products as the government adopt a proactive approach</w:t>
      </w:r>
      <w:r w:rsidR="00D35901">
        <w:rPr>
          <w:rFonts w:ascii="Arial" w:eastAsia="Calibri" w:hAnsi="Arial" w:cs="Arial"/>
          <w:color w:val="000000"/>
          <w:kern w:val="0"/>
          <w:lang w:eastAsia="en-US"/>
        </w:rPr>
        <w:t xml:space="preserve"> in changing consumer habits.</w:t>
      </w:r>
      <w:r w:rsidR="00BA7E82">
        <w:rPr>
          <w:rFonts w:ascii="Arial" w:eastAsia="Calibri" w:hAnsi="Arial" w:cs="Arial"/>
          <w:color w:val="000000"/>
          <w:kern w:val="0"/>
          <w:lang w:eastAsia="en-US"/>
        </w:rPr>
        <w:t xml:space="preserve"> </w:t>
      </w:r>
      <w:r w:rsidR="00E92F5A">
        <w:rPr>
          <w:rFonts w:ascii="Arial" w:eastAsia="Calibri" w:hAnsi="Arial" w:cs="Arial"/>
          <w:color w:val="000000"/>
          <w:kern w:val="0"/>
          <w:lang w:eastAsia="en-US"/>
        </w:rPr>
        <w:t xml:space="preserve">PepsiCo </w:t>
      </w:r>
      <w:r w:rsidR="001C0A26">
        <w:rPr>
          <w:rFonts w:ascii="Arial" w:eastAsia="Calibri" w:hAnsi="Arial" w:cs="Arial"/>
          <w:color w:val="000000"/>
          <w:kern w:val="0"/>
          <w:lang w:eastAsia="en-US"/>
        </w:rPr>
        <w:t xml:space="preserve">must </w:t>
      </w:r>
      <w:r w:rsidR="00425263">
        <w:rPr>
          <w:rFonts w:ascii="Arial" w:eastAsia="Calibri" w:hAnsi="Arial" w:cs="Arial"/>
          <w:color w:val="000000"/>
          <w:kern w:val="0"/>
          <w:lang w:eastAsia="en-US"/>
        </w:rPr>
        <w:t>continue</w:t>
      </w:r>
      <w:r w:rsidR="001C0A26">
        <w:rPr>
          <w:rFonts w:ascii="Arial" w:eastAsia="Calibri" w:hAnsi="Arial" w:cs="Arial"/>
          <w:color w:val="000000"/>
          <w:kern w:val="0"/>
          <w:lang w:eastAsia="en-US"/>
        </w:rPr>
        <w:t xml:space="preserve"> to </w:t>
      </w:r>
      <w:r w:rsidR="00E8029C">
        <w:rPr>
          <w:rFonts w:ascii="Arial" w:eastAsia="Calibri" w:hAnsi="Arial" w:cs="Arial"/>
          <w:color w:val="000000"/>
          <w:kern w:val="0"/>
          <w:lang w:eastAsia="en-US"/>
        </w:rPr>
        <w:t xml:space="preserve">improve its product offerings to mitigate </w:t>
      </w:r>
      <w:r w:rsidR="00277BAF">
        <w:rPr>
          <w:rFonts w:ascii="Arial" w:eastAsia="Calibri" w:hAnsi="Arial" w:cs="Arial"/>
          <w:color w:val="000000"/>
          <w:kern w:val="0"/>
          <w:lang w:eastAsia="en-US"/>
        </w:rPr>
        <w:t xml:space="preserve">these changes and take advantage of the growth opportunities </w:t>
      </w:r>
      <w:r w:rsidR="000D1462">
        <w:rPr>
          <w:rFonts w:ascii="Arial" w:eastAsia="Calibri" w:hAnsi="Arial" w:cs="Arial"/>
          <w:color w:val="000000"/>
          <w:kern w:val="0"/>
          <w:lang w:eastAsia="en-US"/>
        </w:rPr>
        <w:t xml:space="preserve">it presents </w:t>
      </w:r>
      <w:r w:rsidR="00DC633B">
        <w:rPr>
          <w:rFonts w:ascii="Arial" w:eastAsia="Calibri" w:hAnsi="Arial" w:cs="Arial"/>
          <w:color w:val="000000"/>
          <w:kern w:val="0"/>
          <w:lang w:eastAsia="en-US"/>
        </w:rPr>
        <w:t xml:space="preserve">within the Indian market as the economy continues to develop. </w:t>
      </w:r>
      <w:r w:rsidR="00BB1487">
        <w:rPr>
          <w:rFonts w:ascii="Arial" w:eastAsia="Calibri" w:hAnsi="Arial" w:cs="Arial"/>
          <w:color w:val="000000"/>
          <w:kern w:val="0"/>
          <w:lang w:eastAsia="en-US"/>
        </w:rPr>
        <w:t xml:space="preserve">The introduction of the good-for you, and better-for-you range </w:t>
      </w:r>
      <w:r w:rsidR="00BA075E">
        <w:rPr>
          <w:rFonts w:ascii="Arial" w:eastAsia="Calibri" w:hAnsi="Arial" w:cs="Arial"/>
          <w:color w:val="000000"/>
          <w:kern w:val="0"/>
          <w:lang w:eastAsia="en-US"/>
        </w:rPr>
        <w:t xml:space="preserve">of products within </w:t>
      </w:r>
      <w:r w:rsidR="00425263">
        <w:rPr>
          <w:rFonts w:ascii="Arial" w:eastAsia="Calibri" w:hAnsi="Arial" w:cs="Arial"/>
          <w:color w:val="000000"/>
          <w:kern w:val="0"/>
          <w:lang w:eastAsia="en-US"/>
        </w:rPr>
        <w:t>this</w:t>
      </w:r>
      <w:r w:rsidR="00BA075E">
        <w:rPr>
          <w:rFonts w:ascii="Arial" w:eastAsia="Calibri" w:hAnsi="Arial" w:cs="Arial"/>
          <w:color w:val="000000"/>
          <w:kern w:val="0"/>
          <w:lang w:eastAsia="en-US"/>
        </w:rPr>
        <w:t xml:space="preserve"> market </w:t>
      </w:r>
      <w:r w:rsidR="008C6B30">
        <w:rPr>
          <w:rFonts w:ascii="Arial" w:eastAsia="Calibri" w:hAnsi="Arial" w:cs="Arial"/>
          <w:color w:val="000000"/>
          <w:kern w:val="0"/>
          <w:lang w:eastAsia="en-US"/>
        </w:rPr>
        <w:t>has somewhat shaped a favou</w:t>
      </w:r>
      <w:r w:rsidR="00425263">
        <w:rPr>
          <w:rFonts w:ascii="Arial" w:eastAsia="Calibri" w:hAnsi="Arial" w:cs="Arial"/>
          <w:color w:val="000000"/>
          <w:kern w:val="0"/>
          <w:lang w:eastAsia="en-US"/>
        </w:rPr>
        <w:t>rable future for the PepsiCo brand</w:t>
      </w:r>
      <w:r w:rsidR="00C60142">
        <w:rPr>
          <w:rFonts w:ascii="Arial" w:eastAsia="Calibri" w:hAnsi="Arial" w:cs="Arial"/>
          <w:color w:val="000000"/>
          <w:kern w:val="0"/>
          <w:lang w:eastAsia="en-US"/>
        </w:rPr>
        <w:t>,</w:t>
      </w:r>
      <w:r w:rsidR="003B57D3">
        <w:rPr>
          <w:rFonts w:ascii="Arial" w:eastAsia="Calibri" w:hAnsi="Arial" w:cs="Arial"/>
          <w:color w:val="000000"/>
          <w:kern w:val="0"/>
          <w:lang w:eastAsia="en-US"/>
        </w:rPr>
        <w:t xml:space="preserve"> as it </w:t>
      </w:r>
      <w:r w:rsidR="001679BC">
        <w:rPr>
          <w:rFonts w:ascii="Arial" w:eastAsia="Calibri" w:hAnsi="Arial" w:cs="Arial"/>
          <w:color w:val="000000"/>
          <w:kern w:val="0"/>
          <w:lang w:eastAsia="en-US"/>
        </w:rPr>
        <w:t>appears</w:t>
      </w:r>
      <w:r w:rsidR="003B57D3">
        <w:rPr>
          <w:rFonts w:ascii="Arial" w:eastAsia="Calibri" w:hAnsi="Arial" w:cs="Arial"/>
          <w:color w:val="000000"/>
          <w:kern w:val="0"/>
          <w:lang w:eastAsia="en-US"/>
        </w:rPr>
        <w:t xml:space="preserve"> to appeal to the wider social and cul</w:t>
      </w:r>
      <w:r w:rsidR="00C60142">
        <w:rPr>
          <w:rFonts w:ascii="Arial" w:eastAsia="Calibri" w:hAnsi="Arial" w:cs="Arial"/>
          <w:color w:val="000000"/>
          <w:kern w:val="0"/>
          <w:lang w:eastAsia="en-US"/>
        </w:rPr>
        <w:t xml:space="preserve">tural sectors of the in the Indian </w:t>
      </w:r>
      <w:r w:rsidR="00A92497">
        <w:rPr>
          <w:rFonts w:ascii="Arial" w:eastAsia="Calibri" w:hAnsi="Arial" w:cs="Arial"/>
          <w:color w:val="000000"/>
          <w:kern w:val="0"/>
          <w:lang w:eastAsia="en-US"/>
        </w:rPr>
        <w:t>communities.</w:t>
      </w:r>
    </w:p>
    <w:p w14:paraId="0CF14874" w14:textId="77777777" w:rsidR="00B30228" w:rsidRDefault="00B30228" w:rsidP="007C158D">
      <w:pPr>
        <w:widowControl/>
        <w:overflowPunct/>
        <w:autoSpaceDE/>
        <w:spacing w:before="120" w:after="120" w:line="360" w:lineRule="auto"/>
        <w:jc w:val="both"/>
        <w:rPr>
          <w:rFonts w:ascii="Arial" w:eastAsia="Calibri" w:hAnsi="Arial" w:cs="Arial"/>
          <w:color w:val="000000"/>
          <w:kern w:val="0"/>
          <w:lang w:eastAsia="en-US"/>
        </w:rPr>
      </w:pPr>
    </w:p>
    <w:p w14:paraId="4EA36CE9" w14:textId="273D0A8F" w:rsidR="002255FF" w:rsidRDefault="002255FF" w:rsidP="008847AF">
      <w:pPr>
        <w:pStyle w:val="Heading2"/>
        <w:rPr>
          <w:rFonts w:ascii="Arial" w:eastAsia="Calibri" w:hAnsi="Arial" w:cs="Arial"/>
          <w:b/>
          <w:bCs/>
          <w:color w:val="000000"/>
          <w:kern w:val="0"/>
          <w:sz w:val="24"/>
          <w:szCs w:val="24"/>
          <w:lang w:eastAsia="en-US"/>
        </w:rPr>
      </w:pPr>
      <w:bookmarkStart w:id="6" w:name="_Toc100318686"/>
      <w:r w:rsidRPr="008847AF">
        <w:rPr>
          <w:rFonts w:ascii="Arial" w:eastAsia="Calibri" w:hAnsi="Arial" w:cs="Arial"/>
          <w:b/>
          <w:bCs/>
          <w:color w:val="000000"/>
          <w:kern w:val="0"/>
          <w:sz w:val="24"/>
          <w:szCs w:val="24"/>
          <w:lang w:eastAsia="en-US"/>
        </w:rPr>
        <w:t>H</w:t>
      </w:r>
      <w:r w:rsidR="006266CC" w:rsidRPr="008847AF">
        <w:rPr>
          <w:rFonts w:ascii="Arial" w:eastAsia="Calibri" w:hAnsi="Arial" w:cs="Arial"/>
          <w:b/>
          <w:bCs/>
          <w:color w:val="000000"/>
          <w:kern w:val="0"/>
          <w:sz w:val="24"/>
          <w:szCs w:val="24"/>
          <w:lang w:eastAsia="en-US"/>
        </w:rPr>
        <w:t>OFSTEDE Module of cultural Dimension:</w:t>
      </w:r>
      <w:bookmarkEnd w:id="6"/>
    </w:p>
    <w:p w14:paraId="62F9BFC3" w14:textId="77777777" w:rsidR="008847AF" w:rsidRPr="008847AF" w:rsidRDefault="008847AF" w:rsidP="008847AF">
      <w:pPr>
        <w:rPr>
          <w:rFonts w:eastAsia="Calibri"/>
          <w:lang w:eastAsia="en-US"/>
        </w:rPr>
      </w:pPr>
    </w:p>
    <w:p w14:paraId="711E1A9A" w14:textId="38A11BA2" w:rsidR="00EC63BF" w:rsidRDefault="00720976" w:rsidP="007C158D">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Cultural dimension is </w:t>
      </w:r>
      <w:r w:rsidR="008E74F8">
        <w:rPr>
          <w:rFonts w:ascii="Arial" w:eastAsia="Calibri" w:hAnsi="Arial" w:cs="Arial"/>
          <w:color w:val="000000"/>
          <w:kern w:val="0"/>
          <w:lang w:eastAsia="en-US"/>
        </w:rPr>
        <w:t xml:space="preserve">another key social factor that impact </w:t>
      </w:r>
      <w:r w:rsidR="00463231">
        <w:rPr>
          <w:rFonts w:ascii="Arial" w:eastAsia="Calibri" w:hAnsi="Arial" w:cs="Arial"/>
          <w:color w:val="000000"/>
          <w:kern w:val="0"/>
          <w:lang w:eastAsia="en-US"/>
        </w:rPr>
        <w:t xml:space="preserve">consumer </w:t>
      </w:r>
      <w:r w:rsidR="008E74F8">
        <w:rPr>
          <w:rFonts w:ascii="Arial" w:eastAsia="Calibri" w:hAnsi="Arial" w:cs="Arial"/>
          <w:color w:val="000000"/>
          <w:kern w:val="0"/>
          <w:lang w:eastAsia="en-US"/>
        </w:rPr>
        <w:t xml:space="preserve">behaviour </w:t>
      </w:r>
      <w:r w:rsidR="00463231">
        <w:rPr>
          <w:rFonts w:ascii="Arial" w:eastAsia="Calibri" w:hAnsi="Arial" w:cs="Arial"/>
          <w:color w:val="000000"/>
          <w:kern w:val="0"/>
          <w:lang w:eastAsia="en-US"/>
        </w:rPr>
        <w:t xml:space="preserve">and </w:t>
      </w:r>
      <w:r w:rsidR="000641F2">
        <w:rPr>
          <w:rFonts w:ascii="Arial" w:eastAsia="Calibri" w:hAnsi="Arial" w:cs="Arial"/>
          <w:color w:val="000000"/>
          <w:kern w:val="0"/>
          <w:lang w:eastAsia="en-US"/>
        </w:rPr>
        <w:t>should be given careful consideration when developing</w:t>
      </w:r>
      <w:r w:rsidR="00C91DC9">
        <w:rPr>
          <w:rFonts w:ascii="Arial" w:eastAsia="Calibri" w:hAnsi="Arial" w:cs="Arial"/>
          <w:color w:val="000000"/>
          <w:kern w:val="0"/>
          <w:lang w:eastAsia="en-US"/>
        </w:rPr>
        <w:t xml:space="preserve"> and</w:t>
      </w:r>
      <w:r w:rsidR="00583DC9">
        <w:rPr>
          <w:rFonts w:ascii="Arial" w:eastAsia="Calibri" w:hAnsi="Arial" w:cs="Arial"/>
          <w:color w:val="000000"/>
          <w:kern w:val="0"/>
          <w:lang w:eastAsia="en-US"/>
        </w:rPr>
        <w:t xml:space="preserve"> analysing marketing strategy. Hofstede </w:t>
      </w:r>
      <w:r w:rsidR="00E501A7">
        <w:rPr>
          <w:rFonts w:ascii="Arial" w:eastAsia="Calibri" w:hAnsi="Arial" w:cs="Arial"/>
          <w:color w:val="000000"/>
          <w:kern w:val="0"/>
          <w:lang w:eastAsia="en-US"/>
        </w:rPr>
        <w:t xml:space="preserve">suggests that </w:t>
      </w:r>
      <w:r w:rsidR="001B4C03" w:rsidRPr="00340BB7">
        <w:rPr>
          <w:rFonts w:ascii="Arial" w:eastAsia="Calibri" w:hAnsi="Arial" w:cs="Arial"/>
          <w:b/>
          <w:bCs/>
          <w:i/>
          <w:iCs/>
          <w:color w:val="000000"/>
          <w:kern w:val="0"/>
          <w:lang w:eastAsia="en-US"/>
        </w:rPr>
        <w:t>culture is the collective</w:t>
      </w:r>
      <w:r w:rsidR="009B320D" w:rsidRPr="00340BB7">
        <w:rPr>
          <w:rFonts w:ascii="Arial" w:eastAsia="Calibri" w:hAnsi="Arial" w:cs="Arial"/>
          <w:b/>
          <w:bCs/>
          <w:i/>
          <w:iCs/>
          <w:color w:val="000000"/>
          <w:kern w:val="0"/>
          <w:lang w:eastAsia="en-US"/>
        </w:rPr>
        <w:t xml:space="preserve"> programming of the mind that distinguishes </w:t>
      </w:r>
      <w:r w:rsidR="00652884" w:rsidRPr="00340BB7">
        <w:rPr>
          <w:rFonts w:ascii="Arial" w:eastAsia="Calibri" w:hAnsi="Arial" w:cs="Arial"/>
          <w:b/>
          <w:bCs/>
          <w:i/>
          <w:iCs/>
          <w:color w:val="000000"/>
          <w:kern w:val="0"/>
          <w:lang w:eastAsia="en-US"/>
        </w:rPr>
        <w:t>the members of one group or category of people</w:t>
      </w:r>
      <w:r w:rsidR="00340BB7" w:rsidRPr="00340BB7">
        <w:rPr>
          <w:rFonts w:ascii="Arial" w:eastAsia="Calibri" w:hAnsi="Arial" w:cs="Arial"/>
          <w:b/>
          <w:bCs/>
          <w:i/>
          <w:iCs/>
          <w:color w:val="000000"/>
          <w:kern w:val="0"/>
          <w:lang w:eastAsia="en-US"/>
        </w:rPr>
        <w:t xml:space="preserve"> from others</w:t>
      </w:r>
      <w:r w:rsidR="00566125">
        <w:rPr>
          <w:rFonts w:ascii="Arial" w:eastAsia="Calibri" w:hAnsi="Arial" w:cs="Arial"/>
          <w:b/>
          <w:bCs/>
          <w:i/>
          <w:iCs/>
          <w:color w:val="000000"/>
          <w:kern w:val="0"/>
          <w:lang w:eastAsia="en-US"/>
        </w:rPr>
        <w:t xml:space="preserve"> in </w:t>
      </w:r>
      <w:r w:rsidR="006F18B1">
        <w:rPr>
          <w:rFonts w:ascii="Arial" w:eastAsia="Calibri" w:hAnsi="Arial" w:cs="Arial"/>
          <w:b/>
          <w:bCs/>
          <w:i/>
          <w:iCs/>
          <w:color w:val="000000"/>
          <w:kern w:val="0"/>
          <w:lang w:eastAsia="en-US"/>
        </w:rPr>
        <w:t>six key areas, Power distance, Individualism</w:t>
      </w:r>
      <w:r w:rsidR="00567C43">
        <w:rPr>
          <w:rFonts w:ascii="Arial" w:eastAsia="Calibri" w:hAnsi="Arial" w:cs="Arial"/>
          <w:b/>
          <w:bCs/>
          <w:i/>
          <w:iCs/>
          <w:color w:val="000000"/>
          <w:kern w:val="0"/>
          <w:lang w:eastAsia="en-US"/>
        </w:rPr>
        <w:t xml:space="preserve">, masculinity, </w:t>
      </w:r>
      <w:r w:rsidR="005F05E5">
        <w:rPr>
          <w:rFonts w:ascii="Arial" w:eastAsia="Calibri" w:hAnsi="Arial" w:cs="Arial"/>
          <w:b/>
          <w:bCs/>
          <w:i/>
          <w:iCs/>
          <w:color w:val="000000"/>
          <w:kern w:val="0"/>
          <w:lang w:eastAsia="en-US"/>
        </w:rPr>
        <w:t>uncertainty Avoidance, long term Orientation, indulgence</w:t>
      </w:r>
      <w:sdt>
        <w:sdtPr>
          <w:rPr>
            <w:rFonts w:ascii="Arial" w:eastAsia="Calibri" w:hAnsi="Arial" w:cs="Arial"/>
            <w:b/>
            <w:bCs/>
            <w:i/>
            <w:iCs/>
            <w:color w:val="000000"/>
            <w:kern w:val="0"/>
            <w:lang w:eastAsia="en-US"/>
          </w:rPr>
          <w:id w:val="641552288"/>
          <w:citation/>
        </w:sdtPr>
        <w:sdtEndPr/>
        <w:sdtContent>
          <w:r w:rsidR="00F6753E">
            <w:rPr>
              <w:rFonts w:ascii="Arial" w:eastAsia="Calibri" w:hAnsi="Arial" w:cs="Arial"/>
              <w:b/>
              <w:bCs/>
              <w:i/>
              <w:iCs/>
              <w:color w:val="000000"/>
              <w:kern w:val="0"/>
              <w:lang w:eastAsia="en-US"/>
            </w:rPr>
            <w:fldChar w:fldCharType="begin"/>
          </w:r>
          <w:r w:rsidR="00F6753E">
            <w:rPr>
              <w:rFonts w:ascii="Arial" w:eastAsia="Calibri" w:hAnsi="Arial" w:cs="Arial"/>
              <w:color w:val="000000"/>
              <w:kern w:val="0"/>
              <w:lang w:eastAsia="en-US"/>
            </w:rPr>
            <w:instrText xml:space="preserve"> CITATION Hof80 \l 2057 </w:instrText>
          </w:r>
          <w:r w:rsidR="00F6753E">
            <w:rPr>
              <w:rFonts w:ascii="Arial" w:eastAsia="Calibri" w:hAnsi="Arial" w:cs="Arial"/>
              <w:b/>
              <w:bCs/>
              <w:i/>
              <w:iCs/>
              <w:color w:val="000000"/>
              <w:kern w:val="0"/>
              <w:lang w:eastAsia="en-US"/>
            </w:rPr>
            <w:fldChar w:fldCharType="separate"/>
          </w:r>
          <w:r w:rsidR="00F6753E">
            <w:rPr>
              <w:rFonts w:ascii="Arial" w:eastAsia="Calibri" w:hAnsi="Arial" w:cs="Arial"/>
              <w:noProof/>
              <w:color w:val="000000"/>
              <w:kern w:val="0"/>
              <w:lang w:eastAsia="en-US"/>
            </w:rPr>
            <w:t xml:space="preserve"> </w:t>
          </w:r>
          <w:r w:rsidR="00F6753E" w:rsidRPr="00F6753E">
            <w:rPr>
              <w:rFonts w:ascii="Arial" w:eastAsia="Calibri" w:hAnsi="Arial" w:cs="Arial"/>
              <w:noProof/>
              <w:color w:val="000000"/>
              <w:kern w:val="0"/>
              <w:lang w:eastAsia="en-US"/>
            </w:rPr>
            <w:t>(Hofstede, 1980)</w:t>
          </w:r>
          <w:r w:rsidR="00F6753E">
            <w:rPr>
              <w:rFonts w:ascii="Arial" w:eastAsia="Calibri" w:hAnsi="Arial" w:cs="Arial"/>
              <w:b/>
              <w:bCs/>
              <w:i/>
              <w:iCs/>
              <w:color w:val="000000"/>
              <w:kern w:val="0"/>
              <w:lang w:eastAsia="en-US"/>
            </w:rPr>
            <w:fldChar w:fldCharType="end"/>
          </w:r>
        </w:sdtContent>
      </w:sdt>
      <w:r w:rsidR="00380B4A">
        <w:rPr>
          <w:rFonts w:ascii="Arial" w:eastAsia="Calibri" w:hAnsi="Arial" w:cs="Arial"/>
          <w:b/>
          <w:bCs/>
          <w:color w:val="000000"/>
          <w:kern w:val="0"/>
          <w:lang w:eastAsia="en-US"/>
        </w:rPr>
        <w:t xml:space="preserve">. </w:t>
      </w:r>
      <w:r w:rsidR="005C1C64">
        <w:rPr>
          <w:rFonts w:ascii="Arial" w:eastAsia="Calibri" w:hAnsi="Arial" w:cs="Arial"/>
          <w:color w:val="000000"/>
          <w:kern w:val="0"/>
          <w:lang w:eastAsia="en-US"/>
        </w:rPr>
        <w:t xml:space="preserve">This </w:t>
      </w:r>
      <w:r w:rsidR="00340A9B">
        <w:rPr>
          <w:rFonts w:ascii="Arial" w:eastAsia="Calibri" w:hAnsi="Arial" w:cs="Arial"/>
          <w:color w:val="000000"/>
          <w:kern w:val="0"/>
          <w:lang w:eastAsia="en-US"/>
        </w:rPr>
        <w:t xml:space="preserve">can be applied to a </w:t>
      </w:r>
      <w:r w:rsidR="00442FFA">
        <w:rPr>
          <w:rFonts w:ascii="Arial" w:eastAsia="Calibri" w:hAnsi="Arial" w:cs="Arial"/>
          <w:color w:val="000000"/>
          <w:kern w:val="0"/>
          <w:lang w:eastAsia="en-US"/>
        </w:rPr>
        <w:t xml:space="preserve">wide </w:t>
      </w:r>
      <w:r w:rsidR="00340A9B">
        <w:rPr>
          <w:rFonts w:ascii="Arial" w:eastAsia="Calibri" w:hAnsi="Arial" w:cs="Arial"/>
          <w:color w:val="000000"/>
          <w:kern w:val="0"/>
          <w:lang w:eastAsia="en-US"/>
        </w:rPr>
        <w:t>varie</w:t>
      </w:r>
      <w:r w:rsidR="00442FFA">
        <w:rPr>
          <w:rFonts w:ascii="Arial" w:eastAsia="Calibri" w:hAnsi="Arial" w:cs="Arial"/>
          <w:color w:val="000000"/>
          <w:kern w:val="0"/>
          <w:lang w:eastAsia="en-US"/>
        </w:rPr>
        <w:t xml:space="preserve">ty of groups </w:t>
      </w:r>
      <w:r w:rsidR="00592C18">
        <w:rPr>
          <w:rFonts w:ascii="Arial" w:eastAsia="Calibri" w:hAnsi="Arial" w:cs="Arial"/>
          <w:color w:val="000000"/>
          <w:kern w:val="0"/>
          <w:lang w:eastAsia="en-US"/>
        </w:rPr>
        <w:t>such as nations, regions, ethnic groups</w:t>
      </w:r>
      <w:r w:rsidR="00A315B1">
        <w:rPr>
          <w:rFonts w:ascii="Arial" w:eastAsia="Calibri" w:hAnsi="Arial" w:cs="Arial"/>
          <w:color w:val="000000"/>
          <w:kern w:val="0"/>
          <w:lang w:eastAsia="en-US"/>
        </w:rPr>
        <w:t>, organisational groups, occupations</w:t>
      </w:r>
      <w:r w:rsidR="00071746">
        <w:rPr>
          <w:rFonts w:ascii="Arial" w:eastAsia="Calibri" w:hAnsi="Arial" w:cs="Arial"/>
          <w:color w:val="000000"/>
          <w:kern w:val="0"/>
          <w:lang w:eastAsia="en-US"/>
        </w:rPr>
        <w:t xml:space="preserve">, </w:t>
      </w:r>
      <w:r w:rsidR="0095497A">
        <w:rPr>
          <w:rFonts w:ascii="Arial" w:eastAsia="Calibri" w:hAnsi="Arial" w:cs="Arial"/>
          <w:color w:val="000000"/>
          <w:kern w:val="0"/>
          <w:lang w:eastAsia="en-US"/>
        </w:rPr>
        <w:t>gender,</w:t>
      </w:r>
      <w:r w:rsidR="00071746">
        <w:rPr>
          <w:rFonts w:ascii="Arial" w:eastAsia="Calibri" w:hAnsi="Arial" w:cs="Arial"/>
          <w:color w:val="000000"/>
          <w:kern w:val="0"/>
          <w:lang w:eastAsia="en-US"/>
        </w:rPr>
        <w:t xml:space="preserve"> and age</w:t>
      </w:r>
      <w:r w:rsidR="00405F9A">
        <w:rPr>
          <w:rFonts w:ascii="Arial" w:eastAsia="Calibri" w:hAnsi="Arial" w:cs="Arial"/>
          <w:color w:val="000000"/>
          <w:kern w:val="0"/>
          <w:lang w:eastAsia="en-US"/>
        </w:rPr>
        <w:t xml:space="preserve">. Each group </w:t>
      </w:r>
      <w:r w:rsidR="006676CA">
        <w:rPr>
          <w:rFonts w:ascii="Arial" w:eastAsia="Calibri" w:hAnsi="Arial" w:cs="Arial"/>
          <w:color w:val="000000"/>
          <w:kern w:val="0"/>
          <w:lang w:eastAsia="en-US"/>
        </w:rPr>
        <w:t>contain different individuals</w:t>
      </w:r>
      <w:r w:rsidR="008C743F">
        <w:rPr>
          <w:rFonts w:ascii="Arial" w:eastAsia="Calibri" w:hAnsi="Arial" w:cs="Arial"/>
          <w:color w:val="000000"/>
          <w:kern w:val="0"/>
          <w:lang w:eastAsia="en-US"/>
        </w:rPr>
        <w:t xml:space="preserve"> and if the mindset of </w:t>
      </w:r>
      <w:r w:rsidR="00A672AA">
        <w:rPr>
          <w:rFonts w:ascii="Arial" w:eastAsia="Calibri" w:hAnsi="Arial" w:cs="Arial"/>
          <w:color w:val="000000"/>
          <w:kern w:val="0"/>
          <w:lang w:eastAsia="en-US"/>
        </w:rPr>
        <w:t xml:space="preserve">an individual within a group is varied </w:t>
      </w:r>
      <w:r w:rsidR="00B07AA0">
        <w:rPr>
          <w:rFonts w:ascii="Arial" w:eastAsia="Calibri" w:hAnsi="Arial" w:cs="Arial"/>
          <w:color w:val="000000"/>
          <w:kern w:val="0"/>
          <w:lang w:eastAsia="en-US"/>
        </w:rPr>
        <w:t xml:space="preserve">due to a particular behaviour or </w:t>
      </w:r>
      <w:r w:rsidR="001A3F3C">
        <w:rPr>
          <w:rFonts w:ascii="Arial" w:eastAsia="Calibri" w:hAnsi="Arial" w:cs="Arial"/>
          <w:color w:val="000000"/>
          <w:kern w:val="0"/>
          <w:lang w:eastAsia="en-US"/>
        </w:rPr>
        <w:t xml:space="preserve">set of </w:t>
      </w:r>
      <w:r w:rsidR="00B07AA0">
        <w:rPr>
          <w:rFonts w:ascii="Arial" w:eastAsia="Calibri" w:hAnsi="Arial" w:cs="Arial"/>
          <w:color w:val="000000"/>
          <w:kern w:val="0"/>
          <w:lang w:eastAsia="en-US"/>
        </w:rPr>
        <w:t>pattern</w:t>
      </w:r>
      <w:r w:rsidR="001A3F3C">
        <w:rPr>
          <w:rFonts w:ascii="Arial" w:eastAsia="Calibri" w:hAnsi="Arial" w:cs="Arial"/>
          <w:color w:val="000000"/>
          <w:kern w:val="0"/>
          <w:lang w:eastAsia="en-US"/>
        </w:rPr>
        <w:t>s</w:t>
      </w:r>
      <w:r w:rsidR="00B07AA0">
        <w:rPr>
          <w:rFonts w:ascii="Arial" w:eastAsia="Calibri" w:hAnsi="Arial" w:cs="Arial"/>
          <w:color w:val="000000"/>
          <w:kern w:val="0"/>
          <w:lang w:eastAsia="en-US"/>
        </w:rPr>
        <w:t>,</w:t>
      </w:r>
      <w:r w:rsidR="001A3F3C">
        <w:rPr>
          <w:rFonts w:ascii="Arial" w:eastAsia="Calibri" w:hAnsi="Arial" w:cs="Arial"/>
          <w:color w:val="000000"/>
          <w:kern w:val="0"/>
          <w:lang w:eastAsia="en-US"/>
        </w:rPr>
        <w:t xml:space="preserve"> it usually can be linked to </w:t>
      </w:r>
      <w:r w:rsidR="002F7658">
        <w:rPr>
          <w:rFonts w:ascii="Arial" w:eastAsia="Calibri" w:hAnsi="Arial" w:cs="Arial"/>
          <w:color w:val="000000"/>
          <w:kern w:val="0"/>
          <w:lang w:eastAsia="en-US"/>
        </w:rPr>
        <w:t xml:space="preserve">variation </w:t>
      </w:r>
      <w:r w:rsidR="00844EBD">
        <w:rPr>
          <w:rFonts w:ascii="Arial" w:eastAsia="Calibri" w:hAnsi="Arial" w:cs="Arial"/>
          <w:color w:val="000000"/>
          <w:kern w:val="0"/>
          <w:lang w:eastAsia="en-US"/>
        </w:rPr>
        <w:t xml:space="preserve">in </w:t>
      </w:r>
      <w:r w:rsidR="002F7658">
        <w:rPr>
          <w:rFonts w:ascii="Arial" w:eastAsia="Calibri" w:hAnsi="Arial" w:cs="Arial"/>
          <w:color w:val="000000"/>
          <w:kern w:val="0"/>
          <w:lang w:eastAsia="en-US"/>
        </w:rPr>
        <w:t xml:space="preserve">culture when an individual moves from one </w:t>
      </w:r>
      <w:r w:rsidR="00C507E6">
        <w:rPr>
          <w:rFonts w:ascii="Arial" w:eastAsia="Calibri" w:hAnsi="Arial" w:cs="Arial"/>
          <w:color w:val="000000"/>
          <w:kern w:val="0"/>
          <w:lang w:eastAsia="en-US"/>
        </w:rPr>
        <w:t>group to another</w:t>
      </w:r>
      <w:sdt>
        <w:sdtPr>
          <w:rPr>
            <w:rFonts w:ascii="Arial" w:eastAsia="Calibri" w:hAnsi="Arial" w:cs="Arial"/>
            <w:color w:val="000000"/>
            <w:kern w:val="0"/>
            <w:lang w:eastAsia="en-US"/>
          </w:rPr>
          <w:id w:val="-1475133871"/>
          <w:citation/>
        </w:sdtPr>
        <w:sdtEndPr/>
        <w:sdtContent>
          <w:r w:rsidR="00D472B7">
            <w:rPr>
              <w:rFonts w:ascii="Arial" w:eastAsia="Calibri" w:hAnsi="Arial" w:cs="Arial"/>
              <w:color w:val="000000"/>
              <w:kern w:val="0"/>
              <w:lang w:eastAsia="en-US"/>
            </w:rPr>
            <w:fldChar w:fldCharType="begin"/>
          </w:r>
          <w:r w:rsidR="00D472B7">
            <w:rPr>
              <w:rFonts w:ascii="Arial" w:eastAsia="Calibri" w:hAnsi="Arial" w:cs="Arial"/>
              <w:color w:val="000000"/>
              <w:kern w:val="0"/>
              <w:lang w:eastAsia="en-US"/>
            </w:rPr>
            <w:instrText xml:space="preserve"> CITATION Hof10 \l 2057 </w:instrText>
          </w:r>
          <w:r w:rsidR="00D472B7">
            <w:rPr>
              <w:rFonts w:ascii="Arial" w:eastAsia="Calibri" w:hAnsi="Arial" w:cs="Arial"/>
              <w:color w:val="000000"/>
              <w:kern w:val="0"/>
              <w:lang w:eastAsia="en-US"/>
            </w:rPr>
            <w:fldChar w:fldCharType="separate"/>
          </w:r>
          <w:r w:rsidR="00D472B7">
            <w:rPr>
              <w:rFonts w:ascii="Arial" w:eastAsia="Calibri" w:hAnsi="Arial" w:cs="Arial"/>
              <w:noProof/>
              <w:color w:val="000000"/>
              <w:kern w:val="0"/>
              <w:lang w:eastAsia="en-US"/>
            </w:rPr>
            <w:t xml:space="preserve"> </w:t>
          </w:r>
          <w:r w:rsidR="00D472B7" w:rsidRPr="00D472B7">
            <w:rPr>
              <w:rFonts w:ascii="Arial" w:eastAsia="Calibri" w:hAnsi="Arial" w:cs="Arial"/>
              <w:noProof/>
              <w:color w:val="000000"/>
              <w:kern w:val="0"/>
              <w:lang w:eastAsia="en-US"/>
            </w:rPr>
            <w:t>(Hofstede, et al., 2010)</w:t>
          </w:r>
          <w:r w:rsidR="00D472B7">
            <w:rPr>
              <w:rFonts w:ascii="Arial" w:eastAsia="Calibri" w:hAnsi="Arial" w:cs="Arial"/>
              <w:color w:val="000000"/>
              <w:kern w:val="0"/>
              <w:lang w:eastAsia="en-US"/>
            </w:rPr>
            <w:fldChar w:fldCharType="end"/>
          </w:r>
        </w:sdtContent>
      </w:sdt>
      <w:r w:rsidR="00D472B7">
        <w:rPr>
          <w:rFonts w:ascii="Arial" w:eastAsia="Calibri" w:hAnsi="Arial" w:cs="Arial"/>
          <w:color w:val="000000"/>
          <w:kern w:val="0"/>
          <w:lang w:eastAsia="en-US"/>
        </w:rPr>
        <w:t>.</w:t>
      </w:r>
      <w:r w:rsidR="00B07AA0">
        <w:rPr>
          <w:rFonts w:ascii="Arial" w:eastAsia="Calibri" w:hAnsi="Arial" w:cs="Arial"/>
          <w:color w:val="000000"/>
          <w:kern w:val="0"/>
          <w:lang w:eastAsia="en-US"/>
        </w:rPr>
        <w:t xml:space="preserve"> </w:t>
      </w:r>
      <w:r w:rsidR="00340A9B">
        <w:rPr>
          <w:rFonts w:ascii="Arial" w:eastAsia="Calibri" w:hAnsi="Arial" w:cs="Arial"/>
          <w:color w:val="000000"/>
          <w:kern w:val="0"/>
          <w:lang w:eastAsia="en-US"/>
        </w:rPr>
        <w:t xml:space="preserve"> </w:t>
      </w:r>
    </w:p>
    <w:p w14:paraId="6932CC5D" w14:textId="77777777" w:rsidR="00BE0E0C" w:rsidRDefault="00BE0E0C" w:rsidP="007C158D">
      <w:pPr>
        <w:widowControl/>
        <w:overflowPunct/>
        <w:autoSpaceDE/>
        <w:spacing w:before="120" w:after="120" w:line="360" w:lineRule="auto"/>
        <w:jc w:val="both"/>
        <w:rPr>
          <w:rFonts w:ascii="Arial" w:eastAsia="Calibri" w:hAnsi="Arial" w:cs="Arial"/>
          <w:color w:val="000000"/>
          <w:kern w:val="0"/>
          <w:lang w:eastAsia="en-US"/>
        </w:rPr>
      </w:pPr>
    </w:p>
    <w:p w14:paraId="4B143DAE"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28560AFD"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29DE868E"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2A28391B"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4510428E"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7ECA6312"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171CE8CF" w14:textId="77777777" w:rsidR="00E43BAD"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0CCE58F6" w14:textId="77777777" w:rsidR="00E43BAD" w:rsidRPr="005C1C64" w:rsidRDefault="00E43BAD" w:rsidP="007C158D">
      <w:pPr>
        <w:widowControl/>
        <w:overflowPunct/>
        <w:autoSpaceDE/>
        <w:spacing w:before="120" w:after="120" w:line="360" w:lineRule="auto"/>
        <w:jc w:val="both"/>
        <w:rPr>
          <w:rFonts w:ascii="Arial" w:eastAsia="Calibri" w:hAnsi="Arial" w:cs="Arial"/>
          <w:color w:val="000000"/>
          <w:kern w:val="0"/>
          <w:lang w:eastAsia="en-US"/>
        </w:rPr>
      </w:pPr>
    </w:p>
    <w:p w14:paraId="70D7A843" w14:textId="548A26E8" w:rsidR="00681944" w:rsidRPr="002D1B61" w:rsidRDefault="0027459B" w:rsidP="00E43BAD">
      <w:pPr>
        <w:pStyle w:val="Heading3"/>
        <w:rPr>
          <w:rFonts w:ascii="Arial" w:eastAsia="Calibri" w:hAnsi="Arial" w:cs="Arial"/>
          <w:b/>
          <w:bCs/>
          <w:color w:val="000000"/>
          <w:kern w:val="0"/>
          <w:u w:val="single"/>
          <w:lang w:eastAsia="en-US"/>
        </w:rPr>
      </w:pPr>
      <w:bookmarkStart w:id="7" w:name="_Toc100318687"/>
      <w:r w:rsidRPr="002D1B61">
        <w:rPr>
          <w:rFonts w:ascii="Arial" w:eastAsia="Calibri" w:hAnsi="Arial" w:cs="Arial"/>
          <w:b/>
          <w:bCs/>
          <w:color w:val="000000"/>
          <w:kern w:val="0"/>
          <w:u w:val="single"/>
          <w:lang w:eastAsia="en-US"/>
        </w:rPr>
        <w:lastRenderedPageBreak/>
        <w:t>Country Comparison India and United Kingdom</w:t>
      </w:r>
      <w:bookmarkEnd w:id="7"/>
    </w:p>
    <w:p w14:paraId="0BEA2811" w14:textId="79983476" w:rsidR="001B2325" w:rsidRDefault="00224222" w:rsidP="001B2325">
      <w:pPr>
        <w:widowControl/>
        <w:overflowPunct/>
        <w:autoSpaceDE/>
        <w:spacing w:before="120" w:after="120" w:line="360" w:lineRule="auto"/>
        <w:jc w:val="center"/>
        <w:rPr>
          <w:rFonts w:ascii="Arial" w:eastAsia="Calibri" w:hAnsi="Arial" w:cs="Arial"/>
          <w:color w:val="000000"/>
          <w:kern w:val="0"/>
          <w:lang w:eastAsia="en-US"/>
        </w:rPr>
      </w:pPr>
      <w:r w:rsidRPr="00224222">
        <w:rPr>
          <w:rFonts w:ascii="Arial" w:eastAsia="Calibri" w:hAnsi="Arial" w:cs="Arial"/>
          <w:noProof/>
          <w:color w:val="000000"/>
          <w:kern w:val="0"/>
          <w:lang w:eastAsia="en-US"/>
        </w:rPr>
        <w:drawing>
          <wp:inline distT="0" distB="0" distL="0" distR="0" wp14:anchorId="46B11632" wp14:editId="1091E26F">
            <wp:extent cx="5119430" cy="3060700"/>
            <wp:effectExtent l="0" t="0" r="5080" b="635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
                    <a:stretch>
                      <a:fillRect/>
                    </a:stretch>
                  </pic:blipFill>
                  <pic:spPr>
                    <a:xfrm>
                      <a:off x="0" y="0"/>
                      <a:ext cx="5129251" cy="3066572"/>
                    </a:xfrm>
                    <a:prstGeom prst="rect">
                      <a:avLst/>
                    </a:prstGeom>
                  </pic:spPr>
                </pic:pic>
              </a:graphicData>
            </a:graphic>
          </wp:inline>
        </w:drawing>
      </w:r>
    </w:p>
    <w:p w14:paraId="23004EB9" w14:textId="2306A248" w:rsidR="001B2325" w:rsidRDefault="001B2325" w:rsidP="001B2325">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color w:val="000000"/>
          <w:kern w:val="0"/>
          <w:lang w:eastAsia="en-US"/>
        </w:rPr>
        <w:t xml:space="preserve">Fig </w:t>
      </w:r>
      <w:r w:rsidR="001250CC">
        <w:rPr>
          <w:rFonts w:ascii="Arial" w:eastAsia="Calibri" w:hAnsi="Arial" w:cs="Arial"/>
          <w:color w:val="000000"/>
          <w:kern w:val="0"/>
          <w:lang w:eastAsia="en-US"/>
        </w:rPr>
        <w:t>2</w:t>
      </w:r>
      <w:r w:rsidR="004A3F67">
        <w:rPr>
          <w:rFonts w:ascii="Arial" w:eastAsia="Calibri" w:hAnsi="Arial" w:cs="Arial"/>
          <w:color w:val="000000"/>
          <w:kern w:val="0"/>
          <w:lang w:eastAsia="en-US"/>
        </w:rPr>
        <w:t xml:space="preserve">. </w:t>
      </w:r>
      <w:r w:rsidR="004A3F67" w:rsidRPr="007B3D7A">
        <w:rPr>
          <w:rFonts w:ascii="Arial" w:eastAsia="Calibri" w:hAnsi="Arial" w:cs="Arial"/>
          <w:b/>
          <w:bCs/>
          <w:color w:val="000000"/>
          <w:kern w:val="0"/>
          <w:lang w:eastAsia="en-US"/>
        </w:rPr>
        <w:t xml:space="preserve">Hofstede </w:t>
      </w:r>
      <w:r w:rsidR="00734DBC" w:rsidRPr="007B3D7A">
        <w:rPr>
          <w:rFonts w:ascii="Arial" w:eastAsia="Calibri" w:hAnsi="Arial" w:cs="Arial"/>
          <w:b/>
          <w:bCs/>
          <w:color w:val="000000"/>
          <w:kern w:val="0"/>
          <w:lang w:eastAsia="en-US"/>
        </w:rPr>
        <w:t>insights on behavioural comparisons</w:t>
      </w:r>
      <w:sdt>
        <w:sdtPr>
          <w:rPr>
            <w:rFonts w:ascii="Arial" w:eastAsia="Calibri" w:hAnsi="Arial" w:cs="Arial"/>
            <w:b/>
            <w:bCs/>
            <w:color w:val="000000"/>
            <w:kern w:val="0"/>
            <w:lang w:eastAsia="en-US"/>
          </w:rPr>
          <w:id w:val="324563987"/>
          <w:citation/>
        </w:sdtPr>
        <w:sdtEndPr/>
        <w:sdtContent>
          <w:r w:rsidR="00734DBC" w:rsidRPr="007B3D7A">
            <w:rPr>
              <w:rFonts w:ascii="Arial" w:eastAsia="Calibri" w:hAnsi="Arial" w:cs="Arial"/>
              <w:b/>
              <w:bCs/>
              <w:color w:val="000000"/>
              <w:kern w:val="0"/>
              <w:lang w:eastAsia="en-US"/>
            </w:rPr>
            <w:fldChar w:fldCharType="begin"/>
          </w:r>
          <w:r w:rsidR="00734DBC" w:rsidRPr="007B3D7A">
            <w:rPr>
              <w:rFonts w:ascii="Arial" w:eastAsia="Calibri" w:hAnsi="Arial" w:cs="Arial"/>
              <w:b/>
              <w:bCs/>
              <w:color w:val="000000"/>
              <w:kern w:val="0"/>
              <w:lang w:eastAsia="en-US"/>
            </w:rPr>
            <w:instrText xml:space="preserve"> CITATION Hof22 \l 2057 </w:instrText>
          </w:r>
          <w:r w:rsidR="00734DBC" w:rsidRPr="007B3D7A">
            <w:rPr>
              <w:rFonts w:ascii="Arial" w:eastAsia="Calibri" w:hAnsi="Arial" w:cs="Arial"/>
              <w:b/>
              <w:bCs/>
              <w:color w:val="000000"/>
              <w:kern w:val="0"/>
              <w:lang w:eastAsia="en-US"/>
            </w:rPr>
            <w:fldChar w:fldCharType="separate"/>
          </w:r>
          <w:r w:rsidR="00734DBC" w:rsidRPr="007B3D7A">
            <w:rPr>
              <w:rFonts w:ascii="Arial" w:eastAsia="Calibri" w:hAnsi="Arial" w:cs="Arial"/>
              <w:b/>
              <w:bCs/>
              <w:noProof/>
              <w:color w:val="000000"/>
              <w:kern w:val="0"/>
              <w:lang w:eastAsia="en-US"/>
            </w:rPr>
            <w:t xml:space="preserve"> (Hofstede , 2022)</w:t>
          </w:r>
          <w:r w:rsidR="00734DBC" w:rsidRPr="007B3D7A">
            <w:rPr>
              <w:rFonts w:ascii="Arial" w:eastAsia="Calibri" w:hAnsi="Arial" w:cs="Arial"/>
              <w:b/>
              <w:bCs/>
              <w:color w:val="000000"/>
              <w:kern w:val="0"/>
              <w:lang w:eastAsia="en-US"/>
            </w:rPr>
            <w:fldChar w:fldCharType="end"/>
          </w:r>
        </w:sdtContent>
      </w:sdt>
      <w:r w:rsidR="00734DBC">
        <w:rPr>
          <w:rFonts w:ascii="Arial" w:eastAsia="Calibri" w:hAnsi="Arial" w:cs="Arial"/>
          <w:color w:val="000000"/>
          <w:kern w:val="0"/>
          <w:lang w:eastAsia="en-US"/>
        </w:rPr>
        <w:t>.</w:t>
      </w:r>
    </w:p>
    <w:p w14:paraId="4F271440" w14:textId="77777777" w:rsidR="00734DBC" w:rsidRDefault="00734DBC" w:rsidP="00734DBC">
      <w:pPr>
        <w:widowControl/>
        <w:overflowPunct/>
        <w:autoSpaceDE/>
        <w:spacing w:before="120" w:after="120" w:line="360" w:lineRule="auto"/>
        <w:rPr>
          <w:rFonts w:ascii="Arial" w:eastAsia="Calibri" w:hAnsi="Arial" w:cs="Arial"/>
          <w:color w:val="000000"/>
          <w:kern w:val="0"/>
          <w:lang w:eastAsia="en-US"/>
        </w:rPr>
      </w:pPr>
    </w:p>
    <w:p w14:paraId="376024A8" w14:textId="4F364A43" w:rsidR="00374D99" w:rsidRPr="003D0089" w:rsidRDefault="00374D99" w:rsidP="00E43BAD">
      <w:pPr>
        <w:pStyle w:val="Heading3"/>
        <w:rPr>
          <w:rFonts w:ascii="Arial" w:eastAsia="Calibri" w:hAnsi="Arial" w:cs="Arial"/>
          <w:b/>
          <w:bCs/>
          <w:color w:val="000000"/>
          <w:kern w:val="0"/>
          <w:lang w:eastAsia="en-US"/>
        </w:rPr>
      </w:pPr>
      <w:bookmarkStart w:id="8" w:name="_Toc100318688"/>
      <w:r w:rsidRPr="003D0089">
        <w:rPr>
          <w:rFonts w:ascii="Arial" w:eastAsia="Calibri" w:hAnsi="Arial" w:cs="Arial"/>
          <w:b/>
          <w:bCs/>
          <w:color w:val="000000"/>
          <w:kern w:val="0"/>
          <w:lang w:eastAsia="en-US"/>
        </w:rPr>
        <w:t>Power Distance:</w:t>
      </w:r>
      <w:bookmarkEnd w:id="8"/>
    </w:p>
    <w:p w14:paraId="528A7AE2" w14:textId="0D378F70" w:rsidR="00374D99" w:rsidRDefault="00DA1B4E"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power </w:t>
      </w:r>
      <w:r w:rsidR="006E6657">
        <w:rPr>
          <w:rFonts w:ascii="Arial" w:eastAsia="Calibri" w:hAnsi="Arial" w:cs="Arial"/>
          <w:color w:val="000000"/>
          <w:kern w:val="0"/>
          <w:lang w:eastAsia="en-US"/>
        </w:rPr>
        <w:t xml:space="preserve">distance </w:t>
      </w:r>
      <w:r w:rsidR="00355297">
        <w:rPr>
          <w:rFonts w:ascii="Arial" w:eastAsia="Calibri" w:hAnsi="Arial" w:cs="Arial"/>
          <w:color w:val="000000"/>
          <w:kern w:val="0"/>
          <w:lang w:eastAsia="en-US"/>
        </w:rPr>
        <w:t>is</w:t>
      </w:r>
      <w:r w:rsidR="00995C1F">
        <w:rPr>
          <w:rFonts w:ascii="Arial" w:eastAsia="Calibri" w:hAnsi="Arial" w:cs="Arial"/>
          <w:color w:val="000000"/>
          <w:kern w:val="0"/>
          <w:lang w:eastAsia="en-US"/>
        </w:rPr>
        <w:t xml:space="preserve"> </w:t>
      </w:r>
      <w:r w:rsidR="00311A35">
        <w:rPr>
          <w:rFonts w:ascii="Arial" w:eastAsia="Calibri" w:hAnsi="Arial" w:cs="Arial"/>
          <w:color w:val="000000"/>
          <w:kern w:val="0"/>
          <w:lang w:eastAsia="en-US"/>
        </w:rPr>
        <w:t xml:space="preserve">defined </w:t>
      </w:r>
      <w:r w:rsidR="00311A35" w:rsidRPr="0091093F">
        <w:rPr>
          <w:rFonts w:ascii="Arial" w:eastAsia="Calibri" w:hAnsi="Arial" w:cs="Arial"/>
          <w:b/>
          <w:bCs/>
          <w:i/>
          <w:iCs/>
          <w:color w:val="000000"/>
          <w:kern w:val="0"/>
          <w:lang w:eastAsia="en-US"/>
        </w:rPr>
        <w:t>as the extent the less po</w:t>
      </w:r>
      <w:r w:rsidR="00455625" w:rsidRPr="0091093F">
        <w:rPr>
          <w:rFonts w:ascii="Arial" w:eastAsia="Calibri" w:hAnsi="Arial" w:cs="Arial"/>
          <w:b/>
          <w:bCs/>
          <w:i/>
          <w:iCs/>
          <w:color w:val="000000"/>
          <w:kern w:val="0"/>
          <w:lang w:eastAsia="en-US"/>
        </w:rPr>
        <w:t>werful members of an institu</w:t>
      </w:r>
      <w:r w:rsidR="00AC0340" w:rsidRPr="0091093F">
        <w:rPr>
          <w:rFonts w:ascii="Arial" w:eastAsia="Calibri" w:hAnsi="Arial" w:cs="Arial"/>
          <w:b/>
          <w:bCs/>
          <w:i/>
          <w:iCs/>
          <w:color w:val="000000"/>
          <w:kern w:val="0"/>
          <w:lang w:eastAsia="en-US"/>
        </w:rPr>
        <w:t xml:space="preserve">tion or organisation in a specific community </w:t>
      </w:r>
      <w:r w:rsidR="003927A5" w:rsidRPr="0091093F">
        <w:rPr>
          <w:rFonts w:ascii="Arial" w:eastAsia="Calibri" w:hAnsi="Arial" w:cs="Arial"/>
          <w:b/>
          <w:bCs/>
          <w:i/>
          <w:iCs/>
          <w:color w:val="000000"/>
          <w:kern w:val="0"/>
          <w:lang w:eastAsia="en-US"/>
        </w:rPr>
        <w:t xml:space="preserve">or country </w:t>
      </w:r>
      <w:r w:rsidR="00A8099D" w:rsidRPr="0091093F">
        <w:rPr>
          <w:rFonts w:ascii="Arial" w:eastAsia="Calibri" w:hAnsi="Arial" w:cs="Arial"/>
          <w:b/>
          <w:bCs/>
          <w:i/>
          <w:iCs/>
          <w:color w:val="000000"/>
          <w:kern w:val="0"/>
          <w:lang w:eastAsia="en-US"/>
        </w:rPr>
        <w:t xml:space="preserve">expect and accept that </w:t>
      </w:r>
      <w:r w:rsidR="00555B9B" w:rsidRPr="0091093F">
        <w:rPr>
          <w:rFonts w:ascii="Arial" w:eastAsia="Calibri" w:hAnsi="Arial" w:cs="Arial"/>
          <w:b/>
          <w:bCs/>
          <w:i/>
          <w:iCs/>
          <w:color w:val="000000"/>
          <w:kern w:val="0"/>
          <w:lang w:eastAsia="en-US"/>
        </w:rPr>
        <w:t>power is unequally distributed</w:t>
      </w:r>
      <w:r w:rsidR="00555B9B">
        <w:rPr>
          <w:rFonts w:ascii="Arial" w:eastAsia="Calibri" w:hAnsi="Arial" w:cs="Arial"/>
          <w:color w:val="000000"/>
          <w:kern w:val="0"/>
          <w:lang w:eastAsia="en-US"/>
        </w:rPr>
        <w:t>. This index is</w:t>
      </w:r>
      <w:r w:rsidR="00355297">
        <w:rPr>
          <w:rFonts w:ascii="Arial" w:eastAsia="Calibri" w:hAnsi="Arial" w:cs="Arial"/>
          <w:color w:val="000000"/>
          <w:kern w:val="0"/>
          <w:lang w:eastAsia="en-US"/>
        </w:rPr>
        <w:t xml:space="preserve"> concerned with the aspect that suggests that </w:t>
      </w:r>
      <w:r w:rsidR="00C03F6C">
        <w:rPr>
          <w:rFonts w:ascii="Arial" w:eastAsia="Calibri" w:hAnsi="Arial" w:cs="Arial"/>
          <w:color w:val="000000"/>
          <w:kern w:val="0"/>
          <w:lang w:eastAsia="en-US"/>
        </w:rPr>
        <w:t xml:space="preserve">all individuals </w:t>
      </w:r>
      <w:r w:rsidR="00C97F94">
        <w:rPr>
          <w:rFonts w:ascii="Arial" w:eastAsia="Calibri" w:hAnsi="Arial" w:cs="Arial"/>
          <w:color w:val="000000"/>
          <w:kern w:val="0"/>
          <w:lang w:eastAsia="en-US"/>
        </w:rPr>
        <w:t>within a society are not equal</w:t>
      </w:r>
      <w:r w:rsidR="00F019EA">
        <w:rPr>
          <w:rFonts w:ascii="Arial" w:eastAsia="Calibri" w:hAnsi="Arial" w:cs="Arial"/>
          <w:color w:val="000000"/>
          <w:kern w:val="0"/>
          <w:lang w:eastAsia="en-US"/>
        </w:rPr>
        <w:t xml:space="preserve"> and the attitude or culture displayed towards the inequalities.</w:t>
      </w:r>
      <w:r w:rsidR="00D71D45">
        <w:rPr>
          <w:rFonts w:ascii="Arial" w:eastAsia="Calibri" w:hAnsi="Arial" w:cs="Arial"/>
          <w:color w:val="000000"/>
          <w:kern w:val="0"/>
          <w:lang w:eastAsia="en-US"/>
        </w:rPr>
        <w:t xml:space="preserve"> </w:t>
      </w:r>
    </w:p>
    <w:p w14:paraId="6D51D9AF" w14:textId="5D358FC9" w:rsidR="00D71D45" w:rsidRDefault="00D71D45"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 </w:t>
      </w:r>
      <w:r w:rsidRPr="005B74B2">
        <w:rPr>
          <w:rFonts w:ascii="Arial" w:eastAsia="Calibri" w:hAnsi="Arial" w:cs="Arial"/>
          <w:b/>
          <w:bCs/>
          <w:color w:val="000000"/>
          <w:kern w:val="0"/>
          <w:lang w:eastAsia="en-US"/>
        </w:rPr>
        <w:t>United Kingdom</w:t>
      </w:r>
      <w:r>
        <w:rPr>
          <w:rFonts w:ascii="Arial" w:eastAsia="Calibri" w:hAnsi="Arial" w:cs="Arial"/>
          <w:color w:val="000000"/>
          <w:kern w:val="0"/>
          <w:lang w:eastAsia="en-US"/>
        </w:rPr>
        <w:t xml:space="preserve"> scored a low score of 35 within this index</w:t>
      </w:r>
      <w:r w:rsidR="00567BDF">
        <w:rPr>
          <w:rFonts w:ascii="Arial" w:eastAsia="Calibri" w:hAnsi="Arial" w:cs="Arial"/>
          <w:color w:val="000000"/>
          <w:kern w:val="0"/>
          <w:lang w:eastAsia="en-US"/>
        </w:rPr>
        <w:t xml:space="preserve">, suggesting that the society believes that inequality </w:t>
      </w:r>
      <w:r w:rsidR="0099265B">
        <w:rPr>
          <w:rFonts w:ascii="Arial" w:eastAsia="Calibri" w:hAnsi="Arial" w:cs="Arial"/>
          <w:color w:val="000000"/>
          <w:kern w:val="0"/>
          <w:lang w:eastAsia="en-US"/>
        </w:rPr>
        <w:t xml:space="preserve">within its society should be </w:t>
      </w:r>
      <w:r w:rsidR="00805944">
        <w:rPr>
          <w:rFonts w:ascii="Arial" w:eastAsia="Calibri" w:hAnsi="Arial" w:cs="Arial"/>
          <w:color w:val="000000"/>
          <w:kern w:val="0"/>
          <w:lang w:eastAsia="en-US"/>
        </w:rPr>
        <w:t>minimised,</w:t>
      </w:r>
      <w:r w:rsidR="00D772B5">
        <w:rPr>
          <w:rFonts w:ascii="Arial" w:eastAsia="Calibri" w:hAnsi="Arial" w:cs="Arial"/>
          <w:color w:val="000000"/>
          <w:kern w:val="0"/>
          <w:lang w:eastAsia="en-US"/>
        </w:rPr>
        <w:t xml:space="preserve"> and a sense of fairness should be encouraged </w:t>
      </w:r>
      <w:r w:rsidR="005B221A">
        <w:rPr>
          <w:rFonts w:ascii="Arial" w:eastAsia="Calibri" w:hAnsi="Arial" w:cs="Arial"/>
          <w:color w:val="000000"/>
          <w:kern w:val="0"/>
          <w:lang w:eastAsia="en-US"/>
        </w:rPr>
        <w:t>which in turn drives the culture of everyone being treated equally.</w:t>
      </w:r>
    </w:p>
    <w:p w14:paraId="58C58CCB" w14:textId="3646A426" w:rsidR="0071443A" w:rsidRDefault="00805944" w:rsidP="007525BA">
      <w:pPr>
        <w:widowControl/>
        <w:overflowPunct/>
        <w:autoSpaceDE/>
        <w:spacing w:before="120" w:after="120" w:line="360" w:lineRule="auto"/>
        <w:jc w:val="both"/>
        <w:rPr>
          <w:rFonts w:ascii="Arial" w:eastAsia="Calibri" w:hAnsi="Arial" w:cs="Arial"/>
          <w:color w:val="000000"/>
          <w:kern w:val="0"/>
          <w:lang w:eastAsia="en-US"/>
        </w:rPr>
      </w:pPr>
      <w:r w:rsidRPr="005B74B2">
        <w:rPr>
          <w:rFonts w:ascii="Arial" w:eastAsia="Calibri" w:hAnsi="Arial" w:cs="Arial"/>
          <w:b/>
          <w:bCs/>
          <w:color w:val="000000"/>
          <w:kern w:val="0"/>
          <w:lang w:eastAsia="en-US"/>
        </w:rPr>
        <w:t xml:space="preserve">India </w:t>
      </w:r>
      <w:r>
        <w:rPr>
          <w:rFonts w:ascii="Arial" w:eastAsia="Calibri" w:hAnsi="Arial" w:cs="Arial"/>
          <w:color w:val="000000"/>
          <w:kern w:val="0"/>
          <w:lang w:eastAsia="en-US"/>
        </w:rPr>
        <w:t xml:space="preserve">in other hand score high on the </w:t>
      </w:r>
      <w:r w:rsidR="00EC5C7D">
        <w:rPr>
          <w:rFonts w:ascii="Arial" w:eastAsia="Calibri" w:hAnsi="Arial" w:cs="Arial"/>
          <w:color w:val="000000"/>
          <w:kern w:val="0"/>
          <w:lang w:eastAsia="en-US"/>
        </w:rPr>
        <w:t xml:space="preserve">power distance index, </w:t>
      </w:r>
      <w:r w:rsidR="00E014D0">
        <w:rPr>
          <w:rFonts w:ascii="Arial" w:eastAsia="Calibri" w:hAnsi="Arial" w:cs="Arial"/>
          <w:color w:val="000000"/>
          <w:kern w:val="0"/>
          <w:lang w:eastAsia="en-US"/>
        </w:rPr>
        <w:t xml:space="preserve">suggesting that the societal culture </w:t>
      </w:r>
      <w:r w:rsidR="00C2187C">
        <w:rPr>
          <w:rFonts w:ascii="Arial" w:eastAsia="Calibri" w:hAnsi="Arial" w:cs="Arial"/>
          <w:color w:val="000000"/>
          <w:kern w:val="0"/>
          <w:lang w:eastAsia="en-US"/>
        </w:rPr>
        <w:t xml:space="preserve">accepts hierarchy </w:t>
      </w:r>
      <w:r w:rsidR="00552ADD">
        <w:rPr>
          <w:rFonts w:ascii="Arial" w:eastAsia="Calibri" w:hAnsi="Arial" w:cs="Arial"/>
          <w:color w:val="000000"/>
          <w:kern w:val="0"/>
          <w:lang w:eastAsia="en-US"/>
        </w:rPr>
        <w:t xml:space="preserve">structure showing a Top-down structure where </w:t>
      </w:r>
      <w:r w:rsidR="00714427">
        <w:rPr>
          <w:rFonts w:ascii="Arial" w:eastAsia="Calibri" w:hAnsi="Arial" w:cs="Arial"/>
          <w:color w:val="000000"/>
          <w:kern w:val="0"/>
          <w:lang w:eastAsia="en-US"/>
        </w:rPr>
        <w:t>individual a placed at certain levels within that hierarchy</w:t>
      </w:r>
      <w:r w:rsidR="00127D37">
        <w:rPr>
          <w:rFonts w:ascii="Arial" w:eastAsia="Calibri" w:hAnsi="Arial" w:cs="Arial"/>
          <w:color w:val="000000"/>
          <w:kern w:val="0"/>
          <w:lang w:eastAsia="en-US"/>
        </w:rPr>
        <w:t xml:space="preserve"> and there is depend</w:t>
      </w:r>
      <w:r w:rsidR="004736A5">
        <w:rPr>
          <w:rFonts w:ascii="Arial" w:eastAsia="Calibri" w:hAnsi="Arial" w:cs="Arial"/>
          <w:color w:val="000000"/>
          <w:kern w:val="0"/>
          <w:lang w:eastAsia="en-US"/>
        </w:rPr>
        <w:t xml:space="preserve">ency culture on the </w:t>
      </w:r>
      <w:r w:rsidR="007D6AE6">
        <w:rPr>
          <w:rFonts w:ascii="Arial" w:eastAsia="Calibri" w:hAnsi="Arial" w:cs="Arial"/>
          <w:color w:val="000000"/>
          <w:kern w:val="0"/>
          <w:lang w:eastAsia="en-US"/>
        </w:rPr>
        <w:t>power holder for direction.</w:t>
      </w:r>
    </w:p>
    <w:p w14:paraId="5BA31EEB" w14:textId="77777777" w:rsidR="00FB6A6D" w:rsidRPr="0037028E" w:rsidRDefault="003D0089" w:rsidP="00E43BAD">
      <w:pPr>
        <w:pStyle w:val="Heading3"/>
        <w:rPr>
          <w:rFonts w:ascii="Arial" w:eastAsia="Calibri" w:hAnsi="Arial" w:cs="Arial"/>
          <w:b/>
          <w:bCs/>
          <w:color w:val="000000"/>
          <w:kern w:val="0"/>
          <w:lang w:eastAsia="en-US"/>
        </w:rPr>
      </w:pPr>
      <w:bookmarkStart w:id="9" w:name="_Toc100318689"/>
      <w:r w:rsidRPr="0037028E">
        <w:rPr>
          <w:rFonts w:ascii="Arial" w:eastAsia="Calibri" w:hAnsi="Arial" w:cs="Arial"/>
          <w:b/>
          <w:bCs/>
          <w:color w:val="000000"/>
          <w:kern w:val="0"/>
          <w:lang w:eastAsia="en-US"/>
        </w:rPr>
        <w:t>In</w:t>
      </w:r>
      <w:r w:rsidR="00745CC0" w:rsidRPr="0037028E">
        <w:rPr>
          <w:rFonts w:ascii="Arial" w:eastAsia="Calibri" w:hAnsi="Arial" w:cs="Arial"/>
          <w:b/>
          <w:bCs/>
          <w:color w:val="000000"/>
          <w:kern w:val="0"/>
          <w:lang w:eastAsia="en-US"/>
        </w:rPr>
        <w:t>dividualism</w:t>
      </w:r>
      <w:r w:rsidR="00FB6A6D" w:rsidRPr="0037028E">
        <w:rPr>
          <w:rFonts w:ascii="Arial" w:eastAsia="Calibri" w:hAnsi="Arial" w:cs="Arial"/>
          <w:b/>
          <w:bCs/>
          <w:color w:val="000000"/>
          <w:kern w:val="0"/>
          <w:lang w:eastAsia="en-US"/>
        </w:rPr>
        <w:t>:</w:t>
      </w:r>
      <w:bookmarkEnd w:id="9"/>
    </w:p>
    <w:p w14:paraId="5CB3659F" w14:textId="35B83AA2" w:rsidR="00862FA8" w:rsidRDefault="00FB6A6D"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Individualism Index </w:t>
      </w:r>
      <w:r w:rsidR="00E05754">
        <w:rPr>
          <w:rFonts w:ascii="Arial" w:eastAsia="Calibri" w:hAnsi="Arial" w:cs="Arial"/>
          <w:color w:val="000000"/>
          <w:kern w:val="0"/>
          <w:lang w:eastAsia="en-US"/>
        </w:rPr>
        <w:t xml:space="preserve">deals with </w:t>
      </w:r>
      <w:r w:rsidR="00E05754" w:rsidRPr="00C4536D">
        <w:rPr>
          <w:rFonts w:ascii="Arial" w:eastAsia="Calibri" w:hAnsi="Arial" w:cs="Arial"/>
          <w:b/>
          <w:bCs/>
          <w:i/>
          <w:iCs/>
          <w:color w:val="000000"/>
          <w:kern w:val="0"/>
          <w:lang w:eastAsia="en-US"/>
        </w:rPr>
        <w:t xml:space="preserve">the levels of interdependence a society </w:t>
      </w:r>
      <w:r w:rsidR="00C4536D" w:rsidRPr="00C4536D">
        <w:rPr>
          <w:rFonts w:ascii="Arial" w:eastAsia="Calibri" w:hAnsi="Arial" w:cs="Arial"/>
          <w:b/>
          <w:bCs/>
          <w:i/>
          <w:iCs/>
          <w:color w:val="000000"/>
          <w:kern w:val="0"/>
          <w:lang w:eastAsia="en-US"/>
        </w:rPr>
        <w:t>maintains among its members.</w:t>
      </w:r>
      <w:r w:rsidR="00745CC0" w:rsidRPr="00C4536D">
        <w:rPr>
          <w:rFonts w:ascii="Arial" w:eastAsia="Calibri" w:hAnsi="Arial" w:cs="Arial"/>
          <w:b/>
          <w:bCs/>
          <w:i/>
          <w:iCs/>
          <w:color w:val="000000"/>
          <w:kern w:val="0"/>
          <w:lang w:eastAsia="en-US"/>
        </w:rPr>
        <w:t xml:space="preserve"> </w:t>
      </w:r>
      <w:r w:rsidR="00731C91">
        <w:rPr>
          <w:rFonts w:ascii="Arial" w:eastAsia="Calibri" w:hAnsi="Arial" w:cs="Arial"/>
          <w:color w:val="000000"/>
          <w:kern w:val="0"/>
          <w:lang w:eastAsia="en-US"/>
        </w:rPr>
        <w:t xml:space="preserve">it highlights </w:t>
      </w:r>
      <w:r w:rsidR="00A7245B">
        <w:rPr>
          <w:rFonts w:ascii="Arial" w:eastAsia="Calibri" w:hAnsi="Arial" w:cs="Arial"/>
          <w:color w:val="000000"/>
          <w:kern w:val="0"/>
          <w:lang w:eastAsia="en-US"/>
        </w:rPr>
        <w:t>the prominent cultural mindset of individ</w:t>
      </w:r>
      <w:r w:rsidR="004E251C">
        <w:rPr>
          <w:rFonts w:ascii="Arial" w:eastAsia="Calibri" w:hAnsi="Arial" w:cs="Arial"/>
          <w:color w:val="000000"/>
          <w:kern w:val="0"/>
          <w:lang w:eastAsia="en-US"/>
        </w:rPr>
        <w:t>uals when discussing issues concerning their community</w:t>
      </w:r>
      <w:r w:rsidR="00407E99">
        <w:rPr>
          <w:rFonts w:ascii="Arial" w:eastAsia="Calibri" w:hAnsi="Arial" w:cs="Arial"/>
          <w:color w:val="000000"/>
          <w:kern w:val="0"/>
          <w:lang w:eastAsia="en-US"/>
        </w:rPr>
        <w:t xml:space="preserve"> with regards to using a singular of p</w:t>
      </w:r>
      <w:r w:rsidR="00862FA8">
        <w:rPr>
          <w:rFonts w:ascii="Arial" w:eastAsia="Calibri" w:hAnsi="Arial" w:cs="Arial"/>
          <w:color w:val="000000"/>
          <w:kern w:val="0"/>
          <w:lang w:eastAsia="en-US"/>
        </w:rPr>
        <w:t>lural description</w:t>
      </w:r>
      <w:r w:rsidR="00FE67FC">
        <w:rPr>
          <w:rFonts w:ascii="Arial" w:eastAsia="Calibri" w:hAnsi="Arial" w:cs="Arial"/>
          <w:color w:val="000000"/>
          <w:kern w:val="0"/>
          <w:lang w:eastAsia="en-US"/>
        </w:rPr>
        <w:t xml:space="preserve">, </w:t>
      </w:r>
      <w:r w:rsidR="008152E5">
        <w:rPr>
          <w:rFonts w:ascii="Arial" w:eastAsia="Calibri" w:hAnsi="Arial" w:cs="Arial"/>
          <w:color w:val="000000"/>
          <w:kern w:val="0"/>
          <w:lang w:eastAsia="en-US"/>
        </w:rPr>
        <w:t>e.g.,</w:t>
      </w:r>
      <w:r w:rsidR="00FE67FC">
        <w:rPr>
          <w:rFonts w:ascii="Arial" w:eastAsia="Calibri" w:hAnsi="Arial" w:cs="Arial"/>
          <w:color w:val="000000"/>
          <w:kern w:val="0"/>
          <w:lang w:eastAsia="en-US"/>
        </w:rPr>
        <w:t xml:space="preserve"> in a collective </w:t>
      </w:r>
      <w:r w:rsidR="00826859">
        <w:rPr>
          <w:rFonts w:ascii="Arial" w:eastAsia="Calibri" w:hAnsi="Arial" w:cs="Arial"/>
          <w:color w:val="000000"/>
          <w:kern w:val="0"/>
          <w:lang w:eastAsia="en-US"/>
        </w:rPr>
        <w:t>mindset “we” will be preferred whilst “I” will be used in an individualist mindset culture.</w:t>
      </w:r>
    </w:p>
    <w:p w14:paraId="5BCCE1E8" w14:textId="2D881BC8" w:rsidR="00A22656" w:rsidRDefault="00B224DE" w:rsidP="007525BA">
      <w:pPr>
        <w:widowControl/>
        <w:overflowPunct/>
        <w:autoSpaceDE/>
        <w:spacing w:before="120" w:after="120" w:line="360" w:lineRule="auto"/>
        <w:jc w:val="both"/>
        <w:rPr>
          <w:rFonts w:ascii="Arial" w:eastAsia="Calibri" w:hAnsi="Arial" w:cs="Arial"/>
          <w:color w:val="000000"/>
          <w:kern w:val="0"/>
          <w:lang w:eastAsia="en-US"/>
        </w:rPr>
      </w:pPr>
      <w:r w:rsidRPr="005B74B2">
        <w:rPr>
          <w:rFonts w:ascii="Arial" w:eastAsia="Calibri" w:hAnsi="Arial" w:cs="Arial"/>
          <w:b/>
          <w:bCs/>
          <w:color w:val="000000"/>
          <w:kern w:val="0"/>
          <w:lang w:eastAsia="en-US"/>
        </w:rPr>
        <w:lastRenderedPageBreak/>
        <w:t>UK</w:t>
      </w:r>
      <w:r>
        <w:rPr>
          <w:rFonts w:ascii="Arial" w:eastAsia="Calibri" w:hAnsi="Arial" w:cs="Arial"/>
          <w:color w:val="000000"/>
          <w:kern w:val="0"/>
          <w:lang w:eastAsia="en-US"/>
        </w:rPr>
        <w:t xml:space="preserve"> scored a high </w:t>
      </w:r>
      <w:r w:rsidR="0072653C">
        <w:rPr>
          <w:rFonts w:ascii="Arial" w:eastAsia="Calibri" w:hAnsi="Arial" w:cs="Arial"/>
          <w:color w:val="000000"/>
          <w:kern w:val="0"/>
          <w:lang w:eastAsia="en-US"/>
        </w:rPr>
        <w:t xml:space="preserve">number 89 in the individualism index, suggesting </w:t>
      </w:r>
      <w:r w:rsidR="00AA30B0">
        <w:rPr>
          <w:rFonts w:ascii="Arial" w:eastAsia="Calibri" w:hAnsi="Arial" w:cs="Arial"/>
          <w:color w:val="000000"/>
          <w:kern w:val="0"/>
          <w:lang w:eastAsia="en-US"/>
        </w:rPr>
        <w:t xml:space="preserve">an individual or private </w:t>
      </w:r>
      <w:r w:rsidR="00AF5352">
        <w:rPr>
          <w:rFonts w:ascii="Arial" w:eastAsia="Calibri" w:hAnsi="Arial" w:cs="Arial"/>
          <w:color w:val="000000"/>
          <w:kern w:val="0"/>
          <w:lang w:eastAsia="en-US"/>
        </w:rPr>
        <w:t xml:space="preserve">mindset culture is dominant within </w:t>
      </w:r>
      <w:r w:rsidR="00AB15DA">
        <w:rPr>
          <w:rFonts w:ascii="Arial" w:eastAsia="Calibri" w:hAnsi="Arial" w:cs="Arial"/>
          <w:color w:val="000000"/>
          <w:kern w:val="0"/>
          <w:lang w:eastAsia="en-US"/>
        </w:rPr>
        <w:t>the UK society.</w:t>
      </w:r>
      <w:r w:rsidR="00C07A75">
        <w:rPr>
          <w:rFonts w:ascii="Arial" w:eastAsia="Calibri" w:hAnsi="Arial" w:cs="Arial"/>
          <w:color w:val="000000"/>
          <w:kern w:val="0"/>
          <w:lang w:eastAsia="en-US"/>
        </w:rPr>
        <w:t xml:space="preserve"> Individuals are thought from an early age to fend for themselves and </w:t>
      </w:r>
      <w:r w:rsidR="00A22656">
        <w:rPr>
          <w:rFonts w:ascii="Arial" w:eastAsia="Calibri" w:hAnsi="Arial" w:cs="Arial"/>
          <w:color w:val="000000"/>
          <w:kern w:val="0"/>
          <w:lang w:eastAsia="en-US"/>
        </w:rPr>
        <w:t>strive for self-fulfilments.</w:t>
      </w:r>
    </w:p>
    <w:p w14:paraId="318D2604" w14:textId="637EB1BF" w:rsidR="00A22656" w:rsidRDefault="00A22656" w:rsidP="007525BA">
      <w:pPr>
        <w:widowControl/>
        <w:overflowPunct/>
        <w:autoSpaceDE/>
        <w:spacing w:before="120" w:after="120" w:line="360" w:lineRule="auto"/>
        <w:jc w:val="both"/>
        <w:rPr>
          <w:rFonts w:ascii="Arial" w:eastAsia="Calibri" w:hAnsi="Arial" w:cs="Arial"/>
          <w:color w:val="000000"/>
          <w:kern w:val="0"/>
          <w:lang w:eastAsia="en-US"/>
        </w:rPr>
      </w:pPr>
      <w:r w:rsidRPr="005B74B2">
        <w:rPr>
          <w:rFonts w:ascii="Arial" w:eastAsia="Calibri" w:hAnsi="Arial" w:cs="Arial"/>
          <w:b/>
          <w:bCs/>
          <w:color w:val="000000"/>
          <w:kern w:val="0"/>
          <w:lang w:eastAsia="en-US"/>
        </w:rPr>
        <w:t xml:space="preserve">India </w:t>
      </w:r>
      <w:r>
        <w:rPr>
          <w:rFonts w:ascii="Arial" w:eastAsia="Calibri" w:hAnsi="Arial" w:cs="Arial"/>
          <w:color w:val="000000"/>
          <w:kern w:val="0"/>
          <w:lang w:eastAsia="en-US"/>
        </w:rPr>
        <w:t xml:space="preserve">on the other hand </w:t>
      </w:r>
      <w:r w:rsidR="00DB5219">
        <w:rPr>
          <w:rFonts w:ascii="Arial" w:eastAsia="Calibri" w:hAnsi="Arial" w:cs="Arial"/>
          <w:color w:val="000000"/>
          <w:kern w:val="0"/>
          <w:lang w:eastAsia="en-US"/>
        </w:rPr>
        <w:t>has a low score of</w:t>
      </w:r>
      <w:r w:rsidR="00581984">
        <w:rPr>
          <w:rFonts w:ascii="Arial" w:eastAsia="Calibri" w:hAnsi="Arial" w:cs="Arial"/>
          <w:color w:val="000000"/>
          <w:kern w:val="0"/>
          <w:lang w:eastAsia="en-US"/>
        </w:rPr>
        <w:t xml:space="preserve"> 48, which indicates that India has </w:t>
      </w:r>
      <w:r w:rsidR="0004259E">
        <w:rPr>
          <w:rFonts w:ascii="Arial" w:eastAsia="Calibri" w:hAnsi="Arial" w:cs="Arial"/>
          <w:color w:val="000000"/>
          <w:kern w:val="0"/>
          <w:lang w:eastAsia="en-US"/>
        </w:rPr>
        <w:t>commu</w:t>
      </w:r>
      <w:r w:rsidR="008332DF">
        <w:rPr>
          <w:rFonts w:ascii="Arial" w:eastAsia="Calibri" w:hAnsi="Arial" w:cs="Arial"/>
          <w:color w:val="000000"/>
          <w:kern w:val="0"/>
          <w:lang w:eastAsia="en-US"/>
        </w:rPr>
        <w:t xml:space="preserve">nal culture as </w:t>
      </w:r>
      <w:r w:rsidR="009B4B27">
        <w:rPr>
          <w:rFonts w:ascii="Arial" w:eastAsia="Calibri" w:hAnsi="Arial" w:cs="Arial"/>
          <w:color w:val="000000"/>
          <w:kern w:val="0"/>
          <w:lang w:eastAsia="en-US"/>
        </w:rPr>
        <w:t xml:space="preserve">a dominant treat. The </w:t>
      </w:r>
      <w:r w:rsidR="007D3537">
        <w:rPr>
          <w:rFonts w:ascii="Arial" w:eastAsia="Calibri" w:hAnsi="Arial" w:cs="Arial"/>
          <w:color w:val="000000"/>
          <w:kern w:val="0"/>
          <w:lang w:eastAsia="en-US"/>
        </w:rPr>
        <w:t>communities</w:t>
      </w:r>
      <w:r w:rsidR="009B4B27">
        <w:rPr>
          <w:rFonts w:ascii="Arial" w:eastAsia="Calibri" w:hAnsi="Arial" w:cs="Arial"/>
          <w:color w:val="000000"/>
          <w:kern w:val="0"/>
          <w:lang w:eastAsia="en-US"/>
        </w:rPr>
        <w:t xml:space="preserve"> </w:t>
      </w:r>
      <w:r w:rsidR="00907F29">
        <w:rPr>
          <w:rFonts w:ascii="Arial" w:eastAsia="Calibri" w:hAnsi="Arial" w:cs="Arial"/>
          <w:color w:val="000000"/>
          <w:kern w:val="0"/>
          <w:lang w:eastAsia="en-US"/>
        </w:rPr>
        <w:t xml:space="preserve">have a preference of belonging to a bigger </w:t>
      </w:r>
      <w:r w:rsidR="00784CB1">
        <w:rPr>
          <w:rFonts w:ascii="Arial" w:eastAsia="Calibri" w:hAnsi="Arial" w:cs="Arial"/>
          <w:color w:val="000000"/>
          <w:kern w:val="0"/>
          <w:lang w:eastAsia="en-US"/>
        </w:rPr>
        <w:t xml:space="preserve">framework where people are more considerate </w:t>
      </w:r>
      <w:r w:rsidR="007D3537">
        <w:rPr>
          <w:rFonts w:ascii="Arial" w:eastAsia="Calibri" w:hAnsi="Arial" w:cs="Arial"/>
          <w:color w:val="000000"/>
          <w:kern w:val="0"/>
          <w:lang w:eastAsia="en-US"/>
        </w:rPr>
        <w:t xml:space="preserve">and care more about the greater good of the wider community. </w:t>
      </w:r>
    </w:p>
    <w:p w14:paraId="37070BAF" w14:textId="77777777" w:rsidR="003F1D11" w:rsidRDefault="003F1D11" w:rsidP="007525BA">
      <w:pPr>
        <w:widowControl/>
        <w:overflowPunct/>
        <w:autoSpaceDE/>
        <w:spacing w:before="120" w:after="120" w:line="360" w:lineRule="auto"/>
        <w:jc w:val="both"/>
        <w:rPr>
          <w:rFonts w:ascii="Arial" w:eastAsia="Calibri" w:hAnsi="Arial" w:cs="Arial"/>
          <w:color w:val="000000"/>
          <w:kern w:val="0"/>
          <w:lang w:eastAsia="en-US"/>
        </w:rPr>
      </w:pPr>
    </w:p>
    <w:p w14:paraId="5FF59321" w14:textId="72054ED8" w:rsidR="003F1D11" w:rsidRDefault="003F1D11" w:rsidP="00E43BAD">
      <w:pPr>
        <w:pStyle w:val="Heading3"/>
        <w:rPr>
          <w:rFonts w:ascii="Arial" w:eastAsia="Calibri" w:hAnsi="Arial" w:cs="Arial"/>
          <w:b/>
          <w:bCs/>
          <w:color w:val="000000"/>
          <w:kern w:val="0"/>
          <w:lang w:eastAsia="en-US"/>
        </w:rPr>
      </w:pPr>
      <w:bookmarkStart w:id="10" w:name="_Toc100318690"/>
      <w:r w:rsidRPr="007D44E0">
        <w:rPr>
          <w:rFonts w:ascii="Arial" w:eastAsia="Calibri" w:hAnsi="Arial" w:cs="Arial"/>
          <w:b/>
          <w:bCs/>
          <w:color w:val="000000"/>
          <w:kern w:val="0"/>
          <w:lang w:eastAsia="en-US"/>
        </w:rPr>
        <w:t>Masculinity:</w:t>
      </w:r>
      <w:bookmarkEnd w:id="10"/>
    </w:p>
    <w:p w14:paraId="416E1873" w14:textId="5D8FD365" w:rsidR="00793485" w:rsidRDefault="0070735E"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w:t>
      </w:r>
      <w:r w:rsidR="000F434B">
        <w:rPr>
          <w:rFonts w:ascii="Arial" w:eastAsia="Calibri" w:hAnsi="Arial" w:cs="Arial"/>
          <w:color w:val="000000"/>
          <w:kern w:val="0"/>
          <w:lang w:eastAsia="en-US"/>
        </w:rPr>
        <w:t>masculinity</w:t>
      </w:r>
      <w:r>
        <w:rPr>
          <w:rFonts w:ascii="Arial" w:eastAsia="Calibri" w:hAnsi="Arial" w:cs="Arial"/>
          <w:color w:val="000000"/>
          <w:kern w:val="0"/>
          <w:lang w:eastAsia="en-US"/>
        </w:rPr>
        <w:t xml:space="preserve"> </w:t>
      </w:r>
      <w:r w:rsidR="00BA2BEA">
        <w:rPr>
          <w:rFonts w:ascii="Arial" w:eastAsia="Calibri" w:hAnsi="Arial" w:cs="Arial"/>
          <w:color w:val="000000"/>
          <w:kern w:val="0"/>
          <w:lang w:eastAsia="en-US"/>
        </w:rPr>
        <w:t xml:space="preserve">dimension is concerned </w:t>
      </w:r>
      <w:r w:rsidR="00414CF2">
        <w:rPr>
          <w:rFonts w:ascii="Arial" w:eastAsia="Calibri" w:hAnsi="Arial" w:cs="Arial"/>
          <w:color w:val="000000"/>
          <w:kern w:val="0"/>
          <w:lang w:eastAsia="en-US"/>
        </w:rPr>
        <w:t>with</w:t>
      </w:r>
      <w:r w:rsidR="00BA2BEA">
        <w:rPr>
          <w:rFonts w:ascii="Arial" w:eastAsia="Calibri" w:hAnsi="Arial" w:cs="Arial"/>
          <w:color w:val="000000"/>
          <w:kern w:val="0"/>
          <w:lang w:eastAsia="en-US"/>
        </w:rPr>
        <w:t xml:space="preserve"> </w:t>
      </w:r>
      <w:r w:rsidR="006207C9">
        <w:rPr>
          <w:rFonts w:ascii="Arial" w:eastAsia="Calibri" w:hAnsi="Arial" w:cs="Arial"/>
          <w:color w:val="000000"/>
          <w:kern w:val="0"/>
          <w:lang w:eastAsia="en-US"/>
        </w:rPr>
        <w:t xml:space="preserve">what drives a society towards </w:t>
      </w:r>
      <w:r w:rsidR="003464C5">
        <w:rPr>
          <w:rFonts w:ascii="Arial" w:eastAsia="Calibri" w:hAnsi="Arial" w:cs="Arial"/>
          <w:color w:val="000000"/>
          <w:kern w:val="0"/>
          <w:lang w:eastAsia="en-US"/>
        </w:rPr>
        <w:t xml:space="preserve">achievements and how success is viewed. </w:t>
      </w:r>
      <w:r w:rsidR="00DF01C2">
        <w:rPr>
          <w:rFonts w:ascii="Arial" w:eastAsia="Calibri" w:hAnsi="Arial" w:cs="Arial"/>
          <w:color w:val="000000"/>
          <w:kern w:val="0"/>
          <w:lang w:eastAsia="en-US"/>
        </w:rPr>
        <w:t xml:space="preserve">The value systems </w:t>
      </w:r>
      <w:r w:rsidR="00171075">
        <w:rPr>
          <w:rFonts w:ascii="Arial" w:eastAsia="Calibri" w:hAnsi="Arial" w:cs="Arial"/>
          <w:color w:val="000000"/>
          <w:kern w:val="0"/>
          <w:lang w:eastAsia="en-US"/>
        </w:rPr>
        <w:t xml:space="preserve">instilled at early age that drives a society in </w:t>
      </w:r>
      <w:r w:rsidR="00DA162B">
        <w:rPr>
          <w:rFonts w:ascii="Arial" w:eastAsia="Calibri" w:hAnsi="Arial" w:cs="Arial"/>
          <w:color w:val="000000"/>
          <w:kern w:val="0"/>
          <w:lang w:eastAsia="en-US"/>
        </w:rPr>
        <w:t>the search for success and gaining comp</w:t>
      </w:r>
      <w:r w:rsidR="001458D4">
        <w:rPr>
          <w:rFonts w:ascii="Arial" w:eastAsia="Calibri" w:hAnsi="Arial" w:cs="Arial"/>
          <w:color w:val="000000"/>
          <w:kern w:val="0"/>
          <w:lang w:eastAsia="en-US"/>
        </w:rPr>
        <w:t xml:space="preserve">etitive edge. </w:t>
      </w:r>
      <w:r w:rsidR="00414CF2">
        <w:rPr>
          <w:rFonts w:ascii="Arial" w:eastAsia="Calibri" w:hAnsi="Arial" w:cs="Arial"/>
          <w:color w:val="000000"/>
          <w:kern w:val="0"/>
          <w:lang w:eastAsia="en-US"/>
        </w:rPr>
        <w:t xml:space="preserve">This </w:t>
      </w:r>
      <w:r w:rsidR="00B85529">
        <w:rPr>
          <w:rFonts w:ascii="Arial" w:eastAsia="Calibri" w:hAnsi="Arial" w:cs="Arial"/>
          <w:color w:val="000000"/>
          <w:kern w:val="0"/>
          <w:lang w:eastAsia="en-US"/>
        </w:rPr>
        <w:t xml:space="preserve">dimension suggests that </w:t>
      </w:r>
      <w:r w:rsidR="008E69AE">
        <w:rPr>
          <w:rFonts w:ascii="Arial" w:eastAsia="Calibri" w:hAnsi="Arial" w:cs="Arial"/>
          <w:color w:val="000000"/>
          <w:kern w:val="0"/>
          <w:lang w:eastAsia="en-US"/>
        </w:rPr>
        <w:t xml:space="preserve">a culture </w:t>
      </w:r>
      <w:r w:rsidR="001E686B">
        <w:rPr>
          <w:rFonts w:ascii="Arial" w:eastAsia="Calibri" w:hAnsi="Arial" w:cs="Arial"/>
          <w:color w:val="000000"/>
          <w:kern w:val="0"/>
          <w:lang w:eastAsia="en-US"/>
        </w:rPr>
        <w:t xml:space="preserve">the motivates people wanting to be the best </w:t>
      </w:r>
      <w:r w:rsidR="00D84B67">
        <w:rPr>
          <w:rFonts w:ascii="Arial" w:eastAsia="Calibri" w:hAnsi="Arial" w:cs="Arial"/>
          <w:color w:val="000000"/>
          <w:kern w:val="0"/>
          <w:lang w:eastAsia="en-US"/>
        </w:rPr>
        <w:t xml:space="preserve">is considered masculine </w:t>
      </w:r>
      <w:r w:rsidR="00092D59">
        <w:rPr>
          <w:rFonts w:ascii="Arial" w:eastAsia="Calibri" w:hAnsi="Arial" w:cs="Arial"/>
          <w:color w:val="000000"/>
          <w:kern w:val="0"/>
          <w:lang w:eastAsia="en-US"/>
        </w:rPr>
        <w:t>or lik</w:t>
      </w:r>
      <w:r w:rsidR="00793485">
        <w:rPr>
          <w:rFonts w:ascii="Arial" w:eastAsia="Calibri" w:hAnsi="Arial" w:cs="Arial"/>
          <w:color w:val="000000"/>
          <w:kern w:val="0"/>
          <w:lang w:eastAsia="en-US"/>
        </w:rPr>
        <w:t>ing what you do is considered feminine.</w:t>
      </w:r>
    </w:p>
    <w:p w14:paraId="0405EC82" w14:textId="244D57A5" w:rsidR="00F40745" w:rsidRDefault="00BB55B3" w:rsidP="007525BA">
      <w:pPr>
        <w:widowControl/>
        <w:overflowPunct/>
        <w:autoSpaceDE/>
        <w:spacing w:before="120" w:after="120" w:line="360" w:lineRule="auto"/>
        <w:jc w:val="both"/>
        <w:rPr>
          <w:rFonts w:ascii="Arial" w:eastAsia="Calibri" w:hAnsi="Arial" w:cs="Arial"/>
          <w:color w:val="000000"/>
          <w:kern w:val="0"/>
          <w:lang w:eastAsia="en-US"/>
        </w:rPr>
      </w:pPr>
      <w:r w:rsidRPr="001A6025">
        <w:rPr>
          <w:rFonts w:ascii="Arial" w:eastAsia="Calibri" w:hAnsi="Arial" w:cs="Arial"/>
          <w:b/>
          <w:bCs/>
          <w:color w:val="000000"/>
          <w:kern w:val="0"/>
          <w:lang w:eastAsia="en-US"/>
        </w:rPr>
        <w:t>UK</w:t>
      </w:r>
      <w:r>
        <w:rPr>
          <w:rFonts w:ascii="Arial" w:eastAsia="Calibri" w:hAnsi="Arial" w:cs="Arial"/>
          <w:color w:val="000000"/>
          <w:kern w:val="0"/>
          <w:lang w:eastAsia="en-US"/>
        </w:rPr>
        <w:t xml:space="preserve"> with a score of 66 in this dimension is considered a </w:t>
      </w:r>
      <w:r w:rsidR="006C17E4">
        <w:rPr>
          <w:rFonts w:ascii="Arial" w:eastAsia="Calibri" w:hAnsi="Arial" w:cs="Arial"/>
          <w:color w:val="000000"/>
          <w:kern w:val="0"/>
          <w:lang w:eastAsia="en-US"/>
        </w:rPr>
        <w:t>masculine society, with a</w:t>
      </w:r>
      <w:r w:rsidR="005D1F71">
        <w:rPr>
          <w:rFonts w:ascii="Arial" w:eastAsia="Calibri" w:hAnsi="Arial" w:cs="Arial"/>
          <w:color w:val="000000"/>
          <w:kern w:val="0"/>
          <w:lang w:eastAsia="en-US"/>
        </w:rPr>
        <w:t xml:space="preserve"> </w:t>
      </w:r>
      <w:r w:rsidR="006C17E4">
        <w:rPr>
          <w:rFonts w:ascii="Arial" w:eastAsia="Calibri" w:hAnsi="Arial" w:cs="Arial"/>
          <w:color w:val="000000"/>
          <w:kern w:val="0"/>
          <w:lang w:eastAsia="en-US"/>
        </w:rPr>
        <w:t>high succes</w:t>
      </w:r>
      <w:r w:rsidR="005D1F71">
        <w:rPr>
          <w:rFonts w:ascii="Arial" w:eastAsia="Calibri" w:hAnsi="Arial" w:cs="Arial"/>
          <w:color w:val="000000"/>
          <w:kern w:val="0"/>
          <w:lang w:eastAsia="en-US"/>
        </w:rPr>
        <w:t>s and driven or</w:t>
      </w:r>
      <w:r w:rsidR="0074647E">
        <w:rPr>
          <w:rFonts w:ascii="Arial" w:eastAsia="Calibri" w:hAnsi="Arial" w:cs="Arial"/>
          <w:color w:val="000000"/>
          <w:kern w:val="0"/>
          <w:lang w:eastAsia="en-US"/>
        </w:rPr>
        <w:t>iented culture.</w:t>
      </w:r>
      <w:r w:rsidR="00224722">
        <w:rPr>
          <w:rFonts w:ascii="Arial" w:eastAsia="Calibri" w:hAnsi="Arial" w:cs="Arial"/>
          <w:color w:val="000000"/>
          <w:kern w:val="0"/>
          <w:lang w:eastAsia="en-US"/>
        </w:rPr>
        <w:t xml:space="preserve"> People </w:t>
      </w:r>
      <w:r w:rsidR="009979F1">
        <w:rPr>
          <w:rFonts w:ascii="Arial" w:eastAsia="Calibri" w:hAnsi="Arial" w:cs="Arial"/>
          <w:color w:val="000000"/>
          <w:kern w:val="0"/>
          <w:lang w:eastAsia="en-US"/>
        </w:rPr>
        <w:t>in the UK are known to be very ambitious with an attitude of living to work</w:t>
      </w:r>
      <w:r w:rsidR="00981327">
        <w:rPr>
          <w:rFonts w:ascii="Arial" w:eastAsia="Calibri" w:hAnsi="Arial" w:cs="Arial"/>
          <w:color w:val="000000"/>
          <w:kern w:val="0"/>
          <w:lang w:eastAsia="en-US"/>
        </w:rPr>
        <w:t xml:space="preserve"> and </w:t>
      </w:r>
      <w:r w:rsidR="00F40745">
        <w:rPr>
          <w:rFonts w:ascii="Arial" w:eastAsia="Calibri" w:hAnsi="Arial" w:cs="Arial"/>
          <w:color w:val="000000"/>
          <w:kern w:val="0"/>
          <w:lang w:eastAsia="en-US"/>
        </w:rPr>
        <w:t>high-performance</w:t>
      </w:r>
      <w:r w:rsidR="00981327">
        <w:rPr>
          <w:rFonts w:ascii="Arial" w:eastAsia="Calibri" w:hAnsi="Arial" w:cs="Arial"/>
          <w:color w:val="000000"/>
          <w:kern w:val="0"/>
          <w:lang w:eastAsia="en-US"/>
        </w:rPr>
        <w:t xml:space="preserve"> </w:t>
      </w:r>
      <w:r w:rsidR="00956CB7">
        <w:rPr>
          <w:rFonts w:ascii="Arial" w:eastAsia="Calibri" w:hAnsi="Arial" w:cs="Arial"/>
          <w:color w:val="000000"/>
          <w:kern w:val="0"/>
          <w:lang w:eastAsia="en-US"/>
        </w:rPr>
        <w:t xml:space="preserve">ambitions. Though this can be somewhat contradicted by the </w:t>
      </w:r>
      <w:r w:rsidR="00094CC1">
        <w:rPr>
          <w:rFonts w:ascii="Arial" w:eastAsia="Calibri" w:hAnsi="Arial" w:cs="Arial"/>
          <w:color w:val="000000"/>
          <w:kern w:val="0"/>
          <w:lang w:eastAsia="en-US"/>
        </w:rPr>
        <w:t xml:space="preserve">modest nature in which </w:t>
      </w:r>
      <w:r w:rsidR="00F40745">
        <w:rPr>
          <w:rFonts w:ascii="Arial" w:eastAsia="Calibri" w:hAnsi="Arial" w:cs="Arial"/>
          <w:color w:val="000000"/>
          <w:kern w:val="0"/>
          <w:lang w:eastAsia="en-US"/>
        </w:rPr>
        <w:t xml:space="preserve">people approach situations in the UK. </w:t>
      </w:r>
    </w:p>
    <w:p w14:paraId="1C099DF3" w14:textId="2A015661" w:rsidR="00B06D48" w:rsidRDefault="001A6025" w:rsidP="007525BA">
      <w:pPr>
        <w:widowControl/>
        <w:overflowPunct/>
        <w:autoSpaceDE/>
        <w:spacing w:before="120" w:after="120" w:line="360" w:lineRule="auto"/>
        <w:jc w:val="both"/>
        <w:rPr>
          <w:rFonts w:ascii="Arial" w:eastAsia="Calibri" w:hAnsi="Arial" w:cs="Arial"/>
          <w:color w:val="000000"/>
          <w:kern w:val="0"/>
          <w:lang w:eastAsia="en-US"/>
        </w:rPr>
      </w:pPr>
      <w:r w:rsidRPr="007532CB">
        <w:rPr>
          <w:rFonts w:ascii="Arial" w:eastAsia="Calibri" w:hAnsi="Arial" w:cs="Arial"/>
          <w:b/>
          <w:bCs/>
          <w:color w:val="000000"/>
          <w:kern w:val="0"/>
          <w:lang w:eastAsia="en-US"/>
        </w:rPr>
        <w:t>India</w:t>
      </w:r>
      <w:r w:rsidR="009E794C" w:rsidRPr="007532CB">
        <w:rPr>
          <w:rFonts w:ascii="Arial" w:eastAsia="Calibri" w:hAnsi="Arial" w:cs="Arial"/>
          <w:b/>
          <w:bCs/>
          <w:color w:val="000000"/>
          <w:kern w:val="0"/>
          <w:lang w:eastAsia="en-US"/>
        </w:rPr>
        <w:t xml:space="preserve"> </w:t>
      </w:r>
      <w:r w:rsidR="009E794C">
        <w:rPr>
          <w:rFonts w:ascii="Arial" w:eastAsia="Calibri" w:hAnsi="Arial" w:cs="Arial"/>
          <w:color w:val="000000"/>
          <w:kern w:val="0"/>
          <w:lang w:eastAsia="en-US"/>
        </w:rPr>
        <w:t xml:space="preserve">with a </w:t>
      </w:r>
      <w:r w:rsidR="00477A8B">
        <w:rPr>
          <w:rFonts w:ascii="Arial" w:eastAsia="Calibri" w:hAnsi="Arial" w:cs="Arial"/>
          <w:color w:val="000000"/>
          <w:kern w:val="0"/>
          <w:lang w:eastAsia="en-US"/>
        </w:rPr>
        <w:t xml:space="preserve">score of 56 is similar to the UK and considered </w:t>
      </w:r>
      <w:r w:rsidR="00BA2009">
        <w:rPr>
          <w:rFonts w:ascii="Arial" w:eastAsia="Calibri" w:hAnsi="Arial" w:cs="Arial"/>
          <w:color w:val="000000"/>
          <w:kern w:val="0"/>
          <w:lang w:eastAsia="en-US"/>
        </w:rPr>
        <w:t>having a</w:t>
      </w:r>
      <w:r w:rsidR="00477A8B">
        <w:rPr>
          <w:rFonts w:ascii="Arial" w:eastAsia="Calibri" w:hAnsi="Arial" w:cs="Arial"/>
          <w:color w:val="000000"/>
          <w:kern w:val="0"/>
          <w:lang w:eastAsia="en-US"/>
        </w:rPr>
        <w:t xml:space="preserve"> masculin</w:t>
      </w:r>
      <w:r w:rsidR="00BA2009">
        <w:rPr>
          <w:rFonts w:ascii="Arial" w:eastAsia="Calibri" w:hAnsi="Arial" w:cs="Arial"/>
          <w:color w:val="000000"/>
          <w:kern w:val="0"/>
          <w:lang w:eastAsia="en-US"/>
        </w:rPr>
        <w:t xml:space="preserve">e culture. Display of </w:t>
      </w:r>
      <w:r w:rsidR="001A1137">
        <w:rPr>
          <w:rFonts w:ascii="Arial" w:eastAsia="Calibri" w:hAnsi="Arial" w:cs="Arial"/>
          <w:color w:val="000000"/>
          <w:kern w:val="0"/>
          <w:lang w:eastAsia="en-US"/>
        </w:rPr>
        <w:t xml:space="preserve">wealth and success </w:t>
      </w:r>
      <w:r w:rsidR="007525BA">
        <w:rPr>
          <w:rFonts w:ascii="Arial" w:eastAsia="Calibri" w:hAnsi="Arial" w:cs="Arial"/>
          <w:color w:val="000000"/>
          <w:kern w:val="0"/>
          <w:lang w:eastAsia="en-US"/>
        </w:rPr>
        <w:t>is widely practised and accepted;</w:t>
      </w:r>
      <w:r w:rsidR="008974CC">
        <w:rPr>
          <w:rFonts w:ascii="Arial" w:eastAsia="Calibri" w:hAnsi="Arial" w:cs="Arial"/>
          <w:color w:val="000000"/>
          <w:kern w:val="0"/>
          <w:lang w:eastAsia="en-US"/>
        </w:rPr>
        <w:t xml:space="preserve"> howe</w:t>
      </w:r>
      <w:r w:rsidR="000C4B61">
        <w:rPr>
          <w:rFonts w:ascii="Arial" w:eastAsia="Calibri" w:hAnsi="Arial" w:cs="Arial"/>
          <w:color w:val="000000"/>
          <w:kern w:val="0"/>
          <w:lang w:eastAsia="en-US"/>
        </w:rPr>
        <w:t xml:space="preserve">ver, </w:t>
      </w:r>
      <w:r w:rsidR="00DE5122">
        <w:rPr>
          <w:rFonts w:ascii="Arial" w:eastAsia="Calibri" w:hAnsi="Arial" w:cs="Arial"/>
          <w:color w:val="000000"/>
          <w:kern w:val="0"/>
          <w:lang w:eastAsia="en-US"/>
        </w:rPr>
        <w:t xml:space="preserve">India also has a </w:t>
      </w:r>
      <w:r w:rsidR="00B12868">
        <w:rPr>
          <w:rFonts w:ascii="Arial" w:eastAsia="Calibri" w:hAnsi="Arial" w:cs="Arial"/>
          <w:color w:val="000000"/>
          <w:kern w:val="0"/>
          <w:lang w:eastAsia="en-US"/>
        </w:rPr>
        <w:t>strong value system of humility and abstinence</w:t>
      </w:r>
      <w:r w:rsidR="005F3A07">
        <w:rPr>
          <w:rFonts w:ascii="Arial" w:eastAsia="Calibri" w:hAnsi="Arial" w:cs="Arial"/>
          <w:color w:val="000000"/>
          <w:kern w:val="0"/>
          <w:lang w:eastAsia="en-US"/>
        </w:rPr>
        <w:t xml:space="preserve">, which puts a check on peoples </w:t>
      </w:r>
      <w:r w:rsidR="007525BA">
        <w:rPr>
          <w:rFonts w:ascii="Arial" w:eastAsia="Calibri" w:hAnsi="Arial" w:cs="Arial"/>
          <w:color w:val="000000"/>
          <w:kern w:val="0"/>
          <w:lang w:eastAsia="en-US"/>
        </w:rPr>
        <w:t>overindulging</w:t>
      </w:r>
      <w:r w:rsidR="005F3A07">
        <w:rPr>
          <w:rFonts w:ascii="Arial" w:eastAsia="Calibri" w:hAnsi="Arial" w:cs="Arial"/>
          <w:color w:val="000000"/>
          <w:kern w:val="0"/>
          <w:lang w:eastAsia="en-US"/>
        </w:rPr>
        <w:t xml:space="preserve"> </w:t>
      </w:r>
      <w:r w:rsidR="00F73FFD">
        <w:rPr>
          <w:rFonts w:ascii="Arial" w:eastAsia="Calibri" w:hAnsi="Arial" w:cs="Arial"/>
          <w:color w:val="000000"/>
          <w:kern w:val="0"/>
          <w:lang w:eastAsia="en-US"/>
        </w:rPr>
        <w:t>in masculine display.</w:t>
      </w:r>
    </w:p>
    <w:p w14:paraId="2296381A" w14:textId="77777777" w:rsidR="00CE7382" w:rsidRPr="00B06D48" w:rsidRDefault="00CE7382" w:rsidP="007525BA">
      <w:pPr>
        <w:widowControl/>
        <w:overflowPunct/>
        <w:autoSpaceDE/>
        <w:spacing w:before="120" w:after="120" w:line="360" w:lineRule="auto"/>
        <w:jc w:val="both"/>
        <w:rPr>
          <w:rFonts w:ascii="Arial" w:eastAsia="Calibri" w:hAnsi="Arial" w:cs="Arial"/>
          <w:color w:val="000000"/>
          <w:kern w:val="0"/>
          <w:lang w:eastAsia="en-US"/>
        </w:rPr>
      </w:pPr>
    </w:p>
    <w:p w14:paraId="358DA5EE" w14:textId="2C0D5EB5" w:rsidR="007525BA" w:rsidRDefault="006F2FFA" w:rsidP="00E43BAD">
      <w:pPr>
        <w:pStyle w:val="Heading3"/>
        <w:rPr>
          <w:rFonts w:ascii="Arial" w:eastAsia="Calibri" w:hAnsi="Arial" w:cs="Arial"/>
          <w:b/>
          <w:bCs/>
          <w:color w:val="000000"/>
          <w:kern w:val="0"/>
          <w:lang w:eastAsia="en-US"/>
        </w:rPr>
      </w:pPr>
      <w:bookmarkStart w:id="11" w:name="_Toc100318691"/>
      <w:r w:rsidRPr="006F2FFA">
        <w:rPr>
          <w:rFonts w:ascii="Arial" w:eastAsia="Calibri" w:hAnsi="Arial" w:cs="Arial"/>
          <w:b/>
          <w:bCs/>
          <w:color w:val="000000"/>
          <w:kern w:val="0"/>
          <w:lang w:eastAsia="en-US"/>
        </w:rPr>
        <w:t>Uncertainty Avoidance:</w:t>
      </w:r>
      <w:bookmarkEnd w:id="11"/>
    </w:p>
    <w:p w14:paraId="30E1DB33" w14:textId="36AAA411" w:rsidR="006F2FFA" w:rsidRDefault="00796ED2"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Uncertainty index deals with how a society </w:t>
      </w:r>
      <w:r w:rsidR="006A1792">
        <w:rPr>
          <w:rFonts w:ascii="Arial" w:eastAsia="Calibri" w:hAnsi="Arial" w:cs="Arial"/>
          <w:color w:val="000000"/>
          <w:kern w:val="0"/>
          <w:lang w:eastAsia="en-US"/>
        </w:rPr>
        <w:t>handles uncertainty</w:t>
      </w:r>
      <w:r w:rsidR="00C73210">
        <w:rPr>
          <w:rFonts w:ascii="Arial" w:eastAsia="Calibri" w:hAnsi="Arial" w:cs="Arial"/>
          <w:color w:val="000000"/>
          <w:kern w:val="0"/>
          <w:lang w:eastAsia="en-US"/>
        </w:rPr>
        <w:t>, whether a culture of accepting the status quo or trying to change the future is adopted.</w:t>
      </w:r>
      <w:r w:rsidR="00E42AA4">
        <w:rPr>
          <w:rFonts w:ascii="Arial" w:eastAsia="Calibri" w:hAnsi="Arial" w:cs="Arial"/>
          <w:color w:val="000000"/>
          <w:kern w:val="0"/>
          <w:lang w:eastAsia="en-US"/>
        </w:rPr>
        <w:t xml:space="preserve"> How threatened does the </w:t>
      </w:r>
      <w:r w:rsidR="008C182B">
        <w:rPr>
          <w:rFonts w:ascii="Arial" w:eastAsia="Calibri" w:hAnsi="Arial" w:cs="Arial"/>
          <w:color w:val="000000"/>
          <w:kern w:val="0"/>
          <w:lang w:eastAsia="en-US"/>
        </w:rPr>
        <w:t xml:space="preserve">society feel by </w:t>
      </w:r>
      <w:r w:rsidR="0039780D">
        <w:rPr>
          <w:rFonts w:ascii="Arial" w:eastAsia="Calibri" w:hAnsi="Arial" w:cs="Arial"/>
          <w:color w:val="000000"/>
          <w:kern w:val="0"/>
          <w:lang w:eastAsia="en-US"/>
        </w:rPr>
        <w:t>ambiguous or</w:t>
      </w:r>
      <w:r w:rsidR="008C182B">
        <w:rPr>
          <w:rFonts w:ascii="Arial" w:eastAsia="Calibri" w:hAnsi="Arial" w:cs="Arial"/>
          <w:color w:val="000000"/>
          <w:kern w:val="0"/>
          <w:lang w:eastAsia="en-US"/>
        </w:rPr>
        <w:t xml:space="preserve"> unknown situations</w:t>
      </w:r>
      <w:r w:rsidR="000E6EB1">
        <w:rPr>
          <w:rFonts w:ascii="Arial" w:eastAsia="Calibri" w:hAnsi="Arial" w:cs="Arial"/>
          <w:color w:val="000000"/>
          <w:kern w:val="0"/>
          <w:lang w:eastAsia="en-US"/>
        </w:rPr>
        <w:t xml:space="preserve"> and steps they have </w:t>
      </w:r>
      <w:proofErr w:type="spellStart"/>
      <w:r w:rsidR="000E6EB1">
        <w:rPr>
          <w:rFonts w:ascii="Arial" w:eastAsia="Calibri" w:hAnsi="Arial" w:cs="Arial"/>
          <w:color w:val="000000"/>
          <w:kern w:val="0"/>
          <w:lang w:eastAsia="en-US"/>
        </w:rPr>
        <w:t>take</w:t>
      </w:r>
      <w:proofErr w:type="spellEnd"/>
      <w:r w:rsidR="000E6EB1">
        <w:rPr>
          <w:rFonts w:ascii="Arial" w:eastAsia="Calibri" w:hAnsi="Arial" w:cs="Arial"/>
          <w:color w:val="000000"/>
          <w:kern w:val="0"/>
          <w:lang w:eastAsia="en-US"/>
        </w:rPr>
        <w:t xml:space="preserve"> to </w:t>
      </w:r>
      <w:r w:rsidR="00676CF6">
        <w:rPr>
          <w:rFonts w:ascii="Arial" w:eastAsia="Calibri" w:hAnsi="Arial" w:cs="Arial"/>
          <w:color w:val="000000"/>
          <w:kern w:val="0"/>
          <w:lang w:eastAsia="en-US"/>
        </w:rPr>
        <w:t>either try to avoid or mitigate the bel</w:t>
      </w:r>
      <w:r w:rsidR="0039780D">
        <w:rPr>
          <w:rFonts w:ascii="Arial" w:eastAsia="Calibri" w:hAnsi="Arial" w:cs="Arial"/>
          <w:color w:val="000000"/>
          <w:kern w:val="0"/>
          <w:lang w:eastAsia="en-US"/>
        </w:rPr>
        <w:t>iefs.</w:t>
      </w:r>
    </w:p>
    <w:p w14:paraId="7C007B50" w14:textId="4522F01A" w:rsidR="0039780D" w:rsidRDefault="0039780D"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UK </w:t>
      </w:r>
      <w:r w:rsidR="00DB105E">
        <w:rPr>
          <w:rFonts w:ascii="Arial" w:eastAsia="Calibri" w:hAnsi="Arial" w:cs="Arial"/>
          <w:color w:val="000000"/>
          <w:kern w:val="0"/>
          <w:lang w:eastAsia="en-US"/>
        </w:rPr>
        <w:t xml:space="preserve">with </w:t>
      </w:r>
      <w:r w:rsidR="008828C1">
        <w:rPr>
          <w:rFonts w:ascii="Arial" w:eastAsia="Calibri" w:hAnsi="Arial" w:cs="Arial"/>
          <w:color w:val="000000"/>
          <w:kern w:val="0"/>
          <w:lang w:eastAsia="en-US"/>
        </w:rPr>
        <w:t>a low</w:t>
      </w:r>
      <w:r w:rsidR="00DB105E">
        <w:rPr>
          <w:rFonts w:ascii="Arial" w:eastAsia="Calibri" w:hAnsi="Arial" w:cs="Arial"/>
          <w:color w:val="000000"/>
          <w:kern w:val="0"/>
          <w:lang w:eastAsia="en-US"/>
        </w:rPr>
        <w:t xml:space="preserve"> score of 35 suggests that t</w:t>
      </w:r>
      <w:r w:rsidR="00A06283">
        <w:rPr>
          <w:rFonts w:ascii="Arial" w:eastAsia="Calibri" w:hAnsi="Arial" w:cs="Arial"/>
          <w:color w:val="000000"/>
          <w:kern w:val="0"/>
          <w:lang w:eastAsia="en-US"/>
        </w:rPr>
        <w:t xml:space="preserve">he UK has a </w:t>
      </w:r>
      <w:r w:rsidR="00D1672A">
        <w:rPr>
          <w:rFonts w:ascii="Arial" w:eastAsia="Calibri" w:hAnsi="Arial" w:cs="Arial"/>
          <w:color w:val="000000"/>
          <w:kern w:val="0"/>
          <w:lang w:eastAsia="en-US"/>
        </w:rPr>
        <w:t xml:space="preserve">spontaneous </w:t>
      </w:r>
      <w:r w:rsidR="00A06283">
        <w:rPr>
          <w:rFonts w:ascii="Arial" w:eastAsia="Calibri" w:hAnsi="Arial" w:cs="Arial"/>
          <w:color w:val="000000"/>
          <w:kern w:val="0"/>
          <w:lang w:eastAsia="en-US"/>
        </w:rPr>
        <w:t>culture</w:t>
      </w:r>
      <w:r w:rsidR="00D1672A">
        <w:rPr>
          <w:rFonts w:ascii="Arial" w:eastAsia="Calibri" w:hAnsi="Arial" w:cs="Arial"/>
          <w:color w:val="000000"/>
          <w:kern w:val="0"/>
          <w:lang w:eastAsia="en-US"/>
        </w:rPr>
        <w:t xml:space="preserve">, they are happy to wake up to the unknow and </w:t>
      </w:r>
      <w:r w:rsidR="00291CCA">
        <w:rPr>
          <w:rFonts w:ascii="Arial" w:eastAsia="Calibri" w:hAnsi="Arial" w:cs="Arial"/>
          <w:color w:val="000000"/>
          <w:kern w:val="0"/>
          <w:lang w:eastAsia="en-US"/>
        </w:rPr>
        <w:t>change plans on the go as new information emerge</w:t>
      </w:r>
      <w:r w:rsidR="00F66AB3">
        <w:rPr>
          <w:rFonts w:ascii="Arial" w:eastAsia="Calibri" w:hAnsi="Arial" w:cs="Arial"/>
          <w:color w:val="000000"/>
          <w:kern w:val="0"/>
          <w:lang w:eastAsia="en-US"/>
        </w:rPr>
        <w:t>.</w:t>
      </w:r>
      <w:r w:rsidR="00BF2926">
        <w:rPr>
          <w:rFonts w:ascii="Arial" w:eastAsia="Calibri" w:hAnsi="Arial" w:cs="Arial"/>
          <w:color w:val="000000"/>
          <w:kern w:val="0"/>
          <w:lang w:eastAsia="en-US"/>
        </w:rPr>
        <w:t xml:space="preserve"> This </w:t>
      </w:r>
      <w:r w:rsidR="00CC4F35">
        <w:rPr>
          <w:rFonts w:ascii="Arial" w:eastAsia="Calibri" w:hAnsi="Arial" w:cs="Arial"/>
          <w:color w:val="000000"/>
          <w:kern w:val="0"/>
          <w:lang w:eastAsia="en-US"/>
        </w:rPr>
        <w:t xml:space="preserve">culture </w:t>
      </w:r>
      <w:r w:rsidR="00572DB0">
        <w:rPr>
          <w:rFonts w:ascii="Arial" w:eastAsia="Calibri" w:hAnsi="Arial" w:cs="Arial"/>
          <w:color w:val="000000"/>
          <w:kern w:val="0"/>
          <w:lang w:eastAsia="en-US"/>
        </w:rPr>
        <w:t xml:space="preserve">allows for experimentation as details of </w:t>
      </w:r>
      <w:r w:rsidR="00AF3D68">
        <w:rPr>
          <w:rFonts w:ascii="Arial" w:eastAsia="Calibri" w:hAnsi="Arial" w:cs="Arial"/>
          <w:color w:val="000000"/>
          <w:kern w:val="0"/>
          <w:lang w:eastAsia="en-US"/>
        </w:rPr>
        <w:t>how things are done are not always clear but are recorded</w:t>
      </w:r>
      <w:r w:rsidR="0071457C">
        <w:rPr>
          <w:rFonts w:ascii="Arial" w:eastAsia="Calibri" w:hAnsi="Arial" w:cs="Arial"/>
          <w:color w:val="000000"/>
          <w:kern w:val="0"/>
          <w:lang w:eastAsia="en-US"/>
        </w:rPr>
        <w:t xml:space="preserve"> showing a </w:t>
      </w:r>
      <w:r w:rsidR="008042A2">
        <w:rPr>
          <w:rFonts w:ascii="Arial" w:eastAsia="Calibri" w:hAnsi="Arial" w:cs="Arial"/>
          <w:color w:val="000000"/>
          <w:kern w:val="0"/>
          <w:lang w:eastAsia="en-US"/>
        </w:rPr>
        <w:t>higher level of creativity and openness in the culture.</w:t>
      </w:r>
    </w:p>
    <w:p w14:paraId="12CED68B" w14:textId="5DA3B519" w:rsidR="008042A2" w:rsidRDefault="008042A2"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lastRenderedPageBreak/>
        <w:t>India</w:t>
      </w:r>
      <w:r w:rsidR="00612FD1">
        <w:rPr>
          <w:rFonts w:ascii="Arial" w:eastAsia="Calibri" w:hAnsi="Arial" w:cs="Arial"/>
          <w:color w:val="000000"/>
          <w:kern w:val="0"/>
          <w:lang w:eastAsia="en-US"/>
        </w:rPr>
        <w:t xml:space="preserve"> </w:t>
      </w:r>
      <w:r w:rsidR="00DB3234">
        <w:rPr>
          <w:rFonts w:ascii="Arial" w:eastAsia="Calibri" w:hAnsi="Arial" w:cs="Arial"/>
          <w:color w:val="000000"/>
          <w:kern w:val="0"/>
          <w:lang w:eastAsia="en-US"/>
        </w:rPr>
        <w:t>with s score of 40 shows a medium to low levels of acceptance</w:t>
      </w:r>
      <w:r w:rsidR="00950953">
        <w:rPr>
          <w:rFonts w:ascii="Arial" w:eastAsia="Calibri" w:hAnsi="Arial" w:cs="Arial"/>
          <w:color w:val="000000"/>
          <w:kern w:val="0"/>
          <w:lang w:eastAsia="en-US"/>
        </w:rPr>
        <w:t xml:space="preserve"> for avoiding uncertainty.</w:t>
      </w:r>
      <w:r w:rsidR="00F47018">
        <w:rPr>
          <w:rFonts w:ascii="Arial" w:eastAsia="Calibri" w:hAnsi="Arial" w:cs="Arial"/>
          <w:color w:val="000000"/>
          <w:kern w:val="0"/>
          <w:lang w:eastAsia="en-US"/>
        </w:rPr>
        <w:t xml:space="preserve"> There </w:t>
      </w:r>
      <w:r w:rsidR="008B3369">
        <w:rPr>
          <w:rFonts w:ascii="Arial" w:eastAsia="Calibri" w:hAnsi="Arial" w:cs="Arial"/>
          <w:color w:val="000000"/>
          <w:kern w:val="0"/>
          <w:lang w:eastAsia="en-US"/>
        </w:rPr>
        <w:t xml:space="preserve">is a culture that nothing is </w:t>
      </w:r>
      <w:r w:rsidR="0071443A">
        <w:rPr>
          <w:rFonts w:ascii="Arial" w:eastAsia="Calibri" w:hAnsi="Arial" w:cs="Arial"/>
          <w:color w:val="000000"/>
          <w:kern w:val="0"/>
          <w:lang w:eastAsia="en-US"/>
        </w:rPr>
        <w:t>perfect,</w:t>
      </w:r>
      <w:r w:rsidR="008B3369">
        <w:rPr>
          <w:rFonts w:ascii="Arial" w:eastAsia="Calibri" w:hAnsi="Arial" w:cs="Arial"/>
          <w:color w:val="000000"/>
          <w:kern w:val="0"/>
          <w:lang w:eastAsia="en-US"/>
        </w:rPr>
        <w:t xml:space="preserve"> and imperfection </w:t>
      </w:r>
      <w:r w:rsidR="00183559">
        <w:rPr>
          <w:rFonts w:ascii="Arial" w:eastAsia="Calibri" w:hAnsi="Arial" w:cs="Arial"/>
          <w:color w:val="000000"/>
          <w:kern w:val="0"/>
          <w:lang w:eastAsia="en-US"/>
        </w:rPr>
        <w:t>is considered normal</w:t>
      </w:r>
      <w:r w:rsidR="00795910">
        <w:rPr>
          <w:rFonts w:ascii="Arial" w:eastAsia="Calibri" w:hAnsi="Arial" w:cs="Arial"/>
          <w:color w:val="000000"/>
          <w:kern w:val="0"/>
          <w:lang w:eastAsia="en-US"/>
        </w:rPr>
        <w:t xml:space="preserve">, while rules in places are </w:t>
      </w:r>
      <w:r w:rsidR="00F4594E">
        <w:rPr>
          <w:rFonts w:ascii="Arial" w:eastAsia="Calibri" w:hAnsi="Arial" w:cs="Arial"/>
          <w:color w:val="000000"/>
          <w:kern w:val="0"/>
          <w:lang w:eastAsia="en-US"/>
        </w:rPr>
        <w:t xml:space="preserve">used to set norms, but can be </w:t>
      </w:r>
      <w:r w:rsidR="0071443A">
        <w:rPr>
          <w:rFonts w:ascii="Arial" w:eastAsia="Calibri" w:hAnsi="Arial" w:cs="Arial"/>
          <w:color w:val="000000"/>
          <w:kern w:val="0"/>
          <w:lang w:eastAsia="en-US"/>
        </w:rPr>
        <w:t>circumvented should the situation require it.</w:t>
      </w:r>
    </w:p>
    <w:p w14:paraId="3699A4B4" w14:textId="77777777" w:rsidR="0071443A" w:rsidRDefault="0071443A" w:rsidP="007525BA">
      <w:pPr>
        <w:widowControl/>
        <w:overflowPunct/>
        <w:autoSpaceDE/>
        <w:spacing w:before="120" w:after="120" w:line="360" w:lineRule="auto"/>
        <w:jc w:val="both"/>
        <w:rPr>
          <w:rFonts w:ascii="Arial" w:eastAsia="Calibri" w:hAnsi="Arial" w:cs="Arial"/>
          <w:color w:val="000000"/>
          <w:kern w:val="0"/>
          <w:lang w:eastAsia="en-US"/>
        </w:rPr>
      </w:pPr>
    </w:p>
    <w:p w14:paraId="0C1922A6" w14:textId="05CF3C9B" w:rsidR="0071443A" w:rsidRPr="0007382C" w:rsidRDefault="0071443A" w:rsidP="00E43BAD">
      <w:pPr>
        <w:pStyle w:val="Heading3"/>
        <w:rPr>
          <w:rFonts w:ascii="Arial" w:eastAsia="Calibri" w:hAnsi="Arial" w:cs="Arial"/>
          <w:b/>
          <w:bCs/>
          <w:color w:val="000000"/>
          <w:kern w:val="0"/>
          <w:lang w:eastAsia="en-US"/>
        </w:rPr>
      </w:pPr>
      <w:bookmarkStart w:id="12" w:name="_Toc100318692"/>
      <w:r w:rsidRPr="0007382C">
        <w:rPr>
          <w:rFonts w:ascii="Arial" w:eastAsia="Calibri" w:hAnsi="Arial" w:cs="Arial"/>
          <w:b/>
          <w:bCs/>
          <w:color w:val="000000"/>
          <w:kern w:val="0"/>
          <w:lang w:eastAsia="en-US"/>
        </w:rPr>
        <w:t>Long Term Orientation:</w:t>
      </w:r>
      <w:bookmarkEnd w:id="12"/>
    </w:p>
    <w:p w14:paraId="1D825B8D" w14:textId="5CCDB127" w:rsidR="0071443A" w:rsidRDefault="00EE7A10"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This </w:t>
      </w:r>
      <w:r w:rsidR="00B3538E">
        <w:rPr>
          <w:rFonts w:ascii="Arial" w:eastAsia="Calibri" w:hAnsi="Arial" w:cs="Arial"/>
          <w:color w:val="000000"/>
          <w:kern w:val="0"/>
          <w:lang w:eastAsia="en-US"/>
        </w:rPr>
        <w:t xml:space="preserve">dimension is concerned with </w:t>
      </w:r>
      <w:r w:rsidR="00B3538E" w:rsidRPr="00197C61">
        <w:rPr>
          <w:rFonts w:ascii="Arial" w:eastAsia="Calibri" w:hAnsi="Arial" w:cs="Arial"/>
          <w:b/>
          <w:bCs/>
          <w:i/>
          <w:iCs/>
          <w:color w:val="000000"/>
          <w:kern w:val="0"/>
          <w:lang w:eastAsia="en-US"/>
        </w:rPr>
        <w:t xml:space="preserve">how every society maintains </w:t>
      </w:r>
      <w:r w:rsidR="00B54C17" w:rsidRPr="00197C61">
        <w:rPr>
          <w:rFonts w:ascii="Arial" w:eastAsia="Calibri" w:hAnsi="Arial" w:cs="Arial"/>
          <w:b/>
          <w:bCs/>
          <w:i/>
          <w:iCs/>
          <w:color w:val="000000"/>
          <w:kern w:val="0"/>
          <w:lang w:eastAsia="en-US"/>
        </w:rPr>
        <w:t>some link with its own past while dealing with the challenges of the present and fut</w:t>
      </w:r>
      <w:r w:rsidR="00C368E4" w:rsidRPr="00197C61">
        <w:rPr>
          <w:rFonts w:ascii="Arial" w:eastAsia="Calibri" w:hAnsi="Arial" w:cs="Arial"/>
          <w:b/>
          <w:bCs/>
          <w:i/>
          <w:iCs/>
          <w:color w:val="000000"/>
          <w:kern w:val="0"/>
          <w:lang w:eastAsia="en-US"/>
        </w:rPr>
        <w:t>ure</w:t>
      </w:r>
      <w:r w:rsidR="00A14406">
        <w:rPr>
          <w:rFonts w:ascii="Arial" w:eastAsia="Calibri" w:hAnsi="Arial" w:cs="Arial"/>
          <w:color w:val="000000"/>
          <w:kern w:val="0"/>
          <w:lang w:eastAsia="en-US"/>
        </w:rPr>
        <w:t>.</w:t>
      </w:r>
      <w:r w:rsidR="00197C61">
        <w:rPr>
          <w:rFonts w:ascii="Arial" w:eastAsia="Calibri" w:hAnsi="Arial" w:cs="Arial"/>
          <w:color w:val="000000"/>
          <w:kern w:val="0"/>
          <w:lang w:eastAsia="en-US"/>
        </w:rPr>
        <w:t xml:space="preserve"> </w:t>
      </w:r>
      <w:r w:rsidR="00524E68">
        <w:rPr>
          <w:rFonts w:ascii="Arial" w:eastAsia="Calibri" w:hAnsi="Arial" w:cs="Arial"/>
          <w:color w:val="000000"/>
          <w:kern w:val="0"/>
          <w:lang w:eastAsia="en-US"/>
        </w:rPr>
        <w:t xml:space="preserve">A low score will suggest a society that </w:t>
      </w:r>
      <w:r w:rsidR="0040510A">
        <w:rPr>
          <w:rFonts w:ascii="Arial" w:eastAsia="Calibri" w:hAnsi="Arial" w:cs="Arial"/>
          <w:color w:val="000000"/>
          <w:kern w:val="0"/>
          <w:lang w:eastAsia="en-US"/>
        </w:rPr>
        <w:t>may prefer to maintain a known tradition</w:t>
      </w:r>
      <w:r w:rsidR="009B6DA4">
        <w:rPr>
          <w:rFonts w:ascii="Arial" w:eastAsia="Calibri" w:hAnsi="Arial" w:cs="Arial"/>
          <w:color w:val="000000"/>
          <w:kern w:val="0"/>
          <w:lang w:eastAsia="en-US"/>
        </w:rPr>
        <w:t xml:space="preserve"> and </w:t>
      </w:r>
      <w:r w:rsidR="00BD7FAC">
        <w:rPr>
          <w:rFonts w:ascii="Arial" w:eastAsia="Calibri" w:hAnsi="Arial" w:cs="Arial"/>
          <w:color w:val="000000"/>
          <w:kern w:val="0"/>
          <w:lang w:eastAsia="en-US"/>
        </w:rPr>
        <w:t>not too keen on change, while a high score may look to change as a way of preparing for future challenges.</w:t>
      </w:r>
    </w:p>
    <w:p w14:paraId="0C5932F1" w14:textId="0C9FE096" w:rsidR="00C76A9D" w:rsidRDefault="00BD7FAC"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UK scored </w:t>
      </w:r>
      <w:r w:rsidR="001A7928">
        <w:rPr>
          <w:rFonts w:ascii="Arial" w:eastAsia="Calibri" w:hAnsi="Arial" w:cs="Arial"/>
          <w:color w:val="000000"/>
          <w:kern w:val="0"/>
          <w:lang w:eastAsia="en-US"/>
        </w:rPr>
        <w:t xml:space="preserve">51 and due to the intermediate score, a dominant </w:t>
      </w:r>
      <w:r w:rsidR="00DD09DE">
        <w:rPr>
          <w:rFonts w:ascii="Arial" w:eastAsia="Calibri" w:hAnsi="Arial" w:cs="Arial"/>
          <w:color w:val="000000"/>
          <w:kern w:val="0"/>
          <w:lang w:eastAsia="en-US"/>
        </w:rPr>
        <w:t>culture could not be determined.</w:t>
      </w:r>
      <w:r w:rsidR="008E542F">
        <w:rPr>
          <w:rFonts w:ascii="Arial" w:eastAsia="Calibri" w:hAnsi="Arial" w:cs="Arial"/>
          <w:color w:val="000000"/>
          <w:kern w:val="0"/>
          <w:lang w:eastAsia="en-US"/>
        </w:rPr>
        <w:t xml:space="preserve"> </w:t>
      </w:r>
      <w:r w:rsidR="00C76A9D">
        <w:rPr>
          <w:rFonts w:ascii="Arial" w:eastAsia="Calibri" w:hAnsi="Arial" w:cs="Arial"/>
          <w:color w:val="000000"/>
          <w:kern w:val="0"/>
          <w:lang w:eastAsia="en-US"/>
        </w:rPr>
        <w:t>Similarly,</w:t>
      </w:r>
      <w:r w:rsidR="008E542F">
        <w:rPr>
          <w:rFonts w:ascii="Arial" w:eastAsia="Calibri" w:hAnsi="Arial" w:cs="Arial"/>
          <w:color w:val="000000"/>
          <w:kern w:val="0"/>
          <w:lang w:eastAsia="en-US"/>
        </w:rPr>
        <w:t xml:space="preserve"> </w:t>
      </w:r>
      <w:r w:rsidR="00CB17DC">
        <w:rPr>
          <w:rFonts w:ascii="Arial" w:eastAsia="Calibri" w:hAnsi="Arial" w:cs="Arial"/>
          <w:color w:val="000000"/>
          <w:kern w:val="0"/>
          <w:lang w:eastAsia="en-US"/>
        </w:rPr>
        <w:t xml:space="preserve">a dominant culture could not be determined for India </w:t>
      </w:r>
      <w:r w:rsidR="00BD411C">
        <w:rPr>
          <w:rFonts w:ascii="Arial" w:eastAsia="Calibri" w:hAnsi="Arial" w:cs="Arial"/>
          <w:color w:val="000000"/>
          <w:kern w:val="0"/>
          <w:lang w:eastAsia="en-US"/>
        </w:rPr>
        <w:t xml:space="preserve">as a similar score of 51 was attained. </w:t>
      </w:r>
      <w:r w:rsidR="00CB1A6E">
        <w:rPr>
          <w:rFonts w:ascii="Arial" w:eastAsia="Calibri" w:hAnsi="Arial" w:cs="Arial"/>
          <w:color w:val="000000"/>
          <w:kern w:val="0"/>
          <w:lang w:eastAsia="en-US"/>
        </w:rPr>
        <w:t xml:space="preserve">Though India is known </w:t>
      </w:r>
      <w:r w:rsidR="00732A1A">
        <w:rPr>
          <w:rFonts w:ascii="Arial" w:eastAsia="Calibri" w:hAnsi="Arial" w:cs="Arial"/>
          <w:color w:val="000000"/>
          <w:kern w:val="0"/>
          <w:lang w:eastAsia="en-US"/>
        </w:rPr>
        <w:t xml:space="preserve">as having a high religious belief with a view that </w:t>
      </w:r>
      <w:r w:rsidR="00C76A9D">
        <w:rPr>
          <w:rFonts w:ascii="Arial" w:eastAsia="Calibri" w:hAnsi="Arial" w:cs="Arial"/>
          <w:color w:val="000000"/>
          <w:kern w:val="0"/>
          <w:lang w:eastAsia="en-US"/>
        </w:rPr>
        <w:t>thing will always fall in place.</w:t>
      </w:r>
    </w:p>
    <w:p w14:paraId="3E1CDEE4" w14:textId="77777777" w:rsidR="00CE7382" w:rsidRDefault="00CE7382" w:rsidP="007525BA">
      <w:pPr>
        <w:widowControl/>
        <w:overflowPunct/>
        <w:autoSpaceDE/>
        <w:spacing w:before="120" w:after="120" w:line="360" w:lineRule="auto"/>
        <w:jc w:val="both"/>
        <w:rPr>
          <w:rFonts w:ascii="Arial" w:eastAsia="Calibri" w:hAnsi="Arial" w:cs="Arial"/>
          <w:color w:val="000000"/>
          <w:kern w:val="0"/>
          <w:lang w:eastAsia="en-US"/>
        </w:rPr>
      </w:pPr>
    </w:p>
    <w:p w14:paraId="29DF50C3" w14:textId="77777777" w:rsidR="00CE7382" w:rsidRDefault="00CE7382" w:rsidP="007525BA">
      <w:pPr>
        <w:widowControl/>
        <w:overflowPunct/>
        <w:autoSpaceDE/>
        <w:spacing w:before="120" w:after="120" w:line="360" w:lineRule="auto"/>
        <w:jc w:val="both"/>
        <w:rPr>
          <w:rFonts w:ascii="Arial" w:eastAsia="Calibri" w:hAnsi="Arial" w:cs="Arial"/>
          <w:color w:val="000000"/>
          <w:kern w:val="0"/>
          <w:lang w:eastAsia="en-US"/>
        </w:rPr>
      </w:pPr>
    </w:p>
    <w:p w14:paraId="11DA7630" w14:textId="4BEEC0DA" w:rsidR="00BF7B63" w:rsidRPr="00FD28A6" w:rsidRDefault="00C76A9D" w:rsidP="00E43BAD">
      <w:pPr>
        <w:pStyle w:val="Heading3"/>
        <w:rPr>
          <w:rFonts w:ascii="Arial" w:eastAsia="Calibri" w:hAnsi="Arial" w:cs="Arial"/>
          <w:b/>
          <w:bCs/>
          <w:color w:val="000000"/>
          <w:kern w:val="0"/>
          <w:lang w:eastAsia="en-US"/>
        </w:rPr>
      </w:pPr>
      <w:bookmarkStart w:id="13" w:name="_Toc100318693"/>
      <w:r w:rsidRPr="00FD28A6">
        <w:rPr>
          <w:rFonts w:ascii="Arial" w:eastAsia="Calibri" w:hAnsi="Arial" w:cs="Arial"/>
          <w:b/>
          <w:bCs/>
          <w:color w:val="000000"/>
          <w:kern w:val="0"/>
          <w:lang w:eastAsia="en-US"/>
        </w:rPr>
        <w:t>Indulgence:</w:t>
      </w:r>
      <w:bookmarkEnd w:id="13"/>
    </w:p>
    <w:p w14:paraId="5ECF38D6" w14:textId="3D726D62" w:rsidR="008B1681" w:rsidRDefault="008B1681"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Indulgence index deals with the extent to which individuals try to control their desire and </w:t>
      </w:r>
      <w:r w:rsidR="00FD634E">
        <w:rPr>
          <w:rFonts w:ascii="Arial" w:eastAsia="Calibri" w:hAnsi="Arial" w:cs="Arial"/>
          <w:color w:val="000000"/>
          <w:kern w:val="0"/>
          <w:lang w:eastAsia="en-US"/>
        </w:rPr>
        <w:t>impulse based on the way they were raised.</w:t>
      </w:r>
      <w:r w:rsidR="00497662">
        <w:rPr>
          <w:rFonts w:ascii="Arial" w:eastAsia="Calibri" w:hAnsi="Arial" w:cs="Arial"/>
          <w:color w:val="000000"/>
          <w:kern w:val="0"/>
          <w:lang w:eastAsia="en-US"/>
        </w:rPr>
        <w:t xml:space="preserve"> </w:t>
      </w:r>
      <w:r w:rsidR="00DD47DC">
        <w:rPr>
          <w:rFonts w:ascii="Arial" w:eastAsia="Calibri" w:hAnsi="Arial" w:cs="Arial"/>
          <w:color w:val="000000"/>
          <w:kern w:val="0"/>
          <w:lang w:eastAsia="en-US"/>
        </w:rPr>
        <w:t>A high score suggests a high indulgence culture while a low score suggest</w:t>
      </w:r>
      <w:r w:rsidR="00550A3D">
        <w:rPr>
          <w:rFonts w:ascii="Arial" w:eastAsia="Calibri" w:hAnsi="Arial" w:cs="Arial"/>
          <w:color w:val="000000"/>
          <w:kern w:val="0"/>
          <w:lang w:eastAsia="en-US"/>
        </w:rPr>
        <w:t xml:space="preserve">s a culture of restraint </w:t>
      </w:r>
      <w:r w:rsidR="00B42178">
        <w:rPr>
          <w:rFonts w:ascii="Arial" w:eastAsia="Calibri" w:hAnsi="Arial" w:cs="Arial"/>
          <w:color w:val="000000"/>
          <w:kern w:val="0"/>
          <w:lang w:eastAsia="en-US"/>
        </w:rPr>
        <w:t>and moderation is practiced.</w:t>
      </w:r>
    </w:p>
    <w:p w14:paraId="15666A81" w14:textId="60C3793F" w:rsidR="00B42178" w:rsidRDefault="00B42178"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UK </w:t>
      </w:r>
      <w:r w:rsidR="006C54D4">
        <w:rPr>
          <w:rFonts w:ascii="Arial" w:eastAsia="Calibri" w:hAnsi="Arial" w:cs="Arial"/>
          <w:color w:val="000000"/>
          <w:kern w:val="0"/>
          <w:lang w:eastAsia="en-US"/>
        </w:rPr>
        <w:t>with a high score of 69 suggests that there is a dominant culture of indulgence</w:t>
      </w:r>
      <w:r w:rsidR="00131B66">
        <w:rPr>
          <w:rFonts w:ascii="Arial" w:eastAsia="Calibri" w:hAnsi="Arial" w:cs="Arial"/>
          <w:color w:val="000000"/>
          <w:kern w:val="0"/>
          <w:lang w:eastAsia="en-US"/>
        </w:rPr>
        <w:t>, where individual</w:t>
      </w:r>
      <w:r w:rsidR="000D66C7">
        <w:rPr>
          <w:rFonts w:ascii="Arial" w:eastAsia="Calibri" w:hAnsi="Arial" w:cs="Arial"/>
          <w:color w:val="000000"/>
          <w:kern w:val="0"/>
          <w:lang w:eastAsia="en-US"/>
        </w:rPr>
        <w:t>s</w:t>
      </w:r>
      <w:r w:rsidR="00131B66">
        <w:rPr>
          <w:rFonts w:ascii="Arial" w:eastAsia="Calibri" w:hAnsi="Arial" w:cs="Arial"/>
          <w:color w:val="000000"/>
          <w:kern w:val="0"/>
          <w:lang w:eastAsia="en-US"/>
        </w:rPr>
        <w:t xml:space="preserve"> display a </w:t>
      </w:r>
      <w:r w:rsidR="00EF111A">
        <w:rPr>
          <w:rFonts w:ascii="Arial" w:eastAsia="Calibri" w:hAnsi="Arial" w:cs="Arial"/>
          <w:color w:val="000000"/>
          <w:kern w:val="0"/>
          <w:lang w:eastAsia="en-US"/>
        </w:rPr>
        <w:t>willingness to</w:t>
      </w:r>
      <w:r w:rsidR="004864E8">
        <w:rPr>
          <w:rFonts w:ascii="Arial" w:eastAsia="Calibri" w:hAnsi="Arial" w:cs="Arial"/>
          <w:color w:val="000000"/>
          <w:kern w:val="0"/>
          <w:lang w:eastAsia="en-US"/>
        </w:rPr>
        <w:t xml:space="preserve"> realise personal desires and impulse and generally enjoy</w:t>
      </w:r>
      <w:r w:rsidR="00AD0B48">
        <w:rPr>
          <w:rFonts w:ascii="Arial" w:eastAsia="Calibri" w:hAnsi="Arial" w:cs="Arial"/>
          <w:color w:val="000000"/>
          <w:kern w:val="0"/>
          <w:lang w:eastAsia="en-US"/>
        </w:rPr>
        <w:t xml:space="preserve"> life, having a positive attitude </w:t>
      </w:r>
      <w:r w:rsidR="00B97A3F">
        <w:rPr>
          <w:rFonts w:ascii="Arial" w:eastAsia="Calibri" w:hAnsi="Arial" w:cs="Arial"/>
          <w:color w:val="000000"/>
          <w:kern w:val="0"/>
          <w:lang w:eastAsia="en-US"/>
        </w:rPr>
        <w:t>and optimism.</w:t>
      </w:r>
    </w:p>
    <w:p w14:paraId="4465F1F6" w14:textId="34B6CE41" w:rsidR="00D83BB0" w:rsidRDefault="00B97A3F" w:rsidP="007525B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India has a low score of </w:t>
      </w:r>
      <w:r w:rsidR="00EF111A">
        <w:rPr>
          <w:rFonts w:ascii="Arial" w:eastAsia="Calibri" w:hAnsi="Arial" w:cs="Arial"/>
          <w:color w:val="000000"/>
          <w:kern w:val="0"/>
          <w:lang w:eastAsia="en-US"/>
        </w:rPr>
        <w:t>26 meaning that a culture of restraint is more dominant</w:t>
      </w:r>
      <w:r w:rsidR="00816045">
        <w:rPr>
          <w:rFonts w:ascii="Arial" w:eastAsia="Calibri" w:hAnsi="Arial" w:cs="Arial"/>
          <w:color w:val="000000"/>
          <w:kern w:val="0"/>
          <w:lang w:eastAsia="en-US"/>
        </w:rPr>
        <w:t xml:space="preserve">, suggesting a tendency to </w:t>
      </w:r>
      <w:r w:rsidR="001C1DC5">
        <w:rPr>
          <w:rFonts w:ascii="Arial" w:eastAsia="Calibri" w:hAnsi="Arial" w:cs="Arial"/>
          <w:color w:val="000000"/>
          <w:kern w:val="0"/>
          <w:lang w:eastAsia="en-US"/>
        </w:rPr>
        <w:t>display more</w:t>
      </w:r>
      <w:r w:rsidR="00A81DCD">
        <w:rPr>
          <w:rFonts w:ascii="Arial" w:eastAsia="Calibri" w:hAnsi="Arial" w:cs="Arial"/>
          <w:color w:val="000000"/>
          <w:kern w:val="0"/>
          <w:lang w:eastAsia="en-US"/>
        </w:rPr>
        <w:t xml:space="preserve"> </w:t>
      </w:r>
      <w:r w:rsidR="005B25BB">
        <w:rPr>
          <w:rFonts w:ascii="Arial" w:eastAsia="Calibri" w:hAnsi="Arial" w:cs="Arial"/>
          <w:color w:val="000000"/>
          <w:kern w:val="0"/>
          <w:lang w:eastAsia="en-US"/>
        </w:rPr>
        <w:t>cynicism and pessimism</w:t>
      </w:r>
      <w:r w:rsidR="00F74365">
        <w:rPr>
          <w:rFonts w:ascii="Arial" w:eastAsia="Calibri" w:hAnsi="Arial" w:cs="Arial"/>
          <w:color w:val="000000"/>
          <w:kern w:val="0"/>
          <w:lang w:eastAsia="en-US"/>
        </w:rPr>
        <w:t xml:space="preserve"> in their approach to </w:t>
      </w:r>
      <w:r w:rsidR="00573B11">
        <w:rPr>
          <w:rFonts w:ascii="Arial" w:eastAsia="Calibri" w:hAnsi="Arial" w:cs="Arial"/>
          <w:color w:val="000000"/>
          <w:kern w:val="0"/>
          <w:lang w:eastAsia="en-US"/>
        </w:rPr>
        <w:t xml:space="preserve">indulgence. People show more </w:t>
      </w:r>
      <w:r w:rsidR="00D37FF6">
        <w:rPr>
          <w:rFonts w:ascii="Arial" w:eastAsia="Calibri" w:hAnsi="Arial" w:cs="Arial"/>
          <w:color w:val="000000"/>
          <w:kern w:val="0"/>
          <w:lang w:eastAsia="en-US"/>
        </w:rPr>
        <w:t xml:space="preserve">control to gratification </w:t>
      </w:r>
      <w:r w:rsidR="001C1DC5">
        <w:rPr>
          <w:rFonts w:ascii="Arial" w:eastAsia="Calibri" w:hAnsi="Arial" w:cs="Arial"/>
          <w:color w:val="000000"/>
          <w:kern w:val="0"/>
          <w:lang w:eastAsia="en-US"/>
        </w:rPr>
        <w:t>as this is frowned upon in the society.</w:t>
      </w:r>
    </w:p>
    <w:p w14:paraId="63193C81" w14:textId="5DF94D63" w:rsidR="0039780D" w:rsidRPr="005D2EC3" w:rsidRDefault="0042730E" w:rsidP="007B3D7A">
      <w:pPr>
        <w:widowControl/>
        <w:overflowPunct/>
        <w:autoSpaceDE/>
        <w:spacing w:before="120" w:after="120" w:line="360" w:lineRule="auto"/>
        <w:jc w:val="both"/>
        <w:rPr>
          <w:rFonts w:ascii="Arial" w:eastAsia="Calibri" w:hAnsi="Arial" w:cs="Arial"/>
          <w:b/>
          <w:bCs/>
          <w:color w:val="000000"/>
          <w:kern w:val="0"/>
          <w:lang w:eastAsia="en-US"/>
        </w:rPr>
      </w:pPr>
      <w:r w:rsidRPr="005D2EC3">
        <w:rPr>
          <w:rFonts w:ascii="Arial" w:eastAsia="Calibri" w:hAnsi="Arial" w:cs="Arial"/>
          <w:b/>
          <w:bCs/>
          <w:color w:val="000000"/>
          <w:kern w:val="0"/>
          <w:lang w:eastAsia="en-US"/>
        </w:rPr>
        <w:t xml:space="preserve">Advantages </w:t>
      </w:r>
      <w:r w:rsidR="003A3833" w:rsidRPr="005D2EC3">
        <w:rPr>
          <w:rFonts w:ascii="Arial" w:eastAsia="Calibri" w:hAnsi="Arial" w:cs="Arial"/>
          <w:b/>
          <w:bCs/>
          <w:color w:val="000000"/>
          <w:kern w:val="0"/>
          <w:lang w:eastAsia="en-US"/>
        </w:rPr>
        <w:t xml:space="preserve">of Hofstede </w:t>
      </w:r>
      <w:r w:rsidR="00D83BB0" w:rsidRPr="005D2EC3">
        <w:rPr>
          <w:rFonts w:ascii="Arial" w:eastAsia="Calibri" w:hAnsi="Arial" w:cs="Arial"/>
          <w:b/>
          <w:bCs/>
          <w:color w:val="000000"/>
          <w:kern w:val="0"/>
          <w:lang w:eastAsia="en-US"/>
        </w:rPr>
        <w:t>Culture Model:</w:t>
      </w:r>
    </w:p>
    <w:p w14:paraId="5AAAEE6B" w14:textId="0A0F0B85" w:rsidR="00D83BB0" w:rsidRDefault="000C4DF6" w:rsidP="007B3D7A">
      <w:pPr>
        <w:pStyle w:val="ListParagraph"/>
        <w:widowControl/>
        <w:numPr>
          <w:ilvl w:val="0"/>
          <w:numId w:val="1"/>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It provides insight of intended market culture and practices</w:t>
      </w:r>
    </w:p>
    <w:p w14:paraId="04673716" w14:textId="2535C1D1" w:rsidR="000C4DF6" w:rsidRDefault="00013EA3" w:rsidP="007B3D7A">
      <w:pPr>
        <w:pStyle w:val="ListParagraph"/>
        <w:widowControl/>
        <w:numPr>
          <w:ilvl w:val="0"/>
          <w:numId w:val="1"/>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May help in market strategy development and campaign form</w:t>
      </w:r>
      <w:r w:rsidR="001507DC">
        <w:rPr>
          <w:rFonts w:ascii="Arial" w:eastAsia="Calibri" w:hAnsi="Arial" w:cs="Arial"/>
          <w:color w:val="000000"/>
          <w:kern w:val="0"/>
          <w:lang w:eastAsia="en-US"/>
        </w:rPr>
        <w:t>ulation</w:t>
      </w:r>
    </w:p>
    <w:p w14:paraId="6BF093E7" w14:textId="6217BBBD" w:rsidR="001507DC" w:rsidRDefault="001507DC" w:rsidP="007B3D7A">
      <w:pPr>
        <w:pStyle w:val="ListParagraph"/>
        <w:widowControl/>
        <w:numPr>
          <w:ilvl w:val="0"/>
          <w:numId w:val="1"/>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May assist in accurate market segmentation</w:t>
      </w:r>
      <w:r w:rsidR="007C6003">
        <w:rPr>
          <w:rFonts w:ascii="Arial" w:eastAsia="Calibri" w:hAnsi="Arial" w:cs="Arial"/>
          <w:color w:val="000000"/>
          <w:kern w:val="0"/>
          <w:lang w:eastAsia="en-US"/>
        </w:rPr>
        <w:t>, targeting and positioning strategy.</w:t>
      </w:r>
    </w:p>
    <w:p w14:paraId="285E605C" w14:textId="6C1CC1B6" w:rsidR="007C6003" w:rsidRDefault="007C6003" w:rsidP="007B3D7A">
      <w:pPr>
        <w:pStyle w:val="ListParagraph"/>
        <w:widowControl/>
        <w:numPr>
          <w:ilvl w:val="0"/>
          <w:numId w:val="1"/>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May assist </w:t>
      </w:r>
      <w:r w:rsidR="007C1CF0">
        <w:rPr>
          <w:rFonts w:ascii="Arial" w:eastAsia="Calibri" w:hAnsi="Arial" w:cs="Arial"/>
          <w:color w:val="000000"/>
          <w:kern w:val="0"/>
          <w:lang w:eastAsia="en-US"/>
        </w:rPr>
        <w:t>in achieving market synergy</w:t>
      </w:r>
      <w:r w:rsidR="00DE0ED0">
        <w:rPr>
          <w:rFonts w:ascii="Arial" w:eastAsia="Calibri" w:hAnsi="Arial" w:cs="Arial"/>
          <w:color w:val="000000"/>
          <w:kern w:val="0"/>
          <w:lang w:eastAsia="en-US"/>
        </w:rPr>
        <w:t xml:space="preserve"> in cross border markets</w:t>
      </w:r>
    </w:p>
    <w:p w14:paraId="0F826EB7" w14:textId="45220102" w:rsidR="00DE0ED0" w:rsidRPr="005D2EC3" w:rsidRDefault="00DE0ED0" w:rsidP="007B3D7A">
      <w:pPr>
        <w:widowControl/>
        <w:overflowPunct/>
        <w:autoSpaceDE/>
        <w:spacing w:before="120" w:after="120" w:line="360" w:lineRule="auto"/>
        <w:jc w:val="both"/>
        <w:rPr>
          <w:rFonts w:ascii="Arial" w:eastAsia="Calibri" w:hAnsi="Arial" w:cs="Arial"/>
          <w:b/>
          <w:bCs/>
          <w:color w:val="000000"/>
          <w:kern w:val="0"/>
          <w:lang w:eastAsia="en-US"/>
        </w:rPr>
      </w:pPr>
      <w:r w:rsidRPr="005D2EC3">
        <w:rPr>
          <w:rFonts w:ascii="Arial" w:eastAsia="Calibri" w:hAnsi="Arial" w:cs="Arial"/>
          <w:b/>
          <w:bCs/>
          <w:color w:val="000000"/>
          <w:kern w:val="0"/>
          <w:lang w:eastAsia="en-US"/>
        </w:rPr>
        <w:t>Dis</w:t>
      </w:r>
      <w:r w:rsidR="000024ED" w:rsidRPr="005D2EC3">
        <w:rPr>
          <w:rFonts w:ascii="Arial" w:eastAsia="Calibri" w:hAnsi="Arial" w:cs="Arial"/>
          <w:b/>
          <w:bCs/>
          <w:color w:val="000000"/>
          <w:kern w:val="0"/>
          <w:lang w:eastAsia="en-US"/>
        </w:rPr>
        <w:t>advantages</w:t>
      </w:r>
    </w:p>
    <w:p w14:paraId="046D3E4F" w14:textId="02F6D838" w:rsidR="000024ED" w:rsidRDefault="000024ED" w:rsidP="007B3D7A">
      <w:pPr>
        <w:pStyle w:val="ListParagraph"/>
        <w:widowControl/>
        <w:numPr>
          <w:ilvl w:val="0"/>
          <w:numId w:val="2"/>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May not apply to relevant market</w:t>
      </w:r>
      <w:r w:rsidR="00A75316">
        <w:rPr>
          <w:rFonts w:ascii="Arial" w:eastAsia="Calibri" w:hAnsi="Arial" w:cs="Arial"/>
          <w:color w:val="000000"/>
          <w:kern w:val="0"/>
          <w:lang w:eastAsia="en-US"/>
        </w:rPr>
        <w:t xml:space="preserve"> or target market.</w:t>
      </w:r>
    </w:p>
    <w:p w14:paraId="4E9B050A" w14:textId="19CE4014" w:rsidR="00A75316" w:rsidRDefault="00A75316" w:rsidP="007B3D7A">
      <w:pPr>
        <w:pStyle w:val="ListParagraph"/>
        <w:widowControl/>
        <w:numPr>
          <w:ilvl w:val="0"/>
          <w:numId w:val="2"/>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Information contained may be dated and </w:t>
      </w:r>
      <w:r w:rsidR="001E5B3F">
        <w:rPr>
          <w:rFonts w:ascii="Arial" w:eastAsia="Calibri" w:hAnsi="Arial" w:cs="Arial"/>
          <w:color w:val="000000"/>
          <w:kern w:val="0"/>
          <w:lang w:eastAsia="en-US"/>
        </w:rPr>
        <w:t>misleading</w:t>
      </w:r>
    </w:p>
    <w:p w14:paraId="108F85A0" w14:textId="17BA9831" w:rsidR="001E5B3F" w:rsidRDefault="001E5B3F" w:rsidP="007B3D7A">
      <w:pPr>
        <w:pStyle w:val="ListParagraph"/>
        <w:widowControl/>
        <w:numPr>
          <w:ilvl w:val="0"/>
          <w:numId w:val="2"/>
        </w:numPr>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lastRenderedPageBreak/>
        <w:t xml:space="preserve">Does not </w:t>
      </w:r>
      <w:r w:rsidR="0058137E">
        <w:rPr>
          <w:rFonts w:ascii="Arial" w:eastAsia="Calibri" w:hAnsi="Arial" w:cs="Arial"/>
          <w:color w:val="000000"/>
          <w:kern w:val="0"/>
          <w:lang w:eastAsia="en-US"/>
        </w:rPr>
        <w:t>consider</w:t>
      </w:r>
      <w:r>
        <w:rPr>
          <w:rFonts w:ascii="Arial" w:eastAsia="Calibri" w:hAnsi="Arial" w:cs="Arial"/>
          <w:color w:val="000000"/>
          <w:kern w:val="0"/>
          <w:lang w:eastAsia="en-US"/>
        </w:rPr>
        <w:t xml:space="preserve"> the current </w:t>
      </w:r>
      <w:r w:rsidR="0049415D">
        <w:rPr>
          <w:rFonts w:ascii="Arial" w:eastAsia="Calibri" w:hAnsi="Arial" w:cs="Arial"/>
          <w:color w:val="000000"/>
          <w:kern w:val="0"/>
          <w:lang w:eastAsia="en-US"/>
        </w:rPr>
        <w:t xml:space="preserve">changes happening in the </w:t>
      </w:r>
      <w:r w:rsidR="007B3D7A">
        <w:rPr>
          <w:rFonts w:ascii="Arial" w:eastAsia="Calibri" w:hAnsi="Arial" w:cs="Arial"/>
          <w:color w:val="000000"/>
          <w:kern w:val="0"/>
          <w:lang w:eastAsia="en-US"/>
        </w:rPr>
        <w:t>wider global</w:t>
      </w:r>
      <w:r w:rsidR="0049415D">
        <w:rPr>
          <w:rFonts w:ascii="Arial" w:eastAsia="Calibri" w:hAnsi="Arial" w:cs="Arial"/>
          <w:color w:val="000000"/>
          <w:kern w:val="0"/>
          <w:lang w:eastAsia="en-US"/>
        </w:rPr>
        <w:t xml:space="preserve"> stage.</w:t>
      </w:r>
    </w:p>
    <w:p w14:paraId="324C3924" w14:textId="4135474D" w:rsidR="0049415D" w:rsidRPr="0049415D" w:rsidRDefault="00FD28A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Overall culture </w:t>
      </w:r>
      <w:r w:rsidR="00A21E0F">
        <w:rPr>
          <w:rFonts w:ascii="Arial" w:eastAsia="Calibri" w:hAnsi="Arial" w:cs="Arial"/>
          <w:color w:val="000000"/>
          <w:kern w:val="0"/>
          <w:lang w:eastAsia="en-US"/>
        </w:rPr>
        <w:t>defines our values and values drives brands</w:t>
      </w:r>
      <w:r w:rsidR="00780C86">
        <w:rPr>
          <w:rFonts w:ascii="Arial" w:eastAsia="Calibri" w:hAnsi="Arial" w:cs="Arial"/>
          <w:color w:val="000000"/>
          <w:kern w:val="0"/>
          <w:lang w:eastAsia="en-US"/>
        </w:rPr>
        <w:t xml:space="preserve"> and the synergy of the two leads to </w:t>
      </w:r>
      <w:r w:rsidR="005D2EC3">
        <w:rPr>
          <w:rFonts w:ascii="Arial" w:eastAsia="Calibri" w:hAnsi="Arial" w:cs="Arial"/>
          <w:color w:val="000000"/>
          <w:kern w:val="0"/>
          <w:lang w:eastAsia="en-US"/>
        </w:rPr>
        <w:t>marketplace</w:t>
      </w:r>
      <w:r w:rsidR="00780C86">
        <w:rPr>
          <w:rFonts w:ascii="Arial" w:eastAsia="Calibri" w:hAnsi="Arial" w:cs="Arial"/>
          <w:color w:val="000000"/>
          <w:kern w:val="0"/>
          <w:lang w:eastAsia="en-US"/>
        </w:rPr>
        <w:t xml:space="preserve"> success. </w:t>
      </w:r>
      <w:r w:rsidR="005D2EC3">
        <w:rPr>
          <w:rFonts w:ascii="Arial" w:eastAsia="Calibri" w:hAnsi="Arial" w:cs="Arial"/>
          <w:color w:val="000000"/>
          <w:kern w:val="0"/>
          <w:lang w:eastAsia="en-US"/>
        </w:rPr>
        <w:t>Therefore,</w:t>
      </w:r>
      <w:r w:rsidR="00780C86">
        <w:rPr>
          <w:rFonts w:ascii="Arial" w:eastAsia="Calibri" w:hAnsi="Arial" w:cs="Arial"/>
          <w:color w:val="000000"/>
          <w:kern w:val="0"/>
          <w:lang w:eastAsia="en-US"/>
        </w:rPr>
        <w:t xml:space="preserve"> principles </w:t>
      </w:r>
      <w:r w:rsidR="002B0003">
        <w:rPr>
          <w:rFonts w:ascii="Arial" w:eastAsia="Calibri" w:hAnsi="Arial" w:cs="Arial"/>
          <w:color w:val="000000"/>
          <w:kern w:val="0"/>
          <w:lang w:eastAsia="en-US"/>
        </w:rPr>
        <w:t xml:space="preserve">suggested by the Hofstede culture model should be carefully considered when </w:t>
      </w:r>
      <w:r w:rsidR="00592560">
        <w:rPr>
          <w:rFonts w:ascii="Arial" w:eastAsia="Calibri" w:hAnsi="Arial" w:cs="Arial"/>
          <w:color w:val="000000"/>
          <w:kern w:val="0"/>
          <w:lang w:eastAsia="en-US"/>
        </w:rPr>
        <w:t xml:space="preserve">analysing </w:t>
      </w:r>
      <w:r w:rsidR="005D2EC3">
        <w:rPr>
          <w:rFonts w:ascii="Arial" w:eastAsia="Calibri" w:hAnsi="Arial" w:cs="Arial"/>
          <w:color w:val="000000"/>
          <w:kern w:val="0"/>
          <w:lang w:eastAsia="en-US"/>
        </w:rPr>
        <w:t xml:space="preserve">a </w:t>
      </w:r>
      <w:r w:rsidR="007B3D7A">
        <w:rPr>
          <w:rFonts w:ascii="Arial" w:eastAsia="Calibri" w:hAnsi="Arial" w:cs="Arial"/>
          <w:color w:val="000000"/>
          <w:kern w:val="0"/>
          <w:lang w:eastAsia="en-US"/>
        </w:rPr>
        <w:t>marketplace</w:t>
      </w:r>
      <w:r w:rsidR="005D2EC3">
        <w:rPr>
          <w:rFonts w:ascii="Arial" w:eastAsia="Calibri" w:hAnsi="Arial" w:cs="Arial"/>
          <w:color w:val="000000"/>
          <w:kern w:val="0"/>
          <w:lang w:eastAsia="en-US"/>
        </w:rPr>
        <w:t>.</w:t>
      </w:r>
    </w:p>
    <w:p w14:paraId="090954BC" w14:textId="77777777" w:rsidR="006F2FFA" w:rsidRDefault="006F2FFA" w:rsidP="007B3D7A">
      <w:pPr>
        <w:widowControl/>
        <w:overflowPunct/>
        <w:autoSpaceDE/>
        <w:spacing w:before="120" w:after="120" w:line="360" w:lineRule="auto"/>
        <w:jc w:val="both"/>
        <w:rPr>
          <w:rFonts w:ascii="Arial" w:eastAsia="Calibri" w:hAnsi="Arial" w:cs="Arial"/>
          <w:color w:val="000000"/>
          <w:kern w:val="0"/>
          <w:lang w:eastAsia="en-US"/>
        </w:rPr>
      </w:pPr>
    </w:p>
    <w:p w14:paraId="0917860C" w14:textId="5E2D5E07" w:rsidR="002F151C" w:rsidRPr="000952E6" w:rsidRDefault="002F151C" w:rsidP="00E43BAD">
      <w:pPr>
        <w:pStyle w:val="Heading2"/>
        <w:rPr>
          <w:rFonts w:ascii="Arial" w:eastAsia="Calibri" w:hAnsi="Arial" w:cs="Arial"/>
          <w:b/>
          <w:bCs/>
          <w:color w:val="000000"/>
          <w:kern w:val="0"/>
          <w:lang w:eastAsia="en-US"/>
        </w:rPr>
      </w:pPr>
      <w:bookmarkStart w:id="14" w:name="_Toc100318694"/>
      <w:r w:rsidRPr="000952E6">
        <w:rPr>
          <w:rFonts w:ascii="Arial" w:eastAsia="Calibri" w:hAnsi="Arial" w:cs="Arial"/>
          <w:b/>
          <w:bCs/>
          <w:color w:val="000000"/>
          <w:kern w:val="0"/>
          <w:lang w:eastAsia="en-US"/>
        </w:rPr>
        <w:t>Tec</w:t>
      </w:r>
      <w:r w:rsidR="0058137E" w:rsidRPr="000952E6">
        <w:rPr>
          <w:rFonts w:ascii="Arial" w:eastAsia="Calibri" w:hAnsi="Arial" w:cs="Arial"/>
          <w:b/>
          <w:bCs/>
          <w:color w:val="000000"/>
          <w:kern w:val="0"/>
          <w:lang w:eastAsia="en-US"/>
        </w:rPr>
        <w:t>hnological Factors:</w:t>
      </w:r>
      <w:bookmarkEnd w:id="14"/>
    </w:p>
    <w:p w14:paraId="15AC2B19" w14:textId="6EF698C9" w:rsidR="0058137E" w:rsidRDefault="00CA6161"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Technological fac</w:t>
      </w:r>
      <w:r w:rsidR="00DC73C1">
        <w:rPr>
          <w:rFonts w:ascii="Arial" w:eastAsia="Calibri" w:hAnsi="Arial" w:cs="Arial"/>
          <w:color w:val="000000"/>
          <w:kern w:val="0"/>
          <w:lang w:eastAsia="en-US"/>
        </w:rPr>
        <w:t xml:space="preserve">tors have major impact on ability of </w:t>
      </w:r>
      <w:r w:rsidR="001C4ECD">
        <w:rPr>
          <w:rFonts w:ascii="Arial" w:eastAsia="Calibri" w:hAnsi="Arial" w:cs="Arial"/>
          <w:color w:val="000000"/>
          <w:kern w:val="0"/>
          <w:lang w:eastAsia="en-US"/>
        </w:rPr>
        <w:t xml:space="preserve">organisations to carry out business functions especially in cross border trade. </w:t>
      </w:r>
      <w:r w:rsidR="008D46AD">
        <w:rPr>
          <w:rFonts w:ascii="Arial" w:eastAsia="Calibri" w:hAnsi="Arial" w:cs="Arial"/>
          <w:color w:val="000000"/>
          <w:kern w:val="0"/>
          <w:lang w:eastAsia="en-US"/>
        </w:rPr>
        <w:t xml:space="preserve">This is because all functions of the business process </w:t>
      </w:r>
      <w:r w:rsidR="00195CEB">
        <w:rPr>
          <w:rFonts w:ascii="Arial" w:eastAsia="Calibri" w:hAnsi="Arial" w:cs="Arial"/>
          <w:color w:val="000000"/>
          <w:kern w:val="0"/>
          <w:lang w:eastAsia="en-US"/>
        </w:rPr>
        <w:t xml:space="preserve">such as marketing, HR, finance and production, rely on some form of </w:t>
      </w:r>
      <w:r w:rsidR="00205E2E">
        <w:rPr>
          <w:rFonts w:ascii="Arial" w:eastAsia="Calibri" w:hAnsi="Arial" w:cs="Arial"/>
          <w:color w:val="000000"/>
          <w:kern w:val="0"/>
          <w:lang w:eastAsia="en-US"/>
        </w:rPr>
        <w:t>technology-based</w:t>
      </w:r>
      <w:r w:rsidR="00E63BAF">
        <w:rPr>
          <w:rFonts w:ascii="Arial" w:eastAsia="Calibri" w:hAnsi="Arial" w:cs="Arial"/>
          <w:color w:val="000000"/>
          <w:kern w:val="0"/>
          <w:lang w:eastAsia="en-US"/>
        </w:rPr>
        <w:t xml:space="preserve"> application </w:t>
      </w:r>
      <w:r w:rsidR="00793635">
        <w:rPr>
          <w:rFonts w:ascii="Arial" w:eastAsia="Calibri" w:hAnsi="Arial" w:cs="Arial"/>
          <w:color w:val="000000"/>
          <w:kern w:val="0"/>
          <w:lang w:eastAsia="en-US"/>
        </w:rPr>
        <w:t xml:space="preserve">to </w:t>
      </w:r>
      <w:r w:rsidR="00FE2669">
        <w:rPr>
          <w:rFonts w:ascii="Arial" w:eastAsia="Calibri" w:hAnsi="Arial" w:cs="Arial"/>
          <w:color w:val="000000"/>
          <w:kern w:val="0"/>
          <w:lang w:eastAsia="en-US"/>
        </w:rPr>
        <w:t>function</w:t>
      </w:r>
      <w:r w:rsidR="000B620D">
        <w:rPr>
          <w:rFonts w:ascii="Arial" w:eastAsia="Calibri" w:hAnsi="Arial" w:cs="Arial"/>
          <w:color w:val="000000"/>
          <w:kern w:val="0"/>
          <w:lang w:eastAsia="en-US"/>
        </w:rPr>
        <w:t xml:space="preserve"> and organisations such a PepsiCo invest heavily on technolo</w:t>
      </w:r>
      <w:r w:rsidR="005C404C">
        <w:rPr>
          <w:rFonts w:ascii="Arial" w:eastAsia="Calibri" w:hAnsi="Arial" w:cs="Arial"/>
          <w:color w:val="000000"/>
          <w:kern w:val="0"/>
          <w:lang w:eastAsia="en-US"/>
        </w:rPr>
        <w:t>gy to help foster its international operation.</w:t>
      </w:r>
    </w:p>
    <w:p w14:paraId="0F96AD8E" w14:textId="566C3C43" w:rsidR="00D225E8" w:rsidRPr="001651A3" w:rsidRDefault="005C404C" w:rsidP="007B3D7A">
      <w:pPr>
        <w:widowControl/>
        <w:overflowPunct/>
        <w:autoSpaceDE/>
        <w:spacing w:before="120" w:after="120" w:line="360" w:lineRule="auto"/>
        <w:jc w:val="both"/>
        <w:rPr>
          <w:rFonts w:ascii="Arial" w:eastAsia="Calibri" w:hAnsi="Arial" w:cs="Arial"/>
          <w:b/>
          <w:bCs/>
          <w:color w:val="000000"/>
          <w:kern w:val="0"/>
          <w:lang w:eastAsia="en-US"/>
        </w:rPr>
      </w:pPr>
      <w:r w:rsidRPr="001651A3">
        <w:rPr>
          <w:rFonts w:ascii="Arial" w:eastAsia="Calibri" w:hAnsi="Arial" w:cs="Arial"/>
          <w:b/>
          <w:bCs/>
          <w:color w:val="000000"/>
          <w:kern w:val="0"/>
          <w:lang w:eastAsia="en-US"/>
        </w:rPr>
        <w:t>UK</w:t>
      </w:r>
    </w:p>
    <w:p w14:paraId="61275380" w14:textId="76CBCC59" w:rsidR="00D225E8" w:rsidRDefault="00D225E8"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 the UK PepsiCo </w:t>
      </w:r>
      <w:r w:rsidR="004801C1">
        <w:rPr>
          <w:rFonts w:ascii="Arial" w:eastAsia="Calibri" w:hAnsi="Arial" w:cs="Arial"/>
          <w:color w:val="000000"/>
          <w:kern w:val="0"/>
          <w:lang w:eastAsia="en-US"/>
        </w:rPr>
        <w:t xml:space="preserve">has a dedicated website for its UK </w:t>
      </w:r>
      <w:r w:rsidR="00BC7DCD">
        <w:rPr>
          <w:rFonts w:ascii="Arial" w:eastAsia="Calibri" w:hAnsi="Arial" w:cs="Arial"/>
          <w:color w:val="000000"/>
          <w:kern w:val="0"/>
          <w:lang w:eastAsia="en-US"/>
        </w:rPr>
        <w:t>market which is linked to</w:t>
      </w:r>
      <w:r w:rsidR="009C33CA">
        <w:rPr>
          <w:rFonts w:ascii="Arial" w:eastAsia="Calibri" w:hAnsi="Arial" w:cs="Arial"/>
          <w:color w:val="000000"/>
          <w:kern w:val="0"/>
          <w:lang w:eastAsia="en-US"/>
        </w:rPr>
        <w:t xml:space="preserve"> the global website for easy corporate information circulation. </w:t>
      </w:r>
      <w:r w:rsidR="00571865">
        <w:rPr>
          <w:rFonts w:ascii="Arial" w:eastAsia="Calibri" w:hAnsi="Arial" w:cs="Arial"/>
          <w:color w:val="000000"/>
          <w:kern w:val="0"/>
          <w:lang w:eastAsia="en-US"/>
        </w:rPr>
        <w:t xml:space="preserve">PepsiCo UK site host </w:t>
      </w:r>
      <w:r w:rsidR="00C60A20">
        <w:rPr>
          <w:rFonts w:ascii="Arial" w:eastAsia="Calibri" w:hAnsi="Arial" w:cs="Arial"/>
          <w:color w:val="000000"/>
          <w:kern w:val="0"/>
          <w:lang w:eastAsia="en-US"/>
        </w:rPr>
        <w:t xml:space="preserve">information and product offerings for the UK </w:t>
      </w:r>
      <w:r w:rsidR="00281C01">
        <w:rPr>
          <w:rFonts w:ascii="Arial" w:eastAsia="Calibri" w:hAnsi="Arial" w:cs="Arial"/>
          <w:color w:val="000000"/>
          <w:kern w:val="0"/>
          <w:lang w:eastAsia="en-US"/>
        </w:rPr>
        <w:t>marketplace</w:t>
      </w:r>
      <w:r w:rsidR="00C60A20">
        <w:rPr>
          <w:rFonts w:ascii="Arial" w:eastAsia="Calibri" w:hAnsi="Arial" w:cs="Arial"/>
          <w:color w:val="000000"/>
          <w:kern w:val="0"/>
          <w:lang w:eastAsia="en-US"/>
        </w:rPr>
        <w:t xml:space="preserve"> and </w:t>
      </w:r>
      <w:r w:rsidR="001C1E6C">
        <w:rPr>
          <w:rFonts w:ascii="Arial" w:eastAsia="Calibri" w:hAnsi="Arial" w:cs="Arial"/>
          <w:color w:val="000000"/>
          <w:kern w:val="0"/>
          <w:lang w:eastAsia="en-US"/>
        </w:rPr>
        <w:t>its social media platforms</w:t>
      </w:r>
      <w:r w:rsidR="00B65D6A">
        <w:rPr>
          <w:rFonts w:ascii="Arial" w:eastAsia="Calibri" w:hAnsi="Arial" w:cs="Arial"/>
          <w:color w:val="000000"/>
          <w:kern w:val="0"/>
          <w:lang w:eastAsia="en-US"/>
        </w:rPr>
        <w:t xml:space="preserve"> with YouTube </w:t>
      </w:r>
      <w:r w:rsidR="00436451">
        <w:rPr>
          <w:rFonts w:ascii="Arial" w:eastAsia="Calibri" w:hAnsi="Arial" w:cs="Arial"/>
          <w:color w:val="000000"/>
          <w:kern w:val="0"/>
          <w:lang w:eastAsia="en-US"/>
        </w:rPr>
        <w:t>having over 900K followers,</w:t>
      </w:r>
      <w:r w:rsidR="001C1E6C">
        <w:rPr>
          <w:rFonts w:ascii="Arial" w:eastAsia="Calibri" w:hAnsi="Arial" w:cs="Arial"/>
          <w:color w:val="000000"/>
          <w:kern w:val="0"/>
          <w:lang w:eastAsia="en-US"/>
        </w:rPr>
        <w:t xml:space="preserve"> </w:t>
      </w:r>
      <w:r w:rsidR="001117A8">
        <w:rPr>
          <w:rFonts w:ascii="Arial" w:eastAsia="Calibri" w:hAnsi="Arial" w:cs="Arial"/>
          <w:color w:val="000000"/>
          <w:kern w:val="0"/>
          <w:lang w:eastAsia="en-US"/>
        </w:rPr>
        <w:t xml:space="preserve">contain </w:t>
      </w:r>
      <w:r w:rsidR="00C874A5">
        <w:rPr>
          <w:rFonts w:ascii="Arial" w:eastAsia="Calibri" w:hAnsi="Arial" w:cs="Arial"/>
          <w:color w:val="000000"/>
          <w:kern w:val="0"/>
          <w:lang w:eastAsia="en-US"/>
        </w:rPr>
        <w:t xml:space="preserve">thousands of video and </w:t>
      </w:r>
      <w:r w:rsidR="005E5B1B">
        <w:rPr>
          <w:rFonts w:ascii="Arial" w:eastAsia="Calibri" w:hAnsi="Arial" w:cs="Arial"/>
          <w:color w:val="000000"/>
          <w:kern w:val="0"/>
          <w:lang w:eastAsia="en-US"/>
        </w:rPr>
        <w:t xml:space="preserve">marketing communications connecting it many brands and </w:t>
      </w:r>
      <w:r w:rsidR="008B7885">
        <w:rPr>
          <w:rFonts w:ascii="Arial" w:eastAsia="Calibri" w:hAnsi="Arial" w:cs="Arial"/>
          <w:color w:val="000000"/>
          <w:kern w:val="0"/>
          <w:lang w:eastAsia="en-US"/>
        </w:rPr>
        <w:t xml:space="preserve">consumers who follow them on their social network pages. </w:t>
      </w:r>
      <w:r w:rsidR="00F6137E">
        <w:rPr>
          <w:rFonts w:ascii="Arial" w:eastAsia="Calibri" w:hAnsi="Arial" w:cs="Arial"/>
          <w:color w:val="000000"/>
          <w:kern w:val="0"/>
          <w:lang w:eastAsia="en-US"/>
        </w:rPr>
        <w:t xml:space="preserve">The recent movement restriction in the UK placed as a result of the Pandemic </w:t>
      </w:r>
      <w:r w:rsidR="003D75EE">
        <w:rPr>
          <w:rFonts w:ascii="Arial" w:eastAsia="Calibri" w:hAnsi="Arial" w:cs="Arial"/>
          <w:color w:val="000000"/>
          <w:kern w:val="0"/>
          <w:lang w:eastAsia="en-US"/>
        </w:rPr>
        <w:t>saw an increase on the use of the electronic channels for consumers to access</w:t>
      </w:r>
      <w:r w:rsidR="00281C01">
        <w:rPr>
          <w:rFonts w:ascii="Arial" w:eastAsia="Calibri" w:hAnsi="Arial" w:cs="Arial"/>
          <w:color w:val="000000"/>
          <w:kern w:val="0"/>
          <w:lang w:eastAsia="en-US"/>
        </w:rPr>
        <w:t xml:space="preserve"> PepsiCo products.</w:t>
      </w:r>
      <w:r w:rsidR="00435BE8">
        <w:rPr>
          <w:rFonts w:ascii="Arial" w:eastAsia="Calibri" w:hAnsi="Arial" w:cs="Arial"/>
          <w:color w:val="000000"/>
          <w:kern w:val="0"/>
          <w:lang w:eastAsia="en-US"/>
        </w:rPr>
        <w:t xml:space="preserve"> Pep</w:t>
      </w:r>
      <w:r w:rsidR="00783B12">
        <w:rPr>
          <w:rFonts w:ascii="Arial" w:eastAsia="Calibri" w:hAnsi="Arial" w:cs="Arial"/>
          <w:color w:val="000000"/>
          <w:kern w:val="0"/>
          <w:lang w:eastAsia="en-US"/>
        </w:rPr>
        <w:t>siCo has continued to invest heavily in the UK in research and development and has recently completed a</w:t>
      </w:r>
      <w:r w:rsidR="00B0109B">
        <w:rPr>
          <w:rFonts w:ascii="Arial" w:eastAsia="Calibri" w:hAnsi="Arial" w:cs="Arial"/>
          <w:color w:val="000000"/>
          <w:kern w:val="0"/>
          <w:lang w:eastAsia="en-US"/>
        </w:rPr>
        <w:t xml:space="preserve"> £14M upgrade of </w:t>
      </w:r>
      <w:r w:rsidR="005F1BE6">
        <w:rPr>
          <w:rFonts w:ascii="Arial" w:eastAsia="Calibri" w:hAnsi="Arial" w:cs="Arial"/>
          <w:color w:val="000000"/>
          <w:kern w:val="0"/>
          <w:lang w:eastAsia="en-US"/>
        </w:rPr>
        <w:t>its</w:t>
      </w:r>
      <w:r w:rsidR="00B0109B">
        <w:rPr>
          <w:rFonts w:ascii="Arial" w:eastAsia="Calibri" w:hAnsi="Arial" w:cs="Arial"/>
          <w:color w:val="000000"/>
          <w:kern w:val="0"/>
          <w:lang w:eastAsia="en-US"/>
        </w:rPr>
        <w:t xml:space="preserve"> southern region distribution </w:t>
      </w:r>
      <w:r w:rsidR="0018656E">
        <w:rPr>
          <w:rFonts w:ascii="Arial" w:eastAsia="Calibri" w:hAnsi="Arial" w:cs="Arial"/>
          <w:color w:val="000000"/>
          <w:kern w:val="0"/>
          <w:lang w:eastAsia="en-US"/>
        </w:rPr>
        <w:t>centre (</w:t>
      </w:r>
      <w:r w:rsidR="004F3221">
        <w:rPr>
          <w:rFonts w:ascii="Arial" w:eastAsia="Calibri" w:hAnsi="Arial" w:cs="Arial"/>
          <w:color w:val="000000"/>
          <w:kern w:val="0"/>
          <w:lang w:eastAsia="en-US"/>
        </w:rPr>
        <w:t xml:space="preserve">SRDC) in Leicester, upgrading the facilities with the </w:t>
      </w:r>
      <w:r w:rsidR="00153E44">
        <w:rPr>
          <w:rFonts w:ascii="Arial" w:eastAsia="Calibri" w:hAnsi="Arial" w:cs="Arial"/>
          <w:color w:val="000000"/>
          <w:kern w:val="0"/>
          <w:lang w:eastAsia="en-US"/>
        </w:rPr>
        <w:t>state-of-the-art</w:t>
      </w:r>
      <w:r w:rsidR="009B1CAF">
        <w:rPr>
          <w:rFonts w:ascii="Arial" w:eastAsia="Calibri" w:hAnsi="Arial" w:cs="Arial"/>
          <w:color w:val="000000"/>
          <w:kern w:val="0"/>
          <w:lang w:eastAsia="en-US"/>
        </w:rPr>
        <w:t xml:space="preserve"> equipment’s and technology </w:t>
      </w:r>
      <w:sdt>
        <w:sdtPr>
          <w:rPr>
            <w:rFonts w:ascii="Arial" w:eastAsia="Calibri" w:hAnsi="Arial" w:cs="Arial"/>
            <w:color w:val="000000"/>
            <w:kern w:val="0"/>
            <w:lang w:eastAsia="en-US"/>
          </w:rPr>
          <w:id w:val="873118475"/>
          <w:citation/>
        </w:sdtPr>
        <w:sdtEndPr/>
        <w:sdtContent>
          <w:r w:rsidR="004112D6">
            <w:rPr>
              <w:rFonts w:ascii="Arial" w:eastAsia="Calibri" w:hAnsi="Arial" w:cs="Arial"/>
              <w:color w:val="000000"/>
              <w:kern w:val="0"/>
              <w:lang w:eastAsia="en-US"/>
            </w:rPr>
            <w:fldChar w:fldCharType="begin"/>
          </w:r>
          <w:r w:rsidR="004112D6">
            <w:rPr>
              <w:rFonts w:ascii="Arial" w:eastAsia="Calibri" w:hAnsi="Arial" w:cs="Arial"/>
              <w:color w:val="000000"/>
              <w:kern w:val="0"/>
              <w:lang w:eastAsia="en-US"/>
            </w:rPr>
            <w:instrText xml:space="preserve"> CITATION Att22 \l 2057 </w:instrText>
          </w:r>
          <w:r w:rsidR="004112D6">
            <w:rPr>
              <w:rFonts w:ascii="Arial" w:eastAsia="Calibri" w:hAnsi="Arial" w:cs="Arial"/>
              <w:color w:val="000000"/>
              <w:kern w:val="0"/>
              <w:lang w:eastAsia="en-US"/>
            </w:rPr>
            <w:fldChar w:fldCharType="separate"/>
          </w:r>
          <w:r w:rsidR="004112D6" w:rsidRPr="004112D6">
            <w:rPr>
              <w:rFonts w:ascii="Arial" w:eastAsia="Calibri" w:hAnsi="Arial" w:cs="Arial"/>
              <w:noProof/>
              <w:color w:val="000000"/>
              <w:kern w:val="0"/>
              <w:lang w:eastAsia="en-US"/>
            </w:rPr>
            <w:t>(Attar, 2022)</w:t>
          </w:r>
          <w:r w:rsidR="004112D6">
            <w:rPr>
              <w:rFonts w:ascii="Arial" w:eastAsia="Calibri" w:hAnsi="Arial" w:cs="Arial"/>
              <w:color w:val="000000"/>
              <w:kern w:val="0"/>
              <w:lang w:eastAsia="en-US"/>
            </w:rPr>
            <w:fldChar w:fldCharType="end"/>
          </w:r>
        </w:sdtContent>
      </w:sdt>
      <w:r w:rsidR="004112D6">
        <w:rPr>
          <w:rFonts w:ascii="Arial" w:eastAsia="Calibri" w:hAnsi="Arial" w:cs="Arial"/>
          <w:color w:val="000000"/>
          <w:kern w:val="0"/>
          <w:lang w:eastAsia="en-US"/>
        </w:rPr>
        <w:t>.</w:t>
      </w:r>
    </w:p>
    <w:p w14:paraId="0FDF8AE2" w14:textId="28444E34" w:rsidR="0018656E" w:rsidRPr="00153E44" w:rsidRDefault="0018656E" w:rsidP="007B3D7A">
      <w:pPr>
        <w:widowControl/>
        <w:overflowPunct/>
        <w:autoSpaceDE/>
        <w:spacing w:before="120" w:after="120" w:line="360" w:lineRule="auto"/>
        <w:jc w:val="both"/>
        <w:rPr>
          <w:rFonts w:ascii="Arial" w:eastAsia="Calibri" w:hAnsi="Arial" w:cs="Arial"/>
          <w:b/>
          <w:bCs/>
          <w:color w:val="000000"/>
          <w:kern w:val="0"/>
          <w:lang w:eastAsia="en-US"/>
        </w:rPr>
      </w:pPr>
      <w:r w:rsidRPr="00153E44">
        <w:rPr>
          <w:rFonts w:ascii="Arial" w:eastAsia="Calibri" w:hAnsi="Arial" w:cs="Arial"/>
          <w:b/>
          <w:bCs/>
          <w:color w:val="000000"/>
          <w:kern w:val="0"/>
          <w:lang w:eastAsia="en-US"/>
        </w:rPr>
        <w:t>In</w:t>
      </w:r>
      <w:r w:rsidR="00DD6427" w:rsidRPr="00153E44">
        <w:rPr>
          <w:rFonts w:ascii="Arial" w:eastAsia="Calibri" w:hAnsi="Arial" w:cs="Arial"/>
          <w:b/>
          <w:bCs/>
          <w:color w:val="000000"/>
          <w:kern w:val="0"/>
          <w:lang w:eastAsia="en-US"/>
        </w:rPr>
        <w:t>dia</w:t>
      </w:r>
    </w:p>
    <w:p w14:paraId="2E0EF1F0" w14:textId="599EBCB9" w:rsidR="00EE71E4" w:rsidRDefault="00634F38"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w:t>
      </w:r>
      <w:r w:rsidR="009C125E">
        <w:rPr>
          <w:rFonts w:ascii="Arial" w:eastAsia="Calibri" w:hAnsi="Arial" w:cs="Arial"/>
          <w:color w:val="000000"/>
          <w:kern w:val="0"/>
          <w:lang w:eastAsia="en-US"/>
        </w:rPr>
        <w:t>has continued to invest heavily in research and development and fin</w:t>
      </w:r>
      <w:r w:rsidR="003F3BD1">
        <w:rPr>
          <w:rFonts w:ascii="Arial" w:eastAsia="Calibri" w:hAnsi="Arial" w:cs="Arial"/>
          <w:color w:val="000000"/>
          <w:kern w:val="0"/>
          <w:lang w:eastAsia="en-US"/>
        </w:rPr>
        <w:t xml:space="preserve">ding new ways of improving its food and beverage sectors, </w:t>
      </w:r>
      <w:r w:rsidR="00F321BD">
        <w:rPr>
          <w:rFonts w:ascii="Arial" w:eastAsia="Calibri" w:hAnsi="Arial" w:cs="Arial"/>
          <w:color w:val="000000"/>
          <w:kern w:val="0"/>
          <w:lang w:eastAsia="en-US"/>
        </w:rPr>
        <w:t xml:space="preserve">using </w:t>
      </w:r>
      <w:r w:rsidR="00C634A2">
        <w:rPr>
          <w:rFonts w:ascii="Arial" w:eastAsia="Calibri" w:hAnsi="Arial" w:cs="Arial"/>
          <w:color w:val="000000"/>
          <w:kern w:val="0"/>
          <w:lang w:eastAsia="en-US"/>
        </w:rPr>
        <w:t>technological</w:t>
      </w:r>
      <w:r w:rsidR="00F321BD">
        <w:rPr>
          <w:rFonts w:ascii="Arial" w:eastAsia="Calibri" w:hAnsi="Arial" w:cs="Arial"/>
          <w:color w:val="000000"/>
          <w:kern w:val="0"/>
          <w:lang w:eastAsia="en-US"/>
        </w:rPr>
        <w:t xml:space="preserve"> advances to improve its source of raw material </w:t>
      </w:r>
      <w:r w:rsidR="00C634A2">
        <w:rPr>
          <w:rFonts w:ascii="Arial" w:eastAsia="Calibri" w:hAnsi="Arial" w:cs="Arial"/>
          <w:color w:val="000000"/>
          <w:kern w:val="0"/>
          <w:lang w:eastAsia="en-US"/>
        </w:rPr>
        <w:t xml:space="preserve">production and sources, </w:t>
      </w:r>
      <w:r w:rsidR="00644AC9">
        <w:rPr>
          <w:rFonts w:ascii="Arial" w:eastAsia="Calibri" w:hAnsi="Arial" w:cs="Arial"/>
          <w:color w:val="000000"/>
          <w:kern w:val="0"/>
          <w:lang w:eastAsia="en-US"/>
        </w:rPr>
        <w:t xml:space="preserve">as wells as using </w:t>
      </w:r>
      <w:r w:rsidR="00082EA4">
        <w:rPr>
          <w:rFonts w:ascii="Arial" w:eastAsia="Calibri" w:hAnsi="Arial" w:cs="Arial"/>
          <w:color w:val="000000"/>
          <w:kern w:val="0"/>
          <w:lang w:eastAsia="en-US"/>
        </w:rPr>
        <w:t xml:space="preserve">dedicated website and </w:t>
      </w:r>
      <w:r w:rsidR="00644AC9">
        <w:rPr>
          <w:rFonts w:ascii="Arial" w:eastAsia="Calibri" w:hAnsi="Arial" w:cs="Arial"/>
          <w:color w:val="000000"/>
          <w:kern w:val="0"/>
          <w:lang w:eastAsia="en-US"/>
        </w:rPr>
        <w:t xml:space="preserve">social media platforms to </w:t>
      </w:r>
      <w:r w:rsidR="00464184">
        <w:rPr>
          <w:rFonts w:ascii="Arial" w:eastAsia="Calibri" w:hAnsi="Arial" w:cs="Arial"/>
          <w:color w:val="000000"/>
          <w:kern w:val="0"/>
          <w:lang w:eastAsia="en-US"/>
        </w:rPr>
        <w:t xml:space="preserve">segment their product offerings </w:t>
      </w:r>
      <w:r w:rsidR="00354A27">
        <w:rPr>
          <w:rFonts w:ascii="Arial" w:eastAsia="Calibri" w:hAnsi="Arial" w:cs="Arial"/>
          <w:color w:val="000000"/>
          <w:kern w:val="0"/>
          <w:lang w:eastAsia="en-US"/>
        </w:rPr>
        <w:t>into distinct cat</w:t>
      </w:r>
      <w:r w:rsidR="00D143EF">
        <w:rPr>
          <w:rFonts w:ascii="Arial" w:eastAsia="Calibri" w:hAnsi="Arial" w:cs="Arial"/>
          <w:color w:val="000000"/>
          <w:kern w:val="0"/>
          <w:lang w:eastAsia="en-US"/>
        </w:rPr>
        <w:t>egories “good for you”</w:t>
      </w:r>
      <w:r w:rsidR="00951A32">
        <w:rPr>
          <w:rFonts w:ascii="Arial" w:eastAsia="Calibri" w:hAnsi="Arial" w:cs="Arial"/>
          <w:color w:val="000000"/>
          <w:kern w:val="0"/>
          <w:lang w:eastAsia="en-US"/>
        </w:rPr>
        <w:t xml:space="preserve"> fun for you” and</w:t>
      </w:r>
      <w:r w:rsidR="00D143EF">
        <w:rPr>
          <w:rFonts w:ascii="Arial" w:eastAsia="Calibri" w:hAnsi="Arial" w:cs="Arial"/>
          <w:color w:val="000000"/>
          <w:kern w:val="0"/>
          <w:lang w:eastAsia="en-US"/>
        </w:rPr>
        <w:t xml:space="preserve"> better for you”</w:t>
      </w:r>
      <w:r w:rsidR="00082EA4">
        <w:rPr>
          <w:rFonts w:ascii="Arial" w:eastAsia="Calibri" w:hAnsi="Arial" w:cs="Arial"/>
          <w:color w:val="000000"/>
          <w:kern w:val="0"/>
          <w:lang w:eastAsia="en-US"/>
        </w:rPr>
        <w:t>.</w:t>
      </w:r>
      <w:r w:rsidR="005F1BE6">
        <w:rPr>
          <w:rFonts w:ascii="Arial" w:eastAsia="Calibri" w:hAnsi="Arial" w:cs="Arial"/>
          <w:color w:val="000000"/>
          <w:kern w:val="0"/>
          <w:lang w:eastAsia="en-US"/>
        </w:rPr>
        <w:t xml:space="preserve"> This aspect has a big similarity with their activities </w:t>
      </w:r>
      <w:r w:rsidR="00AC2C63">
        <w:rPr>
          <w:rFonts w:ascii="Arial" w:eastAsia="Calibri" w:hAnsi="Arial" w:cs="Arial"/>
          <w:color w:val="000000"/>
          <w:kern w:val="0"/>
          <w:lang w:eastAsia="en-US"/>
        </w:rPr>
        <w:t>on social media in the UK market</w:t>
      </w:r>
      <w:r w:rsidR="002C4B9A">
        <w:rPr>
          <w:rFonts w:ascii="Arial" w:eastAsia="Calibri" w:hAnsi="Arial" w:cs="Arial"/>
          <w:color w:val="000000"/>
          <w:kern w:val="0"/>
          <w:lang w:eastAsia="en-US"/>
        </w:rPr>
        <w:t xml:space="preserve"> de</w:t>
      </w:r>
      <w:r w:rsidR="00DF4328">
        <w:rPr>
          <w:rFonts w:ascii="Arial" w:eastAsia="Calibri" w:hAnsi="Arial" w:cs="Arial"/>
          <w:color w:val="000000"/>
          <w:kern w:val="0"/>
          <w:lang w:eastAsia="en-US"/>
        </w:rPr>
        <w:t xml:space="preserve">monstrating a major growth opportunity </w:t>
      </w:r>
      <w:r w:rsidR="009202D8">
        <w:rPr>
          <w:rFonts w:ascii="Arial" w:eastAsia="Calibri" w:hAnsi="Arial" w:cs="Arial"/>
          <w:color w:val="000000"/>
          <w:kern w:val="0"/>
          <w:lang w:eastAsia="en-US"/>
        </w:rPr>
        <w:t>for the organisation in both markets.</w:t>
      </w:r>
    </w:p>
    <w:p w14:paraId="73BB4C8F" w14:textId="77777777" w:rsidR="00EE71E4" w:rsidRPr="00EE71E4" w:rsidRDefault="00EE71E4" w:rsidP="00E43BAD">
      <w:pPr>
        <w:pStyle w:val="Heading2"/>
        <w:rPr>
          <w:rFonts w:ascii="Arial" w:eastAsia="Calibri" w:hAnsi="Arial" w:cs="Arial"/>
          <w:b/>
          <w:bCs/>
          <w:color w:val="000000"/>
          <w:kern w:val="0"/>
          <w:lang w:eastAsia="en-US"/>
        </w:rPr>
      </w:pPr>
      <w:bookmarkStart w:id="15" w:name="_Toc100318695"/>
      <w:r w:rsidRPr="00EE71E4">
        <w:rPr>
          <w:rFonts w:ascii="Arial" w:eastAsia="Calibri" w:hAnsi="Arial" w:cs="Arial"/>
          <w:b/>
          <w:bCs/>
          <w:color w:val="000000"/>
          <w:kern w:val="0"/>
          <w:lang w:eastAsia="en-US"/>
        </w:rPr>
        <w:t>Environmental factors:</w:t>
      </w:r>
      <w:bookmarkEnd w:id="15"/>
    </w:p>
    <w:p w14:paraId="7374F325" w14:textId="3D89ED98" w:rsidR="00EE71E4" w:rsidRDefault="00B62FE1" w:rsidP="00EE71E4">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Changes in environmental laws in the UK such as the </w:t>
      </w:r>
      <w:r w:rsidR="001A613E">
        <w:rPr>
          <w:rFonts w:ascii="Arial" w:eastAsia="Calibri" w:hAnsi="Arial" w:cs="Arial"/>
          <w:color w:val="000000"/>
          <w:kern w:val="0"/>
          <w:lang w:eastAsia="en-US"/>
        </w:rPr>
        <w:t xml:space="preserve">introduction of emission targets and reduction of the use of single use plastic </w:t>
      </w:r>
      <w:r w:rsidR="00BB5658">
        <w:rPr>
          <w:rFonts w:ascii="Arial" w:eastAsia="Calibri" w:hAnsi="Arial" w:cs="Arial"/>
          <w:color w:val="000000"/>
          <w:kern w:val="0"/>
          <w:lang w:eastAsia="en-US"/>
        </w:rPr>
        <w:t xml:space="preserve">are factors that impact PepsiCo operation in UK and Globally. </w:t>
      </w:r>
      <w:r w:rsidR="005610CA">
        <w:rPr>
          <w:rFonts w:ascii="Arial" w:eastAsia="Calibri" w:hAnsi="Arial" w:cs="Arial"/>
          <w:color w:val="000000"/>
          <w:kern w:val="0"/>
          <w:lang w:eastAsia="en-US"/>
        </w:rPr>
        <w:t xml:space="preserve">PepsiCo is committed to </w:t>
      </w:r>
      <w:r w:rsidR="004440EC">
        <w:rPr>
          <w:rFonts w:ascii="Arial" w:eastAsia="Calibri" w:hAnsi="Arial" w:cs="Arial"/>
          <w:color w:val="000000"/>
          <w:kern w:val="0"/>
          <w:lang w:eastAsia="en-US"/>
        </w:rPr>
        <w:t xml:space="preserve">use of 100% of renewable energy for all its owned plants </w:t>
      </w:r>
      <w:r w:rsidR="004440EC">
        <w:rPr>
          <w:rFonts w:ascii="Arial" w:eastAsia="Calibri" w:hAnsi="Arial" w:cs="Arial"/>
          <w:color w:val="000000"/>
          <w:kern w:val="0"/>
          <w:lang w:eastAsia="en-US"/>
        </w:rPr>
        <w:lastRenderedPageBreak/>
        <w:t xml:space="preserve">globally and </w:t>
      </w:r>
      <w:r w:rsidR="003F4E5D">
        <w:rPr>
          <w:rFonts w:ascii="Arial" w:eastAsia="Calibri" w:hAnsi="Arial" w:cs="Arial"/>
          <w:color w:val="000000"/>
          <w:kern w:val="0"/>
          <w:lang w:eastAsia="en-US"/>
        </w:rPr>
        <w:t xml:space="preserve">its efforts to reduce waste by </w:t>
      </w:r>
      <w:r w:rsidR="00E75EF0">
        <w:rPr>
          <w:rFonts w:ascii="Arial" w:eastAsia="Calibri" w:hAnsi="Arial" w:cs="Arial"/>
          <w:color w:val="000000"/>
          <w:kern w:val="0"/>
          <w:lang w:eastAsia="en-US"/>
        </w:rPr>
        <w:t xml:space="preserve">setting a target of 100% </w:t>
      </w:r>
      <w:proofErr w:type="spellStart"/>
      <w:r w:rsidR="00E75EF0">
        <w:rPr>
          <w:rFonts w:ascii="Arial" w:eastAsia="Calibri" w:hAnsi="Arial" w:cs="Arial"/>
          <w:color w:val="000000"/>
          <w:kern w:val="0"/>
          <w:lang w:eastAsia="en-US"/>
        </w:rPr>
        <w:t>rPET</w:t>
      </w:r>
      <w:proofErr w:type="spellEnd"/>
      <w:r w:rsidR="00E75EF0">
        <w:rPr>
          <w:rFonts w:ascii="Arial" w:eastAsia="Calibri" w:hAnsi="Arial" w:cs="Arial"/>
          <w:color w:val="000000"/>
          <w:kern w:val="0"/>
          <w:lang w:eastAsia="en-US"/>
        </w:rPr>
        <w:t xml:space="preserve"> for PepsiCo brands in nine European countr</w:t>
      </w:r>
      <w:r w:rsidR="00151C42">
        <w:rPr>
          <w:rFonts w:ascii="Arial" w:eastAsia="Calibri" w:hAnsi="Arial" w:cs="Arial"/>
          <w:color w:val="000000"/>
          <w:kern w:val="0"/>
          <w:lang w:eastAsia="en-US"/>
        </w:rPr>
        <w:t>ies including the UK by 2022. This amounts to a total reducti</w:t>
      </w:r>
      <w:r w:rsidR="002C60F5">
        <w:rPr>
          <w:rFonts w:ascii="Arial" w:eastAsia="Calibri" w:hAnsi="Arial" w:cs="Arial"/>
          <w:color w:val="000000"/>
          <w:kern w:val="0"/>
          <w:lang w:eastAsia="en-US"/>
        </w:rPr>
        <w:t xml:space="preserve">on of over 70,000 </w:t>
      </w:r>
      <w:r w:rsidR="00DE1B07">
        <w:rPr>
          <w:rFonts w:ascii="Arial" w:eastAsia="Calibri" w:hAnsi="Arial" w:cs="Arial"/>
          <w:color w:val="000000"/>
          <w:kern w:val="0"/>
          <w:lang w:eastAsia="en-US"/>
        </w:rPr>
        <w:t>tons of</w:t>
      </w:r>
      <w:r w:rsidR="002C60F5">
        <w:rPr>
          <w:rFonts w:ascii="Arial" w:eastAsia="Calibri" w:hAnsi="Arial" w:cs="Arial"/>
          <w:color w:val="000000"/>
          <w:kern w:val="0"/>
          <w:lang w:eastAsia="en-US"/>
        </w:rPr>
        <w:t xml:space="preserve"> virgin </w:t>
      </w:r>
      <w:r w:rsidR="00B524B6">
        <w:rPr>
          <w:rFonts w:ascii="Arial" w:eastAsia="Calibri" w:hAnsi="Arial" w:cs="Arial"/>
          <w:color w:val="000000"/>
          <w:kern w:val="0"/>
          <w:lang w:eastAsia="en-US"/>
        </w:rPr>
        <w:t xml:space="preserve">fossil </w:t>
      </w:r>
      <w:r w:rsidR="00DE1B07">
        <w:rPr>
          <w:rFonts w:ascii="Arial" w:eastAsia="Calibri" w:hAnsi="Arial" w:cs="Arial"/>
          <w:color w:val="000000"/>
          <w:kern w:val="0"/>
          <w:lang w:eastAsia="en-US"/>
        </w:rPr>
        <w:t>fuel-based</w:t>
      </w:r>
      <w:r w:rsidR="00B524B6">
        <w:rPr>
          <w:rFonts w:ascii="Arial" w:eastAsia="Calibri" w:hAnsi="Arial" w:cs="Arial"/>
          <w:color w:val="000000"/>
          <w:kern w:val="0"/>
          <w:lang w:eastAsia="en-US"/>
        </w:rPr>
        <w:t xml:space="preserve"> plastic per year. </w:t>
      </w:r>
      <w:sdt>
        <w:sdtPr>
          <w:rPr>
            <w:rFonts w:ascii="Arial" w:eastAsia="Calibri" w:hAnsi="Arial" w:cs="Arial"/>
            <w:color w:val="000000"/>
            <w:kern w:val="0"/>
            <w:lang w:eastAsia="en-US"/>
          </w:rPr>
          <w:id w:val="1705358893"/>
          <w:citation/>
        </w:sdtPr>
        <w:sdtEndPr/>
        <w:sdtContent>
          <w:r w:rsidR="00DE1B07">
            <w:rPr>
              <w:rFonts w:ascii="Arial" w:eastAsia="Calibri" w:hAnsi="Arial" w:cs="Arial"/>
              <w:color w:val="000000"/>
              <w:kern w:val="0"/>
              <w:lang w:eastAsia="en-US"/>
            </w:rPr>
            <w:fldChar w:fldCharType="begin"/>
          </w:r>
          <w:r w:rsidR="00DE1B07">
            <w:rPr>
              <w:rFonts w:ascii="Arial" w:eastAsia="Calibri" w:hAnsi="Arial" w:cs="Arial"/>
              <w:color w:val="000000"/>
              <w:kern w:val="0"/>
              <w:lang w:eastAsia="en-US"/>
            </w:rPr>
            <w:instrText xml:space="preserve"> CITATION PEP21 \l 2057 </w:instrText>
          </w:r>
          <w:r w:rsidR="00DE1B07">
            <w:rPr>
              <w:rFonts w:ascii="Arial" w:eastAsia="Calibri" w:hAnsi="Arial" w:cs="Arial"/>
              <w:color w:val="000000"/>
              <w:kern w:val="0"/>
              <w:lang w:eastAsia="en-US"/>
            </w:rPr>
            <w:fldChar w:fldCharType="separate"/>
          </w:r>
          <w:r w:rsidR="00DE1B07" w:rsidRPr="00DE1B07">
            <w:rPr>
              <w:rFonts w:ascii="Arial" w:eastAsia="Calibri" w:hAnsi="Arial" w:cs="Arial"/>
              <w:noProof/>
              <w:color w:val="000000"/>
              <w:kern w:val="0"/>
              <w:lang w:eastAsia="en-US"/>
            </w:rPr>
            <w:t>(PEPSICO, 2021)</w:t>
          </w:r>
          <w:r w:rsidR="00DE1B07">
            <w:rPr>
              <w:rFonts w:ascii="Arial" w:eastAsia="Calibri" w:hAnsi="Arial" w:cs="Arial"/>
              <w:color w:val="000000"/>
              <w:kern w:val="0"/>
              <w:lang w:eastAsia="en-US"/>
            </w:rPr>
            <w:fldChar w:fldCharType="end"/>
          </w:r>
        </w:sdtContent>
      </w:sdt>
      <w:r w:rsidR="00DE1B07">
        <w:rPr>
          <w:rFonts w:ascii="Arial" w:eastAsia="Calibri" w:hAnsi="Arial" w:cs="Arial"/>
          <w:color w:val="000000"/>
          <w:kern w:val="0"/>
          <w:lang w:eastAsia="en-US"/>
        </w:rPr>
        <w:t>.</w:t>
      </w:r>
    </w:p>
    <w:p w14:paraId="68A0D38A" w14:textId="5115E26F" w:rsidR="00EE71E4" w:rsidRDefault="00FD4E6B" w:rsidP="00EE71E4">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Similarly</w:t>
      </w:r>
      <w:r w:rsidR="00503041">
        <w:rPr>
          <w:rFonts w:ascii="Arial" w:eastAsia="Calibri" w:hAnsi="Arial" w:cs="Arial"/>
          <w:color w:val="000000"/>
          <w:kern w:val="0"/>
          <w:lang w:eastAsia="en-US"/>
        </w:rPr>
        <w:t>.</w:t>
      </w:r>
      <w:r>
        <w:rPr>
          <w:rFonts w:ascii="Arial" w:eastAsia="Calibri" w:hAnsi="Arial" w:cs="Arial"/>
          <w:color w:val="000000"/>
          <w:kern w:val="0"/>
          <w:lang w:eastAsia="en-US"/>
        </w:rPr>
        <w:t xml:space="preserve"> PepsiCo environmental strategy and sustainability programmes in India has </w:t>
      </w:r>
      <w:r w:rsidR="00815677">
        <w:rPr>
          <w:rFonts w:ascii="Arial" w:eastAsia="Calibri" w:hAnsi="Arial" w:cs="Arial"/>
          <w:color w:val="000000"/>
          <w:kern w:val="0"/>
          <w:lang w:eastAsia="en-US"/>
        </w:rPr>
        <w:t xml:space="preserve">seen it </w:t>
      </w:r>
      <w:r w:rsidR="00503041">
        <w:rPr>
          <w:rFonts w:ascii="Arial" w:eastAsia="Calibri" w:hAnsi="Arial" w:cs="Arial"/>
          <w:color w:val="000000"/>
          <w:kern w:val="0"/>
          <w:lang w:eastAsia="en-US"/>
        </w:rPr>
        <w:t xml:space="preserve">become the first food and beverage company in India to achieve </w:t>
      </w:r>
      <w:r w:rsidR="00DA7135">
        <w:rPr>
          <w:rFonts w:ascii="Arial" w:eastAsia="Calibri" w:hAnsi="Arial" w:cs="Arial"/>
          <w:color w:val="000000"/>
          <w:kern w:val="0"/>
          <w:lang w:eastAsia="en-US"/>
        </w:rPr>
        <w:t>a positive water balance</w:t>
      </w:r>
      <w:r w:rsidR="00167FBB">
        <w:rPr>
          <w:rFonts w:ascii="Arial" w:eastAsia="Calibri" w:hAnsi="Arial" w:cs="Arial"/>
          <w:color w:val="000000"/>
          <w:kern w:val="0"/>
          <w:lang w:eastAsia="en-US"/>
        </w:rPr>
        <w:t xml:space="preserve">, saving more than 12billion litres </w:t>
      </w:r>
      <w:r w:rsidR="005166DD">
        <w:rPr>
          <w:rFonts w:ascii="Arial" w:eastAsia="Calibri" w:hAnsi="Arial" w:cs="Arial"/>
          <w:color w:val="000000"/>
          <w:kern w:val="0"/>
          <w:lang w:eastAsia="en-US"/>
        </w:rPr>
        <w:t>more than it consumed in its production processes. It has also committed to use of</w:t>
      </w:r>
      <w:r w:rsidR="0071026C">
        <w:rPr>
          <w:rFonts w:ascii="Arial" w:eastAsia="Calibri" w:hAnsi="Arial" w:cs="Arial"/>
          <w:color w:val="000000"/>
          <w:kern w:val="0"/>
          <w:lang w:eastAsia="en-US"/>
        </w:rPr>
        <w:t xml:space="preserve"> eco</w:t>
      </w:r>
      <w:r w:rsidR="003418BA">
        <w:rPr>
          <w:rFonts w:ascii="Arial" w:eastAsia="Calibri" w:hAnsi="Arial" w:cs="Arial"/>
          <w:color w:val="000000"/>
          <w:kern w:val="0"/>
          <w:lang w:eastAsia="en-US"/>
        </w:rPr>
        <w:t>-friendly packing initiatives and</w:t>
      </w:r>
      <w:r w:rsidR="005166DD">
        <w:rPr>
          <w:rFonts w:ascii="Arial" w:eastAsia="Calibri" w:hAnsi="Arial" w:cs="Arial"/>
          <w:color w:val="000000"/>
          <w:kern w:val="0"/>
          <w:lang w:eastAsia="en-US"/>
        </w:rPr>
        <w:t xml:space="preserve"> ren</w:t>
      </w:r>
      <w:r w:rsidR="008F4B09">
        <w:rPr>
          <w:rFonts w:ascii="Arial" w:eastAsia="Calibri" w:hAnsi="Arial" w:cs="Arial"/>
          <w:color w:val="000000"/>
          <w:kern w:val="0"/>
          <w:lang w:eastAsia="en-US"/>
        </w:rPr>
        <w:t>ewable energy source and has reduced its non-</w:t>
      </w:r>
      <w:r w:rsidR="00771A9B">
        <w:rPr>
          <w:rFonts w:ascii="Arial" w:eastAsia="Calibri" w:hAnsi="Arial" w:cs="Arial"/>
          <w:color w:val="000000"/>
          <w:kern w:val="0"/>
          <w:lang w:eastAsia="en-US"/>
        </w:rPr>
        <w:t>renewable sources by 74% since 2015</w:t>
      </w:r>
      <w:r w:rsidR="006F217F">
        <w:rPr>
          <w:rFonts w:ascii="Arial" w:eastAsia="Calibri" w:hAnsi="Arial" w:cs="Arial"/>
          <w:color w:val="000000"/>
          <w:kern w:val="0"/>
          <w:lang w:eastAsia="en-US"/>
        </w:rPr>
        <w:t xml:space="preserve"> through improved operation efficiency and technolog</w:t>
      </w:r>
      <w:r w:rsidR="004E5B3C">
        <w:rPr>
          <w:rFonts w:ascii="Arial" w:eastAsia="Calibri" w:hAnsi="Arial" w:cs="Arial"/>
          <w:color w:val="000000"/>
          <w:kern w:val="0"/>
          <w:lang w:eastAsia="en-US"/>
        </w:rPr>
        <w:t>y interventions</w:t>
      </w:r>
      <w:sdt>
        <w:sdtPr>
          <w:rPr>
            <w:rFonts w:ascii="Arial" w:eastAsia="Calibri" w:hAnsi="Arial" w:cs="Arial"/>
            <w:color w:val="000000"/>
            <w:kern w:val="0"/>
            <w:lang w:eastAsia="en-US"/>
          </w:rPr>
          <w:id w:val="198594201"/>
          <w:citation/>
        </w:sdtPr>
        <w:sdtEndPr/>
        <w:sdtContent>
          <w:r w:rsidR="00205E2E">
            <w:rPr>
              <w:rFonts w:ascii="Arial" w:eastAsia="Calibri" w:hAnsi="Arial" w:cs="Arial"/>
              <w:color w:val="000000"/>
              <w:kern w:val="0"/>
              <w:lang w:eastAsia="en-US"/>
            </w:rPr>
            <w:fldChar w:fldCharType="begin"/>
          </w:r>
          <w:r w:rsidR="00205E2E">
            <w:rPr>
              <w:rFonts w:ascii="Arial" w:eastAsia="Calibri" w:hAnsi="Arial" w:cs="Arial"/>
              <w:color w:val="000000"/>
              <w:kern w:val="0"/>
              <w:lang w:eastAsia="en-US"/>
            </w:rPr>
            <w:instrText xml:space="preserve"> CITATION Pep22 \l 2057 </w:instrText>
          </w:r>
          <w:r w:rsidR="00205E2E">
            <w:rPr>
              <w:rFonts w:ascii="Arial" w:eastAsia="Calibri" w:hAnsi="Arial" w:cs="Arial"/>
              <w:color w:val="000000"/>
              <w:kern w:val="0"/>
              <w:lang w:eastAsia="en-US"/>
            </w:rPr>
            <w:fldChar w:fldCharType="separate"/>
          </w:r>
          <w:r w:rsidR="00205E2E">
            <w:rPr>
              <w:rFonts w:ascii="Arial" w:eastAsia="Calibri" w:hAnsi="Arial" w:cs="Arial"/>
              <w:noProof/>
              <w:color w:val="000000"/>
              <w:kern w:val="0"/>
              <w:lang w:eastAsia="en-US"/>
            </w:rPr>
            <w:t xml:space="preserve"> </w:t>
          </w:r>
          <w:r w:rsidR="00205E2E" w:rsidRPr="00205E2E">
            <w:rPr>
              <w:rFonts w:ascii="Arial" w:eastAsia="Calibri" w:hAnsi="Arial" w:cs="Arial"/>
              <w:noProof/>
              <w:color w:val="000000"/>
              <w:kern w:val="0"/>
              <w:lang w:eastAsia="en-US"/>
            </w:rPr>
            <w:t>(PepsiCo, 2022)</w:t>
          </w:r>
          <w:r w:rsidR="00205E2E">
            <w:rPr>
              <w:rFonts w:ascii="Arial" w:eastAsia="Calibri" w:hAnsi="Arial" w:cs="Arial"/>
              <w:color w:val="000000"/>
              <w:kern w:val="0"/>
              <w:lang w:eastAsia="en-US"/>
            </w:rPr>
            <w:fldChar w:fldCharType="end"/>
          </w:r>
        </w:sdtContent>
      </w:sdt>
      <w:r w:rsidR="004E5B3C">
        <w:rPr>
          <w:rFonts w:ascii="Arial" w:eastAsia="Calibri" w:hAnsi="Arial" w:cs="Arial"/>
          <w:color w:val="000000"/>
          <w:kern w:val="0"/>
          <w:lang w:eastAsia="en-US"/>
        </w:rPr>
        <w:t>.</w:t>
      </w:r>
    </w:p>
    <w:p w14:paraId="249EF3ED" w14:textId="7659D9F0" w:rsidR="004E5B3C" w:rsidRDefault="003418BA"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Although </w:t>
      </w:r>
      <w:r w:rsidR="00205E2E">
        <w:rPr>
          <w:rFonts w:ascii="Arial" w:eastAsia="Calibri" w:hAnsi="Arial" w:cs="Arial"/>
          <w:color w:val="000000"/>
          <w:kern w:val="0"/>
          <w:lang w:eastAsia="en-US"/>
        </w:rPr>
        <w:t>these initiatives</w:t>
      </w:r>
      <w:r>
        <w:rPr>
          <w:rFonts w:ascii="Arial" w:eastAsia="Calibri" w:hAnsi="Arial" w:cs="Arial"/>
          <w:color w:val="000000"/>
          <w:kern w:val="0"/>
          <w:lang w:eastAsia="en-US"/>
        </w:rPr>
        <w:t xml:space="preserve"> </w:t>
      </w:r>
      <w:r w:rsidR="00205E2E">
        <w:rPr>
          <w:rFonts w:ascii="Arial" w:eastAsia="Calibri" w:hAnsi="Arial" w:cs="Arial"/>
          <w:color w:val="000000"/>
          <w:kern w:val="0"/>
          <w:lang w:eastAsia="en-US"/>
        </w:rPr>
        <w:t>impact its operational margins, the environmental conditions on both markets are considered favourable.</w:t>
      </w:r>
    </w:p>
    <w:p w14:paraId="64A5DF11" w14:textId="0E932C1A" w:rsidR="00B36EB2" w:rsidRDefault="00B36EB2" w:rsidP="00E43BAD">
      <w:pPr>
        <w:pStyle w:val="Heading2"/>
        <w:rPr>
          <w:rFonts w:ascii="Arial" w:eastAsia="Calibri" w:hAnsi="Arial" w:cs="Arial"/>
          <w:b/>
          <w:bCs/>
          <w:color w:val="000000"/>
          <w:kern w:val="0"/>
          <w:lang w:eastAsia="en-US"/>
        </w:rPr>
      </w:pPr>
      <w:bookmarkStart w:id="16" w:name="_Toc100318696"/>
      <w:r w:rsidRPr="00C3244C">
        <w:rPr>
          <w:rFonts w:ascii="Arial" w:eastAsia="Calibri" w:hAnsi="Arial" w:cs="Arial"/>
          <w:b/>
          <w:bCs/>
          <w:color w:val="000000"/>
          <w:kern w:val="0"/>
          <w:lang w:eastAsia="en-US"/>
        </w:rPr>
        <w:t>Legal:</w:t>
      </w:r>
      <w:bookmarkEnd w:id="16"/>
    </w:p>
    <w:p w14:paraId="5238373E" w14:textId="56977DCA" w:rsidR="00C3244C" w:rsidRPr="00C3244C" w:rsidRDefault="00C3244C" w:rsidP="007B3D7A">
      <w:pPr>
        <w:widowControl/>
        <w:overflowPunct/>
        <w:autoSpaceDE/>
        <w:spacing w:before="120" w:after="120" w:line="360" w:lineRule="auto"/>
        <w:jc w:val="both"/>
        <w:rPr>
          <w:rFonts w:ascii="Arial" w:eastAsia="Calibri" w:hAnsi="Arial" w:cs="Arial"/>
          <w:b/>
          <w:bCs/>
          <w:color w:val="000000"/>
          <w:kern w:val="0"/>
          <w:lang w:eastAsia="en-US"/>
        </w:rPr>
      </w:pPr>
      <w:r>
        <w:rPr>
          <w:rFonts w:ascii="Arial" w:eastAsia="Calibri" w:hAnsi="Arial" w:cs="Arial"/>
          <w:b/>
          <w:bCs/>
          <w:color w:val="000000"/>
          <w:kern w:val="0"/>
          <w:lang w:eastAsia="en-US"/>
        </w:rPr>
        <w:t>UK</w:t>
      </w:r>
    </w:p>
    <w:p w14:paraId="6D414961" w14:textId="4C430E1D" w:rsidR="009D4DB5" w:rsidRDefault="002E57F7"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changes in social trends and government drive to combat obesity has </w:t>
      </w:r>
      <w:r w:rsidR="00C13948">
        <w:rPr>
          <w:rFonts w:ascii="Arial" w:eastAsia="Calibri" w:hAnsi="Arial" w:cs="Arial"/>
          <w:color w:val="000000"/>
          <w:kern w:val="0"/>
          <w:lang w:eastAsia="en-US"/>
        </w:rPr>
        <w:t xml:space="preserve">seen the introduction of new labelling laws </w:t>
      </w:r>
      <w:r w:rsidR="00C70049">
        <w:rPr>
          <w:rFonts w:ascii="Arial" w:eastAsia="Calibri" w:hAnsi="Arial" w:cs="Arial"/>
          <w:color w:val="000000"/>
          <w:kern w:val="0"/>
          <w:lang w:eastAsia="en-US"/>
        </w:rPr>
        <w:t xml:space="preserve">requiring detailed information on food and beverage content. </w:t>
      </w:r>
      <w:r w:rsidR="00834AB9">
        <w:rPr>
          <w:rFonts w:ascii="Arial" w:eastAsia="Calibri" w:hAnsi="Arial" w:cs="Arial"/>
          <w:color w:val="000000"/>
          <w:kern w:val="0"/>
          <w:lang w:eastAsia="en-US"/>
        </w:rPr>
        <w:t>Also,</w:t>
      </w:r>
      <w:r w:rsidR="00C70049">
        <w:rPr>
          <w:rFonts w:ascii="Arial" w:eastAsia="Calibri" w:hAnsi="Arial" w:cs="Arial"/>
          <w:color w:val="000000"/>
          <w:kern w:val="0"/>
          <w:lang w:eastAsia="en-US"/>
        </w:rPr>
        <w:t xml:space="preserve"> </w:t>
      </w:r>
      <w:r w:rsidR="009A193C">
        <w:rPr>
          <w:rFonts w:ascii="Arial" w:eastAsia="Calibri" w:hAnsi="Arial" w:cs="Arial"/>
          <w:color w:val="000000"/>
          <w:kern w:val="0"/>
          <w:lang w:eastAsia="en-US"/>
        </w:rPr>
        <w:t>the</w:t>
      </w:r>
      <w:r w:rsidR="00C70049">
        <w:rPr>
          <w:rFonts w:ascii="Arial" w:eastAsia="Calibri" w:hAnsi="Arial" w:cs="Arial"/>
          <w:color w:val="000000"/>
          <w:kern w:val="0"/>
          <w:lang w:eastAsia="en-US"/>
        </w:rPr>
        <w:t xml:space="preserve"> introduction of sugar tax law</w:t>
      </w:r>
      <w:r w:rsidR="00834AB9">
        <w:rPr>
          <w:rFonts w:ascii="Arial" w:eastAsia="Calibri" w:hAnsi="Arial" w:cs="Arial"/>
          <w:color w:val="000000"/>
          <w:kern w:val="0"/>
          <w:lang w:eastAsia="en-US"/>
        </w:rPr>
        <w:t>s</w:t>
      </w:r>
      <w:r w:rsidR="00C70049">
        <w:rPr>
          <w:rFonts w:ascii="Arial" w:eastAsia="Calibri" w:hAnsi="Arial" w:cs="Arial"/>
          <w:color w:val="000000"/>
          <w:kern w:val="0"/>
          <w:lang w:eastAsia="en-US"/>
        </w:rPr>
        <w:t xml:space="preserve"> </w:t>
      </w:r>
      <w:r w:rsidR="0068351B">
        <w:rPr>
          <w:rFonts w:ascii="Arial" w:eastAsia="Calibri" w:hAnsi="Arial" w:cs="Arial"/>
          <w:color w:val="000000"/>
          <w:kern w:val="0"/>
          <w:lang w:eastAsia="en-US"/>
        </w:rPr>
        <w:t xml:space="preserve">and abolition of zero contract </w:t>
      </w:r>
      <w:r w:rsidR="00B620AE">
        <w:rPr>
          <w:rFonts w:ascii="Arial" w:eastAsia="Calibri" w:hAnsi="Arial" w:cs="Arial"/>
          <w:color w:val="000000"/>
          <w:kern w:val="0"/>
          <w:lang w:eastAsia="en-US"/>
        </w:rPr>
        <w:t xml:space="preserve">working hours as well </w:t>
      </w:r>
      <w:r w:rsidR="00C3244C">
        <w:rPr>
          <w:rFonts w:ascii="Arial" w:eastAsia="Calibri" w:hAnsi="Arial" w:cs="Arial"/>
          <w:color w:val="000000"/>
          <w:kern w:val="0"/>
          <w:lang w:eastAsia="en-US"/>
        </w:rPr>
        <w:t>as awareness</w:t>
      </w:r>
      <w:r w:rsidR="00D163CE">
        <w:rPr>
          <w:rFonts w:ascii="Arial" w:eastAsia="Calibri" w:hAnsi="Arial" w:cs="Arial"/>
          <w:color w:val="000000"/>
          <w:kern w:val="0"/>
          <w:lang w:eastAsia="en-US"/>
        </w:rPr>
        <w:t xml:space="preserve"> of child labour laws, are all factors that impact P</w:t>
      </w:r>
      <w:r w:rsidR="000B1367">
        <w:rPr>
          <w:rFonts w:ascii="Arial" w:eastAsia="Calibri" w:hAnsi="Arial" w:cs="Arial"/>
          <w:color w:val="000000"/>
          <w:kern w:val="0"/>
          <w:lang w:eastAsia="en-US"/>
        </w:rPr>
        <w:t>epsiCo operation in the UK</w:t>
      </w:r>
      <w:r w:rsidR="00C078B1">
        <w:rPr>
          <w:rFonts w:ascii="Arial" w:eastAsia="Calibri" w:hAnsi="Arial" w:cs="Arial"/>
          <w:color w:val="000000"/>
          <w:kern w:val="0"/>
          <w:lang w:eastAsia="en-US"/>
        </w:rPr>
        <w:t xml:space="preserve">, as any perception of failure by the brand in any of the mentioned areas, could </w:t>
      </w:r>
      <w:r w:rsidR="00C3244C">
        <w:rPr>
          <w:rFonts w:ascii="Arial" w:eastAsia="Calibri" w:hAnsi="Arial" w:cs="Arial"/>
          <w:color w:val="000000"/>
          <w:kern w:val="0"/>
          <w:lang w:eastAsia="en-US"/>
        </w:rPr>
        <w:t>adversely affect the brand.</w:t>
      </w:r>
    </w:p>
    <w:p w14:paraId="39252B63" w14:textId="6194BA1F" w:rsidR="000B1367" w:rsidRPr="00C3244C" w:rsidRDefault="000B1367" w:rsidP="007B3D7A">
      <w:pPr>
        <w:widowControl/>
        <w:overflowPunct/>
        <w:autoSpaceDE/>
        <w:spacing w:before="120" w:after="120" w:line="360" w:lineRule="auto"/>
        <w:jc w:val="both"/>
        <w:rPr>
          <w:rFonts w:ascii="Arial" w:eastAsia="Calibri" w:hAnsi="Arial" w:cs="Arial"/>
          <w:b/>
          <w:bCs/>
          <w:color w:val="000000"/>
          <w:kern w:val="0"/>
          <w:lang w:eastAsia="en-US"/>
        </w:rPr>
      </w:pPr>
      <w:r w:rsidRPr="00C3244C">
        <w:rPr>
          <w:rFonts w:ascii="Arial" w:eastAsia="Calibri" w:hAnsi="Arial" w:cs="Arial"/>
          <w:b/>
          <w:bCs/>
          <w:color w:val="000000"/>
          <w:kern w:val="0"/>
          <w:lang w:eastAsia="en-US"/>
        </w:rPr>
        <w:t>India:</w:t>
      </w:r>
    </w:p>
    <w:p w14:paraId="3E65D5B1" w14:textId="50CE0C6D" w:rsidR="000B1367" w:rsidRDefault="009405DE"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PepsiCo have faced si</w:t>
      </w:r>
      <w:r w:rsidR="00CE0818">
        <w:rPr>
          <w:rFonts w:ascii="Arial" w:eastAsia="Calibri" w:hAnsi="Arial" w:cs="Arial"/>
          <w:color w:val="000000"/>
          <w:kern w:val="0"/>
          <w:lang w:eastAsia="en-US"/>
        </w:rPr>
        <w:t>milar legal issues in the India market as the drive f</w:t>
      </w:r>
      <w:r w:rsidR="00715C02">
        <w:rPr>
          <w:rFonts w:ascii="Arial" w:eastAsia="Calibri" w:hAnsi="Arial" w:cs="Arial"/>
          <w:color w:val="000000"/>
          <w:kern w:val="0"/>
          <w:lang w:eastAsia="en-US"/>
        </w:rPr>
        <w:t xml:space="preserve">or </w:t>
      </w:r>
      <w:r w:rsidR="00F86A84">
        <w:rPr>
          <w:rFonts w:ascii="Arial" w:eastAsia="Calibri" w:hAnsi="Arial" w:cs="Arial"/>
          <w:color w:val="000000"/>
          <w:kern w:val="0"/>
          <w:lang w:eastAsia="en-US"/>
        </w:rPr>
        <w:t xml:space="preserve">healthier alternatives and </w:t>
      </w:r>
      <w:r w:rsidR="00432D6B">
        <w:rPr>
          <w:rFonts w:ascii="Arial" w:eastAsia="Calibri" w:hAnsi="Arial" w:cs="Arial"/>
          <w:color w:val="000000"/>
          <w:kern w:val="0"/>
          <w:lang w:eastAsia="en-US"/>
        </w:rPr>
        <w:t xml:space="preserve">compliance to better business practices intensifies. </w:t>
      </w:r>
      <w:r w:rsidR="00356853">
        <w:rPr>
          <w:rFonts w:ascii="Arial" w:eastAsia="Calibri" w:hAnsi="Arial" w:cs="Arial"/>
          <w:color w:val="000000"/>
          <w:kern w:val="0"/>
          <w:lang w:eastAsia="en-US"/>
        </w:rPr>
        <w:t xml:space="preserve">Recent Laws in India bans the use of pesticides in </w:t>
      </w:r>
      <w:r w:rsidR="005000E7">
        <w:rPr>
          <w:rFonts w:ascii="Arial" w:eastAsia="Calibri" w:hAnsi="Arial" w:cs="Arial"/>
          <w:color w:val="000000"/>
          <w:kern w:val="0"/>
          <w:lang w:eastAsia="en-US"/>
        </w:rPr>
        <w:t xml:space="preserve">production of raw materials used in drink and </w:t>
      </w:r>
      <w:r w:rsidR="001C1270">
        <w:rPr>
          <w:rFonts w:ascii="Arial" w:eastAsia="Calibri" w:hAnsi="Arial" w:cs="Arial"/>
          <w:color w:val="000000"/>
          <w:kern w:val="0"/>
          <w:lang w:eastAsia="en-US"/>
        </w:rPr>
        <w:t xml:space="preserve">certain </w:t>
      </w:r>
      <w:r w:rsidR="0075264F">
        <w:rPr>
          <w:rFonts w:ascii="Arial" w:eastAsia="Calibri" w:hAnsi="Arial" w:cs="Arial"/>
          <w:color w:val="000000"/>
          <w:kern w:val="0"/>
          <w:lang w:eastAsia="en-US"/>
        </w:rPr>
        <w:t xml:space="preserve">snack. PepsiCo </w:t>
      </w:r>
      <w:r w:rsidR="00EE71E4">
        <w:rPr>
          <w:rFonts w:ascii="Arial" w:eastAsia="Calibri" w:hAnsi="Arial" w:cs="Arial"/>
          <w:color w:val="000000"/>
          <w:kern w:val="0"/>
          <w:lang w:eastAsia="en-US"/>
        </w:rPr>
        <w:t>must</w:t>
      </w:r>
      <w:r w:rsidR="0075264F">
        <w:rPr>
          <w:rFonts w:ascii="Arial" w:eastAsia="Calibri" w:hAnsi="Arial" w:cs="Arial"/>
          <w:color w:val="000000"/>
          <w:kern w:val="0"/>
          <w:lang w:eastAsia="en-US"/>
        </w:rPr>
        <w:t xml:space="preserve"> ensure that its suppl</w:t>
      </w:r>
      <w:r w:rsidR="003833A4">
        <w:rPr>
          <w:rFonts w:ascii="Arial" w:eastAsia="Calibri" w:hAnsi="Arial" w:cs="Arial"/>
          <w:color w:val="000000"/>
          <w:kern w:val="0"/>
          <w:lang w:eastAsia="en-US"/>
        </w:rPr>
        <w:t xml:space="preserve">y chain complies with these laws as any exposure may impact the </w:t>
      </w:r>
      <w:r w:rsidR="00E32FCD">
        <w:rPr>
          <w:rFonts w:ascii="Arial" w:eastAsia="Calibri" w:hAnsi="Arial" w:cs="Arial"/>
          <w:color w:val="000000"/>
          <w:kern w:val="0"/>
          <w:lang w:eastAsia="en-US"/>
        </w:rPr>
        <w:t xml:space="preserve">brand. </w:t>
      </w:r>
      <w:r w:rsidR="00EE71E4">
        <w:rPr>
          <w:rFonts w:ascii="Arial" w:eastAsia="Calibri" w:hAnsi="Arial" w:cs="Arial"/>
          <w:color w:val="000000"/>
          <w:kern w:val="0"/>
          <w:lang w:eastAsia="en-US"/>
        </w:rPr>
        <w:t>Overall,</w:t>
      </w:r>
      <w:r w:rsidR="00E32FCD">
        <w:rPr>
          <w:rFonts w:ascii="Arial" w:eastAsia="Calibri" w:hAnsi="Arial" w:cs="Arial"/>
          <w:color w:val="000000"/>
          <w:kern w:val="0"/>
          <w:lang w:eastAsia="en-US"/>
        </w:rPr>
        <w:t xml:space="preserve"> the legal factors in both markets are considered </w:t>
      </w:r>
      <w:r w:rsidR="00EE71E4">
        <w:rPr>
          <w:rFonts w:ascii="Arial" w:eastAsia="Calibri" w:hAnsi="Arial" w:cs="Arial"/>
          <w:color w:val="000000"/>
          <w:kern w:val="0"/>
          <w:lang w:eastAsia="en-US"/>
        </w:rPr>
        <w:t>similar and favourable.</w:t>
      </w:r>
    </w:p>
    <w:p w14:paraId="1497A2BB" w14:textId="77777777" w:rsidR="006B4380" w:rsidRDefault="006B4380" w:rsidP="007B3D7A">
      <w:pPr>
        <w:widowControl/>
        <w:overflowPunct/>
        <w:autoSpaceDE/>
        <w:spacing w:before="120" w:after="120" w:line="360" w:lineRule="auto"/>
        <w:jc w:val="both"/>
        <w:rPr>
          <w:rFonts w:ascii="Arial" w:eastAsia="Calibri" w:hAnsi="Arial" w:cs="Arial"/>
          <w:color w:val="000000"/>
          <w:kern w:val="0"/>
          <w:lang w:eastAsia="en-US"/>
        </w:rPr>
      </w:pPr>
    </w:p>
    <w:p w14:paraId="54BF88AC" w14:textId="792A2CCC" w:rsidR="00B36EB2" w:rsidRDefault="004E7BD3" w:rsidP="00432470">
      <w:pPr>
        <w:widowControl/>
        <w:overflowPunct/>
        <w:autoSpaceDE/>
        <w:spacing w:before="120" w:after="120" w:line="360" w:lineRule="auto"/>
        <w:jc w:val="center"/>
        <w:rPr>
          <w:rFonts w:ascii="Arial" w:eastAsia="Calibri" w:hAnsi="Arial" w:cs="Arial"/>
          <w:b/>
          <w:bCs/>
          <w:kern w:val="0"/>
          <w:lang w:eastAsia="en-US"/>
        </w:rPr>
      </w:pPr>
      <w:r w:rsidRPr="00432470">
        <w:rPr>
          <w:rFonts w:ascii="Arial" w:eastAsia="Calibri" w:hAnsi="Arial" w:cs="Arial"/>
          <w:b/>
          <w:bCs/>
          <w:kern w:val="0"/>
          <w:lang w:eastAsia="en-US"/>
        </w:rPr>
        <w:t>S</w:t>
      </w:r>
      <w:r w:rsidR="00F74680" w:rsidRPr="00432470">
        <w:rPr>
          <w:rFonts w:ascii="Arial" w:eastAsia="Calibri" w:hAnsi="Arial" w:cs="Arial"/>
          <w:b/>
          <w:bCs/>
          <w:kern w:val="0"/>
          <w:lang w:eastAsia="en-US"/>
        </w:rPr>
        <w:t xml:space="preserve">imilarities </w:t>
      </w:r>
      <w:r w:rsidR="00480028" w:rsidRPr="00432470">
        <w:rPr>
          <w:rFonts w:ascii="Arial" w:eastAsia="Calibri" w:hAnsi="Arial" w:cs="Arial"/>
          <w:b/>
          <w:bCs/>
          <w:kern w:val="0"/>
          <w:lang w:eastAsia="en-US"/>
        </w:rPr>
        <w:t xml:space="preserve">and Differences in the Macro Analysis </w:t>
      </w:r>
      <w:r w:rsidR="006B4380" w:rsidRPr="00432470">
        <w:rPr>
          <w:rFonts w:ascii="Arial" w:eastAsia="Calibri" w:hAnsi="Arial" w:cs="Arial"/>
          <w:b/>
          <w:bCs/>
          <w:kern w:val="0"/>
          <w:lang w:eastAsia="en-US"/>
        </w:rPr>
        <w:t>of PepsiCo:</w:t>
      </w:r>
    </w:p>
    <w:p w14:paraId="103F2065" w14:textId="3A8694DC" w:rsidR="00216991" w:rsidRDefault="00402177" w:rsidP="00432470">
      <w:pPr>
        <w:widowControl/>
        <w:overflowPunct/>
        <w:autoSpaceDE/>
        <w:spacing w:before="120" w:after="120" w:line="360" w:lineRule="auto"/>
        <w:rPr>
          <w:rFonts w:ascii="Arial" w:eastAsia="Calibri" w:hAnsi="Arial" w:cs="Arial"/>
          <w:kern w:val="0"/>
          <w:lang w:eastAsia="en-US"/>
        </w:rPr>
      </w:pPr>
      <w:r>
        <w:rPr>
          <w:rFonts w:ascii="Arial" w:eastAsia="Calibri" w:hAnsi="Arial" w:cs="Arial"/>
          <w:kern w:val="0"/>
          <w:lang w:eastAsia="en-US"/>
        </w:rPr>
        <w:t xml:space="preserve">The key similarities identified when analysing the </w:t>
      </w:r>
      <w:r w:rsidR="003113D5">
        <w:rPr>
          <w:rFonts w:ascii="Arial" w:eastAsia="Calibri" w:hAnsi="Arial" w:cs="Arial"/>
          <w:kern w:val="0"/>
          <w:lang w:eastAsia="en-US"/>
        </w:rPr>
        <w:t>Macro business environments in both the UK and India markets, lay within the</w:t>
      </w:r>
      <w:r w:rsidR="003F42CC">
        <w:rPr>
          <w:rFonts w:ascii="Arial" w:eastAsia="Calibri" w:hAnsi="Arial" w:cs="Arial"/>
          <w:kern w:val="0"/>
          <w:lang w:eastAsia="en-US"/>
        </w:rPr>
        <w:t xml:space="preserve"> polit</w:t>
      </w:r>
      <w:r w:rsidR="00216991">
        <w:rPr>
          <w:rFonts w:ascii="Arial" w:eastAsia="Calibri" w:hAnsi="Arial" w:cs="Arial"/>
          <w:kern w:val="0"/>
          <w:lang w:eastAsia="en-US"/>
        </w:rPr>
        <w:t xml:space="preserve">ical </w:t>
      </w:r>
      <w:r w:rsidR="001C00C8">
        <w:rPr>
          <w:rFonts w:ascii="Arial" w:eastAsia="Calibri" w:hAnsi="Arial" w:cs="Arial"/>
          <w:kern w:val="0"/>
          <w:lang w:eastAsia="en-US"/>
        </w:rPr>
        <w:t xml:space="preserve">and </w:t>
      </w:r>
      <w:r w:rsidR="00271D52">
        <w:rPr>
          <w:rFonts w:ascii="Arial" w:eastAsia="Calibri" w:hAnsi="Arial" w:cs="Arial"/>
          <w:kern w:val="0"/>
          <w:lang w:eastAsia="en-US"/>
        </w:rPr>
        <w:t>social</w:t>
      </w:r>
      <w:r w:rsidR="003113D5">
        <w:rPr>
          <w:rFonts w:ascii="Arial" w:eastAsia="Calibri" w:hAnsi="Arial" w:cs="Arial"/>
          <w:kern w:val="0"/>
          <w:lang w:eastAsia="en-US"/>
        </w:rPr>
        <w:t xml:space="preserve"> </w:t>
      </w:r>
      <w:r w:rsidR="00271D52">
        <w:rPr>
          <w:rFonts w:ascii="Arial" w:eastAsia="Calibri" w:hAnsi="Arial" w:cs="Arial"/>
          <w:kern w:val="0"/>
          <w:lang w:eastAsia="en-US"/>
        </w:rPr>
        <w:t>r</w:t>
      </w:r>
      <w:r w:rsidR="00216991">
        <w:rPr>
          <w:rFonts w:ascii="Arial" w:eastAsia="Calibri" w:hAnsi="Arial" w:cs="Arial"/>
          <w:kern w:val="0"/>
          <w:lang w:eastAsia="en-US"/>
        </w:rPr>
        <w:t>ealms</w:t>
      </w:r>
      <w:r w:rsidR="003113D5">
        <w:rPr>
          <w:rFonts w:ascii="Arial" w:eastAsia="Calibri" w:hAnsi="Arial" w:cs="Arial"/>
          <w:kern w:val="0"/>
          <w:lang w:eastAsia="en-US"/>
        </w:rPr>
        <w:t xml:space="preserve"> of the </w:t>
      </w:r>
      <w:r w:rsidR="001B6469">
        <w:rPr>
          <w:rFonts w:ascii="Arial" w:eastAsia="Calibri" w:hAnsi="Arial" w:cs="Arial"/>
          <w:kern w:val="0"/>
          <w:lang w:eastAsia="en-US"/>
        </w:rPr>
        <w:t>macro environments.</w:t>
      </w:r>
      <w:r w:rsidR="00216991">
        <w:rPr>
          <w:rFonts w:ascii="Arial" w:eastAsia="Calibri" w:hAnsi="Arial" w:cs="Arial"/>
          <w:kern w:val="0"/>
          <w:lang w:eastAsia="en-US"/>
        </w:rPr>
        <w:t xml:space="preserve"> Both the UK and India markets </w:t>
      </w:r>
      <w:r w:rsidR="00E31D48">
        <w:rPr>
          <w:rFonts w:ascii="Arial" w:eastAsia="Calibri" w:hAnsi="Arial" w:cs="Arial"/>
          <w:kern w:val="0"/>
          <w:lang w:eastAsia="en-US"/>
        </w:rPr>
        <w:t>have relatively stable political conditions in the past decade</w:t>
      </w:r>
      <w:r w:rsidR="00271D52">
        <w:rPr>
          <w:rFonts w:ascii="Arial" w:eastAsia="Calibri" w:hAnsi="Arial" w:cs="Arial"/>
          <w:kern w:val="0"/>
          <w:lang w:eastAsia="en-US"/>
        </w:rPr>
        <w:t>,</w:t>
      </w:r>
      <w:r w:rsidR="00E31D48">
        <w:rPr>
          <w:rFonts w:ascii="Arial" w:eastAsia="Calibri" w:hAnsi="Arial" w:cs="Arial"/>
          <w:kern w:val="0"/>
          <w:lang w:eastAsia="en-US"/>
        </w:rPr>
        <w:t xml:space="preserve"> that have shown </w:t>
      </w:r>
      <w:r w:rsidR="001C00C8">
        <w:rPr>
          <w:rFonts w:ascii="Arial" w:eastAsia="Calibri" w:hAnsi="Arial" w:cs="Arial"/>
          <w:kern w:val="0"/>
          <w:lang w:eastAsia="en-US"/>
        </w:rPr>
        <w:t xml:space="preserve">consistencies in policies and </w:t>
      </w:r>
      <w:r w:rsidR="00094A9E">
        <w:rPr>
          <w:rFonts w:ascii="Arial" w:eastAsia="Calibri" w:hAnsi="Arial" w:cs="Arial"/>
          <w:kern w:val="0"/>
          <w:lang w:eastAsia="en-US"/>
        </w:rPr>
        <w:t xml:space="preserve">laws which can be considered favourable to an organisation such as PepsiCo. </w:t>
      </w:r>
      <w:r w:rsidR="000024A8">
        <w:rPr>
          <w:rFonts w:ascii="Arial" w:eastAsia="Calibri" w:hAnsi="Arial" w:cs="Arial"/>
          <w:kern w:val="0"/>
          <w:lang w:eastAsia="en-US"/>
        </w:rPr>
        <w:t xml:space="preserve">Both </w:t>
      </w:r>
      <w:r w:rsidR="00271D52">
        <w:rPr>
          <w:rFonts w:ascii="Arial" w:eastAsia="Calibri" w:hAnsi="Arial" w:cs="Arial"/>
          <w:kern w:val="0"/>
          <w:lang w:eastAsia="en-US"/>
        </w:rPr>
        <w:t>governments</w:t>
      </w:r>
      <w:r w:rsidR="000024A8">
        <w:rPr>
          <w:rFonts w:ascii="Arial" w:eastAsia="Calibri" w:hAnsi="Arial" w:cs="Arial"/>
          <w:kern w:val="0"/>
          <w:lang w:eastAsia="en-US"/>
        </w:rPr>
        <w:t xml:space="preserve"> pursue policies which are aimed at promoting health</w:t>
      </w:r>
      <w:r w:rsidR="00FA462F">
        <w:rPr>
          <w:rFonts w:ascii="Arial" w:eastAsia="Calibri" w:hAnsi="Arial" w:cs="Arial"/>
          <w:kern w:val="0"/>
          <w:lang w:eastAsia="en-US"/>
        </w:rPr>
        <w:t xml:space="preserve">y eating practices and have </w:t>
      </w:r>
      <w:r w:rsidR="0076199C">
        <w:rPr>
          <w:rFonts w:ascii="Arial" w:eastAsia="Calibri" w:hAnsi="Arial" w:cs="Arial"/>
          <w:kern w:val="0"/>
          <w:lang w:eastAsia="en-US"/>
        </w:rPr>
        <w:t xml:space="preserve">high tax laws as </w:t>
      </w:r>
      <w:r w:rsidR="00F13A30">
        <w:rPr>
          <w:rFonts w:ascii="Arial" w:eastAsia="Calibri" w:hAnsi="Arial" w:cs="Arial"/>
          <w:kern w:val="0"/>
          <w:lang w:eastAsia="en-US"/>
        </w:rPr>
        <w:t xml:space="preserve">means of achieving these policies. </w:t>
      </w:r>
      <w:r w:rsidR="0059196D">
        <w:rPr>
          <w:rFonts w:ascii="Arial" w:eastAsia="Calibri" w:hAnsi="Arial" w:cs="Arial"/>
          <w:kern w:val="0"/>
          <w:lang w:eastAsia="en-US"/>
        </w:rPr>
        <w:t xml:space="preserve">Economic policies are </w:t>
      </w:r>
      <w:r w:rsidR="00271D52">
        <w:rPr>
          <w:rFonts w:ascii="Arial" w:eastAsia="Calibri" w:hAnsi="Arial" w:cs="Arial"/>
          <w:kern w:val="0"/>
          <w:lang w:eastAsia="en-US"/>
        </w:rPr>
        <w:t>considered</w:t>
      </w:r>
      <w:r w:rsidR="0059196D">
        <w:rPr>
          <w:rFonts w:ascii="Arial" w:eastAsia="Calibri" w:hAnsi="Arial" w:cs="Arial"/>
          <w:kern w:val="0"/>
          <w:lang w:eastAsia="en-US"/>
        </w:rPr>
        <w:t xml:space="preserve"> similar and favourable in both countries as the </w:t>
      </w:r>
      <w:r w:rsidR="0059196D">
        <w:rPr>
          <w:rFonts w:ascii="Arial" w:eastAsia="Calibri" w:hAnsi="Arial" w:cs="Arial"/>
          <w:kern w:val="0"/>
          <w:lang w:eastAsia="en-US"/>
        </w:rPr>
        <w:lastRenderedPageBreak/>
        <w:t xml:space="preserve">government introduce policies that </w:t>
      </w:r>
      <w:r w:rsidR="00F43092">
        <w:rPr>
          <w:rFonts w:ascii="Arial" w:eastAsia="Calibri" w:hAnsi="Arial" w:cs="Arial"/>
          <w:kern w:val="0"/>
          <w:lang w:eastAsia="en-US"/>
        </w:rPr>
        <w:t>mitigate the rise of Inflation and other market forces that impact the economy such as the recent covid</w:t>
      </w:r>
      <w:r w:rsidR="00DB4D58">
        <w:rPr>
          <w:rFonts w:ascii="Arial" w:eastAsia="Calibri" w:hAnsi="Arial" w:cs="Arial"/>
          <w:kern w:val="0"/>
          <w:lang w:eastAsia="en-US"/>
        </w:rPr>
        <w:t>-19 pandemic.</w:t>
      </w:r>
    </w:p>
    <w:p w14:paraId="0D4145A9" w14:textId="1C9C2757" w:rsidR="00DB4D58" w:rsidRDefault="00DB4D58" w:rsidP="00432470">
      <w:pPr>
        <w:widowControl/>
        <w:overflowPunct/>
        <w:autoSpaceDE/>
        <w:spacing w:before="120" w:after="120" w:line="360" w:lineRule="auto"/>
        <w:rPr>
          <w:rFonts w:ascii="Arial" w:eastAsia="Calibri" w:hAnsi="Arial" w:cs="Arial"/>
          <w:kern w:val="0"/>
          <w:lang w:eastAsia="en-US"/>
        </w:rPr>
      </w:pPr>
      <w:r>
        <w:rPr>
          <w:rFonts w:ascii="Arial" w:eastAsia="Calibri" w:hAnsi="Arial" w:cs="Arial"/>
          <w:kern w:val="0"/>
          <w:lang w:eastAsia="en-US"/>
        </w:rPr>
        <w:t xml:space="preserve">The social aspect finds </w:t>
      </w:r>
      <w:r w:rsidR="00347FC3">
        <w:rPr>
          <w:rFonts w:ascii="Arial" w:eastAsia="Calibri" w:hAnsi="Arial" w:cs="Arial"/>
          <w:kern w:val="0"/>
          <w:lang w:eastAsia="en-US"/>
        </w:rPr>
        <w:t xml:space="preserve">a wide range of differences in areas of culture and consumer </w:t>
      </w:r>
      <w:r w:rsidR="00271D52">
        <w:rPr>
          <w:rFonts w:ascii="Arial" w:eastAsia="Calibri" w:hAnsi="Arial" w:cs="Arial"/>
          <w:kern w:val="0"/>
          <w:lang w:eastAsia="en-US"/>
        </w:rPr>
        <w:t>behavioural</w:t>
      </w:r>
      <w:r w:rsidR="00EE3727">
        <w:rPr>
          <w:rFonts w:ascii="Arial" w:eastAsia="Calibri" w:hAnsi="Arial" w:cs="Arial"/>
          <w:kern w:val="0"/>
          <w:lang w:eastAsia="en-US"/>
        </w:rPr>
        <w:t xml:space="preserve"> approach. Applying the </w:t>
      </w:r>
      <w:r w:rsidR="00271D52">
        <w:rPr>
          <w:rFonts w:ascii="Arial" w:eastAsia="Calibri" w:hAnsi="Arial" w:cs="Arial"/>
          <w:kern w:val="0"/>
          <w:lang w:eastAsia="en-US"/>
        </w:rPr>
        <w:t>Hofstede</w:t>
      </w:r>
      <w:r w:rsidR="00EE3727">
        <w:rPr>
          <w:rFonts w:ascii="Arial" w:eastAsia="Calibri" w:hAnsi="Arial" w:cs="Arial"/>
          <w:kern w:val="0"/>
          <w:lang w:eastAsia="en-US"/>
        </w:rPr>
        <w:t xml:space="preserve"> </w:t>
      </w:r>
      <w:r w:rsidR="00210CA2">
        <w:rPr>
          <w:rFonts w:ascii="Arial" w:eastAsia="Calibri" w:hAnsi="Arial" w:cs="Arial"/>
          <w:kern w:val="0"/>
          <w:lang w:eastAsia="en-US"/>
        </w:rPr>
        <w:t xml:space="preserve">Model, </w:t>
      </w:r>
      <w:r w:rsidR="00542AB6">
        <w:rPr>
          <w:rFonts w:ascii="Arial" w:eastAsia="Calibri" w:hAnsi="Arial" w:cs="Arial"/>
          <w:kern w:val="0"/>
          <w:lang w:eastAsia="en-US"/>
        </w:rPr>
        <w:t xml:space="preserve">Indian culture was identified as more community driven approach where </w:t>
      </w:r>
      <w:r w:rsidR="00FB121D">
        <w:rPr>
          <w:rFonts w:ascii="Arial" w:eastAsia="Calibri" w:hAnsi="Arial" w:cs="Arial"/>
          <w:kern w:val="0"/>
          <w:lang w:eastAsia="en-US"/>
        </w:rPr>
        <w:t>overindulgence</w:t>
      </w:r>
      <w:r w:rsidR="00542AB6">
        <w:rPr>
          <w:rFonts w:ascii="Arial" w:eastAsia="Calibri" w:hAnsi="Arial" w:cs="Arial"/>
          <w:kern w:val="0"/>
          <w:lang w:eastAsia="en-US"/>
        </w:rPr>
        <w:t xml:space="preserve"> and </w:t>
      </w:r>
      <w:r w:rsidR="00271D52">
        <w:rPr>
          <w:rFonts w:ascii="Arial" w:eastAsia="Calibri" w:hAnsi="Arial" w:cs="Arial"/>
          <w:kern w:val="0"/>
          <w:lang w:eastAsia="en-US"/>
        </w:rPr>
        <w:t>self-control</w:t>
      </w:r>
      <w:r w:rsidR="00C75E8D">
        <w:rPr>
          <w:rFonts w:ascii="Arial" w:eastAsia="Calibri" w:hAnsi="Arial" w:cs="Arial"/>
          <w:kern w:val="0"/>
          <w:lang w:eastAsia="en-US"/>
        </w:rPr>
        <w:t xml:space="preserve"> </w:t>
      </w:r>
      <w:r w:rsidR="00B06D48">
        <w:rPr>
          <w:rFonts w:ascii="Arial" w:eastAsia="Calibri" w:hAnsi="Arial" w:cs="Arial"/>
          <w:kern w:val="0"/>
          <w:lang w:eastAsia="en-US"/>
        </w:rPr>
        <w:t>are</w:t>
      </w:r>
      <w:r w:rsidR="00C75E8D">
        <w:rPr>
          <w:rFonts w:ascii="Arial" w:eastAsia="Calibri" w:hAnsi="Arial" w:cs="Arial"/>
          <w:kern w:val="0"/>
          <w:lang w:eastAsia="en-US"/>
        </w:rPr>
        <w:t xml:space="preserve"> </w:t>
      </w:r>
      <w:r w:rsidR="00092EE0">
        <w:rPr>
          <w:rFonts w:ascii="Arial" w:eastAsia="Calibri" w:hAnsi="Arial" w:cs="Arial"/>
          <w:kern w:val="0"/>
          <w:lang w:eastAsia="en-US"/>
        </w:rPr>
        <w:t xml:space="preserve">not </w:t>
      </w:r>
      <w:r w:rsidR="00C75E8D">
        <w:rPr>
          <w:rFonts w:ascii="Arial" w:eastAsia="Calibri" w:hAnsi="Arial" w:cs="Arial"/>
          <w:kern w:val="0"/>
          <w:lang w:eastAsia="en-US"/>
        </w:rPr>
        <w:t xml:space="preserve">practiced, while the UK culture </w:t>
      </w:r>
      <w:r w:rsidR="00B93EFD">
        <w:rPr>
          <w:rFonts w:ascii="Arial" w:eastAsia="Calibri" w:hAnsi="Arial" w:cs="Arial"/>
          <w:kern w:val="0"/>
          <w:lang w:eastAsia="en-US"/>
        </w:rPr>
        <w:t xml:space="preserve">identifies as highly individualistic and excessive </w:t>
      </w:r>
      <w:r w:rsidR="009A13C8">
        <w:rPr>
          <w:rFonts w:ascii="Arial" w:eastAsia="Calibri" w:hAnsi="Arial" w:cs="Arial"/>
          <w:kern w:val="0"/>
          <w:lang w:eastAsia="en-US"/>
        </w:rPr>
        <w:t>indulgence culture with the show of wealth a</w:t>
      </w:r>
      <w:r w:rsidR="00C900F8">
        <w:rPr>
          <w:rFonts w:ascii="Arial" w:eastAsia="Calibri" w:hAnsi="Arial" w:cs="Arial"/>
          <w:kern w:val="0"/>
          <w:lang w:eastAsia="en-US"/>
        </w:rPr>
        <w:t xml:space="preserve">s a way of </w:t>
      </w:r>
      <w:r w:rsidR="00B06D48">
        <w:rPr>
          <w:rFonts w:ascii="Arial" w:eastAsia="Calibri" w:hAnsi="Arial" w:cs="Arial"/>
          <w:kern w:val="0"/>
          <w:lang w:eastAsia="en-US"/>
        </w:rPr>
        <w:t>demonstrating</w:t>
      </w:r>
      <w:r w:rsidR="009A13C8">
        <w:rPr>
          <w:rFonts w:ascii="Arial" w:eastAsia="Calibri" w:hAnsi="Arial" w:cs="Arial"/>
          <w:kern w:val="0"/>
          <w:lang w:eastAsia="en-US"/>
        </w:rPr>
        <w:t xml:space="preserve"> </w:t>
      </w:r>
      <w:r w:rsidR="00C900F8">
        <w:rPr>
          <w:rFonts w:ascii="Arial" w:eastAsia="Calibri" w:hAnsi="Arial" w:cs="Arial"/>
          <w:kern w:val="0"/>
          <w:lang w:eastAsia="en-US"/>
        </w:rPr>
        <w:t>success</w:t>
      </w:r>
      <w:r w:rsidR="00B06D48">
        <w:rPr>
          <w:rFonts w:ascii="Arial" w:eastAsia="Calibri" w:hAnsi="Arial" w:cs="Arial"/>
          <w:kern w:val="0"/>
          <w:lang w:eastAsia="en-US"/>
        </w:rPr>
        <w:t>.</w:t>
      </w:r>
    </w:p>
    <w:p w14:paraId="7EB2C413" w14:textId="77777777" w:rsidR="006B4380" w:rsidRDefault="006B4380" w:rsidP="007B3D7A">
      <w:pPr>
        <w:widowControl/>
        <w:overflowPunct/>
        <w:autoSpaceDE/>
        <w:spacing w:before="120" w:after="120" w:line="360" w:lineRule="auto"/>
        <w:jc w:val="both"/>
        <w:rPr>
          <w:rFonts w:ascii="Arial" w:eastAsia="Calibri" w:hAnsi="Arial" w:cs="Arial"/>
          <w:color w:val="000000"/>
          <w:kern w:val="0"/>
          <w:lang w:eastAsia="en-US"/>
        </w:rPr>
      </w:pPr>
    </w:p>
    <w:p w14:paraId="128C7451" w14:textId="5FBABDB4" w:rsidR="00F52BA6" w:rsidRDefault="00F52BA6" w:rsidP="00E43BAD">
      <w:pPr>
        <w:pStyle w:val="Heading1"/>
        <w:rPr>
          <w:rFonts w:ascii="Arial" w:eastAsia="Calibri" w:hAnsi="Arial" w:cs="Arial"/>
          <w:b/>
          <w:color w:val="000000"/>
          <w:kern w:val="0"/>
          <w:lang w:eastAsia="en-US"/>
        </w:rPr>
      </w:pPr>
      <w:bookmarkStart w:id="17" w:name="_Toc100318697"/>
      <w:r w:rsidRPr="000C774E">
        <w:rPr>
          <w:rFonts w:ascii="Arial" w:eastAsia="Calibri" w:hAnsi="Arial" w:cs="Arial"/>
          <w:b/>
          <w:color w:val="000000"/>
          <w:kern w:val="0"/>
          <w:lang w:eastAsia="en-US"/>
        </w:rPr>
        <w:t xml:space="preserve">Analysis of </w:t>
      </w:r>
      <w:r w:rsidR="000C774E" w:rsidRPr="000C774E">
        <w:rPr>
          <w:rFonts w:ascii="Arial" w:eastAsia="Calibri" w:hAnsi="Arial" w:cs="Arial"/>
          <w:b/>
          <w:color w:val="000000"/>
          <w:kern w:val="0"/>
          <w:lang w:eastAsia="en-US"/>
        </w:rPr>
        <w:t>industry Attractiveness for PepsiCo in UK and India Markets</w:t>
      </w:r>
      <w:bookmarkEnd w:id="17"/>
    </w:p>
    <w:p w14:paraId="79D0DD4F" w14:textId="77777777" w:rsidR="002D6AF4" w:rsidRPr="002D6AF4" w:rsidRDefault="002D6AF4" w:rsidP="002D6AF4">
      <w:pPr>
        <w:rPr>
          <w:rFonts w:eastAsia="Calibri"/>
          <w:lang w:eastAsia="en-US"/>
        </w:rPr>
      </w:pPr>
    </w:p>
    <w:p w14:paraId="17E5FAE2" w14:textId="5720067B" w:rsidR="0058137E" w:rsidRPr="00030367" w:rsidRDefault="00B6391D" w:rsidP="002D6AF4">
      <w:pPr>
        <w:pStyle w:val="Heading2"/>
        <w:rPr>
          <w:rFonts w:ascii="Arial" w:eastAsia="Calibri" w:hAnsi="Arial" w:cs="Arial"/>
          <w:b/>
          <w:bCs/>
          <w:color w:val="000000"/>
          <w:kern w:val="0"/>
          <w:lang w:eastAsia="en-US"/>
        </w:rPr>
      </w:pPr>
      <w:bookmarkStart w:id="18" w:name="_Toc100318698"/>
      <w:r w:rsidRPr="00030367">
        <w:rPr>
          <w:rFonts w:ascii="Arial" w:eastAsia="Calibri" w:hAnsi="Arial" w:cs="Arial"/>
          <w:b/>
          <w:bCs/>
          <w:color w:val="000000"/>
          <w:kern w:val="0"/>
          <w:lang w:eastAsia="en-US"/>
        </w:rPr>
        <w:t>Porter’s Five Forces:</w:t>
      </w:r>
      <w:bookmarkEnd w:id="18"/>
    </w:p>
    <w:p w14:paraId="236725D5" w14:textId="656AF70A" w:rsidR="00B6391D" w:rsidRDefault="0092655E"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porters Five forces model for industry analysis was developed by Michael </w:t>
      </w:r>
      <w:r w:rsidR="003E4605">
        <w:rPr>
          <w:rFonts w:ascii="Arial" w:eastAsia="Calibri" w:hAnsi="Arial" w:cs="Arial"/>
          <w:color w:val="000000"/>
          <w:kern w:val="0"/>
          <w:lang w:eastAsia="en-US"/>
        </w:rPr>
        <w:t xml:space="preserve">Porter in the early 80’s and is used </w:t>
      </w:r>
      <w:r w:rsidR="0079704E">
        <w:rPr>
          <w:rFonts w:ascii="Arial" w:eastAsia="Calibri" w:hAnsi="Arial" w:cs="Arial"/>
          <w:color w:val="000000"/>
          <w:kern w:val="0"/>
          <w:lang w:eastAsia="en-US"/>
        </w:rPr>
        <w:t>in</w:t>
      </w:r>
      <w:r w:rsidR="003E4605">
        <w:rPr>
          <w:rFonts w:ascii="Arial" w:eastAsia="Calibri" w:hAnsi="Arial" w:cs="Arial"/>
          <w:color w:val="000000"/>
          <w:kern w:val="0"/>
          <w:lang w:eastAsia="en-US"/>
        </w:rPr>
        <w:t xml:space="preserve"> </w:t>
      </w:r>
      <w:r w:rsidR="00882E05">
        <w:rPr>
          <w:rFonts w:ascii="Arial" w:eastAsia="Calibri" w:hAnsi="Arial" w:cs="Arial"/>
          <w:color w:val="000000"/>
          <w:kern w:val="0"/>
          <w:lang w:eastAsia="en-US"/>
        </w:rPr>
        <w:t>analysi</w:t>
      </w:r>
      <w:r w:rsidR="0079704E">
        <w:rPr>
          <w:rFonts w:ascii="Arial" w:eastAsia="Calibri" w:hAnsi="Arial" w:cs="Arial"/>
          <w:color w:val="000000"/>
          <w:kern w:val="0"/>
          <w:lang w:eastAsia="en-US"/>
        </w:rPr>
        <w:t>ng</w:t>
      </w:r>
      <w:r w:rsidR="001F6897">
        <w:rPr>
          <w:rFonts w:ascii="Arial" w:eastAsia="Calibri" w:hAnsi="Arial" w:cs="Arial"/>
          <w:color w:val="000000"/>
          <w:kern w:val="0"/>
          <w:lang w:eastAsia="en-US"/>
        </w:rPr>
        <w:t xml:space="preserve"> </w:t>
      </w:r>
      <w:r w:rsidR="00882E05">
        <w:rPr>
          <w:rFonts w:ascii="Arial" w:eastAsia="Calibri" w:hAnsi="Arial" w:cs="Arial"/>
          <w:color w:val="000000"/>
          <w:kern w:val="0"/>
          <w:lang w:eastAsia="en-US"/>
        </w:rPr>
        <w:t>the different competitive markets pressures</w:t>
      </w:r>
      <w:r w:rsidR="00C40F83">
        <w:rPr>
          <w:rFonts w:ascii="Arial" w:eastAsia="Calibri" w:hAnsi="Arial" w:cs="Arial"/>
          <w:color w:val="000000"/>
          <w:kern w:val="0"/>
          <w:lang w:eastAsia="en-US"/>
        </w:rPr>
        <w:t xml:space="preserve"> and conditions</w:t>
      </w:r>
      <w:r w:rsidR="001F6897">
        <w:rPr>
          <w:rFonts w:ascii="Arial" w:eastAsia="Calibri" w:hAnsi="Arial" w:cs="Arial"/>
          <w:color w:val="000000"/>
          <w:kern w:val="0"/>
          <w:lang w:eastAsia="en-US"/>
        </w:rPr>
        <w:t>,</w:t>
      </w:r>
      <w:r w:rsidR="00C40F83">
        <w:rPr>
          <w:rFonts w:ascii="Arial" w:eastAsia="Calibri" w:hAnsi="Arial" w:cs="Arial"/>
          <w:color w:val="000000"/>
          <w:kern w:val="0"/>
          <w:lang w:eastAsia="en-US"/>
        </w:rPr>
        <w:t xml:space="preserve"> to determine how </w:t>
      </w:r>
      <w:r w:rsidR="00804B76">
        <w:rPr>
          <w:rFonts w:ascii="Arial" w:eastAsia="Calibri" w:hAnsi="Arial" w:cs="Arial"/>
          <w:color w:val="000000"/>
          <w:kern w:val="0"/>
          <w:lang w:eastAsia="en-US"/>
        </w:rPr>
        <w:t>each condition may affect the abilit</w:t>
      </w:r>
      <w:r w:rsidR="00630BA3">
        <w:rPr>
          <w:rFonts w:ascii="Arial" w:eastAsia="Calibri" w:hAnsi="Arial" w:cs="Arial"/>
          <w:color w:val="000000"/>
          <w:kern w:val="0"/>
          <w:lang w:eastAsia="en-US"/>
        </w:rPr>
        <w:t xml:space="preserve">y of a business to </w:t>
      </w:r>
      <w:r w:rsidR="00D716DD">
        <w:rPr>
          <w:rFonts w:ascii="Arial" w:eastAsia="Calibri" w:hAnsi="Arial" w:cs="Arial"/>
          <w:color w:val="000000"/>
          <w:kern w:val="0"/>
          <w:lang w:eastAsia="en-US"/>
        </w:rPr>
        <w:t xml:space="preserve">easily operate </w:t>
      </w:r>
      <w:r w:rsidR="0079704E">
        <w:rPr>
          <w:rFonts w:ascii="Arial" w:eastAsia="Calibri" w:hAnsi="Arial" w:cs="Arial"/>
          <w:color w:val="000000"/>
          <w:kern w:val="0"/>
          <w:lang w:eastAsia="en-US"/>
        </w:rPr>
        <w:t>in each</w:t>
      </w:r>
      <w:r w:rsidR="00D716DD">
        <w:rPr>
          <w:rFonts w:ascii="Arial" w:eastAsia="Calibri" w:hAnsi="Arial" w:cs="Arial"/>
          <w:color w:val="000000"/>
          <w:kern w:val="0"/>
          <w:lang w:eastAsia="en-US"/>
        </w:rPr>
        <w:t xml:space="preserve"> market environment</w:t>
      </w:r>
      <w:r w:rsidR="00E9209C">
        <w:rPr>
          <w:rFonts w:ascii="Arial" w:eastAsia="Calibri" w:hAnsi="Arial" w:cs="Arial"/>
          <w:color w:val="000000"/>
          <w:kern w:val="0"/>
          <w:lang w:eastAsia="en-US"/>
        </w:rPr>
        <w:t xml:space="preserve"> </w:t>
      </w:r>
      <w:r w:rsidR="003B571E">
        <w:rPr>
          <w:rFonts w:ascii="Arial" w:eastAsia="Calibri" w:hAnsi="Arial" w:cs="Arial"/>
          <w:color w:val="000000"/>
          <w:kern w:val="0"/>
          <w:lang w:eastAsia="en-US"/>
        </w:rPr>
        <w:t>when developing their operational strategies</w:t>
      </w:r>
      <w:sdt>
        <w:sdtPr>
          <w:rPr>
            <w:rFonts w:ascii="Arial" w:eastAsia="Calibri" w:hAnsi="Arial" w:cs="Arial"/>
            <w:color w:val="000000"/>
            <w:kern w:val="0"/>
            <w:lang w:eastAsia="en-US"/>
          </w:rPr>
          <w:id w:val="-2093385665"/>
          <w:citation/>
        </w:sdtPr>
        <w:sdtEndPr/>
        <w:sdtContent>
          <w:r w:rsidR="0038363E">
            <w:rPr>
              <w:rFonts w:ascii="Arial" w:eastAsia="Calibri" w:hAnsi="Arial" w:cs="Arial"/>
              <w:color w:val="000000"/>
              <w:kern w:val="0"/>
              <w:lang w:eastAsia="en-US"/>
            </w:rPr>
            <w:fldChar w:fldCharType="begin"/>
          </w:r>
          <w:r w:rsidR="0038363E">
            <w:rPr>
              <w:rFonts w:ascii="Arial" w:eastAsia="Calibri" w:hAnsi="Arial" w:cs="Arial"/>
              <w:color w:val="000000"/>
              <w:kern w:val="0"/>
              <w:lang w:eastAsia="en-US"/>
            </w:rPr>
            <w:instrText xml:space="preserve"> CITATION Lum95 \l 2057 </w:instrText>
          </w:r>
          <w:r w:rsidR="0038363E">
            <w:rPr>
              <w:rFonts w:ascii="Arial" w:eastAsia="Calibri" w:hAnsi="Arial" w:cs="Arial"/>
              <w:color w:val="000000"/>
              <w:kern w:val="0"/>
              <w:lang w:eastAsia="en-US"/>
            </w:rPr>
            <w:fldChar w:fldCharType="separate"/>
          </w:r>
          <w:r w:rsidR="0038363E">
            <w:rPr>
              <w:rFonts w:ascii="Arial" w:eastAsia="Calibri" w:hAnsi="Arial" w:cs="Arial"/>
              <w:noProof/>
              <w:color w:val="000000"/>
              <w:kern w:val="0"/>
              <w:lang w:eastAsia="en-US"/>
            </w:rPr>
            <w:t xml:space="preserve"> </w:t>
          </w:r>
          <w:r w:rsidR="0038363E" w:rsidRPr="0038363E">
            <w:rPr>
              <w:rFonts w:ascii="Arial" w:eastAsia="Calibri" w:hAnsi="Arial" w:cs="Arial"/>
              <w:noProof/>
              <w:color w:val="000000"/>
              <w:kern w:val="0"/>
              <w:lang w:eastAsia="en-US"/>
            </w:rPr>
            <w:t>(Lumpkin, 1995)</w:t>
          </w:r>
          <w:r w:rsidR="0038363E">
            <w:rPr>
              <w:rFonts w:ascii="Arial" w:eastAsia="Calibri" w:hAnsi="Arial" w:cs="Arial"/>
              <w:color w:val="000000"/>
              <w:kern w:val="0"/>
              <w:lang w:eastAsia="en-US"/>
            </w:rPr>
            <w:fldChar w:fldCharType="end"/>
          </w:r>
        </w:sdtContent>
      </w:sdt>
      <w:r w:rsidR="0079704E">
        <w:rPr>
          <w:rFonts w:ascii="Arial" w:eastAsia="Calibri" w:hAnsi="Arial" w:cs="Arial"/>
          <w:color w:val="000000"/>
          <w:kern w:val="0"/>
          <w:lang w:eastAsia="en-US"/>
        </w:rPr>
        <w:t>.</w:t>
      </w:r>
      <w:r w:rsidR="003929ED">
        <w:rPr>
          <w:rFonts w:ascii="Arial" w:eastAsia="Calibri" w:hAnsi="Arial" w:cs="Arial"/>
          <w:color w:val="000000"/>
          <w:kern w:val="0"/>
          <w:lang w:eastAsia="en-US"/>
        </w:rPr>
        <w:t xml:space="preserve"> </w:t>
      </w:r>
      <w:r w:rsidR="006B23AB">
        <w:rPr>
          <w:rFonts w:ascii="Arial" w:eastAsia="Calibri" w:hAnsi="Arial" w:cs="Arial"/>
          <w:color w:val="000000"/>
          <w:kern w:val="0"/>
          <w:lang w:eastAsia="en-US"/>
        </w:rPr>
        <w:t xml:space="preserve">Five key areas are considered </w:t>
      </w:r>
      <w:r w:rsidR="00A37427">
        <w:rPr>
          <w:rFonts w:ascii="Arial" w:eastAsia="Calibri" w:hAnsi="Arial" w:cs="Arial"/>
          <w:color w:val="000000"/>
          <w:kern w:val="0"/>
          <w:lang w:eastAsia="en-US"/>
        </w:rPr>
        <w:t xml:space="preserve">by Michael Porter in developing the model </w:t>
      </w:r>
      <w:r w:rsidR="00C11A95">
        <w:rPr>
          <w:rFonts w:ascii="Arial" w:eastAsia="Calibri" w:hAnsi="Arial" w:cs="Arial"/>
          <w:color w:val="000000"/>
          <w:kern w:val="0"/>
          <w:lang w:eastAsia="en-US"/>
        </w:rPr>
        <w:t xml:space="preserve">and are viewed </w:t>
      </w:r>
      <w:r w:rsidR="00155EFD">
        <w:rPr>
          <w:rFonts w:ascii="Arial" w:eastAsia="Calibri" w:hAnsi="Arial" w:cs="Arial"/>
          <w:color w:val="000000"/>
          <w:kern w:val="0"/>
          <w:lang w:eastAsia="en-US"/>
        </w:rPr>
        <w:t xml:space="preserve">as essential </w:t>
      </w:r>
      <w:r w:rsidR="001562C1">
        <w:rPr>
          <w:rFonts w:ascii="Arial" w:eastAsia="Calibri" w:hAnsi="Arial" w:cs="Arial"/>
          <w:color w:val="000000"/>
          <w:kern w:val="0"/>
          <w:lang w:eastAsia="en-US"/>
        </w:rPr>
        <w:t>considerations</w:t>
      </w:r>
      <w:r w:rsidR="00155EFD">
        <w:rPr>
          <w:rFonts w:ascii="Arial" w:eastAsia="Calibri" w:hAnsi="Arial" w:cs="Arial"/>
          <w:color w:val="000000"/>
          <w:kern w:val="0"/>
          <w:lang w:eastAsia="en-US"/>
        </w:rPr>
        <w:t xml:space="preserve"> to make when entering a new market</w:t>
      </w:r>
      <w:r w:rsidR="001562C1">
        <w:rPr>
          <w:rFonts w:ascii="Arial" w:eastAsia="Calibri" w:hAnsi="Arial" w:cs="Arial"/>
          <w:color w:val="000000"/>
          <w:kern w:val="0"/>
          <w:lang w:eastAsia="en-US"/>
        </w:rPr>
        <w:t>.</w:t>
      </w:r>
    </w:p>
    <w:p w14:paraId="3F1D4283" w14:textId="367B0568" w:rsidR="00ED0234" w:rsidRDefault="00ED0234" w:rsidP="00692CB7">
      <w:pPr>
        <w:widowControl/>
        <w:overflowPunct/>
        <w:autoSpaceDE/>
        <w:spacing w:before="120" w:after="120" w:line="360" w:lineRule="auto"/>
        <w:jc w:val="center"/>
        <w:rPr>
          <w:rFonts w:ascii="Arial" w:eastAsia="Calibri" w:hAnsi="Arial" w:cs="Arial"/>
          <w:color w:val="000000"/>
          <w:kern w:val="0"/>
          <w:lang w:eastAsia="en-US"/>
        </w:rPr>
      </w:pPr>
      <w:r w:rsidRPr="004C09E7">
        <w:rPr>
          <w:rFonts w:ascii="Arial" w:hAnsi="Arial" w:cs="Arial"/>
          <w:noProof/>
        </w:rPr>
        <w:drawing>
          <wp:inline distT="0" distB="0" distL="0" distR="0" wp14:anchorId="288B46EA" wp14:editId="022C5A93">
            <wp:extent cx="2513755" cy="2343150"/>
            <wp:effectExtent l="0" t="0" r="1270" b="0"/>
            <wp:docPr id="5" name="Picture 5" descr="Useful management tools - Porter&amp;#39;s 5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ful management tools - Porter&amp;#39;s 5 Forces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9237" cy="2366903"/>
                    </a:xfrm>
                    <a:prstGeom prst="rect">
                      <a:avLst/>
                    </a:prstGeom>
                    <a:noFill/>
                    <a:ln>
                      <a:noFill/>
                    </a:ln>
                  </pic:spPr>
                </pic:pic>
              </a:graphicData>
            </a:graphic>
          </wp:inline>
        </w:drawing>
      </w:r>
    </w:p>
    <w:p w14:paraId="5BA46F52" w14:textId="38AC85C8" w:rsidR="002D6AF4" w:rsidRDefault="001711C1" w:rsidP="002D6AF4">
      <w:pPr>
        <w:widowControl/>
        <w:overflowPunct/>
        <w:autoSpaceDE/>
        <w:spacing w:before="120" w:after="120" w:line="360" w:lineRule="auto"/>
        <w:jc w:val="center"/>
        <w:rPr>
          <w:rFonts w:ascii="Arial" w:eastAsia="Calibri" w:hAnsi="Arial" w:cs="Arial"/>
          <w:color w:val="000000"/>
          <w:kern w:val="0"/>
          <w:lang w:eastAsia="en-US"/>
        </w:rPr>
      </w:pPr>
      <w:r w:rsidRPr="004C09E7">
        <w:rPr>
          <w:rFonts w:ascii="Arial" w:hAnsi="Arial" w:cs="Arial"/>
        </w:rPr>
        <w:t xml:space="preserve">Figure </w:t>
      </w:r>
      <w:r>
        <w:rPr>
          <w:rFonts w:ascii="Arial" w:hAnsi="Arial" w:cs="Arial"/>
        </w:rPr>
        <w:t>3</w:t>
      </w:r>
      <w:r w:rsidRPr="004C09E7">
        <w:rPr>
          <w:rFonts w:ascii="Arial" w:hAnsi="Arial" w:cs="Arial"/>
        </w:rPr>
        <w:t>: Source: abdo.org.uk</w:t>
      </w:r>
    </w:p>
    <w:p w14:paraId="4B2C7ECF" w14:textId="14F34CDD" w:rsidR="000662B9" w:rsidRDefault="000662B9" w:rsidP="002D6AF4">
      <w:pPr>
        <w:pStyle w:val="Heading3"/>
        <w:rPr>
          <w:rFonts w:ascii="Arial" w:eastAsia="Calibri" w:hAnsi="Arial" w:cs="Arial"/>
          <w:color w:val="000000"/>
          <w:kern w:val="0"/>
          <w:lang w:eastAsia="en-US"/>
        </w:rPr>
      </w:pPr>
      <w:bookmarkStart w:id="19" w:name="_Toc100318699"/>
      <w:r w:rsidRPr="009B4100">
        <w:rPr>
          <w:rFonts w:ascii="Arial" w:eastAsia="Calibri" w:hAnsi="Arial" w:cs="Arial"/>
          <w:b/>
          <w:bCs/>
          <w:color w:val="000000"/>
          <w:kern w:val="0"/>
          <w:lang w:eastAsia="en-US"/>
        </w:rPr>
        <w:t>The Bargaining Power of Suppliers</w:t>
      </w:r>
      <w:r>
        <w:rPr>
          <w:rFonts w:ascii="Arial" w:eastAsia="Calibri" w:hAnsi="Arial" w:cs="Arial"/>
          <w:color w:val="000000"/>
          <w:kern w:val="0"/>
          <w:lang w:eastAsia="en-US"/>
        </w:rPr>
        <w:t>:</w:t>
      </w:r>
      <w:bookmarkEnd w:id="19"/>
    </w:p>
    <w:p w14:paraId="0008EBB2" w14:textId="6ED4CAA7" w:rsidR="0023773E" w:rsidRDefault="00CE7639"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Th</w:t>
      </w:r>
      <w:r w:rsidR="00700C85">
        <w:rPr>
          <w:rFonts w:ascii="Arial" w:eastAsia="Calibri" w:hAnsi="Arial" w:cs="Arial"/>
          <w:color w:val="000000"/>
          <w:kern w:val="0"/>
          <w:lang w:eastAsia="en-US"/>
        </w:rPr>
        <w:t xml:space="preserve">is relates to the power or hold various suppliers may hold </w:t>
      </w:r>
      <w:r w:rsidR="007206CE">
        <w:rPr>
          <w:rFonts w:ascii="Arial" w:eastAsia="Calibri" w:hAnsi="Arial" w:cs="Arial"/>
          <w:color w:val="000000"/>
          <w:kern w:val="0"/>
          <w:lang w:eastAsia="en-US"/>
        </w:rPr>
        <w:t xml:space="preserve">over PepsiCo in relation to the need for their products </w:t>
      </w:r>
      <w:r w:rsidR="005F0544">
        <w:rPr>
          <w:rFonts w:ascii="Arial" w:eastAsia="Calibri" w:hAnsi="Arial" w:cs="Arial"/>
          <w:color w:val="000000"/>
          <w:kern w:val="0"/>
          <w:lang w:eastAsia="en-US"/>
        </w:rPr>
        <w:t xml:space="preserve">in their production processes. </w:t>
      </w:r>
      <w:r w:rsidR="009B4100">
        <w:rPr>
          <w:rFonts w:ascii="Arial" w:eastAsia="Calibri" w:hAnsi="Arial" w:cs="Arial"/>
          <w:color w:val="000000"/>
          <w:kern w:val="0"/>
          <w:lang w:eastAsia="en-US"/>
        </w:rPr>
        <w:t>This factor</w:t>
      </w:r>
      <w:r w:rsidR="005F0544">
        <w:rPr>
          <w:rFonts w:ascii="Arial" w:eastAsia="Calibri" w:hAnsi="Arial" w:cs="Arial"/>
          <w:color w:val="000000"/>
          <w:kern w:val="0"/>
          <w:lang w:eastAsia="en-US"/>
        </w:rPr>
        <w:t xml:space="preserve"> is considered low in the UK </w:t>
      </w:r>
      <w:r w:rsidR="003C5B83">
        <w:rPr>
          <w:rFonts w:ascii="Arial" w:eastAsia="Calibri" w:hAnsi="Arial" w:cs="Arial"/>
          <w:color w:val="000000"/>
          <w:kern w:val="0"/>
          <w:lang w:eastAsia="en-US"/>
        </w:rPr>
        <w:t xml:space="preserve">due to PepsiCo using its size advantage and </w:t>
      </w:r>
      <w:r w:rsidR="00513CCC">
        <w:rPr>
          <w:rFonts w:ascii="Arial" w:eastAsia="Calibri" w:hAnsi="Arial" w:cs="Arial"/>
          <w:color w:val="000000"/>
          <w:kern w:val="0"/>
          <w:lang w:eastAsia="en-US"/>
        </w:rPr>
        <w:t xml:space="preserve">long supply contracts when negotiating with </w:t>
      </w:r>
      <w:r w:rsidR="00513CCC">
        <w:rPr>
          <w:rFonts w:ascii="Arial" w:eastAsia="Calibri" w:hAnsi="Arial" w:cs="Arial"/>
          <w:color w:val="000000"/>
          <w:kern w:val="0"/>
          <w:lang w:eastAsia="en-US"/>
        </w:rPr>
        <w:lastRenderedPageBreak/>
        <w:t>suppliers</w:t>
      </w:r>
      <w:r w:rsidR="009B4100">
        <w:rPr>
          <w:rFonts w:ascii="Arial" w:eastAsia="Calibri" w:hAnsi="Arial" w:cs="Arial"/>
          <w:color w:val="000000"/>
          <w:kern w:val="0"/>
          <w:lang w:eastAsia="en-US"/>
        </w:rPr>
        <w:t xml:space="preserve">. This </w:t>
      </w:r>
      <w:r w:rsidR="00E16DE4">
        <w:rPr>
          <w:rFonts w:ascii="Arial" w:eastAsia="Calibri" w:hAnsi="Arial" w:cs="Arial"/>
          <w:color w:val="000000"/>
          <w:kern w:val="0"/>
          <w:lang w:eastAsia="en-US"/>
        </w:rPr>
        <w:t xml:space="preserve">provides </w:t>
      </w:r>
      <w:r w:rsidR="009B4100">
        <w:rPr>
          <w:rFonts w:ascii="Arial" w:eastAsia="Calibri" w:hAnsi="Arial" w:cs="Arial"/>
          <w:color w:val="000000"/>
          <w:kern w:val="0"/>
          <w:lang w:eastAsia="en-US"/>
        </w:rPr>
        <w:t xml:space="preserve">little room for variation of </w:t>
      </w:r>
      <w:r w:rsidR="00E16DE4">
        <w:rPr>
          <w:rFonts w:ascii="Arial" w:eastAsia="Calibri" w:hAnsi="Arial" w:cs="Arial"/>
          <w:color w:val="000000"/>
          <w:kern w:val="0"/>
          <w:lang w:eastAsia="en-US"/>
        </w:rPr>
        <w:t>terms</w:t>
      </w:r>
      <w:r w:rsidR="007D17E9">
        <w:rPr>
          <w:rFonts w:ascii="Arial" w:eastAsia="Calibri" w:hAnsi="Arial" w:cs="Arial"/>
          <w:color w:val="000000"/>
          <w:kern w:val="0"/>
          <w:lang w:eastAsia="en-US"/>
        </w:rPr>
        <w:t>,</w:t>
      </w:r>
      <w:r w:rsidR="00E16DE4">
        <w:rPr>
          <w:rFonts w:ascii="Arial" w:eastAsia="Calibri" w:hAnsi="Arial" w:cs="Arial"/>
          <w:color w:val="000000"/>
          <w:kern w:val="0"/>
          <w:lang w:eastAsia="en-US"/>
        </w:rPr>
        <w:t xml:space="preserve"> all</w:t>
      </w:r>
      <w:r w:rsidR="0061498C">
        <w:rPr>
          <w:rFonts w:ascii="Arial" w:eastAsia="Calibri" w:hAnsi="Arial" w:cs="Arial"/>
          <w:color w:val="000000"/>
          <w:kern w:val="0"/>
          <w:lang w:eastAsia="en-US"/>
        </w:rPr>
        <w:t xml:space="preserve">owing for PepsiCo to maintain </w:t>
      </w:r>
      <w:r w:rsidR="0023773E">
        <w:rPr>
          <w:rFonts w:ascii="Arial" w:eastAsia="Calibri" w:hAnsi="Arial" w:cs="Arial"/>
          <w:color w:val="000000"/>
          <w:kern w:val="0"/>
          <w:lang w:eastAsia="en-US"/>
        </w:rPr>
        <w:t>a degree of control.</w:t>
      </w:r>
    </w:p>
    <w:p w14:paraId="25F3B9AF" w14:textId="7C16797B" w:rsidR="00B06D48" w:rsidRDefault="00AA6951"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Similarly in the Indian Market</w:t>
      </w:r>
      <w:r w:rsidR="00551652">
        <w:rPr>
          <w:rFonts w:ascii="Arial" w:eastAsia="Calibri" w:hAnsi="Arial" w:cs="Arial"/>
          <w:color w:val="000000"/>
          <w:kern w:val="0"/>
          <w:lang w:eastAsia="en-US"/>
        </w:rPr>
        <w:t>,</w:t>
      </w:r>
      <w:r>
        <w:rPr>
          <w:rFonts w:ascii="Arial" w:eastAsia="Calibri" w:hAnsi="Arial" w:cs="Arial"/>
          <w:color w:val="000000"/>
          <w:kern w:val="0"/>
          <w:lang w:eastAsia="en-US"/>
        </w:rPr>
        <w:t xml:space="preserve"> this factor is </w:t>
      </w:r>
      <w:r w:rsidR="00B15372">
        <w:rPr>
          <w:rFonts w:ascii="Arial" w:eastAsia="Calibri" w:hAnsi="Arial" w:cs="Arial"/>
          <w:color w:val="000000"/>
          <w:kern w:val="0"/>
          <w:lang w:eastAsia="en-US"/>
        </w:rPr>
        <w:t>considered</w:t>
      </w:r>
      <w:r w:rsidR="00E84D6A">
        <w:rPr>
          <w:rFonts w:ascii="Arial" w:eastAsia="Calibri" w:hAnsi="Arial" w:cs="Arial"/>
          <w:color w:val="000000"/>
          <w:kern w:val="0"/>
          <w:lang w:eastAsia="en-US"/>
        </w:rPr>
        <w:t xml:space="preserve"> low as using it</w:t>
      </w:r>
      <w:r w:rsidR="00551652">
        <w:rPr>
          <w:rFonts w:ascii="Arial" w:eastAsia="Calibri" w:hAnsi="Arial" w:cs="Arial"/>
          <w:color w:val="000000"/>
          <w:kern w:val="0"/>
          <w:lang w:eastAsia="en-US"/>
        </w:rPr>
        <w:t>s</w:t>
      </w:r>
      <w:r w:rsidR="00E84D6A">
        <w:rPr>
          <w:rFonts w:ascii="Arial" w:eastAsia="Calibri" w:hAnsi="Arial" w:cs="Arial"/>
          <w:color w:val="000000"/>
          <w:kern w:val="0"/>
          <w:lang w:eastAsia="en-US"/>
        </w:rPr>
        <w:t xml:space="preserve"> vertical integrated model of operation, PepsiCo </w:t>
      </w:r>
      <w:r w:rsidR="009C7205">
        <w:rPr>
          <w:rFonts w:ascii="Arial" w:eastAsia="Calibri" w:hAnsi="Arial" w:cs="Arial"/>
          <w:color w:val="000000"/>
          <w:kern w:val="0"/>
          <w:lang w:eastAsia="en-US"/>
        </w:rPr>
        <w:t xml:space="preserve">embarks in </w:t>
      </w:r>
      <w:r w:rsidR="00551652">
        <w:rPr>
          <w:rFonts w:ascii="Arial" w:eastAsia="Calibri" w:hAnsi="Arial" w:cs="Arial"/>
          <w:color w:val="000000"/>
          <w:kern w:val="0"/>
          <w:lang w:eastAsia="en-US"/>
        </w:rPr>
        <w:t>directly or ind</w:t>
      </w:r>
      <w:r w:rsidR="002C0194">
        <w:rPr>
          <w:rFonts w:ascii="Arial" w:eastAsia="Calibri" w:hAnsi="Arial" w:cs="Arial"/>
          <w:color w:val="000000"/>
          <w:kern w:val="0"/>
          <w:lang w:eastAsia="en-US"/>
        </w:rPr>
        <w:t xml:space="preserve">irectly </w:t>
      </w:r>
      <w:r w:rsidR="009C7205">
        <w:rPr>
          <w:rFonts w:ascii="Arial" w:eastAsia="Calibri" w:hAnsi="Arial" w:cs="Arial"/>
          <w:color w:val="000000"/>
          <w:kern w:val="0"/>
          <w:lang w:eastAsia="en-US"/>
        </w:rPr>
        <w:t xml:space="preserve">owing </w:t>
      </w:r>
      <w:r w:rsidR="00D54C51">
        <w:rPr>
          <w:rFonts w:ascii="Arial" w:eastAsia="Calibri" w:hAnsi="Arial" w:cs="Arial"/>
          <w:color w:val="000000"/>
          <w:kern w:val="0"/>
          <w:lang w:eastAsia="en-US"/>
        </w:rPr>
        <w:t>70% of the raw material sources and farms in India</w:t>
      </w:r>
      <w:r w:rsidR="0090554D">
        <w:rPr>
          <w:rFonts w:ascii="Arial" w:eastAsia="Calibri" w:hAnsi="Arial" w:cs="Arial"/>
          <w:color w:val="000000"/>
          <w:kern w:val="0"/>
          <w:lang w:eastAsia="en-US"/>
        </w:rPr>
        <w:t xml:space="preserve">, while the other 30% are tied into Global supply contracts </w:t>
      </w:r>
      <w:r w:rsidR="000B0D7B">
        <w:rPr>
          <w:rFonts w:ascii="Arial" w:eastAsia="Calibri" w:hAnsi="Arial" w:cs="Arial"/>
          <w:color w:val="000000"/>
          <w:kern w:val="0"/>
          <w:lang w:eastAsia="en-US"/>
        </w:rPr>
        <w:t xml:space="preserve">such as the metal </w:t>
      </w:r>
      <w:r w:rsidR="00B53E46">
        <w:rPr>
          <w:rFonts w:ascii="Arial" w:eastAsia="Calibri" w:hAnsi="Arial" w:cs="Arial"/>
          <w:color w:val="000000"/>
          <w:kern w:val="0"/>
          <w:lang w:eastAsia="en-US"/>
        </w:rPr>
        <w:t>used in production of the cans for some of the beverage</w:t>
      </w:r>
      <w:r w:rsidR="002C0194">
        <w:rPr>
          <w:rFonts w:ascii="Arial" w:eastAsia="Calibri" w:hAnsi="Arial" w:cs="Arial"/>
          <w:color w:val="000000"/>
          <w:kern w:val="0"/>
          <w:lang w:eastAsia="en-US"/>
        </w:rPr>
        <w:t xml:space="preserve"> and other eco-friendly packaging plants in India</w:t>
      </w:r>
      <w:r w:rsidR="00672B62">
        <w:rPr>
          <w:rFonts w:ascii="Arial" w:eastAsia="Calibri" w:hAnsi="Arial" w:cs="Arial"/>
          <w:color w:val="000000"/>
          <w:kern w:val="0"/>
          <w:lang w:eastAsia="en-US"/>
        </w:rPr>
        <w:t>.</w:t>
      </w:r>
      <w:r w:rsidR="00B53E46">
        <w:rPr>
          <w:rFonts w:ascii="Arial" w:eastAsia="Calibri" w:hAnsi="Arial" w:cs="Arial"/>
          <w:color w:val="000000"/>
          <w:kern w:val="0"/>
          <w:lang w:eastAsia="en-US"/>
        </w:rPr>
        <w:t xml:space="preserve"> </w:t>
      </w:r>
    </w:p>
    <w:p w14:paraId="38BC7768" w14:textId="0F222589" w:rsidR="00F23A22" w:rsidRPr="00AC22DF" w:rsidRDefault="00F23A22" w:rsidP="002D6AF4">
      <w:pPr>
        <w:pStyle w:val="Heading3"/>
        <w:rPr>
          <w:rFonts w:ascii="Arial" w:eastAsia="Calibri" w:hAnsi="Arial" w:cs="Arial"/>
          <w:b/>
          <w:bCs/>
          <w:color w:val="000000"/>
          <w:kern w:val="0"/>
          <w:lang w:eastAsia="en-US"/>
        </w:rPr>
      </w:pPr>
      <w:bookmarkStart w:id="20" w:name="_Toc100318700"/>
      <w:r w:rsidRPr="00AC22DF">
        <w:rPr>
          <w:rFonts w:ascii="Arial" w:eastAsia="Calibri" w:hAnsi="Arial" w:cs="Arial"/>
          <w:b/>
          <w:bCs/>
          <w:color w:val="000000"/>
          <w:kern w:val="0"/>
          <w:lang w:eastAsia="en-US"/>
        </w:rPr>
        <w:t>Barg</w:t>
      </w:r>
      <w:r w:rsidR="00CC0A64" w:rsidRPr="00AC22DF">
        <w:rPr>
          <w:rFonts w:ascii="Arial" w:eastAsia="Calibri" w:hAnsi="Arial" w:cs="Arial"/>
          <w:b/>
          <w:bCs/>
          <w:color w:val="000000"/>
          <w:kern w:val="0"/>
          <w:lang w:eastAsia="en-US"/>
        </w:rPr>
        <w:t>aining Powers of Buyers:</w:t>
      </w:r>
      <w:bookmarkEnd w:id="20"/>
    </w:p>
    <w:p w14:paraId="673DCCF9" w14:textId="188B4CD1" w:rsidR="00AC22DF" w:rsidRDefault="00F06FAF"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bargaining power of buyers have increased </w:t>
      </w:r>
      <w:r w:rsidR="00DA5894">
        <w:rPr>
          <w:rFonts w:ascii="Arial" w:eastAsia="Calibri" w:hAnsi="Arial" w:cs="Arial"/>
          <w:color w:val="000000"/>
          <w:kern w:val="0"/>
          <w:lang w:eastAsia="en-US"/>
        </w:rPr>
        <w:t xml:space="preserve">in recent times, this maybe </w:t>
      </w:r>
      <w:r w:rsidR="00DE37CF">
        <w:rPr>
          <w:rFonts w:ascii="Arial" w:eastAsia="Calibri" w:hAnsi="Arial" w:cs="Arial"/>
          <w:color w:val="000000"/>
          <w:kern w:val="0"/>
          <w:lang w:eastAsia="en-US"/>
        </w:rPr>
        <w:t>because of</w:t>
      </w:r>
      <w:r w:rsidR="00DA5894">
        <w:rPr>
          <w:rFonts w:ascii="Arial" w:eastAsia="Calibri" w:hAnsi="Arial" w:cs="Arial"/>
          <w:color w:val="000000"/>
          <w:kern w:val="0"/>
          <w:lang w:eastAsia="en-US"/>
        </w:rPr>
        <w:t xml:space="preserve"> the shift in social trends and </w:t>
      </w:r>
      <w:r w:rsidR="00BD1134">
        <w:rPr>
          <w:rFonts w:ascii="Arial" w:eastAsia="Calibri" w:hAnsi="Arial" w:cs="Arial"/>
          <w:color w:val="000000"/>
          <w:kern w:val="0"/>
          <w:lang w:eastAsia="en-US"/>
        </w:rPr>
        <w:t xml:space="preserve">buyers becoming more aware and demanding </w:t>
      </w:r>
      <w:r w:rsidR="00BC43EE">
        <w:rPr>
          <w:rFonts w:ascii="Arial" w:eastAsia="Calibri" w:hAnsi="Arial" w:cs="Arial"/>
          <w:color w:val="000000"/>
          <w:kern w:val="0"/>
          <w:lang w:eastAsia="en-US"/>
        </w:rPr>
        <w:t xml:space="preserve">more variety and quality from manufactures. </w:t>
      </w:r>
      <w:r w:rsidR="00A52C40">
        <w:rPr>
          <w:rFonts w:ascii="Arial" w:eastAsia="Calibri" w:hAnsi="Arial" w:cs="Arial"/>
          <w:color w:val="000000"/>
          <w:kern w:val="0"/>
          <w:lang w:eastAsia="en-US"/>
        </w:rPr>
        <w:t>This have led to increased competition and a shift in power from manufactures to consumers</w:t>
      </w:r>
      <w:r w:rsidR="00D869A6">
        <w:rPr>
          <w:rFonts w:ascii="Arial" w:eastAsia="Calibri" w:hAnsi="Arial" w:cs="Arial"/>
          <w:color w:val="000000"/>
          <w:kern w:val="0"/>
          <w:lang w:eastAsia="en-US"/>
        </w:rPr>
        <w:t xml:space="preserve">. </w:t>
      </w:r>
      <w:r w:rsidR="006442DB">
        <w:rPr>
          <w:rFonts w:ascii="Arial" w:eastAsia="Calibri" w:hAnsi="Arial" w:cs="Arial"/>
          <w:color w:val="000000"/>
          <w:kern w:val="0"/>
          <w:lang w:eastAsia="en-US"/>
        </w:rPr>
        <w:t>T</w:t>
      </w:r>
      <w:r w:rsidR="00B560AB">
        <w:rPr>
          <w:rFonts w:ascii="Arial" w:eastAsia="Calibri" w:hAnsi="Arial" w:cs="Arial"/>
          <w:color w:val="000000"/>
          <w:kern w:val="0"/>
          <w:lang w:eastAsia="en-US"/>
        </w:rPr>
        <w:t>his</w:t>
      </w:r>
      <w:r w:rsidR="006442DB">
        <w:rPr>
          <w:rFonts w:ascii="Arial" w:eastAsia="Calibri" w:hAnsi="Arial" w:cs="Arial"/>
          <w:color w:val="000000"/>
          <w:kern w:val="0"/>
          <w:lang w:eastAsia="en-US"/>
        </w:rPr>
        <w:t xml:space="preserve"> factor</w:t>
      </w:r>
      <w:r w:rsidR="0078212F">
        <w:rPr>
          <w:rFonts w:ascii="Arial" w:eastAsia="Calibri" w:hAnsi="Arial" w:cs="Arial"/>
          <w:color w:val="000000"/>
          <w:kern w:val="0"/>
          <w:lang w:eastAsia="en-US"/>
        </w:rPr>
        <w:t xml:space="preserve"> may be considered medium to moderate in the UK</w:t>
      </w:r>
      <w:r w:rsidR="00B560AB">
        <w:rPr>
          <w:rFonts w:ascii="Arial" w:eastAsia="Calibri" w:hAnsi="Arial" w:cs="Arial"/>
          <w:color w:val="000000"/>
          <w:kern w:val="0"/>
          <w:lang w:eastAsia="en-US"/>
        </w:rPr>
        <w:t>,</w:t>
      </w:r>
      <w:r w:rsidR="0078212F">
        <w:rPr>
          <w:rFonts w:ascii="Arial" w:eastAsia="Calibri" w:hAnsi="Arial" w:cs="Arial"/>
          <w:color w:val="000000"/>
          <w:kern w:val="0"/>
          <w:lang w:eastAsia="en-US"/>
        </w:rPr>
        <w:t xml:space="preserve"> as </w:t>
      </w:r>
      <w:r w:rsidR="00DC0B3E">
        <w:rPr>
          <w:rFonts w:ascii="Arial" w:eastAsia="Calibri" w:hAnsi="Arial" w:cs="Arial"/>
          <w:color w:val="000000"/>
          <w:kern w:val="0"/>
          <w:lang w:eastAsia="en-US"/>
        </w:rPr>
        <w:t xml:space="preserve">while the industry remains highly competitive, PepsiCo has </w:t>
      </w:r>
      <w:r w:rsidR="00266013">
        <w:rPr>
          <w:rFonts w:ascii="Arial" w:eastAsia="Calibri" w:hAnsi="Arial" w:cs="Arial"/>
          <w:color w:val="000000"/>
          <w:kern w:val="0"/>
          <w:lang w:eastAsia="en-US"/>
        </w:rPr>
        <w:t>remained in-touch with changes in the social trend especial</w:t>
      </w:r>
      <w:r w:rsidR="003C2480">
        <w:rPr>
          <w:rFonts w:ascii="Arial" w:eastAsia="Calibri" w:hAnsi="Arial" w:cs="Arial"/>
          <w:color w:val="000000"/>
          <w:kern w:val="0"/>
          <w:lang w:eastAsia="en-US"/>
        </w:rPr>
        <w:t>ly within its target demography of 13-35years, ensur</w:t>
      </w:r>
      <w:r w:rsidR="00BD5747">
        <w:rPr>
          <w:rFonts w:ascii="Arial" w:eastAsia="Calibri" w:hAnsi="Arial" w:cs="Arial"/>
          <w:color w:val="000000"/>
          <w:kern w:val="0"/>
          <w:lang w:eastAsia="en-US"/>
        </w:rPr>
        <w:t>ing that it</w:t>
      </w:r>
      <w:r w:rsidR="0098494F">
        <w:rPr>
          <w:rFonts w:ascii="Arial" w:eastAsia="Calibri" w:hAnsi="Arial" w:cs="Arial"/>
          <w:color w:val="000000"/>
          <w:kern w:val="0"/>
          <w:lang w:eastAsia="en-US"/>
        </w:rPr>
        <w:t>s</w:t>
      </w:r>
      <w:r w:rsidR="00BD5747">
        <w:rPr>
          <w:rFonts w:ascii="Arial" w:eastAsia="Calibri" w:hAnsi="Arial" w:cs="Arial"/>
          <w:color w:val="000000"/>
          <w:kern w:val="0"/>
          <w:lang w:eastAsia="en-US"/>
        </w:rPr>
        <w:t xml:space="preserve"> consumers are engages in new product development</w:t>
      </w:r>
      <w:r w:rsidR="008571F2">
        <w:rPr>
          <w:rFonts w:ascii="Arial" w:eastAsia="Calibri" w:hAnsi="Arial" w:cs="Arial"/>
          <w:color w:val="000000"/>
          <w:kern w:val="0"/>
          <w:lang w:eastAsia="en-US"/>
        </w:rPr>
        <w:t>,</w:t>
      </w:r>
      <w:r w:rsidR="00854EFF">
        <w:rPr>
          <w:rFonts w:ascii="Arial" w:eastAsia="Calibri" w:hAnsi="Arial" w:cs="Arial"/>
          <w:color w:val="000000"/>
          <w:kern w:val="0"/>
          <w:lang w:eastAsia="en-US"/>
        </w:rPr>
        <w:t xml:space="preserve"> controlling a 20% of the UK carbonated drinks industry</w:t>
      </w:r>
      <w:r w:rsidR="00F33E0F">
        <w:rPr>
          <w:rFonts w:ascii="Arial" w:eastAsia="Calibri" w:hAnsi="Arial" w:cs="Arial"/>
          <w:color w:val="000000"/>
          <w:kern w:val="0"/>
          <w:lang w:eastAsia="en-US"/>
        </w:rPr>
        <w:t xml:space="preserve">. </w:t>
      </w:r>
      <w:r w:rsidR="003C63DB">
        <w:rPr>
          <w:rFonts w:ascii="Arial" w:eastAsia="Calibri" w:hAnsi="Arial" w:cs="Arial"/>
          <w:color w:val="000000"/>
          <w:kern w:val="0"/>
          <w:lang w:eastAsia="en-US"/>
        </w:rPr>
        <w:t>Also,</w:t>
      </w:r>
      <w:r w:rsidR="00F33E0F">
        <w:rPr>
          <w:rFonts w:ascii="Arial" w:eastAsia="Calibri" w:hAnsi="Arial" w:cs="Arial"/>
          <w:color w:val="000000"/>
          <w:kern w:val="0"/>
          <w:lang w:eastAsia="en-US"/>
        </w:rPr>
        <w:t xml:space="preserve"> </w:t>
      </w:r>
      <w:r w:rsidR="008C76BB">
        <w:rPr>
          <w:rFonts w:ascii="Arial" w:eastAsia="Calibri" w:hAnsi="Arial" w:cs="Arial"/>
          <w:color w:val="000000"/>
          <w:kern w:val="0"/>
          <w:lang w:eastAsia="en-US"/>
        </w:rPr>
        <w:t xml:space="preserve">its primary </w:t>
      </w:r>
      <w:r w:rsidR="00BD550E">
        <w:rPr>
          <w:rFonts w:ascii="Arial" w:eastAsia="Calibri" w:hAnsi="Arial" w:cs="Arial"/>
          <w:color w:val="000000"/>
          <w:kern w:val="0"/>
          <w:lang w:eastAsia="en-US"/>
        </w:rPr>
        <w:t>b</w:t>
      </w:r>
      <w:r w:rsidR="008C76BB">
        <w:rPr>
          <w:rFonts w:ascii="Arial" w:eastAsia="Calibri" w:hAnsi="Arial" w:cs="Arial"/>
          <w:color w:val="000000"/>
          <w:kern w:val="0"/>
          <w:lang w:eastAsia="en-US"/>
        </w:rPr>
        <w:t xml:space="preserve">uyers in the UK are supermarkets, </w:t>
      </w:r>
      <w:r w:rsidR="005E32F3">
        <w:rPr>
          <w:rFonts w:ascii="Arial" w:eastAsia="Calibri" w:hAnsi="Arial" w:cs="Arial"/>
          <w:color w:val="000000"/>
          <w:kern w:val="0"/>
          <w:lang w:eastAsia="en-US"/>
        </w:rPr>
        <w:t xml:space="preserve">service stations and other food chains such as KFC, Nando’s </w:t>
      </w:r>
      <w:r w:rsidR="00601E9B">
        <w:rPr>
          <w:rFonts w:ascii="Arial" w:eastAsia="Calibri" w:hAnsi="Arial" w:cs="Arial"/>
          <w:color w:val="000000"/>
          <w:kern w:val="0"/>
          <w:lang w:eastAsia="en-US"/>
        </w:rPr>
        <w:t xml:space="preserve">etc., and these outlets </w:t>
      </w:r>
      <w:r w:rsidR="00F516B9">
        <w:rPr>
          <w:rFonts w:ascii="Arial" w:eastAsia="Calibri" w:hAnsi="Arial" w:cs="Arial"/>
          <w:color w:val="000000"/>
          <w:kern w:val="0"/>
          <w:lang w:eastAsia="en-US"/>
        </w:rPr>
        <w:t>have some level of controls as they stock large amounts of products in the UK</w:t>
      </w:r>
      <w:r w:rsidR="00E220A1">
        <w:rPr>
          <w:rFonts w:ascii="Arial" w:eastAsia="Calibri" w:hAnsi="Arial" w:cs="Arial"/>
          <w:color w:val="000000"/>
          <w:kern w:val="0"/>
          <w:lang w:eastAsia="en-US"/>
        </w:rPr>
        <w:t>.</w:t>
      </w:r>
    </w:p>
    <w:p w14:paraId="742D4829" w14:textId="37623F98" w:rsidR="003340B0" w:rsidRPr="00AC22DF" w:rsidRDefault="00F90C44" w:rsidP="00AC22DF">
      <w:pPr>
        <w:widowControl/>
        <w:overflowPunct/>
        <w:autoSpaceDE/>
        <w:spacing w:before="120" w:after="120" w:line="360" w:lineRule="auto"/>
        <w:jc w:val="center"/>
        <w:rPr>
          <w:rFonts w:ascii="Arial" w:eastAsia="Calibri" w:hAnsi="Arial" w:cs="Arial"/>
          <w:color w:val="000000"/>
          <w:kern w:val="0"/>
          <w:lang w:eastAsia="en-US"/>
        </w:rPr>
      </w:pPr>
      <w:r w:rsidRPr="00AC22DF">
        <w:rPr>
          <w:rFonts w:ascii="Open Sans" w:hAnsi="Open Sans" w:cs="Open Sans"/>
          <w:b/>
          <w:bCs/>
          <w:color w:val="0F2741"/>
          <w:shd w:val="clear" w:color="auto" w:fill="FFFFFF"/>
        </w:rPr>
        <w:t>Leading soft drink brands ranked by grocery sales value in the United Kingdom (UK) in 2018</w:t>
      </w:r>
    </w:p>
    <w:p w14:paraId="386E5500" w14:textId="2832CA3C" w:rsidR="005C29A6" w:rsidRDefault="003340B0" w:rsidP="003340B0">
      <w:pPr>
        <w:widowControl/>
        <w:overflowPunct/>
        <w:autoSpaceDE/>
        <w:spacing w:before="120" w:after="120" w:line="360" w:lineRule="auto"/>
        <w:jc w:val="center"/>
        <w:rPr>
          <w:rFonts w:ascii="Arial" w:eastAsia="Calibri" w:hAnsi="Arial" w:cs="Arial"/>
          <w:color w:val="000000"/>
          <w:kern w:val="0"/>
          <w:lang w:eastAsia="en-US"/>
        </w:rPr>
      </w:pPr>
      <w:r w:rsidRPr="003340B0">
        <w:rPr>
          <w:rFonts w:ascii="Arial" w:eastAsia="Calibri" w:hAnsi="Arial" w:cs="Arial"/>
          <w:noProof/>
          <w:color w:val="000000"/>
          <w:kern w:val="0"/>
          <w:lang w:eastAsia="en-US"/>
        </w:rPr>
        <w:drawing>
          <wp:inline distT="0" distB="0" distL="0" distR="0" wp14:anchorId="3F8515AC" wp14:editId="16E42B05">
            <wp:extent cx="4413250" cy="3144370"/>
            <wp:effectExtent l="0" t="0" r="6350" b="0"/>
            <wp:docPr id="6" name="Picture 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imeline&#10;&#10;Description automatically generated"/>
                    <pic:cNvPicPr/>
                  </pic:nvPicPr>
                  <pic:blipFill>
                    <a:blip r:embed="rId10"/>
                    <a:stretch>
                      <a:fillRect/>
                    </a:stretch>
                  </pic:blipFill>
                  <pic:spPr>
                    <a:xfrm>
                      <a:off x="0" y="0"/>
                      <a:ext cx="4418694" cy="3148249"/>
                    </a:xfrm>
                    <a:prstGeom prst="rect">
                      <a:avLst/>
                    </a:prstGeom>
                  </pic:spPr>
                </pic:pic>
              </a:graphicData>
            </a:graphic>
          </wp:inline>
        </w:drawing>
      </w:r>
    </w:p>
    <w:p w14:paraId="527D99F8" w14:textId="77081754" w:rsidR="00AC22DF" w:rsidRDefault="00AC22DF" w:rsidP="003340B0">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color w:val="000000"/>
          <w:kern w:val="0"/>
          <w:lang w:eastAsia="en-US"/>
        </w:rPr>
        <w:t>Fig:4 Source</w:t>
      </w:r>
      <w:sdt>
        <w:sdtPr>
          <w:rPr>
            <w:rFonts w:ascii="Arial" w:eastAsia="Calibri" w:hAnsi="Arial" w:cs="Arial"/>
            <w:color w:val="000000"/>
            <w:kern w:val="0"/>
            <w:lang w:eastAsia="en-US"/>
          </w:rPr>
          <w:id w:val="984749217"/>
          <w:citation/>
        </w:sdtPr>
        <w:sdtEndPr/>
        <w:sdtContent>
          <w:r>
            <w:rPr>
              <w:rFonts w:ascii="Arial" w:eastAsia="Calibri" w:hAnsi="Arial" w:cs="Arial"/>
              <w:color w:val="000000"/>
              <w:kern w:val="0"/>
              <w:lang w:eastAsia="en-US"/>
            </w:rPr>
            <w:fldChar w:fldCharType="begin"/>
          </w:r>
          <w:r>
            <w:rPr>
              <w:rFonts w:ascii="Arial" w:eastAsia="Calibri" w:hAnsi="Arial" w:cs="Arial"/>
              <w:color w:val="000000"/>
              <w:kern w:val="0"/>
              <w:lang w:eastAsia="en-US"/>
            </w:rPr>
            <w:instrText xml:space="preserve"> CITATION Sta22 \l 2057 </w:instrText>
          </w:r>
          <w:r>
            <w:rPr>
              <w:rFonts w:ascii="Arial" w:eastAsia="Calibri" w:hAnsi="Arial" w:cs="Arial"/>
              <w:color w:val="000000"/>
              <w:kern w:val="0"/>
              <w:lang w:eastAsia="en-US"/>
            </w:rPr>
            <w:fldChar w:fldCharType="separate"/>
          </w:r>
          <w:r>
            <w:rPr>
              <w:rFonts w:ascii="Arial" w:eastAsia="Calibri" w:hAnsi="Arial" w:cs="Arial"/>
              <w:noProof/>
              <w:color w:val="000000"/>
              <w:kern w:val="0"/>
              <w:lang w:eastAsia="en-US"/>
            </w:rPr>
            <w:t xml:space="preserve"> </w:t>
          </w:r>
          <w:r w:rsidRPr="00AC22DF">
            <w:rPr>
              <w:rFonts w:ascii="Arial" w:eastAsia="Calibri" w:hAnsi="Arial" w:cs="Arial"/>
              <w:noProof/>
              <w:color w:val="000000"/>
              <w:kern w:val="0"/>
              <w:lang w:eastAsia="en-US"/>
            </w:rPr>
            <w:t>(Statista, 2022)</w:t>
          </w:r>
          <w:r>
            <w:rPr>
              <w:rFonts w:ascii="Arial" w:eastAsia="Calibri" w:hAnsi="Arial" w:cs="Arial"/>
              <w:color w:val="000000"/>
              <w:kern w:val="0"/>
              <w:lang w:eastAsia="en-US"/>
            </w:rPr>
            <w:fldChar w:fldCharType="end"/>
          </w:r>
        </w:sdtContent>
      </w:sdt>
    </w:p>
    <w:p w14:paraId="48C1899E" w14:textId="0F73D51B" w:rsidR="00E220A1" w:rsidRDefault="00E220A1"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lastRenderedPageBreak/>
        <w:t>In India</w:t>
      </w:r>
      <w:r w:rsidR="00D33DCA">
        <w:rPr>
          <w:rFonts w:ascii="Arial" w:eastAsia="Calibri" w:hAnsi="Arial" w:cs="Arial"/>
          <w:color w:val="000000"/>
          <w:kern w:val="0"/>
          <w:lang w:eastAsia="en-US"/>
        </w:rPr>
        <w:t xml:space="preserve">n Market, </w:t>
      </w:r>
      <w:r>
        <w:rPr>
          <w:rFonts w:ascii="Arial" w:eastAsia="Calibri" w:hAnsi="Arial" w:cs="Arial"/>
          <w:color w:val="000000"/>
          <w:kern w:val="0"/>
          <w:lang w:eastAsia="en-US"/>
        </w:rPr>
        <w:t xml:space="preserve">the </w:t>
      </w:r>
      <w:r w:rsidR="00631479">
        <w:rPr>
          <w:rFonts w:ascii="Arial" w:eastAsia="Calibri" w:hAnsi="Arial" w:cs="Arial"/>
          <w:color w:val="000000"/>
          <w:kern w:val="0"/>
          <w:lang w:eastAsia="en-US"/>
        </w:rPr>
        <w:t xml:space="preserve">bargaining power of buyers </w:t>
      </w:r>
      <w:r w:rsidR="00D33DCA">
        <w:rPr>
          <w:rFonts w:ascii="Arial" w:eastAsia="Calibri" w:hAnsi="Arial" w:cs="Arial"/>
          <w:color w:val="000000"/>
          <w:kern w:val="0"/>
          <w:lang w:eastAsia="en-US"/>
        </w:rPr>
        <w:t>is</w:t>
      </w:r>
      <w:r w:rsidR="00631479">
        <w:rPr>
          <w:rFonts w:ascii="Arial" w:eastAsia="Calibri" w:hAnsi="Arial" w:cs="Arial"/>
          <w:color w:val="000000"/>
          <w:kern w:val="0"/>
          <w:lang w:eastAsia="en-US"/>
        </w:rPr>
        <w:t xml:space="preserve"> </w:t>
      </w:r>
      <w:r w:rsidR="002D67C7">
        <w:rPr>
          <w:rFonts w:ascii="Arial" w:eastAsia="Calibri" w:hAnsi="Arial" w:cs="Arial"/>
          <w:color w:val="000000"/>
          <w:kern w:val="0"/>
          <w:lang w:eastAsia="en-US"/>
        </w:rPr>
        <w:t xml:space="preserve">considered </w:t>
      </w:r>
      <w:r w:rsidR="00E250E6">
        <w:rPr>
          <w:rFonts w:ascii="Arial" w:eastAsia="Calibri" w:hAnsi="Arial" w:cs="Arial"/>
          <w:color w:val="000000"/>
          <w:kern w:val="0"/>
          <w:lang w:eastAsia="en-US"/>
        </w:rPr>
        <w:t>medium to high</w:t>
      </w:r>
      <w:r w:rsidR="002D67C7">
        <w:rPr>
          <w:rFonts w:ascii="Arial" w:eastAsia="Calibri" w:hAnsi="Arial" w:cs="Arial"/>
          <w:color w:val="000000"/>
          <w:kern w:val="0"/>
          <w:lang w:eastAsia="en-US"/>
        </w:rPr>
        <w:t xml:space="preserve">, this is due to </w:t>
      </w:r>
      <w:r w:rsidR="00BF6DC1">
        <w:rPr>
          <w:rFonts w:ascii="Arial" w:eastAsia="Calibri" w:hAnsi="Arial" w:cs="Arial"/>
          <w:color w:val="000000"/>
          <w:kern w:val="0"/>
          <w:lang w:eastAsia="en-US"/>
        </w:rPr>
        <w:t>dominance</w:t>
      </w:r>
      <w:r w:rsidR="00E250E6">
        <w:rPr>
          <w:rFonts w:ascii="Arial" w:eastAsia="Calibri" w:hAnsi="Arial" w:cs="Arial"/>
          <w:color w:val="000000"/>
          <w:kern w:val="0"/>
          <w:lang w:eastAsia="en-US"/>
        </w:rPr>
        <w:t xml:space="preserve"> of the rival brand</w:t>
      </w:r>
      <w:r w:rsidR="007A10B8">
        <w:rPr>
          <w:rFonts w:ascii="Arial" w:eastAsia="Calibri" w:hAnsi="Arial" w:cs="Arial"/>
          <w:color w:val="000000"/>
          <w:kern w:val="0"/>
          <w:lang w:eastAsia="en-US"/>
        </w:rPr>
        <w:t xml:space="preserve"> Coca-Cola</w:t>
      </w:r>
      <w:r w:rsidR="00BF6DC1">
        <w:rPr>
          <w:rFonts w:ascii="Arial" w:eastAsia="Calibri" w:hAnsi="Arial" w:cs="Arial"/>
          <w:color w:val="000000"/>
          <w:kern w:val="0"/>
          <w:lang w:eastAsia="en-US"/>
        </w:rPr>
        <w:t xml:space="preserve"> has in the Indian Market. </w:t>
      </w:r>
      <w:r w:rsidR="007A10B8">
        <w:rPr>
          <w:rFonts w:ascii="Arial" w:eastAsia="Calibri" w:hAnsi="Arial" w:cs="Arial"/>
          <w:color w:val="000000"/>
          <w:kern w:val="0"/>
          <w:lang w:eastAsia="en-US"/>
        </w:rPr>
        <w:t>Peps</w:t>
      </w:r>
      <w:r w:rsidR="00121499">
        <w:rPr>
          <w:rFonts w:ascii="Arial" w:eastAsia="Calibri" w:hAnsi="Arial" w:cs="Arial"/>
          <w:color w:val="000000"/>
          <w:kern w:val="0"/>
          <w:lang w:eastAsia="en-US"/>
        </w:rPr>
        <w:t>iCo has 34.1% of the food and beverage markets whilst Coca-Cola has a 57% share of the market</w:t>
      </w:r>
      <w:sdt>
        <w:sdtPr>
          <w:rPr>
            <w:rFonts w:ascii="Arial" w:eastAsia="Calibri" w:hAnsi="Arial" w:cs="Arial"/>
            <w:color w:val="000000"/>
            <w:kern w:val="0"/>
            <w:lang w:eastAsia="en-US"/>
          </w:rPr>
          <w:id w:val="-1557856896"/>
          <w:citation/>
        </w:sdtPr>
        <w:sdtEndPr/>
        <w:sdtContent>
          <w:r w:rsidR="00455A56">
            <w:rPr>
              <w:rFonts w:ascii="Arial" w:eastAsia="Calibri" w:hAnsi="Arial" w:cs="Arial"/>
              <w:color w:val="000000"/>
              <w:kern w:val="0"/>
              <w:lang w:eastAsia="en-US"/>
            </w:rPr>
            <w:fldChar w:fldCharType="begin"/>
          </w:r>
          <w:r w:rsidR="00455A56">
            <w:rPr>
              <w:rFonts w:ascii="Arial" w:eastAsia="Calibri" w:hAnsi="Arial" w:cs="Arial"/>
              <w:color w:val="000000"/>
              <w:kern w:val="0"/>
              <w:lang w:eastAsia="en-US"/>
            </w:rPr>
            <w:instrText xml:space="preserve"> CITATION Sha13 \l 2057 </w:instrText>
          </w:r>
          <w:r w:rsidR="00455A56">
            <w:rPr>
              <w:rFonts w:ascii="Arial" w:eastAsia="Calibri" w:hAnsi="Arial" w:cs="Arial"/>
              <w:color w:val="000000"/>
              <w:kern w:val="0"/>
              <w:lang w:eastAsia="en-US"/>
            </w:rPr>
            <w:fldChar w:fldCharType="separate"/>
          </w:r>
          <w:r w:rsidR="00455A56">
            <w:rPr>
              <w:rFonts w:ascii="Arial" w:eastAsia="Calibri" w:hAnsi="Arial" w:cs="Arial"/>
              <w:noProof/>
              <w:color w:val="000000"/>
              <w:kern w:val="0"/>
              <w:lang w:eastAsia="en-US"/>
            </w:rPr>
            <w:t xml:space="preserve"> </w:t>
          </w:r>
          <w:r w:rsidR="00455A56" w:rsidRPr="00455A56">
            <w:rPr>
              <w:rFonts w:ascii="Arial" w:eastAsia="Calibri" w:hAnsi="Arial" w:cs="Arial"/>
              <w:noProof/>
              <w:color w:val="000000"/>
              <w:kern w:val="0"/>
              <w:lang w:eastAsia="en-US"/>
            </w:rPr>
            <w:t>(Shashidhar &amp; Pande, 2013)</w:t>
          </w:r>
          <w:r w:rsidR="00455A56">
            <w:rPr>
              <w:rFonts w:ascii="Arial" w:eastAsia="Calibri" w:hAnsi="Arial" w:cs="Arial"/>
              <w:color w:val="000000"/>
              <w:kern w:val="0"/>
              <w:lang w:eastAsia="en-US"/>
            </w:rPr>
            <w:fldChar w:fldCharType="end"/>
          </w:r>
        </w:sdtContent>
      </w:sdt>
      <w:r w:rsidR="00121499">
        <w:rPr>
          <w:rFonts w:ascii="Arial" w:eastAsia="Calibri" w:hAnsi="Arial" w:cs="Arial"/>
          <w:color w:val="000000"/>
          <w:kern w:val="0"/>
          <w:lang w:eastAsia="en-US"/>
        </w:rPr>
        <w:t xml:space="preserve">. </w:t>
      </w:r>
      <w:r w:rsidR="0013074F">
        <w:rPr>
          <w:rFonts w:ascii="Arial" w:eastAsia="Calibri" w:hAnsi="Arial" w:cs="Arial"/>
          <w:color w:val="000000"/>
          <w:kern w:val="0"/>
          <w:lang w:eastAsia="en-US"/>
        </w:rPr>
        <w:t xml:space="preserve">Its main </w:t>
      </w:r>
      <w:r w:rsidR="006C08AE">
        <w:rPr>
          <w:rFonts w:ascii="Arial" w:eastAsia="Calibri" w:hAnsi="Arial" w:cs="Arial"/>
          <w:color w:val="000000"/>
          <w:kern w:val="0"/>
          <w:lang w:eastAsia="en-US"/>
        </w:rPr>
        <w:t>Sources</w:t>
      </w:r>
      <w:r w:rsidR="0013074F">
        <w:rPr>
          <w:rFonts w:ascii="Arial" w:eastAsia="Calibri" w:hAnsi="Arial" w:cs="Arial"/>
          <w:color w:val="000000"/>
          <w:kern w:val="0"/>
          <w:lang w:eastAsia="en-US"/>
        </w:rPr>
        <w:t xml:space="preserve"> of distribution are through wholesalers and major food outlets and </w:t>
      </w:r>
      <w:r w:rsidR="004637A9">
        <w:rPr>
          <w:rFonts w:ascii="Arial" w:eastAsia="Calibri" w:hAnsi="Arial" w:cs="Arial"/>
          <w:color w:val="000000"/>
          <w:kern w:val="0"/>
          <w:lang w:eastAsia="en-US"/>
        </w:rPr>
        <w:t>must remain competitive to allow them to stock more of the PepsiCo brand.</w:t>
      </w:r>
    </w:p>
    <w:p w14:paraId="4DDB41F9" w14:textId="65BF33CD" w:rsidR="00212169" w:rsidRDefault="003458B1"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main </w:t>
      </w:r>
      <w:r w:rsidR="00212169">
        <w:rPr>
          <w:rFonts w:ascii="Arial" w:eastAsia="Calibri" w:hAnsi="Arial" w:cs="Arial"/>
          <w:color w:val="000000"/>
          <w:kern w:val="0"/>
          <w:lang w:eastAsia="en-US"/>
        </w:rPr>
        <w:t>difference</w:t>
      </w:r>
      <w:r>
        <w:rPr>
          <w:rFonts w:ascii="Arial" w:eastAsia="Calibri" w:hAnsi="Arial" w:cs="Arial"/>
          <w:color w:val="000000"/>
          <w:kern w:val="0"/>
          <w:lang w:eastAsia="en-US"/>
        </w:rPr>
        <w:t xml:space="preserve"> in </w:t>
      </w:r>
      <w:r w:rsidR="00640CF6">
        <w:rPr>
          <w:rFonts w:ascii="Arial" w:eastAsia="Calibri" w:hAnsi="Arial" w:cs="Arial"/>
          <w:color w:val="000000"/>
          <w:kern w:val="0"/>
          <w:lang w:eastAsia="en-US"/>
        </w:rPr>
        <w:t>this factor</w:t>
      </w:r>
      <w:r>
        <w:rPr>
          <w:rFonts w:ascii="Arial" w:eastAsia="Calibri" w:hAnsi="Arial" w:cs="Arial"/>
          <w:color w:val="000000"/>
          <w:kern w:val="0"/>
          <w:lang w:eastAsia="en-US"/>
        </w:rPr>
        <w:t xml:space="preserve"> is that </w:t>
      </w:r>
      <w:r w:rsidR="00D3792A">
        <w:rPr>
          <w:rFonts w:ascii="Arial" w:eastAsia="Calibri" w:hAnsi="Arial" w:cs="Arial"/>
          <w:color w:val="000000"/>
          <w:kern w:val="0"/>
          <w:lang w:eastAsia="en-US"/>
        </w:rPr>
        <w:t xml:space="preserve">PepsiCo </w:t>
      </w:r>
      <w:r w:rsidR="004A37AD">
        <w:rPr>
          <w:rFonts w:ascii="Arial" w:eastAsia="Calibri" w:hAnsi="Arial" w:cs="Arial"/>
          <w:color w:val="000000"/>
          <w:kern w:val="0"/>
          <w:lang w:eastAsia="en-US"/>
        </w:rPr>
        <w:t xml:space="preserve">engages more with the community programmes and as such has </w:t>
      </w:r>
      <w:r w:rsidR="00212169">
        <w:rPr>
          <w:rFonts w:ascii="Arial" w:eastAsia="Calibri" w:hAnsi="Arial" w:cs="Arial"/>
          <w:color w:val="000000"/>
          <w:kern w:val="0"/>
          <w:lang w:eastAsia="en-US"/>
        </w:rPr>
        <w:t>more acceptance within the rural Indian communities.</w:t>
      </w:r>
    </w:p>
    <w:p w14:paraId="52EB42BF" w14:textId="77777777" w:rsidR="002D6AF4" w:rsidRDefault="002D6AF4" w:rsidP="007B3D7A">
      <w:pPr>
        <w:widowControl/>
        <w:overflowPunct/>
        <w:autoSpaceDE/>
        <w:spacing w:before="120" w:after="120" w:line="360" w:lineRule="auto"/>
        <w:jc w:val="both"/>
        <w:rPr>
          <w:rFonts w:ascii="Arial" w:eastAsia="Calibri" w:hAnsi="Arial" w:cs="Arial"/>
          <w:color w:val="000000"/>
          <w:kern w:val="0"/>
          <w:lang w:eastAsia="en-US"/>
        </w:rPr>
      </w:pPr>
    </w:p>
    <w:p w14:paraId="6EC473DD" w14:textId="1F417B9D" w:rsidR="00212169" w:rsidRPr="00E4395C" w:rsidRDefault="006E35BD" w:rsidP="002D6AF4">
      <w:pPr>
        <w:pStyle w:val="Heading3"/>
        <w:rPr>
          <w:rFonts w:ascii="Arial" w:eastAsia="Calibri" w:hAnsi="Arial" w:cs="Arial"/>
          <w:b/>
          <w:bCs/>
          <w:color w:val="000000"/>
          <w:kern w:val="0"/>
          <w:lang w:eastAsia="en-US"/>
        </w:rPr>
      </w:pPr>
      <w:bookmarkStart w:id="21" w:name="_Toc100318701"/>
      <w:r w:rsidRPr="00E4395C">
        <w:rPr>
          <w:rFonts w:ascii="Arial" w:eastAsia="Calibri" w:hAnsi="Arial" w:cs="Arial"/>
          <w:b/>
          <w:bCs/>
          <w:color w:val="000000"/>
          <w:kern w:val="0"/>
          <w:lang w:eastAsia="en-US"/>
        </w:rPr>
        <w:t>The Threat</w:t>
      </w:r>
      <w:r w:rsidR="00815718" w:rsidRPr="00E4395C">
        <w:rPr>
          <w:rFonts w:ascii="Arial" w:eastAsia="Calibri" w:hAnsi="Arial" w:cs="Arial"/>
          <w:b/>
          <w:bCs/>
          <w:color w:val="000000"/>
          <w:kern w:val="0"/>
          <w:lang w:eastAsia="en-US"/>
        </w:rPr>
        <w:t xml:space="preserve"> of New Entrants:</w:t>
      </w:r>
      <w:bookmarkEnd w:id="21"/>
    </w:p>
    <w:p w14:paraId="7F54B5CD" w14:textId="045577D3" w:rsidR="00815718" w:rsidRDefault="003428D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Threat of new </w:t>
      </w:r>
      <w:r w:rsidR="00BB4290">
        <w:rPr>
          <w:rFonts w:ascii="Arial" w:eastAsia="Calibri" w:hAnsi="Arial" w:cs="Arial"/>
          <w:color w:val="000000"/>
          <w:kern w:val="0"/>
          <w:lang w:eastAsia="en-US"/>
        </w:rPr>
        <w:t>entrants in the UK beverage and food snacks industry is Low</w:t>
      </w:r>
      <w:r w:rsidR="00A11C68">
        <w:rPr>
          <w:rFonts w:ascii="Arial" w:eastAsia="Calibri" w:hAnsi="Arial" w:cs="Arial"/>
          <w:color w:val="000000"/>
          <w:kern w:val="0"/>
          <w:lang w:eastAsia="en-US"/>
        </w:rPr>
        <w:t xml:space="preserve">. This is because there is </w:t>
      </w:r>
      <w:r w:rsidR="00144C05">
        <w:rPr>
          <w:rFonts w:ascii="Arial" w:eastAsia="Calibri" w:hAnsi="Arial" w:cs="Arial"/>
          <w:color w:val="000000"/>
          <w:kern w:val="0"/>
          <w:lang w:eastAsia="en-US"/>
        </w:rPr>
        <w:t xml:space="preserve">very high competition within this industry and two main </w:t>
      </w:r>
      <w:r w:rsidR="009C0E27">
        <w:rPr>
          <w:rFonts w:ascii="Arial" w:eastAsia="Calibri" w:hAnsi="Arial" w:cs="Arial"/>
          <w:color w:val="000000"/>
          <w:kern w:val="0"/>
          <w:lang w:eastAsia="en-US"/>
        </w:rPr>
        <w:t>brands C</w:t>
      </w:r>
      <w:r w:rsidR="00512C53">
        <w:rPr>
          <w:rFonts w:ascii="Arial" w:eastAsia="Calibri" w:hAnsi="Arial" w:cs="Arial"/>
          <w:color w:val="000000"/>
          <w:kern w:val="0"/>
          <w:lang w:eastAsia="en-US"/>
        </w:rPr>
        <w:t>oca-Cola and Pepsi control over 80% of the market.</w:t>
      </w:r>
      <w:r w:rsidR="00C540E3">
        <w:rPr>
          <w:rFonts w:ascii="Arial" w:eastAsia="Calibri" w:hAnsi="Arial" w:cs="Arial"/>
          <w:color w:val="000000"/>
          <w:kern w:val="0"/>
          <w:lang w:eastAsia="en-US"/>
        </w:rPr>
        <w:t xml:space="preserve"> Entrants to the market will require vast sums of capital </w:t>
      </w:r>
      <w:r w:rsidR="00CC58EE">
        <w:rPr>
          <w:rFonts w:ascii="Arial" w:eastAsia="Calibri" w:hAnsi="Arial" w:cs="Arial"/>
          <w:color w:val="000000"/>
          <w:kern w:val="0"/>
          <w:lang w:eastAsia="en-US"/>
        </w:rPr>
        <w:t>investment and extensive marketing activity</w:t>
      </w:r>
      <w:r w:rsidR="00BB7818">
        <w:rPr>
          <w:rFonts w:ascii="Arial" w:eastAsia="Calibri" w:hAnsi="Arial" w:cs="Arial"/>
          <w:color w:val="000000"/>
          <w:kern w:val="0"/>
          <w:lang w:eastAsia="en-US"/>
        </w:rPr>
        <w:t xml:space="preserve"> leaving the barriers to entry very high. </w:t>
      </w:r>
      <w:r w:rsidR="004A6130">
        <w:rPr>
          <w:rFonts w:ascii="Arial" w:eastAsia="Calibri" w:hAnsi="Arial" w:cs="Arial"/>
          <w:color w:val="000000"/>
          <w:kern w:val="0"/>
          <w:lang w:eastAsia="en-US"/>
        </w:rPr>
        <w:t>Furthermore,</w:t>
      </w:r>
      <w:r w:rsidR="00BB7818">
        <w:rPr>
          <w:rFonts w:ascii="Arial" w:eastAsia="Calibri" w:hAnsi="Arial" w:cs="Arial"/>
          <w:color w:val="000000"/>
          <w:kern w:val="0"/>
          <w:lang w:eastAsia="en-US"/>
        </w:rPr>
        <w:t xml:space="preserve"> </w:t>
      </w:r>
      <w:r w:rsidR="007A0D58">
        <w:rPr>
          <w:rFonts w:ascii="Arial" w:eastAsia="Calibri" w:hAnsi="Arial" w:cs="Arial"/>
          <w:color w:val="000000"/>
          <w:kern w:val="0"/>
          <w:lang w:eastAsia="en-US"/>
        </w:rPr>
        <w:t xml:space="preserve">there are legal requirements </w:t>
      </w:r>
      <w:r w:rsidR="008A1F97">
        <w:rPr>
          <w:rFonts w:ascii="Arial" w:eastAsia="Calibri" w:hAnsi="Arial" w:cs="Arial"/>
          <w:color w:val="000000"/>
          <w:kern w:val="0"/>
          <w:lang w:eastAsia="en-US"/>
        </w:rPr>
        <w:t xml:space="preserve">necessary to meet before a new player can enter the soda market in the UK, however it is worth noting that </w:t>
      </w:r>
      <w:r w:rsidR="00CA1719">
        <w:rPr>
          <w:rFonts w:ascii="Arial" w:eastAsia="Calibri" w:hAnsi="Arial" w:cs="Arial"/>
          <w:color w:val="000000"/>
          <w:kern w:val="0"/>
          <w:lang w:eastAsia="en-US"/>
        </w:rPr>
        <w:t xml:space="preserve">the demand of healthier alternative and changes in social </w:t>
      </w:r>
      <w:r w:rsidR="003B7654">
        <w:rPr>
          <w:rFonts w:ascii="Arial" w:eastAsia="Calibri" w:hAnsi="Arial" w:cs="Arial"/>
          <w:color w:val="000000"/>
          <w:kern w:val="0"/>
          <w:lang w:eastAsia="en-US"/>
        </w:rPr>
        <w:t xml:space="preserve">behaviours has seen an increase in micro brands offering healthy options such as </w:t>
      </w:r>
      <w:r w:rsidR="00F15836">
        <w:rPr>
          <w:rFonts w:ascii="Arial" w:eastAsia="Calibri" w:hAnsi="Arial" w:cs="Arial"/>
          <w:color w:val="000000"/>
          <w:kern w:val="0"/>
          <w:lang w:eastAsia="en-US"/>
        </w:rPr>
        <w:t>flavoured water and fresh squee</w:t>
      </w:r>
      <w:r w:rsidR="009567C9">
        <w:rPr>
          <w:rFonts w:ascii="Arial" w:eastAsia="Calibri" w:hAnsi="Arial" w:cs="Arial"/>
          <w:color w:val="000000"/>
          <w:kern w:val="0"/>
          <w:lang w:eastAsia="en-US"/>
        </w:rPr>
        <w:t xml:space="preserve">zed juices. </w:t>
      </w:r>
    </w:p>
    <w:p w14:paraId="1159A36E" w14:textId="55DA51B6" w:rsidR="009567C9" w:rsidRDefault="009567C9"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Similarly</w:t>
      </w:r>
      <w:r w:rsidR="004A6130">
        <w:rPr>
          <w:rFonts w:ascii="Arial" w:eastAsia="Calibri" w:hAnsi="Arial" w:cs="Arial"/>
          <w:color w:val="000000"/>
          <w:kern w:val="0"/>
          <w:lang w:eastAsia="en-US"/>
        </w:rPr>
        <w:t>,</w:t>
      </w:r>
      <w:r>
        <w:rPr>
          <w:rFonts w:ascii="Arial" w:eastAsia="Calibri" w:hAnsi="Arial" w:cs="Arial"/>
          <w:color w:val="000000"/>
          <w:kern w:val="0"/>
          <w:lang w:eastAsia="en-US"/>
        </w:rPr>
        <w:t xml:space="preserve"> the threat of </w:t>
      </w:r>
      <w:r w:rsidR="004A6130">
        <w:rPr>
          <w:rFonts w:ascii="Arial" w:eastAsia="Calibri" w:hAnsi="Arial" w:cs="Arial"/>
          <w:color w:val="000000"/>
          <w:kern w:val="0"/>
          <w:lang w:eastAsia="en-US"/>
        </w:rPr>
        <w:t>new</w:t>
      </w:r>
      <w:r>
        <w:rPr>
          <w:rFonts w:ascii="Arial" w:eastAsia="Calibri" w:hAnsi="Arial" w:cs="Arial"/>
          <w:color w:val="000000"/>
          <w:kern w:val="0"/>
          <w:lang w:eastAsia="en-US"/>
        </w:rPr>
        <w:t xml:space="preserve"> entrant is low in the Indian market </w:t>
      </w:r>
      <w:r w:rsidR="004A6130">
        <w:rPr>
          <w:rFonts w:ascii="Arial" w:eastAsia="Calibri" w:hAnsi="Arial" w:cs="Arial"/>
          <w:color w:val="000000"/>
          <w:kern w:val="0"/>
          <w:lang w:eastAsia="en-US"/>
        </w:rPr>
        <w:t xml:space="preserve">as the market is also dominated by </w:t>
      </w:r>
      <w:r w:rsidR="00F87674">
        <w:rPr>
          <w:rFonts w:ascii="Arial" w:eastAsia="Calibri" w:hAnsi="Arial" w:cs="Arial"/>
          <w:color w:val="000000"/>
          <w:kern w:val="0"/>
          <w:lang w:eastAsia="en-US"/>
        </w:rPr>
        <w:t>two main players Coca-Cola</w:t>
      </w:r>
      <w:r w:rsidR="008A7EC9">
        <w:rPr>
          <w:rFonts w:ascii="Arial" w:eastAsia="Calibri" w:hAnsi="Arial" w:cs="Arial"/>
          <w:color w:val="000000"/>
          <w:kern w:val="0"/>
          <w:lang w:eastAsia="en-US"/>
        </w:rPr>
        <w:t xml:space="preserve"> and PepsiCo, both holding a </w:t>
      </w:r>
      <w:r w:rsidR="005F5F6C">
        <w:rPr>
          <w:rFonts w:ascii="Arial" w:eastAsia="Calibri" w:hAnsi="Arial" w:cs="Arial"/>
          <w:color w:val="000000"/>
          <w:kern w:val="0"/>
          <w:lang w:eastAsia="en-US"/>
        </w:rPr>
        <w:t>combined market</w:t>
      </w:r>
      <w:r w:rsidR="008A7EC9">
        <w:rPr>
          <w:rFonts w:ascii="Arial" w:eastAsia="Calibri" w:hAnsi="Arial" w:cs="Arial"/>
          <w:color w:val="000000"/>
          <w:kern w:val="0"/>
          <w:lang w:eastAsia="en-US"/>
        </w:rPr>
        <w:t xml:space="preserve"> share of </w:t>
      </w:r>
      <w:r w:rsidR="00C2626F">
        <w:rPr>
          <w:rFonts w:ascii="Arial" w:eastAsia="Calibri" w:hAnsi="Arial" w:cs="Arial"/>
          <w:color w:val="000000"/>
          <w:kern w:val="0"/>
          <w:lang w:eastAsia="en-US"/>
        </w:rPr>
        <w:t>over 85% of the beverage and market</w:t>
      </w:r>
      <w:r w:rsidR="001771DE">
        <w:rPr>
          <w:rFonts w:ascii="Arial" w:eastAsia="Calibri" w:hAnsi="Arial" w:cs="Arial"/>
          <w:color w:val="000000"/>
          <w:kern w:val="0"/>
          <w:lang w:eastAsia="en-US"/>
        </w:rPr>
        <w:t xml:space="preserve">, requiring any new entrant to hold large </w:t>
      </w:r>
      <w:r w:rsidR="00487518">
        <w:rPr>
          <w:rFonts w:ascii="Arial" w:eastAsia="Calibri" w:hAnsi="Arial" w:cs="Arial"/>
          <w:color w:val="000000"/>
          <w:kern w:val="0"/>
          <w:lang w:eastAsia="en-US"/>
        </w:rPr>
        <w:t>capitals base and extensive investments in marketing</w:t>
      </w:r>
      <w:r w:rsidR="00070852">
        <w:rPr>
          <w:rFonts w:ascii="Arial" w:eastAsia="Calibri" w:hAnsi="Arial" w:cs="Arial"/>
          <w:color w:val="000000"/>
          <w:kern w:val="0"/>
          <w:lang w:eastAsia="en-US"/>
        </w:rPr>
        <w:t xml:space="preserve"> and technology infrastructure.</w:t>
      </w:r>
      <w:r w:rsidR="005C6264">
        <w:rPr>
          <w:rFonts w:ascii="Arial" w:eastAsia="Calibri" w:hAnsi="Arial" w:cs="Arial"/>
          <w:color w:val="000000"/>
          <w:kern w:val="0"/>
          <w:lang w:eastAsia="en-US"/>
        </w:rPr>
        <w:t xml:space="preserve"> In both markets, the factor is considered favourable for PepsiCo to </w:t>
      </w:r>
      <w:r w:rsidR="005F5F6C">
        <w:rPr>
          <w:rFonts w:ascii="Arial" w:eastAsia="Calibri" w:hAnsi="Arial" w:cs="Arial"/>
          <w:color w:val="000000"/>
          <w:kern w:val="0"/>
          <w:lang w:eastAsia="en-US"/>
        </w:rPr>
        <w:t>trade and continue its expansion programmes.</w:t>
      </w:r>
    </w:p>
    <w:p w14:paraId="718450F6" w14:textId="77777777" w:rsidR="003F3B68" w:rsidRDefault="003F3B68" w:rsidP="007B3D7A">
      <w:pPr>
        <w:widowControl/>
        <w:overflowPunct/>
        <w:autoSpaceDE/>
        <w:spacing w:before="120" w:after="120" w:line="360" w:lineRule="auto"/>
        <w:jc w:val="both"/>
        <w:rPr>
          <w:rFonts w:ascii="Arial" w:eastAsia="Calibri" w:hAnsi="Arial" w:cs="Arial"/>
          <w:color w:val="000000"/>
          <w:kern w:val="0"/>
          <w:lang w:eastAsia="en-US"/>
        </w:rPr>
      </w:pPr>
    </w:p>
    <w:p w14:paraId="5E5DA145" w14:textId="2A93FFDD" w:rsidR="003F3B68" w:rsidRDefault="00F8780F" w:rsidP="002D6AF4">
      <w:pPr>
        <w:pStyle w:val="Heading3"/>
        <w:rPr>
          <w:rFonts w:ascii="Arial" w:eastAsia="Calibri" w:hAnsi="Arial" w:cs="Arial"/>
          <w:b/>
          <w:bCs/>
          <w:color w:val="000000"/>
          <w:kern w:val="0"/>
          <w:lang w:eastAsia="en-US"/>
        </w:rPr>
      </w:pPr>
      <w:bookmarkStart w:id="22" w:name="_Toc100318702"/>
      <w:r w:rsidRPr="00113460">
        <w:rPr>
          <w:rFonts w:ascii="Arial" w:eastAsia="Calibri" w:hAnsi="Arial" w:cs="Arial"/>
          <w:b/>
          <w:bCs/>
          <w:color w:val="000000"/>
          <w:kern w:val="0"/>
          <w:lang w:eastAsia="en-US"/>
        </w:rPr>
        <w:t>Competitive Rivalry:</w:t>
      </w:r>
      <w:bookmarkEnd w:id="22"/>
    </w:p>
    <w:p w14:paraId="28B89350" w14:textId="77777777" w:rsidR="002D6AF4" w:rsidRPr="002D6AF4" w:rsidRDefault="002D6AF4" w:rsidP="002D6AF4">
      <w:pPr>
        <w:rPr>
          <w:rFonts w:eastAsia="Calibri"/>
          <w:lang w:eastAsia="en-US"/>
        </w:rPr>
      </w:pPr>
    </w:p>
    <w:p w14:paraId="3B174555" w14:textId="73F204A5" w:rsidR="00F8780F" w:rsidRDefault="00331E5A"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Competitive Rivalry in both the UK and Indian markets could be</w:t>
      </w:r>
      <w:r w:rsidR="00413110">
        <w:rPr>
          <w:rFonts w:ascii="Arial" w:eastAsia="Calibri" w:hAnsi="Arial" w:cs="Arial"/>
          <w:color w:val="000000"/>
          <w:kern w:val="0"/>
          <w:lang w:eastAsia="en-US"/>
        </w:rPr>
        <w:t xml:space="preserve"> considered medium to </w:t>
      </w:r>
      <w:r w:rsidR="0043415F">
        <w:rPr>
          <w:rFonts w:ascii="Arial" w:eastAsia="Calibri" w:hAnsi="Arial" w:cs="Arial"/>
          <w:color w:val="000000"/>
          <w:kern w:val="0"/>
          <w:lang w:eastAsia="en-US"/>
        </w:rPr>
        <w:t xml:space="preserve">moderate and said to be favourable. This is because whilst </w:t>
      </w:r>
      <w:r w:rsidR="00055C82">
        <w:rPr>
          <w:rFonts w:ascii="Arial" w:eastAsia="Calibri" w:hAnsi="Arial" w:cs="Arial"/>
          <w:color w:val="000000"/>
          <w:kern w:val="0"/>
          <w:lang w:eastAsia="en-US"/>
        </w:rPr>
        <w:t>there is increase demand</w:t>
      </w:r>
      <w:r w:rsidR="00963BD4">
        <w:rPr>
          <w:rFonts w:ascii="Arial" w:eastAsia="Calibri" w:hAnsi="Arial" w:cs="Arial"/>
          <w:color w:val="000000"/>
          <w:kern w:val="0"/>
          <w:lang w:eastAsia="en-US"/>
        </w:rPr>
        <w:t xml:space="preserve"> for more choices and options in the soda drinks and snack industry in both markets</w:t>
      </w:r>
      <w:r w:rsidR="00585529">
        <w:rPr>
          <w:rFonts w:ascii="Arial" w:eastAsia="Calibri" w:hAnsi="Arial" w:cs="Arial"/>
          <w:color w:val="000000"/>
          <w:kern w:val="0"/>
          <w:lang w:eastAsia="en-US"/>
        </w:rPr>
        <w:t>,</w:t>
      </w:r>
      <w:r w:rsidR="00963BD4">
        <w:rPr>
          <w:rFonts w:ascii="Arial" w:eastAsia="Calibri" w:hAnsi="Arial" w:cs="Arial"/>
          <w:color w:val="000000"/>
          <w:kern w:val="0"/>
          <w:lang w:eastAsia="en-US"/>
        </w:rPr>
        <w:t xml:space="preserve"> </w:t>
      </w:r>
      <w:r w:rsidR="00055C82">
        <w:rPr>
          <w:rFonts w:ascii="Arial" w:eastAsia="Calibri" w:hAnsi="Arial" w:cs="Arial"/>
          <w:color w:val="000000"/>
          <w:kern w:val="0"/>
          <w:lang w:eastAsia="en-US"/>
        </w:rPr>
        <w:t>and therefore increased competition</w:t>
      </w:r>
      <w:r w:rsidR="00585529">
        <w:rPr>
          <w:rFonts w:ascii="Arial" w:eastAsia="Calibri" w:hAnsi="Arial" w:cs="Arial"/>
          <w:color w:val="000000"/>
          <w:kern w:val="0"/>
          <w:lang w:eastAsia="en-US"/>
        </w:rPr>
        <w:t xml:space="preserve">, two main brands Coco-Cola and PepsiCo still dominate market share with their large </w:t>
      </w:r>
      <w:r w:rsidR="002C4389">
        <w:rPr>
          <w:rFonts w:ascii="Arial" w:eastAsia="Calibri" w:hAnsi="Arial" w:cs="Arial"/>
          <w:color w:val="000000"/>
          <w:kern w:val="0"/>
          <w:lang w:eastAsia="en-US"/>
        </w:rPr>
        <w:t xml:space="preserve">portfolio of brand offerings in both markets. </w:t>
      </w:r>
    </w:p>
    <w:p w14:paraId="0CE14181" w14:textId="77777777" w:rsidR="007B5701" w:rsidRDefault="007B5701" w:rsidP="007B3D7A">
      <w:pPr>
        <w:widowControl/>
        <w:overflowPunct/>
        <w:autoSpaceDE/>
        <w:spacing w:before="120" w:after="120" w:line="360" w:lineRule="auto"/>
        <w:jc w:val="both"/>
        <w:rPr>
          <w:rFonts w:ascii="Arial" w:eastAsia="Calibri" w:hAnsi="Arial" w:cs="Arial"/>
          <w:color w:val="000000"/>
          <w:kern w:val="0"/>
          <w:lang w:eastAsia="en-US"/>
        </w:rPr>
      </w:pPr>
    </w:p>
    <w:p w14:paraId="22AE0876" w14:textId="403EE351" w:rsidR="00212169" w:rsidRDefault="00AD3F32" w:rsidP="007B5701">
      <w:pPr>
        <w:widowControl/>
        <w:overflowPunct/>
        <w:autoSpaceDE/>
        <w:spacing w:before="120" w:after="120" w:line="360" w:lineRule="auto"/>
        <w:jc w:val="center"/>
        <w:rPr>
          <w:rFonts w:ascii="Arial" w:eastAsia="Calibri" w:hAnsi="Arial" w:cs="Arial"/>
          <w:color w:val="000000"/>
          <w:kern w:val="0"/>
          <w:lang w:eastAsia="en-US"/>
        </w:rPr>
      </w:pPr>
      <w:r w:rsidRPr="00AD3F32">
        <w:rPr>
          <w:rFonts w:ascii="Arial" w:eastAsia="Calibri" w:hAnsi="Arial" w:cs="Arial"/>
          <w:noProof/>
          <w:color w:val="000000"/>
          <w:kern w:val="0"/>
          <w:lang w:eastAsia="en-US"/>
        </w:rPr>
        <w:lastRenderedPageBreak/>
        <w:drawing>
          <wp:inline distT="0" distB="0" distL="0" distR="0" wp14:anchorId="47A36474" wp14:editId="5D9E1E74">
            <wp:extent cx="4347972" cy="3556000"/>
            <wp:effectExtent l="0" t="0" r="0" b="6350"/>
            <wp:docPr id="7" name="Picture 7"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low confidence"/>
                    <pic:cNvPicPr/>
                  </pic:nvPicPr>
                  <pic:blipFill>
                    <a:blip r:embed="rId11"/>
                    <a:stretch>
                      <a:fillRect/>
                    </a:stretch>
                  </pic:blipFill>
                  <pic:spPr>
                    <a:xfrm>
                      <a:off x="0" y="0"/>
                      <a:ext cx="4363373" cy="3568596"/>
                    </a:xfrm>
                    <a:prstGeom prst="rect">
                      <a:avLst/>
                    </a:prstGeom>
                  </pic:spPr>
                </pic:pic>
              </a:graphicData>
            </a:graphic>
          </wp:inline>
        </w:drawing>
      </w:r>
    </w:p>
    <w:p w14:paraId="4077614B" w14:textId="4A8B9667" w:rsidR="004D6060" w:rsidRDefault="009012C9" w:rsidP="00B06D48">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color w:val="000000"/>
          <w:kern w:val="0"/>
          <w:lang w:eastAsia="en-US"/>
        </w:rPr>
        <w:t xml:space="preserve">Fig 5: </w:t>
      </w:r>
      <w:r w:rsidR="00A03BBB">
        <w:rPr>
          <w:rFonts w:ascii="Arial" w:eastAsia="Calibri" w:hAnsi="Arial" w:cs="Arial"/>
          <w:color w:val="000000"/>
          <w:kern w:val="0"/>
          <w:lang w:eastAsia="en-US"/>
        </w:rPr>
        <w:t xml:space="preserve">market share in soda drinks in India </w:t>
      </w:r>
      <w:sdt>
        <w:sdtPr>
          <w:rPr>
            <w:rFonts w:ascii="Arial" w:eastAsia="Calibri" w:hAnsi="Arial" w:cs="Arial"/>
            <w:color w:val="000000"/>
            <w:kern w:val="0"/>
            <w:lang w:eastAsia="en-US"/>
          </w:rPr>
          <w:id w:val="-1988626192"/>
          <w:citation/>
        </w:sdtPr>
        <w:sdtEndPr/>
        <w:sdtContent>
          <w:r w:rsidR="00B55857">
            <w:rPr>
              <w:rFonts w:ascii="Arial" w:eastAsia="Calibri" w:hAnsi="Arial" w:cs="Arial"/>
              <w:color w:val="000000"/>
              <w:kern w:val="0"/>
              <w:lang w:eastAsia="en-US"/>
            </w:rPr>
            <w:fldChar w:fldCharType="begin"/>
          </w:r>
          <w:r w:rsidR="00B55857">
            <w:rPr>
              <w:rFonts w:ascii="Arial" w:eastAsia="Calibri" w:hAnsi="Arial" w:cs="Arial"/>
              <w:color w:val="000000"/>
              <w:kern w:val="0"/>
              <w:lang w:eastAsia="en-US"/>
            </w:rPr>
            <w:instrText xml:space="preserve"> CITATION Sha13 \l 2057 </w:instrText>
          </w:r>
          <w:r w:rsidR="00B55857">
            <w:rPr>
              <w:rFonts w:ascii="Arial" w:eastAsia="Calibri" w:hAnsi="Arial" w:cs="Arial"/>
              <w:color w:val="000000"/>
              <w:kern w:val="0"/>
              <w:lang w:eastAsia="en-US"/>
            </w:rPr>
            <w:fldChar w:fldCharType="separate"/>
          </w:r>
          <w:r w:rsidR="00B55857" w:rsidRPr="00B55857">
            <w:rPr>
              <w:rFonts w:ascii="Arial" w:eastAsia="Calibri" w:hAnsi="Arial" w:cs="Arial"/>
              <w:noProof/>
              <w:color w:val="000000"/>
              <w:kern w:val="0"/>
              <w:lang w:eastAsia="en-US"/>
            </w:rPr>
            <w:t>(Shashidhar &amp; Pande, 2013)</w:t>
          </w:r>
          <w:r w:rsidR="00B55857">
            <w:rPr>
              <w:rFonts w:ascii="Arial" w:eastAsia="Calibri" w:hAnsi="Arial" w:cs="Arial"/>
              <w:color w:val="000000"/>
              <w:kern w:val="0"/>
              <w:lang w:eastAsia="en-US"/>
            </w:rPr>
            <w:fldChar w:fldCharType="end"/>
          </w:r>
        </w:sdtContent>
      </w:sdt>
      <w:r w:rsidR="00B55857">
        <w:rPr>
          <w:rFonts w:ascii="Arial" w:eastAsia="Calibri" w:hAnsi="Arial" w:cs="Arial"/>
          <w:color w:val="000000"/>
          <w:kern w:val="0"/>
          <w:lang w:eastAsia="en-US"/>
        </w:rPr>
        <w:t>.</w:t>
      </w:r>
    </w:p>
    <w:p w14:paraId="6B2E13AE" w14:textId="77777777" w:rsidR="0024399D" w:rsidRDefault="0024399D" w:rsidP="004D6060">
      <w:pPr>
        <w:widowControl/>
        <w:overflowPunct/>
        <w:autoSpaceDE/>
        <w:spacing w:before="120" w:after="120" w:line="360" w:lineRule="auto"/>
        <w:rPr>
          <w:rFonts w:ascii="Arial" w:eastAsia="Calibri" w:hAnsi="Arial" w:cs="Arial"/>
          <w:color w:val="000000"/>
          <w:kern w:val="0"/>
          <w:lang w:eastAsia="en-US"/>
        </w:rPr>
      </w:pPr>
    </w:p>
    <w:p w14:paraId="2E1EC168" w14:textId="01700A48" w:rsidR="004D6060" w:rsidRDefault="002E2AFF" w:rsidP="000D4E74">
      <w:pPr>
        <w:widowControl/>
        <w:overflowPunct/>
        <w:autoSpaceDE/>
        <w:spacing w:before="120" w:after="120" w:line="360" w:lineRule="auto"/>
        <w:jc w:val="center"/>
        <w:rPr>
          <w:rFonts w:ascii="Arial" w:eastAsia="Calibri" w:hAnsi="Arial" w:cs="Arial"/>
          <w:b/>
          <w:bCs/>
          <w:kern w:val="0"/>
          <w:u w:val="single"/>
          <w:lang w:eastAsia="en-US"/>
        </w:rPr>
      </w:pPr>
      <w:r w:rsidRPr="0024399D">
        <w:rPr>
          <w:rFonts w:ascii="Arial" w:eastAsia="Calibri" w:hAnsi="Arial" w:cs="Arial"/>
          <w:b/>
          <w:bCs/>
          <w:kern w:val="0"/>
          <w:u w:val="single"/>
          <w:lang w:eastAsia="en-US"/>
        </w:rPr>
        <w:t xml:space="preserve">Similarities </w:t>
      </w:r>
      <w:r w:rsidR="00E44B14" w:rsidRPr="0024399D">
        <w:rPr>
          <w:rFonts w:ascii="Arial" w:eastAsia="Calibri" w:hAnsi="Arial" w:cs="Arial"/>
          <w:b/>
          <w:bCs/>
          <w:kern w:val="0"/>
          <w:u w:val="single"/>
          <w:lang w:eastAsia="en-US"/>
        </w:rPr>
        <w:t>In Market Forces Analysis</w:t>
      </w:r>
    </w:p>
    <w:p w14:paraId="0DE618CA" w14:textId="77777777" w:rsidR="00523A19" w:rsidRDefault="00523A19" w:rsidP="006E6B3F">
      <w:pPr>
        <w:widowControl/>
        <w:overflowPunct/>
        <w:autoSpaceDE/>
        <w:spacing w:before="120" w:after="120" w:line="360" w:lineRule="auto"/>
        <w:rPr>
          <w:rFonts w:ascii="Arial" w:eastAsia="Calibri" w:hAnsi="Arial" w:cs="Arial"/>
          <w:b/>
          <w:bCs/>
          <w:kern w:val="0"/>
          <w:u w:val="single"/>
          <w:lang w:eastAsia="en-US"/>
        </w:rPr>
      </w:pPr>
    </w:p>
    <w:p w14:paraId="2F6A9D8F" w14:textId="53CBC795" w:rsidR="006E6B3F" w:rsidRPr="008E4A2F" w:rsidRDefault="006E6B3F" w:rsidP="00806939">
      <w:pPr>
        <w:widowControl/>
        <w:overflowPunct/>
        <w:autoSpaceDE/>
        <w:spacing w:before="120" w:after="120" w:line="360" w:lineRule="auto"/>
        <w:jc w:val="both"/>
        <w:rPr>
          <w:rFonts w:ascii="Arial" w:eastAsia="Calibri" w:hAnsi="Arial" w:cs="Arial"/>
          <w:color w:val="FF0000"/>
          <w:kern w:val="0"/>
          <w:lang w:eastAsia="en-US"/>
        </w:rPr>
      </w:pPr>
      <w:r>
        <w:rPr>
          <w:rFonts w:ascii="Arial" w:eastAsia="Calibri" w:hAnsi="Arial" w:cs="Arial"/>
          <w:kern w:val="0"/>
          <w:lang w:eastAsia="en-US"/>
        </w:rPr>
        <w:t xml:space="preserve">In analysing the different effects of the </w:t>
      </w:r>
      <w:r w:rsidR="00D35843">
        <w:rPr>
          <w:rFonts w:ascii="Arial" w:eastAsia="Calibri" w:hAnsi="Arial" w:cs="Arial"/>
          <w:kern w:val="0"/>
          <w:lang w:eastAsia="en-US"/>
        </w:rPr>
        <w:t xml:space="preserve">markets forces for PepsiCo in </w:t>
      </w:r>
      <w:r w:rsidR="00E968A1">
        <w:rPr>
          <w:rFonts w:ascii="Arial" w:eastAsia="Calibri" w:hAnsi="Arial" w:cs="Arial"/>
          <w:kern w:val="0"/>
          <w:lang w:eastAsia="en-US"/>
        </w:rPr>
        <w:t xml:space="preserve">both the UK and India markets, certain similarities are identified. </w:t>
      </w:r>
      <w:r w:rsidR="00E46CEE">
        <w:rPr>
          <w:rFonts w:ascii="Arial" w:eastAsia="Calibri" w:hAnsi="Arial" w:cs="Arial"/>
          <w:kern w:val="0"/>
          <w:lang w:eastAsia="en-US"/>
        </w:rPr>
        <w:t xml:space="preserve">The main being the relative low bargaining power of </w:t>
      </w:r>
      <w:r w:rsidR="002A2C5C">
        <w:rPr>
          <w:rFonts w:ascii="Arial" w:eastAsia="Calibri" w:hAnsi="Arial" w:cs="Arial"/>
          <w:kern w:val="0"/>
          <w:lang w:eastAsia="en-US"/>
        </w:rPr>
        <w:t xml:space="preserve">its suppliers. This could be </w:t>
      </w:r>
      <w:r w:rsidR="00902CA9">
        <w:rPr>
          <w:rFonts w:ascii="Arial" w:eastAsia="Calibri" w:hAnsi="Arial" w:cs="Arial"/>
          <w:kern w:val="0"/>
          <w:lang w:eastAsia="en-US"/>
        </w:rPr>
        <w:t>because of</w:t>
      </w:r>
      <w:r w:rsidR="002A2C5C">
        <w:rPr>
          <w:rFonts w:ascii="Arial" w:eastAsia="Calibri" w:hAnsi="Arial" w:cs="Arial"/>
          <w:kern w:val="0"/>
          <w:lang w:eastAsia="en-US"/>
        </w:rPr>
        <w:t xml:space="preserve"> the organisations </w:t>
      </w:r>
      <w:r w:rsidR="00045BDB">
        <w:rPr>
          <w:rFonts w:ascii="Arial" w:eastAsia="Calibri" w:hAnsi="Arial" w:cs="Arial"/>
          <w:kern w:val="0"/>
          <w:lang w:eastAsia="en-US"/>
        </w:rPr>
        <w:t xml:space="preserve">operational model where it takes </w:t>
      </w:r>
      <w:r w:rsidR="00011076">
        <w:rPr>
          <w:rFonts w:ascii="Arial" w:eastAsia="Calibri" w:hAnsi="Arial" w:cs="Arial"/>
          <w:kern w:val="0"/>
          <w:lang w:eastAsia="en-US"/>
        </w:rPr>
        <w:t>over and enhances an</w:t>
      </w:r>
      <w:r w:rsidR="00045BDB">
        <w:rPr>
          <w:rFonts w:ascii="Arial" w:eastAsia="Calibri" w:hAnsi="Arial" w:cs="Arial"/>
          <w:kern w:val="0"/>
          <w:lang w:eastAsia="en-US"/>
        </w:rPr>
        <w:t xml:space="preserve"> </w:t>
      </w:r>
      <w:r w:rsidR="00F26559">
        <w:rPr>
          <w:rFonts w:ascii="Arial" w:eastAsia="Calibri" w:hAnsi="Arial" w:cs="Arial"/>
          <w:kern w:val="0"/>
          <w:lang w:eastAsia="en-US"/>
        </w:rPr>
        <w:t>existing</w:t>
      </w:r>
      <w:r w:rsidR="00011076">
        <w:rPr>
          <w:rFonts w:ascii="Arial" w:eastAsia="Calibri" w:hAnsi="Arial" w:cs="Arial"/>
          <w:kern w:val="0"/>
          <w:lang w:eastAsia="en-US"/>
        </w:rPr>
        <w:t xml:space="preserve"> supply-chain</w:t>
      </w:r>
      <w:r w:rsidR="004B7F6B">
        <w:rPr>
          <w:rFonts w:ascii="Arial" w:eastAsia="Calibri" w:hAnsi="Arial" w:cs="Arial"/>
          <w:kern w:val="0"/>
          <w:lang w:eastAsia="en-US"/>
        </w:rPr>
        <w:t xml:space="preserve"> through joint ventures or acquisitions</w:t>
      </w:r>
      <w:r w:rsidR="00F4752E">
        <w:rPr>
          <w:rFonts w:ascii="Arial" w:eastAsia="Calibri" w:hAnsi="Arial" w:cs="Arial"/>
          <w:kern w:val="0"/>
          <w:lang w:eastAsia="en-US"/>
        </w:rPr>
        <w:t xml:space="preserve">, and vertical integrated approach </w:t>
      </w:r>
      <w:r w:rsidR="00571AC7">
        <w:rPr>
          <w:rFonts w:ascii="Arial" w:eastAsia="Calibri" w:hAnsi="Arial" w:cs="Arial"/>
          <w:kern w:val="0"/>
          <w:lang w:eastAsia="en-US"/>
        </w:rPr>
        <w:t xml:space="preserve">where it owns most of its </w:t>
      </w:r>
      <w:r w:rsidR="00467193">
        <w:rPr>
          <w:rFonts w:ascii="Arial" w:eastAsia="Calibri" w:hAnsi="Arial" w:cs="Arial"/>
          <w:kern w:val="0"/>
          <w:lang w:eastAsia="en-US"/>
        </w:rPr>
        <w:t xml:space="preserve">raw material </w:t>
      </w:r>
      <w:r w:rsidR="00571AC7">
        <w:rPr>
          <w:rFonts w:ascii="Arial" w:eastAsia="Calibri" w:hAnsi="Arial" w:cs="Arial"/>
          <w:kern w:val="0"/>
          <w:lang w:eastAsia="en-US"/>
        </w:rPr>
        <w:t>supply chain</w:t>
      </w:r>
      <w:r w:rsidR="00467193">
        <w:rPr>
          <w:rFonts w:ascii="Arial" w:eastAsia="Calibri" w:hAnsi="Arial" w:cs="Arial"/>
          <w:kern w:val="0"/>
          <w:lang w:eastAsia="en-US"/>
        </w:rPr>
        <w:t>.</w:t>
      </w:r>
      <w:r w:rsidR="00A375AF">
        <w:rPr>
          <w:rFonts w:ascii="Arial" w:eastAsia="Calibri" w:hAnsi="Arial" w:cs="Arial"/>
          <w:kern w:val="0"/>
          <w:lang w:eastAsia="en-US"/>
        </w:rPr>
        <w:t xml:space="preserve"> Furthermore, the threat of new entrants in both markets are </w:t>
      </w:r>
      <w:r w:rsidR="00D56718">
        <w:rPr>
          <w:rFonts w:ascii="Arial" w:eastAsia="Calibri" w:hAnsi="Arial" w:cs="Arial"/>
          <w:kern w:val="0"/>
          <w:lang w:eastAsia="en-US"/>
        </w:rPr>
        <w:t>considerable low, due to the high levels of fina</w:t>
      </w:r>
      <w:r w:rsidR="003B0A04">
        <w:rPr>
          <w:rFonts w:ascii="Arial" w:eastAsia="Calibri" w:hAnsi="Arial" w:cs="Arial"/>
          <w:kern w:val="0"/>
          <w:lang w:eastAsia="en-US"/>
        </w:rPr>
        <w:t xml:space="preserve">nce needed to </w:t>
      </w:r>
      <w:r w:rsidR="00806939">
        <w:rPr>
          <w:rFonts w:ascii="Arial" w:eastAsia="Calibri" w:hAnsi="Arial" w:cs="Arial"/>
          <w:kern w:val="0"/>
          <w:lang w:eastAsia="en-US"/>
        </w:rPr>
        <w:t>effectively</w:t>
      </w:r>
      <w:r w:rsidR="003B0A04">
        <w:rPr>
          <w:rFonts w:ascii="Arial" w:eastAsia="Calibri" w:hAnsi="Arial" w:cs="Arial"/>
          <w:kern w:val="0"/>
          <w:lang w:eastAsia="en-US"/>
        </w:rPr>
        <w:t xml:space="preserve"> compete in the food and beverage sectors in both markets.</w:t>
      </w:r>
      <w:r w:rsidR="008E4A2F">
        <w:rPr>
          <w:rFonts w:ascii="Arial" w:eastAsia="Calibri" w:hAnsi="Arial" w:cs="Arial"/>
          <w:kern w:val="0"/>
          <w:lang w:eastAsia="en-US"/>
        </w:rPr>
        <w:t xml:space="preserve"> </w:t>
      </w:r>
      <w:sdt>
        <w:sdtPr>
          <w:rPr>
            <w:rFonts w:ascii="Arial" w:eastAsia="Calibri" w:hAnsi="Arial" w:cs="Arial"/>
            <w:kern w:val="0"/>
            <w:lang w:eastAsia="en-US"/>
          </w:rPr>
          <w:id w:val="1619729655"/>
          <w:citation/>
        </w:sdtPr>
        <w:sdtEndPr/>
        <w:sdtContent>
          <w:r w:rsidR="00B77A76">
            <w:rPr>
              <w:rFonts w:ascii="Arial" w:eastAsia="Calibri" w:hAnsi="Arial" w:cs="Arial"/>
              <w:kern w:val="0"/>
              <w:lang w:eastAsia="en-US"/>
            </w:rPr>
            <w:fldChar w:fldCharType="begin"/>
          </w:r>
          <w:r w:rsidR="00B77A76">
            <w:rPr>
              <w:rFonts w:ascii="Arial" w:eastAsia="Calibri" w:hAnsi="Arial" w:cs="Arial"/>
              <w:kern w:val="0"/>
              <w:lang w:eastAsia="en-US"/>
            </w:rPr>
            <w:instrText xml:space="preserve"> CITATION Abh22 \l 2057 </w:instrText>
          </w:r>
          <w:r w:rsidR="00B77A76">
            <w:rPr>
              <w:rFonts w:ascii="Arial" w:eastAsia="Calibri" w:hAnsi="Arial" w:cs="Arial"/>
              <w:kern w:val="0"/>
              <w:lang w:eastAsia="en-US"/>
            </w:rPr>
            <w:fldChar w:fldCharType="separate"/>
          </w:r>
          <w:r w:rsidR="00B77A76" w:rsidRPr="00B77A76">
            <w:rPr>
              <w:rFonts w:ascii="Arial" w:eastAsia="Calibri" w:hAnsi="Arial" w:cs="Arial"/>
              <w:noProof/>
              <w:kern w:val="0"/>
              <w:lang w:eastAsia="en-US"/>
            </w:rPr>
            <w:t>(Abhijeet, 2022)</w:t>
          </w:r>
          <w:r w:rsidR="00B77A76">
            <w:rPr>
              <w:rFonts w:ascii="Arial" w:eastAsia="Calibri" w:hAnsi="Arial" w:cs="Arial"/>
              <w:kern w:val="0"/>
              <w:lang w:eastAsia="en-US"/>
            </w:rPr>
            <w:fldChar w:fldCharType="end"/>
          </w:r>
        </w:sdtContent>
      </w:sdt>
    </w:p>
    <w:p w14:paraId="46759410" w14:textId="0900AF62" w:rsidR="003B0A04" w:rsidRDefault="002B1D37" w:rsidP="00806939">
      <w:pPr>
        <w:widowControl/>
        <w:overflowPunct/>
        <w:autoSpaceDE/>
        <w:spacing w:before="120" w:after="120" w:line="360" w:lineRule="auto"/>
        <w:jc w:val="both"/>
        <w:rPr>
          <w:rFonts w:ascii="Arial" w:eastAsia="Calibri" w:hAnsi="Arial" w:cs="Arial"/>
          <w:kern w:val="0"/>
          <w:lang w:eastAsia="en-US"/>
        </w:rPr>
      </w:pPr>
      <w:r>
        <w:rPr>
          <w:rFonts w:ascii="Arial" w:eastAsia="Calibri" w:hAnsi="Arial" w:cs="Arial"/>
          <w:kern w:val="0"/>
          <w:lang w:eastAsia="en-US"/>
        </w:rPr>
        <w:t>The key difference</w:t>
      </w:r>
      <w:r w:rsidR="00780AA4">
        <w:rPr>
          <w:rFonts w:ascii="Arial" w:eastAsia="Calibri" w:hAnsi="Arial" w:cs="Arial"/>
          <w:kern w:val="0"/>
          <w:lang w:eastAsia="en-US"/>
        </w:rPr>
        <w:t xml:space="preserve"> found will </w:t>
      </w:r>
      <w:r w:rsidR="001167E6">
        <w:rPr>
          <w:rFonts w:ascii="Arial" w:eastAsia="Calibri" w:hAnsi="Arial" w:cs="Arial"/>
          <w:kern w:val="0"/>
          <w:lang w:eastAsia="en-US"/>
        </w:rPr>
        <w:t>lie</w:t>
      </w:r>
      <w:r w:rsidR="00780AA4">
        <w:rPr>
          <w:rFonts w:ascii="Arial" w:eastAsia="Calibri" w:hAnsi="Arial" w:cs="Arial"/>
          <w:kern w:val="0"/>
          <w:lang w:eastAsia="en-US"/>
        </w:rPr>
        <w:t xml:space="preserve"> in the b</w:t>
      </w:r>
      <w:r w:rsidR="00472FBF">
        <w:rPr>
          <w:rFonts w:ascii="Arial" w:eastAsia="Calibri" w:hAnsi="Arial" w:cs="Arial"/>
          <w:kern w:val="0"/>
          <w:lang w:eastAsia="en-US"/>
        </w:rPr>
        <w:t>argaining power of buyers.</w:t>
      </w:r>
      <w:r w:rsidR="00B306C3">
        <w:rPr>
          <w:rFonts w:ascii="Arial" w:eastAsia="Calibri" w:hAnsi="Arial" w:cs="Arial"/>
          <w:kern w:val="0"/>
          <w:lang w:eastAsia="en-US"/>
        </w:rPr>
        <w:t xml:space="preserve"> Though this factor </w:t>
      </w:r>
      <w:r w:rsidR="00AE7E3A">
        <w:rPr>
          <w:rFonts w:ascii="Arial" w:eastAsia="Calibri" w:hAnsi="Arial" w:cs="Arial"/>
          <w:kern w:val="0"/>
          <w:lang w:eastAsia="en-US"/>
        </w:rPr>
        <w:t xml:space="preserve">is considered medium to high in both markets, the </w:t>
      </w:r>
      <w:r w:rsidR="000C4F62">
        <w:rPr>
          <w:rFonts w:ascii="Arial" w:eastAsia="Calibri" w:hAnsi="Arial" w:cs="Arial"/>
          <w:kern w:val="0"/>
          <w:lang w:eastAsia="en-US"/>
        </w:rPr>
        <w:t>reasons for this</w:t>
      </w:r>
      <w:r w:rsidR="00C62855">
        <w:rPr>
          <w:rFonts w:ascii="Arial" w:eastAsia="Calibri" w:hAnsi="Arial" w:cs="Arial"/>
          <w:kern w:val="0"/>
          <w:lang w:eastAsia="en-US"/>
        </w:rPr>
        <w:t>,</w:t>
      </w:r>
      <w:r w:rsidR="000C4F62">
        <w:rPr>
          <w:rFonts w:ascii="Arial" w:eastAsia="Calibri" w:hAnsi="Arial" w:cs="Arial"/>
          <w:kern w:val="0"/>
          <w:lang w:eastAsia="en-US"/>
        </w:rPr>
        <w:t xml:space="preserve"> is different in both </w:t>
      </w:r>
      <w:r w:rsidR="00BD2E5F">
        <w:rPr>
          <w:rFonts w:ascii="Arial" w:eastAsia="Calibri" w:hAnsi="Arial" w:cs="Arial"/>
          <w:kern w:val="0"/>
          <w:lang w:eastAsia="en-US"/>
        </w:rPr>
        <w:t>markets</w:t>
      </w:r>
      <w:r w:rsidR="000C4F62">
        <w:rPr>
          <w:rFonts w:ascii="Arial" w:eastAsia="Calibri" w:hAnsi="Arial" w:cs="Arial"/>
          <w:kern w:val="0"/>
          <w:lang w:eastAsia="en-US"/>
        </w:rPr>
        <w:t xml:space="preserve">. The demography is UK is fast changing and </w:t>
      </w:r>
      <w:r w:rsidR="00B551C0">
        <w:rPr>
          <w:rFonts w:ascii="Arial" w:eastAsia="Calibri" w:hAnsi="Arial" w:cs="Arial"/>
          <w:kern w:val="0"/>
          <w:lang w:eastAsia="en-US"/>
        </w:rPr>
        <w:t xml:space="preserve">awareness and the demand for healthier alternatives </w:t>
      </w:r>
      <w:r w:rsidR="00A52337">
        <w:rPr>
          <w:rFonts w:ascii="Arial" w:eastAsia="Calibri" w:hAnsi="Arial" w:cs="Arial"/>
          <w:kern w:val="0"/>
          <w:lang w:eastAsia="en-US"/>
        </w:rPr>
        <w:t>is a lot higher in the UK markets</w:t>
      </w:r>
      <w:r w:rsidR="00CF3E62">
        <w:rPr>
          <w:rFonts w:ascii="Arial" w:eastAsia="Calibri" w:hAnsi="Arial" w:cs="Arial"/>
          <w:kern w:val="0"/>
          <w:lang w:eastAsia="en-US"/>
        </w:rPr>
        <w:t>,</w:t>
      </w:r>
      <w:r w:rsidR="00A52337">
        <w:rPr>
          <w:rFonts w:ascii="Arial" w:eastAsia="Calibri" w:hAnsi="Arial" w:cs="Arial"/>
          <w:kern w:val="0"/>
          <w:lang w:eastAsia="en-US"/>
        </w:rPr>
        <w:t xml:space="preserve"> as consumers have more freedom of thought and </w:t>
      </w:r>
      <w:r w:rsidR="00834751">
        <w:rPr>
          <w:rFonts w:ascii="Arial" w:eastAsia="Calibri" w:hAnsi="Arial" w:cs="Arial"/>
          <w:kern w:val="0"/>
          <w:lang w:eastAsia="en-US"/>
        </w:rPr>
        <w:t>choice. The opposite will be the case in India as the market is still considered a developing market and the main driver of this factor</w:t>
      </w:r>
      <w:r w:rsidR="00424CEB">
        <w:rPr>
          <w:rFonts w:ascii="Arial" w:eastAsia="Calibri" w:hAnsi="Arial" w:cs="Arial"/>
          <w:kern w:val="0"/>
          <w:lang w:eastAsia="en-US"/>
        </w:rPr>
        <w:t xml:space="preserve"> </w:t>
      </w:r>
      <w:r w:rsidR="000C47DE">
        <w:rPr>
          <w:rFonts w:ascii="Arial" w:eastAsia="Calibri" w:hAnsi="Arial" w:cs="Arial"/>
          <w:kern w:val="0"/>
          <w:lang w:eastAsia="en-US"/>
        </w:rPr>
        <w:t xml:space="preserve">is </w:t>
      </w:r>
      <w:r w:rsidR="001329EC">
        <w:rPr>
          <w:rFonts w:ascii="Arial" w:eastAsia="Calibri" w:hAnsi="Arial" w:cs="Arial"/>
          <w:kern w:val="0"/>
          <w:lang w:eastAsia="en-US"/>
        </w:rPr>
        <w:t xml:space="preserve">the </w:t>
      </w:r>
      <w:r w:rsidR="00C03704">
        <w:rPr>
          <w:rFonts w:ascii="Arial" w:eastAsia="Calibri" w:hAnsi="Arial" w:cs="Arial"/>
          <w:kern w:val="0"/>
          <w:lang w:eastAsia="en-US"/>
        </w:rPr>
        <w:t>community led culture and</w:t>
      </w:r>
      <w:r w:rsidR="00834751">
        <w:rPr>
          <w:rFonts w:ascii="Arial" w:eastAsia="Calibri" w:hAnsi="Arial" w:cs="Arial"/>
          <w:kern w:val="0"/>
          <w:lang w:eastAsia="en-US"/>
        </w:rPr>
        <w:t xml:space="preserve"> the dominance of the rival brand Co</w:t>
      </w:r>
      <w:r w:rsidR="001B570B">
        <w:rPr>
          <w:rFonts w:ascii="Arial" w:eastAsia="Calibri" w:hAnsi="Arial" w:cs="Arial"/>
          <w:kern w:val="0"/>
          <w:lang w:eastAsia="en-US"/>
        </w:rPr>
        <w:t>ca Cola.</w:t>
      </w:r>
    </w:p>
    <w:p w14:paraId="679FDD38" w14:textId="77777777" w:rsidR="00F26559" w:rsidRDefault="00F26559" w:rsidP="006E6B3F">
      <w:pPr>
        <w:widowControl/>
        <w:overflowPunct/>
        <w:autoSpaceDE/>
        <w:spacing w:before="120" w:after="120" w:line="360" w:lineRule="auto"/>
        <w:rPr>
          <w:rFonts w:ascii="Arial" w:eastAsia="Calibri" w:hAnsi="Arial" w:cs="Arial"/>
          <w:kern w:val="0"/>
          <w:lang w:eastAsia="en-US"/>
        </w:rPr>
      </w:pPr>
    </w:p>
    <w:p w14:paraId="275622EF" w14:textId="77777777" w:rsidR="00B06D48" w:rsidRDefault="00B06D48" w:rsidP="006E6B3F">
      <w:pPr>
        <w:widowControl/>
        <w:overflowPunct/>
        <w:autoSpaceDE/>
        <w:spacing w:before="120" w:after="120" w:line="360" w:lineRule="auto"/>
        <w:rPr>
          <w:rFonts w:ascii="Arial" w:eastAsia="Calibri" w:hAnsi="Arial" w:cs="Arial"/>
          <w:kern w:val="0"/>
          <w:lang w:eastAsia="en-US"/>
        </w:rPr>
      </w:pPr>
    </w:p>
    <w:p w14:paraId="34B81C15" w14:textId="47DED27C" w:rsidR="00D23467" w:rsidRPr="00B77A76" w:rsidRDefault="0054102B" w:rsidP="00FC323D">
      <w:pPr>
        <w:pStyle w:val="Heading3"/>
        <w:rPr>
          <w:rFonts w:ascii="Arial" w:eastAsia="Calibri" w:hAnsi="Arial" w:cs="Arial"/>
          <w:b/>
          <w:bCs/>
          <w:color w:val="auto"/>
          <w:kern w:val="0"/>
          <w:lang w:eastAsia="en-US"/>
        </w:rPr>
      </w:pPr>
      <w:bookmarkStart w:id="23" w:name="_Toc100318703"/>
      <w:r w:rsidRPr="00B77A76">
        <w:rPr>
          <w:rFonts w:ascii="Arial" w:eastAsia="Calibri" w:hAnsi="Arial" w:cs="Arial"/>
          <w:b/>
          <w:bCs/>
          <w:color w:val="auto"/>
          <w:kern w:val="0"/>
          <w:lang w:eastAsia="en-US"/>
        </w:rPr>
        <w:t xml:space="preserve">Benefits of Applying Porters </w:t>
      </w:r>
      <w:r w:rsidR="00897B74" w:rsidRPr="00B77A76">
        <w:rPr>
          <w:rFonts w:ascii="Arial" w:eastAsia="Calibri" w:hAnsi="Arial" w:cs="Arial"/>
          <w:b/>
          <w:bCs/>
          <w:color w:val="auto"/>
          <w:kern w:val="0"/>
          <w:lang w:eastAsia="en-US"/>
        </w:rPr>
        <w:t>Five Forces S</w:t>
      </w:r>
      <w:r w:rsidRPr="00B77A76">
        <w:rPr>
          <w:rFonts w:ascii="Arial" w:eastAsia="Calibri" w:hAnsi="Arial" w:cs="Arial"/>
          <w:b/>
          <w:bCs/>
          <w:color w:val="auto"/>
          <w:kern w:val="0"/>
          <w:lang w:eastAsia="en-US"/>
        </w:rPr>
        <w:t xml:space="preserve">ituational </w:t>
      </w:r>
      <w:r w:rsidR="00897B74" w:rsidRPr="00B77A76">
        <w:rPr>
          <w:rFonts w:ascii="Arial" w:eastAsia="Calibri" w:hAnsi="Arial" w:cs="Arial"/>
          <w:b/>
          <w:bCs/>
          <w:color w:val="auto"/>
          <w:kern w:val="0"/>
          <w:lang w:eastAsia="en-US"/>
        </w:rPr>
        <w:t>Model:</w:t>
      </w:r>
      <w:bookmarkEnd w:id="23"/>
    </w:p>
    <w:p w14:paraId="2CDC8ADB" w14:textId="77777777" w:rsidR="00FC323D" w:rsidRPr="00FC323D" w:rsidRDefault="00FC323D" w:rsidP="00FC323D">
      <w:pPr>
        <w:rPr>
          <w:rFonts w:eastAsia="Calibri"/>
          <w:lang w:eastAsia="en-US"/>
        </w:rPr>
      </w:pPr>
    </w:p>
    <w:p w14:paraId="668FF431" w14:textId="433D872D" w:rsidR="008F2435" w:rsidRDefault="00334139" w:rsidP="00C47440">
      <w:pPr>
        <w:widowControl/>
        <w:overflowPunct/>
        <w:autoSpaceDE/>
        <w:spacing w:before="120" w:after="120" w:line="360" w:lineRule="auto"/>
        <w:jc w:val="both"/>
        <w:rPr>
          <w:rFonts w:ascii="Arial" w:eastAsia="Calibri" w:hAnsi="Arial" w:cs="Arial"/>
          <w:kern w:val="0"/>
          <w:lang w:eastAsia="en-US"/>
        </w:rPr>
      </w:pPr>
      <w:r>
        <w:rPr>
          <w:rFonts w:ascii="Arial" w:eastAsia="Calibri" w:hAnsi="Arial" w:cs="Arial"/>
          <w:kern w:val="0"/>
          <w:lang w:eastAsia="en-US"/>
        </w:rPr>
        <w:t xml:space="preserve">The porters five force model can be </w:t>
      </w:r>
      <w:r w:rsidR="00DE1AC3">
        <w:rPr>
          <w:rFonts w:ascii="Arial" w:eastAsia="Calibri" w:hAnsi="Arial" w:cs="Arial"/>
          <w:kern w:val="0"/>
          <w:lang w:eastAsia="en-US"/>
        </w:rPr>
        <w:t>particularly</w:t>
      </w:r>
      <w:r>
        <w:rPr>
          <w:rFonts w:ascii="Arial" w:eastAsia="Calibri" w:hAnsi="Arial" w:cs="Arial"/>
          <w:kern w:val="0"/>
          <w:lang w:eastAsia="en-US"/>
        </w:rPr>
        <w:t xml:space="preserve"> </w:t>
      </w:r>
      <w:r w:rsidR="00D773B0">
        <w:rPr>
          <w:rFonts w:ascii="Arial" w:eastAsia="Calibri" w:hAnsi="Arial" w:cs="Arial"/>
          <w:kern w:val="0"/>
          <w:lang w:eastAsia="en-US"/>
        </w:rPr>
        <w:t>beneficial when correctly applied especially in cr</w:t>
      </w:r>
      <w:r w:rsidR="00E926B7">
        <w:rPr>
          <w:rFonts w:ascii="Arial" w:eastAsia="Calibri" w:hAnsi="Arial" w:cs="Arial"/>
          <w:kern w:val="0"/>
          <w:lang w:eastAsia="en-US"/>
        </w:rPr>
        <w:t>oss boarder m</w:t>
      </w:r>
      <w:r w:rsidR="00DE1AC3">
        <w:rPr>
          <w:rFonts w:ascii="Arial" w:eastAsia="Calibri" w:hAnsi="Arial" w:cs="Arial"/>
          <w:kern w:val="0"/>
          <w:lang w:eastAsia="en-US"/>
        </w:rPr>
        <w:t>arket trade</w:t>
      </w:r>
      <w:r w:rsidR="00E926B7">
        <w:rPr>
          <w:rFonts w:ascii="Arial" w:eastAsia="Calibri" w:hAnsi="Arial" w:cs="Arial"/>
          <w:kern w:val="0"/>
          <w:lang w:eastAsia="en-US"/>
        </w:rPr>
        <w:t xml:space="preserve">. It </w:t>
      </w:r>
      <w:r w:rsidR="00A26838">
        <w:rPr>
          <w:rFonts w:ascii="Arial" w:eastAsia="Calibri" w:hAnsi="Arial" w:cs="Arial"/>
          <w:kern w:val="0"/>
          <w:lang w:eastAsia="en-US"/>
        </w:rPr>
        <w:t>may</w:t>
      </w:r>
      <w:r w:rsidR="00DE1AC3">
        <w:rPr>
          <w:rFonts w:ascii="Arial" w:eastAsia="Calibri" w:hAnsi="Arial" w:cs="Arial"/>
          <w:kern w:val="0"/>
          <w:lang w:eastAsia="en-US"/>
        </w:rPr>
        <w:t xml:space="preserve"> help </w:t>
      </w:r>
      <w:r w:rsidR="009A30AD">
        <w:rPr>
          <w:rFonts w:ascii="Arial" w:eastAsia="Calibri" w:hAnsi="Arial" w:cs="Arial"/>
          <w:kern w:val="0"/>
          <w:lang w:eastAsia="en-US"/>
        </w:rPr>
        <w:t xml:space="preserve">highlight key differences </w:t>
      </w:r>
      <w:r w:rsidR="00440843">
        <w:rPr>
          <w:rFonts w:ascii="Arial" w:eastAsia="Calibri" w:hAnsi="Arial" w:cs="Arial"/>
          <w:kern w:val="0"/>
          <w:lang w:eastAsia="en-US"/>
        </w:rPr>
        <w:t xml:space="preserve">in market driving forces in target markets and </w:t>
      </w:r>
      <w:r w:rsidR="0005789A">
        <w:rPr>
          <w:rFonts w:ascii="Arial" w:eastAsia="Calibri" w:hAnsi="Arial" w:cs="Arial"/>
          <w:kern w:val="0"/>
          <w:lang w:eastAsia="en-US"/>
        </w:rPr>
        <w:t xml:space="preserve">may aid market entry </w:t>
      </w:r>
      <w:r w:rsidR="00E74E92">
        <w:rPr>
          <w:rFonts w:ascii="Arial" w:eastAsia="Calibri" w:hAnsi="Arial" w:cs="Arial"/>
          <w:kern w:val="0"/>
          <w:lang w:eastAsia="en-US"/>
        </w:rPr>
        <w:t xml:space="preserve">methods </w:t>
      </w:r>
      <w:r w:rsidR="0005789A">
        <w:rPr>
          <w:rFonts w:ascii="Arial" w:eastAsia="Calibri" w:hAnsi="Arial" w:cs="Arial"/>
          <w:kern w:val="0"/>
          <w:lang w:eastAsia="en-US"/>
        </w:rPr>
        <w:t>strategy development.</w:t>
      </w:r>
      <w:r w:rsidR="00E74E92">
        <w:rPr>
          <w:rFonts w:ascii="Arial" w:eastAsia="Calibri" w:hAnsi="Arial" w:cs="Arial"/>
          <w:kern w:val="0"/>
          <w:lang w:eastAsia="en-US"/>
        </w:rPr>
        <w:t xml:space="preserve"> </w:t>
      </w:r>
    </w:p>
    <w:p w14:paraId="59374AF3" w14:textId="749C1275" w:rsidR="008F2435" w:rsidRDefault="008F2435" w:rsidP="00C47440">
      <w:pPr>
        <w:widowControl/>
        <w:overflowPunct/>
        <w:autoSpaceDE/>
        <w:spacing w:before="120" w:after="120" w:line="360" w:lineRule="auto"/>
        <w:jc w:val="both"/>
        <w:rPr>
          <w:rFonts w:ascii="Arial" w:eastAsia="Calibri" w:hAnsi="Arial" w:cs="Arial"/>
          <w:kern w:val="0"/>
          <w:lang w:eastAsia="en-US"/>
        </w:rPr>
      </w:pPr>
      <w:r>
        <w:rPr>
          <w:rFonts w:ascii="Arial" w:eastAsia="Calibri" w:hAnsi="Arial" w:cs="Arial"/>
          <w:kern w:val="0"/>
          <w:lang w:eastAsia="en-US"/>
        </w:rPr>
        <w:t>It will provide for a balanced app</w:t>
      </w:r>
      <w:r w:rsidR="0011613E">
        <w:rPr>
          <w:rFonts w:ascii="Arial" w:eastAsia="Calibri" w:hAnsi="Arial" w:cs="Arial"/>
          <w:kern w:val="0"/>
          <w:lang w:eastAsia="en-US"/>
        </w:rPr>
        <w:t>roach in distributing organisations resources</w:t>
      </w:r>
      <w:r w:rsidR="003023BB">
        <w:rPr>
          <w:rFonts w:ascii="Arial" w:eastAsia="Calibri" w:hAnsi="Arial" w:cs="Arial"/>
          <w:kern w:val="0"/>
          <w:lang w:eastAsia="en-US"/>
        </w:rPr>
        <w:t>,</w:t>
      </w:r>
      <w:r w:rsidR="0011613E">
        <w:rPr>
          <w:rFonts w:ascii="Arial" w:eastAsia="Calibri" w:hAnsi="Arial" w:cs="Arial"/>
          <w:kern w:val="0"/>
          <w:lang w:eastAsia="en-US"/>
        </w:rPr>
        <w:t xml:space="preserve"> </w:t>
      </w:r>
      <w:r w:rsidR="00106592">
        <w:rPr>
          <w:rFonts w:ascii="Arial" w:eastAsia="Calibri" w:hAnsi="Arial" w:cs="Arial"/>
          <w:kern w:val="0"/>
          <w:lang w:eastAsia="en-US"/>
        </w:rPr>
        <w:t xml:space="preserve">as internal strength and </w:t>
      </w:r>
      <w:r w:rsidR="00E86C25">
        <w:rPr>
          <w:rFonts w:ascii="Arial" w:eastAsia="Calibri" w:hAnsi="Arial" w:cs="Arial"/>
          <w:kern w:val="0"/>
          <w:lang w:eastAsia="en-US"/>
        </w:rPr>
        <w:t>weaknesses are aligned</w:t>
      </w:r>
      <w:r w:rsidR="00FD64A8">
        <w:rPr>
          <w:rFonts w:ascii="Arial" w:eastAsia="Calibri" w:hAnsi="Arial" w:cs="Arial"/>
          <w:kern w:val="0"/>
          <w:lang w:eastAsia="en-US"/>
        </w:rPr>
        <w:t xml:space="preserve"> with key market forces</w:t>
      </w:r>
      <w:r w:rsidR="0017467F">
        <w:rPr>
          <w:rFonts w:ascii="Arial" w:eastAsia="Calibri" w:hAnsi="Arial" w:cs="Arial"/>
          <w:kern w:val="0"/>
          <w:lang w:eastAsia="en-US"/>
        </w:rPr>
        <w:t>,</w:t>
      </w:r>
      <w:r w:rsidR="00FD64A8">
        <w:rPr>
          <w:rFonts w:ascii="Arial" w:eastAsia="Calibri" w:hAnsi="Arial" w:cs="Arial"/>
          <w:kern w:val="0"/>
          <w:lang w:eastAsia="en-US"/>
        </w:rPr>
        <w:t xml:space="preserve"> </w:t>
      </w:r>
      <w:r w:rsidR="0017467F">
        <w:rPr>
          <w:rFonts w:ascii="Arial" w:eastAsia="Calibri" w:hAnsi="Arial" w:cs="Arial"/>
          <w:kern w:val="0"/>
          <w:lang w:eastAsia="en-US"/>
        </w:rPr>
        <w:t>to ensure</w:t>
      </w:r>
      <w:r w:rsidR="00FD64A8">
        <w:rPr>
          <w:rFonts w:ascii="Arial" w:eastAsia="Calibri" w:hAnsi="Arial" w:cs="Arial"/>
          <w:kern w:val="0"/>
          <w:lang w:eastAsia="en-US"/>
        </w:rPr>
        <w:t xml:space="preserve"> </w:t>
      </w:r>
      <w:r w:rsidR="00B448FA">
        <w:rPr>
          <w:rFonts w:ascii="Arial" w:eastAsia="Calibri" w:hAnsi="Arial" w:cs="Arial"/>
          <w:kern w:val="0"/>
          <w:lang w:eastAsia="en-US"/>
        </w:rPr>
        <w:t>synergy in operational strategy development</w:t>
      </w:r>
      <w:r w:rsidR="00E86C25">
        <w:rPr>
          <w:rFonts w:ascii="Arial" w:eastAsia="Calibri" w:hAnsi="Arial" w:cs="Arial"/>
          <w:kern w:val="0"/>
          <w:lang w:eastAsia="en-US"/>
        </w:rPr>
        <w:t xml:space="preserve"> </w:t>
      </w:r>
      <w:r w:rsidR="00791764">
        <w:rPr>
          <w:rFonts w:ascii="Arial" w:eastAsia="Calibri" w:hAnsi="Arial" w:cs="Arial"/>
          <w:kern w:val="0"/>
          <w:lang w:eastAsia="en-US"/>
        </w:rPr>
        <w:t xml:space="preserve">and </w:t>
      </w:r>
      <w:r w:rsidR="0017467F">
        <w:rPr>
          <w:rFonts w:ascii="Arial" w:eastAsia="Calibri" w:hAnsi="Arial" w:cs="Arial"/>
          <w:kern w:val="0"/>
          <w:lang w:eastAsia="en-US"/>
        </w:rPr>
        <w:t>gaining competitive edge</w:t>
      </w:r>
      <w:sdt>
        <w:sdtPr>
          <w:rPr>
            <w:rFonts w:ascii="Arial" w:eastAsia="Calibri" w:hAnsi="Arial" w:cs="Arial"/>
            <w:kern w:val="0"/>
            <w:lang w:eastAsia="en-US"/>
          </w:rPr>
          <w:id w:val="2022664508"/>
          <w:citation/>
        </w:sdtPr>
        <w:sdtEndPr/>
        <w:sdtContent>
          <w:r w:rsidR="00BD2E5F">
            <w:rPr>
              <w:rFonts w:ascii="Arial" w:eastAsia="Calibri" w:hAnsi="Arial" w:cs="Arial"/>
              <w:kern w:val="0"/>
              <w:lang w:eastAsia="en-US"/>
            </w:rPr>
            <w:fldChar w:fldCharType="begin"/>
          </w:r>
          <w:r w:rsidR="00BD2E5F">
            <w:rPr>
              <w:rFonts w:ascii="Arial" w:eastAsia="Calibri" w:hAnsi="Arial" w:cs="Arial"/>
              <w:kern w:val="0"/>
              <w:lang w:eastAsia="en-US"/>
            </w:rPr>
            <w:instrText xml:space="preserve"> CITATION Dal14 \l 2057 </w:instrText>
          </w:r>
          <w:r w:rsidR="00BD2E5F">
            <w:rPr>
              <w:rFonts w:ascii="Arial" w:eastAsia="Calibri" w:hAnsi="Arial" w:cs="Arial"/>
              <w:kern w:val="0"/>
              <w:lang w:eastAsia="en-US"/>
            </w:rPr>
            <w:fldChar w:fldCharType="separate"/>
          </w:r>
          <w:r w:rsidR="00BD2E5F">
            <w:rPr>
              <w:rFonts w:ascii="Arial" w:eastAsia="Calibri" w:hAnsi="Arial" w:cs="Arial"/>
              <w:noProof/>
              <w:kern w:val="0"/>
              <w:lang w:eastAsia="en-US"/>
            </w:rPr>
            <w:t xml:space="preserve"> </w:t>
          </w:r>
          <w:r w:rsidR="00BD2E5F" w:rsidRPr="00BD2E5F">
            <w:rPr>
              <w:rFonts w:ascii="Arial" w:eastAsia="Calibri" w:hAnsi="Arial" w:cs="Arial"/>
              <w:noProof/>
              <w:kern w:val="0"/>
              <w:lang w:eastAsia="en-US"/>
            </w:rPr>
            <w:t>(Dalken, 2014)</w:t>
          </w:r>
          <w:r w:rsidR="00BD2E5F">
            <w:rPr>
              <w:rFonts w:ascii="Arial" w:eastAsia="Calibri" w:hAnsi="Arial" w:cs="Arial"/>
              <w:kern w:val="0"/>
              <w:lang w:eastAsia="en-US"/>
            </w:rPr>
            <w:fldChar w:fldCharType="end"/>
          </w:r>
        </w:sdtContent>
      </w:sdt>
      <w:r w:rsidR="00BD2E5F">
        <w:rPr>
          <w:rFonts w:ascii="Arial" w:eastAsia="Calibri" w:hAnsi="Arial" w:cs="Arial"/>
          <w:kern w:val="0"/>
          <w:lang w:eastAsia="en-US"/>
        </w:rPr>
        <w:t>.</w:t>
      </w:r>
    </w:p>
    <w:p w14:paraId="5706FC21" w14:textId="4916A9B0" w:rsidR="00CF2D7F" w:rsidRDefault="00DE455C" w:rsidP="00C47440">
      <w:pPr>
        <w:widowControl/>
        <w:overflowPunct/>
        <w:autoSpaceDE/>
        <w:spacing w:before="120" w:after="120" w:line="360" w:lineRule="auto"/>
        <w:jc w:val="both"/>
        <w:rPr>
          <w:rFonts w:ascii="Arial" w:eastAsia="Calibri" w:hAnsi="Arial" w:cs="Arial"/>
          <w:kern w:val="0"/>
          <w:lang w:eastAsia="en-US"/>
        </w:rPr>
      </w:pPr>
      <w:r>
        <w:rPr>
          <w:rFonts w:ascii="Arial" w:eastAsia="Calibri" w:hAnsi="Arial" w:cs="Arial"/>
          <w:kern w:val="0"/>
          <w:lang w:eastAsia="en-US"/>
        </w:rPr>
        <w:t xml:space="preserve">It </w:t>
      </w:r>
      <w:r w:rsidR="002344C5">
        <w:rPr>
          <w:rFonts w:ascii="Arial" w:eastAsia="Calibri" w:hAnsi="Arial" w:cs="Arial"/>
          <w:kern w:val="0"/>
          <w:lang w:eastAsia="en-US"/>
        </w:rPr>
        <w:t xml:space="preserve">may allow the organisation to </w:t>
      </w:r>
      <w:r w:rsidR="0075286A">
        <w:rPr>
          <w:rFonts w:ascii="Arial" w:eastAsia="Calibri" w:hAnsi="Arial" w:cs="Arial"/>
          <w:kern w:val="0"/>
          <w:lang w:eastAsia="en-US"/>
        </w:rPr>
        <w:t xml:space="preserve">focus more on external factors that may </w:t>
      </w:r>
      <w:r w:rsidR="000F3559">
        <w:rPr>
          <w:rFonts w:ascii="Arial" w:eastAsia="Calibri" w:hAnsi="Arial" w:cs="Arial"/>
          <w:kern w:val="0"/>
          <w:lang w:eastAsia="en-US"/>
        </w:rPr>
        <w:t xml:space="preserve">have bigger impact on an </w:t>
      </w:r>
      <w:r w:rsidR="00050DDF">
        <w:rPr>
          <w:rFonts w:ascii="Arial" w:eastAsia="Calibri" w:hAnsi="Arial" w:cs="Arial"/>
          <w:kern w:val="0"/>
          <w:lang w:eastAsia="en-US"/>
        </w:rPr>
        <w:t>organisation’s</w:t>
      </w:r>
      <w:r w:rsidR="000F3559">
        <w:rPr>
          <w:rFonts w:ascii="Arial" w:eastAsia="Calibri" w:hAnsi="Arial" w:cs="Arial"/>
          <w:kern w:val="0"/>
          <w:lang w:eastAsia="en-US"/>
        </w:rPr>
        <w:t xml:space="preserve"> activities</w:t>
      </w:r>
      <w:r w:rsidR="00A249AF">
        <w:rPr>
          <w:rFonts w:ascii="Arial" w:eastAsia="Calibri" w:hAnsi="Arial" w:cs="Arial"/>
          <w:kern w:val="0"/>
          <w:lang w:eastAsia="en-US"/>
        </w:rPr>
        <w:t xml:space="preserve">, such as </w:t>
      </w:r>
      <w:r w:rsidR="00B7661E">
        <w:rPr>
          <w:rFonts w:ascii="Arial" w:eastAsia="Calibri" w:hAnsi="Arial" w:cs="Arial"/>
          <w:kern w:val="0"/>
          <w:lang w:eastAsia="en-US"/>
        </w:rPr>
        <w:t xml:space="preserve">the activities of the competitor and </w:t>
      </w:r>
      <w:r w:rsidR="0009702E">
        <w:rPr>
          <w:rFonts w:ascii="Arial" w:eastAsia="Calibri" w:hAnsi="Arial" w:cs="Arial"/>
          <w:kern w:val="0"/>
          <w:lang w:eastAsia="en-US"/>
        </w:rPr>
        <w:t xml:space="preserve">how profitable a prospective market may be. </w:t>
      </w:r>
    </w:p>
    <w:p w14:paraId="1AC1BE2F" w14:textId="110A9A84" w:rsidR="00050DDF" w:rsidRDefault="00050DDF" w:rsidP="00C47440">
      <w:pPr>
        <w:widowControl/>
        <w:overflowPunct/>
        <w:autoSpaceDE/>
        <w:spacing w:before="120" w:after="120" w:line="360" w:lineRule="auto"/>
        <w:jc w:val="both"/>
        <w:rPr>
          <w:rFonts w:ascii="Arial" w:eastAsia="Calibri" w:hAnsi="Arial" w:cs="Arial"/>
          <w:kern w:val="0"/>
          <w:lang w:eastAsia="en-US"/>
        </w:rPr>
      </w:pPr>
      <w:r>
        <w:rPr>
          <w:rFonts w:ascii="Arial" w:eastAsia="Calibri" w:hAnsi="Arial" w:cs="Arial"/>
          <w:kern w:val="0"/>
          <w:lang w:eastAsia="en-US"/>
        </w:rPr>
        <w:t xml:space="preserve">A major downside to </w:t>
      </w:r>
      <w:r w:rsidR="00E12334">
        <w:rPr>
          <w:rFonts w:ascii="Arial" w:eastAsia="Calibri" w:hAnsi="Arial" w:cs="Arial"/>
          <w:kern w:val="0"/>
          <w:lang w:eastAsia="en-US"/>
        </w:rPr>
        <w:t>the Porters five forces model is th</w:t>
      </w:r>
      <w:r w:rsidR="008A3539">
        <w:rPr>
          <w:rFonts w:ascii="Arial" w:eastAsia="Calibri" w:hAnsi="Arial" w:cs="Arial"/>
          <w:kern w:val="0"/>
          <w:lang w:eastAsia="en-US"/>
        </w:rPr>
        <w:t xml:space="preserve">at </w:t>
      </w:r>
      <w:r w:rsidR="00680208">
        <w:rPr>
          <w:rFonts w:ascii="Arial" w:eastAsia="Calibri" w:hAnsi="Arial" w:cs="Arial"/>
          <w:kern w:val="0"/>
          <w:lang w:eastAsia="en-US"/>
        </w:rPr>
        <w:t>it</w:t>
      </w:r>
      <w:r w:rsidR="008A3539">
        <w:rPr>
          <w:rFonts w:ascii="Arial" w:eastAsia="Calibri" w:hAnsi="Arial" w:cs="Arial"/>
          <w:kern w:val="0"/>
          <w:lang w:eastAsia="en-US"/>
        </w:rPr>
        <w:t xml:space="preserve"> doesn’t </w:t>
      </w:r>
      <w:r w:rsidR="003F7932">
        <w:rPr>
          <w:rFonts w:ascii="Arial" w:eastAsia="Calibri" w:hAnsi="Arial" w:cs="Arial"/>
          <w:kern w:val="0"/>
          <w:lang w:eastAsia="en-US"/>
        </w:rPr>
        <w:t>consider</w:t>
      </w:r>
      <w:r w:rsidR="008A3539">
        <w:rPr>
          <w:rFonts w:ascii="Arial" w:eastAsia="Calibri" w:hAnsi="Arial" w:cs="Arial"/>
          <w:kern w:val="0"/>
          <w:lang w:eastAsia="en-US"/>
        </w:rPr>
        <w:t xml:space="preserve"> the fast changes occurring in the macro environment</w:t>
      </w:r>
      <w:r w:rsidR="00002186">
        <w:rPr>
          <w:rFonts w:ascii="Arial" w:eastAsia="Calibri" w:hAnsi="Arial" w:cs="Arial"/>
          <w:kern w:val="0"/>
          <w:lang w:eastAsia="en-US"/>
        </w:rPr>
        <w:t xml:space="preserve"> and therefore one could question the accuracy of </w:t>
      </w:r>
      <w:r w:rsidR="00680208">
        <w:rPr>
          <w:rFonts w:ascii="Arial" w:eastAsia="Calibri" w:hAnsi="Arial" w:cs="Arial"/>
          <w:kern w:val="0"/>
          <w:lang w:eastAsia="en-US"/>
        </w:rPr>
        <w:t xml:space="preserve">the chosen </w:t>
      </w:r>
      <w:r w:rsidR="00C61981">
        <w:rPr>
          <w:rFonts w:ascii="Arial" w:eastAsia="Calibri" w:hAnsi="Arial" w:cs="Arial"/>
          <w:kern w:val="0"/>
          <w:lang w:eastAsia="en-US"/>
        </w:rPr>
        <w:t>environmental forces</w:t>
      </w:r>
      <w:r w:rsidR="003F7932">
        <w:rPr>
          <w:rFonts w:ascii="Arial" w:eastAsia="Calibri" w:hAnsi="Arial" w:cs="Arial"/>
          <w:kern w:val="0"/>
          <w:lang w:eastAsia="en-US"/>
        </w:rPr>
        <w:t>.</w:t>
      </w:r>
      <w:r w:rsidR="00AC1B8B">
        <w:rPr>
          <w:rFonts w:ascii="Arial" w:eastAsia="Calibri" w:hAnsi="Arial" w:cs="Arial"/>
          <w:kern w:val="0"/>
          <w:lang w:eastAsia="en-US"/>
        </w:rPr>
        <w:t xml:space="preserve"> Furthermore, </w:t>
      </w:r>
      <w:r w:rsidR="0072099C">
        <w:rPr>
          <w:rFonts w:ascii="Arial" w:eastAsia="Calibri" w:hAnsi="Arial" w:cs="Arial"/>
          <w:kern w:val="0"/>
          <w:lang w:eastAsia="en-US"/>
        </w:rPr>
        <w:t>there is no guarantee in sustained competitive advantage</w:t>
      </w:r>
      <w:r w:rsidR="00500864">
        <w:rPr>
          <w:rFonts w:ascii="Arial" w:eastAsia="Calibri" w:hAnsi="Arial" w:cs="Arial"/>
          <w:kern w:val="0"/>
          <w:lang w:eastAsia="en-US"/>
        </w:rPr>
        <w:t xml:space="preserve"> due the static nature of its findings</w:t>
      </w:r>
      <w:sdt>
        <w:sdtPr>
          <w:rPr>
            <w:rFonts w:ascii="Arial" w:eastAsia="Calibri" w:hAnsi="Arial" w:cs="Arial"/>
            <w:kern w:val="0"/>
            <w:lang w:eastAsia="en-US"/>
          </w:rPr>
          <w:id w:val="537171723"/>
          <w:citation/>
        </w:sdtPr>
        <w:sdtEndPr/>
        <w:sdtContent>
          <w:r w:rsidR="00425A25">
            <w:rPr>
              <w:rFonts w:ascii="Arial" w:eastAsia="Calibri" w:hAnsi="Arial" w:cs="Arial"/>
              <w:kern w:val="0"/>
              <w:lang w:eastAsia="en-US"/>
            </w:rPr>
            <w:fldChar w:fldCharType="begin"/>
          </w:r>
          <w:r w:rsidR="00425A25">
            <w:rPr>
              <w:rFonts w:ascii="Arial" w:eastAsia="Calibri" w:hAnsi="Arial" w:cs="Arial"/>
              <w:kern w:val="0"/>
              <w:lang w:eastAsia="en-US"/>
            </w:rPr>
            <w:instrText xml:space="preserve"> CITATION Akt04 \l 2057 </w:instrText>
          </w:r>
          <w:r w:rsidR="00425A25">
            <w:rPr>
              <w:rFonts w:ascii="Arial" w:eastAsia="Calibri" w:hAnsi="Arial" w:cs="Arial"/>
              <w:kern w:val="0"/>
              <w:lang w:eastAsia="en-US"/>
            </w:rPr>
            <w:fldChar w:fldCharType="separate"/>
          </w:r>
          <w:r w:rsidR="00425A25">
            <w:rPr>
              <w:rFonts w:ascii="Arial" w:eastAsia="Calibri" w:hAnsi="Arial" w:cs="Arial"/>
              <w:noProof/>
              <w:kern w:val="0"/>
              <w:lang w:eastAsia="en-US"/>
            </w:rPr>
            <w:t xml:space="preserve"> </w:t>
          </w:r>
          <w:r w:rsidR="00425A25" w:rsidRPr="00425A25">
            <w:rPr>
              <w:rFonts w:ascii="Arial" w:eastAsia="Calibri" w:hAnsi="Arial" w:cs="Arial"/>
              <w:noProof/>
              <w:kern w:val="0"/>
              <w:lang w:eastAsia="en-US"/>
            </w:rPr>
            <w:t>(Aktouf, 2004)</w:t>
          </w:r>
          <w:r w:rsidR="00425A25">
            <w:rPr>
              <w:rFonts w:ascii="Arial" w:eastAsia="Calibri" w:hAnsi="Arial" w:cs="Arial"/>
              <w:kern w:val="0"/>
              <w:lang w:eastAsia="en-US"/>
            </w:rPr>
            <w:fldChar w:fldCharType="end"/>
          </w:r>
        </w:sdtContent>
      </w:sdt>
      <w:r w:rsidR="00425A25">
        <w:rPr>
          <w:rFonts w:ascii="Arial" w:eastAsia="Calibri" w:hAnsi="Arial" w:cs="Arial"/>
          <w:kern w:val="0"/>
          <w:lang w:eastAsia="en-US"/>
        </w:rPr>
        <w:t>.</w:t>
      </w:r>
    </w:p>
    <w:p w14:paraId="219732B7" w14:textId="77777777" w:rsidR="00AC1EAA" w:rsidRPr="006E6B3F" w:rsidRDefault="00AC1EAA" w:rsidP="006E6B3F">
      <w:pPr>
        <w:widowControl/>
        <w:overflowPunct/>
        <w:autoSpaceDE/>
        <w:spacing w:before="120" w:after="120" w:line="360" w:lineRule="auto"/>
        <w:rPr>
          <w:rFonts w:ascii="Arial" w:eastAsia="Calibri" w:hAnsi="Arial" w:cs="Arial"/>
          <w:kern w:val="0"/>
          <w:lang w:eastAsia="en-US"/>
        </w:rPr>
      </w:pPr>
    </w:p>
    <w:p w14:paraId="1A6917C3" w14:textId="0F0BEF37" w:rsidR="00CC0A64" w:rsidRDefault="00326FFE" w:rsidP="00FC323D">
      <w:pPr>
        <w:pStyle w:val="Heading1"/>
        <w:rPr>
          <w:rFonts w:ascii="Arial" w:eastAsia="Calibri" w:hAnsi="Arial" w:cs="Arial"/>
          <w:b/>
          <w:bCs/>
          <w:color w:val="000000"/>
          <w:kern w:val="0"/>
          <w:lang w:eastAsia="en-US"/>
        </w:rPr>
      </w:pPr>
      <w:bookmarkStart w:id="24" w:name="_Toc100318704"/>
      <w:r w:rsidRPr="0095052D">
        <w:rPr>
          <w:rFonts w:ascii="Arial" w:eastAsia="Calibri" w:hAnsi="Arial" w:cs="Arial"/>
          <w:b/>
          <w:bCs/>
          <w:color w:val="000000"/>
          <w:kern w:val="0"/>
          <w:lang w:eastAsia="en-US"/>
        </w:rPr>
        <w:t xml:space="preserve">SWOT Analysis </w:t>
      </w:r>
      <w:r w:rsidR="00DC04A1" w:rsidRPr="0095052D">
        <w:rPr>
          <w:rFonts w:ascii="Arial" w:eastAsia="Calibri" w:hAnsi="Arial" w:cs="Arial"/>
          <w:b/>
          <w:bCs/>
          <w:color w:val="000000"/>
          <w:kern w:val="0"/>
          <w:lang w:eastAsia="en-US"/>
        </w:rPr>
        <w:t>Highlighting PepsiCo Strength, Weaknesses</w:t>
      </w:r>
      <w:r w:rsidR="0095052D" w:rsidRPr="0095052D">
        <w:rPr>
          <w:rFonts w:ascii="Arial" w:eastAsia="Calibri" w:hAnsi="Arial" w:cs="Arial"/>
          <w:b/>
          <w:bCs/>
          <w:color w:val="000000"/>
          <w:kern w:val="0"/>
          <w:lang w:eastAsia="en-US"/>
        </w:rPr>
        <w:t xml:space="preserve">, Opportunities and Threats </w:t>
      </w:r>
      <w:r w:rsidR="002257B6" w:rsidRPr="0095052D">
        <w:rPr>
          <w:rFonts w:ascii="Arial" w:eastAsia="Calibri" w:hAnsi="Arial" w:cs="Arial"/>
          <w:b/>
          <w:bCs/>
          <w:color w:val="000000"/>
          <w:kern w:val="0"/>
          <w:lang w:eastAsia="en-US"/>
        </w:rPr>
        <w:t>in</w:t>
      </w:r>
      <w:r w:rsidR="0095052D" w:rsidRPr="0095052D">
        <w:rPr>
          <w:rFonts w:ascii="Arial" w:eastAsia="Calibri" w:hAnsi="Arial" w:cs="Arial"/>
          <w:b/>
          <w:bCs/>
          <w:color w:val="000000"/>
          <w:kern w:val="0"/>
          <w:lang w:eastAsia="en-US"/>
        </w:rPr>
        <w:t xml:space="preserve"> UK and Indian Markets</w:t>
      </w:r>
      <w:r w:rsidR="00C11BFF">
        <w:rPr>
          <w:rFonts w:ascii="Arial" w:eastAsia="Calibri" w:hAnsi="Arial" w:cs="Arial"/>
          <w:b/>
          <w:bCs/>
          <w:color w:val="000000"/>
          <w:kern w:val="0"/>
          <w:lang w:eastAsia="en-US"/>
        </w:rPr>
        <w:t>:</w:t>
      </w:r>
      <w:bookmarkEnd w:id="24"/>
    </w:p>
    <w:p w14:paraId="40F1ECD1" w14:textId="77777777" w:rsidR="00FC323D" w:rsidRPr="00FC323D" w:rsidRDefault="00FC323D" w:rsidP="00FC323D">
      <w:pPr>
        <w:rPr>
          <w:rFonts w:eastAsia="Calibri"/>
          <w:lang w:eastAsia="en-US"/>
        </w:rPr>
      </w:pPr>
    </w:p>
    <w:p w14:paraId="78F8E7F3" w14:textId="15064FA5" w:rsidR="0058137E" w:rsidRDefault="009D4811" w:rsidP="009D4811">
      <w:pPr>
        <w:widowControl/>
        <w:overflowPunct/>
        <w:autoSpaceDE/>
        <w:spacing w:before="120" w:after="120" w:line="360" w:lineRule="auto"/>
        <w:jc w:val="center"/>
        <w:rPr>
          <w:rFonts w:ascii="Arial" w:eastAsia="Calibri" w:hAnsi="Arial" w:cs="Arial"/>
          <w:color w:val="000000"/>
          <w:kern w:val="0"/>
          <w:lang w:eastAsia="en-US"/>
        </w:rPr>
      </w:pPr>
      <w:r w:rsidRPr="00FF361C">
        <w:rPr>
          <w:rFonts w:ascii="Arial" w:eastAsia="Calibri" w:hAnsi="Arial" w:cs="Arial"/>
          <w:b/>
          <w:bCs/>
          <w:color w:val="000000"/>
          <w:kern w:val="0"/>
          <w:lang w:eastAsia="en-US"/>
        </w:rPr>
        <w:t>Strengths</w:t>
      </w:r>
      <w:r>
        <w:rPr>
          <w:rFonts w:ascii="Arial" w:eastAsia="Calibri" w:hAnsi="Arial" w:cs="Arial"/>
          <w:color w:val="000000"/>
          <w:kern w:val="0"/>
          <w:lang w:eastAsia="en-US"/>
        </w:rPr>
        <w:tab/>
      </w:r>
      <w:r>
        <w:rPr>
          <w:rFonts w:ascii="Arial" w:eastAsia="Calibri" w:hAnsi="Arial" w:cs="Arial"/>
          <w:color w:val="000000"/>
          <w:kern w:val="0"/>
          <w:lang w:eastAsia="en-US"/>
        </w:rPr>
        <w:tab/>
      </w:r>
      <w:r>
        <w:rPr>
          <w:rFonts w:ascii="Arial" w:eastAsia="Calibri" w:hAnsi="Arial" w:cs="Arial"/>
          <w:color w:val="000000"/>
          <w:kern w:val="0"/>
          <w:lang w:eastAsia="en-US"/>
        </w:rPr>
        <w:tab/>
      </w:r>
      <w:r>
        <w:rPr>
          <w:rFonts w:ascii="Arial" w:eastAsia="Calibri" w:hAnsi="Arial" w:cs="Arial"/>
          <w:color w:val="000000"/>
          <w:kern w:val="0"/>
          <w:lang w:eastAsia="en-US"/>
        </w:rPr>
        <w:tab/>
      </w:r>
      <w:r>
        <w:rPr>
          <w:rFonts w:ascii="Arial" w:eastAsia="Calibri" w:hAnsi="Arial" w:cs="Arial"/>
          <w:color w:val="000000"/>
          <w:kern w:val="0"/>
          <w:lang w:eastAsia="en-US"/>
        </w:rPr>
        <w:tab/>
      </w:r>
      <w:r w:rsidRPr="00FF361C">
        <w:rPr>
          <w:rFonts w:ascii="Arial" w:eastAsia="Calibri" w:hAnsi="Arial" w:cs="Arial"/>
          <w:b/>
          <w:bCs/>
          <w:color w:val="000000"/>
          <w:kern w:val="0"/>
          <w:lang w:eastAsia="en-US"/>
        </w:rPr>
        <w:tab/>
        <w:t>Weaknesses</w:t>
      </w:r>
    </w:p>
    <w:tbl>
      <w:tblPr>
        <w:tblStyle w:val="TableGrid"/>
        <w:tblW w:w="9085" w:type="dxa"/>
        <w:tblLook w:val="04A0" w:firstRow="1" w:lastRow="0" w:firstColumn="1" w:lastColumn="0" w:noHBand="0" w:noVBand="1"/>
      </w:tblPr>
      <w:tblGrid>
        <w:gridCol w:w="4129"/>
        <w:gridCol w:w="4956"/>
      </w:tblGrid>
      <w:tr w:rsidR="002842E2" w14:paraId="5CA3E867" w14:textId="77777777" w:rsidTr="00231316">
        <w:trPr>
          <w:trHeight w:val="1550"/>
        </w:trPr>
        <w:tc>
          <w:tcPr>
            <w:tcW w:w="4129" w:type="dxa"/>
          </w:tcPr>
          <w:tbl>
            <w:tblPr>
              <w:tblStyle w:val="TableGrid"/>
              <w:tblW w:w="0" w:type="auto"/>
              <w:tblInd w:w="1" w:type="dxa"/>
              <w:tblLook w:val="04A0" w:firstRow="1" w:lastRow="0" w:firstColumn="1" w:lastColumn="0" w:noHBand="0" w:noVBand="1"/>
            </w:tblPr>
            <w:tblGrid>
              <w:gridCol w:w="1938"/>
              <w:gridCol w:w="1963"/>
            </w:tblGrid>
            <w:tr w:rsidR="002842E2" w14:paraId="58259ECC" w14:textId="77777777" w:rsidTr="00FF361C">
              <w:trPr>
                <w:trHeight w:val="620"/>
              </w:trPr>
              <w:tc>
                <w:tcPr>
                  <w:tcW w:w="1938" w:type="dxa"/>
                  <w:shd w:val="clear" w:color="auto" w:fill="E7E6E6" w:themeFill="background2"/>
                </w:tcPr>
                <w:p w14:paraId="53A3A08C" w14:textId="5B577164" w:rsidR="002842E2" w:rsidRPr="00FF361C" w:rsidRDefault="00FF361C" w:rsidP="0021599C">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UK</w:t>
                  </w:r>
                </w:p>
              </w:tc>
              <w:tc>
                <w:tcPr>
                  <w:tcW w:w="1963" w:type="dxa"/>
                  <w:shd w:val="clear" w:color="auto" w:fill="E7E6E6" w:themeFill="background2"/>
                </w:tcPr>
                <w:p w14:paraId="47530CFA" w14:textId="4EE9AFF4" w:rsidR="002842E2" w:rsidRPr="00FF361C" w:rsidRDefault="0021599C" w:rsidP="0021599C">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India</w:t>
                  </w:r>
                </w:p>
              </w:tc>
            </w:tr>
            <w:tr w:rsidR="002842E2" w14:paraId="56F2AD63" w14:textId="77777777" w:rsidTr="004F2351">
              <w:trPr>
                <w:trHeight w:val="620"/>
              </w:trPr>
              <w:tc>
                <w:tcPr>
                  <w:tcW w:w="1938" w:type="dxa"/>
                </w:tcPr>
                <w:p w14:paraId="3649D8FE" w14:textId="79F00A18" w:rsidR="002842E2" w:rsidRPr="00670B6D" w:rsidRDefault="00213A08" w:rsidP="00670B6D">
                  <w:pPr>
                    <w:widowControl/>
                    <w:overflowPunct/>
                    <w:autoSpaceDE/>
                    <w:spacing w:before="120" w:after="120" w:line="360" w:lineRule="auto"/>
                    <w:jc w:val="both"/>
                    <w:rPr>
                      <w:rFonts w:ascii="Arial" w:eastAsia="Calibri" w:hAnsi="Arial" w:cs="Arial"/>
                      <w:color w:val="000000"/>
                      <w:kern w:val="0"/>
                      <w:lang w:eastAsia="en-US"/>
                    </w:rPr>
                  </w:pPr>
                  <w:r w:rsidRPr="00670B6D">
                    <w:rPr>
                      <w:rFonts w:ascii="Arial" w:eastAsia="Calibri" w:hAnsi="Arial" w:cs="Arial"/>
                      <w:color w:val="000000"/>
                      <w:kern w:val="0"/>
                      <w:lang w:eastAsia="en-US"/>
                    </w:rPr>
                    <w:t>Strong</w:t>
                  </w:r>
                  <w:r w:rsidR="00AD61E4" w:rsidRPr="00670B6D">
                    <w:rPr>
                      <w:rFonts w:ascii="Arial" w:eastAsia="Calibri" w:hAnsi="Arial" w:cs="Arial"/>
                      <w:color w:val="000000"/>
                      <w:kern w:val="0"/>
                      <w:lang w:eastAsia="en-US"/>
                    </w:rPr>
                    <w:t xml:space="preserve"> corporate Brand</w:t>
                  </w:r>
                  <w:r w:rsidRPr="00670B6D">
                    <w:rPr>
                      <w:rFonts w:ascii="Arial" w:eastAsia="Calibri" w:hAnsi="Arial" w:cs="Arial"/>
                      <w:color w:val="000000"/>
                      <w:kern w:val="0"/>
                      <w:lang w:eastAsia="en-US"/>
                    </w:rPr>
                    <w:t xml:space="preserve"> </w:t>
                  </w:r>
                  <w:r w:rsidR="006F616E" w:rsidRPr="00670B6D">
                    <w:rPr>
                      <w:rFonts w:ascii="Arial" w:eastAsia="Calibri" w:hAnsi="Arial" w:cs="Arial"/>
                      <w:color w:val="000000"/>
                      <w:kern w:val="0"/>
                      <w:lang w:eastAsia="en-US"/>
                    </w:rPr>
                    <w:t>eq</w:t>
                  </w:r>
                  <w:r w:rsidR="00D06BB4" w:rsidRPr="00670B6D">
                    <w:rPr>
                      <w:rFonts w:ascii="Arial" w:eastAsia="Calibri" w:hAnsi="Arial" w:cs="Arial"/>
                      <w:color w:val="000000"/>
                      <w:kern w:val="0"/>
                      <w:lang w:eastAsia="en-US"/>
                    </w:rPr>
                    <w:t>uity</w:t>
                  </w:r>
                  <w:r w:rsidR="000C3E80" w:rsidRPr="00670B6D">
                    <w:rPr>
                      <w:rFonts w:ascii="Arial" w:eastAsia="Calibri" w:hAnsi="Arial" w:cs="Arial"/>
                      <w:color w:val="000000"/>
                      <w:kern w:val="0"/>
                      <w:lang w:eastAsia="en-US"/>
                    </w:rPr>
                    <w:t>.  $</w:t>
                  </w:r>
                  <w:r w:rsidR="00362F01" w:rsidRPr="00670B6D">
                    <w:rPr>
                      <w:rFonts w:ascii="Arial" w:eastAsia="Calibri" w:hAnsi="Arial" w:cs="Arial"/>
                      <w:color w:val="000000"/>
                      <w:kern w:val="0"/>
                      <w:lang w:eastAsia="en-US"/>
                    </w:rPr>
                    <w:t>3</w:t>
                  </w:r>
                  <w:r w:rsidR="000C3E80" w:rsidRPr="00670B6D">
                    <w:rPr>
                      <w:rFonts w:ascii="Arial" w:eastAsia="Calibri" w:hAnsi="Arial" w:cs="Arial"/>
                      <w:color w:val="000000"/>
                      <w:kern w:val="0"/>
                      <w:lang w:eastAsia="en-US"/>
                    </w:rPr>
                    <w:t>.</w:t>
                  </w:r>
                  <w:r w:rsidR="00C00541" w:rsidRPr="00670B6D">
                    <w:rPr>
                      <w:rFonts w:ascii="Arial" w:eastAsia="Calibri" w:hAnsi="Arial" w:cs="Arial"/>
                      <w:color w:val="000000"/>
                      <w:kern w:val="0"/>
                      <w:lang w:eastAsia="en-US"/>
                    </w:rPr>
                    <w:t xml:space="preserve">8 Billion </w:t>
                  </w:r>
                  <w:r w:rsidR="00F65815" w:rsidRPr="00670B6D">
                    <w:rPr>
                      <w:rFonts w:ascii="Arial" w:eastAsia="Calibri" w:hAnsi="Arial" w:cs="Arial"/>
                      <w:color w:val="000000"/>
                      <w:kern w:val="0"/>
                      <w:lang w:eastAsia="en-US"/>
                    </w:rPr>
                    <w:t>in 2021</w:t>
                  </w:r>
                </w:p>
              </w:tc>
              <w:tc>
                <w:tcPr>
                  <w:tcW w:w="1963" w:type="dxa"/>
                </w:tcPr>
                <w:p w14:paraId="4A165CCB" w14:textId="02874AA1" w:rsidR="002842E2" w:rsidRDefault="00AD61E4"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corporate Brand </w:t>
                  </w:r>
                  <w:r w:rsidR="00C00541">
                    <w:rPr>
                      <w:rFonts w:ascii="Arial" w:eastAsia="Calibri" w:hAnsi="Arial" w:cs="Arial"/>
                      <w:color w:val="000000"/>
                      <w:kern w:val="0"/>
                      <w:lang w:eastAsia="en-US"/>
                    </w:rPr>
                    <w:t xml:space="preserve">Equity </w:t>
                  </w:r>
                  <w:r w:rsidR="00C10D49">
                    <w:rPr>
                      <w:rFonts w:ascii="Arial" w:eastAsia="Calibri" w:hAnsi="Arial" w:cs="Arial"/>
                      <w:color w:val="000000"/>
                      <w:kern w:val="0"/>
                      <w:lang w:eastAsia="en-US"/>
                    </w:rPr>
                    <w:t xml:space="preserve">with a turnover of </w:t>
                  </w:r>
                  <w:r w:rsidR="00334774">
                    <w:rPr>
                      <w:rFonts w:ascii="Arial" w:eastAsia="Calibri" w:hAnsi="Arial" w:cs="Arial"/>
                      <w:color w:val="000000"/>
                      <w:kern w:val="0"/>
                      <w:lang w:eastAsia="en-US"/>
                    </w:rPr>
                    <w:t>$6</w:t>
                  </w:r>
                  <w:r w:rsidR="00B109E3">
                    <w:rPr>
                      <w:rFonts w:ascii="Arial" w:eastAsia="Calibri" w:hAnsi="Arial" w:cs="Arial"/>
                      <w:color w:val="000000"/>
                      <w:kern w:val="0"/>
                      <w:lang w:eastAsia="en-US"/>
                    </w:rPr>
                    <w:t xml:space="preserve">.07B </w:t>
                  </w:r>
                  <w:r w:rsidR="00F65815">
                    <w:rPr>
                      <w:rFonts w:ascii="Arial" w:eastAsia="Calibri" w:hAnsi="Arial" w:cs="Arial"/>
                      <w:color w:val="000000"/>
                      <w:kern w:val="0"/>
                      <w:lang w:eastAsia="en-US"/>
                    </w:rPr>
                    <w:t>in 2021</w:t>
                  </w:r>
                </w:p>
              </w:tc>
            </w:tr>
            <w:tr w:rsidR="002842E2" w14:paraId="5198582D" w14:textId="77777777" w:rsidTr="004F2351">
              <w:trPr>
                <w:trHeight w:val="620"/>
              </w:trPr>
              <w:tc>
                <w:tcPr>
                  <w:tcW w:w="1938" w:type="dxa"/>
                </w:tcPr>
                <w:p w14:paraId="36F2A068" w14:textId="63AC2268" w:rsidR="002842E2" w:rsidRDefault="003249CA"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Market Share </w:t>
                  </w:r>
                  <w:r w:rsidR="0082126A">
                    <w:rPr>
                      <w:rFonts w:ascii="Arial" w:eastAsia="Calibri" w:hAnsi="Arial" w:cs="Arial"/>
                      <w:color w:val="000000"/>
                      <w:kern w:val="0"/>
                      <w:lang w:eastAsia="en-US"/>
                    </w:rPr>
                    <w:t>20</w:t>
                  </w:r>
                  <w:r>
                    <w:rPr>
                      <w:rFonts w:ascii="Arial" w:eastAsia="Calibri" w:hAnsi="Arial" w:cs="Arial"/>
                      <w:color w:val="000000"/>
                      <w:kern w:val="0"/>
                      <w:lang w:eastAsia="en-US"/>
                    </w:rPr>
                    <w:t>%</w:t>
                  </w:r>
                </w:p>
              </w:tc>
              <w:tc>
                <w:tcPr>
                  <w:tcW w:w="1963" w:type="dxa"/>
                </w:tcPr>
                <w:p w14:paraId="15008FC6" w14:textId="1877D881" w:rsidR="002842E2" w:rsidRDefault="00F65815"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market Share of </w:t>
                  </w:r>
                  <w:r w:rsidR="00ED21E7">
                    <w:rPr>
                      <w:rFonts w:ascii="Arial" w:eastAsia="Calibri" w:hAnsi="Arial" w:cs="Arial"/>
                      <w:color w:val="000000"/>
                      <w:kern w:val="0"/>
                      <w:lang w:eastAsia="en-US"/>
                    </w:rPr>
                    <w:t>34.1%</w:t>
                  </w:r>
                </w:p>
              </w:tc>
            </w:tr>
            <w:tr w:rsidR="002842E2" w14:paraId="3834373F" w14:textId="77777777" w:rsidTr="004F2351">
              <w:trPr>
                <w:trHeight w:val="620"/>
              </w:trPr>
              <w:tc>
                <w:tcPr>
                  <w:tcW w:w="1938" w:type="dxa"/>
                </w:tcPr>
                <w:p w14:paraId="5C7B877E" w14:textId="5E80129C" w:rsidR="002842E2" w:rsidRDefault="00D97697"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lastRenderedPageBreak/>
                    <w:t xml:space="preserve">Strong Product Offering and </w:t>
                  </w:r>
                  <w:r w:rsidR="000A46D7">
                    <w:rPr>
                      <w:rFonts w:ascii="Arial" w:eastAsia="Calibri" w:hAnsi="Arial" w:cs="Arial"/>
                      <w:color w:val="000000"/>
                      <w:kern w:val="0"/>
                      <w:lang w:eastAsia="en-US"/>
                    </w:rPr>
                    <w:t>Portfolio</w:t>
                  </w:r>
                  <w:r w:rsidR="00D9130D">
                    <w:rPr>
                      <w:rFonts w:ascii="Arial" w:eastAsia="Calibri" w:hAnsi="Arial" w:cs="Arial"/>
                      <w:color w:val="000000"/>
                      <w:kern w:val="0"/>
                      <w:lang w:eastAsia="en-US"/>
                    </w:rPr>
                    <w:t xml:space="preserve"> 22 product range</w:t>
                  </w:r>
                </w:p>
              </w:tc>
              <w:tc>
                <w:tcPr>
                  <w:tcW w:w="1963" w:type="dxa"/>
                </w:tcPr>
                <w:p w14:paraId="0A09E21D" w14:textId="288620F7" w:rsidR="002842E2" w:rsidRDefault="00D97697"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w:t>
                  </w:r>
                  <w:r w:rsidR="00F036D3">
                    <w:rPr>
                      <w:rFonts w:ascii="Arial" w:eastAsia="Calibri" w:hAnsi="Arial" w:cs="Arial"/>
                      <w:color w:val="000000"/>
                      <w:kern w:val="0"/>
                      <w:lang w:eastAsia="en-US"/>
                    </w:rPr>
                    <w:t>product offering portfolio with local content</w:t>
                  </w:r>
                  <w:r w:rsidR="009122AC">
                    <w:rPr>
                      <w:rFonts w:ascii="Arial" w:eastAsia="Calibri" w:hAnsi="Arial" w:cs="Arial"/>
                      <w:color w:val="000000"/>
                      <w:kern w:val="0"/>
                      <w:lang w:eastAsia="en-US"/>
                    </w:rPr>
                    <w:t xml:space="preserve"> 16</w:t>
                  </w:r>
                  <w:r w:rsidR="00D9130D">
                    <w:rPr>
                      <w:rFonts w:ascii="Arial" w:eastAsia="Calibri" w:hAnsi="Arial" w:cs="Arial"/>
                      <w:color w:val="000000"/>
                      <w:kern w:val="0"/>
                      <w:lang w:eastAsia="en-US"/>
                    </w:rPr>
                    <w:t xml:space="preserve"> product range </w:t>
                  </w:r>
                  <w:r w:rsidR="00F036D3">
                    <w:rPr>
                      <w:rFonts w:ascii="Arial" w:eastAsia="Calibri" w:hAnsi="Arial" w:cs="Arial"/>
                      <w:color w:val="000000"/>
                      <w:kern w:val="0"/>
                      <w:lang w:eastAsia="en-US"/>
                    </w:rPr>
                    <w:t xml:space="preserve"> </w:t>
                  </w:r>
                </w:p>
              </w:tc>
            </w:tr>
            <w:tr w:rsidR="002842E2" w14:paraId="1BED604C" w14:textId="77777777" w:rsidTr="004F2351">
              <w:trPr>
                <w:trHeight w:val="620"/>
              </w:trPr>
              <w:tc>
                <w:tcPr>
                  <w:tcW w:w="1938" w:type="dxa"/>
                </w:tcPr>
                <w:p w14:paraId="46383504" w14:textId="67CC4FD6" w:rsidR="002842E2" w:rsidRDefault="000A46D7"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marketing </w:t>
                  </w:r>
                  <w:r w:rsidR="00CA4A3A">
                    <w:rPr>
                      <w:rFonts w:ascii="Arial" w:eastAsia="Calibri" w:hAnsi="Arial" w:cs="Arial"/>
                      <w:color w:val="000000"/>
                      <w:kern w:val="0"/>
                      <w:lang w:eastAsia="en-US"/>
                    </w:rPr>
                    <w:t xml:space="preserve">capabilities with a combined following of over </w:t>
                  </w:r>
                  <w:r w:rsidR="001370D2">
                    <w:rPr>
                      <w:rFonts w:ascii="Arial" w:eastAsia="Calibri" w:hAnsi="Arial" w:cs="Arial"/>
                      <w:color w:val="000000"/>
                      <w:kern w:val="0"/>
                      <w:lang w:eastAsia="en-US"/>
                    </w:rPr>
                    <w:t xml:space="preserve">30million across </w:t>
                  </w:r>
                  <w:r w:rsidR="00B213A0">
                    <w:rPr>
                      <w:rFonts w:ascii="Arial" w:eastAsia="Calibri" w:hAnsi="Arial" w:cs="Arial"/>
                      <w:color w:val="000000"/>
                      <w:kern w:val="0"/>
                      <w:lang w:eastAsia="en-US"/>
                    </w:rPr>
                    <w:t>its</w:t>
                  </w:r>
                  <w:r w:rsidR="001370D2">
                    <w:rPr>
                      <w:rFonts w:ascii="Arial" w:eastAsia="Calibri" w:hAnsi="Arial" w:cs="Arial"/>
                      <w:color w:val="000000"/>
                      <w:kern w:val="0"/>
                      <w:lang w:eastAsia="en-US"/>
                    </w:rPr>
                    <w:t xml:space="preserve"> </w:t>
                  </w:r>
                  <w:r w:rsidR="00B213A0">
                    <w:rPr>
                      <w:rFonts w:ascii="Arial" w:eastAsia="Calibri" w:hAnsi="Arial" w:cs="Arial"/>
                      <w:color w:val="000000"/>
                      <w:kern w:val="0"/>
                      <w:lang w:eastAsia="en-US"/>
                    </w:rPr>
                    <w:t xml:space="preserve">social </w:t>
                  </w:r>
                  <w:r w:rsidR="001370D2">
                    <w:rPr>
                      <w:rFonts w:ascii="Arial" w:eastAsia="Calibri" w:hAnsi="Arial" w:cs="Arial"/>
                      <w:color w:val="000000"/>
                      <w:kern w:val="0"/>
                      <w:lang w:eastAsia="en-US"/>
                    </w:rPr>
                    <w:t>media Platforms</w:t>
                  </w:r>
                </w:p>
              </w:tc>
              <w:tc>
                <w:tcPr>
                  <w:tcW w:w="1963" w:type="dxa"/>
                </w:tcPr>
                <w:p w14:paraId="7556BF14" w14:textId="733B2A9D" w:rsidR="002842E2" w:rsidRDefault="001370D2"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marketing Capabilities and major </w:t>
                  </w:r>
                  <w:r w:rsidR="000165E7">
                    <w:rPr>
                      <w:rFonts w:ascii="Arial" w:eastAsia="Calibri" w:hAnsi="Arial" w:cs="Arial"/>
                      <w:color w:val="000000"/>
                      <w:kern w:val="0"/>
                      <w:lang w:eastAsia="en-US"/>
                    </w:rPr>
                    <w:t xml:space="preserve">association and sponsorship </w:t>
                  </w:r>
                  <w:r w:rsidR="00B213A0">
                    <w:rPr>
                      <w:rFonts w:ascii="Arial" w:eastAsia="Calibri" w:hAnsi="Arial" w:cs="Arial"/>
                      <w:color w:val="000000"/>
                      <w:kern w:val="0"/>
                      <w:lang w:eastAsia="en-US"/>
                    </w:rPr>
                    <w:t xml:space="preserve">of </w:t>
                  </w:r>
                  <w:r w:rsidR="000165E7">
                    <w:rPr>
                      <w:rFonts w:ascii="Arial" w:eastAsia="Calibri" w:hAnsi="Arial" w:cs="Arial"/>
                      <w:color w:val="000000"/>
                      <w:kern w:val="0"/>
                      <w:lang w:eastAsia="en-US"/>
                    </w:rPr>
                    <w:t>with key National sport</w:t>
                  </w:r>
                  <w:r w:rsidR="00B213A0">
                    <w:rPr>
                      <w:rFonts w:ascii="Arial" w:eastAsia="Calibri" w:hAnsi="Arial" w:cs="Arial"/>
                      <w:color w:val="000000"/>
                      <w:kern w:val="0"/>
                      <w:lang w:eastAsia="en-US"/>
                    </w:rPr>
                    <w:t xml:space="preserve"> </w:t>
                  </w:r>
                </w:p>
              </w:tc>
            </w:tr>
            <w:tr w:rsidR="004F2351" w14:paraId="39DCC1DC" w14:textId="77777777" w:rsidTr="004F2351">
              <w:trPr>
                <w:trHeight w:val="620"/>
              </w:trPr>
              <w:tc>
                <w:tcPr>
                  <w:tcW w:w="1938" w:type="dxa"/>
                </w:tcPr>
                <w:p w14:paraId="488A693F" w14:textId="0E02AB95" w:rsidR="004F2351" w:rsidRDefault="00B6301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w:t>
                  </w:r>
                  <w:r w:rsidR="00260948">
                    <w:rPr>
                      <w:rFonts w:ascii="Arial" w:eastAsia="Calibri" w:hAnsi="Arial" w:cs="Arial"/>
                      <w:color w:val="000000"/>
                      <w:kern w:val="0"/>
                      <w:lang w:eastAsia="en-US"/>
                    </w:rPr>
                    <w:t xml:space="preserve">Financial </w:t>
                  </w:r>
                  <w:r w:rsidR="0093027D">
                    <w:rPr>
                      <w:rFonts w:ascii="Arial" w:eastAsia="Calibri" w:hAnsi="Arial" w:cs="Arial"/>
                      <w:color w:val="000000"/>
                      <w:kern w:val="0"/>
                      <w:lang w:eastAsia="en-US"/>
                    </w:rPr>
                    <w:t>base</w:t>
                  </w:r>
                  <w:r w:rsidR="003B38DC">
                    <w:rPr>
                      <w:rFonts w:ascii="Arial" w:eastAsia="Calibri" w:hAnsi="Arial" w:cs="Arial"/>
                      <w:color w:val="000000"/>
                      <w:kern w:val="0"/>
                      <w:lang w:eastAsia="en-US"/>
                    </w:rPr>
                    <w:t xml:space="preserve"> </w:t>
                  </w:r>
                  <w:r w:rsidR="00534A71">
                    <w:rPr>
                      <w:rFonts w:ascii="Arial" w:eastAsia="Calibri" w:hAnsi="Arial" w:cs="Arial"/>
                      <w:color w:val="000000"/>
                      <w:kern w:val="0"/>
                      <w:lang w:eastAsia="en-US"/>
                    </w:rPr>
                    <w:t>manufacturing processes</w:t>
                  </w:r>
                  <w:r w:rsidR="00693A93">
                    <w:rPr>
                      <w:rFonts w:ascii="Arial" w:eastAsia="Calibri" w:hAnsi="Arial" w:cs="Arial"/>
                      <w:color w:val="000000"/>
                      <w:kern w:val="0"/>
                      <w:lang w:eastAsia="en-US"/>
                    </w:rPr>
                    <w:t xml:space="preserve"> </w:t>
                  </w:r>
                  <w:r>
                    <w:rPr>
                      <w:rFonts w:ascii="Arial" w:eastAsia="Calibri" w:hAnsi="Arial" w:cs="Arial"/>
                      <w:color w:val="000000"/>
                      <w:kern w:val="0"/>
                      <w:lang w:eastAsia="en-US"/>
                    </w:rPr>
                    <w:t xml:space="preserve">and </w:t>
                  </w:r>
                  <w:r w:rsidR="00C92B49">
                    <w:rPr>
                      <w:rFonts w:ascii="Arial" w:eastAsia="Calibri" w:hAnsi="Arial" w:cs="Arial"/>
                      <w:color w:val="000000"/>
                      <w:kern w:val="0"/>
                      <w:lang w:eastAsia="en-US"/>
                    </w:rPr>
                    <w:t>Employee based</w:t>
                  </w:r>
                </w:p>
              </w:tc>
              <w:tc>
                <w:tcPr>
                  <w:tcW w:w="1963" w:type="dxa"/>
                </w:tcPr>
                <w:p w14:paraId="00F45E92" w14:textId="0CC25131" w:rsidR="004F2351" w:rsidRDefault="00C92B49"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Strong Vertical integrated structure and employee base</w:t>
                  </w:r>
                </w:p>
              </w:tc>
            </w:tr>
            <w:tr w:rsidR="004F2351" w14:paraId="7E20D0C9" w14:textId="77777777" w:rsidTr="004F2351">
              <w:trPr>
                <w:trHeight w:val="620"/>
              </w:trPr>
              <w:tc>
                <w:tcPr>
                  <w:tcW w:w="1938" w:type="dxa"/>
                </w:tcPr>
                <w:p w14:paraId="2E241949" w14:textId="4703EFD1" w:rsidR="004F2351" w:rsidRDefault="000600E2"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Integrated Leadership and management </w:t>
                  </w:r>
                  <w:r w:rsidR="002C31EC">
                    <w:rPr>
                      <w:rFonts w:ascii="Arial" w:eastAsia="Calibri" w:hAnsi="Arial" w:cs="Arial"/>
                      <w:color w:val="000000"/>
                      <w:kern w:val="0"/>
                      <w:lang w:eastAsia="en-US"/>
                    </w:rPr>
                    <w:t xml:space="preserve">structure across European </w:t>
                  </w:r>
                  <w:r w:rsidR="00E857F9">
                    <w:rPr>
                      <w:rFonts w:ascii="Arial" w:eastAsia="Calibri" w:hAnsi="Arial" w:cs="Arial"/>
                      <w:color w:val="000000"/>
                      <w:kern w:val="0"/>
                      <w:lang w:eastAsia="en-US"/>
                    </w:rPr>
                    <w:t>locations offering a wider market</w:t>
                  </w:r>
                </w:p>
              </w:tc>
              <w:tc>
                <w:tcPr>
                  <w:tcW w:w="1963" w:type="dxa"/>
                </w:tcPr>
                <w:p w14:paraId="39EAC1FD" w14:textId="480CA4F5" w:rsidR="004F2351" w:rsidRDefault="00506404"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Strong leadership and </w:t>
                  </w:r>
                  <w:r w:rsidR="00317904">
                    <w:rPr>
                      <w:rFonts w:ascii="Arial" w:eastAsia="Calibri" w:hAnsi="Arial" w:cs="Arial"/>
                      <w:color w:val="000000"/>
                      <w:kern w:val="0"/>
                      <w:lang w:eastAsia="en-US"/>
                    </w:rPr>
                    <w:t>management structure from CEO Indra Nooyi</w:t>
                  </w:r>
                </w:p>
              </w:tc>
            </w:tr>
          </w:tbl>
          <w:p w14:paraId="1E42F1B4" w14:textId="77777777" w:rsidR="002842E2" w:rsidRDefault="002842E2" w:rsidP="007B3D7A">
            <w:pPr>
              <w:widowControl/>
              <w:overflowPunct/>
              <w:autoSpaceDE/>
              <w:spacing w:before="120" w:after="120" w:line="360" w:lineRule="auto"/>
              <w:jc w:val="both"/>
              <w:rPr>
                <w:rFonts w:ascii="Arial" w:eastAsia="Calibri" w:hAnsi="Arial" w:cs="Arial"/>
                <w:color w:val="000000"/>
                <w:kern w:val="0"/>
                <w:lang w:eastAsia="en-US"/>
              </w:rPr>
            </w:pPr>
          </w:p>
        </w:tc>
        <w:tc>
          <w:tcPr>
            <w:tcW w:w="4956" w:type="dxa"/>
          </w:tcPr>
          <w:tbl>
            <w:tblPr>
              <w:tblStyle w:val="TableGrid"/>
              <w:tblW w:w="4728" w:type="dxa"/>
              <w:tblInd w:w="1" w:type="dxa"/>
              <w:tblLook w:val="04A0" w:firstRow="1" w:lastRow="0" w:firstColumn="1" w:lastColumn="0" w:noHBand="0" w:noVBand="1"/>
            </w:tblPr>
            <w:tblGrid>
              <w:gridCol w:w="2364"/>
              <w:gridCol w:w="2364"/>
            </w:tblGrid>
            <w:tr w:rsidR="002842E2" w14:paraId="732554FF" w14:textId="77777777" w:rsidTr="00FF361C">
              <w:trPr>
                <w:trHeight w:val="703"/>
              </w:trPr>
              <w:tc>
                <w:tcPr>
                  <w:tcW w:w="2364" w:type="dxa"/>
                  <w:shd w:val="clear" w:color="auto" w:fill="E7E6E6" w:themeFill="background2"/>
                </w:tcPr>
                <w:p w14:paraId="4E4219D2" w14:textId="3DF67F32" w:rsidR="002842E2" w:rsidRPr="00FF361C" w:rsidRDefault="0021599C" w:rsidP="0021599C">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lastRenderedPageBreak/>
                    <w:t>UK</w:t>
                  </w:r>
                </w:p>
              </w:tc>
              <w:tc>
                <w:tcPr>
                  <w:tcW w:w="2364" w:type="dxa"/>
                  <w:shd w:val="clear" w:color="auto" w:fill="E7E6E6" w:themeFill="background2"/>
                </w:tcPr>
                <w:p w14:paraId="58E56375" w14:textId="77C754B4" w:rsidR="002842E2" w:rsidRPr="00FF361C" w:rsidRDefault="0021599C" w:rsidP="0021599C">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India</w:t>
                  </w:r>
                </w:p>
              </w:tc>
            </w:tr>
            <w:tr w:rsidR="002842E2" w14:paraId="47F28EA2" w14:textId="77777777" w:rsidTr="004F2351">
              <w:trPr>
                <w:trHeight w:val="703"/>
              </w:trPr>
              <w:tc>
                <w:tcPr>
                  <w:tcW w:w="2364" w:type="dxa"/>
                </w:tcPr>
                <w:p w14:paraId="7A3A9E23" w14:textId="53D3CDF0" w:rsidR="002842E2" w:rsidRDefault="000E03DD"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Reliance on third-party production platform through its licencing </w:t>
                  </w:r>
                  <w:r w:rsidR="00384998">
                    <w:rPr>
                      <w:rFonts w:ascii="Arial" w:eastAsia="Calibri" w:hAnsi="Arial" w:cs="Arial"/>
                      <w:color w:val="000000"/>
                      <w:kern w:val="0"/>
                      <w:lang w:eastAsia="en-US"/>
                    </w:rPr>
                    <w:t>strategy</w:t>
                  </w:r>
                </w:p>
              </w:tc>
              <w:tc>
                <w:tcPr>
                  <w:tcW w:w="2364" w:type="dxa"/>
                </w:tcPr>
                <w:p w14:paraId="35D1AD4F" w14:textId="5F6FD49D" w:rsidR="002842E2" w:rsidRDefault="00480101"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Weak distribution networ</w:t>
                  </w:r>
                  <w:r w:rsidR="003310DA">
                    <w:rPr>
                      <w:rFonts w:ascii="Arial" w:eastAsia="Calibri" w:hAnsi="Arial" w:cs="Arial"/>
                      <w:color w:val="000000"/>
                      <w:kern w:val="0"/>
                      <w:lang w:eastAsia="en-US"/>
                    </w:rPr>
                    <w:t>k, reliance on third party platform for distribution</w:t>
                  </w:r>
                </w:p>
              </w:tc>
            </w:tr>
            <w:tr w:rsidR="002842E2" w14:paraId="6E610915" w14:textId="77777777" w:rsidTr="004F2351">
              <w:trPr>
                <w:trHeight w:val="703"/>
              </w:trPr>
              <w:tc>
                <w:tcPr>
                  <w:tcW w:w="2364" w:type="dxa"/>
                </w:tcPr>
                <w:p w14:paraId="3F56BC03" w14:textId="4229462D" w:rsidR="002842E2" w:rsidRDefault="0001703B"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High dependency on supply chain for production</w:t>
                  </w:r>
                </w:p>
              </w:tc>
              <w:tc>
                <w:tcPr>
                  <w:tcW w:w="2364" w:type="dxa"/>
                </w:tcPr>
                <w:p w14:paraId="7D778CC9" w14:textId="38E84E17" w:rsidR="002842E2" w:rsidRDefault="00F42F8F"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Perception Consum</w:t>
                  </w:r>
                  <w:r w:rsidR="00B617C7">
                    <w:rPr>
                      <w:rFonts w:ascii="Arial" w:eastAsia="Calibri" w:hAnsi="Arial" w:cs="Arial"/>
                      <w:color w:val="000000"/>
                      <w:kern w:val="0"/>
                      <w:lang w:eastAsia="en-US"/>
                    </w:rPr>
                    <w:t xml:space="preserve">ers have of </w:t>
                  </w:r>
                  <w:r w:rsidR="00B617C7">
                    <w:rPr>
                      <w:rFonts w:ascii="Arial" w:eastAsia="Calibri" w:hAnsi="Arial" w:cs="Arial"/>
                      <w:color w:val="000000"/>
                      <w:kern w:val="0"/>
                      <w:lang w:eastAsia="en-US"/>
                    </w:rPr>
                    <w:lastRenderedPageBreak/>
                    <w:t>unhealthy product range</w:t>
                  </w:r>
                </w:p>
              </w:tc>
            </w:tr>
            <w:tr w:rsidR="002842E2" w14:paraId="607A8118" w14:textId="77777777" w:rsidTr="004F2351">
              <w:trPr>
                <w:trHeight w:val="703"/>
              </w:trPr>
              <w:tc>
                <w:tcPr>
                  <w:tcW w:w="2364" w:type="dxa"/>
                </w:tcPr>
                <w:p w14:paraId="1BA65375" w14:textId="539E47C9" w:rsidR="002842E2" w:rsidRDefault="0094299C"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lastRenderedPageBreak/>
                    <w:t xml:space="preserve">High dependency on the US </w:t>
                  </w:r>
                  <w:r w:rsidR="003279C2">
                    <w:rPr>
                      <w:rFonts w:ascii="Arial" w:eastAsia="Calibri" w:hAnsi="Arial" w:cs="Arial"/>
                      <w:color w:val="000000"/>
                      <w:kern w:val="0"/>
                      <w:lang w:eastAsia="en-US"/>
                    </w:rPr>
                    <w:t>market for product development</w:t>
                  </w:r>
                </w:p>
              </w:tc>
              <w:tc>
                <w:tcPr>
                  <w:tcW w:w="2364" w:type="dxa"/>
                </w:tcPr>
                <w:p w14:paraId="56DC6779" w14:textId="3CC491DA" w:rsidR="002842E2" w:rsidRDefault="009C46BF"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Risk of product </w:t>
                  </w:r>
                  <w:r w:rsidR="00785B98">
                    <w:rPr>
                      <w:rFonts w:ascii="Arial" w:eastAsia="Calibri" w:hAnsi="Arial" w:cs="Arial"/>
                      <w:color w:val="000000"/>
                      <w:kern w:val="0"/>
                      <w:lang w:eastAsia="en-US"/>
                    </w:rPr>
                    <w:t>Adulteration and subsequent scandal</w:t>
                  </w:r>
                </w:p>
              </w:tc>
            </w:tr>
            <w:tr w:rsidR="002842E2" w14:paraId="28A694C2" w14:textId="77777777" w:rsidTr="004F2351">
              <w:trPr>
                <w:trHeight w:val="703"/>
              </w:trPr>
              <w:tc>
                <w:tcPr>
                  <w:tcW w:w="2364" w:type="dxa"/>
                </w:tcPr>
                <w:p w14:paraId="56B76463" w14:textId="77777777" w:rsidR="002842E2" w:rsidRDefault="002842E2" w:rsidP="007B3D7A">
                  <w:pPr>
                    <w:widowControl/>
                    <w:overflowPunct/>
                    <w:autoSpaceDE/>
                    <w:spacing w:before="120" w:after="120" w:line="360" w:lineRule="auto"/>
                    <w:jc w:val="both"/>
                    <w:rPr>
                      <w:rFonts w:ascii="Arial" w:eastAsia="Calibri" w:hAnsi="Arial" w:cs="Arial"/>
                      <w:color w:val="000000"/>
                      <w:kern w:val="0"/>
                      <w:lang w:eastAsia="en-US"/>
                    </w:rPr>
                  </w:pPr>
                </w:p>
              </w:tc>
              <w:tc>
                <w:tcPr>
                  <w:tcW w:w="2364" w:type="dxa"/>
                </w:tcPr>
                <w:p w14:paraId="54930EAB" w14:textId="2DC0DD57" w:rsidR="002842E2" w:rsidRDefault="000F141A"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Fluctuation of interest rates have negative impact on PepsiCo reve</w:t>
                  </w:r>
                  <w:r w:rsidR="004C375A">
                    <w:rPr>
                      <w:rFonts w:ascii="Arial" w:eastAsia="Calibri" w:hAnsi="Arial" w:cs="Arial"/>
                      <w:color w:val="000000"/>
                      <w:kern w:val="0"/>
                      <w:lang w:eastAsia="en-US"/>
                    </w:rPr>
                    <w:t>nue</w:t>
                  </w:r>
                </w:p>
              </w:tc>
            </w:tr>
            <w:tr w:rsidR="002842E2" w14:paraId="44BC4862" w14:textId="77777777" w:rsidTr="004F2351">
              <w:trPr>
                <w:trHeight w:val="703"/>
              </w:trPr>
              <w:tc>
                <w:tcPr>
                  <w:tcW w:w="2364" w:type="dxa"/>
                </w:tcPr>
                <w:p w14:paraId="19A599C4" w14:textId="77777777" w:rsidR="002842E2" w:rsidRDefault="002842E2" w:rsidP="007B3D7A">
                  <w:pPr>
                    <w:widowControl/>
                    <w:overflowPunct/>
                    <w:autoSpaceDE/>
                    <w:spacing w:before="120" w:after="120" w:line="360" w:lineRule="auto"/>
                    <w:jc w:val="both"/>
                    <w:rPr>
                      <w:rFonts w:ascii="Arial" w:eastAsia="Calibri" w:hAnsi="Arial" w:cs="Arial"/>
                      <w:color w:val="000000"/>
                      <w:kern w:val="0"/>
                      <w:lang w:eastAsia="en-US"/>
                    </w:rPr>
                  </w:pPr>
                </w:p>
              </w:tc>
              <w:tc>
                <w:tcPr>
                  <w:tcW w:w="2364" w:type="dxa"/>
                </w:tcPr>
                <w:p w14:paraId="0108AC07" w14:textId="77777777" w:rsidR="002842E2" w:rsidRDefault="002842E2" w:rsidP="007B3D7A">
                  <w:pPr>
                    <w:widowControl/>
                    <w:overflowPunct/>
                    <w:autoSpaceDE/>
                    <w:spacing w:before="120" w:after="120" w:line="360" w:lineRule="auto"/>
                    <w:jc w:val="both"/>
                    <w:rPr>
                      <w:rFonts w:ascii="Arial" w:eastAsia="Calibri" w:hAnsi="Arial" w:cs="Arial"/>
                      <w:color w:val="000000"/>
                      <w:kern w:val="0"/>
                      <w:lang w:eastAsia="en-US"/>
                    </w:rPr>
                  </w:pPr>
                </w:p>
              </w:tc>
            </w:tr>
          </w:tbl>
          <w:p w14:paraId="093F4E1A" w14:textId="77777777" w:rsidR="002842E2" w:rsidRDefault="002842E2" w:rsidP="007B3D7A">
            <w:pPr>
              <w:widowControl/>
              <w:overflowPunct/>
              <w:autoSpaceDE/>
              <w:spacing w:before="120" w:after="120" w:line="360" w:lineRule="auto"/>
              <w:jc w:val="both"/>
              <w:rPr>
                <w:rFonts w:ascii="Arial" w:eastAsia="Calibri" w:hAnsi="Arial" w:cs="Arial"/>
                <w:color w:val="000000"/>
                <w:kern w:val="0"/>
                <w:lang w:eastAsia="en-US"/>
              </w:rPr>
            </w:pPr>
          </w:p>
        </w:tc>
      </w:tr>
    </w:tbl>
    <w:p w14:paraId="219CB79F" w14:textId="77777777" w:rsidR="001B570B" w:rsidRDefault="001B570B" w:rsidP="00F40B00">
      <w:pPr>
        <w:widowControl/>
        <w:overflowPunct/>
        <w:autoSpaceDE/>
        <w:spacing w:before="120" w:after="120" w:line="360" w:lineRule="auto"/>
        <w:jc w:val="center"/>
        <w:rPr>
          <w:rFonts w:ascii="Arial" w:eastAsia="Calibri" w:hAnsi="Arial" w:cs="Arial"/>
          <w:b/>
          <w:bCs/>
          <w:color w:val="000000"/>
          <w:kern w:val="0"/>
          <w:lang w:eastAsia="en-US"/>
        </w:rPr>
      </w:pPr>
    </w:p>
    <w:p w14:paraId="34C92742"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5C015095"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18D575B2"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31F33B41"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17C7958C"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259FAAC3"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753F93D1"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37CF0F7F"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1242E774" w14:textId="77777777" w:rsidR="00FC323D" w:rsidRDefault="00FC323D" w:rsidP="00F40B00">
      <w:pPr>
        <w:widowControl/>
        <w:overflowPunct/>
        <w:autoSpaceDE/>
        <w:spacing w:before="120" w:after="120" w:line="360" w:lineRule="auto"/>
        <w:jc w:val="center"/>
        <w:rPr>
          <w:rFonts w:ascii="Arial" w:eastAsia="Calibri" w:hAnsi="Arial" w:cs="Arial"/>
          <w:b/>
          <w:bCs/>
          <w:color w:val="000000"/>
          <w:kern w:val="0"/>
          <w:lang w:eastAsia="en-US"/>
        </w:rPr>
      </w:pPr>
    </w:p>
    <w:p w14:paraId="0EDC8CF9" w14:textId="1D9257E6" w:rsidR="00F40B00" w:rsidRDefault="00F40B00" w:rsidP="00F40B00">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b/>
          <w:bCs/>
          <w:color w:val="000000"/>
          <w:kern w:val="0"/>
          <w:lang w:eastAsia="en-US"/>
        </w:rPr>
        <w:t>Opp</w:t>
      </w:r>
      <w:r w:rsidR="0013011F">
        <w:rPr>
          <w:rFonts w:ascii="Arial" w:eastAsia="Calibri" w:hAnsi="Arial" w:cs="Arial"/>
          <w:b/>
          <w:bCs/>
          <w:color w:val="000000"/>
          <w:kern w:val="0"/>
          <w:lang w:eastAsia="en-US"/>
        </w:rPr>
        <w:t>ortun</w:t>
      </w:r>
      <w:r w:rsidR="00053910">
        <w:rPr>
          <w:rFonts w:ascii="Arial" w:eastAsia="Calibri" w:hAnsi="Arial" w:cs="Arial"/>
          <w:b/>
          <w:bCs/>
          <w:color w:val="000000"/>
          <w:kern w:val="0"/>
          <w:lang w:eastAsia="en-US"/>
        </w:rPr>
        <w:t>ity</w:t>
      </w:r>
      <w:r w:rsidR="00053910">
        <w:rPr>
          <w:rFonts w:ascii="Arial" w:eastAsia="Calibri" w:hAnsi="Arial" w:cs="Arial"/>
          <w:b/>
          <w:bCs/>
          <w:color w:val="000000"/>
          <w:kern w:val="0"/>
          <w:lang w:eastAsia="en-US"/>
        </w:rPr>
        <w:tab/>
      </w:r>
      <w:r>
        <w:rPr>
          <w:rFonts w:ascii="Arial" w:eastAsia="Calibri" w:hAnsi="Arial" w:cs="Arial"/>
          <w:color w:val="000000"/>
          <w:kern w:val="0"/>
          <w:lang w:eastAsia="en-US"/>
        </w:rPr>
        <w:tab/>
      </w:r>
      <w:r>
        <w:rPr>
          <w:rFonts w:ascii="Arial" w:eastAsia="Calibri" w:hAnsi="Arial" w:cs="Arial"/>
          <w:color w:val="000000"/>
          <w:kern w:val="0"/>
          <w:lang w:eastAsia="en-US"/>
        </w:rPr>
        <w:tab/>
      </w:r>
      <w:r>
        <w:rPr>
          <w:rFonts w:ascii="Arial" w:eastAsia="Calibri" w:hAnsi="Arial" w:cs="Arial"/>
          <w:color w:val="000000"/>
          <w:kern w:val="0"/>
          <w:lang w:eastAsia="en-US"/>
        </w:rPr>
        <w:tab/>
      </w:r>
      <w:r>
        <w:rPr>
          <w:rFonts w:ascii="Arial" w:eastAsia="Calibri" w:hAnsi="Arial" w:cs="Arial"/>
          <w:color w:val="000000"/>
          <w:kern w:val="0"/>
          <w:lang w:eastAsia="en-US"/>
        </w:rPr>
        <w:tab/>
      </w:r>
      <w:r w:rsidR="00053910">
        <w:rPr>
          <w:rFonts w:ascii="Arial" w:eastAsia="Calibri" w:hAnsi="Arial" w:cs="Arial"/>
          <w:b/>
          <w:bCs/>
          <w:color w:val="000000"/>
          <w:kern w:val="0"/>
          <w:lang w:eastAsia="en-US"/>
        </w:rPr>
        <w:t>Threats</w:t>
      </w:r>
    </w:p>
    <w:tbl>
      <w:tblPr>
        <w:tblStyle w:val="TableGrid"/>
        <w:tblW w:w="9085" w:type="dxa"/>
        <w:tblLook w:val="04A0" w:firstRow="1" w:lastRow="0" w:firstColumn="1" w:lastColumn="0" w:noHBand="0" w:noVBand="1"/>
      </w:tblPr>
      <w:tblGrid>
        <w:gridCol w:w="4129"/>
        <w:gridCol w:w="4956"/>
      </w:tblGrid>
      <w:tr w:rsidR="00F40B00" w14:paraId="12B69583" w14:textId="77777777" w:rsidTr="00CC63F2">
        <w:trPr>
          <w:trHeight w:val="4420"/>
        </w:trPr>
        <w:tc>
          <w:tcPr>
            <w:tcW w:w="4129" w:type="dxa"/>
          </w:tcPr>
          <w:tbl>
            <w:tblPr>
              <w:tblStyle w:val="TableGrid"/>
              <w:tblW w:w="0" w:type="auto"/>
              <w:tblInd w:w="1" w:type="dxa"/>
              <w:tblLook w:val="04A0" w:firstRow="1" w:lastRow="0" w:firstColumn="1" w:lastColumn="0" w:noHBand="0" w:noVBand="1"/>
            </w:tblPr>
            <w:tblGrid>
              <w:gridCol w:w="1938"/>
              <w:gridCol w:w="1963"/>
            </w:tblGrid>
            <w:tr w:rsidR="00F40B00" w14:paraId="4624D846" w14:textId="77777777" w:rsidTr="00CC63F2">
              <w:trPr>
                <w:trHeight w:val="620"/>
              </w:trPr>
              <w:tc>
                <w:tcPr>
                  <w:tcW w:w="1938" w:type="dxa"/>
                  <w:shd w:val="clear" w:color="auto" w:fill="E7E6E6" w:themeFill="background2"/>
                </w:tcPr>
                <w:p w14:paraId="3E18F609" w14:textId="77777777" w:rsidR="00F40B00" w:rsidRPr="00FF361C" w:rsidRDefault="00F40B00" w:rsidP="00CC63F2">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UK</w:t>
                  </w:r>
                </w:p>
              </w:tc>
              <w:tc>
                <w:tcPr>
                  <w:tcW w:w="1963" w:type="dxa"/>
                  <w:shd w:val="clear" w:color="auto" w:fill="E7E6E6" w:themeFill="background2"/>
                </w:tcPr>
                <w:p w14:paraId="5EA39F58" w14:textId="77777777" w:rsidR="00F40B00" w:rsidRPr="00FF361C" w:rsidRDefault="00F40B00" w:rsidP="00CC63F2">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India</w:t>
                  </w:r>
                </w:p>
              </w:tc>
            </w:tr>
            <w:tr w:rsidR="00F40B00" w14:paraId="701FE2AA" w14:textId="77777777" w:rsidTr="00CC63F2">
              <w:trPr>
                <w:trHeight w:val="620"/>
              </w:trPr>
              <w:tc>
                <w:tcPr>
                  <w:tcW w:w="1938" w:type="dxa"/>
                </w:tcPr>
                <w:p w14:paraId="0E89BF16" w14:textId="507CCDFB" w:rsidR="00F40B00" w:rsidRDefault="008B0E50"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Increase research and development </w:t>
                  </w:r>
                  <w:r w:rsidR="006F6893">
                    <w:rPr>
                      <w:rFonts w:ascii="Arial" w:eastAsia="Calibri" w:hAnsi="Arial" w:cs="Arial"/>
                      <w:color w:val="000000"/>
                      <w:kern w:val="0"/>
                      <w:lang w:eastAsia="en-US"/>
                    </w:rPr>
                    <w:t xml:space="preserve">in healthier alternatives for the food and beverage </w:t>
                  </w:r>
                  <w:r w:rsidR="00BD1984">
                    <w:rPr>
                      <w:rFonts w:ascii="Arial" w:eastAsia="Calibri" w:hAnsi="Arial" w:cs="Arial"/>
                      <w:color w:val="000000"/>
                      <w:kern w:val="0"/>
                      <w:lang w:eastAsia="en-US"/>
                    </w:rPr>
                    <w:t>section</w:t>
                  </w:r>
                </w:p>
              </w:tc>
              <w:tc>
                <w:tcPr>
                  <w:tcW w:w="1963" w:type="dxa"/>
                </w:tcPr>
                <w:p w14:paraId="557477AC" w14:textId="5A478DF6" w:rsidR="00F40B00" w:rsidRDefault="00BD1984"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Improve health implication for </w:t>
                  </w:r>
                  <w:r w:rsidR="007A5069">
                    <w:rPr>
                      <w:rFonts w:ascii="Arial" w:eastAsia="Calibri" w:hAnsi="Arial" w:cs="Arial"/>
                      <w:color w:val="000000"/>
                      <w:kern w:val="0"/>
                      <w:lang w:eastAsia="en-US"/>
                    </w:rPr>
                    <w:t>food and drink products</w:t>
                  </w:r>
                  <w:r w:rsidR="008A4F22">
                    <w:rPr>
                      <w:rFonts w:ascii="Arial" w:eastAsia="Calibri" w:hAnsi="Arial" w:cs="Arial"/>
                      <w:color w:val="000000"/>
                      <w:kern w:val="0"/>
                      <w:lang w:eastAsia="en-US"/>
                    </w:rPr>
                    <w:t xml:space="preserve">, </w:t>
                  </w:r>
                  <w:r w:rsidR="00862399">
                    <w:rPr>
                      <w:rFonts w:ascii="Arial" w:eastAsia="Calibri" w:hAnsi="Arial" w:cs="Arial"/>
                      <w:color w:val="000000"/>
                      <w:kern w:val="0"/>
                      <w:lang w:eastAsia="en-US"/>
                    </w:rPr>
                    <w:t>especially in the soda beverage sector</w:t>
                  </w:r>
                </w:p>
              </w:tc>
            </w:tr>
            <w:tr w:rsidR="00F40B00" w14:paraId="56C51017" w14:textId="77777777" w:rsidTr="00CC63F2">
              <w:trPr>
                <w:trHeight w:val="620"/>
              </w:trPr>
              <w:tc>
                <w:tcPr>
                  <w:tcW w:w="1938" w:type="dxa"/>
                </w:tcPr>
                <w:p w14:paraId="12478427" w14:textId="0C453ADA" w:rsidR="00F40B00" w:rsidRDefault="00F23528"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Increase diversification into </w:t>
                  </w:r>
                  <w:r w:rsidR="00D166DF">
                    <w:rPr>
                      <w:rFonts w:ascii="Arial" w:eastAsia="Calibri" w:hAnsi="Arial" w:cs="Arial"/>
                      <w:color w:val="000000"/>
                      <w:kern w:val="0"/>
                      <w:lang w:eastAsia="en-US"/>
                    </w:rPr>
                    <w:t xml:space="preserve">other industries to increase market presence </w:t>
                  </w:r>
                  <w:r w:rsidR="00B8794E">
                    <w:rPr>
                      <w:rFonts w:ascii="Arial" w:eastAsia="Calibri" w:hAnsi="Arial" w:cs="Arial"/>
                      <w:color w:val="000000"/>
                      <w:kern w:val="0"/>
                      <w:lang w:eastAsia="en-US"/>
                    </w:rPr>
                    <w:t xml:space="preserve">as UK only accounts for 3% of PepsiCo global </w:t>
                  </w:r>
                  <w:r w:rsidR="00DF7D17">
                    <w:rPr>
                      <w:rFonts w:ascii="Arial" w:eastAsia="Calibri" w:hAnsi="Arial" w:cs="Arial"/>
                      <w:color w:val="000000"/>
                      <w:kern w:val="0"/>
                      <w:lang w:eastAsia="en-US"/>
                    </w:rPr>
                    <w:t>revenue generation</w:t>
                  </w:r>
                  <w:sdt>
                    <w:sdtPr>
                      <w:rPr>
                        <w:rFonts w:ascii="Arial" w:eastAsia="Calibri" w:hAnsi="Arial" w:cs="Arial"/>
                        <w:color w:val="000000"/>
                        <w:kern w:val="0"/>
                        <w:lang w:eastAsia="en-US"/>
                      </w:rPr>
                      <w:id w:val="-996810966"/>
                      <w:citation/>
                    </w:sdtPr>
                    <w:sdtEndPr/>
                    <w:sdtContent>
                      <w:r w:rsidR="00014D30">
                        <w:rPr>
                          <w:rFonts w:ascii="Arial" w:eastAsia="Calibri" w:hAnsi="Arial" w:cs="Arial"/>
                          <w:color w:val="000000"/>
                          <w:kern w:val="0"/>
                          <w:lang w:eastAsia="en-US"/>
                        </w:rPr>
                        <w:fldChar w:fldCharType="begin"/>
                      </w:r>
                      <w:r w:rsidR="00014D30">
                        <w:rPr>
                          <w:rFonts w:ascii="Arial" w:eastAsia="Calibri" w:hAnsi="Arial" w:cs="Arial"/>
                          <w:color w:val="000000"/>
                          <w:kern w:val="0"/>
                          <w:lang w:eastAsia="en-US"/>
                        </w:rPr>
                        <w:instrText xml:space="preserve"> CITATION Pes22 \l 2057 </w:instrText>
                      </w:r>
                      <w:r w:rsidR="00014D30">
                        <w:rPr>
                          <w:rFonts w:ascii="Arial" w:eastAsia="Calibri" w:hAnsi="Arial" w:cs="Arial"/>
                          <w:color w:val="000000"/>
                          <w:kern w:val="0"/>
                          <w:lang w:eastAsia="en-US"/>
                        </w:rPr>
                        <w:fldChar w:fldCharType="separate"/>
                      </w:r>
                      <w:r w:rsidR="00014D30">
                        <w:rPr>
                          <w:rFonts w:ascii="Arial" w:eastAsia="Calibri" w:hAnsi="Arial" w:cs="Arial"/>
                          <w:noProof/>
                          <w:color w:val="000000"/>
                          <w:kern w:val="0"/>
                          <w:lang w:eastAsia="en-US"/>
                        </w:rPr>
                        <w:t xml:space="preserve"> </w:t>
                      </w:r>
                      <w:r w:rsidR="00014D30" w:rsidRPr="00014D30">
                        <w:rPr>
                          <w:rFonts w:ascii="Arial" w:eastAsia="Calibri" w:hAnsi="Arial" w:cs="Arial"/>
                          <w:noProof/>
                          <w:color w:val="000000"/>
                          <w:kern w:val="0"/>
                          <w:lang w:eastAsia="en-US"/>
                        </w:rPr>
                        <w:t>(PespsiCo, 2022)</w:t>
                      </w:r>
                      <w:r w:rsidR="00014D30">
                        <w:rPr>
                          <w:rFonts w:ascii="Arial" w:eastAsia="Calibri" w:hAnsi="Arial" w:cs="Arial"/>
                          <w:color w:val="000000"/>
                          <w:kern w:val="0"/>
                          <w:lang w:eastAsia="en-US"/>
                        </w:rPr>
                        <w:fldChar w:fldCharType="end"/>
                      </w:r>
                    </w:sdtContent>
                  </w:sdt>
                </w:p>
              </w:tc>
              <w:tc>
                <w:tcPr>
                  <w:tcW w:w="1963" w:type="dxa"/>
                </w:tcPr>
                <w:p w14:paraId="38DF7496" w14:textId="77777777" w:rsidR="00F40B00" w:rsidRDefault="00424BBD"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Increas</w:t>
                  </w:r>
                  <w:r w:rsidR="007714C1">
                    <w:rPr>
                      <w:rFonts w:ascii="Arial" w:eastAsia="Calibri" w:hAnsi="Arial" w:cs="Arial"/>
                      <w:color w:val="000000"/>
                      <w:kern w:val="0"/>
                      <w:lang w:eastAsia="en-US"/>
                    </w:rPr>
                    <w:t xml:space="preserve">e effectiveness of corporate social responsibility by </w:t>
                  </w:r>
                  <w:r w:rsidR="00014D30">
                    <w:rPr>
                      <w:rFonts w:ascii="Arial" w:eastAsia="Calibri" w:hAnsi="Arial" w:cs="Arial"/>
                      <w:color w:val="000000"/>
                      <w:kern w:val="0"/>
                      <w:lang w:eastAsia="en-US"/>
                    </w:rPr>
                    <w:t xml:space="preserve">incorporating </w:t>
                  </w:r>
                  <w:r w:rsidR="000C397E">
                    <w:rPr>
                      <w:rFonts w:ascii="Arial" w:eastAsia="Calibri" w:hAnsi="Arial" w:cs="Arial"/>
                      <w:color w:val="000000"/>
                      <w:kern w:val="0"/>
                      <w:lang w:eastAsia="en-US"/>
                    </w:rPr>
                    <w:t xml:space="preserve">its global plastic </w:t>
                  </w:r>
                  <w:proofErr w:type="spellStart"/>
                  <w:r w:rsidR="000C397E">
                    <w:rPr>
                      <w:rFonts w:ascii="Arial" w:eastAsia="Calibri" w:hAnsi="Arial" w:cs="Arial"/>
                      <w:color w:val="000000"/>
                      <w:kern w:val="0"/>
                      <w:lang w:eastAsia="en-US"/>
                    </w:rPr>
                    <w:t>rPET</w:t>
                  </w:r>
                  <w:proofErr w:type="spellEnd"/>
                  <w:r w:rsidR="000C397E">
                    <w:rPr>
                      <w:rFonts w:ascii="Arial" w:eastAsia="Calibri" w:hAnsi="Arial" w:cs="Arial"/>
                      <w:color w:val="000000"/>
                      <w:kern w:val="0"/>
                      <w:lang w:eastAsia="en-US"/>
                    </w:rPr>
                    <w:t xml:space="preserve"> reduction </w:t>
                  </w:r>
                  <w:r w:rsidR="00F71C6F">
                    <w:rPr>
                      <w:rFonts w:ascii="Arial" w:eastAsia="Calibri" w:hAnsi="Arial" w:cs="Arial"/>
                      <w:color w:val="000000"/>
                      <w:kern w:val="0"/>
                      <w:lang w:eastAsia="en-US"/>
                    </w:rPr>
                    <w:t>strategy to the Indian Market.</w:t>
                  </w:r>
                </w:p>
                <w:p w14:paraId="5CA59153" w14:textId="25C2AFD0" w:rsidR="00875521" w:rsidRDefault="00875521" w:rsidP="00CC63F2">
                  <w:pPr>
                    <w:widowControl/>
                    <w:overflowPunct/>
                    <w:autoSpaceDE/>
                    <w:spacing w:before="120" w:after="120" w:line="360" w:lineRule="auto"/>
                    <w:jc w:val="both"/>
                    <w:rPr>
                      <w:rFonts w:ascii="Arial" w:eastAsia="Calibri" w:hAnsi="Arial" w:cs="Arial"/>
                      <w:color w:val="000000"/>
                      <w:kern w:val="0"/>
                      <w:lang w:eastAsia="en-US"/>
                    </w:rPr>
                  </w:pPr>
                </w:p>
              </w:tc>
            </w:tr>
            <w:tr w:rsidR="00020D41" w14:paraId="0522DBE2" w14:textId="77777777" w:rsidTr="00CC63F2">
              <w:trPr>
                <w:trHeight w:val="620"/>
              </w:trPr>
              <w:tc>
                <w:tcPr>
                  <w:tcW w:w="1938" w:type="dxa"/>
                </w:tcPr>
                <w:p w14:paraId="162B6CFC" w14:textId="77777777" w:rsidR="00020D41" w:rsidRDefault="00020D41" w:rsidP="00CC63F2">
                  <w:pPr>
                    <w:widowControl/>
                    <w:overflowPunct/>
                    <w:autoSpaceDE/>
                    <w:spacing w:before="120" w:after="120" w:line="360" w:lineRule="auto"/>
                    <w:jc w:val="both"/>
                    <w:rPr>
                      <w:rFonts w:ascii="Arial" w:eastAsia="Calibri" w:hAnsi="Arial" w:cs="Arial"/>
                      <w:color w:val="000000"/>
                      <w:kern w:val="0"/>
                      <w:lang w:eastAsia="en-US"/>
                    </w:rPr>
                  </w:pPr>
                </w:p>
              </w:tc>
              <w:tc>
                <w:tcPr>
                  <w:tcW w:w="1963" w:type="dxa"/>
                </w:tcPr>
                <w:p w14:paraId="1B00B4C0" w14:textId="6A183BFD" w:rsidR="00020D41" w:rsidRDefault="002115BD"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Increase in technological innovation and </w:t>
                  </w:r>
                  <w:r w:rsidR="00625028">
                    <w:rPr>
                      <w:rFonts w:ascii="Arial" w:eastAsia="Calibri" w:hAnsi="Arial" w:cs="Arial"/>
                      <w:color w:val="000000"/>
                      <w:kern w:val="0"/>
                      <w:lang w:eastAsia="en-US"/>
                    </w:rPr>
                    <w:t>digitalization in its distribution networks</w:t>
                  </w:r>
                </w:p>
              </w:tc>
            </w:tr>
          </w:tbl>
          <w:p w14:paraId="31CBAA6D" w14:textId="77777777" w:rsidR="00F40B00" w:rsidRDefault="00F40B00" w:rsidP="00CC63F2">
            <w:pPr>
              <w:widowControl/>
              <w:overflowPunct/>
              <w:autoSpaceDE/>
              <w:spacing w:before="120" w:after="120" w:line="360" w:lineRule="auto"/>
              <w:jc w:val="both"/>
              <w:rPr>
                <w:rFonts w:ascii="Arial" w:eastAsia="Calibri" w:hAnsi="Arial" w:cs="Arial"/>
                <w:color w:val="000000"/>
                <w:kern w:val="0"/>
                <w:lang w:eastAsia="en-US"/>
              </w:rPr>
            </w:pPr>
          </w:p>
        </w:tc>
        <w:tc>
          <w:tcPr>
            <w:tcW w:w="4956" w:type="dxa"/>
          </w:tcPr>
          <w:tbl>
            <w:tblPr>
              <w:tblStyle w:val="TableGrid"/>
              <w:tblW w:w="4728" w:type="dxa"/>
              <w:tblInd w:w="1" w:type="dxa"/>
              <w:tblLook w:val="04A0" w:firstRow="1" w:lastRow="0" w:firstColumn="1" w:lastColumn="0" w:noHBand="0" w:noVBand="1"/>
            </w:tblPr>
            <w:tblGrid>
              <w:gridCol w:w="2364"/>
              <w:gridCol w:w="2364"/>
            </w:tblGrid>
            <w:tr w:rsidR="00F40B00" w14:paraId="3ED2EE87" w14:textId="77777777" w:rsidTr="00CC63F2">
              <w:trPr>
                <w:trHeight w:val="703"/>
              </w:trPr>
              <w:tc>
                <w:tcPr>
                  <w:tcW w:w="2364" w:type="dxa"/>
                  <w:shd w:val="clear" w:color="auto" w:fill="E7E6E6" w:themeFill="background2"/>
                </w:tcPr>
                <w:p w14:paraId="6D55F688" w14:textId="77777777" w:rsidR="00F40B00" w:rsidRPr="00FF361C" w:rsidRDefault="00F40B00" w:rsidP="00CC63F2">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UK</w:t>
                  </w:r>
                </w:p>
              </w:tc>
              <w:tc>
                <w:tcPr>
                  <w:tcW w:w="2364" w:type="dxa"/>
                  <w:shd w:val="clear" w:color="auto" w:fill="E7E6E6" w:themeFill="background2"/>
                </w:tcPr>
                <w:p w14:paraId="15DF9E91" w14:textId="77777777" w:rsidR="00F40B00" w:rsidRPr="00FF361C" w:rsidRDefault="00F40B00" w:rsidP="00CC63F2">
                  <w:pPr>
                    <w:widowControl/>
                    <w:overflowPunct/>
                    <w:autoSpaceDE/>
                    <w:spacing w:before="120" w:after="120" w:line="360" w:lineRule="auto"/>
                    <w:jc w:val="center"/>
                    <w:rPr>
                      <w:rFonts w:ascii="Arial" w:eastAsia="Calibri" w:hAnsi="Arial" w:cs="Arial"/>
                      <w:b/>
                      <w:bCs/>
                      <w:color w:val="000000"/>
                      <w:kern w:val="0"/>
                      <w:lang w:eastAsia="en-US"/>
                    </w:rPr>
                  </w:pPr>
                  <w:r w:rsidRPr="00FF361C">
                    <w:rPr>
                      <w:rFonts w:ascii="Arial" w:eastAsia="Calibri" w:hAnsi="Arial" w:cs="Arial"/>
                      <w:b/>
                      <w:bCs/>
                      <w:color w:val="000000"/>
                      <w:kern w:val="0"/>
                      <w:lang w:eastAsia="en-US"/>
                    </w:rPr>
                    <w:t>India</w:t>
                  </w:r>
                </w:p>
              </w:tc>
            </w:tr>
            <w:tr w:rsidR="00F40B00" w14:paraId="7F1D1FBB" w14:textId="77777777" w:rsidTr="00CC63F2">
              <w:trPr>
                <w:trHeight w:val="703"/>
              </w:trPr>
              <w:tc>
                <w:tcPr>
                  <w:tcW w:w="2364" w:type="dxa"/>
                </w:tcPr>
                <w:p w14:paraId="3D158051" w14:textId="314E5EB2" w:rsidR="00F40B00" w:rsidRDefault="00295F8D"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Increased competition in the</w:t>
                  </w:r>
                  <w:r w:rsidR="00AE0BA8">
                    <w:rPr>
                      <w:rFonts w:ascii="Arial" w:eastAsia="Calibri" w:hAnsi="Arial" w:cs="Arial"/>
                      <w:color w:val="000000"/>
                      <w:kern w:val="0"/>
                      <w:lang w:eastAsia="en-US"/>
                    </w:rPr>
                    <w:t xml:space="preserve"> beverage industries as </w:t>
                  </w:r>
                  <w:r w:rsidR="009B0D7E">
                    <w:rPr>
                      <w:rFonts w:ascii="Arial" w:eastAsia="Calibri" w:hAnsi="Arial" w:cs="Arial"/>
                      <w:color w:val="000000"/>
                      <w:kern w:val="0"/>
                      <w:lang w:eastAsia="en-US"/>
                    </w:rPr>
                    <w:t xml:space="preserve">demand for healthier drinks increase and </w:t>
                  </w:r>
                  <w:r w:rsidR="00E02932">
                    <w:rPr>
                      <w:rFonts w:ascii="Arial" w:eastAsia="Calibri" w:hAnsi="Arial" w:cs="Arial"/>
                      <w:color w:val="000000"/>
                      <w:kern w:val="0"/>
                      <w:lang w:eastAsia="en-US"/>
                    </w:rPr>
                    <w:t>many new and smaller manufactures enter the market.</w:t>
                  </w:r>
                </w:p>
              </w:tc>
              <w:tc>
                <w:tcPr>
                  <w:tcW w:w="2364" w:type="dxa"/>
                </w:tcPr>
                <w:p w14:paraId="7CE88401" w14:textId="3ACA2C40" w:rsidR="00F40B00" w:rsidRDefault="0093469C"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Rapid decline in sales of Carbonated </w:t>
                  </w:r>
                  <w:r w:rsidR="007D21B7">
                    <w:rPr>
                      <w:rFonts w:ascii="Arial" w:eastAsia="Calibri" w:hAnsi="Arial" w:cs="Arial"/>
                      <w:color w:val="000000"/>
                      <w:kern w:val="0"/>
                      <w:lang w:eastAsia="en-US"/>
                    </w:rPr>
                    <w:t>drinks as awareness continue to grow</w:t>
                  </w:r>
                  <w:r w:rsidR="00BA340F">
                    <w:rPr>
                      <w:rFonts w:ascii="Arial" w:eastAsia="Calibri" w:hAnsi="Arial" w:cs="Arial"/>
                      <w:color w:val="000000"/>
                      <w:kern w:val="0"/>
                      <w:lang w:eastAsia="en-US"/>
                    </w:rPr>
                    <w:t xml:space="preserve"> due to health implications.</w:t>
                  </w:r>
                </w:p>
              </w:tc>
            </w:tr>
            <w:tr w:rsidR="00F40B00" w14:paraId="2397864C" w14:textId="77777777" w:rsidTr="00CC63F2">
              <w:trPr>
                <w:trHeight w:val="703"/>
              </w:trPr>
              <w:tc>
                <w:tcPr>
                  <w:tcW w:w="2364" w:type="dxa"/>
                </w:tcPr>
                <w:p w14:paraId="1B57556D" w14:textId="102E38B0" w:rsidR="00F40B00" w:rsidRDefault="002364CC"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Change in demography as people live longer and the youth are </w:t>
                  </w:r>
                  <w:r w:rsidR="00050EF3">
                    <w:rPr>
                      <w:rFonts w:ascii="Arial" w:eastAsia="Calibri" w:hAnsi="Arial" w:cs="Arial"/>
                      <w:color w:val="000000"/>
                      <w:kern w:val="0"/>
                      <w:lang w:eastAsia="en-US"/>
                    </w:rPr>
                    <w:t xml:space="preserve">adopting different food </w:t>
                  </w:r>
                  <w:r w:rsidR="00AB355E">
                    <w:rPr>
                      <w:rFonts w:ascii="Arial" w:eastAsia="Calibri" w:hAnsi="Arial" w:cs="Arial"/>
                      <w:color w:val="000000"/>
                      <w:kern w:val="0"/>
                      <w:lang w:eastAsia="en-US"/>
                    </w:rPr>
                    <w:t>preferences</w:t>
                  </w:r>
                </w:p>
              </w:tc>
              <w:tc>
                <w:tcPr>
                  <w:tcW w:w="2364" w:type="dxa"/>
                </w:tcPr>
                <w:p w14:paraId="00750042" w14:textId="1768AA24" w:rsidR="00F40B00" w:rsidRDefault="00BA340F"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High number of product recall rates due to </w:t>
                  </w:r>
                  <w:r w:rsidR="00FD20FB">
                    <w:rPr>
                      <w:rFonts w:ascii="Arial" w:eastAsia="Calibri" w:hAnsi="Arial" w:cs="Arial"/>
                      <w:color w:val="000000"/>
                      <w:kern w:val="0"/>
                      <w:lang w:eastAsia="en-US"/>
                    </w:rPr>
                    <w:t>quality scandals</w:t>
                  </w:r>
                </w:p>
              </w:tc>
            </w:tr>
            <w:tr w:rsidR="00F40B00" w14:paraId="49874E95" w14:textId="77777777" w:rsidTr="00CC63F2">
              <w:trPr>
                <w:trHeight w:val="703"/>
              </w:trPr>
              <w:tc>
                <w:tcPr>
                  <w:tcW w:w="2364" w:type="dxa"/>
                </w:tcPr>
                <w:p w14:paraId="0707CC6F" w14:textId="77777777" w:rsidR="00F40B00" w:rsidRDefault="00F40B00" w:rsidP="00CC63F2">
                  <w:pPr>
                    <w:widowControl/>
                    <w:overflowPunct/>
                    <w:autoSpaceDE/>
                    <w:spacing w:before="120" w:after="120" w:line="360" w:lineRule="auto"/>
                    <w:jc w:val="both"/>
                    <w:rPr>
                      <w:rFonts w:ascii="Arial" w:eastAsia="Calibri" w:hAnsi="Arial" w:cs="Arial"/>
                      <w:color w:val="000000"/>
                      <w:kern w:val="0"/>
                      <w:lang w:eastAsia="en-US"/>
                    </w:rPr>
                  </w:pPr>
                </w:p>
              </w:tc>
              <w:tc>
                <w:tcPr>
                  <w:tcW w:w="2364" w:type="dxa"/>
                </w:tcPr>
                <w:p w14:paraId="513A6D7E" w14:textId="170537D0" w:rsidR="00F40B00" w:rsidRDefault="00FD20FB" w:rsidP="00CC63F2">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High amount of sugar and salt </w:t>
                  </w:r>
                  <w:r w:rsidR="004A51AD">
                    <w:rPr>
                      <w:rFonts w:ascii="Arial" w:eastAsia="Calibri" w:hAnsi="Arial" w:cs="Arial"/>
                      <w:color w:val="000000"/>
                      <w:kern w:val="0"/>
                      <w:lang w:eastAsia="en-US"/>
                    </w:rPr>
                    <w:t xml:space="preserve">in product and the increased attention </w:t>
                  </w:r>
                  <w:r w:rsidR="007D1AB3">
                    <w:rPr>
                      <w:rFonts w:ascii="Arial" w:eastAsia="Calibri" w:hAnsi="Arial" w:cs="Arial"/>
                      <w:color w:val="000000"/>
                      <w:kern w:val="0"/>
                      <w:lang w:eastAsia="en-US"/>
                    </w:rPr>
                    <w:t xml:space="preserve">drawn </w:t>
                  </w:r>
                  <w:r w:rsidR="004A51AD">
                    <w:rPr>
                      <w:rFonts w:ascii="Arial" w:eastAsia="Calibri" w:hAnsi="Arial" w:cs="Arial"/>
                      <w:color w:val="000000"/>
                      <w:kern w:val="0"/>
                      <w:lang w:eastAsia="en-US"/>
                    </w:rPr>
                    <w:t xml:space="preserve">from the </w:t>
                  </w:r>
                  <w:r w:rsidR="007D1AB3">
                    <w:rPr>
                      <w:rFonts w:ascii="Arial" w:eastAsia="Calibri" w:hAnsi="Arial" w:cs="Arial"/>
                      <w:color w:val="000000"/>
                      <w:kern w:val="0"/>
                      <w:lang w:eastAsia="en-US"/>
                    </w:rPr>
                    <w:t>government and non-government health organisations.</w:t>
                  </w:r>
                </w:p>
              </w:tc>
            </w:tr>
          </w:tbl>
          <w:p w14:paraId="025BB189" w14:textId="77777777" w:rsidR="00F40B00" w:rsidRDefault="00F40B00" w:rsidP="00CC63F2">
            <w:pPr>
              <w:widowControl/>
              <w:overflowPunct/>
              <w:autoSpaceDE/>
              <w:spacing w:before="120" w:after="120" w:line="360" w:lineRule="auto"/>
              <w:jc w:val="both"/>
              <w:rPr>
                <w:rFonts w:ascii="Arial" w:eastAsia="Calibri" w:hAnsi="Arial" w:cs="Arial"/>
                <w:color w:val="000000"/>
                <w:kern w:val="0"/>
                <w:lang w:eastAsia="en-US"/>
              </w:rPr>
            </w:pPr>
          </w:p>
        </w:tc>
      </w:tr>
    </w:tbl>
    <w:p w14:paraId="5FD65964" w14:textId="77777777" w:rsidR="0058137E" w:rsidRDefault="0058137E" w:rsidP="007B3D7A">
      <w:pPr>
        <w:widowControl/>
        <w:overflowPunct/>
        <w:autoSpaceDE/>
        <w:spacing w:before="120" w:after="120" w:line="360" w:lineRule="auto"/>
        <w:jc w:val="both"/>
        <w:rPr>
          <w:rFonts w:ascii="Arial" w:eastAsia="Calibri" w:hAnsi="Arial" w:cs="Arial"/>
          <w:color w:val="000000"/>
          <w:kern w:val="0"/>
          <w:lang w:eastAsia="en-US"/>
        </w:rPr>
      </w:pPr>
    </w:p>
    <w:p w14:paraId="13D625F4" w14:textId="26D6589C" w:rsidR="00E44B14" w:rsidRPr="00B77A76" w:rsidRDefault="00E44B14" w:rsidP="00FC323D">
      <w:pPr>
        <w:pStyle w:val="Heading2"/>
        <w:rPr>
          <w:rFonts w:ascii="Arial" w:eastAsia="Calibri" w:hAnsi="Arial" w:cs="Arial"/>
          <w:b/>
          <w:bCs/>
          <w:color w:val="auto"/>
          <w:kern w:val="0"/>
          <w:u w:val="single"/>
          <w:lang w:eastAsia="en-US"/>
        </w:rPr>
      </w:pPr>
      <w:bookmarkStart w:id="25" w:name="_Toc100318705"/>
      <w:r w:rsidRPr="00B77A76">
        <w:rPr>
          <w:rFonts w:ascii="Arial" w:eastAsia="Calibri" w:hAnsi="Arial" w:cs="Arial"/>
          <w:b/>
          <w:bCs/>
          <w:color w:val="auto"/>
          <w:kern w:val="0"/>
          <w:u w:val="single"/>
          <w:lang w:eastAsia="en-US"/>
        </w:rPr>
        <w:lastRenderedPageBreak/>
        <w:t xml:space="preserve">Similarities </w:t>
      </w:r>
      <w:r w:rsidR="00F54F6B" w:rsidRPr="00B77A76">
        <w:rPr>
          <w:rFonts w:ascii="Arial" w:eastAsia="Calibri" w:hAnsi="Arial" w:cs="Arial"/>
          <w:b/>
          <w:bCs/>
          <w:color w:val="auto"/>
          <w:kern w:val="0"/>
          <w:u w:val="single"/>
          <w:lang w:eastAsia="en-US"/>
        </w:rPr>
        <w:t>and Differences in SWOT for Pe</w:t>
      </w:r>
      <w:r w:rsidR="008A2FC4" w:rsidRPr="00B77A76">
        <w:rPr>
          <w:rFonts w:ascii="Arial" w:eastAsia="Calibri" w:hAnsi="Arial" w:cs="Arial"/>
          <w:b/>
          <w:bCs/>
          <w:color w:val="auto"/>
          <w:kern w:val="0"/>
          <w:u w:val="single"/>
          <w:lang w:eastAsia="en-US"/>
        </w:rPr>
        <w:t>psiCo in UK and Indian Markets</w:t>
      </w:r>
      <w:bookmarkEnd w:id="25"/>
    </w:p>
    <w:p w14:paraId="1BE13842" w14:textId="46FB2534" w:rsidR="00333F0D" w:rsidRDefault="00ED0583"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as a global </w:t>
      </w:r>
      <w:r w:rsidR="006C7496">
        <w:rPr>
          <w:rFonts w:ascii="Arial" w:eastAsia="Calibri" w:hAnsi="Arial" w:cs="Arial"/>
          <w:color w:val="000000"/>
          <w:kern w:val="0"/>
          <w:lang w:eastAsia="en-US"/>
        </w:rPr>
        <w:t xml:space="preserve">brand holds </w:t>
      </w:r>
      <w:r w:rsidR="0067563E">
        <w:rPr>
          <w:rFonts w:ascii="Arial" w:eastAsia="Calibri" w:hAnsi="Arial" w:cs="Arial"/>
          <w:color w:val="000000"/>
          <w:kern w:val="0"/>
          <w:lang w:eastAsia="en-US"/>
        </w:rPr>
        <w:t>some of the world best know</w:t>
      </w:r>
      <w:r w:rsidR="00705F56">
        <w:rPr>
          <w:rFonts w:ascii="Arial" w:eastAsia="Calibri" w:hAnsi="Arial" w:cs="Arial"/>
          <w:color w:val="000000"/>
          <w:kern w:val="0"/>
          <w:lang w:eastAsia="en-US"/>
        </w:rPr>
        <w:t>n</w:t>
      </w:r>
      <w:r w:rsidR="0067563E">
        <w:rPr>
          <w:rFonts w:ascii="Arial" w:eastAsia="Calibri" w:hAnsi="Arial" w:cs="Arial"/>
          <w:color w:val="000000"/>
          <w:kern w:val="0"/>
          <w:lang w:eastAsia="en-US"/>
        </w:rPr>
        <w:t xml:space="preserve"> brands</w:t>
      </w:r>
      <w:r w:rsidR="00705F56">
        <w:rPr>
          <w:rFonts w:ascii="Arial" w:eastAsia="Calibri" w:hAnsi="Arial" w:cs="Arial"/>
          <w:color w:val="000000"/>
          <w:kern w:val="0"/>
          <w:lang w:eastAsia="en-US"/>
        </w:rPr>
        <w:t xml:space="preserve"> in the food and beverage industry,</w:t>
      </w:r>
      <w:r w:rsidR="0067563E">
        <w:rPr>
          <w:rFonts w:ascii="Arial" w:eastAsia="Calibri" w:hAnsi="Arial" w:cs="Arial"/>
          <w:color w:val="000000"/>
          <w:kern w:val="0"/>
          <w:lang w:eastAsia="en-US"/>
        </w:rPr>
        <w:t xml:space="preserve"> within its corporate umbrella</w:t>
      </w:r>
      <w:r w:rsidR="00705F56">
        <w:rPr>
          <w:rFonts w:ascii="Arial" w:eastAsia="Calibri" w:hAnsi="Arial" w:cs="Arial"/>
          <w:color w:val="000000"/>
          <w:kern w:val="0"/>
          <w:lang w:eastAsia="en-US"/>
        </w:rPr>
        <w:t>,</w:t>
      </w:r>
      <w:r w:rsidR="00677639">
        <w:rPr>
          <w:rFonts w:ascii="Arial" w:eastAsia="Calibri" w:hAnsi="Arial" w:cs="Arial"/>
          <w:color w:val="000000"/>
          <w:kern w:val="0"/>
          <w:lang w:eastAsia="en-US"/>
        </w:rPr>
        <w:t xml:space="preserve"> and have </w:t>
      </w:r>
      <w:r w:rsidR="00F54502">
        <w:rPr>
          <w:rFonts w:ascii="Arial" w:eastAsia="Calibri" w:hAnsi="Arial" w:cs="Arial"/>
          <w:color w:val="000000"/>
          <w:kern w:val="0"/>
          <w:lang w:eastAsia="en-US"/>
        </w:rPr>
        <w:t>shown strong financial growth in both the UK and India market</w:t>
      </w:r>
      <w:r w:rsidR="00A96C9D">
        <w:rPr>
          <w:rFonts w:ascii="Arial" w:eastAsia="Calibri" w:hAnsi="Arial" w:cs="Arial"/>
          <w:color w:val="000000"/>
          <w:kern w:val="0"/>
          <w:lang w:eastAsia="en-US"/>
        </w:rPr>
        <w:t>.</w:t>
      </w:r>
      <w:r w:rsidR="00785E8C">
        <w:rPr>
          <w:rFonts w:ascii="Arial" w:eastAsia="Calibri" w:hAnsi="Arial" w:cs="Arial"/>
          <w:color w:val="000000"/>
          <w:kern w:val="0"/>
          <w:lang w:eastAsia="en-US"/>
        </w:rPr>
        <w:t xml:space="preserve"> </w:t>
      </w:r>
      <w:r w:rsidR="00A96C9D">
        <w:rPr>
          <w:rFonts w:ascii="Arial" w:eastAsia="Calibri" w:hAnsi="Arial" w:cs="Arial"/>
          <w:color w:val="000000"/>
          <w:kern w:val="0"/>
          <w:lang w:eastAsia="en-US"/>
        </w:rPr>
        <w:t>H</w:t>
      </w:r>
      <w:r w:rsidR="00785E8C">
        <w:rPr>
          <w:rFonts w:ascii="Arial" w:eastAsia="Calibri" w:hAnsi="Arial" w:cs="Arial"/>
          <w:color w:val="000000"/>
          <w:kern w:val="0"/>
          <w:lang w:eastAsia="en-US"/>
        </w:rPr>
        <w:t xml:space="preserve">owever, the organisation business </w:t>
      </w:r>
      <w:r w:rsidR="0086715C">
        <w:rPr>
          <w:rFonts w:ascii="Arial" w:eastAsia="Calibri" w:hAnsi="Arial" w:cs="Arial"/>
          <w:color w:val="000000"/>
          <w:kern w:val="0"/>
          <w:lang w:eastAsia="en-US"/>
        </w:rPr>
        <w:t xml:space="preserve">model and operational strategy </w:t>
      </w:r>
      <w:r w:rsidR="00367A85">
        <w:rPr>
          <w:rFonts w:ascii="Arial" w:eastAsia="Calibri" w:hAnsi="Arial" w:cs="Arial"/>
          <w:color w:val="000000"/>
          <w:kern w:val="0"/>
          <w:lang w:eastAsia="en-US"/>
        </w:rPr>
        <w:t xml:space="preserve">does not always provide synergy </w:t>
      </w:r>
      <w:r w:rsidR="00205CBF">
        <w:rPr>
          <w:rFonts w:ascii="Arial" w:eastAsia="Calibri" w:hAnsi="Arial" w:cs="Arial"/>
          <w:color w:val="000000"/>
          <w:kern w:val="0"/>
          <w:lang w:eastAsia="en-US"/>
        </w:rPr>
        <w:t>in its operational and market strategies</w:t>
      </w:r>
      <w:r w:rsidR="00BF34AE">
        <w:rPr>
          <w:rFonts w:ascii="Arial" w:eastAsia="Calibri" w:hAnsi="Arial" w:cs="Arial"/>
          <w:color w:val="000000"/>
          <w:kern w:val="0"/>
          <w:lang w:eastAsia="en-US"/>
        </w:rPr>
        <w:t xml:space="preserve"> as it continues to </w:t>
      </w:r>
      <w:r w:rsidR="002F03B2">
        <w:rPr>
          <w:rFonts w:ascii="Arial" w:eastAsia="Calibri" w:hAnsi="Arial" w:cs="Arial"/>
          <w:color w:val="000000"/>
          <w:kern w:val="0"/>
          <w:lang w:eastAsia="en-US"/>
        </w:rPr>
        <w:t>adapt</w:t>
      </w:r>
      <w:r w:rsidR="002D337E">
        <w:rPr>
          <w:rFonts w:ascii="Arial" w:eastAsia="Calibri" w:hAnsi="Arial" w:cs="Arial"/>
          <w:color w:val="000000"/>
          <w:kern w:val="0"/>
          <w:lang w:eastAsia="en-US"/>
        </w:rPr>
        <w:t xml:space="preserve"> </w:t>
      </w:r>
      <w:r w:rsidR="0077162E">
        <w:rPr>
          <w:rFonts w:ascii="Arial" w:eastAsia="Calibri" w:hAnsi="Arial" w:cs="Arial"/>
          <w:color w:val="000000"/>
          <w:kern w:val="0"/>
          <w:lang w:eastAsia="en-US"/>
        </w:rPr>
        <w:t xml:space="preserve">to </w:t>
      </w:r>
      <w:r w:rsidR="000928DE">
        <w:rPr>
          <w:rFonts w:ascii="Arial" w:eastAsia="Calibri" w:hAnsi="Arial" w:cs="Arial"/>
          <w:color w:val="000000"/>
          <w:kern w:val="0"/>
          <w:lang w:eastAsia="en-US"/>
        </w:rPr>
        <w:t xml:space="preserve">the </w:t>
      </w:r>
      <w:r w:rsidR="0077162E">
        <w:rPr>
          <w:rFonts w:ascii="Arial" w:eastAsia="Calibri" w:hAnsi="Arial" w:cs="Arial"/>
          <w:color w:val="000000"/>
          <w:kern w:val="0"/>
          <w:lang w:eastAsia="en-US"/>
        </w:rPr>
        <w:t xml:space="preserve">different </w:t>
      </w:r>
      <w:r w:rsidR="000928DE">
        <w:rPr>
          <w:rFonts w:ascii="Arial" w:eastAsia="Calibri" w:hAnsi="Arial" w:cs="Arial"/>
          <w:color w:val="000000"/>
          <w:kern w:val="0"/>
          <w:lang w:eastAsia="en-US"/>
        </w:rPr>
        <w:t>market forces in each market environme</w:t>
      </w:r>
      <w:r w:rsidR="00680220">
        <w:rPr>
          <w:rFonts w:ascii="Arial" w:eastAsia="Calibri" w:hAnsi="Arial" w:cs="Arial"/>
          <w:color w:val="000000"/>
          <w:kern w:val="0"/>
          <w:lang w:eastAsia="en-US"/>
        </w:rPr>
        <w:t xml:space="preserve">nt. Some of the </w:t>
      </w:r>
      <w:r w:rsidR="00A96C9D">
        <w:rPr>
          <w:rFonts w:ascii="Arial" w:eastAsia="Calibri" w:hAnsi="Arial" w:cs="Arial"/>
          <w:color w:val="000000"/>
          <w:kern w:val="0"/>
          <w:lang w:eastAsia="en-US"/>
        </w:rPr>
        <w:t xml:space="preserve">other </w:t>
      </w:r>
      <w:r w:rsidR="00680220">
        <w:rPr>
          <w:rFonts w:ascii="Arial" w:eastAsia="Calibri" w:hAnsi="Arial" w:cs="Arial"/>
          <w:color w:val="000000"/>
          <w:kern w:val="0"/>
          <w:lang w:eastAsia="en-US"/>
        </w:rPr>
        <w:t xml:space="preserve">key similarity </w:t>
      </w:r>
      <w:r w:rsidR="00621DA4">
        <w:rPr>
          <w:rFonts w:ascii="Arial" w:eastAsia="Calibri" w:hAnsi="Arial" w:cs="Arial"/>
          <w:color w:val="000000"/>
          <w:kern w:val="0"/>
          <w:lang w:eastAsia="en-US"/>
        </w:rPr>
        <w:t xml:space="preserve">found </w:t>
      </w:r>
      <w:r w:rsidR="00BA634C">
        <w:rPr>
          <w:rFonts w:ascii="Arial" w:eastAsia="Calibri" w:hAnsi="Arial" w:cs="Arial"/>
          <w:color w:val="000000"/>
          <w:kern w:val="0"/>
          <w:lang w:eastAsia="en-US"/>
        </w:rPr>
        <w:t>when comparing</w:t>
      </w:r>
      <w:r w:rsidR="00621DA4">
        <w:rPr>
          <w:rFonts w:ascii="Arial" w:eastAsia="Calibri" w:hAnsi="Arial" w:cs="Arial"/>
          <w:color w:val="000000"/>
          <w:kern w:val="0"/>
          <w:lang w:eastAsia="en-US"/>
        </w:rPr>
        <w:t xml:space="preserve"> PepsiCo SWOT</w:t>
      </w:r>
      <w:r w:rsidR="00BA634C">
        <w:rPr>
          <w:rFonts w:ascii="Arial" w:eastAsia="Calibri" w:hAnsi="Arial" w:cs="Arial"/>
          <w:color w:val="000000"/>
          <w:kern w:val="0"/>
          <w:lang w:eastAsia="en-US"/>
        </w:rPr>
        <w:t xml:space="preserve"> in India and UK markets </w:t>
      </w:r>
      <w:r w:rsidR="005113A3">
        <w:rPr>
          <w:rFonts w:ascii="Arial" w:eastAsia="Calibri" w:hAnsi="Arial" w:cs="Arial"/>
          <w:color w:val="000000"/>
          <w:kern w:val="0"/>
          <w:lang w:eastAsia="en-US"/>
        </w:rPr>
        <w:t>goes someway in r</w:t>
      </w:r>
      <w:r w:rsidR="00AB355E">
        <w:rPr>
          <w:rFonts w:ascii="Arial" w:eastAsia="Calibri" w:hAnsi="Arial" w:cs="Arial"/>
          <w:color w:val="000000"/>
          <w:kern w:val="0"/>
          <w:lang w:eastAsia="en-US"/>
        </w:rPr>
        <w:t>e-enforcing this claim</w:t>
      </w:r>
      <w:r w:rsidR="009327D0">
        <w:rPr>
          <w:rFonts w:ascii="Arial" w:eastAsia="Calibri" w:hAnsi="Arial" w:cs="Arial"/>
          <w:color w:val="000000"/>
          <w:kern w:val="0"/>
          <w:lang w:eastAsia="en-US"/>
        </w:rPr>
        <w:t>.</w:t>
      </w:r>
      <w:r w:rsidR="00356A52">
        <w:rPr>
          <w:rFonts w:ascii="Arial" w:eastAsia="Calibri" w:hAnsi="Arial" w:cs="Arial"/>
          <w:color w:val="000000"/>
          <w:kern w:val="0"/>
          <w:lang w:eastAsia="en-US"/>
        </w:rPr>
        <w:t xml:space="preserve"> </w:t>
      </w:r>
    </w:p>
    <w:p w14:paraId="11F95CBC" w14:textId="4C431CEC" w:rsidR="00680220" w:rsidRDefault="00356A52"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enjoys </w:t>
      </w:r>
      <w:r w:rsidR="003533ED">
        <w:rPr>
          <w:rFonts w:ascii="Arial" w:eastAsia="Calibri" w:hAnsi="Arial" w:cs="Arial"/>
          <w:color w:val="000000"/>
          <w:kern w:val="0"/>
          <w:lang w:eastAsia="en-US"/>
        </w:rPr>
        <w:t>high brand equity in both markets</w:t>
      </w:r>
      <w:r w:rsidR="00FE321C">
        <w:rPr>
          <w:rFonts w:ascii="Arial" w:eastAsia="Calibri" w:hAnsi="Arial" w:cs="Arial"/>
          <w:color w:val="000000"/>
          <w:kern w:val="0"/>
          <w:lang w:eastAsia="en-US"/>
        </w:rPr>
        <w:t xml:space="preserve"> </w:t>
      </w:r>
      <w:r w:rsidR="00211036">
        <w:rPr>
          <w:rFonts w:ascii="Arial" w:eastAsia="Calibri" w:hAnsi="Arial" w:cs="Arial"/>
          <w:color w:val="000000"/>
          <w:kern w:val="0"/>
          <w:lang w:eastAsia="en-US"/>
        </w:rPr>
        <w:t>with its main rival being Co</w:t>
      </w:r>
      <w:r w:rsidR="00E240BA">
        <w:rPr>
          <w:rFonts w:ascii="Arial" w:eastAsia="Calibri" w:hAnsi="Arial" w:cs="Arial"/>
          <w:color w:val="000000"/>
          <w:kern w:val="0"/>
          <w:lang w:eastAsia="en-US"/>
        </w:rPr>
        <w:t xml:space="preserve">ca </w:t>
      </w:r>
      <w:r w:rsidR="00211036">
        <w:rPr>
          <w:rFonts w:ascii="Arial" w:eastAsia="Calibri" w:hAnsi="Arial" w:cs="Arial"/>
          <w:color w:val="000000"/>
          <w:kern w:val="0"/>
          <w:lang w:eastAsia="en-US"/>
        </w:rPr>
        <w:t>Cola</w:t>
      </w:r>
      <w:r w:rsidR="00E240BA">
        <w:rPr>
          <w:rFonts w:ascii="Arial" w:eastAsia="Calibri" w:hAnsi="Arial" w:cs="Arial"/>
          <w:color w:val="000000"/>
          <w:kern w:val="0"/>
          <w:lang w:eastAsia="en-US"/>
        </w:rPr>
        <w:t xml:space="preserve">. </w:t>
      </w:r>
      <w:r w:rsidR="00C87078">
        <w:rPr>
          <w:rFonts w:ascii="Arial" w:eastAsia="Calibri" w:hAnsi="Arial" w:cs="Arial"/>
          <w:color w:val="000000"/>
          <w:kern w:val="0"/>
          <w:lang w:eastAsia="en-US"/>
        </w:rPr>
        <w:t>The</w:t>
      </w:r>
      <w:r w:rsidR="00333F0D">
        <w:rPr>
          <w:rFonts w:ascii="Arial" w:eastAsia="Calibri" w:hAnsi="Arial" w:cs="Arial"/>
          <w:color w:val="000000"/>
          <w:kern w:val="0"/>
          <w:lang w:eastAsia="en-US"/>
        </w:rPr>
        <w:t>y</w:t>
      </w:r>
      <w:r w:rsidR="00C87078">
        <w:rPr>
          <w:rFonts w:ascii="Arial" w:eastAsia="Calibri" w:hAnsi="Arial" w:cs="Arial"/>
          <w:color w:val="000000"/>
          <w:kern w:val="0"/>
          <w:lang w:eastAsia="en-US"/>
        </w:rPr>
        <w:t xml:space="preserve"> </w:t>
      </w:r>
      <w:r w:rsidR="009C2D9C">
        <w:rPr>
          <w:rFonts w:ascii="Arial" w:eastAsia="Calibri" w:hAnsi="Arial" w:cs="Arial"/>
          <w:color w:val="000000"/>
          <w:kern w:val="0"/>
          <w:lang w:eastAsia="en-US"/>
        </w:rPr>
        <w:t>offer</w:t>
      </w:r>
      <w:r w:rsidR="00C87078">
        <w:rPr>
          <w:rFonts w:ascii="Arial" w:eastAsia="Calibri" w:hAnsi="Arial" w:cs="Arial"/>
          <w:color w:val="000000"/>
          <w:kern w:val="0"/>
          <w:lang w:eastAsia="en-US"/>
        </w:rPr>
        <w:t xml:space="preserve"> more product range within its portfolio </w:t>
      </w:r>
      <w:r w:rsidR="00FC67DD">
        <w:rPr>
          <w:rFonts w:ascii="Arial" w:eastAsia="Calibri" w:hAnsi="Arial" w:cs="Arial"/>
          <w:color w:val="000000"/>
          <w:kern w:val="0"/>
          <w:lang w:eastAsia="en-US"/>
        </w:rPr>
        <w:t>in its UK market than in the India market.</w:t>
      </w:r>
      <w:sdt>
        <w:sdtPr>
          <w:rPr>
            <w:rFonts w:ascii="Arial" w:eastAsia="Calibri" w:hAnsi="Arial" w:cs="Arial"/>
            <w:color w:val="000000"/>
            <w:kern w:val="0"/>
            <w:lang w:eastAsia="en-US"/>
          </w:rPr>
          <w:id w:val="777680608"/>
          <w:citation/>
        </w:sdtPr>
        <w:sdtEndPr/>
        <w:sdtContent>
          <w:r w:rsidR="00CA1CA3">
            <w:rPr>
              <w:rFonts w:ascii="Arial" w:eastAsia="Calibri" w:hAnsi="Arial" w:cs="Arial"/>
              <w:color w:val="000000"/>
              <w:kern w:val="0"/>
              <w:lang w:eastAsia="en-US"/>
            </w:rPr>
            <w:fldChar w:fldCharType="begin"/>
          </w:r>
          <w:r w:rsidR="00CA1CA3">
            <w:rPr>
              <w:rFonts w:ascii="Arial" w:eastAsia="Calibri" w:hAnsi="Arial" w:cs="Arial"/>
              <w:color w:val="000000"/>
              <w:kern w:val="0"/>
              <w:lang w:eastAsia="en-US"/>
            </w:rPr>
            <w:instrText xml:space="preserve"> CITATION Pep22 \l 2057 </w:instrText>
          </w:r>
          <w:r w:rsidR="00CA1CA3">
            <w:rPr>
              <w:rFonts w:ascii="Arial" w:eastAsia="Calibri" w:hAnsi="Arial" w:cs="Arial"/>
              <w:color w:val="000000"/>
              <w:kern w:val="0"/>
              <w:lang w:eastAsia="en-US"/>
            </w:rPr>
            <w:fldChar w:fldCharType="separate"/>
          </w:r>
          <w:r w:rsidR="00CA1CA3">
            <w:rPr>
              <w:rFonts w:ascii="Arial" w:eastAsia="Calibri" w:hAnsi="Arial" w:cs="Arial"/>
              <w:noProof/>
              <w:color w:val="000000"/>
              <w:kern w:val="0"/>
              <w:lang w:eastAsia="en-US"/>
            </w:rPr>
            <w:t xml:space="preserve"> </w:t>
          </w:r>
          <w:r w:rsidR="00CA1CA3" w:rsidRPr="00CA1CA3">
            <w:rPr>
              <w:rFonts w:ascii="Arial" w:eastAsia="Calibri" w:hAnsi="Arial" w:cs="Arial"/>
              <w:noProof/>
              <w:color w:val="000000"/>
              <w:kern w:val="0"/>
              <w:lang w:eastAsia="en-US"/>
            </w:rPr>
            <w:t>(PepsiCo, 2022)</w:t>
          </w:r>
          <w:r w:rsidR="00CA1CA3">
            <w:rPr>
              <w:rFonts w:ascii="Arial" w:eastAsia="Calibri" w:hAnsi="Arial" w:cs="Arial"/>
              <w:color w:val="000000"/>
              <w:kern w:val="0"/>
              <w:lang w:eastAsia="en-US"/>
            </w:rPr>
            <w:fldChar w:fldCharType="end"/>
          </w:r>
        </w:sdtContent>
      </w:sdt>
      <w:r w:rsidR="00CA1CA3">
        <w:rPr>
          <w:rFonts w:ascii="Arial" w:eastAsia="Calibri" w:hAnsi="Arial" w:cs="Arial"/>
          <w:color w:val="000000"/>
          <w:kern w:val="0"/>
          <w:lang w:eastAsia="en-US"/>
        </w:rPr>
        <w:t>.</w:t>
      </w:r>
      <w:r w:rsidR="00FC67DD">
        <w:rPr>
          <w:rFonts w:ascii="Arial" w:eastAsia="Calibri" w:hAnsi="Arial" w:cs="Arial"/>
          <w:color w:val="000000"/>
          <w:kern w:val="0"/>
          <w:lang w:eastAsia="en-US"/>
        </w:rPr>
        <w:t xml:space="preserve"> This however</w:t>
      </w:r>
      <w:r w:rsidR="001722FF">
        <w:rPr>
          <w:rFonts w:ascii="Arial" w:eastAsia="Calibri" w:hAnsi="Arial" w:cs="Arial"/>
          <w:color w:val="000000"/>
          <w:kern w:val="0"/>
          <w:lang w:eastAsia="en-US"/>
        </w:rPr>
        <w:t xml:space="preserve"> is not reflected in </w:t>
      </w:r>
      <w:r w:rsidR="006D49EF">
        <w:rPr>
          <w:rFonts w:ascii="Arial" w:eastAsia="Calibri" w:hAnsi="Arial" w:cs="Arial"/>
          <w:color w:val="000000"/>
          <w:kern w:val="0"/>
          <w:lang w:eastAsia="en-US"/>
        </w:rPr>
        <w:t xml:space="preserve">its market share within the UK market. </w:t>
      </w:r>
      <w:r w:rsidR="00915985">
        <w:rPr>
          <w:rFonts w:ascii="Arial" w:eastAsia="Calibri" w:hAnsi="Arial" w:cs="Arial"/>
          <w:color w:val="000000"/>
          <w:kern w:val="0"/>
          <w:lang w:eastAsia="en-US"/>
        </w:rPr>
        <w:t>Some of the most success brands such as the PepsiM</w:t>
      </w:r>
      <w:r w:rsidR="009B4838">
        <w:rPr>
          <w:rFonts w:ascii="Arial" w:eastAsia="Calibri" w:hAnsi="Arial" w:cs="Arial"/>
          <w:color w:val="000000"/>
          <w:kern w:val="0"/>
          <w:lang w:eastAsia="en-US"/>
        </w:rPr>
        <w:t>A</w:t>
      </w:r>
      <w:r w:rsidR="00915985">
        <w:rPr>
          <w:rFonts w:ascii="Arial" w:eastAsia="Calibri" w:hAnsi="Arial" w:cs="Arial"/>
          <w:color w:val="000000"/>
          <w:kern w:val="0"/>
          <w:lang w:eastAsia="en-US"/>
        </w:rPr>
        <w:t>x or Peps</w:t>
      </w:r>
      <w:r w:rsidR="009B4838">
        <w:rPr>
          <w:rFonts w:ascii="Arial" w:eastAsia="Calibri" w:hAnsi="Arial" w:cs="Arial"/>
          <w:color w:val="000000"/>
          <w:kern w:val="0"/>
          <w:lang w:eastAsia="en-US"/>
        </w:rPr>
        <w:t>iMAx zero, are no</w:t>
      </w:r>
      <w:r w:rsidR="005018E4">
        <w:rPr>
          <w:rFonts w:ascii="Arial" w:eastAsia="Calibri" w:hAnsi="Arial" w:cs="Arial"/>
          <w:color w:val="000000"/>
          <w:kern w:val="0"/>
          <w:lang w:eastAsia="en-US"/>
        </w:rPr>
        <w:t xml:space="preserve">t currently present in the India market and can be </w:t>
      </w:r>
      <w:r w:rsidR="00C81929">
        <w:rPr>
          <w:rFonts w:ascii="Arial" w:eastAsia="Calibri" w:hAnsi="Arial" w:cs="Arial"/>
          <w:color w:val="000000"/>
          <w:kern w:val="0"/>
          <w:lang w:eastAsia="en-US"/>
        </w:rPr>
        <w:t>introduced to</w:t>
      </w:r>
      <w:r w:rsidR="00E13723">
        <w:rPr>
          <w:rFonts w:ascii="Arial" w:eastAsia="Calibri" w:hAnsi="Arial" w:cs="Arial"/>
          <w:color w:val="000000"/>
          <w:kern w:val="0"/>
          <w:lang w:eastAsia="en-US"/>
        </w:rPr>
        <w:t xml:space="preserve"> mitigate the decline in perce</w:t>
      </w:r>
      <w:r w:rsidR="00ED1068">
        <w:rPr>
          <w:rFonts w:ascii="Arial" w:eastAsia="Calibri" w:hAnsi="Arial" w:cs="Arial"/>
          <w:color w:val="000000"/>
          <w:kern w:val="0"/>
          <w:lang w:eastAsia="en-US"/>
        </w:rPr>
        <w:t>ption of the Pepsi Cola brand.</w:t>
      </w:r>
      <w:r w:rsidR="009C2D9C">
        <w:rPr>
          <w:rFonts w:ascii="Arial" w:eastAsia="Calibri" w:hAnsi="Arial" w:cs="Arial"/>
          <w:color w:val="000000"/>
          <w:kern w:val="0"/>
          <w:lang w:eastAsia="en-US"/>
        </w:rPr>
        <w:t xml:space="preserve"> </w:t>
      </w:r>
    </w:p>
    <w:p w14:paraId="7DFF72AA" w14:textId="69039930" w:rsidR="009C2D9C" w:rsidRDefault="009C2D9C"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is known for its </w:t>
      </w:r>
      <w:r w:rsidR="00B83DCB">
        <w:rPr>
          <w:rFonts w:ascii="Arial" w:eastAsia="Calibri" w:hAnsi="Arial" w:cs="Arial"/>
          <w:color w:val="000000"/>
          <w:kern w:val="0"/>
          <w:lang w:eastAsia="en-US"/>
        </w:rPr>
        <w:t xml:space="preserve">commitment to </w:t>
      </w:r>
      <w:r w:rsidR="000F4C8D">
        <w:rPr>
          <w:rFonts w:ascii="Arial" w:eastAsia="Calibri" w:hAnsi="Arial" w:cs="Arial"/>
          <w:color w:val="000000"/>
          <w:kern w:val="0"/>
          <w:lang w:eastAsia="en-US"/>
        </w:rPr>
        <w:t xml:space="preserve">reducing the impact of its business operation to the </w:t>
      </w:r>
      <w:r w:rsidR="00CE5A5E">
        <w:rPr>
          <w:rFonts w:ascii="Arial" w:eastAsia="Calibri" w:hAnsi="Arial" w:cs="Arial"/>
          <w:color w:val="000000"/>
          <w:kern w:val="0"/>
          <w:lang w:eastAsia="en-US"/>
        </w:rPr>
        <w:t>environment through various environmental and commun</w:t>
      </w:r>
      <w:r w:rsidR="005E02A8">
        <w:rPr>
          <w:rFonts w:ascii="Arial" w:eastAsia="Calibri" w:hAnsi="Arial" w:cs="Arial"/>
          <w:color w:val="000000"/>
          <w:kern w:val="0"/>
          <w:lang w:eastAsia="en-US"/>
        </w:rPr>
        <w:t xml:space="preserve">ity led initiatives, however its </w:t>
      </w:r>
      <w:r w:rsidR="00886D85">
        <w:rPr>
          <w:rFonts w:ascii="Arial" w:eastAsia="Calibri" w:hAnsi="Arial" w:cs="Arial"/>
          <w:color w:val="000000"/>
          <w:kern w:val="0"/>
          <w:lang w:eastAsia="en-US"/>
        </w:rPr>
        <w:t xml:space="preserve">use of </w:t>
      </w:r>
      <w:proofErr w:type="spellStart"/>
      <w:r w:rsidR="00886D85">
        <w:rPr>
          <w:rFonts w:ascii="Arial" w:eastAsia="Calibri" w:hAnsi="Arial" w:cs="Arial"/>
          <w:color w:val="000000"/>
          <w:kern w:val="0"/>
          <w:lang w:eastAsia="en-US"/>
        </w:rPr>
        <w:t>rPET</w:t>
      </w:r>
      <w:proofErr w:type="spellEnd"/>
      <w:r w:rsidR="00886D85">
        <w:rPr>
          <w:rFonts w:ascii="Arial" w:eastAsia="Calibri" w:hAnsi="Arial" w:cs="Arial"/>
          <w:color w:val="000000"/>
          <w:kern w:val="0"/>
          <w:lang w:eastAsia="en-US"/>
        </w:rPr>
        <w:t xml:space="preserve"> and plastic </w:t>
      </w:r>
      <w:r w:rsidR="00856B07">
        <w:rPr>
          <w:rFonts w:ascii="Arial" w:eastAsia="Calibri" w:hAnsi="Arial" w:cs="Arial"/>
          <w:color w:val="000000"/>
          <w:kern w:val="0"/>
          <w:lang w:eastAsia="en-US"/>
        </w:rPr>
        <w:t xml:space="preserve">in production in the Indian market </w:t>
      </w:r>
      <w:r w:rsidR="00890AEA">
        <w:rPr>
          <w:rFonts w:ascii="Arial" w:eastAsia="Calibri" w:hAnsi="Arial" w:cs="Arial"/>
          <w:color w:val="000000"/>
          <w:kern w:val="0"/>
          <w:lang w:eastAsia="en-US"/>
        </w:rPr>
        <w:t xml:space="preserve">remains an </w:t>
      </w:r>
      <w:r w:rsidR="006478F1">
        <w:rPr>
          <w:rFonts w:ascii="Arial" w:eastAsia="Calibri" w:hAnsi="Arial" w:cs="Arial"/>
          <w:color w:val="000000"/>
          <w:kern w:val="0"/>
          <w:lang w:eastAsia="en-US"/>
        </w:rPr>
        <w:t>issue</w:t>
      </w:r>
      <w:r w:rsidR="00890AEA">
        <w:rPr>
          <w:rFonts w:ascii="Arial" w:eastAsia="Calibri" w:hAnsi="Arial" w:cs="Arial"/>
          <w:color w:val="000000"/>
          <w:kern w:val="0"/>
          <w:lang w:eastAsia="en-US"/>
        </w:rPr>
        <w:t xml:space="preserve"> to be addressed by PepsiCo management in Indi</w:t>
      </w:r>
      <w:r w:rsidR="003730C9">
        <w:rPr>
          <w:rFonts w:ascii="Arial" w:eastAsia="Calibri" w:hAnsi="Arial" w:cs="Arial"/>
          <w:color w:val="000000"/>
          <w:kern w:val="0"/>
          <w:lang w:eastAsia="en-US"/>
        </w:rPr>
        <w:t>a.</w:t>
      </w:r>
      <w:sdt>
        <w:sdtPr>
          <w:rPr>
            <w:rFonts w:ascii="Arial" w:eastAsia="Calibri" w:hAnsi="Arial" w:cs="Arial"/>
            <w:color w:val="000000"/>
            <w:kern w:val="0"/>
            <w:lang w:eastAsia="en-US"/>
          </w:rPr>
          <w:id w:val="1869258019"/>
          <w:citation/>
        </w:sdtPr>
        <w:sdtEndPr/>
        <w:sdtContent>
          <w:r w:rsidR="006478F1">
            <w:rPr>
              <w:rFonts w:ascii="Arial" w:eastAsia="Calibri" w:hAnsi="Arial" w:cs="Arial"/>
              <w:color w:val="000000"/>
              <w:kern w:val="0"/>
              <w:lang w:eastAsia="en-US"/>
            </w:rPr>
            <w:fldChar w:fldCharType="begin"/>
          </w:r>
          <w:r w:rsidR="006478F1">
            <w:rPr>
              <w:rFonts w:ascii="Arial" w:eastAsia="Calibri" w:hAnsi="Arial" w:cs="Arial"/>
              <w:color w:val="000000"/>
              <w:kern w:val="0"/>
              <w:lang w:eastAsia="en-US"/>
            </w:rPr>
            <w:instrText xml:space="preserve"> CITATION PEP21 \l 2057 </w:instrText>
          </w:r>
          <w:r w:rsidR="006478F1">
            <w:rPr>
              <w:rFonts w:ascii="Arial" w:eastAsia="Calibri" w:hAnsi="Arial" w:cs="Arial"/>
              <w:color w:val="000000"/>
              <w:kern w:val="0"/>
              <w:lang w:eastAsia="en-US"/>
            </w:rPr>
            <w:fldChar w:fldCharType="separate"/>
          </w:r>
          <w:r w:rsidR="006478F1">
            <w:rPr>
              <w:rFonts w:ascii="Arial" w:eastAsia="Calibri" w:hAnsi="Arial" w:cs="Arial"/>
              <w:noProof/>
              <w:color w:val="000000"/>
              <w:kern w:val="0"/>
              <w:lang w:eastAsia="en-US"/>
            </w:rPr>
            <w:t xml:space="preserve"> </w:t>
          </w:r>
          <w:r w:rsidR="006478F1" w:rsidRPr="006478F1">
            <w:rPr>
              <w:rFonts w:ascii="Arial" w:eastAsia="Calibri" w:hAnsi="Arial" w:cs="Arial"/>
              <w:noProof/>
              <w:color w:val="000000"/>
              <w:kern w:val="0"/>
              <w:lang w:eastAsia="en-US"/>
            </w:rPr>
            <w:t>(PEPSICO, 2021)</w:t>
          </w:r>
          <w:r w:rsidR="006478F1">
            <w:rPr>
              <w:rFonts w:ascii="Arial" w:eastAsia="Calibri" w:hAnsi="Arial" w:cs="Arial"/>
              <w:color w:val="000000"/>
              <w:kern w:val="0"/>
              <w:lang w:eastAsia="en-US"/>
            </w:rPr>
            <w:fldChar w:fldCharType="end"/>
          </w:r>
        </w:sdtContent>
      </w:sdt>
      <w:r w:rsidR="009D04C8">
        <w:rPr>
          <w:rFonts w:ascii="Arial" w:eastAsia="Calibri" w:hAnsi="Arial" w:cs="Arial"/>
          <w:color w:val="000000"/>
          <w:kern w:val="0"/>
          <w:lang w:eastAsia="en-US"/>
        </w:rPr>
        <w:t xml:space="preserve">, as the </w:t>
      </w:r>
      <w:r w:rsidR="00761431">
        <w:rPr>
          <w:rFonts w:ascii="Arial" w:eastAsia="Calibri" w:hAnsi="Arial" w:cs="Arial"/>
          <w:color w:val="000000"/>
          <w:kern w:val="0"/>
          <w:lang w:eastAsia="en-US"/>
        </w:rPr>
        <w:t xml:space="preserve">market is still considered a developing market. This is not the same in the UK market as this is </w:t>
      </w:r>
      <w:r w:rsidR="00004CCA">
        <w:rPr>
          <w:rFonts w:ascii="Arial" w:eastAsia="Calibri" w:hAnsi="Arial" w:cs="Arial"/>
          <w:color w:val="000000"/>
          <w:kern w:val="0"/>
          <w:lang w:eastAsia="en-US"/>
        </w:rPr>
        <w:t>factor is tied to the European market target, which as seen</w:t>
      </w:r>
      <w:r w:rsidR="00E616F5">
        <w:rPr>
          <w:rFonts w:ascii="Arial" w:eastAsia="Calibri" w:hAnsi="Arial" w:cs="Arial"/>
          <w:color w:val="000000"/>
          <w:kern w:val="0"/>
          <w:lang w:eastAsia="en-US"/>
        </w:rPr>
        <w:t xml:space="preserve"> huge</w:t>
      </w:r>
      <w:r w:rsidR="00004CCA">
        <w:rPr>
          <w:rFonts w:ascii="Arial" w:eastAsia="Calibri" w:hAnsi="Arial" w:cs="Arial"/>
          <w:color w:val="000000"/>
          <w:kern w:val="0"/>
          <w:lang w:eastAsia="en-US"/>
        </w:rPr>
        <w:t xml:space="preserve"> reduc</w:t>
      </w:r>
      <w:r w:rsidR="0097456E">
        <w:rPr>
          <w:rFonts w:ascii="Arial" w:eastAsia="Calibri" w:hAnsi="Arial" w:cs="Arial"/>
          <w:color w:val="000000"/>
          <w:kern w:val="0"/>
          <w:lang w:eastAsia="en-US"/>
        </w:rPr>
        <w:t xml:space="preserve">tion of the use of </w:t>
      </w:r>
      <w:proofErr w:type="spellStart"/>
      <w:r w:rsidR="0097456E">
        <w:rPr>
          <w:rFonts w:ascii="Arial" w:eastAsia="Calibri" w:hAnsi="Arial" w:cs="Arial"/>
          <w:color w:val="000000"/>
          <w:kern w:val="0"/>
          <w:lang w:eastAsia="en-US"/>
        </w:rPr>
        <w:t>rPET</w:t>
      </w:r>
      <w:proofErr w:type="spellEnd"/>
      <w:r w:rsidR="0097456E">
        <w:rPr>
          <w:rFonts w:ascii="Arial" w:eastAsia="Calibri" w:hAnsi="Arial" w:cs="Arial"/>
          <w:color w:val="000000"/>
          <w:kern w:val="0"/>
          <w:lang w:eastAsia="en-US"/>
        </w:rPr>
        <w:t xml:space="preserve"> </w:t>
      </w:r>
      <w:r w:rsidR="00E616F5">
        <w:rPr>
          <w:rFonts w:ascii="Arial" w:eastAsia="Calibri" w:hAnsi="Arial" w:cs="Arial"/>
          <w:color w:val="000000"/>
          <w:kern w:val="0"/>
          <w:lang w:eastAsia="en-US"/>
        </w:rPr>
        <w:t>plastics</w:t>
      </w:r>
      <w:r w:rsidR="005420ED">
        <w:rPr>
          <w:rFonts w:ascii="Arial" w:eastAsia="Calibri" w:hAnsi="Arial" w:cs="Arial"/>
          <w:color w:val="000000"/>
          <w:kern w:val="0"/>
          <w:lang w:eastAsia="en-US"/>
        </w:rPr>
        <w:t>.</w:t>
      </w:r>
    </w:p>
    <w:p w14:paraId="52D8B1E4" w14:textId="00C2B7CB" w:rsidR="0058137E" w:rsidRDefault="00147465"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UK </w:t>
      </w:r>
      <w:r w:rsidR="00E1237C">
        <w:rPr>
          <w:rFonts w:ascii="Arial" w:eastAsia="Calibri" w:hAnsi="Arial" w:cs="Arial"/>
          <w:color w:val="000000"/>
          <w:kern w:val="0"/>
          <w:lang w:eastAsia="en-US"/>
        </w:rPr>
        <w:t>market has a high dependency on supply chain</w:t>
      </w:r>
      <w:r w:rsidR="00190193">
        <w:rPr>
          <w:rFonts w:ascii="Arial" w:eastAsia="Calibri" w:hAnsi="Arial" w:cs="Arial"/>
          <w:color w:val="000000"/>
          <w:kern w:val="0"/>
          <w:lang w:eastAsia="en-US"/>
        </w:rPr>
        <w:t xml:space="preserve"> for most of it</w:t>
      </w:r>
      <w:r w:rsidR="00A82CB6">
        <w:rPr>
          <w:rFonts w:ascii="Arial" w:eastAsia="Calibri" w:hAnsi="Arial" w:cs="Arial"/>
          <w:color w:val="000000"/>
          <w:kern w:val="0"/>
          <w:lang w:eastAsia="en-US"/>
        </w:rPr>
        <w:t>s</w:t>
      </w:r>
      <w:r w:rsidR="00190193">
        <w:rPr>
          <w:rFonts w:ascii="Arial" w:eastAsia="Calibri" w:hAnsi="Arial" w:cs="Arial"/>
          <w:color w:val="000000"/>
          <w:kern w:val="0"/>
          <w:lang w:eastAsia="en-US"/>
        </w:rPr>
        <w:t xml:space="preserve"> production raw material</w:t>
      </w:r>
      <w:r w:rsidR="00A82CB6">
        <w:rPr>
          <w:rFonts w:ascii="Arial" w:eastAsia="Calibri" w:hAnsi="Arial" w:cs="Arial"/>
          <w:color w:val="000000"/>
          <w:kern w:val="0"/>
          <w:lang w:eastAsia="en-US"/>
        </w:rPr>
        <w:t>s</w:t>
      </w:r>
      <w:r w:rsidR="00190193">
        <w:rPr>
          <w:rFonts w:ascii="Arial" w:eastAsia="Calibri" w:hAnsi="Arial" w:cs="Arial"/>
          <w:color w:val="000000"/>
          <w:kern w:val="0"/>
          <w:lang w:eastAsia="en-US"/>
        </w:rPr>
        <w:t xml:space="preserve">, while </w:t>
      </w:r>
      <w:r w:rsidR="0009010A">
        <w:rPr>
          <w:rFonts w:ascii="Arial" w:eastAsia="Calibri" w:hAnsi="Arial" w:cs="Arial"/>
          <w:color w:val="000000"/>
          <w:kern w:val="0"/>
          <w:lang w:eastAsia="en-US"/>
        </w:rPr>
        <w:t xml:space="preserve">its vertical Integrated model in India allows it to own over </w:t>
      </w:r>
      <w:r w:rsidR="00581C53">
        <w:rPr>
          <w:rFonts w:ascii="Arial" w:eastAsia="Calibri" w:hAnsi="Arial" w:cs="Arial"/>
          <w:color w:val="000000"/>
          <w:kern w:val="0"/>
          <w:lang w:eastAsia="en-US"/>
        </w:rPr>
        <w:t xml:space="preserve">80% of the farms in India as source of its raw materials </w:t>
      </w:r>
      <w:r w:rsidR="00A82CB6">
        <w:rPr>
          <w:rFonts w:ascii="Arial" w:eastAsia="Calibri" w:hAnsi="Arial" w:cs="Arial"/>
          <w:color w:val="000000"/>
          <w:kern w:val="0"/>
          <w:lang w:eastAsia="en-US"/>
        </w:rPr>
        <w:t>for production.</w:t>
      </w:r>
    </w:p>
    <w:p w14:paraId="2DEBD84C" w14:textId="77777777" w:rsidR="00F73FFD" w:rsidRPr="0070735E" w:rsidRDefault="00F73FFD" w:rsidP="007B3D7A">
      <w:pPr>
        <w:widowControl/>
        <w:overflowPunct/>
        <w:autoSpaceDE/>
        <w:spacing w:before="120" w:after="120" w:line="360" w:lineRule="auto"/>
        <w:jc w:val="both"/>
        <w:rPr>
          <w:rFonts w:ascii="Arial" w:eastAsia="Calibri" w:hAnsi="Arial" w:cs="Arial"/>
          <w:color w:val="000000"/>
          <w:kern w:val="0"/>
          <w:lang w:eastAsia="en-US"/>
        </w:rPr>
      </w:pPr>
    </w:p>
    <w:p w14:paraId="113A40D1" w14:textId="55E21D47" w:rsidR="007D44E0" w:rsidRDefault="00C24B17" w:rsidP="00FC323D">
      <w:pPr>
        <w:pStyle w:val="Heading1"/>
        <w:rPr>
          <w:rFonts w:ascii="Arial" w:eastAsia="Calibri" w:hAnsi="Arial" w:cs="Arial"/>
          <w:b/>
          <w:bCs/>
          <w:color w:val="000000"/>
          <w:kern w:val="0"/>
          <w:u w:val="single"/>
          <w:lang w:eastAsia="en-US"/>
        </w:rPr>
      </w:pPr>
      <w:bookmarkStart w:id="26" w:name="_Toc100318706"/>
      <w:r w:rsidRPr="00911158">
        <w:rPr>
          <w:rFonts w:ascii="Arial" w:eastAsia="Calibri" w:hAnsi="Arial" w:cs="Arial"/>
          <w:b/>
          <w:bCs/>
          <w:color w:val="000000"/>
          <w:kern w:val="0"/>
          <w:u w:val="single"/>
          <w:lang w:eastAsia="en-US"/>
        </w:rPr>
        <w:t>Pep</w:t>
      </w:r>
      <w:r w:rsidR="00911158" w:rsidRPr="00911158">
        <w:rPr>
          <w:rFonts w:ascii="Arial" w:eastAsia="Calibri" w:hAnsi="Arial" w:cs="Arial"/>
          <w:b/>
          <w:bCs/>
          <w:color w:val="000000"/>
          <w:kern w:val="0"/>
          <w:u w:val="single"/>
          <w:lang w:eastAsia="en-US"/>
        </w:rPr>
        <w:t>siCo Marketing Mix Elements</w:t>
      </w:r>
      <w:r w:rsidR="006C1858">
        <w:rPr>
          <w:rFonts w:ascii="Arial" w:eastAsia="Calibri" w:hAnsi="Arial" w:cs="Arial"/>
          <w:b/>
          <w:bCs/>
          <w:color w:val="000000"/>
          <w:kern w:val="0"/>
          <w:u w:val="single"/>
          <w:lang w:eastAsia="en-US"/>
        </w:rPr>
        <w:t xml:space="preserve"> and Mar</w:t>
      </w:r>
      <w:r w:rsidR="00955E2C">
        <w:rPr>
          <w:rFonts w:ascii="Arial" w:eastAsia="Calibri" w:hAnsi="Arial" w:cs="Arial"/>
          <w:b/>
          <w:bCs/>
          <w:color w:val="000000"/>
          <w:kern w:val="0"/>
          <w:u w:val="single"/>
          <w:lang w:eastAsia="en-US"/>
        </w:rPr>
        <w:t>ket Segmentation Strategies</w:t>
      </w:r>
      <w:bookmarkEnd w:id="26"/>
    </w:p>
    <w:p w14:paraId="3C84CE66" w14:textId="77777777" w:rsidR="00EF5986" w:rsidRDefault="00EF5986" w:rsidP="007B3D7A">
      <w:pPr>
        <w:widowControl/>
        <w:overflowPunct/>
        <w:autoSpaceDE/>
        <w:spacing w:before="120" w:after="120" w:line="360" w:lineRule="auto"/>
        <w:jc w:val="both"/>
        <w:rPr>
          <w:rFonts w:ascii="Arial" w:eastAsia="Calibri" w:hAnsi="Arial" w:cs="Arial"/>
          <w:b/>
          <w:bCs/>
          <w:color w:val="000000"/>
          <w:kern w:val="0"/>
          <w:u w:val="single"/>
          <w:lang w:eastAsia="en-US"/>
        </w:rPr>
      </w:pPr>
    </w:p>
    <w:p w14:paraId="16C90CF2" w14:textId="02D563C9" w:rsidR="000E0BAE" w:rsidRPr="00023A97" w:rsidRDefault="00023A97" w:rsidP="00FC323D">
      <w:pPr>
        <w:pStyle w:val="Heading2"/>
        <w:rPr>
          <w:rFonts w:ascii="Arial" w:eastAsia="Calibri" w:hAnsi="Arial" w:cs="Arial"/>
          <w:b/>
          <w:bCs/>
          <w:color w:val="000000"/>
          <w:kern w:val="0"/>
          <w:lang w:eastAsia="en-US"/>
        </w:rPr>
      </w:pPr>
      <w:bookmarkStart w:id="27" w:name="_Toc100318707"/>
      <w:r w:rsidRPr="00023A97">
        <w:rPr>
          <w:rFonts w:ascii="Arial" w:eastAsia="Calibri" w:hAnsi="Arial" w:cs="Arial"/>
          <w:b/>
          <w:bCs/>
          <w:color w:val="000000"/>
          <w:kern w:val="0"/>
          <w:lang w:eastAsia="en-US"/>
        </w:rPr>
        <w:t>Segmentation</w:t>
      </w:r>
      <w:bookmarkEnd w:id="27"/>
    </w:p>
    <w:p w14:paraId="5B401EDB" w14:textId="07350CD6" w:rsidR="00EF5986" w:rsidRDefault="00DF5A7A"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 process of market segmentation relates to </w:t>
      </w:r>
      <w:r w:rsidR="006B38E8">
        <w:rPr>
          <w:rFonts w:ascii="Arial" w:eastAsia="Calibri" w:hAnsi="Arial" w:cs="Arial"/>
          <w:color w:val="000000"/>
          <w:kern w:val="0"/>
          <w:lang w:eastAsia="en-US"/>
        </w:rPr>
        <w:t>market development strategies adopted by an organisation</w:t>
      </w:r>
      <w:r w:rsidR="00C51B85">
        <w:rPr>
          <w:rFonts w:ascii="Arial" w:eastAsia="Calibri" w:hAnsi="Arial" w:cs="Arial"/>
          <w:color w:val="000000"/>
          <w:kern w:val="0"/>
          <w:lang w:eastAsia="en-US"/>
        </w:rPr>
        <w:t xml:space="preserve">, when </w:t>
      </w:r>
      <w:r w:rsidR="00020700">
        <w:rPr>
          <w:rFonts w:ascii="Arial" w:eastAsia="Calibri" w:hAnsi="Arial" w:cs="Arial"/>
          <w:color w:val="000000"/>
          <w:kern w:val="0"/>
          <w:lang w:eastAsia="en-US"/>
        </w:rPr>
        <w:t xml:space="preserve">deciding </w:t>
      </w:r>
      <w:r w:rsidR="00FE796D">
        <w:rPr>
          <w:rFonts w:ascii="Arial" w:eastAsia="Calibri" w:hAnsi="Arial" w:cs="Arial"/>
          <w:color w:val="000000"/>
          <w:kern w:val="0"/>
          <w:lang w:eastAsia="en-US"/>
        </w:rPr>
        <w:t>who their c</w:t>
      </w:r>
      <w:r w:rsidR="003D462F">
        <w:rPr>
          <w:rFonts w:ascii="Arial" w:eastAsia="Calibri" w:hAnsi="Arial" w:cs="Arial"/>
          <w:color w:val="000000"/>
          <w:kern w:val="0"/>
          <w:lang w:eastAsia="en-US"/>
        </w:rPr>
        <w:t xml:space="preserve">ustomers are, what their target market </w:t>
      </w:r>
      <w:r w:rsidR="00F61A11">
        <w:rPr>
          <w:rFonts w:ascii="Arial" w:eastAsia="Calibri" w:hAnsi="Arial" w:cs="Arial"/>
          <w:color w:val="000000"/>
          <w:kern w:val="0"/>
          <w:lang w:eastAsia="en-US"/>
        </w:rPr>
        <w:t xml:space="preserve">is and how to </w:t>
      </w:r>
      <w:r w:rsidR="00716775">
        <w:rPr>
          <w:rFonts w:ascii="Arial" w:eastAsia="Calibri" w:hAnsi="Arial" w:cs="Arial"/>
          <w:color w:val="000000"/>
          <w:kern w:val="0"/>
          <w:lang w:eastAsia="en-US"/>
        </w:rPr>
        <w:t>position their products or services.</w:t>
      </w:r>
      <w:r w:rsidR="000D529A">
        <w:rPr>
          <w:rFonts w:ascii="Arial" w:eastAsia="Calibri" w:hAnsi="Arial" w:cs="Arial"/>
          <w:color w:val="000000"/>
          <w:kern w:val="0"/>
          <w:lang w:eastAsia="en-US"/>
        </w:rPr>
        <w:t xml:space="preserve"> In </w:t>
      </w:r>
      <w:r w:rsidR="00612DC0">
        <w:rPr>
          <w:rFonts w:ascii="Arial" w:eastAsia="Calibri" w:hAnsi="Arial" w:cs="Arial"/>
          <w:color w:val="000000"/>
          <w:kern w:val="0"/>
          <w:lang w:eastAsia="en-US"/>
        </w:rPr>
        <w:t xml:space="preserve">entails strategically splitting a </w:t>
      </w:r>
      <w:r w:rsidR="00657AF0">
        <w:rPr>
          <w:rFonts w:ascii="Arial" w:eastAsia="Calibri" w:hAnsi="Arial" w:cs="Arial"/>
          <w:color w:val="000000"/>
          <w:kern w:val="0"/>
          <w:lang w:eastAsia="en-US"/>
        </w:rPr>
        <w:t xml:space="preserve">market or consumer group into </w:t>
      </w:r>
      <w:r w:rsidR="007E729F">
        <w:rPr>
          <w:rFonts w:ascii="Arial" w:eastAsia="Calibri" w:hAnsi="Arial" w:cs="Arial"/>
          <w:color w:val="000000"/>
          <w:kern w:val="0"/>
          <w:lang w:eastAsia="en-US"/>
        </w:rPr>
        <w:t xml:space="preserve">geographical </w:t>
      </w:r>
      <w:r w:rsidR="005C0094">
        <w:rPr>
          <w:rFonts w:ascii="Arial" w:eastAsia="Calibri" w:hAnsi="Arial" w:cs="Arial"/>
          <w:color w:val="000000"/>
          <w:kern w:val="0"/>
          <w:lang w:eastAsia="en-US"/>
        </w:rPr>
        <w:t xml:space="preserve">territories, </w:t>
      </w:r>
      <w:r w:rsidR="00657AF0">
        <w:rPr>
          <w:rFonts w:ascii="Arial" w:eastAsia="Calibri" w:hAnsi="Arial" w:cs="Arial"/>
          <w:color w:val="000000"/>
          <w:kern w:val="0"/>
          <w:lang w:eastAsia="en-US"/>
        </w:rPr>
        <w:t>small or distinct groups</w:t>
      </w:r>
      <w:r w:rsidR="006A2FF6">
        <w:rPr>
          <w:rFonts w:ascii="Arial" w:eastAsia="Calibri" w:hAnsi="Arial" w:cs="Arial"/>
          <w:color w:val="000000"/>
          <w:kern w:val="0"/>
          <w:lang w:eastAsia="en-US"/>
        </w:rPr>
        <w:t>,</w:t>
      </w:r>
      <w:r w:rsidR="004F55EE">
        <w:rPr>
          <w:rFonts w:ascii="Arial" w:eastAsia="Calibri" w:hAnsi="Arial" w:cs="Arial"/>
          <w:color w:val="000000"/>
          <w:kern w:val="0"/>
          <w:lang w:eastAsia="en-US"/>
        </w:rPr>
        <w:t xml:space="preserve"> </w:t>
      </w:r>
      <w:r w:rsidR="007D45D0">
        <w:rPr>
          <w:rFonts w:ascii="Arial" w:eastAsia="Calibri" w:hAnsi="Arial" w:cs="Arial"/>
          <w:color w:val="000000"/>
          <w:kern w:val="0"/>
          <w:lang w:eastAsia="en-US"/>
        </w:rPr>
        <w:t xml:space="preserve">where specific </w:t>
      </w:r>
      <w:r w:rsidR="009A490D">
        <w:rPr>
          <w:rFonts w:ascii="Arial" w:eastAsia="Calibri" w:hAnsi="Arial" w:cs="Arial"/>
          <w:color w:val="000000"/>
          <w:kern w:val="0"/>
          <w:lang w:eastAsia="en-US"/>
        </w:rPr>
        <w:t xml:space="preserve">needs, </w:t>
      </w:r>
      <w:r w:rsidR="00745FFF">
        <w:rPr>
          <w:rFonts w:ascii="Arial" w:eastAsia="Calibri" w:hAnsi="Arial" w:cs="Arial"/>
          <w:color w:val="000000"/>
          <w:kern w:val="0"/>
          <w:lang w:eastAsia="en-US"/>
        </w:rPr>
        <w:t>characteristics and</w:t>
      </w:r>
      <w:r w:rsidR="009A490D">
        <w:rPr>
          <w:rFonts w:ascii="Arial" w:eastAsia="Calibri" w:hAnsi="Arial" w:cs="Arial"/>
          <w:color w:val="000000"/>
          <w:kern w:val="0"/>
          <w:lang w:eastAsia="en-US"/>
        </w:rPr>
        <w:t xml:space="preserve"> </w:t>
      </w:r>
      <w:r w:rsidR="004B18B4">
        <w:rPr>
          <w:rFonts w:ascii="Arial" w:eastAsia="Calibri" w:hAnsi="Arial" w:cs="Arial"/>
          <w:color w:val="000000"/>
          <w:kern w:val="0"/>
          <w:lang w:eastAsia="en-US"/>
        </w:rPr>
        <w:t xml:space="preserve">behaviours can be accurately targeted </w:t>
      </w:r>
      <w:sdt>
        <w:sdtPr>
          <w:rPr>
            <w:rFonts w:ascii="Arial" w:eastAsia="Calibri" w:hAnsi="Arial" w:cs="Arial"/>
            <w:color w:val="000000"/>
            <w:kern w:val="0"/>
            <w:lang w:eastAsia="en-US"/>
          </w:rPr>
          <w:id w:val="265125194"/>
          <w:citation/>
        </w:sdtPr>
        <w:sdtEndPr/>
        <w:sdtContent>
          <w:r w:rsidR="000C31CF">
            <w:rPr>
              <w:rFonts w:ascii="Arial" w:eastAsia="Calibri" w:hAnsi="Arial" w:cs="Arial"/>
              <w:color w:val="000000"/>
              <w:kern w:val="0"/>
              <w:lang w:eastAsia="en-US"/>
            </w:rPr>
            <w:fldChar w:fldCharType="begin"/>
          </w:r>
          <w:r w:rsidR="000C31CF">
            <w:rPr>
              <w:rFonts w:ascii="Arial" w:eastAsia="Calibri" w:hAnsi="Arial" w:cs="Arial"/>
              <w:color w:val="000000"/>
              <w:kern w:val="0"/>
              <w:lang w:eastAsia="en-US"/>
            </w:rPr>
            <w:instrText xml:space="preserve"> CITATION Kot18 \l 2057 </w:instrText>
          </w:r>
          <w:r w:rsidR="000C31CF">
            <w:rPr>
              <w:rFonts w:ascii="Arial" w:eastAsia="Calibri" w:hAnsi="Arial" w:cs="Arial"/>
              <w:color w:val="000000"/>
              <w:kern w:val="0"/>
              <w:lang w:eastAsia="en-US"/>
            </w:rPr>
            <w:fldChar w:fldCharType="separate"/>
          </w:r>
          <w:r w:rsidR="000C31CF" w:rsidRPr="000C31CF">
            <w:rPr>
              <w:rFonts w:ascii="Arial" w:eastAsia="Calibri" w:hAnsi="Arial" w:cs="Arial"/>
              <w:noProof/>
              <w:color w:val="000000"/>
              <w:kern w:val="0"/>
              <w:lang w:eastAsia="en-US"/>
            </w:rPr>
            <w:t>(Kotler , 2018)</w:t>
          </w:r>
          <w:r w:rsidR="000C31CF">
            <w:rPr>
              <w:rFonts w:ascii="Arial" w:eastAsia="Calibri" w:hAnsi="Arial" w:cs="Arial"/>
              <w:color w:val="000000"/>
              <w:kern w:val="0"/>
              <w:lang w:eastAsia="en-US"/>
            </w:rPr>
            <w:fldChar w:fldCharType="end"/>
          </w:r>
        </w:sdtContent>
      </w:sdt>
      <w:r w:rsidR="004B18B4">
        <w:rPr>
          <w:rFonts w:ascii="Arial" w:eastAsia="Calibri" w:hAnsi="Arial" w:cs="Arial"/>
          <w:color w:val="000000"/>
          <w:kern w:val="0"/>
          <w:lang w:eastAsia="en-US"/>
        </w:rPr>
        <w:t>.</w:t>
      </w:r>
      <w:r w:rsidR="00017CEE">
        <w:rPr>
          <w:rFonts w:ascii="Arial" w:eastAsia="Calibri" w:hAnsi="Arial" w:cs="Arial"/>
          <w:color w:val="000000"/>
          <w:kern w:val="0"/>
          <w:lang w:eastAsia="en-US"/>
        </w:rPr>
        <w:t xml:space="preserve"> </w:t>
      </w:r>
      <w:r w:rsidR="00A75FED">
        <w:rPr>
          <w:rFonts w:ascii="Arial" w:eastAsia="Calibri" w:hAnsi="Arial" w:cs="Arial"/>
          <w:color w:val="000000"/>
          <w:kern w:val="0"/>
          <w:lang w:eastAsia="en-US"/>
        </w:rPr>
        <w:t xml:space="preserve">There are four </w:t>
      </w:r>
      <w:r w:rsidR="006925E9">
        <w:rPr>
          <w:rFonts w:ascii="Arial" w:eastAsia="Calibri" w:hAnsi="Arial" w:cs="Arial"/>
          <w:color w:val="000000"/>
          <w:kern w:val="0"/>
          <w:lang w:eastAsia="en-US"/>
        </w:rPr>
        <w:t xml:space="preserve">distinct </w:t>
      </w:r>
      <w:r w:rsidR="008B395B">
        <w:rPr>
          <w:rFonts w:ascii="Arial" w:eastAsia="Calibri" w:hAnsi="Arial" w:cs="Arial"/>
          <w:color w:val="000000"/>
          <w:kern w:val="0"/>
          <w:lang w:eastAsia="en-US"/>
        </w:rPr>
        <w:t xml:space="preserve">categories to </w:t>
      </w:r>
      <w:r w:rsidR="008B395B">
        <w:rPr>
          <w:rFonts w:ascii="Arial" w:eastAsia="Calibri" w:hAnsi="Arial" w:cs="Arial"/>
          <w:color w:val="000000"/>
          <w:kern w:val="0"/>
          <w:lang w:eastAsia="en-US"/>
        </w:rPr>
        <w:lastRenderedPageBreak/>
        <w:t xml:space="preserve">consider </w:t>
      </w:r>
      <w:r w:rsidR="00DA42C3">
        <w:rPr>
          <w:rFonts w:ascii="Arial" w:eastAsia="Calibri" w:hAnsi="Arial" w:cs="Arial"/>
          <w:color w:val="000000"/>
          <w:kern w:val="0"/>
          <w:lang w:eastAsia="en-US"/>
        </w:rPr>
        <w:t>in any segmentation process, these are geographic</w:t>
      </w:r>
      <w:r w:rsidR="00AC51A1">
        <w:rPr>
          <w:rFonts w:ascii="Arial" w:eastAsia="Calibri" w:hAnsi="Arial" w:cs="Arial"/>
          <w:color w:val="000000"/>
          <w:kern w:val="0"/>
          <w:lang w:eastAsia="en-US"/>
        </w:rPr>
        <w:t xml:space="preserve">, which </w:t>
      </w:r>
      <w:r w:rsidR="006932B6">
        <w:rPr>
          <w:rFonts w:ascii="Arial" w:eastAsia="Calibri" w:hAnsi="Arial" w:cs="Arial"/>
          <w:color w:val="000000"/>
          <w:kern w:val="0"/>
          <w:lang w:eastAsia="en-US"/>
        </w:rPr>
        <w:t>focuses</w:t>
      </w:r>
      <w:r w:rsidR="00482BA2">
        <w:rPr>
          <w:rFonts w:ascii="Arial" w:eastAsia="Calibri" w:hAnsi="Arial" w:cs="Arial"/>
          <w:color w:val="000000"/>
          <w:kern w:val="0"/>
          <w:lang w:eastAsia="en-US"/>
        </w:rPr>
        <w:t xml:space="preserve"> on markets base</w:t>
      </w:r>
      <w:r w:rsidR="006932B6">
        <w:rPr>
          <w:rFonts w:ascii="Arial" w:eastAsia="Calibri" w:hAnsi="Arial" w:cs="Arial"/>
          <w:color w:val="000000"/>
          <w:kern w:val="0"/>
          <w:lang w:eastAsia="en-US"/>
        </w:rPr>
        <w:t>d</w:t>
      </w:r>
      <w:r w:rsidR="00482BA2">
        <w:rPr>
          <w:rFonts w:ascii="Arial" w:eastAsia="Calibri" w:hAnsi="Arial" w:cs="Arial"/>
          <w:color w:val="000000"/>
          <w:kern w:val="0"/>
          <w:lang w:eastAsia="en-US"/>
        </w:rPr>
        <w:t xml:space="preserve"> on geographical locations, demographic</w:t>
      </w:r>
      <w:r w:rsidR="00110064">
        <w:rPr>
          <w:rFonts w:ascii="Arial" w:eastAsia="Calibri" w:hAnsi="Arial" w:cs="Arial"/>
          <w:color w:val="000000"/>
          <w:kern w:val="0"/>
          <w:lang w:eastAsia="en-US"/>
        </w:rPr>
        <w:t>,</w:t>
      </w:r>
      <w:r w:rsidR="00482BA2">
        <w:rPr>
          <w:rFonts w:ascii="Arial" w:eastAsia="Calibri" w:hAnsi="Arial" w:cs="Arial"/>
          <w:color w:val="000000"/>
          <w:kern w:val="0"/>
          <w:lang w:eastAsia="en-US"/>
        </w:rPr>
        <w:t xml:space="preserve"> which </w:t>
      </w:r>
      <w:r w:rsidR="0020519A">
        <w:rPr>
          <w:rFonts w:ascii="Arial" w:eastAsia="Calibri" w:hAnsi="Arial" w:cs="Arial"/>
          <w:color w:val="000000"/>
          <w:kern w:val="0"/>
          <w:lang w:eastAsia="en-US"/>
        </w:rPr>
        <w:t>is based</w:t>
      </w:r>
      <w:r w:rsidR="00470E9C">
        <w:rPr>
          <w:rFonts w:ascii="Arial" w:eastAsia="Calibri" w:hAnsi="Arial" w:cs="Arial"/>
          <w:color w:val="000000"/>
          <w:kern w:val="0"/>
          <w:lang w:eastAsia="en-US"/>
        </w:rPr>
        <w:t xml:space="preserve"> on age, gender,</w:t>
      </w:r>
      <w:r w:rsidR="001A06FF">
        <w:rPr>
          <w:rFonts w:ascii="Arial" w:eastAsia="Calibri" w:hAnsi="Arial" w:cs="Arial"/>
          <w:color w:val="000000"/>
          <w:kern w:val="0"/>
          <w:lang w:eastAsia="en-US"/>
        </w:rPr>
        <w:t xml:space="preserve"> ethnicity</w:t>
      </w:r>
      <w:r w:rsidR="00470E9C">
        <w:rPr>
          <w:rFonts w:ascii="Arial" w:eastAsia="Calibri" w:hAnsi="Arial" w:cs="Arial"/>
          <w:color w:val="000000"/>
          <w:kern w:val="0"/>
          <w:lang w:eastAsia="en-US"/>
        </w:rPr>
        <w:t xml:space="preserve"> </w:t>
      </w:r>
      <w:r w:rsidR="001842C4">
        <w:rPr>
          <w:rFonts w:ascii="Arial" w:eastAsia="Calibri" w:hAnsi="Arial" w:cs="Arial"/>
          <w:color w:val="000000"/>
          <w:kern w:val="0"/>
          <w:lang w:eastAsia="en-US"/>
        </w:rPr>
        <w:t xml:space="preserve">societal status, </w:t>
      </w:r>
      <w:r w:rsidR="00743A72">
        <w:rPr>
          <w:rFonts w:ascii="Arial" w:eastAsia="Calibri" w:hAnsi="Arial" w:cs="Arial"/>
          <w:color w:val="000000"/>
          <w:kern w:val="0"/>
          <w:lang w:eastAsia="en-US"/>
        </w:rPr>
        <w:t>psychographic</w:t>
      </w:r>
      <w:r w:rsidR="0000278F">
        <w:rPr>
          <w:rFonts w:ascii="Arial" w:eastAsia="Calibri" w:hAnsi="Arial" w:cs="Arial"/>
          <w:color w:val="000000"/>
          <w:kern w:val="0"/>
          <w:lang w:eastAsia="en-US"/>
        </w:rPr>
        <w:t>,</w:t>
      </w:r>
      <w:r w:rsidR="006932B6">
        <w:rPr>
          <w:rFonts w:ascii="Arial" w:eastAsia="Calibri" w:hAnsi="Arial" w:cs="Arial"/>
          <w:color w:val="000000"/>
          <w:kern w:val="0"/>
          <w:lang w:eastAsia="en-US"/>
        </w:rPr>
        <w:t xml:space="preserve"> which </w:t>
      </w:r>
      <w:r w:rsidR="00605965">
        <w:rPr>
          <w:rFonts w:ascii="Arial" w:eastAsia="Calibri" w:hAnsi="Arial" w:cs="Arial"/>
          <w:color w:val="000000"/>
          <w:kern w:val="0"/>
          <w:lang w:eastAsia="en-US"/>
        </w:rPr>
        <w:t>focuses on lifestyles</w:t>
      </w:r>
      <w:r w:rsidR="007E4B65">
        <w:rPr>
          <w:rFonts w:ascii="Arial" w:eastAsia="Calibri" w:hAnsi="Arial" w:cs="Arial"/>
          <w:color w:val="000000"/>
          <w:kern w:val="0"/>
          <w:lang w:eastAsia="en-US"/>
        </w:rPr>
        <w:t xml:space="preserve"> and personality</w:t>
      </w:r>
      <w:r w:rsidR="009C5DDB">
        <w:rPr>
          <w:rFonts w:ascii="Arial" w:eastAsia="Calibri" w:hAnsi="Arial" w:cs="Arial"/>
          <w:color w:val="000000"/>
          <w:kern w:val="0"/>
          <w:lang w:eastAsia="en-US"/>
        </w:rPr>
        <w:t xml:space="preserve">, </w:t>
      </w:r>
      <w:r w:rsidR="000A1FD8">
        <w:rPr>
          <w:rFonts w:ascii="Arial" w:eastAsia="Calibri" w:hAnsi="Arial" w:cs="Arial"/>
          <w:color w:val="000000"/>
          <w:kern w:val="0"/>
          <w:lang w:eastAsia="en-US"/>
        </w:rPr>
        <w:t>and Be</w:t>
      </w:r>
      <w:r w:rsidR="004161FD">
        <w:rPr>
          <w:rFonts w:ascii="Arial" w:eastAsia="Calibri" w:hAnsi="Arial" w:cs="Arial"/>
          <w:color w:val="000000"/>
          <w:kern w:val="0"/>
          <w:lang w:eastAsia="en-US"/>
        </w:rPr>
        <w:t>ha</w:t>
      </w:r>
      <w:r w:rsidR="00C1626B">
        <w:rPr>
          <w:rFonts w:ascii="Arial" w:eastAsia="Calibri" w:hAnsi="Arial" w:cs="Arial"/>
          <w:color w:val="000000"/>
          <w:kern w:val="0"/>
          <w:lang w:eastAsia="en-US"/>
        </w:rPr>
        <w:t>vioural</w:t>
      </w:r>
      <w:r w:rsidR="0000278F">
        <w:rPr>
          <w:rFonts w:ascii="Arial" w:eastAsia="Calibri" w:hAnsi="Arial" w:cs="Arial"/>
          <w:color w:val="000000"/>
          <w:kern w:val="0"/>
          <w:lang w:eastAsia="en-US"/>
        </w:rPr>
        <w:t>,</w:t>
      </w:r>
      <w:r w:rsidR="00C1626B">
        <w:rPr>
          <w:rFonts w:ascii="Arial" w:eastAsia="Calibri" w:hAnsi="Arial" w:cs="Arial"/>
          <w:color w:val="000000"/>
          <w:kern w:val="0"/>
          <w:lang w:eastAsia="en-US"/>
        </w:rPr>
        <w:t xml:space="preserve"> which </w:t>
      </w:r>
      <w:r w:rsidR="007541F0">
        <w:rPr>
          <w:rFonts w:ascii="Arial" w:eastAsia="Calibri" w:hAnsi="Arial" w:cs="Arial"/>
          <w:color w:val="000000"/>
          <w:kern w:val="0"/>
          <w:lang w:eastAsia="en-US"/>
        </w:rPr>
        <w:t>focuses on user benefits</w:t>
      </w:r>
      <w:r w:rsidR="002C6570">
        <w:rPr>
          <w:rFonts w:ascii="Arial" w:eastAsia="Calibri" w:hAnsi="Arial" w:cs="Arial"/>
          <w:color w:val="000000"/>
          <w:kern w:val="0"/>
          <w:lang w:eastAsia="en-US"/>
        </w:rPr>
        <w:t>.</w:t>
      </w:r>
    </w:p>
    <w:p w14:paraId="05FD6425" w14:textId="486E1D1D" w:rsidR="002879EF" w:rsidRDefault="0015368C"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PepsiCo uses a combination of market segmentation strategies</w:t>
      </w:r>
      <w:r w:rsidR="00420446">
        <w:rPr>
          <w:rFonts w:ascii="Arial" w:eastAsia="Calibri" w:hAnsi="Arial" w:cs="Arial"/>
          <w:color w:val="000000"/>
          <w:kern w:val="0"/>
          <w:lang w:eastAsia="en-US"/>
        </w:rPr>
        <w:t xml:space="preserve"> which cuts across the four identified </w:t>
      </w:r>
      <w:r w:rsidR="00AD6012">
        <w:rPr>
          <w:rFonts w:ascii="Arial" w:eastAsia="Calibri" w:hAnsi="Arial" w:cs="Arial"/>
          <w:color w:val="000000"/>
          <w:kern w:val="0"/>
          <w:lang w:eastAsia="en-US"/>
        </w:rPr>
        <w:t xml:space="preserve">styles, however, </w:t>
      </w:r>
      <w:r w:rsidR="000B250C">
        <w:rPr>
          <w:rFonts w:ascii="Arial" w:eastAsia="Calibri" w:hAnsi="Arial" w:cs="Arial"/>
          <w:color w:val="000000"/>
          <w:kern w:val="0"/>
          <w:lang w:eastAsia="en-US"/>
        </w:rPr>
        <w:t>two main segmentation strategies standout in their ope</w:t>
      </w:r>
      <w:r w:rsidR="00A94204">
        <w:rPr>
          <w:rFonts w:ascii="Arial" w:eastAsia="Calibri" w:hAnsi="Arial" w:cs="Arial"/>
          <w:color w:val="000000"/>
          <w:kern w:val="0"/>
          <w:lang w:eastAsia="en-US"/>
        </w:rPr>
        <w:t>rations.</w:t>
      </w:r>
    </w:p>
    <w:p w14:paraId="6C11567A" w14:textId="77777777" w:rsidR="00A116F8" w:rsidRDefault="00A94204" w:rsidP="00FC323D">
      <w:pPr>
        <w:pStyle w:val="Heading3"/>
        <w:rPr>
          <w:rFonts w:ascii="Arial" w:eastAsia="Calibri" w:hAnsi="Arial" w:cs="Arial"/>
          <w:color w:val="000000"/>
          <w:kern w:val="0"/>
          <w:lang w:eastAsia="en-US"/>
        </w:rPr>
      </w:pPr>
      <w:bookmarkStart w:id="28" w:name="_Toc100318708"/>
      <w:r w:rsidRPr="00364E0D">
        <w:rPr>
          <w:rFonts w:ascii="Arial" w:eastAsia="Calibri" w:hAnsi="Arial" w:cs="Arial"/>
          <w:b/>
          <w:bCs/>
          <w:color w:val="000000"/>
          <w:kern w:val="0"/>
          <w:lang w:eastAsia="en-US"/>
        </w:rPr>
        <w:t>Geographic</w:t>
      </w:r>
      <w:r w:rsidR="00A116F8">
        <w:rPr>
          <w:rFonts w:ascii="Arial" w:eastAsia="Calibri" w:hAnsi="Arial" w:cs="Arial"/>
          <w:color w:val="000000"/>
          <w:kern w:val="0"/>
          <w:lang w:eastAsia="en-US"/>
        </w:rPr>
        <w:t>:</w:t>
      </w:r>
      <w:bookmarkEnd w:id="28"/>
      <w:r w:rsidR="00A116F8">
        <w:rPr>
          <w:rFonts w:ascii="Arial" w:eastAsia="Calibri" w:hAnsi="Arial" w:cs="Arial"/>
          <w:color w:val="000000"/>
          <w:kern w:val="0"/>
          <w:lang w:eastAsia="en-US"/>
        </w:rPr>
        <w:t xml:space="preserve"> </w:t>
      </w:r>
    </w:p>
    <w:p w14:paraId="49D52CDC" w14:textId="5D304512" w:rsidR="00A94204" w:rsidRDefault="00A116F8"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This </w:t>
      </w:r>
      <w:r w:rsidRPr="00A116F8">
        <w:rPr>
          <w:rFonts w:ascii="Arial" w:eastAsia="Calibri" w:hAnsi="Arial" w:cs="Arial"/>
          <w:color w:val="000000"/>
          <w:kern w:val="0"/>
          <w:lang w:eastAsia="en-US"/>
        </w:rPr>
        <w:t>Segmentation</w:t>
      </w:r>
      <w:r w:rsidR="00E9688C">
        <w:rPr>
          <w:rFonts w:ascii="Arial" w:eastAsia="Calibri" w:hAnsi="Arial" w:cs="Arial"/>
          <w:color w:val="000000"/>
          <w:kern w:val="0"/>
          <w:lang w:eastAsia="en-US"/>
        </w:rPr>
        <w:t xml:space="preserve"> </w:t>
      </w:r>
      <w:r>
        <w:rPr>
          <w:rFonts w:ascii="Arial" w:eastAsia="Calibri" w:hAnsi="Arial" w:cs="Arial"/>
          <w:color w:val="000000"/>
          <w:kern w:val="0"/>
          <w:lang w:eastAsia="en-US"/>
        </w:rPr>
        <w:t xml:space="preserve">Process </w:t>
      </w:r>
      <w:r w:rsidR="00584AE3">
        <w:rPr>
          <w:rFonts w:ascii="Arial" w:eastAsia="Calibri" w:hAnsi="Arial" w:cs="Arial"/>
          <w:color w:val="000000"/>
          <w:kern w:val="0"/>
          <w:lang w:eastAsia="en-US"/>
        </w:rPr>
        <w:t xml:space="preserve">involves </w:t>
      </w:r>
      <w:r w:rsidR="00452DDE">
        <w:rPr>
          <w:rFonts w:ascii="Arial" w:eastAsia="Calibri" w:hAnsi="Arial" w:cs="Arial"/>
          <w:color w:val="000000"/>
          <w:kern w:val="0"/>
          <w:lang w:eastAsia="en-US"/>
        </w:rPr>
        <w:t xml:space="preserve">strategically </w:t>
      </w:r>
      <w:r w:rsidR="00584AE3">
        <w:rPr>
          <w:rFonts w:ascii="Arial" w:eastAsia="Calibri" w:hAnsi="Arial" w:cs="Arial"/>
          <w:color w:val="000000"/>
          <w:kern w:val="0"/>
          <w:lang w:eastAsia="en-US"/>
        </w:rPr>
        <w:t xml:space="preserve">identifying potential markets </w:t>
      </w:r>
      <w:r w:rsidR="005F02A3">
        <w:rPr>
          <w:rFonts w:ascii="Arial" w:eastAsia="Calibri" w:hAnsi="Arial" w:cs="Arial"/>
          <w:color w:val="000000"/>
          <w:kern w:val="0"/>
          <w:lang w:eastAsia="en-US"/>
        </w:rPr>
        <w:t>based on</w:t>
      </w:r>
      <w:r w:rsidR="00452DDE">
        <w:rPr>
          <w:rFonts w:ascii="Arial" w:eastAsia="Calibri" w:hAnsi="Arial" w:cs="Arial"/>
          <w:color w:val="000000"/>
          <w:kern w:val="0"/>
          <w:lang w:eastAsia="en-US"/>
        </w:rPr>
        <w:t xml:space="preserve"> </w:t>
      </w:r>
      <w:r w:rsidR="0035054C">
        <w:rPr>
          <w:rFonts w:ascii="Arial" w:eastAsia="Calibri" w:hAnsi="Arial" w:cs="Arial"/>
          <w:color w:val="000000"/>
          <w:kern w:val="0"/>
          <w:lang w:eastAsia="en-US"/>
        </w:rPr>
        <w:t>factors such as climate, population density</w:t>
      </w:r>
      <w:r w:rsidR="001A6051">
        <w:rPr>
          <w:rFonts w:ascii="Arial" w:eastAsia="Calibri" w:hAnsi="Arial" w:cs="Arial"/>
          <w:color w:val="000000"/>
          <w:kern w:val="0"/>
          <w:lang w:eastAsia="en-US"/>
        </w:rPr>
        <w:t>, resources</w:t>
      </w:r>
      <w:r w:rsidR="003B21D1">
        <w:rPr>
          <w:rFonts w:ascii="Arial" w:eastAsia="Calibri" w:hAnsi="Arial" w:cs="Arial"/>
          <w:color w:val="000000"/>
          <w:kern w:val="0"/>
          <w:lang w:eastAsia="en-US"/>
        </w:rPr>
        <w:t xml:space="preserve">, </w:t>
      </w:r>
      <w:r w:rsidR="0056734F">
        <w:rPr>
          <w:rFonts w:ascii="Arial" w:eastAsia="Calibri" w:hAnsi="Arial" w:cs="Arial"/>
          <w:color w:val="000000"/>
          <w:kern w:val="0"/>
          <w:lang w:eastAsia="en-US"/>
        </w:rPr>
        <w:t>culture,</w:t>
      </w:r>
      <w:r w:rsidR="003B21D1">
        <w:rPr>
          <w:rFonts w:ascii="Arial" w:eastAsia="Calibri" w:hAnsi="Arial" w:cs="Arial"/>
          <w:color w:val="000000"/>
          <w:kern w:val="0"/>
          <w:lang w:eastAsia="en-US"/>
        </w:rPr>
        <w:t xml:space="preserve"> </w:t>
      </w:r>
      <w:r w:rsidR="001A6051">
        <w:rPr>
          <w:rFonts w:ascii="Arial" w:eastAsia="Calibri" w:hAnsi="Arial" w:cs="Arial"/>
          <w:color w:val="000000"/>
          <w:kern w:val="0"/>
          <w:lang w:eastAsia="en-US"/>
        </w:rPr>
        <w:t xml:space="preserve">and other variables </w:t>
      </w:r>
      <w:r w:rsidR="005E7646">
        <w:rPr>
          <w:rFonts w:ascii="Arial" w:eastAsia="Calibri" w:hAnsi="Arial" w:cs="Arial"/>
          <w:color w:val="000000"/>
          <w:kern w:val="0"/>
          <w:lang w:eastAsia="en-US"/>
        </w:rPr>
        <w:t>specific to those locations</w:t>
      </w:r>
      <w:r w:rsidR="00264AC7">
        <w:rPr>
          <w:rFonts w:ascii="Arial" w:eastAsia="Calibri" w:hAnsi="Arial" w:cs="Arial"/>
          <w:color w:val="000000"/>
          <w:kern w:val="0"/>
          <w:lang w:eastAsia="en-US"/>
        </w:rPr>
        <w:t xml:space="preserve">, which may influence an organisations decision on what product or services </w:t>
      </w:r>
      <w:r w:rsidR="000A0435">
        <w:rPr>
          <w:rFonts w:ascii="Arial" w:eastAsia="Calibri" w:hAnsi="Arial" w:cs="Arial"/>
          <w:color w:val="000000"/>
          <w:kern w:val="0"/>
          <w:lang w:eastAsia="en-US"/>
        </w:rPr>
        <w:t xml:space="preserve">that will be best </w:t>
      </w:r>
      <w:r w:rsidR="005462B0">
        <w:rPr>
          <w:rFonts w:ascii="Arial" w:eastAsia="Calibri" w:hAnsi="Arial" w:cs="Arial"/>
          <w:color w:val="000000"/>
          <w:kern w:val="0"/>
          <w:lang w:eastAsia="en-US"/>
        </w:rPr>
        <w:t>suit the market.</w:t>
      </w:r>
      <w:r w:rsidR="009A56D8">
        <w:rPr>
          <w:rFonts w:ascii="Arial" w:eastAsia="Calibri" w:hAnsi="Arial" w:cs="Arial"/>
          <w:color w:val="000000"/>
          <w:kern w:val="0"/>
          <w:lang w:eastAsia="en-US"/>
        </w:rPr>
        <w:t xml:space="preserve"> PepsiCo </w:t>
      </w:r>
      <w:r w:rsidR="00327B35">
        <w:rPr>
          <w:rFonts w:ascii="Arial" w:eastAsia="Calibri" w:hAnsi="Arial" w:cs="Arial"/>
          <w:color w:val="000000"/>
          <w:kern w:val="0"/>
          <w:lang w:eastAsia="en-US"/>
        </w:rPr>
        <w:t xml:space="preserve">has a global presence in over 200 countries globally </w:t>
      </w:r>
      <w:r w:rsidR="00943199">
        <w:rPr>
          <w:rFonts w:ascii="Arial" w:eastAsia="Calibri" w:hAnsi="Arial" w:cs="Arial"/>
          <w:color w:val="000000"/>
          <w:kern w:val="0"/>
          <w:lang w:eastAsia="en-US"/>
        </w:rPr>
        <w:t xml:space="preserve">with a strong brand portfolio of 22 brands. The organisation </w:t>
      </w:r>
      <w:r w:rsidR="003E20BA">
        <w:rPr>
          <w:rFonts w:ascii="Arial" w:eastAsia="Calibri" w:hAnsi="Arial" w:cs="Arial"/>
          <w:color w:val="000000"/>
          <w:kern w:val="0"/>
          <w:lang w:eastAsia="en-US"/>
        </w:rPr>
        <w:t>growth strategy is based on</w:t>
      </w:r>
      <w:r w:rsidR="00943199">
        <w:rPr>
          <w:rFonts w:ascii="Arial" w:eastAsia="Calibri" w:hAnsi="Arial" w:cs="Arial"/>
          <w:color w:val="000000"/>
          <w:kern w:val="0"/>
          <w:lang w:eastAsia="en-US"/>
        </w:rPr>
        <w:t xml:space="preserve"> </w:t>
      </w:r>
      <w:r w:rsidR="0012555D">
        <w:rPr>
          <w:rFonts w:ascii="Arial" w:eastAsia="Calibri" w:hAnsi="Arial" w:cs="Arial"/>
          <w:color w:val="000000"/>
          <w:kern w:val="0"/>
          <w:lang w:eastAsia="en-US"/>
        </w:rPr>
        <w:t xml:space="preserve">identifying </w:t>
      </w:r>
      <w:r w:rsidR="00422F2B">
        <w:rPr>
          <w:rFonts w:ascii="Arial" w:eastAsia="Calibri" w:hAnsi="Arial" w:cs="Arial"/>
          <w:color w:val="000000"/>
          <w:kern w:val="0"/>
          <w:lang w:eastAsia="en-US"/>
        </w:rPr>
        <w:t xml:space="preserve">markets </w:t>
      </w:r>
      <w:r w:rsidR="00DF3753">
        <w:rPr>
          <w:rFonts w:ascii="Arial" w:eastAsia="Calibri" w:hAnsi="Arial" w:cs="Arial"/>
          <w:color w:val="000000"/>
          <w:kern w:val="0"/>
          <w:lang w:eastAsia="en-US"/>
        </w:rPr>
        <w:t xml:space="preserve">with concentrated population density </w:t>
      </w:r>
      <w:r w:rsidR="00EA5082">
        <w:rPr>
          <w:rFonts w:ascii="Arial" w:eastAsia="Calibri" w:hAnsi="Arial" w:cs="Arial"/>
          <w:color w:val="000000"/>
          <w:kern w:val="0"/>
          <w:lang w:eastAsia="en-US"/>
        </w:rPr>
        <w:t xml:space="preserve">where </w:t>
      </w:r>
      <w:r w:rsidR="001C68EC">
        <w:rPr>
          <w:rFonts w:ascii="Arial" w:eastAsia="Calibri" w:hAnsi="Arial" w:cs="Arial"/>
          <w:color w:val="000000"/>
          <w:kern w:val="0"/>
          <w:lang w:eastAsia="en-US"/>
        </w:rPr>
        <w:t>it</w:t>
      </w:r>
      <w:r w:rsidR="00EA5082">
        <w:rPr>
          <w:rFonts w:ascii="Arial" w:eastAsia="Calibri" w:hAnsi="Arial" w:cs="Arial"/>
          <w:color w:val="000000"/>
          <w:kern w:val="0"/>
          <w:lang w:eastAsia="en-US"/>
        </w:rPr>
        <w:t xml:space="preserve"> can sell it product range. </w:t>
      </w:r>
      <w:r w:rsidR="004C2342">
        <w:rPr>
          <w:rFonts w:ascii="Arial" w:eastAsia="Calibri" w:hAnsi="Arial" w:cs="Arial"/>
          <w:color w:val="000000"/>
          <w:kern w:val="0"/>
          <w:lang w:eastAsia="en-US"/>
        </w:rPr>
        <w:t xml:space="preserve">India and UK market represent </w:t>
      </w:r>
      <w:r w:rsidR="001F3750">
        <w:rPr>
          <w:rFonts w:ascii="Arial" w:eastAsia="Calibri" w:hAnsi="Arial" w:cs="Arial"/>
          <w:color w:val="000000"/>
          <w:kern w:val="0"/>
          <w:lang w:eastAsia="en-US"/>
        </w:rPr>
        <w:t xml:space="preserve">geographical segmentation strategies with Unique </w:t>
      </w:r>
      <w:r w:rsidR="00EC09AB">
        <w:rPr>
          <w:rFonts w:ascii="Arial" w:eastAsia="Calibri" w:hAnsi="Arial" w:cs="Arial"/>
          <w:color w:val="000000"/>
          <w:kern w:val="0"/>
          <w:lang w:eastAsia="en-US"/>
        </w:rPr>
        <w:t xml:space="preserve">identifiable differences such as culture </w:t>
      </w:r>
      <w:r w:rsidR="00BE405B">
        <w:rPr>
          <w:rFonts w:ascii="Arial" w:eastAsia="Calibri" w:hAnsi="Arial" w:cs="Arial"/>
          <w:color w:val="000000"/>
          <w:kern w:val="0"/>
          <w:lang w:eastAsia="en-US"/>
        </w:rPr>
        <w:t xml:space="preserve">(in the case of India, community led) and UK </w:t>
      </w:r>
      <w:r w:rsidR="002E6D67">
        <w:rPr>
          <w:rFonts w:ascii="Arial" w:eastAsia="Calibri" w:hAnsi="Arial" w:cs="Arial"/>
          <w:color w:val="000000"/>
          <w:kern w:val="0"/>
          <w:lang w:eastAsia="en-US"/>
        </w:rPr>
        <w:t>individualistic approach</w:t>
      </w:r>
      <w:r w:rsidR="001C68EC">
        <w:rPr>
          <w:rFonts w:ascii="Arial" w:eastAsia="Calibri" w:hAnsi="Arial" w:cs="Arial"/>
          <w:color w:val="000000"/>
          <w:kern w:val="0"/>
          <w:lang w:eastAsia="en-US"/>
        </w:rPr>
        <w:t>.</w:t>
      </w:r>
      <w:r w:rsidR="00DA2C41">
        <w:rPr>
          <w:rFonts w:ascii="Arial" w:eastAsia="Calibri" w:hAnsi="Arial" w:cs="Arial"/>
          <w:color w:val="000000"/>
          <w:kern w:val="0"/>
          <w:lang w:eastAsia="en-US"/>
        </w:rPr>
        <w:t xml:space="preserve"> Th</w:t>
      </w:r>
      <w:r w:rsidR="00972A2C">
        <w:rPr>
          <w:rFonts w:ascii="Arial" w:eastAsia="Calibri" w:hAnsi="Arial" w:cs="Arial"/>
          <w:color w:val="000000"/>
          <w:kern w:val="0"/>
          <w:lang w:eastAsia="en-US"/>
        </w:rPr>
        <w:t>is have somewhat influenced PepsiCo decisions on</w:t>
      </w:r>
      <w:r w:rsidR="004F2AA2">
        <w:rPr>
          <w:rFonts w:ascii="Arial" w:eastAsia="Calibri" w:hAnsi="Arial" w:cs="Arial"/>
          <w:color w:val="000000"/>
          <w:kern w:val="0"/>
          <w:lang w:eastAsia="en-US"/>
        </w:rPr>
        <w:t xml:space="preserve"> its</w:t>
      </w:r>
      <w:r w:rsidR="00972A2C">
        <w:rPr>
          <w:rFonts w:ascii="Arial" w:eastAsia="Calibri" w:hAnsi="Arial" w:cs="Arial"/>
          <w:color w:val="000000"/>
          <w:kern w:val="0"/>
          <w:lang w:eastAsia="en-US"/>
        </w:rPr>
        <w:t xml:space="preserve"> </w:t>
      </w:r>
      <w:r w:rsidR="004F2AA2">
        <w:rPr>
          <w:rFonts w:ascii="Arial" w:eastAsia="Calibri" w:hAnsi="Arial" w:cs="Arial"/>
          <w:color w:val="000000"/>
          <w:kern w:val="0"/>
          <w:lang w:eastAsia="en-US"/>
        </w:rPr>
        <w:t xml:space="preserve">brands </w:t>
      </w:r>
      <w:r w:rsidR="003B7C4D">
        <w:rPr>
          <w:rFonts w:ascii="Arial" w:eastAsia="Calibri" w:hAnsi="Arial" w:cs="Arial"/>
          <w:color w:val="000000"/>
          <w:kern w:val="0"/>
          <w:lang w:eastAsia="en-US"/>
        </w:rPr>
        <w:t xml:space="preserve">made available in India market and </w:t>
      </w:r>
      <w:r w:rsidR="00DE105B">
        <w:rPr>
          <w:rFonts w:ascii="Arial" w:eastAsia="Calibri" w:hAnsi="Arial" w:cs="Arial"/>
          <w:color w:val="000000"/>
          <w:kern w:val="0"/>
          <w:lang w:eastAsia="en-US"/>
        </w:rPr>
        <w:t xml:space="preserve">how they may have to be adapted to suit the </w:t>
      </w:r>
      <w:r w:rsidR="00C97998">
        <w:rPr>
          <w:rFonts w:ascii="Arial" w:eastAsia="Calibri" w:hAnsi="Arial" w:cs="Arial"/>
          <w:color w:val="000000"/>
          <w:kern w:val="0"/>
          <w:lang w:eastAsia="en-US"/>
        </w:rPr>
        <w:t>market.</w:t>
      </w:r>
    </w:p>
    <w:p w14:paraId="1CFACEEA" w14:textId="77777777" w:rsidR="009A241E" w:rsidRDefault="009A241E" w:rsidP="007B3D7A">
      <w:pPr>
        <w:widowControl/>
        <w:overflowPunct/>
        <w:autoSpaceDE/>
        <w:spacing w:before="120" w:after="120" w:line="360" w:lineRule="auto"/>
        <w:jc w:val="both"/>
        <w:rPr>
          <w:rFonts w:ascii="Arial" w:eastAsia="Calibri" w:hAnsi="Arial" w:cs="Arial"/>
          <w:color w:val="000000"/>
          <w:kern w:val="0"/>
          <w:lang w:eastAsia="en-US"/>
        </w:rPr>
      </w:pPr>
    </w:p>
    <w:p w14:paraId="3BEC7DD8" w14:textId="77777777" w:rsidR="00A116F8" w:rsidRPr="009A241E" w:rsidRDefault="00490856" w:rsidP="00FC323D">
      <w:pPr>
        <w:pStyle w:val="Heading3"/>
        <w:rPr>
          <w:rFonts w:ascii="Arial" w:eastAsia="Calibri" w:hAnsi="Arial" w:cs="Arial"/>
          <w:b/>
          <w:bCs/>
          <w:color w:val="000000"/>
          <w:kern w:val="0"/>
          <w:lang w:eastAsia="en-US"/>
        </w:rPr>
      </w:pPr>
      <w:bookmarkStart w:id="29" w:name="_Toc100318709"/>
      <w:r w:rsidRPr="009A241E">
        <w:rPr>
          <w:rFonts w:ascii="Arial" w:eastAsia="Calibri" w:hAnsi="Arial" w:cs="Arial"/>
          <w:b/>
          <w:bCs/>
          <w:color w:val="000000"/>
          <w:kern w:val="0"/>
          <w:lang w:eastAsia="en-US"/>
        </w:rPr>
        <w:t>Demographic</w:t>
      </w:r>
      <w:r w:rsidR="00A116F8" w:rsidRPr="009A241E">
        <w:rPr>
          <w:rFonts w:ascii="Arial" w:eastAsia="Calibri" w:hAnsi="Arial" w:cs="Arial"/>
          <w:b/>
          <w:bCs/>
          <w:color w:val="000000"/>
          <w:kern w:val="0"/>
          <w:lang w:eastAsia="en-US"/>
        </w:rPr>
        <w:t>:</w:t>
      </w:r>
      <w:bookmarkEnd w:id="29"/>
    </w:p>
    <w:p w14:paraId="735BB66F" w14:textId="25416881" w:rsidR="00490856" w:rsidRDefault="009A241E"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This</w:t>
      </w:r>
      <w:r w:rsidR="00490856">
        <w:rPr>
          <w:rFonts w:ascii="Arial" w:eastAsia="Calibri" w:hAnsi="Arial" w:cs="Arial"/>
          <w:color w:val="000000"/>
          <w:kern w:val="0"/>
          <w:lang w:eastAsia="en-US"/>
        </w:rPr>
        <w:t xml:space="preserve"> Segmentation</w:t>
      </w:r>
      <w:r w:rsidR="00D77A7B">
        <w:rPr>
          <w:rFonts w:ascii="Arial" w:eastAsia="Calibri" w:hAnsi="Arial" w:cs="Arial"/>
          <w:color w:val="000000"/>
          <w:kern w:val="0"/>
          <w:lang w:eastAsia="en-US"/>
        </w:rPr>
        <w:t xml:space="preserve"> </w:t>
      </w:r>
      <w:r>
        <w:rPr>
          <w:rFonts w:ascii="Arial" w:eastAsia="Calibri" w:hAnsi="Arial" w:cs="Arial"/>
          <w:color w:val="000000"/>
          <w:kern w:val="0"/>
          <w:lang w:eastAsia="en-US"/>
        </w:rPr>
        <w:t xml:space="preserve">Process </w:t>
      </w:r>
      <w:r w:rsidR="0002600B">
        <w:rPr>
          <w:rFonts w:ascii="Arial" w:eastAsia="Calibri" w:hAnsi="Arial" w:cs="Arial"/>
          <w:color w:val="000000"/>
          <w:kern w:val="0"/>
          <w:lang w:eastAsia="en-US"/>
        </w:rPr>
        <w:t xml:space="preserve">entails developing a market strategy based on factors such as age, </w:t>
      </w:r>
      <w:r w:rsidR="00BA0FAD">
        <w:rPr>
          <w:rFonts w:ascii="Arial" w:eastAsia="Calibri" w:hAnsi="Arial" w:cs="Arial"/>
          <w:color w:val="000000"/>
          <w:kern w:val="0"/>
          <w:lang w:eastAsia="en-US"/>
        </w:rPr>
        <w:t xml:space="preserve">gender, </w:t>
      </w:r>
      <w:r w:rsidR="00B7688B">
        <w:rPr>
          <w:rFonts w:ascii="Arial" w:eastAsia="Calibri" w:hAnsi="Arial" w:cs="Arial"/>
          <w:color w:val="000000"/>
          <w:kern w:val="0"/>
          <w:lang w:eastAsia="en-US"/>
        </w:rPr>
        <w:t>income,</w:t>
      </w:r>
      <w:r w:rsidR="00BA0FAD">
        <w:rPr>
          <w:rFonts w:ascii="Arial" w:eastAsia="Calibri" w:hAnsi="Arial" w:cs="Arial"/>
          <w:color w:val="000000"/>
          <w:kern w:val="0"/>
          <w:lang w:eastAsia="en-US"/>
        </w:rPr>
        <w:t xml:space="preserve"> and lifestyle.</w:t>
      </w:r>
      <w:r w:rsidR="0039786C">
        <w:rPr>
          <w:rFonts w:ascii="Arial" w:eastAsia="Calibri" w:hAnsi="Arial" w:cs="Arial"/>
          <w:color w:val="000000"/>
          <w:kern w:val="0"/>
          <w:lang w:eastAsia="en-US"/>
        </w:rPr>
        <w:t xml:space="preserve"> A popular strategy used in ma</w:t>
      </w:r>
      <w:r w:rsidR="00705783">
        <w:rPr>
          <w:rFonts w:ascii="Arial" w:eastAsia="Calibri" w:hAnsi="Arial" w:cs="Arial"/>
          <w:color w:val="000000"/>
          <w:kern w:val="0"/>
          <w:lang w:eastAsia="en-US"/>
        </w:rPr>
        <w:t xml:space="preserve">rket development as it provided organisations </w:t>
      </w:r>
      <w:r w:rsidR="00EC1391">
        <w:rPr>
          <w:rFonts w:ascii="Arial" w:eastAsia="Calibri" w:hAnsi="Arial" w:cs="Arial"/>
          <w:color w:val="000000"/>
          <w:kern w:val="0"/>
          <w:lang w:eastAsia="en-US"/>
        </w:rPr>
        <w:t>easy ways of measuring market variables</w:t>
      </w:r>
      <w:r w:rsidR="00BD278A">
        <w:rPr>
          <w:rFonts w:ascii="Arial" w:eastAsia="Calibri" w:hAnsi="Arial" w:cs="Arial"/>
          <w:color w:val="000000"/>
          <w:kern w:val="0"/>
          <w:lang w:eastAsia="en-US"/>
        </w:rPr>
        <w:t xml:space="preserve">. PepsiCo </w:t>
      </w:r>
      <w:r w:rsidR="00A91C76">
        <w:rPr>
          <w:rFonts w:ascii="Arial" w:eastAsia="Calibri" w:hAnsi="Arial" w:cs="Arial"/>
          <w:color w:val="000000"/>
          <w:kern w:val="0"/>
          <w:lang w:eastAsia="en-US"/>
        </w:rPr>
        <w:t xml:space="preserve">main consumer focus are within the 13-35year age </w:t>
      </w:r>
      <w:r w:rsidR="00B3192B">
        <w:rPr>
          <w:rFonts w:ascii="Arial" w:eastAsia="Calibri" w:hAnsi="Arial" w:cs="Arial"/>
          <w:color w:val="000000"/>
          <w:kern w:val="0"/>
          <w:lang w:eastAsia="en-US"/>
        </w:rPr>
        <w:t>bracket and</w:t>
      </w:r>
      <w:r w:rsidR="00806A4C">
        <w:rPr>
          <w:rFonts w:ascii="Arial" w:eastAsia="Calibri" w:hAnsi="Arial" w:cs="Arial"/>
          <w:color w:val="000000"/>
          <w:kern w:val="0"/>
          <w:lang w:eastAsia="en-US"/>
        </w:rPr>
        <w:t xml:space="preserve"> </w:t>
      </w:r>
      <w:r w:rsidR="00603ED0">
        <w:rPr>
          <w:rFonts w:ascii="Arial" w:eastAsia="Calibri" w:hAnsi="Arial" w:cs="Arial"/>
          <w:color w:val="000000"/>
          <w:kern w:val="0"/>
          <w:lang w:eastAsia="en-US"/>
        </w:rPr>
        <w:t>positioned its products to reflect young and energ</w:t>
      </w:r>
      <w:r w:rsidR="00806686">
        <w:rPr>
          <w:rFonts w:ascii="Arial" w:eastAsia="Calibri" w:hAnsi="Arial" w:cs="Arial"/>
          <w:color w:val="000000"/>
          <w:kern w:val="0"/>
          <w:lang w:eastAsia="en-US"/>
        </w:rPr>
        <w:t xml:space="preserve">y commonly associated with this </w:t>
      </w:r>
      <w:r w:rsidR="001011AF">
        <w:rPr>
          <w:rFonts w:ascii="Arial" w:eastAsia="Calibri" w:hAnsi="Arial" w:cs="Arial"/>
          <w:color w:val="000000"/>
          <w:kern w:val="0"/>
          <w:lang w:eastAsia="en-US"/>
        </w:rPr>
        <w:t>age bracket.</w:t>
      </w:r>
      <w:r w:rsidR="009C73AE">
        <w:rPr>
          <w:rFonts w:ascii="Arial" w:eastAsia="Calibri" w:hAnsi="Arial" w:cs="Arial"/>
          <w:color w:val="000000"/>
          <w:kern w:val="0"/>
          <w:lang w:eastAsia="en-US"/>
        </w:rPr>
        <w:t xml:space="preserve"> </w:t>
      </w:r>
      <w:r w:rsidR="00B3192B">
        <w:rPr>
          <w:rFonts w:ascii="Arial" w:eastAsia="Calibri" w:hAnsi="Arial" w:cs="Arial"/>
          <w:color w:val="000000"/>
          <w:kern w:val="0"/>
          <w:lang w:eastAsia="en-US"/>
        </w:rPr>
        <w:t xml:space="preserve">PepsiCo </w:t>
      </w:r>
      <w:r w:rsidR="00B41867">
        <w:rPr>
          <w:rFonts w:ascii="Arial" w:eastAsia="Calibri" w:hAnsi="Arial" w:cs="Arial"/>
          <w:color w:val="000000"/>
          <w:kern w:val="0"/>
          <w:lang w:eastAsia="en-US"/>
        </w:rPr>
        <w:t xml:space="preserve">target </w:t>
      </w:r>
      <w:r w:rsidR="00B3192B">
        <w:rPr>
          <w:rFonts w:ascii="Arial" w:eastAsia="Calibri" w:hAnsi="Arial" w:cs="Arial"/>
          <w:color w:val="000000"/>
          <w:kern w:val="0"/>
          <w:lang w:eastAsia="en-US"/>
        </w:rPr>
        <w:t xml:space="preserve">customers goes slightly </w:t>
      </w:r>
      <w:r w:rsidR="000028B1">
        <w:rPr>
          <w:rFonts w:ascii="Arial" w:eastAsia="Calibri" w:hAnsi="Arial" w:cs="Arial"/>
          <w:color w:val="000000"/>
          <w:kern w:val="0"/>
          <w:lang w:eastAsia="en-US"/>
        </w:rPr>
        <w:t xml:space="preserve">beyond these ages groups to </w:t>
      </w:r>
      <w:r w:rsidR="00831CFE">
        <w:rPr>
          <w:rFonts w:ascii="Arial" w:eastAsia="Calibri" w:hAnsi="Arial" w:cs="Arial"/>
          <w:color w:val="000000"/>
          <w:kern w:val="0"/>
          <w:lang w:eastAsia="en-US"/>
        </w:rPr>
        <w:t>include individual of modern and fast lifestyle</w:t>
      </w:r>
      <w:r w:rsidR="00ED3E82">
        <w:rPr>
          <w:rFonts w:ascii="Arial" w:eastAsia="Calibri" w:hAnsi="Arial" w:cs="Arial"/>
          <w:color w:val="000000"/>
          <w:kern w:val="0"/>
          <w:lang w:eastAsia="en-US"/>
        </w:rPr>
        <w:t xml:space="preserve"> as it continues to expand </w:t>
      </w:r>
      <w:r w:rsidR="00364E0D">
        <w:rPr>
          <w:rFonts w:ascii="Arial" w:eastAsia="Calibri" w:hAnsi="Arial" w:cs="Arial"/>
          <w:color w:val="000000"/>
          <w:kern w:val="0"/>
          <w:lang w:eastAsia="en-US"/>
        </w:rPr>
        <w:t>its</w:t>
      </w:r>
      <w:r w:rsidR="00ED3E82">
        <w:rPr>
          <w:rFonts w:ascii="Arial" w:eastAsia="Calibri" w:hAnsi="Arial" w:cs="Arial"/>
          <w:color w:val="000000"/>
          <w:kern w:val="0"/>
          <w:lang w:eastAsia="en-US"/>
        </w:rPr>
        <w:t xml:space="preserve"> product range</w:t>
      </w:r>
      <w:sdt>
        <w:sdtPr>
          <w:rPr>
            <w:rFonts w:ascii="Arial" w:eastAsia="Calibri" w:hAnsi="Arial" w:cs="Arial"/>
            <w:color w:val="000000"/>
            <w:kern w:val="0"/>
            <w:lang w:eastAsia="en-US"/>
          </w:rPr>
          <w:id w:val="-1603789539"/>
          <w:citation/>
        </w:sdtPr>
        <w:sdtEndPr/>
        <w:sdtContent>
          <w:r w:rsidR="00A9796F">
            <w:rPr>
              <w:rFonts w:ascii="Arial" w:eastAsia="Calibri" w:hAnsi="Arial" w:cs="Arial"/>
              <w:color w:val="000000"/>
              <w:kern w:val="0"/>
              <w:lang w:eastAsia="en-US"/>
            </w:rPr>
            <w:fldChar w:fldCharType="begin"/>
          </w:r>
          <w:r w:rsidR="00A9796F">
            <w:rPr>
              <w:rFonts w:ascii="Arial" w:eastAsia="Calibri" w:hAnsi="Arial" w:cs="Arial"/>
              <w:color w:val="000000"/>
              <w:kern w:val="0"/>
              <w:lang w:eastAsia="en-US"/>
            </w:rPr>
            <w:instrText xml:space="preserve"> CITATION Pra18 \l 2057 </w:instrText>
          </w:r>
          <w:r w:rsidR="00A9796F">
            <w:rPr>
              <w:rFonts w:ascii="Arial" w:eastAsia="Calibri" w:hAnsi="Arial" w:cs="Arial"/>
              <w:color w:val="000000"/>
              <w:kern w:val="0"/>
              <w:lang w:eastAsia="en-US"/>
            </w:rPr>
            <w:fldChar w:fldCharType="separate"/>
          </w:r>
          <w:r w:rsidR="00A9796F">
            <w:rPr>
              <w:rFonts w:ascii="Arial" w:eastAsia="Calibri" w:hAnsi="Arial" w:cs="Arial"/>
              <w:noProof/>
              <w:color w:val="000000"/>
              <w:kern w:val="0"/>
              <w:lang w:eastAsia="en-US"/>
            </w:rPr>
            <w:t xml:space="preserve"> </w:t>
          </w:r>
          <w:r w:rsidR="00A9796F" w:rsidRPr="00A9796F">
            <w:rPr>
              <w:rFonts w:ascii="Arial" w:eastAsia="Calibri" w:hAnsi="Arial" w:cs="Arial"/>
              <w:noProof/>
              <w:color w:val="000000"/>
              <w:kern w:val="0"/>
              <w:lang w:eastAsia="en-US"/>
            </w:rPr>
            <w:t>(Pratap, 2018)</w:t>
          </w:r>
          <w:r w:rsidR="00A9796F">
            <w:rPr>
              <w:rFonts w:ascii="Arial" w:eastAsia="Calibri" w:hAnsi="Arial" w:cs="Arial"/>
              <w:color w:val="000000"/>
              <w:kern w:val="0"/>
              <w:lang w:eastAsia="en-US"/>
            </w:rPr>
            <w:fldChar w:fldCharType="end"/>
          </w:r>
        </w:sdtContent>
      </w:sdt>
      <w:r w:rsidR="00A9796F">
        <w:rPr>
          <w:rFonts w:ascii="Arial" w:eastAsia="Calibri" w:hAnsi="Arial" w:cs="Arial"/>
          <w:color w:val="000000"/>
          <w:kern w:val="0"/>
          <w:lang w:eastAsia="en-US"/>
        </w:rPr>
        <w:t>.</w:t>
      </w:r>
    </w:p>
    <w:p w14:paraId="284DB561" w14:textId="6C5988AF" w:rsidR="00490856" w:rsidRDefault="009A241E"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segmentation </w:t>
      </w:r>
      <w:r w:rsidR="000E2415">
        <w:rPr>
          <w:rFonts w:ascii="Arial" w:eastAsia="Calibri" w:hAnsi="Arial" w:cs="Arial"/>
          <w:color w:val="000000"/>
          <w:kern w:val="0"/>
          <w:lang w:eastAsia="en-US"/>
        </w:rPr>
        <w:t xml:space="preserve">strategies are very similar in both the India and </w:t>
      </w:r>
      <w:r w:rsidR="00722A6C">
        <w:rPr>
          <w:rFonts w:ascii="Arial" w:eastAsia="Calibri" w:hAnsi="Arial" w:cs="Arial"/>
          <w:color w:val="000000"/>
          <w:kern w:val="0"/>
          <w:lang w:eastAsia="en-US"/>
        </w:rPr>
        <w:t xml:space="preserve">UK markets as their key consumer </w:t>
      </w:r>
      <w:r w:rsidR="002D57FC">
        <w:rPr>
          <w:rFonts w:ascii="Arial" w:eastAsia="Calibri" w:hAnsi="Arial" w:cs="Arial"/>
          <w:color w:val="000000"/>
          <w:kern w:val="0"/>
          <w:lang w:eastAsia="en-US"/>
        </w:rPr>
        <w:t>targets are the same</w:t>
      </w:r>
      <w:r w:rsidR="005547DD">
        <w:rPr>
          <w:rFonts w:ascii="Arial" w:eastAsia="Calibri" w:hAnsi="Arial" w:cs="Arial"/>
          <w:color w:val="000000"/>
          <w:kern w:val="0"/>
          <w:lang w:eastAsia="en-US"/>
        </w:rPr>
        <w:t xml:space="preserve"> in both countries</w:t>
      </w:r>
      <w:r w:rsidR="002D57FC">
        <w:rPr>
          <w:rFonts w:ascii="Arial" w:eastAsia="Calibri" w:hAnsi="Arial" w:cs="Arial"/>
          <w:color w:val="000000"/>
          <w:kern w:val="0"/>
          <w:lang w:eastAsia="en-US"/>
        </w:rPr>
        <w:t xml:space="preserve">, their product </w:t>
      </w:r>
      <w:r w:rsidR="007D6C2F">
        <w:rPr>
          <w:rFonts w:ascii="Arial" w:eastAsia="Calibri" w:hAnsi="Arial" w:cs="Arial"/>
          <w:color w:val="000000"/>
          <w:kern w:val="0"/>
          <w:lang w:eastAsia="en-US"/>
        </w:rPr>
        <w:t>portfolio</w:t>
      </w:r>
      <w:r w:rsidR="005547DD">
        <w:rPr>
          <w:rFonts w:ascii="Arial" w:eastAsia="Calibri" w:hAnsi="Arial" w:cs="Arial"/>
          <w:color w:val="000000"/>
          <w:kern w:val="0"/>
          <w:lang w:eastAsia="en-US"/>
        </w:rPr>
        <w:t>s</w:t>
      </w:r>
      <w:r w:rsidR="007D6C2F">
        <w:rPr>
          <w:rFonts w:ascii="Arial" w:eastAsia="Calibri" w:hAnsi="Arial" w:cs="Arial"/>
          <w:color w:val="000000"/>
          <w:kern w:val="0"/>
          <w:lang w:eastAsia="en-US"/>
        </w:rPr>
        <w:t xml:space="preserve"> </w:t>
      </w:r>
      <w:r w:rsidR="005547DD">
        <w:rPr>
          <w:rFonts w:ascii="Arial" w:eastAsia="Calibri" w:hAnsi="Arial" w:cs="Arial"/>
          <w:color w:val="000000"/>
          <w:kern w:val="0"/>
          <w:lang w:eastAsia="en-US"/>
        </w:rPr>
        <w:t>are</w:t>
      </w:r>
      <w:r w:rsidR="007D6C2F">
        <w:rPr>
          <w:rFonts w:ascii="Arial" w:eastAsia="Calibri" w:hAnsi="Arial" w:cs="Arial"/>
          <w:color w:val="000000"/>
          <w:kern w:val="0"/>
          <w:lang w:eastAsia="en-US"/>
        </w:rPr>
        <w:t xml:space="preserve"> very similar with only a slight difference in </w:t>
      </w:r>
      <w:r w:rsidR="00903E36">
        <w:rPr>
          <w:rFonts w:ascii="Arial" w:eastAsia="Calibri" w:hAnsi="Arial" w:cs="Arial"/>
          <w:color w:val="000000"/>
          <w:kern w:val="0"/>
          <w:lang w:eastAsia="en-US"/>
        </w:rPr>
        <w:t>areas of packaging and promotion</w:t>
      </w:r>
      <w:r w:rsidR="00CD5129">
        <w:rPr>
          <w:rFonts w:ascii="Arial" w:eastAsia="Calibri" w:hAnsi="Arial" w:cs="Arial"/>
          <w:color w:val="000000"/>
          <w:kern w:val="0"/>
          <w:lang w:eastAsia="en-US"/>
        </w:rPr>
        <w:t xml:space="preserve">, where they have used young celebrities relevant to the individual markets to promote certain brands. </w:t>
      </w:r>
    </w:p>
    <w:p w14:paraId="491B772E" w14:textId="77777777" w:rsidR="00B01943" w:rsidRDefault="00B01943" w:rsidP="007B3D7A">
      <w:pPr>
        <w:widowControl/>
        <w:overflowPunct/>
        <w:autoSpaceDE/>
        <w:spacing w:before="120" w:after="120" w:line="360" w:lineRule="auto"/>
        <w:jc w:val="both"/>
        <w:rPr>
          <w:rFonts w:ascii="Arial" w:eastAsia="Calibri" w:hAnsi="Arial" w:cs="Arial"/>
          <w:color w:val="000000"/>
          <w:kern w:val="0"/>
          <w:lang w:eastAsia="en-US"/>
        </w:rPr>
      </w:pPr>
    </w:p>
    <w:p w14:paraId="01F9329A" w14:textId="630E7A82" w:rsidR="00CD5129" w:rsidRPr="009D25B5" w:rsidRDefault="00E51DF0" w:rsidP="00FC323D">
      <w:pPr>
        <w:pStyle w:val="Heading2"/>
        <w:rPr>
          <w:rFonts w:ascii="Arial" w:eastAsia="Calibri" w:hAnsi="Arial" w:cs="Arial"/>
          <w:b/>
          <w:bCs/>
          <w:color w:val="000000"/>
          <w:kern w:val="0"/>
          <w:lang w:eastAsia="en-US"/>
        </w:rPr>
      </w:pPr>
      <w:bookmarkStart w:id="30" w:name="_Toc100318710"/>
      <w:r w:rsidRPr="009D25B5">
        <w:rPr>
          <w:rFonts w:ascii="Arial" w:eastAsia="Calibri" w:hAnsi="Arial" w:cs="Arial"/>
          <w:b/>
          <w:bCs/>
          <w:color w:val="000000"/>
          <w:kern w:val="0"/>
          <w:lang w:eastAsia="en-US"/>
        </w:rPr>
        <w:t>Targeting</w:t>
      </w:r>
      <w:r w:rsidR="00842766" w:rsidRPr="009D25B5">
        <w:rPr>
          <w:rFonts w:ascii="Arial" w:eastAsia="Calibri" w:hAnsi="Arial" w:cs="Arial"/>
          <w:b/>
          <w:bCs/>
          <w:color w:val="000000"/>
          <w:kern w:val="0"/>
          <w:lang w:eastAsia="en-US"/>
        </w:rPr>
        <w:t xml:space="preserve"> and Positioning.</w:t>
      </w:r>
      <w:bookmarkEnd w:id="30"/>
    </w:p>
    <w:p w14:paraId="58EF6B89" w14:textId="2954C42A" w:rsidR="00AD7F67" w:rsidRDefault="00AD7F67"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This involve the evaluations of each market segment </w:t>
      </w:r>
      <w:r w:rsidR="001129DD">
        <w:rPr>
          <w:rFonts w:ascii="Arial" w:eastAsia="Calibri" w:hAnsi="Arial" w:cs="Arial"/>
          <w:color w:val="000000"/>
          <w:kern w:val="0"/>
          <w:lang w:eastAsia="en-US"/>
        </w:rPr>
        <w:t xml:space="preserve">to determine which segment that </w:t>
      </w:r>
      <w:r w:rsidR="002D60AF">
        <w:rPr>
          <w:rFonts w:ascii="Arial" w:eastAsia="Calibri" w:hAnsi="Arial" w:cs="Arial"/>
          <w:color w:val="000000"/>
          <w:kern w:val="0"/>
          <w:lang w:eastAsia="en-US"/>
        </w:rPr>
        <w:t xml:space="preserve">is most suited to an </w:t>
      </w:r>
      <w:r w:rsidR="002D281A">
        <w:rPr>
          <w:rFonts w:ascii="Arial" w:eastAsia="Calibri" w:hAnsi="Arial" w:cs="Arial"/>
          <w:color w:val="000000"/>
          <w:kern w:val="0"/>
          <w:lang w:eastAsia="en-US"/>
        </w:rPr>
        <w:t>organisation’s</w:t>
      </w:r>
      <w:r w:rsidR="002D60AF">
        <w:rPr>
          <w:rFonts w:ascii="Arial" w:eastAsia="Calibri" w:hAnsi="Arial" w:cs="Arial"/>
          <w:color w:val="000000"/>
          <w:kern w:val="0"/>
          <w:lang w:eastAsia="en-US"/>
        </w:rPr>
        <w:t xml:space="preserve"> products or services.</w:t>
      </w:r>
      <w:r w:rsidR="007468B3">
        <w:rPr>
          <w:rFonts w:ascii="Arial" w:eastAsia="Calibri" w:hAnsi="Arial" w:cs="Arial"/>
          <w:color w:val="000000"/>
          <w:kern w:val="0"/>
          <w:lang w:eastAsia="en-US"/>
        </w:rPr>
        <w:t xml:space="preserve"> Factors such </w:t>
      </w:r>
      <w:r w:rsidR="00773A31">
        <w:rPr>
          <w:rFonts w:ascii="Arial" w:eastAsia="Calibri" w:hAnsi="Arial" w:cs="Arial"/>
          <w:color w:val="000000"/>
          <w:kern w:val="0"/>
          <w:lang w:eastAsia="en-US"/>
        </w:rPr>
        <w:t>as competitive</w:t>
      </w:r>
      <w:r w:rsidR="007468B3">
        <w:rPr>
          <w:rFonts w:ascii="Arial" w:eastAsia="Calibri" w:hAnsi="Arial" w:cs="Arial"/>
          <w:color w:val="000000"/>
          <w:kern w:val="0"/>
          <w:lang w:eastAsia="en-US"/>
        </w:rPr>
        <w:t xml:space="preserve"> advantage</w:t>
      </w:r>
      <w:r w:rsidR="00390E80">
        <w:rPr>
          <w:rFonts w:ascii="Arial" w:eastAsia="Calibri" w:hAnsi="Arial" w:cs="Arial"/>
          <w:color w:val="000000"/>
          <w:kern w:val="0"/>
          <w:lang w:eastAsia="en-US"/>
        </w:rPr>
        <w:t xml:space="preserve"> and </w:t>
      </w:r>
      <w:r w:rsidR="00390E80">
        <w:rPr>
          <w:rFonts w:ascii="Arial" w:eastAsia="Calibri" w:hAnsi="Arial" w:cs="Arial"/>
          <w:color w:val="000000"/>
          <w:kern w:val="0"/>
          <w:lang w:eastAsia="en-US"/>
        </w:rPr>
        <w:lastRenderedPageBreak/>
        <w:t>premium pricing</w:t>
      </w:r>
      <w:r w:rsidR="007468B3">
        <w:rPr>
          <w:rFonts w:ascii="Arial" w:eastAsia="Calibri" w:hAnsi="Arial" w:cs="Arial"/>
          <w:color w:val="000000"/>
          <w:kern w:val="0"/>
          <w:lang w:eastAsia="en-US"/>
        </w:rPr>
        <w:t>, are largely depende</w:t>
      </w:r>
      <w:r w:rsidR="00390E80">
        <w:rPr>
          <w:rFonts w:ascii="Arial" w:eastAsia="Calibri" w:hAnsi="Arial" w:cs="Arial"/>
          <w:color w:val="000000"/>
          <w:kern w:val="0"/>
          <w:lang w:eastAsia="en-US"/>
        </w:rPr>
        <w:t xml:space="preserve">nt on </w:t>
      </w:r>
      <w:r w:rsidR="00E206A2">
        <w:rPr>
          <w:rFonts w:ascii="Arial" w:eastAsia="Calibri" w:hAnsi="Arial" w:cs="Arial"/>
          <w:color w:val="000000"/>
          <w:kern w:val="0"/>
          <w:lang w:eastAsia="en-US"/>
        </w:rPr>
        <w:t>consumer perception that the product</w:t>
      </w:r>
      <w:r w:rsidR="00807619">
        <w:rPr>
          <w:rFonts w:ascii="Arial" w:eastAsia="Calibri" w:hAnsi="Arial" w:cs="Arial"/>
          <w:color w:val="000000"/>
          <w:kern w:val="0"/>
          <w:lang w:eastAsia="en-US"/>
        </w:rPr>
        <w:t xml:space="preserve"> or services </w:t>
      </w:r>
      <w:r w:rsidR="00302A8D">
        <w:rPr>
          <w:rFonts w:ascii="Arial" w:eastAsia="Calibri" w:hAnsi="Arial" w:cs="Arial"/>
          <w:color w:val="000000"/>
          <w:kern w:val="0"/>
          <w:lang w:eastAsia="en-US"/>
        </w:rPr>
        <w:t>offered is considerably different from the competition</w:t>
      </w:r>
      <w:sdt>
        <w:sdtPr>
          <w:rPr>
            <w:rFonts w:ascii="Arial" w:eastAsia="Calibri" w:hAnsi="Arial" w:cs="Arial"/>
            <w:color w:val="000000"/>
            <w:kern w:val="0"/>
            <w:lang w:eastAsia="en-US"/>
          </w:rPr>
          <w:id w:val="1346670988"/>
          <w:citation/>
        </w:sdtPr>
        <w:sdtEndPr/>
        <w:sdtContent>
          <w:r w:rsidR="00150D7B">
            <w:rPr>
              <w:rFonts w:ascii="Arial" w:eastAsia="Calibri" w:hAnsi="Arial" w:cs="Arial"/>
              <w:color w:val="000000"/>
              <w:kern w:val="0"/>
              <w:lang w:eastAsia="en-US"/>
            </w:rPr>
            <w:fldChar w:fldCharType="begin"/>
          </w:r>
          <w:r w:rsidR="00150D7B">
            <w:rPr>
              <w:rFonts w:ascii="Arial" w:eastAsia="Calibri" w:hAnsi="Arial" w:cs="Arial"/>
              <w:color w:val="000000"/>
              <w:kern w:val="0"/>
              <w:lang w:eastAsia="en-US"/>
            </w:rPr>
            <w:instrText xml:space="preserve"> CITATION Hol14 \l 2057 </w:instrText>
          </w:r>
          <w:r w:rsidR="00150D7B">
            <w:rPr>
              <w:rFonts w:ascii="Arial" w:eastAsia="Calibri" w:hAnsi="Arial" w:cs="Arial"/>
              <w:color w:val="000000"/>
              <w:kern w:val="0"/>
              <w:lang w:eastAsia="en-US"/>
            </w:rPr>
            <w:fldChar w:fldCharType="separate"/>
          </w:r>
          <w:r w:rsidR="00150D7B">
            <w:rPr>
              <w:rFonts w:ascii="Arial" w:eastAsia="Calibri" w:hAnsi="Arial" w:cs="Arial"/>
              <w:noProof/>
              <w:color w:val="000000"/>
              <w:kern w:val="0"/>
              <w:lang w:eastAsia="en-US"/>
            </w:rPr>
            <w:t xml:space="preserve"> </w:t>
          </w:r>
          <w:r w:rsidR="00150D7B" w:rsidRPr="00150D7B">
            <w:rPr>
              <w:rFonts w:ascii="Arial" w:eastAsia="Calibri" w:hAnsi="Arial" w:cs="Arial"/>
              <w:noProof/>
              <w:color w:val="000000"/>
              <w:kern w:val="0"/>
              <w:lang w:eastAsia="en-US"/>
            </w:rPr>
            <w:t>(Hollensen, 2014)</w:t>
          </w:r>
          <w:r w:rsidR="00150D7B">
            <w:rPr>
              <w:rFonts w:ascii="Arial" w:eastAsia="Calibri" w:hAnsi="Arial" w:cs="Arial"/>
              <w:color w:val="000000"/>
              <w:kern w:val="0"/>
              <w:lang w:eastAsia="en-US"/>
            </w:rPr>
            <w:fldChar w:fldCharType="end"/>
          </w:r>
        </w:sdtContent>
      </w:sdt>
      <w:r w:rsidR="00150D7B">
        <w:rPr>
          <w:rFonts w:ascii="Arial" w:eastAsia="Calibri" w:hAnsi="Arial" w:cs="Arial"/>
          <w:color w:val="000000"/>
          <w:kern w:val="0"/>
          <w:lang w:eastAsia="en-US"/>
        </w:rPr>
        <w:t>.</w:t>
      </w:r>
    </w:p>
    <w:p w14:paraId="2451FA45" w14:textId="3C2BC114" w:rsidR="0075762A" w:rsidRDefault="00EA7A48"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w:t>
      </w:r>
      <w:r w:rsidR="004D5AF1">
        <w:rPr>
          <w:rFonts w:ascii="Arial" w:eastAsia="Calibri" w:hAnsi="Arial" w:cs="Arial"/>
          <w:color w:val="000000"/>
          <w:kern w:val="0"/>
          <w:lang w:eastAsia="en-US"/>
        </w:rPr>
        <w:t xml:space="preserve">appears to </w:t>
      </w:r>
      <w:r w:rsidR="00A32C6E">
        <w:rPr>
          <w:rFonts w:ascii="Arial" w:eastAsia="Calibri" w:hAnsi="Arial" w:cs="Arial"/>
          <w:color w:val="000000"/>
          <w:kern w:val="0"/>
          <w:lang w:eastAsia="en-US"/>
        </w:rPr>
        <w:t>use a</w:t>
      </w:r>
      <w:r w:rsidR="00F0697F">
        <w:rPr>
          <w:rFonts w:ascii="Arial" w:eastAsia="Calibri" w:hAnsi="Arial" w:cs="Arial"/>
          <w:color w:val="000000"/>
          <w:kern w:val="0"/>
          <w:lang w:eastAsia="en-US"/>
        </w:rPr>
        <w:t xml:space="preserve"> combination</w:t>
      </w:r>
      <w:r w:rsidR="002A64ED">
        <w:rPr>
          <w:rFonts w:ascii="Arial" w:eastAsia="Calibri" w:hAnsi="Arial" w:cs="Arial"/>
          <w:color w:val="000000"/>
          <w:kern w:val="0"/>
          <w:lang w:eastAsia="en-US"/>
        </w:rPr>
        <w:t xml:space="preserve"> of differentiated and </w:t>
      </w:r>
      <w:r w:rsidR="005C1AE1">
        <w:rPr>
          <w:rFonts w:ascii="Arial" w:eastAsia="Calibri" w:hAnsi="Arial" w:cs="Arial"/>
          <w:color w:val="000000"/>
          <w:kern w:val="0"/>
          <w:lang w:eastAsia="en-US"/>
        </w:rPr>
        <w:t xml:space="preserve">undifferentiated targeting </w:t>
      </w:r>
      <w:r w:rsidR="004D5AF1">
        <w:rPr>
          <w:rFonts w:ascii="Arial" w:eastAsia="Calibri" w:hAnsi="Arial" w:cs="Arial"/>
          <w:color w:val="000000"/>
          <w:kern w:val="0"/>
          <w:lang w:eastAsia="en-US"/>
        </w:rPr>
        <w:t xml:space="preserve">strategy </w:t>
      </w:r>
      <w:r w:rsidR="005C1AE1">
        <w:rPr>
          <w:rFonts w:ascii="Arial" w:eastAsia="Calibri" w:hAnsi="Arial" w:cs="Arial"/>
          <w:color w:val="000000"/>
          <w:kern w:val="0"/>
          <w:lang w:eastAsia="en-US"/>
        </w:rPr>
        <w:t>in both</w:t>
      </w:r>
      <w:r w:rsidR="00932B14">
        <w:rPr>
          <w:rFonts w:ascii="Arial" w:eastAsia="Calibri" w:hAnsi="Arial" w:cs="Arial"/>
          <w:color w:val="000000"/>
          <w:kern w:val="0"/>
          <w:lang w:eastAsia="en-US"/>
        </w:rPr>
        <w:t xml:space="preserve"> UK and </w:t>
      </w:r>
      <w:r w:rsidR="004D5AF1">
        <w:rPr>
          <w:rFonts w:ascii="Arial" w:eastAsia="Calibri" w:hAnsi="Arial" w:cs="Arial"/>
          <w:color w:val="000000"/>
          <w:kern w:val="0"/>
          <w:lang w:eastAsia="en-US"/>
        </w:rPr>
        <w:t>India</w:t>
      </w:r>
      <w:r w:rsidR="000B51D1">
        <w:rPr>
          <w:rFonts w:ascii="Arial" w:eastAsia="Calibri" w:hAnsi="Arial" w:cs="Arial"/>
          <w:color w:val="000000"/>
          <w:kern w:val="0"/>
          <w:lang w:eastAsia="en-US"/>
        </w:rPr>
        <w:t>,</w:t>
      </w:r>
      <w:r w:rsidR="004D5AF1">
        <w:rPr>
          <w:rFonts w:ascii="Arial" w:eastAsia="Calibri" w:hAnsi="Arial" w:cs="Arial"/>
          <w:color w:val="000000"/>
          <w:kern w:val="0"/>
          <w:lang w:eastAsia="en-US"/>
        </w:rPr>
        <w:t xml:space="preserve"> </w:t>
      </w:r>
      <w:r w:rsidR="005A6291">
        <w:rPr>
          <w:rFonts w:ascii="Arial" w:eastAsia="Calibri" w:hAnsi="Arial" w:cs="Arial"/>
          <w:color w:val="000000"/>
          <w:kern w:val="0"/>
          <w:lang w:eastAsia="en-US"/>
        </w:rPr>
        <w:t>due the having similar</w:t>
      </w:r>
      <w:r w:rsidR="002A64ED">
        <w:rPr>
          <w:rFonts w:ascii="Arial" w:eastAsia="Calibri" w:hAnsi="Arial" w:cs="Arial"/>
          <w:color w:val="000000"/>
          <w:kern w:val="0"/>
          <w:lang w:eastAsia="en-US"/>
        </w:rPr>
        <w:t xml:space="preserve"> product </w:t>
      </w:r>
      <w:r w:rsidR="002849B4">
        <w:rPr>
          <w:rFonts w:ascii="Arial" w:eastAsia="Calibri" w:hAnsi="Arial" w:cs="Arial"/>
          <w:color w:val="000000"/>
          <w:kern w:val="0"/>
          <w:lang w:eastAsia="en-US"/>
        </w:rPr>
        <w:t xml:space="preserve">portfolio and </w:t>
      </w:r>
      <w:r w:rsidR="00A05679">
        <w:rPr>
          <w:rFonts w:ascii="Arial" w:eastAsia="Calibri" w:hAnsi="Arial" w:cs="Arial"/>
          <w:color w:val="000000"/>
          <w:kern w:val="0"/>
          <w:lang w:eastAsia="en-US"/>
        </w:rPr>
        <w:t>target audience in both market</w:t>
      </w:r>
      <w:r w:rsidR="002849B4">
        <w:rPr>
          <w:rFonts w:ascii="Arial" w:eastAsia="Calibri" w:hAnsi="Arial" w:cs="Arial"/>
          <w:color w:val="000000"/>
          <w:kern w:val="0"/>
          <w:lang w:eastAsia="en-US"/>
        </w:rPr>
        <w:t>s. It applies an und</w:t>
      </w:r>
      <w:r w:rsidR="00814F2B">
        <w:rPr>
          <w:rFonts w:ascii="Arial" w:eastAsia="Calibri" w:hAnsi="Arial" w:cs="Arial"/>
          <w:color w:val="000000"/>
          <w:kern w:val="0"/>
          <w:lang w:eastAsia="en-US"/>
        </w:rPr>
        <w:t xml:space="preserve">ifferentiated strategy in the beverage </w:t>
      </w:r>
      <w:r w:rsidR="00E142A1">
        <w:rPr>
          <w:rFonts w:ascii="Arial" w:eastAsia="Calibri" w:hAnsi="Arial" w:cs="Arial"/>
          <w:color w:val="000000"/>
          <w:kern w:val="0"/>
          <w:lang w:eastAsia="en-US"/>
        </w:rPr>
        <w:t xml:space="preserve">section </w:t>
      </w:r>
      <w:r w:rsidR="00AE66AD">
        <w:rPr>
          <w:rFonts w:ascii="Arial" w:eastAsia="Calibri" w:hAnsi="Arial" w:cs="Arial"/>
          <w:color w:val="000000"/>
          <w:kern w:val="0"/>
          <w:lang w:eastAsia="en-US"/>
        </w:rPr>
        <w:t xml:space="preserve">with </w:t>
      </w:r>
      <w:r w:rsidR="00E142A1">
        <w:rPr>
          <w:rFonts w:ascii="Arial" w:eastAsia="Calibri" w:hAnsi="Arial" w:cs="Arial"/>
          <w:color w:val="000000"/>
          <w:kern w:val="0"/>
          <w:lang w:eastAsia="en-US"/>
        </w:rPr>
        <w:t>pro</w:t>
      </w:r>
      <w:r w:rsidR="00AE66AD">
        <w:rPr>
          <w:rFonts w:ascii="Arial" w:eastAsia="Calibri" w:hAnsi="Arial" w:cs="Arial"/>
          <w:color w:val="000000"/>
          <w:kern w:val="0"/>
          <w:lang w:eastAsia="en-US"/>
        </w:rPr>
        <w:t xml:space="preserve">ducts such as Pepsi-Cola, </w:t>
      </w:r>
      <w:r w:rsidR="008D0A82">
        <w:rPr>
          <w:rFonts w:ascii="Arial" w:eastAsia="Calibri" w:hAnsi="Arial" w:cs="Arial"/>
          <w:color w:val="000000"/>
          <w:kern w:val="0"/>
          <w:lang w:eastAsia="en-US"/>
        </w:rPr>
        <w:t>tropicana,</w:t>
      </w:r>
      <w:r w:rsidR="000207EC">
        <w:rPr>
          <w:rFonts w:ascii="Arial" w:eastAsia="Calibri" w:hAnsi="Arial" w:cs="Arial"/>
          <w:color w:val="000000"/>
          <w:kern w:val="0"/>
          <w:lang w:eastAsia="en-US"/>
        </w:rPr>
        <w:t xml:space="preserve"> Aquafina</w:t>
      </w:r>
      <w:r w:rsidR="008D0A82">
        <w:rPr>
          <w:rFonts w:ascii="Arial" w:eastAsia="Calibri" w:hAnsi="Arial" w:cs="Arial"/>
          <w:color w:val="000000"/>
          <w:kern w:val="0"/>
          <w:lang w:eastAsia="en-US"/>
        </w:rPr>
        <w:t xml:space="preserve"> and </w:t>
      </w:r>
      <w:r w:rsidR="00DF70FB">
        <w:rPr>
          <w:rFonts w:ascii="Arial" w:eastAsia="Calibri" w:hAnsi="Arial" w:cs="Arial"/>
          <w:color w:val="000000"/>
          <w:kern w:val="0"/>
          <w:lang w:eastAsia="en-US"/>
        </w:rPr>
        <w:t xml:space="preserve">Gatorade </w:t>
      </w:r>
      <w:r w:rsidR="00934272">
        <w:rPr>
          <w:rFonts w:ascii="Arial" w:eastAsia="Calibri" w:hAnsi="Arial" w:cs="Arial"/>
          <w:color w:val="000000"/>
          <w:kern w:val="0"/>
          <w:lang w:eastAsia="en-US"/>
        </w:rPr>
        <w:t xml:space="preserve">targeted at mass market and </w:t>
      </w:r>
      <w:r w:rsidR="00383BE5">
        <w:rPr>
          <w:rFonts w:ascii="Arial" w:eastAsia="Calibri" w:hAnsi="Arial" w:cs="Arial"/>
          <w:color w:val="000000"/>
          <w:kern w:val="0"/>
          <w:lang w:eastAsia="en-US"/>
        </w:rPr>
        <w:t>positioned to be good for ever</w:t>
      </w:r>
      <w:r w:rsidR="000207EC">
        <w:rPr>
          <w:rFonts w:ascii="Arial" w:eastAsia="Calibri" w:hAnsi="Arial" w:cs="Arial"/>
          <w:color w:val="000000"/>
          <w:kern w:val="0"/>
          <w:lang w:eastAsia="en-US"/>
        </w:rPr>
        <w:t xml:space="preserve">yone. </w:t>
      </w:r>
      <w:r w:rsidR="002A6176">
        <w:rPr>
          <w:rFonts w:ascii="Arial" w:eastAsia="Calibri" w:hAnsi="Arial" w:cs="Arial"/>
          <w:color w:val="000000"/>
          <w:kern w:val="0"/>
          <w:lang w:eastAsia="en-US"/>
        </w:rPr>
        <w:t xml:space="preserve">However, </w:t>
      </w:r>
      <w:r w:rsidR="00CC45AF">
        <w:rPr>
          <w:rFonts w:ascii="Arial" w:eastAsia="Calibri" w:hAnsi="Arial" w:cs="Arial"/>
          <w:color w:val="000000"/>
          <w:kern w:val="0"/>
          <w:lang w:eastAsia="en-US"/>
        </w:rPr>
        <w:t>the organisation applies differentiated targeting w</w:t>
      </w:r>
      <w:r w:rsidR="008E3273">
        <w:rPr>
          <w:rFonts w:ascii="Arial" w:eastAsia="Calibri" w:hAnsi="Arial" w:cs="Arial"/>
          <w:color w:val="000000"/>
          <w:kern w:val="0"/>
          <w:lang w:eastAsia="en-US"/>
        </w:rPr>
        <w:t>hen dealing with its whole</w:t>
      </w:r>
      <w:r w:rsidR="00EE2980">
        <w:rPr>
          <w:rFonts w:ascii="Arial" w:eastAsia="Calibri" w:hAnsi="Arial" w:cs="Arial"/>
          <w:color w:val="000000"/>
          <w:kern w:val="0"/>
          <w:lang w:eastAsia="en-US"/>
        </w:rPr>
        <w:t>salers and major distributors</w:t>
      </w:r>
      <w:r w:rsidR="00AC1BF2">
        <w:rPr>
          <w:rFonts w:ascii="Arial" w:eastAsia="Calibri" w:hAnsi="Arial" w:cs="Arial"/>
          <w:color w:val="000000"/>
          <w:kern w:val="0"/>
          <w:lang w:eastAsia="en-US"/>
        </w:rPr>
        <w:t>.</w:t>
      </w:r>
    </w:p>
    <w:p w14:paraId="4055C189" w14:textId="48AD9DCC" w:rsidR="00676AFE" w:rsidRDefault="00676AFE" w:rsidP="00676AFE">
      <w:pPr>
        <w:widowControl/>
        <w:overflowPunct/>
        <w:autoSpaceDE/>
        <w:spacing w:before="120" w:after="120" w:line="360" w:lineRule="auto"/>
        <w:jc w:val="center"/>
        <w:rPr>
          <w:rFonts w:ascii="Arial" w:eastAsia="Calibri" w:hAnsi="Arial" w:cs="Arial"/>
          <w:color w:val="000000"/>
          <w:kern w:val="0"/>
          <w:lang w:eastAsia="en-US"/>
        </w:rPr>
      </w:pPr>
      <w:r w:rsidRPr="00676AFE">
        <w:rPr>
          <w:rFonts w:ascii="Arial" w:eastAsia="Calibri" w:hAnsi="Arial" w:cs="Arial"/>
          <w:noProof/>
          <w:color w:val="000000"/>
          <w:kern w:val="0"/>
          <w:lang w:eastAsia="en-US"/>
        </w:rPr>
        <w:drawing>
          <wp:inline distT="0" distB="0" distL="0" distR="0" wp14:anchorId="478B6CA2" wp14:editId="7C8E1E92">
            <wp:extent cx="3586562" cy="3352800"/>
            <wp:effectExtent l="0" t="0" r="0" b="0"/>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pic:nvPicPr>
                  <pic:blipFill>
                    <a:blip r:embed="rId12"/>
                    <a:stretch>
                      <a:fillRect/>
                    </a:stretch>
                  </pic:blipFill>
                  <pic:spPr>
                    <a:xfrm>
                      <a:off x="0" y="0"/>
                      <a:ext cx="3613321" cy="3377815"/>
                    </a:xfrm>
                    <a:prstGeom prst="rect">
                      <a:avLst/>
                    </a:prstGeom>
                  </pic:spPr>
                </pic:pic>
              </a:graphicData>
            </a:graphic>
          </wp:inline>
        </w:drawing>
      </w:r>
    </w:p>
    <w:p w14:paraId="3ABBABB0" w14:textId="13482214" w:rsidR="00B01943" w:rsidRDefault="001A40C2" w:rsidP="00676AFE">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color w:val="000000"/>
          <w:kern w:val="0"/>
          <w:lang w:eastAsia="en-US"/>
        </w:rPr>
        <w:t>Fig. 6 perceptual map for soft drinks</w:t>
      </w:r>
      <w:r w:rsidR="003F239E">
        <w:rPr>
          <w:rFonts w:ascii="Arial" w:eastAsia="Calibri" w:hAnsi="Arial" w:cs="Arial"/>
          <w:color w:val="000000"/>
          <w:kern w:val="0"/>
          <w:lang w:eastAsia="en-US"/>
        </w:rPr>
        <w:t xml:space="preserve">. Source: </w:t>
      </w:r>
      <w:sdt>
        <w:sdtPr>
          <w:rPr>
            <w:rFonts w:ascii="Arial" w:eastAsia="Calibri" w:hAnsi="Arial" w:cs="Arial"/>
            <w:color w:val="000000"/>
            <w:kern w:val="0"/>
            <w:lang w:eastAsia="en-US"/>
          </w:rPr>
          <w:id w:val="1328012908"/>
          <w:citation/>
        </w:sdtPr>
        <w:sdtEndPr/>
        <w:sdtContent>
          <w:r w:rsidR="003F239E">
            <w:rPr>
              <w:rFonts w:ascii="Arial" w:eastAsia="Calibri" w:hAnsi="Arial" w:cs="Arial"/>
              <w:color w:val="000000"/>
              <w:kern w:val="0"/>
              <w:lang w:eastAsia="en-US"/>
            </w:rPr>
            <w:fldChar w:fldCharType="begin"/>
          </w:r>
          <w:r w:rsidR="003F239E">
            <w:rPr>
              <w:rFonts w:ascii="Arial" w:eastAsia="Calibri" w:hAnsi="Arial" w:cs="Arial"/>
              <w:color w:val="000000"/>
              <w:kern w:val="0"/>
              <w:lang w:eastAsia="en-US"/>
            </w:rPr>
            <w:instrText xml:space="preserve"> CITATION Vil22 \l 2057 </w:instrText>
          </w:r>
          <w:r w:rsidR="003F239E">
            <w:rPr>
              <w:rFonts w:ascii="Arial" w:eastAsia="Calibri" w:hAnsi="Arial" w:cs="Arial"/>
              <w:color w:val="000000"/>
              <w:kern w:val="0"/>
              <w:lang w:eastAsia="en-US"/>
            </w:rPr>
            <w:fldChar w:fldCharType="separate"/>
          </w:r>
          <w:r w:rsidR="003F239E" w:rsidRPr="003F239E">
            <w:rPr>
              <w:rFonts w:ascii="Arial" w:eastAsia="Calibri" w:hAnsi="Arial" w:cs="Arial"/>
              <w:noProof/>
              <w:color w:val="000000"/>
              <w:kern w:val="0"/>
              <w:lang w:eastAsia="en-US"/>
            </w:rPr>
            <w:t>(Vilmi, 2022)</w:t>
          </w:r>
          <w:r w:rsidR="003F239E">
            <w:rPr>
              <w:rFonts w:ascii="Arial" w:eastAsia="Calibri" w:hAnsi="Arial" w:cs="Arial"/>
              <w:color w:val="000000"/>
              <w:kern w:val="0"/>
              <w:lang w:eastAsia="en-US"/>
            </w:rPr>
            <w:fldChar w:fldCharType="end"/>
          </w:r>
        </w:sdtContent>
      </w:sdt>
    </w:p>
    <w:p w14:paraId="307395D6" w14:textId="77777777" w:rsidR="00676AFE" w:rsidRDefault="00676AFE" w:rsidP="007B3D7A">
      <w:pPr>
        <w:widowControl/>
        <w:overflowPunct/>
        <w:autoSpaceDE/>
        <w:spacing w:before="120" w:after="120" w:line="360" w:lineRule="auto"/>
        <w:jc w:val="both"/>
        <w:rPr>
          <w:rFonts w:ascii="Arial" w:eastAsia="Calibri" w:hAnsi="Arial" w:cs="Arial"/>
          <w:color w:val="000000"/>
          <w:kern w:val="0"/>
          <w:lang w:eastAsia="en-US"/>
        </w:rPr>
      </w:pPr>
    </w:p>
    <w:p w14:paraId="66C00193" w14:textId="7DD057EA" w:rsidR="001C61EE" w:rsidRPr="002B49B5" w:rsidRDefault="00D87C92" w:rsidP="00FC323D">
      <w:pPr>
        <w:pStyle w:val="Heading3"/>
        <w:rPr>
          <w:rFonts w:ascii="Arial" w:eastAsia="Calibri" w:hAnsi="Arial" w:cs="Arial"/>
          <w:b/>
          <w:bCs/>
          <w:color w:val="000000"/>
          <w:kern w:val="0"/>
          <w:lang w:eastAsia="en-US"/>
        </w:rPr>
      </w:pPr>
      <w:bookmarkStart w:id="31" w:name="_Toc100318711"/>
      <w:r w:rsidRPr="002B49B5">
        <w:rPr>
          <w:rFonts w:ascii="Arial" w:eastAsia="Calibri" w:hAnsi="Arial" w:cs="Arial"/>
          <w:b/>
          <w:bCs/>
          <w:color w:val="000000"/>
          <w:kern w:val="0"/>
          <w:lang w:eastAsia="en-US"/>
        </w:rPr>
        <w:t>Similarities and Differences in both Markets:</w:t>
      </w:r>
      <w:bookmarkEnd w:id="31"/>
    </w:p>
    <w:p w14:paraId="21CBEF54" w14:textId="1D264617" w:rsidR="00D87C92" w:rsidRDefault="008C567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w:t>
      </w:r>
      <w:r w:rsidR="00976128">
        <w:rPr>
          <w:rFonts w:ascii="Arial" w:eastAsia="Calibri" w:hAnsi="Arial" w:cs="Arial"/>
          <w:color w:val="000000"/>
          <w:kern w:val="0"/>
          <w:lang w:eastAsia="en-US"/>
        </w:rPr>
        <w:t xml:space="preserve">attempts to position its beverage products to reflect the </w:t>
      </w:r>
      <w:r w:rsidR="007B548F">
        <w:rPr>
          <w:rFonts w:ascii="Arial" w:eastAsia="Calibri" w:hAnsi="Arial" w:cs="Arial"/>
          <w:color w:val="000000"/>
          <w:kern w:val="0"/>
          <w:lang w:eastAsia="en-US"/>
        </w:rPr>
        <w:t>growing trends for healthier options drinks</w:t>
      </w:r>
      <w:r w:rsidR="00E421C1">
        <w:rPr>
          <w:rFonts w:ascii="Arial" w:eastAsia="Calibri" w:hAnsi="Arial" w:cs="Arial"/>
          <w:color w:val="000000"/>
          <w:kern w:val="0"/>
          <w:lang w:eastAsia="en-US"/>
        </w:rPr>
        <w:t xml:space="preserve">. In the UK its uses </w:t>
      </w:r>
      <w:r w:rsidR="000B38A0">
        <w:rPr>
          <w:rFonts w:ascii="Arial" w:eastAsia="Calibri" w:hAnsi="Arial" w:cs="Arial"/>
          <w:color w:val="000000"/>
          <w:kern w:val="0"/>
          <w:lang w:eastAsia="en-US"/>
        </w:rPr>
        <w:t>celebrity endorsements such as Premie</w:t>
      </w:r>
      <w:r w:rsidR="006C4B14">
        <w:rPr>
          <w:rFonts w:ascii="Arial" w:eastAsia="Calibri" w:hAnsi="Arial" w:cs="Arial"/>
          <w:color w:val="000000"/>
          <w:kern w:val="0"/>
          <w:lang w:eastAsia="en-US"/>
        </w:rPr>
        <w:t xml:space="preserve">r league </w:t>
      </w:r>
      <w:r w:rsidR="000B38A0">
        <w:rPr>
          <w:rFonts w:ascii="Arial" w:eastAsia="Calibri" w:hAnsi="Arial" w:cs="Arial"/>
          <w:color w:val="000000"/>
          <w:kern w:val="0"/>
          <w:lang w:eastAsia="en-US"/>
        </w:rPr>
        <w:t xml:space="preserve">footballers </w:t>
      </w:r>
      <w:r w:rsidR="006C4B14">
        <w:rPr>
          <w:rFonts w:ascii="Arial" w:eastAsia="Calibri" w:hAnsi="Arial" w:cs="Arial"/>
          <w:color w:val="000000"/>
          <w:kern w:val="0"/>
          <w:lang w:eastAsia="en-US"/>
        </w:rPr>
        <w:t xml:space="preserve">such as Paul Pogba </w:t>
      </w:r>
      <w:r w:rsidR="001E0E59">
        <w:rPr>
          <w:rFonts w:ascii="Arial" w:eastAsia="Calibri" w:hAnsi="Arial" w:cs="Arial"/>
          <w:color w:val="000000"/>
          <w:kern w:val="0"/>
          <w:lang w:eastAsia="en-US"/>
        </w:rPr>
        <w:t>to position its PepsiMAx soda drink as a healthy sugar free alternative soda drink.</w:t>
      </w:r>
    </w:p>
    <w:p w14:paraId="3828972D" w14:textId="2794CF3F" w:rsidR="001E0E59" w:rsidRDefault="001E0E59"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In Indian PepsiCo </w:t>
      </w:r>
      <w:r w:rsidR="001242DA">
        <w:rPr>
          <w:rFonts w:ascii="Arial" w:eastAsia="Calibri" w:hAnsi="Arial" w:cs="Arial"/>
          <w:color w:val="000000"/>
          <w:kern w:val="0"/>
          <w:lang w:eastAsia="en-US"/>
        </w:rPr>
        <w:t>uses young Celebrities actors and singers in launching the tropican</w:t>
      </w:r>
      <w:r w:rsidR="00824E16">
        <w:rPr>
          <w:rFonts w:ascii="Arial" w:eastAsia="Calibri" w:hAnsi="Arial" w:cs="Arial"/>
          <w:color w:val="000000"/>
          <w:kern w:val="0"/>
          <w:lang w:eastAsia="en-US"/>
        </w:rPr>
        <w:t>a juice under the “good for you banner</w:t>
      </w:r>
      <w:r w:rsidR="0043052E">
        <w:rPr>
          <w:rFonts w:ascii="Arial" w:eastAsia="Calibri" w:hAnsi="Arial" w:cs="Arial"/>
          <w:color w:val="000000"/>
          <w:kern w:val="0"/>
          <w:lang w:eastAsia="en-US"/>
        </w:rPr>
        <w:t>”,</w:t>
      </w:r>
      <w:r w:rsidR="00B23CFA">
        <w:rPr>
          <w:rFonts w:ascii="Arial" w:eastAsia="Calibri" w:hAnsi="Arial" w:cs="Arial"/>
          <w:color w:val="000000"/>
          <w:kern w:val="0"/>
          <w:lang w:eastAsia="en-US"/>
        </w:rPr>
        <w:t xml:space="preserve"> the main difference being that certain pro</w:t>
      </w:r>
      <w:r w:rsidR="00A93314">
        <w:rPr>
          <w:rFonts w:ascii="Arial" w:eastAsia="Calibri" w:hAnsi="Arial" w:cs="Arial"/>
          <w:color w:val="000000"/>
          <w:kern w:val="0"/>
          <w:lang w:eastAsia="en-US"/>
        </w:rPr>
        <w:t>duct brands such as PepsiMAx, is not available in the Indian market</w:t>
      </w:r>
      <w:r w:rsidR="00637D74">
        <w:rPr>
          <w:rFonts w:ascii="Arial" w:eastAsia="Calibri" w:hAnsi="Arial" w:cs="Arial"/>
          <w:color w:val="000000"/>
          <w:kern w:val="0"/>
          <w:lang w:eastAsia="en-US"/>
        </w:rPr>
        <w:t>, while the</w:t>
      </w:r>
      <w:r w:rsidR="00E8338F">
        <w:rPr>
          <w:rFonts w:ascii="Arial" w:eastAsia="Calibri" w:hAnsi="Arial" w:cs="Arial"/>
          <w:color w:val="000000"/>
          <w:kern w:val="0"/>
          <w:lang w:eastAsia="en-US"/>
        </w:rPr>
        <w:t xml:space="preserve"> Sting energy drink popular with consumers in India, is not </w:t>
      </w:r>
      <w:r w:rsidR="00622212">
        <w:rPr>
          <w:rFonts w:ascii="Arial" w:eastAsia="Calibri" w:hAnsi="Arial" w:cs="Arial"/>
          <w:color w:val="000000"/>
          <w:kern w:val="0"/>
          <w:lang w:eastAsia="en-US"/>
        </w:rPr>
        <w:t>part of PepsiCo product offering in the UK.</w:t>
      </w:r>
    </w:p>
    <w:p w14:paraId="2758CDE0" w14:textId="77777777" w:rsidR="00150D7B" w:rsidRDefault="00150D7B" w:rsidP="007B3D7A">
      <w:pPr>
        <w:widowControl/>
        <w:overflowPunct/>
        <w:autoSpaceDE/>
        <w:spacing w:before="120" w:after="120" w:line="360" w:lineRule="auto"/>
        <w:jc w:val="both"/>
        <w:rPr>
          <w:rFonts w:ascii="Arial" w:eastAsia="Calibri" w:hAnsi="Arial" w:cs="Arial"/>
          <w:color w:val="000000"/>
          <w:kern w:val="0"/>
          <w:lang w:eastAsia="en-US"/>
        </w:rPr>
      </w:pPr>
    </w:p>
    <w:p w14:paraId="5A354F3E" w14:textId="2DA74128" w:rsidR="00144F8A" w:rsidRDefault="009D76D6" w:rsidP="00FC323D">
      <w:pPr>
        <w:pStyle w:val="Heading2"/>
        <w:rPr>
          <w:rFonts w:ascii="Arial" w:eastAsia="Calibri" w:hAnsi="Arial" w:cs="Arial"/>
          <w:b/>
          <w:bCs/>
          <w:color w:val="000000"/>
          <w:kern w:val="0"/>
          <w:lang w:eastAsia="en-US"/>
        </w:rPr>
      </w:pPr>
      <w:bookmarkStart w:id="32" w:name="_Toc100318712"/>
      <w:r w:rsidRPr="00FE0762">
        <w:rPr>
          <w:rFonts w:ascii="Arial" w:eastAsia="Calibri" w:hAnsi="Arial" w:cs="Arial"/>
          <w:b/>
          <w:bCs/>
          <w:color w:val="000000"/>
          <w:kern w:val="0"/>
          <w:lang w:eastAsia="en-US"/>
        </w:rPr>
        <w:lastRenderedPageBreak/>
        <w:t>Marketing Mix:</w:t>
      </w:r>
      <w:bookmarkEnd w:id="32"/>
    </w:p>
    <w:p w14:paraId="0CF12A9B" w14:textId="3E12BE78" w:rsidR="000770E5" w:rsidRDefault="000770E5"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The concept of marketing Mix was first studied in Harvard University in 1929</w:t>
      </w:r>
      <w:sdt>
        <w:sdtPr>
          <w:rPr>
            <w:rFonts w:ascii="Arial" w:eastAsia="Calibri" w:hAnsi="Arial" w:cs="Arial"/>
            <w:color w:val="000000"/>
            <w:kern w:val="0"/>
            <w:lang w:eastAsia="en-US"/>
          </w:rPr>
          <w:id w:val="934788701"/>
          <w:citation/>
        </w:sdtPr>
        <w:sdtEndPr/>
        <w:sdtContent>
          <w:r w:rsidR="005F361C">
            <w:rPr>
              <w:rFonts w:ascii="Arial" w:eastAsia="Calibri" w:hAnsi="Arial" w:cs="Arial"/>
              <w:color w:val="000000"/>
              <w:kern w:val="0"/>
              <w:lang w:eastAsia="en-US"/>
            </w:rPr>
            <w:fldChar w:fldCharType="begin"/>
          </w:r>
          <w:r w:rsidR="005F361C">
            <w:rPr>
              <w:rFonts w:ascii="Arial" w:eastAsia="Calibri" w:hAnsi="Arial" w:cs="Arial"/>
              <w:color w:val="000000"/>
              <w:kern w:val="0"/>
              <w:lang w:eastAsia="en-US"/>
            </w:rPr>
            <w:instrText xml:space="preserve">CITATION Jer91 \l 2057 </w:instrText>
          </w:r>
          <w:r w:rsidR="005F361C">
            <w:rPr>
              <w:rFonts w:ascii="Arial" w:eastAsia="Calibri" w:hAnsi="Arial" w:cs="Arial"/>
              <w:color w:val="000000"/>
              <w:kern w:val="0"/>
              <w:lang w:eastAsia="en-US"/>
            </w:rPr>
            <w:fldChar w:fldCharType="separate"/>
          </w:r>
          <w:r w:rsidR="005F361C">
            <w:rPr>
              <w:rFonts w:ascii="Arial" w:eastAsia="Calibri" w:hAnsi="Arial" w:cs="Arial"/>
              <w:noProof/>
              <w:color w:val="000000"/>
              <w:kern w:val="0"/>
              <w:lang w:eastAsia="en-US"/>
            </w:rPr>
            <w:t xml:space="preserve"> </w:t>
          </w:r>
          <w:r w:rsidR="005F361C" w:rsidRPr="005F361C">
            <w:rPr>
              <w:rFonts w:ascii="Arial" w:eastAsia="Calibri" w:hAnsi="Arial" w:cs="Arial"/>
              <w:noProof/>
              <w:color w:val="000000"/>
              <w:kern w:val="0"/>
              <w:lang w:eastAsia="en-US"/>
            </w:rPr>
            <w:t>(Jersey, 1991)</w:t>
          </w:r>
          <w:r w:rsidR="005F361C">
            <w:rPr>
              <w:rFonts w:ascii="Arial" w:eastAsia="Calibri" w:hAnsi="Arial" w:cs="Arial"/>
              <w:color w:val="000000"/>
              <w:kern w:val="0"/>
              <w:lang w:eastAsia="en-US"/>
            </w:rPr>
            <w:fldChar w:fldCharType="end"/>
          </w:r>
        </w:sdtContent>
      </w:sdt>
      <w:r w:rsidR="009E58C7">
        <w:rPr>
          <w:rFonts w:ascii="Arial" w:eastAsia="Calibri" w:hAnsi="Arial" w:cs="Arial"/>
          <w:color w:val="000000"/>
          <w:kern w:val="0"/>
          <w:lang w:eastAsia="en-US"/>
        </w:rPr>
        <w:t xml:space="preserve"> and was further developed in </w:t>
      </w:r>
      <w:r w:rsidR="00587C70">
        <w:rPr>
          <w:rFonts w:ascii="Arial" w:eastAsia="Calibri" w:hAnsi="Arial" w:cs="Arial"/>
          <w:color w:val="000000"/>
          <w:kern w:val="0"/>
          <w:lang w:eastAsia="en-US"/>
        </w:rPr>
        <w:t>1964 by McCarty</w:t>
      </w:r>
      <w:r w:rsidR="006C217C">
        <w:rPr>
          <w:rFonts w:ascii="Arial" w:eastAsia="Calibri" w:hAnsi="Arial" w:cs="Arial"/>
          <w:color w:val="000000"/>
          <w:kern w:val="0"/>
          <w:lang w:eastAsia="en-US"/>
        </w:rPr>
        <w:t xml:space="preserve"> as prin</w:t>
      </w:r>
      <w:r w:rsidR="00E624E2">
        <w:rPr>
          <w:rFonts w:ascii="Arial" w:eastAsia="Calibri" w:hAnsi="Arial" w:cs="Arial"/>
          <w:color w:val="000000"/>
          <w:kern w:val="0"/>
          <w:lang w:eastAsia="en-US"/>
        </w:rPr>
        <w:t>ciples of marketing which dominated the marking world today</w:t>
      </w:r>
      <w:sdt>
        <w:sdtPr>
          <w:rPr>
            <w:rFonts w:ascii="Arial" w:eastAsia="Calibri" w:hAnsi="Arial" w:cs="Arial"/>
            <w:color w:val="000000"/>
            <w:kern w:val="0"/>
            <w:lang w:eastAsia="en-US"/>
          </w:rPr>
          <w:id w:val="-2069411009"/>
          <w:citation/>
        </w:sdtPr>
        <w:sdtEndPr/>
        <w:sdtContent>
          <w:r w:rsidR="00D42FC3">
            <w:rPr>
              <w:rFonts w:ascii="Arial" w:eastAsia="Calibri" w:hAnsi="Arial" w:cs="Arial"/>
              <w:color w:val="000000"/>
              <w:kern w:val="0"/>
              <w:lang w:eastAsia="en-US"/>
            </w:rPr>
            <w:fldChar w:fldCharType="begin"/>
          </w:r>
          <w:r w:rsidR="00D42FC3">
            <w:rPr>
              <w:rFonts w:ascii="Arial" w:eastAsia="Calibri" w:hAnsi="Arial" w:cs="Arial"/>
              <w:color w:val="000000"/>
              <w:kern w:val="0"/>
              <w:lang w:eastAsia="en-US"/>
            </w:rPr>
            <w:instrText xml:space="preserve"> CITATION Bec01 \l 2057 </w:instrText>
          </w:r>
          <w:r w:rsidR="00D42FC3">
            <w:rPr>
              <w:rFonts w:ascii="Arial" w:eastAsia="Calibri" w:hAnsi="Arial" w:cs="Arial"/>
              <w:color w:val="000000"/>
              <w:kern w:val="0"/>
              <w:lang w:eastAsia="en-US"/>
            </w:rPr>
            <w:fldChar w:fldCharType="separate"/>
          </w:r>
          <w:r w:rsidR="00D42FC3">
            <w:rPr>
              <w:rFonts w:ascii="Arial" w:eastAsia="Calibri" w:hAnsi="Arial" w:cs="Arial"/>
              <w:noProof/>
              <w:color w:val="000000"/>
              <w:kern w:val="0"/>
              <w:lang w:eastAsia="en-US"/>
            </w:rPr>
            <w:t xml:space="preserve"> </w:t>
          </w:r>
          <w:r w:rsidR="00D42FC3" w:rsidRPr="00D42FC3">
            <w:rPr>
              <w:rFonts w:ascii="Arial" w:eastAsia="Calibri" w:hAnsi="Arial" w:cs="Arial"/>
              <w:noProof/>
              <w:color w:val="000000"/>
              <w:kern w:val="0"/>
              <w:lang w:eastAsia="en-US"/>
            </w:rPr>
            <w:t>(Beckwith, 2001)</w:t>
          </w:r>
          <w:r w:rsidR="00D42FC3">
            <w:rPr>
              <w:rFonts w:ascii="Arial" w:eastAsia="Calibri" w:hAnsi="Arial" w:cs="Arial"/>
              <w:color w:val="000000"/>
              <w:kern w:val="0"/>
              <w:lang w:eastAsia="en-US"/>
            </w:rPr>
            <w:fldChar w:fldCharType="end"/>
          </w:r>
        </w:sdtContent>
      </w:sdt>
      <w:r w:rsidR="00A27FA9">
        <w:rPr>
          <w:rFonts w:ascii="Arial" w:eastAsia="Calibri" w:hAnsi="Arial" w:cs="Arial"/>
          <w:color w:val="000000"/>
          <w:kern w:val="0"/>
          <w:lang w:eastAsia="en-US"/>
        </w:rPr>
        <w:t xml:space="preserve">. </w:t>
      </w:r>
      <w:r w:rsidR="009E72F2">
        <w:rPr>
          <w:rFonts w:ascii="Arial" w:eastAsia="Calibri" w:hAnsi="Arial" w:cs="Arial"/>
          <w:color w:val="000000"/>
          <w:kern w:val="0"/>
          <w:lang w:eastAsia="en-US"/>
        </w:rPr>
        <w:t>Marketing mix includes pr</w:t>
      </w:r>
      <w:r w:rsidR="002A674F">
        <w:rPr>
          <w:rFonts w:ascii="Arial" w:eastAsia="Calibri" w:hAnsi="Arial" w:cs="Arial"/>
          <w:color w:val="000000"/>
          <w:kern w:val="0"/>
          <w:lang w:eastAsia="en-US"/>
        </w:rPr>
        <w:t xml:space="preserve">oduct, price, </w:t>
      </w:r>
      <w:r w:rsidR="004F7A63">
        <w:rPr>
          <w:rFonts w:ascii="Arial" w:eastAsia="Calibri" w:hAnsi="Arial" w:cs="Arial"/>
          <w:color w:val="000000"/>
          <w:kern w:val="0"/>
          <w:lang w:eastAsia="en-US"/>
        </w:rPr>
        <w:t>promotion,</w:t>
      </w:r>
      <w:r w:rsidR="007213D8">
        <w:rPr>
          <w:rFonts w:ascii="Arial" w:eastAsia="Calibri" w:hAnsi="Arial" w:cs="Arial"/>
          <w:color w:val="000000"/>
          <w:kern w:val="0"/>
          <w:lang w:eastAsia="en-US"/>
        </w:rPr>
        <w:t xml:space="preserve"> and place</w:t>
      </w:r>
      <w:r w:rsidR="00A24C21">
        <w:rPr>
          <w:rFonts w:ascii="Arial" w:eastAsia="Calibri" w:hAnsi="Arial" w:cs="Arial"/>
          <w:color w:val="000000"/>
          <w:kern w:val="0"/>
          <w:lang w:eastAsia="en-US"/>
        </w:rPr>
        <w:t>, to cover the product element of the offering</w:t>
      </w:r>
      <w:r w:rsidR="00E91596">
        <w:rPr>
          <w:rFonts w:ascii="Arial" w:eastAsia="Calibri" w:hAnsi="Arial" w:cs="Arial"/>
          <w:color w:val="000000"/>
          <w:kern w:val="0"/>
          <w:lang w:eastAsia="en-US"/>
        </w:rPr>
        <w:t xml:space="preserve">, and suggests that each element should be compatible to </w:t>
      </w:r>
      <w:r w:rsidR="00C27931">
        <w:rPr>
          <w:rFonts w:ascii="Arial" w:eastAsia="Calibri" w:hAnsi="Arial" w:cs="Arial"/>
          <w:color w:val="000000"/>
          <w:kern w:val="0"/>
          <w:lang w:eastAsia="en-US"/>
        </w:rPr>
        <w:t>the other</w:t>
      </w:r>
      <w:sdt>
        <w:sdtPr>
          <w:rPr>
            <w:rFonts w:ascii="Arial" w:eastAsia="Calibri" w:hAnsi="Arial" w:cs="Arial"/>
            <w:color w:val="000000"/>
            <w:kern w:val="0"/>
            <w:lang w:eastAsia="en-US"/>
          </w:rPr>
          <w:id w:val="-866368835"/>
          <w:citation/>
        </w:sdtPr>
        <w:sdtEndPr/>
        <w:sdtContent>
          <w:r w:rsidR="007153E0">
            <w:rPr>
              <w:rFonts w:ascii="Arial" w:eastAsia="Calibri" w:hAnsi="Arial" w:cs="Arial"/>
              <w:color w:val="000000"/>
              <w:kern w:val="0"/>
              <w:lang w:eastAsia="en-US"/>
            </w:rPr>
            <w:fldChar w:fldCharType="begin"/>
          </w:r>
          <w:r w:rsidR="007153E0">
            <w:rPr>
              <w:rFonts w:ascii="Arial" w:eastAsia="Calibri" w:hAnsi="Arial" w:cs="Arial"/>
              <w:color w:val="000000"/>
              <w:kern w:val="0"/>
              <w:lang w:eastAsia="en-US"/>
            </w:rPr>
            <w:instrText xml:space="preserve"> CITATION Bha01 \l 2057 </w:instrText>
          </w:r>
          <w:r w:rsidR="007153E0">
            <w:rPr>
              <w:rFonts w:ascii="Arial" w:eastAsia="Calibri" w:hAnsi="Arial" w:cs="Arial"/>
              <w:color w:val="000000"/>
              <w:kern w:val="0"/>
              <w:lang w:eastAsia="en-US"/>
            </w:rPr>
            <w:fldChar w:fldCharType="separate"/>
          </w:r>
          <w:r w:rsidR="007153E0">
            <w:rPr>
              <w:rFonts w:ascii="Arial" w:eastAsia="Calibri" w:hAnsi="Arial" w:cs="Arial"/>
              <w:noProof/>
              <w:color w:val="000000"/>
              <w:kern w:val="0"/>
              <w:lang w:eastAsia="en-US"/>
            </w:rPr>
            <w:t xml:space="preserve"> </w:t>
          </w:r>
          <w:r w:rsidR="007153E0" w:rsidRPr="007153E0">
            <w:rPr>
              <w:rFonts w:ascii="Arial" w:eastAsia="Calibri" w:hAnsi="Arial" w:cs="Arial"/>
              <w:noProof/>
              <w:color w:val="000000"/>
              <w:kern w:val="0"/>
              <w:lang w:eastAsia="en-US"/>
            </w:rPr>
            <w:t>(Bhatt &amp; Emdad,, 2001)</w:t>
          </w:r>
          <w:r w:rsidR="007153E0">
            <w:rPr>
              <w:rFonts w:ascii="Arial" w:eastAsia="Calibri" w:hAnsi="Arial" w:cs="Arial"/>
              <w:color w:val="000000"/>
              <w:kern w:val="0"/>
              <w:lang w:eastAsia="en-US"/>
            </w:rPr>
            <w:fldChar w:fldCharType="end"/>
          </w:r>
        </w:sdtContent>
      </w:sdt>
      <w:r w:rsidR="00217B6D">
        <w:rPr>
          <w:rFonts w:ascii="Arial" w:eastAsia="Calibri" w:hAnsi="Arial" w:cs="Arial"/>
          <w:color w:val="000000"/>
          <w:kern w:val="0"/>
          <w:lang w:eastAsia="en-US"/>
        </w:rPr>
        <w:t>.</w:t>
      </w:r>
      <w:r w:rsidR="004F7A63">
        <w:rPr>
          <w:rFonts w:ascii="Arial" w:eastAsia="Calibri" w:hAnsi="Arial" w:cs="Arial"/>
          <w:color w:val="000000"/>
          <w:kern w:val="0"/>
          <w:lang w:eastAsia="en-US"/>
        </w:rPr>
        <w:t xml:space="preserve"> </w:t>
      </w:r>
      <w:r w:rsidR="00705B17">
        <w:rPr>
          <w:rFonts w:ascii="Arial" w:eastAsia="Calibri" w:hAnsi="Arial" w:cs="Arial"/>
          <w:color w:val="000000"/>
          <w:kern w:val="0"/>
          <w:lang w:eastAsia="en-US"/>
        </w:rPr>
        <w:t xml:space="preserve">These marketing principles were </w:t>
      </w:r>
      <w:r w:rsidR="003C3C41">
        <w:rPr>
          <w:rFonts w:ascii="Arial" w:eastAsia="Calibri" w:hAnsi="Arial" w:cs="Arial"/>
          <w:color w:val="000000"/>
          <w:kern w:val="0"/>
          <w:lang w:eastAsia="en-US"/>
        </w:rPr>
        <w:t>further</w:t>
      </w:r>
      <w:r w:rsidR="00705B17">
        <w:rPr>
          <w:rFonts w:ascii="Arial" w:eastAsia="Calibri" w:hAnsi="Arial" w:cs="Arial"/>
          <w:color w:val="000000"/>
          <w:kern w:val="0"/>
          <w:lang w:eastAsia="en-US"/>
        </w:rPr>
        <w:t xml:space="preserve"> developed</w:t>
      </w:r>
      <w:r w:rsidR="003C3C41">
        <w:rPr>
          <w:rFonts w:ascii="Arial" w:eastAsia="Calibri" w:hAnsi="Arial" w:cs="Arial"/>
          <w:color w:val="000000"/>
          <w:kern w:val="0"/>
          <w:lang w:eastAsia="en-US"/>
        </w:rPr>
        <w:t xml:space="preserve"> by Booms and </w:t>
      </w:r>
      <w:r w:rsidR="00211A20">
        <w:rPr>
          <w:rFonts w:ascii="Arial" w:eastAsia="Calibri" w:hAnsi="Arial" w:cs="Arial"/>
          <w:color w:val="000000"/>
          <w:kern w:val="0"/>
          <w:lang w:eastAsia="en-US"/>
        </w:rPr>
        <w:t>Bitner</w:t>
      </w:r>
      <w:r w:rsidR="00705B17">
        <w:rPr>
          <w:rFonts w:ascii="Arial" w:eastAsia="Calibri" w:hAnsi="Arial" w:cs="Arial"/>
          <w:color w:val="000000"/>
          <w:kern w:val="0"/>
          <w:lang w:eastAsia="en-US"/>
        </w:rPr>
        <w:t xml:space="preserve"> to cover the service aspect</w:t>
      </w:r>
      <w:r w:rsidR="003C3C41">
        <w:rPr>
          <w:rFonts w:ascii="Arial" w:eastAsia="Calibri" w:hAnsi="Arial" w:cs="Arial"/>
          <w:color w:val="000000"/>
          <w:kern w:val="0"/>
          <w:lang w:eastAsia="en-US"/>
        </w:rPr>
        <w:t xml:space="preserve"> offerings</w:t>
      </w:r>
      <w:r w:rsidR="00211A20">
        <w:rPr>
          <w:rFonts w:ascii="Arial" w:eastAsia="Calibri" w:hAnsi="Arial" w:cs="Arial"/>
          <w:color w:val="000000"/>
          <w:kern w:val="0"/>
          <w:lang w:eastAsia="en-US"/>
        </w:rPr>
        <w:t>, as they believed that similar principles should apply to service</w:t>
      </w:r>
      <w:r w:rsidR="000E7FD5">
        <w:rPr>
          <w:rFonts w:ascii="Arial" w:eastAsia="Calibri" w:hAnsi="Arial" w:cs="Arial"/>
          <w:color w:val="000000"/>
          <w:kern w:val="0"/>
          <w:lang w:eastAsia="en-US"/>
        </w:rPr>
        <w:t xml:space="preserve">s, hence a further 3P’s known as </w:t>
      </w:r>
      <w:r w:rsidR="00F14413">
        <w:rPr>
          <w:rFonts w:ascii="Arial" w:eastAsia="Calibri" w:hAnsi="Arial" w:cs="Arial"/>
          <w:color w:val="000000"/>
          <w:kern w:val="0"/>
          <w:lang w:eastAsia="en-US"/>
        </w:rPr>
        <w:t xml:space="preserve">personnel, Physical assets, and procedures, was </w:t>
      </w:r>
      <w:r w:rsidR="006474A7">
        <w:rPr>
          <w:rFonts w:ascii="Arial" w:eastAsia="Calibri" w:hAnsi="Arial" w:cs="Arial"/>
          <w:color w:val="000000"/>
          <w:kern w:val="0"/>
          <w:lang w:eastAsia="en-US"/>
        </w:rPr>
        <w:t>introduced</w:t>
      </w:r>
      <w:sdt>
        <w:sdtPr>
          <w:rPr>
            <w:rFonts w:ascii="Arial" w:eastAsia="Calibri" w:hAnsi="Arial" w:cs="Arial"/>
            <w:color w:val="000000"/>
            <w:kern w:val="0"/>
            <w:lang w:eastAsia="en-US"/>
          </w:rPr>
          <w:id w:val="-2046980196"/>
          <w:citation/>
        </w:sdtPr>
        <w:sdtEndPr/>
        <w:sdtContent>
          <w:r w:rsidR="006474A7">
            <w:rPr>
              <w:rFonts w:ascii="Arial" w:eastAsia="Calibri" w:hAnsi="Arial" w:cs="Arial"/>
              <w:color w:val="000000"/>
              <w:kern w:val="0"/>
              <w:lang w:eastAsia="en-US"/>
            </w:rPr>
            <w:fldChar w:fldCharType="begin"/>
          </w:r>
          <w:r w:rsidR="006474A7">
            <w:rPr>
              <w:rFonts w:ascii="Arial" w:eastAsia="Calibri" w:hAnsi="Arial" w:cs="Arial"/>
              <w:color w:val="000000"/>
              <w:kern w:val="0"/>
              <w:lang w:eastAsia="en-US"/>
            </w:rPr>
            <w:instrText xml:space="preserve"> CITATION Jai13 \l 2057 </w:instrText>
          </w:r>
          <w:r w:rsidR="006474A7">
            <w:rPr>
              <w:rFonts w:ascii="Arial" w:eastAsia="Calibri" w:hAnsi="Arial" w:cs="Arial"/>
              <w:color w:val="000000"/>
              <w:kern w:val="0"/>
              <w:lang w:eastAsia="en-US"/>
            </w:rPr>
            <w:fldChar w:fldCharType="separate"/>
          </w:r>
          <w:r w:rsidR="006474A7">
            <w:rPr>
              <w:rFonts w:ascii="Arial" w:eastAsia="Calibri" w:hAnsi="Arial" w:cs="Arial"/>
              <w:noProof/>
              <w:color w:val="000000"/>
              <w:kern w:val="0"/>
              <w:lang w:eastAsia="en-US"/>
            </w:rPr>
            <w:t xml:space="preserve"> </w:t>
          </w:r>
          <w:r w:rsidR="006474A7" w:rsidRPr="006474A7">
            <w:rPr>
              <w:rFonts w:ascii="Arial" w:eastAsia="Calibri" w:hAnsi="Arial" w:cs="Arial"/>
              <w:noProof/>
              <w:color w:val="000000"/>
              <w:kern w:val="0"/>
              <w:lang w:eastAsia="en-US"/>
            </w:rPr>
            <w:t>(Jain, 2013)</w:t>
          </w:r>
          <w:r w:rsidR="006474A7">
            <w:rPr>
              <w:rFonts w:ascii="Arial" w:eastAsia="Calibri" w:hAnsi="Arial" w:cs="Arial"/>
              <w:color w:val="000000"/>
              <w:kern w:val="0"/>
              <w:lang w:eastAsia="en-US"/>
            </w:rPr>
            <w:fldChar w:fldCharType="end"/>
          </w:r>
        </w:sdtContent>
      </w:sdt>
      <w:r w:rsidR="006474A7">
        <w:rPr>
          <w:rFonts w:ascii="Arial" w:eastAsia="Calibri" w:hAnsi="Arial" w:cs="Arial"/>
          <w:color w:val="000000"/>
          <w:kern w:val="0"/>
          <w:lang w:eastAsia="en-US"/>
        </w:rPr>
        <w:t xml:space="preserve">. Marketing mix in essence </w:t>
      </w:r>
      <w:r w:rsidR="008F674A">
        <w:rPr>
          <w:rFonts w:ascii="Arial" w:eastAsia="Calibri" w:hAnsi="Arial" w:cs="Arial"/>
          <w:color w:val="000000"/>
          <w:kern w:val="0"/>
          <w:lang w:eastAsia="en-US"/>
        </w:rPr>
        <w:t xml:space="preserve">is the set of tools which organisations </w:t>
      </w:r>
      <w:r w:rsidR="00D642C4">
        <w:rPr>
          <w:rFonts w:ascii="Arial" w:eastAsia="Calibri" w:hAnsi="Arial" w:cs="Arial"/>
          <w:color w:val="000000"/>
          <w:kern w:val="0"/>
          <w:lang w:eastAsia="en-US"/>
        </w:rPr>
        <w:t>use in achieving their marketing goals and objectives in any target market</w:t>
      </w:r>
      <w:sdt>
        <w:sdtPr>
          <w:rPr>
            <w:rFonts w:ascii="Arial" w:eastAsia="Calibri" w:hAnsi="Arial" w:cs="Arial"/>
            <w:color w:val="000000"/>
            <w:kern w:val="0"/>
            <w:lang w:eastAsia="en-US"/>
          </w:rPr>
          <w:id w:val="-853961934"/>
          <w:citation/>
        </w:sdtPr>
        <w:sdtEndPr/>
        <w:sdtContent>
          <w:r w:rsidR="004320F1">
            <w:rPr>
              <w:rFonts w:ascii="Arial" w:eastAsia="Calibri" w:hAnsi="Arial" w:cs="Arial"/>
              <w:color w:val="000000"/>
              <w:kern w:val="0"/>
              <w:lang w:eastAsia="en-US"/>
            </w:rPr>
            <w:fldChar w:fldCharType="begin"/>
          </w:r>
          <w:r w:rsidR="004320F1">
            <w:rPr>
              <w:rFonts w:ascii="Arial" w:eastAsia="Calibri" w:hAnsi="Arial" w:cs="Arial"/>
              <w:color w:val="000000"/>
              <w:kern w:val="0"/>
              <w:lang w:eastAsia="en-US"/>
            </w:rPr>
            <w:instrText xml:space="preserve"> CITATION Jai13 \l 2057 </w:instrText>
          </w:r>
          <w:r w:rsidR="004320F1">
            <w:rPr>
              <w:rFonts w:ascii="Arial" w:eastAsia="Calibri" w:hAnsi="Arial" w:cs="Arial"/>
              <w:color w:val="000000"/>
              <w:kern w:val="0"/>
              <w:lang w:eastAsia="en-US"/>
            </w:rPr>
            <w:fldChar w:fldCharType="separate"/>
          </w:r>
          <w:r w:rsidR="004320F1">
            <w:rPr>
              <w:rFonts w:ascii="Arial" w:eastAsia="Calibri" w:hAnsi="Arial" w:cs="Arial"/>
              <w:noProof/>
              <w:color w:val="000000"/>
              <w:kern w:val="0"/>
              <w:lang w:eastAsia="en-US"/>
            </w:rPr>
            <w:t xml:space="preserve"> </w:t>
          </w:r>
          <w:r w:rsidR="004320F1" w:rsidRPr="004320F1">
            <w:rPr>
              <w:rFonts w:ascii="Arial" w:eastAsia="Calibri" w:hAnsi="Arial" w:cs="Arial"/>
              <w:noProof/>
              <w:color w:val="000000"/>
              <w:kern w:val="0"/>
              <w:lang w:eastAsia="en-US"/>
            </w:rPr>
            <w:t>(Jain, 2013)</w:t>
          </w:r>
          <w:r w:rsidR="004320F1">
            <w:rPr>
              <w:rFonts w:ascii="Arial" w:eastAsia="Calibri" w:hAnsi="Arial" w:cs="Arial"/>
              <w:color w:val="000000"/>
              <w:kern w:val="0"/>
              <w:lang w:eastAsia="en-US"/>
            </w:rPr>
            <w:fldChar w:fldCharType="end"/>
          </w:r>
        </w:sdtContent>
      </w:sdt>
      <w:r w:rsidR="00E24802">
        <w:rPr>
          <w:rFonts w:ascii="Arial" w:eastAsia="Calibri" w:hAnsi="Arial" w:cs="Arial"/>
          <w:color w:val="000000"/>
          <w:kern w:val="0"/>
          <w:lang w:eastAsia="en-US"/>
        </w:rPr>
        <w:t>.</w:t>
      </w:r>
    </w:p>
    <w:p w14:paraId="4F1AE342" w14:textId="103F86F3" w:rsidR="00FB26E1" w:rsidRDefault="001B256B" w:rsidP="001B256B">
      <w:pPr>
        <w:widowControl/>
        <w:overflowPunct/>
        <w:autoSpaceDE/>
        <w:spacing w:before="120" w:after="120" w:line="360" w:lineRule="auto"/>
        <w:jc w:val="center"/>
        <w:rPr>
          <w:rFonts w:ascii="Arial" w:eastAsia="Calibri" w:hAnsi="Arial" w:cs="Arial"/>
          <w:color w:val="000000"/>
          <w:kern w:val="0"/>
          <w:lang w:eastAsia="en-US"/>
        </w:rPr>
      </w:pPr>
      <w:r w:rsidRPr="001B256B">
        <w:rPr>
          <w:rFonts w:ascii="Arial" w:eastAsia="Calibri" w:hAnsi="Arial" w:cs="Arial"/>
          <w:noProof/>
          <w:color w:val="000000"/>
          <w:kern w:val="0"/>
          <w:lang w:eastAsia="en-US"/>
        </w:rPr>
        <w:drawing>
          <wp:inline distT="0" distB="0" distL="0" distR="0" wp14:anchorId="7028E4A0" wp14:editId="719AF368">
            <wp:extent cx="2709917" cy="2546350"/>
            <wp:effectExtent l="0" t="0" r="0" b="6350"/>
            <wp:docPr id="4" name="Picture 4" descr="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ubble chart&#10;&#10;Description automatically generated"/>
                    <pic:cNvPicPr/>
                  </pic:nvPicPr>
                  <pic:blipFill>
                    <a:blip r:embed="rId13"/>
                    <a:stretch>
                      <a:fillRect/>
                    </a:stretch>
                  </pic:blipFill>
                  <pic:spPr>
                    <a:xfrm>
                      <a:off x="0" y="0"/>
                      <a:ext cx="2726389" cy="2561828"/>
                    </a:xfrm>
                    <a:prstGeom prst="rect">
                      <a:avLst/>
                    </a:prstGeom>
                  </pic:spPr>
                </pic:pic>
              </a:graphicData>
            </a:graphic>
          </wp:inline>
        </w:drawing>
      </w:r>
    </w:p>
    <w:p w14:paraId="5C0BF898" w14:textId="2A1D01CD" w:rsidR="00E24802" w:rsidRPr="000770E5" w:rsidRDefault="00C85E7F" w:rsidP="00683898">
      <w:pPr>
        <w:widowControl/>
        <w:overflowPunct/>
        <w:autoSpaceDE/>
        <w:spacing w:before="120" w:after="120" w:line="360" w:lineRule="auto"/>
        <w:jc w:val="center"/>
        <w:rPr>
          <w:rFonts w:ascii="Arial" w:eastAsia="Calibri" w:hAnsi="Arial" w:cs="Arial"/>
          <w:color w:val="000000"/>
          <w:kern w:val="0"/>
          <w:lang w:eastAsia="en-US"/>
        </w:rPr>
      </w:pPr>
      <w:r>
        <w:rPr>
          <w:rFonts w:ascii="Arial" w:eastAsia="Calibri" w:hAnsi="Arial" w:cs="Arial"/>
          <w:color w:val="000000"/>
          <w:kern w:val="0"/>
          <w:lang w:eastAsia="en-US"/>
        </w:rPr>
        <w:t xml:space="preserve">Fig.7 source: </w:t>
      </w:r>
      <w:r w:rsidR="00683898">
        <w:rPr>
          <w:rFonts w:ascii="Arial" w:eastAsia="Calibri" w:hAnsi="Arial" w:cs="Arial"/>
          <w:color w:val="000000"/>
          <w:kern w:val="0"/>
          <w:lang w:eastAsia="en-US"/>
        </w:rPr>
        <w:t>Modified from Booms &amp; Bitner (1981)</w:t>
      </w:r>
    </w:p>
    <w:p w14:paraId="45B4F186" w14:textId="77777777" w:rsidR="00BD608C" w:rsidRDefault="0052176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is the second largest food and beverage </w:t>
      </w:r>
      <w:r w:rsidR="00951D70">
        <w:rPr>
          <w:rFonts w:ascii="Arial" w:eastAsia="Calibri" w:hAnsi="Arial" w:cs="Arial"/>
          <w:color w:val="000000"/>
          <w:kern w:val="0"/>
          <w:lang w:eastAsia="en-US"/>
        </w:rPr>
        <w:t xml:space="preserve">manufacture with a global portfolio of 22 </w:t>
      </w:r>
      <w:r w:rsidR="00D227D0">
        <w:rPr>
          <w:rFonts w:ascii="Arial" w:eastAsia="Calibri" w:hAnsi="Arial" w:cs="Arial"/>
          <w:color w:val="000000"/>
          <w:kern w:val="0"/>
          <w:lang w:eastAsia="en-US"/>
        </w:rPr>
        <w:t>brands</w:t>
      </w:r>
      <w:r w:rsidR="002E2B69">
        <w:rPr>
          <w:rFonts w:ascii="Arial" w:eastAsia="Calibri" w:hAnsi="Arial" w:cs="Arial"/>
          <w:color w:val="000000"/>
          <w:kern w:val="0"/>
          <w:lang w:eastAsia="en-US"/>
        </w:rPr>
        <w:t>,</w:t>
      </w:r>
      <w:r w:rsidR="00D227D0">
        <w:rPr>
          <w:rFonts w:ascii="Arial" w:eastAsia="Calibri" w:hAnsi="Arial" w:cs="Arial"/>
          <w:color w:val="000000"/>
          <w:kern w:val="0"/>
          <w:lang w:eastAsia="en-US"/>
        </w:rPr>
        <w:t xml:space="preserve"> sold in over 200 countries. </w:t>
      </w:r>
      <w:r w:rsidR="003A1C8B">
        <w:rPr>
          <w:rFonts w:ascii="Arial" w:eastAsia="Calibri" w:hAnsi="Arial" w:cs="Arial"/>
          <w:color w:val="000000"/>
          <w:kern w:val="0"/>
          <w:lang w:eastAsia="en-US"/>
        </w:rPr>
        <w:t xml:space="preserve">The organisation is only second to Coca-Cola </w:t>
      </w:r>
      <w:r w:rsidR="00860DA7">
        <w:rPr>
          <w:rFonts w:ascii="Arial" w:eastAsia="Calibri" w:hAnsi="Arial" w:cs="Arial"/>
          <w:color w:val="000000"/>
          <w:kern w:val="0"/>
          <w:lang w:eastAsia="en-US"/>
        </w:rPr>
        <w:t xml:space="preserve">who is the market leader in the carbonated drinks section. </w:t>
      </w:r>
      <w:r w:rsidR="00032AE3">
        <w:rPr>
          <w:rFonts w:ascii="Arial" w:eastAsia="Calibri" w:hAnsi="Arial" w:cs="Arial"/>
          <w:color w:val="000000"/>
          <w:kern w:val="0"/>
          <w:lang w:eastAsia="en-US"/>
        </w:rPr>
        <w:t xml:space="preserve">Its </w:t>
      </w:r>
      <w:r w:rsidR="00FC4EDE">
        <w:rPr>
          <w:rFonts w:ascii="Arial" w:eastAsia="Calibri" w:hAnsi="Arial" w:cs="Arial"/>
          <w:color w:val="000000"/>
          <w:kern w:val="0"/>
          <w:lang w:eastAsia="en-US"/>
        </w:rPr>
        <w:t xml:space="preserve">food and </w:t>
      </w:r>
      <w:r w:rsidR="00032AE3">
        <w:rPr>
          <w:rFonts w:ascii="Arial" w:eastAsia="Calibri" w:hAnsi="Arial" w:cs="Arial"/>
          <w:color w:val="000000"/>
          <w:kern w:val="0"/>
          <w:lang w:eastAsia="en-US"/>
        </w:rPr>
        <w:t>beverage range consist of some the worlds most recognised brands such as the Pepsi</w:t>
      </w:r>
      <w:r w:rsidR="00CF2E21">
        <w:rPr>
          <w:rFonts w:ascii="Arial" w:eastAsia="Calibri" w:hAnsi="Arial" w:cs="Arial"/>
          <w:color w:val="000000"/>
          <w:kern w:val="0"/>
          <w:lang w:eastAsia="en-US"/>
        </w:rPr>
        <w:t xml:space="preserve"> Cola, tropicana juice, </w:t>
      </w:r>
      <w:r w:rsidR="001A3311">
        <w:rPr>
          <w:rFonts w:ascii="Arial" w:eastAsia="Calibri" w:hAnsi="Arial" w:cs="Arial"/>
          <w:color w:val="000000"/>
          <w:kern w:val="0"/>
          <w:lang w:eastAsia="en-US"/>
        </w:rPr>
        <w:t>Gatorade, Lipton</w:t>
      </w:r>
      <w:r w:rsidR="004200AD">
        <w:rPr>
          <w:rFonts w:ascii="Arial" w:eastAsia="Calibri" w:hAnsi="Arial" w:cs="Arial"/>
          <w:color w:val="000000"/>
          <w:kern w:val="0"/>
          <w:lang w:eastAsia="en-US"/>
        </w:rPr>
        <w:t xml:space="preserve">, 7Up, Diet </w:t>
      </w:r>
      <w:r w:rsidR="003F79E8">
        <w:rPr>
          <w:rFonts w:ascii="Arial" w:eastAsia="Calibri" w:hAnsi="Arial" w:cs="Arial"/>
          <w:color w:val="000000"/>
          <w:kern w:val="0"/>
          <w:lang w:eastAsia="en-US"/>
        </w:rPr>
        <w:t>Pepsi</w:t>
      </w:r>
      <w:r w:rsidR="00A54685">
        <w:rPr>
          <w:rFonts w:ascii="Arial" w:eastAsia="Calibri" w:hAnsi="Arial" w:cs="Arial"/>
          <w:color w:val="000000"/>
          <w:kern w:val="0"/>
          <w:lang w:eastAsia="en-US"/>
        </w:rPr>
        <w:t>, PepsiMAx</w:t>
      </w:r>
      <w:r w:rsidR="0082437B">
        <w:rPr>
          <w:rFonts w:ascii="Arial" w:eastAsia="Calibri" w:hAnsi="Arial" w:cs="Arial"/>
          <w:color w:val="000000"/>
          <w:kern w:val="0"/>
          <w:lang w:eastAsia="en-US"/>
        </w:rPr>
        <w:t xml:space="preserve">, </w:t>
      </w:r>
      <w:r w:rsidR="00527ED7">
        <w:rPr>
          <w:rFonts w:ascii="Arial" w:eastAsia="Calibri" w:hAnsi="Arial" w:cs="Arial"/>
          <w:color w:val="000000"/>
          <w:kern w:val="0"/>
          <w:lang w:eastAsia="en-US"/>
        </w:rPr>
        <w:t>Mirinda, Mountain</w:t>
      </w:r>
      <w:r w:rsidR="00822832">
        <w:rPr>
          <w:rFonts w:ascii="Arial" w:eastAsia="Calibri" w:hAnsi="Arial" w:cs="Arial"/>
          <w:color w:val="000000"/>
          <w:kern w:val="0"/>
          <w:lang w:eastAsia="en-US"/>
        </w:rPr>
        <w:t xml:space="preserve"> dew, A</w:t>
      </w:r>
      <w:r w:rsidR="00E42C94">
        <w:rPr>
          <w:rFonts w:ascii="Arial" w:eastAsia="Calibri" w:hAnsi="Arial" w:cs="Arial"/>
          <w:color w:val="000000"/>
          <w:kern w:val="0"/>
          <w:lang w:eastAsia="en-US"/>
        </w:rPr>
        <w:t>quafina, Dori</w:t>
      </w:r>
      <w:r w:rsidR="006245E1">
        <w:rPr>
          <w:rFonts w:ascii="Arial" w:eastAsia="Calibri" w:hAnsi="Arial" w:cs="Arial"/>
          <w:color w:val="000000"/>
          <w:kern w:val="0"/>
          <w:lang w:eastAsia="en-US"/>
        </w:rPr>
        <w:t>tos, Cheetos, Quaker, Lay</w:t>
      </w:r>
      <w:r w:rsidR="00B26808">
        <w:rPr>
          <w:rFonts w:ascii="Arial" w:eastAsia="Calibri" w:hAnsi="Arial" w:cs="Arial"/>
          <w:color w:val="000000"/>
          <w:kern w:val="0"/>
          <w:lang w:eastAsia="en-US"/>
        </w:rPr>
        <w:t>s, Slice,</w:t>
      </w:r>
      <w:r w:rsidR="00FC4EDE">
        <w:rPr>
          <w:rFonts w:ascii="Arial" w:eastAsia="Calibri" w:hAnsi="Arial" w:cs="Arial"/>
          <w:color w:val="000000"/>
          <w:kern w:val="0"/>
          <w:lang w:eastAsia="en-US"/>
        </w:rPr>
        <w:t xml:space="preserve"> </w:t>
      </w:r>
      <w:r w:rsidR="00BD608C">
        <w:rPr>
          <w:rFonts w:ascii="Arial" w:eastAsia="Calibri" w:hAnsi="Arial" w:cs="Arial"/>
          <w:color w:val="000000"/>
          <w:kern w:val="0"/>
          <w:lang w:eastAsia="en-US"/>
        </w:rPr>
        <w:t>walkers.</w:t>
      </w:r>
      <w:r w:rsidR="00887D5F">
        <w:rPr>
          <w:rFonts w:ascii="Arial" w:eastAsia="Calibri" w:hAnsi="Arial" w:cs="Arial"/>
          <w:color w:val="000000"/>
          <w:kern w:val="0"/>
          <w:lang w:eastAsia="en-US"/>
        </w:rPr>
        <w:t xml:space="preserve"> </w:t>
      </w:r>
    </w:p>
    <w:p w14:paraId="6DB1ED4D" w14:textId="398FA98D" w:rsidR="00D263AE" w:rsidRDefault="00B37414"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w:t>
      </w:r>
      <w:r w:rsidR="00967C39">
        <w:rPr>
          <w:rFonts w:ascii="Arial" w:eastAsia="Calibri" w:hAnsi="Arial" w:cs="Arial"/>
          <w:color w:val="000000"/>
          <w:kern w:val="0"/>
          <w:lang w:eastAsia="en-US"/>
        </w:rPr>
        <w:t xml:space="preserve">predominantly </w:t>
      </w:r>
      <w:r>
        <w:rPr>
          <w:rFonts w:ascii="Arial" w:eastAsia="Calibri" w:hAnsi="Arial" w:cs="Arial"/>
          <w:color w:val="000000"/>
          <w:kern w:val="0"/>
          <w:lang w:eastAsia="en-US"/>
        </w:rPr>
        <w:t xml:space="preserve">adopts Standardised product offering for </w:t>
      </w:r>
      <w:r w:rsidR="00967C39">
        <w:rPr>
          <w:rFonts w:ascii="Arial" w:eastAsia="Calibri" w:hAnsi="Arial" w:cs="Arial"/>
          <w:color w:val="000000"/>
          <w:kern w:val="0"/>
          <w:lang w:eastAsia="en-US"/>
        </w:rPr>
        <w:t xml:space="preserve">its </w:t>
      </w:r>
      <w:r w:rsidR="007A00AA">
        <w:rPr>
          <w:rFonts w:ascii="Arial" w:eastAsia="Calibri" w:hAnsi="Arial" w:cs="Arial"/>
          <w:color w:val="000000"/>
          <w:kern w:val="0"/>
          <w:lang w:eastAsia="en-US"/>
        </w:rPr>
        <w:t xml:space="preserve">international </w:t>
      </w:r>
      <w:r w:rsidR="00967C39">
        <w:rPr>
          <w:rFonts w:ascii="Arial" w:eastAsia="Calibri" w:hAnsi="Arial" w:cs="Arial"/>
          <w:color w:val="000000"/>
          <w:kern w:val="0"/>
          <w:lang w:eastAsia="en-US"/>
        </w:rPr>
        <w:t xml:space="preserve">product </w:t>
      </w:r>
      <w:r w:rsidR="007429BC">
        <w:rPr>
          <w:rFonts w:ascii="Arial" w:eastAsia="Calibri" w:hAnsi="Arial" w:cs="Arial"/>
          <w:color w:val="000000"/>
          <w:kern w:val="0"/>
          <w:lang w:eastAsia="en-US"/>
        </w:rPr>
        <w:t>range</w:t>
      </w:r>
      <w:r w:rsidR="00CF7D9E">
        <w:rPr>
          <w:rFonts w:ascii="Arial" w:eastAsia="Calibri" w:hAnsi="Arial" w:cs="Arial"/>
          <w:color w:val="000000"/>
          <w:kern w:val="0"/>
          <w:lang w:eastAsia="en-US"/>
        </w:rPr>
        <w:t>,</w:t>
      </w:r>
      <w:r w:rsidR="00967C39">
        <w:rPr>
          <w:rFonts w:ascii="Arial" w:eastAsia="Calibri" w:hAnsi="Arial" w:cs="Arial"/>
          <w:color w:val="000000"/>
          <w:kern w:val="0"/>
          <w:lang w:eastAsia="en-US"/>
        </w:rPr>
        <w:t xml:space="preserve"> with a few exceptions </w:t>
      </w:r>
      <w:r w:rsidR="00266557">
        <w:rPr>
          <w:rFonts w:ascii="Arial" w:eastAsia="Calibri" w:hAnsi="Arial" w:cs="Arial"/>
          <w:color w:val="000000"/>
          <w:kern w:val="0"/>
          <w:lang w:eastAsia="en-US"/>
        </w:rPr>
        <w:t xml:space="preserve">where certain food brands </w:t>
      </w:r>
      <w:r w:rsidR="003F16D0">
        <w:rPr>
          <w:rFonts w:ascii="Arial" w:eastAsia="Calibri" w:hAnsi="Arial" w:cs="Arial"/>
          <w:color w:val="000000"/>
          <w:kern w:val="0"/>
          <w:lang w:eastAsia="en-US"/>
        </w:rPr>
        <w:t>such as the</w:t>
      </w:r>
      <w:r w:rsidR="00012C25">
        <w:rPr>
          <w:rFonts w:ascii="Arial" w:eastAsia="Calibri" w:hAnsi="Arial" w:cs="Arial"/>
          <w:color w:val="000000"/>
          <w:kern w:val="0"/>
          <w:lang w:eastAsia="en-US"/>
        </w:rPr>
        <w:t xml:space="preserve"> Cheese Puff</w:t>
      </w:r>
      <w:r w:rsidR="0028689B">
        <w:rPr>
          <w:rFonts w:ascii="Arial" w:eastAsia="Calibri" w:hAnsi="Arial" w:cs="Arial"/>
          <w:color w:val="000000"/>
          <w:kern w:val="0"/>
          <w:lang w:eastAsia="en-US"/>
        </w:rPr>
        <w:t>s have been adapted to suit target market</w:t>
      </w:r>
      <w:r w:rsidR="00CF7D9E">
        <w:rPr>
          <w:rFonts w:ascii="Arial" w:eastAsia="Calibri" w:hAnsi="Arial" w:cs="Arial"/>
          <w:color w:val="000000"/>
          <w:kern w:val="0"/>
          <w:lang w:eastAsia="en-US"/>
        </w:rPr>
        <w:t>s,</w:t>
      </w:r>
      <w:r w:rsidR="0028689B">
        <w:rPr>
          <w:rFonts w:ascii="Arial" w:eastAsia="Calibri" w:hAnsi="Arial" w:cs="Arial"/>
          <w:color w:val="000000"/>
          <w:kern w:val="0"/>
          <w:lang w:eastAsia="en-US"/>
        </w:rPr>
        <w:t xml:space="preserve"> in India and called</w:t>
      </w:r>
      <w:r w:rsidR="00163325">
        <w:rPr>
          <w:rFonts w:ascii="Arial" w:eastAsia="Calibri" w:hAnsi="Arial" w:cs="Arial"/>
          <w:color w:val="000000"/>
          <w:kern w:val="0"/>
          <w:lang w:eastAsia="en-US"/>
        </w:rPr>
        <w:t xml:space="preserve"> </w:t>
      </w:r>
      <w:r w:rsidR="00D610B6">
        <w:rPr>
          <w:rFonts w:ascii="Arial" w:eastAsia="Calibri" w:hAnsi="Arial" w:cs="Arial"/>
          <w:color w:val="000000"/>
          <w:kern w:val="0"/>
          <w:lang w:eastAsia="en-US"/>
        </w:rPr>
        <w:t>Kurkure</w:t>
      </w:r>
      <w:r w:rsidR="00163325">
        <w:rPr>
          <w:rFonts w:ascii="Arial" w:eastAsia="Calibri" w:hAnsi="Arial" w:cs="Arial"/>
          <w:color w:val="000000"/>
          <w:kern w:val="0"/>
          <w:lang w:eastAsia="en-US"/>
        </w:rPr>
        <w:t xml:space="preserve">, </w:t>
      </w:r>
      <w:r w:rsidR="00D703B4">
        <w:rPr>
          <w:rFonts w:ascii="Arial" w:eastAsia="Calibri" w:hAnsi="Arial" w:cs="Arial"/>
          <w:color w:val="000000"/>
          <w:kern w:val="0"/>
          <w:lang w:eastAsia="en-US"/>
        </w:rPr>
        <w:t xml:space="preserve">which contains the local food </w:t>
      </w:r>
      <w:r w:rsidR="002E2B69">
        <w:rPr>
          <w:rFonts w:ascii="Arial" w:eastAsia="Calibri" w:hAnsi="Arial" w:cs="Arial"/>
          <w:color w:val="000000"/>
          <w:kern w:val="0"/>
          <w:lang w:eastAsia="en-US"/>
        </w:rPr>
        <w:t>chapati.</w:t>
      </w:r>
      <w:r w:rsidR="00D263AE">
        <w:rPr>
          <w:rFonts w:ascii="Arial" w:eastAsia="Calibri" w:hAnsi="Arial" w:cs="Arial"/>
          <w:color w:val="000000"/>
          <w:kern w:val="0"/>
          <w:lang w:eastAsia="en-US"/>
        </w:rPr>
        <w:t xml:space="preserve"> The key benefit of adopting the standardisation </w:t>
      </w:r>
      <w:r w:rsidR="00557563">
        <w:rPr>
          <w:rFonts w:ascii="Arial" w:eastAsia="Calibri" w:hAnsi="Arial" w:cs="Arial"/>
          <w:color w:val="000000"/>
          <w:kern w:val="0"/>
          <w:lang w:eastAsia="en-US"/>
        </w:rPr>
        <w:t xml:space="preserve">strategy is to take advantage of </w:t>
      </w:r>
      <w:r w:rsidR="006861BD">
        <w:rPr>
          <w:rFonts w:ascii="Arial" w:eastAsia="Calibri" w:hAnsi="Arial" w:cs="Arial"/>
          <w:color w:val="000000"/>
          <w:kern w:val="0"/>
          <w:lang w:eastAsia="en-US"/>
        </w:rPr>
        <w:t xml:space="preserve">the main benefits this presents in cross </w:t>
      </w:r>
      <w:r w:rsidR="00F42A9C">
        <w:rPr>
          <w:rFonts w:ascii="Arial" w:eastAsia="Calibri" w:hAnsi="Arial" w:cs="Arial"/>
          <w:color w:val="000000"/>
          <w:kern w:val="0"/>
          <w:lang w:eastAsia="en-US"/>
        </w:rPr>
        <w:t>border</w:t>
      </w:r>
      <w:r w:rsidR="006861BD">
        <w:rPr>
          <w:rFonts w:ascii="Arial" w:eastAsia="Calibri" w:hAnsi="Arial" w:cs="Arial"/>
          <w:color w:val="000000"/>
          <w:kern w:val="0"/>
          <w:lang w:eastAsia="en-US"/>
        </w:rPr>
        <w:t xml:space="preserve"> </w:t>
      </w:r>
      <w:r w:rsidR="00680629">
        <w:rPr>
          <w:rFonts w:ascii="Arial" w:eastAsia="Calibri" w:hAnsi="Arial" w:cs="Arial"/>
          <w:color w:val="000000"/>
          <w:kern w:val="0"/>
          <w:lang w:eastAsia="en-US"/>
        </w:rPr>
        <w:t xml:space="preserve">trade. </w:t>
      </w:r>
      <w:r w:rsidR="00B55FE2">
        <w:rPr>
          <w:rFonts w:ascii="Arial" w:eastAsia="Calibri" w:hAnsi="Arial" w:cs="Arial"/>
          <w:color w:val="000000"/>
          <w:kern w:val="0"/>
          <w:lang w:eastAsia="en-US"/>
        </w:rPr>
        <w:t>Benefits such as economies of scale</w:t>
      </w:r>
      <w:r w:rsidR="001811FC">
        <w:rPr>
          <w:rFonts w:ascii="Arial" w:eastAsia="Calibri" w:hAnsi="Arial" w:cs="Arial"/>
          <w:color w:val="000000"/>
          <w:kern w:val="0"/>
          <w:lang w:eastAsia="en-US"/>
        </w:rPr>
        <w:t>s</w:t>
      </w:r>
      <w:r w:rsidR="00B55FE2">
        <w:rPr>
          <w:rFonts w:ascii="Arial" w:eastAsia="Calibri" w:hAnsi="Arial" w:cs="Arial"/>
          <w:color w:val="000000"/>
          <w:kern w:val="0"/>
          <w:lang w:eastAsia="en-US"/>
        </w:rPr>
        <w:t xml:space="preserve"> in production, </w:t>
      </w:r>
      <w:r w:rsidR="009F1359">
        <w:rPr>
          <w:rFonts w:ascii="Arial" w:eastAsia="Calibri" w:hAnsi="Arial" w:cs="Arial"/>
          <w:color w:val="000000"/>
          <w:kern w:val="0"/>
          <w:lang w:eastAsia="en-US"/>
        </w:rPr>
        <w:t xml:space="preserve">cost savings in research and development, cost saving in </w:t>
      </w:r>
      <w:r w:rsidR="00201D68">
        <w:rPr>
          <w:rFonts w:ascii="Arial" w:eastAsia="Calibri" w:hAnsi="Arial" w:cs="Arial"/>
          <w:color w:val="000000"/>
          <w:kern w:val="0"/>
          <w:lang w:eastAsia="en-US"/>
        </w:rPr>
        <w:t>marketing</w:t>
      </w:r>
      <w:r w:rsidR="008A358D">
        <w:rPr>
          <w:rFonts w:ascii="Arial" w:eastAsia="Calibri" w:hAnsi="Arial" w:cs="Arial"/>
          <w:color w:val="000000"/>
          <w:kern w:val="0"/>
          <w:lang w:eastAsia="en-US"/>
        </w:rPr>
        <w:t xml:space="preserve">, ease in </w:t>
      </w:r>
      <w:r w:rsidR="008A358D">
        <w:rPr>
          <w:rFonts w:ascii="Arial" w:eastAsia="Calibri" w:hAnsi="Arial" w:cs="Arial"/>
          <w:color w:val="000000"/>
          <w:kern w:val="0"/>
          <w:lang w:eastAsia="en-US"/>
        </w:rPr>
        <w:lastRenderedPageBreak/>
        <w:t xml:space="preserve">market </w:t>
      </w:r>
      <w:r w:rsidR="00755746">
        <w:rPr>
          <w:rFonts w:ascii="Arial" w:eastAsia="Calibri" w:hAnsi="Arial" w:cs="Arial"/>
          <w:color w:val="000000"/>
          <w:kern w:val="0"/>
          <w:lang w:eastAsia="en-US"/>
        </w:rPr>
        <w:t xml:space="preserve">integration and global competition. </w:t>
      </w:r>
      <w:r w:rsidR="00E87F35">
        <w:rPr>
          <w:rFonts w:ascii="Arial" w:eastAsia="Calibri" w:hAnsi="Arial" w:cs="Arial"/>
          <w:color w:val="000000"/>
          <w:kern w:val="0"/>
          <w:lang w:eastAsia="en-US"/>
        </w:rPr>
        <w:t>H</w:t>
      </w:r>
      <w:r w:rsidR="007653B6">
        <w:rPr>
          <w:rFonts w:ascii="Arial" w:eastAsia="Calibri" w:hAnsi="Arial" w:cs="Arial"/>
          <w:color w:val="000000"/>
          <w:kern w:val="0"/>
          <w:lang w:eastAsia="en-US"/>
        </w:rPr>
        <w:t>owe</w:t>
      </w:r>
      <w:r w:rsidR="00E87F35">
        <w:rPr>
          <w:rFonts w:ascii="Arial" w:eastAsia="Calibri" w:hAnsi="Arial" w:cs="Arial"/>
          <w:color w:val="000000"/>
          <w:kern w:val="0"/>
          <w:lang w:eastAsia="en-US"/>
        </w:rPr>
        <w:t xml:space="preserve">ver, a major </w:t>
      </w:r>
      <w:r w:rsidR="001811FC">
        <w:rPr>
          <w:rFonts w:ascii="Arial" w:eastAsia="Calibri" w:hAnsi="Arial" w:cs="Arial"/>
          <w:color w:val="000000"/>
          <w:kern w:val="0"/>
          <w:lang w:eastAsia="en-US"/>
        </w:rPr>
        <w:t>drawback</w:t>
      </w:r>
      <w:r w:rsidR="00E87F35">
        <w:rPr>
          <w:rFonts w:ascii="Arial" w:eastAsia="Calibri" w:hAnsi="Arial" w:cs="Arial"/>
          <w:color w:val="000000"/>
          <w:kern w:val="0"/>
          <w:lang w:eastAsia="en-US"/>
        </w:rPr>
        <w:t xml:space="preserve"> in adopting a standardised approach in global trade, is that </w:t>
      </w:r>
      <w:r w:rsidR="00936DB0">
        <w:rPr>
          <w:rFonts w:ascii="Arial" w:eastAsia="Calibri" w:hAnsi="Arial" w:cs="Arial"/>
          <w:color w:val="000000"/>
          <w:kern w:val="0"/>
          <w:lang w:eastAsia="en-US"/>
        </w:rPr>
        <w:t xml:space="preserve">demand and usage of certain products or services may </w:t>
      </w:r>
      <w:r w:rsidR="000D6127">
        <w:rPr>
          <w:rFonts w:ascii="Arial" w:eastAsia="Calibri" w:hAnsi="Arial" w:cs="Arial"/>
          <w:color w:val="000000"/>
          <w:kern w:val="0"/>
          <w:lang w:eastAsia="en-US"/>
        </w:rPr>
        <w:t>significantly vary in different markets</w:t>
      </w:r>
      <w:sdt>
        <w:sdtPr>
          <w:rPr>
            <w:rFonts w:ascii="Arial" w:eastAsia="Calibri" w:hAnsi="Arial" w:cs="Arial"/>
            <w:color w:val="000000"/>
            <w:kern w:val="0"/>
            <w:lang w:eastAsia="en-US"/>
          </w:rPr>
          <w:id w:val="1762796794"/>
          <w:citation/>
        </w:sdtPr>
        <w:sdtEndPr/>
        <w:sdtContent>
          <w:r w:rsidR="00773A31">
            <w:rPr>
              <w:rFonts w:ascii="Arial" w:eastAsia="Calibri" w:hAnsi="Arial" w:cs="Arial"/>
              <w:color w:val="000000"/>
              <w:kern w:val="0"/>
              <w:lang w:eastAsia="en-US"/>
            </w:rPr>
            <w:fldChar w:fldCharType="begin"/>
          </w:r>
          <w:r w:rsidR="00773A31">
            <w:rPr>
              <w:rFonts w:ascii="Arial" w:eastAsia="Calibri" w:hAnsi="Arial" w:cs="Arial"/>
              <w:color w:val="000000"/>
              <w:kern w:val="0"/>
              <w:lang w:eastAsia="en-US"/>
            </w:rPr>
            <w:instrText xml:space="preserve"> CITATION Hol14 \l 2057 </w:instrText>
          </w:r>
          <w:r w:rsidR="00773A31">
            <w:rPr>
              <w:rFonts w:ascii="Arial" w:eastAsia="Calibri" w:hAnsi="Arial" w:cs="Arial"/>
              <w:color w:val="000000"/>
              <w:kern w:val="0"/>
              <w:lang w:eastAsia="en-US"/>
            </w:rPr>
            <w:fldChar w:fldCharType="separate"/>
          </w:r>
          <w:r w:rsidR="00773A31">
            <w:rPr>
              <w:rFonts w:ascii="Arial" w:eastAsia="Calibri" w:hAnsi="Arial" w:cs="Arial"/>
              <w:noProof/>
              <w:color w:val="000000"/>
              <w:kern w:val="0"/>
              <w:lang w:eastAsia="en-US"/>
            </w:rPr>
            <w:t xml:space="preserve"> </w:t>
          </w:r>
          <w:r w:rsidR="00773A31" w:rsidRPr="00773A31">
            <w:rPr>
              <w:rFonts w:ascii="Arial" w:eastAsia="Calibri" w:hAnsi="Arial" w:cs="Arial"/>
              <w:noProof/>
              <w:color w:val="000000"/>
              <w:kern w:val="0"/>
              <w:lang w:eastAsia="en-US"/>
            </w:rPr>
            <w:t>(Hollensen, 2014)</w:t>
          </w:r>
          <w:r w:rsidR="00773A31">
            <w:rPr>
              <w:rFonts w:ascii="Arial" w:eastAsia="Calibri" w:hAnsi="Arial" w:cs="Arial"/>
              <w:color w:val="000000"/>
              <w:kern w:val="0"/>
              <w:lang w:eastAsia="en-US"/>
            </w:rPr>
            <w:fldChar w:fldCharType="end"/>
          </w:r>
        </w:sdtContent>
      </w:sdt>
      <w:r w:rsidR="00773A31">
        <w:rPr>
          <w:rFonts w:ascii="Arial" w:eastAsia="Calibri" w:hAnsi="Arial" w:cs="Arial"/>
          <w:color w:val="000000"/>
          <w:kern w:val="0"/>
          <w:lang w:eastAsia="en-US"/>
        </w:rPr>
        <w:t>.</w:t>
      </w:r>
    </w:p>
    <w:p w14:paraId="2AFA7912" w14:textId="016F5807" w:rsidR="00D67277" w:rsidRDefault="00D67277" w:rsidP="00BC77BB">
      <w:pPr>
        <w:pStyle w:val="Heading3"/>
        <w:rPr>
          <w:rFonts w:ascii="Arial" w:eastAsia="Calibri" w:hAnsi="Arial" w:cs="Arial"/>
          <w:b/>
          <w:bCs/>
          <w:color w:val="000000"/>
          <w:kern w:val="0"/>
          <w:lang w:eastAsia="en-US"/>
        </w:rPr>
      </w:pPr>
      <w:bookmarkStart w:id="33" w:name="_Toc100318713"/>
      <w:r w:rsidRPr="00D67277">
        <w:rPr>
          <w:rFonts w:ascii="Arial" w:eastAsia="Calibri" w:hAnsi="Arial" w:cs="Arial"/>
          <w:b/>
          <w:bCs/>
          <w:color w:val="000000"/>
          <w:kern w:val="0"/>
          <w:lang w:eastAsia="en-US"/>
        </w:rPr>
        <w:t>Product:</w:t>
      </w:r>
      <w:bookmarkEnd w:id="33"/>
    </w:p>
    <w:p w14:paraId="741BDE91" w14:textId="70C91D6B" w:rsidR="00D67277" w:rsidRDefault="008A08F0"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have several </w:t>
      </w:r>
      <w:r w:rsidR="00F92AB6">
        <w:rPr>
          <w:rFonts w:ascii="Arial" w:eastAsia="Calibri" w:hAnsi="Arial" w:cs="Arial"/>
          <w:color w:val="000000"/>
          <w:kern w:val="0"/>
          <w:lang w:eastAsia="en-US"/>
        </w:rPr>
        <w:t xml:space="preserve">products under its product portfolio. Most of its product range are </w:t>
      </w:r>
      <w:r w:rsidR="00172365">
        <w:rPr>
          <w:rFonts w:ascii="Arial" w:eastAsia="Calibri" w:hAnsi="Arial" w:cs="Arial"/>
          <w:color w:val="000000"/>
          <w:kern w:val="0"/>
          <w:lang w:eastAsia="en-US"/>
        </w:rPr>
        <w:t xml:space="preserve">grouped into two main categories, </w:t>
      </w:r>
      <w:r w:rsidR="00F11FEB">
        <w:rPr>
          <w:rFonts w:ascii="Arial" w:eastAsia="Calibri" w:hAnsi="Arial" w:cs="Arial"/>
          <w:color w:val="000000"/>
          <w:kern w:val="0"/>
          <w:lang w:eastAsia="en-US"/>
        </w:rPr>
        <w:t xml:space="preserve">either food or beverage. </w:t>
      </w:r>
      <w:r w:rsidR="009E18EC">
        <w:rPr>
          <w:rFonts w:ascii="Arial" w:eastAsia="Calibri" w:hAnsi="Arial" w:cs="Arial"/>
          <w:color w:val="000000"/>
          <w:kern w:val="0"/>
          <w:lang w:eastAsia="en-US"/>
        </w:rPr>
        <w:t xml:space="preserve">The product features are standardised </w:t>
      </w:r>
      <w:r w:rsidR="00DF165F">
        <w:rPr>
          <w:rFonts w:ascii="Arial" w:eastAsia="Calibri" w:hAnsi="Arial" w:cs="Arial"/>
          <w:color w:val="000000"/>
          <w:kern w:val="0"/>
          <w:lang w:eastAsia="en-US"/>
        </w:rPr>
        <w:t xml:space="preserve">in features and benefit and are easily recognised globally. </w:t>
      </w:r>
      <w:r w:rsidR="00081519">
        <w:rPr>
          <w:rFonts w:ascii="Arial" w:eastAsia="Calibri" w:hAnsi="Arial" w:cs="Arial"/>
          <w:color w:val="000000"/>
          <w:kern w:val="0"/>
          <w:lang w:eastAsia="en-US"/>
        </w:rPr>
        <w:t>The pa</w:t>
      </w:r>
      <w:r w:rsidR="00E1464D">
        <w:rPr>
          <w:rFonts w:ascii="Arial" w:eastAsia="Calibri" w:hAnsi="Arial" w:cs="Arial"/>
          <w:color w:val="000000"/>
          <w:kern w:val="0"/>
          <w:lang w:eastAsia="en-US"/>
        </w:rPr>
        <w:t xml:space="preserve">ckaging depending on brand </w:t>
      </w:r>
      <w:r w:rsidR="00A63BFA">
        <w:rPr>
          <w:rFonts w:ascii="Arial" w:eastAsia="Calibri" w:hAnsi="Arial" w:cs="Arial"/>
          <w:color w:val="000000"/>
          <w:kern w:val="0"/>
          <w:lang w:eastAsia="en-US"/>
        </w:rPr>
        <w:t>is distinctively recognised</w:t>
      </w:r>
      <w:r w:rsidR="007F2D82">
        <w:rPr>
          <w:rFonts w:ascii="Arial" w:eastAsia="Calibri" w:hAnsi="Arial" w:cs="Arial"/>
          <w:color w:val="000000"/>
          <w:kern w:val="0"/>
          <w:lang w:eastAsia="en-US"/>
        </w:rPr>
        <w:t xml:space="preserve"> by the blue and black encircled PepsiCo logo </w:t>
      </w:r>
      <w:r w:rsidR="003F25F2">
        <w:rPr>
          <w:rFonts w:ascii="Arial" w:eastAsia="Calibri" w:hAnsi="Arial" w:cs="Arial"/>
          <w:color w:val="000000"/>
          <w:kern w:val="0"/>
          <w:lang w:eastAsia="en-US"/>
        </w:rPr>
        <w:t xml:space="preserve">for their Soda range and </w:t>
      </w:r>
      <w:r w:rsidR="009E39D5">
        <w:rPr>
          <w:rFonts w:ascii="Arial" w:eastAsia="Calibri" w:hAnsi="Arial" w:cs="Arial"/>
          <w:color w:val="000000"/>
          <w:kern w:val="0"/>
          <w:lang w:eastAsia="en-US"/>
        </w:rPr>
        <w:t xml:space="preserve">Bright coloured yellow or orange foil wrapper for the Lays and </w:t>
      </w:r>
      <w:r w:rsidR="00901CB0">
        <w:rPr>
          <w:rFonts w:ascii="Arial" w:eastAsia="Calibri" w:hAnsi="Arial" w:cs="Arial"/>
          <w:color w:val="000000"/>
          <w:kern w:val="0"/>
          <w:lang w:eastAsia="en-US"/>
        </w:rPr>
        <w:t xml:space="preserve">Walker brands. These are packed and sold individually </w:t>
      </w:r>
      <w:r w:rsidR="002C1AF0">
        <w:rPr>
          <w:rFonts w:ascii="Arial" w:eastAsia="Calibri" w:hAnsi="Arial" w:cs="Arial"/>
          <w:color w:val="000000"/>
          <w:kern w:val="0"/>
          <w:lang w:eastAsia="en-US"/>
        </w:rPr>
        <w:t>or in multi-pack cases depending on source of purchase.</w:t>
      </w:r>
    </w:p>
    <w:p w14:paraId="700EE278" w14:textId="77777777" w:rsidR="002C1AF0" w:rsidRDefault="002C1AF0" w:rsidP="007B3D7A">
      <w:pPr>
        <w:widowControl/>
        <w:overflowPunct/>
        <w:autoSpaceDE/>
        <w:spacing w:before="120" w:after="120" w:line="360" w:lineRule="auto"/>
        <w:jc w:val="both"/>
        <w:rPr>
          <w:rFonts w:ascii="Arial" w:eastAsia="Calibri" w:hAnsi="Arial" w:cs="Arial"/>
          <w:color w:val="000000"/>
          <w:kern w:val="0"/>
          <w:lang w:eastAsia="en-US"/>
        </w:rPr>
      </w:pPr>
    </w:p>
    <w:p w14:paraId="06EC253A" w14:textId="2A1C09DA" w:rsidR="00BF4377" w:rsidRPr="005A32DB" w:rsidRDefault="00BF4377" w:rsidP="007B3D7A">
      <w:pPr>
        <w:widowControl/>
        <w:overflowPunct/>
        <w:autoSpaceDE/>
        <w:spacing w:before="120" w:after="120" w:line="360" w:lineRule="auto"/>
        <w:jc w:val="both"/>
        <w:rPr>
          <w:rFonts w:ascii="Arial" w:eastAsia="Calibri" w:hAnsi="Arial" w:cs="Arial"/>
          <w:b/>
          <w:bCs/>
          <w:color w:val="000000"/>
          <w:kern w:val="0"/>
          <w:lang w:eastAsia="en-US"/>
        </w:rPr>
      </w:pPr>
      <w:r w:rsidRPr="005A32DB">
        <w:rPr>
          <w:rFonts w:ascii="Arial" w:eastAsia="Calibri" w:hAnsi="Arial" w:cs="Arial"/>
          <w:b/>
          <w:bCs/>
          <w:color w:val="000000"/>
          <w:kern w:val="0"/>
          <w:lang w:eastAsia="en-US"/>
        </w:rPr>
        <w:t xml:space="preserve">UK product range: </w:t>
      </w:r>
    </w:p>
    <w:p w14:paraId="00DB1335" w14:textId="538576CB" w:rsidR="00260877" w:rsidRDefault="009D55BE" w:rsidP="007B3D7A">
      <w:pPr>
        <w:widowControl/>
        <w:overflowPunct/>
        <w:autoSpaceDE/>
        <w:spacing w:before="120" w:after="120" w:line="360" w:lineRule="auto"/>
        <w:jc w:val="both"/>
        <w:rPr>
          <w:rFonts w:ascii="Arial" w:eastAsia="Calibri" w:hAnsi="Arial" w:cs="Arial"/>
          <w:color w:val="000000"/>
          <w:kern w:val="0"/>
          <w:lang w:eastAsia="en-US"/>
        </w:rPr>
      </w:pPr>
      <w:r w:rsidRPr="009D55BE">
        <w:rPr>
          <w:rFonts w:ascii="Arial" w:eastAsia="Calibri" w:hAnsi="Arial" w:cs="Arial"/>
          <w:noProof/>
          <w:color w:val="000000"/>
          <w:kern w:val="0"/>
          <w:lang w:eastAsia="en-US"/>
        </w:rPr>
        <w:drawing>
          <wp:inline distT="0" distB="0" distL="0" distR="0" wp14:anchorId="220C159C" wp14:editId="34B742F9">
            <wp:extent cx="1136650" cy="1796517"/>
            <wp:effectExtent l="0" t="0" r="6350" b="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pic:nvPicPr>
                  <pic:blipFill>
                    <a:blip r:embed="rId14"/>
                    <a:stretch>
                      <a:fillRect/>
                    </a:stretch>
                  </pic:blipFill>
                  <pic:spPr>
                    <a:xfrm>
                      <a:off x="0" y="0"/>
                      <a:ext cx="1141670" cy="1804451"/>
                    </a:xfrm>
                    <a:prstGeom prst="rect">
                      <a:avLst/>
                    </a:prstGeom>
                  </pic:spPr>
                </pic:pic>
              </a:graphicData>
            </a:graphic>
          </wp:inline>
        </w:drawing>
      </w:r>
      <w:r w:rsidR="00A5760A">
        <w:rPr>
          <w:rFonts w:ascii="Arial" w:eastAsia="Calibri" w:hAnsi="Arial" w:cs="Arial"/>
          <w:color w:val="000000"/>
          <w:kern w:val="0"/>
          <w:lang w:eastAsia="en-US"/>
        </w:rPr>
        <w:t xml:space="preserve"> </w:t>
      </w:r>
      <w:r w:rsidR="00A5760A" w:rsidRPr="00A5760A">
        <w:rPr>
          <w:rFonts w:ascii="Arial" w:eastAsia="Calibri" w:hAnsi="Arial" w:cs="Arial"/>
          <w:noProof/>
          <w:color w:val="000000"/>
          <w:kern w:val="0"/>
          <w:lang w:eastAsia="en-US"/>
        </w:rPr>
        <w:drawing>
          <wp:inline distT="0" distB="0" distL="0" distR="0" wp14:anchorId="0E16A613" wp14:editId="39445481">
            <wp:extent cx="1098550" cy="1832974"/>
            <wp:effectExtent l="0" t="0" r="6350" b="0"/>
            <wp:docPr id="9" name="Picture 9" descr="A can of sod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an of soda&#10;&#10;Description automatically generated with medium confidence"/>
                    <pic:cNvPicPr/>
                  </pic:nvPicPr>
                  <pic:blipFill>
                    <a:blip r:embed="rId15"/>
                    <a:stretch>
                      <a:fillRect/>
                    </a:stretch>
                  </pic:blipFill>
                  <pic:spPr>
                    <a:xfrm>
                      <a:off x="0" y="0"/>
                      <a:ext cx="1099078" cy="1833854"/>
                    </a:xfrm>
                    <a:prstGeom prst="rect">
                      <a:avLst/>
                    </a:prstGeom>
                  </pic:spPr>
                </pic:pic>
              </a:graphicData>
            </a:graphic>
          </wp:inline>
        </w:drawing>
      </w:r>
      <w:r w:rsidR="00E4038F">
        <w:rPr>
          <w:rFonts w:ascii="Arial" w:eastAsia="Calibri" w:hAnsi="Arial" w:cs="Arial"/>
          <w:color w:val="000000"/>
          <w:kern w:val="0"/>
          <w:lang w:eastAsia="en-US"/>
        </w:rPr>
        <w:t xml:space="preserve">  </w:t>
      </w:r>
      <w:r w:rsidR="00ED40D8">
        <w:rPr>
          <w:rFonts w:ascii="Arial" w:eastAsia="Calibri" w:hAnsi="Arial" w:cs="Arial"/>
          <w:color w:val="000000"/>
          <w:kern w:val="0"/>
          <w:lang w:eastAsia="en-US"/>
        </w:rPr>
        <w:tab/>
      </w:r>
      <w:r w:rsidR="00ED40D8" w:rsidRPr="001C5AE9">
        <w:rPr>
          <w:rFonts w:ascii="Arial" w:eastAsia="Calibri" w:hAnsi="Arial" w:cs="Arial"/>
          <w:noProof/>
          <w:color w:val="000000"/>
          <w:kern w:val="0"/>
          <w:lang w:eastAsia="en-US"/>
        </w:rPr>
        <w:drawing>
          <wp:inline distT="0" distB="0" distL="0" distR="0" wp14:anchorId="422B2F6D" wp14:editId="1011ABD0">
            <wp:extent cx="1390625" cy="2036856"/>
            <wp:effectExtent l="0" t="0" r="635" b="1905"/>
            <wp:docPr id="10" name="Picture 10" descr="A picture containing bottle, beverage, plastic, soft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ottle, beverage, plastic, soft drink&#10;&#10;Description automatically generated"/>
                    <pic:cNvPicPr/>
                  </pic:nvPicPr>
                  <pic:blipFill>
                    <a:blip r:embed="rId16"/>
                    <a:stretch>
                      <a:fillRect/>
                    </a:stretch>
                  </pic:blipFill>
                  <pic:spPr>
                    <a:xfrm>
                      <a:off x="0" y="0"/>
                      <a:ext cx="1399070" cy="2049225"/>
                    </a:xfrm>
                    <a:prstGeom prst="rect">
                      <a:avLst/>
                    </a:prstGeom>
                  </pic:spPr>
                </pic:pic>
              </a:graphicData>
            </a:graphic>
          </wp:inline>
        </w:drawing>
      </w:r>
    </w:p>
    <w:p w14:paraId="2C11D6F2" w14:textId="77777777" w:rsidR="00ED40D8" w:rsidRPr="00D67277" w:rsidRDefault="00E4038F" w:rsidP="00ED40D8">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PepsiMA</w:t>
      </w:r>
      <w:r w:rsidR="006E17EE">
        <w:rPr>
          <w:rFonts w:ascii="Arial" w:eastAsia="Calibri" w:hAnsi="Arial" w:cs="Arial"/>
          <w:color w:val="000000"/>
          <w:kern w:val="0"/>
          <w:lang w:eastAsia="en-US"/>
        </w:rPr>
        <w:t xml:space="preserve">x 330ml cans </w:t>
      </w:r>
      <w:r w:rsidR="00ED40D8">
        <w:rPr>
          <w:rFonts w:ascii="Arial" w:eastAsia="Calibri" w:hAnsi="Arial" w:cs="Arial"/>
          <w:color w:val="000000"/>
          <w:kern w:val="0"/>
          <w:lang w:eastAsia="en-US"/>
        </w:rPr>
        <w:tab/>
      </w:r>
      <w:r w:rsidR="00ED40D8">
        <w:rPr>
          <w:rFonts w:ascii="Arial" w:eastAsia="Calibri" w:hAnsi="Arial" w:cs="Arial"/>
          <w:color w:val="000000"/>
          <w:kern w:val="0"/>
          <w:lang w:eastAsia="en-US"/>
        </w:rPr>
        <w:tab/>
      </w:r>
      <w:r w:rsidR="00ED40D8">
        <w:rPr>
          <w:rFonts w:ascii="Arial" w:eastAsia="Calibri" w:hAnsi="Arial" w:cs="Arial"/>
          <w:color w:val="000000"/>
          <w:kern w:val="0"/>
          <w:lang w:eastAsia="en-US"/>
        </w:rPr>
        <w:tab/>
        <w:t>Gatorade 50ml bottles in three flavours</w:t>
      </w:r>
    </w:p>
    <w:p w14:paraId="32AE35CA" w14:textId="436FC1FA" w:rsidR="00E4038F" w:rsidRDefault="00E4038F" w:rsidP="007B3D7A">
      <w:pPr>
        <w:widowControl/>
        <w:overflowPunct/>
        <w:autoSpaceDE/>
        <w:spacing w:before="120" w:after="120" w:line="360" w:lineRule="auto"/>
        <w:jc w:val="both"/>
        <w:rPr>
          <w:rFonts w:ascii="Arial" w:eastAsia="Calibri" w:hAnsi="Arial" w:cs="Arial"/>
          <w:color w:val="000000"/>
          <w:kern w:val="0"/>
          <w:lang w:eastAsia="en-US"/>
        </w:rPr>
      </w:pPr>
    </w:p>
    <w:p w14:paraId="4892889E" w14:textId="11E77660" w:rsidR="00ED40D8" w:rsidRDefault="00BE2806" w:rsidP="007B3D7A">
      <w:pPr>
        <w:widowControl/>
        <w:overflowPunct/>
        <w:autoSpaceDE/>
        <w:spacing w:before="120" w:after="120" w:line="360" w:lineRule="auto"/>
        <w:jc w:val="both"/>
        <w:rPr>
          <w:rFonts w:ascii="Arial" w:eastAsia="Calibri" w:hAnsi="Arial" w:cs="Arial"/>
          <w:color w:val="000000"/>
          <w:kern w:val="0"/>
          <w:lang w:eastAsia="en-US"/>
        </w:rPr>
      </w:pPr>
      <w:r w:rsidRPr="00BE2806">
        <w:rPr>
          <w:rFonts w:ascii="Arial" w:eastAsia="Calibri" w:hAnsi="Arial" w:cs="Arial"/>
          <w:noProof/>
          <w:color w:val="000000"/>
          <w:kern w:val="0"/>
          <w:lang w:eastAsia="en-US"/>
        </w:rPr>
        <w:drawing>
          <wp:inline distT="0" distB="0" distL="0" distR="0" wp14:anchorId="048EB376" wp14:editId="71866AE9">
            <wp:extent cx="622300" cy="1843853"/>
            <wp:effectExtent l="0" t="0" r="6350" b="4445"/>
            <wp:docPr id="11" name="Picture 11" descr="A picture containing text,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orange&#10;&#10;Description automatically generated"/>
                    <pic:cNvPicPr/>
                  </pic:nvPicPr>
                  <pic:blipFill>
                    <a:blip r:embed="rId17"/>
                    <a:stretch>
                      <a:fillRect/>
                    </a:stretch>
                  </pic:blipFill>
                  <pic:spPr>
                    <a:xfrm>
                      <a:off x="0" y="0"/>
                      <a:ext cx="625031" cy="1851946"/>
                    </a:xfrm>
                    <a:prstGeom prst="rect">
                      <a:avLst/>
                    </a:prstGeom>
                  </pic:spPr>
                </pic:pic>
              </a:graphicData>
            </a:graphic>
          </wp:inline>
        </w:drawing>
      </w:r>
      <w:r>
        <w:rPr>
          <w:rFonts w:ascii="Arial" w:eastAsia="Calibri" w:hAnsi="Arial" w:cs="Arial"/>
          <w:color w:val="000000"/>
          <w:kern w:val="0"/>
          <w:lang w:eastAsia="en-US"/>
        </w:rPr>
        <w:t xml:space="preserve"> </w:t>
      </w:r>
      <w:r w:rsidR="00ED40D8">
        <w:rPr>
          <w:rFonts w:ascii="Arial" w:eastAsia="Calibri" w:hAnsi="Arial" w:cs="Arial"/>
          <w:color w:val="000000"/>
          <w:kern w:val="0"/>
          <w:lang w:eastAsia="en-US"/>
        </w:rPr>
        <w:t xml:space="preserve"> </w:t>
      </w:r>
    </w:p>
    <w:p w14:paraId="2D39E7A4" w14:textId="4113065A" w:rsidR="00745CC0" w:rsidRDefault="00BE280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Tropicana </w:t>
      </w:r>
      <w:r w:rsidR="00FB09BE">
        <w:rPr>
          <w:rFonts w:ascii="Arial" w:eastAsia="Calibri" w:hAnsi="Arial" w:cs="Arial"/>
          <w:color w:val="000000"/>
          <w:kern w:val="0"/>
          <w:lang w:eastAsia="en-US"/>
        </w:rPr>
        <w:t xml:space="preserve">250ml </w:t>
      </w:r>
      <w:r w:rsidR="008D3A29">
        <w:rPr>
          <w:rFonts w:ascii="Arial" w:eastAsia="Calibri" w:hAnsi="Arial" w:cs="Arial"/>
          <w:color w:val="000000"/>
          <w:kern w:val="0"/>
          <w:lang w:eastAsia="en-US"/>
        </w:rPr>
        <w:t>carton offered in UK positioned as containing 40</w:t>
      </w:r>
      <w:r w:rsidR="00260877">
        <w:rPr>
          <w:rFonts w:ascii="Arial" w:eastAsia="Calibri" w:hAnsi="Arial" w:cs="Arial"/>
          <w:color w:val="000000"/>
          <w:kern w:val="0"/>
          <w:lang w:eastAsia="en-US"/>
        </w:rPr>
        <w:t>% less sugar</w:t>
      </w:r>
    </w:p>
    <w:p w14:paraId="02E9AB79" w14:textId="608E1DEB" w:rsidR="00AF7F28" w:rsidRPr="00FB0FD6" w:rsidRDefault="00290238"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Source</w:t>
      </w:r>
      <w:sdt>
        <w:sdtPr>
          <w:rPr>
            <w:rFonts w:ascii="Arial" w:eastAsia="Calibri" w:hAnsi="Arial" w:cs="Arial"/>
            <w:color w:val="000000"/>
            <w:kern w:val="0"/>
            <w:lang w:eastAsia="en-US"/>
          </w:rPr>
          <w:id w:val="-647127943"/>
          <w:citation/>
        </w:sdtPr>
        <w:sdtEndPr/>
        <w:sdtContent>
          <w:r>
            <w:rPr>
              <w:rFonts w:ascii="Arial" w:eastAsia="Calibri" w:hAnsi="Arial" w:cs="Arial"/>
              <w:color w:val="000000"/>
              <w:kern w:val="0"/>
              <w:lang w:eastAsia="en-US"/>
            </w:rPr>
            <w:fldChar w:fldCharType="begin"/>
          </w:r>
          <w:r>
            <w:rPr>
              <w:rFonts w:ascii="Arial" w:eastAsia="Calibri" w:hAnsi="Arial" w:cs="Arial"/>
              <w:color w:val="000000"/>
              <w:kern w:val="0"/>
              <w:lang w:eastAsia="en-US"/>
            </w:rPr>
            <w:instrText xml:space="preserve"> CITATION Pep221 \l 2057 </w:instrText>
          </w:r>
          <w:r>
            <w:rPr>
              <w:rFonts w:ascii="Arial" w:eastAsia="Calibri" w:hAnsi="Arial" w:cs="Arial"/>
              <w:color w:val="000000"/>
              <w:kern w:val="0"/>
              <w:lang w:eastAsia="en-US"/>
            </w:rPr>
            <w:fldChar w:fldCharType="separate"/>
          </w:r>
          <w:r>
            <w:rPr>
              <w:rFonts w:ascii="Arial" w:eastAsia="Calibri" w:hAnsi="Arial" w:cs="Arial"/>
              <w:noProof/>
              <w:color w:val="000000"/>
              <w:kern w:val="0"/>
              <w:lang w:eastAsia="en-US"/>
            </w:rPr>
            <w:t xml:space="preserve"> </w:t>
          </w:r>
          <w:r w:rsidRPr="00290238">
            <w:rPr>
              <w:rFonts w:ascii="Arial" w:eastAsia="Calibri" w:hAnsi="Arial" w:cs="Arial"/>
              <w:noProof/>
              <w:color w:val="000000"/>
              <w:kern w:val="0"/>
              <w:lang w:eastAsia="en-US"/>
            </w:rPr>
            <w:t>(PepsiCo, 2022)</w:t>
          </w:r>
          <w:r>
            <w:rPr>
              <w:rFonts w:ascii="Arial" w:eastAsia="Calibri" w:hAnsi="Arial" w:cs="Arial"/>
              <w:color w:val="000000"/>
              <w:kern w:val="0"/>
              <w:lang w:eastAsia="en-US"/>
            </w:rPr>
            <w:fldChar w:fldCharType="end"/>
          </w:r>
        </w:sdtContent>
      </w:sdt>
    </w:p>
    <w:p w14:paraId="44C16E07" w14:textId="4AFEFE46" w:rsidR="005B74B2" w:rsidRDefault="00D12D8B" w:rsidP="007B3D7A">
      <w:pPr>
        <w:widowControl/>
        <w:overflowPunct/>
        <w:autoSpaceDE/>
        <w:spacing w:before="120" w:after="120" w:line="360" w:lineRule="auto"/>
        <w:jc w:val="both"/>
        <w:rPr>
          <w:rFonts w:ascii="Arial" w:eastAsia="Calibri" w:hAnsi="Arial" w:cs="Arial"/>
          <w:color w:val="000000"/>
          <w:kern w:val="0"/>
          <w:lang w:eastAsia="en-US"/>
        </w:rPr>
      </w:pPr>
      <w:r w:rsidRPr="00D12D8B">
        <w:rPr>
          <w:rFonts w:ascii="Arial" w:eastAsia="Calibri" w:hAnsi="Arial" w:cs="Arial"/>
          <w:noProof/>
          <w:color w:val="000000"/>
          <w:kern w:val="0"/>
          <w:lang w:eastAsia="en-US"/>
        </w:rPr>
        <w:lastRenderedPageBreak/>
        <w:drawing>
          <wp:inline distT="0" distB="0" distL="0" distR="0" wp14:anchorId="453BFA1C" wp14:editId="118D1631">
            <wp:extent cx="1206500" cy="1488698"/>
            <wp:effectExtent l="0" t="0" r="0" b="0"/>
            <wp:docPr id="12" name="Picture 1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hape&#10;&#10;Description automatically generated"/>
                    <pic:cNvPicPr/>
                  </pic:nvPicPr>
                  <pic:blipFill>
                    <a:blip r:embed="rId18"/>
                    <a:stretch>
                      <a:fillRect/>
                    </a:stretch>
                  </pic:blipFill>
                  <pic:spPr>
                    <a:xfrm>
                      <a:off x="0" y="0"/>
                      <a:ext cx="1208800" cy="1491536"/>
                    </a:xfrm>
                    <a:prstGeom prst="rect">
                      <a:avLst/>
                    </a:prstGeom>
                  </pic:spPr>
                </pic:pic>
              </a:graphicData>
            </a:graphic>
          </wp:inline>
        </w:drawing>
      </w:r>
      <w:r>
        <w:rPr>
          <w:rFonts w:ascii="Arial" w:eastAsia="Calibri" w:hAnsi="Arial" w:cs="Arial"/>
          <w:color w:val="000000"/>
          <w:kern w:val="0"/>
          <w:lang w:eastAsia="en-US"/>
        </w:rPr>
        <w:t xml:space="preserve">  </w:t>
      </w:r>
      <w:r w:rsidR="00325154">
        <w:rPr>
          <w:rFonts w:ascii="Arial" w:eastAsia="Calibri" w:hAnsi="Arial" w:cs="Arial"/>
          <w:color w:val="000000"/>
          <w:kern w:val="0"/>
          <w:lang w:eastAsia="en-US"/>
        </w:rPr>
        <w:t xml:space="preserve"> </w:t>
      </w:r>
      <w:r w:rsidR="00325154" w:rsidRPr="00325154">
        <w:rPr>
          <w:rFonts w:ascii="Arial" w:eastAsia="Calibri" w:hAnsi="Arial" w:cs="Arial"/>
          <w:noProof/>
          <w:color w:val="000000"/>
          <w:kern w:val="0"/>
          <w:lang w:eastAsia="en-US"/>
        </w:rPr>
        <w:drawing>
          <wp:inline distT="0" distB="0" distL="0" distR="0" wp14:anchorId="2A804E4C" wp14:editId="65A41A48">
            <wp:extent cx="1022336" cy="1499042"/>
            <wp:effectExtent l="0" t="0" r="6985" b="6350"/>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phical user interface&#10;&#10;Description automatically generated"/>
                    <pic:cNvPicPr/>
                  </pic:nvPicPr>
                  <pic:blipFill>
                    <a:blip r:embed="rId19"/>
                    <a:stretch>
                      <a:fillRect/>
                    </a:stretch>
                  </pic:blipFill>
                  <pic:spPr>
                    <a:xfrm>
                      <a:off x="0" y="0"/>
                      <a:ext cx="1028187" cy="1507621"/>
                    </a:xfrm>
                    <a:prstGeom prst="rect">
                      <a:avLst/>
                    </a:prstGeom>
                  </pic:spPr>
                </pic:pic>
              </a:graphicData>
            </a:graphic>
          </wp:inline>
        </w:drawing>
      </w:r>
      <w:r w:rsidR="00651FBD">
        <w:rPr>
          <w:rFonts w:ascii="Arial" w:eastAsia="Calibri" w:hAnsi="Arial" w:cs="Arial"/>
          <w:color w:val="000000"/>
          <w:kern w:val="0"/>
          <w:lang w:eastAsia="en-US"/>
        </w:rPr>
        <w:t xml:space="preserve"> </w:t>
      </w:r>
    </w:p>
    <w:p w14:paraId="5EC2F0D0" w14:textId="01D2F2E3" w:rsidR="00F67F81" w:rsidRDefault="00F67F81"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Doritos and Walkers crisps, offere</w:t>
      </w:r>
      <w:r w:rsidR="009B448F">
        <w:rPr>
          <w:rFonts w:ascii="Arial" w:eastAsia="Calibri" w:hAnsi="Arial" w:cs="Arial"/>
          <w:color w:val="000000"/>
          <w:kern w:val="0"/>
          <w:lang w:eastAsia="en-US"/>
        </w:rPr>
        <w:t xml:space="preserve">d in UK with 50% bigger in size and less salt and </w:t>
      </w:r>
      <w:r w:rsidR="000E6A9B">
        <w:rPr>
          <w:rFonts w:ascii="Arial" w:eastAsia="Calibri" w:hAnsi="Arial" w:cs="Arial"/>
          <w:color w:val="000000"/>
          <w:kern w:val="0"/>
          <w:lang w:eastAsia="en-US"/>
        </w:rPr>
        <w:t xml:space="preserve">saturated fat content. </w:t>
      </w:r>
    </w:p>
    <w:p w14:paraId="23A60BD7" w14:textId="76FA821C" w:rsidR="000E6A9B" w:rsidRPr="005A32DB" w:rsidRDefault="000E6A9B" w:rsidP="007B3D7A">
      <w:pPr>
        <w:widowControl/>
        <w:overflowPunct/>
        <w:autoSpaceDE/>
        <w:spacing w:before="120" w:after="120" w:line="360" w:lineRule="auto"/>
        <w:jc w:val="both"/>
        <w:rPr>
          <w:rFonts w:ascii="Arial" w:eastAsia="Calibri" w:hAnsi="Arial" w:cs="Arial"/>
          <w:b/>
          <w:bCs/>
          <w:color w:val="000000"/>
          <w:kern w:val="0"/>
          <w:lang w:eastAsia="en-US"/>
        </w:rPr>
      </w:pPr>
      <w:r w:rsidRPr="005A32DB">
        <w:rPr>
          <w:rFonts w:ascii="Arial" w:eastAsia="Calibri" w:hAnsi="Arial" w:cs="Arial"/>
          <w:b/>
          <w:bCs/>
          <w:color w:val="000000"/>
          <w:kern w:val="0"/>
          <w:lang w:eastAsia="en-US"/>
        </w:rPr>
        <w:t>India:</w:t>
      </w:r>
    </w:p>
    <w:p w14:paraId="04DDF66D" w14:textId="6E58AEE9" w:rsidR="006F1B22" w:rsidRDefault="00887360" w:rsidP="007B3D7A">
      <w:pPr>
        <w:widowControl/>
        <w:overflowPunct/>
        <w:autoSpaceDE/>
        <w:spacing w:before="120" w:after="120" w:line="360" w:lineRule="auto"/>
        <w:jc w:val="both"/>
        <w:rPr>
          <w:rFonts w:ascii="Arial" w:eastAsia="Calibri" w:hAnsi="Arial" w:cs="Arial"/>
          <w:color w:val="000000"/>
          <w:kern w:val="0"/>
          <w:lang w:eastAsia="en-US"/>
        </w:rPr>
      </w:pPr>
      <w:r w:rsidRPr="00887360">
        <w:rPr>
          <w:rFonts w:ascii="Arial" w:eastAsia="Calibri" w:hAnsi="Arial" w:cs="Arial"/>
          <w:noProof/>
          <w:color w:val="000000"/>
          <w:kern w:val="0"/>
          <w:lang w:eastAsia="en-US"/>
        </w:rPr>
        <w:drawing>
          <wp:inline distT="0" distB="0" distL="0" distR="0" wp14:anchorId="682CB970" wp14:editId="39A504AD">
            <wp:extent cx="603250" cy="1943234"/>
            <wp:effectExtent l="0" t="0" r="6350" b="0"/>
            <wp:docPr id="14" name="Picture 1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application&#10;&#10;Description automatically generated"/>
                    <pic:cNvPicPr/>
                  </pic:nvPicPr>
                  <pic:blipFill>
                    <a:blip r:embed="rId20"/>
                    <a:stretch>
                      <a:fillRect/>
                    </a:stretch>
                  </pic:blipFill>
                  <pic:spPr>
                    <a:xfrm>
                      <a:off x="0" y="0"/>
                      <a:ext cx="608029" cy="1958627"/>
                    </a:xfrm>
                    <a:prstGeom prst="rect">
                      <a:avLst/>
                    </a:prstGeom>
                  </pic:spPr>
                </pic:pic>
              </a:graphicData>
            </a:graphic>
          </wp:inline>
        </w:drawing>
      </w:r>
      <w:r w:rsidR="00F226B4">
        <w:rPr>
          <w:rFonts w:ascii="Arial" w:eastAsia="Calibri" w:hAnsi="Arial" w:cs="Arial"/>
          <w:color w:val="000000"/>
          <w:kern w:val="0"/>
          <w:lang w:eastAsia="en-US"/>
        </w:rPr>
        <w:t xml:space="preserve"> </w:t>
      </w:r>
      <w:r w:rsidR="00476759">
        <w:rPr>
          <w:rFonts w:ascii="Arial" w:eastAsia="Calibri" w:hAnsi="Arial" w:cs="Arial"/>
          <w:color w:val="000000"/>
          <w:kern w:val="0"/>
          <w:lang w:eastAsia="en-US"/>
        </w:rPr>
        <w:tab/>
      </w:r>
      <w:r w:rsidR="00476759">
        <w:rPr>
          <w:rFonts w:ascii="Arial" w:eastAsia="Calibri" w:hAnsi="Arial" w:cs="Arial"/>
          <w:color w:val="000000"/>
          <w:kern w:val="0"/>
          <w:lang w:eastAsia="en-US"/>
        </w:rPr>
        <w:tab/>
      </w:r>
      <w:r w:rsidR="00476759" w:rsidRPr="00476759">
        <w:rPr>
          <w:rFonts w:ascii="Arial" w:eastAsia="Calibri" w:hAnsi="Arial" w:cs="Arial"/>
          <w:noProof/>
          <w:color w:val="000000"/>
          <w:kern w:val="0"/>
          <w:lang w:eastAsia="en-US"/>
        </w:rPr>
        <w:drawing>
          <wp:inline distT="0" distB="0" distL="0" distR="0" wp14:anchorId="40600402" wp14:editId="03F045C0">
            <wp:extent cx="1335701" cy="1879600"/>
            <wp:effectExtent l="0" t="0" r="0" b="6350"/>
            <wp:docPr id="15" name="Picture 15" descr="A picture containing text, indoor,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decorated&#10;&#10;Description automatically generated"/>
                    <pic:cNvPicPr/>
                  </pic:nvPicPr>
                  <pic:blipFill>
                    <a:blip r:embed="rId21"/>
                    <a:stretch>
                      <a:fillRect/>
                    </a:stretch>
                  </pic:blipFill>
                  <pic:spPr>
                    <a:xfrm>
                      <a:off x="0" y="0"/>
                      <a:ext cx="1347844" cy="1896687"/>
                    </a:xfrm>
                    <a:prstGeom prst="rect">
                      <a:avLst/>
                    </a:prstGeom>
                  </pic:spPr>
                </pic:pic>
              </a:graphicData>
            </a:graphic>
          </wp:inline>
        </w:drawing>
      </w:r>
      <w:r w:rsidR="00476759">
        <w:rPr>
          <w:rFonts w:ascii="Arial" w:eastAsia="Calibri" w:hAnsi="Arial" w:cs="Arial"/>
          <w:color w:val="000000"/>
          <w:kern w:val="0"/>
          <w:lang w:eastAsia="en-US"/>
        </w:rPr>
        <w:t xml:space="preserve"> </w:t>
      </w:r>
      <w:r w:rsidR="00FA5C0A">
        <w:rPr>
          <w:rFonts w:ascii="Arial" w:eastAsia="Calibri" w:hAnsi="Arial" w:cs="Arial"/>
          <w:color w:val="000000"/>
          <w:kern w:val="0"/>
          <w:lang w:eastAsia="en-US"/>
        </w:rPr>
        <w:t xml:space="preserve">   </w:t>
      </w:r>
      <w:r w:rsidR="00FA5C0A" w:rsidRPr="00FA5C0A">
        <w:rPr>
          <w:rFonts w:ascii="Arial" w:eastAsia="Calibri" w:hAnsi="Arial" w:cs="Arial"/>
          <w:noProof/>
          <w:color w:val="000000"/>
          <w:kern w:val="0"/>
          <w:lang w:eastAsia="en-US"/>
        </w:rPr>
        <w:drawing>
          <wp:inline distT="0" distB="0" distL="0" distR="0" wp14:anchorId="5B3B0C8A" wp14:editId="2E83E51D">
            <wp:extent cx="1461528" cy="1891554"/>
            <wp:effectExtent l="0" t="0" r="5715" b="0"/>
            <wp:docPr id="16" name="Picture 16" descr="A picture containing text, cup, drink,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cup, drink, orange&#10;&#10;Description automatically generated"/>
                    <pic:cNvPicPr/>
                  </pic:nvPicPr>
                  <pic:blipFill>
                    <a:blip r:embed="rId22"/>
                    <a:stretch>
                      <a:fillRect/>
                    </a:stretch>
                  </pic:blipFill>
                  <pic:spPr>
                    <a:xfrm>
                      <a:off x="0" y="0"/>
                      <a:ext cx="1477884" cy="1912723"/>
                    </a:xfrm>
                    <a:prstGeom prst="rect">
                      <a:avLst/>
                    </a:prstGeom>
                  </pic:spPr>
                </pic:pic>
              </a:graphicData>
            </a:graphic>
          </wp:inline>
        </w:drawing>
      </w:r>
    </w:p>
    <w:p w14:paraId="3DA9D76A" w14:textId="2CF05F23" w:rsidR="00766AA9" w:rsidRDefault="00FB0FD6"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Source</w:t>
      </w:r>
      <w:sdt>
        <w:sdtPr>
          <w:rPr>
            <w:rFonts w:ascii="Arial" w:eastAsia="Calibri" w:hAnsi="Arial" w:cs="Arial"/>
            <w:color w:val="000000"/>
            <w:kern w:val="0"/>
            <w:lang w:eastAsia="en-US"/>
          </w:rPr>
          <w:id w:val="1949497134"/>
          <w:citation/>
        </w:sdtPr>
        <w:sdtEndPr/>
        <w:sdtContent>
          <w:r>
            <w:rPr>
              <w:rFonts w:ascii="Arial" w:eastAsia="Calibri" w:hAnsi="Arial" w:cs="Arial"/>
              <w:color w:val="000000"/>
              <w:kern w:val="0"/>
              <w:lang w:eastAsia="en-US"/>
            </w:rPr>
            <w:fldChar w:fldCharType="begin"/>
          </w:r>
          <w:r>
            <w:rPr>
              <w:rFonts w:ascii="Arial" w:eastAsia="Calibri" w:hAnsi="Arial" w:cs="Arial"/>
              <w:color w:val="000000"/>
              <w:kern w:val="0"/>
              <w:lang w:eastAsia="en-US"/>
            </w:rPr>
            <w:instrText xml:space="preserve"> CITATION Pep22 \l 2057 </w:instrText>
          </w:r>
          <w:r>
            <w:rPr>
              <w:rFonts w:ascii="Arial" w:eastAsia="Calibri" w:hAnsi="Arial" w:cs="Arial"/>
              <w:color w:val="000000"/>
              <w:kern w:val="0"/>
              <w:lang w:eastAsia="en-US"/>
            </w:rPr>
            <w:fldChar w:fldCharType="separate"/>
          </w:r>
          <w:r>
            <w:rPr>
              <w:rFonts w:ascii="Arial" w:eastAsia="Calibri" w:hAnsi="Arial" w:cs="Arial"/>
              <w:noProof/>
              <w:color w:val="000000"/>
              <w:kern w:val="0"/>
              <w:lang w:eastAsia="en-US"/>
            </w:rPr>
            <w:t xml:space="preserve"> </w:t>
          </w:r>
          <w:r w:rsidRPr="00FB0FD6">
            <w:rPr>
              <w:rFonts w:ascii="Arial" w:eastAsia="Calibri" w:hAnsi="Arial" w:cs="Arial"/>
              <w:noProof/>
              <w:color w:val="000000"/>
              <w:kern w:val="0"/>
              <w:lang w:eastAsia="en-US"/>
            </w:rPr>
            <w:t>(PepsiCo, 2022)</w:t>
          </w:r>
          <w:r>
            <w:rPr>
              <w:rFonts w:ascii="Arial" w:eastAsia="Calibri" w:hAnsi="Arial" w:cs="Arial"/>
              <w:color w:val="000000"/>
              <w:kern w:val="0"/>
              <w:lang w:eastAsia="en-US"/>
            </w:rPr>
            <w:fldChar w:fldCharType="end"/>
          </w:r>
        </w:sdtContent>
      </w:sdt>
    </w:p>
    <w:p w14:paraId="577C1BB0" w14:textId="187CBFFC" w:rsidR="000E6A9B" w:rsidRDefault="00123033"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Lays crips offered as si</w:t>
      </w:r>
      <w:r w:rsidR="006F1B22">
        <w:rPr>
          <w:rFonts w:ascii="Arial" w:eastAsia="Calibri" w:hAnsi="Arial" w:cs="Arial"/>
          <w:color w:val="000000"/>
          <w:kern w:val="0"/>
          <w:lang w:eastAsia="en-US"/>
        </w:rPr>
        <w:t>zzling hot snacks with reduced salt and saturated fat.</w:t>
      </w:r>
    </w:p>
    <w:p w14:paraId="25A7425E" w14:textId="675F6B16" w:rsidR="00F226B4" w:rsidRDefault="00F226B4" w:rsidP="007B3D7A">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330ml 7UP soda offered in India as </w:t>
      </w:r>
      <w:r w:rsidR="00C470CC">
        <w:rPr>
          <w:rFonts w:ascii="Arial" w:eastAsia="Calibri" w:hAnsi="Arial" w:cs="Arial"/>
          <w:color w:val="000000"/>
          <w:kern w:val="0"/>
          <w:lang w:eastAsia="en-US"/>
        </w:rPr>
        <w:t>completely sugar free and in a 100% recycled bottle</w:t>
      </w:r>
    </w:p>
    <w:p w14:paraId="69FEDC34" w14:textId="77777777" w:rsidR="00374D99" w:rsidRDefault="00374D99" w:rsidP="007B3D7A">
      <w:pPr>
        <w:widowControl/>
        <w:overflowPunct/>
        <w:autoSpaceDE/>
        <w:spacing w:before="120" w:after="120" w:line="360" w:lineRule="auto"/>
        <w:jc w:val="both"/>
        <w:rPr>
          <w:rFonts w:ascii="Arial" w:eastAsia="Calibri" w:hAnsi="Arial" w:cs="Arial"/>
          <w:color w:val="000000"/>
          <w:kern w:val="0"/>
          <w:lang w:eastAsia="en-US"/>
        </w:rPr>
      </w:pPr>
    </w:p>
    <w:p w14:paraId="0C277254" w14:textId="4050DB63" w:rsidR="00374D99" w:rsidRDefault="00A75099" w:rsidP="007B3D7A">
      <w:pPr>
        <w:widowControl/>
        <w:overflowPunct/>
        <w:autoSpaceDE/>
        <w:spacing w:before="120" w:after="120" w:line="360" w:lineRule="auto"/>
        <w:jc w:val="both"/>
        <w:rPr>
          <w:rFonts w:ascii="Arial" w:eastAsia="Calibri" w:hAnsi="Arial" w:cs="Arial"/>
          <w:b/>
          <w:bCs/>
          <w:color w:val="000000"/>
          <w:kern w:val="0"/>
          <w:lang w:eastAsia="en-US"/>
        </w:rPr>
      </w:pPr>
      <w:r w:rsidRPr="0035318A">
        <w:rPr>
          <w:rFonts w:ascii="Arial" w:eastAsia="Calibri" w:hAnsi="Arial" w:cs="Arial"/>
          <w:b/>
          <w:bCs/>
          <w:color w:val="000000"/>
          <w:kern w:val="0"/>
          <w:lang w:eastAsia="en-US"/>
        </w:rPr>
        <w:t>Similarities and Differences in product offerings In UK and India Markets</w:t>
      </w:r>
      <w:r w:rsidR="0035318A" w:rsidRPr="0035318A">
        <w:rPr>
          <w:rFonts w:ascii="Arial" w:eastAsia="Calibri" w:hAnsi="Arial" w:cs="Arial"/>
          <w:b/>
          <w:bCs/>
          <w:color w:val="000000"/>
          <w:kern w:val="0"/>
          <w:lang w:eastAsia="en-US"/>
        </w:rPr>
        <w:t>.</w:t>
      </w:r>
    </w:p>
    <w:p w14:paraId="1F82D3DC" w14:textId="6F7A2950" w:rsidR="00BA6C83" w:rsidRDefault="00D27A08"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Key similarities exist within the product offerings for PepsiCo </w:t>
      </w:r>
      <w:r w:rsidR="003D5901">
        <w:rPr>
          <w:rFonts w:ascii="Arial" w:eastAsia="Calibri" w:hAnsi="Arial" w:cs="Arial"/>
          <w:color w:val="000000"/>
          <w:kern w:val="0"/>
          <w:lang w:eastAsia="en-US"/>
        </w:rPr>
        <w:t xml:space="preserve">in both markets </w:t>
      </w:r>
      <w:r w:rsidR="00D73D65">
        <w:rPr>
          <w:rFonts w:ascii="Arial" w:eastAsia="Calibri" w:hAnsi="Arial" w:cs="Arial"/>
          <w:color w:val="000000"/>
          <w:kern w:val="0"/>
          <w:lang w:eastAsia="en-US"/>
        </w:rPr>
        <w:t xml:space="preserve">due the fact the organisation </w:t>
      </w:r>
      <w:r w:rsidR="0008237C">
        <w:rPr>
          <w:rFonts w:ascii="Arial" w:eastAsia="Calibri" w:hAnsi="Arial" w:cs="Arial"/>
          <w:color w:val="000000"/>
          <w:kern w:val="0"/>
          <w:lang w:eastAsia="en-US"/>
        </w:rPr>
        <w:t>predominantly adopts</w:t>
      </w:r>
      <w:r w:rsidR="009154E2">
        <w:rPr>
          <w:rFonts w:ascii="Arial" w:eastAsia="Calibri" w:hAnsi="Arial" w:cs="Arial"/>
          <w:color w:val="000000"/>
          <w:kern w:val="0"/>
          <w:lang w:eastAsia="en-US"/>
        </w:rPr>
        <w:t xml:space="preserve"> standardisation strategy </w:t>
      </w:r>
      <w:r w:rsidR="003255DF">
        <w:rPr>
          <w:rFonts w:ascii="Arial" w:eastAsia="Calibri" w:hAnsi="Arial" w:cs="Arial"/>
          <w:color w:val="000000"/>
          <w:kern w:val="0"/>
          <w:lang w:eastAsia="en-US"/>
        </w:rPr>
        <w:t xml:space="preserve">for </w:t>
      </w:r>
      <w:r w:rsidR="009B5A29">
        <w:rPr>
          <w:rFonts w:ascii="Arial" w:eastAsia="Calibri" w:hAnsi="Arial" w:cs="Arial"/>
          <w:color w:val="000000"/>
          <w:kern w:val="0"/>
          <w:lang w:eastAsia="en-US"/>
        </w:rPr>
        <w:t>most of its product offerings in both markets. All Pepsi cola offering have the dist</w:t>
      </w:r>
      <w:r w:rsidR="00FA75C4">
        <w:rPr>
          <w:rFonts w:ascii="Arial" w:eastAsia="Calibri" w:hAnsi="Arial" w:cs="Arial"/>
          <w:color w:val="000000"/>
          <w:kern w:val="0"/>
          <w:lang w:eastAsia="en-US"/>
        </w:rPr>
        <w:t>inct PepsiCo logo</w:t>
      </w:r>
      <w:r w:rsidR="00C7784A">
        <w:rPr>
          <w:rFonts w:ascii="Arial" w:eastAsia="Calibri" w:hAnsi="Arial" w:cs="Arial"/>
          <w:color w:val="000000"/>
          <w:kern w:val="0"/>
          <w:lang w:eastAsia="en-US"/>
        </w:rPr>
        <w:t xml:space="preserve">, with similar can sizes and </w:t>
      </w:r>
      <w:r w:rsidR="006A651A">
        <w:rPr>
          <w:rFonts w:ascii="Arial" w:eastAsia="Calibri" w:hAnsi="Arial" w:cs="Arial"/>
          <w:color w:val="000000"/>
          <w:kern w:val="0"/>
          <w:lang w:eastAsia="en-US"/>
        </w:rPr>
        <w:t>package distribution packs. Also</w:t>
      </w:r>
      <w:r w:rsidR="00076CC1">
        <w:rPr>
          <w:rFonts w:ascii="Arial" w:eastAsia="Calibri" w:hAnsi="Arial" w:cs="Arial"/>
          <w:color w:val="000000"/>
          <w:kern w:val="0"/>
          <w:lang w:eastAsia="en-US"/>
        </w:rPr>
        <w:t>,</w:t>
      </w:r>
      <w:r w:rsidR="006A651A">
        <w:rPr>
          <w:rFonts w:ascii="Arial" w:eastAsia="Calibri" w:hAnsi="Arial" w:cs="Arial"/>
          <w:color w:val="000000"/>
          <w:kern w:val="0"/>
          <w:lang w:eastAsia="en-US"/>
        </w:rPr>
        <w:t xml:space="preserve"> the Food </w:t>
      </w:r>
      <w:r w:rsidR="00F433D4">
        <w:rPr>
          <w:rFonts w:ascii="Arial" w:eastAsia="Calibri" w:hAnsi="Arial" w:cs="Arial"/>
          <w:color w:val="000000"/>
          <w:kern w:val="0"/>
          <w:lang w:eastAsia="en-US"/>
        </w:rPr>
        <w:t>products offerings</w:t>
      </w:r>
      <w:r w:rsidR="006A651A">
        <w:rPr>
          <w:rFonts w:ascii="Arial" w:eastAsia="Calibri" w:hAnsi="Arial" w:cs="Arial"/>
          <w:color w:val="000000"/>
          <w:kern w:val="0"/>
          <w:lang w:eastAsia="en-US"/>
        </w:rPr>
        <w:t xml:space="preserve"> have </w:t>
      </w:r>
      <w:r w:rsidR="00F433D4">
        <w:rPr>
          <w:rFonts w:ascii="Arial" w:eastAsia="Calibri" w:hAnsi="Arial" w:cs="Arial"/>
          <w:color w:val="000000"/>
          <w:kern w:val="0"/>
          <w:lang w:eastAsia="en-US"/>
        </w:rPr>
        <w:t>clear brand identification packaging</w:t>
      </w:r>
      <w:r w:rsidR="00C901D2">
        <w:rPr>
          <w:rFonts w:ascii="Arial" w:eastAsia="Calibri" w:hAnsi="Arial" w:cs="Arial"/>
          <w:color w:val="000000"/>
          <w:kern w:val="0"/>
          <w:lang w:eastAsia="en-US"/>
        </w:rPr>
        <w:t xml:space="preserve"> as standalone brand such as the Walkers crips and Doritos.</w:t>
      </w:r>
    </w:p>
    <w:p w14:paraId="1BA4E023" w14:textId="3CA5B569" w:rsidR="00BA6C83" w:rsidRPr="00D27A08" w:rsidRDefault="00BA6C83"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There are differences in available pack sizes and </w:t>
      </w:r>
      <w:r w:rsidR="000900A1">
        <w:rPr>
          <w:rFonts w:ascii="Arial" w:eastAsia="Calibri" w:hAnsi="Arial" w:cs="Arial"/>
          <w:color w:val="000000"/>
          <w:kern w:val="0"/>
          <w:lang w:eastAsia="en-US"/>
        </w:rPr>
        <w:t>product availability in both countries. The Doritos original is available in</w:t>
      </w:r>
      <w:r w:rsidR="00076CC1">
        <w:rPr>
          <w:rFonts w:ascii="Arial" w:eastAsia="Calibri" w:hAnsi="Arial" w:cs="Arial"/>
          <w:color w:val="000000"/>
          <w:kern w:val="0"/>
          <w:lang w:eastAsia="en-US"/>
        </w:rPr>
        <w:t xml:space="preserve"> 500g packs in UK and </w:t>
      </w:r>
      <w:r w:rsidR="00CA6262">
        <w:rPr>
          <w:rFonts w:ascii="Arial" w:eastAsia="Calibri" w:hAnsi="Arial" w:cs="Arial"/>
          <w:color w:val="000000"/>
          <w:kern w:val="0"/>
          <w:lang w:eastAsia="en-US"/>
        </w:rPr>
        <w:t xml:space="preserve">only available in 250g bag sizes in India. PepsiMAx cola is not offered in India, while the </w:t>
      </w:r>
      <w:r w:rsidR="005A32DB">
        <w:rPr>
          <w:rFonts w:ascii="Arial" w:eastAsia="Calibri" w:hAnsi="Arial" w:cs="Arial"/>
          <w:color w:val="000000"/>
          <w:kern w:val="0"/>
          <w:lang w:eastAsia="en-US"/>
        </w:rPr>
        <w:t>Lays crips heatwave crips is not available in the UK market.</w:t>
      </w:r>
      <w:r w:rsidR="000900A1">
        <w:rPr>
          <w:rFonts w:ascii="Arial" w:eastAsia="Calibri" w:hAnsi="Arial" w:cs="Arial"/>
          <w:color w:val="000000"/>
          <w:kern w:val="0"/>
          <w:lang w:eastAsia="en-US"/>
        </w:rPr>
        <w:t xml:space="preserve"> </w:t>
      </w:r>
    </w:p>
    <w:p w14:paraId="4E5B940F" w14:textId="782A7E2F" w:rsidR="00374D99" w:rsidRDefault="00374D99" w:rsidP="00BC77BB">
      <w:pPr>
        <w:pStyle w:val="Heading3"/>
        <w:rPr>
          <w:rFonts w:ascii="Arial" w:eastAsia="Calibri" w:hAnsi="Arial" w:cs="Arial"/>
          <w:color w:val="000000"/>
          <w:kern w:val="0"/>
          <w:lang w:eastAsia="en-US"/>
        </w:rPr>
      </w:pPr>
    </w:p>
    <w:p w14:paraId="63B4E920" w14:textId="3057290F" w:rsidR="009F51C4" w:rsidRDefault="009F51C4" w:rsidP="00BC77BB">
      <w:pPr>
        <w:pStyle w:val="Heading3"/>
        <w:rPr>
          <w:rFonts w:ascii="Arial" w:eastAsia="Calibri" w:hAnsi="Arial" w:cs="Arial"/>
          <w:b/>
          <w:bCs/>
          <w:color w:val="000000"/>
          <w:kern w:val="0"/>
          <w:lang w:eastAsia="en-US"/>
        </w:rPr>
      </w:pPr>
      <w:bookmarkStart w:id="34" w:name="_Toc100318714"/>
      <w:r w:rsidRPr="009F51C4">
        <w:rPr>
          <w:rFonts w:ascii="Arial" w:eastAsia="Calibri" w:hAnsi="Arial" w:cs="Arial"/>
          <w:b/>
          <w:bCs/>
          <w:color w:val="000000"/>
          <w:kern w:val="0"/>
          <w:lang w:eastAsia="en-US"/>
        </w:rPr>
        <w:t>P</w:t>
      </w:r>
      <w:r w:rsidR="0055730D">
        <w:rPr>
          <w:rFonts w:ascii="Arial" w:eastAsia="Calibri" w:hAnsi="Arial" w:cs="Arial"/>
          <w:b/>
          <w:bCs/>
          <w:color w:val="000000"/>
          <w:kern w:val="0"/>
          <w:lang w:eastAsia="en-US"/>
        </w:rPr>
        <w:t>rice</w:t>
      </w:r>
      <w:r w:rsidRPr="009F51C4">
        <w:rPr>
          <w:rFonts w:ascii="Arial" w:eastAsia="Calibri" w:hAnsi="Arial" w:cs="Arial"/>
          <w:b/>
          <w:bCs/>
          <w:color w:val="000000"/>
          <w:kern w:val="0"/>
          <w:lang w:eastAsia="en-US"/>
        </w:rPr>
        <w:t>:</w:t>
      </w:r>
      <w:bookmarkEnd w:id="34"/>
    </w:p>
    <w:p w14:paraId="26E30E72" w14:textId="169EE565" w:rsidR="00D30669" w:rsidRDefault="000A45DC"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Price is another key commun</w:t>
      </w:r>
      <w:r w:rsidR="001072CC">
        <w:rPr>
          <w:rFonts w:ascii="Arial" w:eastAsia="Calibri" w:hAnsi="Arial" w:cs="Arial"/>
          <w:color w:val="000000"/>
          <w:kern w:val="0"/>
          <w:lang w:eastAsia="en-US"/>
        </w:rPr>
        <w:t>ication strategy which marketers use to engage their customers</w:t>
      </w:r>
      <w:r w:rsidR="00A817BF">
        <w:rPr>
          <w:rFonts w:ascii="Arial" w:eastAsia="Calibri" w:hAnsi="Arial" w:cs="Arial"/>
          <w:color w:val="000000"/>
          <w:kern w:val="0"/>
          <w:lang w:eastAsia="en-US"/>
        </w:rPr>
        <w:t xml:space="preserve"> and can be </w:t>
      </w:r>
      <w:r w:rsidR="00233DB6">
        <w:rPr>
          <w:rFonts w:ascii="Arial" w:eastAsia="Calibri" w:hAnsi="Arial" w:cs="Arial"/>
          <w:color w:val="000000"/>
          <w:kern w:val="0"/>
          <w:lang w:eastAsia="en-US"/>
        </w:rPr>
        <w:t>used</w:t>
      </w:r>
      <w:r w:rsidR="00A817BF">
        <w:rPr>
          <w:rFonts w:ascii="Arial" w:eastAsia="Calibri" w:hAnsi="Arial" w:cs="Arial"/>
          <w:color w:val="000000"/>
          <w:kern w:val="0"/>
          <w:lang w:eastAsia="en-US"/>
        </w:rPr>
        <w:t xml:space="preserve"> to gauge how customers perceive a brand and </w:t>
      </w:r>
      <w:r w:rsidR="00F672EB">
        <w:rPr>
          <w:rFonts w:ascii="Arial" w:eastAsia="Calibri" w:hAnsi="Arial" w:cs="Arial"/>
          <w:color w:val="000000"/>
          <w:kern w:val="0"/>
          <w:lang w:eastAsia="en-US"/>
        </w:rPr>
        <w:t>value a brand. The higher consumers are willing to p</w:t>
      </w:r>
      <w:r w:rsidR="00F94175">
        <w:rPr>
          <w:rFonts w:ascii="Arial" w:eastAsia="Calibri" w:hAnsi="Arial" w:cs="Arial"/>
          <w:color w:val="000000"/>
          <w:kern w:val="0"/>
          <w:lang w:eastAsia="en-US"/>
        </w:rPr>
        <w:t>ay for a brand suggests the amount of value or satisfaction attached to</w:t>
      </w:r>
      <w:r w:rsidR="00F421FE">
        <w:rPr>
          <w:rFonts w:ascii="Arial" w:eastAsia="Calibri" w:hAnsi="Arial" w:cs="Arial"/>
          <w:color w:val="000000"/>
          <w:kern w:val="0"/>
          <w:lang w:eastAsia="en-US"/>
        </w:rPr>
        <w:t xml:space="preserve"> or derived from</w:t>
      </w:r>
      <w:r w:rsidR="00F94175">
        <w:rPr>
          <w:rFonts w:ascii="Arial" w:eastAsia="Calibri" w:hAnsi="Arial" w:cs="Arial"/>
          <w:color w:val="000000"/>
          <w:kern w:val="0"/>
          <w:lang w:eastAsia="en-US"/>
        </w:rPr>
        <w:t xml:space="preserve"> the brand.</w:t>
      </w:r>
      <w:r w:rsidR="00233DB6">
        <w:rPr>
          <w:rFonts w:ascii="Arial" w:eastAsia="Calibri" w:hAnsi="Arial" w:cs="Arial"/>
          <w:color w:val="000000"/>
          <w:kern w:val="0"/>
          <w:lang w:eastAsia="en-US"/>
        </w:rPr>
        <w:t xml:space="preserve"> Price is defined as the amount</w:t>
      </w:r>
      <w:r w:rsidR="0084320C">
        <w:rPr>
          <w:rFonts w:ascii="Arial" w:eastAsia="Calibri" w:hAnsi="Arial" w:cs="Arial"/>
          <w:color w:val="000000"/>
          <w:kern w:val="0"/>
          <w:lang w:eastAsia="en-US"/>
        </w:rPr>
        <w:t xml:space="preserve"> of </w:t>
      </w:r>
      <w:r w:rsidR="009834BB">
        <w:rPr>
          <w:rFonts w:ascii="Arial" w:eastAsia="Calibri" w:hAnsi="Arial" w:cs="Arial"/>
          <w:color w:val="000000"/>
          <w:kern w:val="0"/>
          <w:lang w:eastAsia="en-US"/>
        </w:rPr>
        <w:t>money,</w:t>
      </w:r>
      <w:r w:rsidR="0084320C">
        <w:rPr>
          <w:rFonts w:ascii="Arial" w:eastAsia="Calibri" w:hAnsi="Arial" w:cs="Arial"/>
          <w:color w:val="000000"/>
          <w:kern w:val="0"/>
          <w:lang w:eastAsia="en-US"/>
        </w:rPr>
        <w:t xml:space="preserve"> which is given up</w:t>
      </w:r>
      <w:r w:rsidR="006B3CE7">
        <w:rPr>
          <w:rFonts w:ascii="Arial" w:eastAsia="Calibri" w:hAnsi="Arial" w:cs="Arial"/>
          <w:color w:val="000000"/>
          <w:kern w:val="0"/>
          <w:lang w:eastAsia="en-US"/>
        </w:rPr>
        <w:t>, in</w:t>
      </w:r>
      <w:r w:rsidR="009834BB">
        <w:rPr>
          <w:rFonts w:ascii="Arial" w:eastAsia="Calibri" w:hAnsi="Arial" w:cs="Arial"/>
          <w:color w:val="000000"/>
          <w:kern w:val="0"/>
          <w:lang w:eastAsia="en-US"/>
        </w:rPr>
        <w:t xml:space="preserve"> other</w:t>
      </w:r>
      <w:r w:rsidR="0084320C">
        <w:rPr>
          <w:rFonts w:ascii="Arial" w:eastAsia="Calibri" w:hAnsi="Arial" w:cs="Arial"/>
          <w:color w:val="000000"/>
          <w:kern w:val="0"/>
          <w:lang w:eastAsia="en-US"/>
        </w:rPr>
        <w:t xml:space="preserve"> to gain </w:t>
      </w:r>
      <w:r w:rsidR="006B3418">
        <w:rPr>
          <w:rFonts w:ascii="Arial" w:eastAsia="Calibri" w:hAnsi="Arial" w:cs="Arial"/>
          <w:color w:val="000000"/>
          <w:kern w:val="0"/>
          <w:lang w:eastAsia="en-US"/>
        </w:rPr>
        <w:t>something</w:t>
      </w:r>
      <w:sdt>
        <w:sdtPr>
          <w:rPr>
            <w:rFonts w:ascii="Arial" w:eastAsia="Calibri" w:hAnsi="Arial" w:cs="Arial"/>
            <w:color w:val="000000"/>
            <w:kern w:val="0"/>
            <w:lang w:eastAsia="en-US"/>
          </w:rPr>
          <w:id w:val="1435474341"/>
          <w:citation/>
        </w:sdtPr>
        <w:sdtEndPr/>
        <w:sdtContent>
          <w:r w:rsidR="006B3418">
            <w:rPr>
              <w:rFonts w:ascii="Arial" w:eastAsia="Calibri" w:hAnsi="Arial" w:cs="Arial"/>
              <w:color w:val="000000"/>
              <w:kern w:val="0"/>
              <w:lang w:eastAsia="en-US"/>
            </w:rPr>
            <w:fldChar w:fldCharType="begin"/>
          </w:r>
          <w:r w:rsidR="006B3418">
            <w:rPr>
              <w:rFonts w:ascii="Arial" w:eastAsia="Calibri" w:hAnsi="Arial" w:cs="Arial"/>
              <w:color w:val="000000"/>
              <w:kern w:val="0"/>
              <w:lang w:eastAsia="en-US"/>
            </w:rPr>
            <w:instrText xml:space="preserve"> CITATION Win95 \l 2057 </w:instrText>
          </w:r>
          <w:r w:rsidR="006B3418">
            <w:rPr>
              <w:rFonts w:ascii="Arial" w:eastAsia="Calibri" w:hAnsi="Arial" w:cs="Arial"/>
              <w:color w:val="000000"/>
              <w:kern w:val="0"/>
              <w:lang w:eastAsia="en-US"/>
            </w:rPr>
            <w:fldChar w:fldCharType="separate"/>
          </w:r>
          <w:r w:rsidR="006B3418">
            <w:rPr>
              <w:rFonts w:ascii="Arial" w:eastAsia="Calibri" w:hAnsi="Arial" w:cs="Arial"/>
              <w:noProof/>
              <w:color w:val="000000"/>
              <w:kern w:val="0"/>
              <w:lang w:eastAsia="en-US"/>
            </w:rPr>
            <w:t xml:space="preserve"> </w:t>
          </w:r>
          <w:r w:rsidR="006B3418" w:rsidRPr="006B3418">
            <w:rPr>
              <w:rFonts w:ascii="Arial" w:eastAsia="Calibri" w:hAnsi="Arial" w:cs="Arial"/>
              <w:noProof/>
              <w:color w:val="000000"/>
              <w:kern w:val="0"/>
              <w:lang w:eastAsia="en-US"/>
            </w:rPr>
            <w:t>(Winkler , 1995)</w:t>
          </w:r>
          <w:r w:rsidR="006B3418">
            <w:rPr>
              <w:rFonts w:ascii="Arial" w:eastAsia="Calibri" w:hAnsi="Arial" w:cs="Arial"/>
              <w:color w:val="000000"/>
              <w:kern w:val="0"/>
              <w:lang w:eastAsia="en-US"/>
            </w:rPr>
            <w:fldChar w:fldCharType="end"/>
          </w:r>
        </w:sdtContent>
      </w:sdt>
      <w:r w:rsidR="006B3418">
        <w:rPr>
          <w:rFonts w:ascii="Arial" w:eastAsia="Calibri" w:hAnsi="Arial" w:cs="Arial"/>
          <w:color w:val="000000"/>
          <w:kern w:val="0"/>
          <w:lang w:eastAsia="en-US"/>
        </w:rPr>
        <w:t>.</w:t>
      </w:r>
      <w:r w:rsidR="00F421FE">
        <w:rPr>
          <w:rFonts w:ascii="Arial" w:eastAsia="Calibri" w:hAnsi="Arial" w:cs="Arial"/>
          <w:color w:val="000000"/>
          <w:kern w:val="0"/>
          <w:lang w:eastAsia="en-US"/>
        </w:rPr>
        <w:t xml:space="preserve"> </w:t>
      </w:r>
      <w:r w:rsidR="00391117">
        <w:rPr>
          <w:rFonts w:ascii="Arial" w:eastAsia="Calibri" w:hAnsi="Arial" w:cs="Arial"/>
          <w:color w:val="000000"/>
          <w:kern w:val="0"/>
          <w:lang w:eastAsia="en-US"/>
        </w:rPr>
        <w:t xml:space="preserve">Price is often </w:t>
      </w:r>
      <w:r w:rsidR="001F5722">
        <w:rPr>
          <w:rFonts w:ascii="Arial" w:eastAsia="Calibri" w:hAnsi="Arial" w:cs="Arial"/>
          <w:color w:val="000000"/>
          <w:kern w:val="0"/>
          <w:lang w:eastAsia="en-US"/>
        </w:rPr>
        <w:t>controlled by factors such as demand</w:t>
      </w:r>
      <w:r w:rsidR="00C12A3D">
        <w:rPr>
          <w:rFonts w:ascii="Arial" w:eastAsia="Calibri" w:hAnsi="Arial" w:cs="Arial"/>
          <w:color w:val="000000"/>
          <w:kern w:val="0"/>
          <w:lang w:eastAsia="en-US"/>
        </w:rPr>
        <w:t>, cul</w:t>
      </w:r>
      <w:r w:rsidR="006B3CE7">
        <w:rPr>
          <w:rFonts w:ascii="Arial" w:eastAsia="Calibri" w:hAnsi="Arial" w:cs="Arial"/>
          <w:color w:val="000000"/>
          <w:kern w:val="0"/>
          <w:lang w:eastAsia="en-US"/>
        </w:rPr>
        <w:t>ture, income levels</w:t>
      </w:r>
      <w:r w:rsidR="001F5722">
        <w:rPr>
          <w:rFonts w:ascii="Arial" w:eastAsia="Calibri" w:hAnsi="Arial" w:cs="Arial"/>
          <w:color w:val="000000"/>
          <w:kern w:val="0"/>
          <w:lang w:eastAsia="en-US"/>
        </w:rPr>
        <w:t xml:space="preserve"> and competition and </w:t>
      </w:r>
      <w:r w:rsidR="00C12A3D">
        <w:rPr>
          <w:rFonts w:ascii="Arial" w:eastAsia="Calibri" w:hAnsi="Arial" w:cs="Arial"/>
          <w:color w:val="000000"/>
          <w:kern w:val="0"/>
          <w:lang w:eastAsia="en-US"/>
        </w:rPr>
        <w:t>help shape organisations strategy when setting price for a product or service</w:t>
      </w:r>
      <w:r w:rsidR="009834BB">
        <w:rPr>
          <w:rFonts w:ascii="Arial" w:eastAsia="Calibri" w:hAnsi="Arial" w:cs="Arial"/>
          <w:color w:val="000000"/>
          <w:kern w:val="0"/>
          <w:lang w:eastAsia="en-US"/>
        </w:rPr>
        <w:t>.</w:t>
      </w:r>
      <w:r w:rsidR="000D5CF9">
        <w:rPr>
          <w:rFonts w:ascii="Arial" w:eastAsia="Calibri" w:hAnsi="Arial" w:cs="Arial"/>
          <w:color w:val="000000"/>
          <w:kern w:val="0"/>
          <w:lang w:eastAsia="en-US"/>
        </w:rPr>
        <w:t xml:space="preserve"> The food and beverage industry </w:t>
      </w:r>
      <w:r w:rsidR="00FF3B78">
        <w:rPr>
          <w:rFonts w:ascii="Arial" w:eastAsia="Calibri" w:hAnsi="Arial" w:cs="Arial"/>
          <w:color w:val="000000"/>
          <w:kern w:val="0"/>
          <w:lang w:eastAsia="en-US"/>
        </w:rPr>
        <w:t>are</w:t>
      </w:r>
      <w:r w:rsidR="000D5CF9">
        <w:rPr>
          <w:rFonts w:ascii="Arial" w:eastAsia="Calibri" w:hAnsi="Arial" w:cs="Arial"/>
          <w:color w:val="000000"/>
          <w:kern w:val="0"/>
          <w:lang w:eastAsia="en-US"/>
        </w:rPr>
        <w:t xml:space="preserve"> highly competitive </w:t>
      </w:r>
      <w:r w:rsidR="00C50763">
        <w:rPr>
          <w:rFonts w:ascii="Arial" w:eastAsia="Calibri" w:hAnsi="Arial" w:cs="Arial"/>
          <w:color w:val="000000"/>
          <w:kern w:val="0"/>
          <w:lang w:eastAsia="en-US"/>
        </w:rPr>
        <w:t xml:space="preserve">especially in the UK market where the market </w:t>
      </w:r>
      <w:r w:rsidR="00644BCD">
        <w:rPr>
          <w:rFonts w:ascii="Arial" w:eastAsia="Calibri" w:hAnsi="Arial" w:cs="Arial"/>
          <w:color w:val="000000"/>
          <w:kern w:val="0"/>
          <w:lang w:eastAsia="en-US"/>
        </w:rPr>
        <w:t>is</w:t>
      </w:r>
      <w:r w:rsidR="000338A0">
        <w:rPr>
          <w:rFonts w:ascii="Arial" w:eastAsia="Calibri" w:hAnsi="Arial" w:cs="Arial"/>
          <w:color w:val="000000"/>
          <w:kern w:val="0"/>
          <w:lang w:eastAsia="en-US"/>
        </w:rPr>
        <w:t xml:space="preserve"> </w:t>
      </w:r>
      <w:r w:rsidR="00644BCD">
        <w:rPr>
          <w:rFonts w:ascii="Arial" w:eastAsia="Calibri" w:hAnsi="Arial" w:cs="Arial"/>
          <w:color w:val="000000"/>
          <w:kern w:val="0"/>
          <w:lang w:eastAsia="en-US"/>
        </w:rPr>
        <w:t xml:space="preserve">termed as </w:t>
      </w:r>
      <w:r w:rsidR="000338A0">
        <w:rPr>
          <w:rFonts w:ascii="Arial" w:eastAsia="Calibri" w:hAnsi="Arial" w:cs="Arial"/>
          <w:color w:val="000000"/>
          <w:kern w:val="0"/>
          <w:lang w:eastAsia="en-US"/>
        </w:rPr>
        <w:t>saturated and even high</w:t>
      </w:r>
      <w:r w:rsidR="00644BCD">
        <w:rPr>
          <w:rFonts w:ascii="Arial" w:eastAsia="Calibri" w:hAnsi="Arial" w:cs="Arial"/>
          <w:color w:val="000000"/>
          <w:kern w:val="0"/>
          <w:lang w:eastAsia="en-US"/>
        </w:rPr>
        <w:t>er</w:t>
      </w:r>
      <w:r w:rsidR="000338A0">
        <w:rPr>
          <w:rFonts w:ascii="Arial" w:eastAsia="Calibri" w:hAnsi="Arial" w:cs="Arial"/>
          <w:color w:val="000000"/>
          <w:kern w:val="0"/>
          <w:lang w:eastAsia="en-US"/>
        </w:rPr>
        <w:t xml:space="preserve"> in India due to the growth potentials. PepsiCo adopts a </w:t>
      </w:r>
      <w:r w:rsidR="00FF3B78">
        <w:rPr>
          <w:rFonts w:ascii="Arial" w:eastAsia="Calibri" w:hAnsi="Arial" w:cs="Arial"/>
          <w:color w:val="000000"/>
          <w:kern w:val="0"/>
          <w:lang w:eastAsia="en-US"/>
        </w:rPr>
        <w:t>market-oriented</w:t>
      </w:r>
      <w:r w:rsidR="00AC4375">
        <w:rPr>
          <w:rFonts w:ascii="Arial" w:eastAsia="Calibri" w:hAnsi="Arial" w:cs="Arial"/>
          <w:color w:val="000000"/>
          <w:kern w:val="0"/>
          <w:lang w:eastAsia="en-US"/>
        </w:rPr>
        <w:t xml:space="preserve"> pricing strategy for is product ra</w:t>
      </w:r>
      <w:r w:rsidR="0021001C">
        <w:rPr>
          <w:rFonts w:ascii="Arial" w:eastAsia="Calibri" w:hAnsi="Arial" w:cs="Arial"/>
          <w:color w:val="000000"/>
          <w:kern w:val="0"/>
          <w:lang w:eastAsia="en-US"/>
        </w:rPr>
        <w:t>nge</w:t>
      </w:r>
      <w:r w:rsidR="00AF488C">
        <w:rPr>
          <w:rFonts w:ascii="Arial" w:eastAsia="Calibri" w:hAnsi="Arial" w:cs="Arial"/>
          <w:color w:val="000000"/>
          <w:kern w:val="0"/>
          <w:lang w:eastAsia="en-US"/>
        </w:rPr>
        <w:t xml:space="preserve">, with a cost leadership </w:t>
      </w:r>
      <w:r w:rsidR="00FE3863">
        <w:rPr>
          <w:rFonts w:ascii="Arial" w:eastAsia="Calibri" w:hAnsi="Arial" w:cs="Arial"/>
          <w:color w:val="000000"/>
          <w:kern w:val="0"/>
          <w:lang w:eastAsia="en-US"/>
        </w:rPr>
        <w:t xml:space="preserve">pricing approach. </w:t>
      </w:r>
      <w:r w:rsidR="006A479B">
        <w:rPr>
          <w:rFonts w:ascii="Arial" w:eastAsia="Calibri" w:hAnsi="Arial" w:cs="Arial"/>
          <w:color w:val="000000"/>
          <w:kern w:val="0"/>
          <w:lang w:eastAsia="en-US"/>
        </w:rPr>
        <w:t xml:space="preserve">Though in some case it adopts </w:t>
      </w:r>
      <w:r w:rsidR="00FF3B78">
        <w:rPr>
          <w:rFonts w:ascii="Arial" w:eastAsia="Calibri" w:hAnsi="Arial" w:cs="Arial"/>
          <w:color w:val="000000"/>
          <w:kern w:val="0"/>
          <w:lang w:eastAsia="en-US"/>
        </w:rPr>
        <w:t>psychological and</w:t>
      </w:r>
      <w:r w:rsidR="007336D3">
        <w:rPr>
          <w:rFonts w:ascii="Arial" w:eastAsia="Calibri" w:hAnsi="Arial" w:cs="Arial"/>
          <w:color w:val="000000"/>
          <w:kern w:val="0"/>
          <w:lang w:eastAsia="en-US"/>
        </w:rPr>
        <w:t xml:space="preserve"> bundle pricing strategy when running promotions </w:t>
      </w:r>
      <w:r w:rsidR="00FF3B78">
        <w:rPr>
          <w:rFonts w:ascii="Arial" w:eastAsia="Calibri" w:hAnsi="Arial" w:cs="Arial"/>
          <w:color w:val="000000"/>
          <w:kern w:val="0"/>
          <w:lang w:eastAsia="en-US"/>
        </w:rPr>
        <w:t>in both markets</w:t>
      </w:r>
      <w:r w:rsidR="0031269F">
        <w:rPr>
          <w:rFonts w:ascii="Arial" w:eastAsia="Calibri" w:hAnsi="Arial" w:cs="Arial"/>
          <w:color w:val="000000"/>
          <w:kern w:val="0"/>
          <w:lang w:eastAsia="en-US"/>
        </w:rPr>
        <w:t xml:space="preserve">, this is however affected by exchange rate as </w:t>
      </w:r>
      <w:r w:rsidR="008F0E15">
        <w:rPr>
          <w:rFonts w:ascii="Arial" w:eastAsia="Calibri" w:hAnsi="Arial" w:cs="Arial"/>
          <w:color w:val="000000"/>
          <w:kern w:val="0"/>
          <w:lang w:eastAsia="en-US"/>
        </w:rPr>
        <w:t xml:space="preserve">certain product may appear cheaper to purchase in India due the </w:t>
      </w:r>
      <w:r w:rsidR="00112EEA">
        <w:rPr>
          <w:rFonts w:ascii="Arial" w:eastAsia="Calibri" w:hAnsi="Arial" w:cs="Arial"/>
          <w:color w:val="000000"/>
          <w:kern w:val="0"/>
          <w:lang w:eastAsia="en-US"/>
        </w:rPr>
        <w:t>difference in exchange rate.</w:t>
      </w:r>
    </w:p>
    <w:p w14:paraId="03C5D16D" w14:textId="36A8695A" w:rsidR="00112EEA" w:rsidRDefault="00112EEA" w:rsidP="00BC77BB">
      <w:pPr>
        <w:pStyle w:val="Heading3"/>
        <w:rPr>
          <w:rFonts w:ascii="Arial" w:eastAsia="Calibri" w:hAnsi="Arial" w:cs="Arial"/>
          <w:b/>
          <w:bCs/>
          <w:color w:val="000000"/>
          <w:kern w:val="0"/>
          <w:lang w:eastAsia="en-US"/>
        </w:rPr>
      </w:pPr>
      <w:bookmarkStart w:id="35" w:name="_Toc100318715"/>
      <w:r w:rsidRPr="00504A80">
        <w:rPr>
          <w:rFonts w:ascii="Arial" w:eastAsia="Calibri" w:hAnsi="Arial" w:cs="Arial"/>
          <w:b/>
          <w:bCs/>
          <w:color w:val="000000"/>
          <w:kern w:val="0"/>
          <w:lang w:eastAsia="en-US"/>
        </w:rPr>
        <w:t>Place:</w:t>
      </w:r>
      <w:bookmarkEnd w:id="35"/>
    </w:p>
    <w:p w14:paraId="5911E8AA" w14:textId="0A1D35B8" w:rsidR="00C0194B" w:rsidRPr="00447CF9" w:rsidRDefault="00C0194B" w:rsidP="00233DB6">
      <w:pPr>
        <w:widowControl/>
        <w:overflowPunct/>
        <w:autoSpaceDE/>
        <w:spacing w:before="120" w:after="120" w:line="360" w:lineRule="auto"/>
        <w:jc w:val="both"/>
        <w:rPr>
          <w:rFonts w:ascii="Arial" w:hAnsi="Arial" w:cs="Arial"/>
        </w:rPr>
      </w:pPr>
      <w:r w:rsidRPr="00447CF9">
        <w:rPr>
          <w:rFonts w:ascii="Arial" w:hAnsi="Arial" w:cs="Arial"/>
        </w:rPr>
        <w:t xml:space="preserve">Place </w:t>
      </w:r>
      <w:r w:rsidR="008E1755" w:rsidRPr="00447CF9">
        <w:rPr>
          <w:rFonts w:ascii="Arial" w:hAnsi="Arial" w:cs="Arial"/>
        </w:rPr>
        <w:t xml:space="preserve">is concerned with the </w:t>
      </w:r>
      <w:r w:rsidR="008C397C" w:rsidRPr="00447CF9">
        <w:rPr>
          <w:rFonts w:ascii="Arial" w:hAnsi="Arial" w:cs="Arial"/>
        </w:rPr>
        <w:t xml:space="preserve">channels in which </w:t>
      </w:r>
      <w:r w:rsidR="00796B0A" w:rsidRPr="00447CF9">
        <w:rPr>
          <w:rFonts w:ascii="Arial" w:hAnsi="Arial" w:cs="Arial"/>
        </w:rPr>
        <w:t xml:space="preserve">organisation use to deliver their product or service. </w:t>
      </w:r>
      <w:r w:rsidR="008F66AB" w:rsidRPr="00447CF9">
        <w:rPr>
          <w:rFonts w:ascii="Arial" w:hAnsi="Arial" w:cs="Arial"/>
        </w:rPr>
        <w:t xml:space="preserve">It </w:t>
      </w:r>
      <w:r w:rsidR="003C4506" w:rsidRPr="00447CF9">
        <w:rPr>
          <w:rFonts w:ascii="Arial" w:hAnsi="Arial" w:cs="Arial"/>
        </w:rPr>
        <w:t xml:space="preserve">deals with the strategies adopted in </w:t>
      </w:r>
      <w:r w:rsidR="005A7198" w:rsidRPr="00447CF9">
        <w:rPr>
          <w:rFonts w:ascii="Arial" w:hAnsi="Arial" w:cs="Arial"/>
        </w:rPr>
        <w:t>cover all locations where their products can be found</w:t>
      </w:r>
      <w:r w:rsidR="00D007B7" w:rsidRPr="00447CF9">
        <w:rPr>
          <w:rFonts w:ascii="Arial" w:hAnsi="Arial" w:cs="Arial"/>
        </w:rPr>
        <w:t>.</w:t>
      </w:r>
      <w:r w:rsidR="008D2112" w:rsidRPr="00447CF9">
        <w:rPr>
          <w:rFonts w:ascii="Arial" w:hAnsi="Arial" w:cs="Arial"/>
        </w:rPr>
        <w:t xml:space="preserve"> PepsiCo as a global brand </w:t>
      </w:r>
      <w:r w:rsidR="00D03BDC" w:rsidRPr="00447CF9">
        <w:rPr>
          <w:rFonts w:ascii="Arial" w:hAnsi="Arial" w:cs="Arial"/>
        </w:rPr>
        <w:t xml:space="preserve">adopts </w:t>
      </w:r>
      <w:r w:rsidR="00015390" w:rsidRPr="00447CF9">
        <w:rPr>
          <w:rFonts w:ascii="Arial" w:hAnsi="Arial" w:cs="Arial"/>
        </w:rPr>
        <w:t>a hybrid</w:t>
      </w:r>
      <w:r w:rsidR="00D03BDC" w:rsidRPr="00447CF9">
        <w:rPr>
          <w:rFonts w:ascii="Arial" w:hAnsi="Arial" w:cs="Arial"/>
        </w:rPr>
        <w:t xml:space="preserve"> approach in its distribution strategies</w:t>
      </w:r>
      <w:r w:rsidR="00E10D31" w:rsidRPr="00447CF9">
        <w:rPr>
          <w:rFonts w:ascii="Arial" w:hAnsi="Arial" w:cs="Arial"/>
        </w:rPr>
        <w:t xml:space="preserve">. This is because of the extensive nature of their product portfolio and </w:t>
      </w:r>
      <w:r w:rsidR="001C794D" w:rsidRPr="00447CF9">
        <w:rPr>
          <w:rFonts w:ascii="Arial" w:hAnsi="Arial" w:cs="Arial"/>
        </w:rPr>
        <w:t xml:space="preserve">varied strategies they have adopted in developing many of their international market locations. </w:t>
      </w:r>
      <w:r w:rsidR="00A47688" w:rsidRPr="00447CF9">
        <w:rPr>
          <w:rFonts w:ascii="Arial" w:hAnsi="Arial" w:cs="Arial"/>
        </w:rPr>
        <w:t xml:space="preserve"> The organisation </w:t>
      </w:r>
      <w:r w:rsidR="00E80242" w:rsidRPr="00447CF9">
        <w:rPr>
          <w:rFonts w:ascii="Arial" w:hAnsi="Arial" w:cs="Arial"/>
        </w:rPr>
        <w:t xml:space="preserve">mostly adopts an </w:t>
      </w:r>
      <w:r w:rsidR="00AB22B6" w:rsidRPr="00447CF9">
        <w:rPr>
          <w:rFonts w:ascii="Arial" w:hAnsi="Arial" w:cs="Arial"/>
        </w:rPr>
        <w:t>indirect channel</w:t>
      </w:r>
      <w:r w:rsidR="009E23F8" w:rsidRPr="00447CF9">
        <w:rPr>
          <w:rFonts w:ascii="Arial" w:hAnsi="Arial" w:cs="Arial"/>
        </w:rPr>
        <w:t xml:space="preserve"> </w:t>
      </w:r>
      <w:r w:rsidR="00A3358B" w:rsidRPr="00447CF9">
        <w:rPr>
          <w:rFonts w:ascii="Arial" w:hAnsi="Arial" w:cs="Arial"/>
        </w:rPr>
        <w:t>for its beverage</w:t>
      </w:r>
      <w:r w:rsidR="00117A27" w:rsidRPr="00447CF9">
        <w:rPr>
          <w:rFonts w:ascii="Arial" w:hAnsi="Arial" w:cs="Arial"/>
        </w:rPr>
        <w:t xml:space="preserve">, </w:t>
      </w:r>
      <w:r w:rsidR="005B22B1" w:rsidRPr="00447CF9">
        <w:rPr>
          <w:rFonts w:ascii="Arial" w:hAnsi="Arial" w:cs="Arial"/>
        </w:rPr>
        <w:t>using intensive distribution</w:t>
      </w:r>
      <w:r w:rsidR="009E23F8" w:rsidRPr="00447CF9">
        <w:rPr>
          <w:rFonts w:ascii="Arial" w:hAnsi="Arial" w:cs="Arial"/>
        </w:rPr>
        <w:t xml:space="preserve">, </w:t>
      </w:r>
      <w:r w:rsidR="007E5B0F" w:rsidRPr="00447CF9">
        <w:rPr>
          <w:rFonts w:ascii="Arial" w:hAnsi="Arial" w:cs="Arial"/>
        </w:rPr>
        <w:t xml:space="preserve">as it uses </w:t>
      </w:r>
      <w:r w:rsidR="00E015ED" w:rsidRPr="00447CF9">
        <w:rPr>
          <w:rFonts w:ascii="Arial" w:hAnsi="Arial" w:cs="Arial"/>
        </w:rPr>
        <w:t>middlemen</w:t>
      </w:r>
      <w:r w:rsidR="007E5B0F" w:rsidRPr="00447CF9">
        <w:rPr>
          <w:rFonts w:ascii="Arial" w:hAnsi="Arial" w:cs="Arial"/>
        </w:rPr>
        <w:t xml:space="preserve"> such as wholesalers and contract distr</w:t>
      </w:r>
      <w:r w:rsidR="00F67E75" w:rsidRPr="00447CF9">
        <w:rPr>
          <w:rFonts w:ascii="Arial" w:hAnsi="Arial" w:cs="Arial"/>
        </w:rPr>
        <w:t xml:space="preserve">ibutors to take advantage of their knowledge of the target markets. </w:t>
      </w:r>
      <w:r w:rsidR="00E015ED" w:rsidRPr="00447CF9">
        <w:rPr>
          <w:rFonts w:ascii="Arial" w:hAnsi="Arial" w:cs="Arial"/>
        </w:rPr>
        <w:t>PepsiCo also us</w:t>
      </w:r>
      <w:r w:rsidR="001B7711" w:rsidRPr="00447CF9">
        <w:rPr>
          <w:rFonts w:ascii="Arial" w:hAnsi="Arial" w:cs="Arial"/>
        </w:rPr>
        <w:t>es</w:t>
      </w:r>
      <w:r w:rsidR="0088052F" w:rsidRPr="00447CF9">
        <w:rPr>
          <w:rFonts w:ascii="Arial" w:hAnsi="Arial" w:cs="Arial"/>
        </w:rPr>
        <w:t xml:space="preserve"> direct channels such as vending machines, e</w:t>
      </w:r>
      <w:r w:rsidR="001B5B51" w:rsidRPr="00447CF9">
        <w:rPr>
          <w:rFonts w:ascii="Arial" w:hAnsi="Arial" w:cs="Arial"/>
        </w:rPr>
        <w:t>-commerce channels</w:t>
      </w:r>
      <w:r w:rsidR="00525AE0" w:rsidRPr="00447CF9">
        <w:rPr>
          <w:rFonts w:ascii="Arial" w:hAnsi="Arial" w:cs="Arial"/>
        </w:rPr>
        <w:t xml:space="preserve">, and other </w:t>
      </w:r>
      <w:r w:rsidR="00AA26BA" w:rsidRPr="00447CF9">
        <w:rPr>
          <w:rFonts w:ascii="Arial" w:hAnsi="Arial" w:cs="Arial"/>
        </w:rPr>
        <w:t>third-party</w:t>
      </w:r>
      <w:r w:rsidR="00E63A77" w:rsidRPr="00447CF9">
        <w:rPr>
          <w:rFonts w:ascii="Arial" w:hAnsi="Arial" w:cs="Arial"/>
        </w:rPr>
        <w:t xml:space="preserve"> partner platforms whom they have strategic alliance with such as restaurant chains</w:t>
      </w:r>
      <w:r w:rsidR="00743373" w:rsidRPr="00447CF9">
        <w:rPr>
          <w:rFonts w:ascii="Arial" w:hAnsi="Arial" w:cs="Arial"/>
        </w:rPr>
        <w:t xml:space="preserve"> (McDonalds) and other food delivery companies.</w:t>
      </w:r>
    </w:p>
    <w:p w14:paraId="76AC3BB6" w14:textId="55FD8F15" w:rsidR="00D8516A" w:rsidRDefault="003924EC" w:rsidP="00233DB6">
      <w:pPr>
        <w:widowControl/>
        <w:overflowPunct/>
        <w:autoSpaceDE/>
        <w:spacing w:before="120" w:after="120" w:line="360" w:lineRule="auto"/>
        <w:jc w:val="both"/>
        <w:rPr>
          <w:rFonts w:ascii="Arial" w:hAnsi="Arial" w:cs="Arial"/>
        </w:rPr>
      </w:pPr>
      <w:r w:rsidRPr="00447CF9">
        <w:rPr>
          <w:rFonts w:ascii="Arial" w:hAnsi="Arial" w:cs="Arial"/>
        </w:rPr>
        <w:t>In India PepsiCo pre</w:t>
      </w:r>
      <w:r w:rsidR="002E068D" w:rsidRPr="00447CF9">
        <w:rPr>
          <w:rFonts w:ascii="Arial" w:hAnsi="Arial" w:cs="Arial"/>
        </w:rPr>
        <w:t xml:space="preserve">dominantly </w:t>
      </w:r>
      <w:r w:rsidR="00A03187" w:rsidRPr="00447CF9">
        <w:rPr>
          <w:rFonts w:ascii="Arial" w:hAnsi="Arial" w:cs="Arial"/>
        </w:rPr>
        <w:t>operates</w:t>
      </w:r>
      <w:r w:rsidR="002E068D" w:rsidRPr="00447CF9">
        <w:rPr>
          <w:rFonts w:ascii="Arial" w:hAnsi="Arial" w:cs="Arial"/>
        </w:rPr>
        <w:t xml:space="preserve"> </w:t>
      </w:r>
      <w:r w:rsidR="00891DFE" w:rsidRPr="00447CF9">
        <w:rPr>
          <w:rFonts w:ascii="Arial" w:hAnsi="Arial" w:cs="Arial"/>
        </w:rPr>
        <w:t xml:space="preserve">DSD systems to deliver </w:t>
      </w:r>
      <w:r w:rsidR="00A03187" w:rsidRPr="00447CF9">
        <w:rPr>
          <w:rFonts w:ascii="Arial" w:hAnsi="Arial" w:cs="Arial"/>
        </w:rPr>
        <w:t>snacks and beverages to retail stores</w:t>
      </w:r>
      <w:r w:rsidR="00397D0F" w:rsidRPr="00447CF9">
        <w:rPr>
          <w:rFonts w:ascii="Arial" w:hAnsi="Arial" w:cs="Arial"/>
        </w:rPr>
        <w:t xml:space="preserve">. These products are merchandised in retail stores </w:t>
      </w:r>
      <w:r w:rsidR="00DA35BA" w:rsidRPr="00447CF9">
        <w:rPr>
          <w:rFonts w:ascii="Arial" w:hAnsi="Arial" w:cs="Arial"/>
        </w:rPr>
        <w:t>which provides more visibility for the product</w:t>
      </w:r>
      <w:r w:rsidR="00D8516A" w:rsidRPr="00447CF9">
        <w:rPr>
          <w:rFonts w:ascii="Arial" w:hAnsi="Arial" w:cs="Arial"/>
        </w:rPr>
        <w:t xml:space="preserve">s. In the UK as well as using the </w:t>
      </w:r>
      <w:r w:rsidR="00801B20" w:rsidRPr="00447CF9">
        <w:rPr>
          <w:rFonts w:ascii="Arial" w:hAnsi="Arial" w:cs="Arial"/>
        </w:rPr>
        <w:t xml:space="preserve">DSD system, PepsiCo </w:t>
      </w:r>
      <w:r w:rsidR="006C27D3" w:rsidRPr="00447CF9">
        <w:rPr>
          <w:rFonts w:ascii="Arial" w:hAnsi="Arial" w:cs="Arial"/>
        </w:rPr>
        <w:t>recently</w:t>
      </w:r>
      <w:r w:rsidR="00801B20" w:rsidRPr="00447CF9">
        <w:rPr>
          <w:rFonts w:ascii="Arial" w:hAnsi="Arial" w:cs="Arial"/>
        </w:rPr>
        <w:t xml:space="preserve"> completed a £14M construction of is new distribution </w:t>
      </w:r>
      <w:r w:rsidR="00077258" w:rsidRPr="00447CF9">
        <w:rPr>
          <w:rFonts w:ascii="Arial" w:hAnsi="Arial" w:cs="Arial"/>
        </w:rPr>
        <w:t xml:space="preserve">centre in </w:t>
      </w:r>
      <w:r w:rsidR="008B2AB5" w:rsidRPr="00447CF9">
        <w:rPr>
          <w:rFonts w:ascii="Arial" w:hAnsi="Arial" w:cs="Arial"/>
        </w:rPr>
        <w:t>Leicester</w:t>
      </w:r>
      <w:r w:rsidR="00077258" w:rsidRPr="00447CF9">
        <w:rPr>
          <w:rFonts w:ascii="Arial" w:hAnsi="Arial" w:cs="Arial"/>
        </w:rPr>
        <w:t xml:space="preserve"> </w:t>
      </w:r>
      <w:sdt>
        <w:sdtPr>
          <w:rPr>
            <w:rFonts w:ascii="Arial" w:hAnsi="Arial" w:cs="Arial"/>
          </w:rPr>
          <w:id w:val="-1024240709"/>
          <w:citation/>
        </w:sdtPr>
        <w:sdtEndPr/>
        <w:sdtContent>
          <w:r w:rsidR="006C27D3" w:rsidRPr="00447CF9">
            <w:rPr>
              <w:rFonts w:ascii="Arial" w:hAnsi="Arial" w:cs="Arial"/>
            </w:rPr>
            <w:fldChar w:fldCharType="begin"/>
          </w:r>
          <w:r w:rsidR="006C27D3" w:rsidRPr="00447CF9">
            <w:rPr>
              <w:rFonts w:ascii="Arial" w:hAnsi="Arial" w:cs="Arial"/>
            </w:rPr>
            <w:instrText xml:space="preserve"> CITATION Pep221 \l 2057 </w:instrText>
          </w:r>
          <w:r w:rsidR="006C27D3" w:rsidRPr="00447CF9">
            <w:rPr>
              <w:rFonts w:ascii="Arial" w:hAnsi="Arial" w:cs="Arial"/>
            </w:rPr>
            <w:fldChar w:fldCharType="separate"/>
          </w:r>
          <w:r w:rsidR="006C27D3" w:rsidRPr="00447CF9">
            <w:rPr>
              <w:rFonts w:ascii="Arial" w:hAnsi="Arial" w:cs="Arial"/>
              <w:noProof/>
            </w:rPr>
            <w:t>(PepsiCo, 2022)</w:t>
          </w:r>
          <w:r w:rsidR="006C27D3" w:rsidRPr="00447CF9">
            <w:rPr>
              <w:rFonts w:ascii="Arial" w:hAnsi="Arial" w:cs="Arial"/>
            </w:rPr>
            <w:fldChar w:fldCharType="end"/>
          </w:r>
        </w:sdtContent>
      </w:sdt>
      <w:r w:rsidR="008B2AB5" w:rsidRPr="00447CF9">
        <w:rPr>
          <w:rFonts w:ascii="Arial" w:hAnsi="Arial" w:cs="Arial"/>
        </w:rPr>
        <w:t xml:space="preserve">, this will further support distribution of </w:t>
      </w:r>
      <w:r w:rsidR="00AE6BA1" w:rsidRPr="00447CF9">
        <w:rPr>
          <w:rFonts w:ascii="Arial" w:hAnsi="Arial" w:cs="Arial"/>
        </w:rPr>
        <w:t>all PepsiCo product</w:t>
      </w:r>
      <w:r w:rsidR="007D6208" w:rsidRPr="00447CF9">
        <w:rPr>
          <w:rFonts w:ascii="Arial" w:hAnsi="Arial" w:cs="Arial"/>
        </w:rPr>
        <w:t xml:space="preserve"> brands</w:t>
      </w:r>
      <w:r w:rsidR="00AE6BA1" w:rsidRPr="00447CF9">
        <w:rPr>
          <w:rFonts w:ascii="Arial" w:hAnsi="Arial" w:cs="Arial"/>
        </w:rPr>
        <w:t xml:space="preserve"> within the southern part of UK</w:t>
      </w:r>
      <w:r w:rsidR="00BB279C" w:rsidRPr="00447CF9">
        <w:rPr>
          <w:rFonts w:ascii="Arial" w:hAnsi="Arial" w:cs="Arial"/>
        </w:rPr>
        <w:t xml:space="preserve"> and f</w:t>
      </w:r>
      <w:r w:rsidR="007D6208" w:rsidRPr="00447CF9">
        <w:rPr>
          <w:rFonts w:ascii="Arial" w:hAnsi="Arial" w:cs="Arial"/>
        </w:rPr>
        <w:t xml:space="preserve">urther </w:t>
      </w:r>
      <w:r w:rsidR="00FA66A5" w:rsidRPr="00447CF9">
        <w:rPr>
          <w:rFonts w:ascii="Arial" w:hAnsi="Arial" w:cs="Arial"/>
        </w:rPr>
        <w:t>strengths their operational and market entry strategies.</w:t>
      </w:r>
    </w:p>
    <w:p w14:paraId="421A77D9" w14:textId="77777777" w:rsidR="00BC77BB" w:rsidRDefault="00BC77BB" w:rsidP="00233DB6">
      <w:pPr>
        <w:widowControl/>
        <w:overflowPunct/>
        <w:autoSpaceDE/>
        <w:spacing w:before="120" w:after="120" w:line="360" w:lineRule="auto"/>
        <w:jc w:val="both"/>
        <w:rPr>
          <w:rFonts w:ascii="Arial" w:hAnsi="Arial" w:cs="Arial"/>
        </w:rPr>
      </w:pPr>
    </w:p>
    <w:p w14:paraId="57A05BE7" w14:textId="77777777" w:rsidR="00BC77BB" w:rsidRPr="00447CF9" w:rsidRDefault="00BC77BB" w:rsidP="00233DB6">
      <w:pPr>
        <w:widowControl/>
        <w:overflowPunct/>
        <w:autoSpaceDE/>
        <w:spacing w:before="120" w:after="120" w:line="360" w:lineRule="auto"/>
        <w:jc w:val="both"/>
        <w:rPr>
          <w:rFonts w:ascii="Arial" w:hAnsi="Arial" w:cs="Arial"/>
        </w:rPr>
      </w:pPr>
    </w:p>
    <w:p w14:paraId="36EF5D16" w14:textId="5EB300A7" w:rsidR="00FA66A5" w:rsidRPr="00FB0FD6" w:rsidRDefault="003448D9" w:rsidP="00BC77BB">
      <w:pPr>
        <w:pStyle w:val="Heading2"/>
        <w:rPr>
          <w:rFonts w:ascii="Arial" w:hAnsi="Arial" w:cs="Arial"/>
          <w:b/>
          <w:bCs/>
          <w:color w:val="auto"/>
        </w:rPr>
      </w:pPr>
      <w:bookmarkStart w:id="36" w:name="_Toc100318716"/>
      <w:r w:rsidRPr="00FB0FD6">
        <w:rPr>
          <w:rFonts w:ascii="Arial" w:hAnsi="Arial" w:cs="Arial"/>
          <w:b/>
          <w:bCs/>
          <w:color w:val="auto"/>
        </w:rPr>
        <w:lastRenderedPageBreak/>
        <w:t xml:space="preserve">PepsiCo Market Entry </w:t>
      </w:r>
      <w:r w:rsidR="00221069">
        <w:rPr>
          <w:rFonts w:ascii="Arial" w:hAnsi="Arial" w:cs="Arial"/>
          <w:b/>
          <w:bCs/>
          <w:color w:val="auto"/>
        </w:rPr>
        <w:t>M</w:t>
      </w:r>
      <w:r w:rsidRPr="00FB0FD6">
        <w:rPr>
          <w:rFonts w:ascii="Arial" w:hAnsi="Arial" w:cs="Arial"/>
          <w:b/>
          <w:bCs/>
          <w:color w:val="auto"/>
        </w:rPr>
        <w:t>ethods:</w:t>
      </w:r>
      <w:bookmarkEnd w:id="36"/>
    </w:p>
    <w:p w14:paraId="6D8EEBCE" w14:textId="77777777" w:rsidR="00BC77BB" w:rsidRPr="00BC77BB" w:rsidRDefault="00BC77BB" w:rsidP="00BC77BB"/>
    <w:p w14:paraId="0071C45B" w14:textId="6D7B8D1E" w:rsidR="007D56D3" w:rsidRPr="00447CF9" w:rsidRDefault="00856FDA" w:rsidP="00233DB6">
      <w:pPr>
        <w:widowControl/>
        <w:overflowPunct/>
        <w:autoSpaceDE/>
        <w:spacing w:before="120" w:after="120" w:line="360" w:lineRule="auto"/>
        <w:jc w:val="both"/>
        <w:rPr>
          <w:rFonts w:ascii="Arial" w:hAnsi="Arial" w:cs="Arial"/>
        </w:rPr>
      </w:pPr>
      <w:r w:rsidRPr="00447CF9">
        <w:rPr>
          <w:rFonts w:ascii="Arial" w:hAnsi="Arial" w:cs="Arial"/>
        </w:rPr>
        <w:t xml:space="preserve">Market entry methods relates to strategies adopted by an organisation </w:t>
      </w:r>
      <w:r w:rsidR="008E6C47" w:rsidRPr="00447CF9">
        <w:rPr>
          <w:rFonts w:ascii="Arial" w:hAnsi="Arial" w:cs="Arial"/>
        </w:rPr>
        <w:t xml:space="preserve">wishing to engage in international </w:t>
      </w:r>
      <w:r w:rsidR="00F25176" w:rsidRPr="00447CF9">
        <w:rPr>
          <w:rFonts w:ascii="Arial" w:hAnsi="Arial" w:cs="Arial"/>
        </w:rPr>
        <w:t xml:space="preserve">or cross </w:t>
      </w:r>
      <w:r w:rsidR="008204C4" w:rsidRPr="00447CF9">
        <w:rPr>
          <w:rFonts w:ascii="Arial" w:hAnsi="Arial" w:cs="Arial"/>
        </w:rPr>
        <w:t>border</w:t>
      </w:r>
      <w:r w:rsidR="00F25176" w:rsidRPr="00447CF9">
        <w:rPr>
          <w:rFonts w:ascii="Arial" w:hAnsi="Arial" w:cs="Arial"/>
        </w:rPr>
        <w:t xml:space="preserve"> trade. It </w:t>
      </w:r>
      <w:r w:rsidR="00D34732" w:rsidRPr="00447CF9">
        <w:rPr>
          <w:rFonts w:ascii="Arial" w:hAnsi="Arial" w:cs="Arial"/>
        </w:rPr>
        <w:t xml:space="preserve">involves considerations and decision </w:t>
      </w:r>
      <w:r w:rsidR="002F7F15" w:rsidRPr="00447CF9">
        <w:rPr>
          <w:rFonts w:ascii="Arial" w:hAnsi="Arial" w:cs="Arial"/>
        </w:rPr>
        <w:t>an organisation</w:t>
      </w:r>
      <w:r w:rsidR="00D34732" w:rsidRPr="00447CF9">
        <w:rPr>
          <w:rFonts w:ascii="Arial" w:hAnsi="Arial" w:cs="Arial"/>
        </w:rPr>
        <w:t xml:space="preserve"> make</w:t>
      </w:r>
      <w:r w:rsidR="002F7F15" w:rsidRPr="00447CF9">
        <w:rPr>
          <w:rFonts w:ascii="Arial" w:hAnsi="Arial" w:cs="Arial"/>
        </w:rPr>
        <w:t>s</w:t>
      </w:r>
      <w:r w:rsidR="00870881">
        <w:rPr>
          <w:rFonts w:ascii="Arial" w:hAnsi="Arial" w:cs="Arial"/>
        </w:rPr>
        <w:t>,</w:t>
      </w:r>
      <w:r w:rsidR="00D34732" w:rsidRPr="00447CF9">
        <w:rPr>
          <w:rFonts w:ascii="Arial" w:hAnsi="Arial" w:cs="Arial"/>
        </w:rPr>
        <w:t xml:space="preserve"> to </w:t>
      </w:r>
      <w:r w:rsidR="000A556A" w:rsidRPr="00447CF9">
        <w:rPr>
          <w:rFonts w:ascii="Arial" w:hAnsi="Arial" w:cs="Arial"/>
        </w:rPr>
        <w:t>ensure they</w:t>
      </w:r>
      <w:r w:rsidR="001B30AB" w:rsidRPr="00447CF9">
        <w:rPr>
          <w:rFonts w:ascii="Arial" w:hAnsi="Arial" w:cs="Arial"/>
        </w:rPr>
        <w:t xml:space="preserve"> gain or achieve competitive edge in a new market.</w:t>
      </w:r>
      <w:r w:rsidR="00261EB2" w:rsidRPr="00447CF9">
        <w:rPr>
          <w:rFonts w:ascii="Arial" w:hAnsi="Arial" w:cs="Arial"/>
        </w:rPr>
        <w:t xml:space="preserve"> </w:t>
      </w:r>
      <w:r w:rsidR="00286D75" w:rsidRPr="00447CF9">
        <w:rPr>
          <w:rFonts w:ascii="Arial" w:hAnsi="Arial" w:cs="Arial"/>
        </w:rPr>
        <w:t>These considerations</w:t>
      </w:r>
      <w:r w:rsidR="003B1244" w:rsidRPr="00447CF9">
        <w:rPr>
          <w:rFonts w:ascii="Arial" w:hAnsi="Arial" w:cs="Arial"/>
        </w:rPr>
        <w:t xml:space="preserve"> form the core of their </w:t>
      </w:r>
      <w:r w:rsidR="00BB2904" w:rsidRPr="00447CF9">
        <w:rPr>
          <w:rFonts w:ascii="Arial" w:hAnsi="Arial" w:cs="Arial"/>
        </w:rPr>
        <w:t>Globa</w:t>
      </w:r>
      <w:r w:rsidR="00583853" w:rsidRPr="00447CF9">
        <w:rPr>
          <w:rFonts w:ascii="Arial" w:hAnsi="Arial" w:cs="Arial"/>
        </w:rPr>
        <w:t xml:space="preserve">l </w:t>
      </w:r>
      <w:r w:rsidR="003B1244" w:rsidRPr="00447CF9">
        <w:rPr>
          <w:rFonts w:ascii="Arial" w:hAnsi="Arial" w:cs="Arial"/>
        </w:rPr>
        <w:t>marketing strategies.</w:t>
      </w:r>
      <w:r w:rsidR="00B505B9" w:rsidRPr="00447CF9">
        <w:rPr>
          <w:rFonts w:ascii="Arial" w:hAnsi="Arial" w:cs="Arial"/>
        </w:rPr>
        <w:t xml:space="preserve"> </w:t>
      </w:r>
      <w:r w:rsidR="008E6C47" w:rsidRPr="00447CF9">
        <w:rPr>
          <w:rFonts w:ascii="Arial" w:hAnsi="Arial" w:cs="Arial"/>
        </w:rPr>
        <w:t xml:space="preserve"> </w:t>
      </w:r>
    </w:p>
    <w:p w14:paraId="78CC0128" w14:textId="68329D28" w:rsidR="00B320E4" w:rsidRPr="00447CF9" w:rsidRDefault="00696DF8" w:rsidP="00233DB6">
      <w:pPr>
        <w:widowControl/>
        <w:overflowPunct/>
        <w:autoSpaceDE/>
        <w:spacing w:before="120" w:after="120" w:line="360" w:lineRule="auto"/>
        <w:jc w:val="both"/>
        <w:rPr>
          <w:rFonts w:ascii="Arial" w:hAnsi="Arial" w:cs="Arial"/>
        </w:rPr>
      </w:pPr>
      <w:r w:rsidRPr="00447CF9">
        <w:rPr>
          <w:rFonts w:ascii="Arial" w:hAnsi="Arial" w:cs="Arial"/>
        </w:rPr>
        <w:t>Organisation’s</w:t>
      </w:r>
      <w:r w:rsidR="004E3FE9" w:rsidRPr="00447CF9">
        <w:rPr>
          <w:rFonts w:ascii="Arial" w:hAnsi="Arial" w:cs="Arial"/>
        </w:rPr>
        <w:t xml:space="preserve"> marketing </w:t>
      </w:r>
      <w:r w:rsidRPr="00447CF9">
        <w:rPr>
          <w:rFonts w:ascii="Arial" w:hAnsi="Arial" w:cs="Arial"/>
        </w:rPr>
        <w:t>strategies</w:t>
      </w:r>
      <w:r w:rsidR="00692539" w:rsidRPr="00447CF9">
        <w:rPr>
          <w:rFonts w:ascii="Arial" w:hAnsi="Arial" w:cs="Arial"/>
        </w:rPr>
        <w:t xml:space="preserve"> can be defined as</w:t>
      </w:r>
      <w:r w:rsidR="00264307" w:rsidRPr="00447CF9">
        <w:rPr>
          <w:rFonts w:ascii="Arial" w:hAnsi="Arial" w:cs="Arial"/>
        </w:rPr>
        <w:t xml:space="preserve"> strateg</w:t>
      </w:r>
      <w:r w:rsidR="00AE480C" w:rsidRPr="00447CF9">
        <w:rPr>
          <w:rFonts w:ascii="Arial" w:hAnsi="Arial" w:cs="Arial"/>
        </w:rPr>
        <w:t>ies</w:t>
      </w:r>
      <w:r w:rsidR="00264307" w:rsidRPr="00447CF9">
        <w:rPr>
          <w:rFonts w:ascii="Arial" w:hAnsi="Arial" w:cs="Arial"/>
        </w:rPr>
        <w:t xml:space="preserve"> that are based</w:t>
      </w:r>
      <w:r w:rsidR="00D45E51" w:rsidRPr="00447CF9">
        <w:rPr>
          <w:rFonts w:ascii="Arial" w:hAnsi="Arial" w:cs="Arial"/>
        </w:rPr>
        <w:t xml:space="preserve"> on not only</w:t>
      </w:r>
      <w:r w:rsidR="00B54569" w:rsidRPr="00447CF9">
        <w:rPr>
          <w:rFonts w:ascii="Arial" w:hAnsi="Arial" w:cs="Arial"/>
        </w:rPr>
        <w:t xml:space="preserve"> identifying target </w:t>
      </w:r>
      <w:r w:rsidR="00344D80" w:rsidRPr="00447CF9">
        <w:rPr>
          <w:rFonts w:ascii="Arial" w:hAnsi="Arial" w:cs="Arial"/>
        </w:rPr>
        <w:t>customers’</w:t>
      </w:r>
      <w:r w:rsidR="00B54569" w:rsidRPr="00447CF9">
        <w:rPr>
          <w:rFonts w:ascii="Arial" w:hAnsi="Arial" w:cs="Arial"/>
        </w:rPr>
        <w:t xml:space="preserve"> needs and interest</w:t>
      </w:r>
      <w:r w:rsidR="002C49DA" w:rsidRPr="00447CF9">
        <w:rPr>
          <w:rFonts w:ascii="Arial" w:hAnsi="Arial" w:cs="Arial"/>
        </w:rPr>
        <w:t xml:space="preserve"> </w:t>
      </w:r>
      <w:r w:rsidR="00386165" w:rsidRPr="00447CF9">
        <w:rPr>
          <w:rFonts w:ascii="Arial" w:hAnsi="Arial" w:cs="Arial"/>
        </w:rPr>
        <w:t>in terms</w:t>
      </w:r>
      <w:r w:rsidR="002C49DA" w:rsidRPr="00447CF9">
        <w:rPr>
          <w:rFonts w:ascii="Arial" w:hAnsi="Arial" w:cs="Arial"/>
        </w:rPr>
        <w:t xml:space="preserve"> of values </w:t>
      </w:r>
      <w:r w:rsidR="000A556A" w:rsidRPr="00447CF9">
        <w:rPr>
          <w:rFonts w:ascii="Arial" w:hAnsi="Arial" w:cs="Arial"/>
        </w:rPr>
        <w:t>created but</w:t>
      </w:r>
      <w:r w:rsidR="00CA77AD" w:rsidRPr="00447CF9">
        <w:rPr>
          <w:rFonts w:ascii="Arial" w:hAnsi="Arial" w:cs="Arial"/>
        </w:rPr>
        <w:t xml:space="preserve"> matching an </w:t>
      </w:r>
      <w:r w:rsidR="00386165" w:rsidRPr="00447CF9">
        <w:rPr>
          <w:rFonts w:ascii="Arial" w:hAnsi="Arial" w:cs="Arial"/>
        </w:rPr>
        <w:t>organisations distinct capability</w:t>
      </w:r>
      <w:r w:rsidR="00A67A08" w:rsidRPr="00447CF9">
        <w:rPr>
          <w:rFonts w:ascii="Arial" w:hAnsi="Arial" w:cs="Arial"/>
        </w:rPr>
        <w:t xml:space="preserve"> relative to those of other competitors in the </w:t>
      </w:r>
      <w:r w:rsidR="000A556A" w:rsidRPr="00447CF9">
        <w:rPr>
          <w:rFonts w:ascii="Arial" w:hAnsi="Arial" w:cs="Arial"/>
        </w:rPr>
        <w:t>marketplace</w:t>
      </w:r>
      <w:sdt>
        <w:sdtPr>
          <w:rPr>
            <w:rFonts w:ascii="Arial" w:hAnsi="Arial" w:cs="Arial"/>
          </w:rPr>
          <w:id w:val="807978145"/>
          <w:citation/>
        </w:sdtPr>
        <w:sdtEndPr/>
        <w:sdtContent>
          <w:r w:rsidR="00D6745D" w:rsidRPr="00447CF9">
            <w:rPr>
              <w:rFonts w:ascii="Arial" w:hAnsi="Arial" w:cs="Arial"/>
            </w:rPr>
            <w:fldChar w:fldCharType="begin"/>
          </w:r>
          <w:r w:rsidR="00D6745D" w:rsidRPr="00447CF9">
            <w:rPr>
              <w:rFonts w:ascii="Arial" w:hAnsi="Arial" w:cs="Arial"/>
            </w:rPr>
            <w:instrText xml:space="preserve"> CITATION Dou101 \l 2057 </w:instrText>
          </w:r>
          <w:r w:rsidR="00D6745D" w:rsidRPr="00447CF9">
            <w:rPr>
              <w:rFonts w:ascii="Arial" w:hAnsi="Arial" w:cs="Arial"/>
            </w:rPr>
            <w:fldChar w:fldCharType="separate"/>
          </w:r>
          <w:r w:rsidR="00D6745D" w:rsidRPr="00447CF9">
            <w:rPr>
              <w:rFonts w:ascii="Arial" w:hAnsi="Arial" w:cs="Arial"/>
              <w:noProof/>
            </w:rPr>
            <w:t xml:space="preserve"> (Douglas &amp; Craig, 2010)</w:t>
          </w:r>
          <w:r w:rsidR="00D6745D" w:rsidRPr="00447CF9">
            <w:rPr>
              <w:rFonts w:ascii="Arial" w:hAnsi="Arial" w:cs="Arial"/>
            </w:rPr>
            <w:fldChar w:fldCharType="end"/>
          </w:r>
        </w:sdtContent>
      </w:sdt>
      <w:r w:rsidR="00D6745D" w:rsidRPr="00447CF9">
        <w:rPr>
          <w:rFonts w:ascii="Arial" w:hAnsi="Arial" w:cs="Arial"/>
        </w:rPr>
        <w:t>.</w:t>
      </w:r>
    </w:p>
    <w:p w14:paraId="040D2BB7" w14:textId="3EF49AE6" w:rsidR="000A556A" w:rsidRPr="00447CF9" w:rsidRDefault="00125B5D" w:rsidP="00233DB6">
      <w:pPr>
        <w:widowControl/>
        <w:overflowPunct/>
        <w:autoSpaceDE/>
        <w:spacing w:before="120" w:after="120" w:line="360" w:lineRule="auto"/>
        <w:jc w:val="both"/>
        <w:rPr>
          <w:rFonts w:ascii="Arial" w:hAnsi="Arial" w:cs="Arial"/>
        </w:rPr>
      </w:pPr>
      <w:r w:rsidRPr="00447CF9">
        <w:rPr>
          <w:rFonts w:ascii="Arial" w:hAnsi="Arial" w:cs="Arial"/>
        </w:rPr>
        <w:t>There are va</w:t>
      </w:r>
      <w:r w:rsidR="00576301" w:rsidRPr="00447CF9">
        <w:rPr>
          <w:rFonts w:ascii="Arial" w:hAnsi="Arial" w:cs="Arial"/>
        </w:rPr>
        <w:t>rious strategic approaches</w:t>
      </w:r>
      <w:r w:rsidR="007E7F73" w:rsidRPr="00447CF9">
        <w:rPr>
          <w:rFonts w:ascii="Arial" w:hAnsi="Arial" w:cs="Arial"/>
        </w:rPr>
        <w:t xml:space="preserve"> used when developing global marketing strateg</w:t>
      </w:r>
      <w:r w:rsidRPr="00447CF9">
        <w:rPr>
          <w:rFonts w:ascii="Arial" w:hAnsi="Arial" w:cs="Arial"/>
        </w:rPr>
        <w:t>ies</w:t>
      </w:r>
      <w:r w:rsidR="007E7F73" w:rsidRPr="00447CF9">
        <w:rPr>
          <w:rFonts w:ascii="Arial" w:hAnsi="Arial" w:cs="Arial"/>
        </w:rPr>
        <w:t xml:space="preserve">, </w:t>
      </w:r>
      <w:r w:rsidR="00E938D7" w:rsidRPr="00447CF9">
        <w:rPr>
          <w:rFonts w:ascii="Arial" w:hAnsi="Arial" w:cs="Arial"/>
        </w:rPr>
        <w:t>a</w:t>
      </w:r>
      <w:r w:rsidR="000F0C6D" w:rsidRPr="00447CF9">
        <w:rPr>
          <w:rFonts w:ascii="Arial" w:hAnsi="Arial" w:cs="Arial"/>
        </w:rPr>
        <w:t xml:space="preserve"> transaction cost approach </w:t>
      </w:r>
      <w:r w:rsidR="00C860BE" w:rsidRPr="00447CF9">
        <w:rPr>
          <w:rFonts w:ascii="Arial" w:hAnsi="Arial" w:cs="Arial"/>
        </w:rPr>
        <w:t xml:space="preserve">allows an organisation to </w:t>
      </w:r>
      <w:r w:rsidR="00596796" w:rsidRPr="00447CF9">
        <w:rPr>
          <w:rFonts w:ascii="Arial" w:hAnsi="Arial" w:cs="Arial"/>
        </w:rPr>
        <w:t>adopt the most appropriate mode of entry into international market</w:t>
      </w:r>
      <w:r w:rsidR="00D91E4D" w:rsidRPr="00447CF9">
        <w:rPr>
          <w:rFonts w:ascii="Arial" w:hAnsi="Arial" w:cs="Arial"/>
        </w:rPr>
        <w:t>s</w:t>
      </w:r>
      <w:r w:rsidR="005E1193">
        <w:rPr>
          <w:rFonts w:ascii="Arial" w:hAnsi="Arial" w:cs="Arial"/>
        </w:rPr>
        <w:t>,</w:t>
      </w:r>
      <w:r w:rsidR="00D91E4D" w:rsidRPr="00447CF9">
        <w:rPr>
          <w:rFonts w:ascii="Arial" w:hAnsi="Arial" w:cs="Arial"/>
        </w:rPr>
        <w:t xml:space="preserve"> with cost control</w:t>
      </w:r>
      <w:r w:rsidR="004D71D3" w:rsidRPr="00447CF9">
        <w:rPr>
          <w:rFonts w:ascii="Arial" w:hAnsi="Arial" w:cs="Arial"/>
        </w:rPr>
        <w:t xml:space="preserve">s </w:t>
      </w:r>
      <w:r w:rsidR="004A1F19" w:rsidRPr="00447CF9">
        <w:rPr>
          <w:rFonts w:ascii="Arial" w:hAnsi="Arial" w:cs="Arial"/>
        </w:rPr>
        <w:t>for resources at the core of this approach</w:t>
      </w:r>
      <w:sdt>
        <w:sdtPr>
          <w:rPr>
            <w:rFonts w:ascii="Arial" w:hAnsi="Arial" w:cs="Arial"/>
          </w:rPr>
          <w:id w:val="-703636829"/>
          <w:citation/>
        </w:sdtPr>
        <w:sdtEndPr/>
        <w:sdtContent>
          <w:r w:rsidR="003F58B5" w:rsidRPr="00447CF9">
            <w:rPr>
              <w:rFonts w:ascii="Arial" w:hAnsi="Arial" w:cs="Arial"/>
            </w:rPr>
            <w:fldChar w:fldCharType="begin"/>
          </w:r>
          <w:r w:rsidR="003F58B5" w:rsidRPr="00447CF9">
            <w:rPr>
              <w:rFonts w:ascii="Arial" w:hAnsi="Arial" w:cs="Arial"/>
            </w:rPr>
            <w:instrText xml:space="preserve"> CITATION Wil81 \l 2057 </w:instrText>
          </w:r>
          <w:r w:rsidR="003F58B5" w:rsidRPr="00447CF9">
            <w:rPr>
              <w:rFonts w:ascii="Arial" w:hAnsi="Arial" w:cs="Arial"/>
            </w:rPr>
            <w:fldChar w:fldCharType="separate"/>
          </w:r>
          <w:r w:rsidR="003F58B5" w:rsidRPr="00447CF9">
            <w:rPr>
              <w:rFonts w:ascii="Arial" w:hAnsi="Arial" w:cs="Arial"/>
              <w:noProof/>
            </w:rPr>
            <w:t xml:space="preserve"> (Williamson, 1981)</w:t>
          </w:r>
          <w:r w:rsidR="003F58B5" w:rsidRPr="00447CF9">
            <w:rPr>
              <w:rFonts w:ascii="Arial" w:hAnsi="Arial" w:cs="Arial"/>
            </w:rPr>
            <w:fldChar w:fldCharType="end"/>
          </w:r>
        </w:sdtContent>
      </w:sdt>
      <w:r w:rsidR="002539B6" w:rsidRPr="00447CF9">
        <w:rPr>
          <w:rFonts w:ascii="Arial" w:hAnsi="Arial" w:cs="Arial"/>
        </w:rPr>
        <w:t>.</w:t>
      </w:r>
      <w:r w:rsidR="00AB22D5" w:rsidRPr="00447CF9">
        <w:rPr>
          <w:rFonts w:ascii="Arial" w:hAnsi="Arial" w:cs="Arial"/>
        </w:rPr>
        <w:t xml:space="preserve"> </w:t>
      </w:r>
      <w:r w:rsidR="00B817C1" w:rsidRPr="00447CF9">
        <w:rPr>
          <w:rFonts w:ascii="Arial" w:hAnsi="Arial" w:cs="Arial"/>
        </w:rPr>
        <w:t>S</w:t>
      </w:r>
      <w:r w:rsidR="00D64022" w:rsidRPr="00447CF9">
        <w:rPr>
          <w:rFonts w:ascii="Arial" w:hAnsi="Arial" w:cs="Arial"/>
        </w:rPr>
        <w:t>tandard</w:t>
      </w:r>
      <w:r w:rsidR="00B817C1" w:rsidRPr="00447CF9">
        <w:rPr>
          <w:rFonts w:ascii="Arial" w:hAnsi="Arial" w:cs="Arial"/>
        </w:rPr>
        <w:t>isation/ adaptation approach allows for or</w:t>
      </w:r>
      <w:r w:rsidR="00605366" w:rsidRPr="00447CF9">
        <w:rPr>
          <w:rFonts w:ascii="Arial" w:hAnsi="Arial" w:cs="Arial"/>
        </w:rPr>
        <w:t xml:space="preserve">ganisations to </w:t>
      </w:r>
      <w:r w:rsidR="00DC3ABF" w:rsidRPr="00447CF9">
        <w:rPr>
          <w:rFonts w:ascii="Arial" w:hAnsi="Arial" w:cs="Arial"/>
        </w:rPr>
        <w:t xml:space="preserve">take advantage of </w:t>
      </w:r>
      <w:r w:rsidR="00D3644B" w:rsidRPr="00447CF9">
        <w:rPr>
          <w:rFonts w:ascii="Arial" w:hAnsi="Arial" w:cs="Arial"/>
        </w:rPr>
        <w:t xml:space="preserve">the benefits of standardising </w:t>
      </w:r>
      <w:r w:rsidR="00C16EB4" w:rsidRPr="00447CF9">
        <w:rPr>
          <w:rFonts w:ascii="Arial" w:hAnsi="Arial" w:cs="Arial"/>
        </w:rPr>
        <w:t>different elements of the marketing mix</w:t>
      </w:r>
      <w:r w:rsidR="005E1193">
        <w:rPr>
          <w:rFonts w:ascii="Arial" w:hAnsi="Arial" w:cs="Arial"/>
        </w:rPr>
        <w:t>,</w:t>
      </w:r>
      <w:r w:rsidR="00D24A08" w:rsidRPr="00447CF9">
        <w:rPr>
          <w:rFonts w:ascii="Arial" w:hAnsi="Arial" w:cs="Arial"/>
        </w:rPr>
        <w:t xml:space="preserve"> as opposed to adopting a localised strategy, </w:t>
      </w:r>
      <w:r w:rsidR="000E64B4" w:rsidRPr="00447CF9">
        <w:rPr>
          <w:rFonts w:ascii="Arial" w:hAnsi="Arial" w:cs="Arial"/>
        </w:rPr>
        <w:t xml:space="preserve">due to the </w:t>
      </w:r>
      <w:r w:rsidR="00544A53" w:rsidRPr="00447CF9">
        <w:rPr>
          <w:rFonts w:ascii="Arial" w:hAnsi="Arial" w:cs="Arial"/>
        </w:rPr>
        <w:t>potentials gains from economies of scales</w:t>
      </w:r>
      <w:r w:rsidR="00754CA4" w:rsidRPr="00447CF9">
        <w:rPr>
          <w:rFonts w:ascii="Arial" w:hAnsi="Arial" w:cs="Arial"/>
        </w:rPr>
        <w:t xml:space="preserve"> in </w:t>
      </w:r>
      <w:r w:rsidR="00D6040C" w:rsidRPr="00447CF9">
        <w:rPr>
          <w:rFonts w:ascii="Arial" w:hAnsi="Arial" w:cs="Arial"/>
        </w:rPr>
        <w:t xml:space="preserve">production, distribution, </w:t>
      </w:r>
      <w:r w:rsidR="005106F1" w:rsidRPr="00447CF9">
        <w:rPr>
          <w:rFonts w:ascii="Arial" w:hAnsi="Arial" w:cs="Arial"/>
        </w:rPr>
        <w:t>marketing,</w:t>
      </w:r>
      <w:r w:rsidR="00D6040C" w:rsidRPr="00447CF9">
        <w:rPr>
          <w:rFonts w:ascii="Arial" w:hAnsi="Arial" w:cs="Arial"/>
        </w:rPr>
        <w:t xml:space="preserve"> and </w:t>
      </w:r>
      <w:r w:rsidR="00A44E16" w:rsidRPr="00447CF9">
        <w:rPr>
          <w:rFonts w:ascii="Arial" w:hAnsi="Arial" w:cs="Arial"/>
        </w:rPr>
        <w:t>management</w:t>
      </w:r>
      <w:sdt>
        <w:sdtPr>
          <w:rPr>
            <w:rFonts w:ascii="Arial" w:hAnsi="Arial" w:cs="Arial"/>
          </w:rPr>
          <w:id w:val="1079411725"/>
          <w:citation/>
        </w:sdtPr>
        <w:sdtEndPr/>
        <w:sdtContent>
          <w:r w:rsidR="001D2CBC" w:rsidRPr="00447CF9">
            <w:rPr>
              <w:rFonts w:ascii="Arial" w:hAnsi="Arial" w:cs="Arial"/>
            </w:rPr>
            <w:fldChar w:fldCharType="begin"/>
          </w:r>
          <w:r w:rsidR="001D2CBC" w:rsidRPr="00447CF9">
            <w:rPr>
              <w:rFonts w:ascii="Arial" w:hAnsi="Arial" w:cs="Arial"/>
            </w:rPr>
            <w:instrText xml:space="preserve"> CITATION Lev83 \l 2057 </w:instrText>
          </w:r>
          <w:r w:rsidR="001D2CBC" w:rsidRPr="00447CF9">
            <w:rPr>
              <w:rFonts w:ascii="Arial" w:hAnsi="Arial" w:cs="Arial"/>
            </w:rPr>
            <w:fldChar w:fldCharType="separate"/>
          </w:r>
          <w:r w:rsidR="001D2CBC" w:rsidRPr="00447CF9">
            <w:rPr>
              <w:rFonts w:ascii="Arial" w:hAnsi="Arial" w:cs="Arial"/>
              <w:noProof/>
            </w:rPr>
            <w:t xml:space="preserve"> (Levitt, 1983)</w:t>
          </w:r>
          <w:r w:rsidR="001D2CBC" w:rsidRPr="00447CF9">
            <w:rPr>
              <w:rFonts w:ascii="Arial" w:hAnsi="Arial" w:cs="Arial"/>
            </w:rPr>
            <w:fldChar w:fldCharType="end"/>
          </w:r>
        </w:sdtContent>
      </w:sdt>
      <w:r w:rsidR="00BE60A0" w:rsidRPr="00447CF9">
        <w:rPr>
          <w:rFonts w:ascii="Arial" w:hAnsi="Arial" w:cs="Arial"/>
        </w:rPr>
        <w:t>.</w:t>
      </w:r>
      <w:r w:rsidR="00450EDD" w:rsidRPr="00447CF9">
        <w:rPr>
          <w:rFonts w:ascii="Arial" w:hAnsi="Arial" w:cs="Arial"/>
        </w:rPr>
        <w:t xml:space="preserve"> </w:t>
      </w:r>
      <w:r w:rsidR="00A90076" w:rsidRPr="00447CF9">
        <w:rPr>
          <w:rFonts w:ascii="Arial" w:hAnsi="Arial" w:cs="Arial"/>
        </w:rPr>
        <w:t xml:space="preserve">Global configuration and coordination approach </w:t>
      </w:r>
      <w:r w:rsidR="00941335" w:rsidRPr="00447CF9">
        <w:rPr>
          <w:rFonts w:ascii="Arial" w:hAnsi="Arial" w:cs="Arial"/>
        </w:rPr>
        <w:t xml:space="preserve">focuses </w:t>
      </w:r>
      <w:r w:rsidR="00195FCF" w:rsidRPr="00447CF9">
        <w:rPr>
          <w:rFonts w:ascii="Arial" w:hAnsi="Arial" w:cs="Arial"/>
        </w:rPr>
        <w:t>on the need to configure and coordinate activities of a firm at different stages</w:t>
      </w:r>
      <w:r w:rsidR="00115FA8" w:rsidRPr="00447CF9">
        <w:rPr>
          <w:rFonts w:ascii="Arial" w:hAnsi="Arial" w:cs="Arial"/>
        </w:rPr>
        <w:t xml:space="preserve"> in the value chain</w:t>
      </w:r>
      <w:r w:rsidR="00F44E4A" w:rsidRPr="00447CF9">
        <w:rPr>
          <w:rFonts w:ascii="Arial" w:hAnsi="Arial" w:cs="Arial"/>
        </w:rPr>
        <w:t xml:space="preserve"> across countries to improve efficiency and </w:t>
      </w:r>
      <w:r w:rsidR="00CF330C" w:rsidRPr="00447CF9">
        <w:rPr>
          <w:rFonts w:ascii="Arial" w:hAnsi="Arial" w:cs="Arial"/>
        </w:rPr>
        <w:t>maintain maximum competitive advantage.</w:t>
      </w:r>
      <w:r w:rsidR="00827831" w:rsidRPr="00447CF9">
        <w:rPr>
          <w:rFonts w:ascii="Arial" w:hAnsi="Arial" w:cs="Arial"/>
        </w:rPr>
        <w:t xml:space="preserve"> Activities </w:t>
      </w:r>
      <w:r w:rsidR="005106F1" w:rsidRPr="00447CF9">
        <w:rPr>
          <w:rFonts w:ascii="Arial" w:hAnsi="Arial" w:cs="Arial"/>
        </w:rPr>
        <w:t>must</w:t>
      </w:r>
      <w:r w:rsidR="00827831" w:rsidRPr="00447CF9">
        <w:rPr>
          <w:rFonts w:ascii="Arial" w:hAnsi="Arial" w:cs="Arial"/>
        </w:rPr>
        <w:t xml:space="preserve"> </w:t>
      </w:r>
      <w:r w:rsidR="005106F1" w:rsidRPr="00447CF9">
        <w:rPr>
          <w:rFonts w:ascii="Arial" w:hAnsi="Arial" w:cs="Arial"/>
        </w:rPr>
        <w:t xml:space="preserve">be </w:t>
      </w:r>
      <w:r w:rsidR="00827831" w:rsidRPr="00447CF9">
        <w:rPr>
          <w:rFonts w:ascii="Arial" w:hAnsi="Arial" w:cs="Arial"/>
        </w:rPr>
        <w:t xml:space="preserve">cited </w:t>
      </w:r>
      <w:r w:rsidR="001C559B" w:rsidRPr="00447CF9">
        <w:rPr>
          <w:rFonts w:ascii="Arial" w:hAnsi="Arial" w:cs="Arial"/>
        </w:rPr>
        <w:t>where they can be performed most effectively</w:t>
      </w:r>
      <w:r w:rsidR="00EE3872" w:rsidRPr="00447CF9">
        <w:rPr>
          <w:rFonts w:ascii="Arial" w:hAnsi="Arial" w:cs="Arial"/>
        </w:rPr>
        <w:t xml:space="preserve"> and cost efficiently</w:t>
      </w:r>
      <w:sdt>
        <w:sdtPr>
          <w:rPr>
            <w:rFonts w:ascii="Arial" w:hAnsi="Arial" w:cs="Arial"/>
          </w:rPr>
          <w:id w:val="1671213285"/>
          <w:citation/>
        </w:sdtPr>
        <w:sdtEndPr/>
        <w:sdtContent>
          <w:r w:rsidR="006C74A7" w:rsidRPr="00447CF9">
            <w:rPr>
              <w:rFonts w:ascii="Arial" w:hAnsi="Arial" w:cs="Arial"/>
            </w:rPr>
            <w:fldChar w:fldCharType="begin"/>
          </w:r>
          <w:r w:rsidR="006C74A7" w:rsidRPr="00447CF9">
            <w:rPr>
              <w:rFonts w:ascii="Arial" w:hAnsi="Arial" w:cs="Arial"/>
            </w:rPr>
            <w:instrText xml:space="preserve"> CITATION Cra00 \l 2057 </w:instrText>
          </w:r>
          <w:r w:rsidR="006C74A7" w:rsidRPr="00447CF9">
            <w:rPr>
              <w:rFonts w:ascii="Arial" w:hAnsi="Arial" w:cs="Arial"/>
            </w:rPr>
            <w:fldChar w:fldCharType="separate"/>
          </w:r>
          <w:r w:rsidR="006C74A7" w:rsidRPr="00447CF9">
            <w:rPr>
              <w:rFonts w:ascii="Arial" w:hAnsi="Arial" w:cs="Arial"/>
              <w:noProof/>
            </w:rPr>
            <w:t xml:space="preserve"> (Craig &amp; Douglas, 2000)</w:t>
          </w:r>
          <w:r w:rsidR="006C74A7" w:rsidRPr="00447CF9">
            <w:rPr>
              <w:rFonts w:ascii="Arial" w:hAnsi="Arial" w:cs="Arial"/>
            </w:rPr>
            <w:fldChar w:fldCharType="end"/>
          </w:r>
        </w:sdtContent>
      </w:sdt>
      <w:r w:rsidR="006C74A7" w:rsidRPr="00447CF9">
        <w:rPr>
          <w:rFonts w:ascii="Arial" w:hAnsi="Arial" w:cs="Arial"/>
        </w:rPr>
        <w:t>.</w:t>
      </w:r>
    </w:p>
    <w:p w14:paraId="4D584A00" w14:textId="0949CC81" w:rsidR="00AE6BA1" w:rsidRDefault="00AA6D10" w:rsidP="00233DB6">
      <w:pPr>
        <w:widowControl/>
        <w:overflowPunct/>
        <w:autoSpaceDE/>
        <w:spacing w:before="120" w:after="120" w:line="360" w:lineRule="auto"/>
        <w:jc w:val="both"/>
        <w:rPr>
          <w:rFonts w:ascii="Arial" w:hAnsi="Arial" w:cs="Arial"/>
        </w:rPr>
      </w:pPr>
      <w:r w:rsidRPr="00447CF9">
        <w:rPr>
          <w:rFonts w:ascii="Arial" w:hAnsi="Arial" w:cs="Arial"/>
        </w:rPr>
        <w:t xml:space="preserve">PepsiCo </w:t>
      </w:r>
      <w:r w:rsidR="00124E5D" w:rsidRPr="00447CF9">
        <w:rPr>
          <w:rFonts w:ascii="Arial" w:hAnsi="Arial" w:cs="Arial"/>
        </w:rPr>
        <w:t xml:space="preserve">as a global organisation with a large portfolio of products, adopts </w:t>
      </w:r>
      <w:r w:rsidR="00F16C8C" w:rsidRPr="00447CF9">
        <w:rPr>
          <w:rFonts w:ascii="Arial" w:hAnsi="Arial" w:cs="Arial"/>
        </w:rPr>
        <w:t xml:space="preserve">a cross section of the </w:t>
      </w:r>
      <w:r w:rsidR="00B03384" w:rsidRPr="00447CF9">
        <w:rPr>
          <w:rFonts w:ascii="Arial" w:hAnsi="Arial" w:cs="Arial"/>
        </w:rPr>
        <w:t>strategies</w:t>
      </w:r>
      <w:r w:rsidR="00F16C8C" w:rsidRPr="00447CF9">
        <w:rPr>
          <w:rFonts w:ascii="Arial" w:hAnsi="Arial" w:cs="Arial"/>
        </w:rPr>
        <w:t xml:space="preserve"> in deciding market entry </w:t>
      </w:r>
      <w:r w:rsidR="001F0BF9" w:rsidRPr="00447CF9">
        <w:rPr>
          <w:rFonts w:ascii="Arial" w:hAnsi="Arial" w:cs="Arial"/>
        </w:rPr>
        <w:t xml:space="preserve">methods for each target market. </w:t>
      </w:r>
      <w:r w:rsidR="005434F4" w:rsidRPr="00447CF9">
        <w:rPr>
          <w:rFonts w:ascii="Arial" w:hAnsi="Arial" w:cs="Arial"/>
        </w:rPr>
        <w:t>PepsiCo use</w:t>
      </w:r>
      <w:r w:rsidR="00CA5B22" w:rsidRPr="00447CF9">
        <w:rPr>
          <w:rFonts w:ascii="Arial" w:hAnsi="Arial" w:cs="Arial"/>
        </w:rPr>
        <w:t>s</w:t>
      </w:r>
      <w:r w:rsidR="005434F4" w:rsidRPr="00447CF9">
        <w:rPr>
          <w:rFonts w:ascii="Arial" w:hAnsi="Arial" w:cs="Arial"/>
        </w:rPr>
        <w:t xml:space="preserve"> Li</w:t>
      </w:r>
      <w:r w:rsidR="00B03384" w:rsidRPr="00447CF9">
        <w:rPr>
          <w:rFonts w:ascii="Arial" w:hAnsi="Arial" w:cs="Arial"/>
        </w:rPr>
        <w:t>cencing</w:t>
      </w:r>
      <w:r w:rsidR="003A63B6">
        <w:rPr>
          <w:rFonts w:ascii="Arial" w:hAnsi="Arial" w:cs="Arial"/>
        </w:rPr>
        <w:t xml:space="preserve"> and </w:t>
      </w:r>
      <w:r w:rsidR="00573D8F">
        <w:rPr>
          <w:rFonts w:ascii="Arial" w:hAnsi="Arial" w:cs="Arial"/>
        </w:rPr>
        <w:t>contract manufact</w:t>
      </w:r>
      <w:r w:rsidR="001F481F">
        <w:rPr>
          <w:rFonts w:ascii="Arial" w:hAnsi="Arial" w:cs="Arial"/>
        </w:rPr>
        <w:t xml:space="preserve">uring, </w:t>
      </w:r>
      <w:r w:rsidR="00B03384" w:rsidRPr="00447CF9">
        <w:rPr>
          <w:rFonts w:ascii="Arial" w:hAnsi="Arial" w:cs="Arial"/>
        </w:rPr>
        <w:t xml:space="preserve">as a mode of entry into </w:t>
      </w:r>
      <w:r w:rsidR="00CA5B22" w:rsidRPr="00447CF9">
        <w:rPr>
          <w:rFonts w:ascii="Arial" w:hAnsi="Arial" w:cs="Arial"/>
        </w:rPr>
        <w:t xml:space="preserve">markets </w:t>
      </w:r>
      <w:r w:rsidR="004F075E" w:rsidRPr="00447CF9">
        <w:rPr>
          <w:rFonts w:ascii="Arial" w:hAnsi="Arial" w:cs="Arial"/>
        </w:rPr>
        <w:t xml:space="preserve">for most </w:t>
      </w:r>
      <w:r w:rsidR="00EF370B" w:rsidRPr="00447CF9">
        <w:rPr>
          <w:rFonts w:ascii="Arial" w:hAnsi="Arial" w:cs="Arial"/>
        </w:rPr>
        <w:t xml:space="preserve">its beverage products. </w:t>
      </w:r>
      <w:r w:rsidR="00E27327" w:rsidRPr="00447CF9">
        <w:rPr>
          <w:rFonts w:ascii="Arial" w:hAnsi="Arial" w:cs="Arial"/>
        </w:rPr>
        <w:t>it goes into strategic partners</w:t>
      </w:r>
      <w:r w:rsidR="00A27CB0" w:rsidRPr="00447CF9">
        <w:rPr>
          <w:rFonts w:ascii="Arial" w:hAnsi="Arial" w:cs="Arial"/>
        </w:rPr>
        <w:t xml:space="preserve">hips with Local bottling </w:t>
      </w:r>
      <w:r w:rsidR="00467F6C" w:rsidRPr="00447CF9">
        <w:rPr>
          <w:rFonts w:ascii="Arial" w:hAnsi="Arial" w:cs="Arial"/>
        </w:rPr>
        <w:t xml:space="preserve">companies allowing </w:t>
      </w:r>
      <w:r w:rsidR="00C06108" w:rsidRPr="00447CF9">
        <w:rPr>
          <w:rFonts w:ascii="Arial" w:hAnsi="Arial" w:cs="Arial"/>
        </w:rPr>
        <w:t xml:space="preserve">it to take advantage of their local </w:t>
      </w:r>
      <w:r w:rsidR="003E0D97" w:rsidRPr="00447CF9">
        <w:rPr>
          <w:rFonts w:ascii="Arial" w:hAnsi="Arial" w:cs="Arial"/>
        </w:rPr>
        <w:t>knowledge</w:t>
      </w:r>
      <w:r w:rsidR="00C06108" w:rsidRPr="00447CF9">
        <w:rPr>
          <w:rFonts w:ascii="Arial" w:hAnsi="Arial" w:cs="Arial"/>
        </w:rPr>
        <w:t xml:space="preserve"> of th</w:t>
      </w:r>
      <w:r w:rsidR="004A2A64" w:rsidRPr="00447CF9">
        <w:rPr>
          <w:rFonts w:ascii="Arial" w:hAnsi="Arial" w:cs="Arial"/>
        </w:rPr>
        <w:t>e target market</w:t>
      </w:r>
      <w:r w:rsidR="003E0D97" w:rsidRPr="00447CF9">
        <w:rPr>
          <w:rFonts w:ascii="Arial" w:hAnsi="Arial" w:cs="Arial"/>
        </w:rPr>
        <w:t xml:space="preserve"> and they pro</w:t>
      </w:r>
      <w:r w:rsidR="006604A5" w:rsidRPr="00447CF9">
        <w:rPr>
          <w:rFonts w:ascii="Arial" w:hAnsi="Arial" w:cs="Arial"/>
        </w:rPr>
        <w:t>vide their standardised products range into the new markets</w:t>
      </w:r>
      <w:r w:rsidR="00131F5C" w:rsidRPr="00447CF9">
        <w:rPr>
          <w:rFonts w:ascii="Arial" w:hAnsi="Arial" w:cs="Arial"/>
        </w:rPr>
        <w:t xml:space="preserve">. PepsiCo also </w:t>
      </w:r>
      <w:r w:rsidR="008E59F7" w:rsidRPr="00447CF9">
        <w:rPr>
          <w:rFonts w:ascii="Arial" w:hAnsi="Arial" w:cs="Arial"/>
        </w:rPr>
        <w:t xml:space="preserve">uses </w:t>
      </w:r>
      <w:r w:rsidR="004A14EA">
        <w:rPr>
          <w:rFonts w:ascii="Arial" w:hAnsi="Arial" w:cs="Arial"/>
        </w:rPr>
        <w:t>acquisition</w:t>
      </w:r>
      <w:r w:rsidR="00DC629B" w:rsidRPr="00447CF9">
        <w:rPr>
          <w:rFonts w:ascii="Arial" w:hAnsi="Arial" w:cs="Arial"/>
        </w:rPr>
        <w:t xml:space="preserve"> and vertical integrations or direct investments strategies as</w:t>
      </w:r>
      <w:r w:rsidR="000F6675" w:rsidRPr="00447CF9">
        <w:rPr>
          <w:rFonts w:ascii="Arial" w:hAnsi="Arial" w:cs="Arial"/>
        </w:rPr>
        <w:t xml:space="preserve"> entry</w:t>
      </w:r>
      <w:r w:rsidR="00DC629B" w:rsidRPr="00447CF9">
        <w:rPr>
          <w:rFonts w:ascii="Arial" w:hAnsi="Arial" w:cs="Arial"/>
        </w:rPr>
        <w:t xml:space="preserve"> </w:t>
      </w:r>
      <w:r w:rsidR="000F6675" w:rsidRPr="00447CF9">
        <w:rPr>
          <w:rFonts w:ascii="Arial" w:hAnsi="Arial" w:cs="Arial"/>
        </w:rPr>
        <w:t xml:space="preserve">methods for its food and snack </w:t>
      </w:r>
      <w:r w:rsidR="000435A8" w:rsidRPr="00447CF9">
        <w:rPr>
          <w:rFonts w:ascii="Arial" w:hAnsi="Arial" w:cs="Arial"/>
        </w:rPr>
        <w:t>section</w:t>
      </w:r>
      <w:r w:rsidR="00787499" w:rsidRPr="00447CF9">
        <w:rPr>
          <w:rFonts w:ascii="Arial" w:hAnsi="Arial" w:cs="Arial"/>
        </w:rPr>
        <w:t xml:space="preserve">, allowing it to optimize </w:t>
      </w:r>
      <w:r w:rsidR="0079273E" w:rsidRPr="00447CF9">
        <w:rPr>
          <w:rFonts w:ascii="Arial" w:hAnsi="Arial" w:cs="Arial"/>
        </w:rPr>
        <w:t>cost efficiency and maxim</w:t>
      </w:r>
      <w:r w:rsidR="00396A68" w:rsidRPr="00447CF9">
        <w:rPr>
          <w:rFonts w:ascii="Arial" w:hAnsi="Arial" w:cs="Arial"/>
        </w:rPr>
        <w:t>ise speed of response to changes in demand or competitor move</w:t>
      </w:r>
      <w:r w:rsidR="004D0D45" w:rsidRPr="00447CF9">
        <w:rPr>
          <w:rFonts w:ascii="Arial" w:hAnsi="Arial" w:cs="Arial"/>
        </w:rPr>
        <w:t>s.</w:t>
      </w:r>
      <w:r w:rsidR="00A71497">
        <w:rPr>
          <w:rFonts w:ascii="Arial" w:hAnsi="Arial" w:cs="Arial"/>
        </w:rPr>
        <w:t xml:space="preserve"> </w:t>
      </w:r>
    </w:p>
    <w:p w14:paraId="58C4C4F5" w14:textId="7A195882" w:rsidR="00AF2068" w:rsidRDefault="00AF2068" w:rsidP="00233DB6">
      <w:pPr>
        <w:widowControl/>
        <w:overflowPunct/>
        <w:autoSpaceDE/>
        <w:spacing w:before="120" w:after="120" w:line="360" w:lineRule="auto"/>
        <w:jc w:val="both"/>
        <w:rPr>
          <w:rFonts w:ascii="Arial" w:hAnsi="Arial" w:cs="Arial"/>
        </w:rPr>
      </w:pPr>
      <w:r>
        <w:rPr>
          <w:rFonts w:ascii="Arial" w:hAnsi="Arial" w:cs="Arial"/>
        </w:rPr>
        <w:t xml:space="preserve">PepsiCo </w:t>
      </w:r>
      <w:r w:rsidR="00AA49AA">
        <w:rPr>
          <w:rFonts w:ascii="Arial" w:hAnsi="Arial" w:cs="Arial"/>
        </w:rPr>
        <w:t>adop</w:t>
      </w:r>
      <w:r w:rsidR="00587EA6">
        <w:rPr>
          <w:rFonts w:ascii="Arial" w:hAnsi="Arial" w:cs="Arial"/>
        </w:rPr>
        <w:t>ts</w:t>
      </w:r>
      <w:r w:rsidR="00D7067F">
        <w:rPr>
          <w:rFonts w:ascii="Arial" w:hAnsi="Arial" w:cs="Arial"/>
        </w:rPr>
        <w:t xml:space="preserve"> product</w:t>
      </w:r>
      <w:r w:rsidR="00587EA6">
        <w:rPr>
          <w:rFonts w:ascii="Arial" w:hAnsi="Arial" w:cs="Arial"/>
        </w:rPr>
        <w:t xml:space="preserve"> standardisation</w:t>
      </w:r>
      <w:r w:rsidR="00D7067F">
        <w:rPr>
          <w:rFonts w:ascii="Arial" w:hAnsi="Arial" w:cs="Arial"/>
        </w:rPr>
        <w:t xml:space="preserve"> as </w:t>
      </w:r>
      <w:r w:rsidR="004B7B52">
        <w:rPr>
          <w:rFonts w:ascii="Arial" w:hAnsi="Arial" w:cs="Arial"/>
        </w:rPr>
        <w:t>addition to their market entry methods, this allows them to transfer</w:t>
      </w:r>
      <w:r w:rsidR="002F3E2F">
        <w:rPr>
          <w:rFonts w:ascii="Arial" w:hAnsi="Arial" w:cs="Arial"/>
        </w:rPr>
        <w:t xml:space="preserve"> ideas, experience and </w:t>
      </w:r>
      <w:r w:rsidR="000B4977">
        <w:rPr>
          <w:rFonts w:ascii="Arial" w:hAnsi="Arial" w:cs="Arial"/>
        </w:rPr>
        <w:t>knowledge developed in one market to another</w:t>
      </w:r>
      <w:r w:rsidR="006C7CF8">
        <w:rPr>
          <w:rFonts w:ascii="Arial" w:hAnsi="Arial" w:cs="Arial"/>
        </w:rPr>
        <w:t>, at the same time facilitating the</w:t>
      </w:r>
      <w:r w:rsidR="001871DD">
        <w:rPr>
          <w:rFonts w:ascii="Arial" w:hAnsi="Arial" w:cs="Arial"/>
        </w:rPr>
        <w:t xml:space="preserve"> development of </w:t>
      </w:r>
      <w:r w:rsidR="00923036">
        <w:rPr>
          <w:rFonts w:ascii="Arial" w:hAnsi="Arial" w:cs="Arial"/>
        </w:rPr>
        <w:t xml:space="preserve">uniform image of product quality, </w:t>
      </w:r>
      <w:r w:rsidR="00D16015">
        <w:rPr>
          <w:rFonts w:ascii="Arial" w:hAnsi="Arial" w:cs="Arial"/>
        </w:rPr>
        <w:t>service,</w:t>
      </w:r>
      <w:r w:rsidR="00792C1F">
        <w:rPr>
          <w:rFonts w:ascii="Arial" w:hAnsi="Arial" w:cs="Arial"/>
        </w:rPr>
        <w:t xml:space="preserve"> and a strong corporate brand image globally</w:t>
      </w:r>
      <w:sdt>
        <w:sdtPr>
          <w:rPr>
            <w:rFonts w:ascii="Arial" w:hAnsi="Arial" w:cs="Arial"/>
          </w:rPr>
          <w:id w:val="620580580"/>
          <w:citation/>
        </w:sdtPr>
        <w:sdtEndPr/>
        <w:sdtContent>
          <w:r w:rsidR="00BC1489">
            <w:rPr>
              <w:rFonts w:ascii="Arial" w:hAnsi="Arial" w:cs="Arial"/>
            </w:rPr>
            <w:fldChar w:fldCharType="begin"/>
          </w:r>
          <w:r w:rsidR="00BC1489">
            <w:rPr>
              <w:rFonts w:ascii="Arial" w:hAnsi="Arial" w:cs="Arial"/>
            </w:rPr>
            <w:instrText xml:space="preserve"> CITATION Dou10 \l 2057 </w:instrText>
          </w:r>
          <w:r w:rsidR="00BC1489">
            <w:rPr>
              <w:rFonts w:ascii="Arial" w:hAnsi="Arial" w:cs="Arial"/>
            </w:rPr>
            <w:fldChar w:fldCharType="separate"/>
          </w:r>
          <w:r w:rsidR="00BC1489">
            <w:rPr>
              <w:rFonts w:ascii="Arial" w:hAnsi="Arial" w:cs="Arial"/>
              <w:noProof/>
            </w:rPr>
            <w:t xml:space="preserve"> </w:t>
          </w:r>
          <w:r w:rsidR="00BC1489" w:rsidRPr="00BC1489">
            <w:rPr>
              <w:rFonts w:ascii="Arial" w:hAnsi="Arial" w:cs="Arial"/>
              <w:noProof/>
            </w:rPr>
            <w:t>(Douglas &amp; Craig, 2010)</w:t>
          </w:r>
          <w:r w:rsidR="00BC1489">
            <w:rPr>
              <w:rFonts w:ascii="Arial" w:hAnsi="Arial" w:cs="Arial"/>
            </w:rPr>
            <w:fldChar w:fldCharType="end"/>
          </w:r>
        </w:sdtContent>
      </w:sdt>
      <w:r w:rsidR="00DD6234">
        <w:rPr>
          <w:rFonts w:ascii="Arial" w:hAnsi="Arial" w:cs="Arial"/>
        </w:rPr>
        <w:t>.</w:t>
      </w:r>
      <w:r w:rsidR="003D0931">
        <w:rPr>
          <w:rFonts w:ascii="Arial" w:hAnsi="Arial" w:cs="Arial"/>
        </w:rPr>
        <w:t xml:space="preserve"> This further allows </w:t>
      </w:r>
      <w:r w:rsidR="00751DA7">
        <w:rPr>
          <w:rFonts w:ascii="Arial" w:hAnsi="Arial" w:cs="Arial"/>
        </w:rPr>
        <w:t xml:space="preserve">for coordinated </w:t>
      </w:r>
      <w:r w:rsidR="00627E14">
        <w:rPr>
          <w:rFonts w:ascii="Arial" w:hAnsi="Arial" w:cs="Arial"/>
        </w:rPr>
        <w:t xml:space="preserve">control of operations </w:t>
      </w:r>
      <w:r w:rsidR="00BB2CA8">
        <w:rPr>
          <w:rFonts w:ascii="Arial" w:hAnsi="Arial" w:cs="Arial"/>
        </w:rPr>
        <w:t>in target markets a</w:t>
      </w:r>
      <w:r w:rsidR="003B23E8">
        <w:rPr>
          <w:rFonts w:ascii="Arial" w:hAnsi="Arial" w:cs="Arial"/>
        </w:rPr>
        <w:t xml:space="preserve">s similarities in operational standards are </w:t>
      </w:r>
      <w:r w:rsidR="003B23E8">
        <w:rPr>
          <w:rFonts w:ascii="Arial" w:hAnsi="Arial" w:cs="Arial"/>
        </w:rPr>
        <w:lastRenderedPageBreak/>
        <w:t xml:space="preserve">achieved, further </w:t>
      </w:r>
      <w:r w:rsidR="00C770ED">
        <w:rPr>
          <w:rFonts w:ascii="Arial" w:hAnsi="Arial" w:cs="Arial"/>
        </w:rPr>
        <w:t>easing the processes of comparing product performance in different target markets.</w:t>
      </w:r>
      <w:r w:rsidR="006E6B7D">
        <w:rPr>
          <w:rFonts w:ascii="Arial" w:hAnsi="Arial" w:cs="Arial"/>
        </w:rPr>
        <w:t xml:space="preserve"> </w:t>
      </w:r>
    </w:p>
    <w:p w14:paraId="03F5F58B" w14:textId="7BA3A5BA" w:rsidR="0026023D" w:rsidRPr="00447CF9" w:rsidRDefault="0026023D" w:rsidP="00233DB6">
      <w:pPr>
        <w:widowControl/>
        <w:overflowPunct/>
        <w:autoSpaceDE/>
        <w:spacing w:before="120" w:after="120" w:line="360" w:lineRule="auto"/>
        <w:jc w:val="both"/>
        <w:rPr>
          <w:rFonts w:ascii="Arial" w:hAnsi="Arial" w:cs="Arial"/>
        </w:rPr>
      </w:pPr>
      <w:r>
        <w:rPr>
          <w:rFonts w:ascii="Arial" w:hAnsi="Arial" w:cs="Arial"/>
        </w:rPr>
        <w:t xml:space="preserve">Standardisation strategy has its shortfalls as </w:t>
      </w:r>
      <w:r w:rsidR="00A8219D">
        <w:rPr>
          <w:rFonts w:ascii="Arial" w:hAnsi="Arial" w:cs="Arial"/>
        </w:rPr>
        <w:t>differences in consumer behaviour, culture, lifestyle,</w:t>
      </w:r>
      <w:r w:rsidR="001C78EE">
        <w:rPr>
          <w:rFonts w:ascii="Arial" w:hAnsi="Arial" w:cs="Arial"/>
        </w:rPr>
        <w:t xml:space="preserve"> geographical location</w:t>
      </w:r>
      <w:r w:rsidR="00DF5465">
        <w:rPr>
          <w:rFonts w:ascii="Arial" w:hAnsi="Arial" w:cs="Arial"/>
        </w:rPr>
        <w:t xml:space="preserve"> or</w:t>
      </w:r>
      <w:r w:rsidR="00D874D9">
        <w:rPr>
          <w:rFonts w:ascii="Arial" w:hAnsi="Arial" w:cs="Arial"/>
        </w:rPr>
        <w:t xml:space="preserve"> </w:t>
      </w:r>
      <w:r w:rsidR="00D27915">
        <w:rPr>
          <w:rFonts w:ascii="Arial" w:hAnsi="Arial" w:cs="Arial"/>
        </w:rPr>
        <w:t>preconceived</w:t>
      </w:r>
      <w:r w:rsidR="00DF5465">
        <w:rPr>
          <w:rFonts w:ascii="Arial" w:hAnsi="Arial" w:cs="Arial"/>
        </w:rPr>
        <w:t xml:space="preserve"> perception</w:t>
      </w:r>
      <w:r w:rsidR="00D874D9">
        <w:rPr>
          <w:rFonts w:ascii="Arial" w:hAnsi="Arial" w:cs="Arial"/>
        </w:rPr>
        <w:t xml:space="preserve">s may require the need </w:t>
      </w:r>
      <w:r w:rsidR="000962D8">
        <w:rPr>
          <w:rFonts w:ascii="Arial" w:hAnsi="Arial" w:cs="Arial"/>
        </w:rPr>
        <w:t>of developing new products</w:t>
      </w:r>
      <w:r w:rsidR="00D27915">
        <w:rPr>
          <w:rFonts w:ascii="Arial" w:hAnsi="Arial" w:cs="Arial"/>
        </w:rPr>
        <w:t>,</w:t>
      </w:r>
      <w:r w:rsidR="000962D8">
        <w:rPr>
          <w:rFonts w:ascii="Arial" w:hAnsi="Arial" w:cs="Arial"/>
        </w:rPr>
        <w:t xml:space="preserve"> </w:t>
      </w:r>
      <w:r w:rsidR="00427344">
        <w:rPr>
          <w:rFonts w:ascii="Arial" w:hAnsi="Arial" w:cs="Arial"/>
        </w:rPr>
        <w:t>promotional or</w:t>
      </w:r>
      <w:r w:rsidR="00D27915">
        <w:rPr>
          <w:rFonts w:ascii="Arial" w:hAnsi="Arial" w:cs="Arial"/>
        </w:rPr>
        <w:t xml:space="preserve"> distribution </w:t>
      </w:r>
      <w:r w:rsidR="000962D8">
        <w:rPr>
          <w:rFonts w:ascii="Arial" w:hAnsi="Arial" w:cs="Arial"/>
        </w:rPr>
        <w:t>strategies</w:t>
      </w:r>
      <w:r w:rsidR="00D27915">
        <w:rPr>
          <w:rFonts w:ascii="Arial" w:hAnsi="Arial" w:cs="Arial"/>
        </w:rPr>
        <w:t>.</w:t>
      </w:r>
    </w:p>
    <w:p w14:paraId="72262CC7" w14:textId="437C1559" w:rsidR="00941FD5" w:rsidRPr="00FB0FD6" w:rsidRDefault="00F052D0" w:rsidP="00BC77BB">
      <w:pPr>
        <w:pStyle w:val="Heading2"/>
        <w:rPr>
          <w:rFonts w:ascii="Arial" w:hAnsi="Arial" w:cs="Arial"/>
          <w:b/>
          <w:bCs/>
          <w:color w:val="auto"/>
        </w:rPr>
      </w:pPr>
      <w:bookmarkStart w:id="37" w:name="_Toc100318717"/>
      <w:r w:rsidRPr="00FB0FD6">
        <w:rPr>
          <w:rFonts w:ascii="Arial" w:hAnsi="Arial" w:cs="Arial"/>
          <w:b/>
          <w:bCs/>
          <w:color w:val="auto"/>
        </w:rPr>
        <w:t xml:space="preserve">Advantages and Disadvantage </w:t>
      </w:r>
      <w:r w:rsidR="003467ED" w:rsidRPr="00FB0FD6">
        <w:rPr>
          <w:rFonts w:ascii="Arial" w:hAnsi="Arial" w:cs="Arial"/>
          <w:b/>
          <w:bCs/>
          <w:color w:val="auto"/>
        </w:rPr>
        <w:t>of C</w:t>
      </w:r>
      <w:r w:rsidR="00933342" w:rsidRPr="00FB0FD6">
        <w:rPr>
          <w:rFonts w:ascii="Arial" w:hAnsi="Arial" w:cs="Arial"/>
          <w:b/>
          <w:bCs/>
          <w:color w:val="auto"/>
        </w:rPr>
        <w:t>hosen Entry methods:</w:t>
      </w:r>
      <w:bookmarkEnd w:id="37"/>
    </w:p>
    <w:p w14:paraId="1B11663C" w14:textId="60A260CE" w:rsidR="00933342" w:rsidRPr="00447CF9" w:rsidRDefault="00933342" w:rsidP="00902A99">
      <w:pPr>
        <w:pStyle w:val="ListParagraph"/>
        <w:widowControl/>
        <w:numPr>
          <w:ilvl w:val="0"/>
          <w:numId w:val="4"/>
        </w:numPr>
        <w:overflowPunct/>
        <w:autoSpaceDE/>
        <w:spacing w:before="120" w:after="120" w:line="360" w:lineRule="auto"/>
        <w:jc w:val="both"/>
        <w:rPr>
          <w:rFonts w:ascii="Arial" w:hAnsi="Arial" w:cs="Arial"/>
        </w:rPr>
      </w:pPr>
      <w:r w:rsidRPr="00447CF9">
        <w:rPr>
          <w:rFonts w:ascii="Arial" w:hAnsi="Arial" w:cs="Arial"/>
        </w:rPr>
        <w:t>Licencing and</w:t>
      </w:r>
      <w:r w:rsidR="005353C1">
        <w:rPr>
          <w:rFonts w:ascii="Arial" w:hAnsi="Arial" w:cs="Arial"/>
        </w:rPr>
        <w:t xml:space="preserve"> contract manufacturing</w:t>
      </w:r>
      <w:r w:rsidRPr="00447CF9">
        <w:rPr>
          <w:rFonts w:ascii="Arial" w:hAnsi="Arial" w:cs="Arial"/>
        </w:rPr>
        <w:t xml:space="preserve"> </w:t>
      </w:r>
      <w:r w:rsidR="00BB63A2" w:rsidRPr="00447CF9">
        <w:rPr>
          <w:rFonts w:ascii="Arial" w:hAnsi="Arial" w:cs="Arial"/>
        </w:rPr>
        <w:t xml:space="preserve">negates most barriers to entry as </w:t>
      </w:r>
      <w:r w:rsidR="00EA38F0" w:rsidRPr="00447CF9">
        <w:rPr>
          <w:rFonts w:ascii="Arial" w:hAnsi="Arial" w:cs="Arial"/>
        </w:rPr>
        <w:t>licensee will be well established in target market.</w:t>
      </w:r>
    </w:p>
    <w:p w14:paraId="0E2B710C" w14:textId="6AF4FEE9" w:rsidR="00EA38F0" w:rsidRPr="00447CF9" w:rsidRDefault="00BA7887" w:rsidP="00902A99">
      <w:pPr>
        <w:pStyle w:val="ListParagraph"/>
        <w:widowControl/>
        <w:numPr>
          <w:ilvl w:val="0"/>
          <w:numId w:val="4"/>
        </w:numPr>
        <w:overflowPunct/>
        <w:autoSpaceDE/>
        <w:spacing w:before="120" w:after="120" w:line="360" w:lineRule="auto"/>
        <w:jc w:val="both"/>
        <w:rPr>
          <w:rFonts w:ascii="Arial" w:hAnsi="Arial" w:cs="Arial"/>
        </w:rPr>
      </w:pPr>
      <w:r w:rsidRPr="00447CF9">
        <w:rPr>
          <w:rFonts w:ascii="Arial" w:hAnsi="Arial" w:cs="Arial"/>
        </w:rPr>
        <w:t>S</w:t>
      </w:r>
      <w:r w:rsidR="00EE4164" w:rsidRPr="00447CF9">
        <w:rPr>
          <w:rFonts w:ascii="Arial" w:hAnsi="Arial" w:cs="Arial"/>
        </w:rPr>
        <w:t>tand</w:t>
      </w:r>
      <w:r w:rsidRPr="00447CF9">
        <w:rPr>
          <w:rFonts w:ascii="Arial" w:hAnsi="Arial" w:cs="Arial"/>
        </w:rPr>
        <w:t>ardise</w:t>
      </w:r>
      <w:r w:rsidR="00255640" w:rsidRPr="00447CF9">
        <w:rPr>
          <w:rFonts w:ascii="Arial" w:hAnsi="Arial" w:cs="Arial"/>
        </w:rPr>
        <w:t xml:space="preserve">d approach </w:t>
      </w:r>
      <w:r w:rsidR="003C468F" w:rsidRPr="00447CF9">
        <w:rPr>
          <w:rFonts w:ascii="Arial" w:hAnsi="Arial" w:cs="Arial"/>
        </w:rPr>
        <w:t>allows firm to gain economies of scales in research and development</w:t>
      </w:r>
      <w:r w:rsidR="00902A99" w:rsidRPr="00447CF9">
        <w:rPr>
          <w:rFonts w:ascii="Arial" w:hAnsi="Arial" w:cs="Arial"/>
        </w:rPr>
        <w:t xml:space="preserve"> and production.</w:t>
      </w:r>
      <w:r w:rsidR="0072060B" w:rsidRPr="00447CF9">
        <w:rPr>
          <w:rFonts w:ascii="Arial" w:hAnsi="Arial" w:cs="Arial"/>
        </w:rPr>
        <w:t xml:space="preserve"> </w:t>
      </w:r>
      <w:r w:rsidR="00771F2C" w:rsidRPr="00447CF9">
        <w:rPr>
          <w:rFonts w:ascii="Arial" w:hAnsi="Arial" w:cs="Arial"/>
        </w:rPr>
        <w:t>Also allows for easy transfer of know</w:t>
      </w:r>
      <w:r w:rsidR="00C412EA" w:rsidRPr="00447CF9">
        <w:rPr>
          <w:rFonts w:ascii="Arial" w:hAnsi="Arial" w:cs="Arial"/>
        </w:rPr>
        <w:t>how and knowledge into new market</w:t>
      </w:r>
      <w:r w:rsidR="0006638C" w:rsidRPr="00447CF9">
        <w:rPr>
          <w:rFonts w:ascii="Arial" w:hAnsi="Arial" w:cs="Arial"/>
        </w:rPr>
        <w:t>s.</w:t>
      </w:r>
    </w:p>
    <w:p w14:paraId="74388651" w14:textId="4DE9EED0" w:rsidR="0006638C" w:rsidRPr="00447CF9" w:rsidRDefault="00D16015" w:rsidP="00902A99">
      <w:pPr>
        <w:pStyle w:val="ListParagraph"/>
        <w:widowControl/>
        <w:numPr>
          <w:ilvl w:val="0"/>
          <w:numId w:val="4"/>
        </w:numPr>
        <w:overflowPunct/>
        <w:autoSpaceDE/>
        <w:spacing w:before="120" w:after="120" w:line="360" w:lineRule="auto"/>
        <w:jc w:val="both"/>
        <w:rPr>
          <w:rFonts w:ascii="Arial" w:hAnsi="Arial" w:cs="Arial"/>
        </w:rPr>
      </w:pPr>
      <w:r>
        <w:rPr>
          <w:rFonts w:ascii="Arial" w:hAnsi="Arial" w:cs="Arial"/>
        </w:rPr>
        <w:t>Acquisitions</w:t>
      </w:r>
      <w:r w:rsidR="00321414" w:rsidRPr="00447CF9">
        <w:rPr>
          <w:rFonts w:ascii="Arial" w:hAnsi="Arial" w:cs="Arial"/>
        </w:rPr>
        <w:t xml:space="preserve"> </w:t>
      </w:r>
      <w:r w:rsidR="002229D6" w:rsidRPr="00447CF9">
        <w:rPr>
          <w:rFonts w:ascii="Arial" w:hAnsi="Arial" w:cs="Arial"/>
        </w:rPr>
        <w:t>reduce investment risk</w:t>
      </w:r>
      <w:r w:rsidR="004D265C" w:rsidRPr="00447CF9">
        <w:rPr>
          <w:rFonts w:ascii="Arial" w:hAnsi="Arial" w:cs="Arial"/>
        </w:rPr>
        <w:t>s as most operational processes are already established. It further allows for easy recognition and development of</w:t>
      </w:r>
      <w:r w:rsidR="00D16DDF" w:rsidRPr="00447CF9">
        <w:rPr>
          <w:rFonts w:ascii="Arial" w:hAnsi="Arial" w:cs="Arial"/>
        </w:rPr>
        <w:t xml:space="preserve"> strong corporate</w:t>
      </w:r>
      <w:r w:rsidR="004D265C" w:rsidRPr="00447CF9">
        <w:rPr>
          <w:rFonts w:ascii="Arial" w:hAnsi="Arial" w:cs="Arial"/>
        </w:rPr>
        <w:t xml:space="preserve"> </w:t>
      </w:r>
      <w:r w:rsidR="000B0F72" w:rsidRPr="00447CF9">
        <w:rPr>
          <w:rFonts w:ascii="Arial" w:hAnsi="Arial" w:cs="Arial"/>
        </w:rPr>
        <w:t>brand image</w:t>
      </w:r>
      <w:r w:rsidR="008E6D0B" w:rsidRPr="00447CF9">
        <w:rPr>
          <w:rFonts w:ascii="Arial" w:hAnsi="Arial" w:cs="Arial"/>
        </w:rPr>
        <w:t xml:space="preserve"> </w:t>
      </w:r>
      <w:r w:rsidR="007245A0" w:rsidRPr="00447CF9">
        <w:rPr>
          <w:rFonts w:ascii="Arial" w:hAnsi="Arial" w:cs="Arial"/>
        </w:rPr>
        <w:t>while</w:t>
      </w:r>
      <w:r w:rsidR="00CE4FC0" w:rsidRPr="00447CF9">
        <w:rPr>
          <w:rFonts w:ascii="Arial" w:hAnsi="Arial" w:cs="Arial"/>
        </w:rPr>
        <w:t xml:space="preserve"> </w:t>
      </w:r>
      <w:r w:rsidR="00321414" w:rsidRPr="00447CF9">
        <w:rPr>
          <w:rFonts w:ascii="Arial" w:hAnsi="Arial" w:cs="Arial"/>
        </w:rPr>
        <w:t>establishing a</w:t>
      </w:r>
      <w:r w:rsidR="00536C64" w:rsidRPr="00447CF9">
        <w:rPr>
          <w:rFonts w:ascii="Arial" w:hAnsi="Arial" w:cs="Arial"/>
        </w:rPr>
        <w:t xml:space="preserve"> uniform</w:t>
      </w:r>
      <w:r w:rsidR="00321414" w:rsidRPr="00447CF9">
        <w:rPr>
          <w:rFonts w:ascii="Arial" w:hAnsi="Arial" w:cs="Arial"/>
        </w:rPr>
        <w:t xml:space="preserve"> operation</w:t>
      </w:r>
      <w:r w:rsidR="002A38DC" w:rsidRPr="00447CF9">
        <w:rPr>
          <w:rFonts w:ascii="Arial" w:hAnsi="Arial" w:cs="Arial"/>
        </w:rPr>
        <w:t>al standard.</w:t>
      </w:r>
    </w:p>
    <w:p w14:paraId="6CDBA3AA" w14:textId="07F82984" w:rsidR="001A12ED" w:rsidRPr="00447CF9" w:rsidRDefault="001A12ED" w:rsidP="001A12ED">
      <w:pPr>
        <w:widowControl/>
        <w:overflowPunct/>
        <w:autoSpaceDE/>
        <w:spacing w:before="120" w:after="120" w:line="360" w:lineRule="auto"/>
        <w:ind w:left="360"/>
        <w:jc w:val="both"/>
        <w:rPr>
          <w:rFonts w:ascii="Arial" w:hAnsi="Arial" w:cs="Arial"/>
        </w:rPr>
      </w:pPr>
      <w:r w:rsidRPr="00447CF9">
        <w:rPr>
          <w:rFonts w:ascii="Arial" w:hAnsi="Arial" w:cs="Arial"/>
        </w:rPr>
        <w:t>Disadvantage</w:t>
      </w:r>
      <w:r w:rsidR="008F75A2" w:rsidRPr="00447CF9">
        <w:rPr>
          <w:rFonts w:ascii="Arial" w:hAnsi="Arial" w:cs="Arial"/>
        </w:rPr>
        <w:t>:</w:t>
      </w:r>
    </w:p>
    <w:p w14:paraId="56CAB352" w14:textId="74F5C912" w:rsidR="008F75A2" w:rsidRPr="00447CF9" w:rsidRDefault="008F75A2" w:rsidP="008F75A2">
      <w:pPr>
        <w:pStyle w:val="ListParagraph"/>
        <w:widowControl/>
        <w:numPr>
          <w:ilvl w:val="0"/>
          <w:numId w:val="5"/>
        </w:numPr>
        <w:overflowPunct/>
        <w:autoSpaceDE/>
        <w:spacing w:before="120" w:after="120" w:line="360" w:lineRule="auto"/>
        <w:jc w:val="both"/>
        <w:rPr>
          <w:rFonts w:ascii="Arial" w:hAnsi="Arial" w:cs="Arial"/>
        </w:rPr>
      </w:pPr>
      <w:r w:rsidRPr="00447CF9">
        <w:rPr>
          <w:rFonts w:ascii="Arial" w:hAnsi="Arial" w:cs="Arial"/>
        </w:rPr>
        <w:t xml:space="preserve">A major disadvantage of </w:t>
      </w:r>
      <w:r w:rsidR="00F874BD" w:rsidRPr="00447CF9">
        <w:rPr>
          <w:rFonts w:ascii="Arial" w:hAnsi="Arial" w:cs="Arial"/>
        </w:rPr>
        <w:t xml:space="preserve">licencing is risk of reputation damage </w:t>
      </w:r>
      <w:r w:rsidR="00336A2D" w:rsidRPr="00447CF9">
        <w:rPr>
          <w:rFonts w:ascii="Arial" w:hAnsi="Arial" w:cs="Arial"/>
        </w:rPr>
        <w:t>through bad publicity.</w:t>
      </w:r>
    </w:p>
    <w:p w14:paraId="049200A1" w14:textId="5DCBE79A" w:rsidR="00336A2D" w:rsidRPr="00447CF9" w:rsidRDefault="00336A2D" w:rsidP="008F75A2">
      <w:pPr>
        <w:pStyle w:val="ListParagraph"/>
        <w:widowControl/>
        <w:numPr>
          <w:ilvl w:val="0"/>
          <w:numId w:val="5"/>
        </w:numPr>
        <w:overflowPunct/>
        <w:autoSpaceDE/>
        <w:spacing w:before="120" w:after="120" w:line="360" w:lineRule="auto"/>
        <w:jc w:val="both"/>
        <w:rPr>
          <w:rFonts w:ascii="Arial" w:hAnsi="Arial" w:cs="Arial"/>
        </w:rPr>
      </w:pPr>
      <w:r w:rsidRPr="00447CF9">
        <w:rPr>
          <w:rFonts w:ascii="Arial" w:hAnsi="Arial" w:cs="Arial"/>
        </w:rPr>
        <w:t xml:space="preserve">Risk of increased costs in case of direct investments and </w:t>
      </w:r>
      <w:r w:rsidR="00D3398C">
        <w:rPr>
          <w:rFonts w:ascii="Arial" w:hAnsi="Arial" w:cs="Arial"/>
        </w:rPr>
        <w:t>vertical integrations</w:t>
      </w:r>
    </w:p>
    <w:p w14:paraId="0C6663F2" w14:textId="16B217D8" w:rsidR="00336A2D" w:rsidRDefault="003543CC" w:rsidP="008F75A2">
      <w:pPr>
        <w:pStyle w:val="ListParagraph"/>
        <w:widowControl/>
        <w:numPr>
          <w:ilvl w:val="0"/>
          <w:numId w:val="5"/>
        </w:numPr>
        <w:overflowPunct/>
        <w:autoSpaceDE/>
        <w:spacing w:before="120" w:after="120" w:line="360" w:lineRule="auto"/>
        <w:jc w:val="both"/>
        <w:rPr>
          <w:rFonts w:ascii="Arial" w:hAnsi="Arial" w:cs="Arial"/>
        </w:rPr>
      </w:pPr>
      <w:r w:rsidRPr="00447CF9">
        <w:rPr>
          <w:rFonts w:ascii="Arial" w:hAnsi="Arial" w:cs="Arial"/>
        </w:rPr>
        <w:t xml:space="preserve">Risk of divulging </w:t>
      </w:r>
      <w:r w:rsidR="00773D58" w:rsidRPr="00447CF9">
        <w:rPr>
          <w:rFonts w:ascii="Arial" w:hAnsi="Arial" w:cs="Arial"/>
        </w:rPr>
        <w:t>product unique secrets</w:t>
      </w:r>
      <w:r w:rsidR="00D3398C">
        <w:rPr>
          <w:rFonts w:ascii="Arial" w:hAnsi="Arial" w:cs="Arial"/>
        </w:rPr>
        <w:t xml:space="preserve"> and tacit </w:t>
      </w:r>
      <w:r w:rsidR="00325B82">
        <w:rPr>
          <w:rFonts w:ascii="Arial" w:hAnsi="Arial" w:cs="Arial"/>
        </w:rPr>
        <w:t>knowledge</w:t>
      </w:r>
      <w:r w:rsidR="00773D58" w:rsidRPr="00447CF9">
        <w:rPr>
          <w:rFonts w:ascii="Arial" w:hAnsi="Arial" w:cs="Arial"/>
        </w:rPr>
        <w:t>.</w:t>
      </w:r>
    </w:p>
    <w:p w14:paraId="318AF73F" w14:textId="4A507626" w:rsidR="003F071D" w:rsidRDefault="006F72E6" w:rsidP="003F071D">
      <w:pPr>
        <w:pStyle w:val="ListParagraph"/>
        <w:widowControl/>
        <w:overflowPunct/>
        <w:autoSpaceDE/>
        <w:spacing w:before="120" w:after="120" w:line="360" w:lineRule="auto"/>
        <w:ind w:left="1080"/>
        <w:jc w:val="both"/>
        <w:rPr>
          <w:rFonts w:ascii="Arial" w:hAnsi="Arial" w:cs="Arial"/>
        </w:rPr>
      </w:pPr>
      <w:sdt>
        <w:sdtPr>
          <w:rPr>
            <w:rFonts w:ascii="Arial" w:hAnsi="Arial" w:cs="Arial"/>
          </w:rPr>
          <w:id w:val="-1474758929"/>
          <w:citation/>
        </w:sdtPr>
        <w:sdtEndPr/>
        <w:sdtContent>
          <w:r w:rsidR="002A2FEF">
            <w:rPr>
              <w:rFonts w:ascii="Arial" w:hAnsi="Arial" w:cs="Arial"/>
            </w:rPr>
            <w:fldChar w:fldCharType="begin"/>
          </w:r>
          <w:r w:rsidR="002A2FEF">
            <w:rPr>
              <w:rFonts w:ascii="Arial" w:hAnsi="Arial" w:cs="Arial"/>
            </w:rPr>
            <w:instrText xml:space="preserve"> CITATION Dou10 \l 2057 </w:instrText>
          </w:r>
          <w:r w:rsidR="002A2FEF">
            <w:rPr>
              <w:rFonts w:ascii="Arial" w:hAnsi="Arial" w:cs="Arial"/>
            </w:rPr>
            <w:fldChar w:fldCharType="separate"/>
          </w:r>
          <w:r w:rsidR="002A2FEF" w:rsidRPr="002A2FEF">
            <w:rPr>
              <w:rFonts w:ascii="Arial" w:hAnsi="Arial" w:cs="Arial"/>
              <w:noProof/>
            </w:rPr>
            <w:t>(Douglas &amp; Craig, 2010)</w:t>
          </w:r>
          <w:r w:rsidR="002A2FEF">
            <w:rPr>
              <w:rFonts w:ascii="Arial" w:hAnsi="Arial" w:cs="Arial"/>
            </w:rPr>
            <w:fldChar w:fldCharType="end"/>
          </w:r>
        </w:sdtContent>
      </w:sdt>
    </w:p>
    <w:p w14:paraId="247024DA" w14:textId="5F335BEF" w:rsidR="00773D58" w:rsidRPr="00447CF9" w:rsidRDefault="00773D58" w:rsidP="003B3322">
      <w:pPr>
        <w:widowControl/>
        <w:overflowPunct/>
        <w:autoSpaceDE/>
        <w:spacing w:before="120" w:after="120" w:line="360" w:lineRule="auto"/>
        <w:jc w:val="both"/>
        <w:rPr>
          <w:rFonts w:ascii="Arial" w:hAnsi="Arial" w:cs="Arial"/>
        </w:rPr>
      </w:pPr>
    </w:p>
    <w:p w14:paraId="06A392F7" w14:textId="5BD62FF2" w:rsidR="003B3322" w:rsidRPr="00447CF9" w:rsidRDefault="001D3BDA" w:rsidP="00BC77BB">
      <w:pPr>
        <w:pStyle w:val="Heading3"/>
        <w:rPr>
          <w:rFonts w:ascii="Arial" w:hAnsi="Arial" w:cs="Arial"/>
          <w:b/>
          <w:bCs/>
        </w:rPr>
      </w:pPr>
      <w:bookmarkStart w:id="38" w:name="_Toc100318718"/>
      <w:r w:rsidRPr="00D8185F">
        <w:rPr>
          <w:rFonts w:ascii="Arial" w:hAnsi="Arial" w:cs="Arial"/>
          <w:b/>
          <w:bCs/>
          <w:color w:val="auto"/>
        </w:rPr>
        <w:t>Promotion</w:t>
      </w:r>
      <w:r w:rsidRPr="00447CF9">
        <w:rPr>
          <w:rFonts w:ascii="Arial" w:hAnsi="Arial" w:cs="Arial"/>
          <w:b/>
          <w:bCs/>
        </w:rPr>
        <w:t>:</w:t>
      </w:r>
      <w:bookmarkEnd w:id="38"/>
    </w:p>
    <w:p w14:paraId="7EA55388" w14:textId="4D449752" w:rsidR="006B49D4" w:rsidRPr="00447CF9" w:rsidRDefault="004229C2" w:rsidP="003B3322">
      <w:pPr>
        <w:widowControl/>
        <w:overflowPunct/>
        <w:autoSpaceDE/>
        <w:spacing w:before="120" w:after="120" w:line="360" w:lineRule="auto"/>
        <w:jc w:val="both"/>
        <w:rPr>
          <w:rFonts w:ascii="Arial" w:hAnsi="Arial" w:cs="Arial"/>
        </w:rPr>
      </w:pPr>
      <w:r w:rsidRPr="00447CF9">
        <w:rPr>
          <w:rFonts w:ascii="Arial" w:hAnsi="Arial" w:cs="Arial"/>
        </w:rPr>
        <w:t xml:space="preserve">PepsiCo </w:t>
      </w:r>
      <w:r w:rsidR="00E33F13" w:rsidRPr="00447CF9">
        <w:rPr>
          <w:rFonts w:ascii="Arial" w:hAnsi="Arial" w:cs="Arial"/>
        </w:rPr>
        <w:t xml:space="preserve">uses </w:t>
      </w:r>
      <w:r w:rsidR="00045921" w:rsidRPr="00447CF9">
        <w:rPr>
          <w:rFonts w:ascii="Arial" w:hAnsi="Arial" w:cs="Arial"/>
        </w:rPr>
        <w:t xml:space="preserve">a range of standardised promotion and communication strategies </w:t>
      </w:r>
      <w:r w:rsidR="00231D7F" w:rsidRPr="00447CF9">
        <w:rPr>
          <w:rFonts w:ascii="Arial" w:hAnsi="Arial" w:cs="Arial"/>
        </w:rPr>
        <w:t>in promoting it</w:t>
      </w:r>
      <w:r w:rsidR="00C80BD6" w:rsidRPr="00447CF9">
        <w:rPr>
          <w:rFonts w:ascii="Arial" w:hAnsi="Arial" w:cs="Arial"/>
        </w:rPr>
        <w:t>s</w:t>
      </w:r>
      <w:r w:rsidR="00231D7F" w:rsidRPr="00447CF9">
        <w:rPr>
          <w:rFonts w:ascii="Arial" w:hAnsi="Arial" w:cs="Arial"/>
        </w:rPr>
        <w:t xml:space="preserve"> </w:t>
      </w:r>
      <w:r w:rsidR="00601ED7" w:rsidRPr="00447CF9">
        <w:rPr>
          <w:rFonts w:ascii="Arial" w:hAnsi="Arial" w:cs="Arial"/>
        </w:rPr>
        <w:t>brand</w:t>
      </w:r>
      <w:r w:rsidR="00C80BD6" w:rsidRPr="00447CF9">
        <w:rPr>
          <w:rFonts w:ascii="Arial" w:hAnsi="Arial" w:cs="Arial"/>
        </w:rPr>
        <w:t>s</w:t>
      </w:r>
      <w:r w:rsidR="00601ED7" w:rsidRPr="00447CF9">
        <w:rPr>
          <w:rFonts w:ascii="Arial" w:hAnsi="Arial" w:cs="Arial"/>
        </w:rPr>
        <w:t xml:space="preserve">. The organisation </w:t>
      </w:r>
      <w:r w:rsidR="004F1C03" w:rsidRPr="00447CF9">
        <w:rPr>
          <w:rFonts w:ascii="Arial" w:hAnsi="Arial" w:cs="Arial"/>
        </w:rPr>
        <w:t xml:space="preserve">marketing </w:t>
      </w:r>
      <w:r w:rsidR="00601ED7" w:rsidRPr="00447CF9">
        <w:rPr>
          <w:rFonts w:ascii="Arial" w:hAnsi="Arial" w:cs="Arial"/>
        </w:rPr>
        <w:t>spen</w:t>
      </w:r>
      <w:r w:rsidR="004F1C03" w:rsidRPr="00447CF9">
        <w:rPr>
          <w:rFonts w:ascii="Arial" w:hAnsi="Arial" w:cs="Arial"/>
        </w:rPr>
        <w:t xml:space="preserve">d was </w:t>
      </w:r>
      <w:r w:rsidR="00C80BD6" w:rsidRPr="00447CF9">
        <w:rPr>
          <w:rFonts w:ascii="Arial" w:hAnsi="Arial" w:cs="Arial"/>
        </w:rPr>
        <w:t>more than</w:t>
      </w:r>
      <w:r w:rsidR="00F20BB5" w:rsidRPr="00447CF9">
        <w:rPr>
          <w:rFonts w:ascii="Arial" w:hAnsi="Arial" w:cs="Arial"/>
        </w:rPr>
        <w:t xml:space="preserve"> $</w:t>
      </w:r>
      <w:r w:rsidR="004F1C03" w:rsidRPr="00447CF9">
        <w:rPr>
          <w:rFonts w:ascii="Arial" w:hAnsi="Arial" w:cs="Arial"/>
        </w:rPr>
        <w:t>5B</w:t>
      </w:r>
      <w:r w:rsidR="00BD7C9B" w:rsidRPr="00447CF9">
        <w:rPr>
          <w:rFonts w:ascii="Arial" w:hAnsi="Arial" w:cs="Arial"/>
        </w:rPr>
        <w:t xml:space="preserve"> in 2020</w:t>
      </w:r>
      <w:sdt>
        <w:sdtPr>
          <w:rPr>
            <w:rFonts w:ascii="Arial" w:hAnsi="Arial" w:cs="Arial"/>
          </w:rPr>
          <w:id w:val="-514229112"/>
          <w:citation/>
        </w:sdtPr>
        <w:sdtEndPr/>
        <w:sdtContent>
          <w:r w:rsidR="00BD7C9B" w:rsidRPr="00447CF9">
            <w:rPr>
              <w:rFonts w:ascii="Arial" w:hAnsi="Arial" w:cs="Arial"/>
            </w:rPr>
            <w:fldChar w:fldCharType="begin"/>
          </w:r>
          <w:r w:rsidR="00BD7C9B" w:rsidRPr="00447CF9">
            <w:rPr>
              <w:rFonts w:ascii="Arial" w:hAnsi="Arial" w:cs="Arial"/>
            </w:rPr>
            <w:instrText xml:space="preserve"> CITATION PEP21 \l 2057 </w:instrText>
          </w:r>
          <w:r w:rsidR="00BD7C9B" w:rsidRPr="00447CF9">
            <w:rPr>
              <w:rFonts w:ascii="Arial" w:hAnsi="Arial" w:cs="Arial"/>
            </w:rPr>
            <w:fldChar w:fldCharType="separate"/>
          </w:r>
          <w:r w:rsidR="00BD7C9B" w:rsidRPr="00447CF9">
            <w:rPr>
              <w:rFonts w:ascii="Arial" w:hAnsi="Arial" w:cs="Arial"/>
              <w:noProof/>
            </w:rPr>
            <w:t xml:space="preserve"> (PEPSICO, 2021)</w:t>
          </w:r>
          <w:r w:rsidR="00BD7C9B" w:rsidRPr="00447CF9">
            <w:rPr>
              <w:rFonts w:ascii="Arial" w:hAnsi="Arial" w:cs="Arial"/>
            </w:rPr>
            <w:fldChar w:fldCharType="end"/>
          </w:r>
        </w:sdtContent>
      </w:sdt>
      <w:r w:rsidR="00BD7C9B" w:rsidRPr="00447CF9">
        <w:rPr>
          <w:rFonts w:ascii="Arial" w:hAnsi="Arial" w:cs="Arial"/>
        </w:rPr>
        <w:t xml:space="preserve">, </w:t>
      </w:r>
      <w:r w:rsidR="001405CB" w:rsidRPr="00447CF9">
        <w:rPr>
          <w:rFonts w:ascii="Arial" w:hAnsi="Arial" w:cs="Arial"/>
        </w:rPr>
        <w:t xml:space="preserve">with majority of the spend on </w:t>
      </w:r>
      <w:r w:rsidR="00C80BD6" w:rsidRPr="00447CF9">
        <w:rPr>
          <w:rFonts w:ascii="Arial" w:hAnsi="Arial" w:cs="Arial"/>
        </w:rPr>
        <w:t>digital and</w:t>
      </w:r>
      <w:r w:rsidR="008E3E73" w:rsidRPr="00447CF9">
        <w:rPr>
          <w:rFonts w:ascii="Arial" w:hAnsi="Arial" w:cs="Arial"/>
        </w:rPr>
        <w:t xml:space="preserve"> data driven </w:t>
      </w:r>
      <w:r w:rsidR="00C80BD6" w:rsidRPr="00447CF9">
        <w:rPr>
          <w:rFonts w:ascii="Arial" w:hAnsi="Arial" w:cs="Arial"/>
        </w:rPr>
        <w:t>advertising.</w:t>
      </w:r>
      <w:r w:rsidR="008E3E73" w:rsidRPr="00447CF9">
        <w:rPr>
          <w:rFonts w:ascii="Arial" w:hAnsi="Arial" w:cs="Arial"/>
        </w:rPr>
        <w:t xml:space="preserve"> </w:t>
      </w:r>
      <w:r w:rsidR="006261F7" w:rsidRPr="00447CF9">
        <w:rPr>
          <w:rFonts w:ascii="Arial" w:hAnsi="Arial" w:cs="Arial"/>
        </w:rPr>
        <w:t xml:space="preserve">The organisation </w:t>
      </w:r>
      <w:r w:rsidR="001C30BF" w:rsidRPr="00447CF9">
        <w:rPr>
          <w:rFonts w:ascii="Arial" w:hAnsi="Arial" w:cs="Arial"/>
        </w:rPr>
        <w:t>uses in-store product promotions, print</w:t>
      </w:r>
      <w:r w:rsidR="002F1593" w:rsidRPr="00447CF9">
        <w:rPr>
          <w:rFonts w:ascii="Arial" w:hAnsi="Arial" w:cs="Arial"/>
        </w:rPr>
        <w:t xml:space="preserve"> advertising, media</w:t>
      </w:r>
      <w:r w:rsidR="00AF06B1" w:rsidRPr="00447CF9">
        <w:rPr>
          <w:rFonts w:ascii="Arial" w:hAnsi="Arial" w:cs="Arial"/>
        </w:rPr>
        <w:t xml:space="preserve"> advertising and sales promotional events. </w:t>
      </w:r>
      <w:r w:rsidR="007D5571" w:rsidRPr="00447CF9">
        <w:rPr>
          <w:rFonts w:ascii="Arial" w:hAnsi="Arial" w:cs="Arial"/>
        </w:rPr>
        <w:t xml:space="preserve">It also uses </w:t>
      </w:r>
      <w:r w:rsidR="00C80BD6" w:rsidRPr="00447CF9">
        <w:rPr>
          <w:rFonts w:ascii="Arial" w:hAnsi="Arial" w:cs="Arial"/>
        </w:rPr>
        <w:t>celebrities’</w:t>
      </w:r>
      <w:r w:rsidR="007D5571" w:rsidRPr="00447CF9">
        <w:rPr>
          <w:rFonts w:ascii="Arial" w:hAnsi="Arial" w:cs="Arial"/>
        </w:rPr>
        <w:t xml:space="preserve"> </w:t>
      </w:r>
      <w:r w:rsidR="00124A77" w:rsidRPr="00447CF9">
        <w:rPr>
          <w:rFonts w:ascii="Arial" w:hAnsi="Arial" w:cs="Arial"/>
        </w:rPr>
        <w:t>endorsements and sponsorships to promote and create more visibility for its pro</w:t>
      </w:r>
      <w:r w:rsidR="00D25DD9" w:rsidRPr="00447CF9">
        <w:rPr>
          <w:rFonts w:ascii="Arial" w:hAnsi="Arial" w:cs="Arial"/>
        </w:rPr>
        <w:t>duct range.</w:t>
      </w:r>
      <w:r w:rsidR="00C74713" w:rsidRPr="00447CF9">
        <w:rPr>
          <w:rFonts w:ascii="Arial" w:hAnsi="Arial" w:cs="Arial"/>
        </w:rPr>
        <w:t xml:space="preserve"> </w:t>
      </w:r>
      <w:r w:rsidR="00F14028" w:rsidRPr="00447CF9">
        <w:rPr>
          <w:rFonts w:ascii="Arial" w:hAnsi="Arial" w:cs="Arial"/>
        </w:rPr>
        <w:t xml:space="preserve">In their push </w:t>
      </w:r>
      <w:r w:rsidR="00F9010D" w:rsidRPr="00447CF9">
        <w:rPr>
          <w:rFonts w:ascii="Arial" w:hAnsi="Arial" w:cs="Arial"/>
        </w:rPr>
        <w:t xml:space="preserve">to achieve a </w:t>
      </w:r>
      <w:r w:rsidR="00F14028" w:rsidRPr="00447CF9">
        <w:rPr>
          <w:rFonts w:ascii="Arial" w:hAnsi="Arial" w:cs="Arial"/>
        </w:rPr>
        <w:t>unified brand image</w:t>
      </w:r>
      <w:r w:rsidR="00607778" w:rsidRPr="00447CF9">
        <w:rPr>
          <w:rFonts w:ascii="Arial" w:hAnsi="Arial" w:cs="Arial"/>
        </w:rPr>
        <w:t>,</w:t>
      </w:r>
      <w:r w:rsidR="00F14028" w:rsidRPr="00447CF9">
        <w:rPr>
          <w:rFonts w:ascii="Arial" w:hAnsi="Arial" w:cs="Arial"/>
        </w:rPr>
        <w:t xml:space="preserve"> the organisation adopts </w:t>
      </w:r>
      <w:r w:rsidR="00474AF2" w:rsidRPr="00447CF9">
        <w:rPr>
          <w:rFonts w:ascii="Arial" w:hAnsi="Arial" w:cs="Arial"/>
        </w:rPr>
        <w:t>integrated marketing communication</w:t>
      </w:r>
      <w:r w:rsidR="00407795" w:rsidRPr="00447CF9">
        <w:rPr>
          <w:rFonts w:ascii="Arial" w:hAnsi="Arial" w:cs="Arial"/>
        </w:rPr>
        <w:t xml:space="preserve"> </w:t>
      </w:r>
      <w:r w:rsidR="0055041F" w:rsidRPr="00447CF9">
        <w:rPr>
          <w:rFonts w:ascii="Arial" w:hAnsi="Arial" w:cs="Arial"/>
        </w:rPr>
        <w:t>across all their digital platforms</w:t>
      </w:r>
      <w:r w:rsidR="000B25F4" w:rsidRPr="00447CF9">
        <w:rPr>
          <w:rFonts w:ascii="Arial" w:hAnsi="Arial" w:cs="Arial"/>
        </w:rPr>
        <w:t xml:space="preserve"> with </w:t>
      </w:r>
      <w:r w:rsidR="00447CF9" w:rsidRPr="00447CF9">
        <w:rPr>
          <w:rFonts w:ascii="Arial" w:hAnsi="Arial" w:cs="Arial"/>
        </w:rPr>
        <w:t>standalone</w:t>
      </w:r>
      <w:r w:rsidR="000B25F4" w:rsidRPr="00447CF9">
        <w:rPr>
          <w:rFonts w:ascii="Arial" w:hAnsi="Arial" w:cs="Arial"/>
        </w:rPr>
        <w:t xml:space="preserve"> brand pages t</w:t>
      </w:r>
      <w:r w:rsidR="004A3614" w:rsidRPr="00447CF9">
        <w:rPr>
          <w:rFonts w:ascii="Arial" w:hAnsi="Arial" w:cs="Arial"/>
        </w:rPr>
        <w:t>o increase consumer engagement.</w:t>
      </w:r>
    </w:p>
    <w:p w14:paraId="4D775822" w14:textId="0E3604A3" w:rsidR="00A67E9D" w:rsidRPr="00447CF9" w:rsidRDefault="006B49D4" w:rsidP="003B3322">
      <w:pPr>
        <w:widowControl/>
        <w:overflowPunct/>
        <w:autoSpaceDE/>
        <w:spacing w:before="120" w:after="120" w:line="360" w:lineRule="auto"/>
        <w:jc w:val="both"/>
        <w:rPr>
          <w:rFonts w:ascii="Arial" w:hAnsi="Arial" w:cs="Arial"/>
        </w:rPr>
      </w:pPr>
      <w:r w:rsidRPr="00447CF9">
        <w:rPr>
          <w:rFonts w:ascii="Arial" w:hAnsi="Arial" w:cs="Arial"/>
        </w:rPr>
        <w:t>Integrated marketing communication</w:t>
      </w:r>
      <w:r w:rsidR="00182E82" w:rsidRPr="00447CF9">
        <w:rPr>
          <w:rFonts w:ascii="Arial" w:hAnsi="Arial" w:cs="Arial"/>
        </w:rPr>
        <w:t xml:space="preserve"> is a </w:t>
      </w:r>
      <w:r w:rsidR="002860D4" w:rsidRPr="00447CF9">
        <w:rPr>
          <w:rFonts w:ascii="Arial" w:hAnsi="Arial" w:cs="Arial"/>
        </w:rPr>
        <w:t>process of strategically organising</w:t>
      </w:r>
      <w:r w:rsidR="00F20896" w:rsidRPr="00447CF9">
        <w:rPr>
          <w:rFonts w:ascii="Arial" w:hAnsi="Arial" w:cs="Arial"/>
        </w:rPr>
        <w:t xml:space="preserve"> and </w:t>
      </w:r>
      <w:r w:rsidR="00ED3413" w:rsidRPr="00447CF9">
        <w:rPr>
          <w:rFonts w:ascii="Arial" w:hAnsi="Arial" w:cs="Arial"/>
        </w:rPr>
        <w:t>coordinating</w:t>
      </w:r>
      <w:r w:rsidR="002860D4" w:rsidRPr="00447CF9">
        <w:rPr>
          <w:rFonts w:ascii="Arial" w:hAnsi="Arial" w:cs="Arial"/>
        </w:rPr>
        <w:t xml:space="preserve"> an </w:t>
      </w:r>
      <w:r w:rsidR="00A67E9D" w:rsidRPr="00447CF9">
        <w:rPr>
          <w:rFonts w:ascii="Arial" w:hAnsi="Arial" w:cs="Arial"/>
        </w:rPr>
        <w:t>organisations marketing communication channel</w:t>
      </w:r>
      <w:r w:rsidR="00F20896" w:rsidRPr="00447CF9">
        <w:rPr>
          <w:rFonts w:ascii="Arial" w:hAnsi="Arial" w:cs="Arial"/>
        </w:rPr>
        <w:t xml:space="preserve"> with a view of delivering a unified and consistent message about the brand across all channels</w:t>
      </w:r>
      <w:sdt>
        <w:sdtPr>
          <w:rPr>
            <w:rFonts w:ascii="Arial" w:hAnsi="Arial" w:cs="Arial"/>
          </w:rPr>
          <w:id w:val="1038473687"/>
          <w:citation/>
        </w:sdtPr>
        <w:sdtEndPr/>
        <w:sdtContent>
          <w:r w:rsidR="00F04E69" w:rsidRPr="00447CF9">
            <w:rPr>
              <w:rFonts w:ascii="Arial" w:hAnsi="Arial" w:cs="Arial"/>
            </w:rPr>
            <w:fldChar w:fldCharType="begin"/>
          </w:r>
          <w:r w:rsidR="00F04E69" w:rsidRPr="00447CF9">
            <w:rPr>
              <w:rFonts w:ascii="Arial" w:hAnsi="Arial" w:cs="Arial"/>
            </w:rPr>
            <w:instrText xml:space="preserve"> CITATION Kot181 \l 2057 </w:instrText>
          </w:r>
          <w:r w:rsidR="00F04E69" w:rsidRPr="00447CF9">
            <w:rPr>
              <w:rFonts w:ascii="Arial" w:hAnsi="Arial" w:cs="Arial"/>
            </w:rPr>
            <w:fldChar w:fldCharType="separate"/>
          </w:r>
          <w:r w:rsidR="00F04E69" w:rsidRPr="00447CF9">
            <w:rPr>
              <w:rFonts w:ascii="Arial" w:hAnsi="Arial" w:cs="Arial"/>
              <w:noProof/>
            </w:rPr>
            <w:t xml:space="preserve"> (Kotler &amp; Armstrong, 2018)</w:t>
          </w:r>
          <w:r w:rsidR="00F04E69" w:rsidRPr="00447CF9">
            <w:rPr>
              <w:rFonts w:ascii="Arial" w:hAnsi="Arial" w:cs="Arial"/>
            </w:rPr>
            <w:fldChar w:fldCharType="end"/>
          </w:r>
        </w:sdtContent>
      </w:sdt>
      <w:r w:rsidR="00F04E69" w:rsidRPr="00447CF9">
        <w:rPr>
          <w:rFonts w:ascii="Arial" w:hAnsi="Arial" w:cs="Arial"/>
        </w:rPr>
        <w:t>.</w:t>
      </w:r>
      <w:r w:rsidR="00EE2E55" w:rsidRPr="00447CF9">
        <w:rPr>
          <w:rFonts w:ascii="Arial" w:hAnsi="Arial" w:cs="Arial"/>
        </w:rPr>
        <w:t xml:space="preserve"> </w:t>
      </w:r>
    </w:p>
    <w:p w14:paraId="01C3A4D4" w14:textId="17A82719" w:rsidR="00EE2E55" w:rsidRPr="00447CF9" w:rsidRDefault="005D0FE0" w:rsidP="003B3322">
      <w:pPr>
        <w:widowControl/>
        <w:overflowPunct/>
        <w:autoSpaceDE/>
        <w:spacing w:before="120" w:after="120" w:line="360" w:lineRule="auto"/>
        <w:jc w:val="both"/>
        <w:rPr>
          <w:rFonts w:ascii="Arial" w:hAnsi="Arial" w:cs="Arial"/>
        </w:rPr>
      </w:pPr>
      <w:r w:rsidRPr="00447CF9">
        <w:rPr>
          <w:rFonts w:ascii="Arial" w:hAnsi="Arial" w:cs="Arial"/>
        </w:rPr>
        <w:lastRenderedPageBreak/>
        <w:t xml:space="preserve">Promotional activities are similar for </w:t>
      </w:r>
      <w:r w:rsidR="00C430C4" w:rsidRPr="00447CF9">
        <w:rPr>
          <w:rFonts w:ascii="Arial" w:hAnsi="Arial" w:cs="Arial"/>
        </w:rPr>
        <w:t xml:space="preserve">PepsiCo in India and UK in that the organisations engages known celebrities to endorse </w:t>
      </w:r>
      <w:r w:rsidR="00844A36" w:rsidRPr="00447CF9">
        <w:rPr>
          <w:rFonts w:ascii="Arial" w:hAnsi="Arial" w:cs="Arial"/>
        </w:rPr>
        <w:t xml:space="preserve">its brands, creating instant connection </w:t>
      </w:r>
      <w:r w:rsidR="0018259C" w:rsidRPr="00447CF9">
        <w:rPr>
          <w:rFonts w:ascii="Arial" w:hAnsi="Arial" w:cs="Arial"/>
        </w:rPr>
        <w:t xml:space="preserve">with its target audience. In UK PepsiCo sponsors grass root football with premiership </w:t>
      </w:r>
      <w:r w:rsidR="0081314D" w:rsidRPr="00447CF9">
        <w:rPr>
          <w:rFonts w:ascii="Arial" w:hAnsi="Arial" w:cs="Arial"/>
        </w:rPr>
        <w:t xml:space="preserve">footballer such as Paul Pogba and Sterling </w:t>
      </w:r>
      <w:r w:rsidR="00FA420B" w:rsidRPr="00447CF9">
        <w:rPr>
          <w:rFonts w:ascii="Arial" w:hAnsi="Arial" w:cs="Arial"/>
        </w:rPr>
        <w:t xml:space="preserve">endorsing the PepsiMAx brand. While in India </w:t>
      </w:r>
      <w:r w:rsidR="00EC775C" w:rsidRPr="00447CF9">
        <w:rPr>
          <w:rFonts w:ascii="Arial" w:hAnsi="Arial" w:cs="Arial"/>
        </w:rPr>
        <w:t xml:space="preserve">PepsiCo sponsors many major cricketing events, with </w:t>
      </w:r>
      <w:r w:rsidR="009944DD" w:rsidRPr="00447CF9">
        <w:rPr>
          <w:rFonts w:ascii="Arial" w:hAnsi="Arial" w:cs="Arial"/>
        </w:rPr>
        <w:t xml:space="preserve">Bollywood stars such as Jo </w:t>
      </w:r>
      <w:proofErr w:type="spellStart"/>
      <w:r w:rsidR="009944DD" w:rsidRPr="00447CF9">
        <w:rPr>
          <w:rFonts w:ascii="Arial" w:hAnsi="Arial" w:cs="Arial"/>
        </w:rPr>
        <w:t>Dik</w:t>
      </w:r>
      <w:r w:rsidR="001A7405" w:rsidRPr="00447CF9">
        <w:rPr>
          <w:rFonts w:ascii="Arial" w:hAnsi="Arial" w:cs="Arial"/>
        </w:rPr>
        <w:t>hti</w:t>
      </w:r>
      <w:proofErr w:type="spellEnd"/>
      <w:r w:rsidR="001A7405" w:rsidRPr="00447CF9">
        <w:rPr>
          <w:rFonts w:ascii="Arial" w:hAnsi="Arial" w:cs="Arial"/>
        </w:rPr>
        <w:t xml:space="preserve"> endorsing it tropicana brand.</w:t>
      </w:r>
    </w:p>
    <w:p w14:paraId="38A6609F" w14:textId="76C98B49" w:rsidR="00D02729" w:rsidRPr="00447CF9" w:rsidRDefault="00CC3DD8" w:rsidP="003B3322">
      <w:pPr>
        <w:widowControl/>
        <w:overflowPunct/>
        <w:autoSpaceDE/>
        <w:spacing w:before="120" w:after="120" w:line="360" w:lineRule="auto"/>
        <w:jc w:val="both"/>
        <w:rPr>
          <w:rFonts w:ascii="Arial" w:hAnsi="Arial" w:cs="Arial"/>
        </w:rPr>
      </w:pPr>
      <w:r w:rsidRPr="00447CF9">
        <w:rPr>
          <w:rFonts w:ascii="Arial" w:hAnsi="Arial" w:cs="Arial"/>
        </w:rPr>
        <w:t xml:space="preserve">The main differences </w:t>
      </w:r>
      <w:r w:rsidR="00C9761C" w:rsidRPr="00447CF9">
        <w:rPr>
          <w:rFonts w:ascii="Arial" w:hAnsi="Arial" w:cs="Arial"/>
        </w:rPr>
        <w:t>in promotion will be the way the products brands are grouped</w:t>
      </w:r>
      <w:r w:rsidR="004D6FAB" w:rsidRPr="00447CF9">
        <w:rPr>
          <w:rFonts w:ascii="Arial" w:hAnsi="Arial" w:cs="Arial"/>
        </w:rPr>
        <w:t xml:space="preserve"> and marketed</w:t>
      </w:r>
      <w:r w:rsidR="00C9761C" w:rsidRPr="00447CF9">
        <w:rPr>
          <w:rFonts w:ascii="Arial" w:hAnsi="Arial" w:cs="Arial"/>
        </w:rPr>
        <w:t xml:space="preserve"> in </w:t>
      </w:r>
      <w:r w:rsidR="004D6FAB" w:rsidRPr="00447CF9">
        <w:rPr>
          <w:rFonts w:ascii="Arial" w:hAnsi="Arial" w:cs="Arial"/>
        </w:rPr>
        <w:t>three</w:t>
      </w:r>
      <w:r w:rsidR="00C9761C" w:rsidRPr="00447CF9">
        <w:rPr>
          <w:rFonts w:ascii="Arial" w:hAnsi="Arial" w:cs="Arial"/>
        </w:rPr>
        <w:t xml:space="preserve"> dist</w:t>
      </w:r>
      <w:r w:rsidR="00FE30A7" w:rsidRPr="00447CF9">
        <w:rPr>
          <w:rFonts w:ascii="Arial" w:hAnsi="Arial" w:cs="Arial"/>
        </w:rPr>
        <w:t xml:space="preserve">inct groups in India, </w:t>
      </w:r>
      <w:r w:rsidR="00E24CCD" w:rsidRPr="00447CF9">
        <w:rPr>
          <w:rFonts w:ascii="Arial" w:hAnsi="Arial" w:cs="Arial"/>
        </w:rPr>
        <w:t>“</w:t>
      </w:r>
      <w:r w:rsidR="00FE30A7" w:rsidRPr="00447CF9">
        <w:rPr>
          <w:rFonts w:ascii="Arial" w:hAnsi="Arial" w:cs="Arial"/>
        </w:rPr>
        <w:t>better for you</w:t>
      </w:r>
      <w:r w:rsidR="00E24CCD" w:rsidRPr="00447CF9">
        <w:rPr>
          <w:rFonts w:ascii="Arial" w:hAnsi="Arial" w:cs="Arial"/>
        </w:rPr>
        <w:t xml:space="preserve">” </w:t>
      </w:r>
      <w:r w:rsidR="0014139D" w:rsidRPr="00447CF9">
        <w:rPr>
          <w:rFonts w:ascii="Arial" w:hAnsi="Arial" w:cs="Arial"/>
        </w:rPr>
        <w:t>(</w:t>
      </w:r>
      <w:r w:rsidR="00E24CCD" w:rsidRPr="00447CF9">
        <w:rPr>
          <w:rFonts w:ascii="Arial" w:hAnsi="Arial" w:cs="Arial"/>
        </w:rPr>
        <w:t xml:space="preserve">containing </w:t>
      </w:r>
      <w:r w:rsidR="00003C06" w:rsidRPr="00447CF9">
        <w:rPr>
          <w:rFonts w:ascii="Arial" w:hAnsi="Arial" w:cs="Arial"/>
        </w:rPr>
        <w:t xml:space="preserve">products </w:t>
      </w:r>
      <w:r w:rsidR="0014139D" w:rsidRPr="00447CF9">
        <w:rPr>
          <w:rFonts w:ascii="Arial" w:hAnsi="Arial" w:cs="Arial"/>
        </w:rPr>
        <w:t xml:space="preserve">with </w:t>
      </w:r>
      <w:r w:rsidR="00F812DB" w:rsidRPr="00447CF9">
        <w:rPr>
          <w:rFonts w:ascii="Arial" w:hAnsi="Arial" w:cs="Arial"/>
        </w:rPr>
        <w:t xml:space="preserve">healthy benefits) “good for you” </w:t>
      </w:r>
      <w:r w:rsidR="00E55C61" w:rsidRPr="00447CF9">
        <w:rPr>
          <w:rFonts w:ascii="Arial" w:hAnsi="Arial" w:cs="Arial"/>
        </w:rPr>
        <w:t xml:space="preserve">(contain products with energy source) </w:t>
      </w:r>
      <w:r w:rsidR="00FF771D" w:rsidRPr="00447CF9">
        <w:rPr>
          <w:rFonts w:ascii="Arial" w:hAnsi="Arial" w:cs="Arial"/>
        </w:rPr>
        <w:t xml:space="preserve">“fun for </w:t>
      </w:r>
      <w:r w:rsidR="004D6FAB" w:rsidRPr="00447CF9">
        <w:rPr>
          <w:rFonts w:ascii="Arial" w:hAnsi="Arial" w:cs="Arial"/>
        </w:rPr>
        <w:t>you” (</w:t>
      </w:r>
      <w:r w:rsidR="00FF771D" w:rsidRPr="00447CF9">
        <w:rPr>
          <w:rFonts w:ascii="Arial" w:hAnsi="Arial" w:cs="Arial"/>
        </w:rPr>
        <w:t xml:space="preserve">contains </w:t>
      </w:r>
      <w:r w:rsidR="00C87160" w:rsidRPr="00447CF9">
        <w:rPr>
          <w:rFonts w:ascii="Arial" w:hAnsi="Arial" w:cs="Arial"/>
        </w:rPr>
        <w:t>regular snacks)</w:t>
      </w:r>
      <w:r w:rsidR="004D6FAB" w:rsidRPr="00447CF9">
        <w:rPr>
          <w:rFonts w:ascii="Arial" w:hAnsi="Arial" w:cs="Arial"/>
        </w:rPr>
        <w:t>.</w:t>
      </w:r>
    </w:p>
    <w:p w14:paraId="41304DCE" w14:textId="77777777" w:rsidR="0014139D" w:rsidRPr="00447CF9" w:rsidRDefault="0014139D" w:rsidP="003B3322">
      <w:pPr>
        <w:widowControl/>
        <w:overflowPunct/>
        <w:autoSpaceDE/>
        <w:spacing w:before="120" w:after="120" w:line="360" w:lineRule="auto"/>
        <w:jc w:val="both"/>
        <w:rPr>
          <w:rFonts w:ascii="Arial" w:hAnsi="Arial" w:cs="Arial"/>
        </w:rPr>
      </w:pPr>
    </w:p>
    <w:p w14:paraId="41A27115" w14:textId="10DD3140" w:rsidR="0014139D" w:rsidRPr="00D8185F" w:rsidRDefault="00F90A71" w:rsidP="00BC77BB">
      <w:pPr>
        <w:pStyle w:val="Heading3"/>
        <w:rPr>
          <w:rFonts w:ascii="Arial" w:hAnsi="Arial" w:cs="Arial"/>
          <w:b/>
          <w:bCs/>
          <w:color w:val="auto"/>
        </w:rPr>
      </w:pPr>
      <w:bookmarkStart w:id="39" w:name="_Toc100318719"/>
      <w:r w:rsidRPr="00D8185F">
        <w:rPr>
          <w:rFonts w:ascii="Arial" w:hAnsi="Arial" w:cs="Arial"/>
          <w:b/>
          <w:bCs/>
          <w:color w:val="auto"/>
        </w:rPr>
        <w:t>People</w:t>
      </w:r>
      <w:r w:rsidR="00977D63" w:rsidRPr="00D8185F">
        <w:rPr>
          <w:rFonts w:ascii="Arial" w:hAnsi="Arial" w:cs="Arial"/>
          <w:b/>
          <w:bCs/>
          <w:color w:val="auto"/>
        </w:rPr>
        <w:t>:</w:t>
      </w:r>
      <w:bookmarkEnd w:id="39"/>
    </w:p>
    <w:p w14:paraId="5AA3116A" w14:textId="00072EDD" w:rsidR="00977D63" w:rsidRPr="00447CF9" w:rsidRDefault="00A73461" w:rsidP="003B3322">
      <w:pPr>
        <w:widowControl/>
        <w:overflowPunct/>
        <w:autoSpaceDE/>
        <w:spacing w:before="120" w:after="120" w:line="360" w:lineRule="auto"/>
        <w:jc w:val="both"/>
        <w:rPr>
          <w:rFonts w:ascii="Arial" w:hAnsi="Arial" w:cs="Arial"/>
        </w:rPr>
      </w:pPr>
      <w:r w:rsidRPr="00447CF9">
        <w:rPr>
          <w:rFonts w:ascii="Arial" w:hAnsi="Arial" w:cs="Arial"/>
        </w:rPr>
        <w:t>This aspect of the marketing mix refers to the people</w:t>
      </w:r>
      <w:r w:rsidR="00026F1C" w:rsidRPr="00447CF9">
        <w:rPr>
          <w:rFonts w:ascii="Arial" w:hAnsi="Arial" w:cs="Arial"/>
        </w:rPr>
        <w:t xml:space="preserve"> or personnel involved in the service delivery. The</w:t>
      </w:r>
      <w:r w:rsidR="0090023F" w:rsidRPr="00447CF9">
        <w:rPr>
          <w:rFonts w:ascii="Arial" w:hAnsi="Arial" w:cs="Arial"/>
        </w:rPr>
        <w:t xml:space="preserve">ir </w:t>
      </w:r>
      <w:r w:rsidR="00127309" w:rsidRPr="00447CF9">
        <w:rPr>
          <w:rFonts w:ascii="Arial" w:hAnsi="Arial" w:cs="Arial"/>
        </w:rPr>
        <w:t>knowledge and</w:t>
      </w:r>
      <w:r w:rsidR="00715735" w:rsidRPr="00447CF9">
        <w:rPr>
          <w:rFonts w:ascii="Arial" w:hAnsi="Arial" w:cs="Arial"/>
        </w:rPr>
        <w:t xml:space="preserve"> training </w:t>
      </w:r>
      <w:r w:rsidR="00E727CF" w:rsidRPr="00447CF9">
        <w:rPr>
          <w:rFonts w:ascii="Arial" w:hAnsi="Arial" w:cs="Arial"/>
        </w:rPr>
        <w:t>lev</w:t>
      </w:r>
      <w:r w:rsidR="007A4ED8" w:rsidRPr="00447CF9">
        <w:rPr>
          <w:rFonts w:ascii="Arial" w:hAnsi="Arial" w:cs="Arial"/>
        </w:rPr>
        <w:t>els</w:t>
      </w:r>
      <w:r w:rsidR="00CC3FDC" w:rsidRPr="00447CF9">
        <w:rPr>
          <w:rFonts w:ascii="Arial" w:hAnsi="Arial" w:cs="Arial"/>
        </w:rPr>
        <w:t xml:space="preserve"> and</w:t>
      </w:r>
      <w:r w:rsidR="00715735" w:rsidRPr="00447CF9">
        <w:rPr>
          <w:rFonts w:ascii="Arial" w:hAnsi="Arial" w:cs="Arial"/>
        </w:rPr>
        <w:t xml:space="preserve"> contribution i</w:t>
      </w:r>
      <w:r w:rsidR="00127309" w:rsidRPr="00447CF9">
        <w:rPr>
          <w:rFonts w:ascii="Arial" w:hAnsi="Arial" w:cs="Arial"/>
        </w:rPr>
        <w:t xml:space="preserve">n </w:t>
      </w:r>
      <w:r w:rsidR="00E6743E" w:rsidRPr="00447CF9">
        <w:rPr>
          <w:rFonts w:ascii="Arial" w:hAnsi="Arial" w:cs="Arial"/>
        </w:rPr>
        <w:t>delivering</w:t>
      </w:r>
      <w:r w:rsidR="00127309" w:rsidRPr="00447CF9">
        <w:rPr>
          <w:rFonts w:ascii="Arial" w:hAnsi="Arial" w:cs="Arial"/>
        </w:rPr>
        <w:t xml:space="preserve"> consumer satisfaction. </w:t>
      </w:r>
      <w:r w:rsidR="00CC3FDC" w:rsidRPr="00447CF9">
        <w:rPr>
          <w:rFonts w:ascii="Arial" w:hAnsi="Arial" w:cs="Arial"/>
        </w:rPr>
        <w:t xml:space="preserve"> </w:t>
      </w:r>
      <w:r w:rsidR="001279F2" w:rsidRPr="00447CF9">
        <w:rPr>
          <w:rFonts w:ascii="Arial" w:hAnsi="Arial" w:cs="Arial"/>
        </w:rPr>
        <w:t>PepsiCo employs</w:t>
      </w:r>
      <w:r w:rsidR="00214E1E" w:rsidRPr="00447CF9">
        <w:rPr>
          <w:rFonts w:ascii="Arial" w:hAnsi="Arial" w:cs="Arial"/>
        </w:rPr>
        <w:t xml:space="preserve"> over 291,000 staff </w:t>
      </w:r>
      <w:r w:rsidR="00A0196F" w:rsidRPr="00447CF9">
        <w:rPr>
          <w:rFonts w:ascii="Arial" w:hAnsi="Arial" w:cs="Arial"/>
        </w:rPr>
        <w:t>globally through direct employment, and a further 1</w:t>
      </w:r>
      <w:r w:rsidR="00D3192A" w:rsidRPr="00447CF9">
        <w:rPr>
          <w:rFonts w:ascii="Arial" w:hAnsi="Arial" w:cs="Arial"/>
        </w:rPr>
        <w:t xml:space="preserve">million through indirect and third parties across </w:t>
      </w:r>
      <w:r w:rsidR="00E6743E" w:rsidRPr="00447CF9">
        <w:rPr>
          <w:rFonts w:ascii="Arial" w:hAnsi="Arial" w:cs="Arial"/>
        </w:rPr>
        <w:t>its</w:t>
      </w:r>
      <w:r w:rsidR="00D3192A" w:rsidRPr="00447CF9">
        <w:rPr>
          <w:rFonts w:ascii="Arial" w:hAnsi="Arial" w:cs="Arial"/>
        </w:rPr>
        <w:t xml:space="preserve"> network</w:t>
      </w:r>
      <w:sdt>
        <w:sdtPr>
          <w:rPr>
            <w:rFonts w:ascii="Arial" w:hAnsi="Arial" w:cs="Arial"/>
          </w:rPr>
          <w:id w:val="1531995373"/>
          <w:citation/>
        </w:sdtPr>
        <w:sdtEndPr/>
        <w:sdtContent>
          <w:r w:rsidR="00E6743E" w:rsidRPr="00447CF9">
            <w:rPr>
              <w:rFonts w:ascii="Arial" w:hAnsi="Arial" w:cs="Arial"/>
            </w:rPr>
            <w:fldChar w:fldCharType="begin"/>
          </w:r>
          <w:r w:rsidR="00E6743E" w:rsidRPr="00447CF9">
            <w:rPr>
              <w:rFonts w:ascii="Arial" w:hAnsi="Arial" w:cs="Arial"/>
            </w:rPr>
            <w:instrText xml:space="preserve"> CITATION Pes22 \l 2057 </w:instrText>
          </w:r>
          <w:r w:rsidR="00E6743E" w:rsidRPr="00447CF9">
            <w:rPr>
              <w:rFonts w:ascii="Arial" w:hAnsi="Arial" w:cs="Arial"/>
            </w:rPr>
            <w:fldChar w:fldCharType="separate"/>
          </w:r>
          <w:r w:rsidR="00E6743E" w:rsidRPr="00447CF9">
            <w:rPr>
              <w:rFonts w:ascii="Arial" w:hAnsi="Arial" w:cs="Arial"/>
              <w:noProof/>
            </w:rPr>
            <w:t xml:space="preserve"> (PespsiCo, 2022)</w:t>
          </w:r>
          <w:r w:rsidR="00E6743E" w:rsidRPr="00447CF9">
            <w:rPr>
              <w:rFonts w:ascii="Arial" w:hAnsi="Arial" w:cs="Arial"/>
            </w:rPr>
            <w:fldChar w:fldCharType="end"/>
          </w:r>
        </w:sdtContent>
      </w:sdt>
      <w:r w:rsidR="00D3192A" w:rsidRPr="00447CF9">
        <w:rPr>
          <w:rFonts w:ascii="Arial" w:hAnsi="Arial" w:cs="Arial"/>
        </w:rPr>
        <w:t xml:space="preserve">. The organisation has a </w:t>
      </w:r>
      <w:r w:rsidR="00323B61" w:rsidRPr="00447CF9">
        <w:rPr>
          <w:rFonts w:ascii="Arial" w:hAnsi="Arial" w:cs="Arial"/>
        </w:rPr>
        <w:t>robust</w:t>
      </w:r>
      <w:r w:rsidR="00F6287B" w:rsidRPr="00447CF9">
        <w:rPr>
          <w:rFonts w:ascii="Arial" w:hAnsi="Arial" w:cs="Arial"/>
        </w:rPr>
        <w:t xml:space="preserve"> diversity and equality programme which </w:t>
      </w:r>
      <w:r w:rsidR="00C93784" w:rsidRPr="00447CF9">
        <w:rPr>
          <w:rFonts w:ascii="Arial" w:hAnsi="Arial" w:cs="Arial"/>
        </w:rPr>
        <w:t xml:space="preserve">have seen it achieve a 41% of female representation in </w:t>
      </w:r>
      <w:r w:rsidR="009E73BC" w:rsidRPr="00447CF9">
        <w:rPr>
          <w:rFonts w:ascii="Arial" w:hAnsi="Arial" w:cs="Arial"/>
        </w:rPr>
        <w:t xml:space="preserve">their leadership roles. The organisation has </w:t>
      </w:r>
      <w:r w:rsidR="00745000" w:rsidRPr="00447CF9">
        <w:rPr>
          <w:rFonts w:ascii="Arial" w:hAnsi="Arial" w:cs="Arial"/>
        </w:rPr>
        <w:t>r</w:t>
      </w:r>
      <w:r w:rsidR="003A658B" w:rsidRPr="00447CF9">
        <w:rPr>
          <w:rFonts w:ascii="Arial" w:hAnsi="Arial" w:cs="Arial"/>
        </w:rPr>
        <w:t>ecently launched a $400M racial equality</w:t>
      </w:r>
      <w:r w:rsidR="00FE3DE5" w:rsidRPr="00447CF9">
        <w:rPr>
          <w:rFonts w:ascii="Arial" w:hAnsi="Arial" w:cs="Arial"/>
        </w:rPr>
        <w:t xml:space="preserve"> initiative aimed at </w:t>
      </w:r>
      <w:r w:rsidR="00323B61" w:rsidRPr="00447CF9">
        <w:rPr>
          <w:rFonts w:ascii="Arial" w:hAnsi="Arial" w:cs="Arial"/>
        </w:rPr>
        <w:t>breaking</w:t>
      </w:r>
      <w:r w:rsidR="00FE3DE5" w:rsidRPr="00447CF9">
        <w:rPr>
          <w:rFonts w:ascii="Arial" w:hAnsi="Arial" w:cs="Arial"/>
        </w:rPr>
        <w:t xml:space="preserve"> down racial </w:t>
      </w:r>
      <w:r w:rsidR="00323B61" w:rsidRPr="00447CF9">
        <w:rPr>
          <w:rFonts w:ascii="Arial" w:hAnsi="Arial" w:cs="Arial"/>
        </w:rPr>
        <w:t>barriers</w:t>
      </w:r>
      <w:r w:rsidR="00FE3DE5" w:rsidRPr="00447CF9">
        <w:rPr>
          <w:rFonts w:ascii="Arial" w:hAnsi="Arial" w:cs="Arial"/>
        </w:rPr>
        <w:t xml:space="preserve"> </w:t>
      </w:r>
      <w:r w:rsidR="00323B61" w:rsidRPr="00447CF9">
        <w:rPr>
          <w:rFonts w:ascii="Arial" w:hAnsi="Arial" w:cs="Arial"/>
        </w:rPr>
        <w:t>within the organisation.</w:t>
      </w:r>
      <w:r w:rsidR="000A111F">
        <w:rPr>
          <w:rFonts w:ascii="Arial" w:hAnsi="Arial" w:cs="Arial"/>
        </w:rPr>
        <w:t xml:space="preserve"> </w:t>
      </w:r>
      <w:r w:rsidR="00213D8D">
        <w:rPr>
          <w:rFonts w:ascii="Arial" w:hAnsi="Arial" w:cs="Arial"/>
        </w:rPr>
        <w:t xml:space="preserve">PepsiCo </w:t>
      </w:r>
      <w:r w:rsidR="003A59E9">
        <w:rPr>
          <w:rFonts w:ascii="Arial" w:hAnsi="Arial" w:cs="Arial"/>
        </w:rPr>
        <w:t xml:space="preserve">provides direct and indirect employment to over </w:t>
      </w:r>
      <w:r w:rsidR="00387C62">
        <w:rPr>
          <w:rFonts w:ascii="Arial" w:hAnsi="Arial" w:cs="Arial"/>
        </w:rPr>
        <w:t>1,070,000 people in India</w:t>
      </w:r>
      <w:r w:rsidR="00CB3DDD">
        <w:rPr>
          <w:rFonts w:ascii="Arial" w:hAnsi="Arial" w:cs="Arial"/>
        </w:rPr>
        <w:t xml:space="preserve"> with a further 24000 partnerships forged with farmers</w:t>
      </w:r>
      <w:sdt>
        <w:sdtPr>
          <w:rPr>
            <w:rFonts w:ascii="Arial" w:hAnsi="Arial" w:cs="Arial"/>
          </w:rPr>
          <w:id w:val="1849750740"/>
          <w:citation/>
        </w:sdtPr>
        <w:sdtEndPr/>
        <w:sdtContent>
          <w:r w:rsidR="007065EC">
            <w:rPr>
              <w:rFonts w:ascii="Arial" w:hAnsi="Arial" w:cs="Arial"/>
            </w:rPr>
            <w:fldChar w:fldCharType="begin"/>
          </w:r>
          <w:r w:rsidR="007065EC">
            <w:rPr>
              <w:rFonts w:ascii="Arial" w:hAnsi="Arial" w:cs="Arial"/>
            </w:rPr>
            <w:instrText xml:space="preserve"> CITATION Pep222 \l 2057 </w:instrText>
          </w:r>
          <w:r w:rsidR="007065EC">
            <w:rPr>
              <w:rFonts w:ascii="Arial" w:hAnsi="Arial" w:cs="Arial"/>
            </w:rPr>
            <w:fldChar w:fldCharType="separate"/>
          </w:r>
          <w:r w:rsidR="007065EC">
            <w:rPr>
              <w:rFonts w:ascii="Arial" w:hAnsi="Arial" w:cs="Arial"/>
              <w:noProof/>
            </w:rPr>
            <w:t xml:space="preserve"> </w:t>
          </w:r>
          <w:r w:rsidR="007065EC" w:rsidRPr="007065EC">
            <w:rPr>
              <w:rFonts w:ascii="Arial" w:hAnsi="Arial" w:cs="Arial"/>
              <w:noProof/>
            </w:rPr>
            <w:t>(PepsiCo , 2022)</w:t>
          </w:r>
          <w:r w:rsidR="007065EC">
            <w:rPr>
              <w:rFonts w:ascii="Arial" w:hAnsi="Arial" w:cs="Arial"/>
            </w:rPr>
            <w:fldChar w:fldCharType="end"/>
          </w:r>
        </w:sdtContent>
      </w:sdt>
      <w:r w:rsidR="00583027">
        <w:rPr>
          <w:rFonts w:ascii="Arial" w:hAnsi="Arial" w:cs="Arial"/>
        </w:rPr>
        <w:t xml:space="preserve">. In UK the organisations </w:t>
      </w:r>
      <w:r w:rsidR="005917CB">
        <w:rPr>
          <w:rFonts w:ascii="Arial" w:hAnsi="Arial" w:cs="Arial"/>
        </w:rPr>
        <w:t>employ</w:t>
      </w:r>
      <w:r w:rsidR="004D144C">
        <w:rPr>
          <w:rFonts w:ascii="Arial" w:hAnsi="Arial" w:cs="Arial"/>
        </w:rPr>
        <w:t xml:space="preserve"> over </w:t>
      </w:r>
      <w:r w:rsidR="006739DE">
        <w:rPr>
          <w:rFonts w:ascii="Arial" w:hAnsi="Arial" w:cs="Arial"/>
        </w:rPr>
        <w:t>4500</w:t>
      </w:r>
      <w:r w:rsidR="0093664E">
        <w:rPr>
          <w:rFonts w:ascii="Arial" w:hAnsi="Arial" w:cs="Arial"/>
        </w:rPr>
        <w:t xml:space="preserve"> distributed over 10 operational sites with a further </w:t>
      </w:r>
      <w:r w:rsidR="0094413A">
        <w:rPr>
          <w:rFonts w:ascii="Arial" w:hAnsi="Arial" w:cs="Arial"/>
        </w:rPr>
        <w:t xml:space="preserve">2800 indirectly employed through long-term </w:t>
      </w:r>
      <w:r w:rsidR="00E21688">
        <w:rPr>
          <w:rFonts w:ascii="Arial" w:hAnsi="Arial" w:cs="Arial"/>
        </w:rPr>
        <w:t xml:space="preserve">exclusive </w:t>
      </w:r>
      <w:r w:rsidR="0094413A">
        <w:rPr>
          <w:rFonts w:ascii="Arial" w:hAnsi="Arial" w:cs="Arial"/>
        </w:rPr>
        <w:t>s</w:t>
      </w:r>
      <w:r w:rsidR="00E21688">
        <w:rPr>
          <w:rFonts w:ascii="Arial" w:hAnsi="Arial" w:cs="Arial"/>
        </w:rPr>
        <w:t>upply partnerships,</w:t>
      </w:r>
    </w:p>
    <w:p w14:paraId="3E20F270" w14:textId="6DC38084" w:rsidR="0044376A" w:rsidRPr="00D8185F" w:rsidRDefault="0044376A" w:rsidP="00BC77BB">
      <w:pPr>
        <w:pStyle w:val="Heading3"/>
        <w:rPr>
          <w:rFonts w:ascii="Arial" w:hAnsi="Arial" w:cs="Arial"/>
          <w:b/>
          <w:bCs/>
          <w:color w:val="auto"/>
        </w:rPr>
      </w:pPr>
      <w:bookmarkStart w:id="40" w:name="_Toc100318720"/>
      <w:r w:rsidRPr="00D8185F">
        <w:rPr>
          <w:rFonts w:ascii="Arial" w:hAnsi="Arial" w:cs="Arial"/>
          <w:b/>
          <w:bCs/>
          <w:color w:val="auto"/>
        </w:rPr>
        <w:t>Process:</w:t>
      </w:r>
      <w:bookmarkEnd w:id="40"/>
    </w:p>
    <w:p w14:paraId="7D7727AF" w14:textId="1DC4334A" w:rsidR="00BA3207" w:rsidRDefault="00BA3207" w:rsidP="003B3322">
      <w:pPr>
        <w:widowControl/>
        <w:overflowPunct/>
        <w:autoSpaceDE/>
        <w:spacing w:before="120" w:after="120" w:line="360" w:lineRule="auto"/>
        <w:jc w:val="both"/>
        <w:rPr>
          <w:rFonts w:ascii="Arial" w:hAnsi="Arial" w:cs="Arial"/>
        </w:rPr>
      </w:pPr>
      <w:r w:rsidRPr="00447CF9">
        <w:rPr>
          <w:rFonts w:ascii="Arial" w:hAnsi="Arial" w:cs="Arial"/>
        </w:rPr>
        <w:t>PepsiCo adopts a</w:t>
      </w:r>
      <w:r w:rsidR="008B3FA8" w:rsidRPr="00447CF9">
        <w:rPr>
          <w:rFonts w:ascii="Arial" w:hAnsi="Arial" w:cs="Arial"/>
        </w:rPr>
        <w:t>n identical service delivery a</w:t>
      </w:r>
      <w:r w:rsidR="00F30507" w:rsidRPr="00447CF9">
        <w:rPr>
          <w:rFonts w:ascii="Arial" w:hAnsi="Arial" w:cs="Arial"/>
        </w:rPr>
        <w:t>cross the different markets it operates, in a bid to main</w:t>
      </w:r>
      <w:r w:rsidR="00020720" w:rsidRPr="00447CF9">
        <w:rPr>
          <w:rFonts w:ascii="Arial" w:hAnsi="Arial" w:cs="Arial"/>
        </w:rPr>
        <w:t xml:space="preserve">tain </w:t>
      </w:r>
      <w:r w:rsidR="003A6745" w:rsidRPr="00447CF9">
        <w:rPr>
          <w:rFonts w:ascii="Arial" w:hAnsi="Arial" w:cs="Arial"/>
        </w:rPr>
        <w:t>standards</w:t>
      </w:r>
      <w:r w:rsidR="00020720" w:rsidRPr="00447CF9">
        <w:rPr>
          <w:rFonts w:ascii="Arial" w:hAnsi="Arial" w:cs="Arial"/>
        </w:rPr>
        <w:t xml:space="preserve"> approach and safeguard its brand image. </w:t>
      </w:r>
      <w:r w:rsidR="00C65963" w:rsidRPr="00447CF9">
        <w:rPr>
          <w:rFonts w:ascii="Arial" w:hAnsi="Arial" w:cs="Arial"/>
        </w:rPr>
        <w:t xml:space="preserve">The organisation </w:t>
      </w:r>
      <w:r w:rsidR="00C430A1" w:rsidRPr="00447CF9">
        <w:rPr>
          <w:rFonts w:ascii="Arial" w:hAnsi="Arial" w:cs="Arial"/>
        </w:rPr>
        <w:t xml:space="preserve">provides a direct point of contact across all its marketing channels where </w:t>
      </w:r>
      <w:r w:rsidR="003A6745" w:rsidRPr="00447CF9">
        <w:rPr>
          <w:rFonts w:ascii="Arial" w:hAnsi="Arial" w:cs="Arial"/>
        </w:rPr>
        <w:t xml:space="preserve">issues such as complaints and enquiries can be lodged. This system is replicated in individual markets websites as in the case of India and UK as well as in the </w:t>
      </w:r>
      <w:r w:rsidR="008A08D0" w:rsidRPr="00447CF9">
        <w:rPr>
          <w:rFonts w:ascii="Arial" w:hAnsi="Arial" w:cs="Arial"/>
        </w:rPr>
        <w:t>brands social media platforms.</w:t>
      </w:r>
    </w:p>
    <w:p w14:paraId="43EFDA54" w14:textId="77777777" w:rsidR="00447CF9" w:rsidRPr="00447CF9" w:rsidRDefault="00447CF9" w:rsidP="003B3322">
      <w:pPr>
        <w:widowControl/>
        <w:overflowPunct/>
        <w:autoSpaceDE/>
        <w:spacing w:before="120" w:after="120" w:line="360" w:lineRule="auto"/>
        <w:jc w:val="both"/>
        <w:rPr>
          <w:rFonts w:ascii="Arial" w:hAnsi="Arial" w:cs="Arial"/>
        </w:rPr>
      </w:pPr>
    </w:p>
    <w:p w14:paraId="14764790" w14:textId="0C602FAB" w:rsidR="008A08D0" w:rsidRPr="00D8185F" w:rsidRDefault="008A08D0" w:rsidP="00BC77BB">
      <w:pPr>
        <w:pStyle w:val="Heading3"/>
        <w:rPr>
          <w:rFonts w:ascii="Arial" w:hAnsi="Arial" w:cs="Arial"/>
          <w:color w:val="auto"/>
        </w:rPr>
      </w:pPr>
      <w:bookmarkStart w:id="41" w:name="_Toc100318721"/>
      <w:r w:rsidRPr="00D8185F">
        <w:rPr>
          <w:rFonts w:ascii="Arial" w:hAnsi="Arial" w:cs="Arial"/>
          <w:b/>
          <w:bCs/>
          <w:color w:val="auto"/>
        </w:rPr>
        <w:t>Physical Evidence</w:t>
      </w:r>
      <w:r w:rsidRPr="00D8185F">
        <w:rPr>
          <w:rFonts w:ascii="Arial" w:hAnsi="Arial" w:cs="Arial"/>
          <w:color w:val="auto"/>
        </w:rPr>
        <w:t>.</w:t>
      </w:r>
      <w:bookmarkEnd w:id="41"/>
    </w:p>
    <w:p w14:paraId="10A840EE" w14:textId="484FAB79" w:rsidR="00F32707" w:rsidRPr="00447CF9" w:rsidRDefault="00F51CC2" w:rsidP="003B3322">
      <w:pPr>
        <w:widowControl/>
        <w:overflowPunct/>
        <w:autoSpaceDE/>
        <w:spacing w:before="120" w:after="120" w:line="360" w:lineRule="auto"/>
        <w:jc w:val="both"/>
        <w:rPr>
          <w:rFonts w:ascii="Arial" w:hAnsi="Arial" w:cs="Arial"/>
        </w:rPr>
      </w:pPr>
      <w:r w:rsidRPr="00447CF9">
        <w:rPr>
          <w:rFonts w:ascii="Arial" w:hAnsi="Arial" w:cs="Arial"/>
        </w:rPr>
        <w:t xml:space="preserve">This aspect deals with the </w:t>
      </w:r>
      <w:r w:rsidR="00122336" w:rsidRPr="00447CF9">
        <w:rPr>
          <w:rFonts w:ascii="Arial" w:hAnsi="Arial" w:cs="Arial"/>
        </w:rPr>
        <w:t xml:space="preserve">environment or avenue </w:t>
      </w:r>
      <w:r w:rsidR="00980908" w:rsidRPr="00447CF9">
        <w:rPr>
          <w:rFonts w:ascii="Arial" w:hAnsi="Arial" w:cs="Arial"/>
        </w:rPr>
        <w:t>which an organisation uses to deliver its product or service</w:t>
      </w:r>
      <w:r w:rsidR="00FF3C82" w:rsidRPr="00447CF9">
        <w:rPr>
          <w:rFonts w:ascii="Arial" w:hAnsi="Arial" w:cs="Arial"/>
        </w:rPr>
        <w:t xml:space="preserve"> and communicate with its customers</w:t>
      </w:r>
      <w:r w:rsidR="00F7235F" w:rsidRPr="00447CF9">
        <w:rPr>
          <w:rFonts w:ascii="Arial" w:hAnsi="Arial" w:cs="Arial"/>
        </w:rPr>
        <w:t xml:space="preserve">, with </w:t>
      </w:r>
      <w:r w:rsidR="008A477B" w:rsidRPr="00447CF9">
        <w:rPr>
          <w:rFonts w:ascii="Arial" w:hAnsi="Arial" w:cs="Arial"/>
        </w:rPr>
        <w:t xml:space="preserve">the view of increased consumer satisfaction. </w:t>
      </w:r>
      <w:r w:rsidR="00D34A90" w:rsidRPr="00447CF9">
        <w:rPr>
          <w:rFonts w:ascii="Arial" w:hAnsi="Arial" w:cs="Arial"/>
        </w:rPr>
        <w:t xml:space="preserve">Organisations </w:t>
      </w:r>
      <w:r w:rsidR="00D82E5C" w:rsidRPr="00447CF9">
        <w:rPr>
          <w:rFonts w:ascii="Arial" w:hAnsi="Arial" w:cs="Arial"/>
        </w:rPr>
        <w:t>service environment helps increase customer satisfaction a</w:t>
      </w:r>
      <w:r w:rsidR="00677816" w:rsidRPr="00447CF9">
        <w:rPr>
          <w:rFonts w:ascii="Arial" w:hAnsi="Arial" w:cs="Arial"/>
        </w:rPr>
        <w:t>s customer can be exposed to various degrees of stimuli</w:t>
      </w:r>
      <w:r w:rsidR="00AE47D3" w:rsidRPr="00447CF9">
        <w:rPr>
          <w:rFonts w:ascii="Arial" w:hAnsi="Arial" w:cs="Arial"/>
        </w:rPr>
        <w:t xml:space="preserve"> </w:t>
      </w:r>
      <w:sdt>
        <w:sdtPr>
          <w:rPr>
            <w:rFonts w:ascii="Arial" w:hAnsi="Arial" w:cs="Arial"/>
          </w:rPr>
          <w:id w:val="-882181599"/>
          <w:citation/>
        </w:sdtPr>
        <w:sdtEndPr/>
        <w:sdtContent>
          <w:r w:rsidR="00455F11" w:rsidRPr="00447CF9">
            <w:rPr>
              <w:rFonts w:ascii="Arial" w:hAnsi="Arial" w:cs="Arial"/>
            </w:rPr>
            <w:fldChar w:fldCharType="begin"/>
          </w:r>
          <w:r w:rsidR="00BE1102" w:rsidRPr="00447CF9">
            <w:rPr>
              <w:rFonts w:ascii="Arial" w:hAnsi="Arial" w:cs="Arial"/>
            </w:rPr>
            <w:instrText xml:space="preserve">CITATION Duh98 \l 2057 </w:instrText>
          </w:r>
          <w:r w:rsidR="00455F11" w:rsidRPr="00447CF9">
            <w:rPr>
              <w:rFonts w:ascii="Arial" w:hAnsi="Arial" w:cs="Arial"/>
            </w:rPr>
            <w:fldChar w:fldCharType="separate"/>
          </w:r>
          <w:r w:rsidR="00BE1102" w:rsidRPr="00447CF9">
            <w:rPr>
              <w:rFonts w:ascii="Arial" w:hAnsi="Arial" w:cs="Arial"/>
              <w:noProof/>
            </w:rPr>
            <w:t>(Duhaime, 1998)</w:t>
          </w:r>
          <w:r w:rsidR="00455F11" w:rsidRPr="00447CF9">
            <w:rPr>
              <w:rFonts w:ascii="Arial" w:hAnsi="Arial" w:cs="Arial"/>
            </w:rPr>
            <w:fldChar w:fldCharType="end"/>
          </w:r>
        </w:sdtContent>
      </w:sdt>
      <w:r w:rsidR="00455F11" w:rsidRPr="00447CF9">
        <w:rPr>
          <w:rFonts w:ascii="Arial" w:hAnsi="Arial" w:cs="Arial"/>
        </w:rPr>
        <w:t>.</w:t>
      </w:r>
      <w:r w:rsidR="00EC74D7" w:rsidRPr="00447CF9">
        <w:rPr>
          <w:rFonts w:ascii="Arial" w:hAnsi="Arial" w:cs="Arial"/>
        </w:rPr>
        <w:t xml:space="preserve"> PepsiCo has a robust </w:t>
      </w:r>
      <w:r w:rsidR="00795D69" w:rsidRPr="00447CF9">
        <w:rPr>
          <w:rFonts w:ascii="Arial" w:hAnsi="Arial" w:cs="Arial"/>
        </w:rPr>
        <w:t xml:space="preserve">website which contains all information </w:t>
      </w:r>
      <w:r w:rsidR="00D156EC" w:rsidRPr="00447CF9">
        <w:rPr>
          <w:rFonts w:ascii="Arial" w:hAnsi="Arial" w:cs="Arial"/>
        </w:rPr>
        <w:t xml:space="preserve">relating to the </w:t>
      </w:r>
      <w:r w:rsidR="002A2723" w:rsidRPr="00447CF9">
        <w:rPr>
          <w:rFonts w:ascii="Arial" w:hAnsi="Arial" w:cs="Arial"/>
        </w:rPr>
        <w:t>organisation’s</w:t>
      </w:r>
      <w:r w:rsidR="00D156EC" w:rsidRPr="00447CF9">
        <w:rPr>
          <w:rFonts w:ascii="Arial" w:hAnsi="Arial" w:cs="Arial"/>
        </w:rPr>
        <w:t xml:space="preserve"> operational </w:t>
      </w:r>
      <w:r w:rsidR="00D156EC" w:rsidRPr="00447CF9">
        <w:rPr>
          <w:rFonts w:ascii="Arial" w:hAnsi="Arial" w:cs="Arial"/>
        </w:rPr>
        <w:lastRenderedPageBreak/>
        <w:t xml:space="preserve">activities, </w:t>
      </w:r>
      <w:r w:rsidR="00801C9A" w:rsidRPr="00447CF9">
        <w:rPr>
          <w:rFonts w:ascii="Arial" w:hAnsi="Arial" w:cs="Arial"/>
        </w:rPr>
        <w:t>the leadership team, annual financial information</w:t>
      </w:r>
      <w:r w:rsidR="00F87812" w:rsidRPr="00447CF9">
        <w:rPr>
          <w:rFonts w:ascii="Arial" w:hAnsi="Arial" w:cs="Arial"/>
        </w:rPr>
        <w:t xml:space="preserve"> and all product and services offerings. Also contained within its website </w:t>
      </w:r>
      <w:r w:rsidR="002A2723" w:rsidRPr="00447CF9">
        <w:rPr>
          <w:rFonts w:ascii="Arial" w:hAnsi="Arial" w:cs="Arial"/>
        </w:rPr>
        <w:t>are</w:t>
      </w:r>
      <w:r w:rsidR="00F87812" w:rsidRPr="00447CF9">
        <w:rPr>
          <w:rFonts w:ascii="Arial" w:hAnsi="Arial" w:cs="Arial"/>
        </w:rPr>
        <w:t xml:space="preserve"> their </w:t>
      </w:r>
      <w:r w:rsidR="002A2723" w:rsidRPr="00447CF9">
        <w:rPr>
          <w:rFonts w:ascii="Arial" w:hAnsi="Arial" w:cs="Arial"/>
        </w:rPr>
        <w:t>sustainability</w:t>
      </w:r>
      <w:r w:rsidR="009C15F7" w:rsidRPr="00447CF9">
        <w:rPr>
          <w:rFonts w:ascii="Arial" w:hAnsi="Arial" w:cs="Arial"/>
        </w:rPr>
        <w:t xml:space="preserve"> programs as well as their corporate social </w:t>
      </w:r>
      <w:r w:rsidR="002A2723" w:rsidRPr="00447CF9">
        <w:rPr>
          <w:rFonts w:ascii="Arial" w:hAnsi="Arial" w:cs="Arial"/>
        </w:rPr>
        <w:t>responsibilities commi</w:t>
      </w:r>
      <w:r w:rsidR="00FE3D20" w:rsidRPr="00447CF9">
        <w:rPr>
          <w:rFonts w:ascii="Arial" w:hAnsi="Arial" w:cs="Arial"/>
        </w:rPr>
        <w:t>tments.</w:t>
      </w:r>
    </w:p>
    <w:p w14:paraId="3B9A745C" w14:textId="7E6D1950" w:rsidR="00FE3D20" w:rsidRPr="00447CF9" w:rsidRDefault="00FE3D20" w:rsidP="003B3322">
      <w:pPr>
        <w:widowControl/>
        <w:overflowPunct/>
        <w:autoSpaceDE/>
        <w:spacing w:before="120" w:after="120" w:line="360" w:lineRule="auto"/>
        <w:jc w:val="both"/>
        <w:rPr>
          <w:rFonts w:ascii="Arial" w:hAnsi="Arial" w:cs="Arial"/>
        </w:rPr>
      </w:pPr>
      <w:r w:rsidRPr="00447CF9">
        <w:rPr>
          <w:rFonts w:ascii="Arial" w:hAnsi="Arial" w:cs="Arial"/>
        </w:rPr>
        <w:t xml:space="preserve">The main similarities between the UK and India </w:t>
      </w:r>
      <w:r w:rsidR="009B5C09" w:rsidRPr="00447CF9">
        <w:rPr>
          <w:rFonts w:ascii="Arial" w:hAnsi="Arial" w:cs="Arial"/>
        </w:rPr>
        <w:t>are</w:t>
      </w:r>
      <w:r w:rsidRPr="00447CF9">
        <w:rPr>
          <w:rFonts w:ascii="Arial" w:hAnsi="Arial" w:cs="Arial"/>
        </w:rPr>
        <w:t xml:space="preserve"> that </w:t>
      </w:r>
      <w:r w:rsidR="002375FE" w:rsidRPr="00447CF9">
        <w:rPr>
          <w:rFonts w:ascii="Arial" w:hAnsi="Arial" w:cs="Arial"/>
        </w:rPr>
        <w:t xml:space="preserve">sustainability </w:t>
      </w:r>
      <w:r w:rsidR="0098261C" w:rsidRPr="00447CF9">
        <w:rPr>
          <w:rFonts w:ascii="Arial" w:hAnsi="Arial" w:cs="Arial"/>
        </w:rPr>
        <w:t xml:space="preserve">programs contained within their website show information relating to </w:t>
      </w:r>
      <w:r w:rsidR="00C242A6" w:rsidRPr="00447CF9">
        <w:rPr>
          <w:rFonts w:ascii="Arial" w:hAnsi="Arial" w:cs="Arial"/>
        </w:rPr>
        <w:t>the respective markets</w:t>
      </w:r>
      <w:r w:rsidR="00EC68E7" w:rsidRPr="00447CF9">
        <w:rPr>
          <w:rFonts w:ascii="Arial" w:hAnsi="Arial" w:cs="Arial"/>
        </w:rPr>
        <w:t xml:space="preserve"> and how </w:t>
      </w:r>
      <w:r w:rsidR="001328C5" w:rsidRPr="00447CF9">
        <w:rPr>
          <w:rFonts w:ascii="Arial" w:hAnsi="Arial" w:cs="Arial"/>
        </w:rPr>
        <w:t>this tie</w:t>
      </w:r>
      <w:r w:rsidR="00EC68E7" w:rsidRPr="00447CF9">
        <w:rPr>
          <w:rFonts w:ascii="Arial" w:hAnsi="Arial" w:cs="Arial"/>
        </w:rPr>
        <w:t xml:space="preserve"> into the global sustainability objectives.</w:t>
      </w:r>
    </w:p>
    <w:p w14:paraId="57603BA4" w14:textId="77777777" w:rsidR="0044376A" w:rsidRPr="00447CF9" w:rsidRDefault="0044376A" w:rsidP="003B3322">
      <w:pPr>
        <w:widowControl/>
        <w:overflowPunct/>
        <w:autoSpaceDE/>
        <w:spacing w:before="120" w:after="120" w:line="360" w:lineRule="auto"/>
        <w:jc w:val="both"/>
        <w:rPr>
          <w:rFonts w:ascii="Arial" w:hAnsi="Arial" w:cs="Arial"/>
        </w:rPr>
      </w:pPr>
    </w:p>
    <w:p w14:paraId="25F32863" w14:textId="6C8E317F" w:rsidR="00323B61" w:rsidRPr="00D8185F" w:rsidRDefault="003A1E20" w:rsidP="00BC77BB">
      <w:pPr>
        <w:pStyle w:val="Heading1"/>
        <w:rPr>
          <w:rFonts w:ascii="Arial" w:hAnsi="Arial" w:cs="Arial"/>
          <w:b/>
          <w:bCs/>
          <w:color w:val="auto"/>
        </w:rPr>
      </w:pPr>
      <w:bookmarkStart w:id="42" w:name="_Toc100318722"/>
      <w:r w:rsidRPr="00D8185F">
        <w:rPr>
          <w:rFonts w:ascii="Arial" w:hAnsi="Arial" w:cs="Arial"/>
          <w:b/>
          <w:bCs/>
          <w:color w:val="auto"/>
        </w:rPr>
        <w:t>Directional Development Strategy:</w:t>
      </w:r>
      <w:bookmarkEnd w:id="42"/>
    </w:p>
    <w:p w14:paraId="778B2CB8" w14:textId="0A9D7AF7" w:rsidR="003A1E20" w:rsidRPr="00C31E9C" w:rsidRDefault="005539C7" w:rsidP="003B3322">
      <w:pPr>
        <w:widowControl/>
        <w:overflowPunct/>
        <w:autoSpaceDE/>
        <w:spacing w:before="120" w:after="120" w:line="360" w:lineRule="auto"/>
        <w:jc w:val="both"/>
        <w:rPr>
          <w:rFonts w:ascii="Arial" w:hAnsi="Arial" w:cs="Arial"/>
          <w:color w:val="FF0000"/>
        </w:rPr>
      </w:pPr>
      <w:r w:rsidRPr="00447CF9">
        <w:rPr>
          <w:rFonts w:ascii="Arial" w:hAnsi="Arial" w:cs="Arial"/>
        </w:rPr>
        <w:t xml:space="preserve">Directional </w:t>
      </w:r>
      <w:r w:rsidR="005E4E9D" w:rsidRPr="00447CF9">
        <w:rPr>
          <w:rFonts w:ascii="Arial" w:hAnsi="Arial" w:cs="Arial"/>
        </w:rPr>
        <w:t>development strategy can be defined as process</w:t>
      </w:r>
      <w:r w:rsidR="00414C33" w:rsidRPr="00447CF9">
        <w:rPr>
          <w:rFonts w:ascii="Arial" w:hAnsi="Arial" w:cs="Arial"/>
        </w:rPr>
        <w:t>es</w:t>
      </w:r>
      <w:r w:rsidR="005E4E9D" w:rsidRPr="00447CF9">
        <w:rPr>
          <w:rFonts w:ascii="Arial" w:hAnsi="Arial" w:cs="Arial"/>
        </w:rPr>
        <w:t xml:space="preserve"> or plans an organisation </w:t>
      </w:r>
      <w:r w:rsidR="00414C33" w:rsidRPr="00447CF9">
        <w:rPr>
          <w:rFonts w:ascii="Arial" w:hAnsi="Arial" w:cs="Arial"/>
        </w:rPr>
        <w:t xml:space="preserve">adopts and implements </w:t>
      </w:r>
      <w:r w:rsidR="003E746C" w:rsidRPr="00447CF9">
        <w:rPr>
          <w:rFonts w:ascii="Arial" w:hAnsi="Arial" w:cs="Arial"/>
        </w:rPr>
        <w:t xml:space="preserve">to achieve business growth, increase </w:t>
      </w:r>
      <w:r w:rsidR="00594678" w:rsidRPr="00447CF9">
        <w:rPr>
          <w:rFonts w:ascii="Arial" w:hAnsi="Arial" w:cs="Arial"/>
        </w:rPr>
        <w:t>revenue,</w:t>
      </w:r>
      <w:r w:rsidR="00044090" w:rsidRPr="00447CF9">
        <w:rPr>
          <w:rFonts w:ascii="Arial" w:hAnsi="Arial" w:cs="Arial"/>
        </w:rPr>
        <w:t xml:space="preserve"> and achieve set objectives</w:t>
      </w:r>
      <w:r w:rsidR="00287D99" w:rsidRPr="00447CF9">
        <w:rPr>
          <w:rFonts w:ascii="Arial" w:hAnsi="Arial" w:cs="Arial"/>
        </w:rPr>
        <w:t xml:space="preserve">. These processes and plans are commonly influenced by factors </w:t>
      </w:r>
      <w:r w:rsidR="002E5017" w:rsidRPr="00447CF9">
        <w:rPr>
          <w:rFonts w:ascii="Arial" w:hAnsi="Arial" w:cs="Arial"/>
        </w:rPr>
        <w:t>within organisation Macro environment</w:t>
      </w:r>
      <w:r w:rsidR="00F3605D" w:rsidRPr="00447CF9">
        <w:rPr>
          <w:rFonts w:ascii="Arial" w:hAnsi="Arial" w:cs="Arial"/>
        </w:rPr>
        <w:t xml:space="preserve"> </w:t>
      </w:r>
      <w:r w:rsidR="0022240A" w:rsidRPr="00447CF9">
        <w:rPr>
          <w:rFonts w:ascii="Arial" w:hAnsi="Arial" w:cs="Arial"/>
        </w:rPr>
        <w:t xml:space="preserve">such as competition </w:t>
      </w:r>
      <w:r w:rsidR="00594678" w:rsidRPr="00447CF9">
        <w:rPr>
          <w:rFonts w:ascii="Arial" w:hAnsi="Arial" w:cs="Arial"/>
        </w:rPr>
        <w:t>or desire to gain competitive advantage</w:t>
      </w:r>
      <w:sdt>
        <w:sdtPr>
          <w:rPr>
            <w:rFonts w:ascii="Arial" w:hAnsi="Arial" w:cs="Arial"/>
          </w:rPr>
          <w:id w:val="-2137943892"/>
          <w:citation/>
        </w:sdtPr>
        <w:sdtEndPr/>
        <w:sdtContent>
          <w:r w:rsidR="005E320E">
            <w:rPr>
              <w:rFonts w:ascii="Arial" w:hAnsi="Arial" w:cs="Arial"/>
            </w:rPr>
            <w:fldChar w:fldCharType="begin"/>
          </w:r>
          <w:r w:rsidR="005E320E">
            <w:rPr>
              <w:rFonts w:ascii="Arial" w:hAnsi="Arial" w:cs="Arial"/>
            </w:rPr>
            <w:instrText xml:space="preserve">CITATION Mog \l 2057 </w:instrText>
          </w:r>
          <w:r w:rsidR="005E320E">
            <w:rPr>
              <w:rFonts w:ascii="Arial" w:hAnsi="Arial" w:cs="Arial"/>
            </w:rPr>
            <w:fldChar w:fldCharType="separate"/>
          </w:r>
          <w:r w:rsidR="005E320E">
            <w:rPr>
              <w:rFonts w:ascii="Arial" w:hAnsi="Arial" w:cs="Arial"/>
              <w:noProof/>
            </w:rPr>
            <w:t xml:space="preserve"> </w:t>
          </w:r>
          <w:r w:rsidR="005E320E" w:rsidRPr="005E320E">
            <w:rPr>
              <w:rFonts w:ascii="Arial" w:hAnsi="Arial" w:cs="Arial"/>
              <w:noProof/>
            </w:rPr>
            <w:t>(Moghaddam, et al., 2011)</w:t>
          </w:r>
          <w:r w:rsidR="005E320E">
            <w:rPr>
              <w:rFonts w:ascii="Arial" w:hAnsi="Arial" w:cs="Arial"/>
            </w:rPr>
            <w:fldChar w:fldCharType="end"/>
          </w:r>
        </w:sdtContent>
      </w:sdt>
      <w:r w:rsidR="00705F71" w:rsidRPr="00447CF9">
        <w:rPr>
          <w:rFonts w:ascii="Arial" w:hAnsi="Arial" w:cs="Arial"/>
        </w:rPr>
        <w:t>.</w:t>
      </w:r>
      <w:r w:rsidR="00C31E9C">
        <w:rPr>
          <w:rFonts w:ascii="Arial" w:hAnsi="Arial" w:cs="Arial"/>
        </w:rPr>
        <w:t xml:space="preserve"> </w:t>
      </w:r>
    </w:p>
    <w:p w14:paraId="6F7D4697" w14:textId="77777777" w:rsidR="00DF78EC" w:rsidRPr="00447CF9" w:rsidRDefault="00DF78EC" w:rsidP="003B3322">
      <w:pPr>
        <w:widowControl/>
        <w:overflowPunct/>
        <w:autoSpaceDE/>
        <w:spacing w:before="120" w:after="120" w:line="360" w:lineRule="auto"/>
        <w:jc w:val="both"/>
        <w:rPr>
          <w:rFonts w:ascii="Arial" w:hAnsi="Arial" w:cs="Arial"/>
        </w:rPr>
      </w:pPr>
    </w:p>
    <w:p w14:paraId="7E24C478" w14:textId="126554C4" w:rsidR="00DF78EC" w:rsidRPr="00D8185F" w:rsidRDefault="00DF78EC" w:rsidP="00D8185F">
      <w:pPr>
        <w:pStyle w:val="Heading2"/>
        <w:rPr>
          <w:rFonts w:ascii="Arial" w:hAnsi="Arial" w:cs="Arial"/>
          <w:b/>
          <w:bCs/>
          <w:color w:val="auto"/>
        </w:rPr>
      </w:pPr>
      <w:bookmarkStart w:id="43" w:name="_Toc100318723"/>
      <w:r w:rsidRPr="00D8185F">
        <w:rPr>
          <w:rFonts w:ascii="Arial" w:hAnsi="Arial" w:cs="Arial"/>
          <w:b/>
          <w:bCs/>
          <w:color w:val="auto"/>
        </w:rPr>
        <w:t>Ansoff Matrix</w:t>
      </w:r>
      <w:r w:rsidR="00C5373B" w:rsidRPr="00D8185F">
        <w:rPr>
          <w:rFonts w:ascii="Arial" w:hAnsi="Arial" w:cs="Arial"/>
          <w:b/>
          <w:bCs/>
          <w:color w:val="auto"/>
        </w:rPr>
        <w:t>:</w:t>
      </w:r>
      <w:bookmarkEnd w:id="43"/>
    </w:p>
    <w:p w14:paraId="09FDC367" w14:textId="0ABC7607" w:rsidR="00902F98" w:rsidRDefault="00074EE4" w:rsidP="003B3322">
      <w:pPr>
        <w:widowControl/>
        <w:overflowPunct/>
        <w:autoSpaceDE/>
        <w:spacing w:before="120" w:after="120" w:line="360" w:lineRule="auto"/>
        <w:jc w:val="both"/>
        <w:rPr>
          <w:rFonts w:ascii="Arial" w:hAnsi="Arial" w:cs="Arial"/>
        </w:rPr>
      </w:pPr>
      <w:r w:rsidRPr="00696027">
        <w:rPr>
          <w:rFonts w:ascii="Arial" w:hAnsi="Arial" w:cs="Arial"/>
        </w:rPr>
        <w:t>Igo Ansof</w:t>
      </w:r>
      <w:r w:rsidR="004A3E7C" w:rsidRPr="00696027">
        <w:rPr>
          <w:rFonts w:ascii="Arial" w:hAnsi="Arial" w:cs="Arial"/>
        </w:rPr>
        <w:t>f (1957) developed a</w:t>
      </w:r>
      <w:r w:rsidR="004A75BE" w:rsidRPr="00696027">
        <w:rPr>
          <w:rFonts w:ascii="Arial" w:hAnsi="Arial" w:cs="Arial"/>
        </w:rPr>
        <w:t xml:space="preserve"> strategi</w:t>
      </w:r>
      <w:r w:rsidR="00F504C2" w:rsidRPr="00696027">
        <w:rPr>
          <w:rFonts w:ascii="Arial" w:hAnsi="Arial" w:cs="Arial"/>
        </w:rPr>
        <w:t xml:space="preserve">c model which uses an </w:t>
      </w:r>
      <w:r w:rsidR="00A46D72" w:rsidRPr="00696027">
        <w:rPr>
          <w:rFonts w:ascii="Arial" w:hAnsi="Arial" w:cs="Arial"/>
        </w:rPr>
        <w:t>organisations core competency</w:t>
      </w:r>
      <w:r w:rsidR="000C4538" w:rsidRPr="00696027">
        <w:rPr>
          <w:rFonts w:ascii="Arial" w:hAnsi="Arial" w:cs="Arial"/>
        </w:rPr>
        <w:t xml:space="preserve">, within its value chain to determine </w:t>
      </w:r>
      <w:r w:rsidR="000005BE" w:rsidRPr="00696027">
        <w:rPr>
          <w:rFonts w:ascii="Arial" w:hAnsi="Arial" w:cs="Arial"/>
        </w:rPr>
        <w:t xml:space="preserve">how best to approach their </w:t>
      </w:r>
      <w:r w:rsidR="00DC47D5" w:rsidRPr="00696027">
        <w:rPr>
          <w:rFonts w:ascii="Arial" w:hAnsi="Arial" w:cs="Arial"/>
        </w:rPr>
        <w:t>new strategic choice</w:t>
      </w:r>
      <w:r w:rsidR="00A46D72" w:rsidRPr="00696027">
        <w:rPr>
          <w:rFonts w:ascii="Arial" w:hAnsi="Arial" w:cs="Arial"/>
        </w:rPr>
        <w:t>.</w:t>
      </w:r>
      <w:r w:rsidR="00245F95">
        <w:rPr>
          <w:rFonts w:ascii="Arial" w:hAnsi="Arial" w:cs="Arial"/>
        </w:rPr>
        <w:t xml:space="preserve"> </w:t>
      </w:r>
      <w:r w:rsidR="00221B37">
        <w:rPr>
          <w:rFonts w:ascii="Arial" w:hAnsi="Arial" w:cs="Arial"/>
        </w:rPr>
        <w:t xml:space="preserve">The model focuses on four areas of strategy development </w:t>
      </w:r>
      <w:r w:rsidR="00DE0DC8">
        <w:rPr>
          <w:rFonts w:ascii="Arial" w:hAnsi="Arial" w:cs="Arial"/>
        </w:rPr>
        <w:t>wh</w:t>
      </w:r>
      <w:r w:rsidR="00E10268">
        <w:rPr>
          <w:rFonts w:ascii="Arial" w:hAnsi="Arial" w:cs="Arial"/>
        </w:rPr>
        <w:t>ich</w:t>
      </w:r>
      <w:r w:rsidR="00DE0DC8">
        <w:rPr>
          <w:rFonts w:ascii="Arial" w:hAnsi="Arial" w:cs="Arial"/>
        </w:rPr>
        <w:t xml:space="preserve"> an organisation may </w:t>
      </w:r>
      <w:r w:rsidR="00285E86">
        <w:rPr>
          <w:rFonts w:ascii="Arial" w:hAnsi="Arial" w:cs="Arial"/>
        </w:rPr>
        <w:t xml:space="preserve">adopt to </w:t>
      </w:r>
      <w:r w:rsidR="00DE0DC8">
        <w:rPr>
          <w:rFonts w:ascii="Arial" w:hAnsi="Arial" w:cs="Arial"/>
        </w:rPr>
        <w:t xml:space="preserve">gain competitive advantage </w:t>
      </w:r>
      <w:r w:rsidR="00DF411B">
        <w:rPr>
          <w:rFonts w:ascii="Arial" w:hAnsi="Arial" w:cs="Arial"/>
        </w:rPr>
        <w:t xml:space="preserve">within a specific market </w:t>
      </w:r>
      <w:r w:rsidR="00285E86">
        <w:rPr>
          <w:rFonts w:ascii="Arial" w:hAnsi="Arial" w:cs="Arial"/>
        </w:rPr>
        <w:t xml:space="preserve">and seeks to align these to the organisations resource and </w:t>
      </w:r>
      <w:r w:rsidR="002306D2">
        <w:rPr>
          <w:rFonts w:ascii="Arial" w:hAnsi="Arial" w:cs="Arial"/>
        </w:rPr>
        <w:t>capabilities</w:t>
      </w:r>
      <w:sdt>
        <w:sdtPr>
          <w:rPr>
            <w:rFonts w:ascii="Arial" w:hAnsi="Arial" w:cs="Arial"/>
          </w:rPr>
          <w:id w:val="-1376005834"/>
          <w:citation/>
        </w:sdtPr>
        <w:sdtEndPr/>
        <w:sdtContent>
          <w:r w:rsidR="002306D2">
            <w:rPr>
              <w:rFonts w:ascii="Arial" w:hAnsi="Arial" w:cs="Arial"/>
            </w:rPr>
            <w:fldChar w:fldCharType="begin"/>
          </w:r>
          <w:r w:rsidR="002306D2">
            <w:rPr>
              <w:rFonts w:ascii="Arial" w:hAnsi="Arial" w:cs="Arial"/>
            </w:rPr>
            <w:instrText xml:space="preserve"> CITATION Por85 \l 2057 </w:instrText>
          </w:r>
          <w:r w:rsidR="002306D2">
            <w:rPr>
              <w:rFonts w:ascii="Arial" w:hAnsi="Arial" w:cs="Arial"/>
            </w:rPr>
            <w:fldChar w:fldCharType="separate"/>
          </w:r>
          <w:r w:rsidR="002306D2">
            <w:rPr>
              <w:rFonts w:ascii="Arial" w:hAnsi="Arial" w:cs="Arial"/>
              <w:noProof/>
            </w:rPr>
            <w:t xml:space="preserve"> </w:t>
          </w:r>
          <w:r w:rsidR="002306D2" w:rsidRPr="002306D2">
            <w:rPr>
              <w:rFonts w:ascii="Arial" w:hAnsi="Arial" w:cs="Arial"/>
              <w:noProof/>
            </w:rPr>
            <w:t>(Porter, 1985)</w:t>
          </w:r>
          <w:r w:rsidR="002306D2">
            <w:rPr>
              <w:rFonts w:ascii="Arial" w:hAnsi="Arial" w:cs="Arial"/>
            </w:rPr>
            <w:fldChar w:fldCharType="end"/>
          </w:r>
        </w:sdtContent>
      </w:sdt>
      <w:r w:rsidR="002B648D">
        <w:rPr>
          <w:rFonts w:ascii="Arial" w:hAnsi="Arial" w:cs="Arial"/>
        </w:rPr>
        <w:t>.</w:t>
      </w:r>
      <w:r w:rsidR="005F242D">
        <w:rPr>
          <w:rFonts w:ascii="Arial" w:hAnsi="Arial" w:cs="Arial"/>
        </w:rPr>
        <w:t xml:space="preserve"> The four areas </w:t>
      </w:r>
      <w:r w:rsidR="00B30B2C">
        <w:rPr>
          <w:rFonts w:ascii="Arial" w:hAnsi="Arial" w:cs="Arial"/>
        </w:rPr>
        <w:t xml:space="preserve">highlighted by the model </w:t>
      </w:r>
      <w:r w:rsidR="005F242D">
        <w:rPr>
          <w:rFonts w:ascii="Arial" w:hAnsi="Arial" w:cs="Arial"/>
        </w:rPr>
        <w:t xml:space="preserve">are market </w:t>
      </w:r>
      <w:r w:rsidR="00B54B9C">
        <w:rPr>
          <w:rFonts w:ascii="Arial" w:hAnsi="Arial" w:cs="Arial"/>
        </w:rPr>
        <w:t xml:space="preserve">penetration, market development, Product </w:t>
      </w:r>
      <w:r w:rsidR="004276C3">
        <w:rPr>
          <w:rFonts w:ascii="Arial" w:hAnsi="Arial" w:cs="Arial"/>
        </w:rPr>
        <w:t>development, diversification</w:t>
      </w:r>
      <w:r w:rsidR="00CA00CB">
        <w:rPr>
          <w:rFonts w:ascii="Arial" w:hAnsi="Arial" w:cs="Arial"/>
        </w:rPr>
        <w:t>.</w:t>
      </w:r>
    </w:p>
    <w:p w14:paraId="12D42C50" w14:textId="77777777" w:rsidR="00D8185F" w:rsidRDefault="00D8185F" w:rsidP="003B3322">
      <w:pPr>
        <w:widowControl/>
        <w:overflowPunct/>
        <w:autoSpaceDE/>
        <w:spacing w:before="120" w:after="120" w:line="360" w:lineRule="auto"/>
        <w:jc w:val="both"/>
        <w:rPr>
          <w:rFonts w:ascii="Arial" w:hAnsi="Arial" w:cs="Arial"/>
        </w:rPr>
      </w:pPr>
    </w:p>
    <w:p w14:paraId="4FD3B5EC" w14:textId="0B589E03" w:rsidR="00902F98" w:rsidRDefault="00902F98" w:rsidP="00A0759E">
      <w:pPr>
        <w:widowControl/>
        <w:overflowPunct/>
        <w:autoSpaceDE/>
        <w:spacing w:before="120" w:after="120" w:line="360" w:lineRule="auto"/>
        <w:jc w:val="center"/>
        <w:rPr>
          <w:rFonts w:ascii="Arial" w:hAnsi="Arial" w:cs="Arial"/>
        </w:rPr>
      </w:pPr>
      <w:r>
        <w:rPr>
          <w:rFonts w:ascii="Arial" w:hAnsi="Arial" w:cs="Arial"/>
        </w:rPr>
        <w:t>Ansoff Mat</w:t>
      </w:r>
      <w:r w:rsidR="00A0759E">
        <w:rPr>
          <w:rFonts w:ascii="Arial" w:hAnsi="Arial" w:cs="Arial"/>
        </w:rPr>
        <w:t>rix Table</w:t>
      </w:r>
    </w:p>
    <w:tbl>
      <w:tblPr>
        <w:tblStyle w:val="TableGrid"/>
        <w:tblW w:w="0" w:type="auto"/>
        <w:tblLook w:val="04A0" w:firstRow="1" w:lastRow="0" w:firstColumn="1" w:lastColumn="0" w:noHBand="0" w:noVBand="1"/>
      </w:tblPr>
      <w:tblGrid>
        <w:gridCol w:w="2851"/>
        <w:gridCol w:w="2851"/>
        <w:gridCol w:w="2852"/>
      </w:tblGrid>
      <w:tr w:rsidR="00902F98" w14:paraId="7CD49937" w14:textId="77777777" w:rsidTr="000E4FD4">
        <w:trPr>
          <w:trHeight w:val="600"/>
        </w:trPr>
        <w:tc>
          <w:tcPr>
            <w:tcW w:w="2851" w:type="dxa"/>
            <w:shd w:val="clear" w:color="auto" w:fill="D0CECE" w:themeFill="background2" w:themeFillShade="E6"/>
          </w:tcPr>
          <w:p w14:paraId="4AF338CD" w14:textId="77777777" w:rsidR="00902F98" w:rsidRDefault="00902F98" w:rsidP="000E4FD4">
            <w:pPr>
              <w:widowControl/>
              <w:overflowPunct/>
              <w:autoSpaceDE/>
              <w:spacing w:before="120" w:after="120" w:line="360" w:lineRule="auto"/>
              <w:jc w:val="center"/>
              <w:rPr>
                <w:rFonts w:ascii="Arial" w:hAnsi="Arial" w:cs="Arial"/>
              </w:rPr>
            </w:pPr>
          </w:p>
        </w:tc>
        <w:tc>
          <w:tcPr>
            <w:tcW w:w="2851" w:type="dxa"/>
            <w:shd w:val="clear" w:color="auto" w:fill="D0CECE" w:themeFill="background2" w:themeFillShade="E6"/>
          </w:tcPr>
          <w:p w14:paraId="6FD6F446" w14:textId="19632FA6" w:rsidR="00902F98" w:rsidRDefault="00A0759E" w:rsidP="000E4FD4">
            <w:pPr>
              <w:widowControl/>
              <w:overflowPunct/>
              <w:autoSpaceDE/>
              <w:spacing w:before="120" w:after="120" w:line="360" w:lineRule="auto"/>
              <w:jc w:val="center"/>
              <w:rPr>
                <w:rFonts w:ascii="Arial" w:hAnsi="Arial" w:cs="Arial"/>
              </w:rPr>
            </w:pPr>
            <w:r>
              <w:rPr>
                <w:rFonts w:ascii="Arial" w:hAnsi="Arial" w:cs="Arial"/>
              </w:rPr>
              <w:t>Existing Customer</w:t>
            </w:r>
          </w:p>
        </w:tc>
        <w:tc>
          <w:tcPr>
            <w:tcW w:w="2852" w:type="dxa"/>
            <w:shd w:val="clear" w:color="auto" w:fill="D0CECE" w:themeFill="background2" w:themeFillShade="E6"/>
          </w:tcPr>
          <w:p w14:paraId="24661F89" w14:textId="54B204AC" w:rsidR="00902F98" w:rsidRDefault="00A0759E" w:rsidP="000E4FD4">
            <w:pPr>
              <w:widowControl/>
              <w:overflowPunct/>
              <w:autoSpaceDE/>
              <w:spacing w:before="120" w:after="120" w:line="360" w:lineRule="auto"/>
              <w:jc w:val="center"/>
              <w:rPr>
                <w:rFonts w:ascii="Arial" w:hAnsi="Arial" w:cs="Arial"/>
              </w:rPr>
            </w:pPr>
            <w:r>
              <w:rPr>
                <w:rFonts w:ascii="Arial" w:hAnsi="Arial" w:cs="Arial"/>
              </w:rPr>
              <w:t>New Cus</w:t>
            </w:r>
            <w:r w:rsidR="007C103A">
              <w:rPr>
                <w:rFonts w:ascii="Arial" w:hAnsi="Arial" w:cs="Arial"/>
              </w:rPr>
              <w:t>tomers</w:t>
            </w:r>
          </w:p>
        </w:tc>
      </w:tr>
      <w:tr w:rsidR="00902F98" w14:paraId="06B680C2" w14:textId="77777777" w:rsidTr="000E4FD4">
        <w:trPr>
          <w:trHeight w:val="600"/>
        </w:trPr>
        <w:tc>
          <w:tcPr>
            <w:tcW w:w="2851" w:type="dxa"/>
            <w:shd w:val="clear" w:color="auto" w:fill="D0CECE" w:themeFill="background2" w:themeFillShade="E6"/>
          </w:tcPr>
          <w:p w14:paraId="0306DA01" w14:textId="5F6CE84E" w:rsidR="00902F98" w:rsidRDefault="00AA4032" w:rsidP="000E4FD4">
            <w:pPr>
              <w:widowControl/>
              <w:overflowPunct/>
              <w:autoSpaceDE/>
              <w:spacing w:before="120" w:after="120" w:line="360" w:lineRule="auto"/>
              <w:jc w:val="center"/>
              <w:rPr>
                <w:rFonts w:ascii="Arial" w:hAnsi="Arial" w:cs="Arial"/>
              </w:rPr>
            </w:pPr>
            <w:r>
              <w:rPr>
                <w:rFonts w:ascii="Arial" w:hAnsi="Arial" w:cs="Arial"/>
              </w:rPr>
              <w:t>Existi</w:t>
            </w:r>
            <w:r w:rsidR="001E28D7">
              <w:rPr>
                <w:rFonts w:ascii="Arial" w:hAnsi="Arial" w:cs="Arial"/>
              </w:rPr>
              <w:t>ng Products</w:t>
            </w:r>
          </w:p>
        </w:tc>
        <w:tc>
          <w:tcPr>
            <w:tcW w:w="2851" w:type="dxa"/>
            <w:shd w:val="clear" w:color="auto" w:fill="FFF2CC" w:themeFill="accent4" w:themeFillTint="33"/>
          </w:tcPr>
          <w:p w14:paraId="38E61821" w14:textId="4B82155D" w:rsidR="00902F98" w:rsidRDefault="001E28D7" w:rsidP="000E4FD4">
            <w:pPr>
              <w:widowControl/>
              <w:overflowPunct/>
              <w:autoSpaceDE/>
              <w:spacing w:before="120" w:after="120" w:line="360" w:lineRule="auto"/>
              <w:jc w:val="center"/>
              <w:rPr>
                <w:rFonts w:ascii="Arial" w:hAnsi="Arial" w:cs="Arial"/>
              </w:rPr>
            </w:pPr>
            <w:r>
              <w:rPr>
                <w:rFonts w:ascii="Arial" w:hAnsi="Arial" w:cs="Arial"/>
              </w:rPr>
              <w:t xml:space="preserve">Marketing </w:t>
            </w:r>
            <w:r w:rsidR="00836A23">
              <w:rPr>
                <w:rFonts w:ascii="Arial" w:hAnsi="Arial" w:cs="Arial"/>
              </w:rPr>
              <w:t>Penetration</w:t>
            </w:r>
          </w:p>
        </w:tc>
        <w:tc>
          <w:tcPr>
            <w:tcW w:w="2852" w:type="dxa"/>
            <w:shd w:val="clear" w:color="auto" w:fill="FFF2CC" w:themeFill="accent4" w:themeFillTint="33"/>
          </w:tcPr>
          <w:p w14:paraId="6E387391" w14:textId="413297E4" w:rsidR="00902F98" w:rsidRDefault="00273397" w:rsidP="000E4FD4">
            <w:pPr>
              <w:widowControl/>
              <w:overflowPunct/>
              <w:autoSpaceDE/>
              <w:spacing w:before="120" w:after="120" w:line="360" w:lineRule="auto"/>
              <w:jc w:val="center"/>
              <w:rPr>
                <w:rFonts w:ascii="Arial" w:hAnsi="Arial" w:cs="Arial"/>
              </w:rPr>
            </w:pPr>
            <w:r>
              <w:rPr>
                <w:rFonts w:ascii="Arial" w:hAnsi="Arial" w:cs="Arial"/>
              </w:rPr>
              <w:t>Ma</w:t>
            </w:r>
            <w:r w:rsidR="00C545CE">
              <w:rPr>
                <w:rFonts w:ascii="Arial" w:hAnsi="Arial" w:cs="Arial"/>
              </w:rPr>
              <w:t>rket Development</w:t>
            </w:r>
          </w:p>
        </w:tc>
      </w:tr>
      <w:tr w:rsidR="00902F98" w14:paraId="6AC93FDA" w14:textId="77777777" w:rsidTr="000E4FD4">
        <w:trPr>
          <w:trHeight w:val="600"/>
        </w:trPr>
        <w:tc>
          <w:tcPr>
            <w:tcW w:w="2851" w:type="dxa"/>
            <w:shd w:val="clear" w:color="auto" w:fill="D0CECE" w:themeFill="background2" w:themeFillShade="E6"/>
          </w:tcPr>
          <w:p w14:paraId="2276485A" w14:textId="5911BE26" w:rsidR="00902F98" w:rsidRDefault="00C545CE" w:rsidP="000E4FD4">
            <w:pPr>
              <w:widowControl/>
              <w:overflowPunct/>
              <w:autoSpaceDE/>
              <w:spacing w:before="120" w:after="120" w:line="360" w:lineRule="auto"/>
              <w:jc w:val="center"/>
              <w:rPr>
                <w:rFonts w:ascii="Arial" w:hAnsi="Arial" w:cs="Arial"/>
              </w:rPr>
            </w:pPr>
            <w:r>
              <w:rPr>
                <w:rFonts w:ascii="Arial" w:hAnsi="Arial" w:cs="Arial"/>
              </w:rPr>
              <w:t>New products</w:t>
            </w:r>
          </w:p>
        </w:tc>
        <w:tc>
          <w:tcPr>
            <w:tcW w:w="2851" w:type="dxa"/>
            <w:shd w:val="clear" w:color="auto" w:fill="FFF2CC" w:themeFill="accent4" w:themeFillTint="33"/>
          </w:tcPr>
          <w:p w14:paraId="2EC26F2D" w14:textId="5504E848" w:rsidR="00902F98" w:rsidRDefault="00C545CE" w:rsidP="000E4FD4">
            <w:pPr>
              <w:widowControl/>
              <w:overflowPunct/>
              <w:autoSpaceDE/>
              <w:spacing w:before="120" w:after="120" w:line="360" w:lineRule="auto"/>
              <w:jc w:val="center"/>
              <w:rPr>
                <w:rFonts w:ascii="Arial" w:hAnsi="Arial" w:cs="Arial"/>
              </w:rPr>
            </w:pPr>
            <w:r>
              <w:rPr>
                <w:rFonts w:ascii="Arial" w:hAnsi="Arial" w:cs="Arial"/>
              </w:rPr>
              <w:t>Product development</w:t>
            </w:r>
          </w:p>
        </w:tc>
        <w:tc>
          <w:tcPr>
            <w:tcW w:w="2852" w:type="dxa"/>
            <w:shd w:val="clear" w:color="auto" w:fill="FFF2CC" w:themeFill="accent4" w:themeFillTint="33"/>
          </w:tcPr>
          <w:p w14:paraId="742FD9F3" w14:textId="3C92CD1E" w:rsidR="00902F98" w:rsidRDefault="00C545CE" w:rsidP="000E4FD4">
            <w:pPr>
              <w:widowControl/>
              <w:overflowPunct/>
              <w:autoSpaceDE/>
              <w:spacing w:before="120" w:after="120" w:line="360" w:lineRule="auto"/>
              <w:jc w:val="center"/>
              <w:rPr>
                <w:rFonts w:ascii="Arial" w:hAnsi="Arial" w:cs="Arial"/>
              </w:rPr>
            </w:pPr>
            <w:r>
              <w:rPr>
                <w:rFonts w:ascii="Arial" w:hAnsi="Arial" w:cs="Arial"/>
              </w:rPr>
              <w:t>Diversi</w:t>
            </w:r>
            <w:r w:rsidR="000E4FD4">
              <w:rPr>
                <w:rFonts w:ascii="Arial" w:hAnsi="Arial" w:cs="Arial"/>
              </w:rPr>
              <w:t>fication</w:t>
            </w:r>
          </w:p>
        </w:tc>
      </w:tr>
    </w:tbl>
    <w:p w14:paraId="2D382C41" w14:textId="2030EE4C" w:rsidR="00752932" w:rsidRDefault="000E4FD4" w:rsidP="00816389">
      <w:pPr>
        <w:widowControl/>
        <w:overflowPunct/>
        <w:autoSpaceDE/>
        <w:spacing w:before="120" w:after="120" w:line="360" w:lineRule="auto"/>
        <w:jc w:val="center"/>
        <w:rPr>
          <w:rFonts w:ascii="Arial" w:hAnsi="Arial" w:cs="Arial"/>
        </w:rPr>
      </w:pPr>
      <w:r>
        <w:rPr>
          <w:rFonts w:ascii="Arial" w:hAnsi="Arial" w:cs="Arial"/>
        </w:rPr>
        <w:t>Fig: 8</w:t>
      </w:r>
      <w:r w:rsidR="0042438D">
        <w:rPr>
          <w:rFonts w:ascii="Arial" w:hAnsi="Arial" w:cs="Arial"/>
        </w:rPr>
        <w:t xml:space="preserve"> </w:t>
      </w:r>
      <w:r>
        <w:rPr>
          <w:rFonts w:ascii="Arial" w:hAnsi="Arial" w:cs="Arial"/>
        </w:rPr>
        <w:t xml:space="preserve">Modified </w:t>
      </w:r>
      <w:r w:rsidR="00EB4CB1">
        <w:rPr>
          <w:rFonts w:ascii="Arial" w:hAnsi="Arial" w:cs="Arial"/>
        </w:rPr>
        <w:t>from I Ansoff (</w:t>
      </w:r>
      <w:r w:rsidR="0042438D">
        <w:rPr>
          <w:rFonts w:ascii="Arial" w:hAnsi="Arial" w:cs="Arial"/>
        </w:rPr>
        <w:t xml:space="preserve">1957); </w:t>
      </w:r>
      <w:r w:rsidR="006F75CD">
        <w:rPr>
          <w:rFonts w:ascii="Arial" w:hAnsi="Arial" w:cs="Arial"/>
        </w:rPr>
        <w:t>Source.</w:t>
      </w:r>
      <w:r w:rsidR="0042438D">
        <w:rPr>
          <w:rFonts w:ascii="Arial" w:hAnsi="Arial" w:cs="Arial"/>
        </w:rPr>
        <w:t xml:space="preserve"> </w:t>
      </w:r>
      <w:sdt>
        <w:sdtPr>
          <w:rPr>
            <w:rFonts w:ascii="Arial" w:hAnsi="Arial" w:cs="Arial"/>
          </w:rPr>
          <w:id w:val="-1535187936"/>
          <w:citation/>
        </w:sdtPr>
        <w:sdtEndPr/>
        <w:sdtContent>
          <w:r w:rsidR="006F75CD">
            <w:rPr>
              <w:rFonts w:ascii="Arial" w:hAnsi="Arial" w:cs="Arial"/>
            </w:rPr>
            <w:fldChar w:fldCharType="begin"/>
          </w:r>
          <w:r w:rsidR="006F75CD">
            <w:rPr>
              <w:rFonts w:ascii="Arial" w:hAnsi="Arial" w:cs="Arial"/>
            </w:rPr>
            <w:instrText xml:space="preserve"> CITATION Tay12 \l 2057 </w:instrText>
          </w:r>
          <w:r w:rsidR="006F75CD">
            <w:rPr>
              <w:rFonts w:ascii="Arial" w:hAnsi="Arial" w:cs="Arial"/>
            </w:rPr>
            <w:fldChar w:fldCharType="separate"/>
          </w:r>
          <w:r w:rsidR="006F75CD" w:rsidRPr="006F75CD">
            <w:rPr>
              <w:rFonts w:ascii="Arial" w:hAnsi="Arial" w:cs="Arial"/>
              <w:noProof/>
            </w:rPr>
            <w:t>(Taylor, 2012)</w:t>
          </w:r>
          <w:r w:rsidR="006F75CD">
            <w:rPr>
              <w:rFonts w:ascii="Arial" w:hAnsi="Arial" w:cs="Arial"/>
            </w:rPr>
            <w:fldChar w:fldCharType="end"/>
          </w:r>
        </w:sdtContent>
      </w:sdt>
    </w:p>
    <w:p w14:paraId="031E1FD5" w14:textId="77777777" w:rsidR="006F75CD" w:rsidRDefault="006F75CD" w:rsidP="003B3322">
      <w:pPr>
        <w:widowControl/>
        <w:overflowPunct/>
        <w:autoSpaceDE/>
        <w:spacing w:before="120" w:after="120" w:line="360" w:lineRule="auto"/>
        <w:jc w:val="both"/>
        <w:rPr>
          <w:rFonts w:ascii="Arial" w:hAnsi="Arial" w:cs="Arial"/>
        </w:rPr>
      </w:pPr>
    </w:p>
    <w:p w14:paraId="1597FCD7" w14:textId="77777777" w:rsidR="0015473B" w:rsidRPr="00D8185F" w:rsidRDefault="00DC24F2" w:rsidP="00D8185F">
      <w:pPr>
        <w:pStyle w:val="Heading2"/>
        <w:rPr>
          <w:rFonts w:ascii="Arial" w:hAnsi="Arial" w:cs="Arial"/>
          <w:color w:val="auto"/>
        </w:rPr>
      </w:pPr>
      <w:bookmarkStart w:id="44" w:name="_Toc100318724"/>
      <w:r w:rsidRPr="00D8185F">
        <w:rPr>
          <w:rFonts w:ascii="Arial" w:hAnsi="Arial" w:cs="Arial"/>
          <w:b/>
          <w:bCs/>
          <w:color w:val="auto"/>
        </w:rPr>
        <w:lastRenderedPageBreak/>
        <w:t>Market Penetration</w:t>
      </w:r>
      <w:r w:rsidRPr="00D8185F">
        <w:rPr>
          <w:rFonts w:ascii="Arial" w:hAnsi="Arial" w:cs="Arial"/>
          <w:color w:val="auto"/>
        </w:rPr>
        <w:t>:</w:t>
      </w:r>
      <w:bookmarkEnd w:id="44"/>
      <w:r w:rsidRPr="00D8185F">
        <w:rPr>
          <w:rFonts w:ascii="Arial" w:hAnsi="Arial" w:cs="Arial"/>
          <w:color w:val="auto"/>
        </w:rPr>
        <w:t xml:space="preserve"> </w:t>
      </w:r>
    </w:p>
    <w:p w14:paraId="14AB07C2" w14:textId="5B70E898" w:rsidR="00DC24F2" w:rsidRDefault="00B515C0" w:rsidP="003B3322">
      <w:pPr>
        <w:widowControl/>
        <w:overflowPunct/>
        <w:autoSpaceDE/>
        <w:spacing w:before="120" w:after="120" w:line="360" w:lineRule="auto"/>
        <w:jc w:val="both"/>
        <w:rPr>
          <w:rFonts w:ascii="Arial" w:hAnsi="Arial" w:cs="Arial"/>
        </w:rPr>
      </w:pPr>
      <w:r>
        <w:rPr>
          <w:rFonts w:ascii="Arial" w:hAnsi="Arial" w:cs="Arial"/>
        </w:rPr>
        <w:t xml:space="preserve">This strategy option uses </w:t>
      </w:r>
      <w:r w:rsidR="00CA7663">
        <w:rPr>
          <w:rFonts w:ascii="Arial" w:hAnsi="Arial" w:cs="Arial"/>
        </w:rPr>
        <w:t xml:space="preserve">existing organisations resources </w:t>
      </w:r>
      <w:r w:rsidR="00A458D5">
        <w:rPr>
          <w:rFonts w:ascii="Arial" w:hAnsi="Arial" w:cs="Arial"/>
        </w:rPr>
        <w:t xml:space="preserve">within </w:t>
      </w:r>
      <w:r w:rsidR="00956FF9">
        <w:rPr>
          <w:rFonts w:ascii="Arial" w:hAnsi="Arial" w:cs="Arial"/>
        </w:rPr>
        <w:t>its</w:t>
      </w:r>
      <w:r w:rsidR="00A458D5">
        <w:rPr>
          <w:rFonts w:ascii="Arial" w:hAnsi="Arial" w:cs="Arial"/>
        </w:rPr>
        <w:t xml:space="preserve"> value chain to </w:t>
      </w:r>
      <w:r w:rsidR="003318AF">
        <w:rPr>
          <w:rFonts w:ascii="Arial" w:hAnsi="Arial" w:cs="Arial"/>
        </w:rPr>
        <w:t xml:space="preserve">develop new growth strategies within </w:t>
      </w:r>
      <w:r w:rsidR="002E27F2">
        <w:rPr>
          <w:rFonts w:ascii="Arial" w:hAnsi="Arial" w:cs="Arial"/>
        </w:rPr>
        <w:t>existing target market.</w:t>
      </w:r>
      <w:r w:rsidR="00956FF9">
        <w:rPr>
          <w:rFonts w:ascii="Arial" w:hAnsi="Arial" w:cs="Arial"/>
        </w:rPr>
        <w:t xml:space="preserve"> PepsiCo </w:t>
      </w:r>
      <w:r w:rsidR="00D9725F">
        <w:rPr>
          <w:rFonts w:ascii="Arial" w:hAnsi="Arial" w:cs="Arial"/>
        </w:rPr>
        <w:t>uses</w:t>
      </w:r>
      <w:r w:rsidR="003647F9">
        <w:rPr>
          <w:rFonts w:ascii="Arial" w:hAnsi="Arial" w:cs="Arial"/>
        </w:rPr>
        <w:t xml:space="preserve"> market penetration Strategy </w:t>
      </w:r>
      <w:r w:rsidR="009941E7">
        <w:rPr>
          <w:rFonts w:ascii="Arial" w:hAnsi="Arial" w:cs="Arial"/>
        </w:rPr>
        <w:t xml:space="preserve">as </w:t>
      </w:r>
      <w:r w:rsidR="00DF14DC">
        <w:rPr>
          <w:rFonts w:ascii="Arial" w:hAnsi="Arial" w:cs="Arial"/>
        </w:rPr>
        <w:t>its</w:t>
      </w:r>
      <w:r w:rsidR="009941E7">
        <w:rPr>
          <w:rFonts w:ascii="Arial" w:hAnsi="Arial" w:cs="Arial"/>
        </w:rPr>
        <w:t xml:space="preserve"> growth model in both UK and Indian Markets. </w:t>
      </w:r>
      <w:r w:rsidR="0048578E">
        <w:rPr>
          <w:rFonts w:ascii="Arial" w:hAnsi="Arial" w:cs="Arial"/>
        </w:rPr>
        <w:t>The organisation leverage</w:t>
      </w:r>
      <w:r w:rsidR="00DF14DC">
        <w:rPr>
          <w:rFonts w:ascii="Arial" w:hAnsi="Arial" w:cs="Arial"/>
        </w:rPr>
        <w:t>s</w:t>
      </w:r>
      <w:r w:rsidR="0048578E">
        <w:rPr>
          <w:rFonts w:ascii="Arial" w:hAnsi="Arial" w:cs="Arial"/>
        </w:rPr>
        <w:t xml:space="preserve"> on their </w:t>
      </w:r>
      <w:r w:rsidR="002D4E4A">
        <w:rPr>
          <w:rFonts w:ascii="Arial" w:hAnsi="Arial" w:cs="Arial"/>
        </w:rPr>
        <w:t xml:space="preserve">large product portfolio </w:t>
      </w:r>
      <w:r w:rsidR="00815A4E">
        <w:rPr>
          <w:rFonts w:ascii="Arial" w:hAnsi="Arial" w:cs="Arial"/>
        </w:rPr>
        <w:t xml:space="preserve">and strong brand image </w:t>
      </w:r>
      <w:r w:rsidR="00AE21AD">
        <w:rPr>
          <w:rFonts w:ascii="Arial" w:hAnsi="Arial" w:cs="Arial"/>
        </w:rPr>
        <w:t>in pushing its brands</w:t>
      </w:r>
      <w:r w:rsidR="00350601">
        <w:rPr>
          <w:rFonts w:ascii="Arial" w:hAnsi="Arial" w:cs="Arial"/>
        </w:rPr>
        <w:t xml:space="preserve">. </w:t>
      </w:r>
      <w:r w:rsidR="00F2015C">
        <w:rPr>
          <w:rFonts w:ascii="Arial" w:hAnsi="Arial" w:cs="Arial"/>
        </w:rPr>
        <w:t>Specific p</w:t>
      </w:r>
      <w:r w:rsidR="00E93245">
        <w:rPr>
          <w:rFonts w:ascii="Arial" w:hAnsi="Arial" w:cs="Arial"/>
        </w:rPr>
        <w:t xml:space="preserve">romotional </w:t>
      </w:r>
      <w:r w:rsidR="00F2015C">
        <w:rPr>
          <w:rFonts w:ascii="Arial" w:hAnsi="Arial" w:cs="Arial"/>
        </w:rPr>
        <w:t xml:space="preserve">campaigns using </w:t>
      </w:r>
      <w:r w:rsidR="00BF4ABD">
        <w:rPr>
          <w:rFonts w:ascii="Arial" w:hAnsi="Arial" w:cs="Arial"/>
        </w:rPr>
        <w:t xml:space="preserve">well known celebrities </w:t>
      </w:r>
      <w:r w:rsidR="003F2952">
        <w:rPr>
          <w:rFonts w:ascii="Arial" w:hAnsi="Arial" w:cs="Arial"/>
        </w:rPr>
        <w:t xml:space="preserve">who endorse the brands are used to </w:t>
      </w:r>
      <w:r w:rsidR="00AA32A0">
        <w:rPr>
          <w:rFonts w:ascii="Arial" w:hAnsi="Arial" w:cs="Arial"/>
        </w:rPr>
        <w:t>provide visibility</w:t>
      </w:r>
      <w:r w:rsidR="00FA65D0">
        <w:rPr>
          <w:rFonts w:ascii="Arial" w:hAnsi="Arial" w:cs="Arial"/>
        </w:rPr>
        <w:t xml:space="preserve"> for </w:t>
      </w:r>
      <w:r w:rsidR="00B01A6B">
        <w:rPr>
          <w:rFonts w:ascii="Arial" w:hAnsi="Arial" w:cs="Arial"/>
        </w:rPr>
        <w:t xml:space="preserve">its brands. </w:t>
      </w:r>
      <w:r w:rsidR="00DC2BFF">
        <w:rPr>
          <w:rFonts w:ascii="Arial" w:hAnsi="Arial" w:cs="Arial"/>
        </w:rPr>
        <w:t xml:space="preserve">Brand </w:t>
      </w:r>
      <w:r w:rsidR="00156914">
        <w:rPr>
          <w:rFonts w:ascii="Arial" w:hAnsi="Arial" w:cs="Arial"/>
        </w:rPr>
        <w:t>community</w:t>
      </w:r>
      <w:r w:rsidR="00DC2BFF">
        <w:rPr>
          <w:rFonts w:ascii="Arial" w:hAnsi="Arial" w:cs="Arial"/>
        </w:rPr>
        <w:t xml:space="preserve"> followings are created on their social media </w:t>
      </w:r>
      <w:r w:rsidR="0085258D">
        <w:rPr>
          <w:rFonts w:ascii="Arial" w:hAnsi="Arial" w:cs="Arial"/>
        </w:rPr>
        <w:t>channels to increase consumer engagements while build stronger relationships with customer bases</w:t>
      </w:r>
      <w:r w:rsidR="00E22ADD">
        <w:rPr>
          <w:rFonts w:ascii="Arial" w:hAnsi="Arial" w:cs="Arial"/>
        </w:rPr>
        <w:t xml:space="preserve">. </w:t>
      </w:r>
      <w:r w:rsidR="00156914">
        <w:rPr>
          <w:rFonts w:ascii="Arial" w:hAnsi="Arial" w:cs="Arial"/>
        </w:rPr>
        <w:t>E.g.,</w:t>
      </w:r>
      <w:r w:rsidR="00E22ADD">
        <w:rPr>
          <w:rFonts w:ascii="Arial" w:hAnsi="Arial" w:cs="Arial"/>
        </w:rPr>
        <w:t xml:space="preserve"> </w:t>
      </w:r>
      <w:r w:rsidR="00156914">
        <w:rPr>
          <w:rFonts w:ascii="Arial" w:hAnsi="Arial" w:cs="Arial"/>
        </w:rPr>
        <w:t>Mount Dew</w:t>
      </w:r>
      <w:r w:rsidR="00E22ADD">
        <w:rPr>
          <w:rFonts w:ascii="Arial" w:hAnsi="Arial" w:cs="Arial"/>
        </w:rPr>
        <w:t xml:space="preserve"> brand with over </w:t>
      </w:r>
      <w:r w:rsidR="00156914">
        <w:rPr>
          <w:rFonts w:ascii="Arial" w:hAnsi="Arial" w:cs="Arial"/>
        </w:rPr>
        <w:t xml:space="preserve">2million community followers. </w:t>
      </w:r>
      <w:r w:rsidR="00AF58CC">
        <w:rPr>
          <w:rFonts w:ascii="Arial" w:hAnsi="Arial" w:cs="Arial"/>
        </w:rPr>
        <w:t>Other penetration promotional strategies such as multi pack purchase</w:t>
      </w:r>
      <w:r w:rsidR="00EC4FCC">
        <w:rPr>
          <w:rFonts w:ascii="Arial" w:hAnsi="Arial" w:cs="Arial"/>
        </w:rPr>
        <w:t xml:space="preserve">s </w:t>
      </w:r>
      <w:r w:rsidR="00142309">
        <w:rPr>
          <w:rFonts w:ascii="Arial" w:hAnsi="Arial" w:cs="Arial"/>
        </w:rPr>
        <w:t>containing a</w:t>
      </w:r>
      <w:r w:rsidR="00EC4FCC">
        <w:rPr>
          <w:rFonts w:ascii="Arial" w:hAnsi="Arial" w:cs="Arial"/>
        </w:rPr>
        <w:t xml:space="preserve"> va</w:t>
      </w:r>
      <w:r w:rsidR="00754283">
        <w:rPr>
          <w:rFonts w:ascii="Arial" w:hAnsi="Arial" w:cs="Arial"/>
        </w:rPr>
        <w:t xml:space="preserve">ried range of products, e.g., </w:t>
      </w:r>
      <w:r w:rsidR="00142309">
        <w:rPr>
          <w:rFonts w:ascii="Arial" w:hAnsi="Arial" w:cs="Arial"/>
        </w:rPr>
        <w:t xml:space="preserve">Pepsi cola flavour range, </w:t>
      </w:r>
      <w:r w:rsidR="00391729">
        <w:rPr>
          <w:rFonts w:ascii="Arial" w:hAnsi="Arial" w:cs="Arial"/>
        </w:rPr>
        <w:t>are offered in a slight reduced costs</w:t>
      </w:r>
      <w:r w:rsidR="00987D86">
        <w:rPr>
          <w:rFonts w:ascii="Arial" w:hAnsi="Arial" w:cs="Arial"/>
        </w:rPr>
        <w:t xml:space="preserve"> in UK, to </w:t>
      </w:r>
      <w:r w:rsidR="00555ED6">
        <w:rPr>
          <w:rFonts w:ascii="Arial" w:hAnsi="Arial" w:cs="Arial"/>
        </w:rPr>
        <w:t xml:space="preserve">increase </w:t>
      </w:r>
      <w:r w:rsidR="00875ADF">
        <w:rPr>
          <w:rFonts w:ascii="Arial" w:hAnsi="Arial" w:cs="Arial"/>
        </w:rPr>
        <w:t xml:space="preserve">product sales, bulk </w:t>
      </w:r>
      <w:r w:rsidR="006E6D6D">
        <w:rPr>
          <w:rFonts w:ascii="Arial" w:hAnsi="Arial" w:cs="Arial"/>
        </w:rPr>
        <w:t xml:space="preserve">purchase </w:t>
      </w:r>
      <w:r w:rsidR="004B5B53">
        <w:rPr>
          <w:rFonts w:ascii="Arial" w:hAnsi="Arial" w:cs="Arial"/>
        </w:rPr>
        <w:t xml:space="preserve">cross brand </w:t>
      </w:r>
      <w:r w:rsidR="006E6D6D">
        <w:rPr>
          <w:rFonts w:ascii="Arial" w:hAnsi="Arial" w:cs="Arial"/>
        </w:rPr>
        <w:t>discounts are offered to whole</w:t>
      </w:r>
      <w:r w:rsidR="004B5B53">
        <w:rPr>
          <w:rFonts w:ascii="Arial" w:hAnsi="Arial" w:cs="Arial"/>
        </w:rPr>
        <w:t>salers</w:t>
      </w:r>
      <w:r w:rsidR="00A343CD">
        <w:rPr>
          <w:rFonts w:ascii="Arial" w:hAnsi="Arial" w:cs="Arial"/>
        </w:rPr>
        <w:t>, who are then encouraged to pass on similar disc</w:t>
      </w:r>
      <w:r w:rsidR="004F6ED2">
        <w:rPr>
          <w:rFonts w:ascii="Arial" w:hAnsi="Arial" w:cs="Arial"/>
        </w:rPr>
        <w:t>ount to consumers. E.g., a wholesaler who buys 100 packs o</w:t>
      </w:r>
      <w:r w:rsidR="00ED420D">
        <w:rPr>
          <w:rFonts w:ascii="Arial" w:hAnsi="Arial" w:cs="Arial"/>
        </w:rPr>
        <w:t>f</w:t>
      </w:r>
      <w:r w:rsidR="004F6ED2">
        <w:rPr>
          <w:rFonts w:ascii="Arial" w:hAnsi="Arial" w:cs="Arial"/>
        </w:rPr>
        <w:t xml:space="preserve"> PepsiM</w:t>
      </w:r>
      <w:r w:rsidR="006D5BB9">
        <w:rPr>
          <w:rFonts w:ascii="Arial" w:hAnsi="Arial" w:cs="Arial"/>
        </w:rPr>
        <w:t>Ax, gets offered a 40% discount on similar quantities</w:t>
      </w:r>
      <w:r w:rsidR="00F860AF">
        <w:rPr>
          <w:rFonts w:ascii="Arial" w:hAnsi="Arial" w:cs="Arial"/>
        </w:rPr>
        <w:t>,</w:t>
      </w:r>
      <w:r w:rsidR="00ED420D">
        <w:rPr>
          <w:rFonts w:ascii="Arial" w:hAnsi="Arial" w:cs="Arial"/>
        </w:rPr>
        <w:t xml:space="preserve"> if </w:t>
      </w:r>
      <w:r w:rsidR="009D4867">
        <w:rPr>
          <w:rFonts w:ascii="Arial" w:hAnsi="Arial" w:cs="Arial"/>
        </w:rPr>
        <w:t>other food products such as walkers crips</w:t>
      </w:r>
      <w:r w:rsidR="00F860AF">
        <w:rPr>
          <w:rFonts w:ascii="Arial" w:hAnsi="Arial" w:cs="Arial"/>
        </w:rPr>
        <w:t>/ Doritos</w:t>
      </w:r>
      <w:r w:rsidR="008A3505">
        <w:rPr>
          <w:rFonts w:ascii="Arial" w:hAnsi="Arial" w:cs="Arial"/>
        </w:rPr>
        <w:t xml:space="preserve"> are purchased at same time. This is then sold to the consumer on </w:t>
      </w:r>
      <w:r w:rsidR="0001772A">
        <w:rPr>
          <w:rFonts w:ascii="Arial" w:hAnsi="Arial" w:cs="Arial"/>
        </w:rPr>
        <w:t>similar package purchase as lunch deals at reduced costs.</w:t>
      </w:r>
    </w:p>
    <w:p w14:paraId="5301943F" w14:textId="02CB93FC" w:rsidR="00F736E3" w:rsidRPr="00D8185F" w:rsidRDefault="00F736E3" w:rsidP="00D8185F">
      <w:pPr>
        <w:pStyle w:val="Heading2"/>
        <w:rPr>
          <w:rFonts w:ascii="Arial" w:hAnsi="Arial" w:cs="Arial"/>
          <w:b/>
          <w:bCs/>
          <w:color w:val="auto"/>
        </w:rPr>
      </w:pPr>
      <w:bookmarkStart w:id="45" w:name="_Toc100318725"/>
      <w:r w:rsidRPr="00D8185F">
        <w:rPr>
          <w:rFonts w:ascii="Arial" w:hAnsi="Arial" w:cs="Arial"/>
          <w:b/>
          <w:bCs/>
          <w:color w:val="auto"/>
        </w:rPr>
        <w:t>Product Development:</w:t>
      </w:r>
      <w:bookmarkEnd w:id="45"/>
      <w:r w:rsidR="0015473B" w:rsidRPr="00D8185F">
        <w:rPr>
          <w:rFonts w:ascii="Arial" w:hAnsi="Arial" w:cs="Arial"/>
          <w:b/>
          <w:bCs/>
          <w:color w:val="auto"/>
        </w:rPr>
        <w:t xml:space="preserve"> </w:t>
      </w:r>
    </w:p>
    <w:p w14:paraId="2248366E" w14:textId="63C8835D" w:rsidR="0015473B" w:rsidRPr="0015473B" w:rsidRDefault="00736049" w:rsidP="003B3322">
      <w:pPr>
        <w:widowControl/>
        <w:overflowPunct/>
        <w:autoSpaceDE/>
        <w:spacing w:before="120" w:after="120" w:line="360" w:lineRule="auto"/>
        <w:jc w:val="both"/>
        <w:rPr>
          <w:rFonts w:ascii="Arial" w:hAnsi="Arial" w:cs="Arial"/>
          <w:color w:val="FF0000"/>
        </w:rPr>
      </w:pPr>
      <w:r>
        <w:rPr>
          <w:rFonts w:ascii="Arial" w:hAnsi="Arial" w:cs="Arial"/>
        </w:rPr>
        <w:t xml:space="preserve">This process entails </w:t>
      </w:r>
      <w:r w:rsidR="00532430">
        <w:rPr>
          <w:rFonts w:ascii="Arial" w:hAnsi="Arial" w:cs="Arial"/>
        </w:rPr>
        <w:t>targeting existing consumer base or market</w:t>
      </w:r>
      <w:r w:rsidR="00862073">
        <w:rPr>
          <w:rFonts w:ascii="Arial" w:hAnsi="Arial" w:cs="Arial"/>
        </w:rPr>
        <w:t>s</w:t>
      </w:r>
      <w:r w:rsidR="00532430">
        <w:rPr>
          <w:rFonts w:ascii="Arial" w:hAnsi="Arial" w:cs="Arial"/>
        </w:rPr>
        <w:t xml:space="preserve"> with new </w:t>
      </w:r>
      <w:r w:rsidR="005926BA">
        <w:rPr>
          <w:rFonts w:ascii="Arial" w:hAnsi="Arial" w:cs="Arial"/>
        </w:rPr>
        <w:t>product</w:t>
      </w:r>
      <w:r w:rsidR="00862073">
        <w:rPr>
          <w:rFonts w:ascii="Arial" w:hAnsi="Arial" w:cs="Arial"/>
        </w:rPr>
        <w:t>s</w:t>
      </w:r>
      <w:r w:rsidR="005926BA">
        <w:rPr>
          <w:rFonts w:ascii="Arial" w:hAnsi="Arial" w:cs="Arial"/>
        </w:rPr>
        <w:t xml:space="preserve"> or</w:t>
      </w:r>
      <w:r w:rsidR="00B06CC5">
        <w:rPr>
          <w:rFonts w:ascii="Arial" w:hAnsi="Arial" w:cs="Arial"/>
        </w:rPr>
        <w:t xml:space="preserve"> enhanced </w:t>
      </w:r>
      <w:r w:rsidR="0049770F">
        <w:rPr>
          <w:rFonts w:ascii="Arial" w:hAnsi="Arial" w:cs="Arial"/>
        </w:rPr>
        <w:t xml:space="preserve">or redeveloped </w:t>
      </w:r>
      <w:r w:rsidR="00711D11">
        <w:rPr>
          <w:rFonts w:ascii="Arial" w:hAnsi="Arial" w:cs="Arial"/>
        </w:rPr>
        <w:t>product</w:t>
      </w:r>
      <w:r w:rsidR="005B66F6">
        <w:rPr>
          <w:rFonts w:ascii="Arial" w:hAnsi="Arial" w:cs="Arial"/>
        </w:rPr>
        <w:t>s,</w:t>
      </w:r>
      <w:r w:rsidR="00711D11">
        <w:rPr>
          <w:rFonts w:ascii="Arial" w:hAnsi="Arial" w:cs="Arial"/>
        </w:rPr>
        <w:t xml:space="preserve"> </w:t>
      </w:r>
      <w:r w:rsidR="0049770F">
        <w:rPr>
          <w:rFonts w:ascii="Arial" w:hAnsi="Arial" w:cs="Arial"/>
        </w:rPr>
        <w:t xml:space="preserve">to meet the changing demands </w:t>
      </w:r>
      <w:r w:rsidR="00FC587F">
        <w:rPr>
          <w:rFonts w:ascii="Arial" w:hAnsi="Arial" w:cs="Arial"/>
        </w:rPr>
        <w:t>within an existing market</w:t>
      </w:r>
      <w:r w:rsidR="00711D11">
        <w:rPr>
          <w:rFonts w:ascii="Arial" w:hAnsi="Arial" w:cs="Arial"/>
        </w:rPr>
        <w:t xml:space="preserve">. This is also known as line filling </w:t>
      </w:r>
      <w:r w:rsidR="005926BA">
        <w:rPr>
          <w:rFonts w:ascii="Arial" w:hAnsi="Arial" w:cs="Arial"/>
        </w:rPr>
        <w:t>and is often used to increase consumer base</w:t>
      </w:r>
      <w:r w:rsidR="00145377">
        <w:rPr>
          <w:rFonts w:ascii="Arial" w:hAnsi="Arial" w:cs="Arial"/>
        </w:rPr>
        <w:t xml:space="preserve"> and further develop a market space. PepsiCo </w:t>
      </w:r>
      <w:r w:rsidR="00FC394B">
        <w:rPr>
          <w:rFonts w:ascii="Arial" w:hAnsi="Arial" w:cs="Arial"/>
        </w:rPr>
        <w:t xml:space="preserve">is constantly investing in </w:t>
      </w:r>
      <w:r w:rsidR="00AD3966">
        <w:rPr>
          <w:rFonts w:ascii="Arial" w:hAnsi="Arial" w:cs="Arial"/>
        </w:rPr>
        <w:t xml:space="preserve">R&amp;D and finding way to improve </w:t>
      </w:r>
      <w:r w:rsidR="00B158F1">
        <w:rPr>
          <w:rFonts w:ascii="Arial" w:hAnsi="Arial" w:cs="Arial"/>
        </w:rPr>
        <w:t xml:space="preserve">its product range either by making them healthier or </w:t>
      </w:r>
      <w:r w:rsidR="00212B62">
        <w:rPr>
          <w:rFonts w:ascii="Arial" w:hAnsi="Arial" w:cs="Arial"/>
        </w:rPr>
        <w:t>targeting a particular culture in a</w:t>
      </w:r>
      <w:r w:rsidR="003F6F45">
        <w:rPr>
          <w:rFonts w:ascii="Arial" w:hAnsi="Arial" w:cs="Arial"/>
        </w:rPr>
        <w:t xml:space="preserve"> target market. </w:t>
      </w:r>
      <w:r w:rsidR="000C21EE">
        <w:rPr>
          <w:rFonts w:ascii="Arial" w:hAnsi="Arial" w:cs="Arial"/>
        </w:rPr>
        <w:t xml:space="preserve">The </w:t>
      </w:r>
      <w:proofErr w:type="spellStart"/>
      <w:r w:rsidR="00A60F0E">
        <w:rPr>
          <w:rFonts w:ascii="Arial" w:hAnsi="Arial" w:cs="Arial"/>
        </w:rPr>
        <w:t>KurKure</w:t>
      </w:r>
      <w:proofErr w:type="spellEnd"/>
      <w:r w:rsidR="00A60F0E">
        <w:rPr>
          <w:rFonts w:ascii="Arial" w:hAnsi="Arial" w:cs="Arial"/>
        </w:rPr>
        <w:t xml:space="preserve"> masala cheese puff snack was recently developed </w:t>
      </w:r>
      <w:r w:rsidR="00341807">
        <w:rPr>
          <w:rFonts w:ascii="Arial" w:hAnsi="Arial" w:cs="Arial"/>
        </w:rPr>
        <w:t>in the India market due to ma</w:t>
      </w:r>
      <w:r w:rsidR="00545E0A">
        <w:rPr>
          <w:rFonts w:ascii="Arial" w:hAnsi="Arial" w:cs="Arial"/>
        </w:rPr>
        <w:t xml:space="preserve">sala being a </w:t>
      </w:r>
      <w:r w:rsidR="005A6319">
        <w:rPr>
          <w:rFonts w:ascii="Arial" w:hAnsi="Arial" w:cs="Arial"/>
        </w:rPr>
        <w:t>well-loved</w:t>
      </w:r>
      <w:r w:rsidR="00545E0A">
        <w:rPr>
          <w:rFonts w:ascii="Arial" w:hAnsi="Arial" w:cs="Arial"/>
        </w:rPr>
        <w:t xml:space="preserve"> food spice in the Indian market.</w:t>
      </w:r>
      <w:r w:rsidR="001A685D">
        <w:rPr>
          <w:rFonts w:ascii="Arial" w:hAnsi="Arial" w:cs="Arial"/>
        </w:rPr>
        <w:t xml:space="preserve"> This new product </w:t>
      </w:r>
      <w:r w:rsidR="00D20F5F">
        <w:rPr>
          <w:rFonts w:ascii="Arial" w:hAnsi="Arial" w:cs="Arial"/>
        </w:rPr>
        <w:t xml:space="preserve">range was a </w:t>
      </w:r>
      <w:r w:rsidR="005A6319">
        <w:rPr>
          <w:rFonts w:ascii="Arial" w:hAnsi="Arial" w:cs="Arial"/>
        </w:rPr>
        <w:t>huge hit</w:t>
      </w:r>
      <w:r w:rsidR="00D20F5F">
        <w:rPr>
          <w:rFonts w:ascii="Arial" w:hAnsi="Arial" w:cs="Arial"/>
        </w:rPr>
        <w:t xml:space="preserve"> on launch that it has since gained </w:t>
      </w:r>
      <w:r w:rsidR="009205ED">
        <w:rPr>
          <w:rFonts w:ascii="Arial" w:hAnsi="Arial" w:cs="Arial"/>
        </w:rPr>
        <w:t xml:space="preserve">over 2million likes and following on its </w:t>
      </w:r>
      <w:r w:rsidR="005A6319">
        <w:rPr>
          <w:rFonts w:ascii="Arial" w:hAnsi="Arial" w:cs="Arial"/>
        </w:rPr>
        <w:t xml:space="preserve">social media </w:t>
      </w:r>
      <w:r w:rsidR="009205ED">
        <w:rPr>
          <w:rFonts w:ascii="Arial" w:hAnsi="Arial" w:cs="Arial"/>
        </w:rPr>
        <w:t xml:space="preserve">community </w:t>
      </w:r>
      <w:r w:rsidR="005A6319">
        <w:rPr>
          <w:rFonts w:ascii="Arial" w:hAnsi="Arial" w:cs="Arial"/>
        </w:rPr>
        <w:t>page</w:t>
      </w:r>
      <w:sdt>
        <w:sdtPr>
          <w:rPr>
            <w:rFonts w:ascii="Arial" w:hAnsi="Arial" w:cs="Arial"/>
          </w:rPr>
          <w:id w:val="-1633167013"/>
          <w:citation/>
        </w:sdtPr>
        <w:sdtEndPr/>
        <w:sdtContent>
          <w:r w:rsidR="005A6319">
            <w:rPr>
              <w:rFonts w:ascii="Arial" w:hAnsi="Arial" w:cs="Arial"/>
            </w:rPr>
            <w:fldChar w:fldCharType="begin"/>
          </w:r>
          <w:r w:rsidR="005A6319">
            <w:rPr>
              <w:rFonts w:ascii="Arial" w:hAnsi="Arial" w:cs="Arial"/>
            </w:rPr>
            <w:instrText xml:space="preserve">CITATION Pep \l 2057 </w:instrText>
          </w:r>
          <w:r w:rsidR="005A6319">
            <w:rPr>
              <w:rFonts w:ascii="Arial" w:hAnsi="Arial" w:cs="Arial"/>
            </w:rPr>
            <w:fldChar w:fldCharType="separate"/>
          </w:r>
          <w:r w:rsidR="005A6319">
            <w:rPr>
              <w:rFonts w:ascii="Arial" w:hAnsi="Arial" w:cs="Arial"/>
              <w:noProof/>
            </w:rPr>
            <w:t xml:space="preserve"> </w:t>
          </w:r>
          <w:r w:rsidR="005A6319" w:rsidRPr="005A6319">
            <w:rPr>
              <w:rFonts w:ascii="Arial" w:hAnsi="Arial" w:cs="Arial"/>
              <w:noProof/>
            </w:rPr>
            <w:t>(PepsiCo, 2022)</w:t>
          </w:r>
          <w:r w:rsidR="005A6319">
            <w:rPr>
              <w:rFonts w:ascii="Arial" w:hAnsi="Arial" w:cs="Arial"/>
            </w:rPr>
            <w:fldChar w:fldCharType="end"/>
          </w:r>
        </w:sdtContent>
      </w:sdt>
      <w:r w:rsidR="005A6319">
        <w:rPr>
          <w:rFonts w:ascii="Arial" w:hAnsi="Arial" w:cs="Arial"/>
        </w:rPr>
        <w:t>.</w:t>
      </w:r>
      <w:r w:rsidR="007D28CE">
        <w:rPr>
          <w:rFonts w:ascii="Arial" w:hAnsi="Arial" w:cs="Arial"/>
        </w:rPr>
        <w:t xml:space="preserve"> </w:t>
      </w:r>
      <w:r w:rsidR="00756EEE">
        <w:rPr>
          <w:rFonts w:ascii="Arial" w:hAnsi="Arial" w:cs="Arial"/>
        </w:rPr>
        <w:t>The Asi</w:t>
      </w:r>
      <w:r w:rsidR="00D47249">
        <w:rPr>
          <w:rFonts w:ascii="Arial" w:hAnsi="Arial" w:cs="Arial"/>
        </w:rPr>
        <w:t>an flavoured snack range Sensation was developed and introduced in the UK markets</w:t>
      </w:r>
      <w:r w:rsidR="00DF0555">
        <w:rPr>
          <w:rFonts w:ascii="Arial" w:hAnsi="Arial" w:cs="Arial"/>
        </w:rPr>
        <w:t>,</w:t>
      </w:r>
      <w:r w:rsidR="00D47249">
        <w:rPr>
          <w:rFonts w:ascii="Arial" w:hAnsi="Arial" w:cs="Arial"/>
        </w:rPr>
        <w:t xml:space="preserve"> </w:t>
      </w:r>
      <w:r w:rsidR="0059641D">
        <w:rPr>
          <w:rFonts w:ascii="Arial" w:hAnsi="Arial" w:cs="Arial"/>
        </w:rPr>
        <w:t xml:space="preserve">to target the </w:t>
      </w:r>
      <w:r w:rsidR="00CF7750">
        <w:rPr>
          <w:rFonts w:ascii="Arial" w:hAnsi="Arial" w:cs="Arial"/>
        </w:rPr>
        <w:t xml:space="preserve">huge Asian </w:t>
      </w:r>
      <w:r w:rsidR="009035DB">
        <w:rPr>
          <w:rFonts w:ascii="Arial" w:hAnsi="Arial" w:cs="Arial"/>
        </w:rPr>
        <w:t>an</w:t>
      </w:r>
      <w:r w:rsidR="00796E0C">
        <w:rPr>
          <w:rFonts w:ascii="Arial" w:hAnsi="Arial" w:cs="Arial"/>
        </w:rPr>
        <w:t>d</w:t>
      </w:r>
      <w:r w:rsidR="009035DB">
        <w:rPr>
          <w:rFonts w:ascii="Arial" w:hAnsi="Arial" w:cs="Arial"/>
        </w:rPr>
        <w:t xml:space="preserve"> </w:t>
      </w:r>
      <w:r w:rsidR="00796E0C">
        <w:rPr>
          <w:rFonts w:ascii="Arial" w:hAnsi="Arial" w:cs="Arial"/>
        </w:rPr>
        <w:t xml:space="preserve">growing </w:t>
      </w:r>
      <w:r w:rsidR="00DF0555">
        <w:rPr>
          <w:rFonts w:ascii="Arial" w:hAnsi="Arial" w:cs="Arial"/>
        </w:rPr>
        <w:t>diversified</w:t>
      </w:r>
      <w:r w:rsidR="009035DB">
        <w:rPr>
          <w:rFonts w:ascii="Arial" w:hAnsi="Arial" w:cs="Arial"/>
        </w:rPr>
        <w:t xml:space="preserve"> </w:t>
      </w:r>
      <w:r w:rsidR="00DF0555">
        <w:rPr>
          <w:rFonts w:ascii="Arial" w:hAnsi="Arial" w:cs="Arial"/>
        </w:rPr>
        <w:t xml:space="preserve">culture for </w:t>
      </w:r>
      <w:r w:rsidR="009035DB">
        <w:rPr>
          <w:rFonts w:ascii="Arial" w:hAnsi="Arial" w:cs="Arial"/>
        </w:rPr>
        <w:t>spice</w:t>
      </w:r>
      <w:r w:rsidR="00796E0C">
        <w:rPr>
          <w:rFonts w:ascii="Arial" w:hAnsi="Arial" w:cs="Arial"/>
        </w:rPr>
        <w:t xml:space="preserve">. This new snack range has </w:t>
      </w:r>
      <w:r w:rsidR="00D750D6">
        <w:rPr>
          <w:rFonts w:ascii="Arial" w:hAnsi="Arial" w:cs="Arial"/>
        </w:rPr>
        <w:t xml:space="preserve">over 7 flavours all stemming from the Asian </w:t>
      </w:r>
      <w:r w:rsidR="007E3790">
        <w:rPr>
          <w:rFonts w:ascii="Arial" w:hAnsi="Arial" w:cs="Arial"/>
        </w:rPr>
        <w:t>continent and</w:t>
      </w:r>
      <w:r w:rsidR="00EF6E6C">
        <w:rPr>
          <w:rFonts w:ascii="Arial" w:hAnsi="Arial" w:cs="Arial"/>
        </w:rPr>
        <w:t xml:space="preserve"> have seen similar success since its launch in the UK market</w:t>
      </w:r>
      <w:sdt>
        <w:sdtPr>
          <w:rPr>
            <w:rFonts w:ascii="Arial" w:hAnsi="Arial" w:cs="Arial"/>
          </w:rPr>
          <w:id w:val="1901015380"/>
          <w:citation/>
        </w:sdtPr>
        <w:sdtEndPr/>
        <w:sdtContent>
          <w:r w:rsidR="006B4CE8">
            <w:rPr>
              <w:rFonts w:ascii="Arial" w:hAnsi="Arial" w:cs="Arial"/>
            </w:rPr>
            <w:fldChar w:fldCharType="begin"/>
          </w:r>
          <w:r w:rsidR="006B4CE8">
            <w:rPr>
              <w:rFonts w:ascii="Arial" w:hAnsi="Arial" w:cs="Arial"/>
            </w:rPr>
            <w:instrText xml:space="preserve"> CITATION Sen22 \l 2057 </w:instrText>
          </w:r>
          <w:r w:rsidR="006B4CE8">
            <w:rPr>
              <w:rFonts w:ascii="Arial" w:hAnsi="Arial" w:cs="Arial"/>
            </w:rPr>
            <w:fldChar w:fldCharType="separate"/>
          </w:r>
          <w:r w:rsidR="006B4CE8">
            <w:rPr>
              <w:rFonts w:ascii="Arial" w:hAnsi="Arial" w:cs="Arial"/>
              <w:noProof/>
            </w:rPr>
            <w:t xml:space="preserve"> </w:t>
          </w:r>
          <w:r w:rsidR="006B4CE8" w:rsidRPr="006B4CE8">
            <w:rPr>
              <w:rFonts w:ascii="Arial" w:hAnsi="Arial" w:cs="Arial"/>
              <w:noProof/>
            </w:rPr>
            <w:t>(Sensations, 2022)</w:t>
          </w:r>
          <w:r w:rsidR="006B4CE8">
            <w:rPr>
              <w:rFonts w:ascii="Arial" w:hAnsi="Arial" w:cs="Arial"/>
            </w:rPr>
            <w:fldChar w:fldCharType="end"/>
          </w:r>
        </w:sdtContent>
      </w:sdt>
      <w:r w:rsidR="006B4CE8">
        <w:rPr>
          <w:rFonts w:ascii="Arial" w:hAnsi="Arial" w:cs="Arial"/>
        </w:rPr>
        <w:t>.</w:t>
      </w:r>
      <w:r w:rsidR="009035DB">
        <w:rPr>
          <w:rFonts w:ascii="Arial" w:hAnsi="Arial" w:cs="Arial"/>
        </w:rPr>
        <w:t xml:space="preserve"> </w:t>
      </w:r>
      <w:r w:rsidR="00CF7750">
        <w:rPr>
          <w:rFonts w:ascii="Arial" w:hAnsi="Arial" w:cs="Arial"/>
        </w:rPr>
        <w:t xml:space="preserve"> </w:t>
      </w:r>
    </w:p>
    <w:p w14:paraId="333AD8B7" w14:textId="77777777" w:rsidR="001A7405" w:rsidRPr="00696027" w:rsidRDefault="001A7405" w:rsidP="00D8185F">
      <w:pPr>
        <w:pStyle w:val="Heading1"/>
        <w:rPr>
          <w:rFonts w:ascii="Arial" w:hAnsi="Arial" w:cs="Arial"/>
        </w:rPr>
      </w:pPr>
    </w:p>
    <w:p w14:paraId="199CDE18" w14:textId="4D3A8C91" w:rsidR="00F04E69" w:rsidRPr="00D8185F" w:rsidRDefault="006E761B" w:rsidP="00D8185F">
      <w:pPr>
        <w:pStyle w:val="Heading1"/>
        <w:rPr>
          <w:rFonts w:ascii="Arial" w:hAnsi="Arial" w:cs="Arial"/>
          <w:b/>
          <w:bCs/>
          <w:color w:val="auto"/>
        </w:rPr>
      </w:pPr>
      <w:bookmarkStart w:id="46" w:name="_Toc100318726"/>
      <w:r w:rsidRPr="00D8185F">
        <w:rPr>
          <w:rFonts w:ascii="Arial" w:hAnsi="Arial" w:cs="Arial"/>
          <w:b/>
          <w:bCs/>
          <w:color w:val="auto"/>
        </w:rPr>
        <w:t>Recommendation:</w:t>
      </w:r>
      <w:bookmarkEnd w:id="46"/>
    </w:p>
    <w:p w14:paraId="67305E51" w14:textId="363D029C" w:rsidR="006E761B" w:rsidRDefault="004C6FB5" w:rsidP="003B3322">
      <w:pPr>
        <w:widowControl/>
        <w:overflowPunct/>
        <w:autoSpaceDE/>
        <w:spacing w:before="120" w:after="120" w:line="360" w:lineRule="auto"/>
        <w:jc w:val="both"/>
        <w:rPr>
          <w:rFonts w:ascii="Arial" w:hAnsi="Arial" w:cs="Arial"/>
        </w:rPr>
      </w:pPr>
      <w:r>
        <w:rPr>
          <w:rFonts w:ascii="Arial" w:hAnsi="Arial" w:cs="Arial"/>
        </w:rPr>
        <w:t xml:space="preserve">Changes in </w:t>
      </w:r>
      <w:r w:rsidR="00244B7A">
        <w:rPr>
          <w:rFonts w:ascii="Arial" w:hAnsi="Arial" w:cs="Arial"/>
        </w:rPr>
        <w:t>global trends</w:t>
      </w:r>
      <w:r w:rsidR="004E5CEB">
        <w:rPr>
          <w:rFonts w:ascii="Arial" w:hAnsi="Arial" w:cs="Arial"/>
        </w:rPr>
        <w:t>, social cultural behaviours and well as economic</w:t>
      </w:r>
      <w:r w:rsidR="005630D4">
        <w:rPr>
          <w:rFonts w:ascii="Arial" w:hAnsi="Arial" w:cs="Arial"/>
        </w:rPr>
        <w:t xml:space="preserve"> and env</w:t>
      </w:r>
      <w:r w:rsidR="00EE233B">
        <w:rPr>
          <w:rFonts w:ascii="Arial" w:hAnsi="Arial" w:cs="Arial"/>
        </w:rPr>
        <w:t>ironmental</w:t>
      </w:r>
      <w:r w:rsidR="004E5CEB">
        <w:rPr>
          <w:rFonts w:ascii="Arial" w:hAnsi="Arial" w:cs="Arial"/>
        </w:rPr>
        <w:t xml:space="preserve"> situations </w:t>
      </w:r>
      <w:r w:rsidR="003768B5">
        <w:rPr>
          <w:rFonts w:ascii="Arial" w:hAnsi="Arial" w:cs="Arial"/>
        </w:rPr>
        <w:t>have led to changes in consumer behaviour, consumption patterns</w:t>
      </w:r>
      <w:r w:rsidR="00D97485">
        <w:rPr>
          <w:rFonts w:ascii="Arial" w:hAnsi="Arial" w:cs="Arial"/>
        </w:rPr>
        <w:t xml:space="preserve"> </w:t>
      </w:r>
      <w:r w:rsidR="00EE233B">
        <w:rPr>
          <w:rFonts w:ascii="Arial" w:hAnsi="Arial" w:cs="Arial"/>
        </w:rPr>
        <w:t>and demand for change</w:t>
      </w:r>
      <w:r w:rsidR="00E516C8">
        <w:rPr>
          <w:rFonts w:ascii="Arial" w:hAnsi="Arial" w:cs="Arial"/>
        </w:rPr>
        <w:t>s</w:t>
      </w:r>
      <w:r w:rsidR="00EE233B">
        <w:rPr>
          <w:rFonts w:ascii="Arial" w:hAnsi="Arial" w:cs="Arial"/>
        </w:rPr>
        <w:t xml:space="preserve"> in product preferences and usage</w:t>
      </w:r>
      <w:r w:rsidR="00AE68D0">
        <w:rPr>
          <w:rFonts w:ascii="Arial" w:hAnsi="Arial" w:cs="Arial"/>
        </w:rPr>
        <w:t>. The drive</w:t>
      </w:r>
      <w:r w:rsidR="004565A2">
        <w:rPr>
          <w:rFonts w:ascii="Arial" w:hAnsi="Arial" w:cs="Arial"/>
        </w:rPr>
        <w:t xml:space="preserve"> for healthier living and eating habits</w:t>
      </w:r>
      <w:r w:rsidR="005D454B">
        <w:rPr>
          <w:rFonts w:ascii="Arial" w:hAnsi="Arial" w:cs="Arial"/>
        </w:rPr>
        <w:t xml:space="preserve">, </w:t>
      </w:r>
      <w:r w:rsidR="00801B36">
        <w:rPr>
          <w:rFonts w:ascii="Arial" w:hAnsi="Arial" w:cs="Arial"/>
        </w:rPr>
        <w:t>coupled with the increased legis</w:t>
      </w:r>
      <w:r w:rsidR="00A5269D">
        <w:rPr>
          <w:rFonts w:ascii="Arial" w:hAnsi="Arial" w:cs="Arial"/>
        </w:rPr>
        <w:t xml:space="preserve">lation and taxes aimed at </w:t>
      </w:r>
      <w:r w:rsidR="00FE1962">
        <w:rPr>
          <w:rFonts w:ascii="Arial" w:hAnsi="Arial" w:cs="Arial"/>
        </w:rPr>
        <w:t>supporting this drive, have led to</w:t>
      </w:r>
      <w:r w:rsidR="0044443B">
        <w:rPr>
          <w:rFonts w:ascii="Arial" w:hAnsi="Arial" w:cs="Arial"/>
        </w:rPr>
        <w:t xml:space="preserve"> </w:t>
      </w:r>
      <w:r w:rsidR="0044443B">
        <w:rPr>
          <w:rFonts w:ascii="Arial" w:hAnsi="Arial" w:cs="Arial"/>
        </w:rPr>
        <w:lastRenderedPageBreak/>
        <w:t xml:space="preserve">decrease in demand of certain beverages and snacks. Also </w:t>
      </w:r>
      <w:r w:rsidR="00C35FBE">
        <w:rPr>
          <w:rFonts w:ascii="Arial" w:hAnsi="Arial" w:cs="Arial"/>
        </w:rPr>
        <w:t xml:space="preserve">increase in environmental concerns </w:t>
      </w:r>
      <w:r w:rsidR="00AB1419">
        <w:rPr>
          <w:rFonts w:ascii="Arial" w:hAnsi="Arial" w:cs="Arial"/>
        </w:rPr>
        <w:t>and perceptions hel</w:t>
      </w:r>
      <w:r w:rsidR="00B81C1D">
        <w:rPr>
          <w:rFonts w:ascii="Arial" w:hAnsi="Arial" w:cs="Arial"/>
        </w:rPr>
        <w:t xml:space="preserve">d abouts impact </w:t>
      </w:r>
      <w:r w:rsidR="00437945">
        <w:rPr>
          <w:rFonts w:ascii="Arial" w:hAnsi="Arial" w:cs="Arial"/>
        </w:rPr>
        <w:t xml:space="preserve">certain products have on the environment, </w:t>
      </w:r>
      <w:r w:rsidR="00296671">
        <w:rPr>
          <w:rFonts w:ascii="Arial" w:hAnsi="Arial" w:cs="Arial"/>
        </w:rPr>
        <w:t xml:space="preserve">for example the use of single use plastics, </w:t>
      </w:r>
      <w:r w:rsidR="00457409">
        <w:rPr>
          <w:rFonts w:ascii="Arial" w:hAnsi="Arial" w:cs="Arial"/>
        </w:rPr>
        <w:t>have led to increased pressure on</w:t>
      </w:r>
      <w:r w:rsidR="00A65683">
        <w:rPr>
          <w:rFonts w:ascii="Arial" w:hAnsi="Arial" w:cs="Arial"/>
        </w:rPr>
        <w:t xml:space="preserve"> organisations to improve manufacturing processes</w:t>
      </w:r>
      <w:r w:rsidR="008F0D94">
        <w:rPr>
          <w:rFonts w:ascii="Arial" w:hAnsi="Arial" w:cs="Arial"/>
        </w:rPr>
        <w:t>.</w:t>
      </w:r>
      <w:r w:rsidR="00814C6E">
        <w:rPr>
          <w:rFonts w:ascii="Arial" w:hAnsi="Arial" w:cs="Arial"/>
        </w:rPr>
        <w:t xml:space="preserve"> The aforementioned factors are all that can directly </w:t>
      </w:r>
      <w:r w:rsidR="008609B5">
        <w:rPr>
          <w:rFonts w:ascii="Arial" w:hAnsi="Arial" w:cs="Arial"/>
        </w:rPr>
        <w:t>impact PepsiCo</w:t>
      </w:r>
      <w:r w:rsidR="0095084F">
        <w:rPr>
          <w:rFonts w:ascii="Arial" w:hAnsi="Arial" w:cs="Arial"/>
        </w:rPr>
        <w:t xml:space="preserve"> </w:t>
      </w:r>
      <w:r w:rsidR="00814C6E">
        <w:rPr>
          <w:rFonts w:ascii="Arial" w:hAnsi="Arial" w:cs="Arial"/>
        </w:rPr>
        <w:t>consumers in both the UK and India market, the</w:t>
      </w:r>
      <w:r w:rsidR="00DA68D9">
        <w:rPr>
          <w:rFonts w:ascii="Arial" w:hAnsi="Arial" w:cs="Arial"/>
        </w:rPr>
        <w:t xml:space="preserve">refore it is important that the organisation take measures within its </w:t>
      </w:r>
      <w:r w:rsidR="00A54F10">
        <w:rPr>
          <w:rFonts w:ascii="Arial" w:hAnsi="Arial" w:cs="Arial"/>
        </w:rPr>
        <w:t>capabilities to mitigate these impacts.</w:t>
      </w:r>
    </w:p>
    <w:p w14:paraId="7A7F1D09" w14:textId="11B90C89" w:rsidR="00A54F10" w:rsidRPr="00D8185F" w:rsidRDefault="00A54F10" w:rsidP="00D8185F">
      <w:pPr>
        <w:pStyle w:val="Heading1"/>
        <w:rPr>
          <w:rFonts w:ascii="Arial" w:hAnsi="Arial" w:cs="Arial"/>
          <w:b/>
          <w:bCs/>
          <w:color w:val="auto"/>
          <w:sz w:val="28"/>
          <w:szCs w:val="28"/>
        </w:rPr>
      </w:pPr>
      <w:bookmarkStart w:id="47" w:name="_Toc100318727"/>
      <w:r w:rsidRPr="00D8185F">
        <w:rPr>
          <w:rFonts w:ascii="Arial" w:hAnsi="Arial" w:cs="Arial"/>
          <w:b/>
          <w:bCs/>
          <w:color w:val="auto"/>
          <w:sz w:val="28"/>
          <w:szCs w:val="28"/>
        </w:rPr>
        <w:t>TOWS Matr</w:t>
      </w:r>
      <w:r w:rsidR="00333BE8" w:rsidRPr="00D8185F">
        <w:rPr>
          <w:rFonts w:ascii="Arial" w:hAnsi="Arial" w:cs="Arial"/>
          <w:b/>
          <w:bCs/>
          <w:color w:val="auto"/>
          <w:sz w:val="28"/>
          <w:szCs w:val="28"/>
        </w:rPr>
        <w:t>ix</w:t>
      </w:r>
      <w:bookmarkEnd w:id="47"/>
    </w:p>
    <w:p w14:paraId="612DDC43" w14:textId="604DF3FB" w:rsidR="00333BE8" w:rsidRPr="00696027" w:rsidRDefault="008609B5" w:rsidP="003B3322">
      <w:pPr>
        <w:widowControl/>
        <w:overflowPunct/>
        <w:autoSpaceDE/>
        <w:spacing w:before="120" w:after="120" w:line="360" w:lineRule="auto"/>
        <w:jc w:val="both"/>
        <w:rPr>
          <w:rFonts w:ascii="Arial" w:hAnsi="Arial" w:cs="Arial"/>
        </w:rPr>
      </w:pPr>
      <w:r>
        <w:rPr>
          <w:rFonts w:ascii="Arial" w:hAnsi="Arial" w:cs="Arial"/>
        </w:rPr>
        <w:t xml:space="preserve">TOWS is a strategic </w:t>
      </w:r>
      <w:r w:rsidR="00C32D23">
        <w:rPr>
          <w:rFonts w:ascii="Arial" w:hAnsi="Arial" w:cs="Arial"/>
        </w:rPr>
        <w:t xml:space="preserve">Planning tool commonly used </w:t>
      </w:r>
      <w:r w:rsidR="00B12540">
        <w:rPr>
          <w:rFonts w:ascii="Arial" w:hAnsi="Arial" w:cs="Arial"/>
        </w:rPr>
        <w:t>to align ke</w:t>
      </w:r>
      <w:r w:rsidR="00636C99">
        <w:rPr>
          <w:rFonts w:ascii="Arial" w:hAnsi="Arial" w:cs="Arial"/>
        </w:rPr>
        <w:t xml:space="preserve">y organisations strength and weakness </w:t>
      </w:r>
      <w:r w:rsidR="00B16BBC">
        <w:rPr>
          <w:rFonts w:ascii="Arial" w:hAnsi="Arial" w:cs="Arial"/>
        </w:rPr>
        <w:t>to mitigate impacts of threa</w:t>
      </w:r>
      <w:r w:rsidR="00E13421">
        <w:rPr>
          <w:rFonts w:ascii="Arial" w:hAnsi="Arial" w:cs="Arial"/>
        </w:rPr>
        <w:t>ts or further develop opportunities.</w:t>
      </w:r>
      <w:r w:rsidR="00D048CD">
        <w:rPr>
          <w:rFonts w:ascii="Arial" w:hAnsi="Arial" w:cs="Arial"/>
        </w:rPr>
        <w:t xml:space="preserve"> It can add real value to </w:t>
      </w:r>
      <w:r w:rsidR="009B52B7">
        <w:rPr>
          <w:rFonts w:ascii="Arial" w:hAnsi="Arial" w:cs="Arial"/>
        </w:rPr>
        <w:t xml:space="preserve">organisations, helping move strategic planning </w:t>
      </w:r>
      <w:r w:rsidR="00FC269C">
        <w:rPr>
          <w:rFonts w:ascii="Arial" w:hAnsi="Arial" w:cs="Arial"/>
        </w:rPr>
        <w:t xml:space="preserve">a step further </w:t>
      </w:r>
      <w:r w:rsidR="00B67F2D">
        <w:rPr>
          <w:rFonts w:ascii="Arial" w:hAnsi="Arial" w:cs="Arial"/>
        </w:rPr>
        <w:t xml:space="preserve">by using identified </w:t>
      </w:r>
      <w:r w:rsidR="005D40A2">
        <w:rPr>
          <w:rFonts w:ascii="Arial" w:hAnsi="Arial" w:cs="Arial"/>
        </w:rPr>
        <w:t>organisations</w:t>
      </w:r>
      <w:r w:rsidR="0047042E">
        <w:rPr>
          <w:rFonts w:ascii="Arial" w:hAnsi="Arial" w:cs="Arial"/>
        </w:rPr>
        <w:t xml:space="preserve"> external and</w:t>
      </w:r>
      <w:r w:rsidR="005D40A2">
        <w:rPr>
          <w:rFonts w:ascii="Arial" w:hAnsi="Arial" w:cs="Arial"/>
        </w:rPr>
        <w:t xml:space="preserve"> internal </w:t>
      </w:r>
      <w:r w:rsidR="001A0BEB">
        <w:rPr>
          <w:rFonts w:ascii="Arial" w:hAnsi="Arial" w:cs="Arial"/>
        </w:rPr>
        <w:t xml:space="preserve">analysis </w:t>
      </w:r>
      <w:r w:rsidR="005D40A2">
        <w:rPr>
          <w:rFonts w:ascii="Arial" w:hAnsi="Arial" w:cs="Arial"/>
        </w:rPr>
        <w:t>f</w:t>
      </w:r>
      <w:r w:rsidR="00B01452">
        <w:rPr>
          <w:rFonts w:ascii="Arial" w:hAnsi="Arial" w:cs="Arial"/>
        </w:rPr>
        <w:t>indings</w:t>
      </w:r>
      <w:r w:rsidR="005D40A2">
        <w:rPr>
          <w:rFonts w:ascii="Arial" w:hAnsi="Arial" w:cs="Arial"/>
        </w:rPr>
        <w:t xml:space="preserve"> </w:t>
      </w:r>
      <w:r w:rsidR="00773AB0">
        <w:rPr>
          <w:rFonts w:ascii="Arial" w:hAnsi="Arial" w:cs="Arial"/>
        </w:rPr>
        <w:t xml:space="preserve">in formulating </w:t>
      </w:r>
      <w:r w:rsidR="00A8526B">
        <w:rPr>
          <w:rFonts w:ascii="Arial" w:hAnsi="Arial" w:cs="Arial"/>
        </w:rPr>
        <w:t xml:space="preserve">operational </w:t>
      </w:r>
      <w:r w:rsidR="00773AB0">
        <w:rPr>
          <w:rFonts w:ascii="Arial" w:hAnsi="Arial" w:cs="Arial"/>
        </w:rPr>
        <w:t>strategies</w:t>
      </w:r>
      <w:sdt>
        <w:sdtPr>
          <w:rPr>
            <w:rFonts w:ascii="Arial" w:hAnsi="Arial" w:cs="Arial"/>
          </w:rPr>
          <w:id w:val="-397595336"/>
          <w:citation/>
        </w:sdtPr>
        <w:sdtEndPr/>
        <w:sdtContent>
          <w:r w:rsidR="00F568C8">
            <w:rPr>
              <w:rFonts w:ascii="Arial" w:hAnsi="Arial" w:cs="Arial"/>
            </w:rPr>
            <w:fldChar w:fldCharType="begin"/>
          </w:r>
          <w:r w:rsidR="00F568C8">
            <w:rPr>
              <w:rFonts w:ascii="Arial" w:hAnsi="Arial" w:cs="Arial"/>
            </w:rPr>
            <w:instrText xml:space="preserve"> CITATION Luc22 \l 2057 </w:instrText>
          </w:r>
          <w:r w:rsidR="00F568C8">
            <w:rPr>
              <w:rFonts w:ascii="Arial" w:hAnsi="Arial" w:cs="Arial"/>
            </w:rPr>
            <w:fldChar w:fldCharType="separate"/>
          </w:r>
          <w:r w:rsidR="00F568C8">
            <w:rPr>
              <w:rFonts w:ascii="Arial" w:hAnsi="Arial" w:cs="Arial"/>
              <w:noProof/>
            </w:rPr>
            <w:t xml:space="preserve"> </w:t>
          </w:r>
          <w:r w:rsidR="00F568C8" w:rsidRPr="00F568C8">
            <w:rPr>
              <w:rFonts w:ascii="Arial" w:hAnsi="Arial" w:cs="Arial"/>
              <w:noProof/>
            </w:rPr>
            <w:t>(Lucidity, 2022)</w:t>
          </w:r>
          <w:r w:rsidR="00F568C8">
            <w:rPr>
              <w:rFonts w:ascii="Arial" w:hAnsi="Arial" w:cs="Arial"/>
            </w:rPr>
            <w:fldChar w:fldCharType="end"/>
          </w:r>
        </w:sdtContent>
      </w:sdt>
      <w:r w:rsidR="00F568C8">
        <w:rPr>
          <w:rFonts w:ascii="Arial" w:hAnsi="Arial" w:cs="Arial"/>
        </w:rPr>
        <w:t>.</w:t>
      </w:r>
      <w:r w:rsidR="000802DD">
        <w:rPr>
          <w:rFonts w:ascii="Arial" w:hAnsi="Arial" w:cs="Arial"/>
        </w:rPr>
        <w:t xml:space="preserve"> Inter</w:t>
      </w:r>
      <w:r w:rsidR="00D80F5F">
        <w:rPr>
          <w:rFonts w:ascii="Arial" w:hAnsi="Arial" w:cs="Arial"/>
        </w:rPr>
        <w:t xml:space="preserve">nal factors such as strengths and weaknesses are </w:t>
      </w:r>
      <w:r w:rsidR="00170A99">
        <w:rPr>
          <w:rFonts w:ascii="Arial" w:hAnsi="Arial" w:cs="Arial"/>
        </w:rPr>
        <w:t>used in</w:t>
      </w:r>
      <w:r w:rsidR="00D80F5F">
        <w:rPr>
          <w:rFonts w:ascii="Arial" w:hAnsi="Arial" w:cs="Arial"/>
        </w:rPr>
        <w:t xml:space="preserve"> developing strat</w:t>
      </w:r>
      <w:r w:rsidR="00620B97">
        <w:rPr>
          <w:rFonts w:ascii="Arial" w:hAnsi="Arial" w:cs="Arial"/>
        </w:rPr>
        <w:t xml:space="preserve">egies emanating from external factors </w:t>
      </w:r>
      <w:r w:rsidR="00577C93">
        <w:rPr>
          <w:rFonts w:ascii="Arial" w:hAnsi="Arial" w:cs="Arial"/>
        </w:rPr>
        <w:t xml:space="preserve">such </w:t>
      </w:r>
      <w:r w:rsidR="00620B97">
        <w:rPr>
          <w:rFonts w:ascii="Arial" w:hAnsi="Arial" w:cs="Arial"/>
        </w:rPr>
        <w:t>threats and opportunities.</w:t>
      </w:r>
      <w:r w:rsidR="00303E19">
        <w:rPr>
          <w:rFonts w:ascii="Arial" w:hAnsi="Arial" w:cs="Arial"/>
        </w:rPr>
        <w:t xml:space="preserve"> </w:t>
      </w:r>
      <w:r w:rsidR="00416B7B">
        <w:rPr>
          <w:rFonts w:ascii="Arial" w:hAnsi="Arial" w:cs="Arial"/>
        </w:rPr>
        <w:t>Examples may be developing operational processes, new product development, marketing campaigns</w:t>
      </w:r>
      <w:r w:rsidR="00117B2B">
        <w:rPr>
          <w:rFonts w:ascii="Arial" w:hAnsi="Arial" w:cs="Arial"/>
        </w:rPr>
        <w:t>.</w:t>
      </w:r>
    </w:p>
    <w:p w14:paraId="2091AE22" w14:textId="241052E8" w:rsidR="00F04E69" w:rsidRDefault="00072A01" w:rsidP="00072A01">
      <w:pPr>
        <w:widowControl/>
        <w:overflowPunct/>
        <w:autoSpaceDE/>
        <w:spacing w:before="120" w:after="120" w:line="360" w:lineRule="auto"/>
        <w:jc w:val="center"/>
        <w:rPr>
          <w:rFonts w:ascii="Arial" w:hAnsi="Arial" w:cs="Arial"/>
        </w:rPr>
      </w:pPr>
      <w:r w:rsidRPr="00072A01">
        <w:rPr>
          <w:rFonts w:ascii="Arial" w:hAnsi="Arial" w:cs="Arial"/>
          <w:noProof/>
        </w:rPr>
        <w:drawing>
          <wp:inline distT="0" distB="0" distL="0" distR="0" wp14:anchorId="214946DB" wp14:editId="3A93D0B2">
            <wp:extent cx="3841750" cy="2290749"/>
            <wp:effectExtent l="0" t="0" r="6350" b="0"/>
            <wp:docPr id="17" name="Picture 17" descr="Chart, 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table, treemap chart&#10;&#10;Description automatically generated"/>
                    <pic:cNvPicPr/>
                  </pic:nvPicPr>
                  <pic:blipFill>
                    <a:blip r:embed="rId23"/>
                    <a:stretch>
                      <a:fillRect/>
                    </a:stretch>
                  </pic:blipFill>
                  <pic:spPr>
                    <a:xfrm>
                      <a:off x="0" y="0"/>
                      <a:ext cx="3858461" cy="2300713"/>
                    </a:xfrm>
                    <a:prstGeom prst="rect">
                      <a:avLst/>
                    </a:prstGeom>
                  </pic:spPr>
                </pic:pic>
              </a:graphicData>
            </a:graphic>
          </wp:inline>
        </w:drawing>
      </w:r>
    </w:p>
    <w:p w14:paraId="50EEFF95" w14:textId="43565476" w:rsidR="00072A01" w:rsidRPr="00696027" w:rsidRDefault="00072A01" w:rsidP="00072A01">
      <w:pPr>
        <w:widowControl/>
        <w:overflowPunct/>
        <w:autoSpaceDE/>
        <w:spacing w:before="120" w:after="120" w:line="360" w:lineRule="auto"/>
        <w:jc w:val="center"/>
        <w:rPr>
          <w:rFonts w:ascii="Arial" w:hAnsi="Arial" w:cs="Arial"/>
        </w:rPr>
      </w:pPr>
      <w:r>
        <w:rPr>
          <w:rFonts w:ascii="Arial" w:hAnsi="Arial" w:cs="Arial"/>
        </w:rPr>
        <w:t>Fig. 8, source</w:t>
      </w:r>
      <w:r w:rsidR="00C143AB">
        <w:rPr>
          <w:rFonts w:ascii="Arial" w:hAnsi="Arial" w:cs="Arial"/>
        </w:rPr>
        <w:t xml:space="preserve"> </w:t>
      </w:r>
      <w:sdt>
        <w:sdtPr>
          <w:rPr>
            <w:rFonts w:ascii="Arial" w:hAnsi="Arial" w:cs="Arial"/>
          </w:rPr>
          <w:id w:val="303202142"/>
          <w:citation/>
        </w:sdtPr>
        <w:sdtEndPr/>
        <w:sdtContent>
          <w:r w:rsidR="00C143AB">
            <w:rPr>
              <w:rFonts w:ascii="Arial" w:hAnsi="Arial" w:cs="Arial"/>
            </w:rPr>
            <w:fldChar w:fldCharType="begin"/>
          </w:r>
          <w:r w:rsidR="00C143AB">
            <w:rPr>
              <w:rFonts w:ascii="Arial" w:hAnsi="Arial" w:cs="Arial"/>
            </w:rPr>
            <w:instrText xml:space="preserve"> CITATION Luc22 \l 2057 </w:instrText>
          </w:r>
          <w:r w:rsidR="00C143AB">
            <w:rPr>
              <w:rFonts w:ascii="Arial" w:hAnsi="Arial" w:cs="Arial"/>
            </w:rPr>
            <w:fldChar w:fldCharType="separate"/>
          </w:r>
          <w:r w:rsidR="00C143AB" w:rsidRPr="00C143AB">
            <w:rPr>
              <w:rFonts w:ascii="Arial" w:hAnsi="Arial" w:cs="Arial"/>
              <w:noProof/>
            </w:rPr>
            <w:t>(Lucidity, 2022)</w:t>
          </w:r>
          <w:r w:rsidR="00C143AB">
            <w:rPr>
              <w:rFonts w:ascii="Arial" w:hAnsi="Arial" w:cs="Arial"/>
            </w:rPr>
            <w:fldChar w:fldCharType="end"/>
          </w:r>
        </w:sdtContent>
      </w:sdt>
      <w:r w:rsidR="00C143AB">
        <w:rPr>
          <w:rFonts w:ascii="Arial" w:hAnsi="Arial" w:cs="Arial"/>
        </w:rPr>
        <w:t>.</w:t>
      </w:r>
    </w:p>
    <w:p w14:paraId="177B0D7C" w14:textId="77777777" w:rsidR="00902A99" w:rsidRDefault="00902A99" w:rsidP="00233DB6">
      <w:pPr>
        <w:widowControl/>
        <w:overflowPunct/>
        <w:autoSpaceDE/>
        <w:spacing w:before="120" w:after="120" w:line="360" w:lineRule="auto"/>
        <w:jc w:val="both"/>
      </w:pPr>
    </w:p>
    <w:p w14:paraId="2EB6529D" w14:textId="2372F5C2" w:rsidR="00E701D7" w:rsidRDefault="008F413B" w:rsidP="00233DB6">
      <w:pPr>
        <w:widowControl/>
        <w:overflowPunct/>
        <w:autoSpaceDE/>
        <w:spacing w:before="120" w:after="120" w:line="360" w:lineRule="auto"/>
        <w:jc w:val="both"/>
        <w:rPr>
          <w:rFonts w:ascii="Arial" w:eastAsia="Calibri" w:hAnsi="Arial" w:cs="Arial"/>
          <w:color w:val="000000"/>
          <w:kern w:val="0"/>
          <w:lang w:eastAsia="en-US"/>
        </w:rPr>
      </w:pPr>
      <w:r w:rsidRPr="00E701D7">
        <w:rPr>
          <w:rFonts w:ascii="Arial" w:eastAsia="Calibri" w:hAnsi="Arial" w:cs="Arial"/>
          <w:b/>
          <w:bCs/>
          <w:color w:val="000000"/>
          <w:kern w:val="0"/>
          <w:lang w:eastAsia="en-US"/>
        </w:rPr>
        <w:t>Strengths to Opportunity</w:t>
      </w:r>
      <w:r>
        <w:rPr>
          <w:rFonts w:ascii="Arial" w:eastAsia="Calibri" w:hAnsi="Arial" w:cs="Arial"/>
          <w:color w:val="000000"/>
          <w:kern w:val="0"/>
          <w:lang w:eastAsia="en-US"/>
        </w:rPr>
        <w:t xml:space="preserve">:  This is also </w:t>
      </w:r>
      <w:r w:rsidR="00CE5B92">
        <w:rPr>
          <w:rFonts w:ascii="Arial" w:eastAsia="Calibri" w:hAnsi="Arial" w:cs="Arial"/>
          <w:color w:val="000000"/>
          <w:kern w:val="0"/>
          <w:lang w:eastAsia="en-US"/>
        </w:rPr>
        <w:t xml:space="preserve">known as the Max-Max strategy and involves using known strengths to </w:t>
      </w:r>
      <w:r w:rsidR="00E701D7">
        <w:rPr>
          <w:rFonts w:ascii="Arial" w:eastAsia="Calibri" w:hAnsi="Arial" w:cs="Arial"/>
          <w:color w:val="000000"/>
          <w:kern w:val="0"/>
          <w:lang w:eastAsia="en-US"/>
        </w:rPr>
        <w:t>create opportunities.</w:t>
      </w:r>
    </w:p>
    <w:p w14:paraId="23AEE3E3" w14:textId="423CB89B" w:rsidR="0064638C" w:rsidRDefault="007E0B3D" w:rsidP="00233DB6">
      <w:pPr>
        <w:widowControl/>
        <w:overflowPunct/>
        <w:autoSpaceDE/>
        <w:spacing w:before="120" w:after="120" w:line="360" w:lineRule="auto"/>
        <w:jc w:val="both"/>
        <w:rPr>
          <w:rFonts w:ascii="Arial" w:eastAsia="Calibri" w:hAnsi="Arial" w:cs="Arial"/>
          <w:color w:val="000000"/>
          <w:kern w:val="0"/>
          <w:lang w:eastAsia="en-US"/>
        </w:rPr>
      </w:pPr>
      <w:r w:rsidRPr="005B556F">
        <w:rPr>
          <w:rFonts w:ascii="Arial" w:eastAsia="Calibri" w:hAnsi="Arial" w:cs="Arial"/>
          <w:b/>
          <w:bCs/>
          <w:color w:val="000000"/>
          <w:kern w:val="0"/>
          <w:lang w:eastAsia="en-US"/>
        </w:rPr>
        <w:t>Strengths to Threats:</w:t>
      </w:r>
      <w:r>
        <w:rPr>
          <w:rFonts w:ascii="Arial" w:eastAsia="Calibri" w:hAnsi="Arial" w:cs="Arial"/>
          <w:color w:val="000000"/>
          <w:kern w:val="0"/>
          <w:lang w:eastAsia="en-US"/>
        </w:rPr>
        <w:t xml:space="preserve"> Also known as Max-Min st</w:t>
      </w:r>
      <w:r w:rsidR="007464CC">
        <w:rPr>
          <w:rFonts w:ascii="Arial" w:eastAsia="Calibri" w:hAnsi="Arial" w:cs="Arial"/>
          <w:color w:val="000000"/>
          <w:kern w:val="0"/>
          <w:lang w:eastAsia="en-US"/>
        </w:rPr>
        <w:t>rategy and involves using strengths to minimise th</w:t>
      </w:r>
      <w:r w:rsidR="00064DF5">
        <w:rPr>
          <w:rFonts w:ascii="Arial" w:eastAsia="Calibri" w:hAnsi="Arial" w:cs="Arial"/>
          <w:color w:val="000000"/>
          <w:kern w:val="0"/>
          <w:lang w:eastAsia="en-US"/>
        </w:rPr>
        <w:t>reats.</w:t>
      </w:r>
    </w:p>
    <w:p w14:paraId="6E91438C" w14:textId="586052F8" w:rsidR="00B5179E" w:rsidRDefault="00B5179E" w:rsidP="00233DB6">
      <w:pPr>
        <w:widowControl/>
        <w:overflowPunct/>
        <w:autoSpaceDE/>
        <w:spacing w:before="120" w:after="120" w:line="360" w:lineRule="auto"/>
        <w:jc w:val="both"/>
        <w:rPr>
          <w:rFonts w:ascii="Arial" w:eastAsia="Calibri" w:hAnsi="Arial" w:cs="Arial"/>
          <w:color w:val="000000"/>
          <w:kern w:val="0"/>
          <w:lang w:eastAsia="en-US"/>
        </w:rPr>
      </w:pPr>
      <w:r w:rsidRPr="005B556F">
        <w:rPr>
          <w:rFonts w:ascii="Arial" w:eastAsia="Calibri" w:hAnsi="Arial" w:cs="Arial"/>
          <w:b/>
          <w:bCs/>
          <w:color w:val="000000"/>
          <w:kern w:val="0"/>
          <w:lang w:eastAsia="en-US"/>
        </w:rPr>
        <w:t>Weakness to opportunities</w:t>
      </w:r>
      <w:r>
        <w:rPr>
          <w:rFonts w:ascii="Arial" w:eastAsia="Calibri" w:hAnsi="Arial" w:cs="Arial"/>
          <w:color w:val="000000"/>
          <w:kern w:val="0"/>
          <w:lang w:eastAsia="en-US"/>
        </w:rPr>
        <w:t>:</w:t>
      </w:r>
      <w:r w:rsidR="003D070E">
        <w:rPr>
          <w:rFonts w:ascii="Arial" w:eastAsia="Calibri" w:hAnsi="Arial" w:cs="Arial"/>
          <w:color w:val="000000"/>
          <w:kern w:val="0"/>
          <w:lang w:eastAsia="en-US"/>
        </w:rPr>
        <w:t xml:space="preserve"> Also Known as Min-Max to </w:t>
      </w:r>
      <w:r w:rsidR="00494021">
        <w:rPr>
          <w:rFonts w:ascii="Arial" w:eastAsia="Calibri" w:hAnsi="Arial" w:cs="Arial"/>
          <w:color w:val="000000"/>
          <w:kern w:val="0"/>
          <w:lang w:eastAsia="en-US"/>
        </w:rPr>
        <w:t xml:space="preserve">and involves </w:t>
      </w:r>
      <w:r w:rsidR="00C55C27">
        <w:rPr>
          <w:rFonts w:ascii="Arial" w:eastAsia="Calibri" w:hAnsi="Arial" w:cs="Arial"/>
          <w:color w:val="000000"/>
          <w:kern w:val="0"/>
          <w:lang w:eastAsia="en-US"/>
        </w:rPr>
        <w:t xml:space="preserve">developing </w:t>
      </w:r>
      <w:r w:rsidR="001C67A0">
        <w:rPr>
          <w:rFonts w:ascii="Arial" w:eastAsia="Calibri" w:hAnsi="Arial" w:cs="Arial"/>
          <w:color w:val="000000"/>
          <w:kern w:val="0"/>
          <w:lang w:eastAsia="en-US"/>
        </w:rPr>
        <w:t>a strategy where minimise impact of weakness by taking advantage of opportunity it present.</w:t>
      </w:r>
    </w:p>
    <w:p w14:paraId="19AFBC34" w14:textId="773511D3" w:rsidR="001C67A0" w:rsidRDefault="00FF4E22" w:rsidP="00233DB6">
      <w:pPr>
        <w:widowControl/>
        <w:overflowPunct/>
        <w:autoSpaceDE/>
        <w:spacing w:before="120" w:after="120" w:line="360" w:lineRule="auto"/>
        <w:jc w:val="both"/>
        <w:rPr>
          <w:rFonts w:ascii="Arial" w:eastAsia="Calibri" w:hAnsi="Arial" w:cs="Arial"/>
          <w:color w:val="000000"/>
          <w:kern w:val="0"/>
          <w:lang w:eastAsia="en-US"/>
        </w:rPr>
      </w:pPr>
      <w:r w:rsidRPr="005B556F">
        <w:rPr>
          <w:rFonts w:ascii="Arial" w:eastAsia="Calibri" w:hAnsi="Arial" w:cs="Arial"/>
          <w:b/>
          <w:bCs/>
          <w:color w:val="000000"/>
          <w:kern w:val="0"/>
          <w:lang w:eastAsia="en-US"/>
        </w:rPr>
        <w:t>Weakness to Threats</w:t>
      </w:r>
      <w:r>
        <w:rPr>
          <w:rFonts w:ascii="Arial" w:eastAsia="Calibri" w:hAnsi="Arial" w:cs="Arial"/>
          <w:color w:val="000000"/>
          <w:kern w:val="0"/>
          <w:lang w:eastAsia="en-US"/>
        </w:rPr>
        <w:t>: Also Known as Min-Min</w:t>
      </w:r>
      <w:r w:rsidR="00E713BA">
        <w:rPr>
          <w:rFonts w:ascii="Arial" w:eastAsia="Calibri" w:hAnsi="Arial" w:cs="Arial"/>
          <w:color w:val="000000"/>
          <w:kern w:val="0"/>
          <w:lang w:eastAsia="en-US"/>
        </w:rPr>
        <w:t xml:space="preserve"> and involve developing strategy that min</w:t>
      </w:r>
      <w:r w:rsidR="00A23436">
        <w:rPr>
          <w:rFonts w:ascii="Arial" w:eastAsia="Calibri" w:hAnsi="Arial" w:cs="Arial"/>
          <w:color w:val="000000"/>
          <w:kern w:val="0"/>
          <w:lang w:eastAsia="en-US"/>
        </w:rPr>
        <w:t>imises weakness as well as threats.</w:t>
      </w:r>
    </w:p>
    <w:p w14:paraId="699B06D5" w14:textId="2E94D75E" w:rsidR="006F35E5" w:rsidRDefault="006F35E5"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lastRenderedPageBreak/>
        <w:t>PepsiCo</w:t>
      </w:r>
      <w:r w:rsidR="00EB41D3">
        <w:rPr>
          <w:rFonts w:ascii="Arial" w:eastAsia="Calibri" w:hAnsi="Arial" w:cs="Arial"/>
          <w:color w:val="000000"/>
          <w:kern w:val="0"/>
          <w:lang w:eastAsia="en-US"/>
        </w:rPr>
        <w:t xml:space="preserve"> as global</w:t>
      </w:r>
      <w:r w:rsidR="003C0E2E">
        <w:rPr>
          <w:rFonts w:ascii="Arial" w:eastAsia="Calibri" w:hAnsi="Arial" w:cs="Arial"/>
          <w:color w:val="000000"/>
          <w:kern w:val="0"/>
          <w:lang w:eastAsia="en-US"/>
        </w:rPr>
        <w:t>ly recognised</w:t>
      </w:r>
      <w:r w:rsidR="00EB41D3">
        <w:rPr>
          <w:rFonts w:ascii="Arial" w:eastAsia="Calibri" w:hAnsi="Arial" w:cs="Arial"/>
          <w:color w:val="000000"/>
          <w:kern w:val="0"/>
          <w:lang w:eastAsia="en-US"/>
        </w:rPr>
        <w:t xml:space="preserve"> brand </w:t>
      </w:r>
      <w:r w:rsidR="003C0E2E">
        <w:rPr>
          <w:rFonts w:ascii="Arial" w:eastAsia="Calibri" w:hAnsi="Arial" w:cs="Arial"/>
          <w:color w:val="000000"/>
          <w:kern w:val="0"/>
          <w:lang w:eastAsia="en-US"/>
        </w:rPr>
        <w:t>with huge resources at their disposal</w:t>
      </w:r>
      <w:r w:rsidR="00584335">
        <w:rPr>
          <w:rFonts w:ascii="Arial" w:eastAsia="Calibri" w:hAnsi="Arial" w:cs="Arial"/>
          <w:color w:val="000000"/>
          <w:kern w:val="0"/>
          <w:lang w:eastAsia="en-US"/>
        </w:rPr>
        <w:t xml:space="preserve">, should </w:t>
      </w:r>
      <w:r w:rsidR="001F28CD">
        <w:rPr>
          <w:rFonts w:ascii="Arial" w:eastAsia="Calibri" w:hAnsi="Arial" w:cs="Arial"/>
          <w:color w:val="000000"/>
          <w:kern w:val="0"/>
          <w:lang w:eastAsia="en-US"/>
        </w:rPr>
        <w:t>a</w:t>
      </w:r>
      <w:r w:rsidR="009F3B8F">
        <w:rPr>
          <w:rFonts w:ascii="Arial" w:eastAsia="Calibri" w:hAnsi="Arial" w:cs="Arial"/>
          <w:color w:val="000000"/>
          <w:kern w:val="0"/>
          <w:lang w:eastAsia="en-US"/>
        </w:rPr>
        <w:t xml:space="preserve">dopt the Maxi-max strategy and </w:t>
      </w:r>
      <w:r w:rsidR="001F28CD">
        <w:rPr>
          <w:rFonts w:ascii="Arial" w:eastAsia="Calibri" w:hAnsi="Arial" w:cs="Arial"/>
          <w:color w:val="000000"/>
          <w:kern w:val="0"/>
          <w:lang w:eastAsia="en-US"/>
        </w:rPr>
        <w:t xml:space="preserve">look to </w:t>
      </w:r>
      <w:r w:rsidR="006B7352">
        <w:rPr>
          <w:rFonts w:ascii="Arial" w:eastAsia="Calibri" w:hAnsi="Arial" w:cs="Arial"/>
          <w:color w:val="000000"/>
          <w:kern w:val="0"/>
          <w:lang w:eastAsia="en-US"/>
        </w:rPr>
        <w:t>further develop their corporate level strat</w:t>
      </w:r>
      <w:r w:rsidR="002E7A2F">
        <w:rPr>
          <w:rFonts w:ascii="Arial" w:eastAsia="Calibri" w:hAnsi="Arial" w:cs="Arial"/>
          <w:color w:val="000000"/>
          <w:kern w:val="0"/>
          <w:lang w:eastAsia="en-US"/>
        </w:rPr>
        <w:t xml:space="preserve">egies by increasing their investment in Research and Development of New </w:t>
      </w:r>
      <w:r w:rsidR="00B0512C">
        <w:rPr>
          <w:rFonts w:ascii="Arial" w:eastAsia="Calibri" w:hAnsi="Arial" w:cs="Arial"/>
          <w:color w:val="000000"/>
          <w:kern w:val="0"/>
          <w:lang w:eastAsia="en-US"/>
        </w:rPr>
        <w:t xml:space="preserve">healthier </w:t>
      </w:r>
      <w:r w:rsidR="002E7A2F">
        <w:rPr>
          <w:rFonts w:ascii="Arial" w:eastAsia="Calibri" w:hAnsi="Arial" w:cs="Arial"/>
          <w:color w:val="000000"/>
          <w:kern w:val="0"/>
          <w:lang w:eastAsia="en-US"/>
        </w:rPr>
        <w:t>product</w:t>
      </w:r>
      <w:r w:rsidR="001B1F25">
        <w:rPr>
          <w:rFonts w:ascii="Arial" w:eastAsia="Calibri" w:hAnsi="Arial" w:cs="Arial"/>
          <w:color w:val="000000"/>
          <w:kern w:val="0"/>
          <w:lang w:eastAsia="en-US"/>
        </w:rPr>
        <w:t xml:space="preserve">s </w:t>
      </w:r>
      <w:r w:rsidR="00B0512C">
        <w:rPr>
          <w:rFonts w:ascii="Arial" w:eastAsia="Calibri" w:hAnsi="Arial" w:cs="Arial"/>
          <w:color w:val="000000"/>
          <w:kern w:val="0"/>
          <w:lang w:eastAsia="en-US"/>
        </w:rPr>
        <w:t xml:space="preserve">that will help </w:t>
      </w:r>
      <w:r w:rsidR="009F1EB5">
        <w:rPr>
          <w:rFonts w:ascii="Arial" w:eastAsia="Calibri" w:hAnsi="Arial" w:cs="Arial"/>
          <w:color w:val="000000"/>
          <w:kern w:val="0"/>
          <w:lang w:eastAsia="en-US"/>
        </w:rPr>
        <w:t xml:space="preserve">mitigate the threats it currently faces </w:t>
      </w:r>
      <w:r w:rsidR="006B1E17">
        <w:rPr>
          <w:rFonts w:ascii="Arial" w:eastAsia="Calibri" w:hAnsi="Arial" w:cs="Arial"/>
          <w:color w:val="000000"/>
          <w:kern w:val="0"/>
          <w:lang w:eastAsia="en-US"/>
        </w:rPr>
        <w:t xml:space="preserve">with changes in social trends and </w:t>
      </w:r>
      <w:r w:rsidR="00E149D8">
        <w:rPr>
          <w:rFonts w:ascii="Arial" w:eastAsia="Calibri" w:hAnsi="Arial" w:cs="Arial"/>
          <w:color w:val="000000"/>
          <w:kern w:val="0"/>
          <w:lang w:eastAsia="en-US"/>
        </w:rPr>
        <w:t xml:space="preserve">changes in consumer consumption preferences </w:t>
      </w:r>
      <w:r w:rsidR="00691C87">
        <w:rPr>
          <w:rFonts w:ascii="Arial" w:eastAsia="Calibri" w:hAnsi="Arial" w:cs="Arial"/>
          <w:color w:val="000000"/>
          <w:kern w:val="0"/>
          <w:lang w:eastAsia="en-US"/>
        </w:rPr>
        <w:t xml:space="preserve">in both the UK and India Markets. Though the organisation </w:t>
      </w:r>
      <w:r w:rsidR="00A11E05">
        <w:rPr>
          <w:rFonts w:ascii="Arial" w:eastAsia="Calibri" w:hAnsi="Arial" w:cs="Arial"/>
          <w:color w:val="000000"/>
          <w:kern w:val="0"/>
          <w:lang w:eastAsia="en-US"/>
        </w:rPr>
        <w:t>is already investing heavily in research</w:t>
      </w:r>
      <w:r w:rsidR="00DA5E65">
        <w:rPr>
          <w:rFonts w:ascii="Arial" w:eastAsia="Calibri" w:hAnsi="Arial" w:cs="Arial"/>
          <w:color w:val="000000"/>
          <w:kern w:val="0"/>
          <w:lang w:eastAsia="en-US"/>
        </w:rPr>
        <w:t xml:space="preserve"> and development in ways to improve its manufacturing processes,</w:t>
      </w:r>
      <w:r w:rsidR="0023066F">
        <w:rPr>
          <w:rFonts w:ascii="Arial" w:eastAsia="Calibri" w:hAnsi="Arial" w:cs="Arial"/>
          <w:color w:val="000000"/>
          <w:kern w:val="0"/>
          <w:lang w:eastAsia="en-US"/>
        </w:rPr>
        <w:t xml:space="preserve"> $540M in 2020</w:t>
      </w:r>
      <w:r w:rsidR="00603B55">
        <w:rPr>
          <w:rFonts w:ascii="Arial" w:eastAsia="Calibri" w:hAnsi="Arial" w:cs="Arial"/>
          <w:color w:val="000000"/>
          <w:kern w:val="0"/>
          <w:lang w:eastAsia="en-US"/>
        </w:rPr>
        <w:t xml:space="preserve"> </w:t>
      </w:r>
      <w:sdt>
        <w:sdtPr>
          <w:rPr>
            <w:rFonts w:ascii="Arial" w:eastAsia="Calibri" w:hAnsi="Arial" w:cs="Arial"/>
            <w:color w:val="000000"/>
            <w:kern w:val="0"/>
            <w:lang w:eastAsia="en-US"/>
          </w:rPr>
          <w:id w:val="2043096567"/>
          <w:citation/>
        </w:sdtPr>
        <w:sdtEndPr/>
        <w:sdtContent>
          <w:r w:rsidR="009A2F16">
            <w:rPr>
              <w:rFonts w:ascii="Arial" w:eastAsia="Calibri" w:hAnsi="Arial" w:cs="Arial"/>
              <w:color w:val="000000"/>
              <w:kern w:val="0"/>
              <w:lang w:eastAsia="en-US"/>
            </w:rPr>
            <w:fldChar w:fldCharType="begin"/>
          </w:r>
          <w:r w:rsidR="009A2F16">
            <w:rPr>
              <w:rFonts w:ascii="Arial" w:eastAsia="Calibri" w:hAnsi="Arial" w:cs="Arial"/>
              <w:color w:val="000000"/>
              <w:kern w:val="0"/>
              <w:lang w:eastAsia="en-US"/>
            </w:rPr>
            <w:instrText xml:space="preserve"> CITATION PEP21 \l 2057 </w:instrText>
          </w:r>
          <w:r w:rsidR="009A2F16">
            <w:rPr>
              <w:rFonts w:ascii="Arial" w:eastAsia="Calibri" w:hAnsi="Arial" w:cs="Arial"/>
              <w:color w:val="000000"/>
              <w:kern w:val="0"/>
              <w:lang w:eastAsia="en-US"/>
            </w:rPr>
            <w:fldChar w:fldCharType="separate"/>
          </w:r>
          <w:r w:rsidR="009A2F16" w:rsidRPr="009A2F16">
            <w:rPr>
              <w:rFonts w:ascii="Arial" w:eastAsia="Calibri" w:hAnsi="Arial" w:cs="Arial"/>
              <w:noProof/>
              <w:color w:val="000000"/>
              <w:kern w:val="0"/>
              <w:lang w:eastAsia="en-US"/>
            </w:rPr>
            <w:t>(PEPSICO, 2021)</w:t>
          </w:r>
          <w:r w:rsidR="009A2F16">
            <w:rPr>
              <w:rFonts w:ascii="Arial" w:eastAsia="Calibri" w:hAnsi="Arial" w:cs="Arial"/>
              <w:color w:val="000000"/>
              <w:kern w:val="0"/>
              <w:lang w:eastAsia="en-US"/>
            </w:rPr>
            <w:fldChar w:fldCharType="end"/>
          </w:r>
        </w:sdtContent>
      </w:sdt>
      <w:r w:rsidR="0023066F">
        <w:rPr>
          <w:rFonts w:ascii="Arial" w:eastAsia="Calibri" w:hAnsi="Arial" w:cs="Arial"/>
          <w:color w:val="000000"/>
          <w:kern w:val="0"/>
          <w:lang w:eastAsia="en-US"/>
        </w:rPr>
        <w:t xml:space="preserve">, </w:t>
      </w:r>
      <w:r w:rsidR="00717EAD">
        <w:rPr>
          <w:rFonts w:ascii="Arial" w:eastAsia="Calibri" w:hAnsi="Arial" w:cs="Arial"/>
          <w:color w:val="000000"/>
          <w:kern w:val="0"/>
          <w:lang w:eastAsia="en-US"/>
        </w:rPr>
        <w:t xml:space="preserve">more resources should be allocated to researching on developing </w:t>
      </w:r>
      <w:r w:rsidR="00282D66">
        <w:rPr>
          <w:rFonts w:ascii="Arial" w:eastAsia="Calibri" w:hAnsi="Arial" w:cs="Arial"/>
          <w:color w:val="000000"/>
          <w:kern w:val="0"/>
          <w:lang w:eastAsia="en-US"/>
        </w:rPr>
        <w:t xml:space="preserve">an improved range of </w:t>
      </w:r>
      <w:r w:rsidR="00E95F64">
        <w:rPr>
          <w:rFonts w:ascii="Arial" w:eastAsia="Calibri" w:hAnsi="Arial" w:cs="Arial"/>
          <w:color w:val="000000"/>
          <w:kern w:val="0"/>
          <w:lang w:eastAsia="en-US"/>
        </w:rPr>
        <w:t>h</w:t>
      </w:r>
      <w:r w:rsidR="00282D66">
        <w:rPr>
          <w:rFonts w:ascii="Arial" w:eastAsia="Calibri" w:hAnsi="Arial" w:cs="Arial"/>
          <w:color w:val="000000"/>
          <w:kern w:val="0"/>
          <w:lang w:eastAsia="en-US"/>
        </w:rPr>
        <w:t>ealthier snacks</w:t>
      </w:r>
      <w:r w:rsidR="00C66970">
        <w:rPr>
          <w:rFonts w:ascii="Arial" w:eastAsia="Calibri" w:hAnsi="Arial" w:cs="Arial"/>
          <w:color w:val="000000"/>
          <w:kern w:val="0"/>
          <w:lang w:eastAsia="en-US"/>
        </w:rPr>
        <w:t xml:space="preserve"> and beverages,</w:t>
      </w:r>
      <w:r w:rsidR="00282D66">
        <w:rPr>
          <w:rFonts w:ascii="Arial" w:eastAsia="Calibri" w:hAnsi="Arial" w:cs="Arial"/>
          <w:color w:val="000000"/>
          <w:kern w:val="0"/>
          <w:lang w:eastAsia="en-US"/>
        </w:rPr>
        <w:t xml:space="preserve"> that </w:t>
      </w:r>
      <w:r w:rsidR="00741DC6">
        <w:rPr>
          <w:rFonts w:ascii="Arial" w:eastAsia="Calibri" w:hAnsi="Arial" w:cs="Arial"/>
          <w:color w:val="000000"/>
          <w:kern w:val="0"/>
          <w:lang w:eastAsia="en-US"/>
        </w:rPr>
        <w:t>will appeal more to their targets</w:t>
      </w:r>
      <w:r w:rsidR="00E11E80">
        <w:rPr>
          <w:rFonts w:ascii="Arial" w:eastAsia="Calibri" w:hAnsi="Arial" w:cs="Arial"/>
          <w:color w:val="000000"/>
          <w:kern w:val="0"/>
          <w:lang w:eastAsia="en-US"/>
        </w:rPr>
        <w:t xml:space="preserve"> market</w:t>
      </w:r>
      <w:r w:rsidR="00C66970">
        <w:rPr>
          <w:rFonts w:ascii="Arial" w:eastAsia="Calibri" w:hAnsi="Arial" w:cs="Arial"/>
          <w:color w:val="000000"/>
          <w:kern w:val="0"/>
          <w:lang w:eastAsia="en-US"/>
        </w:rPr>
        <w:t xml:space="preserve"> and demography and </w:t>
      </w:r>
      <w:r w:rsidR="00953B61">
        <w:rPr>
          <w:rFonts w:ascii="Arial" w:eastAsia="Calibri" w:hAnsi="Arial" w:cs="Arial"/>
          <w:color w:val="000000"/>
          <w:kern w:val="0"/>
          <w:lang w:eastAsia="en-US"/>
        </w:rPr>
        <w:t xml:space="preserve">reduce the heavy tax implications </w:t>
      </w:r>
      <w:r w:rsidR="0016631C">
        <w:rPr>
          <w:rFonts w:ascii="Arial" w:eastAsia="Calibri" w:hAnsi="Arial" w:cs="Arial"/>
          <w:color w:val="000000"/>
          <w:kern w:val="0"/>
          <w:lang w:eastAsia="en-US"/>
        </w:rPr>
        <w:t>this attracts from the governments.</w:t>
      </w:r>
    </w:p>
    <w:p w14:paraId="201560D5" w14:textId="340F8A04" w:rsidR="009A2F16" w:rsidRDefault="00AA7910"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Further to this </w:t>
      </w:r>
      <w:r w:rsidR="009A2F16">
        <w:rPr>
          <w:rFonts w:ascii="Arial" w:eastAsia="Calibri" w:hAnsi="Arial" w:cs="Arial"/>
          <w:color w:val="000000"/>
          <w:kern w:val="0"/>
          <w:lang w:eastAsia="en-US"/>
        </w:rPr>
        <w:t>PepsiCo should</w:t>
      </w:r>
      <w:r w:rsidR="006570D3">
        <w:rPr>
          <w:rFonts w:ascii="Arial" w:eastAsia="Calibri" w:hAnsi="Arial" w:cs="Arial"/>
          <w:color w:val="000000"/>
          <w:kern w:val="0"/>
          <w:lang w:eastAsia="en-US"/>
        </w:rPr>
        <w:t xml:space="preserve"> look to </w:t>
      </w:r>
      <w:r>
        <w:rPr>
          <w:rFonts w:ascii="Arial" w:eastAsia="Calibri" w:hAnsi="Arial" w:cs="Arial"/>
          <w:color w:val="000000"/>
          <w:kern w:val="0"/>
          <w:lang w:eastAsia="en-US"/>
        </w:rPr>
        <w:t>incorporate the Max-mi</w:t>
      </w:r>
      <w:r w:rsidR="00207E07">
        <w:rPr>
          <w:rFonts w:ascii="Arial" w:eastAsia="Calibri" w:hAnsi="Arial" w:cs="Arial"/>
          <w:color w:val="000000"/>
          <w:kern w:val="0"/>
          <w:lang w:eastAsia="en-US"/>
        </w:rPr>
        <w:t xml:space="preserve">n strategy and </w:t>
      </w:r>
      <w:r w:rsidR="006570D3">
        <w:rPr>
          <w:rFonts w:ascii="Arial" w:eastAsia="Calibri" w:hAnsi="Arial" w:cs="Arial"/>
          <w:color w:val="000000"/>
          <w:kern w:val="0"/>
          <w:lang w:eastAsia="en-US"/>
        </w:rPr>
        <w:t xml:space="preserve">further develop their business level strategies by </w:t>
      </w:r>
      <w:r w:rsidR="009C4A18">
        <w:rPr>
          <w:rFonts w:ascii="Arial" w:eastAsia="Calibri" w:hAnsi="Arial" w:cs="Arial"/>
          <w:color w:val="000000"/>
          <w:kern w:val="0"/>
          <w:lang w:eastAsia="en-US"/>
        </w:rPr>
        <w:t>developing their marketing strategies t</w:t>
      </w:r>
      <w:r w:rsidR="00997BD7">
        <w:rPr>
          <w:rFonts w:ascii="Arial" w:eastAsia="Calibri" w:hAnsi="Arial" w:cs="Arial"/>
          <w:color w:val="000000"/>
          <w:kern w:val="0"/>
          <w:lang w:eastAsia="en-US"/>
        </w:rPr>
        <w:t>hrough related diversifications</w:t>
      </w:r>
      <w:r w:rsidR="00F213F6">
        <w:rPr>
          <w:rFonts w:ascii="Arial" w:eastAsia="Calibri" w:hAnsi="Arial" w:cs="Arial"/>
          <w:color w:val="000000"/>
          <w:kern w:val="0"/>
          <w:lang w:eastAsia="en-US"/>
        </w:rPr>
        <w:t xml:space="preserve">. </w:t>
      </w:r>
      <w:r w:rsidR="00954940">
        <w:rPr>
          <w:rFonts w:ascii="Arial" w:eastAsia="Calibri" w:hAnsi="Arial" w:cs="Arial"/>
          <w:color w:val="000000"/>
          <w:kern w:val="0"/>
          <w:lang w:eastAsia="en-US"/>
        </w:rPr>
        <w:t xml:space="preserve">Changes in social trends have seen an increase in small </w:t>
      </w:r>
      <w:r w:rsidR="00574E66">
        <w:rPr>
          <w:rFonts w:ascii="Arial" w:eastAsia="Calibri" w:hAnsi="Arial" w:cs="Arial"/>
          <w:color w:val="000000"/>
          <w:kern w:val="0"/>
          <w:lang w:eastAsia="en-US"/>
        </w:rPr>
        <w:t xml:space="preserve">fresh juice bars, offering real alternatives to PepsiCo beverages. The organisation can look to use their </w:t>
      </w:r>
      <w:r w:rsidR="004B391F">
        <w:rPr>
          <w:rFonts w:ascii="Arial" w:eastAsia="Calibri" w:hAnsi="Arial" w:cs="Arial"/>
          <w:color w:val="000000"/>
          <w:kern w:val="0"/>
          <w:lang w:eastAsia="en-US"/>
        </w:rPr>
        <w:t xml:space="preserve">global image to partner with or develop similar distribution </w:t>
      </w:r>
      <w:r w:rsidR="001A095C">
        <w:rPr>
          <w:rFonts w:ascii="Arial" w:eastAsia="Calibri" w:hAnsi="Arial" w:cs="Arial"/>
          <w:color w:val="000000"/>
          <w:kern w:val="0"/>
          <w:lang w:eastAsia="en-US"/>
        </w:rPr>
        <w:t xml:space="preserve">outlets where it will offer freshly squeezed </w:t>
      </w:r>
      <w:r w:rsidR="003B4640">
        <w:rPr>
          <w:rFonts w:ascii="Arial" w:eastAsia="Calibri" w:hAnsi="Arial" w:cs="Arial"/>
          <w:color w:val="000000"/>
          <w:kern w:val="0"/>
          <w:lang w:eastAsia="en-US"/>
        </w:rPr>
        <w:t xml:space="preserve">juices as well as its existing product range. This will </w:t>
      </w:r>
      <w:r w:rsidR="006548B9">
        <w:rPr>
          <w:rFonts w:ascii="Arial" w:eastAsia="Calibri" w:hAnsi="Arial" w:cs="Arial"/>
          <w:color w:val="000000"/>
          <w:kern w:val="0"/>
          <w:lang w:eastAsia="en-US"/>
        </w:rPr>
        <w:t xml:space="preserve">help minimise threats and increase barriers </w:t>
      </w:r>
      <w:r w:rsidR="005178C0">
        <w:rPr>
          <w:rFonts w:ascii="Arial" w:eastAsia="Calibri" w:hAnsi="Arial" w:cs="Arial"/>
          <w:color w:val="000000"/>
          <w:kern w:val="0"/>
          <w:lang w:eastAsia="en-US"/>
        </w:rPr>
        <w:t>to entry of new juice bars within its target markets.</w:t>
      </w:r>
    </w:p>
    <w:p w14:paraId="0D15141B" w14:textId="77777777" w:rsidR="005178C0" w:rsidRPr="00C0194B" w:rsidRDefault="005178C0" w:rsidP="00233DB6">
      <w:pPr>
        <w:widowControl/>
        <w:overflowPunct/>
        <w:autoSpaceDE/>
        <w:spacing w:before="120" w:after="120" w:line="360" w:lineRule="auto"/>
        <w:jc w:val="both"/>
        <w:rPr>
          <w:rFonts w:ascii="Arial" w:eastAsia="Calibri" w:hAnsi="Arial" w:cs="Arial"/>
          <w:color w:val="000000"/>
          <w:kern w:val="0"/>
          <w:lang w:eastAsia="en-US"/>
        </w:rPr>
      </w:pPr>
    </w:p>
    <w:p w14:paraId="5147F829" w14:textId="06E830D2" w:rsidR="00B05BC0" w:rsidRDefault="00273F18" w:rsidP="00D8185F">
      <w:pPr>
        <w:pStyle w:val="Heading1"/>
        <w:rPr>
          <w:rFonts w:ascii="Arial" w:eastAsia="Calibri" w:hAnsi="Arial" w:cs="Arial"/>
          <w:b/>
          <w:bCs/>
          <w:color w:val="000000"/>
          <w:kern w:val="0"/>
          <w:lang w:eastAsia="en-US"/>
        </w:rPr>
      </w:pPr>
      <w:bookmarkStart w:id="48" w:name="_Toc100318728"/>
      <w:r>
        <w:rPr>
          <w:rFonts w:ascii="Arial" w:eastAsia="Calibri" w:hAnsi="Arial" w:cs="Arial"/>
          <w:b/>
          <w:bCs/>
          <w:color w:val="000000"/>
          <w:kern w:val="0"/>
          <w:lang w:eastAsia="en-US"/>
        </w:rPr>
        <w:t>Conclusion:</w:t>
      </w:r>
      <w:bookmarkEnd w:id="48"/>
    </w:p>
    <w:p w14:paraId="6A8DA68F" w14:textId="31CC4D02" w:rsidR="008A228B" w:rsidRPr="008A228B" w:rsidRDefault="008A228B"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PepsiCo </w:t>
      </w:r>
      <w:r w:rsidR="000F1ACD">
        <w:rPr>
          <w:rFonts w:ascii="Arial" w:eastAsia="Calibri" w:hAnsi="Arial" w:cs="Arial"/>
          <w:color w:val="000000"/>
          <w:kern w:val="0"/>
          <w:lang w:eastAsia="en-US"/>
        </w:rPr>
        <w:t>is one of the world’s largest food and beverage com</w:t>
      </w:r>
      <w:r w:rsidR="00AD7DD8">
        <w:rPr>
          <w:rFonts w:ascii="Arial" w:eastAsia="Calibri" w:hAnsi="Arial" w:cs="Arial"/>
          <w:color w:val="000000"/>
          <w:kern w:val="0"/>
          <w:lang w:eastAsia="en-US"/>
        </w:rPr>
        <w:t>pany with well established house-hold name brands under its corporate umb</w:t>
      </w:r>
      <w:r w:rsidR="00AE256E">
        <w:rPr>
          <w:rFonts w:ascii="Arial" w:eastAsia="Calibri" w:hAnsi="Arial" w:cs="Arial"/>
          <w:color w:val="000000"/>
          <w:kern w:val="0"/>
          <w:lang w:eastAsia="en-US"/>
        </w:rPr>
        <w:t xml:space="preserve">rella. </w:t>
      </w:r>
      <w:r w:rsidR="00CF257C">
        <w:rPr>
          <w:rFonts w:ascii="Arial" w:eastAsia="Calibri" w:hAnsi="Arial" w:cs="Arial"/>
          <w:color w:val="000000"/>
          <w:kern w:val="0"/>
          <w:lang w:eastAsia="en-US"/>
        </w:rPr>
        <w:t xml:space="preserve">As </w:t>
      </w:r>
      <w:r w:rsidR="00FD2765">
        <w:rPr>
          <w:rFonts w:ascii="Arial" w:eastAsia="Calibri" w:hAnsi="Arial" w:cs="Arial"/>
          <w:color w:val="000000"/>
          <w:kern w:val="0"/>
          <w:lang w:eastAsia="en-US"/>
        </w:rPr>
        <w:t>the organisation continue to expand it</w:t>
      </w:r>
      <w:r w:rsidR="00BC61C9">
        <w:rPr>
          <w:rFonts w:ascii="Arial" w:eastAsia="Calibri" w:hAnsi="Arial" w:cs="Arial"/>
          <w:color w:val="000000"/>
          <w:kern w:val="0"/>
          <w:lang w:eastAsia="en-US"/>
        </w:rPr>
        <w:t>s</w:t>
      </w:r>
      <w:r w:rsidR="00FD2765">
        <w:rPr>
          <w:rFonts w:ascii="Arial" w:eastAsia="Calibri" w:hAnsi="Arial" w:cs="Arial"/>
          <w:color w:val="000000"/>
          <w:kern w:val="0"/>
          <w:lang w:eastAsia="en-US"/>
        </w:rPr>
        <w:t xml:space="preserve"> operations </w:t>
      </w:r>
      <w:r w:rsidR="001E6135">
        <w:rPr>
          <w:rFonts w:ascii="Arial" w:eastAsia="Calibri" w:hAnsi="Arial" w:cs="Arial"/>
          <w:color w:val="000000"/>
          <w:kern w:val="0"/>
          <w:lang w:eastAsia="en-US"/>
        </w:rPr>
        <w:t xml:space="preserve">into new markets and geographical locations, it </w:t>
      </w:r>
      <w:r w:rsidR="00AE25EE">
        <w:rPr>
          <w:rFonts w:ascii="Arial" w:eastAsia="Calibri" w:hAnsi="Arial" w:cs="Arial"/>
          <w:color w:val="000000"/>
          <w:kern w:val="0"/>
          <w:lang w:eastAsia="en-US"/>
        </w:rPr>
        <w:t xml:space="preserve">must ensure it adopts strategies that will best suit the </w:t>
      </w:r>
      <w:r w:rsidR="0026479E">
        <w:rPr>
          <w:rFonts w:ascii="Arial" w:eastAsia="Calibri" w:hAnsi="Arial" w:cs="Arial"/>
          <w:color w:val="000000"/>
          <w:kern w:val="0"/>
          <w:lang w:eastAsia="en-US"/>
        </w:rPr>
        <w:t xml:space="preserve">changes in global </w:t>
      </w:r>
      <w:r w:rsidR="00462380">
        <w:rPr>
          <w:rFonts w:ascii="Arial" w:eastAsia="Calibri" w:hAnsi="Arial" w:cs="Arial"/>
          <w:color w:val="000000"/>
          <w:kern w:val="0"/>
          <w:lang w:eastAsia="en-US"/>
        </w:rPr>
        <w:t>social trend</w:t>
      </w:r>
      <w:r w:rsidR="00F82ACF">
        <w:rPr>
          <w:rFonts w:ascii="Arial" w:eastAsia="Calibri" w:hAnsi="Arial" w:cs="Arial"/>
          <w:color w:val="000000"/>
          <w:kern w:val="0"/>
          <w:lang w:eastAsia="en-US"/>
        </w:rPr>
        <w:t>s</w:t>
      </w:r>
      <w:r w:rsidR="00462380">
        <w:rPr>
          <w:rFonts w:ascii="Arial" w:eastAsia="Calibri" w:hAnsi="Arial" w:cs="Arial"/>
          <w:color w:val="000000"/>
          <w:kern w:val="0"/>
          <w:lang w:eastAsia="en-US"/>
        </w:rPr>
        <w:t xml:space="preserve">, ensuring these are properly aligned to </w:t>
      </w:r>
      <w:r w:rsidR="003A6E37">
        <w:rPr>
          <w:rFonts w:ascii="Arial" w:eastAsia="Calibri" w:hAnsi="Arial" w:cs="Arial"/>
          <w:color w:val="000000"/>
          <w:kern w:val="0"/>
          <w:lang w:eastAsia="en-US"/>
        </w:rPr>
        <w:t>markets forces present within its target markets</w:t>
      </w:r>
      <w:r w:rsidR="00794DCD">
        <w:rPr>
          <w:rFonts w:ascii="Arial" w:eastAsia="Calibri" w:hAnsi="Arial" w:cs="Arial"/>
          <w:color w:val="000000"/>
          <w:kern w:val="0"/>
          <w:lang w:eastAsia="en-US"/>
        </w:rPr>
        <w:t>,</w:t>
      </w:r>
      <w:r w:rsidR="003A6E37">
        <w:rPr>
          <w:rFonts w:ascii="Arial" w:eastAsia="Calibri" w:hAnsi="Arial" w:cs="Arial"/>
          <w:color w:val="000000"/>
          <w:kern w:val="0"/>
          <w:lang w:eastAsia="en-US"/>
        </w:rPr>
        <w:t xml:space="preserve"> before </w:t>
      </w:r>
      <w:r w:rsidR="00794DCD">
        <w:rPr>
          <w:rFonts w:ascii="Arial" w:eastAsia="Calibri" w:hAnsi="Arial" w:cs="Arial"/>
          <w:color w:val="000000"/>
          <w:kern w:val="0"/>
          <w:lang w:eastAsia="en-US"/>
        </w:rPr>
        <w:t xml:space="preserve">reaching </w:t>
      </w:r>
      <w:r w:rsidR="003A6E37">
        <w:rPr>
          <w:rFonts w:ascii="Arial" w:eastAsia="Calibri" w:hAnsi="Arial" w:cs="Arial"/>
          <w:color w:val="000000"/>
          <w:kern w:val="0"/>
          <w:lang w:eastAsia="en-US"/>
        </w:rPr>
        <w:t xml:space="preserve">decision on </w:t>
      </w:r>
      <w:r w:rsidR="00EB6A2C">
        <w:rPr>
          <w:rFonts w:ascii="Arial" w:eastAsia="Calibri" w:hAnsi="Arial" w:cs="Arial"/>
          <w:color w:val="000000"/>
          <w:kern w:val="0"/>
          <w:lang w:eastAsia="en-US"/>
        </w:rPr>
        <w:t xml:space="preserve">product offering to introduce into new markets. </w:t>
      </w:r>
      <w:r w:rsidR="00D8185F">
        <w:rPr>
          <w:rFonts w:ascii="Arial" w:eastAsia="Calibri" w:hAnsi="Arial" w:cs="Arial"/>
          <w:color w:val="000000"/>
          <w:kern w:val="0"/>
          <w:lang w:eastAsia="en-US"/>
        </w:rPr>
        <w:t>Furthermore,</w:t>
      </w:r>
      <w:r w:rsidR="00794DCD">
        <w:rPr>
          <w:rFonts w:ascii="Arial" w:eastAsia="Calibri" w:hAnsi="Arial" w:cs="Arial"/>
          <w:color w:val="000000"/>
          <w:kern w:val="0"/>
          <w:lang w:eastAsia="en-US"/>
        </w:rPr>
        <w:t xml:space="preserve"> PepsiCo </w:t>
      </w:r>
      <w:r w:rsidR="00910E85">
        <w:rPr>
          <w:rFonts w:ascii="Arial" w:eastAsia="Calibri" w:hAnsi="Arial" w:cs="Arial"/>
          <w:color w:val="000000"/>
          <w:kern w:val="0"/>
          <w:lang w:eastAsia="en-US"/>
        </w:rPr>
        <w:t xml:space="preserve">should look to use their </w:t>
      </w:r>
      <w:r w:rsidR="00370A58">
        <w:rPr>
          <w:rFonts w:ascii="Arial" w:eastAsia="Calibri" w:hAnsi="Arial" w:cs="Arial"/>
          <w:color w:val="000000"/>
          <w:kern w:val="0"/>
          <w:lang w:eastAsia="en-US"/>
        </w:rPr>
        <w:t>sustainability and</w:t>
      </w:r>
      <w:r w:rsidR="00EF5BBB">
        <w:rPr>
          <w:rFonts w:ascii="Arial" w:eastAsia="Calibri" w:hAnsi="Arial" w:cs="Arial"/>
          <w:color w:val="000000"/>
          <w:kern w:val="0"/>
          <w:lang w:eastAsia="en-US"/>
        </w:rPr>
        <w:t xml:space="preserve"> improvements made in their</w:t>
      </w:r>
      <w:r w:rsidR="00370A58">
        <w:rPr>
          <w:rFonts w:ascii="Arial" w:eastAsia="Calibri" w:hAnsi="Arial" w:cs="Arial"/>
          <w:color w:val="000000"/>
          <w:kern w:val="0"/>
          <w:lang w:eastAsia="en-US"/>
        </w:rPr>
        <w:t xml:space="preserve"> </w:t>
      </w:r>
      <w:r w:rsidR="00EF5BBB">
        <w:rPr>
          <w:rFonts w:ascii="Arial" w:eastAsia="Calibri" w:hAnsi="Arial" w:cs="Arial"/>
          <w:color w:val="000000"/>
          <w:kern w:val="0"/>
          <w:lang w:eastAsia="en-US"/>
        </w:rPr>
        <w:t xml:space="preserve">manufacturing </w:t>
      </w:r>
      <w:r w:rsidR="0001308B">
        <w:rPr>
          <w:rFonts w:ascii="Arial" w:eastAsia="Calibri" w:hAnsi="Arial" w:cs="Arial"/>
          <w:color w:val="000000"/>
          <w:kern w:val="0"/>
          <w:lang w:eastAsia="en-US"/>
        </w:rPr>
        <w:t>processes more as part of their product promotion camp</w:t>
      </w:r>
      <w:r w:rsidR="00AA3C5C">
        <w:rPr>
          <w:rFonts w:ascii="Arial" w:eastAsia="Calibri" w:hAnsi="Arial" w:cs="Arial"/>
          <w:color w:val="000000"/>
          <w:kern w:val="0"/>
          <w:lang w:eastAsia="en-US"/>
        </w:rPr>
        <w:t xml:space="preserve">aign as this may help improve perception held </w:t>
      </w:r>
      <w:r w:rsidR="00F97240">
        <w:rPr>
          <w:rFonts w:ascii="Arial" w:eastAsia="Calibri" w:hAnsi="Arial" w:cs="Arial"/>
          <w:color w:val="000000"/>
          <w:kern w:val="0"/>
          <w:lang w:eastAsia="en-US"/>
        </w:rPr>
        <w:t>about its product range and further improve the organisations competitive edge.</w:t>
      </w:r>
    </w:p>
    <w:p w14:paraId="33355EC5" w14:textId="77777777" w:rsidR="00273F18" w:rsidRPr="00273F18" w:rsidRDefault="00273F18" w:rsidP="00233DB6">
      <w:pPr>
        <w:widowControl/>
        <w:overflowPunct/>
        <w:autoSpaceDE/>
        <w:spacing w:before="120" w:after="120" w:line="360" w:lineRule="auto"/>
        <w:jc w:val="both"/>
        <w:rPr>
          <w:rFonts w:ascii="Arial" w:eastAsia="Calibri" w:hAnsi="Arial" w:cs="Arial"/>
          <w:color w:val="000000"/>
          <w:kern w:val="0"/>
          <w:lang w:eastAsia="en-US"/>
        </w:rPr>
      </w:pPr>
    </w:p>
    <w:p w14:paraId="4938078B" w14:textId="77777777" w:rsidR="009F51C4" w:rsidRPr="009F51C4" w:rsidRDefault="009F51C4" w:rsidP="00233DB6">
      <w:pPr>
        <w:widowControl/>
        <w:overflowPunct/>
        <w:autoSpaceDE/>
        <w:spacing w:before="120" w:after="120" w:line="360" w:lineRule="auto"/>
        <w:jc w:val="both"/>
        <w:rPr>
          <w:rFonts w:ascii="Arial" w:eastAsia="Calibri" w:hAnsi="Arial" w:cs="Arial"/>
          <w:color w:val="000000"/>
          <w:kern w:val="0"/>
          <w:lang w:eastAsia="en-US"/>
        </w:rPr>
      </w:pPr>
    </w:p>
    <w:p w14:paraId="43244D12" w14:textId="77777777" w:rsidR="00374D99" w:rsidRDefault="00374D99" w:rsidP="00233DB6">
      <w:pPr>
        <w:widowControl/>
        <w:overflowPunct/>
        <w:autoSpaceDE/>
        <w:spacing w:before="120" w:after="120" w:line="360" w:lineRule="auto"/>
        <w:jc w:val="both"/>
        <w:rPr>
          <w:rFonts w:ascii="Arial" w:eastAsia="Calibri" w:hAnsi="Arial" w:cs="Arial"/>
          <w:color w:val="000000"/>
          <w:kern w:val="0"/>
          <w:lang w:eastAsia="en-US"/>
        </w:rPr>
      </w:pPr>
    </w:p>
    <w:p w14:paraId="34D4497B" w14:textId="77777777" w:rsidR="00734DBC" w:rsidRDefault="00734DBC" w:rsidP="00233DB6">
      <w:pPr>
        <w:widowControl/>
        <w:overflowPunct/>
        <w:autoSpaceDE/>
        <w:spacing w:before="120" w:after="120" w:line="360" w:lineRule="auto"/>
        <w:jc w:val="both"/>
        <w:rPr>
          <w:rFonts w:ascii="Arial" w:eastAsia="Calibri" w:hAnsi="Arial" w:cs="Arial"/>
          <w:color w:val="000000"/>
          <w:kern w:val="0"/>
          <w:lang w:eastAsia="en-US"/>
        </w:rPr>
      </w:pPr>
    </w:p>
    <w:p w14:paraId="4067936B" w14:textId="77777777" w:rsidR="009E1E95" w:rsidRDefault="009E1E95" w:rsidP="00233DB6">
      <w:pPr>
        <w:widowControl/>
        <w:overflowPunct/>
        <w:autoSpaceDE/>
        <w:spacing w:before="120" w:after="120" w:line="360" w:lineRule="auto"/>
        <w:jc w:val="both"/>
        <w:rPr>
          <w:rFonts w:ascii="Arial" w:eastAsia="Calibri" w:hAnsi="Arial" w:cs="Arial"/>
          <w:color w:val="000000"/>
          <w:kern w:val="0"/>
          <w:lang w:eastAsia="en-US"/>
        </w:rPr>
      </w:pPr>
    </w:p>
    <w:bookmarkStart w:id="49" w:name="_Toc100318729" w:displacedByCustomXml="next"/>
    <w:sdt>
      <w:sdtPr>
        <w:rPr>
          <w:rFonts w:ascii="Calibri" w:eastAsia="Times New Roman" w:hAnsi="Calibri" w:cs="Times New Roman"/>
          <w:color w:val="auto"/>
          <w:sz w:val="22"/>
          <w:szCs w:val="22"/>
        </w:rPr>
        <w:id w:val="1190950040"/>
        <w:docPartObj>
          <w:docPartGallery w:val="Bibliographies"/>
          <w:docPartUnique/>
        </w:docPartObj>
      </w:sdtPr>
      <w:sdtEndPr/>
      <w:sdtContent>
        <w:p w14:paraId="05FA7CC1" w14:textId="7F560EAE" w:rsidR="00D8185F" w:rsidRPr="001C245D" w:rsidRDefault="00D8185F">
          <w:pPr>
            <w:pStyle w:val="Heading1"/>
            <w:rPr>
              <w:b/>
              <w:bCs/>
              <w:color w:val="auto"/>
            </w:rPr>
          </w:pPr>
          <w:r w:rsidRPr="001C245D">
            <w:rPr>
              <w:b/>
              <w:bCs/>
              <w:color w:val="auto"/>
            </w:rPr>
            <w:t>References</w:t>
          </w:r>
          <w:bookmarkEnd w:id="49"/>
        </w:p>
        <w:sdt>
          <w:sdtPr>
            <w:id w:val="-573587230"/>
            <w:bibliography/>
          </w:sdtPr>
          <w:sdtEndPr/>
          <w:sdtContent>
            <w:p w14:paraId="41147DF4" w14:textId="77777777" w:rsidR="00D8185F" w:rsidRDefault="00D8185F" w:rsidP="00D8185F">
              <w:pPr>
                <w:pStyle w:val="Bibliography"/>
                <w:rPr>
                  <w:noProof/>
                  <w:u w:val="single"/>
                </w:rPr>
              </w:pPr>
              <w:r>
                <w:fldChar w:fldCharType="begin"/>
              </w:r>
              <w:r>
                <w:instrText xml:space="preserve"> BIBLIOGRAPHY </w:instrText>
              </w:r>
              <w:r>
                <w:fldChar w:fldCharType="separate"/>
              </w:r>
              <w:r w:rsidRPr="00207E07">
                <w:rPr>
                  <w:b/>
                  <w:bCs/>
                  <w:noProof/>
                </w:rPr>
                <w:t>Abhijeet,</w:t>
              </w:r>
              <w:r>
                <w:rPr>
                  <w:noProof/>
                </w:rPr>
                <w:t xml:space="preserve"> P., 2022. </w:t>
              </w:r>
              <w:r>
                <w:rPr>
                  <w:i/>
                  <w:iCs/>
                  <w:noProof/>
                </w:rPr>
                <w:t xml:space="preserve">Pepsi Business Growth and Marketing Strategies. </w:t>
              </w:r>
              <w:r>
                <w:rPr>
                  <w:noProof/>
                </w:rPr>
                <w:t xml:space="preserve">[Online] </w:t>
              </w:r>
              <w:r>
                <w:rPr>
                  <w:noProof/>
                </w:rPr>
                <w:br/>
                <w:t xml:space="preserve">Available at: </w:t>
              </w:r>
              <w:r>
                <w:rPr>
                  <w:noProof/>
                  <w:u w:val="single"/>
                </w:rPr>
                <w:t>https://notesmatic.com/pepsi-business-growth-and-marketing-strategies/</w:t>
              </w:r>
            </w:p>
            <w:p w14:paraId="51586E83" w14:textId="77777777" w:rsidR="0034659D" w:rsidRPr="0034659D" w:rsidRDefault="0034659D" w:rsidP="0034659D"/>
            <w:p w14:paraId="4A30E251" w14:textId="77777777" w:rsidR="00D8185F" w:rsidRDefault="00D8185F" w:rsidP="00D8185F">
              <w:pPr>
                <w:pStyle w:val="Bibliography"/>
                <w:rPr>
                  <w:noProof/>
                </w:rPr>
              </w:pPr>
              <w:r w:rsidRPr="00207E07">
                <w:rPr>
                  <w:b/>
                  <w:bCs/>
                  <w:noProof/>
                </w:rPr>
                <w:t xml:space="preserve">Aktouf, </w:t>
              </w:r>
              <w:r>
                <w:rPr>
                  <w:noProof/>
                </w:rPr>
                <w:t xml:space="preserve">O., 2004. The false expectations of Michael Porter's strategic management framework. </w:t>
              </w:r>
              <w:r>
                <w:rPr>
                  <w:i/>
                  <w:iCs/>
                  <w:noProof/>
                </w:rPr>
                <w:t xml:space="preserve">Revista Universidad &amp; Empresa,, </w:t>
              </w:r>
              <w:r>
                <w:rPr>
                  <w:noProof/>
                </w:rPr>
                <w:t>6(6), pp. 9-41.</w:t>
              </w:r>
            </w:p>
            <w:p w14:paraId="1BF6DB6E" w14:textId="77777777" w:rsidR="0034659D" w:rsidRPr="0034659D" w:rsidRDefault="0034659D" w:rsidP="0034659D"/>
            <w:p w14:paraId="50670DC0" w14:textId="77777777" w:rsidR="00D8185F" w:rsidRDefault="00D8185F" w:rsidP="00D8185F">
              <w:pPr>
                <w:pStyle w:val="Bibliography"/>
                <w:rPr>
                  <w:noProof/>
                </w:rPr>
              </w:pPr>
              <w:r w:rsidRPr="001C245D">
                <w:rPr>
                  <w:b/>
                  <w:bCs/>
                  <w:noProof/>
                </w:rPr>
                <w:t xml:space="preserve">Attar, </w:t>
              </w:r>
              <w:r>
                <w:rPr>
                  <w:noProof/>
                </w:rPr>
                <w:t xml:space="preserve">W., 2022. </w:t>
              </w:r>
              <w:r>
                <w:rPr>
                  <w:i/>
                  <w:iCs/>
                  <w:noProof/>
                </w:rPr>
                <w:t xml:space="preserve">Supply chgain Analyst. </w:t>
              </w:r>
              <w:r>
                <w:rPr>
                  <w:noProof/>
                </w:rPr>
                <w:t xml:space="preserve">[Online] </w:t>
              </w:r>
              <w:r>
                <w:rPr>
                  <w:noProof/>
                </w:rPr>
                <w:br/>
                <w:t xml:space="preserve">Available at: </w:t>
              </w:r>
              <w:r>
                <w:rPr>
                  <w:noProof/>
                  <w:u w:val="single"/>
                </w:rPr>
                <w:t>https://sca.igd.com/news/news-article/t/pepsico-completes-distribution-centre-upgrade/i/28828</w:t>
              </w:r>
              <w:r>
                <w:rPr>
                  <w:noProof/>
                </w:rPr>
                <w:br/>
                <w:t>[Accessed 15th March 2022].</w:t>
              </w:r>
            </w:p>
            <w:p w14:paraId="627AA8A2" w14:textId="77777777" w:rsidR="0034659D" w:rsidRPr="0034659D" w:rsidRDefault="0034659D" w:rsidP="0034659D"/>
            <w:p w14:paraId="1C874DCD" w14:textId="77777777" w:rsidR="00D8185F" w:rsidRDefault="00D8185F" w:rsidP="00D8185F">
              <w:pPr>
                <w:pStyle w:val="Bibliography"/>
                <w:rPr>
                  <w:noProof/>
                </w:rPr>
              </w:pPr>
              <w:r w:rsidRPr="001C245D">
                <w:rPr>
                  <w:b/>
                  <w:bCs/>
                  <w:noProof/>
                </w:rPr>
                <w:t>Beckwith, H.</w:t>
              </w:r>
              <w:r>
                <w:rPr>
                  <w:noProof/>
                </w:rPr>
                <w:t xml:space="preserve">, 2001. </w:t>
              </w:r>
              <w:r>
                <w:rPr>
                  <w:i/>
                  <w:iCs/>
                  <w:noProof/>
                </w:rPr>
                <w:t xml:space="preserve">The Invisible Touch- The Four keys of mordern marketing. </w:t>
              </w:r>
              <w:r>
                <w:rPr>
                  <w:noProof/>
                </w:rPr>
                <w:t>s.l.:Texere publishing.</w:t>
              </w:r>
            </w:p>
            <w:p w14:paraId="37B066D0" w14:textId="77777777" w:rsidR="0034659D" w:rsidRPr="0034659D" w:rsidRDefault="0034659D" w:rsidP="0034659D"/>
            <w:p w14:paraId="0DC07D27" w14:textId="77777777" w:rsidR="00D8185F" w:rsidRDefault="00D8185F" w:rsidP="00D8185F">
              <w:pPr>
                <w:pStyle w:val="Bibliography"/>
                <w:rPr>
                  <w:noProof/>
                </w:rPr>
              </w:pPr>
              <w:r w:rsidRPr="001C245D">
                <w:rPr>
                  <w:b/>
                  <w:bCs/>
                  <w:noProof/>
                </w:rPr>
                <w:t>Bhatt, G. &amp; Emdad,</w:t>
              </w:r>
              <w:r>
                <w:rPr>
                  <w:noProof/>
                </w:rPr>
                <w:t xml:space="preserve">, . A. F., 2001. An Analysis of the Virtual Chain in Electronic Commerce.. </w:t>
              </w:r>
              <w:r>
                <w:rPr>
                  <w:i/>
                  <w:iCs/>
                  <w:noProof/>
                </w:rPr>
                <w:t xml:space="preserve">Logistics Information Management, , </w:t>
              </w:r>
              <w:r>
                <w:rPr>
                  <w:noProof/>
                </w:rPr>
                <w:t>14(1), pp. 78-85.</w:t>
              </w:r>
            </w:p>
            <w:p w14:paraId="0ED1C8AF" w14:textId="77777777" w:rsidR="0034659D" w:rsidRDefault="0034659D" w:rsidP="00D8185F">
              <w:pPr>
                <w:pStyle w:val="Bibliography"/>
                <w:rPr>
                  <w:noProof/>
                </w:rPr>
              </w:pPr>
            </w:p>
            <w:p w14:paraId="2C8E062E" w14:textId="05650086" w:rsidR="00D8185F" w:rsidRDefault="00D8185F" w:rsidP="00D8185F">
              <w:pPr>
                <w:pStyle w:val="Bibliography"/>
                <w:rPr>
                  <w:noProof/>
                </w:rPr>
              </w:pPr>
              <w:r w:rsidRPr="001C245D">
                <w:rPr>
                  <w:b/>
                  <w:bCs/>
                  <w:noProof/>
                </w:rPr>
                <w:t>Craig, C. S. &amp; Douglas, S. P</w:t>
              </w:r>
              <w:r>
                <w:rPr>
                  <w:noProof/>
                </w:rPr>
                <w:t xml:space="preserve">., 2000. Configural Advantage of Global markets. </w:t>
              </w:r>
              <w:r>
                <w:rPr>
                  <w:i/>
                  <w:iCs/>
                  <w:noProof/>
                </w:rPr>
                <w:t xml:space="preserve">Journal Of International Marketing, </w:t>
              </w:r>
              <w:r>
                <w:rPr>
                  <w:noProof/>
                </w:rPr>
                <w:t>8(1), pp. 6-25.</w:t>
              </w:r>
            </w:p>
            <w:p w14:paraId="633AD5BC" w14:textId="77777777" w:rsidR="008D3992" w:rsidRDefault="008D3992" w:rsidP="00D8185F">
              <w:pPr>
                <w:pStyle w:val="Bibliography"/>
                <w:rPr>
                  <w:noProof/>
                </w:rPr>
              </w:pPr>
            </w:p>
            <w:p w14:paraId="5F8FD159" w14:textId="48EA653E" w:rsidR="00D8185F" w:rsidRDefault="00D8185F" w:rsidP="00D8185F">
              <w:pPr>
                <w:pStyle w:val="Bibliography"/>
                <w:rPr>
                  <w:noProof/>
                </w:rPr>
              </w:pPr>
              <w:r w:rsidRPr="001C245D">
                <w:rPr>
                  <w:b/>
                  <w:bCs/>
                  <w:noProof/>
                </w:rPr>
                <w:t>Dalken, F.</w:t>
              </w:r>
              <w:r>
                <w:rPr>
                  <w:noProof/>
                </w:rPr>
                <w:t xml:space="preserve">, 2014. </w:t>
              </w:r>
              <w:r>
                <w:rPr>
                  <w:i/>
                  <w:iCs/>
                  <w:noProof/>
                </w:rPr>
                <w:t xml:space="preserve">Are Porter’s Five Competitive Forces still Applicable? A Critical Examination concerning the Relevance for Today’s Business. </w:t>
              </w:r>
              <w:r>
                <w:rPr>
                  <w:noProof/>
                </w:rPr>
                <w:t>The Netherlands, s.n.</w:t>
              </w:r>
            </w:p>
            <w:p w14:paraId="574ECD58" w14:textId="77777777" w:rsidR="008D3992" w:rsidRDefault="008D3992" w:rsidP="00D8185F">
              <w:pPr>
                <w:pStyle w:val="Bibliography"/>
                <w:rPr>
                  <w:noProof/>
                </w:rPr>
              </w:pPr>
            </w:p>
            <w:p w14:paraId="2B5F3DD7" w14:textId="632681CF" w:rsidR="00D8185F" w:rsidRDefault="00D8185F" w:rsidP="00D8185F">
              <w:pPr>
                <w:pStyle w:val="Bibliography"/>
                <w:rPr>
                  <w:noProof/>
                </w:rPr>
              </w:pPr>
              <w:r w:rsidRPr="001C245D">
                <w:rPr>
                  <w:b/>
                  <w:bCs/>
                  <w:noProof/>
                </w:rPr>
                <w:t>Douglas, S. P. &amp; Craig, S. C.</w:t>
              </w:r>
              <w:r>
                <w:rPr>
                  <w:noProof/>
                </w:rPr>
                <w:t xml:space="preserve">, 2010. </w:t>
              </w:r>
              <w:r>
                <w:rPr>
                  <w:i/>
                  <w:iCs/>
                  <w:noProof/>
                </w:rPr>
                <w:t xml:space="preserve">Global Marketing Startegy; Perspective and Approaches, </w:t>
              </w:r>
              <w:r>
                <w:rPr>
                  <w:noProof/>
                </w:rPr>
                <w:t>s.l.: Wiley International Encyclopedia of Marketing.</w:t>
              </w:r>
            </w:p>
            <w:p w14:paraId="02791F79" w14:textId="77777777" w:rsidR="008D3992" w:rsidRDefault="008D3992" w:rsidP="00D8185F">
              <w:pPr>
                <w:pStyle w:val="Bibliography"/>
                <w:rPr>
                  <w:noProof/>
                </w:rPr>
              </w:pPr>
            </w:p>
            <w:p w14:paraId="7FD43A44" w14:textId="05289F6F" w:rsidR="00D8185F" w:rsidRDefault="00D8185F" w:rsidP="00D8185F">
              <w:pPr>
                <w:pStyle w:val="Bibliography"/>
                <w:rPr>
                  <w:noProof/>
                </w:rPr>
              </w:pPr>
              <w:r>
                <w:rPr>
                  <w:noProof/>
                </w:rPr>
                <w:t>D</w:t>
              </w:r>
              <w:r w:rsidRPr="001C245D">
                <w:rPr>
                  <w:b/>
                  <w:bCs/>
                  <w:noProof/>
                </w:rPr>
                <w:t>ouglas, S. P. &amp; Craig, S. C.,</w:t>
              </w:r>
              <w:r>
                <w:rPr>
                  <w:noProof/>
                </w:rPr>
                <w:t xml:space="preserve"> 2010. </w:t>
              </w:r>
              <w:r>
                <w:rPr>
                  <w:i/>
                  <w:iCs/>
                  <w:noProof/>
                </w:rPr>
                <w:t xml:space="preserve">Global marketing Strategies; perspective Approach, </w:t>
              </w:r>
              <w:r>
                <w:rPr>
                  <w:noProof/>
                </w:rPr>
                <w:t>s.l.: Johj Wiiley &amp; Sons ltd.</w:t>
              </w:r>
            </w:p>
            <w:p w14:paraId="06A62F1B" w14:textId="77777777" w:rsidR="008D3992" w:rsidRDefault="008D3992" w:rsidP="00D8185F">
              <w:pPr>
                <w:pStyle w:val="Bibliography"/>
                <w:rPr>
                  <w:noProof/>
                </w:rPr>
              </w:pPr>
            </w:p>
            <w:p w14:paraId="0BCC48C1" w14:textId="7BB916A2" w:rsidR="00D8185F" w:rsidRDefault="00D8185F" w:rsidP="00D8185F">
              <w:pPr>
                <w:pStyle w:val="Bibliography"/>
                <w:rPr>
                  <w:noProof/>
                </w:rPr>
              </w:pPr>
              <w:r w:rsidRPr="001C245D">
                <w:rPr>
                  <w:b/>
                  <w:bCs/>
                  <w:noProof/>
                </w:rPr>
                <w:t xml:space="preserve">Duhaime, C., 1998. </w:t>
              </w:r>
              <w:r>
                <w:rPr>
                  <w:noProof/>
                </w:rPr>
                <w:t xml:space="preserve">Consumer Satisfaction with distribution system for Durable Goods. </w:t>
              </w:r>
              <w:r>
                <w:rPr>
                  <w:i/>
                  <w:iCs/>
                  <w:noProof/>
                </w:rPr>
                <w:t xml:space="preserve">Journal of Customer Satisfaction, Dissatisfaction and Complaining Behaviour, </w:t>
              </w:r>
              <w:r>
                <w:rPr>
                  <w:noProof/>
                </w:rPr>
                <w:t>88(1), pp. 53-59.</w:t>
              </w:r>
            </w:p>
            <w:p w14:paraId="67AC4111" w14:textId="77777777" w:rsidR="008D3992" w:rsidRDefault="008D3992" w:rsidP="00D8185F">
              <w:pPr>
                <w:pStyle w:val="Bibliography"/>
                <w:rPr>
                  <w:noProof/>
                </w:rPr>
              </w:pPr>
            </w:p>
            <w:p w14:paraId="370FC5F1" w14:textId="3069D8BB" w:rsidR="00D8185F" w:rsidRDefault="00D8185F" w:rsidP="00D8185F">
              <w:pPr>
                <w:pStyle w:val="Bibliography"/>
                <w:rPr>
                  <w:noProof/>
                </w:rPr>
              </w:pPr>
              <w:r w:rsidRPr="001C245D">
                <w:rPr>
                  <w:b/>
                  <w:bCs/>
                  <w:noProof/>
                </w:rPr>
                <w:t>Government Of Indi</w:t>
              </w:r>
              <w:r>
                <w:rPr>
                  <w:noProof/>
                </w:rPr>
                <w:t xml:space="preserve">a, 2022. </w:t>
              </w:r>
              <w:r>
                <w:rPr>
                  <w:i/>
                  <w:iCs/>
                  <w:noProof/>
                </w:rPr>
                <w:t xml:space="preserve">Ministry of Statistics and programme implementation. </w:t>
              </w:r>
              <w:r>
                <w:rPr>
                  <w:noProof/>
                </w:rPr>
                <w:t xml:space="preserve">[Online] </w:t>
              </w:r>
              <w:r>
                <w:rPr>
                  <w:noProof/>
                </w:rPr>
                <w:br/>
                <w:t xml:space="preserve">Available at: </w:t>
              </w:r>
              <w:r>
                <w:rPr>
                  <w:noProof/>
                  <w:u w:val="single"/>
                </w:rPr>
                <w:t>https://www.mospi.gov.in/</w:t>
              </w:r>
              <w:r>
                <w:rPr>
                  <w:noProof/>
                </w:rPr>
                <w:br/>
                <w:t>[Accessed 14th March 2022].</w:t>
              </w:r>
            </w:p>
            <w:p w14:paraId="335F0B35" w14:textId="77777777" w:rsidR="00E90746" w:rsidRDefault="00E90746" w:rsidP="00D8185F">
              <w:pPr>
                <w:pStyle w:val="Bibliography"/>
                <w:rPr>
                  <w:noProof/>
                </w:rPr>
              </w:pPr>
            </w:p>
            <w:p w14:paraId="7329805F" w14:textId="4B9BCEF3" w:rsidR="00D8185F" w:rsidRDefault="00D8185F" w:rsidP="00D8185F">
              <w:pPr>
                <w:pStyle w:val="Bibliography"/>
                <w:rPr>
                  <w:noProof/>
                </w:rPr>
              </w:pPr>
              <w:r w:rsidRPr="001C245D">
                <w:rPr>
                  <w:b/>
                  <w:bCs/>
                  <w:noProof/>
                </w:rPr>
                <w:t xml:space="preserve">Hofstede </w:t>
              </w:r>
              <w:r>
                <w:rPr>
                  <w:noProof/>
                </w:rPr>
                <w:t xml:space="preserve">, 2022. </w:t>
              </w:r>
              <w:r>
                <w:rPr>
                  <w:i/>
                  <w:iCs/>
                  <w:noProof/>
                </w:rPr>
                <w:t xml:space="preserve">Hofstede Insights. </w:t>
              </w:r>
              <w:r>
                <w:rPr>
                  <w:noProof/>
                </w:rPr>
                <w:t xml:space="preserve">[Online] </w:t>
              </w:r>
              <w:r>
                <w:rPr>
                  <w:noProof/>
                </w:rPr>
                <w:br/>
                <w:t xml:space="preserve">Available at: </w:t>
              </w:r>
              <w:r>
                <w:rPr>
                  <w:noProof/>
                  <w:u w:val="single"/>
                </w:rPr>
                <w:t>https://www.hofstede-insights.com/country-comparison/india,the-uk/</w:t>
              </w:r>
              <w:r>
                <w:rPr>
                  <w:noProof/>
                </w:rPr>
                <w:br/>
                <w:t>[Accessed 15th March 2022].</w:t>
              </w:r>
            </w:p>
            <w:p w14:paraId="3B6DE430" w14:textId="77777777" w:rsidR="00E90746" w:rsidRDefault="00E90746" w:rsidP="00D8185F">
              <w:pPr>
                <w:pStyle w:val="Bibliography"/>
                <w:rPr>
                  <w:noProof/>
                </w:rPr>
              </w:pPr>
            </w:p>
            <w:p w14:paraId="1A2EA3D7" w14:textId="603DBC4E" w:rsidR="00D8185F" w:rsidRDefault="00D8185F" w:rsidP="00D8185F">
              <w:pPr>
                <w:pStyle w:val="Bibliography"/>
                <w:rPr>
                  <w:noProof/>
                </w:rPr>
              </w:pPr>
              <w:r w:rsidRPr="001C245D">
                <w:rPr>
                  <w:b/>
                  <w:bCs/>
                  <w:noProof/>
                </w:rPr>
                <w:t>Hofstede, G.</w:t>
              </w:r>
              <w:r>
                <w:rPr>
                  <w:noProof/>
                </w:rPr>
                <w:t xml:space="preserve">, 1980. </w:t>
              </w:r>
              <w:r>
                <w:rPr>
                  <w:i/>
                  <w:iCs/>
                  <w:noProof/>
                </w:rPr>
                <w:t xml:space="preserve">Culture’s consequences; International differences in work-related values., </w:t>
              </w:r>
              <w:r>
                <w:rPr>
                  <w:noProof/>
                </w:rPr>
                <w:t>Beverly Hills CA: Sage.</w:t>
              </w:r>
            </w:p>
            <w:p w14:paraId="503348C2" w14:textId="77777777" w:rsidR="00E90746" w:rsidRDefault="00E90746" w:rsidP="00D8185F">
              <w:pPr>
                <w:pStyle w:val="Bibliography"/>
                <w:rPr>
                  <w:noProof/>
                </w:rPr>
              </w:pPr>
            </w:p>
            <w:p w14:paraId="0A50352B" w14:textId="01D7D5D7" w:rsidR="00D8185F" w:rsidRDefault="00D8185F" w:rsidP="00D8185F">
              <w:pPr>
                <w:pStyle w:val="Bibliography"/>
                <w:rPr>
                  <w:noProof/>
                </w:rPr>
              </w:pPr>
              <w:r w:rsidRPr="001C245D">
                <w:rPr>
                  <w:b/>
                  <w:bCs/>
                  <w:noProof/>
                </w:rPr>
                <w:t xml:space="preserve">Hofstede, G. </w:t>
              </w:r>
              <w:r>
                <w:rPr>
                  <w:noProof/>
                </w:rPr>
                <w:t xml:space="preserve">et al., 2010. Comparing Regional Cultures Within a Country: Lessons From Brazil. </w:t>
              </w:r>
              <w:r>
                <w:rPr>
                  <w:i/>
                  <w:iCs/>
                  <w:noProof/>
                </w:rPr>
                <w:t xml:space="preserve">Journal of Cross-Cultural Psychology, </w:t>
              </w:r>
              <w:r>
                <w:rPr>
                  <w:noProof/>
                </w:rPr>
                <w:t>3(41), pp. 336-352.</w:t>
              </w:r>
            </w:p>
            <w:p w14:paraId="41C9AD71" w14:textId="77777777" w:rsidR="00E90746" w:rsidRDefault="00E90746" w:rsidP="00D8185F">
              <w:pPr>
                <w:pStyle w:val="Bibliography"/>
                <w:rPr>
                  <w:noProof/>
                </w:rPr>
              </w:pPr>
            </w:p>
            <w:p w14:paraId="42145FBA" w14:textId="5A7B2866" w:rsidR="00D8185F" w:rsidRDefault="00D8185F" w:rsidP="00D8185F">
              <w:pPr>
                <w:pStyle w:val="Bibliography"/>
                <w:rPr>
                  <w:noProof/>
                </w:rPr>
              </w:pPr>
              <w:r w:rsidRPr="001C245D">
                <w:rPr>
                  <w:b/>
                  <w:bCs/>
                  <w:noProof/>
                </w:rPr>
                <w:t>Hollensen, S.,</w:t>
              </w:r>
              <w:r>
                <w:rPr>
                  <w:noProof/>
                </w:rPr>
                <w:t xml:space="preserve"> 2014. Dimension of the International product offer. In: </w:t>
              </w:r>
              <w:r>
                <w:rPr>
                  <w:i/>
                  <w:iCs/>
                  <w:noProof/>
                </w:rPr>
                <w:t xml:space="preserve">Global Marketing. </w:t>
              </w:r>
              <w:r>
                <w:rPr>
                  <w:noProof/>
                </w:rPr>
                <w:t>Edinburgh Gate: pearson education ltd, pp. 499-500.</w:t>
              </w:r>
            </w:p>
            <w:p w14:paraId="7F8BDBF4" w14:textId="77777777" w:rsidR="00E90746" w:rsidRDefault="00E90746" w:rsidP="00D8185F">
              <w:pPr>
                <w:pStyle w:val="Bibliography"/>
                <w:rPr>
                  <w:noProof/>
                </w:rPr>
              </w:pPr>
            </w:p>
            <w:p w14:paraId="22A949C0" w14:textId="710FA077" w:rsidR="00D8185F" w:rsidRDefault="00D8185F" w:rsidP="00D8185F">
              <w:pPr>
                <w:pStyle w:val="Bibliography"/>
                <w:rPr>
                  <w:noProof/>
                </w:rPr>
              </w:pPr>
              <w:r>
                <w:rPr>
                  <w:noProof/>
                </w:rPr>
                <w:t>I</w:t>
              </w:r>
              <w:r w:rsidRPr="001C245D">
                <w:rPr>
                  <w:b/>
                  <w:bCs/>
                  <w:noProof/>
                </w:rPr>
                <w:t>GD , 2022</w:t>
              </w:r>
              <w:r>
                <w:rPr>
                  <w:noProof/>
                </w:rPr>
                <w:t xml:space="preserve">. </w:t>
              </w:r>
              <w:r>
                <w:rPr>
                  <w:i/>
                  <w:iCs/>
                  <w:noProof/>
                </w:rPr>
                <w:t xml:space="preserve">IGD.com UK inflation continues to climb higher. </w:t>
              </w:r>
              <w:r>
                <w:rPr>
                  <w:noProof/>
                </w:rPr>
                <w:t xml:space="preserve">[Online] </w:t>
              </w:r>
              <w:r>
                <w:rPr>
                  <w:noProof/>
                </w:rPr>
                <w:br/>
                <w:t xml:space="preserve">Available at: </w:t>
              </w:r>
              <w:r>
                <w:rPr>
                  <w:noProof/>
                  <w:u w:val="single"/>
                </w:rPr>
                <w:t>https://www.igd.com/articles/article-viewer/t/uk-inflation-continues-to-climb-</w:t>
              </w:r>
              <w:r>
                <w:rPr>
                  <w:noProof/>
                  <w:u w:val="single"/>
                </w:rPr>
                <w:lastRenderedPageBreak/>
                <w:t>higher/i/29433?gclid=Cj0KCQiAybaRBhDtARIsAIEG3kmdRWw5nJ9llE34oBraUrWrXlt1iAy8r4iIa52nRpDWQ9672YddnjIaAmGbEALw_wcB</w:t>
              </w:r>
              <w:r>
                <w:rPr>
                  <w:noProof/>
                </w:rPr>
                <w:br/>
                <w:t>[Accessed 14th MArch 2022].</w:t>
              </w:r>
            </w:p>
            <w:p w14:paraId="6EF27958" w14:textId="77777777" w:rsidR="00B9260A" w:rsidRDefault="00B9260A" w:rsidP="00D8185F">
              <w:pPr>
                <w:pStyle w:val="Bibliography"/>
                <w:rPr>
                  <w:noProof/>
                </w:rPr>
              </w:pPr>
            </w:p>
            <w:p w14:paraId="537F02CC" w14:textId="125200B9" w:rsidR="00D8185F" w:rsidRDefault="00D8185F" w:rsidP="00D8185F">
              <w:pPr>
                <w:pStyle w:val="Bibliography"/>
                <w:rPr>
                  <w:noProof/>
                </w:rPr>
              </w:pPr>
              <w:r w:rsidRPr="001C245D">
                <w:rPr>
                  <w:b/>
                  <w:bCs/>
                  <w:noProof/>
                </w:rPr>
                <w:t>Jain, M. K.</w:t>
              </w:r>
              <w:r>
                <w:rPr>
                  <w:noProof/>
                </w:rPr>
                <w:t xml:space="preserve">, 2013. An Analysis of Marketing Mix: 7Ps or More. </w:t>
              </w:r>
              <w:r>
                <w:rPr>
                  <w:i/>
                  <w:iCs/>
                  <w:noProof/>
                </w:rPr>
                <w:t xml:space="preserve">Asian Journal of Multidisciplinary Studies, </w:t>
              </w:r>
              <w:r>
                <w:rPr>
                  <w:noProof/>
                </w:rPr>
                <w:t>1(4), pp. 23-31.</w:t>
              </w:r>
            </w:p>
            <w:p w14:paraId="3A75FCE0" w14:textId="77777777" w:rsidR="00B9260A" w:rsidRDefault="00B9260A" w:rsidP="00D8185F">
              <w:pPr>
                <w:pStyle w:val="Bibliography"/>
                <w:rPr>
                  <w:noProof/>
                </w:rPr>
              </w:pPr>
            </w:p>
            <w:p w14:paraId="4A9B20DA" w14:textId="67261163" w:rsidR="00D8185F" w:rsidRDefault="00D8185F" w:rsidP="00D8185F">
              <w:pPr>
                <w:pStyle w:val="Bibliography"/>
                <w:rPr>
                  <w:noProof/>
                </w:rPr>
              </w:pPr>
              <w:r>
                <w:rPr>
                  <w:noProof/>
                </w:rPr>
                <w:t>J</w:t>
              </w:r>
              <w:r w:rsidRPr="001C245D">
                <w:rPr>
                  <w:b/>
                  <w:bCs/>
                  <w:noProof/>
                </w:rPr>
                <w:t>ersey, N., 199</w:t>
              </w:r>
              <w:r>
                <w:rPr>
                  <w:noProof/>
                </w:rPr>
                <w:t xml:space="preserve">1. </w:t>
              </w:r>
              <w:r>
                <w:rPr>
                  <w:i/>
                  <w:iCs/>
                  <w:noProof/>
                </w:rPr>
                <w:t xml:space="preserve">Prentice hall, Baungartner J. Non Marketing professionals need more that 4P's marketing </w:t>
              </w:r>
              <w:r>
                <w:rPr>
                  <w:noProof/>
                </w:rPr>
                <w:t>[Interview] 1991.</w:t>
              </w:r>
            </w:p>
            <w:p w14:paraId="61CE09D1" w14:textId="77777777" w:rsidR="00B9260A" w:rsidRDefault="00B9260A" w:rsidP="00D8185F">
              <w:pPr>
                <w:pStyle w:val="Bibliography"/>
                <w:rPr>
                  <w:noProof/>
                </w:rPr>
              </w:pPr>
            </w:p>
            <w:p w14:paraId="3C4835BE" w14:textId="5B72E528" w:rsidR="00D8185F" w:rsidRDefault="00D8185F" w:rsidP="00D8185F">
              <w:pPr>
                <w:pStyle w:val="Bibliography"/>
                <w:rPr>
                  <w:noProof/>
                </w:rPr>
              </w:pPr>
              <w:r w:rsidRPr="001C245D">
                <w:rPr>
                  <w:b/>
                  <w:bCs/>
                  <w:noProof/>
                </w:rPr>
                <w:t xml:space="preserve">Kotler , P. A., </w:t>
              </w:r>
              <w:r>
                <w:rPr>
                  <w:noProof/>
                </w:rPr>
                <w:t xml:space="preserve">2018. </w:t>
              </w:r>
              <w:r>
                <w:rPr>
                  <w:i/>
                  <w:iCs/>
                  <w:noProof/>
                </w:rPr>
                <w:t xml:space="preserve">Principles of Marketing. </w:t>
              </w:r>
              <w:r>
                <w:rPr>
                  <w:noProof/>
                </w:rPr>
                <w:t>Harlow: Pearson Education Ltd.</w:t>
              </w:r>
            </w:p>
            <w:p w14:paraId="2C0C86CF" w14:textId="77777777" w:rsidR="00B9260A" w:rsidRDefault="00B9260A" w:rsidP="00D8185F">
              <w:pPr>
                <w:pStyle w:val="Bibliography"/>
                <w:rPr>
                  <w:noProof/>
                </w:rPr>
              </w:pPr>
            </w:p>
            <w:p w14:paraId="39429F1A" w14:textId="385B9269" w:rsidR="00D8185F" w:rsidRDefault="00D8185F" w:rsidP="00D8185F">
              <w:pPr>
                <w:pStyle w:val="Bibliography"/>
                <w:rPr>
                  <w:noProof/>
                </w:rPr>
              </w:pPr>
              <w:r w:rsidRPr="001C245D">
                <w:rPr>
                  <w:b/>
                  <w:bCs/>
                  <w:noProof/>
                </w:rPr>
                <w:t xml:space="preserve">Kotler, P. &amp; Armstrong, </w:t>
              </w:r>
              <w:r>
                <w:rPr>
                  <w:noProof/>
                </w:rPr>
                <w:t xml:space="preserve">G., 2018. </w:t>
              </w:r>
              <w:r>
                <w:rPr>
                  <w:i/>
                  <w:iCs/>
                  <w:noProof/>
                </w:rPr>
                <w:t xml:space="preserve">Principles of Msrketing. </w:t>
              </w:r>
              <w:r>
                <w:rPr>
                  <w:noProof/>
                </w:rPr>
                <w:t>Harlow: pearson.</w:t>
              </w:r>
            </w:p>
            <w:p w14:paraId="4A743A78" w14:textId="77777777" w:rsidR="00B9260A" w:rsidRDefault="00B9260A" w:rsidP="00D8185F">
              <w:pPr>
                <w:pStyle w:val="Bibliography"/>
                <w:rPr>
                  <w:noProof/>
                </w:rPr>
              </w:pPr>
            </w:p>
            <w:p w14:paraId="4BDE838F" w14:textId="779C83AB" w:rsidR="00D8185F" w:rsidRDefault="00D8185F" w:rsidP="00D8185F">
              <w:pPr>
                <w:pStyle w:val="Bibliography"/>
                <w:rPr>
                  <w:noProof/>
                </w:rPr>
              </w:pPr>
              <w:r w:rsidRPr="001C245D">
                <w:rPr>
                  <w:b/>
                  <w:bCs/>
                  <w:noProof/>
                </w:rPr>
                <w:t>Levitt, T.</w:t>
              </w:r>
              <w:r>
                <w:rPr>
                  <w:noProof/>
                </w:rPr>
                <w:t xml:space="preserve">, 1983. The Globalization Of Markets. </w:t>
              </w:r>
              <w:r>
                <w:rPr>
                  <w:i/>
                  <w:iCs/>
                  <w:noProof/>
                </w:rPr>
                <w:t>Harvard Business Review</w:t>
              </w:r>
              <w:r>
                <w:rPr>
                  <w:noProof/>
                </w:rPr>
                <w:t>, pp. 61, 92-102.</w:t>
              </w:r>
            </w:p>
            <w:p w14:paraId="15698353" w14:textId="77777777" w:rsidR="00B9260A" w:rsidRDefault="00B9260A" w:rsidP="00D8185F">
              <w:pPr>
                <w:pStyle w:val="Bibliography"/>
                <w:rPr>
                  <w:noProof/>
                </w:rPr>
              </w:pPr>
            </w:p>
            <w:p w14:paraId="3269D9FE" w14:textId="67F3F777" w:rsidR="00D8185F" w:rsidRDefault="00D8185F" w:rsidP="00D8185F">
              <w:pPr>
                <w:pStyle w:val="Bibliography"/>
                <w:rPr>
                  <w:noProof/>
                </w:rPr>
              </w:pPr>
              <w:r w:rsidRPr="001C245D">
                <w:rPr>
                  <w:b/>
                  <w:bCs/>
                  <w:noProof/>
                </w:rPr>
                <w:t>Lucidity, 2022</w:t>
              </w:r>
              <w:r>
                <w:rPr>
                  <w:noProof/>
                </w:rPr>
                <w:t xml:space="preserve">. </w:t>
              </w:r>
              <w:r>
                <w:rPr>
                  <w:i/>
                  <w:iCs/>
                  <w:noProof/>
                </w:rPr>
                <w:t xml:space="preserve">Lucidity. An introduction to TOW Analysis. </w:t>
              </w:r>
              <w:r>
                <w:rPr>
                  <w:noProof/>
                </w:rPr>
                <w:t xml:space="preserve">[Online] </w:t>
              </w:r>
              <w:r>
                <w:rPr>
                  <w:noProof/>
                </w:rPr>
                <w:br/>
                <w:t xml:space="preserve">Available at: </w:t>
              </w:r>
              <w:r>
                <w:rPr>
                  <w:noProof/>
                  <w:u w:val="single"/>
                </w:rPr>
                <w:t>https://getlucidity.com/strategy-resources/an-introduction-to-tows-analysis/</w:t>
              </w:r>
              <w:r>
                <w:rPr>
                  <w:noProof/>
                </w:rPr>
                <w:br/>
                <w:t>[Accessed 1st April 2022].</w:t>
              </w:r>
            </w:p>
            <w:p w14:paraId="2107842A" w14:textId="77777777" w:rsidR="00B9260A" w:rsidRDefault="00B9260A" w:rsidP="00D8185F">
              <w:pPr>
                <w:pStyle w:val="Bibliography"/>
                <w:rPr>
                  <w:noProof/>
                </w:rPr>
              </w:pPr>
            </w:p>
            <w:p w14:paraId="21DCC555" w14:textId="0BDFBAA2" w:rsidR="00D8185F" w:rsidRDefault="00D8185F" w:rsidP="00D8185F">
              <w:pPr>
                <w:pStyle w:val="Bibliography"/>
                <w:rPr>
                  <w:noProof/>
                </w:rPr>
              </w:pPr>
              <w:r w:rsidRPr="001C245D">
                <w:rPr>
                  <w:b/>
                  <w:bCs/>
                  <w:noProof/>
                </w:rPr>
                <w:t xml:space="preserve">Lumpkin, G. T., </w:t>
              </w:r>
              <w:r>
                <w:rPr>
                  <w:noProof/>
                </w:rPr>
                <w:t xml:space="preserve">1995. Is Strategy different for very small and anew firms. </w:t>
              </w:r>
              <w:r>
                <w:rPr>
                  <w:i/>
                  <w:iCs/>
                  <w:noProof/>
                </w:rPr>
                <w:t xml:space="preserve">Journal of small business strategy, </w:t>
              </w:r>
              <w:r>
                <w:rPr>
                  <w:noProof/>
                </w:rPr>
                <w:t>2(21), pp. 10-11.</w:t>
              </w:r>
            </w:p>
            <w:p w14:paraId="3A0CA8BF" w14:textId="77777777" w:rsidR="00B9260A" w:rsidRDefault="00B9260A" w:rsidP="00D8185F">
              <w:pPr>
                <w:pStyle w:val="Bibliography"/>
                <w:rPr>
                  <w:noProof/>
                </w:rPr>
              </w:pPr>
            </w:p>
            <w:p w14:paraId="2D8B2279" w14:textId="3865F249" w:rsidR="00D8185F" w:rsidRDefault="00D8185F" w:rsidP="00D8185F">
              <w:pPr>
                <w:pStyle w:val="Bibliography"/>
                <w:rPr>
                  <w:noProof/>
                </w:rPr>
              </w:pPr>
              <w:r w:rsidRPr="001C245D">
                <w:rPr>
                  <w:b/>
                  <w:bCs/>
                  <w:noProof/>
                </w:rPr>
                <w:t xml:space="preserve">PepsiCo , 2022. </w:t>
              </w:r>
              <w:r>
                <w:rPr>
                  <w:i/>
                  <w:iCs/>
                  <w:noProof/>
                </w:rPr>
                <w:t xml:space="preserve">PepsiCo India. </w:t>
              </w:r>
              <w:r>
                <w:rPr>
                  <w:noProof/>
                </w:rPr>
                <w:t xml:space="preserve">[Online] </w:t>
              </w:r>
              <w:r>
                <w:rPr>
                  <w:noProof/>
                </w:rPr>
                <w:br/>
                <w:t xml:space="preserve">Available at: </w:t>
              </w:r>
              <w:r>
                <w:rPr>
                  <w:noProof/>
                  <w:u w:val="single"/>
                </w:rPr>
                <w:t>http://www.pepsicoindia.co.in/company/pepsico-india/about-us</w:t>
              </w:r>
              <w:r>
                <w:rPr>
                  <w:noProof/>
                </w:rPr>
                <w:br/>
                <w:t>[Accessed 31st March 2022].</w:t>
              </w:r>
            </w:p>
            <w:p w14:paraId="62F7F80E" w14:textId="77777777" w:rsidR="00B9260A" w:rsidRDefault="00B9260A" w:rsidP="00D8185F">
              <w:pPr>
                <w:pStyle w:val="Bibliography"/>
                <w:rPr>
                  <w:noProof/>
                </w:rPr>
              </w:pPr>
            </w:p>
            <w:p w14:paraId="4DB65891" w14:textId="12B27324" w:rsidR="00D8185F" w:rsidRDefault="00D8185F" w:rsidP="00D8185F">
              <w:pPr>
                <w:pStyle w:val="Bibliography"/>
                <w:rPr>
                  <w:noProof/>
                </w:rPr>
              </w:pPr>
              <w:r w:rsidRPr="001C245D">
                <w:rPr>
                  <w:b/>
                  <w:bCs/>
                  <w:noProof/>
                </w:rPr>
                <w:t xml:space="preserve">PEPSICO, 2021. </w:t>
              </w:r>
              <w:r>
                <w:rPr>
                  <w:i/>
                  <w:iCs/>
                  <w:noProof/>
                </w:rPr>
                <w:t xml:space="preserve">PepsiCo Annual Report. </w:t>
              </w:r>
              <w:r>
                <w:rPr>
                  <w:noProof/>
                </w:rPr>
                <w:t xml:space="preserve">[Online] </w:t>
              </w:r>
              <w:r>
                <w:rPr>
                  <w:noProof/>
                </w:rPr>
                <w:br/>
                <w:t xml:space="preserve">Available at: </w:t>
              </w:r>
              <w:r>
                <w:rPr>
                  <w:noProof/>
                  <w:u w:val="single"/>
                </w:rPr>
                <w:t>https://www.pepsico.com/docs/album/annual-reports/pepsico-inc-2020-annual-report.pdf?sfvrsn=d25439e4_4</w:t>
              </w:r>
              <w:r>
                <w:rPr>
                  <w:noProof/>
                </w:rPr>
                <w:br/>
                <w:t>[Accessed 15th March 2022].</w:t>
              </w:r>
            </w:p>
            <w:p w14:paraId="60369A5F" w14:textId="77777777" w:rsidR="00282E38" w:rsidRDefault="00282E38" w:rsidP="00D8185F">
              <w:pPr>
                <w:pStyle w:val="Bibliography"/>
                <w:rPr>
                  <w:noProof/>
                </w:rPr>
              </w:pPr>
            </w:p>
            <w:p w14:paraId="67709FFE" w14:textId="5F94881D" w:rsidR="00D8185F" w:rsidRDefault="00D8185F" w:rsidP="00D8185F">
              <w:pPr>
                <w:pStyle w:val="Bibliography"/>
                <w:rPr>
                  <w:noProof/>
                </w:rPr>
              </w:pPr>
              <w:r w:rsidRPr="001C245D">
                <w:rPr>
                  <w:b/>
                  <w:bCs/>
                  <w:noProof/>
                </w:rPr>
                <w:t>PepsiCo</w:t>
              </w:r>
              <w:r>
                <w:rPr>
                  <w:noProof/>
                </w:rPr>
                <w:t xml:space="preserve">, 2022. </w:t>
              </w:r>
              <w:r>
                <w:rPr>
                  <w:i/>
                  <w:iCs/>
                  <w:noProof/>
                </w:rPr>
                <w:t xml:space="preserve">KurKure Facebook page, </w:t>
              </w:r>
              <w:r>
                <w:rPr>
                  <w:noProof/>
                </w:rPr>
                <w:t>India: s.n.</w:t>
              </w:r>
            </w:p>
            <w:p w14:paraId="3E4CA240" w14:textId="77777777" w:rsidR="00282E38" w:rsidRDefault="00282E38" w:rsidP="00D8185F">
              <w:pPr>
                <w:pStyle w:val="Bibliography"/>
                <w:rPr>
                  <w:noProof/>
                </w:rPr>
              </w:pPr>
            </w:p>
            <w:p w14:paraId="66B6D400" w14:textId="29CD268C" w:rsidR="00D8185F" w:rsidRDefault="00D8185F" w:rsidP="00D8185F">
              <w:pPr>
                <w:pStyle w:val="Bibliography"/>
                <w:rPr>
                  <w:noProof/>
                </w:rPr>
              </w:pPr>
              <w:r>
                <w:rPr>
                  <w:noProof/>
                </w:rPr>
                <w:t>P</w:t>
              </w:r>
              <w:r w:rsidRPr="001C245D">
                <w:rPr>
                  <w:b/>
                  <w:bCs/>
                  <w:noProof/>
                </w:rPr>
                <w:t>epsiCo, 2</w:t>
              </w:r>
              <w:r>
                <w:rPr>
                  <w:noProof/>
                </w:rPr>
                <w:t xml:space="preserve">022. </w:t>
              </w:r>
              <w:r>
                <w:rPr>
                  <w:i/>
                  <w:iCs/>
                  <w:noProof/>
                </w:rPr>
                <w:t xml:space="preserve">PepsiCo India. </w:t>
              </w:r>
              <w:r>
                <w:rPr>
                  <w:noProof/>
                </w:rPr>
                <w:t xml:space="preserve">[Online] </w:t>
              </w:r>
              <w:r>
                <w:rPr>
                  <w:noProof/>
                </w:rPr>
                <w:br/>
                <w:t xml:space="preserve">Available at: </w:t>
              </w:r>
              <w:r>
                <w:rPr>
                  <w:noProof/>
                  <w:u w:val="single"/>
                </w:rPr>
                <w:t>http://www.pepsicoindia.co.in/company/pepsico-india/about-us#:~:text=PepsiCo%20entered%20India%20in%201989,100%25%2C%20Gatorade%20and%20Quaker.</w:t>
              </w:r>
              <w:r>
                <w:rPr>
                  <w:noProof/>
                </w:rPr>
                <w:br/>
                <w:t>[Accessed 15th March 2022].</w:t>
              </w:r>
            </w:p>
            <w:p w14:paraId="2104F713" w14:textId="77777777" w:rsidR="00282E38" w:rsidRDefault="00282E38" w:rsidP="00D8185F">
              <w:pPr>
                <w:pStyle w:val="Bibliography"/>
                <w:rPr>
                  <w:noProof/>
                </w:rPr>
              </w:pPr>
            </w:p>
            <w:p w14:paraId="0EEFE017" w14:textId="1CF93F7A" w:rsidR="00D8185F" w:rsidRDefault="00D8185F" w:rsidP="00D8185F">
              <w:pPr>
                <w:pStyle w:val="Bibliography"/>
                <w:rPr>
                  <w:noProof/>
                </w:rPr>
              </w:pPr>
              <w:r w:rsidRPr="001C245D">
                <w:rPr>
                  <w:b/>
                  <w:bCs/>
                  <w:noProof/>
                </w:rPr>
                <w:t>PepsiCo</w:t>
              </w:r>
              <w:r>
                <w:rPr>
                  <w:noProof/>
                </w:rPr>
                <w:t xml:space="preserve">, 2022. </w:t>
              </w:r>
              <w:r>
                <w:rPr>
                  <w:i/>
                  <w:iCs/>
                  <w:noProof/>
                </w:rPr>
                <w:t xml:space="preserve">PepsiCo UK. </w:t>
              </w:r>
              <w:r>
                <w:rPr>
                  <w:noProof/>
                </w:rPr>
                <w:t xml:space="preserve">[Online] </w:t>
              </w:r>
              <w:r>
                <w:rPr>
                  <w:noProof/>
                </w:rPr>
                <w:br/>
                <w:t xml:space="preserve">Available at: </w:t>
              </w:r>
              <w:r>
                <w:rPr>
                  <w:noProof/>
                  <w:u w:val="single"/>
                </w:rPr>
                <w:t>https://www.pepsico.co.uk/news/stories/distribution-centre-upgrade</w:t>
              </w:r>
              <w:r>
                <w:rPr>
                  <w:noProof/>
                </w:rPr>
                <w:br/>
                <w:t>[Accessed 28th March 2022].</w:t>
              </w:r>
            </w:p>
            <w:p w14:paraId="22761B9F" w14:textId="77777777" w:rsidR="00282E38" w:rsidRDefault="00282E38" w:rsidP="00D8185F">
              <w:pPr>
                <w:pStyle w:val="Bibliography"/>
                <w:rPr>
                  <w:noProof/>
                </w:rPr>
              </w:pPr>
            </w:p>
            <w:p w14:paraId="23748EE6" w14:textId="56875FE1" w:rsidR="00D8185F" w:rsidRDefault="00D8185F" w:rsidP="00D8185F">
              <w:pPr>
                <w:pStyle w:val="Bibliography"/>
                <w:rPr>
                  <w:noProof/>
                </w:rPr>
              </w:pPr>
              <w:r w:rsidRPr="001C245D">
                <w:rPr>
                  <w:b/>
                  <w:bCs/>
                  <w:noProof/>
                </w:rPr>
                <w:t xml:space="preserve">PespsiCo, </w:t>
              </w:r>
              <w:r>
                <w:rPr>
                  <w:noProof/>
                </w:rPr>
                <w:t xml:space="preserve">2022. </w:t>
              </w:r>
              <w:r>
                <w:rPr>
                  <w:i/>
                  <w:iCs/>
                  <w:noProof/>
                </w:rPr>
                <w:t xml:space="preserve">Pepsico. </w:t>
              </w:r>
              <w:r>
                <w:rPr>
                  <w:noProof/>
                </w:rPr>
                <w:t xml:space="preserve">[Online] </w:t>
              </w:r>
              <w:r>
                <w:rPr>
                  <w:noProof/>
                </w:rPr>
                <w:br/>
                <w:t xml:space="preserve">Available at: </w:t>
              </w:r>
              <w:r>
                <w:rPr>
                  <w:noProof/>
                  <w:u w:val="single"/>
                </w:rPr>
                <w:t>https://www.pepsico.com/docs/album/annual-reports/pepsico-inc-2020-annual-report.pdf?sfvrsn=d25439e4_4</w:t>
              </w:r>
            </w:p>
            <w:p w14:paraId="4E02DACC" w14:textId="77777777" w:rsidR="00282E38" w:rsidRDefault="00282E38" w:rsidP="00D8185F">
              <w:pPr>
                <w:pStyle w:val="Bibliography"/>
                <w:rPr>
                  <w:noProof/>
                </w:rPr>
              </w:pPr>
            </w:p>
            <w:p w14:paraId="499ADE67" w14:textId="280E7748" w:rsidR="00D8185F" w:rsidRDefault="00D8185F" w:rsidP="00D8185F">
              <w:pPr>
                <w:pStyle w:val="Bibliography"/>
                <w:rPr>
                  <w:noProof/>
                </w:rPr>
              </w:pPr>
              <w:r>
                <w:rPr>
                  <w:noProof/>
                </w:rPr>
                <w:t>P</w:t>
              </w:r>
              <w:r w:rsidRPr="001C245D">
                <w:rPr>
                  <w:b/>
                  <w:bCs/>
                  <w:noProof/>
                </w:rPr>
                <w:t>orter, M.</w:t>
              </w:r>
              <w:r>
                <w:rPr>
                  <w:noProof/>
                </w:rPr>
                <w:t xml:space="preserve">, 1985. </w:t>
              </w:r>
              <w:r>
                <w:rPr>
                  <w:i/>
                  <w:iCs/>
                  <w:noProof/>
                </w:rPr>
                <w:t xml:space="preserve">Competitive advantage; creating and sustaining superior advantage, </w:t>
              </w:r>
              <w:r>
                <w:rPr>
                  <w:noProof/>
                </w:rPr>
                <w:t>New York: New York Press.</w:t>
              </w:r>
            </w:p>
            <w:p w14:paraId="5552EEE2" w14:textId="77777777" w:rsidR="00D8185F" w:rsidRDefault="00D8185F" w:rsidP="00D8185F">
              <w:pPr>
                <w:pStyle w:val="Bibliography"/>
                <w:rPr>
                  <w:noProof/>
                </w:rPr>
              </w:pPr>
              <w:r>
                <w:rPr>
                  <w:noProof/>
                </w:rPr>
                <w:t xml:space="preserve">Pratap, A., 2018. </w:t>
              </w:r>
              <w:r>
                <w:rPr>
                  <w:i/>
                  <w:iCs/>
                  <w:noProof/>
                </w:rPr>
                <w:t xml:space="preserve">PepsiCo Business Growth Strategy. </w:t>
              </w:r>
              <w:r>
                <w:rPr>
                  <w:noProof/>
                </w:rPr>
                <w:t xml:space="preserve">[Online] </w:t>
              </w:r>
              <w:r>
                <w:rPr>
                  <w:noProof/>
                </w:rPr>
                <w:br/>
              </w:r>
              <w:r>
                <w:rPr>
                  <w:noProof/>
                </w:rPr>
                <w:lastRenderedPageBreak/>
                <w:t xml:space="preserve">Available at: </w:t>
              </w:r>
              <w:r>
                <w:rPr>
                  <w:noProof/>
                  <w:u w:val="single"/>
                </w:rPr>
                <w:t>https://notesmatic.com/pepsi-business-growth-and-marketing-strategies/#t3</w:t>
              </w:r>
              <w:r>
                <w:rPr>
                  <w:noProof/>
                </w:rPr>
                <w:br/>
                <w:t>[Accessed 25th March 2022].</w:t>
              </w:r>
            </w:p>
            <w:p w14:paraId="7D54E61D" w14:textId="77777777" w:rsidR="00BA413A" w:rsidRDefault="00BA413A" w:rsidP="00D8185F">
              <w:pPr>
                <w:pStyle w:val="Bibliography"/>
                <w:rPr>
                  <w:noProof/>
                </w:rPr>
              </w:pPr>
            </w:p>
            <w:p w14:paraId="69A3294B" w14:textId="0E0F55A2" w:rsidR="00D8185F" w:rsidRDefault="00D8185F" w:rsidP="00D8185F">
              <w:pPr>
                <w:pStyle w:val="Bibliography"/>
                <w:rPr>
                  <w:noProof/>
                </w:rPr>
              </w:pPr>
              <w:r w:rsidRPr="001C245D">
                <w:rPr>
                  <w:b/>
                  <w:bCs/>
                  <w:noProof/>
                </w:rPr>
                <w:t>Pratap, A.,</w:t>
              </w:r>
              <w:r>
                <w:rPr>
                  <w:noProof/>
                </w:rPr>
                <w:t xml:space="preserve"> 2021. </w:t>
              </w:r>
              <w:r>
                <w:rPr>
                  <w:i/>
                  <w:iCs/>
                  <w:noProof/>
                </w:rPr>
                <w:t xml:space="preserve">Notesmatic. </w:t>
              </w:r>
              <w:r>
                <w:rPr>
                  <w:noProof/>
                </w:rPr>
                <w:t xml:space="preserve">[Online] </w:t>
              </w:r>
              <w:r>
                <w:rPr>
                  <w:noProof/>
                </w:rPr>
                <w:br/>
                <w:t xml:space="preserve">Available at: </w:t>
              </w:r>
              <w:r>
                <w:rPr>
                  <w:noProof/>
                  <w:u w:val="single"/>
                </w:rPr>
                <w:t>https://notesmatic.com/a-pestpestlepestel-analysis-of-pepsico/</w:t>
              </w:r>
              <w:r>
                <w:rPr>
                  <w:noProof/>
                </w:rPr>
                <w:br/>
                <w:t>[Accessed 12th March 2022].</w:t>
              </w:r>
            </w:p>
            <w:p w14:paraId="32A9563C" w14:textId="77777777" w:rsidR="00BA413A" w:rsidRDefault="00BA413A" w:rsidP="00D8185F">
              <w:pPr>
                <w:pStyle w:val="Bibliography"/>
                <w:rPr>
                  <w:noProof/>
                </w:rPr>
              </w:pPr>
            </w:p>
            <w:p w14:paraId="3374103E" w14:textId="3D0CE491" w:rsidR="00D8185F" w:rsidRDefault="00D8185F" w:rsidP="00D8185F">
              <w:pPr>
                <w:pStyle w:val="Bibliography"/>
                <w:rPr>
                  <w:noProof/>
                </w:rPr>
              </w:pPr>
              <w:r>
                <w:rPr>
                  <w:noProof/>
                </w:rPr>
                <w:t>S</w:t>
              </w:r>
              <w:r w:rsidRPr="001C245D">
                <w:rPr>
                  <w:b/>
                  <w:bCs/>
                  <w:noProof/>
                </w:rPr>
                <w:t>ensations,</w:t>
              </w:r>
              <w:r>
                <w:rPr>
                  <w:noProof/>
                </w:rPr>
                <w:t xml:space="preserve"> 2022. </w:t>
              </w:r>
              <w:r>
                <w:rPr>
                  <w:i/>
                  <w:iCs/>
                  <w:noProof/>
                </w:rPr>
                <w:t xml:space="preserve">Sensations Snack Facebook , </w:t>
              </w:r>
              <w:r>
                <w:rPr>
                  <w:noProof/>
                </w:rPr>
                <w:t>Liecester: s.n.</w:t>
              </w:r>
            </w:p>
            <w:p w14:paraId="22602332" w14:textId="77777777" w:rsidR="00BA413A" w:rsidRDefault="00BA413A" w:rsidP="00D8185F">
              <w:pPr>
                <w:pStyle w:val="Bibliography"/>
                <w:rPr>
                  <w:noProof/>
                </w:rPr>
              </w:pPr>
            </w:p>
            <w:p w14:paraId="069FE6E1" w14:textId="255E012F" w:rsidR="00D8185F" w:rsidRDefault="00D8185F" w:rsidP="00D8185F">
              <w:pPr>
                <w:pStyle w:val="Bibliography"/>
                <w:rPr>
                  <w:noProof/>
                </w:rPr>
              </w:pPr>
              <w:r w:rsidRPr="001C245D">
                <w:rPr>
                  <w:b/>
                  <w:bCs/>
                  <w:noProof/>
                </w:rPr>
                <w:t xml:space="preserve">Shashidhar, A. &amp; Pande, S., 2013. </w:t>
              </w:r>
              <w:r w:rsidRPr="001C245D">
                <w:rPr>
                  <w:b/>
                  <w:bCs/>
                  <w:i/>
                  <w:iCs/>
                  <w:noProof/>
                </w:rPr>
                <w:t xml:space="preserve">Business Today.In. </w:t>
              </w:r>
              <w:r w:rsidRPr="001C245D">
                <w:rPr>
                  <w:b/>
                  <w:bCs/>
                  <w:noProof/>
                </w:rPr>
                <w:t xml:space="preserve">[Online] </w:t>
              </w:r>
              <w:r w:rsidRPr="001C245D">
                <w:rPr>
                  <w:b/>
                  <w:bCs/>
                  <w:noProof/>
                </w:rPr>
                <w:br/>
                <w:t xml:space="preserve">Available at: </w:t>
              </w:r>
              <w:r>
                <w:rPr>
                  <w:noProof/>
                  <w:u w:val="single"/>
                </w:rPr>
                <w:t>https://www.businesstoday.in/magazine/features/story/a-rough-summer-for-pepsi-in-india-39556-2013-06-29</w:t>
              </w:r>
              <w:r>
                <w:rPr>
                  <w:noProof/>
                </w:rPr>
                <w:br/>
                <w:t>[Accessed 15th March 2022].</w:t>
              </w:r>
            </w:p>
            <w:p w14:paraId="06E2786F" w14:textId="77777777" w:rsidR="00BA413A" w:rsidRDefault="00BA413A" w:rsidP="00D8185F">
              <w:pPr>
                <w:pStyle w:val="Bibliography"/>
                <w:rPr>
                  <w:noProof/>
                </w:rPr>
              </w:pPr>
            </w:p>
            <w:p w14:paraId="3F68FCBC" w14:textId="5D32F4B4" w:rsidR="00D8185F" w:rsidRDefault="00D8185F" w:rsidP="00D8185F">
              <w:pPr>
                <w:pStyle w:val="Bibliography"/>
                <w:rPr>
                  <w:noProof/>
                </w:rPr>
              </w:pPr>
              <w:r w:rsidRPr="001C245D">
                <w:rPr>
                  <w:b/>
                  <w:bCs/>
                  <w:noProof/>
                </w:rPr>
                <w:t>Statista</w:t>
              </w:r>
              <w:r>
                <w:rPr>
                  <w:noProof/>
                </w:rPr>
                <w:t xml:space="preserve">, 2022. </w:t>
              </w:r>
              <w:r>
                <w:rPr>
                  <w:i/>
                  <w:iCs/>
                  <w:noProof/>
                </w:rPr>
                <w:t xml:space="preserve">Statista. </w:t>
              </w:r>
              <w:r>
                <w:rPr>
                  <w:noProof/>
                </w:rPr>
                <w:t xml:space="preserve">[Online] </w:t>
              </w:r>
              <w:r>
                <w:rPr>
                  <w:noProof/>
                </w:rPr>
                <w:br/>
                <w:t xml:space="preserve">Available at: </w:t>
              </w:r>
              <w:r>
                <w:rPr>
                  <w:noProof/>
                  <w:u w:val="single"/>
                </w:rPr>
                <w:t>https://www.statista.com/statistics/296662/soft-drink-brand-ranking-in-the-united-kingdom-uk-by-grocery-market-value/</w:t>
              </w:r>
              <w:r>
                <w:rPr>
                  <w:noProof/>
                </w:rPr>
                <w:br/>
                <w:t>[Accessed 15th March 2022].</w:t>
              </w:r>
            </w:p>
            <w:p w14:paraId="70165772" w14:textId="77777777" w:rsidR="00BA413A" w:rsidRDefault="00BA413A" w:rsidP="00D8185F">
              <w:pPr>
                <w:pStyle w:val="Bibliography"/>
                <w:rPr>
                  <w:noProof/>
                </w:rPr>
              </w:pPr>
            </w:p>
            <w:p w14:paraId="39B49E93" w14:textId="3932E209" w:rsidR="00D8185F" w:rsidRDefault="00D8185F" w:rsidP="00D8185F">
              <w:pPr>
                <w:pStyle w:val="Bibliography"/>
                <w:rPr>
                  <w:noProof/>
                </w:rPr>
              </w:pPr>
              <w:r w:rsidRPr="001C245D">
                <w:rPr>
                  <w:b/>
                  <w:bCs/>
                  <w:noProof/>
                </w:rPr>
                <w:t>Taylor, E</w:t>
              </w:r>
              <w:r>
                <w:rPr>
                  <w:noProof/>
                </w:rPr>
                <w:t xml:space="preserve">., 2012. Competitive Improvement Planinng; using Ansoff Matrix with Abells Model to Inform the strategic managment process.. </w:t>
              </w:r>
              <w:r>
                <w:rPr>
                  <w:i/>
                  <w:iCs/>
                  <w:noProof/>
                </w:rPr>
                <w:t xml:space="preserve">Academy of Strategic Managment, </w:t>
              </w:r>
              <w:r>
                <w:rPr>
                  <w:noProof/>
                </w:rPr>
                <w:t>1(11), pp. 21-27.</w:t>
              </w:r>
            </w:p>
            <w:p w14:paraId="541DD8C5" w14:textId="77777777" w:rsidR="00BA413A" w:rsidRDefault="00BA413A" w:rsidP="00D8185F">
              <w:pPr>
                <w:pStyle w:val="Bibliography"/>
                <w:rPr>
                  <w:noProof/>
                </w:rPr>
              </w:pPr>
            </w:p>
            <w:p w14:paraId="613444EB" w14:textId="2425AB00" w:rsidR="00D8185F" w:rsidRDefault="00D8185F" w:rsidP="00D8185F">
              <w:pPr>
                <w:pStyle w:val="Bibliography"/>
                <w:rPr>
                  <w:noProof/>
                </w:rPr>
              </w:pPr>
              <w:r>
                <w:rPr>
                  <w:noProof/>
                </w:rPr>
                <w:t>T</w:t>
              </w:r>
              <w:r w:rsidRPr="001C245D">
                <w:rPr>
                  <w:b/>
                  <w:bCs/>
                  <w:noProof/>
                </w:rPr>
                <w:t>rading Economi</w:t>
              </w:r>
              <w:r>
                <w:rPr>
                  <w:noProof/>
                </w:rPr>
                <w:t xml:space="preserve">c, 2022. </w:t>
              </w:r>
              <w:r>
                <w:rPr>
                  <w:i/>
                  <w:iCs/>
                  <w:noProof/>
                </w:rPr>
                <w:t xml:space="preserve">India Inflation. </w:t>
              </w:r>
              <w:r>
                <w:rPr>
                  <w:noProof/>
                </w:rPr>
                <w:t xml:space="preserve">[Online] </w:t>
              </w:r>
              <w:r>
                <w:rPr>
                  <w:noProof/>
                </w:rPr>
                <w:br/>
                <w:t xml:space="preserve">Available at: </w:t>
              </w:r>
              <w:r>
                <w:rPr>
                  <w:noProof/>
                  <w:u w:val="single"/>
                </w:rPr>
                <w:t>https://tradingeconomics.com/india/inflation-cpi</w:t>
              </w:r>
              <w:r>
                <w:rPr>
                  <w:noProof/>
                </w:rPr>
                <w:br/>
                <w:t>[Accessed 14th March 2022].</w:t>
              </w:r>
            </w:p>
            <w:p w14:paraId="7FC39F7A" w14:textId="77777777" w:rsidR="00BA413A" w:rsidRDefault="00BA413A" w:rsidP="00D8185F">
              <w:pPr>
                <w:pStyle w:val="Bibliography"/>
                <w:rPr>
                  <w:noProof/>
                </w:rPr>
              </w:pPr>
            </w:p>
            <w:p w14:paraId="2D44CB35" w14:textId="1811D922" w:rsidR="00D8185F" w:rsidRDefault="00D8185F" w:rsidP="00D8185F">
              <w:pPr>
                <w:pStyle w:val="Bibliography"/>
                <w:rPr>
                  <w:noProof/>
                </w:rPr>
              </w:pPr>
              <w:r>
                <w:rPr>
                  <w:noProof/>
                </w:rPr>
                <w:t xml:space="preserve">University of Wales Trinity St Davids, 2022. </w:t>
              </w:r>
              <w:r>
                <w:rPr>
                  <w:i/>
                  <w:iCs/>
                  <w:noProof/>
                </w:rPr>
                <w:t xml:space="preserve">Moodle. </w:t>
              </w:r>
              <w:r>
                <w:rPr>
                  <w:noProof/>
                </w:rPr>
                <w:t xml:space="preserve">[Online] </w:t>
              </w:r>
              <w:r>
                <w:rPr>
                  <w:noProof/>
                </w:rPr>
                <w:br/>
                <w:t xml:space="preserve">Available at: </w:t>
              </w:r>
              <w:r>
                <w:rPr>
                  <w:noProof/>
                  <w:u w:val="single"/>
                </w:rPr>
                <w:t>https://moodle.uwtsd.ac.uk/course/view.php?id=4120</w:t>
              </w:r>
              <w:r>
                <w:rPr>
                  <w:noProof/>
                </w:rPr>
                <w:br/>
                <w:t>[Accessed 29th March 2022].</w:t>
              </w:r>
            </w:p>
            <w:p w14:paraId="7562E54B" w14:textId="77777777" w:rsidR="00BA413A" w:rsidRDefault="00BA413A" w:rsidP="00D8185F">
              <w:pPr>
                <w:pStyle w:val="Bibliography"/>
                <w:rPr>
                  <w:noProof/>
                </w:rPr>
              </w:pPr>
            </w:p>
            <w:p w14:paraId="43346FF1" w14:textId="0EC9F905" w:rsidR="00D8185F" w:rsidRDefault="00D8185F" w:rsidP="00D8185F">
              <w:pPr>
                <w:pStyle w:val="Bibliography"/>
                <w:rPr>
                  <w:noProof/>
                </w:rPr>
              </w:pPr>
              <w:r w:rsidRPr="001C245D">
                <w:rPr>
                  <w:b/>
                  <w:bCs/>
                  <w:noProof/>
                </w:rPr>
                <w:t>Vilmi, P.</w:t>
              </w:r>
              <w:r>
                <w:rPr>
                  <w:noProof/>
                </w:rPr>
                <w:t xml:space="preserve">, 2022. </w:t>
              </w:r>
              <w:r>
                <w:rPr>
                  <w:i/>
                  <w:iCs/>
                  <w:noProof/>
                </w:rPr>
                <w:t xml:space="preserve">Manifested Marketing press. </w:t>
              </w:r>
              <w:r>
                <w:rPr>
                  <w:noProof/>
                </w:rPr>
                <w:t xml:space="preserve">[Online] </w:t>
              </w:r>
              <w:r>
                <w:rPr>
                  <w:noProof/>
                </w:rPr>
                <w:br/>
                <w:t xml:space="preserve">Available at: </w:t>
              </w:r>
              <w:r>
                <w:rPr>
                  <w:noProof/>
                  <w:u w:val="single"/>
                </w:rPr>
                <w:t>https://www.pinterest.co.uk/pin/456130268495332777/</w:t>
              </w:r>
              <w:r>
                <w:rPr>
                  <w:noProof/>
                </w:rPr>
                <w:br/>
                <w:t>[Accessed 28th March 2022].</w:t>
              </w:r>
            </w:p>
            <w:p w14:paraId="11F0C349" w14:textId="77777777" w:rsidR="00BA413A" w:rsidRDefault="00BA413A" w:rsidP="00D8185F">
              <w:pPr>
                <w:pStyle w:val="Bibliography"/>
                <w:rPr>
                  <w:noProof/>
                </w:rPr>
              </w:pPr>
            </w:p>
            <w:p w14:paraId="4DB75986" w14:textId="6E035C17" w:rsidR="00D8185F" w:rsidRDefault="00D8185F" w:rsidP="00D8185F">
              <w:pPr>
                <w:pStyle w:val="Bibliography"/>
                <w:rPr>
                  <w:noProof/>
                </w:rPr>
              </w:pPr>
              <w:r w:rsidRPr="001C245D">
                <w:rPr>
                  <w:b/>
                  <w:bCs/>
                  <w:noProof/>
                </w:rPr>
                <w:t xml:space="preserve">Williamson, </w:t>
              </w:r>
              <w:r>
                <w:rPr>
                  <w:noProof/>
                </w:rPr>
                <w:t xml:space="preserve">O. E., 1981. The Economics of organisations; the transational cost approach. </w:t>
              </w:r>
              <w:r>
                <w:rPr>
                  <w:i/>
                  <w:iCs/>
                  <w:noProof/>
                </w:rPr>
                <w:t xml:space="preserve">American journal of Sociology, </w:t>
              </w:r>
              <w:r>
                <w:rPr>
                  <w:noProof/>
                </w:rPr>
                <w:t>87(3), pp. 548-577.</w:t>
              </w:r>
            </w:p>
            <w:p w14:paraId="4BD82DD2" w14:textId="77777777" w:rsidR="00BA413A" w:rsidRDefault="00BA413A" w:rsidP="00D8185F">
              <w:pPr>
                <w:pStyle w:val="Bibliography"/>
                <w:rPr>
                  <w:noProof/>
                </w:rPr>
              </w:pPr>
            </w:p>
            <w:p w14:paraId="0DF255E1" w14:textId="5C8094C5" w:rsidR="00D8185F" w:rsidRDefault="00D8185F" w:rsidP="00D8185F">
              <w:pPr>
                <w:pStyle w:val="Bibliography"/>
                <w:rPr>
                  <w:noProof/>
                </w:rPr>
              </w:pPr>
              <w:r w:rsidRPr="001C245D">
                <w:rPr>
                  <w:b/>
                  <w:bCs/>
                  <w:noProof/>
                </w:rPr>
                <w:t>Winkle</w:t>
              </w:r>
              <w:r>
                <w:rPr>
                  <w:noProof/>
                </w:rPr>
                <w:t xml:space="preserve">r , J., 1995. </w:t>
              </w:r>
              <w:r>
                <w:rPr>
                  <w:i/>
                  <w:iCs/>
                  <w:noProof/>
                </w:rPr>
                <w:t xml:space="preserve">Pricing Marketing Book. </w:t>
              </w:r>
              <w:r>
                <w:rPr>
                  <w:noProof/>
                </w:rPr>
                <w:t>Third edition ed. s.l.:Bart press .</w:t>
              </w:r>
            </w:p>
            <w:p w14:paraId="7590BD92" w14:textId="6B5036E0" w:rsidR="00D8185F" w:rsidRDefault="00D8185F" w:rsidP="00D8185F">
              <w:r>
                <w:rPr>
                  <w:b/>
                  <w:bCs/>
                  <w:noProof/>
                </w:rPr>
                <w:fldChar w:fldCharType="end"/>
              </w:r>
            </w:p>
          </w:sdtContent>
        </w:sdt>
      </w:sdtContent>
    </w:sdt>
    <w:p w14:paraId="1ACB82A1" w14:textId="77777777" w:rsidR="00E04C2F" w:rsidRDefault="00E04C2F" w:rsidP="00233DB6">
      <w:pPr>
        <w:widowControl/>
        <w:overflowPunct/>
        <w:autoSpaceDE/>
        <w:spacing w:before="120" w:after="120" w:line="360" w:lineRule="auto"/>
        <w:jc w:val="both"/>
        <w:rPr>
          <w:rFonts w:ascii="Arial" w:eastAsia="Calibri" w:hAnsi="Arial" w:cs="Arial"/>
          <w:color w:val="000000"/>
          <w:kern w:val="0"/>
          <w:lang w:eastAsia="en-US"/>
        </w:rPr>
      </w:pPr>
    </w:p>
    <w:p w14:paraId="3F47FDEE" w14:textId="77777777" w:rsidR="00E72F17" w:rsidRDefault="00E72F17" w:rsidP="00233DB6">
      <w:pPr>
        <w:widowControl/>
        <w:overflowPunct/>
        <w:autoSpaceDE/>
        <w:spacing w:before="120" w:after="120" w:line="360" w:lineRule="auto"/>
        <w:jc w:val="both"/>
        <w:rPr>
          <w:rFonts w:ascii="Arial" w:eastAsia="Calibri" w:hAnsi="Arial" w:cs="Arial"/>
          <w:color w:val="000000"/>
          <w:kern w:val="0"/>
          <w:lang w:eastAsia="en-US"/>
        </w:rPr>
      </w:pPr>
    </w:p>
    <w:p w14:paraId="479934E7" w14:textId="77777777" w:rsidR="00E72F17" w:rsidRDefault="00E72F17" w:rsidP="00233DB6">
      <w:pPr>
        <w:widowControl/>
        <w:overflowPunct/>
        <w:autoSpaceDE/>
        <w:spacing w:before="120" w:after="120" w:line="360" w:lineRule="auto"/>
        <w:jc w:val="both"/>
        <w:rPr>
          <w:rFonts w:ascii="Arial" w:eastAsia="Calibri" w:hAnsi="Arial" w:cs="Arial"/>
          <w:color w:val="000000"/>
          <w:kern w:val="0"/>
          <w:lang w:eastAsia="en-US"/>
        </w:rPr>
      </w:pPr>
    </w:p>
    <w:p w14:paraId="23B2ECA8" w14:textId="419F22C4" w:rsidR="003D5B12" w:rsidRDefault="0018650F" w:rsidP="00233DB6">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 </w:t>
      </w:r>
    </w:p>
    <w:p w14:paraId="6D7841AD" w14:textId="77777777" w:rsidR="005F23B1" w:rsidRDefault="005F23B1" w:rsidP="007C158D">
      <w:pPr>
        <w:widowControl/>
        <w:overflowPunct/>
        <w:autoSpaceDE/>
        <w:spacing w:before="120" w:after="120" w:line="360" w:lineRule="auto"/>
        <w:jc w:val="both"/>
        <w:rPr>
          <w:rFonts w:ascii="Arial" w:eastAsia="Calibri" w:hAnsi="Arial" w:cs="Arial"/>
          <w:color w:val="000000"/>
          <w:kern w:val="0"/>
          <w:lang w:eastAsia="en-US"/>
        </w:rPr>
      </w:pPr>
    </w:p>
    <w:p w14:paraId="77E31C66" w14:textId="77777777" w:rsidR="005F23B1" w:rsidRDefault="005F23B1" w:rsidP="007C158D">
      <w:pPr>
        <w:widowControl/>
        <w:overflowPunct/>
        <w:autoSpaceDE/>
        <w:spacing w:before="120" w:after="120" w:line="360" w:lineRule="auto"/>
        <w:jc w:val="both"/>
        <w:rPr>
          <w:rFonts w:ascii="Arial" w:eastAsia="Calibri" w:hAnsi="Arial" w:cs="Arial"/>
          <w:color w:val="000000"/>
          <w:kern w:val="0"/>
          <w:lang w:eastAsia="en-US"/>
        </w:rPr>
      </w:pPr>
    </w:p>
    <w:p w14:paraId="6DF8CFDD" w14:textId="77777777" w:rsidR="00973B3D" w:rsidRDefault="00973B3D" w:rsidP="007C158D">
      <w:pPr>
        <w:widowControl/>
        <w:overflowPunct/>
        <w:autoSpaceDE/>
        <w:spacing w:before="120" w:after="120" w:line="360" w:lineRule="auto"/>
        <w:jc w:val="both"/>
        <w:rPr>
          <w:rFonts w:ascii="Arial" w:eastAsia="Calibri" w:hAnsi="Arial" w:cs="Arial"/>
          <w:color w:val="000000"/>
          <w:kern w:val="0"/>
          <w:lang w:eastAsia="en-US"/>
        </w:rPr>
      </w:pPr>
    </w:p>
    <w:p w14:paraId="4BF54C01" w14:textId="77777777" w:rsidR="00973B3D" w:rsidRDefault="00973B3D" w:rsidP="007C158D">
      <w:pPr>
        <w:widowControl/>
        <w:overflowPunct/>
        <w:autoSpaceDE/>
        <w:spacing w:before="120" w:after="120" w:line="360" w:lineRule="auto"/>
        <w:jc w:val="both"/>
        <w:rPr>
          <w:rFonts w:ascii="Arial" w:eastAsia="Calibri" w:hAnsi="Arial" w:cs="Arial"/>
          <w:color w:val="000000"/>
          <w:kern w:val="0"/>
          <w:lang w:eastAsia="en-US"/>
        </w:rPr>
      </w:pPr>
    </w:p>
    <w:p w14:paraId="4D7C88D2" w14:textId="77777777" w:rsidR="00973B3D" w:rsidRDefault="00973B3D" w:rsidP="007C158D">
      <w:pPr>
        <w:widowControl/>
        <w:overflowPunct/>
        <w:autoSpaceDE/>
        <w:spacing w:before="120" w:after="120" w:line="360" w:lineRule="auto"/>
        <w:jc w:val="both"/>
        <w:rPr>
          <w:rFonts w:ascii="Arial" w:eastAsia="Calibri" w:hAnsi="Arial" w:cs="Arial"/>
          <w:color w:val="000000"/>
          <w:kern w:val="0"/>
          <w:lang w:eastAsia="en-US"/>
        </w:rPr>
      </w:pPr>
    </w:p>
    <w:p w14:paraId="2099845A" w14:textId="77777777" w:rsidR="007C158D" w:rsidRDefault="007C158D" w:rsidP="007C158D">
      <w:pPr>
        <w:widowControl/>
        <w:overflowPunct/>
        <w:autoSpaceDE/>
        <w:spacing w:before="120" w:after="120" w:line="360" w:lineRule="auto"/>
        <w:jc w:val="both"/>
        <w:rPr>
          <w:rFonts w:ascii="Arial" w:eastAsia="Calibri" w:hAnsi="Arial" w:cs="Arial"/>
          <w:color w:val="000000"/>
          <w:kern w:val="0"/>
          <w:lang w:eastAsia="en-US"/>
        </w:rPr>
      </w:pPr>
    </w:p>
    <w:p w14:paraId="3C774524" w14:textId="77777777" w:rsidR="007C158D" w:rsidRDefault="007C158D" w:rsidP="007C158D">
      <w:pPr>
        <w:widowControl/>
        <w:overflowPunct/>
        <w:autoSpaceDE/>
        <w:spacing w:before="120" w:after="120" w:line="360" w:lineRule="auto"/>
        <w:jc w:val="both"/>
        <w:rPr>
          <w:rFonts w:ascii="Arial" w:eastAsia="Calibri" w:hAnsi="Arial" w:cs="Arial"/>
          <w:color w:val="000000"/>
          <w:kern w:val="0"/>
          <w:lang w:eastAsia="en-US"/>
        </w:rPr>
      </w:pPr>
    </w:p>
    <w:p w14:paraId="28FCFF75" w14:textId="77777777" w:rsidR="00203501" w:rsidRDefault="00203501"/>
    <w:sectPr w:rsidR="00203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E83"/>
    <w:multiLevelType w:val="hybridMultilevel"/>
    <w:tmpl w:val="689C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4632D"/>
    <w:multiLevelType w:val="hybridMultilevel"/>
    <w:tmpl w:val="E5D8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4D0AE2"/>
    <w:multiLevelType w:val="hybridMultilevel"/>
    <w:tmpl w:val="4AECD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6C014DC"/>
    <w:multiLevelType w:val="hybridMultilevel"/>
    <w:tmpl w:val="AA6A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FB78DC"/>
    <w:multiLevelType w:val="hybridMultilevel"/>
    <w:tmpl w:val="B9D8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602303">
    <w:abstractNumId w:val="1"/>
  </w:num>
  <w:num w:numId="2" w16cid:durableId="556672855">
    <w:abstractNumId w:val="4"/>
  </w:num>
  <w:num w:numId="3" w16cid:durableId="138034708">
    <w:abstractNumId w:val="0"/>
  </w:num>
  <w:num w:numId="4" w16cid:durableId="1483697272">
    <w:abstractNumId w:val="3"/>
  </w:num>
  <w:num w:numId="5" w16cid:durableId="1032026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58D"/>
    <w:rsid w:val="000005BE"/>
    <w:rsid w:val="000006F2"/>
    <w:rsid w:val="00002186"/>
    <w:rsid w:val="000024A8"/>
    <w:rsid w:val="000024ED"/>
    <w:rsid w:val="0000278F"/>
    <w:rsid w:val="000028B1"/>
    <w:rsid w:val="00003462"/>
    <w:rsid w:val="00003C06"/>
    <w:rsid w:val="00004CCA"/>
    <w:rsid w:val="000060A9"/>
    <w:rsid w:val="00011076"/>
    <w:rsid w:val="00012C25"/>
    <w:rsid w:val="0001308B"/>
    <w:rsid w:val="00013EA3"/>
    <w:rsid w:val="00014D30"/>
    <w:rsid w:val="00015390"/>
    <w:rsid w:val="000165E7"/>
    <w:rsid w:val="0001703B"/>
    <w:rsid w:val="0001772A"/>
    <w:rsid w:val="00017CEE"/>
    <w:rsid w:val="00020700"/>
    <w:rsid w:val="00020720"/>
    <w:rsid w:val="000207EC"/>
    <w:rsid w:val="00020D41"/>
    <w:rsid w:val="0002102D"/>
    <w:rsid w:val="0002166B"/>
    <w:rsid w:val="00023A97"/>
    <w:rsid w:val="0002600B"/>
    <w:rsid w:val="0002610C"/>
    <w:rsid w:val="00026F1C"/>
    <w:rsid w:val="00030367"/>
    <w:rsid w:val="000304DD"/>
    <w:rsid w:val="000322B9"/>
    <w:rsid w:val="00032AE3"/>
    <w:rsid w:val="000338A0"/>
    <w:rsid w:val="00033A00"/>
    <w:rsid w:val="00033E99"/>
    <w:rsid w:val="0004259E"/>
    <w:rsid w:val="000426D2"/>
    <w:rsid w:val="000435A8"/>
    <w:rsid w:val="00043C6B"/>
    <w:rsid w:val="00044090"/>
    <w:rsid w:val="00045921"/>
    <w:rsid w:val="00045BDB"/>
    <w:rsid w:val="00050DDF"/>
    <w:rsid w:val="00050EF3"/>
    <w:rsid w:val="00053910"/>
    <w:rsid w:val="00055C82"/>
    <w:rsid w:val="0005789A"/>
    <w:rsid w:val="00057DC5"/>
    <w:rsid w:val="000600E2"/>
    <w:rsid w:val="00060373"/>
    <w:rsid w:val="000641F2"/>
    <w:rsid w:val="00064DF5"/>
    <w:rsid w:val="000662B9"/>
    <w:rsid w:val="0006638C"/>
    <w:rsid w:val="0006700B"/>
    <w:rsid w:val="00070852"/>
    <w:rsid w:val="00071746"/>
    <w:rsid w:val="00071EE8"/>
    <w:rsid w:val="00072A01"/>
    <w:rsid w:val="0007382C"/>
    <w:rsid w:val="00074EE4"/>
    <w:rsid w:val="00076CC1"/>
    <w:rsid w:val="000770E5"/>
    <w:rsid w:val="00077258"/>
    <w:rsid w:val="000802DD"/>
    <w:rsid w:val="00081519"/>
    <w:rsid w:val="00081D7B"/>
    <w:rsid w:val="0008237C"/>
    <w:rsid w:val="00082EA4"/>
    <w:rsid w:val="00083D91"/>
    <w:rsid w:val="000900A1"/>
    <w:rsid w:val="0009010A"/>
    <w:rsid w:val="0009101C"/>
    <w:rsid w:val="000928DE"/>
    <w:rsid w:val="00092C63"/>
    <w:rsid w:val="00092D59"/>
    <w:rsid w:val="00092EE0"/>
    <w:rsid w:val="00094A9E"/>
    <w:rsid w:val="00094CC1"/>
    <w:rsid w:val="000952E6"/>
    <w:rsid w:val="000962D8"/>
    <w:rsid w:val="0009702E"/>
    <w:rsid w:val="000A02E2"/>
    <w:rsid w:val="000A0435"/>
    <w:rsid w:val="000A111F"/>
    <w:rsid w:val="000A1A1C"/>
    <w:rsid w:val="000A1EF7"/>
    <w:rsid w:val="000A1FD8"/>
    <w:rsid w:val="000A45DC"/>
    <w:rsid w:val="000A46D7"/>
    <w:rsid w:val="000A556A"/>
    <w:rsid w:val="000A60AC"/>
    <w:rsid w:val="000A6C1B"/>
    <w:rsid w:val="000B0D7B"/>
    <w:rsid w:val="000B0F72"/>
    <w:rsid w:val="000B1367"/>
    <w:rsid w:val="000B250C"/>
    <w:rsid w:val="000B25F4"/>
    <w:rsid w:val="000B3331"/>
    <w:rsid w:val="000B38A0"/>
    <w:rsid w:val="000B4977"/>
    <w:rsid w:val="000B51D1"/>
    <w:rsid w:val="000B620D"/>
    <w:rsid w:val="000C21EE"/>
    <w:rsid w:val="000C2F26"/>
    <w:rsid w:val="000C31CF"/>
    <w:rsid w:val="000C3218"/>
    <w:rsid w:val="000C397E"/>
    <w:rsid w:val="000C3D23"/>
    <w:rsid w:val="000C3E80"/>
    <w:rsid w:val="000C4538"/>
    <w:rsid w:val="000C47DE"/>
    <w:rsid w:val="000C48CA"/>
    <w:rsid w:val="000C4B61"/>
    <w:rsid w:val="000C4DF6"/>
    <w:rsid w:val="000C4F62"/>
    <w:rsid w:val="000C774E"/>
    <w:rsid w:val="000D1462"/>
    <w:rsid w:val="000D1911"/>
    <w:rsid w:val="000D3FF4"/>
    <w:rsid w:val="000D4E74"/>
    <w:rsid w:val="000D4EC1"/>
    <w:rsid w:val="000D529A"/>
    <w:rsid w:val="000D5CF9"/>
    <w:rsid w:val="000D6127"/>
    <w:rsid w:val="000D66C7"/>
    <w:rsid w:val="000E03DD"/>
    <w:rsid w:val="000E0BAE"/>
    <w:rsid w:val="000E2415"/>
    <w:rsid w:val="000E3074"/>
    <w:rsid w:val="000E3E0E"/>
    <w:rsid w:val="000E4FD4"/>
    <w:rsid w:val="000E64B4"/>
    <w:rsid w:val="000E6A9B"/>
    <w:rsid w:val="000E6EB1"/>
    <w:rsid w:val="000E7201"/>
    <w:rsid w:val="000E7FD5"/>
    <w:rsid w:val="000F0C6D"/>
    <w:rsid w:val="000F141A"/>
    <w:rsid w:val="000F1ACD"/>
    <w:rsid w:val="000F3559"/>
    <w:rsid w:val="000F38D4"/>
    <w:rsid w:val="000F434B"/>
    <w:rsid w:val="000F4C8D"/>
    <w:rsid w:val="000F6675"/>
    <w:rsid w:val="001011AF"/>
    <w:rsid w:val="00105F45"/>
    <w:rsid w:val="00106592"/>
    <w:rsid w:val="001072CC"/>
    <w:rsid w:val="00110064"/>
    <w:rsid w:val="001117A8"/>
    <w:rsid w:val="001129DD"/>
    <w:rsid w:val="00112EEA"/>
    <w:rsid w:val="00113460"/>
    <w:rsid w:val="00115FA8"/>
    <w:rsid w:val="0011613E"/>
    <w:rsid w:val="001167E6"/>
    <w:rsid w:val="00117A27"/>
    <w:rsid w:val="00117B2B"/>
    <w:rsid w:val="001210AD"/>
    <w:rsid w:val="00121499"/>
    <w:rsid w:val="00122336"/>
    <w:rsid w:val="00122D4F"/>
    <w:rsid w:val="00123033"/>
    <w:rsid w:val="001242DA"/>
    <w:rsid w:val="00124A77"/>
    <w:rsid w:val="00124E5D"/>
    <w:rsid w:val="001250CC"/>
    <w:rsid w:val="0012555D"/>
    <w:rsid w:val="00125B5D"/>
    <w:rsid w:val="00127309"/>
    <w:rsid w:val="001279F2"/>
    <w:rsid w:val="00127CC3"/>
    <w:rsid w:val="00127D37"/>
    <w:rsid w:val="0013011F"/>
    <w:rsid w:val="0013074F"/>
    <w:rsid w:val="001317D1"/>
    <w:rsid w:val="00131B66"/>
    <w:rsid w:val="00131F5C"/>
    <w:rsid w:val="001328C5"/>
    <w:rsid w:val="001329EC"/>
    <w:rsid w:val="00133662"/>
    <w:rsid w:val="00134411"/>
    <w:rsid w:val="001370D2"/>
    <w:rsid w:val="00137386"/>
    <w:rsid w:val="001405CB"/>
    <w:rsid w:val="0014139D"/>
    <w:rsid w:val="00142309"/>
    <w:rsid w:val="00142806"/>
    <w:rsid w:val="00144C05"/>
    <w:rsid w:val="00144F8A"/>
    <w:rsid w:val="00145377"/>
    <w:rsid w:val="001458D4"/>
    <w:rsid w:val="00147465"/>
    <w:rsid w:val="001507DC"/>
    <w:rsid w:val="00150D7B"/>
    <w:rsid w:val="00151C42"/>
    <w:rsid w:val="0015368C"/>
    <w:rsid w:val="00153E44"/>
    <w:rsid w:val="0015473B"/>
    <w:rsid w:val="00155EFD"/>
    <w:rsid w:val="001560F5"/>
    <w:rsid w:val="001562C1"/>
    <w:rsid w:val="00156914"/>
    <w:rsid w:val="00157593"/>
    <w:rsid w:val="001609DF"/>
    <w:rsid w:val="00160A68"/>
    <w:rsid w:val="00160BDE"/>
    <w:rsid w:val="00162983"/>
    <w:rsid w:val="00163325"/>
    <w:rsid w:val="00163C6A"/>
    <w:rsid w:val="001651A3"/>
    <w:rsid w:val="0016631C"/>
    <w:rsid w:val="001671B7"/>
    <w:rsid w:val="001679BC"/>
    <w:rsid w:val="00167FBB"/>
    <w:rsid w:val="0017037E"/>
    <w:rsid w:val="00170A99"/>
    <w:rsid w:val="00171075"/>
    <w:rsid w:val="001711C1"/>
    <w:rsid w:val="001722FF"/>
    <w:rsid w:val="00172365"/>
    <w:rsid w:val="0017467F"/>
    <w:rsid w:val="001771DE"/>
    <w:rsid w:val="001811FC"/>
    <w:rsid w:val="0018259C"/>
    <w:rsid w:val="00182E82"/>
    <w:rsid w:val="00183559"/>
    <w:rsid w:val="001839E3"/>
    <w:rsid w:val="001842C4"/>
    <w:rsid w:val="0018650F"/>
    <w:rsid w:val="0018656E"/>
    <w:rsid w:val="00186AFD"/>
    <w:rsid w:val="001871DD"/>
    <w:rsid w:val="0018735C"/>
    <w:rsid w:val="00190193"/>
    <w:rsid w:val="0019099C"/>
    <w:rsid w:val="00190B7F"/>
    <w:rsid w:val="00192B28"/>
    <w:rsid w:val="00194B1E"/>
    <w:rsid w:val="00195CEB"/>
    <w:rsid w:val="00195FC0"/>
    <w:rsid w:val="00195FCF"/>
    <w:rsid w:val="0019793E"/>
    <w:rsid w:val="00197C61"/>
    <w:rsid w:val="001A06FF"/>
    <w:rsid w:val="001A08CB"/>
    <w:rsid w:val="001A095C"/>
    <w:rsid w:val="001A0BEB"/>
    <w:rsid w:val="001A1137"/>
    <w:rsid w:val="001A12ED"/>
    <w:rsid w:val="001A3311"/>
    <w:rsid w:val="001A3387"/>
    <w:rsid w:val="001A3CCA"/>
    <w:rsid w:val="001A3F3C"/>
    <w:rsid w:val="001A40C2"/>
    <w:rsid w:val="001A6025"/>
    <w:rsid w:val="001A6051"/>
    <w:rsid w:val="001A613E"/>
    <w:rsid w:val="001A685D"/>
    <w:rsid w:val="001A7203"/>
    <w:rsid w:val="001A7405"/>
    <w:rsid w:val="001A7928"/>
    <w:rsid w:val="001B0EA1"/>
    <w:rsid w:val="001B1F25"/>
    <w:rsid w:val="001B2325"/>
    <w:rsid w:val="001B256B"/>
    <w:rsid w:val="001B30AB"/>
    <w:rsid w:val="001B4C03"/>
    <w:rsid w:val="001B570B"/>
    <w:rsid w:val="001B5B51"/>
    <w:rsid w:val="001B5FA6"/>
    <w:rsid w:val="001B6469"/>
    <w:rsid w:val="001B7711"/>
    <w:rsid w:val="001C00C8"/>
    <w:rsid w:val="001C0A26"/>
    <w:rsid w:val="001C1270"/>
    <w:rsid w:val="001C191F"/>
    <w:rsid w:val="001C1DC5"/>
    <w:rsid w:val="001C1E6C"/>
    <w:rsid w:val="001C245D"/>
    <w:rsid w:val="001C30BF"/>
    <w:rsid w:val="001C4ECD"/>
    <w:rsid w:val="001C559B"/>
    <w:rsid w:val="001C5A45"/>
    <w:rsid w:val="001C5AE9"/>
    <w:rsid w:val="001C5CBF"/>
    <w:rsid w:val="001C61EE"/>
    <w:rsid w:val="001C67A0"/>
    <w:rsid w:val="001C68EC"/>
    <w:rsid w:val="001C78EE"/>
    <w:rsid w:val="001C794D"/>
    <w:rsid w:val="001D1407"/>
    <w:rsid w:val="001D2CBC"/>
    <w:rsid w:val="001D3BDA"/>
    <w:rsid w:val="001E0E59"/>
    <w:rsid w:val="001E1342"/>
    <w:rsid w:val="001E28D7"/>
    <w:rsid w:val="001E29F6"/>
    <w:rsid w:val="001E2AD8"/>
    <w:rsid w:val="001E309E"/>
    <w:rsid w:val="001E30E3"/>
    <w:rsid w:val="001E3BA2"/>
    <w:rsid w:val="001E5B3F"/>
    <w:rsid w:val="001E5ED2"/>
    <w:rsid w:val="001E6135"/>
    <w:rsid w:val="001E686B"/>
    <w:rsid w:val="001F0BF9"/>
    <w:rsid w:val="001F15C8"/>
    <w:rsid w:val="001F28CD"/>
    <w:rsid w:val="001F3750"/>
    <w:rsid w:val="001F3A93"/>
    <w:rsid w:val="001F481F"/>
    <w:rsid w:val="001F5722"/>
    <w:rsid w:val="001F6897"/>
    <w:rsid w:val="00201D68"/>
    <w:rsid w:val="00203501"/>
    <w:rsid w:val="002047D8"/>
    <w:rsid w:val="0020519A"/>
    <w:rsid w:val="00205CBF"/>
    <w:rsid w:val="00205E2E"/>
    <w:rsid w:val="00207E07"/>
    <w:rsid w:val="0021001C"/>
    <w:rsid w:val="00210CA2"/>
    <w:rsid w:val="00211036"/>
    <w:rsid w:val="002115BD"/>
    <w:rsid w:val="00211A20"/>
    <w:rsid w:val="00212169"/>
    <w:rsid w:val="00212B62"/>
    <w:rsid w:val="002133AE"/>
    <w:rsid w:val="00213A08"/>
    <w:rsid w:val="00213D8D"/>
    <w:rsid w:val="00214E1E"/>
    <w:rsid w:val="0021599C"/>
    <w:rsid w:val="00216991"/>
    <w:rsid w:val="00217576"/>
    <w:rsid w:val="002179F9"/>
    <w:rsid w:val="00217B6D"/>
    <w:rsid w:val="00221069"/>
    <w:rsid w:val="00221B37"/>
    <w:rsid w:val="0022240A"/>
    <w:rsid w:val="002229D6"/>
    <w:rsid w:val="00224222"/>
    <w:rsid w:val="00224722"/>
    <w:rsid w:val="002255FF"/>
    <w:rsid w:val="002257B6"/>
    <w:rsid w:val="0023066F"/>
    <w:rsid w:val="002306D2"/>
    <w:rsid w:val="00231316"/>
    <w:rsid w:val="0023137C"/>
    <w:rsid w:val="00231776"/>
    <w:rsid w:val="00231D7F"/>
    <w:rsid w:val="00233DB6"/>
    <w:rsid w:val="002344C5"/>
    <w:rsid w:val="00234CBC"/>
    <w:rsid w:val="002364CC"/>
    <w:rsid w:val="002375FE"/>
    <w:rsid w:val="0023773E"/>
    <w:rsid w:val="00243151"/>
    <w:rsid w:val="0024399D"/>
    <w:rsid w:val="00244149"/>
    <w:rsid w:val="00244B7A"/>
    <w:rsid w:val="00245F95"/>
    <w:rsid w:val="002465F4"/>
    <w:rsid w:val="002539B6"/>
    <w:rsid w:val="00255640"/>
    <w:rsid w:val="0026023D"/>
    <w:rsid w:val="00260877"/>
    <w:rsid w:val="00260948"/>
    <w:rsid w:val="00261A33"/>
    <w:rsid w:val="00261EB2"/>
    <w:rsid w:val="00264307"/>
    <w:rsid w:val="002643E9"/>
    <w:rsid w:val="0026479E"/>
    <w:rsid w:val="00264AC7"/>
    <w:rsid w:val="00265290"/>
    <w:rsid w:val="00266013"/>
    <w:rsid w:val="00266254"/>
    <w:rsid w:val="00266557"/>
    <w:rsid w:val="002701FF"/>
    <w:rsid w:val="00271D52"/>
    <w:rsid w:val="00273397"/>
    <w:rsid w:val="00273F18"/>
    <w:rsid w:val="0027459B"/>
    <w:rsid w:val="00276B1D"/>
    <w:rsid w:val="00277BAF"/>
    <w:rsid w:val="002803B6"/>
    <w:rsid w:val="00281C01"/>
    <w:rsid w:val="00282302"/>
    <w:rsid w:val="00282925"/>
    <w:rsid w:val="00282D66"/>
    <w:rsid w:val="00282E38"/>
    <w:rsid w:val="002842E2"/>
    <w:rsid w:val="002849B4"/>
    <w:rsid w:val="00285E86"/>
    <w:rsid w:val="002860D4"/>
    <w:rsid w:val="0028689B"/>
    <w:rsid w:val="00286D75"/>
    <w:rsid w:val="002879EF"/>
    <w:rsid w:val="00287D99"/>
    <w:rsid w:val="00290238"/>
    <w:rsid w:val="00290DC7"/>
    <w:rsid w:val="00291CCA"/>
    <w:rsid w:val="00294487"/>
    <w:rsid w:val="002946C2"/>
    <w:rsid w:val="00295F8D"/>
    <w:rsid w:val="00296671"/>
    <w:rsid w:val="002971AC"/>
    <w:rsid w:val="002A2723"/>
    <w:rsid w:val="002A2C5C"/>
    <w:rsid w:val="002A2FEF"/>
    <w:rsid w:val="002A38DC"/>
    <w:rsid w:val="002A59E5"/>
    <w:rsid w:val="002A6176"/>
    <w:rsid w:val="002A64ED"/>
    <w:rsid w:val="002A674F"/>
    <w:rsid w:val="002A7244"/>
    <w:rsid w:val="002B0003"/>
    <w:rsid w:val="002B05D9"/>
    <w:rsid w:val="002B1D37"/>
    <w:rsid w:val="002B4486"/>
    <w:rsid w:val="002B49B5"/>
    <w:rsid w:val="002B5B37"/>
    <w:rsid w:val="002B648D"/>
    <w:rsid w:val="002C0194"/>
    <w:rsid w:val="002C1AF0"/>
    <w:rsid w:val="002C31EC"/>
    <w:rsid w:val="002C4389"/>
    <w:rsid w:val="002C49DA"/>
    <w:rsid w:val="002C4B9A"/>
    <w:rsid w:val="002C60F5"/>
    <w:rsid w:val="002C653E"/>
    <w:rsid w:val="002C6570"/>
    <w:rsid w:val="002C6FCA"/>
    <w:rsid w:val="002C72AB"/>
    <w:rsid w:val="002D1941"/>
    <w:rsid w:val="002D1B61"/>
    <w:rsid w:val="002D281A"/>
    <w:rsid w:val="002D337E"/>
    <w:rsid w:val="002D42B1"/>
    <w:rsid w:val="002D4E4A"/>
    <w:rsid w:val="002D5758"/>
    <w:rsid w:val="002D57FC"/>
    <w:rsid w:val="002D60AF"/>
    <w:rsid w:val="002D67C7"/>
    <w:rsid w:val="002D6AF4"/>
    <w:rsid w:val="002D7F89"/>
    <w:rsid w:val="002E068D"/>
    <w:rsid w:val="002E0EE4"/>
    <w:rsid w:val="002E27F2"/>
    <w:rsid w:val="002E2AFF"/>
    <w:rsid w:val="002E2B69"/>
    <w:rsid w:val="002E4B36"/>
    <w:rsid w:val="002E5017"/>
    <w:rsid w:val="002E57F7"/>
    <w:rsid w:val="002E6D67"/>
    <w:rsid w:val="002E7A2F"/>
    <w:rsid w:val="002F03B2"/>
    <w:rsid w:val="002F151C"/>
    <w:rsid w:val="002F1593"/>
    <w:rsid w:val="002F3E2F"/>
    <w:rsid w:val="002F5EE3"/>
    <w:rsid w:val="002F7658"/>
    <w:rsid w:val="002F7F15"/>
    <w:rsid w:val="00301466"/>
    <w:rsid w:val="00302315"/>
    <w:rsid w:val="003023BB"/>
    <w:rsid w:val="00302A8D"/>
    <w:rsid w:val="00302D5F"/>
    <w:rsid w:val="00303E19"/>
    <w:rsid w:val="003044EA"/>
    <w:rsid w:val="00304812"/>
    <w:rsid w:val="00304A1A"/>
    <w:rsid w:val="00306351"/>
    <w:rsid w:val="00306CFD"/>
    <w:rsid w:val="0030742A"/>
    <w:rsid w:val="003113D5"/>
    <w:rsid w:val="00311A35"/>
    <w:rsid w:val="0031269F"/>
    <w:rsid w:val="00313779"/>
    <w:rsid w:val="00316484"/>
    <w:rsid w:val="00317904"/>
    <w:rsid w:val="00321414"/>
    <w:rsid w:val="00322DD1"/>
    <w:rsid w:val="00323311"/>
    <w:rsid w:val="00323B61"/>
    <w:rsid w:val="003249CA"/>
    <w:rsid w:val="00325154"/>
    <w:rsid w:val="003255DF"/>
    <w:rsid w:val="00325B82"/>
    <w:rsid w:val="00326FFE"/>
    <w:rsid w:val="003279C2"/>
    <w:rsid w:val="00327B35"/>
    <w:rsid w:val="003310DA"/>
    <w:rsid w:val="003318AF"/>
    <w:rsid w:val="00331E5A"/>
    <w:rsid w:val="00333BE8"/>
    <w:rsid w:val="00333D1D"/>
    <w:rsid w:val="00333F0D"/>
    <w:rsid w:val="003340B0"/>
    <w:rsid w:val="00334139"/>
    <w:rsid w:val="00334774"/>
    <w:rsid w:val="00334B4F"/>
    <w:rsid w:val="00336589"/>
    <w:rsid w:val="00336A2D"/>
    <w:rsid w:val="00340A9B"/>
    <w:rsid w:val="00340BB7"/>
    <w:rsid w:val="00341807"/>
    <w:rsid w:val="003418BA"/>
    <w:rsid w:val="003428D6"/>
    <w:rsid w:val="00342F5B"/>
    <w:rsid w:val="003448D9"/>
    <w:rsid w:val="00344D80"/>
    <w:rsid w:val="003458B1"/>
    <w:rsid w:val="003464C5"/>
    <w:rsid w:val="0034659D"/>
    <w:rsid w:val="003467ED"/>
    <w:rsid w:val="00347A95"/>
    <w:rsid w:val="00347FC3"/>
    <w:rsid w:val="0035054C"/>
    <w:rsid w:val="00350601"/>
    <w:rsid w:val="003515FF"/>
    <w:rsid w:val="00352A05"/>
    <w:rsid w:val="00352C86"/>
    <w:rsid w:val="0035318A"/>
    <w:rsid w:val="003532A3"/>
    <w:rsid w:val="003533ED"/>
    <w:rsid w:val="00353584"/>
    <w:rsid w:val="0035365C"/>
    <w:rsid w:val="00353DD2"/>
    <w:rsid w:val="003543CC"/>
    <w:rsid w:val="00354A27"/>
    <w:rsid w:val="00354C0A"/>
    <w:rsid w:val="00355297"/>
    <w:rsid w:val="00356853"/>
    <w:rsid w:val="003569C6"/>
    <w:rsid w:val="00356A52"/>
    <w:rsid w:val="00362F01"/>
    <w:rsid w:val="00362F27"/>
    <w:rsid w:val="003644EE"/>
    <w:rsid w:val="003647F9"/>
    <w:rsid w:val="00364E0D"/>
    <w:rsid w:val="00366861"/>
    <w:rsid w:val="0036765F"/>
    <w:rsid w:val="00367A85"/>
    <w:rsid w:val="0037028E"/>
    <w:rsid w:val="00370A58"/>
    <w:rsid w:val="003730C9"/>
    <w:rsid w:val="00373CF7"/>
    <w:rsid w:val="00374D99"/>
    <w:rsid w:val="003768B5"/>
    <w:rsid w:val="00376D16"/>
    <w:rsid w:val="00380B4A"/>
    <w:rsid w:val="003833A4"/>
    <w:rsid w:val="0038363E"/>
    <w:rsid w:val="003838F5"/>
    <w:rsid w:val="00383BE5"/>
    <w:rsid w:val="00384998"/>
    <w:rsid w:val="00385630"/>
    <w:rsid w:val="00386165"/>
    <w:rsid w:val="00387C62"/>
    <w:rsid w:val="0039007F"/>
    <w:rsid w:val="00390E80"/>
    <w:rsid w:val="00391117"/>
    <w:rsid w:val="00391729"/>
    <w:rsid w:val="003924EC"/>
    <w:rsid w:val="003926FC"/>
    <w:rsid w:val="003927A5"/>
    <w:rsid w:val="003929ED"/>
    <w:rsid w:val="0039408A"/>
    <w:rsid w:val="00395BFF"/>
    <w:rsid w:val="00396A68"/>
    <w:rsid w:val="0039780D"/>
    <w:rsid w:val="0039786C"/>
    <w:rsid w:val="00397D0F"/>
    <w:rsid w:val="003A1A73"/>
    <w:rsid w:val="003A1C8B"/>
    <w:rsid w:val="003A1E20"/>
    <w:rsid w:val="003A3833"/>
    <w:rsid w:val="003A517D"/>
    <w:rsid w:val="003A59E9"/>
    <w:rsid w:val="003A63B6"/>
    <w:rsid w:val="003A658B"/>
    <w:rsid w:val="003A6745"/>
    <w:rsid w:val="003A6E37"/>
    <w:rsid w:val="003A6FEA"/>
    <w:rsid w:val="003B0A04"/>
    <w:rsid w:val="003B1244"/>
    <w:rsid w:val="003B21D1"/>
    <w:rsid w:val="003B23E8"/>
    <w:rsid w:val="003B303E"/>
    <w:rsid w:val="003B3322"/>
    <w:rsid w:val="003B38DC"/>
    <w:rsid w:val="003B398C"/>
    <w:rsid w:val="003B4640"/>
    <w:rsid w:val="003B571E"/>
    <w:rsid w:val="003B57D3"/>
    <w:rsid w:val="003B7654"/>
    <w:rsid w:val="003B7C4D"/>
    <w:rsid w:val="003C07CC"/>
    <w:rsid w:val="003C0E2E"/>
    <w:rsid w:val="003C121C"/>
    <w:rsid w:val="003C2480"/>
    <w:rsid w:val="003C318D"/>
    <w:rsid w:val="003C3C41"/>
    <w:rsid w:val="003C4326"/>
    <w:rsid w:val="003C4506"/>
    <w:rsid w:val="003C468F"/>
    <w:rsid w:val="003C4829"/>
    <w:rsid w:val="003C52B1"/>
    <w:rsid w:val="003C5B83"/>
    <w:rsid w:val="003C63DB"/>
    <w:rsid w:val="003D0089"/>
    <w:rsid w:val="003D070E"/>
    <w:rsid w:val="003D0931"/>
    <w:rsid w:val="003D0C37"/>
    <w:rsid w:val="003D2C3B"/>
    <w:rsid w:val="003D34BC"/>
    <w:rsid w:val="003D4159"/>
    <w:rsid w:val="003D462F"/>
    <w:rsid w:val="003D5901"/>
    <w:rsid w:val="003D5B12"/>
    <w:rsid w:val="003D697D"/>
    <w:rsid w:val="003D75EE"/>
    <w:rsid w:val="003E0D97"/>
    <w:rsid w:val="003E1803"/>
    <w:rsid w:val="003E20BA"/>
    <w:rsid w:val="003E3647"/>
    <w:rsid w:val="003E4605"/>
    <w:rsid w:val="003E746C"/>
    <w:rsid w:val="003F071D"/>
    <w:rsid w:val="003F16D0"/>
    <w:rsid w:val="003F1D11"/>
    <w:rsid w:val="003F239E"/>
    <w:rsid w:val="003F25F2"/>
    <w:rsid w:val="003F28C1"/>
    <w:rsid w:val="003F2952"/>
    <w:rsid w:val="003F3B68"/>
    <w:rsid w:val="003F3BD1"/>
    <w:rsid w:val="003F42CC"/>
    <w:rsid w:val="003F4E5D"/>
    <w:rsid w:val="003F58B5"/>
    <w:rsid w:val="003F62C6"/>
    <w:rsid w:val="003F6F45"/>
    <w:rsid w:val="003F7932"/>
    <w:rsid w:val="003F79E8"/>
    <w:rsid w:val="00402154"/>
    <w:rsid w:val="00402177"/>
    <w:rsid w:val="00402326"/>
    <w:rsid w:val="00402E56"/>
    <w:rsid w:val="0040510A"/>
    <w:rsid w:val="00405F9A"/>
    <w:rsid w:val="00406A00"/>
    <w:rsid w:val="00407795"/>
    <w:rsid w:val="00407E99"/>
    <w:rsid w:val="004112D6"/>
    <w:rsid w:val="00411B25"/>
    <w:rsid w:val="00411F78"/>
    <w:rsid w:val="00413110"/>
    <w:rsid w:val="00414834"/>
    <w:rsid w:val="00414C33"/>
    <w:rsid w:val="00414CF2"/>
    <w:rsid w:val="00414FFF"/>
    <w:rsid w:val="00415C90"/>
    <w:rsid w:val="004161FD"/>
    <w:rsid w:val="00416B7B"/>
    <w:rsid w:val="00417AB4"/>
    <w:rsid w:val="004200AD"/>
    <w:rsid w:val="00420446"/>
    <w:rsid w:val="004229C2"/>
    <w:rsid w:val="00422F2B"/>
    <w:rsid w:val="0042438D"/>
    <w:rsid w:val="00424BBD"/>
    <w:rsid w:val="00424CEB"/>
    <w:rsid w:val="00425263"/>
    <w:rsid w:val="00425A25"/>
    <w:rsid w:val="00425C86"/>
    <w:rsid w:val="0042730E"/>
    <w:rsid w:val="00427344"/>
    <w:rsid w:val="004276C3"/>
    <w:rsid w:val="00430008"/>
    <w:rsid w:val="0043052E"/>
    <w:rsid w:val="004320F1"/>
    <w:rsid w:val="00432470"/>
    <w:rsid w:val="00432D6B"/>
    <w:rsid w:val="0043415F"/>
    <w:rsid w:val="00435BE8"/>
    <w:rsid w:val="00436451"/>
    <w:rsid w:val="004368EF"/>
    <w:rsid w:val="0043734F"/>
    <w:rsid w:val="0043783F"/>
    <w:rsid w:val="00437945"/>
    <w:rsid w:val="00440843"/>
    <w:rsid w:val="00442FFA"/>
    <w:rsid w:val="0044376A"/>
    <w:rsid w:val="004440EC"/>
    <w:rsid w:val="0044443B"/>
    <w:rsid w:val="00447CF9"/>
    <w:rsid w:val="00450EDD"/>
    <w:rsid w:val="00452DDE"/>
    <w:rsid w:val="00454954"/>
    <w:rsid w:val="00454E76"/>
    <w:rsid w:val="0045552C"/>
    <w:rsid w:val="00455625"/>
    <w:rsid w:val="00455A56"/>
    <w:rsid w:val="00455F11"/>
    <w:rsid w:val="004565A2"/>
    <w:rsid w:val="00457409"/>
    <w:rsid w:val="00462380"/>
    <w:rsid w:val="00463231"/>
    <w:rsid w:val="004637A9"/>
    <w:rsid w:val="00464184"/>
    <w:rsid w:val="00467193"/>
    <w:rsid w:val="00467F6C"/>
    <w:rsid w:val="0047042E"/>
    <w:rsid w:val="00470E9C"/>
    <w:rsid w:val="00472DFF"/>
    <w:rsid w:val="00472FBF"/>
    <w:rsid w:val="004736A5"/>
    <w:rsid w:val="00474AF2"/>
    <w:rsid w:val="00476759"/>
    <w:rsid w:val="00477A8B"/>
    <w:rsid w:val="00480028"/>
    <w:rsid w:val="00480101"/>
    <w:rsid w:val="004801C1"/>
    <w:rsid w:val="00482BA2"/>
    <w:rsid w:val="00483774"/>
    <w:rsid w:val="0048578E"/>
    <w:rsid w:val="004864E8"/>
    <w:rsid w:val="00487518"/>
    <w:rsid w:val="004906B6"/>
    <w:rsid w:val="00490856"/>
    <w:rsid w:val="00494021"/>
    <w:rsid w:val="0049415D"/>
    <w:rsid w:val="00494D07"/>
    <w:rsid w:val="00497662"/>
    <w:rsid w:val="0049770F"/>
    <w:rsid w:val="004A14EA"/>
    <w:rsid w:val="004A1F19"/>
    <w:rsid w:val="004A2A64"/>
    <w:rsid w:val="004A32A4"/>
    <w:rsid w:val="004A3614"/>
    <w:rsid w:val="004A37AD"/>
    <w:rsid w:val="004A3E7C"/>
    <w:rsid w:val="004A3F67"/>
    <w:rsid w:val="004A51AD"/>
    <w:rsid w:val="004A6130"/>
    <w:rsid w:val="004A75BE"/>
    <w:rsid w:val="004A7A48"/>
    <w:rsid w:val="004B18B4"/>
    <w:rsid w:val="004B31AB"/>
    <w:rsid w:val="004B391F"/>
    <w:rsid w:val="004B5B53"/>
    <w:rsid w:val="004B77DA"/>
    <w:rsid w:val="004B7B52"/>
    <w:rsid w:val="004B7F6B"/>
    <w:rsid w:val="004C20E6"/>
    <w:rsid w:val="004C2342"/>
    <w:rsid w:val="004C25EF"/>
    <w:rsid w:val="004C375A"/>
    <w:rsid w:val="004C475E"/>
    <w:rsid w:val="004C61FC"/>
    <w:rsid w:val="004C6E91"/>
    <w:rsid w:val="004C6FB5"/>
    <w:rsid w:val="004D0D45"/>
    <w:rsid w:val="004D144C"/>
    <w:rsid w:val="004D183B"/>
    <w:rsid w:val="004D1E40"/>
    <w:rsid w:val="004D265C"/>
    <w:rsid w:val="004D3DC1"/>
    <w:rsid w:val="004D5AF1"/>
    <w:rsid w:val="004D6060"/>
    <w:rsid w:val="004D6FAB"/>
    <w:rsid w:val="004D71D3"/>
    <w:rsid w:val="004E0363"/>
    <w:rsid w:val="004E251C"/>
    <w:rsid w:val="004E3FE9"/>
    <w:rsid w:val="004E5B3C"/>
    <w:rsid w:val="004E5CEB"/>
    <w:rsid w:val="004E7A59"/>
    <w:rsid w:val="004E7BD3"/>
    <w:rsid w:val="004F075E"/>
    <w:rsid w:val="004F0B02"/>
    <w:rsid w:val="004F1C03"/>
    <w:rsid w:val="004F20B8"/>
    <w:rsid w:val="004F2351"/>
    <w:rsid w:val="004F2AA2"/>
    <w:rsid w:val="004F3221"/>
    <w:rsid w:val="004F55EE"/>
    <w:rsid w:val="004F6ED2"/>
    <w:rsid w:val="004F7A63"/>
    <w:rsid w:val="004F7F17"/>
    <w:rsid w:val="005000E7"/>
    <w:rsid w:val="00500864"/>
    <w:rsid w:val="00500BED"/>
    <w:rsid w:val="005018E4"/>
    <w:rsid w:val="00503041"/>
    <w:rsid w:val="00504A80"/>
    <w:rsid w:val="00506404"/>
    <w:rsid w:val="005073E6"/>
    <w:rsid w:val="005106F1"/>
    <w:rsid w:val="005113A3"/>
    <w:rsid w:val="00512C53"/>
    <w:rsid w:val="00513CCC"/>
    <w:rsid w:val="005166DD"/>
    <w:rsid w:val="005178C0"/>
    <w:rsid w:val="00521766"/>
    <w:rsid w:val="00521C87"/>
    <w:rsid w:val="00523A19"/>
    <w:rsid w:val="00524E68"/>
    <w:rsid w:val="00525AE0"/>
    <w:rsid w:val="0052708A"/>
    <w:rsid w:val="00527ED7"/>
    <w:rsid w:val="00530B9D"/>
    <w:rsid w:val="00530FD4"/>
    <w:rsid w:val="00532179"/>
    <w:rsid w:val="00532430"/>
    <w:rsid w:val="00533E8E"/>
    <w:rsid w:val="005346EA"/>
    <w:rsid w:val="00534A71"/>
    <w:rsid w:val="005353C1"/>
    <w:rsid w:val="00535900"/>
    <w:rsid w:val="00536C64"/>
    <w:rsid w:val="005406F9"/>
    <w:rsid w:val="0054102B"/>
    <w:rsid w:val="005420ED"/>
    <w:rsid w:val="00542AB6"/>
    <w:rsid w:val="005434F4"/>
    <w:rsid w:val="00544A53"/>
    <w:rsid w:val="00545E0A"/>
    <w:rsid w:val="005462B0"/>
    <w:rsid w:val="0055041F"/>
    <w:rsid w:val="00550A3D"/>
    <w:rsid w:val="00550E23"/>
    <w:rsid w:val="00551652"/>
    <w:rsid w:val="00552ADD"/>
    <w:rsid w:val="00552AF8"/>
    <w:rsid w:val="00553306"/>
    <w:rsid w:val="005539C7"/>
    <w:rsid w:val="005540D8"/>
    <w:rsid w:val="005547DD"/>
    <w:rsid w:val="00555B9B"/>
    <w:rsid w:val="00555ED6"/>
    <w:rsid w:val="0055730D"/>
    <w:rsid w:val="00557563"/>
    <w:rsid w:val="00557F27"/>
    <w:rsid w:val="005610CA"/>
    <w:rsid w:val="005620F4"/>
    <w:rsid w:val="005630D4"/>
    <w:rsid w:val="00566125"/>
    <w:rsid w:val="0056734F"/>
    <w:rsid w:val="00567BDF"/>
    <w:rsid w:val="00567C43"/>
    <w:rsid w:val="00567F22"/>
    <w:rsid w:val="00571865"/>
    <w:rsid w:val="00571AC7"/>
    <w:rsid w:val="00571D0A"/>
    <w:rsid w:val="0057202E"/>
    <w:rsid w:val="00572DB0"/>
    <w:rsid w:val="00573B11"/>
    <w:rsid w:val="00573D8F"/>
    <w:rsid w:val="00574E66"/>
    <w:rsid w:val="00575F38"/>
    <w:rsid w:val="00576301"/>
    <w:rsid w:val="00577A95"/>
    <w:rsid w:val="00577C93"/>
    <w:rsid w:val="00580266"/>
    <w:rsid w:val="0058137E"/>
    <w:rsid w:val="00581984"/>
    <w:rsid w:val="00581C53"/>
    <w:rsid w:val="005827A4"/>
    <w:rsid w:val="00582A56"/>
    <w:rsid w:val="00583027"/>
    <w:rsid w:val="00583853"/>
    <w:rsid w:val="00583DC9"/>
    <w:rsid w:val="00584335"/>
    <w:rsid w:val="00584AE3"/>
    <w:rsid w:val="00585529"/>
    <w:rsid w:val="00587C70"/>
    <w:rsid w:val="00587EA6"/>
    <w:rsid w:val="00590166"/>
    <w:rsid w:val="0059033F"/>
    <w:rsid w:val="005917CB"/>
    <w:rsid w:val="0059196D"/>
    <w:rsid w:val="00592560"/>
    <w:rsid w:val="005926BA"/>
    <w:rsid w:val="00592C18"/>
    <w:rsid w:val="00593A89"/>
    <w:rsid w:val="00594678"/>
    <w:rsid w:val="0059641D"/>
    <w:rsid w:val="00596435"/>
    <w:rsid w:val="00596796"/>
    <w:rsid w:val="005A18BA"/>
    <w:rsid w:val="005A207B"/>
    <w:rsid w:val="005A32DB"/>
    <w:rsid w:val="005A6291"/>
    <w:rsid w:val="005A6319"/>
    <w:rsid w:val="005A7198"/>
    <w:rsid w:val="005B221A"/>
    <w:rsid w:val="005B22B1"/>
    <w:rsid w:val="005B25BB"/>
    <w:rsid w:val="005B377E"/>
    <w:rsid w:val="005B556F"/>
    <w:rsid w:val="005B66F6"/>
    <w:rsid w:val="005B74B2"/>
    <w:rsid w:val="005C0094"/>
    <w:rsid w:val="005C041D"/>
    <w:rsid w:val="005C1AE1"/>
    <w:rsid w:val="005C1C64"/>
    <w:rsid w:val="005C229B"/>
    <w:rsid w:val="005C24A6"/>
    <w:rsid w:val="005C29A6"/>
    <w:rsid w:val="005C404C"/>
    <w:rsid w:val="005C6264"/>
    <w:rsid w:val="005D0FE0"/>
    <w:rsid w:val="005D1F71"/>
    <w:rsid w:val="005D2EC3"/>
    <w:rsid w:val="005D3B18"/>
    <w:rsid w:val="005D40A2"/>
    <w:rsid w:val="005D454B"/>
    <w:rsid w:val="005D4C84"/>
    <w:rsid w:val="005D76CA"/>
    <w:rsid w:val="005E02A8"/>
    <w:rsid w:val="005E02B3"/>
    <w:rsid w:val="005E1193"/>
    <w:rsid w:val="005E243F"/>
    <w:rsid w:val="005E320E"/>
    <w:rsid w:val="005E32F3"/>
    <w:rsid w:val="005E4E9D"/>
    <w:rsid w:val="005E56A8"/>
    <w:rsid w:val="005E5B1B"/>
    <w:rsid w:val="005E7646"/>
    <w:rsid w:val="005E7921"/>
    <w:rsid w:val="005F02A3"/>
    <w:rsid w:val="005F0544"/>
    <w:rsid w:val="005F05E5"/>
    <w:rsid w:val="005F1BE6"/>
    <w:rsid w:val="005F23B1"/>
    <w:rsid w:val="005F242D"/>
    <w:rsid w:val="005F361C"/>
    <w:rsid w:val="005F3A07"/>
    <w:rsid w:val="005F53A1"/>
    <w:rsid w:val="005F5F6C"/>
    <w:rsid w:val="005F6429"/>
    <w:rsid w:val="00601E9B"/>
    <w:rsid w:val="00601ED7"/>
    <w:rsid w:val="00603B55"/>
    <w:rsid w:val="00603ED0"/>
    <w:rsid w:val="00604F0E"/>
    <w:rsid w:val="00605366"/>
    <w:rsid w:val="00605965"/>
    <w:rsid w:val="00606B3F"/>
    <w:rsid w:val="00607778"/>
    <w:rsid w:val="00610202"/>
    <w:rsid w:val="00612DC0"/>
    <w:rsid w:val="00612FD1"/>
    <w:rsid w:val="0061498C"/>
    <w:rsid w:val="006207C9"/>
    <w:rsid w:val="00620B97"/>
    <w:rsid w:val="00621DA4"/>
    <w:rsid w:val="00622212"/>
    <w:rsid w:val="00623B34"/>
    <w:rsid w:val="00623D5C"/>
    <w:rsid w:val="006244D5"/>
    <w:rsid w:val="006245E1"/>
    <w:rsid w:val="006247D0"/>
    <w:rsid w:val="00625028"/>
    <w:rsid w:val="006261F7"/>
    <w:rsid w:val="006266CC"/>
    <w:rsid w:val="00627E14"/>
    <w:rsid w:val="0063095C"/>
    <w:rsid w:val="00630BA3"/>
    <w:rsid w:val="006310EF"/>
    <w:rsid w:val="00631479"/>
    <w:rsid w:val="00634F38"/>
    <w:rsid w:val="00636C99"/>
    <w:rsid w:val="00637D74"/>
    <w:rsid w:val="00640CF6"/>
    <w:rsid w:val="006442DB"/>
    <w:rsid w:val="00644AC9"/>
    <w:rsid w:val="00644BCD"/>
    <w:rsid w:val="00645419"/>
    <w:rsid w:val="00645431"/>
    <w:rsid w:val="0064638C"/>
    <w:rsid w:val="00646429"/>
    <w:rsid w:val="006474A7"/>
    <w:rsid w:val="006478F1"/>
    <w:rsid w:val="006507D2"/>
    <w:rsid w:val="00650F04"/>
    <w:rsid w:val="0065130A"/>
    <w:rsid w:val="00651860"/>
    <w:rsid w:val="00651FBD"/>
    <w:rsid w:val="00652884"/>
    <w:rsid w:val="00654153"/>
    <w:rsid w:val="006548B9"/>
    <w:rsid w:val="006570D3"/>
    <w:rsid w:val="00657AF0"/>
    <w:rsid w:val="006601D1"/>
    <w:rsid w:val="006604A5"/>
    <w:rsid w:val="00661473"/>
    <w:rsid w:val="0066675B"/>
    <w:rsid w:val="006676CA"/>
    <w:rsid w:val="00670B6D"/>
    <w:rsid w:val="00672B62"/>
    <w:rsid w:val="006739DE"/>
    <w:rsid w:val="00675199"/>
    <w:rsid w:val="0067563E"/>
    <w:rsid w:val="00675803"/>
    <w:rsid w:val="00676AFE"/>
    <w:rsid w:val="00676CF6"/>
    <w:rsid w:val="00677639"/>
    <w:rsid w:val="00677816"/>
    <w:rsid w:val="00680208"/>
    <w:rsid w:val="00680220"/>
    <w:rsid w:val="00680629"/>
    <w:rsid w:val="00680DBD"/>
    <w:rsid w:val="00681234"/>
    <w:rsid w:val="00681235"/>
    <w:rsid w:val="00681944"/>
    <w:rsid w:val="0068351B"/>
    <w:rsid w:val="00683898"/>
    <w:rsid w:val="006861BD"/>
    <w:rsid w:val="00691C87"/>
    <w:rsid w:val="00692539"/>
    <w:rsid w:val="006925E9"/>
    <w:rsid w:val="00692CB7"/>
    <w:rsid w:val="00693081"/>
    <w:rsid w:val="006932B6"/>
    <w:rsid w:val="00693A93"/>
    <w:rsid w:val="00696027"/>
    <w:rsid w:val="00696DF8"/>
    <w:rsid w:val="006A1792"/>
    <w:rsid w:val="006A294B"/>
    <w:rsid w:val="006A2FF6"/>
    <w:rsid w:val="006A479B"/>
    <w:rsid w:val="006A600D"/>
    <w:rsid w:val="006A651A"/>
    <w:rsid w:val="006B19AB"/>
    <w:rsid w:val="006B1E17"/>
    <w:rsid w:val="006B23AB"/>
    <w:rsid w:val="006B3418"/>
    <w:rsid w:val="006B38E8"/>
    <w:rsid w:val="006B3CE7"/>
    <w:rsid w:val="006B413D"/>
    <w:rsid w:val="006B4380"/>
    <w:rsid w:val="006B49D4"/>
    <w:rsid w:val="006B4CE8"/>
    <w:rsid w:val="006B7352"/>
    <w:rsid w:val="006C08AE"/>
    <w:rsid w:val="006C17E4"/>
    <w:rsid w:val="006C1858"/>
    <w:rsid w:val="006C217C"/>
    <w:rsid w:val="006C27D3"/>
    <w:rsid w:val="006C3A66"/>
    <w:rsid w:val="006C4B14"/>
    <w:rsid w:val="006C54D4"/>
    <w:rsid w:val="006C5775"/>
    <w:rsid w:val="006C7496"/>
    <w:rsid w:val="006C74A7"/>
    <w:rsid w:val="006C7CF8"/>
    <w:rsid w:val="006D1373"/>
    <w:rsid w:val="006D474D"/>
    <w:rsid w:val="006D49EF"/>
    <w:rsid w:val="006D5BB9"/>
    <w:rsid w:val="006D5E62"/>
    <w:rsid w:val="006D7D23"/>
    <w:rsid w:val="006E17EE"/>
    <w:rsid w:val="006E337B"/>
    <w:rsid w:val="006E35BD"/>
    <w:rsid w:val="006E6657"/>
    <w:rsid w:val="006E6B3F"/>
    <w:rsid w:val="006E6B7D"/>
    <w:rsid w:val="006E6D6D"/>
    <w:rsid w:val="006E761B"/>
    <w:rsid w:val="006F18B1"/>
    <w:rsid w:val="006F1B22"/>
    <w:rsid w:val="006F217F"/>
    <w:rsid w:val="006F2FFA"/>
    <w:rsid w:val="006F35E5"/>
    <w:rsid w:val="006F616E"/>
    <w:rsid w:val="006F6893"/>
    <w:rsid w:val="006F72E6"/>
    <w:rsid w:val="006F75CD"/>
    <w:rsid w:val="00700C85"/>
    <w:rsid w:val="007013F7"/>
    <w:rsid w:val="00705783"/>
    <w:rsid w:val="00705B17"/>
    <w:rsid w:val="00705F56"/>
    <w:rsid w:val="00705F71"/>
    <w:rsid w:val="007065EC"/>
    <w:rsid w:val="0070735E"/>
    <w:rsid w:val="0071026C"/>
    <w:rsid w:val="00711D11"/>
    <w:rsid w:val="00714427"/>
    <w:rsid w:val="00714429"/>
    <w:rsid w:val="0071443A"/>
    <w:rsid w:val="0071457C"/>
    <w:rsid w:val="007153E0"/>
    <w:rsid w:val="00715735"/>
    <w:rsid w:val="00715C02"/>
    <w:rsid w:val="00716775"/>
    <w:rsid w:val="00717EAD"/>
    <w:rsid w:val="0072060B"/>
    <w:rsid w:val="007206CE"/>
    <w:rsid w:val="00720976"/>
    <w:rsid w:val="0072099C"/>
    <w:rsid w:val="007213D8"/>
    <w:rsid w:val="00722A6C"/>
    <w:rsid w:val="00723A7A"/>
    <w:rsid w:val="007245A0"/>
    <w:rsid w:val="0072653C"/>
    <w:rsid w:val="00727C3A"/>
    <w:rsid w:val="00731C91"/>
    <w:rsid w:val="00732A1A"/>
    <w:rsid w:val="00732F05"/>
    <w:rsid w:val="007336D3"/>
    <w:rsid w:val="00734B04"/>
    <w:rsid w:val="00734DBC"/>
    <w:rsid w:val="00735E62"/>
    <w:rsid w:val="00736049"/>
    <w:rsid w:val="00741DC6"/>
    <w:rsid w:val="007429BC"/>
    <w:rsid w:val="00742E36"/>
    <w:rsid w:val="00742EC0"/>
    <w:rsid w:val="00743373"/>
    <w:rsid w:val="00743A72"/>
    <w:rsid w:val="0074499E"/>
    <w:rsid w:val="00745000"/>
    <w:rsid w:val="00745CC0"/>
    <w:rsid w:val="00745FFF"/>
    <w:rsid w:val="0074647E"/>
    <w:rsid w:val="007464CC"/>
    <w:rsid w:val="007468B3"/>
    <w:rsid w:val="00747414"/>
    <w:rsid w:val="00747912"/>
    <w:rsid w:val="00747CD9"/>
    <w:rsid w:val="00747F66"/>
    <w:rsid w:val="00747F6D"/>
    <w:rsid w:val="007506A7"/>
    <w:rsid w:val="00751DA7"/>
    <w:rsid w:val="007525BA"/>
    <w:rsid w:val="0075264F"/>
    <w:rsid w:val="007527CB"/>
    <w:rsid w:val="0075286A"/>
    <w:rsid w:val="00752932"/>
    <w:rsid w:val="007532CB"/>
    <w:rsid w:val="007541F0"/>
    <w:rsid w:val="00754283"/>
    <w:rsid w:val="00754CA4"/>
    <w:rsid w:val="00755746"/>
    <w:rsid w:val="007566D0"/>
    <w:rsid w:val="00756EEE"/>
    <w:rsid w:val="0075762A"/>
    <w:rsid w:val="00761431"/>
    <w:rsid w:val="0076199C"/>
    <w:rsid w:val="00764F89"/>
    <w:rsid w:val="007653B6"/>
    <w:rsid w:val="00766AA9"/>
    <w:rsid w:val="00766D74"/>
    <w:rsid w:val="007674D8"/>
    <w:rsid w:val="00767C5F"/>
    <w:rsid w:val="007713B2"/>
    <w:rsid w:val="007714C1"/>
    <w:rsid w:val="0077162E"/>
    <w:rsid w:val="00771A9B"/>
    <w:rsid w:val="00771F2C"/>
    <w:rsid w:val="00773A31"/>
    <w:rsid w:val="00773AB0"/>
    <w:rsid w:val="00773D58"/>
    <w:rsid w:val="00775027"/>
    <w:rsid w:val="00780AA4"/>
    <w:rsid w:val="00780C86"/>
    <w:rsid w:val="00781AA3"/>
    <w:rsid w:val="0078212F"/>
    <w:rsid w:val="00783B12"/>
    <w:rsid w:val="00783D4E"/>
    <w:rsid w:val="00784CB1"/>
    <w:rsid w:val="007856BA"/>
    <w:rsid w:val="00785B98"/>
    <w:rsid w:val="00785E8C"/>
    <w:rsid w:val="00785FBF"/>
    <w:rsid w:val="00787499"/>
    <w:rsid w:val="007904D7"/>
    <w:rsid w:val="00791764"/>
    <w:rsid w:val="0079273E"/>
    <w:rsid w:val="00792C1F"/>
    <w:rsid w:val="00793485"/>
    <w:rsid w:val="00793635"/>
    <w:rsid w:val="007942E4"/>
    <w:rsid w:val="00794DCD"/>
    <w:rsid w:val="00795910"/>
    <w:rsid w:val="00795D69"/>
    <w:rsid w:val="00796B0A"/>
    <w:rsid w:val="00796E0C"/>
    <w:rsid w:val="00796ED2"/>
    <w:rsid w:val="0079704E"/>
    <w:rsid w:val="007A00AA"/>
    <w:rsid w:val="007A0D58"/>
    <w:rsid w:val="007A10B8"/>
    <w:rsid w:val="007A35CD"/>
    <w:rsid w:val="007A4961"/>
    <w:rsid w:val="007A4ED8"/>
    <w:rsid w:val="007A5069"/>
    <w:rsid w:val="007A5E69"/>
    <w:rsid w:val="007A6EEB"/>
    <w:rsid w:val="007A774E"/>
    <w:rsid w:val="007B0464"/>
    <w:rsid w:val="007B3D7A"/>
    <w:rsid w:val="007B548F"/>
    <w:rsid w:val="007B5701"/>
    <w:rsid w:val="007B5AB4"/>
    <w:rsid w:val="007B721E"/>
    <w:rsid w:val="007B77C4"/>
    <w:rsid w:val="007B7C90"/>
    <w:rsid w:val="007C103A"/>
    <w:rsid w:val="007C130C"/>
    <w:rsid w:val="007C158D"/>
    <w:rsid w:val="007C1CF0"/>
    <w:rsid w:val="007C54C6"/>
    <w:rsid w:val="007C6003"/>
    <w:rsid w:val="007D0DFE"/>
    <w:rsid w:val="007D1244"/>
    <w:rsid w:val="007D17E9"/>
    <w:rsid w:val="007D1AB3"/>
    <w:rsid w:val="007D21B7"/>
    <w:rsid w:val="007D28CE"/>
    <w:rsid w:val="007D3537"/>
    <w:rsid w:val="007D44E0"/>
    <w:rsid w:val="007D45D0"/>
    <w:rsid w:val="007D5121"/>
    <w:rsid w:val="007D5571"/>
    <w:rsid w:val="007D56D3"/>
    <w:rsid w:val="007D5ED8"/>
    <w:rsid w:val="007D6208"/>
    <w:rsid w:val="007D6AE6"/>
    <w:rsid w:val="007D6C2F"/>
    <w:rsid w:val="007E0B3D"/>
    <w:rsid w:val="007E3790"/>
    <w:rsid w:val="007E4B65"/>
    <w:rsid w:val="007E5B0F"/>
    <w:rsid w:val="007E729F"/>
    <w:rsid w:val="007E7F73"/>
    <w:rsid w:val="007F1DB6"/>
    <w:rsid w:val="007F23D2"/>
    <w:rsid w:val="007F2D82"/>
    <w:rsid w:val="007F2EBB"/>
    <w:rsid w:val="007F3608"/>
    <w:rsid w:val="007F67BC"/>
    <w:rsid w:val="007F6846"/>
    <w:rsid w:val="00801B20"/>
    <w:rsid w:val="00801B36"/>
    <w:rsid w:val="00801C9A"/>
    <w:rsid w:val="008042A2"/>
    <w:rsid w:val="00804B76"/>
    <w:rsid w:val="00805944"/>
    <w:rsid w:val="00805A4C"/>
    <w:rsid w:val="00806686"/>
    <w:rsid w:val="00806939"/>
    <w:rsid w:val="00806A4C"/>
    <w:rsid w:val="00807619"/>
    <w:rsid w:val="0081314D"/>
    <w:rsid w:val="00814638"/>
    <w:rsid w:val="00814A36"/>
    <w:rsid w:val="00814C6E"/>
    <w:rsid w:val="00814F2B"/>
    <w:rsid w:val="008152E5"/>
    <w:rsid w:val="00815677"/>
    <w:rsid w:val="00815718"/>
    <w:rsid w:val="00815A4E"/>
    <w:rsid w:val="00816045"/>
    <w:rsid w:val="00816389"/>
    <w:rsid w:val="00817D9F"/>
    <w:rsid w:val="008204C4"/>
    <w:rsid w:val="0082126A"/>
    <w:rsid w:val="00822832"/>
    <w:rsid w:val="00822CBF"/>
    <w:rsid w:val="008238BC"/>
    <w:rsid w:val="0082437B"/>
    <w:rsid w:val="00824E16"/>
    <w:rsid w:val="00826859"/>
    <w:rsid w:val="00827831"/>
    <w:rsid w:val="00827E97"/>
    <w:rsid w:val="00831CFE"/>
    <w:rsid w:val="008332DF"/>
    <w:rsid w:val="00833CC4"/>
    <w:rsid w:val="00834751"/>
    <w:rsid w:val="00834AB9"/>
    <w:rsid w:val="00835D58"/>
    <w:rsid w:val="00836A23"/>
    <w:rsid w:val="00840E20"/>
    <w:rsid w:val="00842766"/>
    <w:rsid w:val="0084320C"/>
    <w:rsid w:val="00843EB4"/>
    <w:rsid w:val="00844A36"/>
    <w:rsid w:val="00844EBD"/>
    <w:rsid w:val="0084732F"/>
    <w:rsid w:val="00850428"/>
    <w:rsid w:val="00850B06"/>
    <w:rsid w:val="0085258D"/>
    <w:rsid w:val="008536F7"/>
    <w:rsid w:val="00854AFE"/>
    <w:rsid w:val="00854EFF"/>
    <w:rsid w:val="00856B07"/>
    <w:rsid w:val="00856FDA"/>
    <w:rsid w:val="008571F2"/>
    <w:rsid w:val="008609B5"/>
    <w:rsid w:val="00860DA7"/>
    <w:rsid w:val="00862073"/>
    <w:rsid w:val="00862399"/>
    <w:rsid w:val="00862FA8"/>
    <w:rsid w:val="00864B82"/>
    <w:rsid w:val="008652C4"/>
    <w:rsid w:val="00866A27"/>
    <w:rsid w:val="0086715C"/>
    <w:rsid w:val="00870881"/>
    <w:rsid w:val="00870E24"/>
    <w:rsid w:val="0087249B"/>
    <w:rsid w:val="008726EC"/>
    <w:rsid w:val="00873E44"/>
    <w:rsid w:val="00874209"/>
    <w:rsid w:val="00875521"/>
    <w:rsid w:val="00875ADF"/>
    <w:rsid w:val="0088052F"/>
    <w:rsid w:val="00881509"/>
    <w:rsid w:val="008828C1"/>
    <w:rsid w:val="008828CC"/>
    <w:rsid w:val="00882E05"/>
    <w:rsid w:val="00882F14"/>
    <w:rsid w:val="008847AF"/>
    <w:rsid w:val="00886D85"/>
    <w:rsid w:val="00887360"/>
    <w:rsid w:val="00887CE0"/>
    <w:rsid w:val="00887D5F"/>
    <w:rsid w:val="00887DC9"/>
    <w:rsid w:val="00890AEA"/>
    <w:rsid w:val="00891DFE"/>
    <w:rsid w:val="00895F08"/>
    <w:rsid w:val="00896A34"/>
    <w:rsid w:val="008974CC"/>
    <w:rsid w:val="00897B74"/>
    <w:rsid w:val="008A08D0"/>
    <w:rsid w:val="008A08F0"/>
    <w:rsid w:val="008A168D"/>
    <w:rsid w:val="008A1F97"/>
    <w:rsid w:val="008A228B"/>
    <w:rsid w:val="008A2FC4"/>
    <w:rsid w:val="008A3505"/>
    <w:rsid w:val="008A3539"/>
    <w:rsid w:val="008A358D"/>
    <w:rsid w:val="008A477B"/>
    <w:rsid w:val="008A4F22"/>
    <w:rsid w:val="008A6AFD"/>
    <w:rsid w:val="008A7EC9"/>
    <w:rsid w:val="008B0639"/>
    <w:rsid w:val="008B0E50"/>
    <w:rsid w:val="008B1681"/>
    <w:rsid w:val="008B2AB5"/>
    <w:rsid w:val="008B2F48"/>
    <w:rsid w:val="008B3369"/>
    <w:rsid w:val="008B33AE"/>
    <w:rsid w:val="008B395B"/>
    <w:rsid w:val="008B3FA8"/>
    <w:rsid w:val="008B4C6A"/>
    <w:rsid w:val="008B7885"/>
    <w:rsid w:val="008C182B"/>
    <w:rsid w:val="008C1E0A"/>
    <w:rsid w:val="008C2713"/>
    <w:rsid w:val="008C2735"/>
    <w:rsid w:val="008C284A"/>
    <w:rsid w:val="008C397C"/>
    <w:rsid w:val="008C5676"/>
    <w:rsid w:val="008C6B30"/>
    <w:rsid w:val="008C743F"/>
    <w:rsid w:val="008C76BB"/>
    <w:rsid w:val="008D07CF"/>
    <w:rsid w:val="008D0A82"/>
    <w:rsid w:val="008D2112"/>
    <w:rsid w:val="008D2BC1"/>
    <w:rsid w:val="008D3992"/>
    <w:rsid w:val="008D3A29"/>
    <w:rsid w:val="008D4095"/>
    <w:rsid w:val="008D46AD"/>
    <w:rsid w:val="008D6159"/>
    <w:rsid w:val="008E1755"/>
    <w:rsid w:val="008E3273"/>
    <w:rsid w:val="008E3E73"/>
    <w:rsid w:val="008E45E8"/>
    <w:rsid w:val="008E4A2F"/>
    <w:rsid w:val="008E5095"/>
    <w:rsid w:val="008E542F"/>
    <w:rsid w:val="008E59F7"/>
    <w:rsid w:val="008E69AE"/>
    <w:rsid w:val="008E6C47"/>
    <w:rsid w:val="008E6D0B"/>
    <w:rsid w:val="008E74F8"/>
    <w:rsid w:val="008F0D94"/>
    <w:rsid w:val="008F0DCE"/>
    <w:rsid w:val="008F0E15"/>
    <w:rsid w:val="008F15EE"/>
    <w:rsid w:val="008F2099"/>
    <w:rsid w:val="008F2435"/>
    <w:rsid w:val="008F413B"/>
    <w:rsid w:val="008F4B09"/>
    <w:rsid w:val="008F5D41"/>
    <w:rsid w:val="008F66AB"/>
    <w:rsid w:val="008F674A"/>
    <w:rsid w:val="008F69AE"/>
    <w:rsid w:val="008F75A2"/>
    <w:rsid w:val="008F7C27"/>
    <w:rsid w:val="0090023F"/>
    <w:rsid w:val="009012C9"/>
    <w:rsid w:val="00901CB0"/>
    <w:rsid w:val="00902A99"/>
    <w:rsid w:val="00902CA9"/>
    <w:rsid w:val="00902F98"/>
    <w:rsid w:val="009035DB"/>
    <w:rsid w:val="00903E36"/>
    <w:rsid w:val="0090554D"/>
    <w:rsid w:val="00905904"/>
    <w:rsid w:val="00905F66"/>
    <w:rsid w:val="00907F29"/>
    <w:rsid w:val="0091093F"/>
    <w:rsid w:val="00910E85"/>
    <w:rsid w:val="00911158"/>
    <w:rsid w:val="009122AC"/>
    <w:rsid w:val="00913F2E"/>
    <w:rsid w:val="009154E2"/>
    <w:rsid w:val="00915985"/>
    <w:rsid w:val="00920282"/>
    <w:rsid w:val="009202D8"/>
    <w:rsid w:val="009205ED"/>
    <w:rsid w:val="00923036"/>
    <w:rsid w:val="0092655E"/>
    <w:rsid w:val="0093027D"/>
    <w:rsid w:val="00931F16"/>
    <w:rsid w:val="009327D0"/>
    <w:rsid w:val="00932B14"/>
    <w:rsid w:val="00933342"/>
    <w:rsid w:val="00934272"/>
    <w:rsid w:val="0093469C"/>
    <w:rsid w:val="00934AEE"/>
    <w:rsid w:val="00936336"/>
    <w:rsid w:val="0093651A"/>
    <w:rsid w:val="0093664E"/>
    <w:rsid w:val="00936DB0"/>
    <w:rsid w:val="009405DE"/>
    <w:rsid w:val="00941335"/>
    <w:rsid w:val="00941FD5"/>
    <w:rsid w:val="0094299C"/>
    <w:rsid w:val="00943199"/>
    <w:rsid w:val="0094413A"/>
    <w:rsid w:val="009475BA"/>
    <w:rsid w:val="0095052D"/>
    <w:rsid w:val="0095084F"/>
    <w:rsid w:val="00950953"/>
    <w:rsid w:val="00951A32"/>
    <w:rsid w:val="00951D70"/>
    <w:rsid w:val="00953B61"/>
    <w:rsid w:val="00954940"/>
    <w:rsid w:val="0095497A"/>
    <w:rsid w:val="00955E2C"/>
    <w:rsid w:val="009567C9"/>
    <w:rsid w:val="00956CB7"/>
    <w:rsid w:val="00956FF9"/>
    <w:rsid w:val="00957553"/>
    <w:rsid w:val="00963BD4"/>
    <w:rsid w:val="00967C39"/>
    <w:rsid w:val="00970B61"/>
    <w:rsid w:val="00971536"/>
    <w:rsid w:val="00972A2C"/>
    <w:rsid w:val="00973B3D"/>
    <w:rsid w:val="0097410E"/>
    <w:rsid w:val="0097456E"/>
    <w:rsid w:val="00976128"/>
    <w:rsid w:val="0097730D"/>
    <w:rsid w:val="00977374"/>
    <w:rsid w:val="00977D63"/>
    <w:rsid w:val="00980908"/>
    <w:rsid w:val="00981327"/>
    <w:rsid w:val="0098261C"/>
    <w:rsid w:val="009834BB"/>
    <w:rsid w:val="0098494F"/>
    <w:rsid w:val="00984D76"/>
    <w:rsid w:val="00985892"/>
    <w:rsid w:val="00985C79"/>
    <w:rsid w:val="0098686C"/>
    <w:rsid w:val="00987D86"/>
    <w:rsid w:val="00992357"/>
    <w:rsid w:val="0099265B"/>
    <w:rsid w:val="009939E4"/>
    <w:rsid w:val="009941E7"/>
    <w:rsid w:val="009944DD"/>
    <w:rsid w:val="00995744"/>
    <w:rsid w:val="00995C1F"/>
    <w:rsid w:val="009979F1"/>
    <w:rsid w:val="00997BD7"/>
    <w:rsid w:val="009A13C8"/>
    <w:rsid w:val="009A193C"/>
    <w:rsid w:val="009A241E"/>
    <w:rsid w:val="009A2F16"/>
    <w:rsid w:val="009A30AD"/>
    <w:rsid w:val="009A490D"/>
    <w:rsid w:val="009A4DC0"/>
    <w:rsid w:val="009A56D8"/>
    <w:rsid w:val="009A7525"/>
    <w:rsid w:val="009B0D7E"/>
    <w:rsid w:val="009B1CAF"/>
    <w:rsid w:val="009B28F3"/>
    <w:rsid w:val="009B320D"/>
    <w:rsid w:val="009B4100"/>
    <w:rsid w:val="009B448F"/>
    <w:rsid w:val="009B4838"/>
    <w:rsid w:val="009B4B27"/>
    <w:rsid w:val="009B52B7"/>
    <w:rsid w:val="009B5A29"/>
    <w:rsid w:val="009B5C09"/>
    <w:rsid w:val="009B6DA4"/>
    <w:rsid w:val="009C0E27"/>
    <w:rsid w:val="009C125E"/>
    <w:rsid w:val="009C15F7"/>
    <w:rsid w:val="009C2D9C"/>
    <w:rsid w:val="009C2E76"/>
    <w:rsid w:val="009C33CA"/>
    <w:rsid w:val="009C46BF"/>
    <w:rsid w:val="009C4A18"/>
    <w:rsid w:val="009C5DDB"/>
    <w:rsid w:val="009C7205"/>
    <w:rsid w:val="009C73AE"/>
    <w:rsid w:val="009C7A10"/>
    <w:rsid w:val="009D04C8"/>
    <w:rsid w:val="009D25B5"/>
    <w:rsid w:val="009D36DB"/>
    <w:rsid w:val="009D3EBF"/>
    <w:rsid w:val="009D4811"/>
    <w:rsid w:val="009D4867"/>
    <w:rsid w:val="009D486F"/>
    <w:rsid w:val="009D4DB5"/>
    <w:rsid w:val="009D55BE"/>
    <w:rsid w:val="009D76D6"/>
    <w:rsid w:val="009E0F60"/>
    <w:rsid w:val="009E18EC"/>
    <w:rsid w:val="009E1E95"/>
    <w:rsid w:val="009E23F8"/>
    <w:rsid w:val="009E39D5"/>
    <w:rsid w:val="009E58C7"/>
    <w:rsid w:val="009E72F2"/>
    <w:rsid w:val="009E73BC"/>
    <w:rsid w:val="009E794C"/>
    <w:rsid w:val="009F1359"/>
    <w:rsid w:val="009F1EB5"/>
    <w:rsid w:val="009F2629"/>
    <w:rsid w:val="009F3B8F"/>
    <w:rsid w:val="009F51C4"/>
    <w:rsid w:val="00A0196F"/>
    <w:rsid w:val="00A03187"/>
    <w:rsid w:val="00A03A0D"/>
    <w:rsid w:val="00A03BBB"/>
    <w:rsid w:val="00A047BC"/>
    <w:rsid w:val="00A05679"/>
    <w:rsid w:val="00A05C6E"/>
    <w:rsid w:val="00A06283"/>
    <w:rsid w:val="00A0759E"/>
    <w:rsid w:val="00A078E3"/>
    <w:rsid w:val="00A116F8"/>
    <w:rsid w:val="00A11C68"/>
    <w:rsid w:val="00A11E05"/>
    <w:rsid w:val="00A122E7"/>
    <w:rsid w:val="00A14406"/>
    <w:rsid w:val="00A14540"/>
    <w:rsid w:val="00A1463C"/>
    <w:rsid w:val="00A16696"/>
    <w:rsid w:val="00A21E0F"/>
    <w:rsid w:val="00A22523"/>
    <w:rsid w:val="00A22656"/>
    <w:rsid w:val="00A23436"/>
    <w:rsid w:val="00A24188"/>
    <w:rsid w:val="00A249AF"/>
    <w:rsid w:val="00A24C21"/>
    <w:rsid w:val="00A25917"/>
    <w:rsid w:val="00A2618E"/>
    <w:rsid w:val="00A26838"/>
    <w:rsid w:val="00A27CB0"/>
    <w:rsid w:val="00A27FA9"/>
    <w:rsid w:val="00A315B1"/>
    <w:rsid w:val="00A32C6E"/>
    <w:rsid w:val="00A3358B"/>
    <w:rsid w:val="00A33F9C"/>
    <w:rsid w:val="00A343CD"/>
    <w:rsid w:val="00A37427"/>
    <w:rsid w:val="00A375AF"/>
    <w:rsid w:val="00A3792C"/>
    <w:rsid w:val="00A40182"/>
    <w:rsid w:val="00A44E16"/>
    <w:rsid w:val="00A458D5"/>
    <w:rsid w:val="00A45FE4"/>
    <w:rsid w:val="00A46D72"/>
    <w:rsid w:val="00A47688"/>
    <w:rsid w:val="00A52337"/>
    <w:rsid w:val="00A5269D"/>
    <w:rsid w:val="00A52C40"/>
    <w:rsid w:val="00A54685"/>
    <w:rsid w:val="00A54F10"/>
    <w:rsid w:val="00A5760A"/>
    <w:rsid w:val="00A60F0E"/>
    <w:rsid w:val="00A638C1"/>
    <w:rsid w:val="00A63BFA"/>
    <w:rsid w:val="00A65683"/>
    <w:rsid w:val="00A672AA"/>
    <w:rsid w:val="00A67A08"/>
    <w:rsid w:val="00A67E9D"/>
    <w:rsid w:val="00A71497"/>
    <w:rsid w:val="00A7245B"/>
    <w:rsid w:val="00A7312E"/>
    <w:rsid w:val="00A73461"/>
    <w:rsid w:val="00A743DB"/>
    <w:rsid w:val="00A75099"/>
    <w:rsid w:val="00A75316"/>
    <w:rsid w:val="00A75FED"/>
    <w:rsid w:val="00A76168"/>
    <w:rsid w:val="00A8099D"/>
    <w:rsid w:val="00A817BF"/>
    <w:rsid w:val="00A81DCD"/>
    <w:rsid w:val="00A8219D"/>
    <w:rsid w:val="00A8235E"/>
    <w:rsid w:val="00A82CB6"/>
    <w:rsid w:val="00A840B2"/>
    <w:rsid w:val="00A8526B"/>
    <w:rsid w:val="00A8527A"/>
    <w:rsid w:val="00A861B3"/>
    <w:rsid w:val="00A86DDF"/>
    <w:rsid w:val="00A90076"/>
    <w:rsid w:val="00A91C76"/>
    <w:rsid w:val="00A91F87"/>
    <w:rsid w:val="00A92347"/>
    <w:rsid w:val="00A92497"/>
    <w:rsid w:val="00A92641"/>
    <w:rsid w:val="00A92C48"/>
    <w:rsid w:val="00A93314"/>
    <w:rsid w:val="00A94204"/>
    <w:rsid w:val="00A95590"/>
    <w:rsid w:val="00A96C9D"/>
    <w:rsid w:val="00A97897"/>
    <w:rsid w:val="00A9796F"/>
    <w:rsid w:val="00AA02CF"/>
    <w:rsid w:val="00AA1397"/>
    <w:rsid w:val="00AA1EEE"/>
    <w:rsid w:val="00AA26BA"/>
    <w:rsid w:val="00AA30B0"/>
    <w:rsid w:val="00AA32A0"/>
    <w:rsid w:val="00AA3C5C"/>
    <w:rsid w:val="00AA4032"/>
    <w:rsid w:val="00AA49AA"/>
    <w:rsid w:val="00AA51FB"/>
    <w:rsid w:val="00AA6951"/>
    <w:rsid w:val="00AA6D10"/>
    <w:rsid w:val="00AA7910"/>
    <w:rsid w:val="00AB028E"/>
    <w:rsid w:val="00AB1419"/>
    <w:rsid w:val="00AB15DA"/>
    <w:rsid w:val="00AB22B6"/>
    <w:rsid w:val="00AB22D5"/>
    <w:rsid w:val="00AB2E37"/>
    <w:rsid w:val="00AB2EE2"/>
    <w:rsid w:val="00AB355E"/>
    <w:rsid w:val="00AB439F"/>
    <w:rsid w:val="00AB4663"/>
    <w:rsid w:val="00AB4907"/>
    <w:rsid w:val="00AC0340"/>
    <w:rsid w:val="00AC1855"/>
    <w:rsid w:val="00AC1B8B"/>
    <w:rsid w:val="00AC1BF2"/>
    <w:rsid w:val="00AC1EAA"/>
    <w:rsid w:val="00AC22DF"/>
    <w:rsid w:val="00AC25E5"/>
    <w:rsid w:val="00AC2C63"/>
    <w:rsid w:val="00AC4375"/>
    <w:rsid w:val="00AC4F71"/>
    <w:rsid w:val="00AC51A1"/>
    <w:rsid w:val="00AC6380"/>
    <w:rsid w:val="00AC76DA"/>
    <w:rsid w:val="00AD0786"/>
    <w:rsid w:val="00AD0B48"/>
    <w:rsid w:val="00AD3966"/>
    <w:rsid w:val="00AD399E"/>
    <w:rsid w:val="00AD3DA0"/>
    <w:rsid w:val="00AD3F32"/>
    <w:rsid w:val="00AD6012"/>
    <w:rsid w:val="00AD61E4"/>
    <w:rsid w:val="00AD7DD8"/>
    <w:rsid w:val="00AD7F58"/>
    <w:rsid w:val="00AD7F67"/>
    <w:rsid w:val="00AE0BA8"/>
    <w:rsid w:val="00AE19AC"/>
    <w:rsid w:val="00AE21AD"/>
    <w:rsid w:val="00AE256E"/>
    <w:rsid w:val="00AE25EE"/>
    <w:rsid w:val="00AE44E9"/>
    <w:rsid w:val="00AE47D3"/>
    <w:rsid w:val="00AE480C"/>
    <w:rsid w:val="00AE52C5"/>
    <w:rsid w:val="00AE66AD"/>
    <w:rsid w:val="00AE68D0"/>
    <w:rsid w:val="00AE6BA1"/>
    <w:rsid w:val="00AE7E3A"/>
    <w:rsid w:val="00AF06B1"/>
    <w:rsid w:val="00AF2068"/>
    <w:rsid w:val="00AF3D68"/>
    <w:rsid w:val="00AF488C"/>
    <w:rsid w:val="00AF5352"/>
    <w:rsid w:val="00AF58CC"/>
    <w:rsid w:val="00AF7F28"/>
    <w:rsid w:val="00B0109B"/>
    <w:rsid w:val="00B01452"/>
    <w:rsid w:val="00B01943"/>
    <w:rsid w:val="00B01A6B"/>
    <w:rsid w:val="00B03384"/>
    <w:rsid w:val="00B04754"/>
    <w:rsid w:val="00B0512C"/>
    <w:rsid w:val="00B05BC0"/>
    <w:rsid w:val="00B0609F"/>
    <w:rsid w:val="00B06CC5"/>
    <w:rsid w:val="00B06D48"/>
    <w:rsid w:val="00B07AA0"/>
    <w:rsid w:val="00B109E3"/>
    <w:rsid w:val="00B117EA"/>
    <w:rsid w:val="00B12540"/>
    <w:rsid w:val="00B12868"/>
    <w:rsid w:val="00B15372"/>
    <w:rsid w:val="00B158F1"/>
    <w:rsid w:val="00B16BBC"/>
    <w:rsid w:val="00B171F0"/>
    <w:rsid w:val="00B213A0"/>
    <w:rsid w:val="00B21CF6"/>
    <w:rsid w:val="00B224DE"/>
    <w:rsid w:val="00B23CFA"/>
    <w:rsid w:val="00B25317"/>
    <w:rsid w:val="00B25834"/>
    <w:rsid w:val="00B26808"/>
    <w:rsid w:val="00B26C8C"/>
    <w:rsid w:val="00B30228"/>
    <w:rsid w:val="00B306C3"/>
    <w:rsid w:val="00B30B2C"/>
    <w:rsid w:val="00B3192B"/>
    <w:rsid w:val="00B320E4"/>
    <w:rsid w:val="00B3538E"/>
    <w:rsid w:val="00B35FAD"/>
    <w:rsid w:val="00B36EB2"/>
    <w:rsid w:val="00B37414"/>
    <w:rsid w:val="00B40288"/>
    <w:rsid w:val="00B41867"/>
    <w:rsid w:val="00B42178"/>
    <w:rsid w:val="00B435EE"/>
    <w:rsid w:val="00B448FA"/>
    <w:rsid w:val="00B44C67"/>
    <w:rsid w:val="00B47289"/>
    <w:rsid w:val="00B505B9"/>
    <w:rsid w:val="00B515C0"/>
    <w:rsid w:val="00B5179E"/>
    <w:rsid w:val="00B524B6"/>
    <w:rsid w:val="00B53E46"/>
    <w:rsid w:val="00B54569"/>
    <w:rsid w:val="00B54B9C"/>
    <w:rsid w:val="00B54C17"/>
    <w:rsid w:val="00B551C0"/>
    <w:rsid w:val="00B55857"/>
    <w:rsid w:val="00B55FE2"/>
    <w:rsid w:val="00B560AB"/>
    <w:rsid w:val="00B60A99"/>
    <w:rsid w:val="00B617C7"/>
    <w:rsid w:val="00B620AE"/>
    <w:rsid w:val="00B62DCC"/>
    <w:rsid w:val="00B62FE1"/>
    <w:rsid w:val="00B63016"/>
    <w:rsid w:val="00B6391D"/>
    <w:rsid w:val="00B65D6A"/>
    <w:rsid w:val="00B66428"/>
    <w:rsid w:val="00B67F2D"/>
    <w:rsid w:val="00B70F12"/>
    <w:rsid w:val="00B723DE"/>
    <w:rsid w:val="00B72CCA"/>
    <w:rsid w:val="00B744A4"/>
    <w:rsid w:val="00B7661E"/>
    <w:rsid w:val="00B7688B"/>
    <w:rsid w:val="00B76BEE"/>
    <w:rsid w:val="00B7744C"/>
    <w:rsid w:val="00B77877"/>
    <w:rsid w:val="00B77A76"/>
    <w:rsid w:val="00B814B6"/>
    <w:rsid w:val="00B817C1"/>
    <w:rsid w:val="00B81A8D"/>
    <w:rsid w:val="00B81C1D"/>
    <w:rsid w:val="00B83DCB"/>
    <w:rsid w:val="00B84244"/>
    <w:rsid w:val="00B85529"/>
    <w:rsid w:val="00B8794E"/>
    <w:rsid w:val="00B90FCC"/>
    <w:rsid w:val="00B9260A"/>
    <w:rsid w:val="00B93EFD"/>
    <w:rsid w:val="00B94427"/>
    <w:rsid w:val="00B96C32"/>
    <w:rsid w:val="00B97A3F"/>
    <w:rsid w:val="00BA075E"/>
    <w:rsid w:val="00BA092D"/>
    <w:rsid w:val="00BA0FAD"/>
    <w:rsid w:val="00BA2009"/>
    <w:rsid w:val="00BA2BEA"/>
    <w:rsid w:val="00BA3207"/>
    <w:rsid w:val="00BA340F"/>
    <w:rsid w:val="00BA3EE2"/>
    <w:rsid w:val="00BA413A"/>
    <w:rsid w:val="00BA479A"/>
    <w:rsid w:val="00BA5C83"/>
    <w:rsid w:val="00BA634C"/>
    <w:rsid w:val="00BA6C2E"/>
    <w:rsid w:val="00BA6C83"/>
    <w:rsid w:val="00BA71DD"/>
    <w:rsid w:val="00BA7887"/>
    <w:rsid w:val="00BA7E82"/>
    <w:rsid w:val="00BB13CA"/>
    <w:rsid w:val="00BB1487"/>
    <w:rsid w:val="00BB279C"/>
    <w:rsid w:val="00BB2904"/>
    <w:rsid w:val="00BB2CA8"/>
    <w:rsid w:val="00BB3B5D"/>
    <w:rsid w:val="00BB4290"/>
    <w:rsid w:val="00BB55B3"/>
    <w:rsid w:val="00BB5658"/>
    <w:rsid w:val="00BB63A2"/>
    <w:rsid w:val="00BB7818"/>
    <w:rsid w:val="00BC06B6"/>
    <w:rsid w:val="00BC1489"/>
    <w:rsid w:val="00BC43EE"/>
    <w:rsid w:val="00BC61C9"/>
    <w:rsid w:val="00BC77BB"/>
    <w:rsid w:val="00BC79ED"/>
    <w:rsid w:val="00BC7DCD"/>
    <w:rsid w:val="00BD0BBC"/>
    <w:rsid w:val="00BD0BD5"/>
    <w:rsid w:val="00BD1134"/>
    <w:rsid w:val="00BD1984"/>
    <w:rsid w:val="00BD278A"/>
    <w:rsid w:val="00BD2E5F"/>
    <w:rsid w:val="00BD411C"/>
    <w:rsid w:val="00BD550E"/>
    <w:rsid w:val="00BD5747"/>
    <w:rsid w:val="00BD608C"/>
    <w:rsid w:val="00BD7910"/>
    <w:rsid w:val="00BD79BD"/>
    <w:rsid w:val="00BD7C9B"/>
    <w:rsid w:val="00BD7FAC"/>
    <w:rsid w:val="00BE0E0C"/>
    <w:rsid w:val="00BE1102"/>
    <w:rsid w:val="00BE2806"/>
    <w:rsid w:val="00BE2C25"/>
    <w:rsid w:val="00BE3C2B"/>
    <w:rsid w:val="00BE405B"/>
    <w:rsid w:val="00BE5307"/>
    <w:rsid w:val="00BE5B31"/>
    <w:rsid w:val="00BE60A0"/>
    <w:rsid w:val="00BE705F"/>
    <w:rsid w:val="00BF2926"/>
    <w:rsid w:val="00BF34AE"/>
    <w:rsid w:val="00BF3505"/>
    <w:rsid w:val="00BF3829"/>
    <w:rsid w:val="00BF4377"/>
    <w:rsid w:val="00BF4ABD"/>
    <w:rsid w:val="00BF5B4D"/>
    <w:rsid w:val="00BF62A8"/>
    <w:rsid w:val="00BF6DC1"/>
    <w:rsid w:val="00BF7AB3"/>
    <w:rsid w:val="00BF7B63"/>
    <w:rsid w:val="00BF7ED0"/>
    <w:rsid w:val="00C00541"/>
    <w:rsid w:val="00C0194B"/>
    <w:rsid w:val="00C03704"/>
    <w:rsid w:val="00C03F6C"/>
    <w:rsid w:val="00C06108"/>
    <w:rsid w:val="00C078B1"/>
    <w:rsid w:val="00C07A75"/>
    <w:rsid w:val="00C10D49"/>
    <w:rsid w:val="00C11A95"/>
    <w:rsid w:val="00C11BFF"/>
    <w:rsid w:val="00C12A3D"/>
    <w:rsid w:val="00C13948"/>
    <w:rsid w:val="00C13E63"/>
    <w:rsid w:val="00C143AB"/>
    <w:rsid w:val="00C1626B"/>
    <w:rsid w:val="00C16EB4"/>
    <w:rsid w:val="00C20479"/>
    <w:rsid w:val="00C2187C"/>
    <w:rsid w:val="00C2267C"/>
    <w:rsid w:val="00C242A6"/>
    <w:rsid w:val="00C24B17"/>
    <w:rsid w:val="00C2626F"/>
    <w:rsid w:val="00C27931"/>
    <w:rsid w:val="00C312E6"/>
    <w:rsid w:val="00C31E9C"/>
    <w:rsid w:val="00C3244C"/>
    <w:rsid w:val="00C32D23"/>
    <w:rsid w:val="00C33DA4"/>
    <w:rsid w:val="00C35FBE"/>
    <w:rsid w:val="00C368E4"/>
    <w:rsid w:val="00C40F83"/>
    <w:rsid w:val="00C412D3"/>
    <w:rsid w:val="00C412EA"/>
    <w:rsid w:val="00C430A1"/>
    <w:rsid w:val="00C430C4"/>
    <w:rsid w:val="00C4536D"/>
    <w:rsid w:val="00C4638F"/>
    <w:rsid w:val="00C470CC"/>
    <w:rsid w:val="00C47440"/>
    <w:rsid w:val="00C50763"/>
    <w:rsid w:val="00C507E6"/>
    <w:rsid w:val="00C51B85"/>
    <w:rsid w:val="00C52681"/>
    <w:rsid w:val="00C5373B"/>
    <w:rsid w:val="00C540E3"/>
    <w:rsid w:val="00C545CE"/>
    <w:rsid w:val="00C55C27"/>
    <w:rsid w:val="00C600A7"/>
    <w:rsid w:val="00C60142"/>
    <w:rsid w:val="00C60A20"/>
    <w:rsid w:val="00C61981"/>
    <w:rsid w:val="00C62585"/>
    <w:rsid w:val="00C62855"/>
    <w:rsid w:val="00C634A2"/>
    <w:rsid w:val="00C64959"/>
    <w:rsid w:val="00C65963"/>
    <w:rsid w:val="00C66970"/>
    <w:rsid w:val="00C67E94"/>
    <w:rsid w:val="00C70049"/>
    <w:rsid w:val="00C73210"/>
    <w:rsid w:val="00C74713"/>
    <w:rsid w:val="00C75E8D"/>
    <w:rsid w:val="00C76A9D"/>
    <w:rsid w:val="00C770ED"/>
    <w:rsid w:val="00C7784A"/>
    <w:rsid w:val="00C80BD6"/>
    <w:rsid w:val="00C81806"/>
    <w:rsid w:val="00C81929"/>
    <w:rsid w:val="00C81EDB"/>
    <w:rsid w:val="00C8206E"/>
    <w:rsid w:val="00C85E7F"/>
    <w:rsid w:val="00C860BE"/>
    <w:rsid w:val="00C87078"/>
    <w:rsid w:val="00C87160"/>
    <w:rsid w:val="00C874A5"/>
    <w:rsid w:val="00C900F8"/>
    <w:rsid w:val="00C901D2"/>
    <w:rsid w:val="00C913C5"/>
    <w:rsid w:val="00C91DC9"/>
    <w:rsid w:val="00C92B49"/>
    <w:rsid w:val="00C92C92"/>
    <w:rsid w:val="00C93784"/>
    <w:rsid w:val="00C9648C"/>
    <w:rsid w:val="00C9761C"/>
    <w:rsid w:val="00C97998"/>
    <w:rsid w:val="00C97F94"/>
    <w:rsid w:val="00CA00CB"/>
    <w:rsid w:val="00CA1719"/>
    <w:rsid w:val="00CA1CA3"/>
    <w:rsid w:val="00CA4A3A"/>
    <w:rsid w:val="00CA4A5A"/>
    <w:rsid w:val="00CA5022"/>
    <w:rsid w:val="00CA5B22"/>
    <w:rsid w:val="00CA6161"/>
    <w:rsid w:val="00CA6262"/>
    <w:rsid w:val="00CA7663"/>
    <w:rsid w:val="00CA771B"/>
    <w:rsid w:val="00CA77AD"/>
    <w:rsid w:val="00CA7C28"/>
    <w:rsid w:val="00CB17DC"/>
    <w:rsid w:val="00CB1A6E"/>
    <w:rsid w:val="00CB3DDD"/>
    <w:rsid w:val="00CC0772"/>
    <w:rsid w:val="00CC0A64"/>
    <w:rsid w:val="00CC3826"/>
    <w:rsid w:val="00CC3DD8"/>
    <w:rsid w:val="00CC3FDC"/>
    <w:rsid w:val="00CC445A"/>
    <w:rsid w:val="00CC45AF"/>
    <w:rsid w:val="00CC4F35"/>
    <w:rsid w:val="00CC58EE"/>
    <w:rsid w:val="00CD0DAD"/>
    <w:rsid w:val="00CD0F34"/>
    <w:rsid w:val="00CD5129"/>
    <w:rsid w:val="00CD6BCD"/>
    <w:rsid w:val="00CD7D02"/>
    <w:rsid w:val="00CE0818"/>
    <w:rsid w:val="00CE4FC0"/>
    <w:rsid w:val="00CE53A6"/>
    <w:rsid w:val="00CE5A5E"/>
    <w:rsid w:val="00CE5B92"/>
    <w:rsid w:val="00CE7382"/>
    <w:rsid w:val="00CE7639"/>
    <w:rsid w:val="00CF09A9"/>
    <w:rsid w:val="00CF257C"/>
    <w:rsid w:val="00CF2D7F"/>
    <w:rsid w:val="00CF2E21"/>
    <w:rsid w:val="00CF330C"/>
    <w:rsid w:val="00CF3E62"/>
    <w:rsid w:val="00CF46D2"/>
    <w:rsid w:val="00CF615A"/>
    <w:rsid w:val="00CF6E5C"/>
    <w:rsid w:val="00CF7750"/>
    <w:rsid w:val="00CF7762"/>
    <w:rsid w:val="00CF7D9E"/>
    <w:rsid w:val="00D00164"/>
    <w:rsid w:val="00D007B7"/>
    <w:rsid w:val="00D02729"/>
    <w:rsid w:val="00D028A6"/>
    <w:rsid w:val="00D02EDC"/>
    <w:rsid w:val="00D03BDC"/>
    <w:rsid w:val="00D048CD"/>
    <w:rsid w:val="00D06BB4"/>
    <w:rsid w:val="00D06DBD"/>
    <w:rsid w:val="00D12317"/>
    <w:rsid w:val="00D12D33"/>
    <w:rsid w:val="00D12D8B"/>
    <w:rsid w:val="00D143EF"/>
    <w:rsid w:val="00D156E4"/>
    <w:rsid w:val="00D156EC"/>
    <w:rsid w:val="00D16015"/>
    <w:rsid w:val="00D163CE"/>
    <w:rsid w:val="00D166DF"/>
    <w:rsid w:val="00D1672A"/>
    <w:rsid w:val="00D16DDF"/>
    <w:rsid w:val="00D20F5F"/>
    <w:rsid w:val="00D2161C"/>
    <w:rsid w:val="00D2168A"/>
    <w:rsid w:val="00D225E8"/>
    <w:rsid w:val="00D227D0"/>
    <w:rsid w:val="00D23467"/>
    <w:rsid w:val="00D24A08"/>
    <w:rsid w:val="00D25DD9"/>
    <w:rsid w:val="00D263AE"/>
    <w:rsid w:val="00D27915"/>
    <w:rsid w:val="00D27A08"/>
    <w:rsid w:val="00D30669"/>
    <w:rsid w:val="00D3192A"/>
    <w:rsid w:val="00D3398C"/>
    <w:rsid w:val="00D33DCA"/>
    <w:rsid w:val="00D34732"/>
    <w:rsid w:val="00D34A90"/>
    <w:rsid w:val="00D356C2"/>
    <w:rsid w:val="00D35843"/>
    <w:rsid w:val="00D35901"/>
    <w:rsid w:val="00D3644B"/>
    <w:rsid w:val="00D36FD8"/>
    <w:rsid w:val="00D3792A"/>
    <w:rsid w:val="00D37FF6"/>
    <w:rsid w:val="00D41392"/>
    <w:rsid w:val="00D42FC3"/>
    <w:rsid w:val="00D43EDA"/>
    <w:rsid w:val="00D443C9"/>
    <w:rsid w:val="00D45E51"/>
    <w:rsid w:val="00D47249"/>
    <w:rsid w:val="00D472B7"/>
    <w:rsid w:val="00D500E2"/>
    <w:rsid w:val="00D50184"/>
    <w:rsid w:val="00D53108"/>
    <w:rsid w:val="00D5366F"/>
    <w:rsid w:val="00D54B9F"/>
    <w:rsid w:val="00D54C51"/>
    <w:rsid w:val="00D55899"/>
    <w:rsid w:val="00D56718"/>
    <w:rsid w:val="00D600AA"/>
    <w:rsid w:val="00D6040C"/>
    <w:rsid w:val="00D610B6"/>
    <w:rsid w:val="00D64022"/>
    <w:rsid w:val="00D642C4"/>
    <w:rsid w:val="00D67277"/>
    <w:rsid w:val="00D6745D"/>
    <w:rsid w:val="00D703B4"/>
    <w:rsid w:val="00D7067F"/>
    <w:rsid w:val="00D716DD"/>
    <w:rsid w:val="00D71712"/>
    <w:rsid w:val="00D71BF9"/>
    <w:rsid w:val="00D71D45"/>
    <w:rsid w:val="00D73D65"/>
    <w:rsid w:val="00D750D6"/>
    <w:rsid w:val="00D752BC"/>
    <w:rsid w:val="00D75D5C"/>
    <w:rsid w:val="00D7633D"/>
    <w:rsid w:val="00D772B5"/>
    <w:rsid w:val="00D773B0"/>
    <w:rsid w:val="00D77A7B"/>
    <w:rsid w:val="00D80F5F"/>
    <w:rsid w:val="00D8185F"/>
    <w:rsid w:val="00D82A50"/>
    <w:rsid w:val="00D82E3E"/>
    <w:rsid w:val="00D82E5C"/>
    <w:rsid w:val="00D83BB0"/>
    <w:rsid w:val="00D84B67"/>
    <w:rsid w:val="00D8516A"/>
    <w:rsid w:val="00D869A6"/>
    <w:rsid w:val="00D874D9"/>
    <w:rsid w:val="00D87C92"/>
    <w:rsid w:val="00D9130D"/>
    <w:rsid w:val="00D91E4D"/>
    <w:rsid w:val="00D9221B"/>
    <w:rsid w:val="00D94E93"/>
    <w:rsid w:val="00D9508C"/>
    <w:rsid w:val="00D96E22"/>
    <w:rsid w:val="00D9725F"/>
    <w:rsid w:val="00D97485"/>
    <w:rsid w:val="00D97697"/>
    <w:rsid w:val="00DA0F16"/>
    <w:rsid w:val="00DA162B"/>
    <w:rsid w:val="00DA1B4E"/>
    <w:rsid w:val="00DA2C41"/>
    <w:rsid w:val="00DA35BA"/>
    <w:rsid w:val="00DA42C3"/>
    <w:rsid w:val="00DA5894"/>
    <w:rsid w:val="00DA5E65"/>
    <w:rsid w:val="00DA68D9"/>
    <w:rsid w:val="00DA7135"/>
    <w:rsid w:val="00DB0432"/>
    <w:rsid w:val="00DB093A"/>
    <w:rsid w:val="00DB105E"/>
    <w:rsid w:val="00DB3234"/>
    <w:rsid w:val="00DB4D58"/>
    <w:rsid w:val="00DB5219"/>
    <w:rsid w:val="00DB5CF1"/>
    <w:rsid w:val="00DC04A1"/>
    <w:rsid w:val="00DC0B3E"/>
    <w:rsid w:val="00DC24F2"/>
    <w:rsid w:val="00DC2BFF"/>
    <w:rsid w:val="00DC3ABF"/>
    <w:rsid w:val="00DC47D5"/>
    <w:rsid w:val="00DC629B"/>
    <w:rsid w:val="00DC633B"/>
    <w:rsid w:val="00DC63ED"/>
    <w:rsid w:val="00DC6ED0"/>
    <w:rsid w:val="00DC73C1"/>
    <w:rsid w:val="00DC760F"/>
    <w:rsid w:val="00DC795B"/>
    <w:rsid w:val="00DC7D58"/>
    <w:rsid w:val="00DD09DE"/>
    <w:rsid w:val="00DD10DD"/>
    <w:rsid w:val="00DD1A75"/>
    <w:rsid w:val="00DD309D"/>
    <w:rsid w:val="00DD41A0"/>
    <w:rsid w:val="00DD47DC"/>
    <w:rsid w:val="00DD5283"/>
    <w:rsid w:val="00DD5BE7"/>
    <w:rsid w:val="00DD6234"/>
    <w:rsid w:val="00DD6427"/>
    <w:rsid w:val="00DE0DC8"/>
    <w:rsid w:val="00DE0ED0"/>
    <w:rsid w:val="00DE105B"/>
    <w:rsid w:val="00DE1AC3"/>
    <w:rsid w:val="00DE1B07"/>
    <w:rsid w:val="00DE37CF"/>
    <w:rsid w:val="00DE3E09"/>
    <w:rsid w:val="00DE455C"/>
    <w:rsid w:val="00DE5122"/>
    <w:rsid w:val="00DE5E1D"/>
    <w:rsid w:val="00DE66C6"/>
    <w:rsid w:val="00DF01C2"/>
    <w:rsid w:val="00DF0555"/>
    <w:rsid w:val="00DF14DC"/>
    <w:rsid w:val="00DF165F"/>
    <w:rsid w:val="00DF3753"/>
    <w:rsid w:val="00DF411B"/>
    <w:rsid w:val="00DF4328"/>
    <w:rsid w:val="00DF4B02"/>
    <w:rsid w:val="00DF5465"/>
    <w:rsid w:val="00DF5A7A"/>
    <w:rsid w:val="00DF70FB"/>
    <w:rsid w:val="00DF77FE"/>
    <w:rsid w:val="00DF78EC"/>
    <w:rsid w:val="00DF7D17"/>
    <w:rsid w:val="00E00821"/>
    <w:rsid w:val="00E014D0"/>
    <w:rsid w:val="00E015ED"/>
    <w:rsid w:val="00E01DEF"/>
    <w:rsid w:val="00E02932"/>
    <w:rsid w:val="00E04C2F"/>
    <w:rsid w:val="00E05754"/>
    <w:rsid w:val="00E06F82"/>
    <w:rsid w:val="00E10268"/>
    <w:rsid w:val="00E1059F"/>
    <w:rsid w:val="00E10D31"/>
    <w:rsid w:val="00E11E80"/>
    <w:rsid w:val="00E12334"/>
    <w:rsid w:val="00E1237C"/>
    <w:rsid w:val="00E13317"/>
    <w:rsid w:val="00E13421"/>
    <w:rsid w:val="00E13723"/>
    <w:rsid w:val="00E142A1"/>
    <w:rsid w:val="00E1464D"/>
    <w:rsid w:val="00E149D8"/>
    <w:rsid w:val="00E1579C"/>
    <w:rsid w:val="00E16DE4"/>
    <w:rsid w:val="00E17489"/>
    <w:rsid w:val="00E206A2"/>
    <w:rsid w:val="00E21688"/>
    <w:rsid w:val="00E220A1"/>
    <w:rsid w:val="00E22ADD"/>
    <w:rsid w:val="00E240BA"/>
    <w:rsid w:val="00E24802"/>
    <w:rsid w:val="00E24CCD"/>
    <w:rsid w:val="00E250E6"/>
    <w:rsid w:val="00E27327"/>
    <w:rsid w:val="00E31D48"/>
    <w:rsid w:val="00E32FCD"/>
    <w:rsid w:val="00E33F13"/>
    <w:rsid w:val="00E35FCC"/>
    <w:rsid w:val="00E4038F"/>
    <w:rsid w:val="00E421C1"/>
    <w:rsid w:val="00E4233D"/>
    <w:rsid w:val="00E42AA4"/>
    <w:rsid w:val="00E42C94"/>
    <w:rsid w:val="00E4395C"/>
    <w:rsid w:val="00E43BAD"/>
    <w:rsid w:val="00E44B14"/>
    <w:rsid w:val="00E45E5D"/>
    <w:rsid w:val="00E46CEE"/>
    <w:rsid w:val="00E501A7"/>
    <w:rsid w:val="00E50E48"/>
    <w:rsid w:val="00E516C8"/>
    <w:rsid w:val="00E51DF0"/>
    <w:rsid w:val="00E52C7E"/>
    <w:rsid w:val="00E537CD"/>
    <w:rsid w:val="00E55C61"/>
    <w:rsid w:val="00E56A1A"/>
    <w:rsid w:val="00E57B07"/>
    <w:rsid w:val="00E600F3"/>
    <w:rsid w:val="00E616F5"/>
    <w:rsid w:val="00E624E2"/>
    <w:rsid w:val="00E63A77"/>
    <w:rsid w:val="00E63BAF"/>
    <w:rsid w:val="00E63BD3"/>
    <w:rsid w:val="00E65488"/>
    <w:rsid w:val="00E6743E"/>
    <w:rsid w:val="00E701D7"/>
    <w:rsid w:val="00E713BA"/>
    <w:rsid w:val="00E727CF"/>
    <w:rsid w:val="00E72F17"/>
    <w:rsid w:val="00E74E92"/>
    <w:rsid w:val="00E75EF0"/>
    <w:rsid w:val="00E80242"/>
    <w:rsid w:val="00E8029C"/>
    <w:rsid w:val="00E8338F"/>
    <w:rsid w:val="00E84D6A"/>
    <w:rsid w:val="00E851C8"/>
    <w:rsid w:val="00E85622"/>
    <w:rsid w:val="00E857F9"/>
    <w:rsid w:val="00E86C25"/>
    <w:rsid w:val="00E87F35"/>
    <w:rsid w:val="00E90576"/>
    <w:rsid w:val="00E90746"/>
    <w:rsid w:val="00E91596"/>
    <w:rsid w:val="00E9209C"/>
    <w:rsid w:val="00E926B7"/>
    <w:rsid w:val="00E92F5A"/>
    <w:rsid w:val="00E93245"/>
    <w:rsid w:val="00E938D7"/>
    <w:rsid w:val="00E9574A"/>
    <w:rsid w:val="00E95F64"/>
    <w:rsid w:val="00E9688C"/>
    <w:rsid w:val="00E968A1"/>
    <w:rsid w:val="00EA0649"/>
    <w:rsid w:val="00EA2996"/>
    <w:rsid w:val="00EA38F0"/>
    <w:rsid w:val="00EA4A2C"/>
    <w:rsid w:val="00EA4D2E"/>
    <w:rsid w:val="00EA5082"/>
    <w:rsid w:val="00EA6A7C"/>
    <w:rsid w:val="00EA7A48"/>
    <w:rsid w:val="00EB0CC5"/>
    <w:rsid w:val="00EB3504"/>
    <w:rsid w:val="00EB41D3"/>
    <w:rsid w:val="00EB4CB1"/>
    <w:rsid w:val="00EB6A2C"/>
    <w:rsid w:val="00EC02D8"/>
    <w:rsid w:val="00EC09AB"/>
    <w:rsid w:val="00EC1391"/>
    <w:rsid w:val="00EC4FCC"/>
    <w:rsid w:val="00EC5C7D"/>
    <w:rsid w:val="00EC63BF"/>
    <w:rsid w:val="00EC68E7"/>
    <w:rsid w:val="00EC74D7"/>
    <w:rsid w:val="00EC775C"/>
    <w:rsid w:val="00ED0234"/>
    <w:rsid w:val="00ED0583"/>
    <w:rsid w:val="00ED1068"/>
    <w:rsid w:val="00ED21E7"/>
    <w:rsid w:val="00ED3413"/>
    <w:rsid w:val="00ED3E82"/>
    <w:rsid w:val="00ED40D8"/>
    <w:rsid w:val="00ED420D"/>
    <w:rsid w:val="00ED4367"/>
    <w:rsid w:val="00EE14B8"/>
    <w:rsid w:val="00EE233B"/>
    <w:rsid w:val="00EE2980"/>
    <w:rsid w:val="00EE2E55"/>
    <w:rsid w:val="00EE361F"/>
    <w:rsid w:val="00EE3727"/>
    <w:rsid w:val="00EE3872"/>
    <w:rsid w:val="00EE3D4F"/>
    <w:rsid w:val="00EE4164"/>
    <w:rsid w:val="00EE6577"/>
    <w:rsid w:val="00EE71E4"/>
    <w:rsid w:val="00EE7A10"/>
    <w:rsid w:val="00EF111A"/>
    <w:rsid w:val="00EF370B"/>
    <w:rsid w:val="00EF411D"/>
    <w:rsid w:val="00EF5986"/>
    <w:rsid w:val="00EF5BBB"/>
    <w:rsid w:val="00EF6E6C"/>
    <w:rsid w:val="00EF7622"/>
    <w:rsid w:val="00F019EA"/>
    <w:rsid w:val="00F036D3"/>
    <w:rsid w:val="00F044A9"/>
    <w:rsid w:val="00F04E69"/>
    <w:rsid w:val="00F052D0"/>
    <w:rsid w:val="00F0697F"/>
    <w:rsid w:val="00F06FAF"/>
    <w:rsid w:val="00F11FEB"/>
    <w:rsid w:val="00F13A30"/>
    <w:rsid w:val="00F14028"/>
    <w:rsid w:val="00F14413"/>
    <w:rsid w:val="00F14939"/>
    <w:rsid w:val="00F15836"/>
    <w:rsid w:val="00F15F07"/>
    <w:rsid w:val="00F16C8C"/>
    <w:rsid w:val="00F2015C"/>
    <w:rsid w:val="00F20896"/>
    <w:rsid w:val="00F20984"/>
    <w:rsid w:val="00F20BB5"/>
    <w:rsid w:val="00F213F6"/>
    <w:rsid w:val="00F226B4"/>
    <w:rsid w:val="00F23528"/>
    <w:rsid w:val="00F23A22"/>
    <w:rsid w:val="00F24056"/>
    <w:rsid w:val="00F241F3"/>
    <w:rsid w:val="00F25176"/>
    <w:rsid w:val="00F26272"/>
    <w:rsid w:val="00F26559"/>
    <w:rsid w:val="00F30507"/>
    <w:rsid w:val="00F30D51"/>
    <w:rsid w:val="00F321BD"/>
    <w:rsid w:val="00F32707"/>
    <w:rsid w:val="00F33E0F"/>
    <w:rsid w:val="00F3605D"/>
    <w:rsid w:val="00F40745"/>
    <w:rsid w:val="00F40B00"/>
    <w:rsid w:val="00F4147D"/>
    <w:rsid w:val="00F421FE"/>
    <w:rsid w:val="00F42A9C"/>
    <w:rsid w:val="00F42F8F"/>
    <w:rsid w:val="00F43092"/>
    <w:rsid w:val="00F433D4"/>
    <w:rsid w:val="00F44E4A"/>
    <w:rsid w:val="00F4594E"/>
    <w:rsid w:val="00F47018"/>
    <w:rsid w:val="00F4752E"/>
    <w:rsid w:val="00F504C2"/>
    <w:rsid w:val="00F516B9"/>
    <w:rsid w:val="00F51CC2"/>
    <w:rsid w:val="00F52BA6"/>
    <w:rsid w:val="00F54502"/>
    <w:rsid w:val="00F54F6B"/>
    <w:rsid w:val="00F568C8"/>
    <w:rsid w:val="00F6137E"/>
    <w:rsid w:val="00F61A11"/>
    <w:rsid w:val="00F6287B"/>
    <w:rsid w:val="00F62A4C"/>
    <w:rsid w:val="00F633E5"/>
    <w:rsid w:val="00F65815"/>
    <w:rsid w:val="00F66AB3"/>
    <w:rsid w:val="00F672EB"/>
    <w:rsid w:val="00F6753E"/>
    <w:rsid w:val="00F67E75"/>
    <w:rsid w:val="00F67F81"/>
    <w:rsid w:val="00F70556"/>
    <w:rsid w:val="00F71C6F"/>
    <w:rsid w:val="00F7235F"/>
    <w:rsid w:val="00F736E3"/>
    <w:rsid w:val="00F73FFD"/>
    <w:rsid w:val="00F74365"/>
    <w:rsid w:val="00F74680"/>
    <w:rsid w:val="00F812DB"/>
    <w:rsid w:val="00F82ACF"/>
    <w:rsid w:val="00F84459"/>
    <w:rsid w:val="00F860AF"/>
    <w:rsid w:val="00F86A84"/>
    <w:rsid w:val="00F874BD"/>
    <w:rsid w:val="00F87674"/>
    <w:rsid w:val="00F8780F"/>
    <w:rsid w:val="00F87812"/>
    <w:rsid w:val="00F9010D"/>
    <w:rsid w:val="00F90A71"/>
    <w:rsid w:val="00F90C44"/>
    <w:rsid w:val="00F91BAF"/>
    <w:rsid w:val="00F92AB6"/>
    <w:rsid w:val="00F94175"/>
    <w:rsid w:val="00F945EA"/>
    <w:rsid w:val="00F97240"/>
    <w:rsid w:val="00FA18CD"/>
    <w:rsid w:val="00FA190D"/>
    <w:rsid w:val="00FA420B"/>
    <w:rsid w:val="00FA424D"/>
    <w:rsid w:val="00FA462F"/>
    <w:rsid w:val="00FA5C0A"/>
    <w:rsid w:val="00FA65D0"/>
    <w:rsid w:val="00FA66A5"/>
    <w:rsid w:val="00FA75C4"/>
    <w:rsid w:val="00FB09BE"/>
    <w:rsid w:val="00FB0FD6"/>
    <w:rsid w:val="00FB121D"/>
    <w:rsid w:val="00FB26E1"/>
    <w:rsid w:val="00FB478A"/>
    <w:rsid w:val="00FB60E6"/>
    <w:rsid w:val="00FB6A6D"/>
    <w:rsid w:val="00FC269C"/>
    <w:rsid w:val="00FC323D"/>
    <w:rsid w:val="00FC394B"/>
    <w:rsid w:val="00FC4EDE"/>
    <w:rsid w:val="00FC587F"/>
    <w:rsid w:val="00FC67DD"/>
    <w:rsid w:val="00FD20FB"/>
    <w:rsid w:val="00FD2765"/>
    <w:rsid w:val="00FD28A6"/>
    <w:rsid w:val="00FD4E6B"/>
    <w:rsid w:val="00FD6067"/>
    <w:rsid w:val="00FD634E"/>
    <w:rsid w:val="00FD64A8"/>
    <w:rsid w:val="00FE0762"/>
    <w:rsid w:val="00FE0CCA"/>
    <w:rsid w:val="00FE1962"/>
    <w:rsid w:val="00FE2669"/>
    <w:rsid w:val="00FE30A7"/>
    <w:rsid w:val="00FE321C"/>
    <w:rsid w:val="00FE3863"/>
    <w:rsid w:val="00FE3D20"/>
    <w:rsid w:val="00FE3DE5"/>
    <w:rsid w:val="00FE67FC"/>
    <w:rsid w:val="00FE796D"/>
    <w:rsid w:val="00FE7F67"/>
    <w:rsid w:val="00FF097E"/>
    <w:rsid w:val="00FF3107"/>
    <w:rsid w:val="00FF35D7"/>
    <w:rsid w:val="00FF361C"/>
    <w:rsid w:val="00FF3B78"/>
    <w:rsid w:val="00FF3C82"/>
    <w:rsid w:val="00FF4E22"/>
    <w:rsid w:val="00FF5352"/>
    <w:rsid w:val="00FF7549"/>
    <w:rsid w:val="00FF7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9B283"/>
  <w15:chartTrackingRefBased/>
  <w15:docId w15:val="{B27C4B08-F14F-494C-AA06-75087B8A9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58D"/>
    <w:pPr>
      <w:widowControl w:val="0"/>
      <w:suppressAutoHyphens/>
      <w:overflowPunct w:val="0"/>
      <w:autoSpaceDE w:val="0"/>
      <w:autoSpaceDN w:val="0"/>
      <w:spacing w:after="0" w:line="240" w:lineRule="auto"/>
    </w:pPr>
    <w:rPr>
      <w:rFonts w:ascii="Calibri" w:eastAsia="Times New Roman" w:hAnsi="Calibri" w:cs="Times New Roman"/>
      <w:kern w:val="3"/>
      <w:lang w:eastAsia="en-GB"/>
    </w:rPr>
  </w:style>
  <w:style w:type="paragraph" w:styleId="Heading1">
    <w:name w:val="heading 1"/>
    <w:basedOn w:val="Normal"/>
    <w:next w:val="Normal"/>
    <w:link w:val="Heading1Char"/>
    <w:uiPriority w:val="9"/>
    <w:qFormat/>
    <w:rsid w:val="006D7D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47A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3BA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F7B63"/>
    <w:rPr>
      <w:i/>
      <w:iCs/>
    </w:rPr>
  </w:style>
  <w:style w:type="paragraph" w:styleId="ListParagraph">
    <w:name w:val="List Paragraph"/>
    <w:basedOn w:val="Normal"/>
    <w:uiPriority w:val="34"/>
    <w:qFormat/>
    <w:rsid w:val="00D83BB0"/>
    <w:pPr>
      <w:ind w:left="720"/>
      <w:contextualSpacing/>
    </w:pPr>
  </w:style>
  <w:style w:type="table" w:styleId="TableGrid">
    <w:name w:val="Table Grid"/>
    <w:basedOn w:val="TableNormal"/>
    <w:uiPriority w:val="39"/>
    <w:rsid w:val="00284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7D23"/>
    <w:rPr>
      <w:rFonts w:asciiTheme="majorHAnsi" w:eastAsiaTheme="majorEastAsia" w:hAnsiTheme="majorHAnsi" w:cstheme="majorBidi"/>
      <w:color w:val="2F5496" w:themeColor="accent1" w:themeShade="BF"/>
      <w:kern w:val="3"/>
      <w:sz w:val="32"/>
      <w:szCs w:val="32"/>
      <w:lang w:eastAsia="en-GB"/>
    </w:rPr>
  </w:style>
  <w:style w:type="paragraph" w:styleId="TOCHeading">
    <w:name w:val="TOC Heading"/>
    <w:basedOn w:val="Heading1"/>
    <w:next w:val="Normal"/>
    <w:uiPriority w:val="39"/>
    <w:unhideWhenUsed/>
    <w:qFormat/>
    <w:rsid w:val="006D7D23"/>
    <w:pPr>
      <w:widowControl/>
      <w:suppressAutoHyphens w:val="0"/>
      <w:overflowPunct/>
      <w:autoSpaceDE/>
      <w:autoSpaceDN/>
      <w:spacing w:line="259" w:lineRule="auto"/>
      <w:outlineLvl w:val="9"/>
    </w:pPr>
    <w:rPr>
      <w:kern w:val="0"/>
      <w:lang w:val="en-US" w:eastAsia="en-US"/>
    </w:rPr>
  </w:style>
  <w:style w:type="character" w:customStyle="1" w:styleId="Heading2Char">
    <w:name w:val="Heading 2 Char"/>
    <w:basedOn w:val="DefaultParagraphFont"/>
    <w:link w:val="Heading2"/>
    <w:uiPriority w:val="9"/>
    <w:semiHidden/>
    <w:rsid w:val="008847AF"/>
    <w:rPr>
      <w:rFonts w:asciiTheme="majorHAnsi" w:eastAsiaTheme="majorEastAsia" w:hAnsiTheme="majorHAnsi" w:cstheme="majorBidi"/>
      <w:color w:val="2F5496" w:themeColor="accent1" w:themeShade="BF"/>
      <w:kern w:val="3"/>
      <w:sz w:val="26"/>
      <w:szCs w:val="26"/>
      <w:lang w:eastAsia="en-GB"/>
    </w:rPr>
  </w:style>
  <w:style w:type="character" w:customStyle="1" w:styleId="Heading3Char">
    <w:name w:val="Heading 3 Char"/>
    <w:basedOn w:val="DefaultParagraphFont"/>
    <w:link w:val="Heading3"/>
    <w:uiPriority w:val="9"/>
    <w:semiHidden/>
    <w:rsid w:val="00E43BAD"/>
    <w:rPr>
      <w:rFonts w:asciiTheme="majorHAnsi" w:eastAsiaTheme="majorEastAsia" w:hAnsiTheme="majorHAnsi" w:cstheme="majorBidi"/>
      <w:color w:val="1F3763" w:themeColor="accent1" w:themeShade="7F"/>
      <w:kern w:val="3"/>
      <w:sz w:val="24"/>
      <w:szCs w:val="24"/>
      <w:lang w:eastAsia="en-GB"/>
    </w:rPr>
  </w:style>
  <w:style w:type="paragraph" w:styleId="TOC1">
    <w:name w:val="toc 1"/>
    <w:basedOn w:val="Normal"/>
    <w:next w:val="Normal"/>
    <w:autoRedefine/>
    <w:uiPriority w:val="39"/>
    <w:unhideWhenUsed/>
    <w:rsid w:val="00BC77BB"/>
    <w:pPr>
      <w:spacing w:after="100"/>
    </w:pPr>
  </w:style>
  <w:style w:type="paragraph" w:styleId="TOC2">
    <w:name w:val="toc 2"/>
    <w:basedOn w:val="Normal"/>
    <w:next w:val="Normal"/>
    <w:autoRedefine/>
    <w:uiPriority w:val="39"/>
    <w:unhideWhenUsed/>
    <w:rsid w:val="00BC77BB"/>
    <w:pPr>
      <w:spacing w:after="100"/>
      <w:ind w:left="220"/>
    </w:pPr>
  </w:style>
  <w:style w:type="paragraph" w:styleId="TOC3">
    <w:name w:val="toc 3"/>
    <w:basedOn w:val="Normal"/>
    <w:next w:val="Normal"/>
    <w:autoRedefine/>
    <w:uiPriority w:val="39"/>
    <w:unhideWhenUsed/>
    <w:rsid w:val="00BC77BB"/>
    <w:pPr>
      <w:spacing w:after="100"/>
      <w:ind w:left="440"/>
    </w:pPr>
  </w:style>
  <w:style w:type="character" w:styleId="Hyperlink">
    <w:name w:val="Hyperlink"/>
    <w:basedOn w:val="DefaultParagraphFont"/>
    <w:uiPriority w:val="99"/>
    <w:unhideWhenUsed/>
    <w:rsid w:val="00BC77BB"/>
    <w:rPr>
      <w:color w:val="0563C1" w:themeColor="hyperlink"/>
      <w:u w:val="single"/>
    </w:rPr>
  </w:style>
  <w:style w:type="paragraph" w:styleId="Bibliography">
    <w:name w:val="Bibliography"/>
    <w:basedOn w:val="Normal"/>
    <w:next w:val="Normal"/>
    <w:uiPriority w:val="37"/>
    <w:unhideWhenUsed/>
    <w:rsid w:val="00D81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81">
      <w:bodyDiv w:val="1"/>
      <w:marLeft w:val="0"/>
      <w:marRight w:val="0"/>
      <w:marTop w:val="0"/>
      <w:marBottom w:val="0"/>
      <w:divBdr>
        <w:top w:val="none" w:sz="0" w:space="0" w:color="auto"/>
        <w:left w:val="none" w:sz="0" w:space="0" w:color="auto"/>
        <w:bottom w:val="none" w:sz="0" w:space="0" w:color="auto"/>
        <w:right w:val="none" w:sz="0" w:space="0" w:color="auto"/>
      </w:divBdr>
    </w:div>
    <w:div w:id="124157809">
      <w:bodyDiv w:val="1"/>
      <w:marLeft w:val="0"/>
      <w:marRight w:val="0"/>
      <w:marTop w:val="0"/>
      <w:marBottom w:val="0"/>
      <w:divBdr>
        <w:top w:val="none" w:sz="0" w:space="0" w:color="auto"/>
        <w:left w:val="none" w:sz="0" w:space="0" w:color="auto"/>
        <w:bottom w:val="none" w:sz="0" w:space="0" w:color="auto"/>
        <w:right w:val="none" w:sz="0" w:space="0" w:color="auto"/>
      </w:divBdr>
    </w:div>
    <w:div w:id="176119158">
      <w:bodyDiv w:val="1"/>
      <w:marLeft w:val="0"/>
      <w:marRight w:val="0"/>
      <w:marTop w:val="0"/>
      <w:marBottom w:val="0"/>
      <w:divBdr>
        <w:top w:val="none" w:sz="0" w:space="0" w:color="auto"/>
        <w:left w:val="none" w:sz="0" w:space="0" w:color="auto"/>
        <w:bottom w:val="none" w:sz="0" w:space="0" w:color="auto"/>
        <w:right w:val="none" w:sz="0" w:space="0" w:color="auto"/>
      </w:divBdr>
    </w:div>
    <w:div w:id="255213341">
      <w:bodyDiv w:val="1"/>
      <w:marLeft w:val="0"/>
      <w:marRight w:val="0"/>
      <w:marTop w:val="0"/>
      <w:marBottom w:val="0"/>
      <w:divBdr>
        <w:top w:val="none" w:sz="0" w:space="0" w:color="auto"/>
        <w:left w:val="none" w:sz="0" w:space="0" w:color="auto"/>
        <w:bottom w:val="none" w:sz="0" w:space="0" w:color="auto"/>
        <w:right w:val="none" w:sz="0" w:space="0" w:color="auto"/>
      </w:divBdr>
    </w:div>
    <w:div w:id="256014601">
      <w:bodyDiv w:val="1"/>
      <w:marLeft w:val="0"/>
      <w:marRight w:val="0"/>
      <w:marTop w:val="0"/>
      <w:marBottom w:val="0"/>
      <w:divBdr>
        <w:top w:val="none" w:sz="0" w:space="0" w:color="auto"/>
        <w:left w:val="none" w:sz="0" w:space="0" w:color="auto"/>
        <w:bottom w:val="none" w:sz="0" w:space="0" w:color="auto"/>
        <w:right w:val="none" w:sz="0" w:space="0" w:color="auto"/>
      </w:divBdr>
    </w:div>
    <w:div w:id="266276923">
      <w:bodyDiv w:val="1"/>
      <w:marLeft w:val="0"/>
      <w:marRight w:val="0"/>
      <w:marTop w:val="0"/>
      <w:marBottom w:val="0"/>
      <w:divBdr>
        <w:top w:val="none" w:sz="0" w:space="0" w:color="auto"/>
        <w:left w:val="none" w:sz="0" w:space="0" w:color="auto"/>
        <w:bottom w:val="none" w:sz="0" w:space="0" w:color="auto"/>
        <w:right w:val="none" w:sz="0" w:space="0" w:color="auto"/>
      </w:divBdr>
    </w:div>
    <w:div w:id="280845619">
      <w:bodyDiv w:val="1"/>
      <w:marLeft w:val="0"/>
      <w:marRight w:val="0"/>
      <w:marTop w:val="0"/>
      <w:marBottom w:val="0"/>
      <w:divBdr>
        <w:top w:val="none" w:sz="0" w:space="0" w:color="auto"/>
        <w:left w:val="none" w:sz="0" w:space="0" w:color="auto"/>
        <w:bottom w:val="none" w:sz="0" w:space="0" w:color="auto"/>
        <w:right w:val="none" w:sz="0" w:space="0" w:color="auto"/>
      </w:divBdr>
    </w:div>
    <w:div w:id="298654032">
      <w:bodyDiv w:val="1"/>
      <w:marLeft w:val="0"/>
      <w:marRight w:val="0"/>
      <w:marTop w:val="0"/>
      <w:marBottom w:val="0"/>
      <w:divBdr>
        <w:top w:val="none" w:sz="0" w:space="0" w:color="auto"/>
        <w:left w:val="none" w:sz="0" w:space="0" w:color="auto"/>
        <w:bottom w:val="none" w:sz="0" w:space="0" w:color="auto"/>
        <w:right w:val="none" w:sz="0" w:space="0" w:color="auto"/>
      </w:divBdr>
    </w:div>
    <w:div w:id="307711734">
      <w:bodyDiv w:val="1"/>
      <w:marLeft w:val="0"/>
      <w:marRight w:val="0"/>
      <w:marTop w:val="0"/>
      <w:marBottom w:val="0"/>
      <w:divBdr>
        <w:top w:val="none" w:sz="0" w:space="0" w:color="auto"/>
        <w:left w:val="none" w:sz="0" w:space="0" w:color="auto"/>
        <w:bottom w:val="none" w:sz="0" w:space="0" w:color="auto"/>
        <w:right w:val="none" w:sz="0" w:space="0" w:color="auto"/>
      </w:divBdr>
    </w:div>
    <w:div w:id="324435801">
      <w:bodyDiv w:val="1"/>
      <w:marLeft w:val="0"/>
      <w:marRight w:val="0"/>
      <w:marTop w:val="0"/>
      <w:marBottom w:val="0"/>
      <w:divBdr>
        <w:top w:val="none" w:sz="0" w:space="0" w:color="auto"/>
        <w:left w:val="none" w:sz="0" w:space="0" w:color="auto"/>
        <w:bottom w:val="none" w:sz="0" w:space="0" w:color="auto"/>
        <w:right w:val="none" w:sz="0" w:space="0" w:color="auto"/>
      </w:divBdr>
    </w:div>
    <w:div w:id="365763256">
      <w:bodyDiv w:val="1"/>
      <w:marLeft w:val="0"/>
      <w:marRight w:val="0"/>
      <w:marTop w:val="0"/>
      <w:marBottom w:val="0"/>
      <w:divBdr>
        <w:top w:val="none" w:sz="0" w:space="0" w:color="auto"/>
        <w:left w:val="none" w:sz="0" w:space="0" w:color="auto"/>
        <w:bottom w:val="none" w:sz="0" w:space="0" w:color="auto"/>
        <w:right w:val="none" w:sz="0" w:space="0" w:color="auto"/>
      </w:divBdr>
    </w:div>
    <w:div w:id="419522990">
      <w:bodyDiv w:val="1"/>
      <w:marLeft w:val="0"/>
      <w:marRight w:val="0"/>
      <w:marTop w:val="0"/>
      <w:marBottom w:val="0"/>
      <w:divBdr>
        <w:top w:val="none" w:sz="0" w:space="0" w:color="auto"/>
        <w:left w:val="none" w:sz="0" w:space="0" w:color="auto"/>
        <w:bottom w:val="none" w:sz="0" w:space="0" w:color="auto"/>
        <w:right w:val="none" w:sz="0" w:space="0" w:color="auto"/>
      </w:divBdr>
    </w:div>
    <w:div w:id="508984585">
      <w:bodyDiv w:val="1"/>
      <w:marLeft w:val="0"/>
      <w:marRight w:val="0"/>
      <w:marTop w:val="0"/>
      <w:marBottom w:val="0"/>
      <w:divBdr>
        <w:top w:val="none" w:sz="0" w:space="0" w:color="auto"/>
        <w:left w:val="none" w:sz="0" w:space="0" w:color="auto"/>
        <w:bottom w:val="none" w:sz="0" w:space="0" w:color="auto"/>
        <w:right w:val="none" w:sz="0" w:space="0" w:color="auto"/>
      </w:divBdr>
    </w:div>
    <w:div w:id="528683947">
      <w:bodyDiv w:val="1"/>
      <w:marLeft w:val="0"/>
      <w:marRight w:val="0"/>
      <w:marTop w:val="0"/>
      <w:marBottom w:val="0"/>
      <w:divBdr>
        <w:top w:val="none" w:sz="0" w:space="0" w:color="auto"/>
        <w:left w:val="none" w:sz="0" w:space="0" w:color="auto"/>
        <w:bottom w:val="none" w:sz="0" w:space="0" w:color="auto"/>
        <w:right w:val="none" w:sz="0" w:space="0" w:color="auto"/>
      </w:divBdr>
    </w:div>
    <w:div w:id="529338394">
      <w:bodyDiv w:val="1"/>
      <w:marLeft w:val="0"/>
      <w:marRight w:val="0"/>
      <w:marTop w:val="0"/>
      <w:marBottom w:val="0"/>
      <w:divBdr>
        <w:top w:val="none" w:sz="0" w:space="0" w:color="auto"/>
        <w:left w:val="none" w:sz="0" w:space="0" w:color="auto"/>
        <w:bottom w:val="none" w:sz="0" w:space="0" w:color="auto"/>
        <w:right w:val="none" w:sz="0" w:space="0" w:color="auto"/>
      </w:divBdr>
    </w:div>
    <w:div w:id="555432425">
      <w:bodyDiv w:val="1"/>
      <w:marLeft w:val="0"/>
      <w:marRight w:val="0"/>
      <w:marTop w:val="0"/>
      <w:marBottom w:val="0"/>
      <w:divBdr>
        <w:top w:val="none" w:sz="0" w:space="0" w:color="auto"/>
        <w:left w:val="none" w:sz="0" w:space="0" w:color="auto"/>
        <w:bottom w:val="none" w:sz="0" w:space="0" w:color="auto"/>
        <w:right w:val="none" w:sz="0" w:space="0" w:color="auto"/>
      </w:divBdr>
    </w:div>
    <w:div w:id="560796915">
      <w:bodyDiv w:val="1"/>
      <w:marLeft w:val="0"/>
      <w:marRight w:val="0"/>
      <w:marTop w:val="0"/>
      <w:marBottom w:val="0"/>
      <w:divBdr>
        <w:top w:val="none" w:sz="0" w:space="0" w:color="auto"/>
        <w:left w:val="none" w:sz="0" w:space="0" w:color="auto"/>
        <w:bottom w:val="none" w:sz="0" w:space="0" w:color="auto"/>
        <w:right w:val="none" w:sz="0" w:space="0" w:color="auto"/>
      </w:divBdr>
    </w:div>
    <w:div w:id="613557271">
      <w:bodyDiv w:val="1"/>
      <w:marLeft w:val="0"/>
      <w:marRight w:val="0"/>
      <w:marTop w:val="0"/>
      <w:marBottom w:val="0"/>
      <w:divBdr>
        <w:top w:val="none" w:sz="0" w:space="0" w:color="auto"/>
        <w:left w:val="none" w:sz="0" w:space="0" w:color="auto"/>
        <w:bottom w:val="none" w:sz="0" w:space="0" w:color="auto"/>
        <w:right w:val="none" w:sz="0" w:space="0" w:color="auto"/>
      </w:divBdr>
    </w:div>
    <w:div w:id="745372444">
      <w:bodyDiv w:val="1"/>
      <w:marLeft w:val="0"/>
      <w:marRight w:val="0"/>
      <w:marTop w:val="0"/>
      <w:marBottom w:val="0"/>
      <w:divBdr>
        <w:top w:val="none" w:sz="0" w:space="0" w:color="auto"/>
        <w:left w:val="none" w:sz="0" w:space="0" w:color="auto"/>
        <w:bottom w:val="none" w:sz="0" w:space="0" w:color="auto"/>
        <w:right w:val="none" w:sz="0" w:space="0" w:color="auto"/>
      </w:divBdr>
    </w:div>
    <w:div w:id="746539805">
      <w:bodyDiv w:val="1"/>
      <w:marLeft w:val="0"/>
      <w:marRight w:val="0"/>
      <w:marTop w:val="0"/>
      <w:marBottom w:val="0"/>
      <w:divBdr>
        <w:top w:val="none" w:sz="0" w:space="0" w:color="auto"/>
        <w:left w:val="none" w:sz="0" w:space="0" w:color="auto"/>
        <w:bottom w:val="none" w:sz="0" w:space="0" w:color="auto"/>
        <w:right w:val="none" w:sz="0" w:space="0" w:color="auto"/>
      </w:divBdr>
    </w:div>
    <w:div w:id="778181239">
      <w:bodyDiv w:val="1"/>
      <w:marLeft w:val="0"/>
      <w:marRight w:val="0"/>
      <w:marTop w:val="0"/>
      <w:marBottom w:val="0"/>
      <w:divBdr>
        <w:top w:val="none" w:sz="0" w:space="0" w:color="auto"/>
        <w:left w:val="none" w:sz="0" w:space="0" w:color="auto"/>
        <w:bottom w:val="none" w:sz="0" w:space="0" w:color="auto"/>
        <w:right w:val="none" w:sz="0" w:space="0" w:color="auto"/>
      </w:divBdr>
    </w:div>
    <w:div w:id="790513175">
      <w:bodyDiv w:val="1"/>
      <w:marLeft w:val="0"/>
      <w:marRight w:val="0"/>
      <w:marTop w:val="0"/>
      <w:marBottom w:val="0"/>
      <w:divBdr>
        <w:top w:val="none" w:sz="0" w:space="0" w:color="auto"/>
        <w:left w:val="none" w:sz="0" w:space="0" w:color="auto"/>
        <w:bottom w:val="none" w:sz="0" w:space="0" w:color="auto"/>
        <w:right w:val="none" w:sz="0" w:space="0" w:color="auto"/>
      </w:divBdr>
    </w:div>
    <w:div w:id="845169170">
      <w:bodyDiv w:val="1"/>
      <w:marLeft w:val="0"/>
      <w:marRight w:val="0"/>
      <w:marTop w:val="0"/>
      <w:marBottom w:val="0"/>
      <w:divBdr>
        <w:top w:val="none" w:sz="0" w:space="0" w:color="auto"/>
        <w:left w:val="none" w:sz="0" w:space="0" w:color="auto"/>
        <w:bottom w:val="none" w:sz="0" w:space="0" w:color="auto"/>
        <w:right w:val="none" w:sz="0" w:space="0" w:color="auto"/>
      </w:divBdr>
    </w:div>
    <w:div w:id="855923061">
      <w:bodyDiv w:val="1"/>
      <w:marLeft w:val="0"/>
      <w:marRight w:val="0"/>
      <w:marTop w:val="0"/>
      <w:marBottom w:val="0"/>
      <w:divBdr>
        <w:top w:val="none" w:sz="0" w:space="0" w:color="auto"/>
        <w:left w:val="none" w:sz="0" w:space="0" w:color="auto"/>
        <w:bottom w:val="none" w:sz="0" w:space="0" w:color="auto"/>
        <w:right w:val="none" w:sz="0" w:space="0" w:color="auto"/>
      </w:divBdr>
    </w:div>
    <w:div w:id="872159123">
      <w:bodyDiv w:val="1"/>
      <w:marLeft w:val="0"/>
      <w:marRight w:val="0"/>
      <w:marTop w:val="0"/>
      <w:marBottom w:val="0"/>
      <w:divBdr>
        <w:top w:val="none" w:sz="0" w:space="0" w:color="auto"/>
        <w:left w:val="none" w:sz="0" w:space="0" w:color="auto"/>
        <w:bottom w:val="none" w:sz="0" w:space="0" w:color="auto"/>
        <w:right w:val="none" w:sz="0" w:space="0" w:color="auto"/>
      </w:divBdr>
    </w:div>
    <w:div w:id="900487227">
      <w:bodyDiv w:val="1"/>
      <w:marLeft w:val="0"/>
      <w:marRight w:val="0"/>
      <w:marTop w:val="0"/>
      <w:marBottom w:val="0"/>
      <w:divBdr>
        <w:top w:val="none" w:sz="0" w:space="0" w:color="auto"/>
        <w:left w:val="none" w:sz="0" w:space="0" w:color="auto"/>
        <w:bottom w:val="none" w:sz="0" w:space="0" w:color="auto"/>
        <w:right w:val="none" w:sz="0" w:space="0" w:color="auto"/>
      </w:divBdr>
    </w:div>
    <w:div w:id="913323497">
      <w:bodyDiv w:val="1"/>
      <w:marLeft w:val="0"/>
      <w:marRight w:val="0"/>
      <w:marTop w:val="0"/>
      <w:marBottom w:val="0"/>
      <w:divBdr>
        <w:top w:val="none" w:sz="0" w:space="0" w:color="auto"/>
        <w:left w:val="none" w:sz="0" w:space="0" w:color="auto"/>
        <w:bottom w:val="none" w:sz="0" w:space="0" w:color="auto"/>
        <w:right w:val="none" w:sz="0" w:space="0" w:color="auto"/>
      </w:divBdr>
    </w:div>
    <w:div w:id="1010185474">
      <w:bodyDiv w:val="1"/>
      <w:marLeft w:val="0"/>
      <w:marRight w:val="0"/>
      <w:marTop w:val="0"/>
      <w:marBottom w:val="0"/>
      <w:divBdr>
        <w:top w:val="none" w:sz="0" w:space="0" w:color="auto"/>
        <w:left w:val="none" w:sz="0" w:space="0" w:color="auto"/>
        <w:bottom w:val="none" w:sz="0" w:space="0" w:color="auto"/>
        <w:right w:val="none" w:sz="0" w:space="0" w:color="auto"/>
      </w:divBdr>
    </w:div>
    <w:div w:id="1034890110">
      <w:bodyDiv w:val="1"/>
      <w:marLeft w:val="0"/>
      <w:marRight w:val="0"/>
      <w:marTop w:val="0"/>
      <w:marBottom w:val="0"/>
      <w:divBdr>
        <w:top w:val="none" w:sz="0" w:space="0" w:color="auto"/>
        <w:left w:val="none" w:sz="0" w:space="0" w:color="auto"/>
        <w:bottom w:val="none" w:sz="0" w:space="0" w:color="auto"/>
        <w:right w:val="none" w:sz="0" w:space="0" w:color="auto"/>
      </w:divBdr>
    </w:div>
    <w:div w:id="1035620559">
      <w:bodyDiv w:val="1"/>
      <w:marLeft w:val="0"/>
      <w:marRight w:val="0"/>
      <w:marTop w:val="0"/>
      <w:marBottom w:val="0"/>
      <w:divBdr>
        <w:top w:val="none" w:sz="0" w:space="0" w:color="auto"/>
        <w:left w:val="none" w:sz="0" w:space="0" w:color="auto"/>
        <w:bottom w:val="none" w:sz="0" w:space="0" w:color="auto"/>
        <w:right w:val="none" w:sz="0" w:space="0" w:color="auto"/>
      </w:divBdr>
    </w:div>
    <w:div w:id="1059792772">
      <w:bodyDiv w:val="1"/>
      <w:marLeft w:val="0"/>
      <w:marRight w:val="0"/>
      <w:marTop w:val="0"/>
      <w:marBottom w:val="0"/>
      <w:divBdr>
        <w:top w:val="none" w:sz="0" w:space="0" w:color="auto"/>
        <w:left w:val="none" w:sz="0" w:space="0" w:color="auto"/>
        <w:bottom w:val="none" w:sz="0" w:space="0" w:color="auto"/>
        <w:right w:val="none" w:sz="0" w:space="0" w:color="auto"/>
      </w:divBdr>
    </w:div>
    <w:div w:id="1062292375">
      <w:bodyDiv w:val="1"/>
      <w:marLeft w:val="0"/>
      <w:marRight w:val="0"/>
      <w:marTop w:val="0"/>
      <w:marBottom w:val="0"/>
      <w:divBdr>
        <w:top w:val="none" w:sz="0" w:space="0" w:color="auto"/>
        <w:left w:val="none" w:sz="0" w:space="0" w:color="auto"/>
        <w:bottom w:val="none" w:sz="0" w:space="0" w:color="auto"/>
        <w:right w:val="none" w:sz="0" w:space="0" w:color="auto"/>
      </w:divBdr>
    </w:div>
    <w:div w:id="1064596712">
      <w:bodyDiv w:val="1"/>
      <w:marLeft w:val="0"/>
      <w:marRight w:val="0"/>
      <w:marTop w:val="0"/>
      <w:marBottom w:val="0"/>
      <w:divBdr>
        <w:top w:val="none" w:sz="0" w:space="0" w:color="auto"/>
        <w:left w:val="none" w:sz="0" w:space="0" w:color="auto"/>
        <w:bottom w:val="none" w:sz="0" w:space="0" w:color="auto"/>
        <w:right w:val="none" w:sz="0" w:space="0" w:color="auto"/>
      </w:divBdr>
    </w:div>
    <w:div w:id="1080784913">
      <w:bodyDiv w:val="1"/>
      <w:marLeft w:val="0"/>
      <w:marRight w:val="0"/>
      <w:marTop w:val="0"/>
      <w:marBottom w:val="0"/>
      <w:divBdr>
        <w:top w:val="none" w:sz="0" w:space="0" w:color="auto"/>
        <w:left w:val="none" w:sz="0" w:space="0" w:color="auto"/>
        <w:bottom w:val="none" w:sz="0" w:space="0" w:color="auto"/>
        <w:right w:val="none" w:sz="0" w:space="0" w:color="auto"/>
      </w:divBdr>
    </w:div>
    <w:div w:id="1090353742">
      <w:bodyDiv w:val="1"/>
      <w:marLeft w:val="0"/>
      <w:marRight w:val="0"/>
      <w:marTop w:val="0"/>
      <w:marBottom w:val="0"/>
      <w:divBdr>
        <w:top w:val="none" w:sz="0" w:space="0" w:color="auto"/>
        <w:left w:val="none" w:sz="0" w:space="0" w:color="auto"/>
        <w:bottom w:val="none" w:sz="0" w:space="0" w:color="auto"/>
        <w:right w:val="none" w:sz="0" w:space="0" w:color="auto"/>
      </w:divBdr>
    </w:div>
    <w:div w:id="1135566640">
      <w:bodyDiv w:val="1"/>
      <w:marLeft w:val="0"/>
      <w:marRight w:val="0"/>
      <w:marTop w:val="0"/>
      <w:marBottom w:val="0"/>
      <w:divBdr>
        <w:top w:val="none" w:sz="0" w:space="0" w:color="auto"/>
        <w:left w:val="none" w:sz="0" w:space="0" w:color="auto"/>
        <w:bottom w:val="none" w:sz="0" w:space="0" w:color="auto"/>
        <w:right w:val="none" w:sz="0" w:space="0" w:color="auto"/>
      </w:divBdr>
    </w:div>
    <w:div w:id="1156607640">
      <w:bodyDiv w:val="1"/>
      <w:marLeft w:val="0"/>
      <w:marRight w:val="0"/>
      <w:marTop w:val="0"/>
      <w:marBottom w:val="0"/>
      <w:divBdr>
        <w:top w:val="none" w:sz="0" w:space="0" w:color="auto"/>
        <w:left w:val="none" w:sz="0" w:space="0" w:color="auto"/>
        <w:bottom w:val="none" w:sz="0" w:space="0" w:color="auto"/>
        <w:right w:val="none" w:sz="0" w:space="0" w:color="auto"/>
      </w:divBdr>
    </w:div>
    <w:div w:id="1165508858">
      <w:bodyDiv w:val="1"/>
      <w:marLeft w:val="0"/>
      <w:marRight w:val="0"/>
      <w:marTop w:val="0"/>
      <w:marBottom w:val="0"/>
      <w:divBdr>
        <w:top w:val="none" w:sz="0" w:space="0" w:color="auto"/>
        <w:left w:val="none" w:sz="0" w:space="0" w:color="auto"/>
        <w:bottom w:val="none" w:sz="0" w:space="0" w:color="auto"/>
        <w:right w:val="none" w:sz="0" w:space="0" w:color="auto"/>
      </w:divBdr>
    </w:div>
    <w:div w:id="1198273750">
      <w:bodyDiv w:val="1"/>
      <w:marLeft w:val="0"/>
      <w:marRight w:val="0"/>
      <w:marTop w:val="0"/>
      <w:marBottom w:val="0"/>
      <w:divBdr>
        <w:top w:val="none" w:sz="0" w:space="0" w:color="auto"/>
        <w:left w:val="none" w:sz="0" w:space="0" w:color="auto"/>
        <w:bottom w:val="none" w:sz="0" w:space="0" w:color="auto"/>
        <w:right w:val="none" w:sz="0" w:space="0" w:color="auto"/>
      </w:divBdr>
    </w:div>
    <w:div w:id="1218280069">
      <w:bodyDiv w:val="1"/>
      <w:marLeft w:val="0"/>
      <w:marRight w:val="0"/>
      <w:marTop w:val="0"/>
      <w:marBottom w:val="0"/>
      <w:divBdr>
        <w:top w:val="none" w:sz="0" w:space="0" w:color="auto"/>
        <w:left w:val="none" w:sz="0" w:space="0" w:color="auto"/>
        <w:bottom w:val="none" w:sz="0" w:space="0" w:color="auto"/>
        <w:right w:val="none" w:sz="0" w:space="0" w:color="auto"/>
      </w:divBdr>
    </w:div>
    <w:div w:id="1287589118">
      <w:bodyDiv w:val="1"/>
      <w:marLeft w:val="0"/>
      <w:marRight w:val="0"/>
      <w:marTop w:val="0"/>
      <w:marBottom w:val="0"/>
      <w:divBdr>
        <w:top w:val="none" w:sz="0" w:space="0" w:color="auto"/>
        <w:left w:val="none" w:sz="0" w:space="0" w:color="auto"/>
        <w:bottom w:val="none" w:sz="0" w:space="0" w:color="auto"/>
        <w:right w:val="none" w:sz="0" w:space="0" w:color="auto"/>
      </w:divBdr>
    </w:div>
    <w:div w:id="1287933382">
      <w:bodyDiv w:val="1"/>
      <w:marLeft w:val="0"/>
      <w:marRight w:val="0"/>
      <w:marTop w:val="0"/>
      <w:marBottom w:val="0"/>
      <w:divBdr>
        <w:top w:val="none" w:sz="0" w:space="0" w:color="auto"/>
        <w:left w:val="none" w:sz="0" w:space="0" w:color="auto"/>
        <w:bottom w:val="none" w:sz="0" w:space="0" w:color="auto"/>
        <w:right w:val="none" w:sz="0" w:space="0" w:color="auto"/>
      </w:divBdr>
    </w:div>
    <w:div w:id="1304387388">
      <w:bodyDiv w:val="1"/>
      <w:marLeft w:val="0"/>
      <w:marRight w:val="0"/>
      <w:marTop w:val="0"/>
      <w:marBottom w:val="0"/>
      <w:divBdr>
        <w:top w:val="none" w:sz="0" w:space="0" w:color="auto"/>
        <w:left w:val="none" w:sz="0" w:space="0" w:color="auto"/>
        <w:bottom w:val="none" w:sz="0" w:space="0" w:color="auto"/>
        <w:right w:val="none" w:sz="0" w:space="0" w:color="auto"/>
      </w:divBdr>
    </w:div>
    <w:div w:id="1309634038">
      <w:bodyDiv w:val="1"/>
      <w:marLeft w:val="0"/>
      <w:marRight w:val="0"/>
      <w:marTop w:val="0"/>
      <w:marBottom w:val="0"/>
      <w:divBdr>
        <w:top w:val="none" w:sz="0" w:space="0" w:color="auto"/>
        <w:left w:val="none" w:sz="0" w:space="0" w:color="auto"/>
        <w:bottom w:val="none" w:sz="0" w:space="0" w:color="auto"/>
        <w:right w:val="none" w:sz="0" w:space="0" w:color="auto"/>
      </w:divBdr>
    </w:div>
    <w:div w:id="1315720099">
      <w:bodyDiv w:val="1"/>
      <w:marLeft w:val="0"/>
      <w:marRight w:val="0"/>
      <w:marTop w:val="0"/>
      <w:marBottom w:val="0"/>
      <w:divBdr>
        <w:top w:val="none" w:sz="0" w:space="0" w:color="auto"/>
        <w:left w:val="none" w:sz="0" w:space="0" w:color="auto"/>
        <w:bottom w:val="none" w:sz="0" w:space="0" w:color="auto"/>
        <w:right w:val="none" w:sz="0" w:space="0" w:color="auto"/>
      </w:divBdr>
    </w:div>
    <w:div w:id="1326783738">
      <w:bodyDiv w:val="1"/>
      <w:marLeft w:val="0"/>
      <w:marRight w:val="0"/>
      <w:marTop w:val="0"/>
      <w:marBottom w:val="0"/>
      <w:divBdr>
        <w:top w:val="none" w:sz="0" w:space="0" w:color="auto"/>
        <w:left w:val="none" w:sz="0" w:space="0" w:color="auto"/>
        <w:bottom w:val="none" w:sz="0" w:space="0" w:color="auto"/>
        <w:right w:val="none" w:sz="0" w:space="0" w:color="auto"/>
      </w:divBdr>
    </w:div>
    <w:div w:id="1335766154">
      <w:bodyDiv w:val="1"/>
      <w:marLeft w:val="0"/>
      <w:marRight w:val="0"/>
      <w:marTop w:val="0"/>
      <w:marBottom w:val="0"/>
      <w:divBdr>
        <w:top w:val="none" w:sz="0" w:space="0" w:color="auto"/>
        <w:left w:val="none" w:sz="0" w:space="0" w:color="auto"/>
        <w:bottom w:val="none" w:sz="0" w:space="0" w:color="auto"/>
        <w:right w:val="none" w:sz="0" w:space="0" w:color="auto"/>
      </w:divBdr>
    </w:div>
    <w:div w:id="1343822122">
      <w:bodyDiv w:val="1"/>
      <w:marLeft w:val="0"/>
      <w:marRight w:val="0"/>
      <w:marTop w:val="0"/>
      <w:marBottom w:val="0"/>
      <w:divBdr>
        <w:top w:val="none" w:sz="0" w:space="0" w:color="auto"/>
        <w:left w:val="none" w:sz="0" w:space="0" w:color="auto"/>
        <w:bottom w:val="none" w:sz="0" w:space="0" w:color="auto"/>
        <w:right w:val="none" w:sz="0" w:space="0" w:color="auto"/>
      </w:divBdr>
    </w:div>
    <w:div w:id="1393115669">
      <w:bodyDiv w:val="1"/>
      <w:marLeft w:val="0"/>
      <w:marRight w:val="0"/>
      <w:marTop w:val="0"/>
      <w:marBottom w:val="0"/>
      <w:divBdr>
        <w:top w:val="none" w:sz="0" w:space="0" w:color="auto"/>
        <w:left w:val="none" w:sz="0" w:space="0" w:color="auto"/>
        <w:bottom w:val="none" w:sz="0" w:space="0" w:color="auto"/>
        <w:right w:val="none" w:sz="0" w:space="0" w:color="auto"/>
      </w:divBdr>
    </w:div>
    <w:div w:id="1408767843">
      <w:bodyDiv w:val="1"/>
      <w:marLeft w:val="0"/>
      <w:marRight w:val="0"/>
      <w:marTop w:val="0"/>
      <w:marBottom w:val="0"/>
      <w:divBdr>
        <w:top w:val="none" w:sz="0" w:space="0" w:color="auto"/>
        <w:left w:val="none" w:sz="0" w:space="0" w:color="auto"/>
        <w:bottom w:val="none" w:sz="0" w:space="0" w:color="auto"/>
        <w:right w:val="none" w:sz="0" w:space="0" w:color="auto"/>
      </w:divBdr>
    </w:div>
    <w:div w:id="1479688735">
      <w:bodyDiv w:val="1"/>
      <w:marLeft w:val="0"/>
      <w:marRight w:val="0"/>
      <w:marTop w:val="0"/>
      <w:marBottom w:val="0"/>
      <w:divBdr>
        <w:top w:val="none" w:sz="0" w:space="0" w:color="auto"/>
        <w:left w:val="none" w:sz="0" w:space="0" w:color="auto"/>
        <w:bottom w:val="none" w:sz="0" w:space="0" w:color="auto"/>
        <w:right w:val="none" w:sz="0" w:space="0" w:color="auto"/>
      </w:divBdr>
    </w:div>
    <w:div w:id="1497380887">
      <w:bodyDiv w:val="1"/>
      <w:marLeft w:val="0"/>
      <w:marRight w:val="0"/>
      <w:marTop w:val="0"/>
      <w:marBottom w:val="0"/>
      <w:divBdr>
        <w:top w:val="none" w:sz="0" w:space="0" w:color="auto"/>
        <w:left w:val="none" w:sz="0" w:space="0" w:color="auto"/>
        <w:bottom w:val="none" w:sz="0" w:space="0" w:color="auto"/>
        <w:right w:val="none" w:sz="0" w:space="0" w:color="auto"/>
      </w:divBdr>
    </w:div>
    <w:div w:id="1617328022">
      <w:bodyDiv w:val="1"/>
      <w:marLeft w:val="0"/>
      <w:marRight w:val="0"/>
      <w:marTop w:val="0"/>
      <w:marBottom w:val="0"/>
      <w:divBdr>
        <w:top w:val="none" w:sz="0" w:space="0" w:color="auto"/>
        <w:left w:val="none" w:sz="0" w:space="0" w:color="auto"/>
        <w:bottom w:val="none" w:sz="0" w:space="0" w:color="auto"/>
        <w:right w:val="none" w:sz="0" w:space="0" w:color="auto"/>
      </w:divBdr>
    </w:div>
    <w:div w:id="1709989645">
      <w:bodyDiv w:val="1"/>
      <w:marLeft w:val="0"/>
      <w:marRight w:val="0"/>
      <w:marTop w:val="0"/>
      <w:marBottom w:val="0"/>
      <w:divBdr>
        <w:top w:val="none" w:sz="0" w:space="0" w:color="auto"/>
        <w:left w:val="none" w:sz="0" w:space="0" w:color="auto"/>
        <w:bottom w:val="none" w:sz="0" w:space="0" w:color="auto"/>
        <w:right w:val="none" w:sz="0" w:space="0" w:color="auto"/>
      </w:divBdr>
    </w:div>
    <w:div w:id="1743477985">
      <w:bodyDiv w:val="1"/>
      <w:marLeft w:val="0"/>
      <w:marRight w:val="0"/>
      <w:marTop w:val="0"/>
      <w:marBottom w:val="0"/>
      <w:divBdr>
        <w:top w:val="none" w:sz="0" w:space="0" w:color="auto"/>
        <w:left w:val="none" w:sz="0" w:space="0" w:color="auto"/>
        <w:bottom w:val="none" w:sz="0" w:space="0" w:color="auto"/>
        <w:right w:val="none" w:sz="0" w:space="0" w:color="auto"/>
      </w:divBdr>
    </w:div>
    <w:div w:id="1770464270">
      <w:bodyDiv w:val="1"/>
      <w:marLeft w:val="0"/>
      <w:marRight w:val="0"/>
      <w:marTop w:val="0"/>
      <w:marBottom w:val="0"/>
      <w:divBdr>
        <w:top w:val="none" w:sz="0" w:space="0" w:color="auto"/>
        <w:left w:val="none" w:sz="0" w:space="0" w:color="auto"/>
        <w:bottom w:val="none" w:sz="0" w:space="0" w:color="auto"/>
        <w:right w:val="none" w:sz="0" w:space="0" w:color="auto"/>
      </w:divBdr>
    </w:div>
    <w:div w:id="1791317528">
      <w:bodyDiv w:val="1"/>
      <w:marLeft w:val="0"/>
      <w:marRight w:val="0"/>
      <w:marTop w:val="0"/>
      <w:marBottom w:val="0"/>
      <w:divBdr>
        <w:top w:val="none" w:sz="0" w:space="0" w:color="auto"/>
        <w:left w:val="none" w:sz="0" w:space="0" w:color="auto"/>
        <w:bottom w:val="none" w:sz="0" w:space="0" w:color="auto"/>
        <w:right w:val="none" w:sz="0" w:space="0" w:color="auto"/>
      </w:divBdr>
    </w:div>
    <w:div w:id="1814445142">
      <w:bodyDiv w:val="1"/>
      <w:marLeft w:val="0"/>
      <w:marRight w:val="0"/>
      <w:marTop w:val="0"/>
      <w:marBottom w:val="0"/>
      <w:divBdr>
        <w:top w:val="none" w:sz="0" w:space="0" w:color="auto"/>
        <w:left w:val="none" w:sz="0" w:space="0" w:color="auto"/>
        <w:bottom w:val="none" w:sz="0" w:space="0" w:color="auto"/>
        <w:right w:val="none" w:sz="0" w:space="0" w:color="auto"/>
      </w:divBdr>
    </w:div>
    <w:div w:id="1816605020">
      <w:bodyDiv w:val="1"/>
      <w:marLeft w:val="0"/>
      <w:marRight w:val="0"/>
      <w:marTop w:val="0"/>
      <w:marBottom w:val="0"/>
      <w:divBdr>
        <w:top w:val="none" w:sz="0" w:space="0" w:color="auto"/>
        <w:left w:val="none" w:sz="0" w:space="0" w:color="auto"/>
        <w:bottom w:val="none" w:sz="0" w:space="0" w:color="auto"/>
        <w:right w:val="none" w:sz="0" w:space="0" w:color="auto"/>
      </w:divBdr>
    </w:div>
    <w:div w:id="1837917481">
      <w:bodyDiv w:val="1"/>
      <w:marLeft w:val="0"/>
      <w:marRight w:val="0"/>
      <w:marTop w:val="0"/>
      <w:marBottom w:val="0"/>
      <w:divBdr>
        <w:top w:val="none" w:sz="0" w:space="0" w:color="auto"/>
        <w:left w:val="none" w:sz="0" w:space="0" w:color="auto"/>
        <w:bottom w:val="none" w:sz="0" w:space="0" w:color="auto"/>
        <w:right w:val="none" w:sz="0" w:space="0" w:color="auto"/>
      </w:divBdr>
    </w:div>
    <w:div w:id="1841771175">
      <w:bodyDiv w:val="1"/>
      <w:marLeft w:val="0"/>
      <w:marRight w:val="0"/>
      <w:marTop w:val="0"/>
      <w:marBottom w:val="0"/>
      <w:divBdr>
        <w:top w:val="none" w:sz="0" w:space="0" w:color="auto"/>
        <w:left w:val="none" w:sz="0" w:space="0" w:color="auto"/>
        <w:bottom w:val="none" w:sz="0" w:space="0" w:color="auto"/>
        <w:right w:val="none" w:sz="0" w:space="0" w:color="auto"/>
      </w:divBdr>
    </w:div>
    <w:div w:id="1923833223">
      <w:bodyDiv w:val="1"/>
      <w:marLeft w:val="0"/>
      <w:marRight w:val="0"/>
      <w:marTop w:val="0"/>
      <w:marBottom w:val="0"/>
      <w:divBdr>
        <w:top w:val="none" w:sz="0" w:space="0" w:color="auto"/>
        <w:left w:val="none" w:sz="0" w:space="0" w:color="auto"/>
        <w:bottom w:val="none" w:sz="0" w:space="0" w:color="auto"/>
        <w:right w:val="none" w:sz="0" w:space="0" w:color="auto"/>
      </w:divBdr>
    </w:div>
    <w:div w:id="1949584858">
      <w:bodyDiv w:val="1"/>
      <w:marLeft w:val="0"/>
      <w:marRight w:val="0"/>
      <w:marTop w:val="0"/>
      <w:marBottom w:val="0"/>
      <w:divBdr>
        <w:top w:val="none" w:sz="0" w:space="0" w:color="auto"/>
        <w:left w:val="none" w:sz="0" w:space="0" w:color="auto"/>
        <w:bottom w:val="none" w:sz="0" w:space="0" w:color="auto"/>
        <w:right w:val="none" w:sz="0" w:space="0" w:color="auto"/>
      </w:divBdr>
    </w:div>
    <w:div w:id="1981301095">
      <w:bodyDiv w:val="1"/>
      <w:marLeft w:val="0"/>
      <w:marRight w:val="0"/>
      <w:marTop w:val="0"/>
      <w:marBottom w:val="0"/>
      <w:divBdr>
        <w:top w:val="none" w:sz="0" w:space="0" w:color="auto"/>
        <w:left w:val="none" w:sz="0" w:space="0" w:color="auto"/>
        <w:bottom w:val="none" w:sz="0" w:space="0" w:color="auto"/>
        <w:right w:val="none" w:sz="0" w:space="0" w:color="auto"/>
      </w:divBdr>
    </w:div>
    <w:div w:id="1986814131">
      <w:bodyDiv w:val="1"/>
      <w:marLeft w:val="0"/>
      <w:marRight w:val="0"/>
      <w:marTop w:val="0"/>
      <w:marBottom w:val="0"/>
      <w:divBdr>
        <w:top w:val="none" w:sz="0" w:space="0" w:color="auto"/>
        <w:left w:val="none" w:sz="0" w:space="0" w:color="auto"/>
        <w:bottom w:val="none" w:sz="0" w:space="0" w:color="auto"/>
        <w:right w:val="none" w:sz="0" w:space="0" w:color="auto"/>
      </w:divBdr>
    </w:div>
    <w:div w:id="2041317605">
      <w:bodyDiv w:val="1"/>
      <w:marLeft w:val="0"/>
      <w:marRight w:val="0"/>
      <w:marTop w:val="0"/>
      <w:marBottom w:val="0"/>
      <w:divBdr>
        <w:top w:val="none" w:sz="0" w:space="0" w:color="auto"/>
        <w:left w:val="none" w:sz="0" w:space="0" w:color="auto"/>
        <w:bottom w:val="none" w:sz="0" w:space="0" w:color="auto"/>
        <w:right w:val="none" w:sz="0" w:space="0" w:color="auto"/>
      </w:divBdr>
    </w:div>
    <w:div w:id="2089035509">
      <w:bodyDiv w:val="1"/>
      <w:marLeft w:val="0"/>
      <w:marRight w:val="0"/>
      <w:marTop w:val="0"/>
      <w:marBottom w:val="0"/>
      <w:divBdr>
        <w:top w:val="none" w:sz="0" w:space="0" w:color="auto"/>
        <w:left w:val="none" w:sz="0" w:space="0" w:color="auto"/>
        <w:bottom w:val="none" w:sz="0" w:space="0" w:color="auto"/>
        <w:right w:val="none" w:sz="0" w:space="0" w:color="auto"/>
      </w:divBdr>
    </w:div>
    <w:div w:id="2123572818">
      <w:bodyDiv w:val="1"/>
      <w:marLeft w:val="0"/>
      <w:marRight w:val="0"/>
      <w:marTop w:val="0"/>
      <w:marBottom w:val="0"/>
      <w:divBdr>
        <w:top w:val="none" w:sz="0" w:space="0" w:color="auto"/>
        <w:left w:val="none" w:sz="0" w:space="0" w:color="auto"/>
        <w:bottom w:val="none" w:sz="0" w:space="0" w:color="auto"/>
        <w:right w:val="none" w:sz="0" w:space="0" w:color="auto"/>
      </w:divBdr>
    </w:div>
    <w:div w:id="2134663965">
      <w:bodyDiv w:val="1"/>
      <w:marLeft w:val="0"/>
      <w:marRight w:val="0"/>
      <w:marTop w:val="0"/>
      <w:marBottom w:val="0"/>
      <w:divBdr>
        <w:top w:val="none" w:sz="0" w:space="0" w:color="auto"/>
        <w:left w:val="none" w:sz="0" w:space="0" w:color="auto"/>
        <w:bottom w:val="none" w:sz="0" w:space="0" w:color="auto"/>
        <w:right w:val="none" w:sz="0" w:space="0" w:color="auto"/>
      </w:divBdr>
    </w:div>
    <w:div w:id="214384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Dou10</b:Tag>
    <b:SourceType>Report</b:SourceType>
    <b:Guid>{AC353F9A-3402-4B43-9E2B-564D050E9D9A}</b:Guid>
    <b:Title>Global Marketing Startegy; Perspective and Approaches</b:Title>
    <b:Year>2010</b:Year>
    <b:Publisher>Wiley International Encyclopedia of Marketing</b:Publisher>
    <b:Author>
      <b:Author>
        <b:NameList>
          <b:Person>
            <b:Last>Douglas</b:Last>
            <b:Middle>P</b:Middle>
            <b:First>Susan</b:First>
          </b:Person>
          <b:Person>
            <b:Last>Craig</b:Last>
            <b:Middle>C</b:Middle>
            <b:First>Samuel</b:First>
          </b:Person>
        </b:NameList>
      </b:Author>
    </b:Author>
    <b:RefOrder>1</b:RefOrder>
  </b:Source>
  <b:Source>
    <b:Tag>Pes22</b:Tag>
    <b:SourceType>InternetSite</b:SourceType>
    <b:Guid>{79E928DD-9B1D-4011-B242-116A3E38F0BD}</b:Guid>
    <b:Author>
      <b:Author>
        <b:Corporate>PespsiCo</b:Corporate>
      </b:Author>
    </b:Author>
    <b:Title>Pepsico</b:Title>
    <b:Year>2022</b:Year>
    <b:InternetSiteTitle>pepsico.com</b:InternetSiteTitle>
    <b:Month>march</b:Month>
    <b:Day>8th</b:Day>
    <b:URL>https://www.pepsico.com/docs/album/annual-reports/pepsico-inc-2020-annual-report.pdf?sfvrsn=d25439e4_4</b:URL>
    <b:RefOrder>3</b:RefOrder>
  </b:Source>
  <b:Source>
    <b:Tag>Abh22</b:Tag>
    <b:SourceType>InternetSite</b:SourceType>
    <b:Guid>{D2F6A79F-7FF6-4478-9F3E-D8C3852088E4}</b:Guid>
    <b:Title>Pepsi Business Growth and Marketing Strategies</b:Title>
    <b:InternetSiteTitle>Notesmatic</b:InternetSiteTitle>
    <b:Year>2022</b:Year>
    <b:Month>March</b:Month>
    <b:Day>8th </b:Day>
    <b:URL>https://notesmatic.com/pepsi-business-growth-and-marketing-strategies/</b:URL>
    <b:Author>
      <b:Author>
        <b:NameList>
          <b:Person>
            <b:Last>Abhijeet</b:Last>
            <b:First>Pratap</b:First>
          </b:Person>
        </b:NameList>
      </b:Author>
    </b:Author>
    <b:RefOrder>4</b:RefOrder>
  </b:Source>
  <b:Source>
    <b:Tag>Abh21</b:Tag>
    <b:SourceType>DocumentFromInternetSite</b:SourceType>
    <b:Guid>{C72E8C1D-B26D-4A27-9667-08DB53CAF655}</b:Guid>
    <b:Title>Notesmatic</b:Title>
    <b:Year>2021</b:Year>
    <b:YearAccessed>2022</b:YearAccessed>
    <b:MonthAccessed>March</b:MonthAccessed>
    <b:DayAccessed>12th</b:DayAccessed>
    <b:URL>https://notesmatic.com/a-pestpestlepestel-analysis-of-pepsico/</b:URL>
    <b:Author>
      <b:Author>
        <b:NameList>
          <b:Person>
            <b:Last>Pratap</b:Last>
            <b:First>Abhijeet</b:First>
          </b:Person>
        </b:NameList>
      </b:Author>
    </b:Author>
    <b:RefOrder>5</b:RefOrder>
  </b:Source>
  <b:Source>
    <b:Tag>PEP21</b:Tag>
    <b:SourceType>DocumentFromInternetSite</b:SourceType>
    <b:Guid>{412D1750-068A-40BE-B88D-60E6B4BDD5D1}</b:Guid>
    <b:Title>PepsiCo Annual Report</b:Title>
    <b:Year>2021</b:Year>
    <b:Month>march</b:Month>
    <b:YearAccessed>2022</b:YearAccessed>
    <b:MonthAccessed>March</b:MonthAccessed>
    <b:DayAccessed>15th</b:DayAccessed>
    <b:URL>https://www.pepsico.com/docs/album/annual-reports/pepsico-inc-2020-annual-report.pdf?sfvrsn=d25439e4_4</b:URL>
    <b:Author>
      <b:Author>
        <b:Corporate>PEPSICO</b:Corporate>
      </b:Author>
    </b:Author>
    <b:RefOrder>2</b:RefOrder>
  </b:Source>
  <b:Source>
    <b:Tag>IGD22</b:Tag>
    <b:SourceType>InternetSite</b:SourceType>
    <b:Guid>{03DAF5E0-BB90-497A-8C80-CD23F3FBDB46}</b:Guid>
    <b:Title>IGD.com UK inflation continues to climb higher</b:Title>
    <b:Year>2022</b:Year>
    <b:YearAccessed>2022</b:YearAccessed>
    <b:MonthAccessed>MArch</b:MonthAccessed>
    <b:DayAccessed>14th </b:DayAccessed>
    <b:URL>https://www.igd.com/articles/article-viewer/t/uk-inflation-continues-to-climb-higher/i/29433?gclid=Cj0KCQiAybaRBhDtARIsAIEG3kmdRWw5nJ9llE34oBraUrWrXlt1iAy8r4iIa52nRpDWQ9672YddnjIaAmGbEALw_wcB</b:URL>
    <b:Author>
      <b:Author>
        <b:Corporate>IGD </b:Corporate>
      </b:Author>
    </b:Author>
    <b:RefOrder>6</b:RefOrder>
  </b:Source>
  <b:Source>
    <b:Tag>Gov22</b:Tag>
    <b:SourceType>InternetSite</b:SourceType>
    <b:Guid>{58673148-2E67-41AB-91A1-051E65553616}</b:Guid>
    <b:Author>
      <b:Author>
        <b:Corporate>Government Of India</b:Corporate>
      </b:Author>
    </b:Author>
    <b:Title>Ministry of Statistics and programme implementation</b:Title>
    <b:Year>2022</b:Year>
    <b:YearAccessed>2022</b:YearAccessed>
    <b:MonthAccessed>March</b:MonthAccessed>
    <b:DayAccessed>14th</b:DayAccessed>
    <b:URL>https://www.mospi.gov.in/</b:URL>
    <b:RefOrder>7</b:RefOrder>
  </b:Source>
  <b:Source>
    <b:Tag>Tra22</b:Tag>
    <b:SourceType>InternetSite</b:SourceType>
    <b:Guid>{3BFAF6A2-DE75-4B2A-92C0-EA260A218B1E}</b:Guid>
    <b:Author>
      <b:Author>
        <b:Corporate>Trading Economic</b:Corporate>
      </b:Author>
    </b:Author>
    <b:Title>India Inflation</b:Title>
    <b:Year>2022</b:Year>
    <b:YearAccessed>2022</b:YearAccessed>
    <b:MonthAccessed>March</b:MonthAccessed>
    <b:DayAccessed>14th</b:DayAccessed>
    <b:URL>https://tradingeconomics.com/india/inflation-cpi</b:URL>
    <b:RefOrder>8</b:RefOrder>
  </b:Source>
  <b:Source>
    <b:Tag>Hof80</b:Tag>
    <b:SourceType>Report</b:SourceType>
    <b:Guid>{0067E0AB-1BC4-4DA4-987E-D6D3C9D8D767}</b:Guid>
    <b:Title>Culture’s consequences;  International differences in work-related values.</b:Title>
    <b:Year>1980</b:Year>
    <b:Publisher>Sage</b:Publisher>
    <b:City>Beverly  Hills CA</b:City>
    <b:Author>
      <b:Author>
        <b:NameList>
          <b:Person>
            <b:Last>Hofstede</b:Last>
            <b:First>G</b:First>
          </b:Person>
        </b:NameList>
      </b:Author>
    </b:Author>
    <b:RefOrder>9</b:RefOrder>
  </b:Source>
  <b:Source>
    <b:Tag>Hof10</b:Tag>
    <b:SourceType>JournalArticle</b:SourceType>
    <b:Guid>{08ED0C29-937C-4DA9-B121-475474F89724}</b:Guid>
    <b:Title>Comparing Regional Cultures Within a Country: Lessons From Brazil</b:Title>
    <b:Year>2010</b:Year>
    <b:JournalName>Journal of Cross-Cultural Psychology</b:JournalName>
    <b:Pages>336-352</b:Pages>
    <b:Volume>3</b:Volume>
    <b:Issue>41</b:Issue>
    <b:Author>
      <b:Author>
        <b:NameList>
          <b:Person>
            <b:Last>Hofstede</b:Last>
            <b:First>Geert</b:First>
          </b:Person>
          <b:Person>
            <b:Last>Garibaldi de Hilal,</b:Last>
            <b:Middle>V</b:Middle>
            <b:First>Adriana</b:First>
          </b:Person>
          <b:Person>
            <b:Last>Malvezzi,</b:Last>
            <b:First>Sigmar</b:First>
          </b:Person>
          <b:Person>
            <b:Last>Tanure,</b:Last>
            <b:First>Betania</b:First>
          </b:Person>
          <b:Person>
            <b:Last>Vinken</b:Last>
            <b:First>Henk</b:First>
          </b:Person>
        </b:NameList>
      </b:Author>
    </b:Author>
    <b:RefOrder>10</b:RefOrder>
  </b:Source>
  <b:Source>
    <b:Tag>Hof22</b:Tag>
    <b:SourceType>InternetSite</b:SourceType>
    <b:Guid>{EC4DBF88-F0AA-4608-A328-9AAD7D14FC12}</b:Guid>
    <b:Title>Hofstede Insights</b:Title>
    <b:Year>2022</b:Year>
    <b:Author>
      <b:Author>
        <b:Corporate>Hofstede </b:Corporate>
      </b:Author>
    </b:Author>
    <b:YearAccessed>2022</b:YearAccessed>
    <b:MonthAccessed>March</b:MonthAccessed>
    <b:DayAccessed>15th</b:DayAccessed>
    <b:URL>https://www.hofstede-insights.com/country-comparison/india,the-uk/</b:URL>
    <b:RefOrder>11</b:RefOrder>
  </b:Source>
  <b:Source>
    <b:Tag>Att22</b:Tag>
    <b:SourceType>InternetSite</b:SourceType>
    <b:Guid>{ECA8DB44-5961-4E69-BCAB-9FE60D8D1534}</b:Guid>
    <b:Title>Supply chgain Analyst </b:Title>
    <b:Year>2022</b:Year>
    <b:YearAccessed>2022</b:YearAccessed>
    <b:MonthAccessed>March</b:MonthAccessed>
    <b:DayAccessed>15th</b:DayAccessed>
    <b:URL>https://sca.igd.com/news/news-article/t/pepsico-completes-distribution-centre-upgrade/i/28828</b:URL>
    <b:Author>
      <b:Author>
        <b:NameList>
          <b:Person>
            <b:Last>Attar</b:Last>
            <b:First>Wassim</b:First>
          </b:Person>
        </b:NameList>
      </b:Author>
    </b:Author>
    <b:RefOrder>12</b:RefOrder>
  </b:Source>
  <b:Source>
    <b:Tag>Pep22</b:Tag>
    <b:SourceType>InternetSite</b:SourceType>
    <b:Guid>{3FEFF746-5CEC-4271-BAAF-58F2DC78D1DA}</b:Guid>
    <b:Author>
      <b:Author>
        <b:Corporate>PepsiCo</b:Corporate>
      </b:Author>
    </b:Author>
    <b:Title>PepsiCo India</b:Title>
    <b:Year>2022</b:Year>
    <b:YearAccessed>2022</b:YearAccessed>
    <b:MonthAccessed>March</b:MonthAccessed>
    <b:DayAccessed>15th</b:DayAccessed>
    <b:URL>http://www.pepsicoindia.co.in/company/pepsico-india/about-us#:~:text=PepsiCo%20entered%20India%20in%201989,100%25%2C%20Gatorade%20and%20Quaker.</b:URL>
    <b:RefOrder>13</b:RefOrder>
  </b:Source>
  <b:Source>
    <b:Tag>Lum95</b:Tag>
    <b:SourceType>JournalArticle</b:SourceType>
    <b:Guid>{74E121C7-E98A-4C9E-AD32-29F12D09902B}</b:Guid>
    <b:Title>Is Strategy different for very small and anew firms</b:Title>
    <b:Year>1995</b:Year>
    <b:JournalName>Journal of small business strategy</b:JournalName>
    <b:Pages>10-11</b:Pages>
    <b:Volume>2</b:Volume>
    <b:Issue>21</b:Issue>
    <b:Author>
      <b:Author>
        <b:NameList>
          <b:Person>
            <b:Last>Lumpkin</b:Last>
            <b:Middle>T</b:Middle>
            <b:First>G</b:First>
          </b:Person>
        </b:NameList>
      </b:Author>
    </b:Author>
    <b:RefOrder>14</b:RefOrder>
  </b:Source>
  <b:Source>
    <b:Tag>Sha13</b:Tag>
    <b:SourceType>InternetSite</b:SourceType>
    <b:Guid>{EC37028C-E0CD-4ACB-BCD3-F119BD85BF2C}</b:Guid>
    <b:Title>Business Today.In</b:Title>
    <b:Year>2013</b:Year>
    <b:YearAccessed>2022</b:YearAccessed>
    <b:MonthAccessed>March</b:MonthAccessed>
    <b:DayAccessed>15th</b:DayAccessed>
    <b:URL>https://www.businesstoday.in/magazine/features/story/a-rough-summer-for-pepsi-in-india-39556-2013-06-29</b:URL>
    <b:Author>
      <b:Author>
        <b:NameList>
          <b:Person>
            <b:Last>Shashidhar</b:Last>
            <b:First>Ajita</b:First>
          </b:Person>
          <b:Person>
            <b:Last>Pande</b:Last>
            <b:First>Shamni</b:First>
          </b:Person>
        </b:NameList>
      </b:Author>
    </b:Author>
    <b:RefOrder>16</b:RefOrder>
  </b:Source>
  <b:Source>
    <b:Tag>Sta22</b:Tag>
    <b:SourceType>InternetSite</b:SourceType>
    <b:Guid>{425019B6-C154-4E71-A387-B6DDD363A429}</b:Guid>
    <b:Author>
      <b:Author>
        <b:Corporate>Statista</b:Corporate>
      </b:Author>
    </b:Author>
    <b:Title>Statista </b:Title>
    <b:Year>2022</b:Year>
    <b:YearAccessed>2022</b:YearAccessed>
    <b:MonthAccessed>March</b:MonthAccessed>
    <b:DayAccessed>15th</b:DayAccessed>
    <b:URL>https://www.statista.com/statistics/296662/soft-drink-brand-ranking-in-the-united-kingdom-uk-by-grocery-market-value/</b:URL>
    <b:RefOrder>15</b:RefOrder>
  </b:Source>
  <b:Source>
    <b:Tag>Dal14</b:Tag>
    <b:SourceType>ConferenceProceedings</b:SourceType>
    <b:Guid>{E6C79A37-2D6B-4C7D-BA8D-C628E94CA91C}</b:Guid>
    <b:Title>Are Porter’s Five Competitive Forces still Applicable? A Critical Examination concerning the Relevance for Today’s Business</b:Title>
    <b:Year>2014</b:Year>
    <b:City>The Netherlands</b:City>
    <b:Author>
      <b:Author>
        <b:NameList>
          <b:Person>
            <b:Last>Dalken</b:Last>
            <b:First>Fabian</b:First>
          </b:Person>
        </b:NameList>
      </b:Author>
    </b:Author>
    <b:RefOrder>17</b:RefOrder>
  </b:Source>
  <b:Source>
    <b:Tag>Akt04</b:Tag>
    <b:SourceType>JournalArticle</b:SourceType>
    <b:Guid>{CE30A15E-6C96-4273-81B5-F7154E6FC38E}</b:Guid>
    <b:Title>The false expectations of Michael Porter's strategic management framework</b:Title>
    <b:Year>2004</b:Year>
    <b:Publisher>Revista Universidad &amp; Empresa, </b:Publisher>
    <b:Pages>9-41</b:Pages>
    <b:JournalName>Revista Universidad &amp; Empresa,</b:JournalName>
    <b:Volume>6</b:Volume>
    <b:Issue>6</b:Issue>
    <b:Author>
      <b:Author>
        <b:NameList>
          <b:Person>
            <b:Last>Aktouf</b:Last>
            <b:First>O</b:First>
          </b:Person>
        </b:NameList>
      </b:Author>
    </b:Author>
    <b:RefOrder>18</b:RefOrder>
  </b:Source>
  <b:Source>
    <b:Tag>Kot18</b:Tag>
    <b:SourceType>Book</b:SourceType>
    <b:Guid>{DFCDF07E-6D78-472E-BB62-251F6D36DDB4}</b:Guid>
    <b:Title>Principles of Marketing</b:Title>
    <b:Year>2018</b:Year>
    <b:City>Harlow</b:City>
    <b:Publisher>Pearson Education Ltd</b:Publisher>
    <b:Author>
      <b:Author>
        <b:NameList>
          <b:Person>
            <b:Last>Kotler </b:Last>
            <b:Middle>A</b:Middle>
            <b:First>P</b:First>
          </b:Person>
        </b:NameList>
      </b:Author>
    </b:Author>
    <b:RefOrder>19</b:RefOrder>
  </b:Source>
  <b:Source>
    <b:Tag>Pra18</b:Tag>
    <b:SourceType>DocumentFromInternetSite</b:SourceType>
    <b:Guid>{C2455923-A3BE-4199-B2C5-81E102C956EB}</b:Guid>
    <b:Title>PepsiCo Business Growth Strategy</b:Title>
    <b:Year>2018</b:Year>
    <b:Month>April</b:Month>
    <b:Day>7</b:Day>
    <b:YearAccessed>2022</b:YearAccessed>
    <b:MonthAccessed>March</b:MonthAccessed>
    <b:DayAccessed>25th</b:DayAccessed>
    <b:URL>https://notesmatic.com/pepsi-business-growth-and-marketing-strategies/#t3</b:URL>
    <b:Author>
      <b:Author>
        <b:NameList>
          <b:Person>
            <b:Last>Pratap</b:Last>
            <b:First>Abhjeet</b:First>
          </b:Person>
        </b:NameList>
      </b:Author>
    </b:Author>
    <b:RefOrder>20</b:RefOrder>
  </b:Source>
  <b:Source>
    <b:Tag>Hol14</b:Tag>
    <b:SourceType>BookSection</b:SourceType>
    <b:Guid>{27E1BFA1-6166-4F51-8222-028614F853D4}</b:Guid>
    <b:Title>Dimension of the International product offer</b:Title>
    <b:Year>2014</b:Year>
    <b:BookTitle>Global Marketing</b:BookTitle>
    <b:Pages>499-500</b:Pages>
    <b:City>Edinburgh Gate</b:City>
    <b:Publisher>pearson education ltd</b:Publisher>
    <b:Author>
      <b:Author>
        <b:NameList>
          <b:Person>
            <b:Last>Hollensen</b:Last>
            <b:First>Svend</b:First>
          </b:Person>
        </b:NameList>
      </b:Author>
    </b:Author>
    <b:RefOrder>21</b:RefOrder>
  </b:Source>
  <b:Source>
    <b:Tag>Vil22</b:Tag>
    <b:SourceType>InternetSite</b:SourceType>
    <b:Guid>{6304436D-1970-4775-857B-606A851777F2}</b:Guid>
    <b:Title>Manifested Marketing press</b:Title>
    <b:Year>2022</b:Year>
    <b:YearAccessed>2022</b:YearAccessed>
    <b:MonthAccessed>March</b:MonthAccessed>
    <b:DayAccessed>28th</b:DayAccessed>
    <b:URL>https://www.pinterest.co.uk/pin/456130268495332777/</b:URL>
    <b:Author>
      <b:Author>
        <b:NameList>
          <b:Person>
            <b:Last>Vilmi</b:Last>
            <b:First>Pia</b:First>
          </b:Person>
        </b:NameList>
      </b:Author>
    </b:Author>
    <b:RefOrder>22</b:RefOrder>
  </b:Source>
  <b:Source>
    <b:Tag>Jer91</b:Tag>
    <b:SourceType>Interview</b:SourceType>
    <b:Guid>{DED66C95-AEBB-4FC3-A100-62506797611B}</b:Guid>
    <b:Title>Prentice hall, Baungartner J. Non Marketing professionals need more that 4P's marketing</b:Title>
    <b:Year>1991</b:Year>
    <b:Author>
      <b:Interviewee>
        <b:NameList>
          <b:Person>
            <b:Last>Jersey</b:Last>
            <b:First>New</b:First>
          </b:Person>
        </b:NameList>
      </b:Interviewee>
    </b:Author>
    <b:RefOrder>23</b:RefOrder>
  </b:Source>
  <b:Source>
    <b:Tag>Bec01</b:Tag>
    <b:SourceType>Book</b:SourceType>
    <b:Guid>{3CC5ADC9-0AB6-4AE2-B9F9-671BCAD2CCE2}</b:Guid>
    <b:Title>The Invisible Touch- The Four keys of mordern marketing</b:Title>
    <b:Year>2001</b:Year>
    <b:Publisher>Texere publishing</b:Publisher>
    <b:Author>
      <b:Author>
        <b:NameList>
          <b:Person>
            <b:Last>Beckwith</b:Last>
            <b:First>H</b:First>
          </b:Person>
        </b:NameList>
      </b:Author>
    </b:Author>
    <b:RefOrder>24</b:RefOrder>
  </b:Source>
  <b:Source>
    <b:Tag>Bha01</b:Tag>
    <b:SourceType>JournalArticle</b:SourceType>
    <b:Guid>{7E795907-B7A1-4F4F-9395-24548D41D83A}</b:Guid>
    <b:Title>An Analysis of the Virtual Chain in Electronic Commerce.</b:Title>
    <b:Year>2001</b:Year>
    <b:JournalName>Logistics Information Management, </b:JournalName>
    <b:Pages>78-85</b:Pages>
    <b:Volume>14</b:Volume>
    <b:Issue>1</b:Issue>
    <b:Author>
      <b:Author>
        <b:NameList>
          <b:Person>
            <b:Last>Bhatt</b:Last>
            <b:First>G</b:First>
          </b:Person>
          <b:Person>
            <b:Last> Emdad,</b:Last>
            <b:First> A. F.</b:First>
          </b:Person>
        </b:NameList>
      </b:Author>
    </b:Author>
    <b:RefOrder>25</b:RefOrder>
  </b:Source>
  <b:Source>
    <b:Tag>Jai13</b:Tag>
    <b:SourceType>JournalArticle</b:SourceType>
    <b:Guid>{FC0D7649-459A-44CF-87C4-519837068678}</b:Guid>
    <b:Title>An Analysis of Marketing Mix: 7Ps or More </b:Title>
    <b:JournalName>Asian Journal of Multidisciplinary Studies</b:JournalName>
    <b:Year>2013</b:Year>
    <b:Pages>23-31</b:Pages>
    <b:Volume>1</b:Volume>
    <b:Issue>4</b:Issue>
    <b:Author>
      <b:Author>
        <b:NameList>
          <b:Person>
            <b:Last>Jain</b:Last>
            <b:First>Manoj Kumar</b:First>
          </b:Person>
        </b:NameList>
      </b:Author>
    </b:Author>
    <b:RefOrder>26</b:RefOrder>
  </b:Source>
  <b:Source>
    <b:Tag>Win95</b:Tag>
    <b:SourceType>Book</b:SourceType>
    <b:Guid>{4CA1E404-5114-4ED2-BBE2-7D02977F8ABC}</b:Guid>
    <b:Title> Pricing Marketing Book</b:Title>
    <b:Year>1995</b:Year>
    <b:Publisher>Bart press </b:Publisher>
    <b:Edition>Third edition</b:Edition>
    <b:Author>
      <b:Author>
        <b:NameList>
          <b:Person>
            <b:Last>Winkler </b:Last>
            <b:First>J</b:First>
          </b:Person>
        </b:NameList>
      </b:Author>
    </b:Author>
    <b:RefOrder>28</b:RefOrder>
  </b:Source>
  <b:Source>
    <b:Tag>Pep221</b:Tag>
    <b:SourceType>InternetSite</b:SourceType>
    <b:Guid>{975DE79B-77BB-46D1-B266-E22AC1804963}</b:Guid>
    <b:Title>PepsiCo UK</b:Title>
    <b:Year>2022</b:Year>
    <b:Author>
      <b:Author>
        <b:Corporate>PepsiCo</b:Corporate>
      </b:Author>
    </b:Author>
    <b:YearAccessed>2022</b:YearAccessed>
    <b:MonthAccessed>March</b:MonthAccessed>
    <b:DayAccessed>28th</b:DayAccessed>
    <b:URL>https://www.pepsico.co.uk/news/stories/distribution-centre-upgrade</b:URL>
    <b:RefOrder>27</b:RefOrder>
  </b:Source>
  <b:Source>
    <b:Tag>Dou101</b:Tag>
    <b:SourceType>Report</b:SourceType>
    <b:Guid>{9545439B-3E69-462F-9D55-E8A0EE9D40C3}</b:Guid>
    <b:Title>Global marketing Strategies; perspective Approach</b:Title>
    <b:Year>2010</b:Year>
    <b:Publisher>Johj Wiiley &amp; Sons ltd</b:Publisher>
    <b:PeriodicalTitle>Wiley International Encyclopedia of Marketing</b:PeriodicalTitle>
    <b:Author>
      <b:Author>
        <b:NameList>
          <b:Person>
            <b:Last>Douglas</b:Last>
            <b:Middle>P</b:Middle>
            <b:First>Susan</b:First>
          </b:Person>
          <b:Person>
            <b:Last>Craig</b:Last>
            <b:Middle>C</b:Middle>
            <b:First>Samuel</b:First>
          </b:Person>
        </b:NameList>
      </b:Author>
    </b:Author>
    <b:RefOrder>29</b:RefOrder>
  </b:Source>
  <b:Source>
    <b:Tag>Wil81</b:Tag>
    <b:SourceType>JournalArticle</b:SourceType>
    <b:Guid>{52AEB71B-A7A6-446A-BA44-F42577F41B0D}</b:Guid>
    <b:Title>The Economics of organisations; the transational cost approach</b:Title>
    <b:Year>1981</b:Year>
    <b:JournalName>American journal of Sociology</b:JournalName>
    <b:Pages>548-577</b:Pages>
    <b:Volume>87</b:Volume>
    <b:Issue>3</b:Issue>
    <b:Author>
      <b:Author>
        <b:NameList>
          <b:Person>
            <b:Last>Williamson</b:Last>
            <b:Middle>E</b:Middle>
            <b:First>O</b:First>
          </b:Person>
        </b:NameList>
      </b:Author>
    </b:Author>
    <b:RefOrder>30</b:RefOrder>
  </b:Source>
  <b:Source>
    <b:Tag>Lev83</b:Tag>
    <b:SourceType>ArticleInAPeriodical</b:SourceType>
    <b:Guid>{E921B5A2-F1EB-4848-A1F4-0CD958C2D6A3}</b:Guid>
    <b:Title>The Globalization Of Markets</b:Title>
    <b:Year>1983</b:Year>
    <b:Pages>61, 92-102</b:Pages>
    <b:PeriodicalTitle>Harvard Business Review</b:PeriodicalTitle>
    <b:Author>
      <b:Author>
        <b:NameList>
          <b:Person>
            <b:Last>Levitt</b:Last>
            <b:First>T</b:First>
          </b:Person>
        </b:NameList>
      </b:Author>
    </b:Author>
    <b:RefOrder>31</b:RefOrder>
  </b:Source>
  <b:Source>
    <b:Tag>Cra00</b:Tag>
    <b:SourceType>JournalArticle</b:SourceType>
    <b:Guid>{45EAC131-9265-44A7-8005-9FF979C3E465}</b:Guid>
    <b:Title>Configural Advantage of Global markets</b:Title>
    <b:Year>2000</b:Year>
    <b:Pages>6-25</b:Pages>
    <b:JournalName>Journal Of International Marketing</b:JournalName>
    <b:Volume>8</b:Volume>
    <b:Issue>1</b:Issue>
    <b:Author>
      <b:Author>
        <b:NameList>
          <b:Person>
            <b:Last>Craig</b:Last>
            <b:Middle>S</b:Middle>
            <b:First>C</b:First>
          </b:Person>
          <b:Person>
            <b:Last>Douglas</b:Last>
            <b:Middle>P</b:Middle>
            <b:First>S</b:First>
          </b:Person>
        </b:NameList>
      </b:Author>
    </b:Author>
    <b:RefOrder>32</b:RefOrder>
  </b:Source>
  <b:Source>
    <b:Tag>Kot181</b:Tag>
    <b:SourceType>Book</b:SourceType>
    <b:Guid>{AE82DB4E-3599-4E0D-BECF-616B2C10B610}</b:Guid>
    <b:Title>Principles of Msrketing</b:Title>
    <b:Year>2018</b:Year>
    <b:City>Harlow</b:City>
    <b:Publisher>pearson</b:Publisher>
    <b:Author>
      <b:Author>
        <b:NameList>
          <b:Person>
            <b:Last>Kotler</b:Last>
            <b:First>P</b:First>
          </b:Person>
          <b:Person>
            <b:Last>Armstrong</b:Last>
            <b:First>G</b:First>
          </b:Person>
        </b:NameList>
      </b:Author>
    </b:Author>
    <b:RefOrder>33</b:RefOrder>
  </b:Source>
  <b:Source>
    <b:Tag>Duh98</b:Tag>
    <b:SourceType>JournalArticle</b:SourceType>
    <b:Guid>{E42956FD-CCF6-45DD-AB51-A999D2B46A46}</b:Guid>
    <b:Title>Consumer Satisfaction with distribution system for Durable Goods</b:Title>
    <b:Year>1998</b:Year>
    <b:JournalName>Journal of Customer Satisfaction, Dissatisfaction and Complaining Behaviour</b:JournalName>
    <b:Pages>53-59</b:Pages>
    <b:Volume>88</b:Volume>
    <b:Issue>1</b:Issue>
    <b:Author>
      <b:Author>
        <b:NameList>
          <b:Person>
            <b:Last>Duhaime</b:Last>
            <b:First>C</b:First>
          </b:Person>
        </b:NameList>
      </b:Author>
    </b:Author>
    <b:RefOrder>35</b:RefOrder>
  </b:Source>
  <b:Source>
    <b:Tag>Uni22</b:Tag>
    <b:SourceType>InternetSite</b:SourceType>
    <b:Guid>{14778853-8888-4CE7-8F32-A3547221457E}</b:Guid>
    <b:Title>Moodle</b:Title>
    <b:Year>2022</b:Year>
    <b:Author>
      <b:Author>
        <b:Corporate>University of Wales Trinity St Davids</b:Corporate>
      </b:Author>
    </b:Author>
    <b:YearAccessed>2022</b:YearAccessed>
    <b:MonthAccessed>March</b:MonthAccessed>
    <b:DayAccessed>29th</b:DayAccessed>
    <b:URL>https://moodle.uwtsd.ac.uk/course/view.php?id=4120</b:URL>
    <b:RefOrder>42</b:RefOrder>
  </b:Source>
  <b:Source>
    <b:Tag>Pep222</b:Tag>
    <b:SourceType>InternetSite</b:SourceType>
    <b:Guid>{CE241658-4B56-4DD9-A4CA-04EE2A0E1B5A}</b:Guid>
    <b:Author>
      <b:Author>
        <b:Corporate>PepsiCo </b:Corporate>
      </b:Author>
    </b:Author>
    <b:Title>PepsiCo India</b:Title>
    <b:Year>2022</b:Year>
    <b:YearAccessed>2022</b:YearAccessed>
    <b:MonthAccessed>March</b:MonthAccessed>
    <b:DayAccessed>31st</b:DayAccessed>
    <b:URL>http://www.pepsicoindia.co.in/company/pepsico-india/about-us</b:URL>
    <b:RefOrder>34</b:RefOrder>
  </b:Source>
  <b:Source>
    <b:Tag>Por85</b:Tag>
    <b:SourceType>Report</b:SourceType>
    <b:Guid>{98320DF0-A985-45E1-9399-134F203C3455}</b:Guid>
    <b:Title>Competitive advantage; creating and sustaining superior advantage</b:Title>
    <b:Year>1985</b:Year>
    <b:Publisher>New York Press</b:Publisher>
    <b:City>New York</b:City>
    <b:Author>
      <b:Author>
        <b:NameList>
          <b:Person>
            <b:Last>Porter</b:Last>
            <b:First>M</b:First>
          </b:Person>
        </b:NameList>
      </b:Author>
    </b:Author>
    <b:RefOrder>37</b:RefOrder>
  </b:Source>
  <b:Source>
    <b:Tag>Tay12</b:Tag>
    <b:SourceType>JournalArticle</b:SourceType>
    <b:Guid>{F0995B69-DF09-4C59-A334-1FE1A2AF7C49}</b:Guid>
    <b:Title>Competitive Improvement Planinng; using Ansoff Matrix with Abells Model to Inform the strategic managment process.</b:Title>
    <b:Year>2012</b:Year>
    <b:JournalName>Academy of Strategic Managment</b:JournalName>
    <b:Pages>21-27</b:Pages>
    <b:Volume>1</b:Volume>
    <b:Issue>11</b:Issue>
    <b:Author>
      <b:Author>
        <b:NameList>
          <b:Person>
            <b:Last>Taylor</b:Last>
            <b:First>E</b:First>
          </b:Person>
        </b:NameList>
      </b:Author>
    </b:Author>
    <b:RefOrder>38</b:RefOrder>
  </b:Source>
  <b:Source>
    <b:Tag>Pep</b:Tag>
    <b:SourceType>ElectronicSource</b:SourceType>
    <b:Guid>{BA5CD263-88CB-47BE-AE43-0E793CBDAB77}</b:Guid>
    <b:Title>KurKure Facebook page</b:Title>
    <b:Author>
      <b:Author>
        <b:Corporate>PepsiCo</b:Corporate>
      </b:Author>
    </b:Author>
    <b:City>India</b:City>
    <b:Year>2022</b:Year>
    <b:RefOrder>39</b:RefOrder>
  </b:Source>
  <b:Source>
    <b:Tag>Sen22</b:Tag>
    <b:SourceType>ElectronicSource</b:SourceType>
    <b:Guid>{ECB4FC38-D9B6-4306-A94F-00762DD36287}</b:Guid>
    <b:Title>Sensations Snack Facebook </b:Title>
    <b:City>Liecester</b:City>
    <b:Year>2022</b:Year>
    <b:Author>
      <b:Author>
        <b:Corporate>Sensations</b:Corporate>
      </b:Author>
    </b:Author>
    <b:RefOrder>40</b:RefOrder>
  </b:Source>
  <b:Source>
    <b:Tag>Luc22</b:Tag>
    <b:SourceType>InternetSite</b:SourceType>
    <b:Guid>{96C5F8AE-EAB5-4989-96D6-7280D8381D7C}</b:Guid>
    <b:Title>Lucidity. An introduction to TOW Analysis</b:Title>
    <b:Year>2022</b:Year>
    <b:Author>
      <b:Author>
        <b:Corporate>Lucidity</b:Corporate>
      </b:Author>
    </b:Author>
    <b:YearAccessed>2022</b:YearAccessed>
    <b:MonthAccessed>April</b:MonthAccessed>
    <b:DayAccessed>1st</b:DayAccessed>
    <b:URL>https://getlucidity.com/strategy-resources/an-introduction-to-tows-analysis/</b:URL>
    <b:RefOrder>41</b:RefOrder>
  </b:Source>
  <b:Source>
    <b:Tag>Mog</b:Tag>
    <b:SourceType>JournalArticle</b:SourceType>
    <b:Guid>{6DE71632-55FB-435A-8A2C-672D8A480E0E}</b:Guid>
    <b:Author>
      <b:Author>
        <b:NameList>
          <b:Person>
            <b:Last>Moghaddam</b:Last>
            <b:Middle>Bagheri</b:Middle>
            <b:First>Nasser</b:First>
          </b:Person>
          <b:Person>
            <b:Last>Mousavi</b:Last>
            <b:Middle>Sayyed</b:Middle>
            <b:First>Moslem</b:First>
          </b:Person>
          <b:Person>
            <b:Last>Moallemi</b:Last>
            <b:Middle>A</b:Middle>
            <b:First>Enayat</b:First>
          </b:Person>
          <b:Person>
            <b:Last> Nasiri</b:Last>
            <b:First>Masoud </b:First>
          </b:Person>
        </b:NameList>
      </b:Author>
    </b:Author>
    <b:Title>Formulating directional industry strategies for renewable energies in developing countries: The case study of Iran’s wind turbine industry</b:Title>
    <b:JournalName>Renewable and Sustainable Energy Reviews </b:JournalName>
    <b:Year>2011</b:Year>
    <b:Pages>299-306</b:Pages>
    <b:Volume>39</b:Volume>
    <b:RefOrder>36</b:RefOrder>
  </b:Source>
</b:Sources>
</file>

<file path=customXml/itemProps1.xml><?xml version="1.0" encoding="utf-8"?>
<ds:datastoreItem xmlns:ds="http://schemas.openxmlformats.org/officeDocument/2006/customXml" ds:itemID="{43DC2224-8F41-43DB-99A2-3AA4FA4C6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11493</Words>
  <Characters>65515</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4</cp:revision>
  <dcterms:created xsi:type="dcterms:W3CDTF">2022-04-08T13:03:00Z</dcterms:created>
  <dcterms:modified xsi:type="dcterms:W3CDTF">2022-04-17T09:23:00Z</dcterms:modified>
</cp:coreProperties>
</file>