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33E7797" w14:textId="77777777" w:rsidR="00E23B1C" w:rsidRDefault="00E23B1C">
      <w:pPr>
        <w:pStyle w:val="Default"/>
        <w:spacing w:line="360" w:lineRule="auto"/>
        <w:ind w:right="278"/>
        <w:jc w:val="center"/>
        <w:rPr>
          <w:rFonts w:ascii="Times New Roman" w:hAnsi="Times New Roman"/>
          <w:sz w:val="60"/>
          <w:szCs w:val="60"/>
        </w:rPr>
      </w:pPr>
      <w:bookmarkStart w:id="0" w:name="_Hlk81522791"/>
      <w:bookmarkEnd w:id="0"/>
    </w:p>
    <w:p w14:paraId="7E7EAA74" w14:textId="77777777" w:rsidR="00E23B1C" w:rsidRDefault="00E23B1C">
      <w:pPr>
        <w:pStyle w:val="Default"/>
        <w:spacing w:line="360" w:lineRule="auto"/>
        <w:ind w:right="278"/>
        <w:jc w:val="center"/>
        <w:rPr>
          <w:rFonts w:ascii="Times New Roman" w:hAnsi="Times New Roman"/>
          <w:sz w:val="60"/>
          <w:szCs w:val="60"/>
        </w:rPr>
      </w:pPr>
    </w:p>
    <w:p w14:paraId="5C5E12BC" w14:textId="77777777" w:rsidR="00E23B1C" w:rsidRDefault="00E23B1C">
      <w:pPr>
        <w:pStyle w:val="Default"/>
        <w:spacing w:line="360" w:lineRule="auto"/>
        <w:ind w:right="278"/>
        <w:jc w:val="center"/>
        <w:rPr>
          <w:rFonts w:ascii="Times New Roman" w:hAnsi="Times New Roman"/>
          <w:sz w:val="60"/>
          <w:szCs w:val="60"/>
        </w:rPr>
      </w:pPr>
    </w:p>
    <w:p w14:paraId="20019409" w14:textId="77777777" w:rsidR="00E23B1C" w:rsidRDefault="00E23B1C">
      <w:pPr>
        <w:pStyle w:val="Default"/>
        <w:spacing w:line="360" w:lineRule="auto"/>
        <w:ind w:right="278"/>
        <w:jc w:val="center"/>
        <w:rPr>
          <w:rFonts w:ascii="Times New Roman" w:hAnsi="Times New Roman"/>
          <w:sz w:val="60"/>
          <w:szCs w:val="60"/>
        </w:rPr>
      </w:pPr>
    </w:p>
    <w:p w14:paraId="7798D9A9" w14:textId="77777777" w:rsidR="00E23B1C" w:rsidRDefault="00E23B1C">
      <w:pPr>
        <w:pStyle w:val="Default"/>
        <w:spacing w:line="360" w:lineRule="auto"/>
        <w:ind w:right="278"/>
        <w:jc w:val="center"/>
        <w:rPr>
          <w:rFonts w:ascii="Times New Roman" w:hAnsi="Times New Roman"/>
          <w:sz w:val="60"/>
          <w:szCs w:val="60"/>
        </w:rPr>
      </w:pPr>
    </w:p>
    <w:p w14:paraId="3DE311AB" w14:textId="77777777" w:rsidR="00E23B1C" w:rsidRDefault="009651C2">
      <w:pPr>
        <w:pStyle w:val="Default"/>
        <w:spacing w:line="360" w:lineRule="auto"/>
        <w:ind w:right="278"/>
        <w:jc w:val="center"/>
        <w:rPr>
          <w:rFonts w:ascii="Times New Roman" w:eastAsia="Times New Roman" w:hAnsi="Times New Roman" w:cs="Times New Roman"/>
          <w:sz w:val="60"/>
          <w:szCs w:val="60"/>
        </w:rPr>
      </w:pPr>
      <w:r>
        <w:rPr>
          <w:rFonts w:ascii="Times New Roman" w:hAnsi="Times New Roman"/>
          <w:sz w:val="60"/>
          <w:szCs w:val="60"/>
          <w:lang w:val="en-US"/>
        </w:rPr>
        <w:t>Professional Career Development</w:t>
      </w:r>
    </w:p>
    <w:p w14:paraId="4B29AEE7"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1927AF55"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227E1A6F"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5AC8E3E6"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67DBC4A5"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7513E2D4"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16F1C6A5"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545E6382"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441C5B93"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0EF1FF15" w14:textId="77777777" w:rsidR="00E23B1C" w:rsidRDefault="009651C2">
      <w:pPr>
        <w:pStyle w:val="Default"/>
        <w:spacing w:line="360" w:lineRule="auto"/>
        <w:ind w:right="278"/>
        <w:jc w:val="both"/>
        <w:rPr>
          <w:rFonts w:ascii="Times New Roman" w:eastAsia="Times New Roman" w:hAnsi="Times New Roman" w:cs="Times New Roman"/>
          <w:b/>
          <w:bCs/>
          <w:sz w:val="24"/>
          <w:szCs w:val="24"/>
        </w:rPr>
      </w:pPr>
      <w:r>
        <w:rPr>
          <w:rFonts w:ascii="Times New Roman" w:hAnsi="Times New Roman"/>
          <w:b/>
          <w:bCs/>
          <w:sz w:val="24"/>
          <w:szCs w:val="24"/>
          <w:lang w:val="en-US"/>
        </w:rPr>
        <w:lastRenderedPageBreak/>
        <w:t xml:space="preserve">Table of contents </w:t>
      </w:r>
    </w:p>
    <w:p w14:paraId="74D37296"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rPr>
        <w:t>Introduction                                                                                                                             3</w:t>
      </w:r>
    </w:p>
    <w:p w14:paraId="6EDFD9E7"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rPr>
        <w:t xml:space="preserve">Reflection                                                                                                                                </w:t>
      </w:r>
      <w:r>
        <w:rPr>
          <w:rFonts w:ascii="Times New Roman" w:hAnsi="Times New Roman"/>
          <w:sz w:val="24"/>
          <w:szCs w:val="24"/>
          <w:lang w:val="en-US"/>
        </w:rPr>
        <w:t xml:space="preserve">3                                </w:t>
      </w:r>
      <w:r>
        <w:rPr>
          <w:rFonts w:ascii="Times New Roman" w:hAnsi="Times New Roman"/>
          <w:sz w:val="24"/>
          <w:szCs w:val="24"/>
        </w:rPr>
        <w:t xml:space="preserve">                                                                             </w:t>
      </w:r>
    </w:p>
    <w:p w14:paraId="1CB76509"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What Em</w:t>
      </w:r>
      <w:r>
        <w:rPr>
          <w:rFonts w:ascii="Times New Roman" w:hAnsi="Times New Roman"/>
          <w:sz w:val="24"/>
          <w:szCs w:val="24"/>
          <w:lang w:val="en-US"/>
        </w:rPr>
        <w:t>ployers want                                                                                                             4</w:t>
      </w:r>
    </w:p>
    <w:p w14:paraId="42ABD652"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rPr>
        <w:t xml:space="preserve">Self motivation                                                                                                                      </w:t>
      </w:r>
      <w:r>
        <w:rPr>
          <w:rFonts w:ascii="Times New Roman" w:hAnsi="Times New Roman"/>
          <w:sz w:val="24"/>
          <w:szCs w:val="24"/>
        </w:rPr>
        <w:t xml:space="preserve">  5</w:t>
      </w:r>
    </w:p>
    <w:p w14:paraId="5549EFA4"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rPr>
        <w:t xml:space="preserve">Learning Styles                                                                                                                  </w:t>
      </w:r>
      <w:r>
        <w:rPr>
          <w:rFonts w:ascii="Times New Roman" w:hAnsi="Times New Roman"/>
          <w:sz w:val="24"/>
          <w:szCs w:val="24"/>
          <w:lang w:val="en-US"/>
        </w:rPr>
        <w:t xml:space="preserve">  </w:t>
      </w:r>
      <w:r>
        <w:rPr>
          <w:rFonts w:ascii="Times New Roman" w:hAnsi="Times New Roman"/>
          <w:sz w:val="24"/>
          <w:szCs w:val="24"/>
        </w:rPr>
        <w:t xml:space="preserve">    </w:t>
      </w:r>
      <w:r>
        <w:rPr>
          <w:rFonts w:ascii="Times New Roman" w:hAnsi="Times New Roman"/>
          <w:sz w:val="24"/>
          <w:szCs w:val="24"/>
          <w:lang w:val="en-US"/>
        </w:rPr>
        <w:t>5</w:t>
      </w:r>
    </w:p>
    <w:p w14:paraId="107B36FB"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rPr>
        <w:t xml:space="preserve">Personal development                                                                                               </w:t>
      </w:r>
      <w:r>
        <w:rPr>
          <w:rFonts w:ascii="Times New Roman" w:hAnsi="Times New Roman"/>
          <w:sz w:val="24"/>
          <w:szCs w:val="24"/>
        </w:rPr>
        <w:t xml:space="preserve">              </w:t>
      </w:r>
      <w:r>
        <w:rPr>
          <w:rFonts w:ascii="Times New Roman" w:hAnsi="Times New Roman"/>
          <w:sz w:val="24"/>
          <w:szCs w:val="24"/>
          <w:lang w:val="en-US"/>
        </w:rPr>
        <w:t xml:space="preserve"> 6</w:t>
      </w:r>
    </w:p>
    <w:p w14:paraId="61F8EAD6"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E</w:t>
      </w:r>
      <w:r>
        <w:rPr>
          <w:rFonts w:ascii="Times New Roman" w:hAnsi="Times New Roman"/>
          <w:sz w:val="24"/>
          <w:szCs w:val="24"/>
        </w:rPr>
        <w:t xml:space="preserve">mployment goals                                                          </w:t>
      </w:r>
      <w:r>
        <w:rPr>
          <w:rFonts w:ascii="Times New Roman" w:hAnsi="Times New Roman"/>
          <w:sz w:val="24"/>
          <w:szCs w:val="24"/>
          <w:lang w:val="en-US"/>
        </w:rPr>
        <w:t xml:space="preserve">                          </w:t>
      </w:r>
      <w:r>
        <w:rPr>
          <w:rFonts w:ascii="Times New Roman" w:hAnsi="Times New Roman"/>
          <w:sz w:val="24"/>
          <w:szCs w:val="24"/>
        </w:rPr>
        <w:t xml:space="preserve">    </w:t>
      </w:r>
      <w:r>
        <w:rPr>
          <w:rFonts w:ascii="Times New Roman" w:hAnsi="Times New Roman"/>
          <w:sz w:val="24"/>
          <w:szCs w:val="24"/>
          <w:lang w:val="en-US"/>
        </w:rPr>
        <w:t xml:space="preserve"> </w:t>
      </w:r>
      <w:r>
        <w:rPr>
          <w:rFonts w:ascii="Times New Roman" w:hAnsi="Times New Roman"/>
          <w:sz w:val="24"/>
          <w:szCs w:val="24"/>
        </w:rPr>
        <w:t xml:space="preserve">                           </w:t>
      </w:r>
      <w:r>
        <w:rPr>
          <w:rFonts w:ascii="Times New Roman" w:hAnsi="Times New Roman"/>
          <w:sz w:val="24"/>
          <w:szCs w:val="24"/>
          <w:lang w:val="en-US"/>
        </w:rPr>
        <w:t>8</w:t>
      </w:r>
    </w:p>
    <w:p w14:paraId="255601AA"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 xml:space="preserve">My career plans                                                                                          </w:t>
      </w:r>
      <w:r>
        <w:rPr>
          <w:rFonts w:ascii="Times New Roman" w:hAnsi="Times New Roman"/>
          <w:sz w:val="24"/>
          <w:szCs w:val="24"/>
          <w:lang w:val="en-US"/>
        </w:rPr>
        <w:t xml:space="preserve">                              8</w:t>
      </w:r>
    </w:p>
    <w:p w14:paraId="6F8A9C24"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rPr>
        <w:t xml:space="preserve">Action plan                                                                                                                               </w:t>
      </w:r>
      <w:r>
        <w:rPr>
          <w:rFonts w:ascii="Times New Roman" w:hAnsi="Times New Roman"/>
          <w:sz w:val="24"/>
          <w:szCs w:val="24"/>
          <w:lang w:val="en-US"/>
        </w:rPr>
        <w:t>9</w:t>
      </w:r>
    </w:p>
    <w:p w14:paraId="3394F290"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rPr>
        <w:t xml:space="preserve">Conclusion                                                                          </w:t>
      </w:r>
      <w:r>
        <w:rPr>
          <w:rFonts w:ascii="Times New Roman" w:hAnsi="Times New Roman"/>
          <w:sz w:val="24"/>
          <w:szCs w:val="24"/>
        </w:rPr>
        <w:t xml:space="preserve">                                                      </w:t>
      </w:r>
      <w:r>
        <w:rPr>
          <w:rFonts w:ascii="Times New Roman" w:hAnsi="Times New Roman"/>
          <w:sz w:val="24"/>
          <w:szCs w:val="24"/>
          <w:lang w:val="en-US"/>
        </w:rPr>
        <w:t>9</w:t>
      </w:r>
    </w:p>
    <w:p w14:paraId="742A3DEC"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rPr>
        <w:t xml:space="preserve">References                                                                                                                                </w:t>
      </w:r>
      <w:r>
        <w:rPr>
          <w:rFonts w:ascii="Times New Roman" w:hAnsi="Times New Roman"/>
          <w:sz w:val="24"/>
          <w:szCs w:val="24"/>
          <w:lang w:val="en-US"/>
        </w:rPr>
        <w:t>10</w:t>
      </w:r>
    </w:p>
    <w:p w14:paraId="13968F1B"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11FCC8C4"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29AEC565"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30D78464"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56FEBBDB"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05799E00"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25AF0685"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4699EFB6"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1A8DF954"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53A2C7AF"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26D358F2"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150803A0" w14:textId="77777777" w:rsidR="00E23B1C" w:rsidRDefault="00E23B1C">
      <w:pPr>
        <w:pStyle w:val="Default"/>
        <w:spacing w:line="360" w:lineRule="auto"/>
        <w:ind w:right="278"/>
        <w:jc w:val="both"/>
        <w:rPr>
          <w:rFonts w:ascii="Times New Roman" w:eastAsia="Times New Roman" w:hAnsi="Times New Roman" w:cs="Times New Roman"/>
          <w:sz w:val="54"/>
          <w:szCs w:val="54"/>
        </w:rPr>
      </w:pPr>
    </w:p>
    <w:p w14:paraId="6F7FBE14" w14:textId="77777777" w:rsidR="00E23B1C" w:rsidRDefault="00E23B1C">
      <w:pPr>
        <w:pStyle w:val="Default"/>
        <w:spacing w:line="360" w:lineRule="auto"/>
        <w:ind w:right="278"/>
        <w:jc w:val="both"/>
        <w:rPr>
          <w:rFonts w:ascii="Times New Roman" w:eastAsia="Times New Roman" w:hAnsi="Times New Roman" w:cs="Times New Roman"/>
          <w:b/>
          <w:bCs/>
          <w:sz w:val="24"/>
          <w:szCs w:val="24"/>
        </w:rPr>
      </w:pPr>
    </w:p>
    <w:p w14:paraId="12AC04DF" w14:textId="77777777" w:rsidR="00E23B1C" w:rsidRDefault="00E23B1C">
      <w:pPr>
        <w:pStyle w:val="Default"/>
        <w:spacing w:line="360" w:lineRule="auto"/>
        <w:ind w:right="278"/>
        <w:jc w:val="both"/>
        <w:rPr>
          <w:rFonts w:ascii="Times New Roman" w:eastAsia="Times New Roman" w:hAnsi="Times New Roman" w:cs="Times New Roman"/>
          <w:b/>
          <w:bCs/>
          <w:sz w:val="24"/>
          <w:szCs w:val="24"/>
        </w:rPr>
      </w:pPr>
    </w:p>
    <w:p w14:paraId="6C439F5F" w14:textId="77777777" w:rsidR="00E23B1C" w:rsidRDefault="009651C2">
      <w:pPr>
        <w:pStyle w:val="Default"/>
        <w:spacing w:line="360" w:lineRule="auto"/>
        <w:ind w:right="278"/>
        <w:jc w:val="both"/>
        <w:rPr>
          <w:rFonts w:ascii="Times New Roman" w:eastAsia="Times New Roman" w:hAnsi="Times New Roman" w:cs="Times New Roman"/>
          <w:b/>
          <w:bCs/>
          <w:sz w:val="24"/>
          <w:szCs w:val="24"/>
        </w:rPr>
      </w:pPr>
      <w:r>
        <w:rPr>
          <w:rFonts w:ascii="Times New Roman" w:hAnsi="Times New Roman"/>
          <w:b/>
          <w:bCs/>
          <w:sz w:val="24"/>
          <w:szCs w:val="24"/>
          <w:lang w:val="en-US"/>
        </w:rPr>
        <w:lastRenderedPageBreak/>
        <w:t>Introduction</w:t>
      </w:r>
    </w:p>
    <w:p w14:paraId="794600D6"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0D9AFF5E" w14:textId="1601A9BF"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This report will reflect on personal capabilities and skill set. The aim of this report</w:t>
      </w:r>
      <w:r>
        <w:rPr>
          <w:rFonts w:ascii="Times New Roman" w:hAnsi="Times New Roman"/>
          <w:sz w:val="24"/>
          <w:szCs w:val="24"/>
          <w:lang w:val="en-US"/>
        </w:rPr>
        <w:t xml:space="preserve"> is to increase self awareness and develop an action plan for professional development. It will include a reflection, it will discuss personal career plans, but it will also look at current needs of the employers. The report will explain se</w:t>
      </w:r>
      <w:r w:rsidR="00E802B8">
        <w:rPr>
          <w:rFonts w:ascii="Times New Roman" w:hAnsi="Times New Roman"/>
          <w:sz w:val="24"/>
          <w:szCs w:val="24"/>
          <w:lang w:val="en-US"/>
        </w:rPr>
        <w:t>lf</w:t>
      </w:r>
      <w:r>
        <w:rPr>
          <w:rFonts w:ascii="Times New Roman" w:hAnsi="Times New Roman"/>
          <w:sz w:val="24"/>
          <w:szCs w:val="24"/>
          <w:lang w:val="en-US"/>
        </w:rPr>
        <w:t xml:space="preserve"> motivation and</w:t>
      </w:r>
      <w:r>
        <w:rPr>
          <w:rFonts w:ascii="Times New Roman" w:hAnsi="Times New Roman"/>
          <w:sz w:val="24"/>
          <w:szCs w:val="24"/>
          <w:lang w:val="en-US"/>
        </w:rPr>
        <w:t xml:space="preserve"> will present personal reflection on the topic, learning styles and will assess personal learning style. Also to increase self awareness I will make use of self awareness tools. Through this report I will research into restaurant manager as a personal care</w:t>
      </w:r>
      <w:r>
        <w:rPr>
          <w:rFonts w:ascii="Times New Roman" w:hAnsi="Times New Roman"/>
          <w:sz w:val="24"/>
          <w:szCs w:val="24"/>
          <w:lang w:val="en-US"/>
        </w:rPr>
        <w:t xml:space="preserve">er path and I will conclude by formulating and personal and development plan. </w:t>
      </w:r>
    </w:p>
    <w:p w14:paraId="0E4362BD"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 xml:space="preserve">My name is Alex and I am currently studying at the University of Wales Trinity Saint David. I am also working full time as a waiter and managed my family business. </w:t>
      </w:r>
    </w:p>
    <w:p w14:paraId="4A2F98DE"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1F085CEF" w14:textId="77777777" w:rsidR="00E23B1C" w:rsidRDefault="009651C2">
      <w:pPr>
        <w:pStyle w:val="Default"/>
        <w:spacing w:line="360" w:lineRule="auto"/>
        <w:ind w:right="278"/>
        <w:jc w:val="both"/>
        <w:rPr>
          <w:rFonts w:ascii="Times New Roman" w:eastAsia="Times New Roman" w:hAnsi="Times New Roman" w:cs="Times New Roman"/>
          <w:b/>
          <w:bCs/>
          <w:sz w:val="24"/>
          <w:szCs w:val="24"/>
        </w:rPr>
      </w:pPr>
      <w:r>
        <w:rPr>
          <w:rFonts w:ascii="Times New Roman" w:hAnsi="Times New Roman"/>
          <w:b/>
          <w:bCs/>
          <w:sz w:val="24"/>
          <w:szCs w:val="24"/>
          <w:lang w:val="en-US"/>
        </w:rPr>
        <w:t xml:space="preserve">Reflection </w:t>
      </w:r>
    </w:p>
    <w:p w14:paraId="1EE1FFF6"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5F25509D"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For my reflection I am applying Gibbs Reflective Cycle which will help me to assess my role play experience. I selected this reflective theory because it has a cyclic character which enhances the learning for repeated situations. Gibs reflecti</w:t>
      </w:r>
      <w:r>
        <w:rPr>
          <w:rFonts w:ascii="Times New Roman" w:hAnsi="Times New Roman"/>
          <w:sz w:val="24"/>
          <w:szCs w:val="24"/>
          <w:lang w:val="en-US"/>
        </w:rPr>
        <w:t>ve cycle theory has six stages which are description, feelings, evaluation, analysis, conclusion, action plan (Gibbs, 1988).</w:t>
      </w:r>
    </w:p>
    <w:p w14:paraId="3592857B"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First stage: description involves a descriptive approach., it describes the situation, who took part to the experience, where did i</w:t>
      </w:r>
      <w:r>
        <w:rPr>
          <w:rFonts w:ascii="Times New Roman" w:hAnsi="Times New Roman"/>
          <w:sz w:val="24"/>
          <w:szCs w:val="24"/>
          <w:lang w:val="en-US"/>
        </w:rPr>
        <w:t>t happened, what was the actual outcome and the desired outcome. In the description stage I can state that the situation I want to reflect is my experience on the  role play. The examination involved a role play which mirrored an interview exemplification.</w:t>
      </w:r>
      <w:r>
        <w:rPr>
          <w:rFonts w:ascii="Times New Roman" w:hAnsi="Times New Roman"/>
          <w:sz w:val="24"/>
          <w:szCs w:val="24"/>
          <w:lang w:val="en-US"/>
        </w:rPr>
        <w:t xml:space="preserve"> This experience was realised using digital channels for communication. We had to prepare an interview with five questions based on the PCD application form of the colleague we were paired with and interview him. In the second part of the role play I had t</w:t>
      </w:r>
      <w:r>
        <w:rPr>
          <w:rFonts w:ascii="Times New Roman" w:hAnsi="Times New Roman"/>
          <w:sz w:val="24"/>
          <w:szCs w:val="24"/>
          <w:lang w:val="en-US"/>
        </w:rPr>
        <w:t>he interviewee role and I had to answer the colleague</w:t>
      </w:r>
      <w:r>
        <w:rPr>
          <w:rFonts w:ascii="Times New Roman" w:hAnsi="Times New Roman"/>
          <w:sz w:val="24"/>
          <w:szCs w:val="24"/>
          <w:lang w:val="en-US"/>
        </w:rPr>
        <w:t>’</w:t>
      </w:r>
      <w:r>
        <w:rPr>
          <w:rFonts w:ascii="Times New Roman" w:hAnsi="Times New Roman"/>
          <w:sz w:val="24"/>
          <w:szCs w:val="24"/>
          <w:lang w:val="en-US"/>
        </w:rPr>
        <w:t xml:space="preserve">s interview questions. In the Appendix it can be found a copy of the role play. </w:t>
      </w:r>
    </w:p>
    <w:p w14:paraId="51178F7B"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The second stage is the evaluation and is an assessment of the experience and there is the opportunity to assess positive</w:t>
      </w:r>
      <w:r>
        <w:rPr>
          <w:rFonts w:ascii="Times New Roman" w:hAnsi="Times New Roman"/>
          <w:sz w:val="24"/>
          <w:szCs w:val="24"/>
          <w:lang w:val="en-US"/>
        </w:rPr>
        <w:t xml:space="preserve"> and negative aspects. The positive aspects of the experience from my role play experience is the skills I gained for having a successful interview.  The lecturer gave me positive feedback on the construction of the questions, on my performance. The negati</w:t>
      </w:r>
      <w:r>
        <w:rPr>
          <w:rFonts w:ascii="Times New Roman" w:hAnsi="Times New Roman"/>
          <w:sz w:val="24"/>
          <w:szCs w:val="24"/>
          <w:lang w:val="en-US"/>
        </w:rPr>
        <w:t xml:space="preserve">ve aspects relate to the final part of the interview when I said straightaway that the interviewee got the position which the lecturer said it was not very professional and that is better to say that it will be informed in short time on the outcome of the </w:t>
      </w:r>
      <w:r>
        <w:rPr>
          <w:rFonts w:ascii="Times New Roman" w:hAnsi="Times New Roman"/>
          <w:sz w:val="24"/>
          <w:szCs w:val="24"/>
          <w:lang w:val="en-US"/>
        </w:rPr>
        <w:t xml:space="preserve">interview. Working and studying full time requires good organisation and time management and for example for the role play I should have allocated more time to practice more and be more prepared. </w:t>
      </w:r>
    </w:p>
    <w:p w14:paraId="0FE84CAF"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lastRenderedPageBreak/>
        <w:t>The third stage: the analysis it why things happened in a c</w:t>
      </w:r>
      <w:r>
        <w:rPr>
          <w:rFonts w:ascii="Times New Roman" w:hAnsi="Times New Roman"/>
          <w:sz w:val="24"/>
          <w:szCs w:val="24"/>
          <w:lang w:val="en-US"/>
        </w:rPr>
        <w:t>ertain way, what was the meaning. My experience during the role play made me realised that preparedness is the key to an interview because it gives you more confidence, it improves communication skills.</w:t>
      </w:r>
    </w:p>
    <w:p w14:paraId="5DD297BC"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 xml:space="preserve">The fourth stage: the conclusion highlights what was </w:t>
      </w:r>
      <w:r>
        <w:rPr>
          <w:rFonts w:ascii="Times New Roman" w:hAnsi="Times New Roman"/>
          <w:sz w:val="24"/>
          <w:szCs w:val="24"/>
          <w:lang w:val="en-US"/>
        </w:rPr>
        <w:t xml:space="preserve">learned from the situation. Also it assess how the situation could have been handled differently and what improvements needs to be done.I consider that this experience has helped my understanding on personal and professional development. It made clear for </w:t>
      </w:r>
      <w:r>
        <w:rPr>
          <w:rFonts w:ascii="Times New Roman" w:hAnsi="Times New Roman"/>
          <w:sz w:val="24"/>
          <w:szCs w:val="24"/>
          <w:lang w:val="en-US"/>
        </w:rPr>
        <w:t>me what is my skill gap and what skills are required for my selected career path. When thinking if I would have acted differently I would say that I would be more involved in practical activities and speaking in front of my colleagues and lecturer as it wo</w:t>
      </w:r>
      <w:r>
        <w:rPr>
          <w:rFonts w:ascii="Times New Roman" w:hAnsi="Times New Roman"/>
          <w:sz w:val="24"/>
          <w:szCs w:val="24"/>
          <w:lang w:val="en-US"/>
        </w:rPr>
        <w:t xml:space="preserve">uld have contribute to the development of my skills. I should have researched more on how to organise an interview, body language and professionalism. </w:t>
      </w:r>
    </w:p>
    <w:p w14:paraId="7313F00B"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The final stage: the action plan identifies how to act in the future similar situations. I plan that for</w:t>
      </w:r>
      <w:r>
        <w:rPr>
          <w:rFonts w:ascii="Times New Roman" w:hAnsi="Times New Roman"/>
          <w:sz w:val="24"/>
          <w:szCs w:val="24"/>
          <w:lang w:val="en-US"/>
        </w:rPr>
        <w:t xml:space="preserve"> future interviews to be more proactive and to do more individual research. For future examinations such as the role play, I want to practice more, to take advantage of the available knowledge and teaching process. </w:t>
      </w:r>
    </w:p>
    <w:p w14:paraId="5EECD3A6"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3E8078AC"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b/>
          <w:bCs/>
          <w:sz w:val="24"/>
          <w:szCs w:val="24"/>
          <w:lang w:val="en-US"/>
        </w:rPr>
        <w:t>What employers want</w:t>
      </w:r>
      <w:r>
        <w:rPr>
          <w:rFonts w:ascii="Times New Roman" w:hAnsi="Times New Roman"/>
          <w:sz w:val="24"/>
          <w:szCs w:val="24"/>
          <w:lang w:val="en-US"/>
        </w:rPr>
        <w:t xml:space="preserve"> </w:t>
      </w:r>
    </w:p>
    <w:p w14:paraId="61A23181"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 xml:space="preserve">What </w:t>
      </w:r>
      <w:r>
        <w:rPr>
          <w:rFonts w:ascii="Times New Roman" w:hAnsi="Times New Roman"/>
          <w:sz w:val="24"/>
          <w:szCs w:val="24"/>
          <w:lang w:val="en-US"/>
        </w:rPr>
        <w:t xml:space="preserve">employers want nowadays has a great importance as it involves the qualities they are looking form an employee. This are in connection with two different types of skills, technical skills that are obtain through training and education and soft skills which </w:t>
      </w:r>
      <w:r>
        <w:rPr>
          <w:rFonts w:ascii="Times New Roman" w:hAnsi="Times New Roman"/>
          <w:sz w:val="24"/>
          <w:szCs w:val="24"/>
          <w:lang w:val="en-US"/>
        </w:rPr>
        <w:t>are obtained through experience, team interaction. Therefore the current requirement from employers are honesty, integrity, loyalty, confidence, dependability, patience, resilience, compassion, courage, modesty, creativity, perseverance, team work, to be e</w:t>
      </w:r>
      <w:r>
        <w:rPr>
          <w:rFonts w:ascii="Times New Roman" w:hAnsi="Times New Roman"/>
          <w:sz w:val="24"/>
          <w:szCs w:val="24"/>
          <w:lang w:val="en-US"/>
        </w:rPr>
        <w:t>ager to learn, to have work ethic, to be able to solve problems and have good communication skills (Indeed, 2021). This can seem a little overwhelming, but I consider that this skills depend on the type of person you want to be in everyday life too as well</w:t>
      </w:r>
      <w:r>
        <w:rPr>
          <w:rFonts w:ascii="Times New Roman" w:hAnsi="Times New Roman"/>
          <w:sz w:val="24"/>
          <w:szCs w:val="24"/>
          <w:lang w:val="en-US"/>
        </w:rPr>
        <w:t xml:space="preserve"> as in the employment. I consider that I have such skills because of the positive feedback received form my manager and ex-employers. I have always been an appreciated team member, because it defines my character traits to be an honest and upright person a</w:t>
      </w:r>
      <w:r>
        <w:rPr>
          <w:rFonts w:ascii="Times New Roman" w:hAnsi="Times New Roman"/>
          <w:sz w:val="24"/>
          <w:szCs w:val="24"/>
          <w:lang w:val="en-US"/>
        </w:rPr>
        <w:t>nd willing to go the extra mile in doing my job.</w:t>
      </w:r>
    </w:p>
    <w:p w14:paraId="26520598"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33AD68FE" w14:textId="77777777" w:rsidR="00E23B1C" w:rsidRDefault="009651C2">
      <w:pPr>
        <w:pStyle w:val="Default"/>
        <w:spacing w:line="360" w:lineRule="auto"/>
        <w:ind w:right="278"/>
        <w:jc w:val="both"/>
        <w:rPr>
          <w:rFonts w:ascii="Times New Roman" w:eastAsia="Times New Roman" w:hAnsi="Times New Roman" w:cs="Times New Roman"/>
          <w:b/>
          <w:bCs/>
          <w:sz w:val="24"/>
          <w:szCs w:val="24"/>
        </w:rPr>
      </w:pPr>
      <w:r>
        <w:rPr>
          <w:rFonts w:ascii="Times New Roman" w:hAnsi="Times New Roman"/>
          <w:b/>
          <w:bCs/>
          <w:sz w:val="24"/>
          <w:szCs w:val="24"/>
          <w:lang w:val="en-US"/>
        </w:rPr>
        <w:t xml:space="preserve">Self motivation </w:t>
      </w:r>
    </w:p>
    <w:p w14:paraId="1EA1AAC6"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 xml:space="preserve">According to Oxford Dictionary (2017) self motivation is the individual quality to work hard for something without being pushed and pressured from others. </w:t>
      </w:r>
    </w:p>
    <w:p w14:paraId="3B2120E2"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It is the level of effort towards</w:t>
      </w:r>
      <w:r>
        <w:rPr>
          <w:rFonts w:ascii="Times New Roman" w:hAnsi="Times New Roman"/>
          <w:sz w:val="24"/>
          <w:szCs w:val="24"/>
          <w:lang w:val="en-US"/>
        </w:rPr>
        <w:t xml:space="preserve"> individual self development and it has an intrinsic character. At times it can be influenced by extrinsic factors such as money or position, or other personal fulfilling </w:t>
      </w:r>
      <w:r>
        <w:rPr>
          <w:rFonts w:ascii="Times New Roman" w:hAnsi="Times New Roman"/>
          <w:sz w:val="24"/>
          <w:szCs w:val="24"/>
          <w:lang w:val="en-US"/>
        </w:rPr>
        <w:lastRenderedPageBreak/>
        <w:t>considerations. Factors such as self-efficacy, self confidence, establishing goals, p</w:t>
      </w:r>
      <w:r>
        <w:rPr>
          <w:rFonts w:ascii="Times New Roman" w:hAnsi="Times New Roman"/>
          <w:sz w:val="24"/>
          <w:szCs w:val="24"/>
          <w:lang w:val="en-US"/>
        </w:rPr>
        <w:t>ositive thinking and stimulating environments are influencing the self motivation process (Positive Psychology, 2021).</w:t>
      </w:r>
    </w:p>
    <w:p w14:paraId="00F7455D"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When reflecting on my self motivation I also made use of self motivation assessment exercises. I can say that I have high levels of self-</w:t>
      </w:r>
      <w:r>
        <w:rPr>
          <w:rFonts w:ascii="Times New Roman" w:hAnsi="Times New Roman"/>
          <w:sz w:val="24"/>
          <w:szCs w:val="24"/>
          <w:lang w:val="en-US"/>
        </w:rPr>
        <w:t xml:space="preserve">motivation considering my busy lifestyle. I have set the challenging goal to obtain a certificate for the course CertHe in Skills for workplaces, University of Wales Trinity Saint David and also to develop a new career in restaurant management. This way I </w:t>
      </w:r>
      <w:r>
        <w:rPr>
          <w:rFonts w:ascii="Times New Roman" w:hAnsi="Times New Roman"/>
          <w:sz w:val="24"/>
          <w:szCs w:val="24"/>
          <w:lang w:val="en-US"/>
        </w:rPr>
        <w:t>can become more self-confident and have a can do attitude. I consider that I have a positive thinking and that is why I am not scared of addressing challenges and surpassing obstacles. I am more and more aware of my skills and abilities and through my comm</w:t>
      </w:r>
      <w:r>
        <w:rPr>
          <w:rFonts w:ascii="Times New Roman" w:hAnsi="Times New Roman"/>
          <w:sz w:val="24"/>
          <w:szCs w:val="24"/>
          <w:lang w:val="en-US"/>
        </w:rPr>
        <w:t xml:space="preserve">itment I can advance and work as a manager. </w:t>
      </w:r>
    </w:p>
    <w:p w14:paraId="292CAA4C"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318DF137" w14:textId="77777777" w:rsidR="00E23B1C" w:rsidRDefault="009651C2">
      <w:pPr>
        <w:pStyle w:val="Default"/>
        <w:spacing w:line="360" w:lineRule="auto"/>
        <w:ind w:right="278"/>
        <w:jc w:val="both"/>
        <w:rPr>
          <w:rFonts w:ascii="Times New Roman" w:eastAsia="Times New Roman" w:hAnsi="Times New Roman" w:cs="Times New Roman"/>
          <w:b/>
          <w:bCs/>
          <w:sz w:val="24"/>
          <w:szCs w:val="24"/>
        </w:rPr>
      </w:pPr>
      <w:r>
        <w:rPr>
          <w:rFonts w:ascii="Times New Roman" w:hAnsi="Times New Roman"/>
          <w:b/>
          <w:bCs/>
          <w:sz w:val="24"/>
          <w:szCs w:val="24"/>
          <w:lang w:val="en-US"/>
        </w:rPr>
        <w:t>Learning styles</w:t>
      </w:r>
    </w:p>
    <w:p w14:paraId="2D6B9486"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Learning styles are identifying what type of a leaner you are and how you absorb the knowledge.  The VAK framework identifies three learning styles: visual, auditory, kinaesthetic. The visual le</w:t>
      </w:r>
      <w:r>
        <w:rPr>
          <w:rFonts w:ascii="Times New Roman" w:hAnsi="Times New Roman"/>
          <w:sz w:val="24"/>
          <w:szCs w:val="24"/>
          <w:lang w:val="en-US"/>
        </w:rPr>
        <w:t>arning style assumes that the learner has to see and mentally visualise the information in order to absorb it. The auditory learning style assumes that the learner has to hear it in order to absorb the information. The kinaesthetic learning style assumes t</w:t>
      </w:r>
      <w:r>
        <w:rPr>
          <w:rFonts w:ascii="Times New Roman" w:hAnsi="Times New Roman"/>
          <w:sz w:val="24"/>
          <w:szCs w:val="24"/>
          <w:lang w:val="en-US"/>
        </w:rPr>
        <w:t>hat the learner does practical activities, is involved in the process and in the experiences (Engage Education, year)</w:t>
      </w:r>
    </w:p>
    <w:p w14:paraId="132DAA18"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I have and auditory learning style and I find it more easy to get knowledge if I listen to the lecturer, to recorded lessons, or in the wo</w:t>
      </w:r>
      <w:r>
        <w:rPr>
          <w:rFonts w:ascii="Times New Roman" w:hAnsi="Times New Roman"/>
          <w:sz w:val="24"/>
          <w:szCs w:val="24"/>
          <w:lang w:val="en-US"/>
        </w:rPr>
        <w:t xml:space="preserve">rk place to ora instructions or training. This way of learning has helped me in my job as a waiter as I learned how to do things quickly after being told and explained what my tasks are, what it is expecting from me. </w:t>
      </w:r>
    </w:p>
    <w:p w14:paraId="4CE95B5A"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34471601" w14:textId="2AC8B0CB" w:rsidR="00E23B1C" w:rsidRDefault="009651C2">
      <w:pPr>
        <w:pStyle w:val="Default"/>
        <w:spacing w:line="360" w:lineRule="auto"/>
        <w:ind w:right="278"/>
        <w:jc w:val="both"/>
        <w:rPr>
          <w:rFonts w:ascii="Times New Roman" w:eastAsia="Times New Roman" w:hAnsi="Times New Roman" w:cs="Times New Roman"/>
          <w:b/>
          <w:bCs/>
          <w:sz w:val="24"/>
          <w:szCs w:val="24"/>
        </w:rPr>
      </w:pPr>
      <w:r>
        <w:rPr>
          <w:rFonts w:ascii="Times New Roman" w:hAnsi="Times New Roman"/>
          <w:b/>
          <w:bCs/>
          <w:sz w:val="24"/>
          <w:szCs w:val="24"/>
          <w:lang w:val="en-US"/>
        </w:rPr>
        <w:t>Personal development</w:t>
      </w:r>
    </w:p>
    <w:p w14:paraId="26240207"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For my</w:t>
      </w:r>
      <w:r>
        <w:rPr>
          <w:rFonts w:ascii="Times New Roman" w:hAnsi="Times New Roman"/>
          <w:b/>
          <w:bCs/>
          <w:sz w:val="24"/>
          <w:szCs w:val="24"/>
          <w:lang w:val="en-US"/>
        </w:rPr>
        <w:t xml:space="preserve"> </w:t>
      </w:r>
      <w:r>
        <w:rPr>
          <w:rFonts w:ascii="Times New Roman" w:hAnsi="Times New Roman"/>
          <w:sz w:val="24"/>
          <w:szCs w:val="24"/>
          <w:lang w:val="en-US"/>
        </w:rPr>
        <w:t xml:space="preserve"> pe</w:t>
      </w:r>
      <w:r>
        <w:rPr>
          <w:rFonts w:ascii="Times New Roman" w:hAnsi="Times New Roman"/>
          <w:sz w:val="24"/>
          <w:szCs w:val="24"/>
          <w:lang w:val="en-US"/>
        </w:rPr>
        <w:t xml:space="preserve">rsonal development I am using the Johari window as tool of analysis. According to (Bourner, 2011) this has the purpose to increase self awareness and it is organised in four main areas: open area, blind area, hidden area, unknown area. </w:t>
      </w:r>
    </w:p>
    <w:p w14:paraId="4E6E7BF7"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The open area in my</w:t>
      </w:r>
      <w:r>
        <w:rPr>
          <w:rFonts w:ascii="Times New Roman" w:hAnsi="Times New Roman"/>
          <w:sz w:val="24"/>
          <w:szCs w:val="24"/>
          <w:lang w:val="en-US"/>
        </w:rPr>
        <w:t xml:space="preserve"> Johari analysis presents the information that I want to share about myself. I have experience in retail and hospitality and I am very ambitious and hard working. I am friendly team player and I am I persevere in everything I do and try not to let obstacle</w:t>
      </w:r>
      <w:r>
        <w:rPr>
          <w:rFonts w:ascii="Times New Roman" w:hAnsi="Times New Roman"/>
          <w:sz w:val="24"/>
          <w:szCs w:val="24"/>
          <w:lang w:val="en-US"/>
        </w:rPr>
        <w:t>s to be in my way to success. The blind area are the aspects that I am not aware about myself, but others observed during team work or when solving problems. The hidden are is the are that I am aware about myself, but I do not want other to know. For examp</w:t>
      </w:r>
      <w:r>
        <w:rPr>
          <w:rFonts w:ascii="Times New Roman" w:hAnsi="Times New Roman"/>
          <w:sz w:val="24"/>
          <w:szCs w:val="24"/>
          <w:lang w:val="en-US"/>
        </w:rPr>
        <w:t xml:space="preserve">le I am a private person and I do want to keep my personal life private. I do no like to discuss family life at work. The unknown area is the area that cumulates </w:t>
      </w:r>
      <w:r>
        <w:rPr>
          <w:rFonts w:ascii="Times New Roman" w:hAnsi="Times New Roman"/>
          <w:sz w:val="24"/>
          <w:szCs w:val="24"/>
          <w:lang w:val="en-US"/>
        </w:rPr>
        <w:lastRenderedPageBreak/>
        <w:t xml:space="preserve">the aspects about myself that me or others did not have a chance to experience or verify. For </w:t>
      </w:r>
      <w:r>
        <w:rPr>
          <w:rFonts w:ascii="Times New Roman" w:hAnsi="Times New Roman"/>
          <w:sz w:val="24"/>
          <w:szCs w:val="24"/>
          <w:lang w:val="en-US"/>
        </w:rPr>
        <w:t xml:space="preserve">example I like working in the restaurant industry and I had different roles within the restaurant, but I do not know if I would be a good professional chef. </w:t>
      </w:r>
    </w:p>
    <w:p w14:paraId="7F96A01F"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5089CCF5"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5188AB0B"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0316AF40"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184DCD18"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7BC1D6F4"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56603930"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447ECBAA"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4F5821CF"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0315CF01"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76B313CE"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4F0BB9C0"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0FE1EB85"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69150EF4"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67EB84F9"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51593898"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66DD0DE3"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 xml:space="preserve">My SWOT analysis is helping me to assess my strengths, weaknesses, threats and opportunities. </w:t>
      </w:r>
    </w:p>
    <w:p w14:paraId="496AA22B" w14:textId="77777777" w:rsidR="00E23B1C" w:rsidRDefault="00E23B1C">
      <w:pPr>
        <w:pStyle w:val="Default"/>
        <w:spacing w:line="360" w:lineRule="auto"/>
        <w:ind w:right="278"/>
        <w:jc w:val="both"/>
        <w:rPr>
          <w:rFonts w:ascii="Times New Roman" w:eastAsia="Times New Roman" w:hAnsi="Times New Roman" w:cs="Times New Roman"/>
          <w:sz w:val="24"/>
          <w:szCs w:val="24"/>
          <w:u w:val="single"/>
        </w:rPr>
      </w:pPr>
    </w:p>
    <w:p w14:paraId="1ADC2A42" w14:textId="77777777" w:rsidR="00E23B1C" w:rsidRDefault="00E23B1C">
      <w:pPr>
        <w:pStyle w:val="Default"/>
        <w:spacing w:line="360" w:lineRule="auto"/>
        <w:ind w:right="278"/>
        <w:jc w:val="both"/>
        <w:rPr>
          <w:rFonts w:ascii="Times New Roman" w:eastAsia="Times New Roman" w:hAnsi="Times New Roman" w:cs="Times New Roman"/>
          <w:sz w:val="24"/>
          <w:szCs w:val="24"/>
          <w:u w:val="single"/>
        </w:rPr>
      </w:pPr>
    </w:p>
    <w:tbl>
      <w:tblPr>
        <w:tblW w:w="9355"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4677"/>
        <w:gridCol w:w="4678"/>
      </w:tblGrid>
      <w:tr w:rsidR="00E23B1C" w14:paraId="14AFE2CE" w14:textId="77777777">
        <w:trPr>
          <w:trHeight w:val="4744"/>
        </w:trPr>
        <w:tc>
          <w:tcPr>
            <w:tcW w:w="4677"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358" w:type="dxa"/>
            </w:tcMar>
          </w:tcPr>
          <w:p w14:paraId="0B4DE944" w14:textId="77777777" w:rsidR="00E23B1C" w:rsidRDefault="009651C2">
            <w:pPr>
              <w:pStyle w:val="Default"/>
              <w:spacing w:line="360" w:lineRule="auto"/>
              <w:ind w:right="278"/>
              <w:jc w:val="both"/>
              <w:rPr>
                <w:rFonts w:ascii="Times New Roman" w:eastAsia="Times New Roman" w:hAnsi="Times New Roman" w:cs="Times New Roman"/>
                <w:sz w:val="24"/>
                <w:szCs w:val="24"/>
                <w:u w:val="single"/>
              </w:rPr>
            </w:pPr>
            <w:r>
              <w:rPr>
                <w:rFonts w:ascii="Times New Roman" w:hAnsi="Times New Roman"/>
                <w:sz w:val="24"/>
                <w:szCs w:val="24"/>
                <w:u w:val="single"/>
                <w:lang w:val="en-US"/>
              </w:rPr>
              <w:t xml:space="preserve">Strengths </w:t>
            </w:r>
          </w:p>
          <w:p w14:paraId="46FA8D86"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Determination</w:t>
            </w:r>
          </w:p>
          <w:p w14:paraId="151433E3"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 xml:space="preserve">Ambition </w:t>
            </w:r>
          </w:p>
          <w:p w14:paraId="431735A6"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Integrity</w:t>
            </w:r>
          </w:p>
          <w:p w14:paraId="6C720542"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 xml:space="preserve">Reliable </w:t>
            </w:r>
          </w:p>
          <w:p w14:paraId="6D409AA7"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Leadership skills</w:t>
            </w:r>
          </w:p>
          <w:p w14:paraId="6279E53D"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Multitasking</w:t>
            </w:r>
          </w:p>
          <w:p w14:paraId="795C36A4"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Team player</w:t>
            </w:r>
          </w:p>
          <w:p w14:paraId="61A9177B"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Communication skills</w:t>
            </w:r>
          </w:p>
          <w:p w14:paraId="2EF6A4B9" w14:textId="77777777" w:rsidR="00E23B1C" w:rsidRDefault="009651C2">
            <w:pPr>
              <w:pStyle w:val="Default"/>
              <w:spacing w:line="360" w:lineRule="auto"/>
              <w:ind w:right="278"/>
              <w:jc w:val="both"/>
            </w:pPr>
            <w:r>
              <w:rPr>
                <w:rFonts w:ascii="Times New Roman" w:hAnsi="Times New Roman"/>
                <w:sz w:val="24"/>
                <w:szCs w:val="24"/>
                <w:lang w:val="en-US"/>
              </w:rPr>
              <w:t>Problem solving</w:t>
            </w:r>
          </w:p>
        </w:tc>
        <w:tc>
          <w:tcPr>
            <w:tcW w:w="4677"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358" w:type="dxa"/>
            </w:tcMar>
          </w:tcPr>
          <w:p w14:paraId="471A1B48" w14:textId="77777777" w:rsidR="00E23B1C" w:rsidRDefault="009651C2">
            <w:pPr>
              <w:pStyle w:val="Default"/>
              <w:spacing w:line="360" w:lineRule="auto"/>
              <w:ind w:right="278"/>
              <w:jc w:val="both"/>
              <w:rPr>
                <w:rFonts w:ascii="Times New Roman" w:eastAsia="Times New Roman" w:hAnsi="Times New Roman" w:cs="Times New Roman"/>
                <w:sz w:val="24"/>
                <w:szCs w:val="24"/>
                <w:u w:val="single"/>
              </w:rPr>
            </w:pPr>
            <w:r>
              <w:rPr>
                <w:rFonts w:ascii="Times New Roman" w:hAnsi="Times New Roman"/>
                <w:sz w:val="24"/>
                <w:szCs w:val="24"/>
                <w:u w:val="single"/>
                <w:lang w:val="en-US"/>
              </w:rPr>
              <w:t xml:space="preserve">Weaknesses </w:t>
            </w:r>
          </w:p>
          <w:p w14:paraId="4F957D56"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Compulsiveness</w:t>
            </w:r>
          </w:p>
          <w:p w14:paraId="34F62076"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Lack of experience in managing people</w:t>
            </w:r>
          </w:p>
          <w:p w14:paraId="61482F00"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Time Management</w:t>
            </w:r>
          </w:p>
          <w:p w14:paraId="293FEE90" w14:textId="77777777" w:rsidR="00E23B1C" w:rsidRDefault="009651C2">
            <w:pPr>
              <w:pStyle w:val="Default"/>
              <w:spacing w:line="360" w:lineRule="auto"/>
              <w:ind w:right="278"/>
              <w:jc w:val="both"/>
            </w:pPr>
            <w:r>
              <w:rPr>
                <w:rFonts w:ascii="Times New Roman" w:hAnsi="Times New Roman"/>
                <w:sz w:val="24"/>
                <w:szCs w:val="24"/>
                <w:lang w:val="en-US"/>
              </w:rPr>
              <w:t>Poor experience in reporting</w:t>
            </w:r>
          </w:p>
        </w:tc>
      </w:tr>
      <w:tr w:rsidR="00E23B1C" w14:paraId="321D0A47" w14:textId="77777777">
        <w:trPr>
          <w:trHeight w:val="3854"/>
        </w:trPr>
        <w:tc>
          <w:tcPr>
            <w:tcW w:w="4677" w:type="dxa"/>
            <w:tcBorders>
              <w:top w:val="single" w:sz="2" w:space="0" w:color="000000"/>
              <w:left w:val="single" w:sz="2" w:space="0" w:color="000000"/>
              <w:bottom w:val="single" w:sz="2" w:space="0" w:color="000000"/>
              <w:right w:val="single" w:sz="2" w:space="0" w:color="000000"/>
            </w:tcBorders>
            <w:shd w:val="clear" w:color="auto" w:fill="EEEEEE"/>
            <w:tcMar>
              <w:top w:w="80" w:type="dxa"/>
              <w:left w:w="80" w:type="dxa"/>
              <w:bottom w:w="80" w:type="dxa"/>
              <w:right w:w="80" w:type="dxa"/>
            </w:tcMar>
          </w:tcPr>
          <w:p w14:paraId="3A9CC02B" w14:textId="77777777" w:rsidR="00E23B1C" w:rsidRDefault="009651C2">
            <w:pPr>
              <w:pStyle w:val="Default"/>
              <w:spacing w:line="360" w:lineRule="auto"/>
              <w:ind w:right="278"/>
              <w:jc w:val="both"/>
              <w:rPr>
                <w:rFonts w:ascii="Times New Roman" w:eastAsia="Times New Roman" w:hAnsi="Times New Roman" w:cs="Times New Roman"/>
                <w:sz w:val="24"/>
                <w:szCs w:val="24"/>
                <w:u w:val="single"/>
              </w:rPr>
            </w:pPr>
            <w:r>
              <w:rPr>
                <w:rFonts w:ascii="Times New Roman" w:hAnsi="Times New Roman"/>
                <w:sz w:val="24"/>
                <w:szCs w:val="24"/>
                <w:u w:val="single"/>
                <w:lang w:val="en-US"/>
              </w:rPr>
              <w:lastRenderedPageBreak/>
              <w:t>Opportunities</w:t>
            </w:r>
          </w:p>
          <w:p w14:paraId="2A850877"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Certificate for CertHe in Skills for workplaces, University of Wales Trinity Saint David</w:t>
            </w:r>
          </w:p>
          <w:p w14:paraId="4CA284B6"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Learning new skills</w:t>
            </w:r>
          </w:p>
          <w:p w14:paraId="11CA1EE6"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Getting new experience</w:t>
            </w:r>
          </w:p>
          <w:p w14:paraId="12101CCC"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Apprenticeships</w:t>
            </w:r>
          </w:p>
          <w:p w14:paraId="0F2D7D47" w14:textId="77777777" w:rsidR="00E23B1C" w:rsidRDefault="00E23B1C">
            <w:pPr>
              <w:pStyle w:val="Default"/>
              <w:spacing w:line="360" w:lineRule="auto"/>
              <w:ind w:right="278"/>
              <w:jc w:val="both"/>
            </w:pPr>
          </w:p>
        </w:tc>
        <w:tc>
          <w:tcPr>
            <w:tcW w:w="4677" w:type="dxa"/>
            <w:tcBorders>
              <w:top w:val="single" w:sz="2" w:space="0" w:color="000000"/>
              <w:left w:val="single" w:sz="2" w:space="0" w:color="000000"/>
              <w:bottom w:val="single" w:sz="2" w:space="0" w:color="000000"/>
              <w:right w:val="single" w:sz="2" w:space="0" w:color="000000"/>
            </w:tcBorders>
            <w:shd w:val="clear" w:color="auto" w:fill="EEEEEE"/>
            <w:tcMar>
              <w:top w:w="80" w:type="dxa"/>
              <w:left w:w="80" w:type="dxa"/>
              <w:bottom w:w="80" w:type="dxa"/>
              <w:right w:w="80" w:type="dxa"/>
            </w:tcMar>
          </w:tcPr>
          <w:p w14:paraId="5F2BC4FD" w14:textId="77777777" w:rsidR="00E23B1C" w:rsidRDefault="009651C2">
            <w:pPr>
              <w:pStyle w:val="TableStyle2"/>
              <w:jc w:val="both"/>
              <w:rPr>
                <w:rFonts w:ascii="Times New Roman" w:eastAsia="Times New Roman" w:hAnsi="Times New Roman" w:cs="Times New Roman"/>
                <w:sz w:val="24"/>
                <w:szCs w:val="24"/>
                <w:u w:val="single"/>
              </w:rPr>
            </w:pPr>
            <w:r>
              <w:rPr>
                <w:rFonts w:ascii="Times New Roman" w:hAnsi="Times New Roman"/>
                <w:sz w:val="24"/>
                <w:szCs w:val="24"/>
                <w:u w:val="single"/>
              </w:rPr>
              <w:t>Threats</w:t>
            </w:r>
          </w:p>
          <w:p w14:paraId="2D310098" w14:textId="77777777" w:rsidR="00E23B1C" w:rsidRDefault="009651C2">
            <w:pPr>
              <w:pStyle w:val="TableStyle2"/>
              <w:jc w:val="both"/>
              <w:rPr>
                <w:rFonts w:ascii="Times New Roman" w:eastAsia="Times New Roman" w:hAnsi="Times New Roman" w:cs="Times New Roman"/>
                <w:sz w:val="24"/>
                <w:szCs w:val="24"/>
              </w:rPr>
            </w:pPr>
            <w:r>
              <w:rPr>
                <w:rFonts w:ascii="Times New Roman" w:hAnsi="Times New Roman"/>
                <w:sz w:val="24"/>
                <w:szCs w:val="24"/>
              </w:rPr>
              <w:t xml:space="preserve">Competition </w:t>
            </w:r>
          </w:p>
          <w:p w14:paraId="4BF08329" w14:textId="77777777" w:rsidR="00E23B1C" w:rsidRDefault="009651C2">
            <w:pPr>
              <w:pStyle w:val="TableStyle2"/>
              <w:jc w:val="both"/>
              <w:rPr>
                <w:rFonts w:ascii="Times New Roman" w:eastAsia="Times New Roman" w:hAnsi="Times New Roman" w:cs="Times New Roman"/>
                <w:sz w:val="24"/>
                <w:szCs w:val="24"/>
              </w:rPr>
            </w:pPr>
            <w:r>
              <w:rPr>
                <w:rFonts w:ascii="Times New Roman" w:hAnsi="Times New Roman"/>
                <w:sz w:val="24"/>
                <w:szCs w:val="24"/>
              </w:rPr>
              <w:t>Internal recruitment</w:t>
            </w:r>
          </w:p>
          <w:p w14:paraId="64E4A1B8" w14:textId="77777777" w:rsidR="00E23B1C" w:rsidRDefault="009651C2">
            <w:pPr>
              <w:pStyle w:val="TableStyle2"/>
              <w:jc w:val="both"/>
            </w:pPr>
            <w:r>
              <w:rPr>
                <w:rFonts w:ascii="Times New Roman" w:hAnsi="Times New Roman"/>
                <w:sz w:val="24"/>
                <w:szCs w:val="24"/>
              </w:rPr>
              <w:t>Pandemic</w:t>
            </w:r>
          </w:p>
        </w:tc>
      </w:tr>
    </w:tbl>
    <w:p w14:paraId="1F2017FE" w14:textId="77777777" w:rsidR="00E23B1C" w:rsidRDefault="00E23B1C">
      <w:pPr>
        <w:pStyle w:val="Default"/>
        <w:spacing w:line="360" w:lineRule="auto"/>
        <w:ind w:right="278"/>
        <w:jc w:val="both"/>
        <w:rPr>
          <w:rFonts w:ascii="Times New Roman" w:eastAsia="Times New Roman" w:hAnsi="Times New Roman" w:cs="Times New Roman"/>
          <w:sz w:val="24"/>
          <w:szCs w:val="24"/>
          <w:u w:val="single"/>
        </w:rPr>
      </w:pPr>
    </w:p>
    <w:p w14:paraId="2D4528B7"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My SWOT analysis illustrates important strengths for the job role I intend to apply. I have leadership skills, good communication skills, I am able to multitask and be part of a team. I have problem solving skills and I am an ambitious and reliable candida</w:t>
      </w:r>
      <w:r>
        <w:rPr>
          <w:rFonts w:ascii="Times New Roman" w:hAnsi="Times New Roman"/>
          <w:sz w:val="24"/>
          <w:szCs w:val="24"/>
          <w:lang w:val="en-US"/>
        </w:rPr>
        <w:t>te.  My weaknesses are compulsiveness, sometimes I tend to act on the moment in order to get things done. I do not have big experience in managing people, but from my current job as a waiter I took many times managerial responsibilities. Another weakness o</w:t>
      </w:r>
      <w:r>
        <w:rPr>
          <w:rFonts w:ascii="Times New Roman" w:hAnsi="Times New Roman"/>
          <w:sz w:val="24"/>
          <w:szCs w:val="24"/>
          <w:lang w:val="en-US"/>
        </w:rPr>
        <w:t>f mine is time management and I need to learn more on reporting and written communication. My opportunities are in relation to the current course I am doing, the complex knowledge on different concepts in business management. Learning new skills is another</w:t>
      </w:r>
      <w:r>
        <w:rPr>
          <w:rFonts w:ascii="Times New Roman" w:hAnsi="Times New Roman"/>
          <w:sz w:val="24"/>
          <w:szCs w:val="24"/>
          <w:lang w:val="en-US"/>
        </w:rPr>
        <w:t xml:space="preserve"> opportunity, as well as getting new experience and advance professionally. Taking on an apprenticeship would be an opportunity for me to get learn new skills and get experience. The threats for me are related to competition, there are many candidates in t</w:t>
      </w:r>
      <w:r>
        <w:rPr>
          <w:rFonts w:ascii="Times New Roman" w:hAnsi="Times New Roman"/>
          <w:sz w:val="24"/>
          <w:szCs w:val="24"/>
          <w:lang w:val="en-US"/>
        </w:rPr>
        <w:t>he restaurant industry. Internal recruitment will not benefit me if I want to apply to restaurant management positions, as the employer will prefer to recruit from within the restaurant staff. The pandemic has been very disruptive for many industries, espe</w:t>
      </w:r>
      <w:r>
        <w:rPr>
          <w:rFonts w:ascii="Times New Roman" w:hAnsi="Times New Roman"/>
          <w:sz w:val="24"/>
          <w:szCs w:val="24"/>
          <w:lang w:val="en-US"/>
        </w:rPr>
        <w:t xml:space="preserve">cially for the restaurant industry. </w:t>
      </w:r>
    </w:p>
    <w:p w14:paraId="5137CC39"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64A27515"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b/>
          <w:bCs/>
          <w:sz w:val="24"/>
          <w:szCs w:val="24"/>
          <w:lang w:val="en-US"/>
        </w:rPr>
        <w:t>Employment goal</w:t>
      </w:r>
    </w:p>
    <w:p w14:paraId="47728051"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My employment goal is to access jobs in the management position and become a restaurant manager. The  skills for a restaurant manager are in connection with customer service, to be able to work under pr</w:t>
      </w:r>
      <w:r>
        <w:rPr>
          <w:rFonts w:ascii="Times New Roman" w:hAnsi="Times New Roman"/>
          <w:sz w:val="24"/>
          <w:szCs w:val="24"/>
          <w:lang w:val="en-US"/>
        </w:rPr>
        <w:t>essure, to be able to maintain your calm and focus, to be reliable and dependent for the organisation, to have business management skills and leadership skills, to have IT knowledge, to have a certain degree of flexibility for shift pattern (Indeed, 2021).</w:t>
      </w:r>
      <w:r>
        <w:rPr>
          <w:rFonts w:ascii="Times New Roman" w:hAnsi="Times New Roman"/>
          <w:sz w:val="24"/>
          <w:szCs w:val="24"/>
          <w:lang w:val="en-US"/>
        </w:rPr>
        <w:t xml:space="preserve"> </w:t>
      </w:r>
    </w:p>
    <w:p w14:paraId="0EB18D87"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 xml:space="preserve">The entry criteria for the restaurant management are skills that I have gained in my experience working in restaurants. Other skills such as good customer service I learned from various trainings, but also from direct interactions with the customer. </w:t>
      </w:r>
    </w:p>
    <w:p w14:paraId="4C8F2F50"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2C16DD8A"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b/>
          <w:bCs/>
          <w:sz w:val="24"/>
          <w:szCs w:val="24"/>
          <w:lang w:val="en-US"/>
        </w:rPr>
        <w:t>My</w:t>
      </w:r>
      <w:r>
        <w:rPr>
          <w:rFonts w:ascii="Times New Roman" w:hAnsi="Times New Roman"/>
          <w:b/>
          <w:bCs/>
          <w:sz w:val="24"/>
          <w:szCs w:val="24"/>
          <w:lang w:val="en-US"/>
        </w:rPr>
        <w:t xml:space="preserve"> career plans</w:t>
      </w:r>
      <w:r>
        <w:rPr>
          <w:rFonts w:ascii="Times New Roman" w:hAnsi="Times New Roman"/>
          <w:sz w:val="24"/>
          <w:szCs w:val="24"/>
          <w:lang w:val="en-US"/>
        </w:rPr>
        <w:t xml:space="preserve"> </w:t>
      </w:r>
    </w:p>
    <w:p w14:paraId="043DC9EF"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My career plans are in connection with my employment goals. I want to graduate the course I am doing, but also I want to continue my professional development in the restaurant industry and access management positions.</w:t>
      </w:r>
    </w:p>
    <w:p w14:paraId="0E29E6D4" w14:textId="77777777" w:rsidR="00E23B1C" w:rsidRDefault="009651C2">
      <w:pPr>
        <w:pStyle w:val="Default"/>
        <w:spacing w:line="360" w:lineRule="auto"/>
        <w:ind w:right="278"/>
        <w:jc w:val="both"/>
        <w:rPr>
          <w:rFonts w:ascii="Times New Roman" w:eastAsia="Times New Roman" w:hAnsi="Times New Roman" w:cs="Times New Roman"/>
          <w:b/>
          <w:bCs/>
          <w:sz w:val="24"/>
          <w:szCs w:val="24"/>
        </w:rPr>
      </w:pPr>
      <w:r>
        <w:rPr>
          <w:rFonts w:ascii="Times New Roman" w:hAnsi="Times New Roman"/>
          <w:b/>
          <w:bCs/>
          <w:sz w:val="24"/>
          <w:szCs w:val="24"/>
          <w:lang w:val="en-US"/>
        </w:rPr>
        <w:t>Action plan</w:t>
      </w:r>
    </w:p>
    <w:p w14:paraId="788913FA"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According to Sidique (2004) the</w:t>
      </w:r>
      <w:r>
        <w:rPr>
          <w:rFonts w:ascii="Times New Roman" w:hAnsi="Times New Roman"/>
          <w:sz w:val="24"/>
          <w:szCs w:val="24"/>
          <w:lang w:val="es-ES_tradnl"/>
        </w:rPr>
        <w:t xml:space="preserve"> personal </w:t>
      </w:r>
      <w:r>
        <w:rPr>
          <w:rFonts w:ascii="Times New Roman" w:hAnsi="Times New Roman"/>
          <w:sz w:val="24"/>
          <w:szCs w:val="24"/>
          <w:lang w:val="en-US"/>
        </w:rPr>
        <w:t xml:space="preserve">and development plan is a long or short process that involves </w:t>
      </w:r>
      <w:r>
        <w:rPr>
          <w:rFonts w:ascii="Times New Roman" w:hAnsi="Times New Roman"/>
          <w:sz w:val="24"/>
          <w:szCs w:val="24"/>
          <w:lang w:val="en-US"/>
        </w:rPr>
        <w:t xml:space="preserve">setting a career goal and that identifies the required skills or competences to accomplish it. It also involves a selection of appropriate activity to develop the needs identified. </w:t>
      </w:r>
    </w:p>
    <w:p w14:paraId="3DD04A2B" w14:textId="77777777" w:rsidR="00E23B1C" w:rsidRDefault="00E23B1C">
      <w:pPr>
        <w:pStyle w:val="Default"/>
        <w:spacing w:line="360" w:lineRule="auto"/>
        <w:ind w:right="278"/>
        <w:jc w:val="both"/>
        <w:rPr>
          <w:rFonts w:ascii="Times New Roman" w:eastAsia="Times New Roman" w:hAnsi="Times New Roman" w:cs="Times New Roman"/>
          <w:b/>
          <w:bCs/>
          <w:sz w:val="24"/>
          <w:szCs w:val="24"/>
        </w:rPr>
      </w:pPr>
    </w:p>
    <w:p w14:paraId="7ABA2045"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Personal and development plan</w:t>
      </w:r>
    </w:p>
    <w:tbl>
      <w:tblPr>
        <w:tblW w:w="9637"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410"/>
        <w:gridCol w:w="2409"/>
        <w:gridCol w:w="2409"/>
        <w:gridCol w:w="2409"/>
      </w:tblGrid>
      <w:tr w:rsidR="00E23B1C" w14:paraId="51995431" w14:textId="77777777">
        <w:trPr>
          <w:trHeight w:val="479"/>
          <w:jc w:val="center"/>
        </w:trPr>
        <w:tc>
          <w:tcPr>
            <w:tcW w:w="2409"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358" w:type="dxa"/>
            </w:tcMar>
          </w:tcPr>
          <w:p w14:paraId="5174F04D" w14:textId="77777777" w:rsidR="00E23B1C" w:rsidRDefault="009651C2">
            <w:pPr>
              <w:pStyle w:val="TableStyle2"/>
              <w:ind w:right="278"/>
              <w:jc w:val="center"/>
            </w:pPr>
            <w:r>
              <w:rPr>
                <w:b/>
                <w:bCs/>
              </w:rPr>
              <w:t>Skills</w:t>
            </w:r>
          </w:p>
        </w:tc>
        <w:tc>
          <w:tcPr>
            <w:tcW w:w="2409"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358" w:type="dxa"/>
            </w:tcMar>
          </w:tcPr>
          <w:p w14:paraId="0E338FEB" w14:textId="77777777" w:rsidR="00E23B1C" w:rsidRDefault="009651C2">
            <w:pPr>
              <w:pStyle w:val="TableStyle2"/>
              <w:ind w:right="278"/>
              <w:jc w:val="center"/>
            </w:pPr>
            <w:r>
              <w:rPr>
                <w:b/>
                <w:bCs/>
              </w:rPr>
              <w:t>Method of achievement</w:t>
            </w:r>
          </w:p>
        </w:tc>
        <w:tc>
          <w:tcPr>
            <w:tcW w:w="2409"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358" w:type="dxa"/>
            </w:tcMar>
          </w:tcPr>
          <w:p w14:paraId="6B24EAF5" w14:textId="77777777" w:rsidR="00E23B1C" w:rsidRDefault="009651C2">
            <w:pPr>
              <w:pStyle w:val="TableStyle2"/>
              <w:ind w:right="278"/>
              <w:jc w:val="center"/>
            </w:pPr>
            <w:r>
              <w:rPr>
                <w:b/>
                <w:bCs/>
              </w:rPr>
              <w:t>Obstacles</w:t>
            </w:r>
          </w:p>
        </w:tc>
        <w:tc>
          <w:tcPr>
            <w:tcW w:w="2409"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358" w:type="dxa"/>
            </w:tcMar>
          </w:tcPr>
          <w:p w14:paraId="0256A8E0" w14:textId="77777777" w:rsidR="00E23B1C" w:rsidRDefault="009651C2">
            <w:pPr>
              <w:pStyle w:val="TableStyle2"/>
              <w:ind w:right="278"/>
              <w:jc w:val="center"/>
            </w:pPr>
            <w:r>
              <w:rPr>
                <w:b/>
                <w:bCs/>
              </w:rPr>
              <w:t>Comp</w:t>
            </w:r>
            <w:r>
              <w:rPr>
                <w:b/>
                <w:bCs/>
              </w:rPr>
              <w:t>letion</w:t>
            </w:r>
          </w:p>
        </w:tc>
      </w:tr>
      <w:tr w:rsidR="00E23B1C" w14:paraId="26C37B63" w14:textId="77777777">
        <w:trPr>
          <w:trHeight w:val="1439"/>
          <w:jc w:val="center"/>
        </w:trPr>
        <w:tc>
          <w:tcPr>
            <w:tcW w:w="2409" w:type="dxa"/>
            <w:tcBorders>
              <w:top w:val="single" w:sz="2" w:space="0" w:color="000000"/>
              <w:left w:val="single" w:sz="2" w:space="0" w:color="000000"/>
              <w:bottom w:val="single" w:sz="2" w:space="0" w:color="000000"/>
              <w:right w:val="single" w:sz="2" w:space="0" w:color="000000"/>
            </w:tcBorders>
            <w:shd w:val="clear" w:color="auto" w:fill="EEEEEE"/>
            <w:tcMar>
              <w:top w:w="80" w:type="dxa"/>
              <w:left w:w="80" w:type="dxa"/>
              <w:bottom w:w="80" w:type="dxa"/>
              <w:right w:w="358" w:type="dxa"/>
            </w:tcMar>
          </w:tcPr>
          <w:p w14:paraId="023FCC33" w14:textId="77777777" w:rsidR="00E23B1C" w:rsidRDefault="009651C2">
            <w:pPr>
              <w:pStyle w:val="TableStyle2"/>
              <w:ind w:right="278"/>
              <w:jc w:val="center"/>
            </w:pPr>
            <w:r>
              <w:t>Reporting</w:t>
            </w:r>
          </w:p>
        </w:tc>
        <w:tc>
          <w:tcPr>
            <w:tcW w:w="2409" w:type="dxa"/>
            <w:tcBorders>
              <w:top w:val="single" w:sz="2" w:space="0" w:color="000000"/>
              <w:left w:val="single" w:sz="2" w:space="0" w:color="000000"/>
              <w:bottom w:val="single" w:sz="2" w:space="0" w:color="000000"/>
              <w:right w:val="single" w:sz="2" w:space="0" w:color="000000"/>
            </w:tcBorders>
            <w:shd w:val="clear" w:color="auto" w:fill="EEEEEE"/>
            <w:tcMar>
              <w:top w:w="80" w:type="dxa"/>
              <w:left w:w="80" w:type="dxa"/>
              <w:bottom w:w="80" w:type="dxa"/>
              <w:right w:w="358" w:type="dxa"/>
            </w:tcMar>
          </w:tcPr>
          <w:p w14:paraId="64897653" w14:textId="77777777" w:rsidR="00E23B1C" w:rsidRDefault="009651C2">
            <w:pPr>
              <w:pStyle w:val="TableStyle2"/>
              <w:ind w:right="278"/>
              <w:jc w:val="center"/>
            </w:pPr>
            <w:r>
              <w:t>Participating at the classes actively to the practical exercise and focus on written assignments</w:t>
            </w:r>
          </w:p>
        </w:tc>
        <w:tc>
          <w:tcPr>
            <w:tcW w:w="2409" w:type="dxa"/>
            <w:tcBorders>
              <w:top w:val="single" w:sz="2" w:space="0" w:color="000000"/>
              <w:left w:val="single" w:sz="2" w:space="0" w:color="000000"/>
              <w:bottom w:val="single" w:sz="2" w:space="0" w:color="000000"/>
              <w:right w:val="single" w:sz="2" w:space="0" w:color="000000"/>
            </w:tcBorders>
            <w:shd w:val="clear" w:color="auto" w:fill="EEEEEE"/>
            <w:tcMar>
              <w:top w:w="80" w:type="dxa"/>
              <w:left w:w="80" w:type="dxa"/>
              <w:bottom w:w="80" w:type="dxa"/>
              <w:right w:w="358" w:type="dxa"/>
            </w:tcMar>
          </w:tcPr>
          <w:p w14:paraId="088D3808" w14:textId="77777777" w:rsidR="00E23B1C" w:rsidRDefault="009651C2">
            <w:pPr>
              <w:pStyle w:val="TableStyle2"/>
              <w:ind w:right="278"/>
              <w:jc w:val="center"/>
            </w:pPr>
            <w:r>
              <w:t>Extra shifts at the current job</w:t>
            </w:r>
          </w:p>
          <w:p w14:paraId="2CAB4846" w14:textId="77777777" w:rsidR="00E23B1C" w:rsidRDefault="00E23B1C">
            <w:pPr>
              <w:pStyle w:val="TableStyle2"/>
              <w:ind w:right="278"/>
              <w:jc w:val="center"/>
            </w:pPr>
          </w:p>
        </w:tc>
        <w:tc>
          <w:tcPr>
            <w:tcW w:w="2409" w:type="dxa"/>
            <w:tcBorders>
              <w:top w:val="single" w:sz="2" w:space="0" w:color="000000"/>
              <w:left w:val="single" w:sz="2" w:space="0" w:color="000000"/>
              <w:bottom w:val="single" w:sz="2" w:space="0" w:color="000000"/>
              <w:right w:val="single" w:sz="2" w:space="0" w:color="000000"/>
            </w:tcBorders>
            <w:shd w:val="clear" w:color="auto" w:fill="EEEEEE"/>
            <w:tcMar>
              <w:top w:w="80" w:type="dxa"/>
              <w:left w:w="80" w:type="dxa"/>
              <w:bottom w:w="80" w:type="dxa"/>
              <w:right w:w="358" w:type="dxa"/>
            </w:tcMar>
          </w:tcPr>
          <w:p w14:paraId="42007634" w14:textId="77777777" w:rsidR="00E23B1C" w:rsidRDefault="009651C2">
            <w:pPr>
              <w:pStyle w:val="TableStyle2"/>
              <w:ind w:right="278"/>
              <w:jc w:val="center"/>
            </w:pPr>
            <w:r>
              <w:t>September 2021</w:t>
            </w:r>
          </w:p>
        </w:tc>
      </w:tr>
      <w:tr w:rsidR="00E23B1C" w14:paraId="20582D5F" w14:textId="77777777">
        <w:trPr>
          <w:trHeight w:val="959"/>
          <w:jc w:val="center"/>
        </w:trPr>
        <w:tc>
          <w:tcPr>
            <w:tcW w:w="2409" w:type="dxa"/>
            <w:tcBorders>
              <w:top w:val="single" w:sz="2" w:space="0" w:color="000000"/>
              <w:left w:val="single" w:sz="2" w:space="0" w:color="000000"/>
              <w:bottom w:val="single" w:sz="2" w:space="0" w:color="000000"/>
              <w:right w:val="single" w:sz="2" w:space="0" w:color="000000"/>
            </w:tcBorders>
            <w:shd w:val="clear" w:color="auto" w:fill="F1F1F1"/>
            <w:tcMar>
              <w:top w:w="80" w:type="dxa"/>
              <w:left w:w="80" w:type="dxa"/>
              <w:bottom w:w="80" w:type="dxa"/>
              <w:right w:w="358" w:type="dxa"/>
            </w:tcMar>
          </w:tcPr>
          <w:p w14:paraId="34615E48" w14:textId="77777777" w:rsidR="00E23B1C" w:rsidRDefault="009651C2">
            <w:pPr>
              <w:pStyle w:val="TableStyle2"/>
              <w:ind w:right="278"/>
              <w:jc w:val="center"/>
            </w:pPr>
            <w:r>
              <w:t xml:space="preserve">Poor management experience </w:t>
            </w:r>
          </w:p>
        </w:tc>
        <w:tc>
          <w:tcPr>
            <w:tcW w:w="2409" w:type="dxa"/>
            <w:tcBorders>
              <w:top w:val="single" w:sz="2" w:space="0" w:color="000000"/>
              <w:left w:val="single" w:sz="2" w:space="0" w:color="000000"/>
              <w:bottom w:val="single" w:sz="2" w:space="0" w:color="000000"/>
              <w:right w:val="single" w:sz="2" w:space="0" w:color="000000"/>
            </w:tcBorders>
            <w:shd w:val="clear" w:color="auto" w:fill="F1F1F1"/>
            <w:tcMar>
              <w:top w:w="80" w:type="dxa"/>
              <w:left w:w="80" w:type="dxa"/>
              <w:bottom w:w="80" w:type="dxa"/>
              <w:right w:w="358" w:type="dxa"/>
            </w:tcMar>
          </w:tcPr>
          <w:p w14:paraId="166AB76A" w14:textId="77777777" w:rsidR="00E23B1C" w:rsidRDefault="009651C2">
            <w:pPr>
              <w:pStyle w:val="TableStyle2"/>
              <w:ind w:right="278"/>
              <w:jc w:val="center"/>
            </w:pPr>
            <w:r>
              <w:t xml:space="preserve">Undertaking more managerial responsibilities at the </w:t>
            </w:r>
            <w:r>
              <w:t>current job</w:t>
            </w:r>
          </w:p>
        </w:tc>
        <w:tc>
          <w:tcPr>
            <w:tcW w:w="2409" w:type="dxa"/>
            <w:tcBorders>
              <w:top w:val="single" w:sz="2" w:space="0" w:color="000000"/>
              <w:left w:val="single" w:sz="2" w:space="0" w:color="000000"/>
              <w:bottom w:val="single" w:sz="2" w:space="0" w:color="000000"/>
              <w:right w:val="single" w:sz="2" w:space="0" w:color="000000"/>
            </w:tcBorders>
            <w:shd w:val="clear" w:color="auto" w:fill="F1F1F1"/>
            <w:tcMar>
              <w:top w:w="80" w:type="dxa"/>
              <w:left w:w="80" w:type="dxa"/>
              <w:bottom w:w="80" w:type="dxa"/>
              <w:right w:w="358" w:type="dxa"/>
            </w:tcMar>
          </w:tcPr>
          <w:p w14:paraId="170B2D62" w14:textId="77777777" w:rsidR="00E23B1C" w:rsidRDefault="009651C2">
            <w:pPr>
              <w:pStyle w:val="TableStyle2"/>
              <w:ind w:right="278"/>
              <w:jc w:val="center"/>
            </w:pPr>
            <w:r>
              <w:t>Losing my job</w:t>
            </w:r>
          </w:p>
          <w:p w14:paraId="22D8D435" w14:textId="77777777" w:rsidR="00E23B1C" w:rsidRDefault="00E23B1C">
            <w:pPr>
              <w:pStyle w:val="TableStyle2"/>
              <w:ind w:right="278"/>
              <w:jc w:val="center"/>
            </w:pPr>
          </w:p>
        </w:tc>
        <w:tc>
          <w:tcPr>
            <w:tcW w:w="2409" w:type="dxa"/>
            <w:tcBorders>
              <w:top w:val="single" w:sz="2" w:space="0" w:color="000000"/>
              <w:left w:val="single" w:sz="2" w:space="0" w:color="000000"/>
              <w:bottom w:val="single" w:sz="2" w:space="0" w:color="000000"/>
              <w:right w:val="single" w:sz="2" w:space="0" w:color="000000"/>
            </w:tcBorders>
            <w:shd w:val="clear" w:color="auto" w:fill="F1F1F1"/>
            <w:tcMar>
              <w:top w:w="80" w:type="dxa"/>
              <w:left w:w="80" w:type="dxa"/>
              <w:bottom w:w="80" w:type="dxa"/>
              <w:right w:w="358" w:type="dxa"/>
            </w:tcMar>
          </w:tcPr>
          <w:p w14:paraId="7351B34B" w14:textId="77777777" w:rsidR="00E23B1C" w:rsidRDefault="009651C2">
            <w:pPr>
              <w:pStyle w:val="TableStyle2"/>
              <w:ind w:right="278"/>
              <w:jc w:val="center"/>
            </w:pPr>
            <w:r>
              <w:t>March 2022</w:t>
            </w:r>
          </w:p>
        </w:tc>
      </w:tr>
      <w:tr w:rsidR="00E23B1C" w14:paraId="79D5DB36" w14:textId="77777777">
        <w:trPr>
          <w:trHeight w:val="719"/>
          <w:jc w:val="center"/>
        </w:trPr>
        <w:tc>
          <w:tcPr>
            <w:tcW w:w="2409" w:type="dxa"/>
            <w:tcBorders>
              <w:top w:val="single" w:sz="2" w:space="0" w:color="000000"/>
              <w:left w:val="single" w:sz="2" w:space="0" w:color="000000"/>
              <w:bottom w:val="single" w:sz="2" w:space="0" w:color="000000"/>
              <w:right w:val="single" w:sz="2" w:space="0" w:color="000000"/>
            </w:tcBorders>
            <w:shd w:val="clear" w:color="auto" w:fill="F1F1F1"/>
            <w:tcMar>
              <w:top w:w="80" w:type="dxa"/>
              <w:left w:w="80" w:type="dxa"/>
              <w:bottom w:w="80" w:type="dxa"/>
              <w:right w:w="358" w:type="dxa"/>
            </w:tcMar>
          </w:tcPr>
          <w:p w14:paraId="71D1695B" w14:textId="77777777" w:rsidR="00E23B1C" w:rsidRDefault="009651C2">
            <w:pPr>
              <w:pStyle w:val="TableStyle2"/>
              <w:ind w:right="278"/>
              <w:jc w:val="center"/>
            </w:pPr>
            <w:r>
              <w:t>Time Management</w:t>
            </w:r>
          </w:p>
        </w:tc>
        <w:tc>
          <w:tcPr>
            <w:tcW w:w="2409" w:type="dxa"/>
            <w:tcBorders>
              <w:top w:val="single" w:sz="2" w:space="0" w:color="000000"/>
              <w:left w:val="single" w:sz="2" w:space="0" w:color="000000"/>
              <w:bottom w:val="single" w:sz="2" w:space="0" w:color="000000"/>
              <w:right w:val="single" w:sz="2" w:space="0" w:color="000000"/>
            </w:tcBorders>
            <w:shd w:val="clear" w:color="auto" w:fill="F1F1F1"/>
            <w:tcMar>
              <w:top w:w="80" w:type="dxa"/>
              <w:left w:w="80" w:type="dxa"/>
              <w:bottom w:w="80" w:type="dxa"/>
              <w:right w:w="358" w:type="dxa"/>
            </w:tcMar>
          </w:tcPr>
          <w:p w14:paraId="09C3ABB8" w14:textId="77777777" w:rsidR="00E23B1C" w:rsidRDefault="009651C2">
            <w:pPr>
              <w:pStyle w:val="TableStyle2"/>
              <w:ind w:right="278"/>
              <w:jc w:val="center"/>
            </w:pPr>
            <w:r>
              <w:t xml:space="preserve">Researching on methods for time management </w:t>
            </w:r>
          </w:p>
        </w:tc>
        <w:tc>
          <w:tcPr>
            <w:tcW w:w="2409" w:type="dxa"/>
            <w:tcBorders>
              <w:top w:val="single" w:sz="2" w:space="0" w:color="000000"/>
              <w:left w:val="single" w:sz="2" w:space="0" w:color="000000"/>
              <w:bottom w:val="single" w:sz="2" w:space="0" w:color="000000"/>
              <w:right w:val="single" w:sz="2" w:space="0" w:color="000000"/>
            </w:tcBorders>
            <w:shd w:val="clear" w:color="auto" w:fill="F1F1F1"/>
            <w:tcMar>
              <w:top w:w="80" w:type="dxa"/>
              <w:left w:w="80" w:type="dxa"/>
              <w:bottom w:w="80" w:type="dxa"/>
              <w:right w:w="358" w:type="dxa"/>
            </w:tcMar>
          </w:tcPr>
          <w:p w14:paraId="329F5570" w14:textId="77777777" w:rsidR="00E23B1C" w:rsidRDefault="009651C2">
            <w:pPr>
              <w:pStyle w:val="TableStyle2"/>
              <w:ind w:right="278"/>
              <w:jc w:val="center"/>
            </w:pPr>
            <w:r>
              <w:t>Extra shifts at the current job</w:t>
            </w:r>
          </w:p>
          <w:p w14:paraId="259D67E1" w14:textId="77777777" w:rsidR="00E23B1C" w:rsidRDefault="00E23B1C">
            <w:pPr>
              <w:pStyle w:val="TableStyle2"/>
              <w:ind w:right="278"/>
              <w:jc w:val="center"/>
            </w:pPr>
          </w:p>
        </w:tc>
        <w:tc>
          <w:tcPr>
            <w:tcW w:w="2409" w:type="dxa"/>
            <w:tcBorders>
              <w:top w:val="single" w:sz="2" w:space="0" w:color="000000"/>
              <w:left w:val="single" w:sz="2" w:space="0" w:color="000000"/>
              <w:bottom w:val="single" w:sz="2" w:space="0" w:color="000000"/>
              <w:right w:val="single" w:sz="2" w:space="0" w:color="000000"/>
            </w:tcBorders>
            <w:shd w:val="clear" w:color="auto" w:fill="F1F1F1"/>
            <w:tcMar>
              <w:top w:w="80" w:type="dxa"/>
              <w:left w:w="80" w:type="dxa"/>
              <w:bottom w:w="80" w:type="dxa"/>
              <w:right w:w="358" w:type="dxa"/>
            </w:tcMar>
          </w:tcPr>
          <w:p w14:paraId="22A6F370" w14:textId="77777777" w:rsidR="00E23B1C" w:rsidRDefault="009651C2">
            <w:pPr>
              <w:pStyle w:val="TableStyle2"/>
              <w:ind w:right="278"/>
              <w:jc w:val="center"/>
            </w:pPr>
            <w:r>
              <w:t>December 2021</w:t>
            </w:r>
          </w:p>
        </w:tc>
      </w:tr>
    </w:tbl>
    <w:p w14:paraId="1C47AA6B" w14:textId="77777777" w:rsidR="00E23B1C" w:rsidRDefault="00E23B1C">
      <w:pPr>
        <w:pStyle w:val="Default"/>
        <w:ind w:right="278"/>
        <w:jc w:val="center"/>
        <w:rPr>
          <w:sz w:val="20"/>
          <w:szCs w:val="20"/>
        </w:rPr>
      </w:pPr>
    </w:p>
    <w:p w14:paraId="046191D5" w14:textId="77777777" w:rsidR="00E23B1C" w:rsidRDefault="00E23B1C">
      <w:pPr>
        <w:pStyle w:val="Default"/>
        <w:ind w:right="278"/>
        <w:jc w:val="center"/>
        <w:rPr>
          <w:sz w:val="20"/>
          <w:szCs w:val="20"/>
        </w:rPr>
      </w:pPr>
    </w:p>
    <w:p w14:paraId="2E244C61" w14:textId="77777777" w:rsidR="00E23B1C" w:rsidRDefault="00E23B1C">
      <w:pPr>
        <w:pStyle w:val="Default"/>
        <w:spacing w:line="360" w:lineRule="auto"/>
        <w:ind w:right="278"/>
        <w:jc w:val="both"/>
        <w:rPr>
          <w:rFonts w:ascii="Times New Roman" w:eastAsia="Times New Roman" w:hAnsi="Times New Roman" w:cs="Times New Roman"/>
          <w:b/>
          <w:bCs/>
          <w:sz w:val="24"/>
          <w:szCs w:val="24"/>
        </w:rPr>
      </w:pPr>
    </w:p>
    <w:p w14:paraId="41930153" w14:textId="77777777" w:rsidR="00E23B1C" w:rsidRDefault="009651C2">
      <w:pPr>
        <w:pStyle w:val="Default"/>
        <w:spacing w:line="360" w:lineRule="auto"/>
        <w:ind w:right="278"/>
        <w:jc w:val="both"/>
        <w:rPr>
          <w:rFonts w:ascii="Times New Roman" w:eastAsia="Times New Roman" w:hAnsi="Times New Roman" w:cs="Times New Roman"/>
          <w:b/>
          <w:bCs/>
          <w:sz w:val="24"/>
          <w:szCs w:val="24"/>
        </w:rPr>
      </w:pPr>
      <w:r>
        <w:rPr>
          <w:rFonts w:ascii="Times New Roman" w:hAnsi="Times New Roman"/>
          <w:b/>
          <w:bCs/>
          <w:sz w:val="24"/>
          <w:szCs w:val="24"/>
          <w:lang w:val="it-IT"/>
        </w:rPr>
        <w:t>Conclusion</w:t>
      </w:r>
    </w:p>
    <w:p w14:paraId="3FA6B00F"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This report has helped me to develop my reflective writing. It gave me the knowledge and the theoretical framework to evaluate my experience during the module Professional Career Development. The reflective report has had the role to increase self awarenes</w:t>
      </w:r>
      <w:r>
        <w:rPr>
          <w:rFonts w:ascii="Times New Roman" w:hAnsi="Times New Roman"/>
          <w:sz w:val="24"/>
          <w:szCs w:val="24"/>
          <w:lang w:val="en-US"/>
        </w:rPr>
        <w:t xml:space="preserve">s and to identify my strengths and my weaknesses. By assessing the skills required for my employment goal to become a restaurant manager and my current skill set I observed that I am a confident candidate. My high levels of self motivation determine me to </w:t>
      </w:r>
      <w:r>
        <w:rPr>
          <w:rFonts w:ascii="Times New Roman" w:hAnsi="Times New Roman"/>
          <w:sz w:val="24"/>
          <w:szCs w:val="24"/>
          <w:lang w:val="en-US"/>
        </w:rPr>
        <w:t>identify my gap skills and work towards addressing this needs. For that purpose I  have created an action plan in the personal and development plan through which I identified the skills that I need, from my swot analysis and  I identified the method of ach</w:t>
      </w:r>
      <w:r>
        <w:rPr>
          <w:rFonts w:ascii="Times New Roman" w:hAnsi="Times New Roman"/>
          <w:sz w:val="24"/>
          <w:szCs w:val="24"/>
          <w:lang w:val="en-US"/>
        </w:rPr>
        <w:t>ievement. I  identified potential obstacles and completion time. This action will contribute to my professional development.</w:t>
      </w:r>
    </w:p>
    <w:p w14:paraId="1380AE42" w14:textId="77777777" w:rsidR="0078514E" w:rsidRDefault="0078514E">
      <w:pPr>
        <w:pStyle w:val="Default"/>
        <w:spacing w:line="360" w:lineRule="auto"/>
        <w:ind w:right="278"/>
        <w:jc w:val="both"/>
        <w:rPr>
          <w:rFonts w:ascii="Times New Roman" w:eastAsia="Times New Roman" w:hAnsi="Times New Roman" w:cs="Times New Roman"/>
          <w:sz w:val="24"/>
          <w:szCs w:val="24"/>
        </w:rPr>
      </w:pPr>
    </w:p>
    <w:p w14:paraId="755E6174" w14:textId="274815FF" w:rsidR="00E23B1C" w:rsidRDefault="009651C2">
      <w:pPr>
        <w:pStyle w:val="Default"/>
        <w:spacing w:line="360" w:lineRule="auto"/>
        <w:ind w:right="278"/>
        <w:jc w:val="both"/>
        <w:rPr>
          <w:rFonts w:ascii="Times New Roman" w:eastAsia="Times New Roman" w:hAnsi="Times New Roman" w:cs="Times New Roman"/>
          <w:b/>
          <w:bCs/>
          <w:sz w:val="24"/>
          <w:szCs w:val="24"/>
        </w:rPr>
      </w:pPr>
      <w:r>
        <w:rPr>
          <w:rFonts w:ascii="Times New Roman" w:hAnsi="Times New Roman"/>
          <w:b/>
          <w:bCs/>
          <w:sz w:val="24"/>
          <w:szCs w:val="24"/>
          <w:lang w:val="en-US"/>
        </w:rPr>
        <w:lastRenderedPageBreak/>
        <w:t>References</w:t>
      </w:r>
    </w:p>
    <w:p w14:paraId="40CD899D"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28252A39" w14:textId="77777777" w:rsidR="00E23B1C" w:rsidRDefault="009651C2">
      <w:pPr>
        <w:pStyle w:val="Default"/>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Bourner, T. (2011) </w:t>
      </w:r>
      <w:r>
        <w:rPr>
          <w:rFonts w:ascii="Times New Roman" w:hAnsi="Times New Roman"/>
          <w:sz w:val="24"/>
          <w:szCs w:val="24"/>
          <w:lang w:val="en-US"/>
        </w:rPr>
        <w:t>“</w:t>
      </w:r>
      <w:r>
        <w:rPr>
          <w:rFonts w:ascii="Times New Roman" w:hAnsi="Times New Roman"/>
          <w:sz w:val="24"/>
          <w:szCs w:val="24"/>
          <w:lang w:val="en-US"/>
        </w:rPr>
        <w:t>Developing self-managed action learning</w:t>
      </w:r>
      <w:r>
        <w:rPr>
          <w:rFonts w:ascii="Times New Roman" w:hAnsi="Times New Roman"/>
          <w:sz w:val="24"/>
          <w:szCs w:val="24"/>
          <w:lang w:val="en-US"/>
        </w:rPr>
        <w:t>”</w:t>
      </w:r>
      <w:r>
        <w:rPr>
          <w:rFonts w:ascii="Times New Roman" w:hAnsi="Times New Roman"/>
          <w:sz w:val="24"/>
          <w:szCs w:val="24"/>
          <w:lang w:val="en-US"/>
        </w:rPr>
        <w:t xml:space="preserve">, Action Learning: Research and Practice, Vol. </w:t>
      </w:r>
      <w:r>
        <w:rPr>
          <w:rFonts w:ascii="Times New Roman" w:hAnsi="Times New Roman"/>
          <w:sz w:val="24"/>
          <w:szCs w:val="24"/>
          <w:lang w:val="nl-NL"/>
        </w:rPr>
        <w:t>8, Is</w:t>
      </w:r>
      <w:r>
        <w:rPr>
          <w:rFonts w:ascii="Times New Roman" w:hAnsi="Times New Roman"/>
          <w:sz w:val="24"/>
          <w:szCs w:val="24"/>
          <w:lang w:val="en-US"/>
        </w:rPr>
        <w:t xml:space="preserve">. </w:t>
      </w:r>
      <w:r>
        <w:rPr>
          <w:rFonts w:ascii="Times New Roman" w:hAnsi="Times New Roman"/>
          <w:sz w:val="24"/>
          <w:szCs w:val="24"/>
        </w:rPr>
        <w:t>2</w:t>
      </w:r>
    </w:p>
    <w:p w14:paraId="34D18C8C" w14:textId="77777777" w:rsidR="00E23B1C" w:rsidRDefault="00E23B1C">
      <w:pPr>
        <w:pStyle w:val="Default"/>
        <w:spacing w:line="360" w:lineRule="auto"/>
        <w:jc w:val="both"/>
        <w:rPr>
          <w:rFonts w:ascii="Times New Roman" w:eastAsia="Times New Roman" w:hAnsi="Times New Roman" w:cs="Times New Roman"/>
          <w:sz w:val="24"/>
          <w:szCs w:val="24"/>
        </w:rPr>
      </w:pPr>
    </w:p>
    <w:p w14:paraId="6609A768" w14:textId="77777777" w:rsidR="00E23B1C" w:rsidRDefault="009651C2">
      <w:pPr>
        <w:pStyle w:val="Default"/>
        <w:spacing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Gibbs </w:t>
      </w:r>
      <w:r>
        <w:rPr>
          <w:rFonts w:ascii="Times New Roman" w:hAnsi="Times New Roman"/>
          <w:sz w:val="24"/>
          <w:szCs w:val="24"/>
          <w:lang w:val="en-US"/>
        </w:rPr>
        <w:t>G</w:t>
      </w:r>
      <w:r>
        <w:rPr>
          <w:rFonts w:ascii="Times New Roman" w:hAnsi="Times New Roman"/>
          <w:sz w:val="24"/>
          <w:szCs w:val="24"/>
        </w:rPr>
        <w:t xml:space="preserve">. (1988) </w:t>
      </w:r>
      <w:r>
        <w:rPr>
          <w:rFonts w:ascii="Times New Roman" w:hAnsi="Times New Roman"/>
          <w:sz w:val="24"/>
          <w:szCs w:val="24"/>
          <w:lang w:val="en-US"/>
        </w:rPr>
        <w:t>“</w:t>
      </w:r>
      <w:r>
        <w:rPr>
          <w:rFonts w:ascii="Times New Roman" w:hAnsi="Times New Roman"/>
          <w:sz w:val="24"/>
          <w:szCs w:val="24"/>
          <w:lang w:val="en-US"/>
        </w:rPr>
        <w:t>Learning by doing: A guide to teaching and learning methods</w:t>
      </w:r>
      <w:r>
        <w:rPr>
          <w:rFonts w:ascii="Times New Roman" w:hAnsi="Times New Roman"/>
          <w:sz w:val="24"/>
          <w:szCs w:val="24"/>
          <w:lang w:val="en-US"/>
        </w:rPr>
        <w:t>”</w:t>
      </w:r>
      <w:r>
        <w:rPr>
          <w:rFonts w:ascii="Times New Roman" w:hAnsi="Times New Roman"/>
          <w:sz w:val="24"/>
          <w:szCs w:val="24"/>
          <w:lang w:val="en-US"/>
        </w:rPr>
        <w:t>. Further Education Unit, Oxford: Oxford Polytechnic</w:t>
      </w:r>
    </w:p>
    <w:p w14:paraId="1B6824BD" w14:textId="77777777" w:rsidR="00E23B1C" w:rsidRDefault="00E23B1C">
      <w:pPr>
        <w:pStyle w:val="Default"/>
        <w:spacing w:line="360" w:lineRule="auto"/>
        <w:jc w:val="both"/>
        <w:rPr>
          <w:rFonts w:ascii="Times New Roman" w:eastAsia="Times New Roman" w:hAnsi="Times New Roman" w:cs="Times New Roman"/>
          <w:sz w:val="24"/>
          <w:szCs w:val="24"/>
        </w:rPr>
      </w:pPr>
    </w:p>
    <w:p w14:paraId="055625FA" w14:textId="77777777" w:rsidR="00E23B1C" w:rsidRDefault="009651C2">
      <w:pPr>
        <w:pStyle w:val="Default"/>
        <w:spacing w:line="360" w:lineRule="auto"/>
        <w:jc w:val="both"/>
        <w:rPr>
          <w:rFonts w:ascii="Times New Roman" w:eastAsia="Times New Roman" w:hAnsi="Times New Roman" w:cs="Times New Roman"/>
          <w:sz w:val="24"/>
          <w:szCs w:val="24"/>
        </w:rPr>
      </w:pPr>
      <w:r>
        <w:rPr>
          <w:rFonts w:ascii="Times New Roman" w:hAnsi="Times New Roman"/>
          <w:sz w:val="24"/>
          <w:szCs w:val="24"/>
          <w:lang w:val="fr-FR"/>
        </w:rPr>
        <w:t xml:space="preserve">Siddique C.M.( 2004) </w:t>
      </w:r>
      <w:r>
        <w:rPr>
          <w:rFonts w:ascii="Times New Roman" w:hAnsi="Times New Roman"/>
          <w:sz w:val="24"/>
          <w:szCs w:val="24"/>
          <w:lang w:val="en-US"/>
        </w:rPr>
        <w:t>“</w:t>
      </w:r>
      <w:r>
        <w:rPr>
          <w:rFonts w:ascii="Times New Roman" w:hAnsi="Times New Roman"/>
          <w:sz w:val="24"/>
          <w:szCs w:val="24"/>
          <w:lang w:val="en-US"/>
        </w:rPr>
        <w:t>Job analysis: A strategic human resources management practice.</w:t>
      </w:r>
      <w:r>
        <w:rPr>
          <w:rFonts w:ascii="Times New Roman" w:hAnsi="Times New Roman"/>
          <w:sz w:val="24"/>
          <w:szCs w:val="24"/>
          <w:lang w:val="en-US"/>
        </w:rPr>
        <w:t>”</w:t>
      </w:r>
      <w:r>
        <w:rPr>
          <w:rFonts w:ascii="Times New Roman" w:hAnsi="Times New Roman"/>
          <w:sz w:val="24"/>
          <w:szCs w:val="24"/>
          <w:lang w:val="en-US"/>
        </w:rPr>
        <w:t xml:space="preserve"> International Journal of Human Resource Management,</w:t>
      </w:r>
      <w:r>
        <w:rPr>
          <w:rFonts w:ascii="Times New Roman" w:hAnsi="Times New Roman"/>
          <w:sz w:val="24"/>
          <w:szCs w:val="24"/>
        </w:rPr>
        <w:t xml:space="preserve">  </w:t>
      </w:r>
      <w:r>
        <w:rPr>
          <w:rFonts w:ascii="Times New Roman" w:hAnsi="Times New Roman"/>
          <w:sz w:val="24"/>
          <w:szCs w:val="24"/>
          <w:lang w:val="it-IT"/>
        </w:rPr>
        <w:t>Vol 15</w:t>
      </w:r>
    </w:p>
    <w:p w14:paraId="54FBADF4" w14:textId="77777777" w:rsidR="00E23B1C" w:rsidRDefault="00E23B1C">
      <w:pPr>
        <w:pStyle w:val="Default"/>
        <w:spacing w:line="360" w:lineRule="auto"/>
        <w:jc w:val="both"/>
        <w:rPr>
          <w:rFonts w:ascii="Times New Roman" w:eastAsia="Times New Roman" w:hAnsi="Times New Roman" w:cs="Times New Roman"/>
          <w:sz w:val="24"/>
          <w:szCs w:val="24"/>
        </w:rPr>
      </w:pPr>
    </w:p>
    <w:p w14:paraId="564D4414" w14:textId="77777777" w:rsidR="00E23B1C" w:rsidRDefault="009651C2">
      <w:pPr>
        <w:pStyle w:val="Default"/>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Indeed (2021) </w:t>
      </w:r>
      <w:r>
        <w:rPr>
          <w:rFonts w:ascii="Times New Roman" w:hAnsi="Times New Roman"/>
          <w:sz w:val="24"/>
          <w:szCs w:val="24"/>
          <w:rtl/>
          <w:lang w:val="ar-SA"/>
        </w:rPr>
        <w:t>“</w:t>
      </w:r>
      <w:r>
        <w:rPr>
          <w:rFonts w:ascii="Times New Roman" w:hAnsi="Times New Roman"/>
          <w:sz w:val="24"/>
          <w:szCs w:val="24"/>
          <w:lang w:val="en-US"/>
        </w:rPr>
        <w:t>Employers requirements</w:t>
      </w:r>
      <w:r>
        <w:rPr>
          <w:rFonts w:ascii="Times New Roman" w:hAnsi="Times New Roman"/>
          <w:sz w:val="24"/>
          <w:szCs w:val="24"/>
        </w:rPr>
        <w:t xml:space="preserve">” </w:t>
      </w:r>
      <w:r>
        <w:rPr>
          <w:rFonts w:ascii="Times New Roman" w:hAnsi="Times New Roman"/>
          <w:sz w:val="24"/>
          <w:szCs w:val="24"/>
          <w:lang w:val="en-US"/>
        </w:rPr>
        <w:t xml:space="preserve">[Online]. Available at: </w:t>
      </w:r>
      <w:hyperlink r:id="rId6" w:history="1">
        <w:r>
          <w:rPr>
            <w:rStyle w:val="Hyperlink0"/>
            <w:rFonts w:ascii="Times New Roman" w:hAnsi="Times New Roman"/>
            <w:color w:val="0432FF"/>
            <w:sz w:val="24"/>
            <w:szCs w:val="24"/>
            <w:lang w:val="en-US"/>
          </w:rPr>
          <w:t>https://www.indeed.com/career-advice/finding-a-job/qualities-employers-want</w:t>
        </w:r>
      </w:hyperlink>
      <w:r>
        <w:rPr>
          <w:rFonts w:ascii="Times New Roman" w:hAnsi="Times New Roman"/>
          <w:sz w:val="24"/>
          <w:szCs w:val="24"/>
          <w:lang w:val="en-US"/>
        </w:rPr>
        <w:t xml:space="preserve"> Accessed 10</w:t>
      </w:r>
      <w:r>
        <w:rPr>
          <w:rFonts w:ascii="Times New Roman" w:hAnsi="Times New Roman"/>
          <w:sz w:val="24"/>
          <w:szCs w:val="24"/>
        </w:rPr>
        <w:t>.08.2021</w:t>
      </w:r>
    </w:p>
    <w:p w14:paraId="6D399652" w14:textId="77777777" w:rsidR="00E23B1C" w:rsidRDefault="00E23B1C">
      <w:pPr>
        <w:pStyle w:val="Default"/>
        <w:spacing w:line="360" w:lineRule="auto"/>
        <w:jc w:val="both"/>
        <w:rPr>
          <w:rFonts w:ascii="Times New Roman" w:eastAsia="Times New Roman" w:hAnsi="Times New Roman" w:cs="Times New Roman"/>
          <w:sz w:val="24"/>
          <w:szCs w:val="24"/>
        </w:rPr>
      </w:pPr>
    </w:p>
    <w:p w14:paraId="5548A693" w14:textId="77777777" w:rsidR="00E23B1C" w:rsidRDefault="009651C2">
      <w:pPr>
        <w:pStyle w:val="Default"/>
        <w:spacing w:line="360" w:lineRule="auto"/>
        <w:ind w:right="278"/>
        <w:jc w:val="both"/>
        <w:rPr>
          <w:rFonts w:ascii="Times New Roman" w:eastAsia="Times New Roman" w:hAnsi="Times New Roman" w:cs="Times New Roman"/>
          <w:sz w:val="24"/>
          <w:szCs w:val="24"/>
        </w:rPr>
      </w:pPr>
      <w:r>
        <w:rPr>
          <w:rFonts w:ascii="Times New Roman" w:hAnsi="Times New Roman"/>
          <w:sz w:val="24"/>
          <w:szCs w:val="24"/>
          <w:lang w:val="en-US"/>
        </w:rPr>
        <w:t xml:space="preserve">Indeed (2021) </w:t>
      </w:r>
      <w:r>
        <w:rPr>
          <w:rFonts w:ascii="Times New Roman" w:hAnsi="Times New Roman"/>
          <w:sz w:val="24"/>
          <w:szCs w:val="24"/>
          <w:lang w:val="en-US"/>
        </w:rPr>
        <w:t>“</w:t>
      </w:r>
      <w:r>
        <w:rPr>
          <w:rFonts w:ascii="Times New Roman" w:hAnsi="Times New Roman"/>
          <w:sz w:val="24"/>
          <w:szCs w:val="24"/>
          <w:lang w:val="en-US"/>
        </w:rPr>
        <w:t>restaurant manager</w:t>
      </w:r>
      <w:r>
        <w:rPr>
          <w:rFonts w:ascii="Times New Roman" w:hAnsi="Times New Roman"/>
          <w:sz w:val="24"/>
          <w:szCs w:val="24"/>
          <w:lang w:val="en-US"/>
        </w:rPr>
        <w:t xml:space="preserve">” </w:t>
      </w:r>
      <w:r>
        <w:rPr>
          <w:rFonts w:ascii="Times New Roman" w:hAnsi="Times New Roman"/>
          <w:sz w:val="24"/>
          <w:szCs w:val="24"/>
          <w:lang w:val="en-US"/>
        </w:rPr>
        <w:t xml:space="preserve">[Online]. Available at: </w:t>
      </w:r>
      <w:hyperlink r:id="rId7" w:history="1">
        <w:r>
          <w:rPr>
            <w:rStyle w:val="Hyperlink0"/>
            <w:rFonts w:ascii="Times New Roman" w:hAnsi="Times New Roman"/>
            <w:sz w:val="24"/>
            <w:szCs w:val="24"/>
            <w:lang w:val="en-US"/>
          </w:rPr>
          <w:t>https://uk.indeed.com/hire/job-description/restaurant-manager?gclid=CjwKCAjwx8iIBhBwEiwA2quaq9Y0MLVtvdd76UOLLFEGT7zmS13UEJR4VJcAsjAIshbqC7ml_xCQ7hoC84YQAvD_BwE&amp;aceid=</w:t>
        </w:r>
      </w:hyperlink>
      <w:r>
        <w:rPr>
          <w:rFonts w:ascii="Times New Roman" w:hAnsi="Times New Roman"/>
          <w:sz w:val="24"/>
          <w:szCs w:val="24"/>
          <w:lang w:val="en-US"/>
        </w:rPr>
        <w:t xml:space="preserve">  Acc</w:t>
      </w:r>
      <w:r>
        <w:rPr>
          <w:rFonts w:ascii="Times New Roman" w:hAnsi="Times New Roman"/>
          <w:sz w:val="24"/>
          <w:szCs w:val="24"/>
          <w:lang w:val="en-US"/>
        </w:rPr>
        <w:t>essed 10.08.2021</w:t>
      </w:r>
    </w:p>
    <w:p w14:paraId="5F2B26B3" w14:textId="77777777" w:rsidR="00E23B1C" w:rsidRDefault="00E23B1C">
      <w:pPr>
        <w:pStyle w:val="Default"/>
        <w:spacing w:line="360" w:lineRule="auto"/>
        <w:jc w:val="both"/>
        <w:rPr>
          <w:rFonts w:ascii="Times New Roman" w:eastAsia="Times New Roman" w:hAnsi="Times New Roman" w:cs="Times New Roman"/>
          <w:sz w:val="24"/>
          <w:szCs w:val="24"/>
        </w:rPr>
      </w:pPr>
    </w:p>
    <w:p w14:paraId="15787DF1" w14:textId="77777777" w:rsidR="00E23B1C" w:rsidRDefault="009651C2">
      <w:pPr>
        <w:pStyle w:val="Default"/>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Engage Education (2018) </w:t>
      </w:r>
      <w:r>
        <w:rPr>
          <w:rFonts w:ascii="Times New Roman" w:hAnsi="Times New Roman"/>
          <w:sz w:val="24"/>
          <w:szCs w:val="24"/>
          <w:rtl/>
          <w:lang w:val="ar-SA"/>
        </w:rPr>
        <w:t>“</w:t>
      </w:r>
      <w:r>
        <w:rPr>
          <w:rFonts w:ascii="Times New Roman" w:hAnsi="Times New Roman"/>
          <w:sz w:val="24"/>
          <w:szCs w:val="24"/>
          <w:lang w:val="en-US"/>
        </w:rPr>
        <w:t>learning styles</w:t>
      </w:r>
      <w:r>
        <w:rPr>
          <w:rFonts w:ascii="Times New Roman" w:hAnsi="Times New Roman"/>
          <w:sz w:val="24"/>
          <w:szCs w:val="24"/>
        </w:rPr>
        <w:t xml:space="preserve">” </w:t>
      </w:r>
      <w:r>
        <w:rPr>
          <w:rFonts w:ascii="Times New Roman" w:hAnsi="Times New Roman"/>
          <w:sz w:val="24"/>
          <w:szCs w:val="24"/>
          <w:lang w:val="en-US"/>
        </w:rPr>
        <w:t xml:space="preserve">[Online]. Available at: </w:t>
      </w:r>
      <w:hyperlink r:id="rId8" w:history="1">
        <w:r>
          <w:rPr>
            <w:rStyle w:val="Hyperlink0"/>
            <w:rFonts w:ascii="Times New Roman" w:hAnsi="Times New Roman"/>
            <w:color w:val="0432FF"/>
            <w:sz w:val="24"/>
            <w:szCs w:val="24"/>
            <w:lang w:val="en-US"/>
          </w:rPr>
          <w:t>https://engage-education.com/aus/blog/vak-learning-styles-what-are-they-and-what-do-they-mean/#</w:t>
        </w:r>
      </w:hyperlink>
      <w:r>
        <w:rPr>
          <w:rFonts w:ascii="Times New Roman" w:hAnsi="Times New Roman"/>
          <w:sz w:val="24"/>
          <w:szCs w:val="24"/>
          <w:lang w:val="en-US"/>
        </w:rPr>
        <w:t>! Accessed 10</w:t>
      </w:r>
      <w:r>
        <w:rPr>
          <w:rFonts w:ascii="Times New Roman" w:hAnsi="Times New Roman"/>
          <w:sz w:val="24"/>
          <w:szCs w:val="24"/>
        </w:rPr>
        <w:t>.08.2021</w:t>
      </w:r>
    </w:p>
    <w:p w14:paraId="4A844305" w14:textId="77777777" w:rsidR="00E23B1C" w:rsidRDefault="00E23B1C">
      <w:pPr>
        <w:pStyle w:val="Default"/>
        <w:spacing w:line="360" w:lineRule="auto"/>
        <w:jc w:val="both"/>
        <w:rPr>
          <w:rFonts w:ascii="Times New Roman" w:eastAsia="Times New Roman" w:hAnsi="Times New Roman" w:cs="Times New Roman"/>
          <w:sz w:val="24"/>
          <w:szCs w:val="24"/>
        </w:rPr>
      </w:pPr>
    </w:p>
    <w:p w14:paraId="4F0BE0B2" w14:textId="77777777" w:rsidR="00E23B1C" w:rsidRDefault="009651C2">
      <w:pPr>
        <w:pStyle w:val="Default"/>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Oxford Dictionary (2021) </w:t>
      </w:r>
      <w:r>
        <w:rPr>
          <w:rFonts w:ascii="Times New Roman" w:hAnsi="Times New Roman"/>
          <w:sz w:val="24"/>
          <w:szCs w:val="24"/>
          <w:rtl/>
          <w:lang w:val="ar-SA"/>
        </w:rPr>
        <w:t>“</w:t>
      </w:r>
      <w:r>
        <w:rPr>
          <w:rFonts w:ascii="Times New Roman" w:hAnsi="Times New Roman"/>
          <w:sz w:val="24"/>
          <w:szCs w:val="24"/>
          <w:lang w:val="en-US"/>
        </w:rPr>
        <w:t>d</w:t>
      </w:r>
      <w:r>
        <w:rPr>
          <w:rFonts w:ascii="Times New Roman" w:hAnsi="Times New Roman"/>
          <w:sz w:val="24"/>
          <w:szCs w:val="24"/>
          <w:lang w:val="en-US"/>
        </w:rPr>
        <w:t xml:space="preserve">efinition of self-motivation" [Online]. Available at: </w:t>
      </w:r>
      <w:hyperlink r:id="rId9" w:history="1">
        <w:r>
          <w:rPr>
            <w:rStyle w:val="Hyperlink0"/>
            <w:rFonts w:ascii="Times New Roman" w:hAnsi="Times New Roman"/>
            <w:color w:val="0432FF"/>
            <w:sz w:val="24"/>
            <w:szCs w:val="24"/>
            <w:lang w:val="en-US"/>
          </w:rPr>
          <w:t>https://www.oxfordlearnersdictionaries.com/definition/english/self-motivation?q=self+motivatio</w:t>
        </w:r>
        <w:r>
          <w:rPr>
            <w:rStyle w:val="Hyperlink0"/>
            <w:rFonts w:ascii="Times New Roman" w:hAnsi="Times New Roman"/>
            <w:color w:val="0432FF"/>
            <w:sz w:val="24"/>
            <w:szCs w:val="24"/>
            <w:lang w:val="en-US"/>
          </w:rPr>
          <w:t>n</w:t>
        </w:r>
      </w:hyperlink>
      <w:r>
        <w:rPr>
          <w:rFonts w:ascii="Times New Roman" w:hAnsi="Times New Roman"/>
          <w:sz w:val="24"/>
          <w:szCs w:val="24"/>
          <w:lang w:val="en-US"/>
        </w:rPr>
        <w:t xml:space="preserve"> Accessed 10</w:t>
      </w:r>
      <w:r>
        <w:rPr>
          <w:rFonts w:ascii="Times New Roman" w:hAnsi="Times New Roman"/>
          <w:sz w:val="24"/>
          <w:szCs w:val="24"/>
        </w:rPr>
        <w:t>.08.2021</w:t>
      </w:r>
    </w:p>
    <w:p w14:paraId="15B7EA41" w14:textId="77777777" w:rsidR="00E23B1C" w:rsidRDefault="00E23B1C">
      <w:pPr>
        <w:pStyle w:val="Default"/>
        <w:spacing w:line="360" w:lineRule="auto"/>
        <w:jc w:val="both"/>
        <w:rPr>
          <w:rFonts w:ascii="Times New Roman" w:eastAsia="Times New Roman" w:hAnsi="Times New Roman" w:cs="Times New Roman"/>
          <w:sz w:val="24"/>
          <w:szCs w:val="24"/>
        </w:rPr>
      </w:pPr>
    </w:p>
    <w:p w14:paraId="4BA26E12" w14:textId="77777777" w:rsidR="00E23B1C" w:rsidRDefault="009651C2">
      <w:pPr>
        <w:pStyle w:val="Default"/>
        <w:spacing w:line="360" w:lineRule="auto"/>
        <w:jc w:val="both"/>
        <w:rPr>
          <w:rStyle w:val="None"/>
          <w:rFonts w:ascii="Times New Roman" w:eastAsia="Times New Roman" w:hAnsi="Times New Roman" w:cs="Times New Roman"/>
        </w:rPr>
      </w:pPr>
      <w:r>
        <w:rPr>
          <w:rFonts w:ascii="Times New Roman" w:hAnsi="Times New Roman"/>
          <w:sz w:val="24"/>
          <w:szCs w:val="24"/>
          <w:lang w:val="en-US"/>
        </w:rPr>
        <w:t xml:space="preserve">Positive Psychology (2021) </w:t>
      </w:r>
      <w:r>
        <w:rPr>
          <w:rFonts w:ascii="Times New Roman" w:hAnsi="Times New Roman"/>
          <w:sz w:val="24"/>
          <w:szCs w:val="24"/>
          <w:rtl/>
          <w:lang w:val="ar-SA"/>
        </w:rPr>
        <w:t>“</w:t>
      </w:r>
      <w:r>
        <w:rPr>
          <w:rFonts w:ascii="Times New Roman" w:hAnsi="Times New Roman"/>
          <w:sz w:val="24"/>
          <w:szCs w:val="24"/>
          <w:lang w:val="en-US"/>
        </w:rPr>
        <w:t xml:space="preserve">self-motivation concept" [Online]. Available at: </w:t>
      </w:r>
      <w:hyperlink r:id="rId10" w:history="1">
        <w:r>
          <w:rPr>
            <w:rStyle w:val="Hyperlink1"/>
            <w:rFonts w:ascii="Times New Roman" w:hAnsi="Times New Roman"/>
            <w:sz w:val="24"/>
            <w:szCs w:val="24"/>
            <w:lang w:val="en-US"/>
          </w:rPr>
          <w:t>https://positivepsychology.com/self-motivation/</w:t>
        </w:r>
      </w:hyperlink>
      <w:r>
        <w:rPr>
          <w:rFonts w:ascii="Times New Roman" w:hAnsi="Times New Roman"/>
          <w:sz w:val="24"/>
          <w:szCs w:val="24"/>
          <w:lang w:val="en-US"/>
        </w:rPr>
        <w:t xml:space="preserve"> Accessed 10</w:t>
      </w:r>
      <w:r>
        <w:rPr>
          <w:rFonts w:ascii="Times New Roman" w:hAnsi="Times New Roman"/>
          <w:sz w:val="24"/>
          <w:szCs w:val="24"/>
        </w:rPr>
        <w:t>.08.2021</w:t>
      </w:r>
    </w:p>
    <w:p w14:paraId="316573B1" w14:textId="77777777" w:rsidR="00E23B1C" w:rsidRDefault="00E23B1C">
      <w:pPr>
        <w:pStyle w:val="Default"/>
        <w:spacing w:line="360" w:lineRule="auto"/>
        <w:jc w:val="both"/>
        <w:rPr>
          <w:rFonts w:ascii="Times New Roman" w:eastAsia="Times New Roman" w:hAnsi="Times New Roman" w:cs="Times New Roman"/>
          <w:sz w:val="24"/>
          <w:szCs w:val="24"/>
        </w:rPr>
      </w:pPr>
    </w:p>
    <w:p w14:paraId="1C142E43"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4D3F7577"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168A27C1"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4D23E291" w14:textId="77777777" w:rsidR="00E23B1C" w:rsidRDefault="00E23B1C">
      <w:pPr>
        <w:pStyle w:val="Default"/>
        <w:spacing w:line="360" w:lineRule="auto"/>
        <w:ind w:right="278"/>
        <w:jc w:val="both"/>
        <w:rPr>
          <w:rFonts w:ascii="Times New Roman" w:eastAsia="Times New Roman" w:hAnsi="Times New Roman" w:cs="Times New Roman"/>
          <w:sz w:val="24"/>
          <w:szCs w:val="24"/>
        </w:rPr>
      </w:pPr>
    </w:p>
    <w:p w14:paraId="153BD71E" w14:textId="77777777" w:rsidR="0078514E" w:rsidRDefault="0078514E">
      <w:pPr>
        <w:pStyle w:val="Default"/>
        <w:spacing w:line="360" w:lineRule="auto"/>
        <w:ind w:right="278"/>
        <w:jc w:val="both"/>
        <w:rPr>
          <w:rFonts w:ascii="Times New Roman" w:hAnsi="Times New Roman"/>
          <w:b/>
          <w:bCs/>
          <w:sz w:val="24"/>
          <w:szCs w:val="24"/>
          <w:lang w:val="en-US"/>
        </w:rPr>
      </w:pPr>
    </w:p>
    <w:p w14:paraId="74B7AB24" w14:textId="47E41D10" w:rsidR="00E23B1C" w:rsidRDefault="009651C2">
      <w:pPr>
        <w:pStyle w:val="Default"/>
        <w:spacing w:line="360" w:lineRule="auto"/>
        <w:ind w:right="278"/>
        <w:jc w:val="both"/>
        <w:rPr>
          <w:rFonts w:ascii="Times New Roman" w:eastAsia="Times New Roman" w:hAnsi="Times New Roman" w:cs="Times New Roman"/>
          <w:b/>
          <w:bCs/>
          <w:sz w:val="24"/>
          <w:szCs w:val="24"/>
        </w:rPr>
      </w:pPr>
      <w:r>
        <w:rPr>
          <w:rFonts w:ascii="Times New Roman" w:hAnsi="Times New Roman"/>
          <w:b/>
          <w:bCs/>
          <w:sz w:val="24"/>
          <w:szCs w:val="24"/>
          <w:lang w:val="en-US"/>
        </w:rPr>
        <w:lastRenderedPageBreak/>
        <w:t>Appendix</w:t>
      </w:r>
    </w:p>
    <w:p w14:paraId="452D7572" w14:textId="298BC9CC" w:rsidR="00E23B1C" w:rsidRDefault="00E23B1C">
      <w:pPr>
        <w:pStyle w:val="Default"/>
        <w:spacing w:line="360" w:lineRule="auto"/>
        <w:ind w:right="278"/>
        <w:jc w:val="both"/>
      </w:pPr>
    </w:p>
    <w:p w14:paraId="60D6B980" w14:textId="0A1785E6" w:rsidR="0078514E" w:rsidRDefault="0078514E">
      <w:pPr>
        <w:pStyle w:val="Default"/>
        <w:spacing w:line="360" w:lineRule="auto"/>
        <w:ind w:right="278"/>
        <w:jc w:val="both"/>
        <w:rPr>
          <w:noProof/>
        </w:rPr>
      </w:pPr>
      <w:r>
        <w:rPr>
          <w:noProof/>
        </w:rPr>
        <w:drawing>
          <wp:inline distT="0" distB="0" distL="0" distR="0" wp14:anchorId="156FF8A8" wp14:editId="008D0C06">
            <wp:extent cx="6114415" cy="2914015"/>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14415" cy="2914015"/>
                    </a:xfrm>
                    <a:prstGeom prst="rect">
                      <a:avLst/>
                    </a:prstGeom>
                    <a:noFill/>
                    <a:ln>
                      <a:noFill/>
                    </a:ln>
                  </pic:spPr>
                </pic:pic>
              </a:graphicData>
            </a:graphic>
          </wp:inline>
        </w:drawing>
      </w:r>
    </w:p>
    <w:p w14:paraId="023BE95B" w14:textId="4F73F4CA" w:rsidR="0078514E" w:rsidRPr="0078514E" w:rsidRDefault="0078514E" w:rsidP="0078514E">
      <w:pPr>
        <w:rPr>
          <w:lang w:val="en-GB" w:eastAsia="en-GB"/>
        </w:rPr>
      </w:pPr>
    </w:p>
    <w:p w14:paraId="5E7BB36A" w14:textId="77777777" w:rsidR="0078514E" w:rsidRPr="0078514E" w:rsidRDefault="0078514E" w:rsidP="0078514E">
      <w:pPr>
        <w:rPr>
          <w:lang w:val="en-GB" w:eastAsia="en-GB"/>
        </w:rPr>
      </w:pPr>
    </w:p>
    <w:p w14:paraId="3FC12902" w14:textId="4A9EC478" w:rsidR="0078514E" w:rsidRDefault="0078514E">
      <w:pPr>
        <w:pStyle w:val="Default"/>
        <w:spacing w:line="360" w:lineRule="auto"/>
        <w:ind w:right="278"/>
        <w:jc w:val="both"/>
        <w:rPr>
          <w:b/>
          <w:bCs/>
          <w:sz w:val="40"/>
          <w:szCs w:val="40"/>
        </w:rPr>
      </w:pPr>
      <w:r>
        <w:rPr>
          <w:noProof/>
        </w:rPr>
        <w:drawing>
          <wp:inline distT="0" distB="0" distL="0" distR="0" wp14:anchorId="017087C4" wp14:editId="5515155C">
            <wp:extent cx="6105525" cy="2781300"/>
            <wp:effectExtent l="0" t="0" r="9525"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05525" cy="2781300"/>
                    </a:xfrm>
                    <a:prstGeom prst="rect">
                      <a:avLst/>
                    </a:prstGeom>
                    <a:noFill/>
                    <a:ln>
                      <a:noFill/>
                    </a:ln>
                  </pic:spPr>
                </pic:pic>
              </a:graphicData>
            </a:graphic>
          </wp:inline>
        </w:drawing>
      </w:r>
    </w:p>
    <w:p w14:paraId="3F9737E5" w14:textId="77777777" w:rsidR="0078514E" w:rsidRDefault="0078514E">
      <w:pPr>
        <w:pStyle w:val="Default"/>
        <w:spacing w:line="360" w:lineRule="auto"/>
        <w:ind w:right="278"/>
        <w:jc w:val="both"/>
        <w:rPr>
          <w:b/>
          <w:bCs/>
          <w:sz w:val="40"/>
          <w:szCs w:val="40"/>
        </w:rPr>
      </w:pPr>
    </w:p>
    <w:p w14:paraId="3FED723E" w14:textId="33B84762" w:rsidR="00E802B8" w:rsidRPr="0078514E" w:rsidRDefault="0078514E">
      <w:pPr>
        <w:pStyle w:val="Default"/>
        <w:spacing w:line="360" w:lineRule="auto"/>
        <w:ind w:right="278"/>
        <w:jc w:val="both"/>
        <w:rPr>
          <w:b/>
          <w:bCs/>
          <w:sz w:val="40"/>
          <w:szCs w:val="40"/>
        </w:rPr>
      </w:pPr>
      <w:r w:rsidRPr="0078514E">
        <w:rPr>
          <w:b/>
          <w:bCs/>
          <w:sz w:val="40"/>
          <w:szCs w:val="40"/>
        </w:rPr>
        <w:t>Questions for role play</w:t>
      </w:r>
      <w:r>
        <w:rPr>
          <w:b/>
          <w:bCs/>
          <w:sz w:val="40"/>
          <w:szCs w:val="40"/>
        </w:rPr>
        <w:t>:</w:t>
      </w:r>
    </w:p>
    <w:p w14:paraId="4448F3DF" w14:textId="6BA6B3B7" w:rsidR="00E802B8" w:rsidRPr="0078514E" w:rsidRDefault="00E802B8">
      <w:pPr>
        <w:pStyle w:val="Default"/>
        <w:spacing w:line="360" w:lineRule="auto"/>
        <w:ind w:right="278"/>
        <w:jc w:val="both"/>
        <w:rPr>
          <w:b/>
          <w:bCs/>
          <w:sz w:val="24"/>
          <w:szCs w:val="24"/>
        </w:rPr>
      </w:pPr>
      <w:r w:rsidRPr="0078514E">
        <w:rPr>
          <w:b/>
          <w:bCs/>
          <w:sz w:val="24"/>
          <w:szCs w:val="24"/>
        </w:rPr>
        <w:t>1.</w:t>
      </w:r>
      <w:r w:rsidRPr="0078514E">
        <w:rPr>
          <w:b/>
          <w:bCs/>
          <w:sz w:val="24"/>
          <w:szCs w:val="24"/>
        </w:rPr>
        <w:t>What are three positive things your last boss would say about you?</w:t>
      </w:r>
    </w:p>
    <w:p w14:paraId="1D74D16B" w14:textId="1C0AA7CB" w:rsidR="00E802B8" w:rsidRPr="0078514E" w:rsidRDefault="00E802B8">
      <w:pPr>
        <w:pStyle w:val="Default"/>
        <w:spacing w:line="360" w:lineRule="auto"/>
        <w:ind w:right="278"/>
        <w:jc w:val="both"/>
        <w:rPr>
          <w:b/>
          <w:bCs/>
          <w:sz w:val="24"/>
          <w:szCs w:val="24"/>
        </w:rPr>
      </w:pPr>
      <w:r w:rsidRPr="0078514E">
        <w:rPr>
          <w:b/>
          <w:bCs/>
          <w:sz w:val="24"/>
          <w:szCs w:val="24"/>
        </w:rPr>
        <w:t>2.</w:t>
      </w:r>
      <w:r w:rsidRPr="0078514E">
        <w:rPr>
          <w:b/>
          <w:bCs/>
          <w:sz w:val="24"/>
          <w:szCs w:val="24"/>
        </w:rPr>
        <w:t>What skills do you have to make you a good candidate?</w:t>
      </w:r>
    </w:p>
    <w:p w14:paraId="0DC2524C" w14:textId="5B077E1E" w:rsidR="00E802B8" w:rsidRPr="0078514E" w:rsidRDefault="00E802B8">
      <w:pPr>
        <w:pStyle w:val="Default"/>
        <w:spacing w:line="360" w:lineRule="auto"/>
        <w:ind w:right="278"/>
        <w:jc w:val="both"/>
        <w:rPr>
          <w:b/>
          <w:bCs/>
          <w:sz w:val="24"/>
          <w:szCs w:val="24"/>
        </w:rPr>
      </w:pPr>
      <w:r w:rsidRPr="0078514E">
        <w:rPr>
          <w:b/>
          <w:bCs/>
          <w:sz w:val="24"/>
          <w:szCs w:val="24"/>
        </w:rPr>
        <w:t>3.</w:t>
      </w:r>
      <w:r w:rsidRPr="0078514E">
        <w:rPr>
          <w:b/>
          <w:bCs/>
          <w:sz w:val="24"/>
          <w:szCs w:val="24"/>
        </w:rPr>
        <w:t>What are your weaknesses?</w:t>
      </w:r>
    </w:p>
    <w:p w14:paraId="47B5BB2E" w14:textId="0AE0571F" w:rsidR="00E802B8" w:rsidRPr="0078514E" w:rsidRDefault="00E802B8">
      <w:pPr>
        <w:pStyle w:val="Default"/>
        <w:spacing w:line="360" w:lineRule="auto"/>
        <w:ind w:right="278"/>
        <w:jc w:val="both"/>
        <w:rPr>
          <w:b/>
          <w:bCs/>
          <w:sz w:val="24"/>
          <w:szCs w:val="24"/>
        </w:rPr>
      </w:pPr>
      <w:r w:rsidRPr="0078514E">
        <w:rPr>
          <w:b/>
          <w:bCs/>
          <w:sz w:val="24"/>
          <w:szCs w:val="24"/>
        </w:rPr>
        <w:t>4.</w:t>
      </w:r>
      <w:r w:rsidRPr="0078514E">
        <w:rPr>
          <w:b/>
          <w:bCs/>
          <w:sz w:val="24"/>
          <w:szCs w:val="24"/>
        </w:rPr>
        <w:t>In your opinion what makes you a good manager?</w:t>
      </w:r>
    </w:p>
    <w:p w14:paraId="6BCF0DEB" w14:textId="197A8D97" w:rsidR="00E802B8" w:rsidRPr="0078514E" w:rsidRDefault="00E802B8">
      <w:pPr>
        <w:pStyle w:val="Default"/>
        <w:spacing w:line="360" w:lineRule="auto"/>
        <w:ind w:right="278"/>
        <w:jc w:val="both"/>
        <w:rPr>
          <w:b/>
          <w:bCs/>
          <w:sz w:val="24"/>
          <w:szCs w:val="24"/>
        </w:rPr>
      </w:pPr>
      <w:r w:rsidRPr="0078514E">
        <w:rPr>
          <w:b/>
          <w:bCs/>
          <w:sz w:val="24"/>
          <w:szCs w:val="24"/>
        </w:rPr>
        <w:t>5.</w:t>
      </w:r>
      <w:r w:rsidRPr="0078514E">
        <w:rPr>
          <w:b/>
          <w:bCs/>
          <w:sz w:val="24"/>
          <w:szCs w:val="24"/>
        </w:rPr>
        <w:t>What is your career plan for the next 5 years?</w:t>
      </w:r>
    </w:p>
    <w:sectPr w:rsidR="00E802B8" w:rsidRPr="0078514E">
      <w:footerReference w:type="default" r:id="rId13"/>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52C45" w14:textId="77777777" w:rsidR="009651C2" w:rsidRDefault="009651C2">
      <w:r>
        <w:separator/>
      </w:r>
    </w:p>
  </w:endnote>
  <w:endnote w:type="continuationSeparator" w:id="0">
    <w:p w14:paraId="3787BA50" w14:textId="77777777" w:rsidR="009651C2" w:rsidRDefault="009651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39DD2" w14:textId="77777777" w:rsidR="00E23B1C" w:rsidRDefault="009651C2">
    <w:pPr>
      <w:pStyle w:val="HeaderFooter"/>
      <w:tabs>
        <w:tab w:val="clear" w:pos="9020"/>
        <w:tab w:val="center" w:pos="4819"/>
        <w:tab w:val="right" w:pos="9638"/>
      </w:tabs>
    </w:pPr>
    <w:r>
      <w:tab/>
    </w:r>
    <w:r>
      <w:tab/>
    </w:r>
    <w:r>
      <w:fldChar w:fldCharType="begin"/>
    </w:r>
    <w:r>
      <w:instrText xml:space="preserve"> PAGE </w:instrText>
    </w:r>
    <w:r>
      <w:fldChar w:fldCharType="separate"/>
    </w:r>
    <w: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DA6EC" w14:textId="77777777" w:rsidR="009651C2" w:rsidRDefault="009651C2">
      <w:r>
        <w:separator/>
      </w:r>
    </w:p>
  </w:footnote>
  <w:footnote w:type="continuationSeparator" w:id="0">
    <w:p w14:paraId="458E57B6" w14:textId="77777777" w:rsidR="009651C2" w:rsidRDefault="009651C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B1C"/>
    <w:rsid w:val="0078514E"/>
    <w:rsid w:val="009651C2"/>
    <w:rsid w:val="00E23B1C"/>
    <w:rsid w:val="00E80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B7394"/>
  <w15:docId w15:val="{9F0DB377-D799-44B2-826F-3406309FA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Default">
    <w:name w:val="Default"/>
    <w:rPr>
      <w:rFonts w:ascii="Helvetica Neue" w:hAnsi="Helvetica Neue" w:cs="Arial Unicode MS"/>
      <w:color w:val="000000"/>
      <w:sz w:val="22"/>
      <w:szCs w:val="22"/>
    </w:rPr>
  </w:style>
  <w:style w:type="paragraph" w:customStyle="1" w:styleId="TableStyle2">
    <w:name w:val="Table Style 2"/>
    <w:rPr>
      <w:rFonts w:ascii="Helvetica Neue" w:hAnsi="Helvetica Neue" w:cs="Arial Unicode MS"/>
      <w:color w:val="000000"/>
      <w:lang w:val="en-US"/>
    </w:rPr>
  </w:style>
  <w:style w:type="character" w:customStyle="1" w:styleId="Hyperlink0">
    <w:name w:val="Hyperlink.0"/>
    <w:basedOn w:val="Hyperlink"/>
    <w:rPr>
      <w:u w:val="single"/>
    </w:rPr>
  </w:style>
  <w:style w:type="character" w:customStyle="1" w:styleId="None">
    <w:name w:val="None"/>
  </w:style>
  <w:style w:type="character" w:customStyle="1" w:styleId="Hyperlink1">
    <w:name w:val="Hyperlink.1"/>
    <w:basedOn w:val="None"/>
    <w:rPr>
      <w:color w:val="0432FF"/>
      <w:u w:val="single"/>
    </w:rPr>
  </w:style>
  <w:style w:type="paragraph" w:styleId="Header">
    <w:name w:val="header"/>
    <w:basedOn w:val="Normal"/>
    <w:link w:val="HeaderChar"/>
    <w:uiPriority w:val="99"/>
    <w:unhideWhenUsed/>
    <w:rsid w:val="0078514E"/>
    <w:pPr>
      <w:tabs>
        <w:tab w:val="center" w:pos="4513"/>
        <w:tab w:val="right" w:pos="9026"/>
      </w:tabs>
    </w:pPr>
  </w:style>
  <w:style w:type="character" w:customStyle="1" w:styleId="HeaderChar">
    <w:name w:val="Header Char"/>
    <w:basedOn w:val="DefaultParagraphFont"/>
    <w:link w:val="Header"/>
    <w:uiPriority w:val="99"/>
    <w:rsid w:val="0078514E"/>
    <w:rPr>
      <w:sz w:val="24"/>
      <w:szCs w:val="24"/>
      <w:lang w:val="en-US" w:eastAsia="en-US"/>
    </w:rPr>
  </w:style>
  <w:style w:type="paragraph" w:styleId="Footer">
    <w:name w:val="footer"/>
    <w:basedOn w:val="Normal"/>
    <w:link w:val="FooterChar"/>
    <w:uiPriority w:val="99"/>
    <w:unhideWhenUsed/>
    <w:rsid w:val="0078514E"/>
    <w:pPr>
      <w:tabs>
        <w:tab w:val="center" w:pos="4513"/>
        <w:tab w:val="right" w:pos="9026"/>
      </w:tabs>
    </w:pPr>
  </w:style>
  <w:style w:type="character" w:customStyle="1" w:styleId="FooterChar">
    <w:name w:val="Footer Char"/>
    <w:basedOn w:val="DefaultParagraphFont"/>
    <w:link w:val="Footer"/>
    <w:uiPriority w:val="99"/>
    <w:rsid w:val="0078514E"/>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ngage-education.com/aus/blog/vak-learning-styles-what-are-they-and-what-do-they-mean/#"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uk.indeed.com/hire/job-description/restaurant-manager?gclid=CjwKCAjwx8iIBhBwEiwA2quaq9Y0MLVtvdd76UOLLFEGT7zmS13UEJR4VJcAsjAIshbqC7ml_xCQ7hoC84YQAvD_BwE&amp;aceid=" TargetMode="External"/><Relationship Id="rId12"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deed.com/career-advice/finding-a-job/qualities-employers-want" TargetMode="External"/><Relationship Id="rId11" Type="http://schemas.openxmlformats.org/officeDocument/2006/relationships/image" Target="media/image1.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positivepsychology.com/self-motivation/" TargetMode="External"/><Relationship Id="rId4" Type="http://schemas.openxmlformats.org/officeDocument/2006/relationships/footnotes" Target="footnotes.xml"/><Relationship Id="rId9" Type="http://schemas.openxmlformats.org/officeDocument/2006/relationships/hyperlink" Target="https://www.oxfordlearnersdictionaries.com/definition/english/self-motivation?q=self+motivation" TargetMode="External"/><Relationship Id="rId14"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10</Pages>
  <Words>2551</Words>
  <Characters>14547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Cosmin Stefan</cp:lastModifiedBy>
  <cp:revision>2</cp:revision>
  <dcterms:created xsi:type="dcterms:W3CDTF">2021-09-02T23:41:00Z</dcterms:created>
  <dcterms:modified xsi:type="dcterms:W3CDTF">2021-09-02T23:55:00Z</dcterms:modified>
</cp:coreProperties>
</file>