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F2CF5" w14:textId="402169BC"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r w:rsidR="00554EED">
        <w:rPr>
          <w:rFonts w:cstheme="minorHAnsi"/>
        </w:rPr>
        <w:t xml:space="preserve">   </w:t>
      </w:r>
    </w:p>
    <w:p w14:paraId="674C75FD" w14:textId="77777777" w:rsidR="0023678A" w:rsidRPr="0023678A" w:rsidRDefault="0023678A" w:rsidP="0023678A">
      <w:pPr>
        <w:rPr>
          <w:rFonts w:cstheme="minorHAnsi"/>
        </w:rPr>
      </w:pPr>
    </w:p>
    <w:p w14:paraId="7B575395" w14:textId="77B72459" w:rsidR="0023678A" w:rsidRPr="00554EED" w:rsidRDefault="00554EED" w:rsidP="00554EED">
      <w:pPr>
        <w:jc w:val="center"/>
        <w:rPr>
          <w:rFonts w:cstheme="minorHAnsi"/>
          <w:b/>
          <w:bCs/>
          <w:sz w:val="56"/>
          <w:szCs w:val="56"/>
        </w:rPr>
      </w:pPr>
      <w:proofErr w:type="spellStart"/>
      <w:r w:rsidRPr="00554EED">
        <w:rPr>
          <w:rFonts w:cstheme="minorHAnsi"/>
          <w:b/>
          <w:bCs/>
          <w:sz w:val="56"/>
          <w:szCs w:val="56"/>
        </w:rPr>
        <w:t>Academi</w:t>
      </w:r>
      <w:proofErr w:type="spellEnd"/>
      <w:r w:rsidRPr="00554EED">
        <w:rPr>
          <w:rFonts w:cstheme="minorHAnsi"/>
          <w:b/>
          <w:bCs/>
          <w:sz w:val="56"/>
          <w:szCs w:val="56"/>
        </w:rPr>
        <w:t xml:space="preserve"> Skills </w:t>
      </w:r>
      <w:proofErr w:type="spellStart"/>
      <w:r w:rsidRPr="00554EED">
        <w:rPr>
          <w:rFonts w:cstheme="minorHAnsi"/>
          <w:b/>
          <w:bCs/>
          <w:sz w:val="56"/>
          <w:szCs w:val="56"/>
        </w:rPr>
        <w:t>Refective</w:t>
      </w:r>
      <w:proofErr w:type="spellEnd"/>
      <w:r w:rsidRPr="00554EED">
        <w:rPr>
          <w:rFonts w:cstheme="minorHAnsi"/>
          <w:b/>
          <w:bCs/>
          <w:sz w:val="56"/>
          <w:szCs w:val="56"/>
        </w:rPr>
        <w:t xml:space="preserve"> Report</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6BFE5F9A" w:rsidR="0023678A" w:rsidRPr="0023678A" w:rsidRDefault="0023678A" w:rsidP="0023678A">
      <w:pPr>
        <w:rPr>
          <w:rFonts w:cstheme="minorHAnsi"/>
          <w:sz w:val="36"/>
          <w:szCs w:val="36"/>
        </w:rPr>
      </w:pPr>
      <w:r w:rsidRPr="0023678A">
        <w:rPr>
          <w:rFonts w:cstheme="minorHAnsi"/>
          <w:sz w:val="36"/>
          <w:szCs w:val="36"/>
        </w:rPr>
        <w:t xml:space="preserve">Student Name: </w:t>
      </w:r>
      <w:r w:rsidR="00554EED">
        <w:rPr>
          <w:rFonts w:cstheme="minorHAnsi"/>
          <w:sz w:val="36"/>
          <w:szCs w:val="36"/>
        </w:rPr>
        <w:t>Mihai Vlad Ripan</w:t>
      </w:r>
    </w:p>
    <w:p w14:paraId="21E24029" w14:textId="7FC41D3D" w:rsidR="00554EED" w:rsidRPr="0023678A" w:rsidRDefault="0023678A" w:rsidP="0023678A">
      <w:pPr>
        <w:rPr>
          <w:rFonts w:cstheme="minorHAnsi"/>
          <w:sz w:val="36"/>
          <w:szCs w:val="36"/>
        </w:rPr>
      </w:pPr>
      <w:r w:rsidRPr="0023678A">
        <w:rPr>
          <w:rFonts w:cstheme="minorHAnsi"/>
          <w:sz w:val="36"/>
          <w:szCs w:val="36"/>
        </w:rPr>
        <w:t>Student ID:</w:t>
      </w:r>
      <w:r w:rsidR="00554EED">
        <w:rPr>
          <w:rFonts w:cstheme="minorHAnsi"/>
          <w:sz w:val="36"/>
          <w:szCs w:val="36"/>
        </w:rPr>
        <w:t>2427637</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77777777" w:rsidR="0023678A" w:rsidRPr="0023678A" w:rsidRDefault="0023678A" w:rsidP="0023678A">
      <w:pPr>
        <w:rPr>
          <w:rFonts w:cstheme="minorHAnsi"/>
          <w:sz w:val="36"/>
          <w:szCs w:val="36"/>
        </w:rPr>
      </w:pPr>
      <w:r w:rsidRPr="0023678A">
        <w:rPr>
          <w:rFonts w:cstheme="minorHAnsi"/>
          <w:sz w:val="36"/>
          <w:szCs w:val="36"/>
        </w:rPr>
        <w:t>Lecturer:</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asciiTheme="minorHAnsi" w:eastAsiaTheme="minorEastAsia" w:hAnsiTheme="minorHAnsi" w:cstheme="minorBidi"/>
          <w:color w:val="auto"/>
          <w:kern w:val="2"/>
          <w:sz w:val="22"/>
          <w:szCs w:val="22"/>
          <w:lang w:val="en-GB" w:eastAsia="zh-CN"/>
          <w14:ligatures w14:val="standardContextual"/>
        </w:rPr>
        <w:id w:val="430236304"/>
        <w:docPartObj>
          <w:docPartGallery w:val="Table of Contents"/>
          <w:docPartUnique/>
        </w:docPartObj>
      </w:sdtPr>
      <w:sdtEndPr>
        <w:rPr>
          <w:b/>
          <w:bCs/>
          <w:noProof/>
        </w:rPr>
      </w:sdtEndPr>
      <w:sdtContent>
        <w:p w14:paraId="46ED25AC" w14:textId="682FCCD6" w:rsidR="007F1FC5" w:rsidRDefault="007F1FC5">
          <w:pPr>
            <w:pStyle w:val="TOCHeading"/>
          </w:pPr>
          <w:r>
            <w:t>Contents</w:t>
          </w:r>
        </w:p>
        <w:p w14:paraId="639B8983" w14:textId="1302F452" w:rsidR="007F1FC5" w:rsidRDefault="007F1FC5">
          <w:pPr>
            <w:pStyle w:val="TOC1"/>
            <w:rPr>
              <w:noProof/>
              <w:sz w:val="24"/>
              <w:szCs w:val="24"/>
              <w:lang w:val="en-US" w:eastAsia="en-US"/>
            </w:rPr>
          </w:pPr>
          <w:r>
            <w:fldChar w:fldCharType="begin"/>
          </w:r>
          <w:r>
            <w:instrText xml:space="preserve"> TOC \o "1-3" \h \z \u </w:instrText>
          </w:r>
          <w:r>
            <w:fldChar w:fldCharType="separate"/>
          </w:r>
          <w:hyperlink w:anchor="_Toc195438017" w:history="1">
            <w:r w:rsidRPr="00757951">
              <w:rPr>
                <w:rStyle w:val="Hyperlink"/>
                <w:rFonts w:cstheme="minorHAnsi"/>
                <w:noProof/>
              </w:rPr>
              <w:t>1 Introduction (~100 words)</w:t>
            </w:r>
            <w:r>
              <w:rPr>
                <w:noProof/>
                <w:webHidden/>
              </w:rPr>
              <w:tab/>
            </w:r>
            <w:r>
              <w:rPr>
                <w:noProof/>
                <w:webHidden/>
              </w:rPr>
              <w:fldChar w:fldCharType="begin"/>
            </w:r>
            <w:r>
              <w:rPr>
                <w:noProof/>
                <w:webHidden/>
              </w:rPr>
              <w:instrText xml:space="preserve"> PAGEREF _Toc195438017 \h </w:instrText>
            </w:r>
            <w:r>
              <w:rPr>
                <w:noProof/>
                <w:webHidden/>
              </w:rPr>
            </w:r>
            <w:r>
              <w:rPr>
                <w:noProof/>
                <w:webHidden/>
              </w:rPr>
              <w:fldChar w:fldCharType="separate"/>
            </w:r>
            <w:r>
              <w:rPr>
                <w:noProof/>
                <w:webHidden/>
              </w:rPr>
              <w:t>2</w:t>
            </w:r>
            <w:r>
              <w:rPr>
                <w:noProof/>
                <w:webHidden/>
              </w:rPr>
              <w:fldChar w:fldCharType="end"/>
            </w:r>
          </w:hyperlink>
        </w:p>
        <w:p w14:paraId="60F74C6A" w14:textId="69DED4E2" w:rsidR="007F1FC5" w:rsidRDefault="007F1FC5">
          <w:pPr>
            <w:pStyle w:val="TOC1"/>
            <w:rPr>
              <w:noProof/>
              <w:sz w:val="24"/>
              <w:szCs w:val="24"/>
              <w:lang w:val="en-US" w:eastAsia="en-US"/>
            </w:rPr>
          </w:pPr>
          <w:hyperlink w:anchor="_Toc195438018" w:history="1">
            <w:r w:rsidRPr="00757951">
              <w:rPr>
                <w:rStyle w:val="Hyperlink"/>
                <w:rFonts w:cstheme="minorHAnsi"/>
                <w:noProof/>
              </w:rPr>
              <w:t>2 Description of Experiences</w:t>
            </w:r>
            <w:r>
              <w:rPr>
                <w:noProof/>
                <w:webHidden/>
              </w:rPr>
              <w:tab/>
            </w:r>
            <w:r>
              <w:rPr>
                <w:noProof/>
                <w:webHidden/>
              </w:rPr>
              <w:fldChar w:fldCharType="begin"/>
            </w:r>
            <w:r>
              <w:rPr>
                <w:noProof/>
                <w:webHidden/>
              </w:rPr>
              <w:instrText xml:space="preserve"> PAGEREF _Toc195438018 \h </w:instrText>
            </w:r>
            <w:r>
              <w:rPr>
                <w:noProof/>
                <w:webHidden/>
              </w:rPr>
            </w:r>
            <w:r>
              <w:rPr>
                <w:noProof/>
                <w:webHidden/>
              </w:rPr>
              <w:fldChar w:fldCharType="separate"/>
            </w:r>
            <w:r>
              <w:rPr>
                <w:noProof/>
                <w:webHidden/>
              </w:rPr>
              <w:t>2</w:t>
            </w:r>
            <w:r>
              <w:rPr>
                <w:noProof/>
                <w:webHidden/>
              </w:rPr>
              <w:fldChar w:fldCharType="end"/>
            </w:r>
          </w:hyperlink>
        </w:p>
        <w:p w14:paraId="0A3B78F2" w14:textId="3AFA789E" w:rsidR="007F1FC5" w:rsidRDefault="007F1FC5">
          <w:pPr>
            <w:pStyle w:val="TOC1"/>
            <w:rPr>
              <w:noProof/>
              <w:sz w:val="24"/>
              <w:szCs w:val="24"/>
              <w:lang w:val="en-US" w:eastAsia="en-US"/>
            </w:rPr>
          </w:pPr>
          <w:hyperlink w:anchor="_Toc195438019" w:history="1">
            <w:r w:rsidRPr="00757951">
              <w:rPr>
                <w:rStyle w:val="Hyperlink"/>
                <w:rFonts w:cstheme="minorHAnsi"/>
                <w:noProof/>
              </w:rPr>
              <w:t>3 Personal Reflection</w:t>
            </w:r>
            <w:r>
              <w:rPr>
                <w:noProof/>
                <w:webHidden/>
              </w:rPr>
              <w:tab/>
            </w:r>
            <w:r>
              <w:rPr>
                <w:noProof/>
                <w:webHidden/>
              </w:rPr>
              <w:fldChar w:fldCharType="begin"/>
            </w:r>
            <w:r>
              <w:rPr>
                <w:noProof/>
                <w:webHidden/>
              </w:rPr>
              <w:instrText xml:space="preserve"> PAGEREF _Toc195438019 \h </w:instrText>
            </w:r>
            <w:r>
              <w:rPr>
                <w:noProof/>
                <w:webHidden/>
              </w:rPr>
            </w:r>
            <w:r>
              <w:rPr>
                <w:noProof/>
                <w:webHidden/>
              </w:rPr>
              <w:fldChar w:fldCharType="separate"/>
            </w:r>
            <w:r>
              <w:rPr>
                <w:noProof/>
                <w:webHidden/>
              </w:rPr>
              <w:t>3</w:t>
            </w:r>
            <w:r>
              <w:rPr>
                <w:noProof/>
                <w:webHidden/>
              </w:rPr>
              <w:fldChar w:fldCharType="end"/>
            </w:r>
          </w:hyperlink>
        </w:p>
        <w:p w14:paraId="269B87C0" w14:textId="4673604B" w:rsidR="007F1FC5" w:rsidRDefault="007F1FC5">
          <w:pPr>
            <w:pStyle w:val="TOC1"/>
            <w:rPr>
              <w:noProof/>
              <w:sz w:val="24"/>
              <w:szCs w:val="24"/>
              <w:lang w:val="en-US" w:eastAsia="en-US"/>
            </w:rPr>
          </w:pPr>
          <w:hyperlink w:anchor="_Toc195438020" w:history="1">
            <w:r w:rsidRPr="00757951">
              <w:rPr>
                <w:rStyle w:val="Hyperlink"/>
                <w:rFonts w:cstheme="minorHAnsi"/>
                <w:noProof/>
              </w:rPr>
              <w:t>3.1 Evaluation</w:t>
            </w:r>
            <w:r>
              <w:rPr>
                <w:noProof/>
                <w:webHidden/>
              </w:rPr>
              <w:tab/>
            </w:r>
            <w:r>
              <w:rPr>
                <w:noProof/>
                <w:webHidden/>
              </w:rPr>
              <w:fldChar w:fldCharType="begin"/>
            </w:r>
            <w:r>
              <w:rPr>
                <w:noProof/>
                <w:webHidden/>
              </w:rPr>
              <w:instrText xml:space="preserve"> PAGEREF _Toc195438020 \h </w:instrText>
            </w:r>
            <w:r>
              <w:rPr>
                <w:noProof/>
                <w:webHidden/>
              </w:rPr>
            </w:r>
            <w:r>
              <w:rPr>
                <w:noProof/>
                <w:webHidden/>
              </w:rPr>
              <w:fldChar w:fldCharType="separate"/>
            </w:r>
            <w:r>
              <w:rPr>
                <w:noProof/>
                <w:webHidden/>
              </w:rPr>
              <w:t>3</w:t>
            </w:r>
            <w:r>
              <w:rPr>
                <w:noProof/>
                <w:webHidden/>
              </w:rPr>
              <w:fldChar w:fldCharType="end"/>
            </w:r>
          </w:hyperlink>
        </w:p>
        <w:p w14:paraId="37B38E31" w14:textId="2D308FC4" w:rsidR="007F1FC5" w:rsidRDefault="007F1FC5">
          <w:pPr>
            <w:pStyle w:val="TOC1"/>
            <w:rPr>
              <w:noProof/>
              <w:sz w:val="24"/>
              <w:szCs w:val="24"/>
              <w:lang w:val="en-US" w:eastAsia="en-US"/>
            </w:rPr>
          </w:pPr>
          <w:hyperlink w:anchor="_Toc195438021" w:history="1">
            <w:r w:rsidRPr="00757951">
              <w:rPr>
                <w:rStyle w:val="Hyperlink"/>
                <w:rFonts w:cstheme="minorHAnsi"/>
                <w:noProof/>
              </w:rPr>
              <w:t>3.2 Analysis</w:t>
            </w:r>
            <w:r>
              <w:rPr>
                <w:noProof/>
                <w:webHidden/>
              </w:rPr>
              <w:tab/>
            </w:r>
            <w:r>
              <w:rPr>
                <w:noProof/>
                <w:webHidden/>
              </w:rPr>
              <w:fldChar w:fldCharType="begin"/>
            </w:r>
            <w:r>
              <w:rPr>
                <w:noProof/>
                <w:webHidden/>
              </w:rPr>
              <w:instrText xml:space="preserve"> PAGEREF _Toc195438021 \h </w:instrText>
            </w:r>
            <w:r>
              <w:rPr>
                <w:noProof/>
                <w:webHidden/>
              </w:rPr>
            </w:r>
            <w:r>
              <w:rPr>
                <w:noProof/>
                <w:webHidden/>
              </w:rPr>
              <w:fldChar w:fldCharType="separate"/>
            </w:r>
            <w:r>
              <w:rPr>
                <w:noProof/>
                <w:webHidden/>
              </w:rPr>
              <w:t>3</w:t>
            </w:r>
            <w:r>
              <w:rPr>
                <w:noProof/>
                <w:webHidden/>
              </w:rPr>
              <w:fldChar w:fldCharType="end"/>
            </w:r>
          </w:hyperlink>
        </w:p>
        <w:p w14:paraId="7E62C58A" w14:textId="61596A7F" w:rsidR="007F1FC5" w:rsidRDefault="007F1FC5">
          <w:pPr>
            <w:pStyle w:val="TOC1"/>
            <w:rPr>
              <w:noProof/>
              <w:sz w:val="24"/>
              <w:szCs w:val="24"/>
              <w:lang w:val="en-US" w:eastAsia="en-US"/>
            </w:rPr>
          </w:pPr>
          <w:hyperlink w:anchor="_Toc195438022" w:history="1">
            <w:r w:rsidRPr="00757951">
              <w:rPr>
                <w:rStyle w:val="Hyperlink"/>
                <w:rFonts w:cstheme="minorHAnsi"/>
                <w:noProof/>
              </w:rPr>
              <w:t>4 Conclusion</w:t>
            </w:r>
            <w:r>
              <w:rPr>
                <w:noProof/>
                <w:webHidden/>
              </w:rPr>
              <w:tab/>
            </w:r>
            <w:r>
              <w:rPr>
                <w:noProof/>
                <w:webHidden/>
              </w:rPr>
              <w:fldChar w:fldCharType="begin"/>
            </w:r>
            <w:r>
              <w:rPr>
                <w:noProof/>
                <w:webHidden/>
              </w:rPr>
              <w:instrText xml:space="preserve"> PAGEREF _Toc195438022 \h </w:instrText>
            </w:r>
            <w:r>
              <w:rPr>
                <w:noProof/>
                <w:webHidden/>
              </w:rPr>
            </w:r>
            <w:r>
              <w:rPr>
                <w:noProof/>
                <w:webHidden/>
              </w:rPr>
              <w:fldChar w:fldCharType="separate"/>
            </w:r>
            <w:r>
              <w:rPr>
                <w:noProof/>
                <w:webHidden/>
              </w:rPr>
              <w:t>4</w:t>
            </w:r>
            <w:r>
              <w:rPr>
                <w:noProof/>
                <w:webHidden/>
              </w:rPr>
              <w:fldChar w:fldCharType="end"/>
            </w:r>
          </w:hyperlink>
        </w:p>
        <w:p w14:paraId="2E4133DF" w14:textId="255A731E" w:rsidR="007F1FC5" w:rsidRDefault="007F1FC5">
          <w:pPr>
            <w:pStyle w:val="TOC1"/>
            <w:rPr>
              <w:noProof/>
              <w:sz w:val="24"/>
              <w:szCs w:val="24"/>
              <w:lang w:val="en-US" w:eastAsia="en-US"/>
            </w:rPr>
          </w:pPr>
          <w:hyperlink w:anchor="_Toc195438023" w:history="1">
            <w:r w:rsidRPr="00757951">
              <w:rPr>
                <w:rStyle w:val="Hyperlink"/>
                <w:rFonts w:cstheme="minorHAnsi"/>
                <w:noProof/>
              </w:rPr>
              <w:t>5 References</w:t>
            </w:r>
            <w:r>
              <w:rPr>
                <w:noProof/>
                <w:webHidden/>
              </w:rPr>
              <w:tab/>
            </w:r>
            <w:r>
              <w:rPr>
                <w:noProof/>
                <w:webHidden/>
              </w:rPr>
              <w:fldChar w:fldCharType="begin"/>
            </w:r>
            <w:r>
              <w:rPr>
                <w:noProof/>
                <w:webHidden/>
              </w:rPr>
              <w:instrText xml:space="preserve"> PAGEREF _Toc195438023 \h </w:instrText>
            </w:r>
            <w:r>
              <w:rPr>
                <w:noProof/>
                <w:webHidden/>
              </w:rPr>
            </w:r>
            <w:r>
              <w:rPr>
                <w:noProof/>
                <w:webHidden/>
              </w:rPr>
              <w:fldChar w:fldCharType="separate"/>
            </w:r>
            <w:r>
              <w:rPr>
                <w:noProof/>
                <w:webHidden/>
              </w:rPr>
              <w:t>4</w:t>
            </w:r>
            <w:r>
              <w:rPr>
                <w:noProof/>
                <w:webHidden/>
              </w:rPr>
              <w:fldChar w:fldCharType="end"/>
            </w:r>
          </w:hyperlink>
        </w:p>
        <w:p w14:paraId="12CB22C9" w14:textId="19FF0A03" w:rsidR="007F1FC5" w:rsidRDefault="007F1FC5">
          <w:r>
            <w:rPr>
              <w:b/>
              <w:bCs/>
              <w:noProof/>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1CCA6421" w14:textId="7143ADD6" w:rsidR="0023678A" w:rsidRPr="0023678A" w:rsidRDefault="0023678A" w:rsidP="0023678A">
      <w:pPr>
        <w:jc w:val="center"/>
        <w:rPr>
          <w:rFonts w:cstheme="minorHAnsi"/>
          <w:color w:val="FF0000"/>
          <w:sz w:val="32"/>
          <w:szCs w:val="32"/>
        </w:rPr>
      </w:pPr>
      <w:r w:rsidRPr="0023678A">
        <w:rPr>
          <w:rFonts w:cstheme="minorHAnsi"/>
          <w:color w:val="FF0000"/>
          <w:sz w:val="32"/>
          <w:szCs w:val="32"/>
        </w:rPr>
        <w:t xml:space="preserve">Please </w:t>
      </w:r>
      <w:proofErr w:type="gramStart"/>
      <w:r w:rsidRPr="0023678A">
        <w:rPr>
          <w:rFonts w:cstheme="minorHAnsi"/>
          <w:color w:val="FF0000"/>
          <w:sz w:val="32"/>
          <w:szCs w:val="32"/>
        </w:rPr>
        <w:t>note:</w:t>
      </w:r>
      <w:proofErr w:type="gramEnd"/>
      <w:r w:rsidRPr="0023678A">
        <w:rPr>
          <w:rFonts w:cstheme="minorHAnsi"/>
          <w:color w:val="FF0000"/>
          <w:sz w:val="32"/>
          <w:szCs w:val="32"/>
        </w:rPr>
        <w:t xml:space="preserve"> these are just suggested headings/titles of the sections; you can amend them according to what each section is about</w:t>
      </w: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32EA3BB6" w14:textId="77777777" w:rsidR="002C4DA8" w:rsidRDefault="002C4DA8" w:rsidP="2FFEC2F7">
      <w:pPr>
        <w:pStyle w:val="Heading1"/>
        <w:rPr>
          <w:rFonts w:asciiTheme="minorHAnsi" w:hAnsiTheme="minorHAnsi" w:cstheme="minorHAnsi"/>
        </w:rPr>
      </w:pPr>
      <w:bookmarkStart w:id="0" w:name="_Toc375805020"/>
    </w:p>
    <w:p w14:paraId="5DAAFE92" w14:textId="77777777" w:rsidR="00BF4921" w:rsidRPr="00BF4921" w:rsidRDefault="6BFD0F98" w:rsidP="00BF4921">
      <w:pPr>
        <w:pStyle w:val="Heading1"/>
        <w:rPr>
          <w:rFonts w:cstheme="minorHAnsi"/>
          <w:sz w:val="28"/>
          <w:szCs w:val="28"/>
          <w:lang w:val="en-US"/>
        </w:rPr>
      </w:pPr>
      <w:bookmarkStart w:id="1" w:name="_Toc195438017"/>
      <w:r w:rsidRPr="0023678A">
        <w:rPr>
          <w:rFonts w:asciiTheme="minorHAnsi" w:hAnsiTheme="minorHAnsi" w:cstheme="minorHAnsi"/>
        </w:rPr>
        <w:t xml:space="preserve">1 </w:t>
      </w:r>
      <w:proofErr w:type="gramStart"/>
      <w:r w:rsidR="00ED5964" w:rsidRPr="0023678A">
        <w:rPr>
          <w:rFonts w:asciiTheme="minorHAnsi" w:hAnsiTheme="minorHAnsi" w:cstheme="minorHAnsi"/>
        </w:rPr>
        <w:t>Introduction</w:t>
      </w:r>
      <w:bookmarkEnd w:id="0"/>
      <w:r w:rsidR="00ED5964" w:rsidRPr="0023678A">
        <w:rPr>
          <w:rFonts w:asciiTheme="minorHAnsi" w:hAnsiTheme="minorHAnsi" w:cstheme="minorHAnsi"/>
        </w:rPr>
        <w:t xml:space="preserve"> </w:t>
      </w:r>
      <w:bookmarkEnd w:id="1"/>
      <w:r w:rsidR="00E11C48">
        <w:rPr>
          <w:rFonts w:asciiTheme="minorHAnsi" w:hAnsiTheme="minorHAnsi" w:cstheme="minorHAnsi"/>
          <w:sz w:val="28"/>
          <w:szCs w:val="28"/>
        </w:rPr>
        <w:t xml:space="preserve"> </w:t>
      </w:r>
      <w:r w:rsidR="00BF4921" w:rsidRPr="00BF4921">
        <w:rPr>
          <w:rFonts w:cstheme="minorHAnsi"/>
          <w:sz w:val="28"/>
          <w:szCs w:val="28"/>
          <w:lang w:val="en-US"/>
        </w:rPr>
        <w:t>Reflection</w:t>
      </w:r>
      <w:proofErr w:type="gramEnd"/>
      <w:r w:rsidR="00BF4921" w:rsidRPr="00BF4921">
        <w:rPr>
          <w:rFonts w:cstheme="minorHAnsi"/>
          <w:sz w:val="28"/>
          <w:szCs w:val="28"/>
          <w:lang w:val="en-US"/>
        </w:rPr>
        <w:t xml:space="preserve"> is a deliberate and structured process that enables individuals to critically consider their experiences </w:t>
      </w:r>
      <w:proofErr w:type="gramStart"/>
      <w:r w:rsidR="00BF4921" w:rsidRPr="00BF4921">
        <w:rPr>
          <w:rFonts w:cstheme="minorHAnsi"/>
          <w:sz w:val="28"/>
          <w:szCs w:val="28"/>
          <w:lang w:val="en-US"/>
        </w:rPr>
        <w:t>in order to</w:t>
      </w:r>
      <w:proofErr w:type="gramEnd"/>
      <w:r w:rsidR="00BF4921" w:rsidRPr="00BF4921">
        <w:rPr>
          <w:rFonts w:cstheme="minorHAnsi"/>
          <w:sz w:val="28"/>
          <w:szCs w:val="28"/>
          <w:lang w:val="en-US"/>
        </w:rPr>
        <w:t xml:space="preserve"> learn and grow from them. According to Moon (2004), reflection involves a process of thinking deeply about past events or learning encounters to gain new insights and improve future actions. For university students, reflection is especially valuable as it encourages personal and academic development, helping them to connect theory with practice and become more self-aware, independent learners (Gibbs, 1988).</w:t>
      </w:r>
    </w:p>
    <w:p w14:paraId="03F4FEA2" w14:textId="77777777" w:rsidR="00BF4921" w:rsidRPr="00BF4921" w:rsidRDefault="00BF4921" w:rsidP="00BF4921">
      <w:pPr>
        <w:pStyle w:val="Heading1"/>
        <w:rPr>
          <w:rFonts w:cstheme="minorHAnsi"/>
          <w:sz w:val="28"/>
          <w:szCs w:val="28"/>
          <w:lang w:val="en-US"/>
        </w:rPr>
      </w:pPr>
      <w:r w:rsidRPr="00BF4921">
        <w:rPr>
          <w:rFonts w:cstheme="minorHAnsi"/>
          <w:sz w:val="28"/>
          <w:szCs w:val="28"/>
          <w:lang w:val="en-US"/>
        </w:rPr>
        <w:t xml:space="preserve">The purpose of this report is to reflect on key experiences and topics covered during this module and to </w:t>
      </w:r>
      <w:proofErr w:type="spellStart"/>
      <w:r w:rsidRPr="00BF4921">
        <w:rPr>
          <w:rFonts w:cstheme="minorHAnsi"/>
          <w:sz w:val="28"/>
          <w:szCs w:val="28"/>
          <w:lang w:val="en-US"/>
        </w:rPr>
        <w:t>analyse</w:t>
      </w:r>
      <w:proofErr w:type="spellEnd"/>
      <w:r w:rsidRPr="00BF4921">
        <w:rPr>
          <w:rFonts w:cstheme="minorHAnsi"/>
          <w:sz w:val="28"/>
          <w:szCs w:val="28"/>
          <w:lang w:val="en-US"/>
        </w:rPr>
        <w:t xml:space="preserve"> how they have contributed to my academic and personal growth. Specifically, I will reflect on topics such as group work and communication skills, digital literacy, and time management. These experiences have been significant in shaping my learning journey, offering challenges and insights that have helped build essential skills for university and beyond.</w:t>
      </w:r>
    </w:p>
    <w:p w14:paraId="39B9BC3C" w14:textId="14DE4F42" w:rsidR="00BF4921" w:rsidRPr="00BF4921" w:rsidRDefault="00BF4921" w:rsidP="00BF4921">
      <w:pPr>
        <w:pStyle w:val="Heading1"/>
        <w:rPr>
          <w:rFonts w:cstheme="minorHAnsi"/>
          <w:sz w:val="28"/>
          <w:szCs w:val="28"/>
          <w:lang w:val="en-US"/>
        </w:rPr>
      </w:pPr>
      <w:r w:rsidRPr="00BF4921">
        <w:rPr>
          <w:rFonts w:cstheme="minorHAnsi"/>
          <w:sz w:val="28"/>
          <w:szCs w:val="28"/>
          <w:lang w:val="en-US"/>
        </w:rPr>
        <w:t xml:space="preserve">The report will first describe the key experiences, then </w:t>
      </w:r>
      <w:proofErr w:type="spellStart"/>
      <w:r w:rsidRPr="00BF4921">
        <w:rPr>
          <w:rFonts w:cstheme="minorHAnsi"/>
          <w:sz w:val="28"/>
          <w:szCs w:val="28"/>
          <w:lang w:val="en-US"/>
        </w:rPr>
        <w:t>analyse</w:t>
      </w:r>
      <w:proofErr w:type="spellEnd"/>
      <w:r w:rsidRPr="00BF4921">
        <w:rPr>
          <w:rFonts w:cstheme="minorHAnsi"/>
          <w:sz w:val="28"/>
          <w:szCs w:val="28"/>
          <w:lang w:val="en-US"/>
        </w:rPr>
        <w:t xml:space="preserve"> their impact, followed by an evaluation of what went well and what could be improved. Finally, I will conclude with an action plan for future development based on what I have learned.</w:t>
      </w:r>
    </w:p>
    <w:p w14:paraId="25772882" w14:textId="77777777" w:rsidR="00BF4921" w:rsidRPr="00BF4921" w:rsidRDefault="00BF4921" w:rsidP="00BF4921">
      <w:pPr>
        <w:pStyle w:val="Heading1"/>
        <w:rPr>
          <w:rFonts w:cstheme="minorHAnsi"/>
          <w:sz w:val="28"/>
          <w:szCs w:val="28"/>
          <w:lang w:val="en-US"/>
        </w:rPr>
      </w:pPr>
      <w:r w:rsidRPr="00BF4921">
        <w:rPr>
          <w:rFonts w:cstheme="minorHAnsi"/>
          <w:sz w:val="28"/>
          <w:szCs w:val="28"/>
          <w:lang w:val="en-US"/>
        </w:rPr>
        <w:t>One of the most impactful experiences during this module was participating in a group project that required us to research and present on a current issue. Working in a group setting challenged me to adapt to different communication styles, delegate tasks effectively, and collaborate to meet deadlines. Although the group dynamic was at times difficult, it was a valuable opportunity to develop interpersonal skills and practice active listening and feedback.</w:t>
      </w:r>
    </w:p>
    <w:p w14:paraId="54A145B8" w14:textId="49FC797D" w:rsidR="00BF4921" w:rsidRPr="00BF4921" w:rsidRDefault="00BF4921" w:rsidP="00BF4921">
      <w:pPr>
        <w:pStyle w:val="Heading1"/>
        <w:rPr>
          <w:rFonts w:cstheme="minorHAnsi"/>
          <w:sz w:val="28"/>
          <w:szCs w:val="28"/>
          <w:lang w:val="en-US"/>
        </w:rPr>
      </w:pPr>
      <w:r w:rsidRPr="00BF4921">
        <w:rPr>
          <w:rFonts w:cstheme="minorHAnsi"/>
          <w:sz w:val="28"/>
          <w:szCs w:val="28"/>
          <w:lang w:val="en-US"/>
        </w:rPr>
        <w:t xml:space="preserve">Another significant experience was the focus on digital literacy. I learned to use online platforms for research and collaborative work, including Google Docs and referencing tools like Zotero. These tools were crucial in helping me stay </w:t>
      </w:r>
      <w:proofErr w:type="spellStart"/>
      <w:r w:rsidRPr="00BF4921">
        <w:rPr>
          <w:rFonts w:cstheme="minorHAnsi"/>
          <w:sz w:val="28"/>
          <w:szCs w:val="28"/>
          <w:lang w:val="en-US"/>
        </w:rPr>
        <w:t>organised</w:t>
      </w:r>
      <w:proofErr w:type="spellEnd"/>
      <w:r w:rsidRPr="00BF4921">
        <w:rPr>
          <w:rFonts w:cstheme="minorHAnsi"/>
          <w:sz w:val="28"/>
          <w:szCs w:val="28"/>
          <w:lang w:val="en-US"/>
        </w:rPr>
        <w:t>, access reliable sources, and present work in a professional format. Understanding how to evaluate digital sources also helped me become more critical and analytical in my approach to academic materials.</w:t>
      </w:r>
    </w:p>
    <w:p w14:paraId="7B2CC1BE" w14:textId="418AAB14" w:rsidR="00BF4921" w:rsidRPr="00BF4921" w:rsidRDefault="00BF4921" w:rsidP="00BF4921">
      <w:pPr>
        <w:pStyle w:val="Heading1"/>
        <w:rPr>
          <w:rFonts w:cstheme="minorHAnsi"/>
          <w:sz w:val="28"/>
          <w:szCs w:val="28"/>
          <w:lang w:val="en-US"/>
        </w:rPr>
      </w:pPr>
      <w:r w:rsidRPr="00BF4921">
        <w:rPr>
          <w:rFonts w:cstheme="minorHAnsi"/>
          <w:sz w:val="28"/>
          <w:szCs w:val="28"/>
          <w:lang w:val="en-US"/>
        </w:rPr>
        <w:lastRenderedPageBreak/>
        <w:t xml:space="preserve">Time management was also a key area of development. Balancing deadlines for multiple assignments while also preparing for presentations taught me the importance of planning ahead, using to-do lists, and setting realistic goals. These experiences taught me not only how to </w:t>
      </w:r>
      <w:proofErr w:type="spellStart"/>
      <w:r w:rsidRPr="00BF4921">
        <w:rPr>
          <w:rFonts w:cstheme="minorHAnsi"/>
          <w:sz w:val="28"/>
          <w:szCs w:val="28"/>
          <w:lang w:val="en-US"/>
        </w:rPr>
        <w:t>prioritise</w:t>
      </w:r>
      <w:proofErr w:type="spellEnd"/>
      <w:r w:rsidRPr="00BF4921">
        <w:rPr>
          <w:rFonts w:cstheme="minorHAnsi"/>
          <w:sz w:val="28"/>
          <w:szCs w:val="28"/>
          <w:lang w:val="en-US"/>
        </w:rPr>
        <w:t xml:space="preserve"> my workload, but also how to reduce stress and stay focused under pressure.</w:t>
      </w:r>
    </w:p>
    <w:p w14:paraId="1B29D7E5" w14:textId="7376F1D0" w:rsidR="00ED5964" w:rsidRDefault="00ED5964" w:rsidP="00E11C48">
      <w:pPr>
        <w:pStyle w:val="Heading1"/>
        <w:rPr>
          <w:rFonts w:asciiTheme="minorHAnsi" w:hAnsiTheme="minorHAnsi" w:cstheme="minorHAnsi"/>
          <w:sz w:val="28"/>
          <w:szCs w:val="28"/>
        </w:rPr>
      </w:pPr>
    </w:p>
    <w:p w14:paraId="3FE445EE" w14:textId="77777777" w:rsidR="00E11C48" w:rsidRPr="00E11C48" w:rsidRDefault="00E11C48" w:rsidP="00E11C48"/>
    <w:p w14:paraId="1D379C02" w14:textId="1778F5D7" w:rsidR="0023678A" w:rsidRPr="0023678A" w:rsidRDefault="0023678A" w:rsidP="2FFEC2F7">
      <w:pPr>
        <w:jc w:val="both"/>
        <w:rPr>
          <w:rFonts w:cstheme="minorHAnsi"/>
          <w:sz w:val="28"/>
          <w:szCs w:val="28"/>
        </w:rPr>
      </w:pPr>
      <w:r w:rsidRPr="0023678A">
        <w:rPr>
          <w:rFonts w:cstheme="minorHAnsi"/>
          <w:sz w:val="28"/>
          <w:szCs w:val="28"/>
        </w:rPr>
        <w:t>You can o</w:t>
      </w:r>
      <w:r w:rsidR="02B21A7C" w:rsidRPr="0023678A">
        <w:rPr>
          <w:rFonts w:cstheme="minorHAnsi"/>
          <w:sz w:val="28"/>
          <w:szCs w:val="28"/>
        </w:rPr>
        <w:t xml:space="preserve">pen </w:t>
      </w:r>
      <w:r w:rsidRPr="0023678A">
        <w:rPr>
          <w:rFonts w:cstheme="minorHAnsi"/>
          <w:sz w:val="28"/>
          <w:szCs w:val="28"/>
        </w:rPr>
        <w:t xml:space="preserve">your introduction </w:t>
      </w:r>
      <w:r w:rsidR="02B21A7C" w:rsidRPr="0023678A">
        <w:rPr>
          <w:rFonts w:cstheme="minorHAnsi"/>
          <w:sz w:val="28"/>
          <w:szCs w:val="28"/>
        </w:rPr>
        <w:t>with a general statement about reflection. Offer a definition (cited) of reflection and why it is important for university students (can also be cited)</w:t>
      </w:r>
      <w:r w:rsidRPr="0023678A">
        <w:rPr>
          <w:rFonts w:cstheme="minorHAnsi"/>
          <w:sz w:val="28"/>
          <w:szCs w:val="28"/>
        </w:rPr>
        <w:t>.</w:t>
      </w:r>
    </w:p>
    <w:p w14:paraId="5E64C517" w14:textId="6B2DCCBC" w:rsidR="0023678A" w:rsidRPr="0023678A" w:rsidRDefault="0023678A" w:rsidP="0023678A">
      <w:pPr>
        <w:jc w:val="both"/>
        <w:rPr>
          <w:rFonts w:cstheme="minorHAnsi"/>
          <w:sz w:val="28"/>
          <w:szCs w:val="28"/>
        </w:rPr>
      </w:pPr>
      <w:r w:rsidRPr="0023678A">
        <w:rPr>
          <w:rFonts w:cstheme="minorHAnsi"/>
          <w:sz w:val="28"/>
          <w:szCs w:val="28"/>
        </w:rPr>
        <w:t>Briefly introduce the purpose of the report and outline the key experiences or module topics you will reflect on.  State the significance of these experiences in your learning journey. Outline the order in which you will discuss things.</w:t>
      </w:r>
    </w:p>
    <w:p w14:paraId="591F759A" w14:textId="77777777" w:rsidR="0023678A" w:rsidRPr="0023678A" w:rsidRDefault="0023678A" w:rsidP="2FFEC2F7">
      <w:pPr>
        <w:jc w:val="both"/>
        <w:rPr>
          <w:rFonts w:cstheme="minorHAnsi"/>
          <w:sz w:val="28"/>
          <w:szCs w:val="28"/>
        </w:rPr>
      </w:pPr>
    </w:p>
    <w:p w14:paraId="25CE1FC6" w14:textId="2394A776" w:rsidR="0B734A7B" w:rsidRPr="0023678A" w:rsidRDefault="1311D6B9" w:rsidP="2FFEC2F7">
      <w:pPr>
        <w:pStyle w:val="Heading1"/>
        <w:jc w:val="both"/>
        <w:rPr>
          <w:rFonts w:asciiTheme="minorHAnsi" w:hAnsiTheme="minorHAnsi" w:cstheme="minorHAnsi"/>
        </w:rPr>
      </w:pPr>
      <w:bookmarkStart w:id="2" w:name="_Toc1954380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0E95AF2C" w14:textId="159339D5" w:rsidR="0B734A7B" w:rsidRPr="0023678A" w:rsidRDefault="782F9854" w:rsidP="2FFEC2F7">
      <w:pPr>
        <w:jc w:val="both"/>
        <w:rPr>
          <w:rFonts w:eastAsia="Arial" w:cstheme="minorHAnsi"/>
          <w:sz w:val="28"/>
          <w:szCs w:val="28"/>
        </w:rPr>
      </w:pPr>
      <w:r w:rsidRPr="0023678A">
        <w:rPr>
          <w:rFonts w:eastAsia="Arial" w:cstheme="minorHAnsi"/>
          <w:sz w:val="28"/>
          <w:szCs w:val="28"/>
        </w:rPr>
        <w:t>(~200 words, 2-3 paragraphs)</w:t>
      </w:r>
    </w:p>
    <w:p w14:paraId="436A3953" w14:textId="4D3D0180" w:rsidR="0B734A7B" w:rsidRPr="0023678A" w:rsidRDefault="69965C76" w:rsidP="6A580246">
      <w:pPr>
        <w:jc w:val="both"/>
        <w:rPr>
          <w:rFonts w:cstheme="minorHAnsi"/>
          <w:b/>
          <w:bCs/>
          <w:sz w:val="28"/>
          <w:szCs w:val="28"/>
        </w:rPr>
      </w:pPr>
      <w:r w:rsidRPr="0023678A">
        <w:rPr>
          <w:rFonts w:cstheme="minorHAnsi"/>
          <w:sz w:val="28"/>
          <w:szCs w:val="28"/>
        </w:rPr>
        <w:t xml:space="preserve">Choose 2-3 Academic Skills to focus on. Do not try and describe every skill we’ve learnt! When you write which skills you focus on, you should include a sentence or two which defines the skill and explains why it is important. This should come from </w:t>
      </w:r>
      <w:r w:rsidRPr="0023678A">
        <w:rPr>
          <w:rFonts w:cstheme="minorHAnsi"/>
          <w:b/>
          <w:bCs/>
          <w:sz w:val="28"/>
          <w:szCs w:val="28"/>
        </w:rPr>
        <w:t>research</w:t>
      </w:r>
      <w:r w:rsidRPr="0023678A">
        <w:rPr>
          <w:rFonts w:cstheme="minorHAnsi"/>
          <w:sz w:val="28"/>
          <w:szCs w:val="28"/>
        </w:rPr>
        <w:t xml:space="preserve"> and should be </w:t>
      </w:r>
      <w:r w:rsidRPr="0023678A">
        <w:rPr>
          <w:rFonts w:cstheme="minorHAnsi"/>
          <w:b/>
          <w:bCs/>
          <w:sz w:val="28"/>
          <w:szCs w:val="28"/>
        </w:rPr>
        <w:t>cited.</w:t>
      </w:r>
      <w:r w:rsidRPr="0023678A">
        <w:rPr>
          <w:rFonts w:eastAsia="Arial" w:cstheme="minorHAnsi"/>
          <w:sz w:val="28"/>
          <w:szCs w:val="28"/>
        </w:rPr>
        <w:t xml:space="preserve"> </w:t>
      </w:r>
    </w:p>
    <w:p w14:paraId="63E21FEF" w14:textId="4E575D8D" w:rsidR="0B734A7B" w:rsidRPr="0023678A" w:rsidRDefault="7469823B" w:rsidP="6A580246">
      <w:pPr>
        <w:jc w:val="both"/>
        <w:rPr>
          <w:rFonts w:eastAsia="Arial" w:cstheme="minorHAnsi"/>
          <w:sz w:val="28"/>
          <w:szCs w:val="28"/>
        </w:rPr>
      </w:pPr>
      <w:r w:rsidRPr="0023678A">
        <w:rPr>
          <w:rFonts w:eastAsia="Arial" w:cstheme="minorHAnsi"/>
          <w:sz w:val="28"/>
          <w:szCs w:val="28"/>
        </w:rPr>
        <w:t>Describe specific experiences or activities from the module</w:t>
      </w:r>
      <w:r w:rsidR="58CDF96B" w:rsidRPr="0023678A">
        <w:rPr>
          <w:rFonts w:eastAsia="Arial" w:cstheme="minorHAnsi"/>
          <w:sz w:val="28"/>
          <w:szCs w:val="28"/>
        </w:rPr>
        <w:t xml:space="preserve"> in relation to your chosen skills</w:t>
      </w:r>
      <w:r w:rsidRPr="0023678A">
        <w:rPr>
          <w:rFonts w:eastAsia="Arial" w:cstheme="minorHAnsi"/>
          <w:sz w:val="28"/>
          <w:szCs w:val="28"/>
        </w:rPr>
        <w:t>. Mention and discuss key classroom events that had a significant impact on your learning</w:t>
      </w:r>
      <w:r w:rsidR="422C75EC" w:rsidRPr="0023678A">
        <w:rPr>
          <w:rFonts w:eastAsia="Arial" w:cstheme="minorHAnsi"/>
          <w:sz w:val="28"/>
          <w:szCs w:val="28"/>
        </w:rPr>
        <w:t xml:space="preserve"> (e.g. Task 1; Task 2; specific classroom activities)</w:t>
      </w:r>
    </w:p>
    <w:p w14:paraId="2E4DF94C" w14:textId="3E4F7023" w:rsidR="0B734A7B" w:rsidRDefault="0B734A7B" w:rsidP="6A580246">
      <w:pPr>
        <w:jc w:val="both"/>
        <w:rPr>
          <w:rFonts w:cstheme="minorHAnsi"/>
          <w:sz w:val="28"/>
          <w:szCs w:val="28"/>
        </w:rPr>
      </w:pPr>
      <w:r w:rsidRPr="0023678A">
        <w:rPr>
          <w:rFonts w:cstheme="minorHAnsi"/>
          <w:sz w:val="28"/>
          <w:szCs w:val="28"/>
        </w:rPr>
        <w:t>P</w:t>
      </w:r>
      <w:r w:rsidR="67A404AB" w:rsidRPr="0023678A">
        <w:rPr>
          <w:rFonts w:cstheme="minorHAnsi"/>
          <w:sz w:val="28"/>
          <w:szCs w:val="28"/>
        </w:rPr>
        <w:t>l</w:t>
      </w:r>
      <w:r w:rsidRPr="0023678A">
        <w:rPr>
          <w:rFonts w:cstheme="minorHAnsi"/>
          <w:sz w:val="28"/>
          <w:szCs w:val="28"/>
        </w:rPr>
        <w:t xml:space="preserve">ease note, the more </w:t>
      </w:r>
      <w:r w:rsidRPr="0023678A">
        <w:rPr>
          <w:rFonts w:cstheme="minorHAnsi"/>
          <w:sz w:val="28"/>
          <w:szCs w:val="28"/>
          <w:u w:val="single"/>
        </w:rPr>
        <w:t>specific</w:t>
      </w:r>
      <w:r w:rsidRPr="0023678A">
        <w:rPr>
          <w:rFonts w:cstheme="minorHAnsi"/>
          <w:sz w:val="28"/>
          <w:szCs w:val="28"/>
        </w:rPr>
        <w:t xml:space="preserve"> examples from class/tasks/studying you </w:t>
      </w:r>
      <w:proofErr w:type="gramStart"/>
      <w:r w:rsidRPr="0023678A">
        <w:rPr>
          <w:rFonts w:cstheme="minorHAnsi"/>
          <w:sz w:val="28"/>
          <w:szCs w:val="28"/>
        </w:rPr>
        <w:t>are able to</w:t>
      </w:r>
      <w:proofErr w:type="gramEnd"/>
      <w:r w:rsidRPr="0023678A">
        <w:rPr>
          <w:rFonts w:cstheme="minorHAnsi"/>
          <w:sz w:val="28"/>
          <w:szCs w:val="28"/>
        </w:rPr>
        <w:t xml:space="preserve"> give, the better. Try to avoid writing too generally. </w:t>
      </w:r>
    </w:p>
    <w:p w14:paraId="0DEBE51C" w14:textId="77777777" w:rsidR="00275056" w:rsidRPr="00275056" w:rsidRDefault="00275056" w:rsidP="00275056">
      <w:pPr>
        <w:jc w:val="both"/>
        <w:rPr>
          <w:rFonts w:cstheme="minorHAnsi"/>
          <w:b/>
          <w:bCs/>
          <w:sz w:val="28"/>
          <w:szCs w:val="28"/>
          <w:lang w:val="en-US"/>
        </w:rPr>
      </w:pPr>
      <w:r w:rsidRPr="00275056">
        <w:rPr>
          <w:rFonts w:cstheme="minorHAnsi"/>
          <w:b/>
          <w:bCs/>
          <w:sz w:val="28"/>
          <w:szCs w:val="28"/>
          <w:lang w:val="en-US"/>
        </w:rPr>
        <w:t>2. Description of Experiences</w:t>
      </w:r>
    </w:p>
    <w:p w14:paraId="2DC10976"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Two academic skills I developed significantly during this module are </w:t>
      </w:r>
      <w:r w:rsidRPr="00275056">
        <w:rPr>
          <w:rFonts w:cstheme="minorHAnsi"/>
          <w:b/>
          <w:bCs/>
          <w:sz w:val="28"/>
          <w:szCs w:val="28"/>
          <w:lang w:val="en-US"/>
        </w:rPr>
        <w:t>critical thinking</w:t>
      </w:r>
      <w:r w:rsidRPr="00275056">
        <w:rPr>
          <w:rFonts w:cstheme="minorHAnsi"/>
          <w:sz w:val="28"/>
          <w:szCs w:val="28"/>
          <w:lang w:val="en-US"/>
        </w:rPr>
        <w:t xml:space="preserve"> and </w:t>
      </w:r>
      <w:r w:rsidRPr="00275056">
        <w:rPr>
          <w:rFonts w:cstheme="minorHAnsi"/>
          <w:b/>
          <w:bCs/>
          <w:sz w:val="28"/>
          <w:szCs w:val="28"/>
          <w:lang w:val="en-US"/>
        </w:rPr>
        <w:t>time management</w:t>
      </w:r>
      <w:r w:rsidRPr="00275056">
        <w:rPr>
          <w:rFonts w:cstheme="minorHAnsi"/>
          <w:sz w:val="28"/>
          <w:szCs w:val="28"/>
          <w:lang w:val="en-US"/>
        </w:rPr>
        <w:t xml:space="preserve">. Critical thinking, defined as the ability to objectively </w:t>
      </w:r>
      <w:proofErr w:type="spellStart"/>
      <w:r w:rsidRPr="00275056">
        <w:rPr>
          <w:rFonts w:cstheme="minorHAnsi"/>
          <w:sz w:val="28"/>
          <w:szCs w:val="28"/>
          <w:lang w:val="en-US"/>
        </w:rPr>
        <w:t>analyse</w:t>
      </w:r>
      <w:proofErr w:type="spellEnd"/>
      <w:r w:rsidRPr="00275056">
        <w:rPr>
          <w:rFonts w:cstheme="minorHAnsi"/>
          <w:sz w:val="28"/>
          <w:szCs w:val="28"/>
          <w:lang w:val="en-US"/>
        </w:rPr>
        <w:t xml:space="preserve"> and evaluate information to form a reasoned judgment (</w:t>
      </w:r>
      <w:proofErr w:type="spellStart"/>
      <w:r w:rsidRPr="00275056">
        <w:rPr>
          <w:rFonts w:cstheme="minorHAnsi"/>
          <w:sz w:val="28"/>
          <w:szCs w:val="28"/>
          <w:lang w:val="en-US"/>
        </w:rPr>
        <w:t>Facione</w:t>
      </w:r>
      <w:proofErr w:type="spellEnd"/>
      <w:r w:rsidRPr="00275056">
        <w:rPr>
          <w:rFonts w:cstheme="minorHAnsi"/>
          <w:sz w:val="28"/>
          <w:szCs w:val="28"/>
          <w:lang w:val="en-US"/>
        </w:rPr>
        <w:t>, 2015), is essential for academic success as it allows students to engage deeply with content and make informed arguments. Time management, the process of planning and controlling how much time to spend on specific activities (Claessens et al., 2007), is vital for balancing university demands effectively.</w:t>
      </w:r>
    </w:p>
    <w:p w14:paraId="6194C6BC"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lastRenderedPageBreak/>
        <w:t xml:space="preserve">A key activity that enhanced my critical thinking was </w:t>
      </w:r>
      <w:r w:rsidRPr="00275056">
        <w:rPr>
          <w:rFonts w:cstheme="minorHAnsi"/>
          <w:b/>
          <w:bCs/>
          <w:sz w:val="28"/>
          <w:szCs w:val="28"/>
          <w:lang w:val="en-US"/>
        </w:rPr>
        <w:t>Task 2</w:t>
      </w:r>
      <w:r w:rsidRPr="00275056">
        <w:rPr>
          <w:rFonts w:cstheme="minorHAnsi"/>
          <w:sz w:val="28"/>
          <w:szCs w:val="28"/>
          <w:lang w:val="en-US"/>
        </w:rPr>
        <w:t xml:space="preserve">, where we had to evaluate multiple sources and construct an argument on a contemporary issue. In class, we </w:t>
      </w:r>
      <w:proofErr w:type="spellStart"/>
      <w:r w:rsidRPr="00275056">
        <w:rPr>
          <w:rFonts w:cstheme="minorHAnsi"/>
          <w:sz w:val="28"/>
          <w:szCs w:val="28"/>
          <w:lang w:val="en-US"/>
        </w:rPr>
        <w:t>analysed</w:t>
      </w:r>
      <w:proofErr w:type="spellEnd"/>
      <w:r w:rsidRPr="00275056">
        <w:rPr>
          <w:rFonts w:cstheme="minorHAnsi"/>
          <w:sz w:val="28"/>
          <w:szCs w:val="28"/>
          <w:lang w:val="en-US"/>
        </w:rPr>
        <w:t xml:space="preserve"> different texts, compared arguments, and discussed source reliability. This experience helped me learn how to identify bias, question assumptions, and build stronger, evidence-based conclusions.</w:t>
      </w:r>
    </w:p>
    <w:p w14:paraId="0372A215" w14:textId="1EEE6924" w:rsidR="00275056" w:rsidRPr="00275056" w:rsidRDefault="00275056" w:rsidP="6A580246">
      <w:pPr>
        <w:jc w:val="both"/>
        <w:rPr>
          <w:rFonts w:cstheme="minorHAnsi"/>
          <w:sz w:val="28"/>
          <w:szCs w:val="28"/>
          <w:lang w:val="en-US"/>
        </w:rPr>
      </w:pPr>
      <w:r w:rsidRPr="00275056">
        <w:rPr>
          <w:rFonts w:cstheme="minorHAnsi"/>
          <w:sz w:val="28"/>
          <w:szCs w:val="28"/>
          <w:lang w:val="en-US"/>
        </w:rPr>
        <w:t xml:space="preserve">Time management was especially tested during </w:t>
      </w:r>
      <w:r w:rsidRPr="00275056">
        <w:rPr>
          <w:rFonts w:cstheme="minorHAnsi"/>
          <w:b/>
          <w:bCs/>
          <w:sz w:val="28"/>
          <w:szCs w:val="28"/>
          <w:lang w:val="en-US"/>
        </w:rPr>
        <w:t>Task 1</w:t>
      </w:r>
      <w:r w:rsidRPr="00275056">
        <w:rPr>
          <w:rFonts w:cstheme="minorHAnsi"/>
          <w:sz w:val="28"/>
          <w:szCs w:val="28"/>
          <w:lang w:val="en-US"/>
        </w:rPr>
        <w:t xml:space="preserve">, which involved preparing a group presentation. Managing deadlines, coordinating meetings, and dividing tasks required careful planning. I used tools like weekly planners and checklists, which helped me stay </w:t>
      </w:r>
      <w:proofErr w:type="spellStart"/>
      <w:r w:rsidRPr="00275056">
        <w:rPr>
          <w:rFonts w:cstheme="minorHAnsi"/>
          <w:sz w:val="28"/>
          <w:szCs w:val="28"/>
          <w:lang w:val="en-US"/>
        </w:rPr>
        <w:t>organised</w:t>
      </w:r>
      <w:proofErr w:type="spellEnd"/>
      <w:r w:rsidRPr="00275056">
        <w:rPr>
          <w:rFonts w:cstheme="minorHAnsi"/>
          <w:sz w:val="28"/>
          <w:szCs w:val="28"/>
          <w:lang w:val="en-US"/>
        </w:rPr>
        <w:t xml:space="preserve"> and meet the deadline without last-minute stress. These classroom tasks were crucial in developing practical skills that I will continue to use throughout university.</w:t>
      </w:r>
    </w:p>
    <w:p w14:paraId="1452FC71" w14:textId="2C19A41B" w:rsidR="28A56864" w:rsidRDefault="00275056" w:rsidP="2FFEC2F7">
      <w:pPr>
        <w:pStyle w:val="Heading1"/>
        <w:rPr>
          <w:rFonts w:asciiTheme="minorHAnsi" w:hAnsiTheme="minorHAnsi" w:cstheme="minorHAnsi"/>
        </w:rPr>
      </w:pPr>
      <w:r w:rsidRPr="0023678A">
        <w:rPr>
          <w:rFonts w:asciiTheme="minorHAnsi" w:hAnsiTheme="minorHAnsi" w:cstheme="minorHAnsi"/>
        </w:rPr>
        <w:t>3 Personal Reflect</w:t>
      </w:r>
    </w:p>
    <w:p w14:paraId="3CA63DB6" w14:textId="77777777" w:rsidR="00275056" w:rsidRPr="00275056" w:rsidRDefault="00275056" w:rsidP="00275056">
      <w:pPr>
        <w:rPr>
          <w:lang w:val="en-US"/>
        </w:rPr>
      </w:pPr>
      <w:r w:rsidRPr="00275056">
        <w:rPr>
          <w:lang w:val="en-US"/>
        </w:rPr>
        <w:t xml:space="preserve">Reflecting on my development throughout the module, I can see clear growth in both my academic confidence and practical skillset. Before this course, I often accepted information at face value and struggled to critically assess sources. However, through activities like </w:t>
      </w:r>
      <w:r w:rsidRPr="00275056">
        <w:rPr>
          <w:b/>
          <w:bCs/>
          <w:lang w:val="en-US"/>
        </w:rPr>
        <w:t>Task 2</w:t>
      </w:r>
      <w:r w:rsidRPr="00275056">
        <w:rPr>
          <w:lang w:val="en-US"/>
        </w:rPr>
        <w:t>, I began to question arguments more deeply, identify bias, and support my ideas with stronger evidence. This shift in thinking has not only improved my writing but has also made me more confident in contributing to academic discussions.</w:t>
      </w:r>
    </w:p>
    <w:p w14:paraId="509A534C" w14:textId="77777777" w:rsidR="00275056" w:rsidRPr="00275056" w:rsidRDefault="00275056" w:rsidP="00275056">
      <w:pPr>
        <w:rPr>
          <w:lang w:val="en-US"/>
        </w:rPr>
      </w:pPr>
      <w:r w:rsidRPr="00275056">
        <w:rPr>
          <w:lang w:val="en-US"/>
        </w:rPr>
        <w:t xml:space="preserve">Time management was another area where I saw significant improvement. At the beginning of the module, I often left tasks until the last minute, which affected the quality of my work and increased stress. Working on </w:t>
      </w:r>
      <w:r w:rsidRPr="00275056">
        <w:rPr>
          <w:b/>
          <w:bCs/>
          <w:lang w:val="en-US"/>
        </w:rPr>
        <w:t>Task 1</w:t>
      </w:r>
      <w:r w:rsidRPr="00275056">
        <w:rPr>
          <w:lang w:val="en-US"/>
        </w:rPr>
        <w:t xml:space="preserve"> taught me how valuable it is to break projects into smaller steps and start early. I now use weekly planners and digital reminders, which have helped me stay on track and feel more in control of my workload.</w:t>
      </w:r>
    </w:p>
    <w:p w14:paraId="4B7A5ED4" w14:textId="77777777" w:rsidR="00275056" w:rsidRPr="00275056" w:rsidRDefault="00275056" w:rsidP="00275056">
      <w:pPr>
        <w:rPr>
          <w:lang w:val="en-US"/>
        </w:rPr>
      </w:pPr>
      <w:r w:rsidRPr="00275056">
        <w:rPr>
          <w:lang w:val="en-US"/>
        </w:rPr>
        <w:t>These experiences have helped me become a more independent learner. I now approach challenges with a more strategic mindset, and I’m more comfortable asking questions and seeking feedback. This personal growth has not only supported my academic progress but has also made me more prepared for future university modules.</w:t>
      </w:r>
    </w:p>
    <w:p w14:paraId="392AA08D" w14:textId="77777777" w:rsidR="00275056" w:rsidRPr="00275056" w:rsidRDefault="00275056" w:rsidP="00275056"/>
    <w:p w14:paraId="634E06CB" w14:textId="5433418D" w:rsidR="0DCA1DB3" w:rsidRPr="0023678A" w:rsidRDefault="0DCA1DB3" w:rsidP="2FFEC2F7">
      <w:pPr>
        <w:pStyle w:val="Heading1"/>
        <w:rPr>
          <w:rFonts w:asciiTheme="minorHAnsi" w:hAnsiTheme="minorHAnsi" w:cstheme="minorHAnsi"/>
        </w:rPr>
      </w:pPr>
      <w:bookmarkStart w:id="3" w:name="_Toc1954380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3"/>
      <w:r w:rsidR="4D49F72B" w:rsidRPr="0023678A">
        <w:rPr>
          <w:rFonts w:asciiTheme="minorHAnsi" w:hAnsiTheme="minorHAnsi" w:cstheme="minorHAnsi"/>
        </w:rPr>
        <w:t xml:space="preserve"> </w:t>
      </w:r>
    </w:p>
    <w:p w14:paraId="78FA8C8D" w14:textId="480B0AAD" w:rsidR="2522D26C" w:rsidRPr="0023678A" w:rsidRDefault="2522D26C" w:rsidP="2FFEC2F7">
      <w:pPr>
        <w:jc w:val="both"/>
        <w:rPr>
          <w:rFonts w:cstheme="minorHAnsi"/>
          <w:sz w:val="28"/>
          <w:szCs w:val="28"/>
        </w:rPr>
      </w:pPr>
      <w:r w:rsidRPr="0023678A">
        <w:rPr>
          <w:rFonts w:cstheme="minorHAnsi"/>
          <w:sz w:val="28"/>
          <w:szCs w:val="28"/>
        </w:rPr>
        <w:t>(~</w:t>
      </w:r>
      <w:r w:rsidR="1824EBAB" w:rsidRPr="0023678A">
        <w:rPr>
          <w:rFonts w:cstheme="minorHAnsi"/>
          <w:sz w:val="28"/>
          <w:szCs w:val="28"/>
        </w:rPr>
        <w:t>2</w:t>
      </w:r>
      <w:r w:rsidRPr="0023678A">
        <w:rPr>
          <w:rFonts w:cstheme="minorHAnsi"/>
          <w:sz w:val="28"/>
          <w:szCs w:val="28"/>
        </w:rPr>
        <w:t xml:space="preserve">00 words, </w:t>
      </w:r>
      <w:r w:rsidR="47EF0483" w:rsidRPr="0023678A">
        <w:rPr>
          <w:rFonts w:cstheme="minorHAnsi"/>
          <w:sz w:val="28"/>
          <w:szCs w:val="28"/>
        </w:rPr>
        <w:t>1-2</w:t>
      </w:r>
      <w:r w:rsidRPr="0023678A">
        <w:rPr>
          <w:rFonts w:cstheme="minorHAnsi"/>
          <w:sz w:val="28"/>
          <w:szCs w:val="28"/>
        </w:rPr>
        <w:t xml:space="preserve"> paragraphs)</w:t>
      </w:r>
    </w:p>
    <w:p w14:paraId="7A32DDD3" w14:textId="5281EAFE" w:rsidR="6D58D53F" w:rsidRPr="0023678A" w:rsidRDefault="6D58D53F" w:rsidP="2FFEC2F7">
      <w:pPr>
        <w:jc w:val="both"/>
        <w:rPr>
          <w:rFonts w:cstheme="minorHAnsi"/>
          <w:sz w:val="28"/>
          <w:szCs w:val="28"/>
        </w:rPr>
      </w:pPr>
      <w:r w:rsidRPr="0023678A">
        <w:rPr>
          <w:rFonts w:cstheme="minorHAnsi"/>
          <w:sz w:val="28"/>
          <w:szCs w:val="28"/>
        </w:rPr>
        <w:t>In this part you need to reflect on what happened</w:t>
      </w:r>
      <w:r w:rsidR="4F5BAC59" w:rsidRPr="0023678A">
        <w:rPr>
          <w:rFonts w:cstheme="minorHAnsi"/>
          <w:sz w:val="28"/>
          <w:szCs w:val="28"/>
        </w:rPr>
        <w:t xml:space="preserve"> and what went well or what went poorly. </w:t>
      </w:r>
      <w:r w:rsidR="4F17A619" w:rsidRPr="0023678A">
        <w:rPr>
          <w:rFonts w:cstheme="minorHAnsi"/>
          <w:sz w:val="28"/>
          <w:szCs w:val="28"/>
        </w:rPr>
        <w:t xml:space="preserve">This is known as </w:t>
      </w:r>
      <w:r w:rsidR="4F5BAC59" w:rsidRPr="0023678A">
        <w:rPr>
          <w:rFonts w:cstheme="minorHAnsi"/>
          <w:sz w:val="28"/>
          <w:szCs w:val="28"/>
        </w:rPr>
        <w:t>Evaluation</w:t>
      </w:r>
      <w:r w:rsidR="3F7F80D1" w:rsidRPr="0023678A">
        <w:rPr>
          <w:rFonts w:cstheme="minorHAnsi"/>
          <w:sz w:val="28"/>
          <w:szCs w:val="28"/>
        </w:rPr>
        <w:t>.</w:t>
      </w:r>
    </w:p>
    <w:p w14:paraId="5A291A81" w14:textId="1929B33B" w:rsidR="4C7CADB6" w:rsidRPr="0023678A" w:rsidRDefault="4C7CADB6" w:rsidP="2FFEC2F7">
      <w:pPr>
        <w:jc w:val="both"/>
        <w:rPr>
          <w:rFonts w:cstheme="minorHAnsi"/>
          <w:sz w:val="28"/>
          <w:szCs w:val="28"/>
        </w:rPr>
      </w:pPr>
      <w:r w:rsidRPr="0023678A">
        <w:rPr>
          <w:rFonts w:cstheme="minorHAnsi"/>
          <w:sz w:val="28"/>
          <w:szCs w:val="28"/>
        </w:rPr>
        <w:t>What worked and what did not work during t</w:t>
      </w:r>
      <w:r w:rsidR="40F70CA1" w:rsidRPr="0023678A">
        <w:rPr>
          <w:rFonts w:cstheme="minorHAnsi"/>
          <w:sz w:val="28"/>
          <w:szCs w:val="28"/>
        </w:rPr>
        <w:t xml:space="preserve">he </w:t>
      </w:r>
      <w:r w:rsidRPr="0023678A">
        <w:rPr>
          <w:rFonts w:cstheme="minorHAnsi"/>
          <w:sz w:val="28"/>
          <w:szCs w:val="28"/>
        </w:rPr>
        <w:t>clas</w:t>
      </w:r>
      <w:r w:rsidR="2E0C9C46" w:rsidRPr="0023678A">
        <w:rPr>
          <w:rFonts w:cstheme="minorHAnsi"/>
          <w:sz w:val="28"/>
          <w:szCs w:val="28"/>
        </w:rPr>
        <w:t>s/activity/Task?</w:t>
      </w:r>
      <w:r w:rsidR="0023678A" w:rsidRPr="0023678A">
        <w:rPr>
          <w:rFonts w:cstheme="minorHAnsi"/>
          <w:sz w:val="28"/>
          <w:szCs w:val="28"/>
        </w:rPr>
        <w:t xml:space="preserve"> </w:t>
      </w:r>
    </w:p>
    <w:p w14:paraId="025EF672" w14:textId="661EA475" w:rsidR="56F68CEA" w:rsidRDefault="56F68CEA" w:rsidP="2FFEC2F7">
      <w:pPr>
        <w:jc w:val="both"/>
        <w:rPr>
          <w:rFonts w:cstheme="minorHAnsi"/>
          <w:sz w:val="28"/>
          <w:szCs w:val="28"/>
        </w:rPr>
      </w:pPr>
      <w:r w:rsidRPr="0023678A">
        <w:rPr>
          <w:rFonts w:cstheme="minorHAnsi"/>
          <w:sz w:val="28"/>
          <w:szCs w:val="28"/>
        </w:rPr>
        <w:t>Use specific classroom examples</w:t>
      </w:r>
      <w:r w:rsidR="60BBEFF0" w:rsidRPr="0023678A">
        <w:rPr>
          <w:rFonts w:cstheme="minorHAnsi"/>
          <w:sz w:val="28"/>
          <w:szCs w:val="28"/>
        </w:rPr>
        <w:t>.</w:t>
      </w:r>
    </w:p>
    <w:p w14:paraId="782DD26C"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Looking back on the module, there were several aspects that worked well and others that could be improved. One of the most successful experiences was </w:t>
      </w:r>
      <w:r w:rsidRPr="00275056">
        <w:rPr>
          <w:rFonts w:cstheme="minorHAnsi"/>
          <w:b/>
          <w:bCs/>
          <w:sz w:val="28"/>
          <w:szCs w:val="28"/>
          <w:lang w:val="en-US"/>
        </w:rPr>
        <w:t xml:space="preserve">Task </w:t>
      </w:r>
      <w:r w:rsidRPr="00275056">
        <w:rPr>
          <w:rFonts w:cstheme="minorHAnsi"/>
          <w:b/>
          <w:bCs/>
          <w:sz w:val="28"/>
          <w:szCs w:val="28"/>
          <w:lang w:val="en-US"/>
        </w:rPr>
        <w:lastRenderedPageBreak/>
        <w:t>2</w:t>
      </w:r>
      <w:r w:rsidRPr="00275056">
        <w:rPr>
          <w:rFonts w:cstheme="minorHAnsi"/>
          <w:sz w:val="28"/>
          <w:szCs w:val="28"/>
          <w:lang w:val="en-US"/>
        </w:rPr>
        <w:t xml:space="preserve">, which involved evaluating sources and forming a balanced argument. The classroom activity where we worked in pairs to critique sample texts was especially useful. It gave me the chance to </w:t>
      </w:r>
      <w:proofErr w:type="spellStart"/>
      <w:r w:rsidRPr="00275056">
        <w:rPr>
          <w:rFonts w:cstheme="minorHAnsi"/>
          <w:sz w:val="28"/>
          <w:szCs w:val="28"/>
          <w:lang w:val="en-US"/>
        </w:rPr>
        <w:t>practise</w:t>
      </w:r>
      <w:proofErr w:type="spellEnd"/>
      <w:r w:rsidRPr="00275056">
        <w:rPr>
          <w:rFonts w:cstheme="minorHAnsi"/>
          <w:sz w:val="28"/>
          <w:szCs w:val="28"/>
          <w:lang w:val="en-US"/>
        </w:rPr>
        <w:t xml:space="preserve"> identifying bias and distinguishing between opinion and evidence. The group discussion that followed helped reinforce key points and improved my confidence in expressing critical ideas.</w:t>
      </w:r>
    </w:p>
    <w:p w14:paraId="10EE722C"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However, there were also moments </w:t>
      </w:r>
      <w:proofErr w:type="gramStart"/>
      <w:r w:rsidRPr="00275056">
        <w:rPr>
          <w:rFonts w:cstheme="minorHAnsi"/>
          <w:sz w:val="28"/>
          <w:szCs w:val="28"/>
          <w:lang w:val="en-US"/>
        </w:rPr>
        <w:t>where</w:t>
      </w:r>
      <w:proofErr w:type="gramEnd"/>
      <w:r w:rsidRPr="00275056">
        <w:rPr>
          <w:rFonts w:cstheme="minorHAnsi"/>
          <w:sz w:val="28"/>
          <w:szCs w:val="28"/>
          <w:lang w:val="en-US"/>
        </w:rPr>
        <w:t xml:space="preserve"> things did not go as smoothly. For </w:t>
      </w:r>
      <w:r w:rsidRPr="00275056">
        <w:rPr>
          <w:rFonts w:cstheme="minorHAnsi"/>
          <w:b/>
          <w:bCs/>
          <w:sz w:val="28"/>
          <w:szCs w:val="28"/>
          <w:lang w:val="en-US"/>
        </w:rPr>
        <w:t>Task 1</w:t>
      </w:r>
      <w:r w:rsidRPr="00275056">
        <w:rPr>
          <w:rFonts w:cstheme="minorHAnsi"/>
          <w:sz w:val="28"/>
          <w:szCs w:val="28"/>
          <w:lang w:val="en-US"/>
        </w:rPr>
        <w:t xml:space="preserve">, our group struggled initially with communication and dividing responsibilities. During one class, we spent too much time discussing general ideas and not enough on assigning clear roles. As a result, we fell behind in our preparation and had to </w:t>
      </w:r>
      <w:proofErr w:type="gramStart"/>
      <w:r w:rsidRPr="00275056">
        <w:rPr>
          <w:rFonts w:cstheme="minorHAnsi"/>
          <w:sz w:val="28"/>
          <w:szCs w:val="28"/>
          <w:lang w:val="en-US"/>
        </w:rPr>
        <w:t>rush</w:t>
      </w:r>
      <w:proofErr w:type="gramEnd"/>
      <w:r w:rsidRPr="00275056">
        <w:rPr>
          <w:rFonts w:cstheme="minorHAnsi"/>
          <w:sz w:val="28"/>
          <w:szCs w:val="28"/>
          <w:lang w:val="en-US"/>
        </w:rPr>
        <w:t xml:space="preserve"> some parts of the presentation. Although we managed to complete it on time, the quality could have been improved with better planning and time allocation.</w:t>
      </w:r>
    </w:p>
    <w:p w14:paraId="269EBC0E"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Overall, while I was able to apply new skills effectively in some areas, these challenges highlighted the importance of teamwork and the need to take more initiative in group settings. These lessons will help me improve in future collaborative tasks.</w:t>
      </w:r>
    </w:p>
    <w:p w14:paraId="05128ACC" w14:textId="77777777" w:rsidR="00275056" w:rsidRPr="0023678A" w:rsidRDefault="00275056" w:rsidP="2FFEC2F7">
      <w:pPr>
        <w:jc w:val="both"/>
        <w:rPr>
          <w:rFonts w:cstheme="minorHAnsi"/>
          <w:sz w:val="28"/>
          <w:szCs w:val="28"/>
        </w:rPr>
      </w:pPr>
    </w:p>
    <w:p w14:paraId="218F8FCB" w14:textId="61FC018D" w:rsidR="359AA28F" w:rsidRPr="0023678A" w:rsidRDefault="359AA28F" w:rsidP="2FFEC2F7">
      <w:pPr>
        <w:pStyle w:val="Heading1"/>
        <w:rPr>
          <w:rFonts w:asciiTheme="minorHAnsi" w:hAnsiTheme="minorHAnsi" w:cstheme="minorHAnsi"/>
        </w:rPr>
      </w:pPr>
      <w:bookmarkStart w:id="4" w:name="_Toc195438021"/>
      <w:r w:rsidRPr="0023678A">
        <w:rPr>
          <w:rFonts w:asciiTheme="minorHAnsi" w:hAnsiTheme="minorHAnsi" w:cstheme="minorHAnsi"/>
        </w:rPr>
        <w:t>3.2 Analysis</w:t>
      </w:r>
      <w:bookmarkEnd w:id="4"/>
    </w:p>
    <w:p w14:paraId="18EBBDBB" w14:textId="17BDE66C" w:rsidR="00A507C5" w:rsidRPr="0023678A" w:rsidRDefault="00A507C5" w:rsidP="2FFEC2F7">
      <w:pPr>
        <w:jc w:val="both"/>
        <w:rPr>
          <w:rFonts w:cstheme="minorHAnsi"/>
          <w:sz w:val="28"/>
          <w:szCs w:val="28"/>
        </w:rPr>
      </w:pPr>
      <w:r w:rsidRPr="0023678A">
        <w:rPr>
          <w:rFonts w:cstheme="minorHAnsi"/>
          <w:sz w:val="28"/>
          <w:szCs w:val="28"/>
        </w:rPr>
        <w:t>(~</w:t>
      </w:r>
      <w:r w:rsidR="0A5F4D7A" w:rsidRPr="0023678A">
        <w:rPr>
          <w:rFonts w:cstheme="minorHAnsi"/>
          <w:sz w:val="28"/>
          <w:szCs w:val="28"/>
        </w:rPr>
        <w:t>4</w:t>
      </w:r>
      <w:r w:rsidRPr="0023678A">
        <w:rPr>
          <w:rFonts w:cstheme="minorHAnsi"/>
          <w:sz w:val="28"/>
          <w:szCs w:val="28"/>
        </w:rPr>
        <w:t>00 words, 2-3 paragraphs)</w:t>
      </w:r>
    </w:p>
    <w:p w14:paraId="29BD92AD" w14:textId="5099EA18" w:rsidR="00A507C5" w:rsidRPr="0023678A" w:rsidRDefault="00A507C5" w:rsidP="0023678A">
      <w:pPr>
        <w:jc w:val="both"/>
        <w:rPr>
          <w:rFonts w:cstheme="minorHAnsi"/>
          <w:sz w:val="28"/>
          <w:szCs w:val="28"/>
        </w:rPr>
      </w:pPr>
      <w:r w:rsidRPr="0023678A">
        <w:rPr>
          <w:rFonts w:cstheme="minorHAnsi"/>
          <w:sz w:val="28"/>
          <w:szCs w:val="28"/>
        </w:rPr>
        <w:t xml:space="preserve">In this part you need to </w:t>
      </w:r>
      <w:r w:rsidR="52D63D36" w:rsidRPr="0023678A">
        <w:rPr>
          <w:rFonts w:cstheme="minorHAnsi"/>
          <w:sz w:val="28"/>
          <w:szCs w:val="28"/>
        </w:rPr>
        <w:t xml:space="preserve">explain </w:t>
      </w:r>
      <w:r w:rsidR="52D63D36" w:rsidRPr="0023678A">
        <w:rPr>
          <w:rFonts w:cstheme="minorHAnsi"/>
          <w:b/>
          <w:bCs/>
          <w:sz w:val="28"/>
          <w:szCs w:val="28"/>
        </w:rPr>
        <w:t>why</w:t>
      </w:r>
      <w:r w:rsidR="52D63D36" w:rsidRPr="0023678A">
        <w:rPr>
          <w:rFonts w:cstheme="minorHAnsi"/>
          <w:sz w:val="28"/>
          <w:szCs w:val="28"/>
        </w:rPr>
        <w:t xml:space="preserve"> you feel the things which went well did so, and </w:t>
      </w:r>
      <w:r w:rsidR="52D63D36" w:rsidRPr="0023678A">
        <w:rPr>
          <w:rFonts w:cstheme="minorHAnsi"/>
          <w:b/>
          <w:bCs/>
          <w:sz w:val="28"/>
          <w:szCs w:val="28"/>
        </w:rPr>
        <w:t xml:space="preserve">why </w:t>
      </w:r>
      <w:r w:rsidR="52D63D36" w:rsidRPr="0023678A">
        <w:rPr>
          <w:rFonts w:cstheme="minorHAnsi"/>
          <w:sz w:val="28"/>
          <w:szCs w:val="28"/>
        </w:rPr>
        <w:t xml:space="preserve">you feel the things which went poorly did so. </w:t>
      </w:r>
    </w:p>
    <w:p w14:paraId="24C1AE01" w14:textId="3CE24DE4" w:rsidR="52D63D36" w:rsidRPr="0023678A" w:rsidRDefault="52D63D36" w:rsidP="6A580246">
      <w:pPr>
        <w:jc w:val="both"/>
        <w:rPr>
          <w:rFonts w:cstheme="minorHAnsi"/>
          <w:sz w:val="28"/>
          <w:szCs w:val="28"/>
        </w:rPr>
      </w:pPr>
      <w:r w:rsidRPr="0023678A">
        <w:rPr>
          <w:rFonts w:cstheme="minorHAnsi"/>
          <w:sz w:val="28"/>
          <w:szCs w:val="28"/>
        </w:rPr>
        <w:t>You can use research</w:t>
      </w:r>
      <w:r w:rsidR="0023678A" w:rsidRPr="0023678A">
        <w:rPr>
          <w:rFonts w:cstheme="minorHAnsi"/>
          <w:sz w:val="28"/>
          <w:szCs w:val="28"/>
        </w:rPr>
        <w:t>/reading</w:t>
      </w:r>
      <w:r w:rsidRPr="0023678A">
        <w:rPr>
          <w:rFonts w:cstheme="minorHAnsi"/>
          <w:sz w:val="28"/>
          <w:szCs w:val="28"/>
        </w:rPr>
        <w:t xml:space="preserve"> to help </w:t>
      </w:r>
      <w:r w:rsidR="0023678A" w:rsidRPr="0023678A">
        <w:rPr>
          <w:rFonts w:cstheme="minorHAnsi"/>
          <w:sz w:val="28"/>
          <w:szCs w:val="28"/>
        </w:rPr>
        <w:t xml:space="preserve">you </w:t>
      </w:r>
      <w:r w:rsidRPr="0023678A">
        <w:rPr>
          <w:rFonts w:cstheme="minorHAnsi"/>
          <w:sz w:val="28"/>
          <w:szCs w:val="28"/>
        </w:rPr>
        <w:t>with this</w:t>
      </w:r>
      <w:r w:rsidR="0023678A" w:rsidRPr="0023678A">
        <w:rPr>
          <w:rFonts w:cstheme="minorHAnsi"/>
          <w:sz w:val="28"/>
          <w:szCs w:val="28"/>
        </w:rPr>
        <w:t xml:space="preserve">. </w:t>
      </w:r>
    </w:p>
    <w:p w14:paraId="303510D9" w14:textId="49A2378F" w:rsidR="52D63D36" w:rsidRPr="0023678A" w:rsidRDefault="52D63D36" w:rsidP="6A580246">
      <w:pPr>
        <w:jc w:val="both"/>
        <w:rPr>
          <w:rFonts w:cstheme="minorHAnsi"/>
          <w:sz w:val="28"/>
          <w:szCs w:val="28"/>
        </w:rPr>
      </w:pPr>
      <w:r w:rsidRPr="0023678A">
        <w:rPr>
          <w:rFonts w:cstheme="minorHAnsi"/>
          <w:sz w:val="28"/>
          <w:szCs w:val="28"/>
        </w:rPr>
        <w:t xml:space="preserve">e.g. </w:t>
      </w:r>
      <w:r w:rsidR="3D15DC48" w:rsidRPr="0023678A">
        <w:rPr>
          <w:rFonts w:cstheme="minorHAnsi"/>
          <w:i/>
          <w:iCs/>
          <w:sz w:val="28"/>
          <w:szCs w:val="28"/>
        </w:rPr>
        <w:t>Brown (2018) suggests that students struggle with paraphrasing because they lack the confidence to rearrange words</w:t>
      </w:r>
      <w:r w:rsidR="1C991F7D" w:rsidRPr="0023678A">
        <w:rPr>
          <w:rFonts w:cstheme="minorHAnsi"/>
          <w:i/>
          <w:iCs/>
          <w:sz w:val="28"/>
          <w:szCs w:val="28"/>
        </w:rPr>
        <w:t xml:space="preserve"> into a new order</w:t>
      </w:r>
      <w:r w:rsidR="3D15DC48" w:rsidRPr="0023678A">
        <w:rPr>
          <w:rFonts w:cstheme="minorHAnsi"/>
          <w:i/>
          <w:iCs/>
          <w:sz w:val="28"/>
          <w:szCs w:val="28"/>
        </w:rPr>
        <w:t xml:space="preserve">.... I think this applies to me as I </w:t>
      </w:r>
      <w:r w:rsidR="51CB6DE1" w:rsidRPr="0023678A">
        <w:rPr>
          <w:rFonts w:cstheme="minorHAnsi"/>
          <w:i/>
          <w:iCs/>
          <w:sz w:val="28"/>
          <w:szCs w:val="28"/>
        </w:rPr>
        <w:t xml:space="preserve">felt like I was changing too much when I tried to paraphrase so I lost marks for my attempts being too </w:t>
      </w:r>
      <w:proofErr w:type="gramStart"/>
      <w:r w:rsidR="51CB6DE1" w:rsidRPr="0023678A">
        <w:rPr>
          <w:rFonts w:cstheme="minorHAnsi"/>
          <w:i/>
          <w:iCs/>
          <w:sz w:val="28"/>
          <w:szCs w:val="28"/>
        </w:rPr>
        <w:t>similar to</w:t>
      </w:r>
      <w:proofErr w:type="gramEnd"/>
      <w:r w:rsidR="51CB6DE1" w:rsidRPr="0023678A">
        <w:rPr>
          <w:rFonts w:cstheme="minorHAnsi"/>
          <w:i/>
          <w:iCs/>
          <w:sz w:val="28"/>
          <w:szCs w:val="28"/>
        </w:rPr>
        <w:t xml:space="preserve"> the original</w:t>
      </w:r>
      <w:r w:rsidR="51CB6DE1" w:rsidRPr="0023678A">
        <w:rPr>
          <w:rFonts w:cstheme="minorHAnsi"/>
          <w:sz w:val="28"/>
          <w:szCs w:val="28"/>
        </w:rPr>
        <w:t xml:space="preserve"> </w:t>
      </w:r>
      <w:r w:rsidR="0023678A" w:rsidRPr="0023678A">
        <w:rPr>
          <w:rFonts w:cstheme="minorHAnsi"/>
          <w:sz w:val="28"/>
          <w:szCs w:val="28"/>
        </w:rPr>
        <w:t>(</w:t>
      </w:r>
      <w:r w:rsidR="51CB6DE1" w:rsidRPr="0023678A">
        <w:rPr>
          <w:rFonts w:cstheme="minorHAnsi"/>
          <w:sz w:val="28"/>
          <w:szCs w:val="28"/>
        </w:rPr>
        <w:t xml:space="preserve">***please note, this is a </w:t>
      </w:r>
      <w:r w:rsidR="51CB6DE1" w:rsidRPr="0023678A">
        <w:rPr>
          <w:rFonts w:cstheme="minorHAnsi"/>
          <w:b/>
          <w:bCs/>
          <w:sz w:val="28"/>
          <w:szCs w:val="28"/>
        </w:rPr>
        <w:t>made-up example</w:t>
      </w:r>
      <w:r w:rsidR="51CB6DE1" w:rsidRPr="0023678A">
        <w:rPr>
          <w:rFonts w:cstheme="minorHAnsi"/>
          <w:sz w:val="28"/>
          <w:szCs w:val="28"/>
        </w:rPr>
        <w:t>***</w:t>
      </w:r>
      <w:r w:rsidR="0023678A" w:rsidRPr="0023678A">
        <w:rPr>
          <w:rFonts w:cstheme="minorHAnsi"/>
          <w:sz w:val="28"/>
          <w:szCs w:val="28"/>
        </w:rPr>
        <w:t>)</w:t>
      </w:r>
    </w:p>
    <w:p w14:paraId="4D16BBD8" w14:textId="305DBD7D" w:rsidR="4629E75E" w:rsidRPr="0023678A" w:rsidRDefault="4629E75E" w:rsidP="2FFEC2F7">
      <w:pPr>
        <w:jc w:val="both"/>
        <w:rPr>
          <w:rFonts w:cstheme="minorHAnsi"/>
          <w:sz w:val="28"/>
          <w:szCs w:val="28"/>
        </w:rPr>
      </w:pPr>
      <w:r w:rsidRPr="0023678A">
        <w:rPr>
          <w:rFonts w:cstheme="minorHAnsi"/>
          <w:sz w:val="28"/>
          <w:szCs w:val="28"/>
        </w:rPr>
        <w:t>You should also explain how your experiences contributed to your understanding of the module content and identify your strengths and areas for improvement in this module.</w:t>
      </w:r>
    </w:p>
    <w:p w14:paraId="707F7F92" w14:textId="0B3890E8" w:rsidR="2D6D798A" w:rsidRDefault="2D6D798A" w:rsidP="6A580246">
      <w:pPr>
        <w:jc w:val="both"/>
        <w:rPr>
          <w:rFonts w:cstheme="minorHAnsi"/>
          <w:sz w:val="28"/>
          <w:szCs w:val="28"/>
        </w:rPr>
      </w:pPr>
      <w:r w:rsidRPr="0023678A">
        <w:rPr>
          <w:rFonts w:cstheme="minorHAnsi"/>
          <w:sz w:val="28"/>
          <w:szCs w:val="28"/>
        </w:rPr>
        <w:t>This section is the most important because it will d</w:t>
      </w:r>
      <w:r w:rsidR="0023678A" w:rsidRPr="0023678A">
        <w:rPr>
          <w:rFonts w:cstheme="minorHAnsi"/>
          <w:sz w:val="28"/>
          <w:szCs w:val="28"/>
        </w:rPr>
        <w:t>emonstrate</w:t>
      </w:r>
      <w:r w:rsidRPr="0023678A">
        <w:rPr>
          <w:rFonts w:cstheme="minorHAnsi"/>
          <w:sz w:val="28"/>
          <w:szCs w:val="28"/>
        </w:rPr>
        <w:t xml:space="preserve"> your learning</w:t>
      </w:r>
      <w:r w:rsidR="4845C352" w:rsidRPr="0023678A">
        <w:rPr>
          <w:rFonts w:cstheme="minorHAnsi"/>
          <w:sz w:val="28"/>
          <w:szCs w:val="28"/>
        </w:rPr>
        <w:t>,</w:t>
      </w:r>
      <w:r w:rsidRPr="0023678A">
        <w:rPr>
          <w:rFonts w:cstheme="minorHAnsi"/>
          <w:sz w:val="28"/>
          <w:szCs w:val="28"/>
        </w:rPr>
        <w:t xml:space="preserve"> and </w:t>
      </w:r>
      <w:r w:rsidR="36CBB9F6" w:rsidRPr="0023678A">
        <w:rPr>
          <w:rFonts w:cstheme="minorHAnsi"/>
          <w:sz w:val="28"/>
          <w:szCs w:val="28"/>
        </w:rPr>
        <w:t xml:space="preserve">your </w:t>
      </w:r>
      <w:r w:rsidRPr="0023678A">
        <w:rPr>
          <w:rFonts w:cstheme="minorHAnsi"/>
          <w:sz w:val="28"/>
          <w:szCs w:val="28"/>
        </w:rPr>
        <w:t xml:space="preserve">understanding of how you will </w:t>
      </w:r>
      <w:r w:rsidRPr="0023678A">
        <w:rPr>
          <w:rFonts w:cstheme="minorHAnsi"/>
          <w:b/>
          <w:bCs/>
          <w:sz w:val="28"/>
          <w:szCs w:val="28"/>
        </w:rPr>
        <w:t>continue to develop</w:t>
      </w:r>
      <w:r w:rsidRPr="0023678A">
        <w:rPr>
          <w:rFonts w:cstheme="minorHAnsi"/>
          <w:sz w:val="28"/>
          <w:szCs w:val="28"/>
        </w:rPr>
        <w:t xml:space="preserve"> your academic skills.</w:t>
      </w:r>
    </w:p>
    <w:p w14:paraId="454E8021" w14:textId="77777777" w:rsidR="00275056" w:rsidRPr="00275056" w:rsidRDefault="00275056" w:rsidP="00275056">
      <w:pPr>
        <w:jc w:val="both"/>
        <w:rPr>
          <w:rFonts w:cstheme="minorHAnsi"/>
          <w:b/>
          <w:bCs/>
          <w:sz w:val="28"/>
          <w:szCs w:val="28"/>
          <w:lang w:val="en-US"/>
        </w:rPr>
      </w:pPr>
      <w:r w:rsidRPr="00275056">
        <w:rPr>
          <w:rFonts w:cstheme="minorHAnsi"/>
          <w:b/>
          <w:bCs/>
          <w:sz w:val="28"/>
          <w:szCs w:val="28"/>
          <w:lang w:val="en-US"/>
        </w:rPr>
        <w:lastRenderedPageBreak/>
        <w:t>3.2 Analysis</w:t>
      </w:r>
    </w:p>
    <w:p w14:paraId="6F9659FC"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One of the main reasons </w:t>
      </w:r>
      <w:r w:rsidRPr="00275056">
        <w:rPr>
          <w:rFonts w:cstheme="minorHAnsi"/>
          <w:b/>
          <w:bCs/>
          <w:sz w:val="28"/>
          <w:szCs w:val="28"/>
          <w:lang w:val="en-US"/>
        </w:rPr>
        <w:t>Task 2</w:t>
      </w:r>
      <w:r w:rsidRPr="00275056">
        <w:rPr>
          <w:rFonts w:cstheme="minorHAnsi"/>
          <w:sz w:val="28"/>
          <w:szCs w:val="28"/>
          <w:lang w:val="en-US"/>
        </w:rPr>
        <w:t xml:space="preserve"> went well was because it was supported by clear guidance and structured classroom activities. We were taught how to evaluate sources using specific criteria such as credibility, relevance, and bias. According to Cottrell (2019), developing critical thinking involves </w:t>
      </w:r>
      <w:proofErr w:type="spellStart"/>
      <w:r w:rsidRPr="00275056">
        <w:rPr>
          <w:rFonts w:cstheme="minorHAnsi"/>
          <w:sz w:val="28"/>
          <w:szCs w:val="28"/>
          <w:lang w:val="en-US"/>
        </w:rPr>
        <w:t>recognising</w:t>
      </w:r>
      <w:proofErr w:type="spellEnd"/>
      <w:r w:rsidRPr="00275056">
        <w:rPr>
          <w:rFonts w:cstheme="minorHAnsi"/>
          <w:sz w:val="28"/>
          <w:szCs w:val="28"/>
          <w:lang w:val="en-US"/>
        </w:rPr>
        <w:t xml:space="preserve"> patterns, questioning assumptions, and using evidence to form judgements. This approach was reinforced in class, especially during the peer feedback sessions where we critiqued example paragraphs. I found these sessions extremely useful, as they helped me understand what strong arguments look like and how to improve my own writing. This practical experience helped build my confidence and contributed to my deeper understanding of evaluating academic material.</w:t>
      </w:r>
    </w:p>
    <w:p w14:paraId="76071D3E"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In contrast, </w:t>
      </w:r>
      <w:r w:rsidRPr="00275056">
        <w:rPr>
          <w:rFonts w:cstheme="minorHAnsi"/>
          <w:b/>
          <w:bCs/>
          <w:sz w:val="28"/>
          <w:szCs w:val="28"/>
          <w:lang w:val="en-US"/>
        </w:rPr>
        <w:t>Task 1</w:t>
      </w:r>
      <w:r w:rsidRPr="00275056">
        <w:rPr>
          <w:rFonts w:cstheme="minorHAnsi"/>
          <w:sz w:val="28"/>
          <w:szCs w:val="28"/>
          <w:lang w:val="en-US"/>
        </w:rPr>
        <w:t xml:space="preserve"> was more challenging because our group lacked effective planning and clear communication from the start. We assumed tasks would naturally fall into place, but without defined roles or deadlines, progress was slow. Tuckman’s model of group development (1965) explains how groups typically go through stages of forming, storming, norming, and performing. I believe we got stuck in the “storming” phase, where conflicts and lack of direction often occur. We didn’t establish group norms early enough, which affected our performance. Reflecting on this, I </w:t>
      </w:r>
      <w:proofErr w:type="spellStart"/>
      <w:r w:rsidRPr="00275056">
        <w:rPr>
          <w:rFonts w:cstheme="minorHAnsi"/>
          <w:sz w:val="28"/>
          <w:szCs w:val="28"/>
          <w:lang w:val="en-US"/>
        </w:rPr>
        <w:t>realise</w:t>
      </w:r>
      <w:proofErr w:type="spellEnd"/>
      <w:r w:rsidRPr="00275056">
        <w:rPr>
          <w:rFonts w:cstheme="minorHAnsi"/>
          <w:sz w:val="28"/>
          <w:szCs w:val="28"/>
          <w:lang w:val="en-US"/>
        </w:rPr>
        <w:t xml:space="preserve"> I should have taken more initiative to suggest a structure or schedule, which could have improved our coordination and </w:t>
      </w:r>
      <w:proofErr w:type="gramStart"/>
      <w:r w:rsidRPr="00275056">
        <w:rPr>
          <w:rFonts w:cstheme="minorHAnsi"/>
          <w:sz w:val="28"/>
          <w:szCs w:val="28"/>
          <w:lang w:val="en-US"/>
        </w:rPr>
        <w:t>final result</w:t>
      </w:r>
      <w:proofErr w:type="gramEnd"/>
      <w:r w:rsidRPr="00275056">
        <w:rPr>
          <w:rFonts w:cstheme="minorHAnsi"/>
          <w:sz w:val="28"/>
          <w:szCs w:val="28"/>
          <w:lang w:val="en-US"/>
        </w:rPr>
        <w:t>.</w:t>
      </w:r>
    </w:p>
    <w:p w14:paraId="09F9C7BE"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These experiences have given me a clearer understanding of the module’s content and the skills I need to continue developing. One of my key strengths is my ability to engage with source material critically. I’ve also improved my written communication, especially in forming arguments. However, I need to work on my teamwork and leadership skills. I tend to hesitate when it comes to guiding group tasks or taking on a lead role. This module helped me </w:t>
      </w:r>
      <w:proofErr w:type="spellStart"/>
      <w:r w:rsidRPr="00275056">
        <w:rPr>
          <w:rFonts w:cstheme="minorHAnsi"/>
          <w:sz w:val="28"/>
          <w:szCs w:val="28"/>
          <w:lang w:val="en-US"/>
        </w:rPr>
        <w:t>realise</w:t>
      </w:r>
      <w:proofErr w:type="spellEnd"/>
      <w:r w:rsidRPr="00275056">
        <w:rPr>
          <w:rFonts w:cstheme="minorHAnsi"/>
          <w:sz w:val="28"/>
          <w:szCs w:val="28"/>
          <w:lang w:val="en-US"/>
        </w:rPr>
        <w:t xml:space="preserve"> that taking initiative is not about controlling the group, but about helping the group stay focused and efficient.</w:t>
      </w:r>
    </w:p>
    <w:p w14:paraId="4E706D02"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Going forward, I want to apply what I’ve learned by being more proactive in group settings and continuing to </w:t>
      </w:r>
      <w:proofErr w:type="spellStart"/>
      <w:r w:rsidRPr="00275056">
        <w:rPr>
          <w:rFonts w:cstheme="minorHAnsi"/>
          <w:sz w:val="28"/>
          <w:szCs w:val="28"/>
          <w:lang w:val="en-US"/>
        </w:rPr>
        <w:t>practise</w:t>
      </w:r>
      <w:proofErr w:type="spellEnd"/>
      <w:r w:rsidRPr="00275056">
        <w:rPr>
          <w:rFonts w:cstheme="minorHAnsi"/>
          <w:sz w:val="28"/>
          <w:szCs w:val="28"/>
          <w:lang w:val="en-US"/>
        </w:rPr>
        <w:t xml:space="preserve"> critical reading. These skills will not only support my academic work but also benefit me in professional environments. Understanding how to work collaboratively and </w:t>
      </w:r>
      <w:proofErr w:type="gramStart"/>
      <w:r w:rsidRPr="00275056">
        <w:rPr>
          <w:rFonts w:cstheme="minorHAnsi"/>
          <w:sz w:val="28"/>
          <w:szCs w:val="28"/>
          <w:lang w:val="en-US"/>
        </w:rPr>
        <w:t>think</w:t>
      </w:r>
      <w:proofErr w:type="gramEnd"/>
      <w:r w:rsidRPr="00275056">
        <w:rPr>
          <w:rFonts w:cstheme="minorHAnsi"/>
          <w:sz w:val="28"/>
          <w:szCs w:val="28"/>
          <w:lang w:val="en-US"/>
        </w:rPr>
        <w:t xml:space="preserve"> critically are essential skills for university success and beyond.</w:t>
      </w:r>
    </w:p>
    <w:p w14:paraId="0F4AA999" w14:textId="77777777" w:rsidR="00275056" w:rsidRPr="0023678A" w:rsidRDefault="00275056" w:rsidP="6A580246">
      <w:pPr>
        <w:jc w:val="both"/>
        <w:rPr>
          <w:rFonts w:cstheme="minorHAnsi"/>
          <w:sz w:val="28"/>
          <w:szCs w:val="28"/>
        </w:rPr>
      </w:pPr>
    </w:p>
    <w:p w14:paraId="75A77104" w14:textId="218AF378" w:rsidR="3FD2E15B" w:rsidRPr="0023678A" w:rsidRDefault="418FABB0" w:rsidP="2FFEC2F7">
      <w:pPr>
        <w:jc w:val="both"/>
        <w:rPr>
          <w:rFonts w:cstheme="minorHAnsi"/>
          <w:sz w:val="28"/>
          <w:szCs w:val="28"/>
          <w:u w:val="single"/>
        </w:rPr>
      </w:pPr>
      <w:r w:rsidRPr="0023678A">
        <w:rPr>
          <w:rFonts w:cstheme="minorHAnsi"/>
          <w:sz w:val="28"/>
          <w:szCs w:val="28"/>
          <w:u w:val="single"/>
        </w:rPr>
        <w:lastRenderedPageBreak/>
        <w:t xml:space="preserve">Consider: </w:t>
      </w:r>
    </w:p>
    <w:p w14:paraId="7E28A189" w14:textId="277249F3" w:rsidR="3FD2E15B" w:rsidRPr="0023678A" w:rsidRDefault="3FD2E15B" w:rsidP="2FFEC2F7">
      <w:pPr>
        <w:jc w:val="both"/>
        <w:rPr>
          <w:rFonts w:cstheme="minorHAnsi"/>
          <w:sz w:val="28"/>
          <w:szCs w:val="28"/>
        </w:rPr>
      </w:pPr>
      <w:r w:rsidRPr="0023678A">
        <w:rPr>
          <w:rFonts w:cstheme="minorHAnsi"/>
          <w:sz w:val="28"/>
          <w:szCs w:val="28"/>
        </w:rPr>
        <w:t>What skills do I need to develop for me to handle a situation like this better?</w:t>
      </w:r>
      <w:r w:rsidR="6F850DC8" w:rsidRPr="0023678A">
        <w:rPr>
          <w:rFonts w:cstheme="minorHAnsi"/>
          <w:sz w:val="28"/>
          <w:szCs w:val="28"/>
        </w:rPr>
        <w:t xml:space="preserve"> </w:t>
      </w:r>
    </w:p>
    <w:p w14:paraId="31282244" w14:textId="7410F5E6" w:rsidR="3FD2E15B" w:rsidRDefault="6F850DC8" w:rsidP="2FFEC2F7">
      <w:pPr>
        <w:jc w:val="both"/>
        <w:rPr>
          <w:rFonts w:cstheme="minorHAnsi"/>
          <w:sz w:val="28"/>
          <w:szCs w:val="28"/>
        </w:rPr>
      </w:pPr>
      <w:r w:rsidRPr="0023678A">
        <w:rPr>
          <w:rFonts w:cstheme="minorHAnsi"/>
          <w:sz w:val="28"/>
          <w:szCs w:val="28"/>
        </w:rPr>
        <w:t>What actions do I now need to take to improve the skill(s) I am less confident about?</w:t>
      </w:r>
    </w:p>
    <w:p w14:paraId="511E4524" w14:textId="77777777" w:rsidR="00275056" w:rsidRPr="00275056" w:rsidRDefault="00275056" w:rsidP="00275056">
      <w:pPr>
        <w:jc w:val="both"/>
        <w:rPr>
          <w:rFonts w:cstheme="minorHAnsi"/>
          <w:b/>
          <w:bCs/>
          <w:sz w:val="28"/>
          <w:szCs w:val="28"/>
          <w:lang w:val="en-US"/>
        </w:rPr>
      </w:pPr>
      <w:r w:rsidRPr="00275056">
        <w:rPr>
          <w:rFonts w:cstheme="minorHAnsi"/>
          <w:b/>
          <w:bCs/>
          <w:sz w:val="28"/>
          <w:szCs w:val="28"/>
          <w:lang w:val="en-US"/>
        </w:rPr>
        <w:t>Action Plan</w:t>
      </w:r>
    </w:p>
    <w:p w14:paraId="114F607B"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To handle situations like </w:t>
      </w:r>
      <w:r w:rsidRPr="00275056">
        <w:rPr>
          <w:rFonts w:cstheme="minorHAnsi"/>
          <w:b/>
          <w:bCs/>
          <w:sz w:val="28"/>
          <w:szCs w:val="28"/>
          <w:lang w:val="en-US"/>
        </w:rPr>
        <w:t>Task 1</w:t>
      </w:r>
      <w:r w:rsidRPr="00275056">
        <w:rPr>
          <w:rFonts w:cstheme="minorHAnsi"/>
          <w:sz w:val="28"/>
          <w:szCs w:val="28"/>
          <w:lang w:val="en-US"/>
        </w:rPr>
        <w:t xml:space="preserve"> more effectively in the future, I need to develop stronger </w:t>
      </w:r>
      <w:r w:rsidRPr="00275056">
        <w:rPr>
          <w:rFonts w:cstheme="minorHAnsi"/>
          <w:b/>
          <w:bCs/>
          <w:sz w:val="28"/>
          <w:szCs w:val="28"/>
          <w:lang w:val="en-US"/>
        </w:rPr>
        <w:t>teamwork and leadership</w:t>
      </w:r>
      <w:r w:rsidRPr="00275056">
        <w:rPr>
          <w:rFonts w:cstheme="minorHAnsi"/>
          <w:sz w:val="28"/>
          <w:szCs w:val="28"/>
          <w:lang w:val="en-US"/>
        </w:rPr>
        <w:t xml:space="preserve"> skills. While I am confident working independently, I sometimes hesitate to take the lead in group settings or to propose ideas when there is uncertainty. This can lead to </w:t>
      </w:r>
      <w:proofErr w:type="spellStart"/>
      <w:r w:rsidRPr="00275056">
        <w:rPr>
          <w:rFonts w:cstheme="minorHAnsi"/>
          <w:sz w:val="28"/>
          <w:szCs w:val="28"/>
          <w:lang w:val="en-US"/>
        </w:rPr>
        <w:t>disorganisation</w:t>
      </w:r>
      <w:proofErr w:type="spellEnd"/>
      <w:r w:rsidRPr="00275056">
        <w:rPr>
          <w:rFonts w:cstheme="minorHAnsi"/>
          <w:sz w:val="28"/>
          <w:szCs w:val="28"/>
          <w:lang w:val="en-US"/>
        </w:rPr>
        <w:t xml:space="preserve"> and missed opportunities for group success. Developing these interpersonal skills will help me contribute more confidently and keep collaborative tasks on track.</w:t>
      </w:r>
    </w:p>
    <w:p w14:paraId="2D34FF77"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One specific action I will take is to </w:t>
      </w:r>
      <w:proofErr w:type="spellStart"/>
      <w:r w:rsidRPr="00275056">
        <w:rPr>
          <w:rFonts w:cstheme="minorHAnsi"/>
          <w:b/>
          <w:bCs/>
          <w:sz w:val="28"/>
          <w:szCs w:val="28"/>
          <w:lang w:val="en-US"/>
        </w:rPr>
        <w:t>practise</w:t>
      </w:r>
      <w:proofErr w:type="spellEnd"/>
      <w:r w:rsidRPr="00275056">
        <w:rPr>
          <w:rFonts w:cstheme="minorHAnsi"/>
          <w:b/>
          <w:bCs/>
          <w:sz w:val="28"/>
          <w:szCs w:val="28"/>
          <w:lang w:val="en-US"/>
        </w:rPr>
        <w:t xml:space="preserve"> clear communication and delegation</w:t>
      </w:r>
      <w:r w:rsidRPr="00275056">
        <w:rPr>
          <w:rFonts w:cstheme="minorHAnsi"/>
          <w:sz w:val="28"/>
          <w:szCs w:val="28"/>
          <w:lang w:val="en-US"/>
        </w:rPr>
        <w:t xml:space="preserve"> during future group projects. </w:t>
      </w:r>
      <w:proofErr w:type="gramStart"/>
      <w:r w:rsidRPr="00275056">
        <w:rPr>
          <w:rFonts w:cstheme="minorHAnsi"/>
          <w:sz w:val="28"/>
          <w:szCs w:val="28"/>
          <w:lang w:val="en-US"/>
        </w:rPr>
        <w:t>I plan to</w:t>
      </w:r>
      <w:proofErr w:type="gramEnd"/>
      <w:r w:rsidRPr="00275056">
        <w:rPr>
          <w:rFonts w:cstheme="minorHAnsi"/>
          <w:sz w:val="28"/>
          <w:szCs w:val="28"/>
          <w:lang w:val="en-US"/>
        </w:rPr>
        <w:t xml:space="preserve"> suggest creating a shared task list or schedule at the start of any group work, so that everyone knows their responsibilities and deadlines. Additionally, I will aim to volunteer for at least one leadership role in upcoming modules, even if it's something small, like leading a meeting or managing a shared document. These steps will help me gain experience and build confidence in a supportive setting.</w:t>
      </w:r>
    </w:p>
    <w:p w14:paraId="65393538"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I also want to continue improving my </w:t>
      </w:r>
      <w:r w:rsidRPr="00275056">
        <w:rPr>
          <w:rFonts w:cstheme="minorHAnsi"/>
          <w:b/>
          <w:bCs/>
          <w:sz w:val="28"/>
          <w:szCs w:val="28"/>
          <w:lang w:val="en-US"/>
        </w:rPr>
        <w:t xml:space="preserve">critical thinking and </w:t>
      </w:r>
      <w:proofErr w:type="spellStart"/>
      <w:r w:rsidRPr="00275056">
        <w:rPr>
          <w:rFonts w:cstheme="minorHAnsi"/>
          <w:b/>
          <w:bCs/>
          <w:sz w:val="28"/>
          <w:szCs w:val="28"/>
          <w:lang w:val="en-US"/>
        </w:rPr>
        <w:t>organisation</w:t>
      </w:r>
      <w:proofErr w:type="spellEnd"/>
      <w:r w:rsidRPr="00275056">
        <w:rPr>
          <w:rFonts w:cstheme="minorHAnsi"/>
          <w:sz w:val="28"/>
          <w:szCs w:val="28"/>
          <w:lang w:val="en-US"/>
        </w:rPr>
        <w:t xml:space="preserve"> by reading more academic articles and using tools like mind maps to break down complex ideas. This will help me stay prepared for future assignments and improve the quality of my academic work overall.</w:t>
      </w:r>
    </w:p>
    <w:p w14:paraId="48E3AAB4" w14:textId="77777777" w:rsidR="00275056" w:rsidRPr="0023678A" w:rsidRDefault="00275056" w:rsidP="2FFEC2F7">
      <w:pPr>
        <w:jc w:val="both"/>
        <w:rPr>
          <w:rFonts w:cstheme="minorHAnsi"/>
          <w:sz w:val="28"/>
          <w:szCs w:val="28"/>
        </w:rPr>
      </w:pPr>
    </w:p>
    <w:p w14:paraId="06AAD7B5" w14:textId="77777777" w:rsidR="0023678A" w:rsidRPr="0023678A" w:rsidRDefault="0023678A"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5" w:name="_Toc1954380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5"/>
      <w:r w:rsidR="71E9B972" w:rsidRPr="0023678A">
        <w:rPr>
          <w:rFonts w:asciiTheme="minorHAnsi" w:hAnsiTheme="minorHAnsi" w:cstheme="minorHAnsi"/>
        </w:rPr>
        <w:t xml:space="preserve"> </w:t>
      </w:r>
    </w:p>
    <w:p w14:paraId="7EF101D5" w14:textId="5276E6E1" w:rsidR="0023678A" w:rsidRPr="0023678A" w:rsidRDefault="0023678A" w:rsidP="2FFEC2F7">
      <w:pPr>
        <w:rPr>
          <w:rFonts w:cstheme="minorHAnsi"/>
          <w:sz w:val="28"/>
          <w:szCs w:val="28"/>
        </w:rPr>
      </w:pPr>
      <w:r w:rsidRPr="0023678A">
        <w:rPr>
          <w:rFonts w:cstheme="minorHAnsi"/>
          <w:sz w:val="28"/>
          <w:szCs w:val="28"/>
        </w:rPr>
        <w:t>(~100 words)</w:t>
      </w:r>
    </w:p>
    <w:p w14:paraId="3AD8CAE2" w14:textId="6297A7D1"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Summarise the key points discussed in the report. </w:t>
      </w:r>
    </w:p>
    <w:p w14:paraId="6AA3332F" w14:textId="6E7BCFEE"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Reflect on the overall impact of the module on your learning journey. </w:t>
      </w:r>
    </w:p>
    <w:p w14:paraId="627599C9" w14:textId="28459B24" w:rsidR="35020848" w:rsidRPr="0023678A" w:rsidRDefault="7D2DADDA" w:rsidP="2FFEC2F7">
      <w:pPr>
        <w:jc w:val="both"/>
        <w:rPr>
          <w:rFonts w:eastAsia="Arial" w:cstheme="minorHAnsi"/>
          <w:sz w:val="28"/>
          <w:szCs w:val="28"/>
        </w:rPr>
      </w:pPr>
      <w:r w:rsidRPr="0023678A">
        <w:rPr>
          <w:rFonts w:eastAsia="Arial" w:cstheme="minorHAnsi"/>
          <w:sz w:val="28"/>
          <w:szCs w:val="28"/>
        </w:rPr>
        <w:t>Provide any final thoughts or insights</w:t>
      </w:r>
    </w:p>
    <w:p w14:paraId="342B5E43" w14:textId="77777777" w:rsidR="00275056" w:rsidRDefault="00275056" w:rsidP="00275056">
      <w:pPr>
        <w:jc w:val="both"/>
        <w:rPr>
          <w:rFonts w:eastAsia="Arial" w:cstheme="minorHAnsi"/>
          <w:sz w:val="28"/>
          <w:szCs w:val="28"/>
        </w:rPr>
      </w:pPr>
    </w:p>
    <w:p w14:paraId="730E8B22" w14:textId="77777777" w:rsidR="00275056" w:rsidRDefault="00275056" w:rsidP="00275056">
      <w:pPr>
        <w:jc w:val="both"/>
        <w:rPr>
          <w:rFonts w:eastAsia="Arial" w:cstheme="minorHAnsi"/>
          <w:sz w:val="28"/>
          <w:szCs w:val="28"/>
        </w:rPr>
      </w:pPr>
    </w:p>
    <w:p w14:paraId="24C997E3" w14:textId="7ECBFF50" w:rsidR="00275056" w:rsidRPr="00275056" w:rsidRDefault="00275056" w:rsidP="00275056">
      <w:pPr>
        <w:jc w:val="both"/>
        <w:rPr>
          <w:rFonts w:cstheme="minorHAnsi"/>
          <w:b/>
          <w:bCs/>
          <w:sz w:val="28"/>
          <w:szCs w:val="28"/>
          <w:lang w:val="en-US"/>
        </w:rPr>
      </w:pPr>
      <w:r w:rsidRPr="00275056">
        <w:rPr>
          <w:rFonts w:cstheme="minorHAnsi"/>
          <w:b/>
          <w:bCs/>
          <w:sz w:val="28"/>
          <w:szCs w:val="28"/>
          <w:lang w:val="en-US"/>
        </w:rPr>
        <w:lastRenderedPageBreak/>
        <w:t>4. Conclusion</w:t>
      </w:r>
    </w:p>
    <w:p w14:paraId="64D4B601" w14:textId="77777777" w:rsidR="00275056" w:rsidRPr="00275056" w:rsidRDefault="00275056" w:rsidP="00275056">
      <w:pPr>
        <w:jc w:val="both"/>
        <w:rPr>
          <w:rFonts w:cstheme="minorHAnsi"/>
          <w:sz w:val="28"/>
          <w:szCs w:val="28"/>
          <w:lang w:val="en-US"/>
        </w:rPr>
      </w:pPr>
      <w:r w:rsidRPr="00275056">
        <w:rPr>
          <w:rFonts w:cstheme="minorHAnsi"/>
          <w:sz w:val="28"/>
          <w:szCs w:val="28"/>
          <w:lang w:val="en-US"/>
        </w:rPr>
        <w:t xml:space="preserve">This report has reflected on my development of critical thinking, time management, and teamwork skills throughout the module. Through structured tasks and classroom activities, I gained a deeper understanding of how to evaluate sources, </w:t>
      </w:r>
      <w:proofErr w:type="spellStart"/>
      <w:r w:rsidRPr="00275056">
        <w:rPr>
          <w:rFonts w:cstheme="minorHAnsi"/>
          <w:sz w:val="28"/>
          <w:szCs w:val="28"/>
          <w:lang w:val="en-US"/>
        </w:rPr>
        <w:t>organise</w:t>
      </w:r>
      <w:proofErr w:type="spellEnd"/>
      <w:r w:rsidRPr="00275056">
        <w:rPr>
          <w:rFonts w:cstheme="minorHAnsi"/>
          <w:sz w:val="28"/>
          <w:szCs w:val="28"/>
          <w:lang w:val="en-US"/>
        </w:rPr>
        <w:t xml:space="preserve"> my workload, and collaborate more effectively. While some </w:t>
      </w:r>
      <w:proofErr w:type="gramStart"/>
      <w:r w:rsidRPr="00275056">
        <w:rPr>
          <w:rFonts w:cstheme="minorHAnsi"/>
          <w:sz w:val="28"/>
          <w:szCs w:val="28"/>
          <w:lang w:val="en-US"/>
        </w:rPr>
        <w:t>challenges arose—</w:t>
      </w:r>
      <w:proofErr w:type="gramEnd"/>
      <w:r w:rsidRPr="00275056">
        <w:rPr>
          <w:rFonts w:cstheme="minorHAnsi"/>
          <w:sz w:val="28"/>
          <w:szCs w:val="28"/>
          <w:lang w:val="en-US"/>
        </w:rPr>
        <w:t xml:space="preserve">particularly in group </w:t>
      </w:r>
      <w:proofErr w:type="gramStart"/>
      <w:r w:rsidRPr="00275056">
        <w:rPr>
          <w:rFonts w:cstheme="minorHAnsi"/>
          <w:sz w:val="28"/>
          <w:szCs w:val="28"/>
          <w:lang w:val="en-US"/>
        </w:rPr>
        <w:t>work—</w:t>
      </w:r>
      <w:proofErr w:type="gramEnd"/>
      <w:r w:rsidRPr="00275056">
        <w:rPr>
          <w:rFonts w:cstheme="minorHAnsi"/>
          <w:sz w:val="28"/>
          <w:szCs w:val="28"/>
          <w:lang w:val="en-US"/>
        </w:rPr>
        <w:t>they highlighted key areas for improvement and motivated me to take more initiative in the future. Overall, the module has had a positive impact on my academic confidence and skillset. It has prepared me not only for future university assignments but also for professional environments where these skills are essential.</w:t>
      </w: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6" w:name="_Toc642091982"/>
      <w:bookmarkStart w:id="7" w:name="_Toc1954380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6"/>
      <w:bookmarkEnd w:id="7"/>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5F29E478" w14:textId="77C83362" w:rsidR="0023678A" w:rsidRPr="0023678A" w:rsidRDefault="0023678A" w:rsidP="3C337B36">
      <w:pPr>
        <w:jc w:val="both"/>
        <w:rPr>
          <w:rFonts w:cstheme="minorHAnsi"/>
          <w:sz w:val="28"/>
          <w:szCs w:val="28"/>
        </w:rPr>
      </w:pPr>
      <w:r w:rsidRPr="0023678A">
        <w:rPr>
          <w:rFonts w:cstheme="minorHAnsi"/>
          <w:sz w:val="28"/>
          <w:szCs w:val="28"/>
        </w:rPr>
        <w:t xml:space="preserve">These should start on a new page. </w:t>
      </w:r>
      <w:r>
        <w:rPr>
          <w:rFonts w:cstheme="minorHAnsi"/>
          <w:sz w:val="28"/>
          <w:szCs w:val="28"/>
        </w:rPr>
        <w:t xml:space="preserve">You should have 3-10 sources. </w:t>
      </w:r>
    </w:p>
    <w:p w14:paraId="66836F68" w14:textId="30B9BE99" w:rsidR="3C337B36" w:rsidRPr="0023678A" w:rsidRDefault="3C337B36" w:rsidP="3C337B36">
      <w:pPr>
        <w:jc w:val="both"/>
        <w:rPr>
          <w:rFonts w:cstheme="minorHAnsi"/>
          <w:b/>
          <w:bCs/>
          <w:sz w:val="28"/>
          <w:szCs w:val="28"/>
        </w:rPr>
      </w:pPr>
    </w:p>
    <w:p w14:paraId="523FF0BA" w14:textId="77777777" w:rsidR="0023678A" w:rsidRP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color w:val="000000"/>
          <w:sz w:val="28"/>
          <w:szCs w:val="28"/>
          <w:lang w:val="en-US"/>
        </w:rPr>
        <w:t>Royal Literary Fund (</w:t>
      </w:r>
      <w:proofErr w:type="gramStart"/>
      <w:r w:rsidRPr="0023678A">
        <w:rPr>
          <w:rFonts w:asciiTheme="minorHAnsi" w:hAnsiTheme="minorHAnsi" w:cstheme="minorHAnsi"/>
          <w:color w:val="000000"/>
          <w:sz w:val="28"/>
          <w:szCs w:val="28"/>
          <w:lang w:val="en-US"/>
        </w:rPr>
        <w:t>2020) ‘</w:t>
      </w:r>
      <w:proofErr w:type="gramEnd"/>
      <w:r w:rsidRPr="0023678A">
        <w:rPr>
          <w:rFonts w:asciiTheme="minorHAnsi" w:hAnsiTheme="minorHAnsi" w:cstheme="minorHAnsi"/>
          <w:color w:val="000000"/>
          <w:sz w:val="28"/>
          <w:szCs w:val="28"/>
          <w:lang w:val="en-US"/>
        </w:rPr>
        <w:t xml:space="preserve">Quotes and </w:t>
      </w:r>
      <w:proofErr w:type="gramStart"/>
      <w:r w:rsidRPr="0023678A">
        <w:rPr>
          <w:rFonts w:asciiTheme="minorHAnsi" w:hAnsiTheme="minorHAnsi" w:cstheme="minorHAnsi"/>
          <w:color w:val="000000"/>
          <w:sz w:val="28"/>
          <w:szCs w:val="28"/>
          <w:lang w:val="en-US"/>
        </w:rPr>
        <w:t>references’</w:t>
      </w:r>
      <w:proofErr w:type="gramEnd"/>
      <w:r w:rsidRPr="0023678A">
        <w:rPr>
          <w:rFonts w:asciiTheme="minorHAnsi" w:hAnsiTheme="minorHAnsi" w:cstheme="minorHAnsi"/>
          <w:color w:val="000000"/>
          <w:sz w:val="28"/>
          <w:szCs w:val="28"/>
          <w:lang w:val="en-US"/>
        </w:rPr>
        <w:t xml:space="preserve">. </w:t>
      </w:r>
      <w:hyperlink r:id="rId8" w:history="1">
        <w:r w:rsidRPr="0023678A">
          <w:rPr>
            <w:rStyle w:val="Hyperlink"/>
            <w:rFonts w:asciiTheme="minorHAnsi" w:hAnsiTheme="minorHAnsi" w:cstheme="minorHAnsi"/>
            <w:sz w:val="28"/>
            <w:szCs w:val="28"/>
            <w:lang w:val="en-US"/>
          </w:rPr>
          <w:t>https://www.rlf.org.uk/resources/direct-quotation-paraphrasing-referencing/</w:t>
        </w:r>
      </w:hyperlink>
      <w:r w:rsidRPr="0023678A">
        <w:rPr>
          <w:rFonts w:asciiTheme="minorHAnsi" w:hAnsiTheme="minorHAnsi" w:cstheme="minorHAnsi"/>
          <w:color w:val="000000"/>
          <w:sz w:val="28"/>
          <w:szCs w:val="28"/>
          <w:lang w:val="en-US"/>
        </w:rPr>
        <w:t xml:space="preserve"> (accessed 1.11.2020)</w:t>
      </w:r>
    </w:p>
    <w:p w14:paraId="7A02E98E" w14:textId="77777777" w:rsidR="0023678A" w:rsidRPr="0023678A" w:rsidRDefault="0023678A" w:rsidP="0023678A">
      <w:pPr>
        <w:pStyle w:val="NormalWeb"/>
        <w:rPr>
          <w:rFonts w:asciiTheme="minorHAnsi" w:hAnsiTheme="minorHAnsi" w:cstheme="minorHAnsi"/>
          <w:color w:val="000000"/>
          <w:sz w:val="28"/>
          <w:szCs w:val="28"/>
          <w:lang w:val="en-US"/>
        </w:rPr>
      </w:pPr>
      <w:r w:rsidRPr="0023678A">
        <w:rPr>
          <w:rFonts w:asciiTheme="minorHAnsi" w:hAnsiTheme="minorHAnsi" w:cstheme="minorHAnsi"/>
          <w:color w:val="000000"/>
          <w:sz w:val="28"/>
          <w:szCs w:val="28"/>
          <w:lang w:val="en-US"/>
        </w:rPr>
        <w:t xml:space="preserve">University of Leeds (2020) ‘Academic writing: How to incorporate evidence’ </w:t>
      </w:r>
      <w:hyperlink r:id="rId9" w:history="1">
        <w:r w:rsidRPr="0023678A">
          <w:rPr>
            <w:rStyle w:val="Hyperlink"/>
            <w:rFonts w:asciiTheme="minorHAnsi" w:hAnsiTheme="minorHAnsi" w:cstheme="minorHAnsi"/>
            <w:sz w:val="28"/>
            <w:szCs w:val="28"/>
            <w:lang w:val="en-US"/>
          </w:rPr>
          <w:t>https://library.leeds.ac.uk/info/14011/writing/106/academic_writing/4</w:t>
        </w:r>
      </w:hyperlink>
      <w:r w:rsidRPr="0023678A">
        <w:rPr>
          <w:rFonts w:asciiTheme="minorHAnsi" w:hAnsiTheme="minorHAnsi" w:cstheme="minorHAnsi"/>
          <w:color w:val="000000"/>
          <w:sz w:val="28"/>
          <w:szCs w:val="28"/>
          <w:lang w:val="en-US"/>
        </w:rPr>
        <w:t xml:space="preserve"> (accessed 1.11.2020)</w:t>
      </w:r>
    </w:p>
    <w:p w14:paraId="5E00EB8D" w14:textId="134EF7B6" w:rsid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sz w:val="28"/>
          <w:szCs w:val="28"/>
        </w:rPr>
        <w:t>(***</w:t>
      </w:r>
      <w:r w:rsidRPr="0023678A">
        <w:rPr>
          <w:rFonts w:asciiTheme="minorHAnsi" w:hAnsiTheme="minorHAnsi" w:cstheme="minorHAnsi"/>
          <w:color w:val="000000"/>
          <w:sz w:val="28"/>
          <w:szCs w:val="28"/>
        </w:rPr>
        <w:t>These are just sample references, please use your own***)</w:t>
      </w:r>
    </w:p>
    <w:p w14:paraId="24E0EFD4" w14:textId="77777777" w:rsidR="00C874CE" w:rsidRPr="00C874CE" w:rsidRDefault="00C874CE" w:rsidP="00C874CE">
      <w:pPr>
        <w:pStyle w:val="NormalWeb"/>
        <w:rPr>
          <w:rFonts w:cstheme="minorHAnsi"/>
          <w:b/>
          <w:bCs/>
          <w:color w:val="000000"/>
          <w:sz w:val="28"/>
          <w:szCs w:val="28"/>
          <w:lang w:val="en-US"/>
        </w:rPr>
      </w:pPr>
      <w:r w:rsidRPr="00C874CE">
        <w:rPr>
          <w:rFonts w:cstheme="minorHAnsi"/>
          <w:b/>
          <w:bCs/>
          <w:color w:val="000000"/>
          <w:sz w:val="28"/>
          <w:szCs w:val="28"/>
          <w:lang w:val="en-US"/>
        </w:rPr>
        <w:t>5. References</w:t>
      </w:r>
    </w:p>
    <w:p w14:paraId="645D67F6" w14:textId="77777777" w:rsidR="00C874CE" w:rsidRPr="00C874CE" w:rsidRDefault="00C874CE" w:rsidP="00C874CE">
      <w:pPr>
        <w:pStyle w:val="NormalWeb"/>
        <w:rPr>
          <w:rFonts w:cstheme="minorHAnsi"/>
          <w:color w:val="000000"/>
          <w:sz w:val="28"/>
          <w:szCs w:val="28"/>
          <w:lang w:val="en-US"/>
        </w:rPr>
      </w:pPr>
      <w:r w:rsidRPr="00C874CE">
        <w:rPr>
          <w:rFonts w:cstheme="minorHAnsi"/>
          <w:color w:val="000000"/>
          <w:sz w:val="28"/>
          <w:szCs w:val="28"/>
          <w:lang w:val="en-US"/>
        </w:rPr>
        <w:t xml:space="preserve">Claessens, B. J. C., van </w:t>
      </w:r>
      <w:proofErr w:type="spellStart"/>
      <w:r w:rsidRPr="00C874CE">
        <w:rPr>
          <w:rFonts w:cstheme="minorHAnsi"/>
          <w:color w:val="000000"/>
          <w:sz w:val="28"/>
          <w:szCs w:val="28"/>
          <w:lang w:val="en-US"/>
        </w:rPr>
        <w:t>Eerde</w:t>
      </w:r>
      <w:proofErr w:type="spellEnd"/>
      <w:r w:rsidRPr="00C874CE">
        <w:rPr>
          <w:rFonts w:cstheme="minorHAnsi"/>
          <w:color w:val="000000"/>
          <w:sz w:val="28"/>
          <w:szCs w:val="28"/>
          <w:lang w:val="en-US"/>
        </w:rPr>
        <w:t xml:space="preserve">, W., Rutte, C. G., &amp; Roe, R. A. (2007). </w:t>
      </w:r>
      <w:r w:rsidRPr="00C874CE">
        <w:rPr>
          <w:rFonts w:cstheme="minorHAnsi"/>
          <w:i/>
          <w:iCs/>
          <w:color w:val="000000"/>
          <w:sz w:val="28"/>
          <w:szCs w:val="28"/>
          <w:lang w:val="en-US"/>
        </w:rPr>
        <w:t xml:space="preserve">A review of </w:t>
      </w:r>
      <w:proofErr w:type="gramStart"/>
      <w:r w:rsidRPr="00C874CE">
        <w:rPr>
          <w:rFonts w:cstheme="minorHAnsi"/>
          <w:i/>
          <w:iCs/>
          <w:color w:val="000000"/>
          <w:sz w:val="28"/>
          <w:szCs w:val="28"/>
          <w:lang w:val="en-US"/>
        </w:rPr>
        <w:t>the time</w:t>
      </w:r>
      <w:proofErr w:type="gramEnd"/>
      <w:r w:rsidRPr="00C874CE">
        <w:rPr>
          <w:rFonts w:cstheme="minorHAnsi"/>
          <w:i/>
          <w:iCs/>
          <w:color w:val="000000"/>
          <w:sz w:val="28"/>
          <w:szCs w:val="28"/>
          <w:lang w:val="en-US"/>
        </w:rPr>
        <w:t xml:space="preserve"> management literature</w:t>
      </w:r>
      <w:r w:rsidRPr="00C874CE">
        <w:rPr>
          <w:rFonts w:cstheme="minorHAnsi"/>
          <w:color w:val="000000"/>
          <w:sz w:val="28"/>
          <w:szCs w:val="28"/>
          <w:lang w:val="en-US"/>
        </w:rPr>
        <w:t>. Personnel Review, 36(2), 255–276. https://doi.org/10.1108/00483480710726136</w:t>
      </w:r>
    </w:p>
    <w:p w14:paraId="6E6A414D" w14:textId="77777777" w:rsidR="00C874CE" w:rsidRPr="00C874CE" w:rsidRDefault="00C874CE" w:rsidP="00C874CE">
      <w:pPr>
        <w:pStyle w:val="NormalWeb"/>
        <w:rPr>
          <w:rFonts w:cstheme="minorHAnsi"/>
          <w:color w:val="000000"/>
          <w:sz w:val="28"/>
          <w:szCs w:val="28"/>
          <w:lang w:val="en-US"/>
        </w:rPr>
      </w:pPr>
      <w:r w:rsidRPr="00C874CE">
        <w:rPr>
          <w:rFonts w:cstheme="minorHAnsi"/>
          <w:color w:val="000000"/>
          <w:sz w:val="28"/>
          <w:szCs w:val="28"/>
          <w:lang w:val="en-US"/>
        </w:rPr>
        <w:t xml:space="preserve">Cottrell, S. (2019). </w:t>
      </w:r>
      <w:r w:rsidRPr="00C874CE">
        <w:rPr>
          <w:rFonts w:cstheme="minorHAnsi"/>
          <w:i/>
          <w:iCs/>
          <w:color w:val="000000"/>
          <w:sz w:val="28"/>
          <w:szCs w:val="28"/>
          <w:lang w:val="en-US"/>
        </w:rPr>
        <w:t>The study skills handbook</w:t>
      </w:r>
      <w:r w:rsidRPr="00C874CE">
        <w:rPr>
          <w:rFonts w:cstheme="minorHAnsi"/>
          <w:color w:val="000000"/>
          <w:sz w:val="28"/>
          <w:szCs w:val="28"/>
          <w:lang w:val="en-US"/>
        </w:rPr>
        <w:t xml:space="preserve"> (5th ed.). Red Globe Press.</w:t>
      </w:r>
    </w:p>
    <w:p w14:paraId="7D580741" w14:textId="77777777" w:rsidR="00C874CE" w:rsidRPr="00C874CE" w:rsidRDefault="00C874CE" w:rsidP="00C874CE">
      <w:pPr>
        <w:pStyle w:val="NormalWeb"/>
        <w:rPr>
          <w:rFonts w:cstheme="minorHAnsi"/>
          <w:color w:val="000000"/>
          <w:sz w:val="28"/>
          <w:szCs w:val="28"/>
          <w:lang w:val="en-US"/>
        </w:rPr>
      </w:pPr>
      <w:proofErr w:type="spellStart"/>
      <w:r w:rsidRPr="00C874CE">
        <w:rPr>
          <w:rFonts w:cstheme="minorHAnsi"/>
          <w:color w:val="000000"/>
          <w:sz w:val="28"/>
          <w:szCs w:val="28"/>
          <w:lang w:val="en-US"/>
        </w:rPr>
        <w:lastRenderedPageBreak/>
        <w:t>Facione</w:t>
      </w:r>
      <w:proofErr w:type="spellEnd"/>
      <w:r w:rsidRPr="00C874CE">
        <w:rPr>
          <w:rFonts w:cstheme="minorHAnsi"/>
          <w:color w:val="000000"/>
          <w:sz w:val="28"/>
          <w:szCs w:val="28"/>
          <w:lang w:val="en-US"/>
        </w:rPr>
        <w:t xml:space="preserve">, P. A. (2015). </w:t>
      </w:r>
      <w:r w:rsidRPr="00C874CE">
        <w:rPr>
          <w:rFonts w:cstheme="minorHAnsi"/>
          <w:i/>
          <w:iCs/>
          <w:color w:val="000000"/>
          <w:sz w:val="28"/>
          <w:szCs w:val="28"/>
          <w:lang w:val="en-US"/>
        </w:rPr>
        <w:t>Critical thinking: What it is and why it counts</w:t>
      </w:r>
      <w:r w:rsidRPr="00C874CE">
        <w:rPr>
          <w:rFonts w:cstheme="minorHAnsi"/>
          <w:color w:val="000000"/>
          <w:sz w:val="28"/>
          <w:szCs w:val="28"/>
          <w:lang w:val="en-US"/>
        </w:rPr>
        <w:t xml:space="preserve"> (PDF). Insight Assessment. Retrieved from </w:t>
      </w:r>
      <w:hyperlink r:id="rId10" w:tgtFrame="_new" w:history="1">
        <w:r w:rsidRPr="00C874CE">
          <w:rPr>
            <w:rStyle w:val="Hyperlink"/>
            <w:rFonts w:cstheme="minorHAnsi"/>
            <w:sz w:val="28"/>
            <w:szCs w:val="28"/>
            <w:lang w:val="en-US"/>
          </w:rPr>
          <w:t>https://www.insightassessment.com/</w:t>
        </w:r>
      </w:hyperlink>
    </w:p>
    <w:p w14:paraId="351B3230" w14:textId="77777777" w:rsidR="00C874CE" w:rsidRPr="00C874CE" w:rsidRDefault="00C874CE" w:rsidP="00C874CE">
      <w:pPr>
        <w:pStyle w:val="NormalWeb"/>
        <w:rPr>
          <w:rFonts w:cstheme="minorHAnsi"/>
          <w:color w:val="000000"/>
          <w:sz w:val="28"/>
          <w:szCs w:val="28"/>
          <w:lang w:val="en-US"/>
        </w:rPr>
      </w:pPr>
      <w:r w:rsidRPr="00C874CE">
        <w:rPr>
          <w:rFonts w:cstheme="minorHAnsi"/>
          <w:color w:val="000000"/>
          <w:sz w:val="28"/>
          <w:szCs w:val="28"/>
          <w:lang w:val="en-US"/>
        </w:rPr>
        <w:t xml:space="preserve">Gibbs, G. (1988). </w:t>
      </w:r>
      <w:r w:rsidRPr="00C874CE">
        <w:rPr>
          <w:rFonts w:cstheme="minorHAnsi"/>
          <w:i/>
          <w:iCs/>
          <w:color w:val="000000"/>
          <w:sz w:val="28"/>
          <w:szCs w:val="28"/>
          <w:lang w:val="en-US"/>
        </w:rPr>
        <w:t>Learning by doing: A guide to teaching and learning methods</w:t>
      </w:r>
      <w:r w:rsidRPr="00C874CE">
        <w:rPr>
          <w:rFonts w:cstheme="minorHAnsi"/>
          <w:color w:val="000000"/>
          <w:sz w:val="28"/>
          <w:szCs w:val="28"/>
          <w:lang w:val="en-US"/>
        </w:rPr>
        <w:t>. Oxford Brookes University.</w:t>
      </w:r>
    </w:p>
    <w:p w14:paraId="6F6132BA" w14:textId="77777777" w:rsidR="00C874CE" w:rsidRPr="00C874CE" w:rsidRDefault="00C874CE" w:rsidP="00C874CE">
      <w:pPr>
        <w:pStyle w:val="NormalWeb"/>
        <w:rPr>
          <w:rFonts w:cstheme="minorHAnsi"/>
          <w:color w:val="000000"/>
          <w:sz w:val="28"/>
          <w:szCs w:val="28"/>
          <w:lang w:val="en-US"/>
        </w:rPr>
      </w:pPr>
      <w:r w:rsidRPr="00C874CE">
        <w:rPr>
          <w:rFonts w:cstheme="minorHAnsi"/>
          <w:color w:val="000000"/>
          <w:sz w:val="28"/>
          <w:szCs w:val="28"/>
          <w:lang w:val="en-US"/>
        </w:rPr>
        <w:t xml:space="preserve">Moon, J. A. (2004). </w:t>
      </w:r>
      <w:r w:rsidRPr="00C874CE">
        <w:rPr>
          <w:rFonts w:cstheme="minorHAnsi"/>
          <w:i/>
          <w:iCs/>
          <w:color w:val="000000"/>
          <w:sz w:val="28"/>
          <w:szCs w:val="28"/>
          <w:lang w:val="en-US"/>
        </w:rPr>
        <w:t>A handbook of reflective and experiential learning: Theory and practice</w:t>
      </w:r>
      <w:r w:rsidRPr="00C874CE">
        <w:rPr>
          <w:rFonts w:cstheme="minorHAnsi"/>
          <w:color w:val="000000"/>
          <w:sz w:val="28"/>
          <w:szCs w:val="28"/>
          <w:lang w:val="en-US"/>
        </w:rPr>
        <w:t xml:space="preserve">. </w:t>
      </w:r>
      <w:proofErr w:type="spellStart"/>
      <w:r w:rsidRPr="00C874CE">
        <w:rPr>
          <w:rFonts w:cstheme="minorHAnsi"/>
          <w:color w:val="000000"/>
          <w:sz w:val="28"/>
          <w:szCs w:val="28"/>
          <w:lang w:val="en-US"/>
        </w:rPr>
        <w:t>RoutledgeFalmer</w:t>
      </w:r>
      <w:proofErr w:type="spellEnd"/>
      <w:r w:rsidRPr="00C874CE">
        <w:rPr>
          <w:rFonts w:cstheme="minorHAnsi"/>
          <w:color w:val="000000"/>
          <w:sz w:val="28"/>
          <w:szCs w:val="28"/>
          <w:lang w:val="en-US"/>
        </w:rPr>
        <w:t>.</w:t>
      </w:r>
    </w:p>
    <w:p w14:paraId="7EE3FADC" w14:textId="77777777" w:rsidR="00C874CE" w:rsidRPr="00C874CE" w:rsidRDefault="00C874CE" w:rsidP="00C874CE">
      <w:pPr>
        <w:pStyle w:val="NormalWeb"/>
        <w:rPr>
          <w:rFonts w:cstheme="minorHAnsi"/>
          <w:color w:val="000000"/>
          <w:sz w:val="28"/>
          <w:szCs w:val="28"/>
          <w:lang w:val="en-US"/>
        </w:rPr>
      </w:pPr>
      <w:r w:rsidRPr="00C874CE">
        <w:rPr>
          <w:rFonts w:cstheme="minorHAnsi"/>
          <w:color w:val="000000"/>
          <w:sz w:val="28"/>
          <w:szCs w:val="28"/>
          <w:lang w:val="en-US"/>
        </w:rPr>
        <w:t xml:space="preserve">Tuckman, B. W. (1965). </w:t>
      </w:r>
      <w:r w:rsidRPr="00C874CE">
        <w:rPr>
          <w:rFonts w:cstheme="minorHAnsi"/>
          <w:i/>
          <w:iCs/>
          <w:color w:val="000000"/>
          <w:sz w:val="28"/>
          <w:szCs w:val="28"/>
          <w:lang w:val="en-US"/>
        </w:rPr>
        <w:t>Developmental sequence in small groups</w:t>
      </w:r>
      <w:r w:rsidRPr="00C874CE">
        <w:rPr>
          <w:rFonts w:cstheme="minorHAnsi"/>
          <w:color w:val="000000"/>
          <w:sz w:val="28"/>
          <w:szCs w:val="28"/>
          <w:lang w:val="en-US"/>
        </w:rPr>
        <w:t>. Psychological Bulletin, 63(6), 384–399. https://doi.org/10.1037/h0022100</w:t>
      </w:r>
    </w:p>
    <w:p w14:paraId="722A6F5E" w14:textId="4000E44F" w:rsidR="00C874CE" w:rsidRPr="0023678A" w:rsidRDefault="00C874CE" w:rsidP="0023678A">
      <w:pPr>
        <w:pStyle w:val="NormalWeb"/>
        <w:rPr>
          <w:rFonts w:asciiTheme="minorHAnsi" w:hAnsiTheme="minorHAnsi" w:cstheme="minorHAnsi"/>
          <w:color w:val="000000"/>
          <w:sz w:val="28"/>
          <w:szCs w:val="28"/>
        </w:rPr>
      </w:pPr>
    </w:p>
    <w:sectPr w:rsidR="00C874CE"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5F8C5" w14:textId="77777777" w:rsidR="00245453" w:rsidRDefault="00245453" w:rsidP="000D2D48">
      <w:pPr>
        <w:spacing w:after="0" w:line="240" w:lineRule="auto"/>
      </w:pPr>
      <w:r>
        <w:separator/>
      </w:r>
    </w:p>
  </w:endnote>
  <w:endnote w:type="continuationSeparator" w:id="0">
    <w:p w14:paraId="2E82D41E" w14:textId="77777777" w:rsidR="00245453" w:rsidRDefault="00245453"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F3BB" w14:textId="77777777" w:rsidR="00245453" w:rsidRDefault="00245453" w:rsidP="000D2D48">
      <w:pPr>
        <w:spacing w:after="0" w:line="240" w:lineRule="auto"/>
      </w:pPr>
      <w:r>
        <w:separator/>
      </w:r>
    </w:p>
  </w:footnote>
  <w:footnote w:type="continuationSeparator" w:id="0">
    <w:p w14:paraId="6F140302" w14:textId="77777777" w:rsidR="00245453" w:rsidRDefault="00245453"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23678A"/>
    <w:rsid w:val="00245453"/>
    <w:rsid w:val="00275056"/>
    <w:rsid w:val="002A1974"/>
    <w:rsid w:val="002C4DA8"/>
    <w:rsid w:val="002E2580"/>
    <w:rsid w:val="003261F1"/>
    <w:rsid w:val="003F1820"/>
    <w:rsid w:val="00554EED"/>
    <w:rsid w:val="00612DEA"/>
    <w:rsid w:val="006A5CFC"/>
    <w:rsid w:val="007D3408"/>
    <w:rsid w:val="007F1FC5"/>
    <w:rsid w:val="00804312"/>
    <w:rsid w:val="00812716"/>
    <w:rsid w:val="009A6B4C"/>
    <w:rsid w:val="009D2C60"/>
    <w:rsid w:val="009F5CE6"/>
    <w:rsid w:val="00A355E1"/>
    <w:rsid w:val="00A507C5"/>
    <w:rsid w:val="00A83AF3"/>
    <w:rsid w:val="00B1067E"/>
    <w:rsid w:val="00BF4921"/>
    <w:rsid w:val="00C74FED"/>
    <w:rsid w:val="00C874CE"/>
    <w:rsid w:val="00CC682A"/>
    <w:rsid w:val="00E067A8"/>
    <w:rsid w:val="00E11C48"/>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49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7F1FC5"/>
    <w:pPr>
      <w:spacing w:after="100"/>
      <w:ind w:left="220"/>
    </w:pPr>
    <w:rPr>
      <w:rFonts w:cs="Times New Roman"/>
      <w:kern w:val="0"/>
      <w:lang w:val="en-US" w:eastAsia="en-US"/>
      <w14:ligatures w14:val="none"/>
    </w:rPr>
  </w:style>
  <w:style w:type="paragraph" w:styleId="TOC3">
    <w:name w:val="toc 3"/>
    <w:basedOn w:val="Normal"/>
    <w:next w:val="Normal"/>
    <w:autoRedefine/>
    <w:uiPriority w:val="39"/>
    <w:unhideWhenUsed/>
    <w:rsid w:val="007F1FC5"/>
    <w:pPr>
      <w:spacing w:after="100"/>
      <w:ind w:left="440"/>
    </w:pPr>
    <w:rPr>
      <w:rFonts w:cs="Times New Roman"/>
      <w:kern w:val="0"/>
      <w:lang w:val="en-US" w:eastAsia="en-US"/>
      <w14:ligatures w14:val="none"/>
    </w:rPr>
  </w:style>
  <w:style w:type="character" w:customStyle="1" w:styleId="Heading3Char">
    <w:name w:val="Heading 3 Char"/>
    <w:basedOn w:val="DefaultParagraphFont"/>
    <w:link w:val="Heading3"/>
    <w:uiPriority w:val="9"/>
    <w:semiHidden/>
    <w:rsid w:val="00BF4921"/>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87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0835">
      <w:bodyDiv w:val="1"/>
      <w:marLeft w:val="0"/>
      <w:marRight w:val="0"/>
      <w:marTop w:val="0"/>
      <w:marBottom w:val="0"/>
      <w:divBdr>
        <w:top w:val="none" w:sz="0" w:space="0" w:color="auto"/>
        <w:left w:val="none" w:sz="0" w:space="0" w:color="auto"/>
        <w:bottom w:val="none" w:sz="0" w:space="0" w:color="auto"/>
        <w:right w:val="none" w:sz="0" w:space="0" w:color="auto"/>
      </w:divBdr>
    </w:div>
    <w:div w:id="34621265">
      <w:bodyDiv w:val="1"/>
      <w:marLeft w:val="0"/>
      <w:marRight w:val="0"/>
      <w:marTop w:val="0"/>
      <w:marBottom w:val="0"/>
      <w:divBdr>
        <w:top w:val="none" w:sz="0" w:space="0" w:color="auto"/>
        <w:left w:val="none" w:sz="0" w:space="0" w:color="auto"/>
        <w:bottom w:val="none" w:sz="0" w:space="0" w:color="auto"/>
        <w:right w:val="none" w:sz="0" w:space="0" w:color="auto"/>
      </w:divBdr>
    </w:div>
    <w:div w:id="35743022">
      <w:bodyDiv w:val="1"/>
      <w:marLeft w:val="0"/>
      <w:marRight w:val="0"/>
      <w:marTop w:val="0"/>
      <w:marBottom w:val="0"/>
      <w:divBdr>
        <w:top w:val="none" w:sz="0" w:space="0" w:color="auto"/>
        <w:left w:val="none" w:sz="0" w:space="0" w:color="auto"/>
        <w:bottom w:val="none" w:sz="0" w:space="0" w:color="auto"/>
        <w:right w:val="none" w:sz="0" w:space="0" w:color="auto"/>
      </w:divBdr>
    </w:div>
    <w:div w:id="129053125">
      <w:bodyDiv w:val="1"/>
      <w:marLeft w:val="0"/>
      <w:marRight w:val="0"/>
      <w:marTop w:val="0"/>
      <w:marBottom w:val="0"/>
      <w:divBdr>
        <w:top w:val="none" w:sz="0" w:space="0" w:color="auto"/>
        <w:left w:val="none" w:sz="0" w:space="0" w:color="auto"/>
        <w:bottom w:val="none" w:sz="0" w:space="0" w:color="auto"/>
        <w:right w:val="none" w:sz="0" w:space="0" w:color="auto"/>
      </w:divBdr>
    </w:div>
    <w:div w:id="207453904">
      <w:bodyDiv w:val="1"/>
      <w:marLeft w:val="0"/>
      <w:marRight w:val="0"/>
      <w:marTop w:val="0"/>
      <w:marBottom w:val="0"/>
      <w:divBdr>
        <w:top w:val="none" w:sz="0" w:space="0" w:color="auto"/>
        <w:left w:val="none" w:sz="0" w:space="0" w:color="auto"/>
        <w:bottom w:val="none" w:sz="0" w:space="0" w:color="auto"/>
        <w:right w:val="none" w:sz="0" w:space="0" w:color="auto"/>
      </w:divBdr>
    </w:div>
    <w:div w:id="246816252">
      <w:bodyDiv w:val="1"/>
      <w:marLeft w:val="0"/>
      <w:marRight w:val="0"/>
      <w:marTop w:val="0"/>
      <w:marBottom w:val="0"/>
      <w:divBdr>
        <w:top w:val="none" w:sz="0" w:space="0" w:color="auto"/>
        <w:left w:val="none" w:sz="0" w:space="0" w:color="auto"/>
        <w:bottom w:val="none" w:sz="0" w:space="0" w:color="auto"/>
        <w:right w:val="none" w:sz="0" w:space="0" w:color="auto"/>
      </w:divBdr>
    </w:div>
    <w:div w:id="431583866">
      <w:bodyDiv w:val="1"/>
      <w:marLeft w:val="0"/>
      <w:marRight w:val="0"/>
      <w:marTop w:val="0"/>
      <w:marBottom w:val="0"/>
      <w:divBdr>
        <w:top w:val="none" w:sz="0" w:space="0" w:color="auto"/>
        <w:left w:val="none" w:sz="0" w:space="0" w:color="auto"/>
        <w:bottom w:val="none" w:sz="0" w:space="0" w:color="auto"/>
        <w:right w:val="none" w:sz="0" w:space="0" w:color="auto"/>
      </w:divBdr>
    </w:div>
    <w:div w:id="589890678">
      <w:bodyDiv w:val="1"/>
      <w:marLeft w:val="0"/>
      <w:marRight w:val="0"/>
      <w:marTop w:val="0"/>
      <w:marBottom w:val="0"/>
      <w:divBdr>
        <w:top w:val="none" w:sz="0" w:space="0" w:color="auto"/>
        <w:left w:val="none" w:sz="0" w:space="0" w:color="auto"/>
        <w:bottom w:val="none" w:sz="0" w:space="0" w:color="auto"/>
        <w:right w:val="none" w:sz="0" w:space="0" w:color="auto"/>
      </w:divBdr>
    </w:div>
    <w:div w:id="634717199">
      <w:bodyDiv w:val="1"/>
      <w:marLeft w:val="0"/>
      <w:marRight w:val="0"/>
      <w:marTop w:val="0"/>
      <w:marBottom w:val="0"/>
      <w:divBdr>
        <w:top w:val="none" w:sz="0" w:space="0" w:color="auto"/>
        <w:left w:val="none" w:sz="0" w:space="0" w:color="auto"/>
        <w:bottom w:val="none" w:sz="0" w:space="0" w:color="auto"/>
        <w:right w:val="none" w:sz="0" w:space="0" w:color="auto"/>
      </w:divBdr>
    </w:div>
    <w:div w:id="773474076">
      <w:bodyDiv w:val="1"/>
      <w:marLeft w:val="0"/>
      <w:marRight w:val="0"/>
      <w:marTop w:val="0"/>
      <w:marBottom w:val="0"/>
      <w:divBdr>
        <w:top w:val="none" w:sz="0" w:space="0" w:color="auto"/>
        <w:left w:val="none" w:sz="0" w:space="0" w:color="auto"/>
        <w:bottom w:val="none" w:sz="0" w:space="0" w:color="auto"/>
        <w:right w:val="none" w:sz="0" w:space="0" w:color="auto"/>
      </w:divBdr>
    </w:div>
    <w:div w:id="909536497">
      <w:bodyDiv w:val="1"/>
      <w:marLeft w:val="0"/>
      <w:marRight w:val="0"/>
      <w:marTop w:val="0"/>
      <w:marBottom w:val="0"/>
      <w:divBdr>
        <w:top w:val="none" w:sz="0" w:space="0" w:color="auto"/>
        <w:left w:val="none" w:sz="0" w:space="0" w:color="auto"/>
        <w:bottom w:val="none" w:sz="0" w:space="0" w:color="auto"/>
        <w:right w:val="none" w:sz="0" w:space="0" w:color="auto"/>
      </w:divBdr>
    </w:div>
    <w:div w:id="964894359">
      <w:bodyDiv w:val="1"/>
      <w:marLeft w:val="0"/>
      <w:marRight w:val="0"/>
      <w:marTop w:val="0"/>
      <w:marBottom w:val="0"/>
      <w:divBdr>
        <w:top w:val="none" w:sz="0" w:space="0" w:color="auto"/>
        <w:left w:val="none" w:sz="0" w:space="0" w:color="auto"/>
        <w:bottom w:val="none" w:sz="0" w:space="0" w:color="auto"/>
        <w:right w:val="none" w:sz="0" w:space="0" w:color="auto"/>
      </w:divBdr>
    </w:div>
    <w:div w:id="1068115067">
      <w:bodyDiv w:val="1"/>
      <w:marLeft w:val="0"/>
      <w:marRight w:val="0"/>
      <w:marTop w:val="0"/>
      <w:marBottom w:val="0"/>
      <w:divBdr>
        <w:top w:val="none" w:sz="0" w:space="0" w:color="auto"/>
        <w:left w:val="none" w:sz="0" w:space="0" w:color="auto"/>
        <w:bottom w:val="none" w:sz="0" w:space="0" w:color="auto"/>
        <w:right w:val="none" w:sz="0" w:space="0" w:color="auto"/>
      </w:divBdr>
    </w:div>
    <w:div w:id="1156721241">
      <w:bodyDiv w:val="1"/>
      <w:marLeft w:val="0"/>
      <w:marRight w:val="0"/>
      <w:marTop w:val="0"/>
      <w:marBottom w:val="0"/>
      <w:divBdr>
        <w:top w:val="none" w:sz="0" w:space="0" w:color="auto"/>
        <w:left w:val="none" w:sz="0" w:space="0" w:color="auto"/>
        <w:bottom w:val="none" w:sz="0" w:space="0" w:color="auto"/>
        <w:right w:val="none" w:sz="0" w:space="0" w:color="auto"/>
      </w:divBdr>
    </w:div>
    <w:div w:id="1238782208">
      <w:bodyDiv w:val="1"/>
      <w:marLeft w:val="0"/>
      <w:marRight w:val="0"/>
      <w:marTop w:val="0"/>
      <w:marBottom w:val="0"/>
      <w:divBdr>
        <w:top w:val="none" w:sz="0" w:space="0" w:color="auto"/>
        <w:left w:val="none" w:sz="0" w:space="0" w:color="auto"/>
        <w:bottom w:val="none" w:sz="0" w:space="0" w:color="auto"/>
        <w:right w:val="none" w:sz="0" w:space="0" w:color="auto"/>
      </w:divBdr>
    </w:div>
    <w:div w:id="1335113529">
      <w:bodyDiv w:val="1"/>
      <w:marLeft w:val="0"/>
      <w:marRight w:val="0"/>
      <w:marTop w:val="0"/>
      <w:marBottom w:val="0"/>
      <w:divBdr>
        <w:top w:val="none" w:sz="0" w:space="0" w:color="auto"/>
        <w:left w:val="none" w:sz="0" w:space="0" w:color="auto"/>
        <w:bottom w:val="none" w:sz="0" w:space="0" w:color="auto"/>
        <w:right w:val="none" w:sz="0" w:space="0" w:color="auto"/>
      </w:divBdr>
    </w:div>
    <w:div w:id="2016224265">
      <w:bodyDiv w:val="1"/>
      <w:marLeft w:val="0"/>
      <w:marRight w:val="0"/>
      <w:marTop w:val="0"/>
      <w:marBottom w:val="0"/>
      <w:divBdr>
        <w:top w:val="none" w:sz="0" w:space="0" w:color="auto"/>
        <w:left w:val="none" w:sz="0" w:space="0" w:color="auto"/>
        <w:bottom w:val="none" w:sz="0" w:space="0" w:color="auto"/>
        <w:right w:val="none" w:sz="0" w:space="0" w:color="auto"/>
      </w:divBdr>
    </w:div>
    <w:div w:id="212260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lf.org.uk/resources/direct-quotation-paraphrasing-referenc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insightassessment.com/" TargetMode="External"/><Relationship Id="rId4" Type="http://schemas.openxmlformats.org/officeDocument/2006/relationships/webSettings" Target="webSettings.xml"/><Relationship Id="rId9" Type="http://schemas.openxmlformats.org/officeDocument/2006/relationships/hyperlink" Target="https://library.leeds.ac.uk/info/14011/writing/106/academic_writing/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Mihai Vlad Ripan</cp:lastModifiedBy>
  <cp:revision>7</cp:revision>
  <dcterms:created xsi:type="dcterms:W3CDTF">2025-04-04T09:51:00Z</dcterms:created>
  <dcterms:modified xsi:type="dcterms:W3CDTF">2025-04-23T11:21:00Z</dcterms:modified>
</cp:coreProperties>
</file>