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88A67" w14:textId="77777777" w:rsidR="005B52BC" w:rsidRPr="0092733D" w:rsidRDefault="005B52BC" w:rsidP="0092733D">
      <w:pPr>
        <w:spacing w:before="100" w:beforeAutospacing="1" w:after="100" w:afterAutospacing="1"/>
        <w:jc w:val="center"/>
        <w:rPr>
          <w:b/>
          <w:bCs/>
        </w:rPr>
      </w:pPr>
    </w:p>
    <w:p w14:paraId="03724E57" w14:textId="77777777" w:rsidR="005B52BC" w:rsidRPr="0092733D" w:rsidRDefault="005B52BC" w:rsidP="0092733D">
      <w:pPr>
        <w:spacing w:before="100" w:beforeAutospacing="1" w:after="100" w:afterAutospacing="1"/>
        <w:jc w:val="center"/>
        <w:rPr>
          <w:b/>
          <w:bCs/>
        </w:rPr>
      </w:pPr>
    </w:p>
    <w:p w14:paraId="53340691" w14:textId="77777777" w:rsidR="005B52BC" w:rsidRPr="0092733D" w:rsidRDefault="005B52BC" w:rsidP="0092733D">
      <w:pPr>
        <w:spacing w:before="100" w:beforeAutospacing="1" w:after="100" w:afterAutospacing="1"/>
        <w:jc w:val="center"/>
        <w:rPr>
          <w:b/>
          <w:bCs/>
        </w:rPr>
      </w:pPr>
    </w:p>
    <w:p w14:paraId="0DECD3E7" w14:textId="77777777" w:rsidR="005B52BC" w:rsidRPr="0092733D" w:rsidRDefault="005B52BC" w:rsidP="0092733D">
      <w:pPr>
        <w:spacing w:before="100" w:beforeAutospacing="1" w:after="100" w:afterAutospacing="1"/>
        <w:jc w:val="center"/>
        <w:rPr>
          <w:b/>
          <w:bCs/>
        </w:rPr>
      </w:pPr>
    </w:p>
    <w:p w14:paraId="13B8D739" w14:textId="77777777" w:rsidR="005B52BC" w:rsidRPr="0092733D" w:rsidRDefault="005B52BC" w:rsidP="0092733D">
      <w:pPr>
        <w:spacing w:before="100" w:beforeAutospacing="1" w:after="100" w:afterAutospacing="1"/>
        <w:rPr>
          <w:b/>
          <w:bCs/>
        </w:rPr>
      </w:pPr>
    </w:p>
    <w:p w14:paraId="24279A69" w14:textId="43C19C7E" w:rsidR="005B52BC" w:rsidRPr="0092733D" w:rsidRDefault="0092733D" w:rsidP="0092733D">
      <w:pPr>
        <w:spacing w:before="100" w:beforeAutospacing="1" w:after="100" w:afterAutospacing="1"/>
        <w:jc w:val="center"/>
        <w:rPr>
          <w:b/>
          <w:bCs/>
        </w:rPr>
      </w:pPr>
      <w:r w:rsidRPr="0092733D">
        <w:rPr>
          <w:b/>
          <w:bCs/>
        </w:rPr>
        <w:t>BA (Hons) Business Management</w:t>
      </w:r>
    </w:p>
    <w:p w14:paraId="1E5B6751" w14:textId="77777777" w:rsidR="005B52BC" w:rsidRPr="0092733D" w:rsidRDefault="00000000" w:rsidP="0092733D">
      <w:pPr>
        <w:spacing w:before="100" w:beforeAutospacing="1" w:after="100" w:afterAutospacing="1"/>
        <w:jc w:val="center"/>
        <w:rPr>
          <w:b/>
          <w:bCs/>
        </w:rPr>
      </w:pPr>
      <w:r w:rsidRPr="0092733D">
        <w:rPr>
          <w:b/>
          <w:bCs/>
        </w:rPr>
        <w:t>Module code: LCBB6001</w:t>
      </w:r>
    </w:p>
    <w:p w14:paraId="58045BFB" w14:textId="17313ED8" w:rsidR="0092733D" w:rsidRPr="0092733D" w:rsidRDefault="0092733D" w:rsidP="0092733D">
      <w:pPr>
        <w:spacing w:before="100" w:beforeAutospacing="1" w:after="100" w:afterAutospacing="1"/>
        <w:jc w:val="center"/>
        <w:rPr>
          <w:b/>
          <w:bCs/>
        </w:rPr>
      </w:pPr>
      <w:r w:rsidRPr="0092733D">
        <w:rPr>
          <w:b/>
          <w:bCs/>
        </w:rPr>
        <w:t>International Business Communications</w:t>
      </w:r>
    </w:p>
    <w:p w14:paraId="3397589B" w14:textId="77777777" w:rsidR="005B52BC" w:rsidRPr="0092733D" w:rsidRDefault="00000000" w:rsidP="0092733D">
      <w:pPr>
        <w:spacing w:before="100" w:beforeAutospacing="1" w:after="100" w:afterAutospacing="1"/>
        <w:jc w:val="center"/>
        <w:rPr>
          <w:b/>
          <w:bCs/>
        </w:rPr>
      </w:pPr>
      <w:r w:rsidRPr="0092733D">
        <w:rPr>
          <w:b/>
          <w:bCs/>
        </w:rPr>
        <w:t>Assignment Title: Component 1: Coursework:  Individual Essay</w:t>
      </w:r>
    </w:p>
    <w:p w14:paraId="316371CE" w14:textId="7043B189" w:rsidR="0092733D" w:rsidRDefault="0092733D" w:rsidP="0092733D">
      <w:pPr>
        <w:spacing w:before="100" w:beforeAutospacing="1" w:after="100" w:afterAutospacing="1"/>
        <w:jc w:val="center"/>
        <w:rPr>
          <w:b/>
          <w:bCs/>
        </w:rPr>
      </w:pPr>
      <w:r w:rsidRPr="0092733D">
        <w:rPr>
          <w:b/>
          <w:bCs/>
        </w:rPr>
        <w:t>Title: Evaluating the differences between the communication styles of the UK and Japanese teams</w:t>
      </w:r>
      <w:r>
        <w:rPr>
          <w:b/>
          <w:bCs/>
        </w:rPr>
        <w:t>,</w:t>
      </w:r>
      <w:r w:rsidRPr="0092733D">
        <w:rPr>
          <w:b/>
          <w:bCs/>
        </w:rPr>
        <w:t xml:space="preserve"> which can lead to misunderstanding</w:t>
      </w:r>
    </w:p>
    <w:p w14:paraId="6D9F9523" w14:textId="3A7DD5CE" w:rsidR="00CE70E7" w:rsidRDefault="00CE70E7" w:rsidP="0092733D">
      <w:pPr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t>STUDENT ID: 2246905</w:t>
      </w:r>
    </w:p>
    <w:p w14:paraId="32FBCF53" w14:textId="3D07EA4E" w:rsidR="00CE70E7" w:rsidRPr="0092733D" w:rsidRDefault="00CE70E7" w:rsidP="0092733D">
      <w:pPr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t>STUDENT NAME : TUDORITA TATIANA BADESCU</w:t>
      </w:r>
    </w:p>
    <w:p w14:paraId="36EF2B1E" w14:textId="77777777" w:rsidR="00334786" w:rsidRPr="0092733D" w:rsidRDefault="00000000" w:rsidP="0092733D">
      <w:pPr>
        <w:spacing w:before="100" w:beforeAutospacing="1" w:after="100" w:afterAutospacing="1"/>
        <w:jc w:val="left"/>
        <w:rPr>
          <w:b/>
          <w:bCs/>
        </w:rPr>
      </w:pPr>
      <w:r w:rsidRPr="0092733D">
        <w:rPr>
          <w:b/>
          <w:bCs/>
        </w:rPr>
        <w:br w:type="page"/>
      </w:r>
    </w:p>
    <w:sdt>
      <w:sdtPr>
        <w:rPr>
          <w:rFonts w:ascii="Times New Roman" w:eastAsia="Calibri" w:hAnsi="Times New Roman" w:cs="Times New Roman"/>
          <w:color w:val="auto"/>
          <w:sz w:val="24"/>
          <w:szCs w:val="24"/>
          <w:lang w:val="en-GB"/>
        </w:rPr>
        <w:id w:val="-13217050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055EA8E" w14:textId="77777777" w:rsidR="00334786" w:rsidRPr="0092733D" w:rsidRDefault="00000000" w:rsidP="0092733D">
          <w:pPr>
            <w:pStyle w:val="TOCHeading"/>
            <w:spacing w:before="100" w:beforeAutospacing="1" w:after="100" w:afterAutospacing="1" w:line="360" w:lineRule="auto"/>
            <w:jc w:val="center"/>
            <w:rPr>
              <w:rFonts w:ascii="Times New Roman" w:hAnsi="Times New Roman" w:cs="Times New Roman"/>
              <w:b/>
              <w:bCs/>
              <w:color w:val="000000" w:themeColor="text1"/>
              <w:sz w:val="24"/>
              <w:szCs w:val="24"/>
            </w:rPr>
          </w:pPr>
          <w:r w:rsidRPr="0092733D">
            <w:rPr>
              <w:rFonts w:ascii="Times New Roman" w:hAnsi="Times New Roman" w:cs="Times New Roman"/>
              <w:b/>
              <w:bCs/>
              <w:color w:val="000000" w:themeColor="text1"/>
              <w:sz w:val="24"/>
              <w:szCs w:val="24"/>
            </w:rPr>
            <w:t>Contents</w:t>
          </w:r>
        </w:p>
        <w:p w14:paraId="4B13F618" w14:textId="77777777" w:rsidR="00334786" w:rsidRPr="0092733D" w:rsidRDefault="00000000" w:rsidP="0092733D">
          <w:pPr>
            <w:pStyle w:val="TOC1"/>
            <w:tabs>
              <w:tab w:val="right" w:leader="dot" w:pos="9016"/>
            </w:tabs>
            <w:spacing w:before="100" w:beforeAutospacing="1" w:afterAutospacing="1"/>
            <w:rPr>
              <w:noProof/>
            </w:rPr>
          </w:pPr>
          <w:r w:rsidRPr="0092733D">
            <w:fldChar w:fldCharType="begin"/>
          </w:r>
          <w:r w:rsidRPr="0092733D">
            <w:instrText xml:space="preserve"> TOC \o "1-3" \h \z \u </w:instrText>
          </w:r>
          <w:r w:rsidRPr="0092733D">
            <w:fldChar w:fldCharType="separate"/>
          </w:r>
          <w:hyperlink w:anchor="_Toc202729198" w:history="1">
            <w:r w:rsidR="00334786" w:rsidRPr="0092733D">
              <w:rPr>
                <w:rStyle w:val="Hyperlink"/>
                <w:noProof/>
              </w:rPr>
              <w:t>Introduction about the Companies and the Market</w:t>
            </w:r>
            <w:r w:rsidR="00334786" w:rsidRPr="0092733D">
              <w:rPr>
                <w:noProof/>
                <w:webHidden/>
              </w:rPr>
              <w:tab/>
            </w:r>
            <w:r w:rsidR="00334786" w:rsidRPr="0092733D">
              <w:rPr>
                <w:noProof/>
                <w:webHidden/>
              </w:rPr>
              <w:fldChar w:fldCharType="begin"/>
            </w:r>
            <w:r w:rsidR="00334786" w:rsidRPr="0092733D">
              <w:rPr>
                <w:noProof/>
                <w:webHidden/>
              </w:rPr>
              <w:instrText xml:space="preserve"> PAGEREF _Toc202729198 \h </w:instrText>
            </w:r>
            <w:r w:rsidR="00334786" w:rsidRPr="0092733D">
              <w:rPr>
                <w:noProof/>
                <w:webHidden/>
              </w:rPr>
            </w:r>
            <w:r w:rsidR="00334786" w:rsidRPr="0092733D">
              <w:rPr>
                <w:noProof/>
                <w:webHidden/>
              </w:rPr>
              <w:fldChar w:fldCharType="separate"/>
            </w:r>
            <w:r w:rsidR="00334786" w:rsidRPr="0092733D">
              <w:rPr>
                <w:noProof/>
                <w:webHidden/>
              </w:rPr>
              <w:t>3</w:t>
            </w:r>
            <w:r w:rsidR="00334786" w:rsidRPr="0092733D">
              <w:rPr>
                <w:noProof/>
                <w:webHidden/>
              </w:rPr>
              <w:fldChar w:fldCharType="end"/>
            </w:r>
          </w:hyperlink>
        </w:p>
        <w:p w14:paraId="57D4CC83" w14:textId="77777777" w:rsidR="00334786" w:rsidRPr="0092733D" w:rsidRDefault="00334786" w:rsidP="0092733D">
          <w:pPr>
            <w:pStyle w:val="TOC1"/>
            <w:tabs>
              <w:tab w:val="right" w:leader="dot" w:pos="9016"/>
            </w:tabs>
            <w:spacing w:before="100" w:beforeAutospacing="1" w:afterAutospacing="1"/>
            <w:rPr>
              <w:noProof/>
            </w:rPr>
          </w:pPr>
          <w:hyperlink w:anchor="_Toc202729199" w:history="1">
            <w:r w:rsidRPr="0092733D">
              <w:rPr>
                <w:rStyle w:val="Hyperlink"/>
                <w:noProof/>
              </w:rPr>
              <w:t>Discussion</w:t>
            </w:r>
            <w:r w:rsidRPr="0092733D">
              <w:rPr>
                <w:noProof/>
                <w:webHidden/>
              </w:rPr>
              <w:tab/>
            </w:r>
            <w:r w:rsidRPr="0092733D">
              <w:rPr>
                <w:noProof/>
                <w:webHidden/>
              </w:rPr>
              <w:fldChar w:fldCharType="begin"/>
            </w:r>
            <w:r w:rsidRPr="0092733D">
              <w:rPr>
                <w:noProof/>
                <w:webHidden/>
              </w:rPr>
              <w:instrText xml:space="preserve"> PAGEREF _Toc202729199 \h </w:instrText>
            </w:r>
            <w:r w:rsidRPr="0092733D">
              <w:rPr>
                <w:noProof/>
                <w:webHidden/>
              </w:rPr>
            </w:r>
            <w:r w:rsidRPr="0092733D">
              <w:rPr>
                <w:noProof/>
                <w:webHidden/>
              </w:rPr>
              <w:fldChar w:fldCharType="separate"/>
            </w:r>
            <w:r w:rsidRPr="0092733D">
              <w:rPr>
                <w:noProof/>
                <w:webHidden/>
              </w:rPr>
              <w:t>4</w:t>
            </w:r>
            <w:r w:rsidRPr="0092733D">
              <w:rPr>
                <w:noProof/>
                <w:webHidden/>
              </w:rPr>
              <w:fldChar w:fldCharType="end"/>
            </w:r>
          </w:hyperlink>
        </w:p>
        <w:p w14:paraId="19B6969B" w14:textId="77777777" w:rsidR="00334786" w:rsidRPr="0092733D" w:rsidRDefault="00334786" w:rsidP="0092733D">
          <w:pPr>
            <w:pStyle w:val="TOC1"/>
            <w:tabs>
              <w:tab w:val="right" w:leader="dot" w:pos="9016"/>
            </w:tabs>
            <w:spacing w:before="100" w:beforeAutospacing="1" w:afterAutospacing="1"/>
            <w:rPr>
              <w:noProof/>
            </w:rPr>
          </w:pPr>
          <w:hyperlink w:anchor="_Toc202729200" w:history="1">
            <w:r w:rsidRPr="0092733D">
              <w:rPr>
                <w:rStyle w:val="Hyperlink"/>
                <w:noProof/>
              </w:rPr>
              <w:t>Conclusion</w:t>
            </w:r>
            <w:r w:rsidRPr="0092733D">
              <w:rPr>
                <w:noProof/>
                <w:webHidden/>
              </w:rPr>
              <w:tab/>
            </w:r>
            <w:r w:rsidRPr="0092733D">
              <w:rPr>
                <w:noProof/>
                <w:webHidden/>
              </w:rPr>
              <w:fldChar w:fldCharType="begin"/>
            </w:r>
            <w:r w:rsidRPr="0092733D">
              <w:rPr>
                <w:noProof/>
                <w:webHidden/>
              </w:rPr>
              <w:instrText xml:space="preserve"> PAGEREF _Toc202729200 \h </w:instrText>
            </w:r>
            <w:r w:rsidRPr="0092733D">
              <w:rPr>
                <w:noProof/>
                <w:webHidden/>
              </w:rPr>
            </w:r>
            <w:r w:rsidRPr="0092733D">
              <w:rPr>
                <w:noProof/>
                <w:webHidden/>
              </w:rPr>
              <w:fldChar w:fldCharType="separate"/>
            </w:r>
            <w:r w:rsidRPr="0092733D">
              <w:rPr>
                <w:noProof/>
                <w:webHidden/>
              </w:rPr>
              <w:t>8</w:t>
            </w:r>
            <w:r w:rsidRPr="0092733D">
              <w:rPr>
                <w:noProof/>
                <w:webHidden/>
              </w:rPr>
              <w:fldChar w:fldCharType="end"/>
            </w:r>
          </w:hyperlink>
        </w:p>
        <w:p w14:paraId="0CBC8A0F" w14:textId="4C85A451" w:rsidR="00334786" w:rsidRPr="0092733D" w:rsidRDefault="00334786" w:rsidP="0092733D">
          <w:pPr>
            <w:pStyle w:val="TOC1"/>
            <w:tabs>
              <w:tab w:val="right" w:leader="dot" w:pos="9016"/>
            </w:tabs>
            <w:spacing w:before="100" w:beforeAutospacing="1" w:afterAutospacing="1"/>
            <w:rPr>
              <w:noProof/>
            </w:rPr>
          </w:pPr>
          <w:hyperlink w:anchor="_Toc202729201" w:history="1">
            <w:r w:rsidRPr="0092733D">
              <w:rPr>
                <w:rStyle w:val="Hyperlink"/>
                <w:noProof/>
              </w:rPr>
              <w:t>Reference List</w:t>
            </w:r>
            <w:r w:rsidRPr="0092733D">
              <w:rPr>
                <w:noProof/>
                <w:webHidden/>
              </w:rPr>
              <w:tab/>
            </w:r>
            <w:r w:rsidRPr="0092733D">
              <w:rPr>
                <w:noProof/>
                <w:webHidden/>
              </w:rPr>
              <w:fldChar w:fldCharType="begin"/>
            </w:r>
            <w:r w:rsidRPr="0092733D">
              <w:rPr>
                <w:noProof/>
                <w:webHidden/>
              </w:rPr>
              <w:instrText xml:space="preserve"> PAGEREF _Toc202729201 \h </w:instrText>
            </w:r>
            <w:r w:rsidRPr="0092733D">
              <w:rPr>
                <w:noProof/>
                <w:webHidden/>
              </w:rPr>
            </w:r>
            <w:r w:rsidRPr="0092733D">
              <w:rPr>
                <w:noProof/>
                <w:webHidden/>
              </w:rPr>
              <w:fldChar w:fldCharType="separate"/>
            </w:r>
            <w:r w:rsidRPr="0092733D">
              <w:rPr>
                <w:noProof/>
                <w:webHidden/>
              </w:rPr>
              <w:t>10</w:t>
            </w:r>
            <w:r w:rsidRPr="0092733D">
              <w:rPr>
                <w:noProof/>
                <w:webHidden/>
              </w:rPr>
              <w:fldChar w:fldCharType="end"/>
            </w:r>
          </w:hyperlink>
        </w:p>
        <w:p w14:paraId="38091B72" w14:textId="77777777" w:rsidR="00334786" w:rsidRPr="0092733D" w:rsidRDefault="00000000" w:rsidP="0092733D">
          <w:pPr>
            <w:spacing w:before="100" w:beforeAutospacing="1" w:after="100" w:afterAutospacing="1"/>
          </w:pPr>
          <w:r w:rsidRPr="0092733D">
            <w:rPr>
              <w:b/>
              <w:bCs/>
              <w:noProof/>
            </w:rPr>
            <w:fldChar w:fldCharType="end"/>
          </w:r>
        </w:p>
      </w:sdtContent>
    </w:sdt>
    <w:p w14:paraId="506EAE84" w14:textId="77777777" w:rsidR="00334786" w:rsidRPr="0092733D" w:rsidRDefault="00334786" w:rsidP="0092733D">
      <w:pPr>
        <w:spacing w:before="100" w:beforeAutospacing="1" w:after="100" w:afterAutospacing="1"/>
        <w:jc w:val="center"/>
        <w:rPr>
          <w:b/>
          <w:bCs/>
        </w:rPr>
      </w:pPr>
    </w:p>
    <w:p w14:paraId="4129F072" w14:textId="77777777" w:rsidR="005B52BC" w:rsidRPr="0092733D" w:rsidRDefault="00000000" w:rsidP="0092733D">
      <w:pPr>
        <w:spacing w:before="100" w:beforeAutospacing="1" w:after="100" w:afterAutospacing="1"/>
        <w:jc w:val="left"/>
        <w:rPr>
          <w:rFonts w:eastAsiaTheme="majorEastAsia"/>
          <w:b/>
          <w:kern w:val="2"/>
          <w14:ligatures w14:val="standardContextual"/>
        </w:rPr>
      </w:pPr>
      <w:r w:rsidRPr="0092733D">
        <w:br w:type="page"/>
      </w:r>
    </w:p>
    <w:p w14:paraId="00FA0DE0" w14:textId="77777777" w:rsidR="00755F61" w:rsidRPr="0092733D" w:rsidRDefault="00000000" w:rsidP="0092733D">
      <w:pPr>
        <w:pStyle w:val="Heading1"/>
        <w:spacing w:before="100" w:beforeAutospacing="1" w:after="100" w:afterAutospacing="1"/>
        <w:rPr>
          <w:rFonts w:cs="Times New Roman"/>
          <w:szCs w:val="24"/>
          <w:lang w:val="en-GB"/>
        </w:rPr>
      </w:pPr>
      <w:bookmarkStart w:id="0" w:name="_Toc202729198"/>
      <w:r w:rsidRPr="0092733D">
        <w:rPr>
          <w:rFonts w:cs="Times New Roman"/>
          <w:szCs w:val="24"/>
          <w:lang w:val="en-GB"/>
        </w:rPr>
        <w:lastRenderedPageBreak/>
        <w:t>Introduction</w:t>
      </w:r>
      <w:r w:rsidR="00326ACD" w:rsidRPr="0092733D">
        <w:rPr>
          <w:rFonts w:cs="Times New Roman"/>
          <w:szCs w:val="24"/>
          <w:lang w:val="en-GB"/>
        </w:rPr>
        <w:t xml:space="preserve"> about the Companies and the Market</w:t>
      </w:r>
      <w:bookmarkEnd w:id="0"/>
    </w:p>
    <w:p w14:paraId="13F2F04B" w14:textId="77777777" w:rsidR="003C12CA" w:rsidRPr="0092733D" w:rsidRDefault="00000000" w:rsidP="0092733D">
      <w:pPr>
        <w:spacing w:before="100" w:beforeAutospacing="1" w:after="100" w:afterAutospacing="1"/>
      </w:pPr>
      <w:r w:rsidRPr="0092733D">
        <w:rPr>
          <w:b/>
          <w:bCs/>
          <w:i/>
          <w:iCs/>
        </w:rPr>
        <w:t>AstraZeneca</w:t>
      </w:r>
      <w:r w:rsidR="00B46DAB" w:rsidRPr="0092733D">
        <w:t>,</w:t>
      </w:r>
      <w:r w:rsidRPr="0092733D">
        <w:t xml:space="preserve"> being a UK-Swedish origin company</w:t>
      </w:r>
      <w:r w:rsidR="00B46DAB" w:rsidRPr="0092733D">
        <w:t>,</w:t>
      </w:r>
      <w:r w:rsidRPr="0092733D">
        <w:t xml:space="preserve"> is creating a global impact with the science-led outcomes and </w:t>
      </w:r>
      <w:r w:rsidR="00B46DAB" w:rsidRPr="0092733D">
        <w:t xml:space="preserve">is </w:t>
      </w:r>
      <w:r w:rsidRPr="0092733D">
        <w:t xml:space="preserve">concentrated on the pharmaceutical deliveries (AstraZeneca, n.d.). With </w:t>
      </w:r>
      <w:r w:rsidR="00B46DAB" w:rsidRPr="0092733D">
        <w:t>a</w:t>
      </w:r>
      <w:r w:rsidRPr="0092733D">
        <w:t xml:space="preserve"> population of around </w:t>
      </w:r>
      <w:r w:rsidR="00FA4FDB" w:rsidRPr="0092733D">
        <w:t xml:space="preserve">94,300, they have </w:t>
      </w:r>
      <w:r w:rsidR="00B46DAB" w:rsidRPr="0092733D">
        <w:t>now been</w:t>
      </w:r>
      <w:r w:rsidR="00FA4FDB" w:rsidRPr="0092733D">
        <w:t xml:space="preserve"> creating innovation with the philosophy of diverse opinions being valued and thinking being motivated. The workplace culture in itself has been inclusive</w:t>
      </w:r>
      <w:r w:rsidR="00B46DAB" w:rsidRPr="0092733D">
        <w:t>,</w:t>
      </w:r>
      <w:r w:rsidR="00FA4FDB" w:rsidRPr="0092733D">
        <w:t xml:space="preserve"> which is somewhat a replica of the UK culture</w:t>
      </w:r>
      <w:r w:rsidR="00B46DAB" w:rsidRPr="0092733D">
        <w:t>,</w:t>
      </w:r>
      <w:r w:rsidR="00FA4FDB" w:rsidRPr="0092733D">
        <w:t xml:space="preserve"> nurturing </w:t>
      </w:r>
      <w:r w:rsidR="00B46DAB" w:rsidRPr="0092733D">
        <w:t xml:space="preserve">a </w:t>
      </w:r>
      <w:r w:rsidR="00FA4FDB" w:rsidRPr="0092733D">
        <w:t xml:space="preserve">positive impact </w:t>
      </w:r>
      <w:r w:rsidR="00B46DAB" w:rsidRPr="0092733D">
        <w:t>on</w:t>
      </w:r>
      <w:r w:rsidR="00FA4FDB" w:rsidRPr="0092733D">
        <w:t xml:space="preserve"> the planet. The business is known to perform </w:t>
      </w:r>
      <w:r w:rsidR="00B46DAB" w:rsidRPr="0092733D">
        <w:t>in</w:t>
      </w:r>
      <w:r w:rsidR="00FA4FDB" w:rsidRPr="0092733D">
        <w:t xml:space="preserve"> an environment where people do feel a sense of belongingness and </w:t>
      </w:r>
      <w:r w:rsidR="00B46DAB" w:rsidRPr="0092733D">
        <w:t xml:space="preserve">are </w:t>
      </w:r>
      <w:r w:rsidR="00FA4FDB" w:rsidRPr="0092733D">
        <w:t xml:space="preserve">even empowered </w:t>
      </w:r>
      <w:r w:rsidR="00B46DAB" w:rsidRPr="0092733D">
        <w:t>to achieve</w:t>
      </w:r>
      <w:r w:rsidR="00FA4FDB" w:rsidRPr="0092733D">
        <w:t xml:space="preserve"> their full potential (AstraZeneca, n.d.). Located in </w:t>
      </w:r>
      <w:r w:rsidR="00B46DAB" w:rsidRPr="0092733D">
        <w:t xml:space="preserve">the </w:t>
      </w:r>
      <w:r w:rsidR="00FA4FDB" w:rsidRPr="0092733D">
        <w:t xml:space="preserve">UK, the approach and the behaviours of the people </w:t>
      </w:r>
      <w:r w:rsidR="00B46DAB" w:rsidRPr="0092733D">
        <w:t>are</w:t>
      </w:r>
      <w:r w:rsidR="00FA4FDB" w:rsidRPr="0092733D">
        <w:t xml:space="preserve"> </w:t>
      </w:r>
      <w:r w:rsidR="00B46DAB" w:rsidRPr="0092733D">
        <w:t>directed</w:t>
      </w:r>
      <w:r w:rsidR="00FA4FDB" w:rsidRPr="0092733D">
        <w:t xml:space="preserve"> towards the norms and the culture that is </w:t>
      </w:r>
      <w:r w:rsidR="00B46DAB" w:rsidRPr="0092733D">
        <w:t>practised</w:t>
      </w:r>
      <w:r w:rsidR="00FA4FDB" w:rsidRPr="0092733D">
        <w:t xml:space="preserve"> within a country. </w:t>
      </w:r>
      <w:r w:rsidR="00D50E25" w:rsidRPr="0092733D">
        <w:t xml:space="preserve">Thus, AstraZeneca has been performing in </w:t>
      </w:r>
      <w:r w:rsidR="00303696" w:rsidRPr="0092733D">
        <w:t xml:space="preserve">the </w:t>
      </w:r>
      <w:r w:rsidR="00D50E25" w:rsidRPr="0092733D">
        <w:t>global landscape</w:t>
      </w:r>
      <w:r w:rsidR="00303696" w:rsidRPr="0092733D">
        <w:t>,</w:t>
      </w:r>
      <w:r w:rsidR="00D50E25" w:rsidRPr="0092733D">
        <w:t xml:space="preserve"> though being </w:t>
      </w:r>
      <w:r w:rsidR="00303696" w:rsidRPr="0092733D">
        <w:t>UK-oriented</w:t>
      </w:r>
      <w:r w:rsidR="00D50E25" w:rsidRPr="0092733D">
        <w:t xml:space="preserve">. </w:t>
      </w:r>
    </w:p>
    <w:p w14:paraId="69F91D46" w14:textId="77777777" w:rsidR="00D50E25" w:rsidRPr="0092733D" w:rsidRDefault="00000000" w:rsidP="0092733D">
      <w:pPr>
        <w:spacing w:before="100" w:beforeAutospacing="1" w:after="100" w:afterAutospacing="1"/>
      </w:pPr>
      <w:r w:rsidRPr="0092733D">
        <w:rPr>
          <w:b/>
          <w:bCs/>
          <w:i/>
          <w:iCs/>
        </w:rPr>
        <w:t>Daiichi Sankyo</w:t>
      </w:r>
      <w:r w:rsidRPr="0092733D">
        <w:t xml:space="preserve"> is also known to be </w:t>
      </w:r>
      <w:r w:rsidR="00303696" w:rsidRPr="0092733D">
        <w:t xml:space="preserve">an </w:t>
      </w:r>
      <w:r w:rsidRPr="0092733D">
        <w:t>innovative global healthcare company where the mission is to make a contribution to the enrichment of the quality of life and be passionate in deliverables (</w:t>
      </w:r>
      <w:r w:rsidR="00BB63A7" w:rsidRPr="0092733D">
        <w:t>Daiichi-Sankyo, n.d.</w:t>
      </w:r>
      <w:r w:rsidRPr="0092733D">
        <w:t xml:space="preserve">). Through the operations, the target is refined to meet the diverse healthcare and medical needs of the users. </w:t>
      </w:r>
      <w:r w:rsidR="00170ACE" w:rsidRPr="0092733D">
        <w:t xml:space="preserve">Within the business realm, the performance is driven through the core values and behaviours which </w:t>
      </w:r>
      <w:r w:rsidR="00303696" w:rsidRPr="0092733D">
        <w:t>foster</w:t>
      </w:r>
      <w:r w:rsidR="00170ACE" w:rsidRPr="0092733D">
        <w:t xml:space="preserve"> the </w:t>
      </w:r>
      <w:r w:rsidR="00303696" w:rsidRPr="0092733D">
        <w:t>development</w:t>
      </w:r>
      <w:r w:rsidR="00170ACE" w:rsidRPr="0092733D">
        <w:t xml:space="preserve"> </w:t>
      </w:r>
      <w:r w:rsidR="00303696" w:rsidRPr="0092733D">
        <w:t xml:space="preserve">of </w:t>
      </w:r>
      <w:r w:rsidR="00170ACE" w:rsidRPr="0092733D">
        <w:t>an attitude of cooperation and ensure value judgements in the decision-making process</w:t>
      </w:r>
      <w:r w:rsidR="00681EBB" w:rsidRPr="0092733D">
        <w:t xml:space="preserve"> (Zhang et al., 2022, p. 5)</w:t>
      </w:r>
      <w:r w:rsidR="00170ACE" w:rsidRPr="0092733D">
        <w:t xml:space="preserve">. Again, the core values are embedded following the culture of the country and its cultural norms. </w:t>
      </w:r>
    </w:p>
    <w:p w14:paraId="14E4FC55" w14:textId="77777777" w:rsidR="00126FB7" w:rsidRPr="0092733D" w:rsidRDefault="00000000" w:rsidP="0092733D">
      <w:pPr>
        <w:spacing w:before="100" w:beforeAutospacing="1" w:after="100" w:afterAutospacing="1"/>
      </w:pPr>
      <w:r w:rsidRPr="0092733D">
        <w:t xml:space="preserve">The UK pharmaceutical market has been doing </w:t>
      </w:r>
      <w:r w:rsidR="002F5A4F" w:rsidRPr="0092733D">
        <w:t>well,</w:t>
      </w:r>
      <w:r w:rsidRPr="0092733D">
        <w:t xml:space="preserve"> with the annual turnover in 2022 being 65 billion British pounds and being the global top in 10 national markets (Statista Research Department, 2024). </w:t>
      </w:r>
      <w:r w:rsidR="002F5A4F" w:rsidRPr="0092733D">
        <w:t xml:space="preserve">The </w:t>
      </w:r>
      <w:r w:rsidRPr="0092733D">
        <w:t xml:space="preserve">UK market has been open to innovation, fostering both large and small and </w:t>
      </w:r>
      <w:r w:rsidR="002F5A4F" w:rsidRPr="0092733D">
        <w:t>medium-sized</w:t>
      </w:r>
      <w:r w:rsidRPr="0092733D">
        <w:t xml:space="preserve"> businesses</w:t>
      </w:r>
      <w:r w:rsidR="002F5A4F" w:rsidRPr="0092733D">
        <w:t>,</w:t>
      </w:r>
      <w:r w:rsidRPr="0092733D">
        <w:t xml:space="preserve"> playing a </w:t>
      </w:r>
      <w:r w:rsidR="002F5A4F" w:rsidRPr="0092733D">
        <w:t>crucial</w:t>
      </w:r>
      <w:r w:rsidRPr="0092733D">
        <w:t xml:space="preserve"> role in economic upliftment. The Japanese market</w:t>
      </w:r>
      <w:r w:rsidR="002F5A4F" w:rsidRPr="0092733D">
        <w:t>,</w:t>
      </w:r>
      <w:r w:rsidRPr="0092733D">
        <w:t xml:space="preserve"> contrastingly</w:t>
      </w:r>
      <w:r w:rsidR="002F5A4F" w:rsidRPr="0092733D">
        <w:t>,</w:t>
      </w:r>
      <w:r w:rsidRPr="0092733D">
        <w:t xml:space="preserve"> has been the second largest market for the pharmaceutical sector</w:t>
      </w:r>
      <w:r w:rsidR="002F5A4F" w:rsidRPr="0092733D">
        <w:t>,</w:t>
      </w:r>
      <w:r w:rsidRPr="0092733D">
        <w:t xml:space="preserve"> where it has focused </w:t>
      </w:r>
      <w:r w:rsidR="002F5A4F" w:rsidRPr="0092733D">
        <w:t>for</w:t>
      </w:r>
      <w:r w:rsidRPr="0092733D">
        <w:t xml:space="preserve"> decades on the innovation centre and </w:t>
      </w:r>
      <w:r w:rsidR="002F5A4F" w:rsidRPr="0092733D">
        <w:t>has led</w:t>
      </w:r>
      <w:r w:rsidRPr="0092733D">
        <w:t xml:space="preserve"> to </w:t>
      </w:r>
      <w:r w:rsidR="002F5A4F" w:rsidRPr="0092733D">
        <w:t xml:space="preserve">the </w:t>
      </w:r>
      <w:r w:rsidRPr="0092733D">
        <w:t xml:space="preserve">growth of </w:t>
      </w:r>
      <w:r w:rsidR="002F5A4F" w:rsidRPr="0092733D">
        <w:t xml:space="preserve">the </w:t>
      </w:r>
      <w:r w:rsidRPr="0092733D">
        <w:t>industry</w:t>
      </w:r>
      <w:r w:rsidR="00B22DFF" w:rsidRPr="0092733D">
        <w:t xml:space="preserve"> (McKinsey &amp; Company, n.d.)</w:t>
      </w:r>
      <w:r w:rsidRPr="0092733D">
        <w:t>.  Globalisation has made it possible for businesses to reimagine hosting operations across international frontiers and increase the customer base and the revenue figures. According to Furxhi (2021</w:t>
      </w:r>
      <w:r w:rsidR="00B83958" w:rsidRPr="0092733D">
        <w:t>, p.126</w:t>
      </w:r>
      <w:r w:rsidRPr="0092733D">
        <w:t xml:space="preserve">), the international business agenda is about targeting new customers, expanding the business, bringing a change in the operations and fostering innovation. According to Santander UK’s Trade Barometer, figures point to 28% of domestic firms now considering international expansion in the coming three years from 2024 and in different regions (Santander, 2024). </w:t>
      </w:r>
      <w:r w:rsidR="00BA42CB" w:rsidRPr="0092733D">
        <w:t xml:space="preserve">Thus, </w:t>
      </w:r>
      <w:r w:rsidRPr="0092733D">
        <w:t xml:space="preserve">AstraZeneca, as the chosen UK business, is now </w:t>
      </w:r>
      <w:r w:rsidRPr="0092733D">
        <w:lastRenderedPageBreak/>
        <w:t>developing a plan to expand with a new product line to Japan in partnership with Daiichi Sankyo.</w:t>
      </w:r>
    </w:p>
    <w:p w14:paraId="2FB10845" w14:textId="77777777" w:rsidR="0070367B" w:rsidRPr="0092733D" w:rsidRDefault="00000000" w:rsidP="0092733D">
      <w:pPr>
        <w:pStyle w:val="Heading1"/>
        <w:spacing w:before="100" w:beforeAutospacing="1" w:after="100" w:afterAutospacing="1"/>
        <w:rPr>
          <w:rFonts w:cs="Times New Roman"/>
          <w:szCs w:val="24"/>
        </w:rPr>
      </w:pPr>
      <w:bookmarkStart w:id="1" w:name="_Toc202729199"/>
      <w:r w:rsidRPr="0092733D">
        <w:rPr>
          <w:rFonts w:cs="Times New Roman"/>
          <w:szCs w:val="24"/>
        </w:rPr>
        <w:t>Discussion</w:t>
      </w:r>
      <w:bookmarkEnd w:id="1"/>
    </w:p>
    <w:p w14:paraId="35970C2B" w14:textId="77777777" w:rsidR="00951A16" w:rsidRPr="0092733D" w:rsidRDefault="00000000" w:rsidP="0092733D">
      <w:pPr>
        <w:spacing w:before="100" w:beforeAutospacing="1" w:after="100" w:afterAutospacing="1"/>
        <w:rPr>
          <w:i/>
          <w:iCs/>
        </w:rPr>
      </w:pPr>
      <w:r w:rsidRPr="0092733D">
        <w:rPr>
          <w:i/>
          <w:iCs/>
        </w:rPr>
        <w:t>Exploring the differences in communication styles between the UK and Japanese teams</w:t>
      </w:r>
    </w:p>
    <w:p w14:paraId="7EBAA3EF" w14:textId="77777777" w:rsidR="00126FB7" w:rsidRPr="0092733D" w:rsidRDefault="00000000" w:rsidP="0092733D">
      <w:pPr>
        <w:spacing w:before="100" w:beforeAutospacing="1" w:after="100" w:afterAutospacing="1"/>
      </w:pPr>
      <w:r w:rsidRPr="0092733D">
        <w:t xml:space="preserve">Behind the operations and performances of a company, the cultural orientation </w:t>
      </w:r>
      <w:r w:rsidR="002F5A4F" w:rsidRPr="0092733D">
        <w:t>does</w:t>
      </w:r>
      <w:r w:rsidRPr="0092733D">
        <w:t xml:space="preserve"> </w:t>
      </w:r>
      <w:r w:rsidR="002F5A4F" w:rsidRPr="0092733D">
        <w:t>affect</w:t>
      </w:r>
      <w:r w:rsidRPr="0092733D">
        <w:t xml:space="preserve"> the decision-making process. </w:t>
      </w:r>
      <w:r w:rsidR="001B47C5" w:rsidRPr="0092733D">
        <w:t xml:space="preserve">Hossain </w:t>
      </w:r>
      <w:r w:rsidR="001B47C5" w:rsidRPr="0092733D">
        <w:rPr>
          <w:i/>
          <w:iCs/>
        </w:rPr>
        <w:t>et al.</w:t>
      </w:r>
      <w:r w:rsidR="001B47C5" w:rsidRPr="0092733D">
        <w:t xml:space="preserve"> (2024</w:t>
      </w:r>
      <w:r w:rsidR="003919DC" w:rsidRPr="0092733D">
        <w:t>, p.346</w:t>
      </w:r>
      <w:r w:rsidR="00326ACD" w:rsidRPr="0092733D">
        <w:t>) argued</w:t>
      </w:r>
      <w:r w:rsidR="001B47C5" w:rsidRPr="0092733D">
        <w:t xml:space="preserve"> that while hosting operations in different countries, management </w:t>
      </w:r>
      <w:r w:rsidR="002F5A4F" w:rsidRPr="0092733D">
        <w:t>does</w:t>
      </w:r>
      <w:r w:rsidR="001B47C5" w:rsidRPr="0092733D">
        <w:t xml:space="preserve"> need to have a strong governance </w:t>
      </w:r>
      <w:r w:rsidR="002F5A4F" w:rsidRPr="0092733D">
        <w:t>that inculcates</w:t>
      </w:r>
      <w:r w:rsidR="001B47C5" w:rsidRPr="0092733D">
        <w:t xml:space="preserve"> cultural awareness and other elements of culture too. </w:t>
      </w:r>
      <w:r w:rsidR="002F5A4F" w:rsidRPr="0092733D">
        <w:t xml:space="preserve">The </w:t>
      </w:r>
      <w:r w:rsidR="001B47C5" w:rsidRPr="0092733D">
        <w:t xml:space="preserve">UK has been a </w:t>
      </w:r>
      <w:r w:rsidR="00B22DFF" w:rsidRPr="0092733D">
        <w:t>well-established</w:t>
      </w:r>
      <w:r w:rsidR="001B47C5" w:rsidRPr="0092733D">
        <w:t xml:space="preserve"> developed country focusing on </w:t>
      </w:r>
      <w:r w:rsidR="002F5A4F" w:rsidRPr="0092733D">
        <w:t xml:space="preserve">the </w:t>
      </w:r>
      <w:r w:rsidR="001B47C5" w:rsidRPr="0092733D">
        <w:t>growth of companies and building relationships with international frontiers after Brexit (Fontanelli, 2023</w:t>
      </w:r>
      <w:r w:rsidR="00F61CBF" w:rsidRPr="0092733D">
        <w:t>, p.4</w:t>
      </w:r>
      <w:r w:rsidR="001B47C5" w:rsidRPr="0092733D">
        <w:t xml:space="preserve">). </w:t>
      </w:r>
      <w:r w:rsidR="00D250E6" w:rsidRPr="0092733D">
        <w:t xml:space="preserve">In the study of Shen </w:t>
      </w:r>
      <w:r w:rsidR="00D250E6" w:rsidRPr="0092733D">
        <w:rPr>
          <w:i/>
          <w:iCs/>
        </w:rPr>
        <w:t>et al</w:t>
      </w:r>
      <w:r w:rsidR="00D250E6" w:rsidRPr="0092733D">
        <w:t>. (2024</w:t>
      </w:r>
      <w:r w:rsidR="00F61CBF" w:rsidRPr="0092733D">
        <w:t>, p.61</w:t>
      </w:r>
      <w:r w:rsidR="00D250E6" w:rsidRPr="0092733D">
        <w:t xml:space="preserve">), the findings </w:t>
      </w:r>
      <w:r w:rsidR="00620CC2" w:rsidRPr="0092733D">
        <w:t>concluded</w:t>
      </w:r>
      <w:r w:rsidR="00D250E6" w:rsidRPr="0092733D">
        <w:t xml:space="preserve"> that </w:t>
      </w:r>
      <w:r w:rsidR="00620CC2" w:rsidRPr="0092733D">
        <w:t xml:space="preserve">the </w:t>
      </w:r>
      <w:r w:rsidR="0088419B" w:rsidRPr="0092733D">
        <w:t xml:space="preserve">Japanese do have an indirect way of communicating and expecting other parties to </w:t>
      </w:r>
      <w:r w:rsidR="00620CC2" w:rsidRPr="0092733D">
        <w:t>observe</w:t>
      </w:r>
      <w:r w:rsidR="0088419B" w:rsidRPr="0092733D">
        <w:t xml:space="preserve"> them. </w:t>
      </w:r>
      <w:r w:rsidR="00773AFA" w:rsidRPr="0092733D">
        <w:t xml:space="preserve">Japan is known to be one of the captivating </w:t>
      </w:r>
      <w:r w:rsidR="00620CC2" w:rsidRPr="0092733D">
        <w:t>countries</w:t>
      </w:r>
      <w:r w:rsidR="00773AFA" w:rsidRPr="0092733D">
        <w:t xml:space="preserve"> which had </w:t>
      </w:r>
      <w:r w:rsidR="00620CC2" w:rsidRPr="0092733D">
        <w:t xml:space="preserve">a </w:t>
      </w:r>
      <w:r w:rsidR="00773AFA" w:rsidRPr="0092733D">
        <w:t>rich cultural heritage</w:t>
      </w:r>
      <w:r w:rsidR="00620CC2" w:rsidRPr="0092733D">
        <w:t>,</w:t>
      </w:r>
      <w:r w:rsidR="00773AFA" w:rsidRPr="0092733D">
        <w:t xml:space="preserve"> and the communication style is found to be deeply affected by the cultural and social factors. Interconnectedness is found to be present among the Japanese population</w:t>
      </w:r>
      <w:r w:rsidR="00620CC2" w:rsidRPr="0092733D">
        <w:t>,</w:t>
      </w:r>
      <w:r w:rsidR="00773AFA" w:rsidRPr="0092733D">
        <w:t xml:space="preserve"> </w:t>
      </w:r>
      <w:r w:rsidR="00620CC2" w:rsidRPr="0092733D">
        <w:t>which</w:t>
      </w:r>
      <w:r w:rsidR="00773AFA" w:rsidRPr="0092733D">
        <w:t xml:space="preserve"> influences the communication styles. </w:t>
      </w:r>
      <w:r w:rsidR="00620CC2" w:rsidRPr="0092733D">
        <w:t>The</w:t>
      </w:r>
      <w:r w:rsidR="00773AFA" w:rsidRPr="0092733D">
        <w:t xml:space="preserve"> communication pattern </w:t>
      </w:r>
      <w:r w:rsidR="00620CC2" w:rsidRPr="0092733D">
        <w:t>often</w:t>
      </w:r>
      <w:r w:rsidR="00773AFA" w:rsidRPr="0092733D">
        <w:t xml:space="preserve"> </w:t>
      </w:r>
      <w:r w:rsidR="00620CC2" w:rsidRPr="0092733D">
        <w:t>reflects</w:t>
      </w:r>
      <w:r w:rsidR="00773AFA" w:rsidRPr="0092733D">
        <w:t xml:space="preserve"> the </w:t>
      </w:r>
      <w:r w:rsidR="00620CC2" w:rsidRPr="0092733D">
        <w:t>collectivist</w:t>
      </w:r>
      <w:r w:rsidR="00773AFA" w:rsidRPr="0092733D">
        <w:t xml:space="preserve"> nature of the people</w:t>
      </w:r>
      <w:r w:rsidR="00620CC2" w:rsidRPr="0092733D">
        <w:t>,</w:t>
      </w:r>
      <w:r w:rsidR="00773AFA" w:rsidRPr="0092733D">
        <w:t xml:space="preserve"> where they </w:t>
      </w:r>
      <w:r w:rsidR="00620CC2" w:rsidRPr="0092733D">
        <w:t>focus</w:t>
      </w:r>
      <w:r w:rsidR="00773AFA" w:rsidRPr="0092733D">
        <w:t xml:space="preserve"> on social harmony and attempt </w:t>
      </w:r>
      <w:r w:rsidR="00620CC2" w:rsidRPr="0092733D">
        <w:t>to avoid</w:t>
      </w:r>
      <w:r w:rsidR="00773AFA" w:rsidRPr="0092733D">
        <w:t xml:space="preserve"> any kind of </w:t>
      </w:r>
      <w:r w:rsidR="00827DA3" w:rsidRPr="0092733D">
        <w:t>conflict</w:t>
      </w:r>
      <w:r w:rsidR="00773AFA" w:rsidRPr="0092733D">
        <w:t xml:space="preserve">. </w:t>
      </w:r>
      <w:r w:rsidR="00541347" w:rsidRPr="0092733D">
        <w:t xml:space="preserve">Leaders are found to be using </w:t>
      </w:r>
      <w:r w:rsidR="00620CC2" w:rsidRPr="0092733D">
        <w:t xml:space="preserve">an </w:t>
      </w:r>
      <w:r w:rsidR="00541347" w:rsidRPr="0092733D">
        <w:t>indirect tone in communication</w:t>
      </w:r>
      <w:r w:rsidR="00620CC2" w:rsidRPr="0092733D">
        <w:t>,</w:t>
      </w:r>
      <w:r w:rsidR="00541347" w:rsidRPr="0092733D">
        <w:t xml:space="preserve"> which indicates being less focused on the ambiguity (</w:t>
      </w:r>
      <w:r w:rsidR="00B02EF2" w:rsidRPr="0092733D">
        <w:t xml:space="preserve">Shikama </w:t>
      </w:r>
      <w:r w:rsidR="00B02EF2" w:rsidRPr="0092733D">
        <w:rPr>
          <w:i/>
          <w:iCs/>
        </w:rPr>
        <w:t>et al.,</w:t>
      </w:r>
      <w:r w:rsidR="00B02EF2" w:rsidRPr="0092733D">
        <w:t xml:space="preserve"> 2024</w:t>
      </w:r>
      <w:r w:rsidR="00F61CBF" w:rsidRPr="0092733D">
        <w:t>, p.3</w:t>
      </w:r>
      <w:r w:rsidR="00541347" w:rsidRPr="0092733D">
        <w:t xml:space="preserve">). </w:t>
      </w:r>
      <w:r w:rsidR="00620CC2" w:rsidRPr="0092733D">
        <w:t>Face-to-face</w:t>
      </w:r>
      <w:r w:rsidR="00541347" w:rsidRPr="0092733D">
        <w:t xml:space="preserve"> interactions are highly preferred while communicating with the members that </w:t>
      </w:r>
      <w:r w:rsidR="00620CC2" w:rsidRPr="0092733D">
        <w:t>the</w:t>
      </w:r>
      <w:r w:rsidR="00541347" w:rsidRPr="0092733D">
        <w:t xml:space="preserve"> team leader mainly chooses. </w:t>
      </w:r>
      <w:r w:rsidR="00321BEF" w:rsidRPr="0092733D">
        <w:t>The study of Tabata and Vrij (2023</w:t>
      </w:r>
      <w:r w:rsidR="00F61CBF" w:rsidRPr="0092733D">
        <w:t>, p.178</w:t>
      </w:r>
      <w:r w:rsidR="00321BEF" w:rsidRPr="0092733D">
        <w:t>) concluded on an interesting fact for Japanese communication</w:t>
      </w:r>
      <w:r w:rsidR="00620CC2" w:rsidRPr="0092733D">
        <w:t>,</w:t>
      </w:r>
      <w:r w:rsidR="00321BEF" w:rsidRPr="0092733D">
        <w:t xml:space="preserve"> where </w:t>
      </w:r>
      <w:r w:rsidR="00CA1D89" w:rsidRPr="0092733D">
        <w:t xml:space="preserve">they never </w:t>
      </w:r>
      <w:r w:rsidR="00620CC2" w:rsidRPr="0092733D">
        <w:t>make</w:t>
      </w:r>
      <w:r w:rsidR="00CA1D89" w:rsidRPr="0092733D">
        <w:t xml:space="preserve"> use of personal pronouns</w:t>
      </w:r>
      <w:r w:rsidR="00620CC2" w:rsidRPr="0092733D">
        <w:t>,</w:t>
      </w:r>
      <w:r w:rsidR="00CA1D89" w:rsidRPr="0092733D">
        <w:t xml:space="preserve"> which is likely evidenced in the tones of British communication speakers. </w:t>
      </w:r>
      <w:r w:rsidR="003B1692" w:rsidRPr="0092733D">
        <w:t xml:space="preserve">Thus, Japanese communication styles for teams </w:t>
      </w:r>
      <w:r w:rsidR="00620CC2" w:rsidRPr="0092733D">
        <w:t>remain</w:t>
      </w:r>
      <w:r w:rsidR="003B1692" w:rsidRPr="0092733D">
        <w:t xml:space="preserve"> silent without using personal pronouns, and being indirect</w:t>
      </w:r>
      <w:r w:rsidR="00620CC2" w:rsidRPr="0092733D">
        <w:t>,</w:t>
      </w:r>
      <w:r w:rsidR="003B1692" w:rsidRPr="0092733D">
        <w:t xml:space="preserve"> where they </w:t>
      </w:r>
      <w:r w:rsidR="00620CC2" w:rsidRPr="0092733D">
        <w:t>suppress</w:t>
      </w:r>
      <w:r w:rsidR="003B1692" w:rsidRPr="0092733D">
        <w:t xml:space="preserve"> </w:t>
      </w:r>
      <w:r w:rsidR="00620CC2" w:rsidRPr="0092733D">
        <w:t>their</w:t>
      </w:r>
      <w:r w:rsidR="003B1692" w:rsidRPr="0092733D">
        <w:t xml:space="preserve"> feelings or even avoid any kind of conflicts.</w:t>
      </w:r>
    </w:p>
    <w:p w14:paraId="5930119E" w14:textId="77777777" w:rsidR="003B1692" w:rsidRPr="0092733D" w:rsidRDefault="00000000" w:rsidP="0092733D">
      <w:pPr>
        <w:spacing w:before="100" w:beforeAutospacing="1" w:after="100" w:afterAutospacing="1"/>
      </w:pPr>
      <w:r w:rsidRPr="0092733D">
        <w:t>British culture</w:t>
      </w:r>
      <w:r w:rsidR="00620CC2" w:rsidRPr="0092733D">
        <w:t>,</w:t>
      </w:r>
      <w:r w:rsidRPr="0092733D">
        <w:t xml:space="preserve"> however</w:t>
      </w:r>
      <w:r w:rsidR="00620CC2" w:rsidRPr="0092733D">
        <w:t>,</w:t>
      </w:r>
      <w:r w:rsidRPr="0092733D">
        <w:t xml:space="preserve"> being </w:t>
      </w:r>
      <w:r w:rsidR="00620CC2" w:rsidRPr="0092733D">
        <w:t>always vibrant</w:t>
      </w:r>
      <w:r w:rsidRPr="0092733D">
        <w:t xml:space="preserve">, </w:t>
      </w:r>
      <w:r w:rsidR="00620CC2" w:rsidRPr="0092733D">
        <w:t>refers</w:t>
      </w:r>
      <w:r w:rsidRPr="0092733D">
        <w:t xml:space="preserve"> to the use of the personal pronouns where social identity is associated with the communication tone. </w:t>
      </w:r>
      <w:r w:rsidR="00E703BA" w:rsidRPr="0092733D">
        <w:t>For communication, certain body expressions are symbolised like eyes, facial expressions, head movements or even hand gestures (Tabata and Vrij, 2023</w:t>
      </w:r>
      <w:r w:rsidR="00EC5D91" w:rsidRPr="0092733D">
        <w:t>, p. 178</w:t>
      </w:r>
      <w:r w:rsidR="00E703BA" w:rsidRPr="0092733D">
        <w:t xml:space="preserve">). </w:t>
      </w:r>
      <w:r w:rsidR="00B218E4" w:rsidRPr="0092733D">
        <w:t xml:space="preserve">Such expressions are </w:t>
      </w:r>
      <w:r w:rsidR="00620CC2" w:rsidRPr="0092733D">
        <w:t>thought</w:t>
      </w:r>
      <w:r w:rsidR="00B218E4" w:rsidRPr="0092733D">
        <w:t xml:space="preserve"> to be avoided in British culture</w:t>
      </w:r>
      <w:r w:rsidR="00620CC2" w:rsidRPr="0092733D">
        <w:t>,</w:t>
      </w:r>
      <w:r w:rsidR="00B218E4" w:rsidRPr="0092733D">
        <w:t xml:space="preserve"> signifying autonomy</w:t>
      </w:r>
      <w:r w:rsidR="00620CC2" w:rsidRPr="0092733D">
        <w:t>,</w:t>
      </w:r>
      <w:r w:rsidR="00B218E4" w:rsidRPr="0092733D">
        <w:t xml:space="preserve"> though Japanese individuals do make high use of them as </w:t>
      </w:r>
      <w:r w:rsidR="00620CC2" w:rsidRPr="0092733D">
        <w:t xml:space="preserve">a </w:t>
      </w:r>
      <w:r w:rsidR="00B218E4" w:rsidRPr="0092733D">
        <w:t xml:space="preserve">means of non-verbal cues. </w:t>
      </w:r>
      <w:r w:rsidR="00515048" w:rsidRPr="0092733D">
        <w:t xml:space="preserve">Thus, the communication styles within the teams will be different due to the introduction of two different </w:t>
      </w:r>
      <w:r w:rsidR="00620CC2" w:rsidRPr="0092733D">
        <w:t>cultures</w:t>
      </w:r>
      <w:r w:rsidR="00515048" w:rsidRPr="0092733D">
        <w:t xml:space="preserve"> representing British and Japanese values.</w:t>
      </w:r>
    </w:p>
    <w:p w14:paraId="2420B5BD" w14:textId="77777777" w:rsidR="00D50E25" w:rsidRPr="0092733D" w:rsidRDefault="00000000" w:rsidP="0092733D">
      <w:pPr>
        <w:spacing w:before="100" w:beforeAutospacing="1" w:after="100" w:afterAutospacing="1"/>
      </w:pPr>
      <w:r w:rsidRPr="0092733D">
        <w:lastRenderedPageBreak/>
        <w:t xml:space="preserve">Valuing communication is </w:t>
      </w:r>
      <w:r w:rsidR="00620CC2" w:rsidRPr="0092733D">
        <w:t>significant</w:t>
      </w:r>
      <w:r w:rsidRPr="0092733D">
        <w:t xml:space="preserve"> in teams as it improves </w:t>
      </w:r>
      <w:r w:rsidR="00620CC2" w:rsidRPr="0092733D">
        <w:t>performance</w:t>
      </w:r>
      <w:r w:rsidRPr="0092733D">
        <w:t xml:space="preserve"> and even </w:t>
      </w:r>
      <w:r w:rsidR="00620CC2" w:rsidRPr="0092733D">
        <w:t>enhances</w:t>
      </w:r>
      <w:r w:rsidRPr="0092733D">
        <w:t xml:space="preserve"> skills</w:t>
      </w:r>
      <w:r w:rsidR="00620CC2" w:rsidRPr="0092733D">
        <w:t>,</w:t>
      </w:r>
      <w:r w:rsidRPr="0092733D">
        <w:t xml:space="preserve"> driving effectiveness in business outcomes. The facial expressions of Japanese people do refer to </w:t>
      </w:r>
      <w:r w:rsidR="00620CC2" w:rsidRPr="0092733D">
        <w:t>communicating</w:t>
      </w:r>
      <w:r w:rsidRPr="0092733D">
        <w:t xml:space="preserve"> in maximum circumstances without even using direct approaches</w:t>
      </w:r>
      <w:r w:rsidR="00620CC2" w:rsidRPr="0092733D">
        <w:t>;</w:t>
      </w:r>
      <w:r w:rsidRPr="0092733D">
        <w:t xml:space="preserve"> however, the British do prefer to state their likes and dislikes or </w:t>
      </w:r>
      <w:r w:rsidR="00620CC2" w:rsidRPr="0092733D">
        <w:t>points</w:t>
      </w:r>
      <w:r w:rsidRPr="0092733D">
        <w:t xml:space="preserve"> of </w:t>
      </w:r>
      <w:r w:rsidR="00620CC2" w:rsidRPr="0092733D">
        <w:t>view directly</w:t>
      </w:r>
      <w:r w:rsidRPr="0092733D">
        <w:t xml:space="preserve">. </w:t>
      </w:r>
      <w:r w:rsidR="0095226E" w:rsidRPr="0092733D">
        <w:t>The study with 101 British participants and 149 Japanese participants found that British speakers do make use of direct and formal tone</w:t>
      </w:r>
      <w:r w:rsidR="00827DA3" w:rsidRPr="0092733D">
        <w:t>,</w:t>
      </w:r>
      <w:r w:rsidR="0095226E" w:rsidRPr="0092733D">
        <w:t xml:space="preserve"> which sometimes sounds offensive </w:t>
      </w:r>
      <w:r w:rsidR="00827DA3" w:rsidRPr="0092733D">
        <w:t>to</w:t>
      </w:r>
      <w:r w:rsidR="0095226E" w:rsidRPr="0092733D">
        <w:t xml:space="preserve"> the Japanese culture (Tabata and Vrij, 2023</w:t>
      </w:r>
      <w:r w:rsidR="00EC5D91" w:rsidRPr="0092733D">
        <w:t>, p. 179</w:t>
      </w:r>
      <w:r w:rsidR="0095226E" w:rsidRPr="0092733D">
        <w:t xml:space="preserve">).  During teamwork, it is certain that exchange of knowledge </w:t>
      </w:r>
      <w:r w:rsidR="00827DA3" w:rsidRPr="0092733D">
        <w:t>does</w:t>
      </w:r>
      <w:r w:rsidR="0095226E" w:rsidRPr="0092733D">
        <w:t xml:space="preserve"> </w:t>
      </w:r>
      <w:r w:rsidR="00827DA3" w:rsidRPr="0092733D">
        <w:t>take</w:t>
      </w:r>
      <w:r w:rsidR="0095226E" w:rsidRPr="0092733D">
        <w:t xml:space="preserve"> place</w:t>
      </w:r>
      <w:r w:rsidR="00827DA3" w:rsidRPr="0092733D">
        <w:t>,</w:t>
      </w:r>
      <w:r w:rsidR="0095226E" w:rsidRPr="0092733D">
        <w:t xml:space="preserve"> which is possible with clear communication. However, </w:t>
      </w:r>
      <w:r w:rsidR="00827DA3" w:rsidRPr="0092733D">
        <w:t xml:space="preserve">the </w:t>
      </w:r>
      <w:r w:rsidR="0095226E" w:rsidRPr="0092733D">
        <w:t>Japanese</w:t>
      </w:r>
      <w:r w:rsidR="00827DA3" w:rsidRPr="0092733D">
        <w:t>,</w:t>
      </w:r>
      <w:r w:rsidR="0095226E" w:rsidRPr="0092733D">
        <w:t xml:space="preserve"> with the use of silent messages</w:t>
      </w:r>
      <w:r w:rsidR="00827DA3" w:rsidRPr="0092733D">
        <w:t>,</w:t>
      </w:r>
      <w:r w:rsidR="0095226E" w:rsidRPr="0092733D">
        <w:t xml:space="preserve"> do sometimes </w:t>
      </w:r>
      <w:r w:rsidR="00827DA3" w:rsidRPr="0092733D">
        <w:t>deceive</w:t>
      </w:r>
      <w:r w:rsidR="0095226E" w:rsidRPr="0092733D">
        <w:t xml:space="preserve"> the teams in understanding what they are interpreting. Contrary to the Japanese, the British people do </w:t>
      </w:r>
      <w:r w:rsidR="00827DA3" w:rsidRPr="0092733D">
        <w:t>express</w:t>
      </w:r>
      <w:r w:rsidR="0095226E" w:rsidRPr="0092733D">
        <w:t xml:space="preserve"> their points</w:t>
      </w:r>
      <w:r w:rsidR="00827DA3" w:rsidRPr="0092733D">
        <w:t>,</w:t>
      </w:r>
      <w:r w:rsidR="0095226E" w:rsidRPr="0092733D">
        <w:t xml:space="preserve"> which is </w:t>
      </w:r>
      <w:r w:rsidR="00827DA3" w:rsidRPr="0092733D">
        <w:t xml:space="preserve">a </w:t>
      </w:r>
      <w:r w:rsidR="00D65645" w:rsidRPr="0092733D">
        <w:t>more direct and clearer</w:t>
      </w:r>
      <w:r w:rsidR="0095226E" w:rsidRPr="0092733D">
        <w:t xml:space="preserve"> approach</w:t>
      </w:r>
      <w:r w:rsidR="00827DA3" w:rsidRPr="0092733D">
        <w:t>,</w:t>
      </w:r>
      <w:r w:rsidR="0095226E" w:rsidRPr="0092733D">
        <w:t xml:space="preserve"> thus avoiding any kind of dilemma or speculation.  Thus, in a way, the British </w:t>
      </w:r>
      <w:r w:rsidR="00827DA3" w:rsidRPr="0092733D">
        <w:t>seem</w:t>
      </w:r>
      <w:r w:rsidR="0095226E" w:rsidRPr="0092733D">
        <w:t xml:space="preserve"> to be more communicative than the Japanese</w:t>
      </w:r>
      <w:r w:rsidR="00827DA3" w:rsidRPr="0092733D">
        <w:t>,</w:t>
      </w:r>
      <w:r w:rsidR="0095226E" w:rsidRPr="0092733D">
        <w:t xml:space="preserve"> </w:t>
      </w:r>
      <w:r w:rsidR="00827DA3" w:rsidRPr="0092733D">
        <w:t>which</w:t>
      </w:r>
      <w:r w:rsidR="0095226E" w:rsidRPr="0092733D">
        <w:t xml:space="preserve"> helps the </w:t>
      </w:r>
      <w:r w:rsidR="00827DA3" w:rsidRPr="0092733D">
        <w:t>teamwork</w:t>
      </w:r>
      <w:r w:rsidR="0095226E" w:rsidRPr="0092733D">
        <w:t xml:space="preserve"> to be successful. </w:t>
      </w:r>
    </w:p>
    <w:p w14:paraId="15E8D740" w14:textId="7A7217FA" w:rsidR="00951A16" w:rsidRPr="0092733D" w:rsidRDefault="00000000" w:rsidP="0092733D">
      <w:pPr>
        <w:spacing w:before="100" w:beforeAutospacing="1" w:after="100" w:afterAutospacing="1"/>
        <w:rPr>
          <w:i/>
          <w:iCs/>
        </w:rPr>
      </w:pPr>
      <w:r w:rsidRPr="0092733D">
        <w:rPr>
          <w:i/>
          <w:iCs/>
        </w:rPr>
        <w:t xml:space="preserve">Evaluating how differences in communication styles can lead to </w:t>
      </w:r>
      <w:r w:rsidR="008D0777" w:rsidRPr="0092733D">
        <w:rPr>
          <w:i/>
          <w:iCs/>
        </w:rPr>
        <w:t xml:space="preserve">misunderstandings </w:t>
      </w:r>
    </w:p>
    <w:p w14:paraId="20965F95" w14:textId="77777777" w:rsidR="00B8637A" w:rsidRPr="0092733D" w:rsidRDefault="00000000" w:rsidP="0092733D">
      <w:pPr>
        <w:spacing w:before="100" w:beforeAutospacing="1" w:after="100" w:afterAutospacing="1"/>
      </w:pPr>
      <w:r w:rsidRPr="0092733D">
        <w:rPr>
          <w:b/>
          <w:bCs/>
          <w:i/>
          <w:iCs/>
        </w:rPr>
        <w:t>Hofstede Cultural Dimension</w:t>
      </w:r>
      <w:r w:rsidRPr="0092733D">
        <w:t xml:space="preserve"> is one of the most influential </w:t>
      </w:r>
      <w:r w:rsidR="00827DA3" w:rsidRPr="0092733D">
        <w:t>theories</w:t>
      </w:r>
      <w:r w:rsidRPr="0092733D">
        <w:t xml:space="preserve"> </w:t>
      </w:r>
      <w:r w:rsidR="00827DA3" w:rsidRPr="0092733D">
        <w:t>that</w:t>
      </w:r>
      <w:r w:rsidRPr="0092733D">
        <w:t xml:space="preserve"> represents the cultural dimensions and the way businesses are affected by perceiving the differences (</w:t>
      </w:r>
      <w:r w:rsidR="00EF7549" w:rsidRPr="0092733D">
        <w:t>Lin and Lou, 2024</w:t>
      </w:r>
      <w:r w:rsidR="00143C46" w:rsidRPr="0092733D">
        <w:t>, p. 354</w:t>
      </w:r>
      <w:r w:rsidRPr="0092733D">
        <w:t xml:space="preserve">). The dimensions of the scores </w:t>
      </w:r>
      <w:r w:rsidR="00827DA3" w:rsidRPr="0092733D">
        <w:t>indicate</w:t>
      </w:r>
      <w:r w:rsidRPr="0092733D">
        <w:t xml:space="preserve"> the features to be high or low, and the cultural norms to be shaped accordingly. </w:t>
      </w:r>
    </w:p>
    <w:p w14:paraId="43DDACD9" w14:textId="77777777" w:rsidR="00143C46" w:rsidRPr="0092733D" w:rsidRDefault="00000000" w:rsidP="0092733D">
      <w:pPr>
        <w:spacing w:before="100" w:beforeAutospacing="1" w:after="100" w:afterAutospacing="1"/>
      </w:pPr>
      <w:r w:rsidRPr="0092733D">
        <w:rPr>
          <w:noProof/>
        </w:rPr>
        <w:drawing>
          <wp:inline distT="0" distB="0" distL="0" distR="0" wp14:anchorId="1928E55D" wp14:editId="50F3EFD5">
            <wp:extent cx="5731510" cy="2835910"/>
            <wp:effectExtent l="76200" t="76200" r="135890" b="135890"/>
            <wp:docPr id="6269403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94033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59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A3CD2E1" w14:textId="77777777" w:rsidR="00143C46" w:rsidRPr="0092733D" w:rsidRDefault="00000000" w:rsidP="0092733D">
      <w:pPr>
        <w:spacing w:before="100" w:beforeAutospacing="1" w:after="100" w:afterAutospacing="1"/>
        <w:jc w:val="center"/>
        <w:rPr>
          <w:b/>
          <w:bCs/>
          <w:i/>
          <w:iCs/>
        </w:rPr>
      </w:pPr>
      <w:r w:rsidRPr="0092733D">
        <w:rPr>
          <w:b/>
          <w:bCs/>
          <w:i/>
          <w:iCs/>
        </w:rPr>
        <w:lastRenderedPageBreak/>
        <w:t xml:space="preserve">Figure 1: The comparison of the dimensions between Japan and </w:t>
      </w:r>
      <w:r w:rsidR="00827DA3" w:rsidRPr="0092733D">
        <w:rPr>
          <w:b/>
          <w:bCs/>
          <w:i/>
          <w:iCs/>
        </w:rPr>
        <w:t xml:space="preserve">the </w:t>
      </w:r>
      <w:r w:rsidRPr="0092733D">
        <w:rPr>
          <w:b/>
          <w:bCs/>
          <w:i/>
          <w:iCs/>
        </w:rPr>
        <w:t xml:space="preserve">UK through </w:t>
      </w:r>
      <w:r w:rsidR="005009A5" w:rsidRPr="0092733D">
        <w:rPr>
          <w:b/>
          <w:bCs/>
          <w:i/>
          <w:iCs/>
        </w:rPr>
        <w:t xml:space="preserve">the </w:t>
      </w:r>
      <w:r w:rsidRPr="0092733D">
        <w:rPr>
          <w:b/>
          <w:bCs/>
          <w:i/>
          <w:iCs/>
        </w:rPr>
        <w:t>Hofstede Model</w:t>
      </w:r>
    </w:p>
    <w:p w14:paraId="7A72D79A" w14:textId="77777777" w:rsidR="00143C46" w:rsidRPr="0092733D" w:rsidRDefault="00000000" w:rsidP="0092733D">
      <w:pPr>
        <w:spacing w:before="100" w:beforeAutospacing="1" w:after="100" w:afterAutospacing="1"/>
        <w:jc w:val="center"/>
      </w:pPr>
      <w:r w:rsidRPr="0092733D">
        <w:t>(Source: The Culture Factor Group, n.d.)</w:t>
      </w:r>
    </w:p>
    <w:p w14:paraId="22C6354B" w14:textId="77777777" w:rsidR="00EC7B7F" w:rsidRPr="0092733D" w:rsidRDefault="00000000" w:rsidP="0092733D">
      <w:pPr>
        <w:spacing w:before="100" w:beforeAutospacing="1" w:after="100" w:afterAutospacing="1"/>
      </w:pPr>
      <w:r w:rsidRPr="0092733D">
        <w:t xml:space="preserve">As evidenced from Figure 1, the cultural dimensions between </w:t>
      </w:r>
      <w:r w:rsidR="001C0B5B" w:rsidRPr="0092733D">
        <w:t xml:space="preserve">the </w:t>
      </w:r>
      <w:r w:rsidRPr="0092733D">
        <w:t>UK and Japan are different</w:t>
      </w:r>
      <w:r w:rsidR="00827DA3" w:rsidRPr="0092733D">
        <w:t>,</w:t>
      </w:r>
      <w:r w:rsidRPr="0092733D">
        <w:t xml:space="preserve"> which directly </w:t>
      </w:r>
      <w:r w:rsidR="0096619E" w:rsidRPr="0092733D">
        <w:t>impact</w:t>
      </w:r>
      <w:r w:rsidRPr="0092733D">
        <w:t xml:space="preserve"> the culture and the performances.</w:t>
      </w:r>
      <w:r w:rsidR="00DB6F2F" w:rsidRPr="0092733D">
        <w:t xml:space="preserve"> In Power Distance, Japan scores 54 while </w:t>
      </w:r>
      <w:r w:rsidR="00827DA3" w:rsidRPr="0092733D">
        <w:t xml:space="preserve">the </w:t>
      </w:r>
      <w:r w:rsidR="00DB6F2F" w:rsidRPr="0092733D">
        <w:t>UK scores 35</w:t>
      </w:r>
      <w:r w:rsidR="00827DA3" w:rsidRPr="0092733D">
        <w:t>,</w:t>
      </w:r>
      <w:r w:rsidR="00DB6F2F" w:rsidRPr="0092733D">
        <w:t xml:space="preserve"> indicating that power differences </w:t>
      </w:r>
      <w:r w:rsidR="00827DA3" w:rsidRPr="0092733D">
        <w:t>are</w:t>
      </w:r>
      <w:r w:rsidR="00DB6F2F" w:rsidRPr="0092733D">
        <w:t xml:space="preserve"> highly acceptable in Japan while low in </w:t>
      </w:r>
      <w:r w:rsidR="00827DA3" w:rsidRPr="0092733D">
        <w:t xml:space="preserve">the </w:t>
      </w:r>
      <w:r w:rsidR="00DB6F2F" w:rsidRPr="0092733D">
        <w:t xml:space="preserve">UK. Therefore, the communication style may sometimes indicate </w:t>
      </w:r>
      <w:r w:rsidR="00827DA3" w:rsidRPr="0092733D">
        <w:t>that</w:t>
      </w:r>
      <w:r w:rsidR="00DB6F2F" w:rsidRPr="0092733D">
        <w:t xml:space="preserve"> seniors </w:t>
      </w:r>
      <w:r w:rsidR="00827DA3" w:rsidRPr="0092733D">
        <w:t>show</w:t>
      </w:r>
      <w:r w:rsidR="00DB6F2F" w:rsidRPr="0092733D">
        <w:t xml:space="preserve"> power in their tones</w:t>
      </w:r>
      <w:r w:rsidR="00827DA3" w:rsidRPr="0092733D">
        <w:t>,</w:t>
      </w:r>
      <w:r w:rsidR="00DB6F2F" w:rsidRPr="0092733D">
        <w:t xml:space="preserve"> while British people may feel this </w:t>
      </w:r>
      <w:r w:rsidR="00827DA3" w:rsidRPr="0092733D">
        <w:t>is</w:t>
      </w:r>
      <w:r w:rsidR="00DB6F2F" w:rsidRPr="0092733D">
        <w:t xml:space="preserve"> awkward. Contrastingly</w:t>
      </w:r>
      <w:r w:rsidR="00827DA3" w:rsidRPr="0092733D">
        <w:t>,</w:t>
      </w:r>
      <w:r w:rsidR="00DB6F2F" w:rsidRPr="0092733D">
        <w:t xml:space="preserve"> the Individualism dimension </w:t>
      </w:r>
      <w:r w:rsidR="00827DA3" w:rsidRPr="0092733D">
        <w:t>does</w:t>
      </w:r>
      <w:r w:rsidR="00DB6F2F" w:rsidRPr="0092733D">
        <w:t xml:space="preserve"> </w:t>
      </w:r>
      <w:r w:rsidR="00827DA3" w:rsidRPr="0092733D">
        <w:t>show</w:t>
      </w:r>
      <w:r w:rsidR="00DB6F2F" w:rsidRPr="0092733D">
        <w:t xml:space="preserve"> the score of Japan being 62</w:t>
      </w:r>
      <w:r w:rsidR="00827DA3" w:rsidRPr="0092733D">
        <w:t>,</w:t>
      </w:r>
      <w:r w:rsidR="00DB6F2F" w:rsidRPr="0092733D">
        <w:t xml:space="preserve"> while </w:t>
      </w:r>
      <w:r w:rsidR="00827DA3" w:rsidRPr="0092733D">
        <w:t xml:space="preserve">the </w:t>
      </w:r>
      <w:r w:rsidR="00DB6F2F" w:rsidRPr="0092733D">
        <w:t xml:space="preserve">UK </w:t>
      </w:r>
      <w:r w:rsidR="00827DA3" w:rsidRPr="0092733D">
        <w:t>is</w:t>
      </w:r>
      <w:r w:rsidR="00DB6F2F" w:rsidRPr="0092733D">
        <w:t xml:space="preserve"> 76. Individualism is highly preferred in </w:t>
      </w:r>
      <w:r w:rsidR="00827DA3" w:rsidRPr="0092733D">
        <w:t xml:space="preserve">the </w:t>
      </w:r>
      <w:r w:rsidR="00DB6F2F" w:rsidRPr="0092733D">
        <w:t>UK</w:t>
      </w:r>
      <w:r w:rsidR="00827DA3" w:rsidRPr="0092733D">
        <w:t>,</w:t>
      </w:r>
      <w:r w:rsidR="00DB6F2F" w:rsidRPr="0092733D">
        <w:t xml:space="preserve"> where managers may deem it acceptable to allocate tasks to individual employees or </w:t>
      </w:r>
      <w:r w:rsidR="00827DA3" w:rsidRPr="0092733D">
        <w:t>employees</w:t>
      </w:r>
      <w:r w:rsidR="00DB6F2F" w:rsidRPr="0092733D">
        <w:t xml:space="preserve"> may express verbally their willingness to work alone</w:t>
      </w:r>
      <w:r w:rsidR="00827DA3" w:rsidRPr="0092733D">
        <w:t>,</w:t>
      </w:r>
      <w:r w:rsidR="00DB6F2F" w:rsidRPr="0092733D">
        <w:t xml:space="preserve"> but this is not acceptable in Japan</w:t>
      </w:r>
      <w:r w:rsidR="00827DA3" w:rsidRPr="0092733D">
        <w:t>,</w:t>
      </w:r>
      <w:r w:rsidR="00DB6F2F" w:rsidRPr="0092733D">
        <w:t xml:space="preserve"> where collectivism </w:t>
      </w:r>
      <w:r w:rsidR="00827DA3" w:rsidRPr="0092733D">
        <w:t>is highly</w:t>
      </w:r>
      <w:r w:rsidR="00DB6F2F" w:rsidRPr="0092733D">
        <w:t xml:space="preserve"> preferred. </w:t>
      </w:r>
      <w:r w:rsidR="00775D40" w:rsidRPr="0092733D">
        <w:t xml:space="preserve">According to Xie (2024, p. 140), cross-cultural communication </w:t>
      </w:r>
      <w:r w:rsidR="00827DA3" w:rsidRPr="0092733D">
        <w:t>does</w:t>
      </w:r>
      <w:r w:rsidR="00775D40" w:rsidRPr="0092733D">
        <w:t xml:space="preserve"> </w:t>
      </w:r>
      <w:r w:rsidR="00827DA3" w:rsidRPr="0092733D">
        <w:t>impact</w:t>
      </w:r>
      <w:r w:rsidR="00775D40" w:rsidRPr="0092733D">
        <w:t xml:space="preserve"> the team dynamics and even the decision-making process.</w:t>
      </w:r>
      <w:r w:rsidR="00664CA2" w:rsidRPr="0092733D">
        <w:t xml:space="preserve"> Therefore, cross-cultural trends do </w:t>
      </w:r>
      <w:r w:rsidR="00827DA3" w:rsidRPr="0092733D">
        <w:t>impact</w:t>
      </w:r>
      <w:r w:rsidR="00664CA2" w:rsidRPr="0092733D">
        <w:t xml:space="preserve"> the </w:t>
      </w:r>
      <w:r w:rsidR="00827DA3" w:rsidRPr="0092733D">
        <w:t>performance</w:t>
      </w:r>
      <w:r w:rsidR="00664CA2" w:rsidRPr="0092733D">
        <w:t xml:space="preserve"> of organisations and the business environment too. </w:t>
      </w:r>
    </w:p>
    <w:p w14:paraId="28F74BF3" w14:textId="77777777" w:rsidR="005133E1" w:rsidRPr="0092733D" w:rsidRDefault="00000000" w:rsidP="0092733D">
      <w:pPr>
        <w:spacing w:before="100" w:beforeAutospacing="1" w:after="100" w:afterAutospacing="1"/>
      </w:pPr>
      <w:r w:rsidRPr="0092733D">
        <w:t>Effective</w:t>
      </w:r>
      <w:r w:rsidR="003A53BA" w:rsidRPr="0092733D">
        <w:t xml:space="preserve"> communication is the medium through which performances are carried out and rationally </w:t>
      </w:r>
      <w:r w:rsidRPr="0092733D">
        <w:t>carries</w:t>
      </w:r>
      <w:r w:rsidR="003A53BA" w:rsidRPr="0092733D">
        <w:t xml:space="preserve"> out competitiveness too. In the study of Xie (2024, p. 140), business communication drives the teams to work in different situations and manage the demands of the customers</w:t>
      </w:r>
      <w:r w:rsidRPr="0092733D">
        <w:t>,</w:t>
      </w:r>
      <w:r w:rsidR="003A53BA" w:rsidRPr="0092733D">
        <w:t xml:space="preserve"> too. </w:t>
      </w:r>
      <w:r w:rsidR="0009311C" w:rsidRPr="0092733D">
        <w:t xml:space="preserve">British cultural dimensions </w:t>
      </w:r>
      <w:r w:rsidRPr="0092733D">
        <w:t>show</w:t>
      </w:r>
      <w:r w:rsidR="0009311C" w:rsidRPr="0092733D">
        <w:t xml:space="preserve"> that </w:t>
      </w:r>
      <w:r w:rsidR="00E33006" w:rsidRPr="0092733D">
        <w:t>Uncertainty Avoidance scores 95 for Japan</w:t>
      </w:r>
      <w:r w:rsidRPr="0092733D">
        <w:t>,</w:t>
      </w:r>
      <w:r w:rsidR="00E33006" w:rsidRPr="0092733D">
        <w:t xml:space="preserve"> while it is 66 for </w:t>
      </w:r>
      <w:r w:rsidRPr="0092733D">
        <w:t xml:space="preserve">the </w:t>
      </w:r>
      <w:r w:rsidR="00E33006" w:rsidRPr="0092733D">
        <w:t xml:space="preserve">UK. </w:t>
      </w:r>
      <w:r w:rsidR="003B478B" w:rsidRPr="0092733D">
        <w:t xml:space="preserve">The tone of Japanese members may at times feel </w:t>
      </w:r>
      <w:r w:rsidRPr="0092733D">
        <w:t>confident,</w:t>
      </w:r>
      <w:r w:rsidR="003B478B" w:rsidRPr="0092733D">
        <w:t xml:space="preserve"> even though </w:t>
      </w:r>
      <w:r w:rsidRPr="0092733D">
        <w:t xml:space="preserve">a </w:t>
      </w:r>
      <w:r w:rsidR="003B478B" w:rsidRPr="0092733D">
        <w:t>crisis may hit the organisation or in an uncertain time</w:t>
      </w:r>
      <w:r w:rsidRPr="0092733D">
        <w:t>;</w:t>
      </w:r>
      <w:r w:rsidR="003B478B" w:rsidRPr="0092733D">
        <w:t xml:space="preserve"> however, the opposite may be vigilant in the tones of the British speakers. For example, </w:t>
      </w:r>
      <w:r w:rsidR="0063738C" w:rsidRPr="0092733D">
        <w:t>for Japanese members</w:t>
      </w:r>
      <w:r w:rsidRPr="0092733D">
        <w:t>,</w:t>
      </w:r>
      <w:r w:rsidR="0063738C" w:rsidRPr="0092733D">
        <w:t xml:space="preserve"> it may seem uncomfortable to seek British </w:t>
      </w:r>
      <w:r w:rsidRPr="0092733D">
        <w:t>members'</w:t>
      </w:r>
      <w:r w:rsidR="0063738C" w:rsidRPr="0092733D">
        <w:t xml:space="preserve"> panic from </w:t>
      </w:r>
      <w:r w:rsidRPr="0092733D">
        <w:t xml:space="preserve">a </w:t>
      </w:r>
      <w:r w:rsidR="0063738C" w:rsidRPr="0092733D">
        <w:t xml:space="preserve">crisis or have a shaky tone while communicating. </w:t>
      </w:r>
      <w:r w:rsidRPr="0092733D">
        <w:t xml:space="preserve">Therefore, misunderstandings can be caused by the differences in the dimensions and the cultural behaviours. </w:t>
      </w:r>
      <w:r w:rsidR="003A56B9" w:rsidRPr="0092733D">
        <w:t xml:space="preserve">It is believed that with the differences in cultures, the communication style </w:t>
      </w:r>
      <w:r w:rsidRPr="0092733D">
        <w:t>does</w:t>
      </w:r>
      <w:r w:rsidR="003A56B9" w:rsidRPr="0092733D">
        <w:t xml:space="preserve"> vary</w:t>
      </w:r>
      <w:r w:rsidR="00681EBB" w:rsidRPr="0092733D">
        <w:t xml:space="preserve"> (Stahl and Maznevski, 2021, p. 5)</w:t>
      </w:r>
      <w:r w:rsidR="003A56B9" w:rsidRPr="0092733D">
        <w:t xml:space="preserve">. </w:t>
      </w:r>
      <w:r w:rsidR="00F42A83" w:rsidRPr="0092733D">
        <w:t xml:space="preserve">Lack of knowledge and understanding of cultures, it is </w:t>
      </w:r>
      <w:r w:rsidRPr="0092733D">
        <w:t>evident</w:t>
      </w:r>
      <w:r w:rsidR="00F42A83" w:rsidRPr="0092733D">
        <w:t xml:space="preserve"> that companies often face a juxtaposition situation</w:t>
      </w:r>
      <w:r w:rsidRPr="0092733D">
        <w:t>,</w:t>
      </w:r>
      <w:r w:rsidR="00F42A83" w:rsidRPr="0092733D">
        <w:t xml:space="preserve"> which may cause </w:t>
      </w:r>
      <w:r w:rsidRPr="0092733D">
        <w:t>problems</w:t>
      </w:r>
      <w:r w:rsidR="00F42A83" w:rsidRPr="0092733D">
        <w:t xml:space="preserve"> to the </w:t>
      </w:r>
      <w:r w:rsidRPr="0092733D">
        <w:t>performance</w:t>
      </w:r>
      <w:r w:rsidR="00F42A83" w:rsidRPr="0092733D">
        <w:t xml:space="preserve"> of the teams. </w:t>
      </w:r>
      <w:r w:rsidR="00512FD2" w:rsidRPr="0092733D">
        <w:t>Thus, teams may fail to understand the expressions or the silence hidden in Japanese members</w:t>
      </w:r>
      <w:r w:rsidRPr="0092733D">
        <w:t>,</w:t>
      </w:r>
      <w:r w:rsidR="00512FD2" w:rsidRPr="0092733D">
        <w:t xml:space="preserve"> and this may </w:t>
      </w:r>
      <w:r w:rsidRPr="0092733D">
        <w:t>confuse them</w:t>
      </w:r>
      <w:r w:rsidR="00512FD2" w:rsidRPr="0092733D">
        <w:t xml:space="preserve">. </w:t>
      </w:r>
    </w:p>
    <w:p w14:paraId="32296A9E" w14:textId="77777777" w:rsidR="000E79E9" w:rsidRPr="0092733D" w:rsidRDefault="00000000" w:rsidP="0092733D">
      <w:pPr>
        <w:spacing w:before="100" w:beforeAutospacing="1" w:after="100" w:afterAutospacing="1"/>
      </w:pPr>
      <w:r w:rsidRPr="0092733D">
        <w:t>Japan scoring high in Collective traits may find it offensive with the direct tone of the UK speakers</w:t>
      </w:r>
      <w:r w:rsidR="00827DA3" w:rsidRPr="0092733D">
        <w:t>,</w:t>
      </w:r>
      <w:r w:rsidRPr="0092733D">
        <w:t xml:space="preserve"> and create a huge misunderstanding. For example, British members using </w:t>
      </w:r>
      <w:r w:rsidR="00827DA3" w:rsidRPr="0092733D">
        <w:t xml:space="preserve">a </w:t>
      </w:r>
      <w:r w:rsidRPr="0092733D">
        <w:t xml:space="preserve">direct </w:t>
      </w:r>
      <w:r w:rsidRPr="0092733D">
        <w:lastRenderedPageBreak/>
        <w:t xml:space="preserve">tone may speak up </w:t>
      </w:r>
      <w:r w:rsidR="00827DA3" w:rsidRPr="0092733D">
        <w:t xml:space="preserve">about </w:t>
      </w:r>
      <w:r w:rsidRPr="0092733D">
        <w:t>sensitive issues</w:t>
      </w:r>
      <w:r w:rsidR="00827DA3" w:rsidRPr="0092733D">
        <w:t>,</w:t>
      </w:r>
      <w:r w:rsidRPr="0092733D">
        <w:t xml:space="preserve"> which may be embarrassing to the Japanese members. From the Hofstede Cultural Dimension, the clear differences </w:t>
      </w:r>
      <w:r w:rsidR="00827DA3" w:rsidRPr="0092733D">
        <w:t>between</w:t>
      </w:r>
      <w:r w:rsidRPr="0092733D">
        <w:t xml:space="preserve"> Japan and </w:t>
      </w:r>
      <w:r w:rsidR="00827DA3" w:rsidRPr="0092733D">
        <w:t xml:space="preserve">the </w:t>
      </w:r>
      <w:r w:rsidRPr="0092733D">
        <w:t xml:space="preserve">UK </w:t>
      </w:r>
      <w:r w:rsidR="00827DA3" w:rsidRPr="0092733D">
        <w:t>are</w:t>
      </w:r>
      <w:r w:rsidRPr="0092733D">
        <w:t xml:space="preserve"> visible</w:t>
      </w:r>
      <w:r w:rsidR="00827DA3" w:rsidRPr="0092733D">
        <w:t>,</w:t>
      </w:r>
      <w:r w:rsidRPr="0092733D">
        <w:t xml:space="preserve"> </w:t>
      </w:r>
      <w:r w:rsidR="00827DA3" w:rsidRPr="0092733D">
        <w:t>which</w:t>
      </w:r>
      <w:r w:rsidRPr="0092733D">
        <w:t xml:space="preserve"> is even reflected </w:t>
      </w:r>
      <w:r w:rsidR="00827DA3" w:rsidRPr="0092733D">
        <w:t>in</w:t>
      </w:r>
      <w:r w:rsidRPr="0092733D">
        <w:t xml:space="preserve"> the communication styles too. </w:t>
      </w:r>
      <w:r w:rsidR="00BF19FE" w:rsidRPr="0092733D">
        <w:t>From the research of Aririguzoh (2022</w:t>
      </w:r>
      <w:r w:rsidR="004C22C4" w:rsidRPr="0092733D">
        <w:t>, p.3</w:t>
      </w:r>
      <w:r w:rsidR="00BF19FE" w:rsidRPr="0092733D">
        <w:t xml:space="preserve">), the findings conclude that </w:t>
      </w:r>
      <w:r w:rsidR="006467AC" w:rsidRPr="0092733D">
        <w:t xml:space="preserve">globalisation has brought the essence for businesses to interact with cultures, host business operations and expand in different regions or </w:t>
      </w:r>
      <w:r w:rsidR="00827DA3" w:rsidRPr="0092733D">
        <w:t>countries</w:t>
      </w:r>
      <w:r w:rsidR="006467AC" w:rsidRPr="0092733D">
        <w:t xml:space="preserve">. Therefore, </w:t>
      </w:r>
      <w:r w:rsidR="001D32CD" w:rsidRPr="0092733D">
        <w:t>AstraZeneca</w:t>
      </w:r>
      <w:r w:rsidR="006467AC" w:rsidRPr="0092733D">
        <w:t xml:space="preserve"> </w:t>
      </w:r>
      <w:r w:rsidR="00827DA3" w:rsidRPr="0092733D">
        <w:t xml:space="preserve">is </w:t>
      </w:r>
      <w:r w:rsidR="006467AC" w:rsidRPr="0092733D">
        <w:t xml:space="preserve">planning to expand its new product line with </w:t>
      </w:r>
      <w:r w:rsidR="00827DA3" w:rsidRPr="0092733D">
        <w:t xml:space="preserve">a </w:t>
      </w:r>
      <w:r w:rsidR="006467AC" w:rsidRPr="0092733D">
        <w:t xml:space="preserve">partnership </w:t>
      </w:r>
      <w:r w:rsidR="00827DA3" w:rsidRPr="0092733D">
        <w:t>with</w:t>
      </w:r>
      <w:r w:rsidR="006467AC" w:rsidRPr="0092733D">
        <w:t xml:space="preserve"> </w:t>
      </w:r>
      <w:r w:rsidR="00827DA3" w:rsidRPr="0092733D">
        <w:t xml:space="preserve">a </w:t>
      </w:r>
      <w:r w:rsidR="006467AC" w:rsidRPr="0092733D">
        <w:t xml:space="preserve">Japanese company, </w:t>
      </w:r>
      <w:r w:rsidR="00827DA3" w:rsidRPr="0092733D">
        <w:t xml:space="preserve">and </w:t>
      </w:r>
      <w:r w:rsidR="006467AC" w:rsidRPr="0092733D">
        <w:t xml:space="preserve">the communication culture will also vary. </w:t>
      </w:r>
    </w:p>
    <w:p w14:paraId="79EBF1DB" w14:textId="77777777" w:rsidR="00EA1A58" w:rsidRPr="0092733D" w:rsidRDefault="00000000" w:rsidP="0092733D">
      <w:pPr>
        <w:spacing w:before="100" w:beforeAutospacing="1" w:after="100" w:afterAutospacing="1"/>
      </w:pPr>
      <w:r w:rsidRPr="0092733D">
        <w:t xml:space="preserve">From </w:t>
      </w:r>
      <w:r w:rsidR="00827DA3" w:rsidRPr="0092733D">
        <w:t>a</w:t>
      </w:r>
      <w:r w:rsidRPr="0092733D">
        <w:t xml:space="preserve"> cross-cultural perspective, businesses do engage in </w:t>
      </w:r>
      <w:r w:rsidR="00827DA3" w:rsidRPr="0092733D">
        <w:t>teamwork</w:t>
      </w:r>
      <w:r w:rsidRPr="0092733D">
        <w:t xml:space="preserve"> for multiple purposes</w:t>
      </w:r>
      <w:r w:rsidR="00827DA3" w:rsidRPr="0092733D">
        <w:t>;</w:t>
      </w:r>
      <w:r w:rsidRPr="0092733D">
        <w:t xml:space="preserve"> however</w:t>
      </w:r>
      <w:r w:rsidR="00827DA3" w:rsidRPr="0092733D">
        <w:t>,</w:t>
      </w:r>
      <w:r w:rsidRPr="0092733D">
        <w:t xml:space="preserve"> if not aligned </w:t>
      </w:r>
      <w:r w:rsidR="00827DA3" w:rsidRPr="0092733D">
        <w:t>with</w:t>
      </w:r>
      <w:r w:rsidRPr="0092733D">
        <w:t xml:space="preserve"> the differences, it may cause businesses to fail. </w:t>
      </w:r>
      <w:r w:rsidR="00DA46A8" w:rsidRPr="0092733D">
        <w:t xml:space="preserve">Misunderstandings with the tone, the use of silence, facial expressions or the focus on harmony by </w:t>
      </w:r>
      <w:r w:rsidR="00D05D1B" w:rsidRPr="0092733D">
        <w:t xml:space="preserve">the </w:t>
      </w:r>
      <w:r w:rsidR="00DA46A8" w:rsidRPr="0092733D">
        <w:t xml:space="preserve">Japanese may be misunderstood by members </w:t>
      </w:r>
      <w:r w:rsidR="009A25D5" w:rsidRPr="0092733D">
        <w:t>of</w:t>
      </w:r>
      <w:r w:rsidR="00DA46A8" w:rsidRPr="0092733D">
        <w:t xml:space="preserve"> the British </w:t>
      </w:r>
      <w:r w:rsidR="00D05D1B" w:rsidRPr="0092733D">
        <w:t>culture</w:t>
      </w:r>
      <w:r w:rsidR="00DA46A8" w:rsidRPr="0092733D">
        <w:t xml:space="preserve">. The use of direct tones can affect the relationship with the new members from Japanese origin, causing them to be troubled. </w:t>
      </w:r>
      <w:r w:rsidR="002C69BF" w:rsidRPr="0092733D">
        <w:t xml:space="preserve">Hence, within </w:t>
      </w:r>
      <w:r w:rsidR="00D05D1B" w:rsidRPr="0092733D">
        <w:t>a</w:t>
      </w:r>
      <w:r w:rsidR="002C69BF" w:rsidRPr="0092733D">
        <w:t xml:space="preserve"> team with diverse members, improper communication and wrong use of cultural values can lead to failures in business </w:t>
      </w:r>
      <w:r w:rsidR="00D05D1B" w:rsidRPr="0092733D">
        <w:t>performance</w:t>
      </w:r>
      <w:r w:rsidR="002C69BF" w:rsidRPr="0092733D">
        <w:t xml:space="preserve">. </w:t>
      </w:r>
      <w:r w:rsidR="007E16C3" w:rsidRPr="0092733D">
        <w:t>However, narrowing down some of the misunderstandings or miscommunications to be faced between AstraZeneca</w:t>
      </w:r>
      <w:r w:rsidR="00D05D1B" w:rsidRPr="0092733D">
        <w:t>,</w:t>
      </w:r>
      <w:r w:rsidR="007E16C3" w:rsidRPr="0092733D">
        <w:t xml:space="preserve"> planning to enter Japan </w:t>
      </w:r>
      <w:r w:rsidR="00D05D1B" w:rsidRPr="0092733D">
        <w:t>in</w:t>
      </w:r>
      <w:r w:rsidR="007E16C3" w:rsidRPr="0092733D">
        <w:t xml:space="preserve"> partnership with Daiichi Sankyo. </w:t>
      </w:r>
    </w:p>
    <w:p w14:paraId="6BAA632E" w14:textId="77777777" w:rsidR="007E16C3" w:rsidRPr="0092733D" w:rsidRDefault="00000000" w:rsidP="0092733D">
      <w:pPr>
        <w:spacing w:before="100" w:beforeAutospacing="1" w:after="100" w:afterAutospacing="1"/>
      </w:pPr>
      <w:r w:rsidRPr="0092733D">
        <w:rPr>
          <w:b/>
          <w:bCs/>
          <w:i/>
          <w:iCs/>
        </w:rPr>
        <w:t>Facial expressions and use of direct tones</w:t>
      </w:r>
      <w:r w:rsidRPr="0092733D">
        <w:t>: The British speakers may use direct to</w:t>
      </w:r>
      <w:r w:rsidR="00010E42" w:rsidRPr="0092733D">
        <w:t xml:space="preserve">ne and formal </w:t>
      </w:r>
      <w:r w:rsidR="00D05D1B" w:rsidRPr="0092733D">
        <w:t>language</w:t>
      </w:r>
      <w:r w:rsidR="00010E42" w:rsidRPr="0092733D">
        <w:t xml:space="preserve"> that may sometimes feel unofficial for those of Japanese </w:t>
      </w:r>
      <w:r w:rsidR="00CE795E" w:rsidRPr="0092733D">
        <w:t>origin</w:t>
      </w:r>
      <w:r w:rsidR="00010E42" w:rsidRPr="0092733D">
        <w:t xml:space="preserve">. </w:t>
      </w:r>
      <w:r w:rsidR="00550AA7" w:rsidRPr="0092733D">
        <w:t>Japanese sometimes do use facial expressions</w:t>
      </w:r>
      <w:r w:rsidR="00D05D1B" w:rsidRPr="0092733D">
        <w:t>,</w:t>
      </w:r>
      <w:r w:rsidR="00550AA7" w:rsidRPr="0092733D">
        <w:t xml:space="preserve"> which </w:t>
      </w:r>
      <w:r w:rsidR="00D05D1B" w:rsidRPr="0092733D">
        <w:t>are</w:t>
      </w:r>
      <w:r w:rsidR="00550AA7" w:rsidRPr="0092733D">
        <w:t xml:space="preserve"> indirect and </w:t>
      </w:r>
      <w:r w:rsidR="00D05D1B" w:rsidRPr="0092733D">
        <w:t>silent;</w:t>
      </w:r>
      <w:r w:rsidR="00550AA7" w:rsidRPr="0092733D">
        <w:t xml:space="preserve"> however, </w:t>
      </w:r>
      <w:r w:rsidR="00EA4DCB" w:rsidRPr="0092733D">
        <w:t xml:space="preserve">this may seem to be inappropriate to the British speakers. </w:t>
      </w:r>
    </w:p>
    <w:p w14:paraId="02ABC909" w14:textId="77777777" w:rsidR="00EB1C78" w:rsidRPr="0092733D" w:rsidRDefault="00000000" w:rsidP="0092733D">
      <w:pPr>
        <w:spacing w:before="100" w:beforeAutospacing="1" w:after="100" w:afterAutospacing="1"/>
      </w:pPr>
      <w:r w:rsidRPr="0092733D">
        <w:rPr>
          <w:b/>
          <w:bCs/>
          <w:i/>
          <w:iCs/>
        </w:rPr>
        <w:t>The use of pronouns</w:t>
      </w:r>
      <w:r w:rsidRPr="0092733D">
        <w:t xml:space="preserve">: In </w:t>
      </w:r>
      <w:r w:rsidR="00D05D1B" w:rsidRPr="0092733D">
        <w:t xml:space="preserve">the </w:t>
      </w:r>
      <w:r w:rsidRPr="0092733D">
        <w:t xml:space="preserve">UK, people often </w:t>
      </w:r>
      <w:r w:rsidR="004C22C4" w:rsidRPr="0092733D">
        <w:t>maximise</w:t>
      </w:r>
      <w:r w:rsidRPr="0092733D">
        <w:t xml:space="preserve"> the use of pronouns like “I” or “We”</w:t>
      </w:r>
      <w:r w:rsidR="00D05D1B" w:rsidRPr="0092733D">
        <w:t>,</w:t>
      </w:r>
      <w:r w:rsidRPr="0092733D">
        <w:t xml:space="preserve"> which indicates the individualistic nature and cultural dimension. However, this may seem to be inappropriate to the </w:t>
      </w:r>
      <w:r w:rsidR="00EC526D" w:rsidRPr="0092733D">
        <w:t xml:space="preserve">members who are already key parts of Daiichi and cause the business operations to be disturbed. </w:t>
      </w:r>
    </w:p>
    <w:p w14:paraId="134C1259" w14:textId="77777777" w:rsidR="00C602B7" w:rsidRPr="0092733D" w:rsidRDefault="00000000" w:rsidP="0092733D">
      <w:pPr>
        <w:spacing w:before="100" w:beforeAutospacing="1" w:after="100" w:afterAutospacing="1"/>
      </w:pPr>
      <w:r w:rsidRPr="0092733D">
        <w:rPr>
          <w:b/>
          <w:bCs/>
          <w:i/>
          <w:iCs/>
        </w:rPr>
        <w:t xml:space="preserve">Social harmony may be inactive in </w:t>
      </w:r>
      <w:r w:rsidR="00D05D1B" w:rsidRPr="0092733D">
        <w:rPr>
          <w:b/>
          <w:bCs/>
          <w:i/>
          <w:iCs/>
        </w:rPr>
        <w:t xml:space="preserve">the </w:t>
      </w:r>
      <w:r w:rsidRPr="0092733D">
        <w:rPr>
          <w:b/>
          <w:bCs/>
          <w:i/>
          <w:iCs/>
        </w:rPr>
        <w:t>UK</w:t>
      </w:r>
      <w:r w:rsidRPr="0092733D">
        <w:t xml:space="preserve">: </w:t>
      </w:r>
      <w:r w:rsidR="009A25D5" w:rsidRPr="0092733D">
        <w:t xml:space="preserve">The </w:t>
      </w:r>
      <w:r w:rsidRPr="0092733D">
        <w:t xml:space="preserve">Japanese do </w:t>
      </w:r>
      <w:r w:rsidR="00DB132D" w:rsidRPr="0092733D">
        <w:t>believe</w:t>
      </w:r>
      <w:r w:rsidRPr="0092733D">
        <w:t xml:space="preserve"> in the culture of social harmony</w:t>
      </w:r>
      <w:r w:rsidR="00D05D1B" w:rsidRPr="0092733D">
        <w:t>,</w:t>
      </w:r>
      <w:r w:rsidRPr="0092733D">
        <w:t xml:space="preserve"> which gives respect to the senior</w:t>
      </w:r>
      <w:r w:rsidR="00D05D1B" w:rsidRPr="0092733D">
        <w:t>,</w:t>
      </w:r>
      <w:r w:rsidRPr="0092733D">
        <w:t xml:space="preserve"> but this is not the culture in </w:t>
      </w:r>
      <w:r w:rsidR="00D05D1B" w:rsidRPr="0092733D">
        <w:t xml:space="preserve">the </w:t>
      </w:r>
      <w:r w:rsidRPr="0092733D">
        <w:t xml:space="preserve">UK. Team members from </w:t>
      </w:r>
      <w:r w:rsidR="00D05D1B" w:rsidRPr="0092733D">
        <w:t xml:space="preserve">the </w:t>
      </w:r>
      <w:r w:rsidRPr="0092733D">
        <w:t xml:space="preserve">UK do have a feeling of being inclusive in their </w:t>
      </w:r>
      <w:r w:rsidR="00D05D1B" w:rsidRPr="0092733D">
        <w:t>thinking</w:t>
      </w:r>
      <w:r w:rsidRPr="0092733D">
        <w:t xml:space="preserve"> and even sharing </w:t>
      </w:r>
      <w:r w:rsidR="00D05D1B" w:rsidRPr="0092733D">
        <w:t xml:space="preserve">their </w:t>
      </w:r>
      <w:r w:rsidRPr="0092733D">
        <w:t>thoughts</w:t>
      </w:r>
      <w:r w:rsidR="00D05D1B" w:rsidRPr="0092733D">
        <w:t>,</w:t>
      </w:r>
      <w:r w:rsidRPr="0092733D">
        <w:t xml:space="preserve"> </w:t>
      </w:r>
      <w:r w:rsidR="009A25D5" w:rsidRPr="0092733D">
        <w:t>without dominating</w:t>
      </w:r>
      <w:r w:rsidRPr="0092733D">
        <w:t xml:space="preserve"> others. However, this is not evidenced within the Japanese tone</w:t>
      </w:r>
      <w:r w:rsidR="009A25D5" w:rsidRPr="0092733D">
        <w:t>,</w:t>
      </w:r>
      <w:r w:rsidRPr="0092733D">
        <w:t xml:space="preserve"> where seniors are given respect and decision-making </w:t>
      </w:r>
      <w:r w:rsidR="00D05D1B" w:rsidRPr="0092733D">
        <w:t>processes</w:t>
      </w:r>
      <w:r w:rsidRPr="0092733D">
        <w:t xml:space="preserve"> do happen depending on hierarchy</w:t>
      </w:r>
      <w:r w:rsidR="00DB132D" w:rsidRPr="0092733D">
        <w:t xml:space="preserve"> (</w:t>
      </w:r>
      <w:r w:rsidR="00DB132D" w:rsidRPr="0092733D">
        <w:rPr>
          <w:lang w:val="en-IN"/>
        </w:rPr>
        <w:t>Ulpa, 2025</w:t>
      </w:r>
      <w:r w:rsidR="00DB132D" w:rsidRPr="0092733D">
        <w:t>)</w:t>
      </w:r>
      <w:r w:rsidRPr="0092733D">
        <w:t xml:space="preserve">. </w:t>
      </w:r>
    </w:p>
    <w:p w14:paraId="68689D06" w14:textId="77777777" w:rsidR="006B4F90" w:rsidRPr="0092733D" w:rsidRDefault="00000000" w:rsidP="0092733D">
      <w:pPr>
        <w:spacing w:before="100" w:beforeAutospacing="1" w:after="100" w:afterAutospacing="1"/>
      </w:pPr>
      <w:r w:rsidRPr="0092733D">
        <w:rPr>
          <w:b/>
          <w:bCs/>
          <w:i/>
          <w:iCs/>
        </w:rPr>
        <w:lastRenderedPageBreak/>
        <w:t xml:space="preserve">Team management and </w:t>
      </w:r>
      <w:r w:rsidR="009A25D5" w:rsidRPr="0092733D">
        <w:rPr>
          <w:b/>
          <w:bCs/>
          <w:i/>
          <w:iCs/>
        </w:rPr>
        <w:t>performance</w:t>
      </w:r>
      <w:r w:rsidRPr="0092733D">
        <w:rPr>
          <w:b/>
          <w:bCs/>
          <w:i/>
          <w:iCs/>
        </w:rPr>
        <w:t xml:space="preserve"> of tasks may be confused</w:t>
      </w:r>
      <w:r w:rsidRPr="0092733D">
        <w:t>: Through the team performances, inappropriate communication can be challenging</w:t>
      </w:r>
      <w:r w:rsidR="009A25D5" w:rsidRPr="0092733D">
        <w:t>,</w:t>
      </w:r>
      <w:r w:rsidRPr="0092733D">
        <w:t xml:space="preserve"> which can impact the overall </w:t>
      </w:r>
      <w:r w:rsidR="009A25D5" w:rsidRPr="0092733D">
        <w:t>performance</w:t>
      </w:r>
      <w:r w:rsidRPr="0092733D">
        <w:t xml:space="preserve">. </w:t>
      </w:r>
      <w:r w:rsidR="006B308E" w:rsidRPr="0092733D">
        <w:t xml:space="preserve">Team dynamics in </w:t>
      </w:r>
      <w:r w:rsidR="009A25D5" w:rsidRPr="0092733D">
        <w:t xml:space="preserve">a </w:t>
      </w:r>
      <w:r w:rsidR="006B308E" w:rsidRPr="0092733D">
        <w:t>globalised environment do demand cross-cultural notions and shared beliefs and values</w:t>
      </w:r>
      <w:r w:rsidR="009A25D5" w:rsidRPr="0092733D">
        <w:t>,</w:t>
      </w:r>
      <w:r w:rsidR="006B308E" w:rsidRPr="0092733D">
        <w:t xml:space="preserve"> which </w:t>
      </w:r>
      <w:r w:rsidR="009A25D5" w:rsidRPr="0092733D">
        <w:t>are</w:t>
      </w:r>
      <w:r w:rsidR="006B308E" w:rsidRPr="0092733D">
        <w:t xml:space="preserve"> essential for the business outcomes (</w:t>
      </w:r>
      <w:r w:rsidR="000C65C7" w:rsidRPr="0092733D">
        <w:t xml:space="preserve">Shen </w:t>
      </w:r>
      <w:r w:rsidR="000C65C7" w:rsidRPr="0092733D">
        <w:rPr>
          <w:i/>
          <w:iCs/>
        </w:rPr>
        <w:t>et al.,</w:t>
      </w:r>
      <w:r w:rsidR="000C65C7" w:rsidRPr="0092733D">
        <w:t xml:space="preserve"> 2024, p. 62</w:t>
      </w:r>
      <w:r w:rsidR="006B308E" w:rsidRPr="0092733D">
        <w:t xml:space="preserve">). However, with team dynamics not </w:t>
      </w:r>
      <w:r w:rsidR="009A25D5" w:rsidRPr="0092733D">
        <w:t>being</w:t>
      </w:r>
      <w:r w:rsidR="006B308E" w:rsidRPr="0092733D">
        <w:t xml:space="preserve"> able to work in synchronisation, it can lead to failure </w:t>
      </w:r>
      <w:r w:rsidR="009A25D5" w:rsidRPr="0092733D">
        <w:t>in</w:t>
      </w:r>
      <w:r w:rsidR="006B308E" w:rsidRPr="0092733D">
        <w:t xml:space="preserve"> achieving the projects and performances too. </w:t>
      </w:r>
    </w:p>
    <w:p w14:paraId="105CE4F8" w14:textId="77777777" w:rsidR="00951A16" w:rsidRPr="0092733D" w:rsidRDefault="00000000" w:rsidP="0092733D">
      <w:pPr>
        <w:spacing w:before="100" w:beforeAutospacing="1" w:after="100" w:afterAutospacing="1"/>
        <w:rPr>
          <w:i/>
          <w:iCs/>
          <w:u w:val="single"/>
        </w:rPr>
      </w:pPr>
      <w:r w:rsidRPr="0092733D">
        <w:rPr>
          <w:i/>
          <w:iCs/>
          <w:u w:val="single"/>
        </w:rPr>
        <w:t>Strategies for the improvement of the communication styles and cultural implications</w:t>
      </w:r>
    </w:p>
    <w:p w14:paraId="56C8C640" w14:textId="77777777" w:rsidR="00A22B16" w:rsidRPr="0092733D" w:rsidRDefault="00000000" w:rsidP="0092733D">
      <w:pPr>
        <w:spacing w:before="100" w:beforeAutospacing="1" w:after="100" w:afterAutospacing="1"/>
      </w:pPr>
      <w:r w:rsidRPr="0092733D">
        <w:t xml:space="preserve">For AstraZeneca to successfully partner with Daiichi, some </w:t>
      </w:r>
      <w:r w:rsidRPr="0092733D">
        <w:rPr>
          <w:b/>
          <w:bCs/>
          <w:i/>
          <w:iCs/>
        </w:rPr>
        <w:t>strategies may be applicable</w:t>
      </w:r>
      <w:r w:rsidRPr="0092733D">
        <w:t xml:space="preserve"> which can </w:t>
      </w:r>
      <w:r w:rsidR="009A25D5" w:rsidRPr="0092733D">
        <w:t>enhance</w:t>
      </w:r>
      <w:r w:rsidRPr="0092733D">
        <w:t xml:space="preserve"> business </w:t>
      </w:r>
      <w:r w:rsidR="009A25D5" w:rsidRPr="0092733D">
        <w:t>performance</w:t>
      </w:r>
      <w:r w:rsidRPr="0092733D">
        <w:t xml:space="preserve"> to achieve the objective designed for new product lines. </w:t>
      </w:r>
    </w:p>
    <w:p w14:paraId="6F6A5C04" w14:textId="77777777" w:rsidR="006F41B4" w:rsidRPr="0092733D" w:rsidRDefault="00000000" w:rsidP="0092733D">
      <w:pPr>
        <w:spacing w:before="100" w:beforeAutospacing="1" w:after="100" w:afterAutospacing="1"/>
      </w:pPr>
      <w:r w:rsidRPr="0092733D">
        <w:rPr>
          <w:i/>
          <w:iCs/>
          <w:u w:val="single"/>
        </w:rPr>
        <w:t>Talent management through the learning of tactics and skills</w:t>
      </w:r>
      <w:r w:rsidRPr="0092733D">
        <w:t xml:space="preserve">: </w:t>
      </w:r>
      <w:r w:rsidR="00DD4A38" w:rsidRPr="0092733D">
        <w:t xml:space="preserve">Driving the talents where managers </w:t>
      </w:r>
      <w:r w:rsidR="00B83958" w:rsidRPr="0092733D">
        <w:t>focus</w:t>
      </w:r>
      <w:r w:rsidR="00DD4A38" w:rsidRPr="0092733D">
        <w:t xml:space="preserve"> on </w:t>
      </w:r>
      <w:r w:rsidR="00B83958" w:rsidRPr="0092733D">
        <w:t xml:space="preserve">the </w:t>
      </w:r>
      <w:r w:rsidR="00DD4A38" w:rsidRPr="0092733D">
        <w:t xml:space="preserve">exchange of knowledge and upgrading of skills, will help in resolving the issue. Team dynamics will have a project leader to work </w:t>
      </w:r>
      <w:r w:rsidR="00B83958" w:rsidRPr="0092733D">
        <w:t>for</w:t>
      </w:r>
      <w:r w:rsidR="00DD4A38" w:rsidRPr="0092733D">
        <w:t xml:space="preserve"> and even endure strategic measures for the </w:t>
      </w:r>
      <w:r w:rsidR="00B83958" w:rsidRPr="0092733D">
        <w:t>performance</w:t>
      </w:r>
      <w:r w:rsidR="00DD4A38" w:rsidRPr="0092733D">
        <w:t xml:space="preserve"> of the business</w:t>
      </w:r>
      <w:r w:rsidR="008C071E" w:rsidRPr="0092733D">
        <w:t xml:space="preserve"> (Kaliannan </w:t>
      </w:r>
      <w:r w:rsidR="008C071E" w:rsidRPr="0092733D">
        <w:rPr>
          <w:i/>
          <w:iCs/>
        </w:rPr>
        <w:t>et al.,</w:t>
      </w:r>
      <w:r w:rsidR="008C071E" w:rsidRPr="0092733D">
        <w:t xml:space="preserve"> 2023, p. 2)</w:t>
      </w:r>
      <w:r w:rsidR="00DD4A38" w:rsidRPr="0092733D">
        <w:t xml:space="preserve">. </w:t>
      </w:r>
      <w:r w:rsidR="00963F67" w:rsidRPr="0092733D">
        <w:t xml:space="preserve">Since AstraZeneca has been planning to enter Japan with </w:t>
      </w:r>
      <w:r w:rsidR="00B83958" w:rsidRPr="0092733D">
        <w:t xml:space="preserve">a </w:t>
      </w:r>
      <w:r w:rsidR="00963F67" w:rsidRPr="0092733D">
        <w:t xml:space="preserve">new partnership, training of the people on Japanese culture will be effective and fruitful too. </w:t>
      </w:r>
      <w:r w:rsidR="008D293B" w:rsidRPr="0092733D">
        <w:t>The managers</w:t>
      </w:r>
      <w:r w:rsidR="00B83958" w:rsidRPr="0092733D">
        <w:t>,</w:t>
      </w:r>
      <w:r w:rsidR="008D293B" w:rsidRPr="0092733D">
        <w:t xml:space="preserve"> by assessing the current situation and the business environment, </w:t>
      </w:r>
      <w:r w:rsidR="00635661" w:rsidRPr="0092733D">
        <w:t>can upgrade the skills of the employees</w:t>
      </w:r>
      <w:r w:rsidR="00B83958" w:rsidRPr="0092733D">
        <w:t>,</w:t>
      </w:r>
      <w:r w:rsidR="00635661" w:rsidRPr="0092733D">
        <w:t xml:space="preserve"> which will help them to migrate to </w:t>
      </w:r>
      <w:r w:rsidR="001217A7" w:rsidRPr="0092733D">
        <w:t xml:space="preserve">a </w:t>
      </w:r>
      <w:r w:rsidR="00635661" w:rsidRPr="0092733D">
        <w:t xml:space="preserve">new environment and even help in smooth </w:t>
      </w:r>
      <w:r w:rsidR="00B83958" w:rsidRPr="0092733D">
        <w:t>performance</w:t>
      </w:r>
      <w:r w:rsidR="00635661" w:rsidRPr="0092733D">
        <w:t xml:space="preserve">. </w:t>
      </w:r>
    </w:p>
    <w:p w14:paraId="5E58EC54" w14:textId="77777777" w:rsidR="002F6B17" w:rsidRPr="0092733D" w:rsidRDefault="00000000" w:rsidP="0092733D">
      <w:pPr>
        <w:spacing w:before="100" w:beforeAutospacing="1" w:after="100" w:afterAutospacing="1"/>
      </w:pPr>
      <w:r w:rsidRPr="0092733D">
        <w:rPr>
          <w:i/>
          <w:iCs/>
          <w:u w:val="single"/>
        </w:rPr>
        <w:t xml:space="preserve">Align </w:t>
      </w:r>
      <w:r w:rsidR="00665B6B" w:rsidRPr="0092733D">
        <w:rPr>
          <w:i/>
          <w:iCs/>
          <w:u w:val="single"/>
        </w:rPr>
        <w:t xml:space="preserve">the </w:t>
      </w:r>
      <w:r w:rsidRPr="0092733D">
        <w:rPr>
          <w:i/>
          <w:iCs/>
          <w:u w:val="single"/>
        </w:rPr>
        <w:t>Hofstede Cultural Dimension model as metrics:</w:t>
      </w:r>
      <w:r w:rsidRPr="0092733D">
        <w:t xml:space="preserve"> The team leader or the administrative body should frame the model within the business </w:t>
      </w:r>
      <w:r w:rsidR="00B83958" w:rsidRPr="0092733D">
        <w:t>performance,</w:t>
      </w:r>
      <w:r w:rsidRPr="0092733D">
        <w:t xml:space="preserve"> which will help to clarify the differences in the culture. </w:t>
      </w:r>
      <w:r w:rsidR="00665B6B" w:rsidRPr="0092733D">
        <w:t>Through the comparative analysis, the tool will help in evaluating the differences</w:t>
      </w:r>
      <w:r w:rsidR="001217A7" w:rsidRPr="0092733D">
        <w:t>,</w:t>
      </w:r>
      <w:r w:rsidR="00665B6B" w:rsidRPr="0092733D">
        <w:t xml:space="preserve"> like collectivism in Japan is not the same </w:t>
      </w:r>
      <w:r w:rsidR="00B83958" w:rsidRPr="0092733D">
        <w:t>as</w:t>
      </w:r>
      <w:r w:rsidR="00665B6B" w:rsidRPr="0092733D">
        <w:t xml:space="preserve"> </w:t>
      </w:r>
      <w:r w:rsidR="00B83958" w:rsidRPr="0092733D">
        <w:t xml:space="preserve">the </w:t>
      </w:r>
      <w:r w:rsidR="00ED6971" w:rsidRPr="0092733D">
        <w:t>Individualistic</w:t>
      </w:r>
      <w:r w:rsidR="00665B6B" w:rsidRPr="0092733D">
        <w:t xml:space="preserve"> culture of </w:t>
      </w:r>
      <w:r w:rsidR="00B83958" w:rsidRPr="0092733D">
        <w:t xml:space="preserve">the </w:t>
      </w:r>
      <w:r w:rsidR="00665B6B" w:rsidRPr="0092733D">
        <w:t>UK</w:t>
      </w:r>
      <w:r w:rsidR="004E36AE" w:rsidRPr="0092733D">
        <w:t xml:space="preserve"> (Shikama </w:t>
      </w:r>
      <w:r w:rsidR="004E36AE" w:rsidRPr="0092733D">
        <w:rPr>
          <w:i/>
          <w:iCs/>
        </w:rPr>
        <w:t>et al.,</w:t>
      </w:r>
      <w:r w:rsidR="004E36AE" w:rsidRPr="0092733D">
        <w:t xml:space="preserve"> 2024, p.5)</w:t>
      </w:r>
      <w:r w:rsidR="00665B6B" w:rsidRPr="0092733D">
        <w:t xml:space="preserve">. </w:t>
      </w:r>
      <w:r w:rsidR="001217A7" w:rsidRPr="0092733D">
        <w:t xml:space="preserve">The model is a strategic approach which can help managers assess the changes to be witnessed and prepare employees too. This will not only help to combat the uncertain situations </w:t>
      </w:r>
      <w:r w:rsidR="00B83958" w:rsidRPr="0092733D">
        <w:t>but</w:t>
      </w:r>
      <w:r w:rsidR="001217A7" w:rsidRPr="0092733D">
        <w:t xml:space="preserve"> </w:t>
      </w:r>
      <w:r w:rsidR="00B83958" w:rsidRPr="0092733D">
        <w:t>also</w:t>
      </w:r>
      <w:r w:rsidR="001217A7" w:rsidRPr="0092733D">
        <w:t xml:space="preserve"> </w:t>
      </w:r>
      <w:r w:rsidR="00B83958" w:rsidRPr="0092733D">
        <w:t>help to adapt</w:t>
      </w:r>
      <w:r w:rsidR="001217A7" w:rsidRPr="0092733D">
        <w:t xml:space="preserve"> to the new environment. </w:t>
      </w:r>
      <w:r w:rsidR="00E51354" w:rsidRPr="0092733D">
        <w:t xml:space="preserve">The cultural dimensions do </w:t>
      </w:r>
      <w:r w:rsidR="00B83958" w:rsidRPr="0092733D">
        <w:t>help</w:t>
      </w:r>
      <w:r w:rsidR="00E51354" w:rsidRPr="0092733D">
        <w:t xml:space="preserve"> in building platforms for management to bridge the gaps between countries and make the members aware of the differences. </w:t>
      </w:r>
    </w:p>
    <w:p w14:paraId="146F3B7E" w14:textId="77777777" w:rsidR="006B4F90" w:rsidRPr="0092733D" w:rsidRDefault="00000000" w:rsidP="0092733D">
      <w:pPr>
        <w:spacing w:before="100" w:beforeAutospacing="1" w:after="100" w:afterAutospacing="1"/>
      </w:pPr>
      <w:r w:rsidRPr="0092733D">
        <w:rPr>
          <w:b/>
          <w:bCs/>
          <w:i/>
          <w:iCs/>
        </w:rPr>
        <w:t>Transformational leadership approach in meeting the business goals</w:t>
      </w:r>
      <w:r w:rsidRPr="0092733D">
        <w:t xml:space="preserve">: </w:t>
      </w:r>
      <w:r w:rsidR="00677FD9" w:rsidRPr="0092733D">
        <w:t>Leaders with their traits, intellect</w:t>
      </w:r>
      <w:r w:rsidR="00B83958" w:rsidRPr="0092733D">
        <w:t>,</w:t>
      </w:r>
      <w:r w:rsidR="00677FD9" w:rsidRPr="0092733D">
        <w:t xml:space="preserve"> and skills do </w:t>
      </w:r>
      <w:r w:rsidR="00B83958" w:rsidRPr="0092733D">
        <w:t>help</w:t>
      </w:r>
      <w:r w:rsidR="00677FD9" w:rsidRPr="0092733D">
        <w:t xml:space="preserve"> to navigate through situations. For the team dynamics to work in </w:t>
      </w:r>
      <w:r w:rsidR="00B83958" w:rsidRPr="0092733D">
        <w:t>correlation</w:t>
      </w:r>
      <w:r w:rsidR="00677FD9" w:rsidRPr="0092733D">
        <w:t xml:space="preserve"> to the needs of the business in Japan, AstraZeneca can first communicate the purpose behind the partnership and then train with visual tools, </w:t>
      </w:r>
      <w:r w:rsidR="00232244" w:rsidRPr="0092733D">
        <w:t>PowerPoint</w:t>
      </w:r>
      <w:r w:rsidR="00677FD9" w:rsidRPr="0092733D">
        <w:t xml:space="preserve"> slides or with </w:t>
      </w:r>
      <w:r w:rsidR="00B83958" w:rsidRPr="0092733D">
        <w:t xml:space="preserve">the </w:t>
      </w:r>
      <w:r w:rsidR="00677FD9" w:rsidRPr="0092733D">
        <w:lastRenderedPageBreak/>
        <w:t xml:space="preserve">help of workshops on what the members would face while entering the partnership. </w:t>
      </w:r>
      <w:r w:rsidR="00961E1D" w:rsidRPr="0092733D">
        <w:t xml:space="preserve">Managers can even take the </w:t>
      </w:r>
      <w:r w:rsidR="00B83958" w:rsidRPr="0092733D">
        <w:t>initiative</w:t>
      </w:r>
      <w:r w:rsidR="00961E1D" w:rsidRPr="0092733D">
        <w:t xml:space="preserve"> of introducing the visuals of how </w:t>
      </w:r>
      <w:r w:rsidR="00B83958" w:rsidRPr="0092733D">
        <w:t xml:space="preserve">the </w:t>
      </w:r>
      <w:r w:rsidR="00961E1D" w:rsidRPr="0092733D">
        <w:t>Japanese talk or show videos of some meetings</w:t>
      </w:r>
      <w:r w:rsidR="00B83958" w:rsidRPr="0092733D">
        <w:t>,</w:t>
      </w:r>
      <w:r w:rsidR="00961E1D" w:rsidRPr="0092733D">
        <w:t xml:space="preserve"> which would help them to take down minute details on communication differences. </w:t>
      </w:r>
    </w:p>
    <w:p w14:paraId="0A4A169C" w14:textId="77777777" w:rsidR="00755F61" w:rsidRPr="0092733D" w:rsidRDefault="00000000" w:rsidP="0092733D">
      <w:pPr>
        <w:pStyle w:val="Heading1"/>
        <w:spacing w:before="100" w:beforeAutospacing="1" w:after="100" w:afterAutospacing="1"/>
        <w:rPr>
          <w:rFonts w:cs="Times New Roman"/>
          <w:szCs w:val="24"/>
          <w:lang w:val="en-GB"/>
        </w:rPr>
      </w:pPr>
      <w:bookmarkStart w:id="2" w:name="_Toc202729200"/>
      <w:r w:rsidRPr="0092733D">
        <w:rPr>
          <w:rFonts w:cs="Times New Roman"/>
          <w:szCs w:val="24"/>
          <w:lang w:val="en-GB"/>
        </w:rPr>
        <w:t>Conclusion</w:t>
      </w:r>
      <w:bookmarkEnd w:id="2"/>
    </w:p>
    <w:p w14:paraId="57521D3C" w14:textId="77777777" w:rsidR="008E7F95" w:rsidRPr="0092733D" w:rsidRDefault="00000000" w:rsidP="0092733D">
      <w:pPr>
        <w:spacing w:before="100" w:beforeAutospacing="1" w:after="100" w:afterAutospacing="1"/>
      </w:pPr>
      <w:r w:rsidRPr="0092733D">
        <w:t xml:space="preserve">The conclusion can be drawn </w:t>
      </w:r>
      <w:r w:rsidR="00B83958" w:rsidRPr="0092733D">
        <w:t>that</w:t>
      </w:r>
      <w:r w:rsidRPr="0092733D">
        <w:t xml:space="preserve"> cross-cultural differences </w:t>
      </w:r>
      <w:r w:rsidR="00B83958" w:rsidRPr="0092733D">
        <w:t>are</w:t>
      </w:r>
      <w:r w:rsidRPr="0092733D">
        <w:t xml:space="preserve"> highlighted through the lens of communication styles being different. </w:t>
      </w:r>
      <w:r w:rsidR="00F30632" w:rsidRPr="0092733D">
        <w:t xml:space="preserve">Team dynamics encounter different challenges that may cause misunderstandings or miscommunications, which have a direct impact on the business outcomes. It is </w:t>
      </w:r>
      <w:r w:rsidR="00B83958" w:rsidRPr="0092733D">
        <w:t>evident</w:t>
      </w:r>
      <w:r w:rsidR="00F30632" w:rsidRPr="0092733D">
        <w:t xml:space="preserve"> that AstraZeneca</w:t>
      </w:r>
      <w:r w:rsidR="00B83958" w:rsidRPr="0092733D">
        <w:t>,</w:t>
      </w:r>
      <w:r w:rsidR="00F30632" w:rsidRPr="0092733D">
        <w:t xml:space="preserve"> with the plan of new partnership and new product lines, may face problems with the facial expression, silence in tone, use of formal to</w:t>
      </w:r>
      <w:r w:rsidR="00880A6B" w:rsidRPr="0092733D">
        <w:t xml:space="preserve">ne that is different between </w:t>
      </w:r>
      <w:r w:rsidR="00B83958" w:rsidRPr="0092733D">
        <w:t xml:space="preserve">the </w:t>
      </w:r>
      <w:r w:rsidR="00880A6B" w:rsidRPr="0092733D">
        <w:t xml:space="preserve">UK and Japan and the culture too. </w:t>
      </w:r>
      <w:r w:rsidR="00B25265" w:rsidRPr="0092733D">
        <w:t xml:space="preserve">Businesses are impacted </w:t>
      </w:r>
      <w:r w:rsidR="00B83958" w:rsidRPr="0092733D">
        <w:t>by</w:t>
      </w:r>
      <w:r w:rsidR="00B25265" w:rsidRPr="0092733D">
        <w:t xml:space="preserve"> </w:t>
      </w:r>
      <w:r w:rsidR="00B83958" w:rsidRPr="0092733D">
        <w:t xml:space="preserve">the </w:t>
      </w:r>
      <w:r w:rsidR="00B25265" w:rsidRPr="0092733D">
        <w:t>wrong message being communicated or wrong decisions being taken</w:t>
      </w:r>
      <w:r w:rsidR="00B83958" w:rsidRPr="0092733D">
        <w:t>,</w:t>
      </w:r>
      <w:r w:rsidR="00B25265" w:rsidRPr="0092733D">
        <w:t xml:space="preserve"> and this can be faced by AstraZeneca while entering Japan. </w:t>
      </w:r>
      <w:r w:rsidR="001C220A" w:rsidRPr="0092733D">
        <w:t xml:space="preserve">However, with training and </w:t>
      </w:r>
      <w:r w:rsidR="00300E70" w:rsidRPr="0092733D">
        <w:t>upgradation</w:t>
      </w:r>
      <w:r w:rsidR="001C220A" w:rsidRPr="0092733D">
        <w:t xml:space="preserve"> of the communication skills, cultural differences in knowledge or use of visuals for clarity in differences can help in effective partnership and introduction of </w:t>
      </w:r>
      <w:r w:rsidR="00B83958" w:rsidRPr="0092733D">
        <w:t xml:space="preserve">a </w:t>
      </w:r>
      <w:r w:rsidR="001C220A" w:rsidRPr="0092733D">
        <w:t xml:space="preserve">new product line in the market. </w:t>
      </w:r>
      <w:r w:rsidR="00300E70" w:rsidRPr="0092733D">
        <w:t xml:space="preserve">Communication approach can be mapped through the application of </w:t>
      </w:r>
      <w:r w:rsidR="00B83958" w:rsidRPr="0092733D">
        <w:t xml:space="preserve">the </w:t>
      </w:r>
      <w:r w:rsidR="00300E70" w:rsidRPr="0092733D">
        <w:t>Hofstede Model</w:t>
      </w:r>
      <w:r w:rsidR="00B83958" w:rsidRPr="0092733D">
        <w:t>,</w:t>
      </w:r>
      <w:r w:rsidR="00300E70" w:rsidRPr="0092733D">
        <w:t xml:space="preserve"> which is influential as a cultural model impacting businesses. </w:t>
      </w:r>
      <w:r w:rsidR="003C59FA" w:rsidRPr="0092733D">
        <w:t xml:space="preserve">Therefore, cross-cultural differences in communication style </w:t>
      </w:r>
      <w:r w:rsidR="00B83958" w:rsidRPr="0092733D">
        <w:t>need</w:t>
      </w:r>
      <w:r w:rsidR="003C59FA" w:rsidRPr="0092733D">
        <w:t xml:space="preserve"> to be studied and researched for effectiveness in business </w:t>
      </w:r>
      <w:r w:rsidR="00B83958" w:rsidRPr="0092733D">
        <w:t>performance</w:t>
      </w:r>
      <w:r w:rsidR="003C59FA" w:rsidRPr="0092733D">
        <w:t xml:space="preserve">. </w:t>
      </w:r>
    </w:p>
    <w:p w14:paraId="04387A57" w14:textId="77777777" w:rsidR="00755F61" w:rsidRPr="0092733D" w:rsidRDefault="00755F61" w:rsidP="0092733D">
      <w:pPr>
        <w:pStyle w:val="Heading1"/>
        <w:spacing w:before="100" w:beforeAutospacing="1" w:after="100" w:afterAutospacing="1"/>
        <w:rPr>
          <w:rFonts w:cs="Times New Roman"/>
          <w:szCs w:val="24"/>
          <w:lang w:val="en-GB"/>
        </w:rPr>
      </w:pPr>
    </w:p>
    <w:p w14:paraId="05BA1288" w14:textId="77777777" w:rsidR="00B83958" w:rsidRPr="0092733D" w:rsidRDefault="00000000" w:rsidP="0092733D">
      <w:pPr>
        <w:spacing w:before="100" w:beforeAutospacing="1" w:after="100" w:afterAutospacing="1"/>
        <w:jc w:val="left"/>
        <w:rPr>
          <w:rFonts w:eastAsiaTheme="majorEastAsia"/>
          <w:b/>
          <w:kern w:val="2"/>
          <w14:ligatures w14:val="standardContextual"/>
        </w:rPr>
      </w:pPr>
      <w:r w:rsidRPr="0092733D">
        <w:br w:type="page"/>
      </w:r>
    </w:p>
    <w:p w14:paraId="4E65A45A" w14:textId="348424D4" w:rsidR="00C8288F" w:rsidRPr="0092733D" w:rsidRDefault="00000000" w:rsidP="0092733D">
      <w:pPr>
        <w:pStyle w:val="Heading1"/>
        <w:spacing w:before="100" w:beforeAutospacing="1" w:after="100" w:afterAutospacing="1"/>
        <w:rPr>
          <w:rFonts w:cs="Times New Roman"/>
          <w:szCs w:val="24"/>
          <w:lang w:val="en-GB"/>
        </w:rPr>
      </w:pPr>
      <w:bookmarkStart w:id="3" w:name="_Toc202729201"/>
      <w:r w:rsidRPr="0092733D">
        <w:rPr>
          <w:rFonts w:cs="Times New Roman"/>
          <w:szCs w:val="24"/>
          <w:lang w:val="en-GB"/>
        </w:rPr>
        <w:lastRenderedPageBreak/>
        <w:t>Reference List</w:t>
      </w:r>
      <w:bookmarkEnd w:id="3"/>
    </w:p>
    <w:p w14:paraId="2C5EEC56" w14:textId="218BFF8F" w:rsidR="00C8288F" w:rsidRPr="0092733D" w:rsidRDefault="00000000" w:rsidP="0092733D">
      <w:pPr>
        <w:spacing w:before="100" w:beforeAutospacing="1" w:after="100" w:afterAutospacing="1"/>
        <w:rPr>
          <w:lang w:val="en-IN"/>
        </w:rPr>
      </w:pPr>
      <w:r w:rsidRPr="0092733D">
        <w:t>Al Aina, R. and Atan, T. (2020) ‘The impact of implementing talent management practices on sustainable organisational performance’. </w:t>
      </w:r>
      <w:r w:rsidRPr="0092733D">
        <w:rPr>
          <w:i/>
          <w:iCs/>
        </w:rPr>
        <w:t>Sustainability</w:t>
      </w:r>
      <w:r w:rsidRPr="0092733D">
        <w:t xml:space="preserve">, 12(20), p. 8372. </w:t>
      </w:r>
    </w:p>
    <w:p w14:paraId="509D5856" w14:textId="675EB8B1" w:rsidR="00C8288F" w:rsidRPr="0092733D" w:rsidRDefault="00000000" w:rsidP="0092733D">
      <w:pPr>
        <w:spacing w:before="100" w:beforeAutospacing="1" w:after="100" w:afterAutospacing="1"/>
      </w:pPr>
      <w:r w:rsidRPr="0092733D">
        <w:t>Aririguzoh, S. (2022) ‘Communication competencies, culture and SDGs: effective processes to cross-cultural communication’. </w:t>
      </w:r>
      <w:r w:rsidRPr="0092733D">
        <w:rPr>
          <w:i/>
          <w:iCs/>
        </w:rPr>
        <w:t>Humanities and Social Sciences Communications</w:t>
      </w:r>
      <w:r w:rsidRPr="0092733D">
        <w:t xml:space="preserve">, 9(1), pp. 1-11. </w:t>
      </w:r>
    </w:p>
    <w:p w14:paraId="3F52C4D1" w14:textId="77777777" w:rsidR="00C8288F" w:rsidRPr="0092733D" w:rsidRDefault="00000000" w:rsidP="0092733D">
      <w:pPr>
        <w:spacing w:before="100" w:beforeAutospacing="1" w:after="100" w:afterAutospacing="1"/>
        <w:rPr>
          <w:lang w:val="en-IN"/>
        </w:rPr>
      </w:pPr>
      <w:r w:rsidRPr="0092733D">
        <w:rPr>
          <w:lang w:val="en-IN"/>
        </w:rPr>
        <w:t xml:space="preserve">AstraZeneca. (n.d.) </w:t>
      </w:r>
      <w:r w:rsidRPr="0092733D">
        <w:rPr>
          <w:i/>
          <w:iCs/>
          <w:lang w:val="en-IN"/>
        </w:rPr>
        <w:t>Our Company</w:t>
      </w:r>
      <w:r w:rsidRPr="0092733D">
        <w:rPr>
          <w:lang w:val="en-IN"/>
        </w:rPr>
        <w:t xml:space="preserve">. Available at: </w:t>
      </w:r>
      <w:hyperlink r:id="rId7" w:history="1">
        <w:r w:rsidR="00C8288F" w:rsidRPr="0092733D">
          <w:rPr>
            <w:rStyle w:val="Hyperlink"/>
            <w:lang w:val="en-IN"/>
          </w:rPr>
          <w:t>https://www.astrazeneca.com/our-company.html</w:t>
        </w:r>
      </w:hyperlink>
      <w:r w:rsidRPr="0092733D">
        <w:rPr>
          <w:lang w:val="en-IN"/>
        </w:rPr>
        <w:t xml:space="preserve"> (Accessed: 6 July 2025).</w:t>
      </w:r>
    </w:p>
    <w:p w14:paraId="65555D24" w14:textId="3B1B8671" w:rsidR="00C8288F" w:rsidRPr="0092733D" w:rsidRDefault="00000000" w:rsidP="0092733D">
      <w:pPr>
        <w:spacing w:before="100" w:beforeAutospacing="1" w:after="100" w:afterAutospacing="1"/>
        <w:rPr>
          <w:lang w:val="en-IN"/>
        </w:rPr>
      </w:pPr>
      <w:r w:rsidRPr="0092733D">
        <w:t>Chen, P. (2024) ‘Research on Business English approaches from the perspective of cross-cultural communication competence’. </w:t>
      </w:r>
      <w:r w:rsidRPr="0092733D">
        <w:rPr>
          <w:i/>
          <w:iCs/>
        </w:rPr>
        <w:t>International Journal for Housing Science and Its Applications</w:t>
      </w:r>
      <w:r w:rsidRPr="0092733D">
        <w:t xml:space="preserve">, 45, pp. 13-22. </w:t>
      </w:r>
    </w:p>
    <w:p w14:paraId="16E31867" w14:textId="77777777" w:rsidR="00C8288F" w:rsidRPr="0092733D" w:rsidRDefault="00000000" w:rsidP="0092733D">
      <w:pPr>
        <w:spacing w:before="100" w:beforeAutospacing="1" w:after="100" w:afterAutospacing="1"/>
        <w:rPr>
          <w:lang w:val="en-IN"/>
        </w:rPr>
      </w:pPr>
      <w:r w:rsidRPr="0092733D">
        <w:t>Colleoni, E., Romenti, S., Valentini, C., Badham, M., Choi, S.I., Kim, S. and Jin, Y., (2022) ‘Does culture matter? Measuring cross-country perceptions of CSR communication campaigns about COVID-19. </w:t>
      </w:r>
      <w:r w:rsidRPr="0092733D">
        <w:rPr>
          <w:i/>
          <w:iCs/>
        </w:rPr>
        <w:t>Sustainability</w:t>
      </w:r>
      <w:r w:rsidRPr="0092733D">
        <w:t>, 14(2), p. 889.</w:t>
      </w:r>
    </w:p>
    <w:p w14:paraId="212BF798" w14:textId="77777777" w:rsidR="00C8288F" w:rsidRPr="0092733D" w:rsidRDefault="00000000" w:rsidP="0092733D">
      <w:pPr>
        <w:spacing w:before="100" w:beforeAutospacing="1" w:after="100" w:afterAutospacing="1"/>
        <w:rPr>
          <w:lang w:val="en-IN"/>
        </w:rPr>
      </w:pPr>
      <w:r w:rsidRPr="0092733D">
        <w:t xml:space="preserve">Daiichi-Sankyo. </w:t>
      </w:r>
      <w:r w:rsidRPr="0092733D">
        <w:rPr>
          <w:lang w:val="en-IN"/>
        </w:rPr>
        <w:t>(n.d.) </w:t>
      </w:r>
      <w:r w:rsidRPr="0092733D">
        <w:rPr>
          <w:i/>
          <w:iCs/>
          <w:lang w:val="en-IN"/>
        </w:rPr>
        <w:t>Our Mission and Vision</w:t>
      </w:r>
      <w:r w:rsidRPr="0092733D">
        <w:rPr>
          <w:lang w:val="en-IN"/>
        </w:rPr>
        <w:t xml:space="preserve">. Available at: </w:t>
      </w:r>
      <w:hyperlink r:id="rId8" w:history="1">
        <w:r w:rsidR="00C8288F" w:rsidRPr="0092733D">
          <w:rPr>
            <w:rStyle w:val="Hyperlink"/>
            <w:lang w:val="en-IN"/>
          </w:rPr>
          <w:t>https://www.daiichisankyo.com/about_us/mission-strength/vision/</w:t>
        </w:r>
      </w:hyperlink>
      <w:r w:rsidRPr="0092733D">
        <w:rPr>
          <w:lang w:val="en-IN"/>
        </w:rPr>
        <w:t xml:space="preserve"> (Accessed: 6 July 2025).</w:t>
      </w:r>
    </w:p>
    <w:p w14:paraId="2EC64355" w14:textId="77777777" w:rsidR="00C8288F" w:rsidRPr="0092733D" w:rsidRDefault="00000000" w:rsidP="0092733D">
      <w:pPr>
        <w:spacing w:before="100" w:beforeAutospacing="1" w:after="100" w:afterAutospacing="1"/>
      </w:pPr>
      <w:r w:rsidRPr="0092733D">
        <w:t>Fontanelli, F. (2023) ‘The law of UK trade with the EU and the world after Brexit’. </w:t>
      </w:r>
      <w:r w:rsidRPr="0092733D">
        <w:rPr>
          <w:i/>
          <w:iCs/>
        </w:rPr>
        <w:t>King's Law Journal</w:t>
      </w:r>
      <w:r w:rsidRPr="0092733D">
        <w:t>, 34(1), pp. 3-29.</w:t>
      </w:r>
    </w:p>
    <w:p w14:paraId="0711E7CD" w14:textId="66DA7FC1" w:rsidR="00C8288F" w:rsidRPr="0092733D" w:rsidRDefault="00000000" w:rsidP="0092733D">
      <w:pPr>
        <w:spacing w:before="100" w:beforeAutospacing="1" w:after="100" w:afterAutospacing="1"/>
      </w:pPr>
      <w:r w:rsidRPr="0092733D">
        <w:t>Furxhi, G. (2021) ‘International Business and Country’s Culture Impact’. </w:t>
      </w:r>
      <w:r w:rsidRPr="0092733D">
        <w:rPr>
          <w:i/>
          <w:iCs/>
        </w:rPr>
        <w:t>European Journal of Business and Management Research</w:t>
      </w:r>
      <w:r w:rsidRPr="0092733D">
        <w:t xml:space="preserve">, 6(1), pp. 125-127. </w:t>
      </w:r>
    </w:p>
    <w:p w14:paraId="54F667BB" w14:textId="771A30CB" w:rsidR="00C8288F" w:rsidRPr="0092733D" w:rsidRDefault="00000000" w:rsidP="0092733D">
      <w:pPr>
        <w:spacing w:before="100" w:beforeAutospacing="1" w:after="100" w:afterAutospacing="1"/>
      </w:pPr>
      <w:r w:rsidRPr="0092733D">
        <w:t>Hossain, M.Z., Hasan, L. and Hasan, M.H. (2024) ‘Corporate Governance as a Global Phenomenon: Evolution, Theoretical Foundations, and Practical Implications’. </w:t>
      </w:r>
      <w:r w:rsidRPr="0092733D">
        <w:rPr>
          <w:i/>
          <w:iCs/>
        </w:rPr>
        <w:t>Journal of Financial Risk Management</w:t>
      </w:r>
      <w:r w:rsidRPr="0092733D">
        <w:t xml:space="preserve">, 13(2), pp. 342-375. </w:t>
      </w:r>
    </w:p>
    <w:p w14:paraId="0BF65CFC" w14:textId="0169DA8D" w:rsidR="00C8288F" w:rsidRPr="0092733D" w:rsidRDefault="00000000" w:rsidP="0092733D">
      <w:pPr>
        <w:spacing w:before="100" w:beforeAutospacing="1" w:after="100" w:afterAutospacing="1"/>
      </w:pPr>
      <w:r w:rsidRPr="0092733D">
        <w:t>Kaliannan, M., Darmalinggam, D., Dorasamy, M. and Abraham, M. (2023) ‘Inclusive talent development as a key talent management approach: A systematic literature review’. </w:t>
      </w:r>
      <w:r w:rsidRPr="0092733D">
        <w:rPr>
          <w:i/>
          <w:iCs/>
        </w:rPr>
        <w:t>Human Resource Management Review</w:t>
      </w:r>
      <w:r w:rsidRPr="0092733D">
        <w:t xml:space="preserve">, 33(1), p. 100926. </w:t>
      </w:r>
    </w:p>
    <w:p w14:paraId="0559E02E" w14:textId="7E667898" w:rsidR="00C8288F" w:rsidRPr="0092733D" w:rsidRDefault="00000000" w:rsidP="0092733D">
      <w:pPr>
        <w:spacing w:before="100" w:beforeAutospacing="1" w:after="100" w:afterAutospacing="1"/>
      </w:pPr>
      <w:r w:rsidRPr="0092733D">
        <w:lastRenderedPageBreak/>
        <w:t>Lin, H. and Lou, L. (2024) ‘A Study on Cross-Cultural Business Communication Based on Hofstede’s Cultural Dimensions Theory’. </w:t>
      </w:r>
      <w:r w:rsidRPr="0092733D">
        <w:rPr>
          <w:i/>
          <w:iCs/>
        </w:rPr>
        <w:t>Open Journal of Social Sciences</w:t>
      </w:r>
      <w:r w:rsidRPr="0092733D">
        <w:t xml:space="preserve">, 12(9), pp. 352-368. </w:t>
      </w:r>
    </w:p>
    <w:p w14:paraId="63F9F3C4" w14:textId="77777777" w:rsidR="00C8288F" w:rsidRPr="0092733D" w:rsidRDefault="00000000" w:rsidP="0092733D">
      <w:pPr>
        <w:spacing w:before="100" w:beforeAutospacing="1" w:after="100" w:afterAutospacing="1"/>
        <w:rPr>
          <w:lang w:val="en-IN"/>
        </w:rPr>
      </w:pPr>
      <w:r w:rsidRPr="0092733D">
        <w:rPr>
          <w:lang w:val="en-IN"/>
        </w:rPr>
        <w:t xml:space="preserve">McKinsey &amp; Company. (n.d.) </w:t>
      </w:r>
      <w:r w:rsidRPr="0092733D">
        <w:rPr>
          <w:i/>
          <w:iCs/>
          <w:lang w:val="en-IN"/>
        </w:rPr>
        <w:t>Spotlight on Japan</w:t>
      </w:r>
      <w:r w:rsidRPr="0092733D">
        <w:rPr>
          <w:lang w:val="en-IN"/>
        </w:rPr>
        <w:t xml:space="preserve">. Available at: </w:t>
      </w:r>
      <w:hyperlink r:id="rId9" w:history="1">
        <w:r w:rsidR="00C8288F" w:rsidRPr="0092733D">
          <w:rPr>
            <w:rStyle w:val="Hyperlink"/>
            <w:lang w:val="en-IN"/>
          </w:rPr>
          <w:t>https://www.mckinsey.com/industries/life-sciences/our-insights/spotlight-on-japan</w:t>
        </w:r>
      </w:hyperlink>
      <w:r w:rsidRPr="0092733D">
        <w:rPr>
          <w:lang w:val="en-IN"/>
        </w:rPr>
        <w:t xml:space="preserve"> (Accessed: 6 July 2025).</w:t>
      </w:r>
    </w:p>
    <w:p w14:paraId="070982BE" w14:textId="77777777" w:rsidR="00C8288F" w:rsidRPr="0092733D" w:rsidRDefault="00000000" w:rsidP="0092733D">
      <w:pPr>
        <w:spacing w:before="100" w:beforeAutospacing="1" w:after="100" w:afterAutospacing="1"/>
        <w:rPr>
          <w:lang w:val="en-IN"/>
        </w:rPr>
      </w:pPr>
      <w:r w:rsidRPr="0092733D">
        <w:rPr>
          <w:lang w:val="en-IN"/>
        </w:rPr>
        <w:t xml:space="preserve">Santander (2024). </w:t>
      </w:r>
      <w:r w:rsidRPr="0092733D">
        <w:rPr>
          <w:i/>
          <w:iCs/>
          <w:lang w:val="en-IN"/>
        </w:rPr>
        <w:t xml:space="preserve">International expansion is a key growth driver for businesses, reveals Trade </w:t>
      </w:r>
      <w:r w:rsidRPr="0092733D">
        <w:rPr>
          <w:lang w:val="en-IN"/>
        </w:rPr>
        <w:t xml:space="preserve">Barometer. Available at: </w:t>
      </w:r>
      <w:hyperlink r:id="rId10" w:history="1">
        <w:r w:rsidR="00C8288F" w:rsidRPr="0092733D">
          <w:rPr>
            <w:rStyle w:val="Hyperlink"/>
            <w:lang w:val="en-IN"/>
          </w:rPr>
          <w:t>https://www.santander.com/en/press-room/press-releases/2024/04/international-expansion-is-a-key-growth-driver-for-businesses-reveals-trade-barometer</w:t>
        </w:r>
      </w:hyperlink>
      <w:r w:rsidRPr="0092733D">
        <w:rPr>
          <w:lang w:val="en-IN"/>
        </w:rPr>
        <w:t xml:space="preserve"> (Accessed: 6 July 2025).</w:t>
      </w:r>
    </w:p>
    <w:p w14:paraId="12E97304" w14:textId="007ACEC9" w:rsidR="00C8288F" w:rsidRPr="0092733D" w:rsidRDefault="00000000" w:rsidP="0092733D">
      <w:pPr>
        <w:spacing w:before="100" w:beforeAutospacing="1" w:after="100" w:afterAutospacing="1"/>
      </w:pPr>
      <w:r w:rsidRPr="0092733D">
        <w:t>Shen, Z., Pang, B., Li, X. and Chen, Y. (2024) ‘An exploration of japanese cultural dynamics communication practices through social pragmatics’. </w:t>
      </w:r>
      <w:r w:rsidRPr="0092733D">
        <w:rPr>
          <w:i/>
          <w:iCs/>
        </w:rPr>
        <w:t>Journal of Pragmatics and Discourse Analysis</w:t>
      </w:r>
      <w:r w:rsidRPr="0092733D">
        <w:t xml:space="preserve">, 3(1), pp. 60-72. </w:t>
      </w:r>
    </w:p>
    <w:p w14:paraId="20EE1894" w14:textId="539AC54F" w:rsidR="00C8288F" w:rsidRPr="0092733D" w:rsidRDefault="00000000" w:rsidP="0092733D">
      <w:pPr>
        <w:spacing w:before="100" w:beforeAutospacing="1" w:after="100" w:afterAutospacing="1"/>
      </w:pPr>
      <w:r w:rsidRPr="0092733D">
        <w:t>Shikama, Y., Oikawa, S., Stanyon, M., Yasuda, M. and Otani, K. (2024) ‘Culturally-aligned clinical leadership competencies for effective teamwork in Japanese healthcar’e. </w:t>
      </w:r>
      <w:r w:rsidRPr="0092733D">
        <w:rPr>
          <w:i/>
          <w:iCs/>
        </w:rPr>
        <w:t>BMC Medical Education</w:t>
      </w:r>
      <w:r w:rsidRPr="0092733D">
        <w:t xml:space="preserve">, 24(1), p. 1315. </w:t>
      </w:r>
    </w:p>
    <w:p w14:paraId="69319B1D" w14:textId="3F6DAF6B" w:rsidR="00C8288F" w:rsidRPr="0092733D" w:rsidRDefault="00000000" w:rsidP="0092733D">
      <w:pPr>
        <w:spacing w:before="100" w:beforeAutospacing="1" w:after="100" w:afterAutospacing="1"/>
        <w:rPr>
          <w:lang w:val="en-IN"/>
        </w:rPr>
      </w:pPr>
      <w:r w:rsidRPr="0092733D">
        <w:t>Stahl, G.K. and Maznevski, M.L. (2021) ‘Unraveling the effects of cultural diversity in teams: A retrospective of research on multicultural work groups and an agenda for future research’. </w:t>
      </w:r>
      <w:r w:rsidRPr="0092733D">
        <w:rPr>
          <w:i/>
          <w:iCs/>
        </w:rPr>
        <w:t>Journal of International Business Studies</w:t>
      </w:r>
      <w:r w:rsidRPr="0092733D">
        <w:t xml:space="preserve">, 52(1), p. 4. </w:t>
      </w:r>
    </w:p>
    <w:p w14:paraId="2F188DF7" w14:textId="77777777" w:rsidR="00C8288F" w:rsidRPr="0092733D" w:rsidRDefault="00000000" w:rsidP="0092733D">
      <w:pPr>
        <w:spacing w:before="100" w:beforeAutospacing="1" w:after="100" w:afterAutospacing="1"/>
        <w:rPr>
          <w:lang w:val="en-IN"/>
        </w:rPr>
      </w:pPr>
      <w:r w:rsidRPr="0092733D">
        <w:rPr>
          <w:lang w:val="en-IN"/>
        </w:rPr>
        <w:t>Statista Research Department. (2024) </w:t>
      </w:r>
      <w:r w:rsidRPr="0092733D">
        <w:rPr>
          <w:i/>
          <w:iCs/>
          <w:lang w:val="en-IN"/>
        </w:rPr>
        <w:t>Topic: Pharmaceutical industry in the UK</w:t>
      </w:r>
      <w:r w:rsidRPr="0092733D">
        <w:rPr>
          <w:lang w:val="en-IN"/>
        </w:rPr>
        <w:t xml:space="preserve">. Available at: </w:t>
      </w:r>
      <w:hyperlink r:id="rId11" w:history="1">
        <w:r w:rsidR="00C8288F" w:rsidRPr="0092733D">
          <w:rPr>
            <w:rStyle w:val="Hyperlink"/>
            <w:lang w:val="en-IN"/>
          </w:rPr>
          <w:t>https://www.statista.com/topics/5056/pharmaceutical-industry-in-the-uk/</w:t>
        </w:r>
      </w:hyperlink>
      <w:r w:rsidRPr="0092733D">
        <w:rPr>
          <w:lang w:val="en-IN"/>
        </w:rPr>
        <w:t xml:space="preserve"> (Accessed: 6 July 2025).</w:t>
      </w:r>
    </w:p>
    <w:p w14:paraId="5C0AFBD2" w14:textId="305A6604" w:rsidR="00C8288F" w:rsidRPr="0092733D" w:rsidRDefault="00000000" w:rsidP="0092733D">
      <w:pPr>
        <w:spacing w:before="100" w:beforeAutospacing="1" w:after="100" w:afterAutospacing="1"/>
      </w:pPr>
      <w:r w:rsidRPr="0092733D">
        <w:t>Tabata, N. and Vrij, A. (2023) ‘Differences between Japanese and British participants in self-reported verbal strategies to appear convincing’. </w:t>
      </w:r>
      <w:r w:rsidRPr="0092733D">
        <w:rPr>
          <w:i/>
          <w:iCs/>
        </w:rPr>
        <w:t>Psychiatry, Psychology and Law</w:t>
      </w:r>
      <w:r w:rsidRPr="0092733D">
        <w:t xml:space="preserve">, 30(2), pp. 177-191. </w:t>
      </w:r>
    </w:p>
    <w:p w14:paraId="2C6B7EE2" w14:textId="77777777" w:rsidR="00C8288F" w:rsidRPr="0092733D" w:rsidRDefault="00000000" w:rsidP="0092733D">
      <w:pPr>
        <w:spacing w:before="100" w:beforeAutospacing="1" w:after="100" w:afterAutospacing="1"/>
        <w:rPr>
          <w:lang w:val="en-IN"/>
        </w:rPr>
      </w:pPr>
      <w:r w:rsidRPr="0092733D">
        <w:rPr>
          <w:lang w:val="en-IN"/>
        </w:rPr>
        <w:t xml:space="preserve">The Culture Factor Group. (n.d.) </w:t>
      </w:r>
      <w:r w:rsidRPr="0092733D">
        <w:rPr>
          <w:i/>
          <w:iCs/>
          <w:lang w:val="en-IN"/>
        </w:rPr>
        <w:t>Country comparison tool</w:t>
      </w:r>
      <w:r w:rsidRPr="0092733D">
        <w:rPr>
          <w:lang w:val="en-IN"/>
        </w:rPr>
        <w:t xml:space="preserve">. Available at: </w:t>
      </w:r>
      <w:hyperlink r:id="rId12" w:history="1">
        <w:r w:rsidR="00C8288F" w:rsidRPr="0092733D">
          <w:rPr>
            <w:rStyle w:val="Hyperlink"/>
            <w:lang w:val="en-IN"/>
          </w:rPr>
          <w:t>https://www.theculturefactor.com/country-comparison-tool?countries=japan%2Cunited%2Bkingdom</w:t>
        </w:r>
      </w:hyperlink>
      <w:r w:rsidRPr="0092733D">
        <w:rPr>
          <w:lang w:val="en-IN"/>
        </w:rPr>
        <w:t xml:space="preserve"> (Accessed: 6 July 2025).</w:t>
      </w:r>
    </w:p>
    <w:p w14:paraId="32EF648B" w14:textId="77777777" w:rsidR="00C8288F" w:rsidRPr="0092733D" w:rsidRDefault="00000000" w:rsidP="0092733D">
      <w:pPr>
        <w:spacing w:before="100" w:beforeAutospacing="1" w:after="100" w:afterAutospacing="1"/>
        <w:rPr>
          <w:lang w:val="en-IN"/>
        </w:rPr>
      </w:pPr>
      <w:r w:rsidRPr="0092733D">
        <w:rPr>
          <w:lang w:val="en-IN"/>
        </w:rPr>
        <w:lastRenderedPageBreak/>
        <w:t>Ulpa. (2025) </w:t>
      </w:r>
      <w:r w:rsidRPr="0092733D">
        <w:rPr>
          <w:i/>
          <w:iCs/>
          <w:lang w:val="en-IN"/>
        </w:rPr>
        <w:t>Mastering Cross-Cultural Management: Leading Teams in Japan</w:t>
      </w:r>
      <w:r w:rsidRPr="0092733D">
        <w:rPr>
          <w:lang w:val="en-IN"/>
        </w:rPr>
        <w:t xml:space="preserve">. Available at: </w:t>
      </w:r>
      <w:hyperlink r:id="rId13" w:history="1">
        <w:r w:rsidR="00C8288F" w:rsidRPr="0092733D">
          <w:rPr>
            <w:rStyle w:val="Hyperlink"/>
            <w:lang w:val="en-IN"/>
          </w:rPr>
          <w:t>https://www.ulpa.jp/post/mastering-cross-cultural-management-leading-teams-in-japan</w:t>
        </w:r>
      </w:hyperlink>
      <w:r w:rsidRPr="0092733D">
        <w:rPr>
          <w:lang w:val="en-IN"/>
        </w:rPr>
        <w:t xml:space="preserve"> (Accessed: 6 July 2025).</w:t>
      </w:r>
    </w:p>
    <w:p w14:paraId="24F0E411" w14:textId="52C6DE63" w:rsidR="00C8288F" w:rsidRPr="0092733D" w:rsidRDefault="00000000" w:rsidP="0092733D">
      <w:pPr>
        <w:spacing w:before="100" w:beforeAutospacing="1" w:after="100" w:afterAutospacing="1"/>
      </w:pPr>
      <w:r w:rsidRPr="0092733D">
        <w:t>Xie, Z. (2024) ‘The influence of cultural backgrounds on team dynamics and decision making in multicultural environments’. </w:t>
      </w:r>
      <w:r w:rsidRPr="0092733D">
        <w:rPr>
          <w:i/>
          <w:iCs/>
        </w:rPr>
        <w:t>Transactions on economics, business and management research</w:t>
      </w:r>
      <w:r w:rsidRPr="0092733D">
        <w:t xml:space="preserve">, 10, pp. 139-145. </w:t>
      </w:r>
    </w:p>
    <w:p w14:paraId="486A2329" w14:textId="324E6624" w:rsidR="00C8288F" w:rsidRPr="0092733D" w:rsidRDefault="00000000" w:rsidP="0092733D">
      <w:pPr>
        <w:spacing w:before="100" w:beforeAutospacing="1" w:after="100" w:afterAutospacing="1"/>
        <w:rPr>
          <w:lang w:val="en-IN"/>
        </w:rPr>
      </w:pPr>
      <w:r w:rsidRPr="0092733D">
        <w:t>Zhang, Y., Guo, Y., Zhang, M., Xu, S., Liu, X. and Newman, A. (2022) ‘Antecedents and outcomes of authentic leadership across culture: A meta-analytic review’. </w:t>
      </w:r>
      <w:r w:rsidRPr="0092733D">
        <w:rPr>
          <w:i/>
          <w:iCs/>
        </w:rPr>
        <w:t>Asia Pacific Journal of Management</w:t>
      </w:r>
      <w:r w:rsidRPr="0092733D">
        <w:t xml:space="preserve">, 39(4), pp. 1399-1435. </w:t>
      </w:r>
    </w:p>
    <w:p w14:paraId="2AD3C492" w14:textId="77777777" w:rsidR="00C8288F" w:rsidRPr="0092733D" w:rsidRDefault="00C8288F" w:rsidP="0092733D">
      <w:pPr>
        <w:spacing w:before="100" w:beforeAutospacing="1" w:after="100" w:afterAutospacing="1"/>
      </w:pPr>
    </w:p>
    <w:sectPr w:rsidR="00C8288F" w:rsidRPr="0092733D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A3D89" w14:textId="77777777" w:rsidR="008C0CB8" w:rsidRDefault="008C0CB8">
      <w:pPr>
        <w:spacing w:line="240" w:lineRule="auto"/>
      </w:pPr>
      <w:r>
        <w:separator/>
      </w:r>
    </w:p>
  </w:endnote>
  <w:endnote w:type="continuationSeparator" w:id="0">
    <w:p w14:paraId="09C04F2D" w14:textId="77777777" w:rsidR="008C0CB8" w:rsidRDefault="008C0C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810476"/>
      <w:docPartObj>
        <w:docPartGallery w:val="Page Numbers (Bottom of Page)"/>
        <w:docPartUnique/>
      </w:docPartObj>
    </w:sdtPr>
    <w:sdtContent>
      <w:p w14:paraId="49BBC573" w14:textId="77777777" w:rsidR="00044620" w:rsidRPr="00570FE0" w:rsidRDefault="00000000">
        <w:pPr>
          <w:pStyle w:val="Footer"/>
          <w:jc w:val="right"/>
        </w:pPr>
        <w:r w:rsidRPr="00570FE0">
          <w:fldChar w:fldCharType="begin"/>
        </w:r>
        <w:r w:rsidRPr="00570FE0">
          <w:instrText xml:space="preserve"> PAGE   \* MERGEFORMAT </w:instrText>
        </w:r>
        <w:r w:rsidRPr="00570FE0">
          <w:fldChar w:fldCharType="separate"/>
        </w:r>
        <w:r w:rsidRPr="00570FE0">
          <w:t>2</w:t>
        </w:r>
        <w:r w:rsidRPr="00570FE0">
          <w:fldChar w:fldCharType="end"/>
        </w:r>
      </w:p>
    </w:sdtContent>
  </w:sdt>
  <w:p w14:paraId="4392A711" w14:textId="77777777" w:rsidR="00044620" w:rsidRPr="00570FE0" w:rsidRDefault="000446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619C1" w14:textId="77777777" w:rsidR="008C0CB8" w:rsidRDefault="008C0CB8">
      <w:pPr>
        <w:spacing w:line="240" w:lineRule="auto"/>
      </w:pPr>
      <w:r>
        <w:separator/>
      </w:r>
    </w:p>
  </w:footnote>
  <w:footnote w:type="continuationSeparator" w:id="0">
    <w:p w14:paraId="2D677F7B" w14:textId="77777777" w:rsidR="008C0CB8" w:rsidRDefault="008C0CB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7D"/>
    <w:rsid w:val="00001042"/>
    <w:rsid w:val="000079EF"/>
    <w:rsid w:val="00010E42"/>
    <w:rsid w:val="00011241"/>
    <w:rsid w:val="000302E2"/>
    <w:rsid w:val="000307C4"/>
    <w:rsid w:val="00044620"/>
    <w:rsid w:val="00046AF7"/>
    <w:rsid w:val="000700C5"/>
    <w:rsid w:val="00077827"/>
    <w:rsid w:val="00077FDD"/>
    <w:rsid w:val="00085CBB"/>
    <w:rsid w:val="00091127"/>
    <w:rsid w:val="00091C5B"/>
    <w:rsid w:val="0009311C"/>
    <w:rsid w:val="000C65C7"/>
    <w:rsid w:val="000E79E9"/>
    <w:rsid w:val="000F2C1E"/>
    <w:rsid w:val="00114D9C"/>
    <w:rsid w:val="001217A7"/>
    <w:rsid w:val="00126FB7"/>
    <w:rsid w:val="00136237"/>
    <w:rsid w:val="00141942"/>
    <w:rsid w:val="00143C46"/>
    <w:rsid w:val="00144603"/>
    <w:rsid w:val="00170ACE"/>
    <w:rsid w:val="00177792"/>
    <w:rsid w:val="00190A5F"/>
    <w:rsid w:val="001B47C5"/>
    <w:rsid w:val="001B6FC6"/>
    <w:rsid w:val="001C0B5B"/>
    <w:rsid w:val="001C220A"/>
    <w:rsid w:val="001C34A0"/>
    <w:rsid w:val="001D00A5"/>
    <w:rsid w:val="001D2708"/>
    <w:rsid w:val="001D2DE0"/>
    <w:rsid w:val="001D32CD"/>
    <w:rsid w:val="001E37FF"/>
    <w:rsid w:val="001E597C"/>
    <w:rsid w:val="00212642"/>
    <w:rsid w:val="00224A8F"/>
    <w:rsid w:val="002276F4"/>
    <w:rsid w:val="00232244"/>
    <w:rsid w:val="00242950"/>
    <w:rsid w:val="002541AF"/>
    <w:rsid w:val="00293370"/>
    <w:rsid w:val="002C137D"/>
    <w:rsid w:val="002C69BF"/>
    <w:rsid w:val="002E1348"/>
    <w:rsid w:val="002F1101"/>
    <w:rsid w:val="002F5A4F"/>
    <w:rsid w:val="002F6B17"/>
    <w:rsid w:val="00300E70"/>
    <w:rsid w:val="00303696"/>
    <w:rsid w:val="00310ACF"/>
    <w:rsid w:val="00320408"/>
    <w:rsid w:val="00321BEF"/>
    <w:rsid w:val="00326ACD"/>
    <w:rsid w:val="003317B9"/>
    <w:rsid w:val="00334786"/>
    <w:rsid w:val="0033606B"/>
    <w:rsid w:val="00347119"/>
    <w:rsid w:val="00347DF3"/>
    <w:rsid w:val="0035323B"/>
    <w:rsid w:val="00361865"/>
    <w:rsid w:val="00373D04"/>
    <w:rsid w:val="003814F5"/>
    <w:rsid w:val="003822C8"/>
    <w:rsid w:val="00384F15"/>
    <w:rsid w:val="003919DC"/>
    <w:rsid w:val="00395618"/>
    <w:rsid w:val="003A53BA"/>
    <w:rsid w:val="003A56B9"/>
    <w:rsid w:val="003B08FC"/>
    <w:rsid w:val="003B1692"/>
    <w:rsid w:val="003B478B"/>
    <w:rsid w:val="003C12CA"/>
    <w:rsid w:val="003C59FA"/>
    <w:rsid w:val="003C6FA3"/>
    <w:rsid w:val="003E6DED"/>
    <w:rsid w:val="00401EEF"/>
    <w:rsid w:val="00415B48"/>
    <w:rsid w:val="004170C5"/>
    <w:rsid w:val="0042250E"/>
    <w:rsid w:val="004333C0"/>
    <w:rsid w:val="00434ADC"/>
    <w:rsid w:val="004360A1"/>
    <w:rsid w:val="00450915"/>
    <w:rsid w:val="0045374D"/>
    <w:rsid w:val="00466C4B"/>
    <w:rsid w:val="00471F3B"/>
    <w:rsid w:val="00475E87"/>
    <w:rsid w:val="00477C1A"/>
    <w:rsid w:val="004A5779"/>
    <w:rsid w:val="004B54A3"/>
    <w:rsid w:val="004C22C4"/>
    <w:rsid w:val="004C3D1F"/>
    <w:rsid w:val="004D1060"/>
    <w:rsid w:val="004E36AE"/>
    <w:rsid w:val="004E44E3"/>
    <w:rsid w:val="005009A5"/>
    <w:rsid w:val="0050462A"/>
    <w:rsid w:val="00512FD2"/>
    <w:rsid w:val="005133E1"/>
    <w:rsid w:val="00515048"/>
    <w:rsid w:val="00521362"/>
    <w:rsid w:val="00524009"/>
    <w:rsid w:val="00525629"/>
    <w:rsid w:val="00533344"/>
    <w:rsid w:val="00541347"/>
    <w:rsid w:val="00542C46"/>
    <w:rsid w:val="00550AA7"/>
    <w:rsid w:val="005615E4"/>
    <w:rsid w:val="00570FE0"/>
    <w:rsid w:val="005878C5"/>
    <w:rsid w:val="00594E5F"/>
    <w:rsid w:val="005B52BC"/>
    <w:rsid w:val="005C480F"/>
    <w:rsid w:val="005F45F5"/>
    <w:rsid w:val="005F4FE7"/>
    <w:rsid w:val="0060086C"/>
    <w:rsid w:val="00600A0E"/>
    <w:rsid w:val="00606CC4"/>
    <w:rsid w:val="00620CC2"/>
    <w:rsid w:val="00625229"/>
    <w:rsid w:val="00635621"/>
    <w:rsid w:val="00635661"/>
    <w:rsid w:val="0063738C"/>
    <w:rsid w:val="006467AC"/>
    <w:rsid w:val="00664CA2"/>
    <w:rsid w:val="00665B6B"/>
    <w:rsid w:val="00677FD9"/>
    <w:rsid w:val="00681EBB"/>
    <w:rsid w:val="0068638B"/>
    <w:rsid w:val="00690992"/>
    <w:rsid w:val="006955A6"/>
    <w:rsid w:val="006B308E"/>
    <w:rsid w:val="006B4F90"/>
    <w:rsid w:val="006D4A29"/>
    <w:rsid w:val="006F41B4"/>
    <w:rsid w:val="0070367B"/>
    <w:rsid w:val="007048FE"/>
    <w:rsid w:val="0072553F"/>
    <w:rsid w:val="00734DE2"/>
    <w:rsid w:val="00740AFE"/>
    <w:rsid w:val="00741071"/>
    <w:rsid w:val="00754522"/>
    <w:rsid w:val="00755E8E"/>
    <w:rsid w:val="00755F61"/>
    <w:rsid w:val="00762E01"/>
    <w:rsid w:val="00773AFA"/>
    <w:rsid w:val="00775881"/>
    <w:rsid w:val="00775D40"/>
    <w:rsid w:val="007768C1"/>
    <w:rsid w:val="00780A95"/>
    <w:rsid w:val="0079322A"/>
    <w:rsid w:val="007978D4"/>
    <w:rsid w:val="007A226D"/>
    <w:rsid w:val="007B1C49"/>
    <w:rsid w:val="007C359F"/>
    <w:rsid w:val="007C7832"/>
    <w:rsid w:val="007E16C3"/>
    <w:rsid w:val="00801D36"/>
    <w:rsid w:val="00827DA3"/>
    <w:rsid w:val="008301DD"/>
    <w:rsid w:val="00837831"/>
    <w:rsid w:val="00843959"/>
    <w:rsid w:val="00851C77"/>
    <w:rsid w:val="00861F16"/>
    <w:rsid w:val="00867D79"/>
    <w:rsid w:val="00877230"/>
    <w:rsid w:val="00880A6B"/>
    <w:rsid w:val="00882584"/>
    <w:rsid w:val="0088419B"/>
    <w:rsid w:val="008865C7"/>
    <w:rsid w:val="00896F4B"/>
    <w:rsid w:val="008C071E"/>
    <w:rsid w:val="008C0CB8"/>
    <w:rsid w:val="008C4BAC"/>
    <w:rsid w:val="008D0777"/>
    <w:rsid w:val="008D293B"/>
    <w:rsid w:val="008D3DB7"/>
    <w:rsid w:val="008E025C"/>
    <w:rsid w:val="008E5A28"/>
    <w:rsid w:val="008E7F95"/>
    <w:rsid w:val="008F418B"/>
    <w:rsid w:val="00910DFF"/>
    <w:rsid w:val="00920BA9"/>
    <w:rsid w:val="0092381C"/>
    <w:rsid w:val="0092733D"/>
    <w:rsid w:val="00935BE1"/>
    <w:rsid w:val="00940831"/>
    <w:rsid w:val="00941D78"/>
    <w:rsid w:val="009465C8"/>
    <w:rsid w:val="00951A16"/>
    <w:rsid w:val="0095226E"/>
    <w:rsid w:val="00955284"/>
    <w:rsid w:val="00960FE6"/>
    <w:rsid w:val="00961E1D"/>
    <w:rsid w:val="00963F67"/>
    <w:rsid w:val="0096497C"/>
    <w:rsid w:val="00964A50"/>
    <w:rsid w:val="0096619E"/>
    <w:rsid w:val="00974572"/>
    <w:rsid w:val="009810A7"/>
    <w:rsid w:val="00982A43"/>
    <w:rsid w:val="0099668E"/>
    <w:rsid w:val="009A25D5"/>
    <w:rsid w:val="009A7DD0"/>
    <w:rsid w:val="009B027A"/>
    <w:rsid w:val="009B5224"/>
    <w:rsid w:val="009C05F4"/>
    <w:rsid w:val="009D1F75"/>
    <w:rsid w:val="009D330D"/>
    <w:rsid w:val="009E0D9E"/>
    <w:rsid w:val="009E25FE"/>
    <w:rsid w:val="009F64C1"/>
    <w:rsid w:val="009F7A8E"/>
    <w:rsid w:val="00A0197F"/>
    <w:rsid w:val="00A14F82"/>
    <w:rsid w:val="00A229DB"/>
    <w:rsid w:val="00A22B16"/>
    <w:rsid w:val="00A425BB"/>
    <w:rsid w:val="00A511BD"/>
    <w:rsid w:val="00A70EB2"/>
    <w:rsid w:val="00A86FE2"/>
    <w:rsid w:val="00A92AAD"/>
    <w:rsid w:val="00A94640"/>
    <w:rsid w:val="00AB77A3"/>
    <w:rsid w:val="00AC1D3A"/>
    <w:rsid w:val="00AC1DCE"/>
    <w:rsid w:val="00AC2D3B"/>
    <w:rsid w:val="00AC7170"/>
    <w:rsid w:val="00AF3662"/>
    <w:rsid w:val="00AF73CA"/>
    <w:rsid w:val="00B0036E"/>
    <w:rsid w:val="00B02EF2"/>
    <w:rsid w:val="00B10E7F"/>
    <w:rsid w:val="00B218E4"/>
    <w:rsid w:val="00B21EB3"/>
    <w:rsid w:val="00B22DFF"/>
    <w:rsid w:val="00B25265"/>
    <w:rsid w:val="00B31108"/>
    <w:rsid w:val="00B46DAB"/>
    <w:rsid w:val="00B81473"/>
    <w:rsid w:val="00B83958"/>
    <w:rsid w:val="00B8637A"/>
    <w:rsid w:val="00BA04FD"/>
    <w:rsid w:val="00BA051E"/>
    <w:rsid w:val="00BA1942"/>
    <w:rsid w:val="00BA2408"/>
    <w:rsid w:val="00BA42CB"/>
    <w:rsid w:val="00BB0257"/>
    <w:rsid w:val="00BB63A7"/>
    <w:rsid w:val="00BC4C25"/>
    <w:rsid w:val="00BE36EE"/>
    <w:rsid w:val="00BE7258"/>
    <w:rsid w:val="00BF19FE"/>
    <w:rsid w:val="00C00461"/>
    <w:rsid w:val="00C11941"/>
    <w:rsid w:val="00C12069"/>
    <w:rsid w:val="00C16254"/>
    <w:rsid w:val="00C237E5"/>
    <w:rsid w:val="00C272A9"/>
    <w:rsid w:val="00C321EF"/>
    <w:rsid w:val="00C36571"/>
    <w:rsid w:val="00C602B7"/>
    <w:rsid w:val="00C642E0"/>
    <w:rsid w:val="00C66EE7"/>
    <w:rsid w:val="00C8288F"/>
    <w:rsid w:val="00C97EC0"/>
    <w:rsid w:val="00CA1D89"/>
    <w:rsid w:val="00CA4CAB"/>
    <w:rsid w:val="00CC02D1"/>
    <w:rsid w:val="00CD236A"/>
    <w:rsid w:val="00CD6166"/>
    <w:rsid w:val="00CE180E"/>
    <w:rsid w:val="00CE70E7"/>
    <w:rsid w:val="00CE795E"/>
    <w:rsid w:val="00CF46AC"/>
    <w:rsid w:val="00D04FE9"/>
    <w:rsid w:val="00D05D1B"/>
    <w:rsid w:val="00D05F7B"/>
    <w:rsid w:val="00D06396"/>
    <w:rsid w:val="00D23BC8"/>
    <w:rsid w:val="00D250E6"/>
    <w:rsid w:val="00D50E25"/>
    <w:rsid w:val="00D65645"/>
    <w:rsid w:val="00D77064"/>
    <w:rsid w:val="00DA46A8"/>
    <w:rsid w:val="00DA789B"/>
    <w:rsid w:val="00DB0635"/>
    <w:rsid w:val="00DB132D"/>
    <w:rsid w:val="00DB22B0"/>
    <w:rsid w:val="00DB6F2F"/>
    <w:rsid w:val="00DD4A38"/>
    <w:rsid w:val="00E17E5F"/>
    <w:rsid w:val="00E33006"/>
    <w:rsid w:val="00E35F72"/>
    <w:rsid w:val="00E4736E"/>
    <w:rsid w:val="00E51354"/>
    <w:rsid w:val="00E62B32"/>
    <w:rsid w:val="00E703BA"/>
    <w:rsid w:val="00E76C83"/>
    <w:rsid w:val="00E85D96"/>
    <w:rsid w:val="00E919B9"/>
    <w:rsid w:val="00EA1A58"/>
    <w:rsid w:val="00EA4DCB"/>
    <w:rsid w:val="00EA7F48"/>
    <w:rsid w:val="00EB1C78"/>
    <w:rsid w:val="00EC526D"/>
    <w:rsid w:val="00EC5D91"/>
    <w:rsid w:val="00EC7B7F"/>
    <w:rsid w:val="00ED5DB6"/>
    <w:rsid w:val="00ED64C8"/>
    <w:rsid w:val="00ED6971"/>
    <w:rsid w:val="00EF13A0"/>
    <w:rsid w:val="00EF68DA"/>
    <w:rsid w:val="00EF7549"/>
    <w:rsid w:val="00F06492"/>
    <w:rsid w:val="00F166C9"/>
    <w:rsid w:val="00F200CB"/>
    <w:rsid w:val="00F245BD"/>
    <w:rsid w:val="00F30632"/>
    <w:rsid w:val="00F33A1F"/>
    <w:rsid w:val="00F42A83"/>
    <w:rsid w:val="00F476A3"/>
    <w:rsid w:val="00F61CBF"/>
    <w:rsid w:val="00F854FE"/>
    <w:rsid w:val="00F859BF"/>
    <w:rsid w:val="00FA403F"/>
    <w:rsid w:val="00FA4FDB"/>
    <w:rsid w:val="00FC4903"/>
    <w:rsid w:val="00FD038D"/>
    <w:rsid w:val="00FD0BBF"/>
    <w:rsid w:val="00FD5ABF"/>
    <w:rsid w:val="00FE400C"/>
    <w:rsid w:val="00FF2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9FD3C6"/>
  <w15:chartTrackingRefBased/>
  <w15:docId w15:val="{8C9A9F30-329D-4920-93E3-B90CA5D60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9BF"/>
    <w:pPr>
      <w:spacing w:after="0" w:line="360" w:lineRule="auto"/>
      <w:jc w:val="both"/>
    </w:pPr>
    <w:rPr>
      <w:rFonts w:ascii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6EE7"/>
    <w:pPr>
      <w:keepNext/>
      <w:keepLines/>
      <w:spacing w:before="240"/>
      <w:outlineLvl w:val="0"/>
    </w:pPr>
    <w:rPr>
      <w:rFonts w:eastAsiaTheme="majorEastAsia" w:cstheme="majorBidi"/>
      <w:b/>
      <w:kern w:val="2"/>
      <w:szCs w:val="32"/>
      <w:lang w:val="en-I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7230"/>
    <w:pPr>
      <w:keepNext/>
      <w:keepLines/>
      <w:spacing w:before="40"/>
      <w:outlineLvl w:val="1"/>
    </w:pPr>
    <w:rPr>
      <w:rFonts w:eastAsiaTheme="majorEastAsia" w:cstheme="majorBidi"/>
      <w:b/>
      <w:kern w:val="2"/>
      <w:szCs w:val="26"/>
      <w:lang w:val="en-I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E5A28"/>
    <w:pPr>
      <w:keepNext/>
      <w:keepLines/>
      <w:spacing w:before="40"/>
      <w:outlineLvl w:val="2"/>
    </w:pPr>
    <w:rPr>
      <w:rFonts w:eastAsiaTheme="majorEastAsia" w:cstheme="majorBidi"/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C137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137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137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137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137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137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6EE7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77230"/>
    <w:rPr>
      <w:rFonts w:ascii="Times New Roman" w:eastAsiaTheme="majorEastAsia" w:hAnsi="Times New Roman" w:cstheme="majorBidi"/>
      <w:b/>
      <w:color w:val="000000" w:themeColor="tex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E5A28"/>
    <w:rPr>
      <w:rFonts w:ascii="Arial" w:eastAsiaTheme="majorEastAsia" w:hAnsi="Arial" w:cstheme="majorBidi"/>
      <w:b/>
      <w:color w:val="000000" w:themeColor="text1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2C137D"/>
    <w:rPr>
      <w:rFonts w:eastAsiaTheme="majorEastAsia" w:cstheme="majorBidi"/>
      <w:i/>
      <w:iCs/>
      <w:color w:val="2F5496" w:themeColor="accent1" w:themeShade="BF"/>
      <w:kern w:val="0"/>
      <w:sz w:val="24"/>
      <w:szCs w:val="24"/>
      <w:lang w:val="en-GB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137D"/>
    <w:rPr>
      <w:rFonts w:eastAsiaTheme="majorEastAsia" w:cstheme="majorBidi"/>
      <w:color w:val="2F5496" w:themeColor="accent1" w:themeShade="BF"/>
      <w:kern w:val="0"/>
      <w:sz w:val="24"/>
      <w:szCs w:val="24"/>
      <w:lang w:val="en-GB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137D"/>
    <w:rPr>
      <w:rFonts w:eastAsiaTheme="majorEastAsia" w:cstheme="majorBidi"/>
      <w:i/>
      <w:iCs/>
      <w:color w:val="595959" w:themeColor="text1" w:themeTint="A6"/>
      <w:kern w:val="0"/>
      <w:sz w:val="24"/>
      <w:szCs w:val="24"/>
      <w:lang w:val="en-GB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137D"/>
    <w:rPr>
      <w:rFonts w:eastAsiaTheme="majorEastAsia" w:cstheme="majorBidi"/>
      <w:color w:val="595959" w:themeColor="text1" w:themeTint="A6"/>
      <w:kern w:val="0"/>
      <w:sz w:val="24"/>
      <w:szCs w:val="24"/>
      <w:lang w:val="en-GB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137D"/>
    <w:rPr>
      <w:rFonts w:eastAsiaTheme="majorEastAsia" w:cstheme="majorBidi"/>
      <w:i/>
      <w:iCs/>
      <w:color w:val="272727" w:themeColor="text1" w:themeTint="D8"/>
      <w:kern w:val="0"/>
      <w:sz w:val="24"/>
      <w:szCs w:val="24"/>
      <w:lang w:val="en-GB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137D"/>
    <w:rPr>
      <w:rFonts w:eastAsiaTheme="majorEastAsia" w:cstheme="majorBidi"/>
      <w:color w:val="272727" w:themeColor="text1" w:themeTint="D8"/>
      <w:kern w:val="0"/>
      <w:sz w:val="24"/>
      <w:szCs w:val="24"/>
      <w:lang w:val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2C13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137D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137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137D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GB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2C13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137D"/>
    <w:rPr>
      <w:rFonts w:ascii="Times New Roman" w:hAnsi="Times New Roman" w:cs="Times New Roman"/>
      <w:i/>
      <w:iCs/>
      <w:color w:val="404040" w:themeColor="text1" w:themeTint="BF"/>
      <w:kern w:val="0"/>
      <w:sz w:val="24"/>
      <w:szCs w:val="24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2C13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13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13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137D"/>
    <w:rPr>
      <w:rFonts w:ascii="Times New Roman" w:hAnsi="Times New Roman" w:cs="Times New Roman"/>
      <w:i/>
      <w:iCs/>
      <w:color w:val="2F5496" w:themeColor="accent1" w:themeShade="BF"/>
      <w:kern w:val="0"/>
      <w:sz w:val="24"/>
      <w:szCs w:val="24"/>
      <w:lang w:val="en-GB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2C137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C13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137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71F3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1F3B"/>
    <w:rPr>
      <w:rFonts w:ascii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71F3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1F3B"/>
    <w:rPr>
      <w:rFonts w:ascii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34786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34786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aiichisankyo.com/about_us/mission-strength/vision/" TargetMode="External"/><Relationship Id="rId13" Type="http://schemas.openxmlformats.org/officeDocument/2006/relationships/hyperlink" Target="https://www.ulpa.jp/post/mastering-cross-cultural-management-leading-teams-in-japa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strazeneca.com/our-company.html" TargetMode="External"/><Relationship Id="rId12" Type="http://schemas.openxmlformats.org/officeDocument/2006/relationships/hyperlink" Target="https://www.theculturefactor.com/country-comparison-tool?countries=japan%2Cunited%2Bkingdom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statista.com/topics/5056/pharmaceutical-industry-in-the-uk/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santander.com/en/press-room/press-releases/2024/04/international-expansion-is-a-key-growth-driver-for-businesses-reveals-trade-barometer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mckinsey.com/industries/life-sciences/our-insights/spotlight-on-japan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3281</Words>
  <Characters>18706</Characters>
  <Application>Microsoft Office Word</Application>
  <DocSecurity>0</DocSecurity>
  <Lines>155</Lines>
  <Paragraphs>43</Paragraphs>
  <ScaleCrop>false</ScaleCrop>
  <Company/>
  <LinksUpToDate>false</LinksUpToDate>
  <CharactersWithSpaces>21944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Badescu</dc:creator>
  <cp:lastModifiedBy>TatiAna Badescu</cp:lastModifiedBy>
  <cp:revision>5</cp:revision>
  <dcterms:created xsi:type="dcterms:W3CDTF">2025-07-24T15:15:00Z</dcterms:created>
  <dcterms:modified xsi:type="dcterms:W3CDTF">2025-07-24T17:50:00Z</dcterms:modified>
</cp:coreProperties>
</file>