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1EFC" w:rsidRDefault="003B7F6E" w:rsidP="00F71EFC">
      <w:pPr>
        <w:spacing w:after="0" w:line="240" w:lineRule="auto"/>
        <w:rPr>
          <w:b/>
          <w:bCs/>
          <w:color w:val="FF0000"/>
          <w:sz w:val="28"/>
          <w:szCs w:val="28"/>
        </w:rPr>
      </w:pPr>
      <w:r w:rsidRPr="003B7F6E">
        <w:rPr>
          <w:b/>
          <w:bCs/>
          <w:color w:val="FF0000"/>
          <w:sz w:val="28"/>
          <w:szCs w:val="28"/>
        </w:rPr>
        <w:t xml:space="preserve">This </w:t>
      </w:r>
      <w:r w:rsidR="00F71EFC" w:rsidRPr="003B7F6E">
        <w:rPr>
          <w:b/>
          <w:bCs/>
          <w:i/>
          <w:color w:val="FF0000"/>
          <w:sz w:val="28"/>
          <w:szCs w:val="28"/>
        </w:rPr>
        <w:t>Training</w:t>
      </w:r>
      <w:r w:rsidR="00F71EFC" w:rsidRPr="003B7F6E">
        <w:rPr>
          <w:b/>
          <w:bCs/>
          <w:color w:val="FF0000"/>
          <w:sz w:val="28"/>
          <w:szCs w:val="28"/>
        </w:rPr>
        <w:t xml:space="preserve"> </w:t>
      </w:r>
      <w:r w:rsidR="00F71EFC" w:rsidRPr="003B7F6E">
        <w:rPr>
          <w:b/>
          <w:bCs/>
          <w:i/>
          <w:color w:val="FF0000"/>
          <w:sz w:val="28"/>
          <w:szCs w:val="28"/>
        </w:rPr>
        <w:t>Needs</w:t>
      </w:r>
      <w:r w:rsidR="00F71EFC" w:rsidRPr="003B7F6E">
        <w:rPr>
          <w:b/>
          <w:bCs/>
          <w:color w:val="FF0000"/>
          <w:sz w:val="28"/>
          <w:szCs w:val="28"/>
        </w:rPr>
        <w:t xml:space="preserve"> </w:t>
      </w:r>
      <w:r w:rsidR="00F71EFC" w:rsidRPr="003B7F6E">
        <w:rPr>
          <w:b/>
          <w:bCs/>
          <w:i/>
          <w:color w:val="FF0000"/>
          <w:sz w:val="28"/>
          <w:szCs w:val="28"/>
        </w:rPr>
        <w:t>Analysis</w:t>
      </w:r>
      <w:r w:rsidRPr="003B7F6E">
        <w:rPr>
          <w:b/>
          <w:bCs/>
          <w:color w:val="FF0000"/>
          <w:sz w:val="28"/>
          <w:szCs w:val="28"/>
        </w:rPr>
        <w:t xml:space="preserve"> provides</w:t>
      </w:r>
      <w:r>
        <w:rPr>
          <w:b/>
          <w:bCs/>
          <w:color w:val="FF0000"/>
          <w:sz w:val="28"/>
          <w:szCs w:val="28"/>
        </w:rPr>
        <w:t xml:space="preserve"> a possible format for your analysis. Hopefully it </w:t>
      </w:r>
      <w:r w:rsidR="00CA5EF7">
        <w:rPr>
          <w:b/>
          <w:bCs/>
          <w:color w:val="FF0000"/>
          <w:sz w:val="28"/>
          <w:szCs w:val="28"/>
        </w:rPr>
        <w:t>may</w:t>
      </w:r>
      <w:r>
        <w:rPr>
          <w:b/>
          <w:bCs/>
          <w:color w:val="FF0000"/>
          <w:sz w:val="28"/>
          <w:szCs w:val="28"/>
        </w:rPr>
        <w:t xml:space="preserve"> help guide you in your identification of current skills and knowledge which will in turn inform your personal development plan.</w:t>
      </w:r>
    </w:p>
    <w:p w:rsidR="003B7F6E" w:rsidRDefault="003B7F6E" w:rsidP="00F71EFC">
      <w:pPr>
        <w:spacing w:after="0" w:line="240" w:lineRule="auto"/>
        <w:rPr>
          <w:b/>
          <w:bCs/>
          <w:color w:val="FF0000"/>
          <w:sz w:val="28"/>
          <w:szCs w:val="28"/>
        </w:rPr>
      </w:pPr>
    </w:p>
    <w:p w:rsidR="003B7F6E" w:rsidRPr="003B7F6E" w:rsidRDefault="003B7F6E" w:rsidP="00F71EFC">
      <w:pPr>
        <w:spacing w:after="0" w:line="240" w:lineRule="auto"/>
        <w:rPr>
          <w:b/>
          <w:bCs/>
          <w:color w:val="FF0000"/>
          <w:sz w:val="28"/>
          <w:szCs w:val="28"/>
        </w:rPr>
      </w:pPr>
      <w:r>
        <w:rPr>
          <w:b/>
          <w:bCs/>
          <w:color w:val="FF0000"/>
          <w:sz w:val="28"/>
          <w:szCs w:val="28"/>
        </w:rPr>
        <w:t>The skill is a simple title for the skill and knowledge to be discussed. The typical descriptor explains this for the reader. The skill level will identify whether additional learning is required and the specific comments explains the what / how / why / where in relation to your professional practice.</w:t>
      </w:r>
    </w:p>
    <w:p w:rsidR="003B7F6E" w:rsidRDefault="003B7F6E" w:rsidP="00F71EFC">
      <w:pPr>
        <w:spacing w:after="0" w:line="240" w:lineRule="auto"/>
        <w:rPr>
          <w:b/>
          <w:bCs/>
          <w:color w:val="FF0000"/>
        </w:rPr>
      </w:pPr>
    </w:p>
    <w:p w:rsidR="006957AB" w:rsidRPr="003B7F6E" w:rsidRDefault="003B7F6E" w:rsidP="00F71EFC">
      <w:pPr>
        <w:spacing w:after="0" w:line="240" w:lineRule="auto"/>
        <w:rPr>
          <w:b/>
          <w:bCs/>
          <w:color w:val="FF0000"/>
          <w:sz w:val="28"/>
          <w:szCs w:val="28"/>
        </w:rPr>
      </w:pPr>
      <w:r w:rsidRPr="003B7F6E">
        <w:rPr>
          <w:b/>
          <w:bCs/>
          <w:color w:val="FF0000"/>
          <w:sz w:val="28"/>
          <w:szCs w:val="28"/>
        </w:rPr>
        <w:t>You can organise the first column in different ways:</w:t>
      </w:r>
    </w:p>
    <w:p w:rsidR="003B7F6E" w:rsidRPr="003B7F6E" w:rsidRDefault="003B7F6E" w:rsidP="003B7F6E">
      <w:pPr>
        <w:pStyle w:val="ListParagraph"/>
        <w:numPr>
          <w:ilvl w:val="0"/>
          <w:numId w:val="1"/>
        </w:numPr>
        <w:spacing w:after="0" w:line="240" w:lineRule="auto"/>
        <w:rPr>
          <w:b/>
          <w:bCs/>
          <w:color w:val="FF0000"/>
          <w:sz w:val="28"/>
          <w:szCs w:val="28"/>
        </w:rPr>
      </w:pPr>
      <w:r w:rsidRPr="003B7F6E">
        <w:rPr>
          <w:b/>
          <w:bCs/>
          <w:color w:val="FF0000"/>
          <w:sz w:val="28"/>
          <w:szCs w:val="28"/>
        </w:rPr>
        <w:t xml:space="preserve">According to themes / areas of responsibility </w:t>
      </w:r>
    </w:p>
    <w:p w:rsidR="00F71EFC" w:rsidRPr="003B7F6E" w:rsidRDefault="003B7F6E" w:rsidP="00F71EFC">
      <w:pPr>
        <w:pStyle w:val="ListParagraph"/>
        <w:numPr>
          <w:ilvl w:val="0"/>
          <w:numId w:val="1"/>
        </w:numPr>
        <w:spacing w:after="0" w:line="240" w:lineRule="auto"/>
        <w:rPr>
          <w:b/>
          <w:bCs/>
          <w:color w:val="FF0000"/>
          <w:sz w:val="28"/>
          <w:szCs w:val="28"/>
        </w:rPr>
      </w:pPr>
      <w:r w:rsidRPr="003B7F6E">
        <w:rPr>
          <w:b/>
          <w:bCs/>
          <w:color w:val="FF0000"/>
          <w:sz w:val="28"/>
          <w:szCs w:val="28"/>
        </w:rPr>
        <w:t xml:space="preserve"> In relation to job roles and responsibilities </w:t>
      </w:r>
    </w:p>
    <w:p w:rsidR="003B7F6E" w:rsidRPr="003B7F6E" w:rsidRDefault="003B7F6E" w:rsidP="00F71EFC">
      <w:pPr>
        <w:pStyle w:val="ListParagraph"/>
        <w:numPr>
          <w:ilvl w:val="0"/>
          <w:numId w:val="1"/>
        </w:numPr>
        <w:spacing w:after="0" w:line="240" w:lineRule="auto"/>
        <w:rPr>
          <w:b/>
          <w:bCs/>
          <w:color w:val="FF0000"/>
          <w:sz w:val="28"/>
          <w:szCs w:val="28"/>
        </w:rPr>
      </w:pPr>
      <w:r w:rsidRPr="003B7F6E">
        <w:rPr>
          <w:b/>
          <w:bCs/>
          <w:color w:val="FF0000"/>
          <w:sz w:val="28"/>
          <w:szCs w:val="28"/>
        </w:rPr>
        <w:t>Under headings e.g. Skill / Knowledge / IT / Management</w:t>
      </w:r>
      <w:r>
        <w:rPr>
          <w:b/>
          <w:bCs/>
          <w:color w:val="FF0000"/>
          <w:sz w:val="28"/>
          <w:szCs w:val="28"/>
        </w:rPr>
        <w:t xml:space="preserve"> / Strategic</w:t>
      </w:r>
    </w:p>
    <w:p w:rsidR="003B7F6E" w:rsidRPr="003B7F6E" w:rsidRDefault="003B7F6E" w:rsidP="003B7F6E">
      <w:pPr>
        <w:spacing w:after="0" w:line="240" w:lineRule="auto"/>
        <w:rPr>
          <w:b/>
          <w:bCs/>
        </w:rPr>
      </w:pPr>
    </w:p>
    <w:tbl>
      <w:tblPr>
        <w:tblW w:w="14325" w:type="dxa"/>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2445"/>
        <w:gridCol w:w="4560"/>
        <w:gridCol w:w="2640"/>
        <w:gridCol w:w="4680"/>
      </w:tblGrid>
      <w:tr w:rsidR="006957AB" w:rsidRPr="006957AB" w:rsidTr="006957AB">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5177A5" w:rsidRPr="006957AB" w:rsidRDefault="006957AB" w:rsidP="00F71EFC">
            <w:pPr>
              <w:spacing w:after="0" w:line="240" w:lineRule="auto"/>
              <w:jc w:val="center"/>
            </w:pPr>
            <w:r w:rsidRPr="006957AB">
              <w:rPr>
                <w:b/>
                <w:bCs/>
              </w:rPr>
              <w:t>SKILL</w:t>
            </w:r>
          </w:p>
        </w:tc>
        <w:tc>
          <w:tcPr>
            <w:tcW w:w="456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F71EFC">
            <w:pPr>
              <w:spacing w:after="0" w:line="240" w:lineRule="auto"/>
              <w:jc w:val="center"/>
            </w:pPr>
            <w:r w:rsidRPr="006957AB">
              <w:rPr>
                <w:b/>
                <w:bCs/>
              </w:rPr>
              <w:t>TYPICAL DESCRIPTORS</w:t>
            </w:r>
          </w:p>
        </w:tc>
        <w:tc>
          <w:tcPr>
            <w:tcW w:w="264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jc w:val="center"/>
            </w:pPr>
            <w:r w:rsidRPr="006957AB">
              <w:rPr>
                <w:b/>
                <w:bCs/>
              </w:rPr>
              <w:t>SKILL LEVEL</w:t>
            </w:r>
          </w:p>
          <w:p w:rsidR="005177A5" w:rsidRPr="006957AB" w:rsidRDefault="006957AB" w:rsidP="00F71EFC">
            <w:pPr>
              <w:spacing w:after="0" w:line="240" w:lineRule="auto"/>
              <w:jc w:val="center"/>
            </w:pPr>
            <w:r w:rsidRPr="006957AB">
              <w:rPr>
                <w:b/>
                <w:bCs/>
              </w:rPr>
              <w:t>Low                   High</w:t>
            </w:r>
          </w:p>
        </w:tc>
        <w:tc>
          <w:tcPr>
            <w:tcW w:w="468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F71EFC">
            <w:pPr>
              <w:spacing w:after="0" w:line="240" w:lineRule="auto"/>
              <w:jc w:val="center"/>
            </w:pPr>
            <w:r w:rsidRPr="006957AB">
              <w:rPr>
                <w:b/>
                <w:bCs/>
              </w:rPr>
              <w:t>SPECIFIC COMMENTS</w:t>
            </w: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Organisation and time management</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Prioritising, dealing with paperwork; interruptions; planning your day.</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1      2      3      </w:t>
            </w:r>
            <w:r w:rsidRPr="006957AB">
              <w:rPr>
                <w:bCs/>
              </w:rPr>
              <w:t>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Decision making and problem solving</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Ability to make decisions; selecting suitable solutions; analysis of appropriateness. </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1      2      3      </w:t>
            </w:r>
            <w:r w:rsidRPr="006957AB">
              <w:rPr>
                <w:bCs/>
              </w:rPr>
              <w:t>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Planning</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Leading teams; consulting team members; task allocation; objective setting. </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w:t>
            </w:r>
            <w:r w:rsidRPr="006957AB">
              <w:rPr>
                <w:bCs/>
              </w:rPr>
              <w:t>3</w:t>
            </w:r>
            <w:r w:rsidRPr="006957AB">
              <w:rPr>
                <w:b/>
                <w:bCs/>
              </w:rPr>
              <w:t xml:space="preserve"> </w:t>
            </w:r>
            <w:r w:rsidR="00B021EA">
              <w:t>     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Delegation</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Matching tasks to staff; providing guidance and advice; maintaining staff motivation and focus.</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w:t>
            </w:r>
            <w:r w:rsidRPr="006957AB">
              <w:rPr>
                <w:bCs/>
              </w:rPr>
              <w:t>2</w:t>
            </w:r>
            <w:r w:rsidR="00B021EA">
              <w:t>      3      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Motivation</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Applying motivational techniques; understanding individual motives; making tasks challenging; encouraging creativity; providing team support; engendering trust and openness.</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w:t>
            </w:r>
            <w:r w:rsidRPr="006957AB">
              <w:rPr>
                <w:bCs/>
              </w:rPr>
              <w:t>2</w:t>
            </w:r>
            <w:r w:rsidRPr="006957AB">
              <w:rPr>
                <w:b/>
                <w:bCs/>
              </w:rPr>
              <w:t xml:space="preserve">  </w:t>
            </w:r>
            <w:r w:rsidR="00B021EA">
              <w:t>    3      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Coaching</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 xml:space="preserve">Providing guidance; listening skills; ability to draw out information; reinforcing behaviour using feedback; negotiating; planning goals and </w:t>
            </w:r>
            <w:r w:rsidRPr="006957AB">
              <w:lastRenderedPageBreak/>
              <w:t>objectives.</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bookmarkStart w:id="0" w:name="_GoBack"/>
            <w:bookmarkEnd w:id="0"/>
            <w:r w:rsidRPr="006957AB">
              <w:lastRenderedPageBreak/>
              <w:t xml:space="preserve">1      2      </w:t>
            </w:r>
            <w:r w:rsidRPr="006957AB">
              <w:rPr>
                <w:bCs/>
              </w:rPr>
              <w:t>3</w:t>
            </w:r>
            <w:r w:rsidR="00B021EA">
              <w:t>      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lastRenderedPageBreak/>
              <w:t>Target setting</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Understanding and communicating organisational objectives; use of SMART objectives to achieve targets.</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1      2      3      </w:t>
            </w:r>
            <w:r w:rsidRPr="006957AB">
              <w:rPr>
                <w:bCs/>
              </w:rPr>
              <w:t>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Interpersonal skills</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Relating to others; building rapport and positive relationships; being sensitive to people’s needs; using influencing and persuasive skills to help others improve performance or overcome problems; listening effectively and providing feedback; being assertive; use of body language.</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4C3664">
              <w:rPr>
                <w:bCs/>
              </w:rPr>
              <w:t>1</w:t>
            </w:r>
            <w:r w:rsidRPr="004C3664">
              <w:t>  </w:t>
            </w:r>
            <w:r w:rsidR="00B021EA">
              <w:t>    2      3      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Written communications</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Structure and format of letters, memos, e-mails, reports</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1      2      3      </w:t>
            </w:r>
            <w:r w:rsidRPr="006957AB">
              <w:rPr>
                <w:bCs/>
              </w:rPr>
              <w:t>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Oral communications</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Structure and format: techniques for effective presentations; using the telephone; meetings. </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w:t>
            </w:r>
            <w:r w:rsidRPr="006957AB">
              <w:rPr>
                <w:bCs/>
              </w:rPr>
              <w:t>3</w:t>
            </w:r>
            <w:r w:rsidR="00B021EA">
              <w:t>      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Academic knowledge </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Understanding of theories and templates for various management practices.</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1      2      3      </w:t>
            </w:r>
            <w:r w:rsidRPr="006957AB">
              <w:rPr>
                <w:bCs/>
              </w:rPr>
              <w:t>4</w:t>
            </w:r>
          </w:p>
        </w:tc>
        <w:tc>
          <w:tcPr>
            <w:tcW w:w="4680" w:type="dxa"/>
            <w:tcBorders>
              <w:top w:val="outset" w:sz="6" w:space="0" w:color="auto"/>
              <w:left w:val="outset" w:sz="6" w:space="0" w:color="auto"/>
              <w:bottom w:val="outset" w:sz="6" w:space="0" w:color="auto"/>
              <w:right w:val="outset" w:sz="6" w:space="0" w:color="auto"/>
            </w:tcBorders>
          </w:tcPr>
          <w:p w:rsidR="006957AB" w:rsidRPr="006957AB" w:rsidRDefault="006957AB" w:rsidP="00F71EFC">
            <w:pPr>
              <w:spacing w:after="0" w:line="240" w:lineRule="auto"/>
            </w:pPr>
          </w:p>
        </w:tc>
      </w:tr>
      <w:tr w:rsidR="006957AB"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IT skills </w:t>
            </w:r>
          </w:p>
        </w:tc>
        <w:tc>
          <w:tcPr>
            <w:tcW w:w="4560" w:type="dxa"/>
            <w:tcBorders>
              <w:top w:val="outset" w:sz="6" w:space="0" w:color="auto"/>
              <w:left w:val="outset" w:sz="6" w:space="0" w:color="auto"/>
              <w:bottom w:val="outset" w:sz="6" w:space="0" w:color="auto"/>
              <w:right w:val="outset" w:sz="6" w:space="0" w:color="auto"/>
            </w:tcBorders>
            <w:hideMark/>
          </w:tcPr>
          <w:p w:rsidR="006957AB" w:rsidRPr="006957AB" w:rsidRDefault="006957AB" w:rsidP="00F71EFC">
            <w:pPr>
              <w:spacing w:after="0" w:line="240" w:lineRule="auto"/>
            </w:pPr>
            <w:r w:rsidRPr="006957AB">
              <w:t>Knowledge and exposure to a variety o</w:t>
            </w:r>
            <w:r w:rsidR="00924666">
              <w:t xml:space="preserve">f computer hardware and software. </w:t>
            </w:r>
          </w:p>
        </w:tc>
        <w:tc>
          <w:tcPr>
            <w:tcW w:w="2640" w:type="dxa"/>
            <w:tcBorders>
              <w:top w:val="outset" w:sz="6" w:space="0" w:color="auto"/>
              <w:left w:val="outset" w:sz="6" w:space="0" w:color="auto"/>
              <w:bottom w:val="outset" w:sz="6" w:space="0" w:color="auto"/>
              <w:right w:val="outset" w:sz="6" w:space="0" w:color="auto"/>
            </w:tcBorders>
            <w:hideMark/>
          </w:tcPr>
          <w:p w:rsidR="005177A5" w:rsidRPr="006957AB" w:rsidRDefault="006957AB" w:rsidP="00CA5EF7">
            <w:pPr>
              <w:spacing w:after="0" w:line="240" w:lineRule="auto"/>
              <w:jc w:val="center"/>
            </w:pPr>
            <w:r w:rsidRPr="006957AB">
              <w:t xml:space="preserve">1      </w:t>
            </w:r>
            <w:r w:rsidRPr="00924666">
              <w:rPr>
                <w:bCs/>
              </w:rPr>
              <w:t>2</w:t>
            </w:r>
            <w:r w:rsidRPr="006957AB">
              <w:t xml:space="preserve">      3      </w:t>
            </w:r>
            <w:r w:rsidRPr="00924666">
              <w:t>4</w:t>
            </w:r>
          </w:p>
        </w:tc>
        <w:tc>
          <w:tcPr>
            <w:tcW w:w="4680" w:type="dxa"/>
            <w:tcBorders>
              <w:top w:val="outset" w:sz="6" w:space="0" w:color="auto"/>
              <w:left w:val="outset" w:sz="6" w:space="0" w:color="auto"/>
              <w:bottom w:val="outset" w:sz="6" w:space="0" w:color="auto"/>
              <w:right w:val="outset" w:sz="6" w:space="0" w:color="auto"/>
            </w:tcBorders>
          </w:tcPr>
          <w:p w:rsidR="00924666" w:rsidRPr="006957AB" w:rsidRDefault="00924666"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r>
              <w:t>Mentoring</w:t>
            </w: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Pr="006957AB" w:rsidRDefault="00CA5EF7" w:rsidP="00CA5EF7">
            <w:pPr>
              <w:spacing w:after="0" w:line="240" w:lineRule="auto"/>
              <w:jc w:val="center"/>
            </w:pPr>
            <w:r w:rsidRPr="00CA5EF7">
              <w:t xml:space="preserve">1      </w:t>
            </w:r>
            <w:r w:rsidRPr="00CA5EF7">
              <w:rPr>
                <w:bCs/>
              </w:rPr>
              <w:t>2</w:t>
            </w:r>
            <w:r w:rsidRPr="00CA5EF7">
              <w:t>      3      4</w:t>
            </w: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Default="00CA5EF7" w:rsidP="00F71EFC">
            <w:pPr>
              <w:spacing w:after="0" w:line="240" w:lineRule="auto"/>
            </w:pP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Default="00CA5EF7" w:rsidP="00CA5EF7">
            <w:pPr>
              <w:jc w:val="center"/>
            </w:pPr>
            <w:r w:rsidRPr="00971436">
              <w:t xml:space="preserve">1      </w:t>
            </w:r>
            <w:r w:rsidRPr="00971436">
              <w:rPr>
                <w:bCs/>
              </w:rPr>
              <w:t>2</w:t>
            </w:r>
            <w:r w:rsidRPr="00971436">
              <w:t>      3      4</w:t>
            </w: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Default="00CA5EF7" w:rsidP="00F71EFC">
            <w:pPr>
              <w:spacing w:after="0" w:line="240" w:lineRule="auto"/>
            </w:pP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Default="00CA5EF7" w:rsidP="00CA5EF7">
            <w:pPr>
              <w:jc w:val="center"/>
            </w:pPr>
            <w:r w:rsidRPr="00971436">
              <w:t xml:space="preserve">1      </w:t>
            </w:r>
            <w:r w:rsidRPr="00971436">
              <w:rPr>
                <w:bCs/>
              </w:rPr>
              <w:t>2</w:t>
            </w:r>
            <w:r w:rsidRPr="00971436">
              <w:t>      3      4</w:t>
            </w: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Default="00CA5EF7" w:rsidP="00F71EFC">
            <w:pPr>
              <w:spacing w:after="0" w:line="240" w:lineRule="auto"/>
            </w:pP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Default="00CA5EF7" w:rsidP="00CA5EF7">
            <w:pPr>
              <w:jc w:val="center"/>
            </w:pPr>
            <w:r w:rsidRPr="00971436">
              <w:t xml:space="preserve">1      </w:t>
            </w:r>
            <w:r w:rsidRPr="00971436">
              <w:rPr>
                <w:bCs/>
              </w:rPr>
              <w:t>2</w:t>
            </w:r>
            <w:r w:rsidRPr="00971436">
              <w:t>      3      4</w:t>
            </w: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Default="00CA5EF7" w:rsidP="00F71EFC">
            <w:pPr>
              <w:spacing w:after="0" w:line="240" w:lineRule="auto"/>
            </w:pP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Default="00CA5EF7" w:rsidP="00CA5EF7">
            <w:pPr>
              <w:jc w:val="center"/>
            </w:pPr>
            <w:r w:rsidRPr="00971436">
              <w:t xml:space="preserve">1      </w:t>
            </w:r>
            <w:r w:rsidRPr="00971436">
              <w:rPr>
                <w:bCs/>
              </w:rPr>
              <w:t>2</w:t>
            </w:r>
            <w:r w:rsidRPr="00971436">
              <w:t>      3      4</w:t>
            </w: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Default="00CA5EF7" w:rsidP="00F71EFC">
            <w:pPr>
              <w:spacing w:after="0" w:line="240" w:lineRule="auto"/>
            </w:pP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jc w:val="center"/>
            </w:pP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r w:rsidR="00CA5EF7" w:rsidRPr="006957AB" w:rsidTr="00B021EA">
        <w:trPr>
          <w:tblCellSpacing w:w="0" w:type="dxa"/>
          <w:jc w:val="center"/>
        </w:trPr>
        <w:tc>
          <w:tcPr>
            <w:tcW w:w="2445" w:type="dxa"/>
            <w:tcBorders>
              <w:top w:val="outset" w:sz="6" w:space="0" w:color="auto"/>
              <w:left w:val="outset" w:sz="6" w:space="0" w:color="auto"/>
              <w:bottom w:val="outset" w:sz="6" w:space="0" w:color="auto"/>
              <w:right w:val="outset" w:sz="6" w:space="0" w:color="auto"/>
            </w:tcBorders>
          </w:tcPr>
          <w:p w:rsidR="00CA5EF7" w:rsidRDefault="00CA5EF7" w:rsidP="00F71EFC">
            <w:pPr>
              <w:spacing w:after="0" w:line="240" w:lineRule="auto"/>
            </w:pPr>
          </w:p>
        </w:tc>
        <w:tc>
          <w:tcPr>
            <w:tcW w:w="456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c>
          <w:tcPr>
            <w:tcW w:w="264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jc w:val="center"/>
            </w:pPr>
          </w:p>
        </w:tc>
        <w:tc>
          <w:tcPr>
            <w:tcW w:w="4680" w:type="dxa"/>
            <w:tcBorders>
              <w:top w:val="outset" w:sz="6" w:space="0" w:color="auto"/>
              <w:left w:val="outset" w:sz="6" w:space="0" w:color="auto"/>
              <w:bottom w:val="outset" w:sz="6" w:space="0" w:color="auto"/>
              <w:right w:val="outset" w:sz="6" w:space="0" w:color="auto"/>
            </w:tcBorders>
          </w:tcPr>
          <w:p w:rsidR="00CA5EF7" w:rsidRPr="006957AB" w:rsidRDefault="00CA5EF7" w:rsidP="00F71EFC">
            <w:pPr>
              <w:spacing w:after="0" w:line="240" w:lineRule="auto"/>
            </w:pPr>
          </w:p>
        </w:tc>
      </w:tr>
    </w:tbl>
    <w:p w:rsidR="000971F7" w:rsidRDefault="000971F7"/>
    <w:sectPr w:rsidR="000971F7" w:rsidSect="006957AB">
      <w:pgSz w:w="16838" w:h="11906" w:orient="landscape"/>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9F6D23"/>
    <w:multiLevelType w:val="hybridMultilevel"/>
    <w:tmpl w:val="AFC83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957AB"/>
    <w:rsid w:val="00092BB4"/>
    <w:rsid w:val="000971F7"/>
    <w:rsid w:val="003B7F6E"/>
    <w:rsid w:val="004C3664"/>
    <w:rsid w:val="004D34BE"/>
    <w:rsid w:val="005177A5"/>
    <w:rsid w:val="0060143C"/>
    <w:rsid w:val="006957AB"/>
    <w:rsid w:val="007C7F61"/>
    <w:rsid w:val="00924666"/>
    <w:rsid w:val="00B021EA"/>
    <w:rsid w:val="00CA5EF7"/>
    <w:rsid w:val="00F71E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2B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F6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F6E"/>
    <w:pPr>
      <w:ind w:left="720"/>
      <w:contextualSpacing/>
    </w:pPr>
  </w:style>
</w:styles>
</file>

<file path=word/webSettings.xml><?xml version="1.0" encoding="utf-8"?>
<w:webSettings xmlns:r="http://schemas.openxmlformats.org/officeDocument/2006/relationships" xmlns:w="http://schemas.openxmlformats.org/wordprocessingml/2006/main">
  <w:divs>
    <w:div w:id="983587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424</Words>
  <Characters>2417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Teulu Harris</cp:lastModifiedBy>
  <cp:revision>2</cp:revision>
  <dcterms:created xsi:type="dcterms:W3CDTF">2013-04-21T19:34:00Z</dcterms:created>
  <dcterms:modified xsi:type="dcterms:W3CDTF">2013-04-21T19:34:00Z</dcterms:modified>
</cp:coreProperties>
</file>