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507E5" w14:textId="43BBFC2E" w:rsidR="001E0239" w:rsidRDefault="00BA5369">
      <w:r>
        <w:object w:dxaOrig="9605" w:dyaOrig="5393" w14:anchorId="5F7C7EE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5" o:title=""/>
          </v:shape>
          <o:OLEObject Type="Embed" ProgID="PowerPoint.Slide.12" ShapeID="_x0000_i1025" DrawAspect="Content" ObjectID="_1722768851" r:id="rId6"/>
        </w:object>
      </w:r>
    </w:p>
    <w:p w14:paraId="1DC64622" w14:textId="5A7D3C86" w:rsidR="00BA5369" w:rsidRPr="00BA5369" w:rsidRDefault="00BA5369" w:rsidP="00BA5369"/>
    <w:p w14:paraId="1187C709" w14:textId="7BDA6CF4" w:rsidR="00BA5369" w:rsidRDefault="00AF0471" w:rsidP="00BA5369">
      <w:r>
        <w:rPr>
          <w:noProof/>
        </w:rPr>
        <w:drawing>
          <wp:inline distT="0" distB="0" distL="0" distR="0" wp14:anchorId="0592C4AE" wp14:editId="1D650AB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0044440B" w14:textId="2AD52D1F" w:rsidR="00BA5369" w:rsidRDefault="00BA5369" w:rsidP="00BA5369">
      <w:pPr>
        <w:tabs>
          <w:tab w:val="left" w:pos="1320"/>
        </w:tabs>
      </w:pPr>
      <w:r>
        <w:tab/>
      </w:r>
    </w:p>
    <w:p w14:paraId="20968559" w14:textId="49867302" w:rsidR="00BA5369" w:rsidRDefault="00BA5369" w:rsidP="00BA5369"/>
    <w:p w14:paraId="45F6FF19" w14:textId="3FB53D3B" w:rsidR="00BA5369" w:rsidRDefault="00BA5369" w:rsidP="00BA5369">
      <w:pPr>
        <w:rPr>
          <w:noProof/>
        </w:rPr>
      </w:pPr>
      <w:r>
        <w:rPr>
          <w:noProof/>
        </w:rPr>
        <w:lastRenderedPageBreak/>
        <w:drawing>
          <wp:inline distT="0" distB="0" distL="0" distR="0" wp14:anchorId="1F46E44D" wp14:editId="7092935C">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6FAC61E" w14:textId="7D8F43E3" w:rsidR="00BA5369" w:rsidRPr="00BA5369" w:rsidRDefault="00BA5369" w:rsidP="00BA5369"/>
    <w:p w14:paraId="7C2C573E" w14:textId="4C1BE86C" w:rsidR="00BA5369" w:rsidRPr="00BA5369" w:rsidRDefault="00BA5369" w:rsidP="00BA5369"/>
    <w:p w14:paraId="65B05DA9" w14:textId="3A0601D9" w:rsidR="00BA5369" w:rsidRDefault="00BA5369" w:rsidP="00BA5369">
      <w:pPr>
        <w:rPr>
          <w:noProof/>
        </w:rPr>
      </w:pPr>
    </w:p>
    <w:p w14:paraId="1381B96D" w14:textId="4D4044B5" w:rsidR="00BA5369" w:rsidRDefault="00BA5369" w:rsidP="00BA5369">
      <w:pPr>
        <w:tabs>
          <w:tab w:val="left" w:pos="1380"/>
        </w:tabs>
        <w:rPr>
          <w:noProof/>
        </w:rPr>
      </w:pPr>
      <w:r>
        <w:tab/>
      </w:r>
      <w:r>
        <w:rPr>
          <w:noProof/>
        </w:rPr>
        <w:drawing>
          <wp:inline distT="0" distB="0" distL="0" distR="0" wp14:anchorId="45CB22B6" wp14:editId="2860704D">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3598A6C7" w14:textId="64BF9AED" w:rsidR="00B74AA8" w:rsidRDefault="00B74AA8" w:rsidP="00B74AA8">
      <w:pPr>
        <w:rPr>
          <w:noProof/>
        </w:rPr>
      </w:pPr>
      <w:r>
        <w:rPr>
          <w:noProof/>
        </w:rPr>
        <w:lastRenderedPageBreak/>
        <w:drawing>
          <wp:inline distT="0" distB="0" distL="0" distR="0" wp14:anchorId="3287692A" wp14:editId="4C53DC27">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5A75B1A" w14:textId="205EC898" w:rsidR="00B74AA8" w:rsidRPr="00B74AA8" w:rsidRDefault="00B74AA8" w:rsidP="00B74AA8"/>
    <w:p w14:paraId="6F422204" w14:textId="571FF980" w:rsidR="00B74AA8" w:rsidRDefault="00B74AA8" w:rsidP="00B74AA8">
      <w:pPr>
        <w:rPr>
          <w:noProof/>
        </w:rPr>
      </w:pPr>
    </w:p>
    <w:p w14:paraId="00B37BB2" w14:textId="4E880904" w:rsidR="00B74AA8" w:rsidRDefault="00B74AA8" w:rsidP="00B74AA8">
      <w:pPr>
        <w:ind w:firstLine="720"/>
        <w:rPr>
          <w:noProof/>
        </w:rPr>
      </w:pPr>
      <w:r>
        <w:rPr>
          <w:noProof/>
        </w:rPr>
        <w:drawing>
          <wp:inline distT="0" distB="0" distL="0" distR="0" wp14:anchorId="5992D796" wp14:editId="3C100B23">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53CECD59" w14:textId="3FA8A294" w:rsidR="00B74AA8" w:rsidRPr="00B74AA8" w:rsidRDefault="00B74AA8" w:rsidP="00B74AA8"/>
    <w:p w14:paraId="4371DA09" w14:textId="01C6760C" w:rsidR="00B74AA8" w:rsidRDefault="00B74AA8" w:rsidP="00B74AA8">
      <w:pPr>
        <w:rPr>
          <w:noProof/>
        </w:rPr>
      </w:pPr>
    </w:p>
    <w:p w14:paraId="35AB579E" w14:textId="5E4FCE97" w:rsidR="00B74AA8" w:rsidRDefault="00B74AA8" w:rsidP="00B74AA8">
      <w:pPr>
        <w:tabs>
          <w:tab w:val="left" w:pos="1050"/>
        </w:tabs>
        <w:rPr>
          <w:noProof/>
        </w:rPr>
      </w:pPr>
      <w:r>
        <w:lastRenderedPageBreak/>
        <w:tab/>
      </w:r>
      <w:r>
        <w:rPr>
          <w:noProof/>
        </w:rPr>
        <w:drawing>
          <wp:inline distT="0" distB="0" distL="0" distR="0" wp14:anchorId="108DAD14" wp14:editId="2D8B913E">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6B5533E" w14:textId="654749F0" w:rsidR="00B74AA8" w:rsidRDefault="00B74AA8" w:rsidP="00B74AA8">
      <w:pPr>
        <w:rPr>
          <w:noProof/>
        </w:rPr>
      </w:pPr>
    </w:p>
    <w:p w14:paraId="7AEC62E9" w14:textId="600661AE" w:rsidR="00B74AA8" w:rsidRDefault="00B74AA8" w:rsidP="00B74AA8">
      <w:pPr>
        <w:tabs>
          <w:tab w:val="left" w:pos="1035"/>
        </w:tabs>
        <w:rPr>
          <w:noProof/>
        </w:rPr>
      </w:pPr>
      <w:r>
        <w:tab/>
      </w:r>
      <w:r>
        <w:rPr>
          <w:noProof/>
        </w:rPr>
        <w:drawing>
          <wp:inline distT="0" distB="0" distL="0" distR="0" wp14:anchorId="1083136E" wp14:editId="2D0F2D60">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FDE4BEA" w14:textId="3E134BF1" w:rsidR="00B74AA8" w:rsidRDefault="00B74AA8" w:rsidP="00B74AA8">
      <w:pPr>
        <w:rPr>
          <w:noProof/>
        </w:rPr>
      </w:pPr>
    </w:p>
    <w:p w14:paraId="055520D0" w14:textId="103917CE" w:rsidR="00B74AA8" w:rsidRDefault="00B74AA8" w:rsidP="00B74AA8">
      <w:pPr>
        <w:tabs>
          <w:tab w:val="left" w:pos="1245"/>
        </w:tabs>
        <w:rPr>
          <w:noProof/>
        </w:rPr>
      </w:pPr>
      <w:r>
        <w:lastRenderedPageBreak/>
        <w:tab/>
      </w:r>
      <w:r>
        <w:rPr>
          <w:noProof/>
        </w:rPr>
        <w:drawing>
          <wp:inline distT="0" distB="0" distL="0" distR="0" wp14:anchorId="306E199B" wp14:editId="1FBF7D5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952E418" w14:textId="7C0557A3" w:rsidR="00B74AA8" w:rsidRPr="00B74AA8" w:rsidRDefault="00B74AA8" w:rsidP="00B74AA8"/>
    <w:p w14:paraId="74001035" w14:textId="417AB52B" w:rsidR="00B74AA8" w:rsidRDefault="00B74AA8" w:rsidP="00B74AA8">
      <w:pPr>
        <w:rPr>
          <w:noProof/>
        </w:rPr>
      </w:pPr>
    </w:p>
    <w:p w14:paraId="1B850C76" w14:textId="3D594D8A" w:rsidR="00B74AA8" w:rsidRDefault="00B74AA8" w:rsidP="00B74AA8">
      <w:pPr>
        <w:rPr>
          <w:noProof/>
        </w:rPr>
      </w:pPr>
      <w:r>
        <w:rPr>
          <w:noProof/>
        </w:rPr>
        <w:drawing>
          <wp:inline distT="0" distB="0" distL="0" distR="0" wp14:anchorId="4C18D316" wp14:editId="2570BC0F">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26006A7F" w14:textId="790248EC" w:rsidR="00B74AA8" w:rsidRPr="00B74AA8" w:rsidRDefault="00B74AA8" w:rsidP="00B74AA8"/>
    <w:p w14:paraId="67B48E2D" w14:textId="14BF4BB6" w:rsidR="00B74AA8" w:rsidRDefault="00B74AA8" w:rsidP="00B74AA8">
      <w:pPr>
        <w:rPr>
          <w:noProof/>
        </w:rPr>
      </w:pPr>
    </w:p>
    <w:p w14:paraId="09C84629" w14:textId="35C2BCCC" w:rsidR="00B74AA8" w:rsidRDefault="00B74AA8" w:rsidP="00B74AA8">
      <w:pPr>
        <w:tabs>
          <w:tab w:val="left" w:pos="1965"/>
        </w:tabs>
        <w:rPr>
          <w:noProof/>
        </w:rPr>
      </w:pPr>
      <w:r>
        <w:lastRenderedPageBreak/>
        <w:tab/>
      </w:r>
      <w:r>
        <w:rPr>
          <w:noProof/>
        </w:rPr>
        <w:drawing>
          <wp:inline distT="0" distB="0" distL="0" distR="0" wp14:anchorId="44FB22FC" wp14:editId="35C1E567">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0AD1A119" w14:textId="271DFE65" w:rsidR="00F20274" w:rsidRPr="00F20274" w:rsidRDefault="00F20274" w:rsidP="00F20274"/>
    <w:p w14:paraId="44B53904" w14:textId="77591D80" w:rsidR="00F20274" w:rsidRPr="00F20274" w:rsidRDefault="00F20274" w:rsidP="00F20274"/>
    <w:p w14:paraId="30CDA98B" w14:textId="5CEDFEA7" w:rsidR="00F20274" w:rsidRPr="00F20274" w:rsidRDefault="00F20274" w:rsidP="00F20274"/>
    <w:p w14:paraId="314F3F9C" w14:textId="139A9ECF" w:rsidR="00F20274" w:rsidRPr="00F20274" w:rsidRDefault="00F20274" w:rsidP="00F20274">
      <w:r>
        <w:rPr>
          <w:noProof/>
        </w:rPr>
        <w:drawing>
          <wp:inline distT="0" distB="0" distL="0" distR="0" wp14:anchorId="2DCB1A1B" wp14:editId="0C4CA36E">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F8A5452" w14:textId="48D18011" w:rsidR="00F20274" w:rsidRPr="00F20274" w:rsidRDefault="00F20274" w:rsidP="00F20274"/>
    <w:p w14:paraId="282AE172" w14:textId="1017A104" w:rsidR="00F20274" w:rsidRPr="00F20274" w:rsidRDefault="00F20274" w:rsidP="00F20274"/>
    <w:p w14:paraId="7588DEAE" w14:textId="1ED3BD50" w:rsidR="00F20274" w:rsidRDefault="00F20274" w:rsidP="00F20274">
      <w:pPr>
        <w:rPr>
          <w:noProof/>
        </w:rPr>
      </w:pPr>
    </w:p>
    <w:p w14:paraId="7894AF57" w14:textId="1B3C5A4F" w:rsidR="00F20274" w:rsidRPr="0099430A" w:rsidRDefault="00F20274" w:rsidP="00F20274">
      <w:pPr>
        <w:spacing w:line="360" w:lineRule="auto"/>
        <w:jc w:val="center"/>
        <w:rPr>
          <w:rFonts w:ascii="Times New Roman" w:hAnsi="Times New Roman" w:cs="Times New Roman"/>
          <w:b/>
          <w:sz w:val="32"/>
        </w:rPr>
      </w:pPr>
      <w:r>
        <w:rPr>
          <w:noProof/>
        </w:rPr>
        <w:lastRenderedPageBreak/>
        <w:drawing>
          <wp:inline distT="0" distB="0" distL="0" distR="0" wp14:anchorId="13D01F14" wp14:editId="2A49703D">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r w:rsidRPr="00F20274">
        <w:rPr>
          <w:rFonts w:ascii="Times New Roman" w:hAnsi="Times New Roman" w:cs="Times New Roman"/>
          <w:b/>
          <w:sz w:val="32"/>
        </w:rPr>
        <w:t xml:space="preserve"> </w:t>
      </w:r>
      <w:r w:rsidRPr="00C276C9">
        <w:rPr>
          <w:rFonts w:ascii="Times New Roman" w:hAnsi="Times New Roman" w:cs="Times New Roman"/>
          <w:b/>
          <w:sz w:val="32"/>
        </w:rPr>
        <w:t>Presentation Speaker Not</w:t>
      </w:r>
      <w:r>
        <w:rPr>
          <w:rFonts w:ascii="Times New Roman" w:hAnsi="Times New Roman" w:cs="Times New Roman"/>
          <w:b/>
          <w:sz w:val="32"/>
        </w:rPr>
        <w:t>es</w:t>
      </w:r>
    </w:p>
    <w:p w14:paraId="7B17A44C" w14:textId="77777777" w:rsidR="00F20274" w:rsidRPr="008C4D78" w:rsidRDefault="00F20274" w:rsidP="00F20274">
      <w:pPr>
        <w:pStyle w:val="ListParagraph"/>
        <w:jc w:val="both"/>
        <w:rPr>
          <w:rFonts w:ascii="Arial" w:hAnsi="Arial" w:cs="Arial"/>
          <w:b/>
          <w:u w:val="single"/>
        </w:rPr>
      </w:pPr>
      <w:r w:rsidRPr="008C4D78">
        <w:rPr>
          <w:rFonts w:ascii="Arial" w:hAnsi="Arial" w:cs="Arial"/>
          <w:b/>
          <w:u w:val="single"/>
        </w:rPr>
        <w:t>Slide 02</w:t>
      </w:r>
    </w:p>
    <w:p w14:paraId="5506F603" w14:textId="77777777" w:rsidR="00F20274" w:rsidRDefault="00F20274" w:rsidP="00F20274">
      <w:pPr>
        <w:pStyle w:val="ListParagraph"/>
        <w:jc w:val="both"/>
        <w:rPr>
          <w:rFonts w:ascii="Arial" w:hAnsi="Arial" w:cs="Arial"/>
        </w:rPr>
      </w:pPr>
    </w:p>
    <w:p w14:paraId="0718BB6B"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These are the areas that I will be discussing today with regards to the need for training in   departments.</w:t>
      </w:r>
    </w:p>
    <w:p w14:paraId="5ADAA1AE" w14:textId="77777777" w:rsidR="00F20274" w:rsidRPr="008914F8" w:rsidRDefault="00F20274" w:rsidP="00F20274">
      <w:pPr>
        <w:pStyle w:val="ListParagraph"/>
        <w:jc w:val="both"/>
        <w:rPr>
          <w:rFonts w:ascii="Arial" w:hAnsi="Arial" w:cs="Arial"/>
          <w:b/>
          <w:u w:val="single"/>
        </w:rPr>
      </w:pPr>
    </w:p>
    <w:p w14:paraId="107977B1" w14:textId="77777777" w:rsidR="00F20274" w:rsidRPr="008914F8" w:rsidRDefault="00F20274" w:rsidP="00F20274">
      <w:pPr>
        <w:pStyle w:val="ListParagraph"/>
        <w:jc w:val="both"/>
        <w:rPr>
          <w:rFonts w:ascii="Arial" w:hAnsi="Arial" w:cs="Arial"/>
          <w:b/>
          <w:u w:val="single"/>
        </w:rPr>
      </w:pPr>
      <w:r w:rsidRPr="008914F8">
        <w:rPr>
          <w:rFonts w:ascii="Arial" w:hAnsi="Arial" w:cs="Arial"/>
          <w:b/>
          <w:u w:val="single"/>
        </w:rPr>
        <w:t>Slide 03</w:t>
      </w:r>
    </w:p>
    <w:p w14:paraId="1EF16EDC" w14:textId="77777777" w:rsidR="00F20274" w:rsidRPr="008914F8" w:rsidRDefault="00F20274" w:rsidP="00F20274">
      <w:pPr>
        <w:pStyle w:val="ListParagraph"/>
        <w:jc w:val="both"/>
        <w:rPr>
          <w:rFonts w:ascii="Arial" w:eastAsia="Times New Roman" w:hAnsi="Arial" w:cs="Arial"/>
          <w:lang w:eastAsia="en-GB"/>
        </w:rPr>
      </w:pPr>
    </w:p>
    <w:p w14:paraId="23983B78" w14:textId="233E3616" w:rsidR="00F20274" w:rsidRPr="0079707B" w:rsidRDefault="00F20274" w:rsidP="0079707B">
      <w:pPr>
        <w:pStyle w:val="ListParagraph"/>
        <w:numPr>
          <w:ilvl w:val="0"/>
          <w:numId w:val="1"/>
        </w:numPr>
        <w:jc w:val="both"/>
        <w:rPr>
          <w:rFonts w:ascii="Arial" w:eastAsia="Times New Roman" w:hAnsi="Arial" w:cs="Arial"/>
          <w:lang w:eastAsia="en-GB"/>
        </w:rPr>
      </w:pPr>
      <w:r w:rsidRPr="008914F8">
        <w:rPr>
          <w:rFonts w:ascii="Arial" w:eastAsia="Times New Roman" w:hAnsi="Arial" w:cs="Arial"/>
          <w:lang w:eastAsia="en-GB"/>
        </w:rPr>
        <w:t>The Therapie Clinic is in London. We provide a variety of therapeutic, spa, and aesthetic treatments. The clinic employs a wide range of cutting-edge products and procedures, including high-tech, non-surgical treatments for both the face and body, for both men and women, laser hair removal, body shaping, and specialty skin rejuvenation treatments.</w:t>
      </w:r>
    </w:p>
    <w:p w14:paraId="222E4004" w14:textId="77777777" w:rsidR="00F20274" w:rsidRPr="008914F8" w:rsidRDefault="00F20274" w:rsidP="00F20274">
      <w:pPr>
        <w:pStyle w:val="ListParagraph"/>
        <w:jc w:val="both"/>
        <w:rPr>
          <w:rFonts w:ascii="Arial" w:eastAsia="Times New Roman" w:hAnsi="Arial" w:cs="Arial"/>
          <w:lang w:eastAsia="en-GB"/>
        </w:rPr>
      </w:pPr>
    </w:p>
    <w:p w14:paraId="635A8FA0" w14:textId="77777777" w:rsidR="00F20274" w:rsidRPr="008914F8" w:rsidRDefault="00F20274" w:rsidP="00F20274">
      <w:pPr>
        <w:pStyle w:val="ListParagraph"/>
        <w:numPr>
          <w:ilvl w:val="0"/>
          <w:numId w:val="1"/>
        </w:numPr>
        <w:jc w:val="both"/>
        <w:rPr>
          <w:rFonts w:ascii="Arial" w:eastAsia="Times New Roman" w:hAnsi="Arial" w:cs="Arial"/>
          <w:lang w:eastAsia="en-GB"/>
        </w:rPr>
      </w:pPr>
      <w:r w:rsidRPr="008914F8">
        <w:rPr>
          <w:rFonts w:ascii="Arial" w:eastAsia="Times New Roman" w:hAnsi="Arial" w:cs="Arial"/>
          <w:lang w:eastAsia="en-GB"/>
        </w:rPr>
        <w:t>As the HR manager at Therapie Clinic, it is critical to establish the institution's tasks as well as match personal talents, knowledge, and behaviours for successful job execution.</w:t>
      </w:r>
    </w:p>
    <w:p w14:paraId="2444D37B" w14:textId="77777777" w:rsidR="00F20274" w:rsidRPr="008914F8" w:rsidRDefault="00F20274" w:rsidP="00F20274">
      <w:pPr>
        <w:pStyle w:val="ListParagraph"/>
        <w:tabs>
          <w:tab w:val="num" w:pos="720"/>
        </w:tabs>
        <w:jc w:val="both"/>
        <w:rPr>
          <w:rFonts w:ascii="Arial" w:hAnsi="Arial" w:cs="Arial"/>
          <w:b/>
          <w:u w:val="single"/>
        </w:rPr>
      </w:pPr>
    </w:p>
    <w:p w14:paraId="4BF1338C" w14:textId="5C709410" w:rsidR="00F20274" w:rsidRPr="0079707B" w:rsidRDefault="00F20274" w:rsidP="0079707B">
      <w:pPr>
        <w:pStyle w:val="ListParagraph"/>
        <w:tabs>
          <w:tab w:val="num" w:pos="720"/>
        </w:tabs>
        <w:jc w:val="both"/>
        <w:rPr>
          <w:rFonts w:ascii="Arial" w:hAnsi="Arial" w:cs="Arial"/>
          <w:b/>
          <w:u w:val="single"/>
        </w:rPr>
      </w:pPr>
      <w:r w:rsidRPr="008914F8">
        <w:rPr>
          <w:rFonts w:ascii="Arial" w:hAnsi="Arial" w:cs="Arial"/>
          <w:b/>
          <w:u w:val="single"/>
        </w:rPr>
        <w:t>Slide 04</w:t>
      </w:r>
      <w:r w:rsidRPr="008914F8">
        <w:rPr>
          <w:rFonts w:ascii="Arial" w:hAnsi="Arial" w:cs="Arial"/>
        </w:rPr>
        <w:t>.</w:t>
      </w:r>
    </w:p>
    <w:p w14:paraId="7F536848" w14:textId="77777777" w:rsidR="00F20274" w:rsidRPr="008914F8" w:rsidRDefault="00F20274" w:rsidP="00F20274">
      <w:pPr>
        <w:numPr>
          <w:ilvl w:val="0"/>
          <w:numId w:val="1"/>
        </w:numPr>
        <w:tabs>
          <w:tab w:val="num" w:pos="720"/>
        </w:tabs>
        <w:spacing w:after="200" w:line="276" w:lineRule="auto"/>
        <w:jc w:val="both"/>
        <w:rPr>
          <w:rFonts w:ascii="Arial" w:hAnsi="Arial" w:cs="Arial"/>
        </w:rPr>
      </w:pPr>
      <w:r w:rsidRPr="008914F8">
        <w:rPr>
          <w:rFonts w:ascii="Arial" w:hAnsi="Arial" w:cs="Arial"/>
        </w:rPr>
        <w:t>An HR officer has several responsibilities with regards to employee management, implementing policies and procedures, maintaining diversity and so on and for this knowledge, skills and behaviour is important.</w:t>
      </w:r>
    </w:p>
    <w:p w14:paraId="3DD49DF9"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b/>
          <w:bCs/>
          <w:u w:val="single"/>
        </w:rPr>
        <w:t>Importance of KSB in HR departments</w:t>
      </w:r>
    </w:p>
    <w:p w14:paraId="20BD3133" w14:textId="77777777" w:rsidR="00F20274" w:rsidRPr="008914F8" w:rsidRDefault="00F20274" w:rsidP="00F20274">
      <w:pPr>
        <w:numPr>
          <w:ilvl w:val="0"/>
          <w:numId w:val="1"/>
        </w:numPr>
        <w:spacing w:after="200" w:line="276" w:lineRule="auto"/>
        <w:jc w:val="both"/>
        <w:rPr>
          <w:rFonts w:ascii="Arial" w:hAnsi="Arial" w:cs="Arial"/>
        </w:rPr>
      </w:pPr>
      <w:r w:rsidRPr="008914F8">
        <w:rPr>
          <w:rFonts w:ascii="Arial" w:hAnsi="Arial" w:cs="Arial"/>
        </w:rPr>
        <w:t>Assists the HR officer or manager to work efficiently.</w:t>
      </w:r>
    </w:p>
    <w:p w14:paraId="15153FE8" w14:textId="77777777" w:rsidR="00F20274" w:rsidRPr="008914F8" w:rsidRDefault="00F20274" w:rsidP="00F20274">
      <w:pPr>
        <w:numPr>
          <w:ilvl w:val="0"/>
          <w:numId w:val="1"/>
        </w:numPr>
        <w:spacing w:after="200" w:line="276" w:lineRule="auto"/>
        <w:jc w:val="both"/>
        <w:rPr>
          <w:rFonts w:ascii="Arial" w:hAnsi="Arial" w:cs="Arial"/>
        </w:rPr>
      </w:pPr>
      <w:r w:rsidRPr="008914F8">
        <w:rPr>
          <w:rFonts w:ascii="Arial" w:hAnsi="Arial" w:cs="Arial"/>
        </w:rPr>
        <w:t>Provides sufficient support to manage all sub departments within the HR department.</w:t>
      </w:r>
    </w:p>
    <w:p w14:paraId="6B415A9B" w14:textId="77777777" w:rsidR="00F20274" w:rsidRPr="008914F8" w:rsidRDefault="00F20274" w:rsidP="00F20274">
      <w:pPr>
        <w:spacing w:line="276" w:lineRule="auto"/>
        <w:ind w:left="360"/>
        <w:jc w:val="both"/>
        <w:rPr>
          <w:rFonts w:ascii="Arial" w:hAnsi="Arial" w:cs="Arial"/>
        </w:rPr>
      </w:pPr>
    </w:p>
    <w:p w14:paraId="453DD668" w14:textId="77777777" w:rsidR="00F20274" w:rsidRPr="008914F8" w:rsidRDefault="00F20274" w:rsidP="00F20274">
      <w:pPr>
        <w:spacing w:line="276" w:lineRule="auto"/>
        <w:jc w:val="both"/>
        <w:rPr>
          <w:rFonts w:ascii="Arial" w:hAnsi="Arial" w:cs="Arial"/>
          <w:b/>
          <w:u w:val="single"/>
        </w:rPr>
      </w:pPr>
    </w:p>
    <w:p w14:paraId="70573569" w14:textId="77777777" w:rsidR="00F20274" w:rsidRPr="008914F8" w:rsidRDefault="00F20274" w:rsidP="00F20274">
      <w:pPr>
        <w:pStyle w:val="ListParagraph"/>
        <w:jc w:val="both"/>
        <w:rPr>
          <w:rFonts w:ascii="Arial" w:hAnsi="Arial" w:cs="Arial"/>
          <w:b/>
          <w:u w:val="single"/>
        </w:rPr>
      </w:pPr>
      <w:r w:rsidRPr="008914F8">
        <w:rPr>
          <w:rFonts w:ascii="Arial" w:hAnsi="Arial" w:cs="Arial"/>
          <w:b/>
          <w:u w:val="single"/>
        </w:rPr>
        <w:t>Slide 05</w:t>
      </w:r>
    </w:p>
    <w:p w14:paraId="5CA8F0FB"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There are many key Knowledge Skills and Behaviours required by an HR manager at Therapie Clinic which I have looked forward to developing. A few such skills are Effective Communication Listening attentively, Empathy, Negotiation and conflict resolution skills, Ability to read or understand other people/ employees and Interpersonal skills. These are a few skills and knowledge I believe that the HR manager a Therapie Clinic will require to be successful at the workplace.</w:t>
      </w:r>
    </w:p>
    <w:p w14:paraId="5831C67E" w14:textId="77777777" w:rsidR="00F20274" w:rsidRPr="008914F8" w:rsidRDefault="00F20274" w:rsidP="00F20274">
      <w:pPr>
        <w:pStyle w:val="ListParagraph"/>
        <w:jc w:val="both"/>
        <w:rPr>
          <w:rFonts w:ascii="Arial" w:hAnsi="Arial" w:cs="Arial"/>
          <w:b/>
          <w:u w:val="single"/>
        </w:rPr>
      </w:pPr>
    </w:p>
    <w:p w14:paraId="0898AC8A" w14:textId="77777777" w:rsidR="00F20274" w:rsidRPr="008914F8" w:rsidRDefault="00F20274" w:rsidP="00F20274">
      <w:pPr>
        <w:pStyle w:val="ListParagraph"/>
        <w:jc w:val="both"/>
        <w:rPr>
          <w:rFonts w:ascii="Arial" w:hAnsi="Arial" w:cs="Arial"/>
          <w:b/>
          <w:u w:val="single"/>
        </w:rPr>
      </w:pPr>
    </w:p>
    <w:p w14:paraId="641FD8A9" w14:textId="77777777" w:rsidR="00F20274" w:rsidRPr="008914F8" w:rsidRDefault="00F20274" w:rsidP="00F20274">
      <w:pPr>
        <w:pStyle w:val="ListParagraph"/>
        <w:jc w:val="both"/>
        <w:rPr>
          <w:rFonts w:ascii="Arial" w:hAnsi="Arial" w:cs="Arial"/>
          <w:b/>
          <w:u w:val="single"/>
        </w:rPr>
      </w:pPr>
      <w:r w:rsidRPr="008914F8">
        <w:rPr>
          <w:rFonts w:ascii="Arial" w:hAnsi="Arial" w:cs="Arial"/>
          <w:b/>
          <w:u w:val="single"/>
        </w:rPr>
        <w:t>Slide 06</w:t>
      </w:r>
    </w:p>
    <w:p w14:paraId="75D7A96C" w14:textId="77777777" w:rsidR="007E63C1" w:rsidRDefault="00F20274" w:rsidP="007E63C1">
      <w:pPr>
        <w:pStyle w:val="ListParagraph"/>
        <w:numPr>
          <w:ilvl w:val="0"/>
          <w:numId w:val="1"/>
        </w:numPr>
        <w:jc w:val="both"/>
        <w:rPr>
          <w:rFonts w:ascii="Arial" w:hAnsi="Arial" w:cs="Arial"/>
        </w:rPr>
      </w:pPr>
      <w:r w:rsidRPr="008914F8">
        <w:rPr>
          <w:rFonts w:ascii="Arial" w:hAnsi="Arial" w:cs="Arial"/>
        </w:rPr>
        <w:t xml:space="preserve">There are many responsibilities of an HR manager. A few such responsibilities are promoting equality and diversity among the workforce and ensuring an inclusive workplace. </w:t>
      </w:r>
    </w:p>
    <w:p w14:paraId="6EB26B92" w14:textId="31932AA4" w:rsidR="00F20274" w:rsidRPr="007E63C1" w:rsidRDefault="00F20274" w:rsidP="007E63C1">
      <w:pPr>
        <w:pStyle w:val="ListParagraph"/>
        <w:numPr>
          <w:ilvl w:val="0"/>
          <w:numId w:val="1"/>
        </w:numPr>
        <w:jc w:val="both"/>
        <w:rPr>
          <w:rFonts w:ascii="Arial" w:hAnsi="Arial" w:cs="Arial"/>
        </w:rPr>
      </w:pPr>
      <w:r w:rsidRPr="007E63C1">
        <w:rPr>
          <w:rFonts w:ascii="Arial" w:hAnsi="Arial" w:cs="Arial"/>
        </w:rPr>
        <w:t xml:space="preserve"> An HR manager is responsible for ensuring that all employees whether new or existing, feel appreciated and respected.</w:t>
      </w:r>
    </w:p>
    <w:p w14:paraId="4DD5C244"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They are also responsible for Recruiting staff by matching the job description with the potential job title.</w:t>
      </w:r>
    </w:p>
    <w:p w14:paraId="1C8A78DB"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Ensuring health and safety within the workplace is also a key responsibility. At the Therapie Clinic, since it works directly with customers physically, maintaining cleanliness and hygiene at the workplace is crucial and ensuring that employees adhere with the health and safety standards is crucial.</w:t>
      </w:r>
    </w:p>
    <w:p w14:paraId="074B2E59" w14:textId="77777777" w:rsidR="00F20274" w:rsidRPr="008914F8" w:rsidRDefault="00F20274" w:rsidP="00F20274">
      <w:pPr>
        <w:pStyle w:val="ListParagraph"/>
        <w:jc w:val="both"/>
        <w:rPr>
          <w:rFonts w:ascii="Arial" w:hAnsi="Arial" w:cs="Arial"/>
          <w:b/>
          <w:u w:val="single"/>
        </w:rPr>
      </w:pPr>
    </w:p>
    <w:p w14:paraId="6A3DB611" w14:textId="77777777" w:rsidR="00F20274" w:rsidRPr="008914F8" w:rsidRDefault="00F20274" w:rsidP="00F20274">
      <w:pPr>
        <w:pStyle w:val="ListParagraph"/>
        <w:jc w:val="both"/>
        <w:rPr>
          <w:rFonts w:ascii="Arial" w:hAnsi="Arial" w:cs="Arial"/>
          <w:b/>
          <w:u w:val="single"/>
        </w:rPr>
      </w:pPr>
      <w:r w:rsidRPr="008914F8">
        <w:rPr>
          <w:rFonts w:ascii="Arial" w:hAnsi="Arial" w:cs="Arial"/>
          <w:b/>
          <w:u w:val="single"/>
        </w:rPr>
        <w:t>Slide 07</w:t>
      </w:r>
    </w:p>
    <w:p w14:paraId="5C7E8AAF" w14:textId="77777777" w:rsidR="00F20274" w:rsidRPr="008914F8" w:rsidRDefault="00F20274" w:rsidP="00F20274">
      <w:pPr>
        <w:numPr>
          <w:ilvl w:val="0"/>
          <w:numId w:val="1"/>
        </w:numPr>
        <w:tabs>
          <w:tab w:val="num" w:pos="720"/>
        </w:tabs>
        <w:spacing w:after="200" w:line="276" w:lineRule="auto"/>
        <w:jc w:val="both"/>
        <w:rPr>
          <w:rFonts w:ascii="Arial" w:hAnsi="Arial" w:cs="Arial"/>
        </w:rPr>
      </w:pPr>
      <w:r w:rsidRPr="008914F8">
        <w:rPr>
          <w:rFonts w:ascii="Arial" w:hAnsi="Arial" w:cs="Arial"/>
        </w:rPr>
        <w:t>As the HR manager at Therapie clinic, it is crucial to make sure that each of our employees are paid for the work they put in at the clinic and to ensure that they are provided with other incentives such as promotions, paid leaves, sick leaves, commissions etc.</w:t>
      </w:r>
    </w:p>
    <w:p w14:paraId="7D9B339D" w14:textId="77777777" w:rsidR="00F20274" w:rsidRPr="008914F8" w:rsidRDefault="00F20274" w:rsidP="00F20274">
      <w:pPr>
        <w:numPr>
          <w:ilvl w:val="0"/>
          <w:numId w:val="1"/>
        </w:numPr>
        <w:tabs>
          <w:tab w:val="num" w:pos="720"/>
        </w:tabs>
        <w:spacing w:after="200" w:line="276" w:lineRule="auto"/>
        <w:jc w:val="both"/>
        <w:rPr>
          <w:rFonts w:ascii="Arial" w:hAnsi="Arial" w:cs="Arial"/>
        </w:rPr>
      </w:pPr>
      <w:r w:rsidRPr="008914F8">
        <w:rPr>
          <w:rFonts w:ascii="Arial" w:hAnsi="Arial" w:cs="Arial"/>
          <w:lang w:val="en-US"/>
        </w:rPr>
        <w:t>Investing in employee’s skill development will show the commitment to supporting their career goals and is a primary responsibility of HR manager.</w:t>
      </w:r>
      <w:r w:rsidRPr="008914F8">
        <w:rPr>
          <w:rFonts w:ascii="Arial" w:hAnsi="Arial" w:cs="Arial"/>
        </w:rPr>
        <w:t xml:space="preserve"> And therefore, it is a responsibility of a HR manager to design and execute training programs.</w:t>
      </w:r>
    </w:p>
    <w:p w14:paraId="4617F849" w14:textId="77777777" w:rsidR="00F20274" w:rsidRPr="008914F8" w:rsidRDefault="00F20274" w:rsidP="00F20274">
      <w:pPr>
        <w:tabs>
          <w:tab w:val="num" w:pos="720"/>
        </w:tabs>
        <w:spacing w:line="276" w:lineRule="auto"/>
        <w:ind w:left="360"/>
        <w:jc w:val="both"/>
        <w:rPr>
          <w:rFonts w:ascii="Arial" w:hAnsi="Arial" w:cs="Arial"/>
        </w:rPr>
      </w:pPr>
    </w:p>
    <w:p w14:paraId="209CD1E0" w14:textId="77777777" w:rsidR="00F20274" w:rsidRPr="008914F8" w:rsidRDefault="00F20274" w:rsidP="00F20274">
      <w:pPr>
        <w:pStyle w:val="ListParagraph"/>
        <w:jc w:val="both"/>
        <w:rPr>
          <w:rFonts w:ascii="Arial" w:hAnsi="Arial" w:cs="Arial"/>
          <w:b/>
          <w:u w:val="single"/>
        </w:rPr>
      </w:pPr>
      <w:r w:rsidRPr="008914F8">
        <w:rPr>
          <w:rFonts w:ascii="Arial" w:hAnsi="Arial" w:cs="Arial"/>
          <w:b/>
          <w:u w:val="single"/>
        </w:rPr>
        <w:t>Slide 08</w:t>
      </w:r>
    </w:p>
    <w:p w14:paraId="3B2C518C" w14:textId="77777777" w:rsidR="00F20274" w:rsidRPr="008914F8" w:rsidRDefault="00F20274" w:rsidP="00F20274">
      <w:pPr>
        <w:pStyle w:val="ListParagraph"/>
        <w:jc w:val="both"/>
        <w:rPr>
          <w:rFonts w:ascii="Arial" w:hAnsi="Arial" w:cs="Arial"/>
          <w:b/>
          <w:u w:val="single"/>
        </w:rPr>
      </w:pPr>
    </w:p>
    <w:p w14:paraId="46C30AA1"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Training to identify cultural differences and adapt to the diversity to execute the company projects efficiently. For this cultural assessment tests can be used, and this will allow ensuring employee satisfaction.</w:t>
      </w:r>
    </w:p>
    <w:p w14:paraId="437B94C2"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lang w:val="en-US"/>
        </w:rPr>
        <w:t>The Health and Safety at work to offer employees essential supervision, training, instruction, and information to ensure safety and health at work.</w:t>
      </w:r>
      <w:r w:rsidRPr="008914F8">
        <w:rPr>
          <w:rFonts w:ascii="Arial" w:hAnsi="Arial" w:cs="Arial"/>
          <w:lang w:val="en"/>
        </w:rPr>
        <w:t xml:space="preserve"> </w:t>
      </w:r>
    </w:p>
    <w:p w14:paraId="7706C13F" w14:textId="77777777" w:rsidR="00F20274" w:rsidRPr="008914F8" w:rsidRDefault="00F20274" w:rsidP="00F20274">
      <w:pPr>
        <w:pStyle w:val="ListParagraph"/>
        <w:jc w:val="both"/>
        <w:rPr>
          <w:rFonts w:ascii="Arial" w:hAnsi="Arial" w:cs="Arial"/>
          <w:lang w:val="en"/>
        </w:rPr>
      </w:pPr>
    </w:p>
    <w:p w14:paraId="593087DE" w14:textId="77777777" w:rsidR="00F20274" w:rsidRPr="008914F8" w:rsidRDefault="00F20274" w:rsidP="00F20274">
      <w:pPr>
        <w:pStyle w:val="ListParagraph"/>
        <w:jc w:val="both"/>
        <w:rPr>
          <w:rFonts w:ascii="Arial" w:hAnsi="Arial" w:cs="Arial"/>
        </w:rPr>
      </w:pPr>
      <w:r w:rsidRPr="008914F8">
        <w:rPr>
          <w:rFonts w:ascii="Arial" w:hAnsi="Arial" w:cs="Arial"/>
          <w:b/>
          <w:u w:val="single"/>
        </w:rPr>
        <w:t>Slide 09</w:t>
      </w:r>
    </w:p>
    <w:p w14:paraId="35D944C3"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lastRenderedPageBreak/>
        <w:t>There are many benefits that an organization can gain by providing the HR officer with sufficient training and developments. A few such benefits are as follows.</w:t>
      </w:r>
    </w:p>
    <w:p w14:paraId="6B2FC301"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High level of employee satisfaction and engagement within the organization will encourage employees to stick with the organization and create a healthy work environment.</w:t>
      </w:r>
    </w:p>
    <w:p w14:paraId="2258F939"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Increased motivation and ability to retain the employees within the organization is a benefit gained through training and development. For example, in the image provided you can see that Therapie clinic is rated 4.4 stars on work advancements which is what led to the success of the clinic.</w:t>
      </w:r>
    </w:p>
    <w:p w14:paraId="4A5DBCEC"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Training and development will optimize work and skills which will increase productivity and profits.</w:t>
      </w:r>
    </w:p>
    <w:p w14:paraId="092592F0"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Increased capacity to adopt new technologies and methods. For example, proper training with technology allows distance working etc. which allows a better work life balance which is what Therapie clinic has benefited from.</w:t>
      </w:r>
    </w:p>
    <w:p w14:paraId="0182B591" w14:textId="77777777" w:rsidR="00F20274" w:rsidRPr="008914F8" w:rsidRDefault="00F20274" w:rsidP="00F20274">
      <w:pPr>
        <w:pStyle w:val="ListParagraph"/>
        <w:ind w:left="1069"/>
        <w:jc w:val="both"/>
        <w:rPr>
          <w:rFonts w:ascii="Arial" w:hAnsi="Arial" w:cs="Arial"/>
        </w:rPr>
      </w:pPr>
    </w:p>
    <w:p w14:paraId="0E7C2DE2" w14:textId="77777777" w:rsidR="00F20274" w:rsidRPr="008914F8" w:rsidRDefault="00F20274" w:rsidP="00F20274">
      <w:pPr>
        <w:pStyle w:val="ListParagraph"/>
        <w:jc w:val="both"/>
        <w:rPr>
          <w:rFonts w:ascii="Arial" w:hAnsi="Arial" w:cs="Arial"/>
          <w:b/>
          <w:u w:val="single"/>
        </w:rPr>
      </w:pPr>
    </w:p>
    <w:p w14:paraId="4CF8DF0A" w14:textId="77777777" w:rsidR="00F20274" w:rsidRPr="008914F8" w:rsidRDefault="00F20274" w:rsidP="00F20274">
      <w:pPr>
        <w:pStyle w:val="ListParagraph"/>
        <w:rPr>
          <w:rFonts w:ascii="Arial" w:hAnsi="Arial" w:cs="Arial"/>
          <w:b/>
          <w:u w:val="single"/>
        </w:rPr>
      </w:pPr>
    </w:p>
    <w:p w14:paraId="029160DC" w14:textId="77777777" w:rsidR="00F20274" w:rsidRPr="008914F8" w:rsidRDefault="00F20274" w:rsidP="00F20274">
      <w:pPr>
        <w:pStyle w:val="ListParagraph"/>
        <w:jc w:val="both"/>
        <w:rPr>
          <w:rFonts w:ascii="Arial" w:hAnsi="Arial" w:cs="Arial"/>
          <w:b/>
          <w:u w:val="single"/>
        </w:rPr>
      </w:pPr>
      <w:r w:rsidRPr="008914F8">
        <w:rPr>
          <w:rFonts w:ascii="Arial" w:hAnsi="Arial" w:cs="Arial"/>
          <w:b/>
          <w:u w:val="single"/>
        </w:rPr>
        <w:t>Slide 10</w:t>
      </w:r>
    </w:p>
    <w:p w14:paraId="1E3D8807" w14:textId="77777777" w:rsidR="00F20274" w:rsidRPr="008914F8" w:rsidRDefault="00F20274" w:rsidP="00F20274">
      <w:pPr>
        <w:pStyle w:val="ListParagraph"/>
        <w:jc w:val="both"/>
        <w:rPr>
          <w:rFonts w:ascii="Arial" w:hAnsi="Arial" w:cs="Arial"/>
          <w:b/>
          <w:u w:val="single"/>
        </w:rPr>
      </w:pPr>
    </w:p>
    <w:p w14:paraId="39983F8D" w14:textId="77777777" w:rsidR="00F20274" w:rsidRPr="008914F8" w:rsidRDefault="00F20274" w:rsidP="00F20274">
      <w:pPr>
        <w:pStyle w:val="ListParagraph"/>
        <w:numPr>
          <w:ilvl w:val="0"/>
          <w:numId w:val="1"/>
        </w:numPr>
        <w:jc w:val="both"/>
        <w:rPr>
          <w:rFonts w:ascii="Arial" w:hAnsi="Arial" w:cs="Arial"/>
          <w:b/>
          <w:u w:val="single"/>
        </w:rPr>
      </w:pPr>
      <w:r w:rsidRPr="008914F8">
        <w:rPr>
          <w:rFonts w:ascii="Arial" w:hAnsi="Arial" w:cs="Arial"/>
        </w:rPr>
        <w:t>Increased job satisfaction and morale. When an employee is well trained and given development opportunities, their motivation to work increases which also impacts a good job satisfaction.</w:t>
      </w:r>
    </w:p>
    <w:p w14:paraId="20CAC7E3" w14:textId="77777777" w:rsidR="00F20274" w:rsidRPr="008914F8" w:rsidRDefault="00F20274" w:rsidP="00F20274">
      <w:pPr>
        <w:pStyle w:val="ListParagraph"/>
        <w:numPr>
          <w:ilvl w:val="0"/>
          <w:numId w:val="1"/>
        </w:numPr>
        <w:jc w:val="both"/>
        <w:rPr>
          <w:rFonts w:ascii="Arial" w:hAnsi="Arial" w:cs="Arial"/>
          <w:b/>
          <w:u w:val="single"/>
        </w:rPr>
      </w:pPr>
      <w:r w:rsidRPr="008914F8">
        <w:rPr>
          <w:rFonts w:ascii="Arial" w:hAnsi="Arial" w:cs="Arial"/>
        </w:rPr>
        <w:t>Enhancing interpersonal and decision-making skills. Training and development will allow employees to develop skills such as interpersonal and decisional skills which they may lack within the organization and help to cope with daily tasks and workplace changes.</w:t>
      </w:r>
    </w:p>
    <w:p w14:paraId="1E6303C4" w14:textId="77777777" w:rsidR="00F20274" w:rsidRPr="008914F8" w:rsidRDefault="00F20274" w:rsidP="00F20274">
      <w:pPr>
        <w:pStyle w:val="ListParagraph"/>
        <w:jc w:val="both"/>
        <w:rPr>
          <w:rFonts w:ascii="Arial" w:hAnsi="Arial" w:cs="Arial"/>
          <w:b/>
          <w:u w:val="single"/>
        </w:rPr>
      </w:pPr>
    </w:p>
    <w:p w14:paraId="579447CD" w14:textId="77777777" w:rsidR="00F20274" w:rsidRPr="008914F8" w:rsidRDefault="00F20274" w:rsidP="00F20274">
      <w:pPr>
        <w:pStyle w:val="ListParagraph"/>
        <w:jc w:val="both"/>
        <w:rPr>
          <w:rFonts w:ascii="Arial" w:hAnsi="Arial" w:cs="Arial"/>
          <w:b/>
          <w:u w:val="single"/>
        </w:rPr>
      </w:pPr>
      <w:r w:rsidRPr="008914F8">
        <w:rPr>
          <w:rFonts w:ascii="Arial" w:hAnsi="Arial" w:cs="Arial"/>
          <w:b/>
          <w:u w:val="single"/>
        </w:rPr>
        <w:t>Slide 11</w:t>
      </w:r>
    </w:p>
    <w:p w14:paraId="6E9355E4" w14:textId="77777777" w:rsidR="00F20274" w:rsidRPr="008914F8" w:rsidRDefault="00F20274" w:rsidP="00F20274">
      <w:pPr>
        <w:pStyle w:val="ListParagraph"/>
        <w:jc w:val="both"/>
        <w:rPr>
          <w:rFonts w:ascii="Arial" w:hAnsi="Arial" w:cs="Arial"/>
        </w:rPr>
      </w:pPr>
    </w:p>
    <w:p w14:paraId="2553048A"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 xml:space="preserve">This is the SWOT analysis prepared of self. </w:t>
      </w:r>
    </w:p>
    <w:p w14:paraId="7CE1ED95" w14:textId="38B6F4F1"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According to SWOT analysis I possess a few strengths which include adequate knowledge about HR management which can help me to cope with my job role and changing workplaces, ability to work with small or large teams due to prior experience in organizations of different scales which can assist in teamwork and strong interpersonal skills which will assist in clear communication, strategic management as well as control over all HR processes.</w:t>
      </w:r>
    </w:p>
    <w:p w14:paraId="026469F7"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My weaknesses include lack of professional experience in the HR management division. I have not yet played the role of an HR officer and thus it will be time consuming to get used to all the responsibilities. Moreover, my lack of experience mixed with consciousness will lead to stress and incorrect decision making within the firm.</w:t>
      </w:r>
    </w:p>
    <w:p w14:paraId="6141CD85"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 xml:space="preserve">I have quite a few opportunities. The primary opportunity is the growing interest in HR training and development in organizations which encourages organizations especially within the beauty industry to recruit personals for HR professions. Moreover, opportunity to learn from senior HR managers within workplace due to the diversity and inclusion will not only allow absorbing skills and knowledge but also the behaviours diversified through culture. Lastly, availability of better career options in the field of </w:t>
      </w:r>
      <w:r w:rsidRPr="008914F8">
        <w:rPr>
          <w:rFonts w:ascii="Arial" w:hAnsi="Arial" w:cs="Arial"/>
        </w:rPr>
        <w:lastRenderedPageBreak/>
        <w:t>expertise is an opportunity for me as I am knowledgeable about the beauty culture industry and I have good interpersonal skills, I have first-hand appreciation towards viable career options.</w:t>
      </w:r>
    </w:p>
    <w:p w14:paraId="34764847"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My threats as per the SWOT analysis include large number of people being interested and currently being engaged in the field which restricts the ability to enter career options and to sustain and grow within the industry. Moreover, changes in the industry which are natural or man-made for example the spread of Covid 19 pandemic that has brought in social distancing regulations will restrict the reach to potential clients and employers within the industry.</w:t>
      </w:r>
    </w:p>
    <w:p w14:paraId="38BF97EC" w14:textId="77777777" w:rsidR="00F20274" w:rsidRPr="008914F8" w:rsidRDefault="00F20274" w:rsidP="00F20274">
      <w:pPr>
        <w:spacing w:line="276" w:lineRule="auto"/>
        <w:jc w:val="both"/>
        <w:rPr>
          <w:rFonts w:ascii="Arial" w:hAnsi="Arial" w:cs="Arial"/>
          <w:b/>
          <w:u w:val="single"/>
        </w:rPr>
      </w:pPr>
    </w:p>
    <w:p w14:paraId="29340131" w14:textId="77777777" w:rsidR="00F20274" w:rsidRPr="008914F8" w:rsidRDefault="00F20274" w:rsidP="00F20274">
      <w:pPr>
        <w:pStyle w:val="ListParagraph"/>
        <w:jc w:val="both"/>
        <w:rPr>
          <w:rFonts w:ascii="Arial" w:hAnsi="Arial" w:cs="Arial"/>
          <w:b/>
          <w:u w:val="single"/>
        </w:rPr>
      </w:pPr>
      <w:r w:rsidRPr="008914F8">
        <w:rPr>
          <w:rFonts w:ascii="Arial" w:hAnsi="Arial" w:cs="Arial"/>
          <w:b/>
          <w:u w:val="single"/>
        </w:rPr>
        <w:t>Slide 12</w:t>
      </w:r>
    </w:p>
    <w:p w14:paraId="4B1E8114" w14:textId="77777777" w:rsidR="00F20274" w:rsidRPr="008914F8" w:rsidRDefault="00F20274" w:rsidP="00F20274">
      <w:pPr>
        <w:pStyle w:val="ListParagraph"/>
        <w:jc w:val="both"/>
        <w:rPr>
          <w:rFonts w:ascii="Arial" w:hAnsi="Arial" w:cs="Arial"/>
        </w:rPr>
      </w:pPr>
    </w:p>
    <w:p w14:paraId="6C4AB2A8"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Knowledge, skills, and behaviours are a crucial concept in HRM, and every HR officer focuses on identifying and enhancing them.</w:t>
      </w:r>
    </w:p>
    <w:p w14:paraId="08B4C16F"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As discussed within the presentation, as the HR Therapie Clinic, I should possess a variety of skills and competencies and to acquire or enhance these, appropriate training and development is crucial. The training needs and the benefits I would gain were discussed in the presentation.</w:t>
      </w:r>
    </w:p>
    <w:p w14:paraId="196D701B" w14:textId="77777777" w:rsidR="00F20274" w:rsidRPr="008914F8" w:rsidRDefault="00F20274" w:rsidP="00F20274">
      <w:pPr>
        <w:pStyle w:val="ListParagraph"/>
        <w:numPr>
          <w:ilvl w:val="0"/>
          <w:numId w:val="1"/>
        </w:numPr>
        <w:jc w:val="both"/>
        <w:rPr>
          <w:rFonts w:ascii="Arial" w:hAnsi="Arial" w:cs="Arial"/>
        </w:rPr>
      </w:pPr>
      <w:r w:rsidRPr="008914F8">
        <w:rPr>
          <w:rFonts w:ascii="Arial" w:hAnsi="Arial" w:cs="Arial"/>
        </w:rPr>
        <w:t>By enhancing the knowledge, skills and behaviours through adequate training and development, any HR officer will be able to execute successful HR projects and achieve personal success and development.</w:t>
      </w:r>
    </w:p>
    <w:p w14:paraId="167278CE" w14:textId="77777777" w:rsidR="00F20274" w:rsidRPr="008914F8" w:rsidRDefault="00F20274" w:rsidP="00F20274">
      <w:pPr>
        <w:spacing w:line="276" w:lineRule="auto"/>
        <w:jc w:val="both"/>
        <w:rPr>
          <w:rFonts w:ascii="Arial" w:hAnsi="Arial" w:cs="Arial"/>
        </w:rPr>
      </w:pPr>
    </w:p>
    <w:p w14:paraId="3C126288" w14:textId="409124C4" w:rsidR="00F20274" w:rsidRPr="00F20274" w:rsidRDefault="00F20274" w:rsidP="00F20274">
      <w:pPr>
        <w:tabs>
          <w:tab w:val="left" w:pos="5655"/>
        </w:tabs>
      </w:pPr>
      <w:r>
        <w:tab/>
      </w:r>
    </w:p>
    <w:sectPr w:rsidR="00F20274" w:rsidRPr="00F202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90D6A"/>
    <w:multiLevelType w:val="hybridMultilevel"/>
    <w:tmpl w:val="A582E0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9237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369"/>
    <w:rsid w:val="001E0239"/>
    <w:rsid w:val="003A4462"/>
    <w:rsid w:val="005213C3"/>
    <w:rsid w:val="0079707B"/>
    <w:rsid w:val="007E63C1"/>
    <w:rsid w:val="00AF0471"/>
    <w:rsid w:val="00B74AA8"/>
    <w:rsid w:val="00BA5369"/>
    <w:rsid w:val="00F20274"/>
    <w:rsid w:val="00FB6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9703B"/>
  <w15:chartTrackingRefBased/>
  <w15:docId w15:val="{F600656D-CBB1-4813-9E1F-49000E477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0274"/>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theme" Target="theme/theme1.xml"/><Relationship Id="rId5" Type="http://schemas.openxmlformats.org/officeDocument/2006/relationships/image" Target="media/image1.emf"/><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svg"/><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image" Target="media/image22.png"/><Relationship Id="rId30" Type="http://schemas.openxmlformats.org/officeDocument/2006/relationships/image" Target="media/image2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10</Pages>
  <Words>1088</Words>
  <Characters>6207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Chita (2010916)</dc:creator>
  <cp:keywords/>
  <dc:description/>
  <cp:lastModifiedBy>Elena Chita (2010916)</cp:lastModifiedBy>
  <cp:revision>3</cp:revision>
  <dcterms:created xsi:type="dcterms:W3CDTF">2022-08-22T12:42:00Z</dcterms:created>
  <dcterms:modified xsi:type="dcterms:W3CDTF">2022-08-23T13:08:00Z</dcterms:modified>
</cp:coreProperties>
</file>