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C078A"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6988BEC0"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41430E7F" w14:textId="368C2F42" w:rsidR="00FD6793" w:rsidRPr="00FD6793" w:rsidRDefault="00FD6793" w:rsidP="00247E8C">
      <w:pPr>
        <w:spacing w:after="0" w:line="240" w:lineRule="auto"/>
        <w:rPr>
          <w:rFonts w:ascii="Arial" w:eastAsia="Times New Roman" w:hAnsi="Arial" w:cs="Arial"/>
          <w:sz w:val="40"/>
          <w:szCs w:val="40"/>
          <w:lang w:eastAsia="en-GB"/>
        </w:rPr>
      </w:pPr>
      <w:r w:rsidRPr="00FD6793">
        <w:rPr>
          <w:rFonts w:ascii="Arial" w:eastAsia="Times New Roman" w:hAnsi="Arial" w:cs="Arial"/>
          <w:sz w:val="40"/>
          <w:szCs w:val="40"/>
          <w:lang w:eastAsia="en-GB"/>
        </w:rPr>
        <w:t xml:space="preserve">UNIVERSITY OF WALES TRINITY SAINT DAVID </w:t>
      </w:r>
      <w:r w:rsidR="00247E8C">
        <w:rPr>
          <w:rFonts w:ascii="Arial" w:eastAsia="Times New Roman" w:hAnsi="Arial" w:cs="Arial"/>
          <w:sz w:val="40"/>
          <w:szCs w:val="40"/>
          <w:lang w:eastAsia="en-GB"/>
        </w:rPr>
        <w:t xml:space="preserve"> </w:t>
      </w:r>
      <w:r w:rsidRPr="00FD6793">
        <w:rPr>
          <w:rFonts w:ascii="Arial" w:eastAsia="Times New Roman" w:hAnsi="Arial" w:cs="Arial"/>
          <w:sz w:val="40"/>
          <w:szCs w:val="40"/>
          <w:lang w:eastAsia="en-GB"/>
        </w:rPr>
        <w:t>(LONDON CAMPUS)</w:t>
      </w:r>
    </w:p>
    <w:p w14:paraId="448FFE45" w14:textId="77777777" w:rsidR="00FD6793" w:rsidRPr="00FD6793" w:rsidRDefault="00FD6793" w:rsidP="00FD6793">
      <w:pPr>
        <w:spacing w:after="0" w:line="240" w:lineRule="auto"/>
        <w:jc w:val="center"/>
        <w:rPr>
          <w:rFonts w:ascii="Arial" w:eastAsia="Times New Roman" w:hAnsi="Arial" w:cs="Arial"/>
          <w:sz w:val="40"/>
          <w:szCs w:val="40"/>
          <w:lang w:eastAsia="en-GB"/>
        </w:rPr>
      </w:pPr>
    </w:p>
    <w:p w14:paraId="631A78A1" w14:textId="77777777" w:rsidR="00FD6793" w:rsidRPr="00FD6793" w:rsidRDefault="00FD6793" w:rsidP="00FD6793">
      <w:pPr>
        <w:spacing w:after="0" w:line="240" w:lineRule="auto"/>
        <w:jc w:val="center"/>
        <w:rPr>
          <w:rFonts w:ascii="Arial" w:eastAsia="Times New Roman" w:hAnsi="Arial" w:cs="Arial"/>
          <w:sz w:val="40"/>
          <w:szCs w:val="40"/>
          <w:lang w:eastAsia="en-GB"/>
        </w:rPr>
      </w:pPr>
      <w:r w:rsidRPr="00FD6793">
        <w:rPr>
          <w:rFonts w:ascii="Arial" w:eastAsia="Times New Roman" w:hAnsi="Arial" w:cs="Arial"/>
          <w:sz w:val="40"/>
          <w:szCs w:val="40"/>
          <w:lang w:eastAsia="en-GB"/>
        </w:rPr>
        <w:t xml:space="preserve">ENTREPRENEURIAL PERSPECTIVES </w:t>
      </w:r>
    </w:p>
    <w:p w14:paraId="099290FB" w14:textId="77777777" w:rsidR="00FD6793" w:rsidRPr="00FD6793" w:rsidRDefault="00FD6793" w:rsidP="00FD6793">
      <w:pPr>
        <w:spacing w:after="0" w:line="240" w:lineRule="auto"/>
        <w:jc w:val="center"/>
        <w:rPr>
          <w:rFonts w:ascii="Arial" w:eastAsia="Times New Roman" w:hAnsi="Arial" w:cs="Arial"/>
          <w:sz w:val="40"/>
          <w:szCs w:val="40"/>
          <w:lang w:eastAsia="en-GB"/>
        </w:rPr>
      </w:pPr>
    </w:p>
    <w:p w14:paraId="56D0B484" w14:textId="77777777" w:rsidR="00FD6793" w:rsidRPr="00FD6793" w:rsidRDefault="00FD6793" w:rsidP="00FD6793">
      <w:pPr>
        <w:spacing w:after="0" w:line="240" w:lineRule="auto"/>
        <w:jc w:val="center"/>
        <w:rPr>
          <w:rFonts w:ascii="Arial" w:eastAsia="Times New Roman" w:hAnsi="Arial" w:cs="Arial"/>
          <w:sz w:val="40"/>
          <w:szCs w:val="40"/>
          <w:lang w:eastAsia="en-GB"/>
        </w:rPr>
      </w:pPr>
      <w:r w:rsidRPr="00FD6793">
        <w:rPr>
          <w:rFonts w:ascii="Arial" w:eastAsia="Times New Roman" w:hAnsi="Arial" w:cs="Arial"/>
          <w:sz w:val="40"/>
          <w:szCs w:val="40"/>
          <w:lang w:eastAsia="en-GB"/>
        </w:rPr>
        <w:t>COURSE: LCDB7001_LON</w:t>
      </w:r>
    </w:p>
    <w:p w14:paraId="1FAA02CC"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p>
    <w:p w14:paraId="583A1397"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r w:rsidRPr="00FD6793">
        <w:rPr>
          <w:rFonts w:ascii="Arial" w:eastAsia="Times New Roman" w:hAnsi="Arial" w:cs="Arial"/>
          <w:sz w:val="40"/>
          <w:szCs w:val="40"/>
          <w:shd w:val="clear" w:color="auto" w:fill="FFFFFF"/>
          <w:lang w:eastAsia="en-GB"/>
        </w:rPr>
        <w:t>ASSINGMENT EP3 – PROPOSAL</w:t>
      </w:r>
    </w:p>
    <w:p w14:paraId="470E6CA2" w14:textId="77777777" w:rsidR="00FD6793" w:rsidRPr="00FD6793" w:rsidRDefault="00FD6793" w:rsidP="00FD6793">
      <w:pPr>
        <w:spacing w:after="0" w:line="240" w:lineRule="auto"/>
        <w:rPr>
          <w:rFonts w:ascii="Arial" w:eastAsia="Times New Roman" w:hAnsi="Arial" w:cs="Arial"/>
          <w:sz w:val="40"/>
          <w:szCs w:val="40"/>
          <w:shd w:val="clear" w:color="auto" w:fill="FFFFFF"/>
          <w:lang w:eastAsia="en-GB"/>
        </w:rPr>
      </w:pPr>
    </w:p>
    <w:p w14:paraId="0F6A6875"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r w:rsidRPr="00FD6793">
        <w:rPr>
          <w:rFonts w:ascii="Arial" w:eastAsia="Times New Roman" w:hAnsi="Arial" w:cs="Arial"/>
          <w:sz w:val="40"/>
          <w:szCs w:val="40"/>
          <w:shd w:val="clear" w:color="auto" w:fill="FFFFFF"/>
          <w:lang w:eastAsia="en-GB"/>
        </w:rPr>
        <w:t xml:space="preserve">ASSISGNMENT: </w:t>
      </w:r>
    </w:p>
    <w:p w14:paraId="00360FAC" w14:textId="77777777" w:rsidR="00FD6793" w:rsidRPr="00FD6793" w:rsidRDefault="00FD6793" w:rsidP="00FD6793">
      <w:pPr>
        <w:spacing w:line="360" w:lineRule="auto"/>
        <w:jc w:val="both"/>
        <w:rPr>
          <w:rFonts w:cstheme="minorHAnsi"/>
          <w:color w:val="000000" w:themeColor="text1"/>
          <w:sz w:val="32"/>
          <w:szCs w:val="32"/>
        </w:rPr>
      </w:pPr>
    </w:p>
    <w:p w14:paraId="3503F1AE" w14:textId="77777777" w:rsidR="00FD6793" w:rsidRPr="00FD6793" w:rsidRDefault="00FD6793" w:rsidP="00FD6793">
      <w:pPr>
        <w:spacing w:line="360" w:lineRule="auto"/>
        <w:jc w:val="center"/>
        <w:rPr>
          <w:rFonts w:cstheme="minorHAnsi"/>
          <w:color w:val="000000" w:themeColor="text1"/>
          <w:sz w:val="36"/>
          <w:szCs w:val="36"/>
        </w:rPr>
      </w:pPr>
      <w:r w:rsidRPr="00FD6793">
        <w:rPr>
          <w:rFonts w:cstheme="minorHAnsi"/>
          <w:color w:val="000000" w:themeColor="text1"/>
          <w:sz w:val="36"/>
          <w:szCs w:val="36"/>
        </w:rPr>
        <w:t>Empowering Ugandan Women as a strategy to enhance livelihood through entrepreneurship: An Alternative perspective for women business skills enhancement in Uganda.</w:t>
      </w:r>
    </w:p>
    <w:p w14:paraId="735B82E4" w14:textId="77777777" w:rsidR="00FD6793" w:rsidRPr="00FD6793" w:rsidRDefault="00FD6793" w:rsidP="00FD6793">
      <w:pPr>
        <w:spacing w:after="0" w:line="240" w:lineRule="auto"/>
        <w:jc w:val="center"/>
        <w:rPr>
          <w:rFonts w:ascii="Times New Roman" w:eastAsia="Times New Roman" w:hAnsi="Times New Roman" w:cs="Times New Roman"/>
          <w:sz w:val="24"/>
          <w:szCs w:val="24"/>
          <w:lang w:eastAsia="en-GB"/>
        </w:rPr>
      </w:pPr>
    </w:p>
    <w:p w14:paraId="18B95586" w14:textId="77777777" w:rsidR="00FD6793" w:rsidRPr="00FD6793" w:rsidRDefault="00FD6793" w:rsidP="00FD6793">
      <w:pPr>
        <w:spacing w:after="0" w:line="240" w:lineRule="auto"/>
        <w:jc w:val="center"/>
        <w:rPr>
          <w:rFonts w:ascii="Times New Roman" w:eastAsia="Times New Roman" w:hAnsi="Times New Roman" w:cs="Times New Roman"/>
          <w:sz w:val="24"/>
          <w:szCs w:val="24"/>
          <w:lang w:eastAsia="en-GB"/>
        </w:rPr>
      </w:pPr>
    </w:p>
    <w:p w14:paraId="1912B05A"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r w:rsidRPr="00FD6793">
        <w:rPr>
          <w:rFonts w:ascii="Arial" w:eastAsia="Times New Roman" w:hAnsi="Arial" w:cs="Arial"/>
          <w:sz w:val="40"/>
          <w:szCs w:val="40"/>
          <w:shd w:val="clear" w:color="auto" w:fill="FFFFFF"/>
          <w:lang w:eastAsia="en-GB"/>
        </w:rPr>
        <w:t xml:space="preserve">LECTURER: Dr. Gladius Kulothugan </w:t>
      </w:r>
    </w:p>
    <w:p w14:paraId="7D0428C9"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p>
    <w:p w14:paraId="239D9AC9"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r w:rsidRPr="00FD6793">
        <w:rPr>
          <w:rFonts w:ascii="Arial" w:eastAsia="Times New Roman" w:hAnsi="Arial" w:cs="Arial"/>
          <w:sz w:val="40"/>
          <w:szCs w:val="40"/>
          <w:shd w:val="clear" w:color="auto" w:fill="FFFFFF"/>
          <w:lang w:eastAsia="en-GB"/>
        </w:rPr>
        <w:t>STUDENT: Margaret Kyakunda</w:t>
      </w:r>
    </w:p>
    <w:p w14:paraId="7047DCEB"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p>
    <w:p w14:paraId="0FF323A7"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r w:rsidRPr="00FD6793">
        <w:rPr>
          <w:rFonts w:ascii="Arial" w:eastAsia="Times New Roman" w:hAnsi="Arial" w:cs="Arial"/>
          <w:sz w:val="40"/>
          <w:szCs w:val="40"/>
          <w:shd w:val="clear" w:color="auto" w:fill="FFFFFF"/>
          <w:lang w:eastAsia="en-GB"/>
        </w:rPr>
        <w:t>STUDENT ID: 1712816</w:t>
      </w:r>
    </w:p>
    <w:p w14:paraId="7DAB6FF1" w14:textId="77777777" w:rsidR="00FD6793" w:rsidRPr="00FD6793" w:rsidRDefault="00FD6793" w:rsidP="00FD6793">
      <w:pPr>
        <w:spacing w:after="0" w:line="240" w:lineRule="auto"/>
        <w:jc w:val="center"/>
        <w:rPr>
          <w:rFonts w:ascii="Arial" w:eastAsia="Times New Roman" w:hAnsi="Arial" w:cs="Arial"/>
          <w:sz w:val="40"/>
          <w:szCs w:val="40"/>
          <w:shd w:val="clear" w:color="auto" w:fill="FFFFFF"/>
          <w:lang w:eastAsia="en-GB"/>
        </w:rPr>
      </w:pPr>
    </w:p>
    <w:p w14:paraId="3C200544"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70F6BEFE"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2FED4DFB"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06E99606"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bookmarkStart w:id="0" w:name="_Hlk39038054" w:displacedByCustomXml="next"/>
    <w:sdt>
      <w:sdtPr>
        <w:rPr>
          <w:rFonts w:ascii="Times New Roman" w:eastAsiaTheme="minorEastAsia" w:hAnsi="Times New Roman" w:cs="Times New Roman"/>
          <w:sz w:val="24"/>
          <w:szCs w:val="24"/>
        </w:rPr>
        <w:id w:val="1694189604"/>
        <w:docPartObj>
          <w:docPartGallery w:val="Table of Contents"/>
          <w:docPartUnique/>
        </w:docPartObj>
      </w:sdtPr>
      <w:sdtContent>
        <w:p w14:paraId="392A21C8" w14:textId="77777777" w:rsidR="00FD6793" w:rsidRPr="00FD6793" w:rsidRDefault="00FD6793" w:rsidP="005777BC">
          <w:pPr>
            <w:spacing w:after="0" w:line="600" w:lineRule="auto"/>
            <w:jc w:val="both"/>
            <w:rPr>
              <w:rFonts w:ascii="Times New Roman" w:hAnsi="Times New Roman" w:cs="Times New Roman"/>
              <w:b/>
              <w:bCs/>
              <w:sz w:val="24"/>
              <w:szCs w:val="24"/>
            </w:rPr>
          </w:pPr>
          <w:r w:rsidRPr="00FD6793">
            <w:rPr>
              <w:rFonts w:ascii="Times New Roman" w:hAnsi="Times New Roman" w:cs="Times New Roman"/>
              <w:b/>
              <w:bCs/>
              <w:sz w:val="24"/>
              <w:szCs w:val="24"/>
            </w:rPr>
            <w:t>Table of Contents</w:t>
          </w:r>
        </w:p>
        <w:p w14:paraId="205ED139"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Current Proposed Title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 xml:space="preserve"> 3</w:t>
          </w:r>
        </w:p>
        <w:p w14:paraId="708D29D5"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Background and Context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 xml:space="preserve"> 4-12</w:t>
          </w:r>
        </w:p>
      </w:sdtContent>
    </w:sdt>
    <w:p w14:paraId="728ABE12" w14:textId="77777777" w:rsidR="00FD6793" w:rsidRPr="00FD6793" w:rsidRDefault="00FD6793" w:rsidP="005777BC">
      <w:pPr>
        <w:spacing w:line="600" w:lineRule="auto"/>
        <w:jc w:val="both"/>
        <w:rPr>
          <w:rFonts w:ascii="Times New Roman" w:hAnsi="Times New Roman" w:cs="Times New Roman"/>
          <w:sz w:val="24"/>
          <w:szCs w:val="24"/>
        </w:rPr>
      </w:pPr>
      <w:r w:rsidRPr="00FD6793">
        <w:rPr>
          <w:rFonts w:cstheme="minorHAnsi"/>
          <w:color w:val="000000" w:themeColor="text1"/>
          <w:sz w:val="24"/>
          <w:szCs w:val="24"/>
        </w:rPr>
        <w:t>Aim &amp; Objectives</w:t>
      </w:r>
      <w:r w:rsidRPr="00FD6793">
        <w:rPr>
          <w:rFonts w:cstheme="minorHAnsi"/>
          <w:i/>
          <w:iCs/>
          <w:color w:val="000000" w:themeColor="text1"/>
          <w:sz w:val="24"/>
          <w:szCs w:val="24"/>
        </w:rPr>
        <w:t xml:space="preserve">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6-7</w:t>
      </w:r>
    </w:p>
    <w:p w14:paraId="4FAAB5BE" w14:textId="77777777" w:rsidR="00FD6793" w:rsidRPr="00FD6793" w:rsidRDefault="00FD6793" w:rsidP="005777BC">
      <w:pPr>
        <w:spacing w:line="600" w:lineRule="auto"/>
        <w:jc w:val="both"/>
        <w:rPr>
          <w:rFonts w:ascii="Times New Roman" w:hAnsi="Times New Roman" w:cs="Times New Roman"/>
          <w:sz w:val="24"/>
          <w:szCs w:val="24"/>
        </w:rPr>
      </w:pPr>
      <w:r w:rsidRPr="00FD6793">
        <w:rPr>
          <w:rFonts w:ascii="Times New Roman" w:hAnsi="Times New Roman" w:cs="Times New Roman"/>
          <w:sz w:val="24"/>
          <w:szCs w:val="24"/>
        </w:rPr>
        <w:t>Theoretical Framework /Models and Theories</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9-11</w:t>
      </w:r>
    </w:p>
    <w:p w14:paraId="630B27F1"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Key literature and Entrepreneurial Gaps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12-15</w:t>
      </w:r>
    </w:p>
    <w:p w14:paraId="3E08344C"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Proposed Methodology  </w:t>
      </w:r>
      <w:bookmarkStart w:id="1" w:name="_Hlk41089551"/>
      <w:r w:rsidRPr="00FD6793">
        <w:rPr>
          <w:rFonts w:ascii="Times New Roman" w:hAnsi="Times New Roman" w:cs="Times New Roman"/>
          <w:sz w:val="24"/>
          <w:szCs w:val="24"/>
        </w:rPr>
        <w:ptab w:relativeTo="margin" w:alignment="right" w:leader="dot"/>
      </w:r>
      <w:bookmarkEnd w:id="1"/>
      <w:r w:rsidRPr="00FD6793">
        <w:rPr>
          <w:rFonts w:ascii="Times New Roman" w:hAnsi="Times New Roman" w:cs="Times New Roman"/>
          <w:sz w:val="24"/>
          <w:szCs w:val="24"/>
        </w:rPr>
        <w:t>16-21</w:t>
      </w:r>
    </w:p>
    <w:p w14:paraId="5BCB2917"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Purpose of research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16</w:t>
      </w:r>
    </w:p>
    <w:p w14:paraId="1BF43D43"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Research design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16</w:t>
      </w:r>
    </w:p>
    <w:p w14:paraId="03DEE805"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Research Methodology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17</w:t>
      </w:r>
    </w:p>
    <w:p w14:paraId="1977AF88"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Data collection and sample size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17</w:t>
      </w:r>
    </w:p>
    <w:p w14:paraId="1F95B239"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Ethics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21</w:t>
      </w:r>
    </w:p>
    <w:p w14:paraId="4CE308ED"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Implications for policy and practice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22</w:t>
      </w:r>
    </w:p>
    <w:p w14:paraId="3CDA4C3B" w14:textId="77777777" w:rsidR="00FD6793" w:rsidRPr="00FD6793" w:rsidRDefault="00FD6793" w:rsidP="005777BC">
      <w:pPr>
        <w:spacing w:after="0" w:line="600" w:lineRule="auto"/>
        <w:jc w:val="both"/>
        <w:rPr>
          <w:rFonts w:ascii="Times New Roman" w:hAnsi="Times New Roman" w:cs="Times New Roman"/>
          <w:sz w:val="24"/>
          <w:szCs w:val="24"/>
        </w:rPr>
      </w:pPr>
      <w:r w:rsidRPr="00FD6793">
        <w:rPr>
          <w:rFonts w:ascii="Times New Roman" w:hAnsi="Times New Roman" w:cs="Times New Roman"/>
          <w:sz w:val="24"/>
          <w:szCs w:val="24"/>
        </w:rPr>
        <w:t xml:space="preserve">Conclusion  </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22</w:t>
      </w:r>
    </w:p>
    <w:p w14:paraId="1DAB4F00" w14:textId="1AB0F0A0" w:rsidR="00FD6793" w:rsidRPr="00FD6793" w:rsidRDefault="00FD6793" w:rsidP="005777BC">
      <w:pPr>
        <w:spacing w:after="0" w:line="600" w:lineRule="auto"/>
        <w:jc w:val="both"/>
        <w:rPr>
          <w:rFonts w:ascii="Times New Roman" w:hAnsi="Times New Roman" w:cs="Times New Roman"/>
          <w:sz w:val="24"/>
          <w:szCs w:val="24"/>
        </w:rPr>
      </w:pPr>
      <w:bookmarkStart w:id="2" w:name="_Hlk39441035"/>
      <w:r w:rsidRPr="00FD6793">
        <w:rPr>
          <w:rFonts w:ascii="Times New Roman" w:hAnsi="Times New Roman" w:cs="Times New Roman"/>
          <w:sz w:val="24"/>
          <w:szCs w:val="24"/>
        </w:rPr>
        <w:t>Introductory Bibliography</w:t>
      </w:r>
      <w:r w:rsidRPr="00FD6793">
        <w:rPr>
          <w:rFonts w:ascii="Times New Roman" w:hAnsi="Times New Roman" w:cs="Times New Roman"/>
          <w:sz w:val="24"/>
          <w:szCs w:val="24"/>
        </w:rPr>
        <w:ptab w:relativeTo="margin" w:alignment="right" w:leader="dot"/>
      </w:r>
      <w:r w:rsidRPr="00FD6793">
        <w:rPr>
          <w:rFonts w:ascii="Times New Roman" w:hAnsi="Times New Roman" w:cs="Times New Roman"/>
          <w:sz w:val="24"/>
          <w:szCs w:val="24"/>
        </w:rPr>
        <w:t>23-2</w:t>
      </w:r>
      <w:r w:rsidR="00A572A0">
        <w:rPr>
          <w:rFonts w:ascii="Times New Roman" w:hAnsi="Times New Roman" w:cs="Times New Roman"/>
          <w:sz w:val="24"/>
          <w:szCs w:val="24"/>
        </w:rPr>
        <w:t>4</w:t>
      </w:r>
    </w:p>
    <w:bookmarkEnd w:id="0"/>
    <w:bookmarkEnd w:id="2"/>
    <w:p w14:paraId="50026520" w14:textId="77777777" w:rsidR="00FD6793" w:rsidRPr="00FD6793" w:rsidRDefault="00FD6793" w:rsidP="005777BC">
      <w:pPr>
        <w:spacing w:line="600" w:lineRule="auto"/>
        <w:rPr>
          <w:color w:val="000000" w:themeColor="text1"/>
        </w:rPr>
      </w:pPr>
    </w:p>
    <w:p w14:paraId="418F1B92"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6376F120"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47BD20BD"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67345945"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7973BC79" w14:textId="77777777" w:rsidR="00FD6793" w:rsidRDefault="00FD6793" w:rsidP="00FD6793">
      <w:pPr>
        <w:spacing w:after="0" w:line="360" w:lineRule="auto"/>
        <w:jc w:val="both"/>
        <w:rPr>
          <w:rFonts w:ascii="Times New Roman" w:eastAsia="Times New Roman" w:hAnsi="Times New Roman" w:cs="Times New Roman"/>
          <w:b/>
          <w:bCs/>
          <w:color w:val="0E101A"/>
          <w:sz w:val="24"/>
          <w:szCs w:val="24"/>
          <w:lang w:eastAsia="en-GB"/>
        </w:rPr>
      </w:pPr>
    </w:p>
    <w:p w14:paraId="7F525493" w14:textId="77777777" w:rsidR="005777BC" w:rsidRDefault="005777BC" w:rsidP="009A001C">
      <w:pPr>
        <w:spacing w:after="0" w:line="360" w:lineRule="auto"/>
        <w:jc w:val="both"/>
        <w:rPr>
          <w:rFonts w:ascii="Times New Roman" w:eastAsia="Times New Roman" w:hAnsi="Times New Roman" w:cs="Times New Roman"/>
          <w:b/>
          <w:bCs/>
          <w:color w:val="0E101A"/>
          <w:sz w:val="24"/>
          <w:szCs w:val="24"/>
          <w:lang w:eastAsia="en-GB"/>
        </w:rPr>
      </w:pPr>
    </w:p>
    <w:p w14:paraId="6D6C1935" w14:textId="740BAF55" w:rsidR="00FD6793" w:rsidRPr="00E31DE5" w:rsidRDefault="00FD6793" w:rsidP="00E31DE5">
      <w:pPr>
        <w:spacing w:after="0"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b/>
          <w:bCs/>
          <w:sz w:val="24"/>
          <w:szCs w:val="24"/>
          <w:lang w:eastAsia="en-GB"/>
        </w:rPr>
        <w:lastRenderedPageBreak/>
        <w:t>Title:</w:t>
      </w:r>
    </w:p>
    <w:p w14:paraId="324EADD3" w14:textId="20B57C3E"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Empowering Ugandan Women as a strategy to enhance livelihood through entrepreneurship: An Alternative perspective for women business skills enhancement in Uganda.</w:t>
      </w:r>
    </w:p>
    <w:p w14:paraId="0F6F4F1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3C3A2496"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1D9A524E"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44543C93"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6EA49CC1"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3C1E91A6"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BC658C1"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0347E0F3"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78D6F10"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07EAC024"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53D9CAEB"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654A68CB"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2A32243"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7666178"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2DB61F9F"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3EE7E74F"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61A1A5A7"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115CDD59" w14:textId="27A812CD"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5E5FEC9" w14:textId="136C6DB1"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41B8DEC4" w14:textId="6C46D945"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750A24A0" w14:textId="212BF202"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2DEFEF26" w14:textId="68B65606"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360F207D" w14:textId="7D5E1BFF"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1E64F582" w14:textId="222B370C"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EEB9163" w14:textId="5E356E7C"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42DC7E10" w14:textId="1FDCFEAF"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7C23555D" w14:textId="728ED029"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BD4AD01" w14:textId="58FDDFCB"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1E7F6642"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32A46577"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FEA632C"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5DEB9421"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Chapter 1. Introduction </w:t>
      </w:r>
    </w:p>
    <w:p w14:paraId="319EADA6"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 Female entrepreneurship and empowerment in Uganda</w:t>
      </w:r>
    </w:p>
    <w:p w14:paraId="0707B190" w14:textId="1497AFDE" w:rsidR="00197A01"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Uganda has made efforts to empower women as they recognise them as contributors to the economy. Despite several studies on empowerments of Ugandan female entrepreneurs the topic remains largely understudied and the rest of the world. studies suggest that there is an increase in female entrepreneurs and more business being created but only half of women a likely to start a business. Female entrepreneurs lack the basic business skills, support and business management coupled with </w:t>
      </w:r>
      <w:proofErr w:type="gramStart"/>
      <w:r w:rsidR="00B72A5C" w:rsidRPr="00E31DE5">
        <w:rPr>
          <w:rFonts w:ascii="Times New Roman" w:eastAsia="Times New Roman" w:hAnsi="Times New Roman" w:cs="Times New Roman"/>
          <w:sz w:val="24"/>
          <w:szCs w:val="24"/>
          <w:lang w:eastAsia="en-GB"/>
        </w:rPr>
        <w:t>traditional(</w:t>
      </w:r>
      <w:proofErr w:type="gramEnd"/>
      <w:r w:rsidR="00B72A5C" w:rsidRPr="00E31DE5">
        <w:rPr>
          <w:rFonts w:ascii="Times New Roman" w:eastAsia="Times New Roman" w:hAnsi="Times New Roman" w:cs="Times New Roman"/>
          <w:sz w:val="24"/>
          <w:szCs w:val="24"/>
          <w:lang w:eastAsia="en-GB"/>
        </w:rPr>
        <w:t>cultural</w:t>
      </w:r>
      <w:r w:rsidRPr="00E31DE5">
        <w:rPr>
          <w:rFonts w:ascii="Times New Roman" w:eastAsia="Times New Roman" w:hAnsi="Times New Roman" w:cs="Times New Roman"/>
          <w:sz w:val="24"/>
          <w:szCs w:val="24"/>
          <w:lang w:eastAsia="en-GB"/>
        </w:rPr>
        <w:t xml:space="preserve"> barriers), individual psychological factors, social and have less chance or difficulty in accessing finance than men</w:t>
      </w:r>
      <w:r w:rsidR="00197A01" w:rsidRPr="00E31DE5">
        <w:rPr>
          <w:rFonts w:ascii="Times New Roman" w:eastAsia="Times New Roman" w:hAnsi="Times New Roman" w:cs="Times New Roman"/>
          <w:sz w:val="24"/>
          <w:szCs w:val="24"/>
          <w:lang w:eastAsia="en-GB"/>
        </w:rPr>
        <w:t xml:space="preserve"> for a new venture.</w:t>
      </w:r>
    </w:p>
    <w:p w14:paraId="667475E9" w14:textId="77777777" w:rsidR="00197A01" w:rsidRPr="00E31DE5" w:rsidRDefault="00197A01" w:rsidP="00E31DE5">
      <w:pPr>
        <w:spacing w:after="0" w:line="360" w:lineRule="auto"/>
        <w:jc w:val="both"/>
        <w:rPr>
          <w:rFonts w:ascii="Times New Roman" w:eastAsia="Times New Roman" w:hAnsi="Times New Roman" w:cs="Times New Roman"/>
          <w:sz w:val="24"/>
          <w:szCs w:val="24"/>
          <w:lang w:eastAsia="en-GB"/>
        </w:rPr>
      </w:pPr>
    </w:p>
    <w:p w14:paraId="4B045B71" w14:textId="36BF5D8B"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Uganda has seen an increase in women-owned ventures, equated to male entrepreneurs, has inspired a lot of research to find out how to help women built on business skills to implement growth in their business hence better livelihood, but of late more has been done but research is more interested to find out why is there no change despite help through programmes that have been implemented in Uganda. </w:t>
      </w:r>
    </w:p>
    <w:p w14:paraId="6B311559"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0134DBA4"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1.1.1. Ugandan Women entrepreneurs </w:t>
      </w:r>
    </w:p>
    <w:p w14:paraId="63DAD108" w14:textId="4EB95D6B" w:rsidR="00FD6793" w:rsidRPr="00E31DE5" w:rsidRDefault="00895C09"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Over the years the perception of female entrepreneurship as changed and now closely mirror that of men, traditionally it was men in self-employment where men worked long hours but the tables have change and we see more women going it alone in self-employment  ready to improvise.  </w:t>
      </w:r>
      <w:r w:rsidR="00FD6793" w:rsidRPr="00E31DE5">
        <w:rPr>
          <w:rFonts w:ascii="Times New Roman" w:eastAsia="Times New Roman" w:hAnsi="Times New Roman" w:cs="Times New Roman"/>
          <w:sz w:val="24"/>
          <w:szCs w:val="24"/>
          <w:lang w:eastAsia="en-GB"/>
        </w:rPr>
        <w:t xml:space="preserve">The results of The Census of Business Establishments </w:t>
      </w:r>
      <w:r w:rsidRPr="00E31DE5">
        <w:rPr>
          <w:rFonts w:ascii="Times New Roman" w:eastAsia="Times New Roman" w:hAnsi="Times New Roman" w:cs="Times New Roman"/>
          <w:sz w:val="24"/>
          <w:szCs w:val="24"/>
          <w:lang w:eastAsia="en-GB"/>
        </w:rPr>
        <w:t>(COBE</w:t>
      </w:r>
      <w:r w:rsidR="00FD6793" w:rsidRPr="00E31DE5">
        <w:rPr>
          <w:rFonts w:ascii="Times New Roman" w:eastAsia="Times New Roman" w:hAnsi="Times New Roman" w:cs="Times New Roman"/>
          <w:sz w:val="24"/>
          <w:szCs w:val="24"/>
          <w:lang w:eastAsia="en-GB"/>
        </w:rPr>
        <w:t xml:space="preserve">) of 2010/11 found that </w:t>
      </w:r>
      <w:r w:rsidR="00210EC8" w:rsidRPr="00E31DE5">
        <w:rPr>
          <w:rFonts w:ascii="Times New Roman" w:eastAsia="Times New Roman" w:hAnsi="Times New Roman" w:cs="Times New Roman"/>
          <w:sz w:val="24"/>
          <w:szCs w:val="24"/>
          <w:lang w:eastAsia="en-GB"/>
        </w:rPr>
        <w:t>“</w:t>
      </w:r>
      <w:r w:rsidR="00FD6793" w:rsidRPr="00E31DE5">
        <w:rPr>
          <w:rFonts w:ascii="Times New Roman" w:eastAsia="Times New Roman" w:hAnsi="Times New Roman" w:cs="Times New Roman"/>
          <w:sz w:val="24"/>
          <w:szCs w:val="24"/>
          <w:lang w:eastAsia="en-GB"/>
        </w:rPr>
        <w:t>459.106 business in the formal economy and 44% were owned by females &amp; 56% male. </w:t>
      </w:r>
    </w:p>
    <w:p w14:paraId="475E78E8" w14:textId="5DD1C266" w:rsidR="00140C24"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Compared with the 2001.02 COBE data showed an increase of 11%</w:t>
      </w:r>
      <w:r w:rsidR="00210EC8"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w:t>
      </w:r>
      <w:r w:rsidR="005033C3"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The female-owned businesses have outpaced that of the male by 236% to 153%) it should be noted that these figures do not include </w:t>
      </w:r>
      <w:r w:rsidR="00FF79C1" w:rsidRPr="00E31DE5">
        <w:rPr>
          <w:rFonts w:ascii="Times New Roman" w:eastAsia="Times New Roman" w:hAnsi="Times New Roman" w:cs="Times New Roman"/>
          <w:sz w:val="24"/>
          <w:szCs w:val="24"/>
          <w:lang w:eastAsia="en-GB"/>
        </w:rPr>
        <w:t>unregistered businesses</w:t>
      </w:r>
      <w:r w:rsidRPr="00E31DE5">
        <w:rPr>
          <w:rFonts w:ascii="Times New Roman" w:eastAsia="Times New Roman" w:hAnsi="Times New Roman" w:cs="Times New Roman"/>
          <w:sz w:val="24"/>
          <w:szCs w:val="24"/>
          <w:lang w:eastAsia="en-GB"/>
        </w:rPr>
        <w:t xml:space="preserve"> which is not covered </w:t>
      </w:r>
      <w:r w:rsidR="00FF79C1" w:rsidRPr="00E31DE5">
        <w:rPr>
          <w:rFonts w:ascii="Times New Roman" w:eastAsia="Times New Roman" w:hAnsi="Times New Roman" w:cs="Times New Roman"/>
          <w:sz w:val="24"/>
          <w:szCs w:val="24"/>
          <w:lang w:eastAsia="en-GB"/>
        </w:rPr>
        <w:t>in the survey</w:t>
      </w:r>
      <w:r w:rsidRPr="00E31DE5">
        <w:rPr>
          <w:rFonts w:ascii="Times New Roman" w:eastAsia="Times New Roman" w:hAnsi="Times New Roman" w:cs="Times New Roman"/>
          <w:sz w:val="24"/>
          <w:szCs w:val="24"/>
          <w:lang w:eastAsia="en-GB"/>
        </w:rPr>
        <w:t xml:space="preserve"> as women make up a big share in the SME’s.</w:t>
      </w:r>
      <w:r w:rsidR="00140C24" w:rsidRPr="00E31DE5">
        <w:rPr>
          <w:rFonts w:ascii="Times New Roman" w:eastAsia="Times New Roman" w:hAnsi="Times New Roman" w:cs="Times New Roman"/>
          <w:sz w:val="24"/>
          <w:szCs w:val="24"/>
          <w:lang w:eastAsia="en-GB"/>
        </w:rPr>
        <w:t xml:space="preserve">  </w:t>
      </w:r>
      <w:hyperlink r:id="rId7" w:history="1">
        <w:r w:rsidR="00B0402D" w:rsidRPr="00E31DE5">
          <w:rPr>
            <w:rFonts w:ascii="Times New Roman" w:hAnsi="Times New Roman" w:cs="Times New Roman"/>
            <w:sz w:val="24"/>
            <w:szCs w:val="24"/>
            <w:u w:val="single"/>
          </w:rPr>
          <w:t>http://docshare.tips/uganda-bureau-of-statistics-census-of-business-establishments-2010-11-report-on_57609204b6d87f3b878b4790.html</w:t>
        </w:r>
      </w:hyperlink>
    </w:p>
    <w:p w14:paraId="5C92116C" w14:textId="1C5015BB"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 </w:t>
      </w:r>
    </w:p>
    <w:p w14:paraId="48A9FA47" w14:textId="3BF35866"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01931C65" w14:textId="03B51248"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548B017D" w14:textId="73C4F99F"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6A94836" w14:textId="07443EC6"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2ADB24DE" w14:textId="77777777" w:rsidR="00140C24" w:rsidRPr="00E31DE5" w:rsidRDefault="00140C24" w:rsidP="00E31DE5">
      <w:pPr>
        <w:spacing w:after="0" w:line="360" w:lineRule="auto"/>
        <w:jc w:val="both"/>
        <w:rPr>
          <w:rFonts w:ascii="Times New Roman" w:eastAsia="Times New Roman" w:hAnsi="Times New Roman" w:cs="Times New Roman"/>
          <w:sz w:val="24"/>
          <w:szCs w:val="24"/>
          <w:lang w:eastAsia="en-GB"/>
        </w:rPr>
      </w:pPr>
    </w:p>
    <w:p w14:paraId="76D99DAC" w14:textId="04C749AA"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1.1.</w:t>
      </w:r>
      <w:r w:rsidR="002F0069" w:rsidRPr="00E31DE5">
        <w:rPr>
          <w:rFonts w:ascii="Times New Roman" w:eastAsia="Times New Roman" w:hAnsi="Times New Roman" w:cs="Times New Roman"/>
          <w:b/>
          <w:bCs/>
          <w:sz w:val="24"/>
          <w:szCs w:val="24"/>
          <w:lang w:eastAsia="en-GB"/>
        </w:rPr>
        <w:t>2</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w:t>
      </w:r>
      <w:r w:rsidR="00F501DA" w:rsidRPr="00E31DE5">
        <w:rPr>
          <w:rFonts w:ascii="Times New Roman" w:eastAsia="Times New Roman" w:hAnsi="Times New Roman" w:cs="Times New Roman"/>
          <w:b/>
          <w:bCs/>
          <w:sz w:val="24"/>
          <w:szCs w:val="24"/>
          <w:lang w:eastAsia="en-GB"/>
        </w:rPr>
        <w:t>Uganda entrepreneurial g</w:t>
      </w:r>
      <w:r w:rsidRPr="00E31DE5">
        <w:rPr>
          <w:rFonts w:ascii="Times New Roman" w:eastAsia="Times New Roman" w:hAnsi="Times New Roman" w:cs="Times New Roman"/>
          <w:b/>
          <w:bCs/>
          <w:sz w:val="24"/>
          <w:szCs w:val="24"/>
          <w:lang w:eastAsia="en-GB"/>
        </w:rPr>
        <w:t>ender</w:t>
      </w:r>
      <w:r w:rsidR="00F501DA" w:rsidRPr="00E31DE5">
        <w:rPr>
          <w:rFonts w:ascii="Times New Roman" w:eastAsia="Times New Roman" w:hAnsi="Times New Roman" w:cs="Times New Roman"/>
          <w:b/>
          <w:bCs/>
          <w:sz w:val="24"/>
          <w:szCs w:val="24"/>
          <w:lang w:eastAsia="en-GB"/>
        </w:rPr>
        <w:t xml:space="preserve"> performance and activity </w:t>
      </w:r>
      <w:r w:rsidRPr="00E31DE5">
        <w:rPr>
          <w:rFonts w:ascii="Times New Roman" w:eastAsia="Times New Roman" w:hAnsi="Times New Roman" w:cs="Times New Roman"/>
          <w:b/>
          <w:bCs/>
          <w:sz w:val="24"/>
          <w:szCs w:val="24"/>
          <w:lang w:eastAsia="en-GB"/>
        </w:rPr>
        <w:t xml:space="preserve"> </w:t>
      </w:r>
    </w:p>
    <w:p w14:paraId="7C416AFB" w14:textId="52B6BC03" w:rsidR="00F501DA"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In Uganda, </w:t>
      </w:r>
      <w:r w:rsidR="00F501DA" w:rsidRPr="00E31DE5">
        <w:rPr>
          <w:rFonts w:ascii="Times New Roman" w:eastAsia="Times New Roman" w:hAnsi="Times New Roman" w:cs="Times New Roman"/>
          <w:sz w:val="24"/>
          <w:szCs w:val="24"/>
          <w:lang w:eastAsia="en-GB"/>
        </w:rPr>
        <w:t xml:space="preserve">the </w:t>
      </w:r>
      <w:r w:rsidR="007D3CED" w:rsidRPr="00E31DE5">
        <w:rPr>
          <w:rFonts w:ascii="Times New Roman" w:eastAsia="Times New Roman" w:hAnsi="Times New Roman" w:cs="Times New Roman"/>
          <w:sz w:val="24"/>
          <w:szCs w:val="24"/>
          <w:lang w:eastAsia="en-GB"/>
        </w:rPr>
        <w:t xml:space="preserve">Uganda Registration Services Bureau Act Gap 210 registers all business entities in Uganda. </w:t>
      </w:r>
      <w:r w:rsidR="00FD67A0" w:rsidRPr="00E31DE5">
        <w:rPr>
          <w:rFonts w:ascii="Times New Roman" w:eastAsia="Times New Roman" w:hAnsi="Times New Roman" w:cs="Times New Roman"/>
          <w:sz w:val="24"/>
          <w:szCs w:val="24"/>
          <w:lang w:eastAsia="en-GB"/>
        </w:rPr>
        <w:t>(</w:t>
      </w:r>
      <w:r w:rsidR="007D3CED" w:rsidRPr="00E31DE5">
        <w:rPr>
          <w:rFonts w:ascii="Times New Roman" w:eastAsia="Times New Roman" w:hAnsi="Times New Roman" w:cs="Times New Roman"/>
          <w:sz w:val="24"/>
          <w:szCs w:val="24"/>
          <w:lang w:eastAsia="en-GB"/>
        </w:rPr>
        <w:t>Ursb.go.ug/business-registration</w:t>
      </w:r>
      <w:r w:rsidR="00FD67A0" w:rsidRPr="00E31DE5">
        <w:rPr>
          <w:rFonts w:ascii="Times New Roman" w:eastAsia="Times New Roman" w:hAnsi="Times New Roman" w:cs="Times New Roman"/>
          <w:sz w:val="24"/>
          <w:szCs w:val="24"/>
          <w:lang w:eastAsia="en-GB"/>
        </w:rPr>
        <w:t>)</w:t>
      </w:r>
      <w:r w:rsidR="007D3CED" w:rsidRPr="00E31DE5">
        <w:rPr>
          <w:rFonts w:ascii="Times New Roman" w:eastAsia="Times New Roman" w:hAnsi="Times New Roman" w:cs="Times New Roman"/>
          <w:sz w:val="24"/>
          <w:szCs w:val="24"/>
          <w:lang w:eastAsia="en-GB"/>
        </w:rPr>
        <w:t xml:space="preserve">  and </w:t>
      </w:r>
      <w:r w:rsidR="00F501DA" w:rsidRPr="00E31DE5">
        <w:rPr>
          <w:rFonts w:ascii="Times New Roman" w:eastAsia="Times New Roman" w:hAnsi="Times New Roman" w:cs="Times New Roman"/>
          <w:sz w:val="24"/>
          <w:szCs w:val="24"/>
          <w:lang w:eastAsia="en-GB"/>
        </w:rPr>
        <w:t>the private sector business fall into legal categories,</w:t>
      </w:r>
      <w:r w:rsidR="007D3CED" w:rsidRPr="00E31DE5">
        <w:rPr>
          <w:rFonts w:ascii="Times New Roman" w:eastAsia="Times New Roman" w:hAnsi="Times New Roman" w:cs="Times New Roman"/>
          <w:sz w:val="24"/>
          <w:szCs w:val="24"/>
          <w:lang w:eastAsia="en-GB"/>
        </w:rPr>
        <w:t xml:space="preserve"> </w:t>
      </w:r>
      <w:r w:rsidR="00F501DA" w:rsidRPr="00E31DE5">
        <w:rPr>
          <w:rFonts w:ascii="Times New Roman" w:eastAsia="Times New Roman" w:hAnsi="Times New Roman" w:cs="Times New Roman"/>
          <w:sz w:val="24"/>
          <w:szCs w:val="24"/>
          <w:lang w:eastAsia="en-GB"/>
        </w:rPr>
        <w:t xml:space="preserve"> sole proprietorship, run by one self-employed individual) partnerships( run by two or more people  and companies ( including public corporations and nationalised bodies) which the working directors are classified as directors and employees.</w:t>
      </w:r>
      <w:r w:rsidR="007D3CED" w:rsidRPr="00E31DE5">
        <w:rPr>
          <w:rFonts w:ascii="Times New Roman" w:eastAsia="Times New Roman" w:hAnsi="Times New Roman" w:cs="Times New Roman"/>
          <w:sz w:val="24"/>
          <w:szCs w:val="24"/>
          <w:lang w:eastAsia="en-GB"/>
        </w:rPr>
        <w:t xml:space="preserve"> Wetherly &amp; Otter</w:t>
      </w:r>
      <w:r w:rsidR="00F65D9B" w:rsidRPr="00E31DE5">
        <w:rPr>
          <w:rFonts w:ascii="Times New Roman" w:eastAsia="Times New Roman" w:hAnsi="Times New Roman" w:cs="Times New Roman"/>
          <w:sz w:val="24"/>
          <w:szCs w:val="24"/>
          <w:lang w:eastAsia="en-GB"/>
        </w:rPr>
        <w:t>,</w:t>
      </w:r>
      <w:r w:rsidR="007D3CED" w:rsidRPr="00E31DE5">
        <w:rPr>
          <w:rFonts w:ascii="Times New Roman" w:eastAsia="Times New Roman" w:hAnsi="Times New Roman" w:cs="Times New Roman"/>
          <w:sz w:val="24"/>
          <w:szCs w:val="24"/>
          <w:lang w:eastAsia="en-GB"/>
        </w:rPr>
        <w:t xml:space="preserve"> </w:t>
      </w:r>
      <w:r w:rsidR="00F65D9B" w:rsidRPr="00E31DE5">
        <w:rPr>
          <w:rFonts w:ascii="Times New Roman" w:eastAsia="Times New Roman" w:hAnsi="Times New Roman" w:cs="Times New Roman"/>
          <w:sz w:val="24"/>
          <w:szCs w:val="24"/>
          <w:lang w:eastAsia="en-GB"/>
        </w:rPr>
        <w:t>(</w:t>
      </w:r>
      <w:r w:rsidR="007D3CED" w:rsidRPr="00E31DE5">
        <w:rPr>
          <w:rFonts w:ascii="Times New Roman" w:eastAsia="Times New Roman" w:hAnsi="Times New Roman" w:cs="Times New Roman"/>
          <w:sz w:val="24"/>
          <w:szCs w:val="24"/>
          <w:lang w:eastAsia="en-GB"/>
        </w:rPr>
        <w:t>20</w:t>
      </w:r>
      <w:r w:rsidR="00F65D9B" w:rsidRPr="00E31DE5">
        <w:rPr>
          <w:rFonts w:ascii="Times New Roman" w:eastAsia="Times New Roman" w:hAnsi="Times New Roman" w:cs="Times New Roman"/>
          <w:sz w:val="24"/>
          <w:szCs w:val="24"/>
          <w:lang w:eastAsia="en-GB"/>
        </w:rPr>
        <w:t xml:space="preserve">14), </w:t>
      </w:r>
      <w:r w:rsidR="00F501DA" w:rsidRPr="00E31DE5">
        <w:rPr>
          <w:rFonts w:ascii="Times New Roman" w:eastAsia="Times New Roman" w:hAnsi="Times New Roman" w:cs="Times New Roman"/>
          <w:sz w:val="24"/>
          <w:szCs w:val="24"/>
          <w:lang w:eastAsia="en-GB"/>
        </w:rPr>
        <w:t>p.412</w:t>
      </w:r>
    </w:p>
    <w:p w14:paraId="03B136B2" w14:textId="3D09DB8A" w:rsidR="002F0069" w:rsidRPr="00E31DE5" w:rsidRDefault="007D3CED"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In Uganda </w:t>
      </w:r>
      <w:r w:rsidR="00FD6793" w:rsidRPr="00E31DE5">
        <w:rPr>
          <w:rFonts w:ascii="Times New Roman" w:eastAsia="Times New Roman" w:hAnsi="Times New Roman" w:cs="Times New Roman"/>
          <w:sz w:val="24"/>
          <w:szCs w:val="24"/>
          <w:lang w:eastAsia="en-GB"/>
        </w:rPr>
        <w:t>wome</w:t>
      </w:r>
      <w:r w:rsidRPr="00E31DE5">
        <w:rPr>
          <w:rFonts w:ascii="Times New Roman" w:eastAsia="Times New Roman" w:hAnsi="Times New Roman" w:cs="Times New Roman"/>
          <w:sz w:val="24"/>
          <w:szCs w:val="24"/>
          <w:lang w:eastAsia="en-GB"/>
        </w:rPr>
        <w:t>n</w:t>
      </w:r>
      <w:r w:rsidR="00FD6793" w:rsidRPr="00E31DE5">
        <w:rPr>
          <w:rFonts w:ascii="Times New Roman" w:eastAsia="Times New Roman" w:hAnsi="Times New Roman" w:cs="Times New Roman"/>
          <w:sz w:val="24"/>
          <w:szCs w:val="24"/>
          <w:lang w:eastAsia="en-GB"/>
        </w:rPr>
        <w:t xml:space="preserve"> </w:t>
      </w:r>
      <w:r w:rsidR="00F16005" w:rsidRPr="00E31DE5">
        <w:rPr>
          <w:rFonts w:ascii="Times New Roman" w:eastAsia="Times New Roman" w:hAnsi="Times New Roman" w:cs="Times New Roman"/>
          <w:sz w:val="24"/>
          <w:szCs w:val="24"/>
          <w:lang w:eastAsia="en-GB"/>
        </w:rPr>
        <w:t>open</w:t>
      </w:r>
      <w:r w:rsidR="00FD6793" w:rsidRPr="00E31DE5">
        <w:rPr>
          <w:rFonts w:ascii="Times New Roman" w:eastAsia="Times New Roman" w:hAnsi="Times New Roman" w:cs="Times New Roman"/>
          <w:sz w:val="24"/>
          <w:szCs w:val="24"/>
          <w:lang w:eastAsia="en-GB"/>
        </w:rPr>
        <w:t xml:space="preserve"> more businesses than men</w:t>
      </w:r>
      <w:r w:rsidR="00F16005" w:rsidRPr="00E31DE5">
        <w:rPr>
          <w:rFonts w:ascii="Times New Roman" w:eastAsia="Times New Roman" w:hAnsi="Times New Roman" w:cs="Times New Roman"/>
          <w:sz w:val="24"/>
          <w:szCs w:val="24"/>
          <w:lang w:eastAsia="en-GB"/>
        </w:rPr>
        <w:t xml:space="preserve"> mostly in the informal sectors.  </w:t>
      </w:r>
      <w:r w:rsidR="00FD6793" w:rsidRPr="00E31DE5">
        <w:rPr>
          <w:rFonts w:ascii="Times New Roman" w:eastAsia="Times New Roman" w:hAnsi="Times New Roman" w:cs="Times New Roman"/>
          <w:sz w:val="24"/>
          <w:szCs w:val="24"/>
          <w:lang w:eastAsia="en-GB"/>
        </w:rPr>
        <w:t xml:space="preserve"> </w:t>
      </w:r>
      <w:r w:rsidR="00F16005" w:rsidRPr="00E31DE5">
        <w:rPr>
          <w:rFonts w:ascii="Times New Roman" w:eastAsia="Times New Roman" w:hAnsi="Times New Roman" w:cs="Times New Roman"/>
          <w:sz w:val="24"/>
          <w:szCs w:val="24"/>
          <w:lang w:eastAsia="en-GB"/>
        </w:rPr>
        <w:t xml:space="preserve">The Uganda’s performance and activity were surveyed in the report by </w:t>
      </w:r>
      <w:r w:rsidR="00FD67A0" w:rsidRPr="00E31DE5">
        <w:rPr>
          <w:rFonts w:ascii="Times New Roman" w:eastAsia="Times New Roman" w:hAnsi="Times New Roman" w:cs="Times New Roman"/>
          <w:sz w:val="24"/>
          <w:szCs w:val="24"/>
          <w:lang w:eastAsia="en-GB"/>
        </w:rPr>
        <w:t>(</w:t>
      </w:r>
      <w:r w:rsidR="00F16005" w:rsidRPr="00E31DE5">
        <w:rPr>
          <w:rFonts w:ascii="Times New Roman" w:eastAsia="Times New Roman" w:hAnsi="Times New Roman" w:cs="Times New Roman"/>
          <w:sz w:val="24"/>
          <w:szCs w:val="24"/>
          <w:lang w:eastAsia="en-GB"/>
        </w:rPr>
        <w:t>Uganda Bureau of Statics (</w:t>
      </w:r>
      <w:r w:rsidR="00FD67A0" w:rsidRPr="00E31DE5">
        <w:rPr>
          <w:rFonts w:ascii="Times New Roman" w:eastAsia="Times New Roman" w:hAnsi="Times New Roman" w:cs="Times New Roman"/>
          <w:sz w:val="24"/>
          <w:szCs w:val="24"/>
          <w:lang w:eastAsia="en-GB"/>
        </w:rPr>
        <w:t>2007) cited</w:t>
      </w:r>
      <w:r w:rsidR="006B2F4E" w:rsidRPr="00E31DE5">
        <w:rPr>
          <w:rFonts w:ascii="Times New Roman" w:eastAsia="Times New Roman" w:hAnsi="Times New Roman" w:cs="Times New Roman"/>
          <w:sz w:val="24"/>
          <w:szCs w:val="24"/>
          <w:lang w:eastAsia="en-GB"/>
        </w:rPr>
        <w:t xml:space="preserve"> </w:t>
      </w:r>
      <w:r w:rsidR="006B2F4E" w:rsidRPr="00E31DE5">
        <w:rPr>
          <w:rFonts w:ascii="Times New Roman" w:eastAsia="Times New Roman" w:hAnsi="Times New Roman" w:cs="Times New Roman"/>
          <w:sz w:val="24"/>
          <w:szCs w:val="24"/>
          <w:lang w:eastAsia="en-GB"/>
        </w:rPr>
        <w:t>Kikooma, J (2012).</w:t>
      </w:r>
      <w:r w:rsidR="00F16005" w:rsidRPr="00E31DE5">
        <w:rPr>
          <w:rFonts w:ascii="Times New Roman" w:eastAsia="Times New Roman" w:hAnsi="Times New Roman" w:cs="Times New Roman"/>
          <w:sz w:val="24"/>
          <w:szCs w:val="24"/>
          <w:lang w:eastAsia="en-GB"/>
        </w:rPr>
        <w:t>)</w:t>
      </w:r>
      <w:r w:rsidR="00F16005" w:rsidRPr="00E31DE5">
        <w:rPr>
          <w:rFonts w:ascii="Times New Roman" w:eastAsia="Times New Roman" w:hAnsi="Times New Roman" w:cs="Times New Roman"/>
          <w:b/>
          <w:bCs/>
          <w:sz w:val="24"/>
          <w:szCs w:val="24"/>
          <w:lang w:eastAsia="en-GB"/>
        </w:rPr>
        <w:t xml:space="preserve"> </w:t>
      </w:r>
      <w:r w:rsidR="00F16005" w:rsidRPr="00E31DE5">
        <w:rPr>
          <w:rFonts w:ascii="Times New Roman" w:eastAsia="Times New Roman" w:hAnsi="Times New Roman" w:cs="Times New Roman"/>
          <w:sz w:val="24"/>
          <w:szCs w:val="24"/>
          <w:lang w:eastAsia="en-GB"/>
        </w:rPr>
        <w:t>accounted for 60% businesses fell in that category of unregistered businesses. Another survey</w:t>
      </w:r>
      <w:r w:rsidR="00F16005" w:rsidRPr="00E31DE5">
        <w:rPr>
          <w:rFonts w:ascii="Times New Roman" w:eastAsia="Times New Roman" w:hAnsi="Times New Roman" w:cs="Times New Roman"/>
          <w:b/>
          <w:bCs/>
          <w:sz w:val="24"/>
          <w:szCs w:val="24"/>
          <w:lang w:eastAsia="en-GB"/>
        </w:rPr>
        <w:t xml:space="preserve">. </w:t>
      </w:r>
      <w:r w:rsidR="00F16005" w:rsidRPr="00E31DE5">
        <w:rPr>
          <w:rFonts w:ascii="Times New Roman" w:eastAsia="Times New Roman" w:hAnsi="Times New Roman" w:cs="Times New Roman"/>
          <w:sz w:val="24"/>
          <w:szCs w:val="24"/>
          <w:lang w:eastAsia="en-GB"/>
        </w:rPr>
        <w:t>Women business has</w:t>
      </w:r>
      <w:r w:rsidR="00FD6793" w:rsidRPr="00E31DE5">
        <w:rPr>
          <w:rFonts w:ascii="Times New Roman" w:eastAsia="Times New Roman" w:hAnsi="Times New Roman" w:cs="Times New Roman"/>
          <w:sz w:val="24"/>
          <w:szCs w:val="24"/>
          <w:lang w:eastAsia="en-GB"/>
        </w:rPr>
        <w:t xml:space="preserve"> a high failure rate due to challenges especially sustaining the business and its due to different factors ranging from lack of finance to cultural norms. </w:t>
      </w:r>
      <w:r w:rsidR="002F0069" w:rsidRPr="00E31DE5">
        <w:rPr>
          <w:rFonts w:ascii="Times New Roman" w:eastAsia="Times New Roman" w:hAnsi="Times New Roman" w:cs="Times New Roman"/>
          <w:sz w:val="24"/>
          <w:szCs w:val="24"/>
          <w:lang w:eastAsia="en-GB"/>
        </w:rPr>
        <w:t>In the last ten years, Uganda has experienced an increase of 19% since 2001 in registered female-owned business which has passed men businesses for the first time. This might be a question of necessity driven women entrepreneurs as the survival rate is very low compared to men. and have no employees</w:t>
      </w:r>
      <w:r w:rsidR="00F16005" w:rsidRPr="00E31DE5">
        <w:rPr>
          <w:rFonts w:ascii="Times New Roman" w:eastAsia="Times New Roman" w:hAnsi="Times New Roman" w:cs="Times New Roman"/>
          <w:sz w:val="24"/>
          <w:szCs w:val="24"/>
          <w:lang w:eastAsia="en-GB"/>
        </w:rPr>
        <w:t>.</w:t>
      </w:r>
      <w:r w:rsidR="00F16005" w:rsidRPr="00E31DE5">
        <w:rPr>
          <w:rFonts w:ascii="Times New Roman" w:eastAsia="Times New Roman" w:hAnsi="Times New Roman" w:cs="Times New Roman"/>
          <w:b/>
          <w:bCs/>
          <w:sz w:val="24"/>
          <w:szCs w:val="24"/>
          <w:lang w:eastAsia="en-GB"/>
        </w:rPr>
        <w:t xml:space="preserve"> (</w:t>
      </w:r>
      <w:r w:rsidR="00F16005" w:rsidRPr="00E31DE5">
        <w:rPr>
          <w:rFonts w:ascii="Times New Roman" w:eastAsia="Times New Roman" w:hAnsi="Times New Roman" w:cs="Times New Roman"/>
          <w:sz w:val="24"/>
          <w:szCs w:val="24"/>
          <w:lang w:eastAsia="en-GB"/>
        </w:rPr>
        <w:t>GEM, 2012) cited (Kelly et al., 2012)</w:t>
      </w:r>
    </w:p>
    <w:p w14:paraId="6B001147"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63F1327" w14:textId="2C948162"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w:t>
      </w:r>
      <w:r w:rsidR="002F0069" w:rsidRPr="00E31DE5">
        <w:rPr>
          <w:rFonts w:ascii="Times New Roman" w:eastAsia="Times New Roman" w:hAnsi="Times New Roman" w:cs="Times New Roman"/>
          <w:b/>
          <w:bCs/>
          <w:sz w:val="24"/>
          <w:szCs w:val="24"/>
          <w:lang w:eastAsia="en-GB"/>
        </w:rPr>
        <w:t>3</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Uganda in Context </w:t>
      </w:r>
    </w:p>
    <w:p w14:paraId="53336AA0" w14:textId="0676340C" w:rsidR="002A008A" w:rsidRPr="00E31DE5" w:rsidRDefault="00FD6793" w:rsidP="00E31DE5">
      <w:pPr>
        <w:spacing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Uganda is an African country</w:t>
      </w:r>
      <w:r w:rsidR="00F16005" w:rsidRPr="00E31DE5">
        <w:rPr>
          <w:rFonts w:ascii="Times New Roman" w:eastAsia="Times New Roman" w:hAnsi="Times New Roman" w:cs="Times New Roman"/>
          <w:sz w:val="24"/>
          <w:szCs w:val="24"/>
          <w:lang w:eastAsia="en-GB"/>
        </w:rPr>
        <w:t xml:space="preserve">, and its history of women rise in </w:t>
      </w:r>
      <w:r w:rsidR="00FA02CF" w:rsidRPr="00E31DE5">
        <w:rPr>
          <w:rFonts w:ascii="Times New Roman" w:eastAsia="Times New Roman" w:hAnsi="Times New Roman" w:cs="Times New Roman"/>
          <w:sz w:val="24"/>
          <w:szCs w:val="24"/>
          <w:lang w:eastAsia="en-GB"/>
        </w:rPr>
        <w:t>entrepreneurial</w:t>
      </w:r>
      <w:r w:rsidR="00F16005" w:rsidRPr="00E31DE5">
        <w:rPr>
          <w:rFonts w:ascii="Times New Roman" w:eastAsia="Times New Roman" w:hAnsi="Times New Roman" w:cs="Times New Roman"/>
          <w:sz w:val="24"/>
          <w:szCs w:val="24"/>
          <w:lang w:eastAsia="en-GB"/>
        </w:rPr>
        <w:t xml:space="preserve"> activities stems from the countries history of between 1970 &amp; 80’s</w:t>
      </w:r>
      <w:r w:rsidR="00FA02CF" w:rsidRPr="00E31DE5">
        <w:rPr>
          <w:rFonts w:ascii="Times New Roman" w:eastAsia="Times New Roman" w:hAnsi="Times New Roman" w:cs="Times New Roman"/>
          <w:sz w:val="24"/>
          <w:szCs w:val="24"/>
          <w:lang w:eastAsia="en-GB"/>
        </w:rPr>
        <w:t xml:space="preserve"> civil war which had an impact on the demographics, men went to war and women where left to fed for the family and to survive the economic crisis.</w:t>
      </w:r>
      <w:r w:rsidR="00FA02CF" w:rsidRPr="00E31DE5">
        <w:rPr>
          <w:rFonts w:ascii="Times New Roman" w:eastAsia="Times New Roman" w:hAnsi="Times New Roman" w:cs="Times New Roman"/>
          <w:b/>
          <w:bCs/>
          <w:sz w:val="24"/>
          <w:szCs w:val="24"/>
          <w:lang w:eastAsia="en-GB"/>
        </w:rPr>
        <w:t xml:space="preserve"> </w:t>
      </w:r>
      <w:r w:rsidR="002A008A" w:rsidRPr="00E31DE5">
        <w:rPr>
          <w:rFonts w:ascii="Times New Roman" w:eastAsia="Times New Roman" w:hAnsi="Times New Roman" w:cs="Times New Roman"/>
          <w:sz w:val="24"/>
          <w:szCs w:val="24"/>
          <w:lang w:eastAsia="en-GB"/>
        </w:rPr>
        <w:t>Kikooma, J (2012).</w:t>
      </w:r>
    </w:p>
    <w:p w14:paraId="7FB770DE" w14:textId="5471AF42" w:rsidR="002A008A" w:rsidRPr="00E31DE5" w:rsidRDefault="002A008A" w:rsidP="00E31DE5">
      <w:pPr>
        <w:spacing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sz w:val="24"/>
          <w:szCs w:val="24"/>
          <w:lang w:eastAsia="en-GB"/>
        </w:rPr>
        <w:t xml:space="preserve">Uganda women are underrepresented </w:t>
      </w:r>
      <w:r w:rsidR="00FF79C1" w:rsidRPr="00E31DE5">
        <w:rPr>
          <w:rFonts w:ascii="Times New Roman" w:eastAsia="Times New Roman" w:hAnsi="Times New Roman" w:cs="Times New Roman"/>
          <w:sz w:val="24"/>
          <w:szCs w:val="24"/>
          <w:lang w:eastAsia="en-GB"/>
        </w:rPr>
        <w:t>a metaphor sometimes referred as glass ceiling. It is therefore important for the Ugandan government to consider the world of business in equal opportunities that all different group participate in the economic life of the country.</w:t>
      </w:r>
    </w:p>
    <w:p w14:paraId="1CCEA081" w14:textId="08878CDB" w:rsidR="00FD6793" w:rsidRPr="00E31DE5" w:rsidRDefault="00FA02CF" w:rsidP="00E31DE5">
      <w:pPr>
        <w:spacing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(GEM, 2014) </w:t>
      </w:r>
      <w:r w:rsidRPr="00E31DE5">
        <w:rPr>
          <w:rFonts w:ascii="Times New Roman" w:eastAsia="Times New Roman" w:hAnsi="Times New Roman" w:cs="Times New Roman"/>
          <w:sz w:val="24"/>
          <w:szCs w:val="24"/>
          <w:lang w:eastAsia="en-GB"/>
        </w:rPr>
        <w:t xml:space="preserve">placed Uganda on top as more entrepreneurial globally. (GEM) the survey found out that“ based on new business ownership rates,  women have the independent business streak in Uganda between the age of 18-34, with at least secondary education, working in the consumer service sector” 2014 report.”  </w:t>
      </w:r>
      <w:hyperlink r:id="rId8" w:history="1">
        <w:r w:rsidR="002F0069" w:rsidRPr="00E31DE5">
          <w:rPr>
            <w:rStyle w:val="Hyperlink"/>
            <w:rFonts w:ascii="Times New Roman" w:hAnsi="Times New Roman" w:cs="Times New Roman"/>
            <w:color w:val="auto"/>
            <w:sz w:val="24"/>
            <w:szCs w:val="24"/>
          </w:rPr>
          <w:t>www.gemconsortium.org/</w:t>
        </w:r>
      </w:hyperlink>
    </w:p>
    <w:p w14:paraId="5857E8A9" w14:textId="026FCF7D" w:rsidR="002F0069"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The youth </w:t>
      </w:r>
      <w:r w:rsidR="00197A01" w:rsidRPr="00E31DE5">
        <w:rPr>
          <w:rFonts w:ascii="Times New Roman" w:eastAsia="Times New Roman" w:hAnsi="Times New Roman" w:cs="Times New Roman"/>
          <w:sz w:val="24"/>
          <w:szCs w:val="24"/>
          <w:lang w:eastAsia="en-GB"/>
        </w:rPr>
        <w:t xml:space="preserve">make up the highest </w:t>
      </w:r>
      <w:r w:rsidRPr="00E31DE5">
        <w:rPr>
          <w:rFonts w:ascii="Times New Roman" w:eastAsia="Times New Roman" w:hAnsi="Times New Roman" w:cs="Times New Roman"/>
          <w:sz w:val="24"/>
          <w:szCs w:val="24"/>
          <w:lang w:eastAsia="en-GB"/>
        </w:rPr>
        <w:t xml:space="preserve">population </w:t>
      </w:r>
      <w:r w:rsidR="00197A01" w:rsidRPr="00E31DE5">
        <w:rPr>
          <w:rFonts w:ascii="Times New Roman" w:eastAsia="Times New Roman" w:hAnsi="Times New Roman" w:cs="Times New Roman"/>
          <w:sz w:val="24"/>
          <w:szCs w:val="24"/>
          <w:lang w:eastAsia="en-GB"/>
        </w:rPr>
        <w:t xml:space="preserve">in </w:t>
      </w:r>
      <w:r w:rsidR="00FA02CF" w:rsidRPr="00E31DE5">
        <w:rPr>
          <w:rFonts w:ascii="Times New Roman" w:eastAsia="Times New Roman" w:hAnsi="Times New Roman" w:cs="Times New Roman"/>
          <w:sz w:val="24"/>
          <w:szCs w:val="24"/>
          <w:lang w:eastAsia="en-GB"/>
        </w:rPr>
        <w:t>Uganda with</w:t>
      </w:r>
      <w:r w:rsidRPr="00E31DE5">
        <w:rPr>
          <w:rFonts w:ascii="Times New Roman" w:eastAsia="Times New Roman" w:hAnsi="Times New Roman" w:cs="Times New Roman"/>
          <w:sz w:val="24"/>
          <w:szCs w:val="24"/>
          <w:lang w:eastAsia="en-GB"/>
        </w:rPr>
        <w:t xml:space="preserve"> no jobs and poor living conditions making Uganda one </w:t>
      </w:r>
      <w:r w:rsidR="00FA02CF" w:rsidRPr="00E31DE5">
        <w:rPr>
          <w:rFonts w:ascii="Times New Roman" w:eastAsia="Times New Roman" w:hAnsi="Times New Roman" w:cs="Times New Roman"/>
          <w:sz w:val="24"/>
          <w:szCs w:val="24"/>
          <w:lang w:eastAsia="en-GB"/>
        </w:rPr>
        <w:t xml:space="preserve">of the </w:t>
      </w:r>
      <w:r w:rsidRPr="00E31DE5">
        <w:rPr>
          <w:rFonts w:ascii="Times New Roman" w:eastAsia="Times New Roman" w:hAnsi="Times New Roman" w:cs="Times New Roman"/>
          <w:sz w:val="24"/>
          <w:szCs w:val="24"/>
          <w:lang w:eastAsia="en-GB"/>
        </w:rPr>
        <w:t>poorest country in the world, with a</w:t>
      </w:r>
      <w:r w:rsidR="00FA02CF" w:rsidRPr="00E31DE5">
        <w:rPr>
          <w:rFonts w:ascii="Times New Roman" w:eastAsia="Times New Roman" w:hAnsi="Times New Roman" w:cs="Times New Roman"/>
          <w:sz w:val="24"/>
          <w:szCs w:val="24"/>
          <w:lang w:eastAsia="en-GB"/>
        </w:rPr>
        <w:t xml:space="preserve"> gross domestic product (G</w:t>
      </w:r>
      <w:r w:rsidRPr="00E31DE5">
        <w:rPr>
          <w:rFonts w:ascii="Times New Roman" w:eastAsia="Times New Roman" w:hAnsi="Times New Roman" w:cs="Times New Roman"/>
          <w:sz w:val="24"/>
          <w:szCs w:val="24"/>
          <w:lang w:eastAsia="en-GB"/>
        </w:rPr>
        <w:t>DP</w:t>
      </w:r>
      <w:r w:rsidR="00FA02CF"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 xml:space="preserve"> per capita equivalent of 6% of worlds average, 458.61 USD from 1982 until 2018 and reaching </w:t>
      </w:r>
      <w:r w:rsidRPr="00E31DE5">
        <w:rPr>
          <w:rFonts w:ascii="Times New Roman" w:eastAsia="Times New Roman" w:hAnsi="Times New Roman" w:cs="Times New Roman"/>
          <w:sz w:val="24"/>
          <w:szCs w:val="24"/>
          <w:lang w:eastAsia="en-GB"/>
        </w:rPr>
        <w:lastRenderedPageBreak/>
        <w:t>its highest in 2018 of 709.70 USD</w:t>
      </w:r>
      <w:r w:rsidR="00FA02CF" w:rsidRPr="00E31DE5">
        <w:rPr>
          <w:rFonts w:ascii="Times New Roman" w:eastAsia="Times New Roman" w:hAnsi="Times New Roman" w:cs="Times New Roman"/>
          <w:sz w:val="24"/>
          <w:szCs w:val="24"/>
          <w:lang w:eastAsia="en-GB"/>
        </w:rPr>
        <w:t xml:space="preserve">. </w:t>
      </w:r>
      <w:hyperlink r:id="rId9" w:history="1">
        <w:r w:rsidR="002A008A" w:rsidRPr="00E31DE5">
          <w:rPr>
            <w:rStyle w:val="Hyperlink"/>
            <w:rFonts w:ascii="Times New Roman" w:eastAsia="Times New Roman" w:hAnsi="Times New Roman" w:cs="Times New Roman"/>
            <w:color w:val="auto"/>
            <w:sz w:val="24"/>
            <w:szCs w:val="24"/>
            <w:lang w:eastAsia="en-GB"/>
          </w:rPr>
          <w:t>www.wordbank.org</w:t>
        </w:r>
      </w:hyperlink>
      <w:r w:rsidR="002A008A" w:rsidRPr="00E31DE5">
        <w:rPr>
          <w:rFonts w:ascii="Times New Roman" w:eastAsia="Times New Roman" w:hAnsi="Times New Roman" w:cs="Times New Roman"/>
          <w:sz w:val="24"/>
          <w:szCs w:val="24"/>
          <w:lang w:eastAsia="en-GB"/>
        </w:rPr>
        <w:t>, this income</w:t>
      </w:r>
      <w:r w:rsidRPr="00E31DE5">
        <w:rPr>
          <w:rFonts w:ascii="Times New Roman" w:eastAsia="Times New Roman" w:hAnsi="Times New Roman" w:cs="Times New Roman"/>
          <w:sz w:val="24"/>
          <w:szCs w:val="24"/>
          <w:lang w:eastAsia="en-GB"/>
        </w:rPr>
        <w:t xml:space="preserve"> per capita makes </w:t>
      </w:r>
      <w:r w:rsidR="002A008A" w:rsidRPr="00E31DE5">
        <w:rPr>
          <w:rFonts w:ascii="Times New Roman" w:eastAsia="Times New Roman" w:hAnsi="Times New Roman" w:cs="Times New Roman"/>
          <w:sz w:val="24"/>
          <w:szCs w:val="24"/>
          <w:lang w:eastAsia="en-GB"/>
        </w:rPr>
        <w:t>Uganda a</w:t>
      </w:r>
      <w:r w:rsidRPr="00E31DE5">
        <w:rPr>
          <w:rFonts w:ascii="Times New Roman" w:eastAsia="Times New Roman" w:hAnsi="Times New Roman" w:cs="Times New Roman"/>
          <w:sz w:val="24"/>
          <w:szCs w:val="24"/>
          <w:lang w:eastAsia="en-GB"/>
        </w:rPr>
        <w:t xml:space="preserve"> good environment for entrepreneurial development as the only factor to fuel economic growth. </w:t>
      </w:r>
      <w:r w:rsidR="002F0069"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The agricultural sector mainly on subsistence basis” employs 70% of Ugandans who are rural</w:t>
      </w:r>
      <w:r w:rsidR="00D61853"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w:t>
      </w:r>
      <w:r w:rsidR="00D61853" w:rsidRPr="00E31DE5">
        <w:rPr>
          <w:rFonts w:ascii="Times New Roman" w:eastAsia="Times New Roman" w:hAnsi="Times New Roman" w:cs="Times New Roman"/>
          <w:sz w:val="24"/>
          <w:szCs w:val="24"/>
          <w:lang w:eastAsia="en-GB"/>
        </w:rPr>
        <w:t xml:space="preserve"> based, with</w:t>
      </w:r>
      <w:r w:rsidRPr="00E31DE5">
        <w:rPr>
          <w:rFonts w:ascii="Times New Roman" w:eastAsia="Times New Roman" w:hAnsi="Times New Roman" w:cs="Times New Roman"/>
          <w:sz w:val="24"/>
          <w:szCs w:val="24"/>
          <w:lang w:eastAsia="en-GB"/>
        </w:rPr>
        <w:t xml:space="preserve"> a workforce is characterised with low skilled workers and small output.</w:t>
      </w:r>
      <w:r w:rsidR="00913D3E" w:rsidRPr="00E31DE5">
        <w:rPr>
          <w:rFonts w:ascii="Times New Roman" w:eastAsia="Times New Roman" w:hAnsi="Times New Roman" w:cs="Times New Roman"/>
          <w:sz w:val="24"/>
          <w:szCs w:val="24"/>
          <w:lang w:eastAsia="en-GB"/>
        </w:rPr>
        <w:t xml:space="preserve"> </w:t>
      </w:r>
    </w:p>
    <w:p w14:paraId="09A277EE" w14:textId="77777777" w:rsidR="002F0069" w:rsidRPr="00E31DE5" w:rsidRDefault="002F0069" w:rsidP="00E31DE5">
      <w:pPr>
        <w:spacing w:after="0" w:line="360" w:lineRule="auto"/>
        <w:jc w:val="both"/>
        <w:rPr>
          <w:rFonts w:ascii="Times New Roman" w:eastAsia="Times New Roman" w:hAnsi="Times New Roman" w:cs="Times New Roman"/>
          <w:sz w:val="24"/>
          <w:szCs w:val="24"/>
          <w:lang w:eastAsia="en-GB"/>
        </w:rPr>
      </w:pPr>
    </w:p>
    <w:p w14:paraId="2CA3283B" w14:textId="24525A54"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 “A long-term vision for the current government is to transform the Ugandan society from peasant to modern society by the year 2040. From 1992-2013 saw a reduction in poverty as half of the households lifted out but due to external factors fell back in. If Uganda women who are deprived of, creative and innovative business skills, resources and support that </w:t>
      </w:r>
      <w:proofErr w:type="gramStart"/>
      <w:r w:rsidRPr="00E31DE5">
        <w:rPr>
          <w:rFonts w:ascii="Times New Roman" w:eastAsia="Times New Roman" w:hAnsi="Times New Roman" w:cs="Times New Roman"/>
          <w:sz w:val="24"/>
          <w:szCs w:val="24"/>
          <w:lang w:eastAsia="en-GB"/>
        </w:rPr>
        <w:t>doesn’t</w:t>
      </w:r>
      <w:proofErr w:type="gramEnd"/>
      <w:r w:rsidRPr="00E31DE5">
        <w:rPr>
          <w:rFonts w:ascii="Times New Roman" w:eastAsia="Times New Roman" w:hAnsi="Times New Roman" w:cs="Times New Roman"/>
          <w:sz w:val="24"/>
          <w:szCs w:val="24"/>
          <w:lang w:eastAsia="en-GB"/>
        </w:rPr>
        <w:t xml:space="preserve"> meet all who need it, are empowered through entrepreneurship then changes in their livelihood will occur</w:t>
      </w:r>
      <w:r w:rsidR="002F0069" w:rsidRPr="00E31DE5">
        <w:rPr>
          <w:rFonts w:ascii="Times New Roman" w:eastAsia="Times New Roman" w:hAnsi="Times New Roman" w:cs="Times New Roman"/>
          <w:sz w:val="24"/>
          <w:szCs w:val="24"/>
          <w:lang w:eastAsia="en-GB"/>
        </w:rPr>
        <w:t>.</w:t>
      </w:r>
      <w:r w:rsidR="002F0069" w:rsidRPr="00E31DE5">
        <w:rPr>
          <w:rFonts w:ascii="Times New Roman" w:hAnsi="Times New Roman" w:cs="Times New Roman"/>
          <w:sz w:val="24"/>
          <w:szCs w:val="24"/>
        </w:rPr>
        <w:t xml:space="preserve"> </w:t>
      </w:r>
      <w:hyperlink r:id="rId10" w:history="1">
        <w:r w:rsidR="00140C24" w:rsidRPr="00E31DE5">
          <w:rPr>
            <w:rStyle w:val="Hyperlink"/>
            <w:rFonts w:ascii="Times New Roman" w:hAnsi="Times New Roman" w:cs="Times New Roman"/>
            <w:color w:val="auto"/>
            <w:sz w:val="24"/>
            <w:szCs w:val="24"/>
          </w:rPr>
          <w:t>www.worldbank.org/</w:t>
        </w:r>
      </w:hyperlink>
    </w:p>
    <w:p w14:paraId="68CE926A"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0276A8E4" w14:textId="6FBD31E4"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w:t>
      </w:r>
      <w:r w:rsidR="002F0069" w:rsidRPr="00E31DE5">
        <w:rPr>
          <w:rFonts w:ascii="Times New Roman" w:eastAsia="Times New Roman" w:hAnsi="Times New Roman" w:cs="Times New Roman"/>
          <w:b/>
          <w:bCs/>
          <w:sz w:val="24"/>
          <w:szCs w:val="24"/>
          <w:lang w:eastAsia="en-GB"/>
        </w:rPr>
        <w:t>4</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Researchers’ background </w:t>
      </w:r>
    </w:p>
    <w:p w14:paraId="1B457DFB" w14:textId="77777777" w:rsidR="002F0069"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The researcher’s role in the proposed research study is well recognised as they are the vehicle by which reality is revealed as they are at the forefront, reporting as they see it. For example, the research will collect data and analysis in the qualitative and interpretive studies </w:t>
      </w:r>
    </w:p>
    <w:p w14:paraId="107C6D52" w14:textId="4CA3D7B1" w:rsidR="00445344" w:rsidRPr="00E31DE5" w:rsidRDefault="00445344" w:rsidP="00E31DE5">
      <w:pPr>
        <w:spacing w:after="0" w:line="360" w:lineRule="auto"/>
        <w:jc w:val="both"/>
        <w:rPr>
          <w:rFonts w:ascii="Times New Roman" w:eastAsia="Times New Roman" w:hAnsi="Times New Roman" w:cs="Times New Roman"/>
          <w:sz w:val="24"/>
          <w:szCs w:val="24"/>
          <w:lang w:eastAsia="en-GB"/>
        </w:rPr>
      </w:pPr>
      <w:bookmarkStart w:id="3" w:name="_Hlk41100111"/>
      <w:r w:rsidRPr="00E31DE5">
        <w:rPr>
          <w:rFonts w:ascii="Times New Roman" w:eastAsia="Times New Roman" w:hAnsi="Times New Roman" w:cs="Times New Roman"/>
          <w:sz w:val="24"/>
          <w:szCs w:val="24"/>
          <w:lang w:eastAsia="en-GB"/>
        </w:rPr>
        <w:t>(Andrade</w:t>
      </w:r>
      <w:r w:rsidR="00FD6793" w:rsidRPr="00E31DE5">
        <w:rPr>
          <w:rFonts w:ascii="Times New Roman" w:eastAsia="Times New Roman" w:hAnsi="Times New Roman" w:cs="Times New Roman"/>
          <w:sz w:val="24"/>
          <w:szCs w:val="24"/>
          <w:lang w:eastAsia="en-GB"/>
        </w:rPr>
        <w:t xml:space="preserve">,2009). </w:t>
      </w:r>
      <w:bookmarkEnd w:id="3"/>
      <w:r w:rsidRPr="00E31DE5">
        <w:rPr>
          <w:rFonts w:ascii="Times New Roman" w:eastAsia="Times New Roman" w:hAnsi="Times New Roman" w:cs="Times New Roman"/>
          <w:sz w:val="24"/>
          <w:szCs w:val="24"/>
          <w:lang w:eastAsia="en-GB"/>
        </w:rPr>
        <w:t xml:space="preserve"> </w:t>
      </w:r>
      <w:r w:rsidR="00FD6793" w:rsidRPr="00E31DE5">
        <w:rPr>
          <w:rFonts w:ascii="Times New Roman" w:eastAsia="Times New Roman" w:hAnsi="Times New Roman" w:cs="Times New Roman"/>
          <w:sz w:val="24"/>
          <w:szCs w:val="24"/>
          <w:lang w:eastAsia="en-GB"/>
        </w:rPr>
        <w:t xml:space="preserve">This close interactions with the respondents make the researcher passionate participant in interpretive research </w:t>
      </w:r>
      <w:bookmarkStart w:id="4" w:name="_Hlk41100121"/>
      <w:r w:rsidRPr="00E31DE5">
        <w:rPr>
          <w:rFonts w:ascii="Times New Roman" w:eastAsia="Times New Roman" w:hAnsi="Times New Roman" w:cs="Times New Roman"/>
          <w:sz w:val="24"/>
          <w:szCs w:val="24"/>
          <w:lang w:eastAsia="en-GB"/>
        </w:rPr>
        <w:t>(Guba</w:t>
      </w:r>
      <w:r w:rsidR="00FD6793" w:rsidRPr="00E31DE5">
        <w:rPr>
          <w:rFonts w:ascii="Times New Roman" w:eastAsia="Times New Roman" w:hAnsi="Times New Roman" w:cs="Times New Roman"/>
          <w:sz w:val="24"/>
          <w:szCs w:val="24"/>
          <w:lang w:eastAsia="en-GB"/>
        </w:rPr>
        <w:t xml:space="preserve"> &amp; Lincoln, 1994). </w:t>
      </w:r>
      <w:bookmarkEnd w:id="4"/>
      <w:r w:rsidR="00FD6793" w:rsidRPr="00E31DE5">
        <w:rPr>
          <w:rFonts w:ascii="Times New Roman" w:eastAsia="Times New Roman" w:hAnsi="Times New Roman" w:cs="Times New Roman"/>
          <w:sz w:val="24"/>
          <w:szCs w:val="24"/>
          <w:lang w:eastAsia="en-GB"/>
        </w:rPr>
        <w:t>The researcher of the proposed study was born and grown up in Uganda, though currently living in the United Kingdom</w:t>
      </w:r>
      <w:r w:rsidRPr="00E31DE5">
        <w:rPr>
          <w:rFonts w:ascii="Times New Roman" w:eastAsia="Times New Roman" w:hAnsi="Times New Roman" w:cs="Times New Roman"/>
          <w:sz w:val="24"/>
          <w:szCs w:val="24"/>
          <w:lang w:eastAsia="en-GB"/>
        </w:rPr>
        <w:t>.</w:t>
      </w:r>
    </w:p>
    <w:p w14:paraId="73BF2659" w14:textId="5C22DEB8"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 </w:t>
      </w:r>
      <w:r w:rsidR="00445344" w:rsidRPr="00E31DE5">
        <w:rPr>
          <w:rFonts w:ascii="Times New Roman" w:eastAsia="Times New Roman" w:hAnsi="Times New Roman" w:cs="Times New Roman"/>
          <w:sz w:val="24"/>
          <w:szCs w:val="24"/>
          <w:lang w:eastAsia="en-GB"/>
        </w:rPr>
        <w:t>Coming</w:t>
      </w:r>
      <w:r w:rsidRPr="00E31DE5">
        <w:rPr>
          <w:rFonts w:ascii="Times New Roman" w:eastAsia="Times New Roman" w:hAnsi="Times New Roman" w:cs="Times New Roman"/>
          <w:sz w:val="24"/>
          <w:szCs w:val="24"/>
          <w:lang w:eastAsia="en-GB"/>
        </w:rPr>
        <w:t xml:space="preserve"> from a family business background, </w:t>
      </w:r>
      <w:r w:rsidR="00445344" w:rsidRPr="00E31DE5">
        <w:rPr>
          <w:rFonts w:ascii="Times New Roman" w:eastAsia="Times New Roman" w:hAnsi="Times New Roman" w:cs="Times New Roman"/>
          <w:sz w:val="24"/>
          <w:szCs w:val="24"/>
          <w:lang w:eastAsia="en-GB"/>
        </w:rPr>
        <w:t xml:space="preserve">of </w:t>
      </w:r>
      <w:r w:rsidRPr="00E31DE5">
        <w:rPr>
          <w:rFonts w:ascii="Times New Roman" w:eastAsia="Times New Roman" w:hAnsi="Times New Roman" w:cs="Times New Roman"/>
          <w:sz w:val="24"/>
          <w:szCs w:val="24"/>
          <w:lang w:eastAsia="en-GB"/>
        </w:rPr>
        <w:t>many</w:t>
      </w:r>
      <w:r w:rsidR="00445344"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businesswomen who give back to the community in which they operate, and have seen the challenges  faced in starting up the </w:t>
      </w:r>
      <w:r w:rsidR="00445344" w:rsidRPr="00E31DE5">
        <w:rPr>
          <w:rFonts w:ascii="Times New Roman" w:eastAsia="Times New Roman" w:hAnsi="Times New Roman" w:cs="Times New Roman"/>
          <w:sz w:val="24"/>
          <w:szCs w:val="24"/>
          <w:lang w:eastAsia="en-GB"/>
        </w:rPr>
        <w:t>business, some due to</w:t>
      </w:r>
      <w:r w:rsidRPr="00E31DE5">
        <w:rPr>
          <w:rFonts w:ascii="Times New Roman" w:eastAsia="Times New Roman" w:hAnsi="Times New Roman" w:cs="Times New Roman"/>
          <w:sz w:val="24"/>
          <w:szCs w:val="24"/>
          <w:lang w:eastAsia="en-GB"/>
        </w:rPr>
        <w:t xml:space="preserve"> lack</w:t>
      </w:r>
      <w:r w:rsidR="00445344" w:rsidRPr="00E31DE5">
        <w:rPr>
          <w:rFonts w:ascii="Times New Roman" w:eastAsia="Times New Roman" w:hAnsi="Times New Roman" w:cs="Times New Roman"/>
          <w:sz w:val="24"/>
          <w:szCs w:val="24"/>
          <w:lang w:eastAsia="en-GB"/>
        </w:rPr>
        <w:t xml:space="preserve"> of</w:t>
      </w:r>
      <w:r w:rsidRPr="00E31DE5">
        <w:rPr>
          <w:rFonts w:ascii="Times New Roman" w:eastAsia="Times New Roman" w:hAnsi="Times New Roman" w:cs="Times New Roman"/>
          <w:sz w:val="24"/>
          <w:szCs w:val="24"/>
          <w:lang w:eastAsia="en-GB"/>
        </w:rPr>
        <w:t xml:space="preserve"> business skills</w:t>
      </w:r>
      <w:r w:rsidR="00445344" w:rsidRPr="00E31DE5">
        <w:rPr>
          <w:rFonts w:ascii="Times New Roman" w:eastAsia="Times New Roman" w:hAnsi="Times New Roman" w:cs="Times New Roman"/>
          <w:sz w:val="24"/>
          <w:szCs w:val="24"/>
          <w:lang w:eastAsia="en-GB"/>
        </w:rPr>
        <w:t xml:space="preserve"> to</w:t>
      </w:r>
      <w:r w:rsidRPr="00E31DE5">
        <w:rPr>
          <w:rFonts w:ascii="Times New Roman" w:eastAsia="Times New Roman" w:hAnsi="Times New Roman" w:cs="Times New Roman"/>
          <w:sz w:val="24"/>
          <w:szCs w:val="24"/>
          <w:lang w:eastAsia="en-GB"/>
        </w:rPr>
        <w:t xml:space="preserve"> help them sustain their business, inspired the researcher into pursuing a Doctorate and contribute to empowering Ugandan women by investigating the business skills needed that to sustain business owned ventures and the findings are recommended to the Ugandan government on the issues that still to improved and adjust the existing policies to enhance women entrepreneurs. While reviewing the literature the researcher found that despite effort done to lift women out of poverty increased the passion to study and </w:t>
      </w:r>
      <w:proofErr w:type="gramStart"/>
      <w:r w:rsidRPr="00E31DE5">
        <w:rPr>
          <w:rFonts w:ascii="Times New Roman" w:eastAsia="Times New Roman" w:hAnsi="Times New Roman" w:cs="Times New Roman"/>
          <w:sz w:val="24"/>
          <w:szCs w:val="24"/>
          <w:lang w:eastAsia="en-GB"/>
        </w:rPr>
        <w:t>have the opportunity to</w:t>
      </w:r>
      <w:proofErr w:type="gramEnd"/>
      <w:r w:rsidRPr="00E31DE5">
        <w:rPr>
          <w:rFonts w:ascii="Times New Roman" w:eastAsia="Times New Roman" w:hAnsi="Times New Roman" w:cs="Times New Roman"/>
          <w:sz w:val="24"/>
          <w:szCs w:val="24"/>
          <w:lang w:eastAsia="en-GB"/>
        </w:rPr>
        <w:t xml:space="preserve"> contribute to knowledge.</w:t>
      </w:r>
    </w:p>
    <w:p w14:paraId="6F6D59A5" w14:textId="74418F4A"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122310D5" w14:textId="06601BD7" w:rsidR="00895C09" w:rsidRPr="00E31DE5" w:rsidRDefault="00895C09" w:rsidP="00E31DE5">
      <w:pPr>
        <w:spacing w:after="0" w:line="360" w:lineRule="auto"/>
        <w:jc w:val="both"/>
        <w:rPr>
          <w:rFonts w:ascii="Times New Roman" w:eastAsia="Times New Roman" w:hAnsi="Times New Roman" w:cs="Times New Roman"/>
          <w:sz w:val="24"/>
          <w:szCs w:val="24"/>
          <w:lang w:eastAsia="en-GB"/>
        </w:rPr>
      </w:pPr>
    </w:p>
    <w:p w14:paraId="3018B9FC" w14:textId="3FA3B8D6" w:rsidR="00140C24" w:rsidRPr="00E31DE5" w:rsidRDefault="00140C24" w:rsidP="00E31DE5">
      <w:pPr>
        <w:spacing w:after="0" w:line="360" w:lineRule="auto"/>
        <w:jc w:val="both"/>
        <w:rPr>
          <w:rFonts w:ascii="Times New Roman" w:eastAsia="Times New Roman" w:hAnsi="Times New Roman" w:cs="Times New Roman"/>
          <w:sz w:val="24"/>
          <w:szCs w:val="24"/>
          <w:lang w:eastAsia="en-GB"/>
        </w:rPr>
      </w:pPr>
    </w:p>
    <w:p w14:paraId="06F6BDBE" w14:textId="42D9C6E3" w:rsidR="00140C24" w:rsidRPr="00E31DE5" w:rsidRDefault="00140C24" w:rsidP="00E31DE5">
      <w:pPr>
        <w:spacing w:after="0" w:line="360" w:lineRule="auto"/>
        <w:jc w:val="both"/>
        <w:rPr>
          <w:rFonts w:ascii="Times New Roman" w:eastAsia="Times New Roman" w:hAnsi="Times New Roman" w:cs="Times New Roman"/>
          <w:sz w:val="24"/>
          <w:szCs w:val="24"/>
          <w:lang w:eastAsia="en-GB"/>
        </w:rPr>
      </w:pPr>
    </w:p>
    <w:p w14:paraId="37AFDA64" w14:textId="705A05B1" w:rsidR="00140C24" w:rsidRPr="00E31DE5" w:rsidRDefault="00140C24" w:rsidP="00E31DE5">
      <w:pPr>
        <w:spacing w:after="0" w:line="360" w:lineRule="auto"/>
        <w:jc w:val="both"/>
        <w:rPr>
          <w:rFonts w:ascii="Times New Roman" w:eastAsia="Times New Roman" w:hAnsi="Times New Roman" w:cs="Times New Roman"/>
          <w:sz w:val="24"/>
          <w:szCs w:val="24"/>
          <w:lang w:eastAsia="en-GB"/>
        </w:rPr>
      </w:pPr>
    </w:p>
    <w:p w14:paraId="2AF7D02E" w14:textId="77777777" w:rsidR="00895C09" w:rsidRPr="00E31DE5" w:rsidRDefault="00895C09" w:rsidP="00E31DE5">
      <w:pPr>
        <w:spacing w:after="0" w:line="360" w:lineRule="auto"/>
        <w:jc w:val="both"/>
        <w:rPr>
          <w:rFonts w:ascii="Times New Roman" w:eastAsia="Times New Roman" w:hAnsi="Times New Roman" w:cs="Times New Roman"/>
          <w:sz w:val="24"/>
          <w:szCs w:val="24"/>
          <w:lang w:eastAsia="en-GB"/>
        </w:rPr>
      </w:pPr>
    </w:p>
    <w:p w14:paraId="510E7277" w14:textId="7C17E476"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1.1.</w:t>
      </w:r>
      <w:r w:rsidR="002F0069" w:rsidRPr="00E31DE5">
        <w:rPr>
          <w:rFonts w:ascii="Times New Roman" w:eastAsia="Times New Roman" w:hAnsi="Times New Roman" w:cs="Times New Roman"/>
          <w:b/>
          <w:bCs/>
          <w:sz w:val="24"/>
          <w:szCs w:val="24"/>
          <w:lang w:eastAsia="en-GB"/>
        </w:rPr>
        <w:t>5</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Aims and Objectives </w:t>
      </w:r>
    </w:p>
    <w:p w14:paraId="324A3133" w14:textId="77777777" w:rsidR="00FD6793" w:rsidRPr="00E31DE5" w:rsidRDefault="00FD6793" w:rsidP="00E31DE5">
      <w:pPr>
        <w:numPr>
          <w:ilvl w:val="0"/>
          <w:numId w:val="1"/>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Livelihood enhancement in developing economies is a function and objective of Governments communities and both genders.</w:t>
      </w:r>
    </w:p>
    <w:p w14:paraId="634E2F91" w14:textId="77777777" w:rsidR="00FD6793" w:rsidRPr="00E31DE5" w:rsidRDefault="00FD6793" w:rsidP="00E31DE5">
      <w:pPr>
        <w:numPr>
          <w:ilvl w:val="0"/>
          <w:numId w:val="1"/>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Culture as well as gender roles and opportunities for economic and financial inclusion, however, have not provided the favourable context for women generally and entrepreneurship specifically.</w:t>
      </w:r>
    </w:p>
    <w:p w14:paraId="490B4B0F" w14:textId="6CE6970F" w:rsidR="002F0069" w:rsidRPr="00E31DE5" w:rsidRDefault="00FD6793" w:rsidP="00E31DE5">
      <w:pPr>
        <w:numPr>
          <w:ilvl w:val="0"/>
          <w:numId w:val="1"/>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There have however been significant efforts to address these impeding factors for women inclusion through cooperative schemes and in Uganda programs like Youth Empowerment as well as Women Empowerment programs that provide training, technical </w:t>
      </w:r>
      <w:proofErr w:type="gramStart"/>
      <w:r w:rsidRPr="00E31DE5">
        <w:rPr>
          <w:rFonts w:ascii="Times New Roman" w:eastAsia="Times New Roman" w:hAnsi="Times New Roman" w:cs="Times New Roman"/>
          <w:sz w:val="24"/>
          <w:szCs w:val="24"/>
          <w:lang w:eastAsia="en-GB"/>
        </w:rPr>
        <w:t>advice</w:t>
      </w:r>
      <w:proofErr w:type="gramEnd"/>
      <w:r w:rsidRPr="00E31DE5">
        <w:rPr>
          <w:rFonts w:ascii="Times New Roman" w:eastAsia="Times New Roman" w:hAnsi="Times New Roman" w:cs="Times New Roman"/>
          <w:sz w:val="24"/>
          <w:szCs w:val="24"/>
          <w:lang w:eastAsia="en-GB"/>
        </w:rPr>
        <w:t xml:space="preserve"> and funding for group projects.</w:t>
      </w:r>
    </w:p>
    <w:p w14:paraId="53055ADD" w14:textId="77777777" w:rsidR="002F0069" w:rsidRPr="00E31DE5" w:rsidRDefault="002F0069" w:rsidP="00E31DE5">
      <w:pPr>
        <w:spacing w:after="0" w:line="360" w:lineRule="auto"/>
        <w:jc w:val="both"/>
        <w:rPr>
          <w:rFonts w:ascii="Times New Roman" w:eastAsia="Times New Roman" w:hAnsi="Times New Roman" w:cs="Times New Roman"/>
          <w:sz w:val="24"/>
          <w:szCs w:val="24"/>
          <w:lang w:eastAsia="en-GB"/>
        </w:rPr>
      </w:pPr>
    </w:p>
    <w:p w14:paraId="5072A19E" w14:textId="1D97C620" w:rsidR="002F0069" w:rsidRPr="00E31DE5" w:rsidRDefault="002F0069"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1.1.6</w:t>
      </w:r>
      <w:r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ab/>
      </w:r>
      <w:r w:rsidRPr="00E31DE5">
        <w:rPr>
          <w:rFonts w:ascii="Times New Roman" w:eastAsia="Times New Roman" w:hAnsi="Times New Roman" w:cs="Times New Roman"/>
          <w:b/>
          <w:bCs/>
          <w:sz w:val="24"/>
          <w:szCs w:val="24"/>
          <w:lang w:eastAsia="en-GB"/>
        </w:rPr>
        <w:t xml:space="preserve">Objectives </w:t>
      </w:r>
    </w:p>
    <w:p w14:paraId="3077E936" w14:textId="77777777" w:rsidR="00FD6793" w:rsidRPr="00E31DE5" w:rsidRDefault="00FD6793" w:rsidP="00E31DE5">
      <w:pPr>
        <w:numPr>
          <w:ilvl w:val="0"/>
          <w:numId w:val="2"/>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Assess the impact of entrepreneurship enhancement programs implemented over the decade and their contributions to poverty reduction in Uganda.</w:t>
      </w:r>
    </w:p>
    <w:p w14:paraId="033A8A8C" w14:textId="77777777" w:rsidR="00FD6793" w:rsidRPr="00E31DE5" w:rsidRDefault="00FD6793" w:rsidP="00E31DE5">
      <w:pPr>
        <w:numPr>
          <w:ilvl w:val="0"/>
          <w:numId w:val="2"/>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Identify the key factors responsible for that impact including but not limited to actors, institutions, cultural norms, inclusion, gender norms etcetera.</w:t>
      </w:r>
    </w:p>
    <w:p w14:paraId="77E1CCBC" w14:textId="719A9DD0" w:rsidR="00FD6793" w:rsidRPr="00E31DE5" w:rsidRDefault="00197A01" w:rsidP="00E31DE5">
      <w:pPr>
        <w:numPr>
          <w:ilvl w:val="0"/>
          <w:numId w:val="2"/>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Offer</w:t>
      </w:r>
      <w:r w:rsidR="00FD6793" w:rsidRPr="00E31DE5">
        <w:rPr>
          <w:rFonts w:ascii="Times New Roman" w:eastAsia="Times New Roman" w:hAnsi="Times New Roman" w:cs="Times New Roman"/>
          <w:sz w:val="24"/>
          <w:szCs w:val="24"/>
          <w:lang w:eastAsia="en-GB"/>
        </w:rPr>
        <w:t xml:space="preserve"> a </w:t>
      </w:r>
      <w:r w:rsidRPr="00E31DE5">
        <w:rPr>
          <w:rFonts w:ascii="Times New Roman" w:eastAsia="Times New Roman" w:hAnsi="Times New Roman" w:cs="Times New Roman"/>
          <w:sz w:val="24"/>
          <w:szCs w:val="24"/>
          <w:lang w:eastAsia="en-GB"/>
        </w:rPr>
        <w:t>complete</w:t>
      </w:r>
      <w:r w:rsidR="00FD6793" w:rsidRPr="00E31DE5">
        <w:rPr>
          <w:rFonts w:ascii="Times New Roman" w:eastAsia="Times New Roman" w:hAnsi="Times New Roman" w:cs="Times New Roman"/>
          <w:sz w:val="24"/>
          <w:szCs w:val="24"/>
          <w:lang w:eastAsia="en-GB"/>
        </w:rPr>
        <w:t xml:space="preserve"> analysis of the context and the reasons for both </w:t>
      </w:r>
      <w:r w:rsidRPr="00E31DE5">
        <w:rPr>
          <w:rFonts w:ascii="Times New Roman" w:eastAsia="Times New Roman" w:hAnsi="Times New Roman" w:cs="Times New Roman"/>
          <w:sz w:val="24"/>
          <w:szCs w:val="24"/>
          <w:lang w:eastAsia="en-GB"/>
        </w:rPr>
        <w:t>proposed</w:t>
      </w:r>
      <w:r w:rsidR="00FD6793" w:rsidRPr="00E31DE5">
        <w:rPr>
          <w:rFonts w:ascii="Times New Roman" w:eastAsia="Times New Roman" w:hAnsi="Times New Roman" w:cs="Times New Roman"/>
          <w:sz w:val="24"/>
          <w:szCs w:val="24"/>
          <w:lang w:eastAsia="en-GB"/>
        </w:rPr>
        <w:t xml:space="preserve"> and </w:t>
      </w:r>
      <w:r w:rsidRPr="00E31DE5">
        <w:rPr>
          <w:rFonts w:ascii="Times New Roman" w:eastAsia="Times New Roman" w:hAnsi="Times New Roman" w:cs="Times New Roman"/>
          <w:sz w:val="24"/>
          <w:szCs w:val="24"/>
          <w:lang w:eastAsia="en-GB"/>
        </w:rPr>
        <w:t>unplanned</w:t>
      </w:r>
      <w:r w:rsidR="00FD6793" w:rsidRPr="00E31DE5">
        <w:rPr>
          <w:rFonts w:ascii="Times New Roman" w:eastAsia="Times New Roman" w:hAnsi="Times New Roman" w:cs="Times New Roman"/>
          <w:sz w:val="24"/>
          <w:szCs w:val="24"/>
          <w:lang w:eastAsia="en-GB"/>
        </w:rPr>
        <w:t xml:space="preserve"> as well as undesirable outcomes.</w:t>
      </w:r>
    </w:p>
    <w:p w14:paraId="2C784B20" w14:textId="072F2C7B" w:rsidR="00FD6793" w:rsidRPr="00E31DE5" w:rsidRDefault="00FD6793" w:rsidP="00E31DE5">
      <w:pPr>
        <w:numPr>
          <w:ilvl w:val="0"/>
          <w:numId w:val="2"/>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Explore and recommend evidence-based policy options for more impactful and realistic gender-based entrepreneurship interventions.</w:t>
      </w:r>
    </w:p>
    <w:p w14:paraId="37CA1FCF" w14:textId="77777777" w:rsidR="00913D3E" w:rsidRPr="00E31DE5" w:rsidRDefault="00913D3E" w:rsidP="00E31DE5">
      <w:pPr>
        <w:spacing w:after="0" w:line="360" w:lineRule="auto"/>
        <w:ind w:left="720"/>
        <w:jc w:val="both"/>
        <w:rPr>
          <w:rFonts w:ascii="Times New Roman" w:eastAsia="Times New Roman" w:hAnsi="Times New Roman" w:cs="Times New Roman"/>
          <w:sz w:val="24"/>
          <w:szCs w:val="24"/>
          <w:lang w:eastAsia="en-GB"/>
        </w:rPr>
      </w:pPr>
    </w:p>
    <w:p w14:paraId="1DE6DABA" w14:textId="3C5E2483"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w:t>
      </w:r>
      <w:r w:rsidR="002F0069" w:rsidRPr="00E31DE5">
        <w:rPr>
          <w:rFonts w:ascii="Times New Roman" w:eastAsia="Times New Roman" w:hAnsi="Times New Roman" w:cs="Times New Roman"/>
          <w:b/>
          <w:bCs/>
          <w:sz w:val="24"/>
          <w:szCs w:val="24"/>
          <w:lang w:eastAsia="en-GB"/>
        </w:rPr>
        <w:t>7.</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Proposition:</w:t>
      </w:r>
    </w:p>
    <w:p w14:paraId="3C61CBB7" w14:textId="706FDB4E"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Conventional wisdom and approaches based on compartmentalisation, reductionism and conceptual pragmatism have led entrepreneurship programming </w:t>
      </w:r>
      <w:r w:rsidR="002F0069" w:rsidRPr="00E31DE5">
        <w:rPr>
          <w:rFonts w:ascii="Times New Roman" w:eastAsia="Times New Roman" w:hAnsi="Times New Roman" w:cs="Times New Roman"/>
          <w:sz w:val="24"/>
          <w:szCs w:val="24"/>
          <w:lang w:eastAsia="en-GB"/>
        </w:rPr>
        <w:t xml:space="preserve">but </w:t>
      </w:r>
      <w:r w:rsidRPr="00E31DE5">
        <w:rPr>
          <w:rFonts w:ascii="Times New Roman" w:eastAsia="Times New Roman" w:hAnsi="Times New Roman" w:cs="Times New Roman"/>
          <w:sz w:val="24"/>
          <w:szCs w:val="24"/>
          <w:lang w:eastAsia="en-GB"/>
        </w:rPr>
        <w:t>have not yielded the desired outcomes for women socio-economic transformation in Uganda and therefore require more innovative and out of the box approach.</w:t>
      </w:r>
    </w:p>
    <w:p w14:paraId="236E99A9"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0ED10386" w14:textId="01E4BAB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1.1.</w:t>
      </w:r>
      <w:r w:rsidR="002F0069" w:rsidRPr="00E31DE5">
        <w:rPr>
          <w:rFonts w:ascii="Times New Roman" w:eastAsia="Times New Roman" w:hAnsi="Times New Roman" w:cs="Times New Roman"/>
          <w:b/>
          <w:bCs/>
          <w:sz w:val="24"/>
          <w:szCs w:val="24"/>
          <w:lang w:eastAsia="en-GB"/>
        </w:rPr>
        <w:t>8.</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Questions for Research </w:t>
      </w:r>
    </w:p>
    <w:p w14:paraId="0380EF92" w14:textId="77777777" w:rsidR="00FD6793" w:rsidRPr="00E31DE5" w:rsidRDefault="00FD6793" w:rsidP="00E31DE5">
      <w:pPr>
        <w:numPr>
          <w:ilvl w:val="0"/>
          <w:numId w:val="3"/>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What are the major factors that continue to impede impactful women entrepreneurship in Uganda?</w:t>
      </w:r>
    </w:p>
    <w:p w14:paraId="047356E2" w14:textId="77777777" w:rsidR="00FD6793" w:rsidRPr="00E31DE5" w:rsidRDefault="00FD6793" w:rsidP="00E31DE5">
      <w:pPr>
        <w:numPr>
          <w:ilvl w:val="0"/>
          <w:numId w:val="3"/>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Why have these obstacles or impediments continued to prevail?</w:t>
      </w:r>
    </w:p>
    <w:p w14:paraId="3AEBD42A" w14:textId="09C074CC" w:rsidR="00FD6793" w:rsidRPr="00E31DE5" w:rsidRDefault="00FD6793" w:rsidP="00E31DE5">
      <w:pPr>
        <w:numPr>
          <w:ilvl w:val="0"/>
          <w:numId w:val="3"/>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What opportunities do they present for policy reform at both national and grassroots level and actors involved in the enhancement of women entrepreneurship?</w:t>
      </w:r>
    </w:p>
    <w:p w14:paraId="374D732D"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0437298D" w14:textId="7322345A"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1.1</w:t>
      </w:r>
      <w:r w:rsidR="002F0069" w:rsidRPr="00E31DE5">
        <w:rPr>
          <w:rFonts w:ascii="Times New Roman" w:eastAsia="Times New Roman" w:hAnsi="Times New Roman" w:cs="Times New Roman"/>
          <w:b/>
          <w:bCs/>
          <w:sz w:val="24"/>
          <w:szCs w:val="24"/>
          <w:lang w:eastAsia="en-GB"/>
        </w:rPr>
        <w:t>.9.</w:t>
      </w:r>
      <w:r w:rsidR="002F0069"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Contributions to the knowledge </w:t>
      </w:r>
    </w:p>
    <w:p w14:paraId="5341B4FA"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research that has been carried out in Uganda on women empowerment and development has concentrated on how to empower women entrepreneurs. In respect of their findings, the aim of this study practical outcome is for the people in Uganda engaged with entrepreneurial development, especially international organisations, NGO’S, Women programme givers and policymakers to take into considerations the findings and implement them in government economic and financial policy. </w:t>
      </w:r>
    </w:p>
    <w:p w14:paraId="1AC8C1D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w:t>
      </w:r>
    </w:p>
    <w:p w14:paraId="22C1724F" w14:textId="3D2D5BE5"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102B3996" w14:textId="653E16E7" w:rsidR="00453790" w:rsidRPr="00E31DE5" w:rsidRDefault="00453790" w:rsidP="00E31DE5">
      <w:pPr>
        <w:spacing w:after="0" w:line="360" w:lineRule="auto"/>
        <w:jc w:val="both"/>
        <w:rPr>
          <w:rFonts w:ascii="Times New Roman" w:eastAsia="Times New Roman" w:hAnsi="Times New Roman" w:cs="Times New Roman"/>
          <w:sz w:val="24"/>
          <w:szCs w:val="24"/>
          <w:lang w:eastAsia="en-GB"/>
        </w:rPr>
      </w:pPr>
    </w:p>
    <w:p w14:paraId="1A0190E2" w14:textId="491FF655"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6A39F89D" w14:textId="25F6EE9B"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0D2C7B8B" w14:textId="7E8C35B2"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63F4E253" w14:textId="449B8350"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1D0962E4" w14:textId="0C237B9B"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48499451" w14:textId="49CBCB4E"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2A434E0C" w14:textId="7315EC9C"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2B231D1A" w14:textId="7D202ECE"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56B09629" w14:textId="4F7D9084"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1F1DE7D4" w14:textId="59537B9E"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72BA40CD" w14:textId="6E54E198"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495F7E6D" w14:textId="6F81FF53"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692D0A49" w14:textId="3F1E91FC"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12D344B2" w14:textId="4DFF1377" w:rsidR="00B0402D" w:rsidRPr="00E31DE5" w:rsidRDefault="00B0402D" w:rsidP="00E31DE5">
      <w:pPr>
        <w:spacing w:after="0" w:line="360" w:lineRule="auto"/>
        <w:jc w:val="both"/>
        <w:rPr>
          <w:rFonts w:ascii="Times New Roman" w:eastAsia="Times New Roman" w:hAnsi="Times New Roman" w:cs="Times New Roman"/>
          <w:sz w:val="24"/>
          <w:szCs w:val="24"/>
          <w:lang w:eastAsia="en-GB"/>
        </w:rPr>
      </w:pPr>
    </w:p>
    <w:p w14:paraId="4D9A9BEA" w14:textId="3F5C3820" w:rsidR="00B0402D" w:rsidRPr="00E31DE5" w:rsidRDefault="00B0402D" w:rsidP="00E31DE5">
      <w:pPr>
        <w:spacing w:after="0" w:line="360" w:lineRule="auto"/>
        <w:jc w:val="both"/>
        <w:rPr>
          <w:rFonts w:ascii="Times New Roman" w:eastAsia="Times New Roman" w:hAnsi="Times New Roman" w:cs="Times New Roman"/>
          <w:sz w:val="24"/>
          <w:szCs w:val="24"/>
          <w:lang w:eastAsia="en-GB"/>
        </w:rPr>
      </w:pPr>
    </w:p>
    <w:p w14:paraId="4FE1EE7A" w14:textId="77777777" w:rsidR="00B0402D" w:rsidRPr="00E31DE5" w:rsidRDefault="00B0402D" w:rsidP="00E31DE5">
      <w:pPr>
        <w:spacing w:after="0" w:line="360" w:lineRule="auto"/>
        <w:jc w:val="both"/>
        <w:rPr>
          <w:rFonts w:ascii="Times New Roman" w:eastAsia="Times New Roman" w:hAnsi="Times New Roman" w:cs="Times New Roman"/>
          <w:sz w:val="24"/>
          <w:szCs w:val="24"/>
          <w:lang w:eastAsia="en-GB"/>
        </w:rPr>
      </w:pPr>
    </w:p>
    <w:p w14:paraId="4A25A14B" w14:textId="20A99FC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26634D7E"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1A970BA9" w14:textId="2FA70DBD"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36C6E01B" w14:textId="06903A7D"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6620763E" w14:textId="06652881"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71CF99A1" w14:textId="44459B3E"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40AF23A7" w14:textId="3E381C84"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09AAD690" w14:textId="77777777" w:rsidR="00FD67A0" w:rsidRPr="00E31DE5" w:rsidRDefault="00FD67A0" w:rsidP="00E31DE5">
      <w:pPr>
        <w:spacing w:after="0" w:line="360" w:lineRule="auto"/>
        <w:jc w:val="both"/>
        <w:rPr>
          <w:rFonts w:ascii="Times New Roman" w:eastAsia="Times New Roman" w:hAnsi="Times New Roman" w:cs="Times New Roman"/>
          <w:sz w:val="24"/>
          <w:szCs w:val="24"/>
          <w:lang w:eastAsia="en-GB"/>
        </w:rPr>
      </w:pPr>
    </w:p>
    <w:p w14:paraId="5859F63F" w14:textId="3148609D"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Chapter 2. Theoretical and Empirical Evidence</w:t>
      </w:r>
      <w:r w:rsidRPr="00E31DE5">
        <w:rPr>
          <w:rFonts w:ascii="Times New Roman" w:eastAsia="Times New Roman" w:hAnsi="Times New Roman" w:cs="Times New Roman"/>
          <w:sz w:val="24"/>
          <w:szCs w:val="24"/>
          <w:lang w:eastAsia="en-GB"/>
        </w:rPr>
        <w:t> </w:t>
      </w:r>
    </w:p>
    <w:p w14:paraId="18C4E7F9" w14:textId="0E7B8767" w:rsidR="00FD6793" w:rsidRPr="00E31DE5" w:rsidRDefault="00FD6793" w:rsidP="00E31DE5">
      <w:pPr>
        <w:spacing w:after="0"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b/>
          <w:bCs/>
          <w:sz w:val="24"/>
          <w:szCs w:val="24"/>
          <w:lang w:eastAsia="en-GB"/>
        </w:rPr>
        <w:t>2.1. Entrepreneurship </w:t>
      </w:r>
      <w:r w:rsidR="007A112B" w:rsidRPr="00E31DE5">
        <w:rPr>
          <w:rFonts w:ascii="Times New Roman" w:eastAsia="Times New Roman" w:hAnsi="Times New Roman" w:cs="Times New Roman"/>
          <w:b/>
          <w:bCs/>
          <w:sz w:val="24"/>
          <w:szCs w:val="24"/>
          <w:lang w:eastAsia="en-GB"/>
        </w:rPr>
        <w:t xml:space="preserve">&amp; Empowerment </w:t>
      </w:r>
    </w:p>
    <w:p w14:paraId="340644F9" w14:textId="357ED29E" w:rsidR="00252794" w:rsidRPr="00E31DE5" w:rsidRDefault="00252794"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Entrepreneurship is an effective strategy for poverty reduction </w:t>
      </w:r>
      <w:r w:rsidR="009B6E14" w:rsidRPr="00E31DE5">
        <w:rPr>
          <w:rFonts w:ascii="Times New Roman" w:eastAsia="Times New Roman" w:hAnsi="Times New Roman" w:cs="Times New Roman"/>
          <w:sz w:val="24"/>
          <w:szCs w:val="24"/>
          <w:lang w:eastAsia="en-GB"/>
        </w:rPr>
        <w:t>and</w:t>
      </w:r>
      <w:r w:rsidRPr="00E31DE5">
        <w:rPr>
          <w:rFonts w:ascii="Times New Roman" w:eastAsia="Times New Roman" w:hAnsi="Times New Roman" w:cs="Times New Roman"/>
          <w:sz w:val="24"/>
          <w:szCs w:val="24"/>
          <w:lang w:eastAsia="en-GB"/>
        </w:rPr>
        <w:t xml:space="preserve"> offers some advantages to women. </w:t>
      </w:r>
      <w:r w:rsidR="009B6E14" w:rsidRPr="00E31DE5">
        <w:rPr>
          <w:rFonts w:ascii="Times New Roman" w:eastAsia="Times New Roman" w:hAnsi="Times New Roman" w:cs="Times New Roman"/>
          <w:sz w:val="24"/>
          <w:szCs w:val="24"/>
          <w:lang w:eastAsia="en-GB"/>
        </w:rPr>
        <w:t xml:space="preserve">The definition of the GEM 2104 survey relates to this study “ Any attempt a new business or venture creation, such as self-employment, or new business organisation, or the expansion of an existing business , by an individual a team of individuals or established business” ( Reynolds et al. 1999, p.3). </w:t>
      </w:r>
      <w:r w:rsidRPr="00E31DE5">
        <w:rPr>
          <w:rFonts w:ascii="Times New Roman" w:eastAsia="Times New Roman" w:hAnsi="Times New Roman" w:cs="Times New Roman"/>
          <w:sz w:val="24"/>
          <w:szCs w:val="24"/>
          <w:lang w:eastAsia="en-GB"/>
        </w:rPr>
        <w:t xml:space="preserve">Despite the opportunities offered by entrepreneurship and growth in entrepreneurial activities, the position of women has remained almost the same </w:t>
      </w:r>
    </w:p>
    <w:p w14:paraId="211DCC81" w14:textId="77777777" w:rsidR="009B6E14" w:rsidRPr="00E31DE5" w:rsidRDefault="009B6E14" w:rsidP="00E31DE5">
      <w:pPr>
        <w:spacing w:after="0" w:line="360" w:lineRule="auto"/>
        <w:jc w:val="both"/>
        <w:rPr>
          <w:rFonts w:ascii="Times New Roman" w:eastAsia="Times New Roman" w:hAnsi="Times New Roman" w:cs="Times New Roman"/>
          <w:sz w:val="24"/>
          <w:szCs w:val="24"/>
          <w:lang w:eastAsia="en-GB"/>
        </w:rPr>
      </w:pPr>
    </w:p>
    <w:p w14:paraId="6C93D486" w14:textId="38EB5915" w:rsidR="00252794"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Entrepreneurship offers many potential advantages to </w:t>
      </w:r>
      <w:r w:rsidR="00252794" w:rsidRPr="00E31DE5">
        <w:rPr>
          <w:rFonts w:ascii="Times New Roman" w:eastAsia="Times New Roman" w:hAnsi="Times New Roman" w:cs="Times New Roman"/>
          <w:sz w:val="24"/>
          <w:szCs w:val="24"/>
          <w:lang w:eastAsia="en-GB"/>
        </w:rPr>
        <w:t>female Entrepreneurs</w:t>
      </w:r>
      <w:r w:rsidR="00197A01" w:rsidRPr="00E31DE5">
        <w:rPr>
          <w:rFonts w:ascii="Times New Roman" w:eastAsia="Times New Roman" w:hAnsi="Times New Roman" w:cs="Times New Roman"/>
          <w:sz w:val="24"/>
          <w:szCs w:val="24"/>
          <w:lang w:eastAsia="en-GB"/>
        </w:rPr>
        <w:t xml:space="preserve"> and </w:t>
      </w:r>
      <w:r w:rsidR="00FA6B80" w:rsidRPr="00E31DE5">
        <w:rPr>
          <w:rFonts w:ascii="Times New Roman" w:eastAsia="Times New Roman" w:hAnsi="Times New Roman" w:cs="Times New Roman"/>
          <w:sz w:val="24"/>
          <w:szCs w:val="24"/>
          <w:lang w:eastAsia="en-GB"/>
        </w:rPr>
        <w:t>is</w:t>
      </w:r>
      <w:r w:rsidRPr="00E31DE5">
        <w:rPr>
          <w:rFonts w:ascii="Times New Roman" w:eastAsia="Times New Roman" w:hAnsi="Times New Roman" w:cs="Times New Roman"/>
          <w:sz w:val="24"/>
          <w:szCs w:val="24"/>
          <w:lang w:eastAsia="en-GB"/>
        </w:rPr>
        <w:t xml:space="preserve"> an effective </w:t>
      </w:r>
      <w:r w:rsidR="00197A01" w:rsidRPr="00E31DE5">
        <w:rPr>
          <w:rFonts w:ascii="Times New Roman" w:eastAsia="Times New Roman" w:hAnsi="Times New Roman" w:cs="Times New Roman"/>
          <w:sz w:val="24"/>
          <w:szCs w:val="24"/>
          <w:lang w:eastAsia="en-GB"/>
        </w:rPr>
        <w:t>means</w:t>
      </w:r>
      <w:r w:rsidRPr="00E31DE5">
        <w:rPr>
          <w:rFonts w:ascii="Times New Roman" w:eastAsia="Times New Roman" w:hAnsi="Times New Roman" w:cs="Times New Roman"/>
          <w:sz w:val="24"/>
          <w:szCs w:val="24"/>
          <w:lang w:eastAsia="en-GB"/>
        </w:rPr>
        <w:t xml:space="preserve"> for the economic development and empowerment of women. Studies suggest that entrepreneurship not only leads women to social inclusion and empowerment but also contributes to the overall level of entrepreneurship and economic performance of a nation </w:t>
      </w:r>
      <w:bookmarkStart w:id="5" w:name="_Hlk41100631"/>
      <w:r w:rsidRPr="00E31DE5">
        <w:rPr>
          <w:rFonts w:ascii="Times New Roman" w:eastAsia="Times New Roman" w:hAnsi="Times New Roman" w:cs="Times New Roman"/>
          <w:sz w:val="24"/>
          <w:szCs w:val="24"/>
          <w:lang w:eastAsia="en-GB"/>
        </w:rPr>
        <w:t xml:space="preserve">Lassithiotaki, </w:t>
      </w:r>
      <w:r w:rsidR="007A112B"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2011).</w:t>
      </w:r>
      <w:bookmarkEnd w:id="5"/>
      <w:r w:rsidR="00197A01"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“Despite a growing body of research, our factual knowledge of the role of gender in entrepreneurship and therefore also its implications for policymaking remains limited” (p. 4). The mainstream literature has ignored the contextual dynamics that underpin women’s entrepreneurial activities so far </w:t>
      </w:r>
      <w:bookmarkStart w:id="6" w:name="_Hlk41100684"/>
      <w:r w:rsidRPr="00E31DE5">
        <w:rPr>
          <w:rFonts w:ascii="Times New Roman" w:eastAsia="Times New Roman" w:hAnsi="Times New Roman" w:cs="Times New Roman"/>
          <w:sz w:val="24"/>
          <w:szCs w:val="24"/>
          <w:lang w:eastAsia="en-GB"/>
        </w:rPr>
        <w:t xml:space="preserve">(Díaz-García and Welter 2013). </w:t>
      </w:r>
      <w:bookmarkEnd w:id="6"/>
    </w:p>
    <w:p w14:paraId="0D0AAA1E" w14:textId="0602345C" w:rsidR="00FD6793" w:rsidRPr="00E31DE5" w:rsidRDefault="00252794"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Female e</w:t>
      </w:r>
      <w:r w:rsidR="00FD6793" w:rsidRPr="00E31DE5">
        <w:rPr>
          <w:rFonts w:ascii="Times New Roman" w:eastAsia="Times New Roman" w:hAnsi="Times New Roman" w:cs="Times New Roman"/>
          <w:sz w:val="24"/>
          <w:szCs w:val="24"/>
          <w:lang w:eastAsia="en-GB"/>
        </w:rPr>
        <w:t>mpowerment has captured a lot of attentio</w:t>
      </w:r>
      <w:r w:rsidRPr="00E31DE5">
        <w:rPr>
          <w:rFonts w:ascii="Times New Roman" w:eastAsia="Times New Roman" w:hAnsi="Times New Roman" w:cs="Times New Roman"/>
          <w:sz w:val="24"/>
          <w:szCs w:val="24"/>
          <w:lang w:eastAsia="en-GB"/>
        </w:rPr>
        <w:t>n in</w:t>
      </w:r>
      <w:r w:rsidR="00FD6793" w:rsidRPr="00E31DE5">
        <w:rPr>
          <w:rFonts w:ascii="Times New Roman" w:eastAsia="Times New Roman" w:hAnsi="Times New Roman" w:cs="Times New Roman"/>
          <w:sz w:val="24"/>
          <w:szCs w:val="24"/>
          <w:lang w:eastAsia="en-GB"/>
        </w:rPr>
        <w:t xml:space="preserve"> entrepreneurship, in the realisation that women are marginalised in society all over the world due to different factors like cultural norms, which has led to a gap in the field of entrepreneurship</w:t>
      </w:r>
      <w:r w:rsidRPr="00E31DE5">
        <w:rPr>
          <w:rFonts w:ascii="Times New Roman" w:eastAsia="Times New Roman" w:hAnsi="Times New Roman" w:cs="Times New Roman"/>
          <w:sz w:val="24"/>
          <w:szCs w:val="24"/>
          <w:lang w:eastAsia="en-GB"/>
        </w:rPr>
        <w:t>.</w:t>
      </w:r>
    </w:p>
    <w:p w14:paraId="1D9F62D9" w14:textId="77777777" w:rsidR="00252794" w:rsidRPr="00E31DE5" w:rsidRDefault="00252794" w:rsidP="00E31DE5">
      <w:pPr>
        <w:spacing w:after="0" w:line="360" w:lineRule="auto"/>
        <w:jc w:val="both"/>
        <w:rPr>
          <w:rFonts w:ascii="Times New Roman" w:eastAsia="Times New Roman" w:hAnsi="Times New Roman" w:cs="Times New Roman"/>
          <w:sz w:val="24"/>
          <w:szCs w:val="24"/>
          <w:lang w:eastAsia="en-GB"/>
        </w:rPr>
      </w:pPr>
    </w:p>
    <w:p w14:paraId="18D713C4" w14:textId="66C400E1"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Empowerment is a process by which women</w:t>
      </w:r>
      <w:r w:rsidR="00853AFB" w:rsidRPr="00E31DE5">
        <w:rPr>
          <w:rFonts w:ascii="Times New Roman" w:eastAsia="Times New Roman" w:hAnsi="Times New Roman" w:cs="Times New Roman"/>
          <w:sz w:val="24"/>
          <w:szCs w:val="24"/>
          <w:lang w:eastAsia="en-GB"/>
        </w:rPr>
        <w:t xml:space="preserve"> make choices for their personal development </w:t>
      </w:r>
      <w:r w:rsidR="00252794" w:rsidRPr="00E31DE5">
        <w:rPr>
          <w:rFonts w:ascii="Times New Roman" w:eastAsia="Times New Roman" w:hAnsi="Times New Roman" w:cs="Times New Roman"/>
          <w:sz w:val="24"/>
          <w:szCs w:val="24"/>
          <w:lang w:eastAsia="en-GB"/>
        </w:rPr>
        <w:t>and regulate</w:t>
      </w:r>
      <w:r w:rsidR="00853AFB"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resources Women’s empowerment and economic participation are essential to expanding women’s rights so that they can explore their entrepreneurial ideas to be independent and have achievement in society</w:t>
      </w:r>
      <w:bookmarkStart w:id="7" w:name="_Hlk41100724"/>
      <w:r w:rsidR="00252794"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 xml:space="preserve"> </w:t>
      </w:r>
      <w:bookmarkEnd w:id="7"/>
      <w:r w:rsidRPr="00E31DE5">
        <w:rPr>
          <w:rFonts w:ascii="Times New Roman" w:eastAsia="Times New Roman" w:hAnsi="Times New Roman" w:cs="Times New Roman"/>
          <w:sz w:val="24"/>
          <w:szCs w:val="24"/>
          <w:lang w:eastAsia="en-GB"/>
        </w:rPr>
        <w:t>The relation between economic empowerment is a vital factor in defining women empowerment which has an economic dimension, which has gained momentum in international policies recently.</w:t>
      </w:r>
      <w:bookmarkStart w:id="8" w:name="_Hlk41100705"/>
      <w:r w:rsidR="00252794" w:rsidRPr="00E31DE5">
        <w:rPr>
          <w:rFonts w:ascii="Times New Roman" w:eastAsia="Times New Roman" w:hAnsi="Times New Roman" w:cs="Times New Roman"/>
          <w:sz w:val="24"/>
          <w:szCs w:val="24"/>
          <w:lang w:eastAsia="en-GB"/>
        </w:rPr>
        <w:t xml:space="preserve"> (Kabeer, 2012).</w:t>
      </w:r>
      <w:bookmarkEnd w:id="8"/>
    </w:p>
    <w:p w14:paraId="0862A104" w14:textId="77777777"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789D3A11" w14:textId="77777777" w:rsidR="002F0069" w:rsidRPr="00E31DE5" w:rsidRDefault="002F0069"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Data suggest that although Uganda has pursued a very pro-gender-focused national development policy backed by several initiatives for enhanced women inclusion and entrepreneurship, their role in socio-economic transformation, especially through enhancement of entrepreneurship skills, has not been impactful. “An experimental study in Uganda found that providing financial capital (i.e., subsidized microcredit coupled with Start and Improve Your Business training1 module), while effective for men, does not have any impact on female-</w:t>
      </w:r>
      <w:r w:rsidRPr="00E31DE5">
        <w:rPr>
          <w:rFonts w:ascii="Times New Roman" w:eastAsia="Times New Roman" w:hAnsi="Times New Roman" w:cs="Times New Roman"/>
          <w:sz w:val="24"/>
          <w:szCs w:val="24"/>
          <w:lang w:eastAsia="en-GB"/>
        </w:rPr>
        <w:lastRenderedPageBreak/>
        <w:t xml:space="preserve">owned enterprise profits” </w:t>
      </w:r>
      <w:bookmarkStart w:id="9" w:name="_Hlk41100739"/>
      <w:r w:rsidRPr="00E31DE5">
        <w:rPr>
          <w:rFonts w:ascii="Times New Roman" w:eastAsia="Times New Roman" w:hAnsi="Times New Roman" w:cs="Times New Roman"/>
          <w:sz w:val="24"/>
          <w:szCs w:val="24"/>
          <w:lang w:eastAsia="en-GB"/>
        </w:rPr>
        <w:t xml:space="preserve">Fiala, Nathan (2018), </w:t>
      </w:r>
      <w:bookmarkEnd w:id="9"/>
      <w:r w:rsidRPr="00E31DE5">
        <w:rPr>
          <w:rFonts w:ascii="Times New Roman" w:eastAsia="Times New Roman" w:hAnsi="Times New Roman" w:cs="Times New Roman"/>
          <w:sz w:val="24"/>
          <w:szCs w:val="24"/>
          <w:lang w:eastAsia="en-GB"/>
        </w:rPr>
        <w:t>This study will find out why and if other alternatives to successful women empowerment</w:t>
      </w:r>
    </w:p>
    <w:p w14:paraId="73C6A35E"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5CA3EE16"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2.3. Push &amp; Pull Theory </w:t>
      </w:r>
    </w:p>
    <w:p w14:paraId="638DB1FC" w14:textId="4AA09717" w:rsidR="00C518B9"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push and pull factor theory can be applied to women entrepreneurs, many women especially in Uganda they have mixed reasons of both push and push motivation to entrepreneurship as a choice due to personal and family responsibilities. he factors that push or pulls an individual to start up a new venture. (Mazzarol et. al.</w:t>
      </w:r>
      <w:r w:rsidR="00C518B9" w:rsidRPr="00E31DE5">
        <w:rPr>
          <w:rFonts w:ascii="Times New Roman" w:eastAsia="Times New Roman" w:hAnsi="Times New Roman" w:cs="Times New Roman"/>
          <w:sz w:val="24"/>
          <w:szCs w:val="24"/>
          <w:lang w:eastAsia="en-GB"/>
        </w:rPr>
        <w:t xml:space="preserve"> 1999</w:t>
      </w:r>
      <w:r w:rsidRPr="00E31DE5">
        <w:rPr>
          <w:rFonts w:ascii="Times New Roman" w:eastAsia="Times New Roman" w:hAnsi="Times New Roman" w:cs="Times New Roman"/>
          <w:sz w:val="24"/>
          <w:szCs w:val="24"/>
          <w:lang w:eastAsia="en-GB"/>
        </w:rPr>
        <w:t>, p64</w:t>
      </w:r>
      <w:r w:rsidR="00C518B9" w:rsidRPr="00E31DE5">
        <w:rPr>
          <w:rFonts w:ascii="Times New Roman" w:eastAsia="Times New Roman" w:hAnsi="Times New Roman" w:cs="Times New Roman"/>
          <w:sz w:val="24"/>
          <w:szCs w:val="24"/>
          <w:lang w:eastAsia="en-GB"/>
        </w:rPr>
        <w:t>.) revealed</w:t>
      </w:r>
      <w:r w:rsidRPr="00E31DE5">
        <w:rPr>
          <w:rFonts w:ascii="Times New Roman" w:eastAsia="Times New Roman" w:hAnsi="Times New Roman" w:cs="Times New Roman"/>
          <w:sz w:val="24"/>
          <w:szCs w:val="24"/>
          <w:lang w:eastAsia="en-GB"/>
        </w:rPr>
        <w:t xml:space="preserve"> that gender had an impact on </w:t>
      </w:r>
      <w:r w:rsidR="00853AFB" w:rsidRPr="00E31DE5">
        <w:rPr>
          <w:rFonts w:ascii="Times New Roman" w:eastAsia="Times New Roman" w:hAnsi="Times New Roman" w:cs="Times New Roman"/>
          <w:sz w:val="24"/>
          <w:szCs w:val="24"/>
          <w:lang w:eastAsia="en-GB"/>
        </w:rPr>
        <w:t>one’s</w:t>
      </w:r>
      <w:r w:rsidRPr="00E31DE5">
        <w:rPr>
          <w:rFonts w:ascii="Times New Roman" w:eastAsia="Times New Roman" w:hAnsi="Times New Roman" w:cs="Times New Roman"/>
          <w:sz w:val="24"/>
          <w:szCs w:val="24"/>
          <w:lang w:eastAsia="en-GB"/>
        </w:rPr>
        <w:t xml:space="preserve"> desire to start a </w:t>
      </w:r>
      <w:r w:rsidR="00853AFB" w:rsidRPr="00E31DE5">
        <w:rPr>
          <w:rFonts w:ascii="Times New Roman" w:eastAsia="Times New Roman" w:hAnsi="Times New Roman" w:cs="Times New Roman"/>
          <w:sz w:val="24"/>
          <w:szCs w:val="24"/>
          <w:lang w:eastAsia="en-GB"/>
        </w:rPr>
        <w:t xml:space="preserve">new venture </w:t>
      </w:r>
      <w:r w:rsidRPr="00E31DE5">
        <w:rPr>
          <w:rFonts w:ascii="Times New Roman" w:eastAsia="Times New Roman" w:hAnsi="Times New Roman" w:cs="Times New Roman"/>
          <w:sz w:val="24"/>
          <w:szCs w:val="24"/>
          <w:lang w:eastAsia="en-GB"/>
        </w:rPr>
        <w:t>and saw other factors a less important. This argument can be related to Ugandan women due to gender; they find themselves marginalised in society and the only option to survive is</w:t>
      </w:r>
      <w:r w:rsidR="00853AFB" w:rsidRPr="00E31DE5">
        <w:rPr>
          <w:rFonts w:ascii="Times New Roman" w:eastAsia="Times New Roman" w:hAnsi="Times New Roman" w:cs="Times New Roman"/>
          <w:sz w:val="24"/>
          <w:szCs w:val="24"/>
          <w:lang w:eastAsia="en-GB"/>
        </w:rPr>
        <w:t xml:space="preserve"> self-employment In order to juggle family and work literature points out that reason Uganda has more women ventures than men  to </w:t>
      </w:r>
      <w:r w:rsidRPr="00E31DE5">
        <w:rPr>
          <w:rFonts w:ascii="Times New Roman" w:eastAsia="Times New Roman" w:hAnsi="Times New Roman" w:cs="Times New Roman"/>
          <w:sz w:val="24"/>
          <w:szCs w:val="24"/>
          <w:lang w:eastAsia="en-GB"/>
        </w:rPr>
        <w:t>be able to be in control of their lives and be independent.</w:t>
      </w:r>
    </w:p>
    <w:p w14:paraId="2D1E4C39"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20FE646A" w14:textId="7E5EFAC6" w:rsidR="00D61853" w:rsidRPr="00E31DE5" w:rsidRDefault="00C518B9"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Female entrepreneurs play</w:t>
      </w:r>
      <w:r w:rsidR="00FD6793" w:rsidRPr="00E31DE5">
        <w:rPr>
          <w:rFonts w:ascii="Times New Roman" w:eastAsia="Times New Roman" w:hAnsi="Times New Roman" w:cs="Times New Roman"/>
          <w:sz w:val="24"/>
          <w:szCs w:val="24"/>
          <w:lang w:eastAsia="en-GB"/>
        </w:rPr>
        <w:t xml:space="preserve"> a double role in society they are mothers and businesswomen the need for flexibility starting a new venture is a way forward</w:t>
      </w:r>
    </w:p>
    <w:p w14:paraId="49E6DD9E" w14:textId="1CC7767E"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The push factors that influence women entrepreneurs is financial independence or unemployment. It is evident in the in female entrepreneurship the push forces are very strong as we have seen an increasing rise in </w:t>
      </w:r>
      <w:r w:rsidR="005D0C47" w:rsidRPr="00E31DE5">
        <w:rPr>
          <w:rFonts w:ascii="Times New Roman" w:eastAsia="Times New Roman" w:hAnsi="Times New Roman" w:cs="Times New Roman"/>
          <w:sz w:val="24"/>
          <w:szCs w:val="24"/>
          <w:lang w:eastAsia="en-GB"/>
        </w:rPr>
        <w:t xml:space="preserve">women led business and economic development </w:t>
      </w:r>
      <w:r w:rsidRPr="00E31DE5">
        <w:rPr>
          <w:rFonts w:ascii="Times New Roman" w:eastAsia="Times New Roman" w:hAnsi="Times New Roman" w:cs="Times New Roman"/>
          <w:sz w:val="24"/>
          <w:szCs w:val="24"/>
          <w:lang w:eastAsia="en-GB"/>
        </w:rPr>
        <w:t>around the world.</w:t>
      </w:r>
      <w:r w:rsidR="00453790" w:rsidRPr="00E31DE5">
        <w:rPr>
          <w:rFonts w:ascii="Times New Roman" w:eastAsia="Times New Roman" w:hAnsi="Times New Roman" w:cs="Times New Roman"/>
          <w:sz w:val="24"/>
          <w:szCs w:val="24"/>
          <w:lang w:eastAsia="en-GB"/>
        </w:rPr>
        <w:t xml:space="preserve">  </w:t>
      </w:r>
    </w:p>
    <w:p w14:paraId="2B197D4B"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34A0D8CA" w14:textId="0BE85E98" w:rsidR="00137F54"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pull factors are those which encourage an individual to become an entrepreneur by the attractiveness of the entrepreneurial options. Wickham 2001 p.63, the female entrepreneurs starting a new business because they expect a financial reward, freedom of working for oneself, sense of achievement and desire for social standing. In the literature, we can note that when women want to start a new venture there so many challenges in the entrepreneurial process. </w:t>
      </w:r>
    </w:p>
    <w:p w14:paraId="39E2B4BA" w14:textId="389CB1FA" w:rsidR="00FA6B80"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Scholars have agreed that when it comes to women starting up a new venture, they need for support is very vital for female entrepreneurs to improve their involvement in the community and formal economy. Therefore, to be able to alleviate these challenges and support women entrepreneurs, business support programmes through government and other stakeholders should help enhance business skills for aspiring and existing female entrepreneurs</w:t>
      </w:r>
      <w:r w:rsidR="006B2F4E" w:rsidRPr="00E31DE5">
        <w:rPr>
          <w:rFonts w:ascii="Times New Roman" w:eastAsia="Times New Roman" w:hAnsi="Times New Roman" w:cs="Times New Roman"/>
          <w:sz w:val="24"/>
          <w:szCs w:val="24"/>
          <w:lang w:eastAsia="en-GB"/>
        </w:rPr>
        <w:t>.</w:t>
      </w:r>
    </w:p>
    <w:p w14:paraId="230A4DC4" w14:textId="5D561DA9"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234BF24D" w14:textId="339B3C34"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656174A0" w14:textId="77777777"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2A795EE0" w14:textId="542549D2" w:rsidR="00FD6793" w:rsidRPr="00E31DE5" w:rsidRDefault="004A6F05"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2.4.</w:t>
      </w:r>
      <w:r w:rsidRPr="00E31DE5">
        <w:rPr>
          <w:rFonts w:ascii="Times New Roman" w:eastAsia="Times New Roman" w:hAnsi="Times New Roman" w:cs="Times New Roman"/>
          <w:b/>
          <w:bCs/>
          <w:sz w:val="24"/>
          <w:szCs w:val="24"/>
          <w:lang w:eastAsia="en-GB"/>
        </w:rPr>
        <w:tab/>
      </w:r>
      <w:r w:rsidR="00FD6793" w:rsidRPr="00E31DE5">
        <w:rPr>
          <w:rFonts w:ascii="Times New Roman" w:eastAsia="Times New Roman" w:hAnsi="Times New Roman" w:cs="Times New Roman"/>
          <w:b/>
          <w:bCs/>
          <w:sz w:val="24"/>
          <w:szCs w:val="24"/>
          <w:lang w:eastAsia="en-GB"/>
        </w:rPr>
        <w:t>Theoretical Framework on Ugandan Women Empowerment</w:t>
      </w:r>
      <w:r w:rsidR="00FD6793" w:rsidRPr="00E31DE5">
        <w:rPr>
          <w:rFonts w:ascii="Times New Roman" w:eastAsia="Times New Roman" w:hAnsi="Times New Roman" w:cs="Times New Roman"/>
          <w:sz w:val="24"/>
          <w:szCs w:val="24"/>
          <w:lang w:eastAsia="en-GB"/>
        </w:rPr>
        <w:t> </w:t>
      </w:r>
    </w:p>
    <w:p w14:paraId="0D398980"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5EE9631A" w14:textId="77777777" w:rsidR="00247E8C" w:rsidRPr="00E31DE5" w:rsidRDefault="00247E8C" w:rsidP="00E31DE5">
      <w:pPr>
        <w:spacing w:line="360" w:lineRule="auto"/>
        <w:jc w:val="both"/>
        <w:rPr>
          <w:rFonts w:ascii="Times New Roman" w:hAnsi="Times New Roman" w:cs="Times New Roman"/>
          <w:sz w:val="24"/>
          <w:szCs w:val="24"/>
        </w:rPr>
      </w:pPr>
    </w:p>
    <w:p w14:paraId="3A8BB9F5" w14:textId="77777777" w:rsidR="00247E8C" w:rsidRPr="00E31DE5" w:rsidRDefault="00247E8C" w:rsidP="00E31DE5">
      <w:pPr>
        <w:spacing w:line="360" w:lineRule="auto"/>
        <w:jc w:val="both"/>
        <w:rPr>
          <w:rFonts w:ascii="Times New Roman" w:hAnsi="Times New Roman" w:cs="Times New Roman"/>
          <w:sz w:val="24"/>
          <w:szCs w:val="24"/>
        </w:rPr>
      </w:pPr>
      <w:r w:rsidRPr="00E31DE5">
        <w:rPr>
          <w:rFonts w:ascii="Times New Roman" w:hAnsi="Times New Roman" w:cs="Times New Roman"/>
          <w:noProof/>
          <w:sz w:val="24"/>
          <w:szCs w:val="24"/>
        </w:rPr>
        <w:drawing>
          <wp:inline distT="0" distB="0" distL="0" distR="0" wp14:anchorId="2D24B874" wp14:editId="2CD7B3D4">
            <wp:extent cx="5486400" cy="36766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D172CF6" w14:textId="473A7B09" w:rsidR="00247E8C" w:rsidRPr="00E31DE5" w:rsidRDefault="00247E8C" w:rsidP="00E31DE5">
      <w:pPr>
        <w:spacing w:line="360" w:lineRule="auto"/>
        <w:jc w:val="both"/>
        <w:rPr>
          <w:rFonts w:ascii="Times New Roman" w:hAnsi="Times New Roman" w:cs="Times New Roman"/>
          <w:sz w:val="24"/>
          <w:szCs w:val="24"/>
        </w:rPr>
      </w:pPr>
      <w:r w:rsidRPr="00E31DE5">
        <w:rPr>
          <w:rFonts w:ascii="Times New Roman" w:hAnsi="Times New Roman" w:cs="Times New Roman"/>
          <w:sz w:val="24"/>
          <w:szCs w:val="24"/>
        </w:rPr>
        <w:t xml:space="preserve">Fig. 1                                                                                                                                source: Author </w:t>
      </w:r>
    </w:p>
    <w:p w14:paraId="298EF358" w14:textId="6C1A4019" w:rsidR="002F14BC" w:rsidRPr="00E31DE5" w:rsidRDefault="002F14BC" w:rsidP="00E31DE5">
      <w:pPr>
        <w:spacing w:line="360" w:lineRule="auto"/>
        <w:jc w:val="both"/>
        <w:rPr>
          <w:rFonts w:ascii="Times New Roman" w:hAnsi="Times New Roman" w:cs="Times New Roman"/>
          <w:sz w:val="24"/>
          <w:szCs w:val="24"/>
        </w:rPr>
      </w:pPr>
    </w:p>
    <w:p w14:paraId="4619E3B6" w14:textId="77777777" w:rsidR="002F14BC" w:rsidRPr="00E31DE5" w:rsidRDefault="002F14BC" w:rsidP="00E31DE5">
      <w:pPr>
        <w:spacing w:line="360" w:lineRule="auto"/>
        <w:jc w:val="both"/>
        <w:rPr>
          <w:rFonts w:ascii="Times New Roman" w:hAnsi="Times New Roman" w:cs="Times New Roman"/>
          <w:sz w:val="24"/>
          <w:szCs w:val="24"/>
        </w:rPr>
      </w:pPr>
    </w:p>
    <w:p w14:paraId="6357D5B8" w14:textId="19A9943A" w:rsidR="00247E8C" w:rsidRPr="00E31DE5" w:rsidRDefault="00247E8C" w:rsidP="00E31DE5">
      <w:pPr>
        <w:spacing w:after="0" w:line="360" w:lineRule="auto"/>
        <w:jc w:val="both"/>
        <w:rPr>
          <w:rFonts w:ascii="Times New Roman" w:eastAsia="Times New Roman" w:hAnsi="Times New Roman" w:cs="Times New Roman"/>
          <w:sz w:val="24"/>
          <w:szCs w:val="24"/>
          <w:lang w:eastAsia="en-GB"/>
        </w:rPr>
      </w:pPr>
    </w:p>
    <w:p w14:paraId="19A83C8E" w14:textId="6627D200"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20B02F9B" w14:textId="221F0C7A"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1C2E5C85" w14:textId="3A06918C"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290A78A2" w14:textId="11C2B15A" w:rsidR="00C61A9B" w:rsidRPr="00E31DE5" w:rsidRDefault="00C61A9B" w:rsidP="00E31DE5">
      <w:pPr>
        <w:spacing w:after="0" w:line="360" w:lineRule="auto"/>
        <w:jc w:val="both"/>
        <w:rPr>
          <w:rFonts w:ascii="Times New Roman" w:eastAsia="Times New Roman" w:hAnsi="Times New Roman" w:cs="Times New Roman"/>
          <w:sz w:val="24"/>
          <w:szCs w:val="24"/>
          <w:lang w:eastAsia="en-GB"/>
        </w:rPr>
      </w:pPr>
    </w:p>
    <w:p w14:paraId="751A7CA5" w14:textId="142CB391" w:rsidR="00C61A9B" w:rsidRPr="00E31DE5" w:rsidRDefault="00C61A9B" w:rsidP="00E31DE5">
      <w:pPr>
        <w:spacing w:after="0" w:line="360" w:lineRule="auto"/>
        <w:jc w:val="both"/>
        <w:rPr>
          <w:rFonts w:ascii="Times New Roman" w:eastAsia="Times New Roman" w:hAnsi="Times New Roman" w:cs="Times New Roman"/>
          <w:sz w:val="24"/>
          <w:szCs w:val="24"/>
          <w:lang w:eastAsia="en-GB"/>
        </w:rPr>
      </w:pPr>
    </w:p>
    <w:p w14:paraId="11F16B44" w14:textId="75ACBBE8" w:rsidR="00C61A9B" w:rsidRPr="00E31DE5" w:rsidRDefault="00C61A9B" w:rsidP="00E31DE5">
      <w:pPr>
        <w:spacing w:after="0" w:line="360" w:lineRule="auto"/>
        <w:jc w:val="both"/>
        <w:rPr>
          <w:rFonts w:ascii="Times New Roman" w:eastAsia="Times New Roman" w:hAnsi="Times New Roman" w:cs="Times New Roman"/>
          <w:sz w:val="24"/>
          <w:szCs w:val="24"/>
          <w:lang w:eastAsia="en-GB"/>
        </w:rPr>
      </w:pPr>
    </w:p>
    <w:p w14:paraId="7EB1B9ED" w14:textId="0336A2AD" w:rsidR="00C61A9B" w:rsidRPr="00E31DE5" w:rsidRDefault="00C61A9B" w:rsidP="00E31DE5">
      <w:pPr>
        <w:spacing w:after="0" w:line="360" w:lineRule="auto"/>
        <w:jc w:val="both"/>
        <w:rPr>
          <w:rFonts w:ascii="Times New Roman" w:eastAsia="Times New Roman" w:hAnsi="Times New Roman" w:cs="Times New Roman"/>
          <w:sz w:val="24"/>
          <w:szCs w:val="24"/>
          <w:lang w:eastAsia="en-GB"/>
        </w:rPr>
      </w:pPr>
    </w:p>
    <w:p w14:paraId="620B77C6" w14:textId="6CFED839" w:rsidR="00C61A9B" w:rsidRPr="00E31DE5" w:rsidRDefault="00C61A9B" w:rsidP="00E31DE5">
      <w:pPr>
        <w:spacing w:after="0" w:line="360" w:lineRule="auto"/>
        <w:jc w:val="both"/>
        <w:rPr>
          <w:rFonts w:ascii="Times New Roman" w:eastAsia="Times New Roman" w:hAnsi="Times New Roman" w:cs="Times New Roman"/>
          <w:sz w:val="24"/>
          <w:szCs w:val="24"/>
          <w:lang w:eastAsia="en-GB"/>
        </w:rPr>
      </w:pPr>
    </w:p>
    <w:p w14:paraId="11DD05C7" w14:textId="77777777" w:rsidR="00453790" w:rsidRPr="00E31DE5" w:rsidRDefault="00453790" w:rsidP="00E31DE5">
      <w:pPr>
        <w:spacing w:after="0" w:line="360" w:lineRule="auto"/>
        <w:jc w:val="both"/>
        <w:rPr>
          <w:rFonts w:ascii="Times New Roman" w:eastAsia="Times New Roman" w:hAnsi="Times New Roman" w:cs="Times New Roman"/>
          <w:sz w:val="24"/>
          <w:szCs w:val="24"/>
          <w:lang w:eastAsia="en-GB"/>
        </w:rPr>
      </w:pPr>
    </w:p>
    <w:p w14:paraId="55701655" w14:textId="07BDA7DA"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Chapter 3. Entrepreneurial Gaps in Uganda </w:t>
      </w:r>
    </w:p>
    <w:p w14:paraId="37B1C605" w14:textId="54803BE4" w:rsidR="00C61A9B" w:rsidRPr="00E31DE5" w:rsidRDefault="00FF79C1"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Gender g</w:t>
      </w:r>
      <w:r w:rsidR="00FD6793" w:rsidRPr="00E31DE5">
        <w:rPr>
          <w:rFonts w:ascii="Times New Roman" w:eastAsia="Times New Roman" w:hAnsi="Times New Roman" w:cs="Times New Roman"/>
          <w:sz w:val="24"/>
          <w:szCs w:val="24"/>
          <w:lang w:eastAsia="en-GB"/>
        </w:rPr>
        <w:t>aps have been highlighted in the literature reviews of different scholars on female entrepreneurship both in finance, government, legal and business support in enhancing business skills for women entrepreneurs.</w:t>
      </w:r>
      <w:r w:rsidR="006E4D3D" w:rsidRPr="00E31DE5">
        <w:rPr>
          <w:rFonts w:ascii="Times New Roman" w:eastAsia="Times New Roman" w:hAnsi="Times New Roman" w:cs="Times New Roman"/>
          <w:sz w:val="24"/>
          <w:szCs w:val="24"/>
          <w:lang w:eastAsia="en-GB"/>
        </w:rPr>
        <w:t xml:space="preserve"> </w:t>
      </w:r>
      <w:r w:rsidR="00C61A9B" w:rsidRPr="00E31DE5">
        <w:rPr>
          <w:rFonts w:ascii="Times New Roman" w:eastAsia="Times New Roman" w:hAnsi="Times New Roman" w:cs="Times New Roman"/>
          <w:sz w:val="24"/>
          <w:szCs w:val="24"/>
          <w:lang w:eastAsia="en-GB"/>
        </w:rPr>
        <w:t>Women led businesses tend to be smaller than other business, but they business tend to provide more contribution to the economy due to the number of women entering business through self-employment and unemployment (SBS 2205) cited Wetherly &amp; Otter p.416.</w:t>
      </w:r>
    </w:p>
    <w:p w14:paraId="6E5FE49E" w14:textId="1B06B411"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This presents more obstacles to women entrepreneurs who are already marginalised in society to bridge the gap are more is needed, in their findings, they state that though more has been done to empower Ugandan women through business skills and overcoming challenges as access to finance business management, and include them in government policies, some of the gaps identified. </w:t>
      </w:r>
      <w:bookmarkStart w:id="10" w:name="_Hlk41100878"/>
      <w:r w:rsidRPr="00E31DE5">
        <w:rPr>
          <w:rFonts w:ascii="Times New Roman" w:eastAsia="Times New Roman" w:hAnsi="Times New Roman" w:cs="Times New Roman"/>
          <w:sz w:val="24"/>
          <w:szCs w:val="24"/>
          <w:lang w:eastAsia="en-GB"/>
        </w:rPr>
        <w:t>(Mugabi, E, 2014,) 01 April.</w:t>
      </w:r>
      <w:r w:rsidR="00453790" w:rsidRPr="00E31DE5">
        <w:rPr>
          <w:rFonts w:ascii="Times New Roman" w:eastAsia="Times New Roman" w:hAnsi="Times New Roman" w:cs="Times New Roman"/>
          <w:sz w:val="24"/>
          <w:szCs w:val="24"/>
          <w:lang w:eastAsia="en-GB"/>
        </w:rPr>
        <w:t>)</w:t>
      </w:r>
      <w:bookmarkEnd w:id="10"/>
    </w:p>
    <w:p w14:paraId="1EBB89DE" w14:textId="77777777" w:rsidR="00453790" w:rsidRPr="00E31DE5" w:rsidRDefault="00453790" w:rsidP="00E31DE5">
      <w:pPr>
        <w:spacing w:after="0" w:line="360" w:lineRule="auto"/>
        <w:jc w:val="both"/>
        <w:rPr>
          <w:rFonts w:ascii="Times New Roman" w:eastAsia="Times New Roman" w:hAnsi="Times New Roman" w:cs="Times New Roman"/>
          <w:sz w:val="24"/>
          <w:szCs w:val="24"/>
          <w:lang w:eastAsia="en-GB"/>
        </w:rPr>
      </w:pPr>
    </w:p>
    <w:p w14:paraId="03414E1F" w14:textId="6FD2795B"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As any business around the world, Ugandan women are faced with external factors ranging from social, economic, political, social, </w:t>
      </w:r>
      <w:proofErr w:type="gramStart"/>
      <w:r w:rsidRPr="00E31DE5">
        <w:rPr>
          <w:rFonts w:ascii="Times New Roman" w:eastAsia="Times New Roman" w:hAnsi="Times New Roman" w:cs="Times New Roman"/>
          <w:sz w:val="24"/>
          <w:szCs w:val="24"/>
          <w:lang w:eastAsia="en-GB"/>
        </w:rPr>
        <w:t>Legal</w:t>
      </w:r>
      <w:proofErr w:type="gramEnd"/>
      <w:r w:rsidRPr="00E31DE5">
        <w:rPr>
          <w:rFonts w:ascii="Times New Roman" w:eastAsia="Times New Roman" w:hAnsi="Times New Roman" w:cs="Times New Roman"/>
          <w:sz w:val="24"/>
          <w:szCs w:val="24"/>
          <w:lang w:eastAsia="en-GB"/>
        </w:rPr>
        <w:t xml:space="preserve"> and environmental that hinder women from establishing female business ventures and attain sustainable growth. Although both women and men are affected by these constraints, women tend to be affected more intensely (Kantor, 2001). Several studies show the existence of barriers for women entrepreneurs, right from the start-up, due to gender inequality and unequal social standard. </w:t>
      </w:r>
    </w:p>
    <w:p w14:paraId="2065AAEE"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75B2D92" w14:textId="102F6D0E"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3.1. Cultural norms/</w:t>
      </w:r>
      <w:r w:rsidR="009F494D" w:rsidRPr="00E31DE5">
        <w:rPr>
          <w:rFonts w:ascii="Times New Roman" w:eastAsia="Times New Roman" w:hAnsi="Times New Roman" w:cs="Times New Roman"/>
          <w:b/>
          <w:bCs/>
          <w:sz w:val="24"/>
          <w:szCs w:val="24"/>
          <w:lang w:eastAsia="en-GB"/>
        </w:rPr>
        <w:t>beliefs</w:t>
      </w:r>
      <w:r w:rsidR="009F494D" w:rsidRPr="00E31DE5">
        <w:rPr>
          <w:rFonts w:ascii="Times New Roman" w:eastAsia="Times New Roman" w:hAnsi="Times New Roman" w:cs="Times New Roman"/>
          <w:b/>
          <w:bCs/>
          <w:i/>
          <w:iCs/>
          <w:sz w:val="24"/>
          <w:szCs w:val="24"/>
          <w:lang w:eastAsia="en-GB"/>
        </w:rPr>
        <w:t>:</w:t>
      </w:r>
    </w:p>
    <w:p w14:paraId="7FF03452" w14:textId="31430BA9"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i/>
          <w:iCs/>
          <w:sz w:val="24"/>
          <w:szCs w:val="24"/>
          <w:lang w:eastAsia="en-GB"/>
        </w:rPr>
        <w:t> </w:t>
      </w:r>
      <w:r w:rsidRPr="00E31DE5">
        <w:rPr>
          <w:rFonts w:ascii="Times New Roman" w:eastAsia="Times New Roman" w:hAnsi="Times New Roman" w:cs="Times New Roman"/>
          <w:sz w:val="24"/>
          <w:szCs w:val="24"/>
          <w:lang w:eastAsia="en-GB"/>
        </w:rPr>
        <w:t xml:space="preserve">Ugandan women entrepreneurs are faced with cultural issues, women are not considered as breadwinners and should not be in business it is a masculine activity. to process further some traditional beliefs must be challenged positively. </w:t>
      </w:r>
      <w:bookmarkStart w:id="11" w:name="_Hlk41100937"/>
      <w:r w:rsidRPr="00E31DE5">
        <w:rPr>
          <w:rFonts w:ascii="Times New Roman" w:eastAsia="Times New Roman" w:hAnsi="Times New Roman" w:cs="Times New Roman"/>
          <w:sz w:val="24"/>
          <w:szCs w:val="24"/>
          <w:lang w:eastAsia="en-GB"/>
        </w:rPr>
        <w:t xml:space="preserve">Cornwall </w:t>
      </w:r>
      <w:r w:rsidR="009F494D" w:rsidRPr="00E31DE5">
        <w:rPr>
          <w:rFonts w:ascii="Times New Roman" w:eastAsia="Times New Roman" w:hAnsi="Times New Roman" w:cs="Times New Roman"/>
          <w:sz w:val="24"/>
          <w:szCs w:val="24"/>
          <w:lang w:eastAsia="en-GB"/>
        </w:rPr>
        <w:t>Andrea(2016</w:t>
      </w:r>
      <w:r w:rsidRPr="00E31DE5">
        <w:rPr>
          <w:rFonts w:ascii="Times New Roman" w:eastAsia="Times New Roman" w:hAnsi="Times New Roman" w:cs="Times New Roman"/>
          <w:sz w:val="24"/>
          <w:szCs w:val="24"/>
          <w:lang w:eastAsia="en-GB"/>
        </w:rPr>
        <w:t xml:space="preserve">). </w:t>
      </w:r>
      <w:bookmarkEnd w:id="11"/>
      <w:r w:rsidRPr="00E31DE5">
        <w:rPr>
          <w:rFonts w:ascii="Times New Roman" w:eastAsia="Times New Roman" w:hAnsi="Times New Roman" w:cs="Times New Roman"/>
          <w:sz w:val="24"/>
          <w:szCs w:val="24"/>
          <w:lang w:eastAsia="en-GB"/>
        </w:rPr>
        <w:t>Since the personality and psychological constraints halt their success as entrepreneurs. Now is the time for governments and institutions to understand that women are very vital for a country’s economy</w:t>
      </w:r>
      <w:bookmarkStart w:id="12" w:name="_Hlk41100951"/>
      <w:r w:rsidRPr="00E31DE5">
        <w:rPr>
          <w:rFonts w:ascii="Times New Roman" w:eastAsia="Times New Roman" w:hAnsi="Times New Roman" w:cs="Times New Roman"/>
          <w:sz w:val="24"/>
          <w:szCs w:val="24"/>
          <w:lang w:eastAsia="en-GB"/>
        </w:rPr>
        <w:t xml:space="preserve">. </w:t>
      </w:r>
      <w:r w:rsidR="00241EF6"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Bird and Brush, 2002).</w:t>
      </w:r>
    </w:p>
    <w:bookmarkEnd w:id="12"/>
    <w:p w14:paraId="3EF6E127" w14:textId="202869EA"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4973FA31" w14:textId="01520EE2"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4411A8DA" w14:textId="7487883D"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0E8277B0" w14:textId="4AC7D1CC"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6EC8538D" w14:textId="163A3D43"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534D02B0" w14:textId="77777777"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3D14186A" w14:textId="3E36413A"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3.2. Policy Initiatives to promote women empowerment: </w:t>
      </w:r>
      <w:r w:rsidRPr="00E31DE5">
        <w:rPr>
          <w:rFonts w:ascii="Times New Roman" w:eastAsia="Times New Roman" w:hAnsi="Times New Roman" w:cs="Times New Roman"/>
          <w:sz w:val="24"/>
          <w:szCs w:val="24"/>
          <w:lang w:eastAsia="en-GB"/>
        </w:rPr>
        <w:t>Research has focused more on access to finance and then creating access but most studies in policy initiatives, as well as most private business support, lack a gender-sensitive lens to the reality in Uganda. The review highlights women entrepreneur’s way of running a business is way too different from men as the women tend to be more realistic. This promotes policymakers to address these constraints realistically and truly empower women-led businesses. “the government still has work to do, so entrepreneurship can thrive, due to unsupportive government policies, bureaucracy and taxes, hurt entrepreneurship” GEM 2014.</w:t>
      </w:r>
    </w:p>
    <w:p w14:paraId="427120F1"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5446C10E" w14:textId="2E2BB02D"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3.</w:t>
      </w:r>
      <w:r w:rsidR="004A6F05" w:rsidRPr="00E31DE5">
        <w:rPr>
          <w:rFonts w:ascii="Times New Roman" w:eastAsia="Times New Roman" w:hAnsi="Times New Roman" w:cs="Times New Roman"/>
          <w:b/>
          <w:bCs/>
          <w:sz w:val="24"/>
          <w:szCs w:val="24"/>
          <w:lang w:eastAsia="en-GB"/>
        </w:rPr>
        <w:t>3.</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Gender Identity roles: </w:t>
      </w:r>
      <w:r w:rsidRPr="00E31DE5">
        <w:rPr>
          <w:rFonts w:ascii="Times New Roman" w:eastAsia="Times New Roman" w:hAnsi="Times New Roman" w:cs="Times New Roman"/>
          <w:sz w:val="24"/>
          <w:szCs w:val="24"/>
          <w:lang w:eastAsia="en-GB"/>
        </w:rPr>
        <w:t>Since Ugandan and other African women spend at least 10 hours running family matter then business, this is a critically binding constraint notably for a small venture</w:t>
      </w:r>
      <w:bookmarkStart w:id="13" w:name="_Hlk41100981"/>
      <w:r w:rsidRPr="00E31DE5">
        <w:rPr>
          <w:rFonts w:ascii="Times New Roman" w:eastAsia="Times New Roman" w:hAnsi="Times New Roman" w:cs="Times New Roman"/>
          <w:sz w:val="24"/>
          <w:szCs w:val="24"/>
          <w:lang w:eastAsia="en-GB"/>
        </w:rPr>
        <w:t xml:space="preserve">. Eyerusalem Siba (2015). </w:t>
      </w:r>
      <w:bookmarkEnd w:id="13"/>
      <w:r w:rsidRPr="00E31DE5">
        <w:rPr>
          <w:rFonts w:ascii="Times New Roman" w:eastAsia="Times New Roman" w:hAnsi="Times New Roman" w:cs="Times New Roman"/>
          <w:sz w:val="24"/>
          <w:szCs w:val="24"/>
          <w:lang w:eastAsia="en-GB"/>
        </w:rPr>
        <w:t>If they have a husband, then she does not fully commit to the business as resources are sometimes diverted to family expenses. ), with this view the need for business training interventions challenge or work around gender identities as most women lack self-control and other pressures</w:t>
      </w:r>
      <w:bookmarkStart w:id="14" w:name="_Hlk41101007"/>
      <w:r w:rsidRPr="00E31DE5">
        <w:rPr>
          <w:rFonts w:ascii="Times New Roman" w:eastAsia="Times New Roman" w:hAnsi="Times New Roman" w:cs="Times New Roman"/>
          <w:sz w:val="24"/>
          <w:szCs w:val="24"/>
          <w:lang w:eastAsia="en-GB"/>
        </w:rPr>
        <w:t xml:space="preserve">. </w:t>
      </w:r>
      <w:bookmarkEnd w:id="14"/>
      <w:r w:rsidR="00B0402D"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Working </w:t>
      </w:r>
      <w:r w:rsidR="00A77B39" w:rsidRPr="00E31DE5">
        <w:rPr>
          <w:rFonts w:ascii="Times New Roman" w:eastAsia="Times New Roman" w:hAnsi="Times New Roman" w:cs="Times New Roman"/>
          <w:sz w:val="24"/>
          <w:szCs w:val="24"/>
          <w:lang w:eastAsia="en-GB"/>
        </w:rPr>
        <w:t>traditionally</w:t>
      </w:r>
      <w:r w:rsidRPr="00E31DE5">
        <w:rPr>
          <w:rFonts w:ascii="Times New Roman" w:eastAsia="Times New Roman" w:hAnsi="Times New Roman" w:cs="Times New Roman"/>
          <w:sz w:val="24"/>
          <w:szCs w:val="24"/>
          <w:lang w:eastAsia="en-GB"/>
        </w:rPr>
        <w:t xml:space="preserve"> assigned sectors and positions also imply women’s networks tend to be more homogeneous comprising mostly of kin, which could be a disadvantage facing potential small business owners </w:t>
      </w:r>
      <w:bookmarkStart w:id="15" w:name="_Hlk41101023"/>
      <w:r w:rsidRPr="00E31DE5">
        <w:rPr>
          <w:rFonts w:ascii="Times New Roman" w:eastAsia="Times New Roman" w:hAnsi="Times New Roman" w:cs="Times New Roman"/>
          <w:sz w:val="24"/>
          <w:szCs w:val="24"/>
          <w:lang w:eastAsia="en-GB"/>
        </w:rPr>
        <w:t>(Moore, 1990; Renzulli et al., 2000).  </w:t>
      </w:r>
      <w:bookmarkEnd w:id="15"/>
    </w:p>
    <w:p w14:paraId="396912FF"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262DFC7A" w14:textId="568676D0"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3.</w:t>
      </w:r>
      <w:r w:rsidR="004A6F05" w:rsidRPr="00E31DE5">
        <w:rPr>
          <w:rFonts w:ascii="Times New Roman" w:eastAsia="Times New Roman" w:hAnsi="Times New Roman" w:cs="Times New Roman"/>
          <w:b/>
          <w:bCs/>
          <w:sz w:val="24"/>
          <w:szCs w:val="24"/>
          <w:lang w:eastAsia="en-GB"/>
        </w:rPr>
        <w:t>4</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Access to Financial Services: </w:t>
      </w:r>
      <w:r w:rsidRPr="00E31DE5">
        <w:rPr>
          <w:rFonts w:ascii="Times New Roman" w:eastAsia="Times New Roman" w:hAnsi="Times New Roman" w:cs="Times New Roman"/>
          <w:sz w:val="24"/>
          <w:szCs w:val="24"/>
          <w:lang w:eastAsia="en-GB"/>
        </w:rPr>
        <w:t xml:space="preserve">The other obstacle in accessing funding is the bank’s caution and reluctance. </w:t>
      </w:r>
      <w:bookmarkStart w:id="16" w:name="_Hlk41101042"/>
      <w:r w:rsidRPr="00E31DE5">
        <w:rPr>
          <w:rFonts w:ascii="Times New Roman" w:eastAsia="Times New Roman" w:hAnsi="Times New Roman" w:cs="Times New Roman"/>
          <w:sz w:val="24"/>
          <w:szCs w:val="24"/>
          <w:lang w:eastAsia="en-GB"/>
        </w:rPr>
        <w:t xml:space="preserve">Cavalluzzo et al. (2002) </w:t>
      </w:r>
      <w:bookmarkEnd w:id="16"/>
      <w:r w:rsidRPr="00E31DE5">
        <w:rPr>
          <w:rFonts w:ascii="Times New Roman" w:eastAsia="Times New Roman" w:hAnsi="Times New Roman" w:cs="Times New Roman"/>
          <w:sz w:val="24"/>
          <w:szCs w:val="24"/>
          <w:lang w:eastAsia="en-GB"/>
        </w:rPr>
        <w:t xml:space="preserve">argue that many individuals would start new businesses and existing businesses would grow if the bank caution was to ease up which will create more jobs and wealth. The lack of venture capitalist and business angels that can help bridge the financial gap for a new </w:t>
      </w:r>
      <w:r w:rsidR="00913D3E" w:rsidRPr="00E31DE5">
        <w:rPr>
          <w:rFonts w:ascii="Times New Roman" w:eastAsia="Times New Roman" w:hAnsi="Times New Roman" w:cs="Times New Roman"/>
          <w:sz w:val="24"/>
          <w:szCs w:val="24"/>
          <w:lang w:eastAsia="en-GB"/>
        </w:rPr>
        <w:t>start-up</w:t>
      </w:r>
      <w:r w:rsidRPr="00E31DE5">
        <w:rPr>
          <w:rFonts w:ascii="Times New Roman" w:eastAsia="Times New Roman" w:hAnsi="Times New Roman" w:cs="Times New Roman"/>
          <w:sz w:val="24"/>
          <w:szCs w:val="24"/>
          <w:lang w:eastAsia="en-GB"/>
        </w:rPr>
        <w:t xml:space="preserve"> hinders women entrepreneurs. </w:t>
      </w:r>
    </w:p>
    <w:p w14:paraId="7F88F35C" w14:textId="77777777" w:rsidR="006E4D3D" w:rsidRPr="00E31DE5" w:rsidRDefault="006E4D3D" w:rsidP="00E31DE5">
      <w:pPr>
        <w:spacing w:after="0" w:line="360" w:lineRule="auto"/>
        <w:jc w:val="both"/>
        <w:rPr>
          <w:rFonts w:ascii="Times New Roman" w:eastAsia="Times New Roman" w:hAnsi="Times New Roman" w:cs="Times New Roman"/>
          <w:sz w:val="24"/>
          <w:szCs w:val="24"/>
          <w:lang w:eastAsia="en-GB"/>
        </w:rPr>
      </w:pPr>
    </w:p>
    <w:p w14:paraId="14B81FAC" w14:textId="115C69A1" w:rsidR="00A77B39"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Very few adult populations in Uganda have access to formal financial services</w:t>
      </w:r>
      <w:r w:rsidR="00A77B39" w:rsidRPr="00E31DE5">
        <w:rPr>
          <w:rFonts w:ascii="Times New Roman" w:eastAsia="Times New Roman" w:hAnsi="Times New Roman" w:cs="Times New Roman"/>
          <w:sz w:val="24"/>
          <w:szCs w:val="24"/>
          <w:lang w:eastAsia="en-GB"/>
        </w:rPr>
        <w:t>, most women business are found in traditional female areas such as retail, catering these are low paid sectors which lack investment opportunities (Allen et.al 2007).</w:t>
      </w:r>
    </w:p>
    <w:p w14:paraId="4D3B8B8B" w14:textId="0478F68C"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Research shows that women entrepreneurs </w:t>
      </w:r>
      <w:r w:rsidR="00A77B39" w:rsidRPr="00E31DE5">
        <w:rPr>
          <w:rFonts w:ascii="Times New Roman" w:eastAsia="Times New Roman" w:hAnsi="Times New Roman" w:cs="Times New Roman"/>
          <w:sz w:val="24"/>
          <w:szCs w:val="24"/>
          <w:lang w:eastAsia="en-GB"/>
        </w:rPr>
        <w:t>like</w:t>
      </w:r>
      <w:r w:rsidRPr="00E31DE5">
        <w:rPr>
          <w:rFonts w:ascii="Times New Roman" w:eastAsia="Times New Roman" w:hAnsi="Times New Roman" w:cs="Times New Roman"/>
          <w:sz w:val="24"/>
          <w:szCs w:val="24"/>
          <w:lang w:eastAsia="en-GB"/>
        </w:rPr>
        <w:t xml:space="preserve"> men owners prefer to utilise bootstrapping techniques as financing strategies. Bootstrapping means use of personal and internally generated funds through an informal source of income such as savings, family/friend loans, credit cards, overdrafts etc</w:t>
      </w:r>
      <w:bookmarkStart w:id="17" w:name="_Hlk41101055"/>
      <w:r w:rsidRPr="00E31DE5">
        <w:rPr>
          <w:rFonts w:ascii="Times New Roman" w:eastAsia="Times New Roman" w:hAnsi="Times New Roman" w:cs="Times New Roman"/>
          <w:sz w:val="24"/>
          <w:szCs w:val="24"/>
          <w:lang w:eastAsia="en-GB"/>
        </w:rPr>
        <w:t>. (Acs et al., 2011; Carter et al., 2003)</w:t>
      </w:r>
      <w:r w:rsidR="00D61853" w:rsidRPr="00E31DE5">
        <w:rPr>
          <w:rFonts w:ascii="Times New Roman" w:eastAsia="Times New Roman" w:hAnsi="Times New Roman" w:cs="Times New Roman"/>
          <w:sz w:val="24"/>
          <w:szCs w:val="24"/>
          <w:lang w:eastAsia="en-GB"/>
        </w:rPr>
        <w:t>.</w:t>
      </w:r>
      <w:bookmarkEnd w:id="17"/>
    </w:p>
    <w:p w14:paraId="43A7C185"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C9861D7" w14:textId="640304E5"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3.</w:t>
      </w:r>
      <w:r w:rsidR="004A6F05" w:rsidRPr="00E31DE5">
        <w:rPr>
          <w:rFonts w:ascii="Times New Roman" w:eastAsia="Times New Roman" w:hAnsi="Times New Roman" w:cs="Times New Roman"/>
          <w:b/>
          <w:bCs/>
          <w:sz w:val="24"/>
          <w:szCs w:val="24"/>
          <w:lang w:eastAsia="en-GB"/>
        </w:rPr>
        <w:t>5</w:t>
      </w:r>
      <w:r w:rsidRPr="00E31DE5">
        <w:rPr>
          <w:rFonts w:ascii="Times New Roman" w:eastAsia="Times New Roman" w:hAnsi="Times New Roman" w:cs="Times New Roman"/>
          <w:b/>
          <w:bCs/>
          <w:sz w:val="24"/>
          <w:szCs w:val="24"/>
          <w:lang w:eastAsia="en-GB"/>
        </w:rPr>
        <w:t>.</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Access to Business Development Support: </w:t>
      </w:r>
      <w:r w:rsidRPr="00E31DE5">
        <w:rPr>
          <w:rFonts w:ascii="Times New Roman" w:eastAsia="Times New Roman" w:hAnsi="Times New Roman" w:cs="Times New Roman"/>
          <w:sz w:val="24"/>
          <w:szCs w:val="24"/>
          <w:lang w:eastAsia="en-GB"/>
        </w:rPr>
        <w:t> Another challenge for female businesswomen lack access to professional information on how to run or start a business further. This constrain might be due to the fact of mobility issues to get to the centre, or the services do not exist, not aware, also the perception of women small business as not profitable</w:t>
      </w:r>
      <w:r w:rsidR="00913D3E" w:rsidRPr="00E31DE5">
        <w:rPr>
          <w:rFonts w:ascii="Times New Roman" w:eastAsia="Times New Roman" w:hAnsi="Times New Roman" w:cs="Times New Roman"/>
          <w:sz w:val="24"/>
          <w:szCs w:val="24"/>
          <w:lang w:eastAsia="en-GB"/>
        </w:rPr>
        <w:t>.</w:t>
      </w:r>
    </w:p>
    <w:p w14:paraId="5DB5A38F"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43C87694" w14:textId="5FC864E0" w:rsidR="00FD6793" w:rsidRPr="00E31DE5" w:rsidRDefault="00FD6793" w:rsidP="00E31DE5">
      <w:pPr>
        <w:spacing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3.</w:t>
      </w:r>
      <w:r w:rsidR="004A6F05" w:rsidRPr="00E31DE5">
        <w:rPr>
          <w:rFonts w:ascii="Times New Roman" w:eastAsia="Times New Roman" w:hAnsi="Times New Roman" w:cs="Times New Roman"/>
          <w:b/>
          <w:bCs/>
          <w:sz w:val="24"/>
          <w:szCs w:val="24"/>
          <w:lang w:eastAsia="en-GB"/>
        </w:rPr>
        <w:t>6</w:t>
      </w:r>
      <w:r w:rsidRPr="00E31DE5">
        <w:rPr>
          <w:rFonts w:ascii="Times New Roman" w:eastAsia="Times New Roman" w:hAnsi="Times New Roman" w:cs="Times New Roman"/>
          <w:b/>
          <w:bCs/>
          <w:sz w:val="24"/>
          <w:szCs w:val="24"/>
          <w:lang w:eastAsia="en-GB"/>
        </w:rPr>
        <w:t xml:space="preserve">.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Access to global Markets &amp; ICT:</w:t>
      </w:r>
      <w:r w:rsidRPr="00E31DE5">
        <w:rPr>
          <w:rFonts w:ascii="Times New Roman" w:eastAsia="Times New Roman" w:hAnsi="Times New Roman" w:cs="Times New Roman"/>
          <w:sz w:val="24"/>
          <w:szCs w:val="24"/>
          <w:lang w:eastAsia="en-GB"/>
        </w:rPr>
        <w:t> Most of the services are local and due to the business being small they cannot serve global markets and the quality of the goods might not meet trading standards for regional markets either. Though the government has an export strategy it has not yet matured to have positive effects on women business due to lack of resources and implementation</w:t>
      </w:r>
      <w:r w:rsidR="00445344" w:rsidRPr="00E31DE5">
        <w:rPr>
          <w:rFonts w:ascii="Times New Roman" w:eastAsia="Times New Roman" w:hAnsi="Times New Roman" w:cs="Times New Roman"/>
          <w:sz w:val="24"/>
          <w:szCs w:val="24"/>
          <w:lang w:eastAsia="en-GB"/>
        </w:rPr>
        <w:t xml:space="preserve"> and during business advice/support programmes their ideas are access to global markets are not encouraged.</w:t>
      </w:r>
      <w:r w:rsidRPr="00E31DE5">
        <w:rPr>
          <w:rFonts w:ascii="Times New Roman" w:eastAsia="Times New Roman" w:hAnsi="Times New Roman" w:cs="Times New Roman"/>
          <w:sz w:val="24"/>
          <w:szCs w:val="24"/>
          <w:lang w:eastAsia="en-GB"/>
        </w:rPr>
        <w:t xml:space="preserve"> (Mutyabule, n.d.) </w:t>
      </w:r>
      <w:r w:rsidR="00453790" w:rsidRPr="00E31DE5">
        <w:rPr>
          <w:rFonts w:ascii="Times New Roman" w:eastAsia="Times New Roman" w:hAnsi="Times New Roman" w:cs="Times New Roman"/>
          <w:sz w:val="24"/>
          <w:szCs w:val="24"/>
          <w:lang w:eastAsia="en-GB"/>
        </w:rPr>
        <w:t>cited by (Mugabi, E, 2014,) 01 April.)</w:t>
      </w:r>
      <w:r w:rsidR="00895C09" w:rsidRPr="00E31DE5">
        <w:rPr>
          <w:rFonts w:ascii="Times New Roman" w:eastAsia="Times New Roman" w:hAnsi="Times New Roman" w:cs="Times New Roman"/>
          <w:sz w:val="24"/>
          <w:szCs w:val="24"/>
          <w:lang w:eastAsia="en-GB"/>
        </w:rPr>
        <w:t xml:space="preserve"> </w:t>
      </w:r>
    </w:p>
    <w:p w14:paraId="7C79ECB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Uganda ICT infrastructure is very basic, and many households lack computers, apart from their mobile phones. To improve ICT literacy is very challenging though some women empowerment organisations are offering training few women.</w:t>
      </w:r>
    </w:p>
    <w:p w14:paraId="0573F852"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47B33BBF" w14:textId="22FEB9B2"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3.</w:t>
      </w:r>
      <w:r w:rsidR="0094683B" w:rsidRPr="00E31DE5">
        <w:rPr>
          <w:rFonts w:ascii="Times New Roman" w:eastAsia="Times New Roman" w:hAnsi="Times New Roman" w:cs="Times New Roman"/>
          <w:b/>
          <w:bCs/>
          <w:sz w:val="24"/>
          <w:szCs w:val="24"/>
          <w:lang w:eastAsia="en-GB"/>
        </w:rPr>
        <w:t>7</w:t>
      </w:r>
      <w:r w:rsidRPr="00E31DE5">
        <w:rPr>
          <w:rFonts w:ascii="Times New Roman" w:eastAsia="Times New Roman" w:hAnsi="Times New Roman" w:cs="Times New Roman"/>
          <w:b/>
          <w:bCs/>
          <w:sz w:val="24"/>
          <w:szCs w:val="24"/>
          <w:lang w:eastAsia="en-GB"/>
        </w:rPr>
        <w:t>.</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A legal and regulatory system </w:t>
      </w:r>
    </w:p>
    <w:p w14:paraId="4207EDFF"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Though Uganda has implemented a labour law for gender equality, women find themselves unemployable in the corporate world due to direct and indirect discrimination, the only option is to become self-employed and many are in the informal sector.  </w:t>
      </w:r>
    </w:p>
    <w:p w14:paraId="454220C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14F08DFF"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6B843458"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49D90376"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2566AA7F" w14:textId="2126A7CD"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63002E8D" w14:textId="1906B137" w:rsidR="0094683B" w:rsidRPr="00E31DE5" w:rsidRDefault="0094683B" w:rsidP="00E31DE5">
      <w:pPr>
        <w:spacing w:after="0" w:line="360" w:lineRule="auto"/>
        <w:jc w:val="both"/>
        <w:rPr>
          <w:rFonts w:ascii="Times New Roman" w:eastAsia="Times New Roman" w:hAnsi="Times New Roman" w:cs="Times New Roman"/>
          <w:sz w:val="24"/>
          <w:szCs w:val="24"/>
          <w:lang w:eastAsia="en-GB"/>
        </w:rPr>
      </w:pPr>
    </w:p>
    <w:p w14:paraId="30C9443A" w14:textId="344B3638" w:rsidR="0094683B" w:rsidRPr="00E31DE5" w:rsidRDefault="0094683B" w:rsidP="00E31DE5">
      <w:pPr>
        <w:spacing w:after="0" w:line="360" w:lineRule="auto"/>
        <w:jc w:val="both"/>
        <w:rPr>
          <w:rFonts w:ascii="Times New Roman" w:eastAsia="Times New Roman" w:hAnsi="Times New Roman" w:cs="Times New Roman"/>
          <w:sz w:val="24"/>
          <w:szCs w:val="24"/>
          <w:lang w:eastAsia="en-GB"/>
        </w:rPr>
      </w:pPr>
    </w:p>
    <w:p w14:paraId="446BD151" w14:textId="77777777" w:rsidR="0094683B" w:rsidRPr="00E31DE5" w:rsidRDefault="0094683B" w:rsidP="00E31DE5">
      <w:pPr>
        <w:spacing w:after="0" w:line="360" w:lineRule="auto"/>
        <w:jc w:val="both"/>
        <w:rPr>
          <w:rFonts w:ascii="Times New Roman" w:eastAsia="Times New Roman" w:hAnsi="Times New Roman" w:cs="Times New Roman"/>
          <w:sz w:val="24"/>
          <w:szCs w:val="24"/>
          <w:lang w:eastAsia="en-GB"/>
        </w:rPr>
      </w:pPr>
    </w:p>
    <w:p w14:paraId="6EA7A1CD" w14:textId="25D2CC8E"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22FE1BA2" w14:textId="77777777" w:rsidR="00445344" w:rsidRPr="00E31DE5" w:rsidRDefault="00445344" w:rsidP="00E31DE5">
      <w:pPr>
        <w:spacing w:after="0" w:line="360" w:lineRule="auto"/>
        <w:jc w:val="both"/>
        <w:rPr>
          <w:rFonts w:ascii="Times New Roman" w:eastAsia="Times New Roman" w:hAnsi="Times New Roman" w:cs="Times New Roman"/>
          <w:sz w:val="24"/>
          <w:szCs w:val="24"/>
          <w:lang w:eastAsia="en-GB"/>
        </w:rPr>
      </w:pPr>
    </w:p>
    <w:p w14:paraId="2FF7233E"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370FDF6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13F75B6"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2E4F6AC9" w14:textId="6A59F165"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 xml:space="preserve">Chapter 4.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Proposed Methodology </w:t>
      </w:r>
    </w:p>
    <w:p w14:paraId="6B677BEC" w14:textId="201896B2"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4.1.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Purpose of the research </w:t>
      </w:r>
    </w:p>
    <w:p w14:paraId="7C0A06F0"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This proposed study seeks to bridge the gap by investigating what has already been done in Uganda to empower women and improve their livelihood. The study will focus on five specific objectives </w:t>
      </w:r>
    </w:p>
    <w:p w14:paraId="27B92F48" w14:textId="77777777" w:rsidR="00FD6793" w:rsidRPr="00E31DE5" w:rsidRDefault="00FD6793" w:rsidP="00E31DE5">
      <w:pPr>
        <w:numPr>
          <w:ilvl w:val="0"/>
          <w:numId w:val="4"/>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role in socio-economic transformation especially through enhancement of entrepreneurship skills that have not been impactful.</w:t>
      </w:r>
    </w:p>
    <w:p w14:paraId="0657AE02" w14:textId="77777777" w:rsidR="00FD6793" w:rsidRPr="00E31DE5" w:rsidRDefault="00FD6793" w:rsidP="00E31DE5">
      <w:pPr>
        <w:numPr>
          <w:ilvl w:val="0"/>
          <w:numId w:val="4"/>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Assess the impact of entrepreneurship enhancement programs implemented over the decade and their contributions to poverty reduction in Uganda.</w:t>
      </w:r>
    </w:p>
    <w:p w14:paraId="6CBB35D3" w14:textId="77777777" w:rsidR="00FD6793" w:rsidRPr="00E31DE5" w:rsidRDefault="00FD6793" w:rsidP="00E31DE5">
      <w:pPr>
        <w:numPr>
          <w:ilvl w:val="0"/>
          <w:numId w:val="4"/>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Identify the key factors responsible for that impact including but not limited to actors, institutions, cultural norms, inclusion, gender norms etcetera.</w:t>
      </w:r>
    </w:p>
    <w:p w14:paraId="650CDB35" w14:textId="7CB44199" w:rsidR="00FD6793" w:rsidRPr="00E31DE5" w:rsidRDefault="00FD6793" w:rsidP="00E31DE5">
      <w:pPr>
        <w:numPr>
          <w:ilvl w:val="0"/>
          <w:numId w:val="4"/>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Provide a </w:t>
      </w:r>
      <w:r w:rsidR="00F93BF0" w:rsidRPr="00E31DE5">
        <w:rPr>
          <w:rFonts w:ascii="Times New Roman" w:eastAsia="Times New Roman" w:hAnsi="Times New Roman" w:cs="Times New Roman"/>
          <w:sz w:val="24"/>
          <w:szCs w:val="24"/>
          <w:lang w:eastAsia="en-GB"/>
        </w:rPr>
        <w:t>complete</w:t>
      </w:r>
      <w:r w:rsidRPr="00E31DE5">
        <w:rPr>
          <w:rFonts w:ascii="Times New Roman" w:eastAsia="Times New Roman" w:hAnsi="Times New Roman" w:cs="Times New Roman"/>
          <w:sz w:val="24"/>
          <w:szCs w:val="24"/>
          <w:lang w:eastAsia="en-GB"/>
        </w:rPr>
        <w:t xml:space="preserve"> </w:t>
      </w:r>
      <w:r w:rsidR="00F93BF0" w:rsidRPr="00E31DE5">
        <w:rPr>
          <w:rFonts w:ascii="Times New Roman" w:eastAsia="Times New Roman" w:hAnsi="Times New Roman" w:cs="Times New Roman"/>
          <w:sz w:val="24"/>
          <w:szCs w:val="24"/>
          <w:lang w:eastAsia="en-GB"/>
        </w:rPr>
        <w:t>scrutiny</w:t>
      </w:r>
      <w:r w:rsidRPr="00E31DE5">
        <w:rPr>
          <w:rFonts w:ascii="Times New Roman" w:eastAsia="Times New Roman" w:hAnsi="Times New Roman" w:cs="Times New Roman"/>
          <w:sz w:val="24"/>
          <w:szCs w:val="24"/>
          <w:lang w:eastAsia="en-GB"/>
        </w:rPr>
        <w:t xml:space="preserve"> of the context and the reasons for both </w:t>
      </w:r>
      <w:r w:rsidR="00F93BF0" w:rsidRPr="00E31DE5">
        <w:rPr>
          <w:rFonts w:ascii="Times New Roman" w:eastAsia="Times New Roman" w:hAnsi="Times New Roman" w:cs="Times New Roman"/>
          <w:sz w:val="24"/>
          <w:szCs w:val="24"/>
          <w:lang w:eastAsia="en-GB"/>
        </w:rPr>
        <w:t>proposed</w:t>
      </w:r>
      <w:r w:rsidRPr="00E31DE5">
        <w:rPr>
          <w:rFonts w:ascii="Times New Roman" w:eastAsia="Times New Roman" w:hAnsi="Times New Roman" w:cs="Times New Roman"/>
          <w:sz w:val="24"/>
          <w:szCs w:val="24"/>
          <w:lang w:eastAsia="en-GB"/>
        </w:rPr>
        <w:t xml:space="preserve"> and </w:t>
      </w:r>
      <w:r w:rsidR="00F93BF0" w:rsidRPr="00E31DE5">
        <w:rPr>
          <w:rFonts w:ascii="Times New Roman" w:eastAsia="Times New Roman" w:hAnsi="Times New Roman" w:cs="Times New Roman"/>
          <w:sz w:val="24"/>
          <w:szCs w:val="24"/>
          <w:lang w:eastAsia="en-GB"/>
        </w:rPr>
        <w:t>unplanned</w:t>
      </w:r>
      <w:r w:rsidRPr="00E31DE5">
        <w:rPr>
          <w:rFonts w:ascii="Times New Roman" w:eastAsia="Times New Roman" w:hAnsi="Times New Roman" w:cs="Times New Roman"/>
          <w:sz w:val="24"/>
          <w:szCs w:val="24"/>
          <w:lang w:eastAsia="en-GB"/>
        </w:rPr>
        <w:t xml:space="preserve"> as well as undesirable outcomes.</w:t>
      </w:r>
    </w:p>
    <w:p w14:paraId="39426E53" w14:textId="6A62573E" w:rsidR="00FD6793" w:rsidRPr="00E31DE5" w:rsidRDefault="00FD6793" w:rsidP="00E31DE5">
      <w:pPr>
        <w:numPr>
          <w:ilvl w:val="0"/>
          <w:numId w:val="4"/>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Explore </w:t>
      </w:r>
      <w:r w:rsidR="00803D48" w:rsidRPr="00E31DE5">
        <w:rPr>
          <w:rFonts w:ascii="Times New Roman" w:eastAsia="Times New Roman" w:hAnsi="Times New Roman" w:cs="Times New Roman"/>
          <w:sz w:val="24"/>
          <w:szCs w:val="24"/>
          <w:lang w:eastAsia="en-GB"/>
        </w:rPr>
        <w:t>then</w:t>
      </w:r>
      <w:r w:rsidRPr="00E31DE5">
        <w:rPr>
          <w:rFonts w:ascii="Times New Roman" w:eastAsia="Times New Roman" w:hAnsi="Times New Roman" w:cs="Times New Roman"/>
          <w:sz w:val="24"/>
          <w:szCs w:val="24"/>
          <w:lang w:eastAsia="en-GB"/>
        </w:rPr>
        <w:t xml:space="preserve"> recommend evidence-based policy options for more impactful and realistic gender-based entrepreneurship interventions</w:t>
      </w:r>
    </w:p>
    <w:p w14:paraId="448F3979" w14:textId="2A93CE24"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research design and methodology section will describe each element for better understanding </w:t>
      </w:r>
    </w:p>
    <w:p w14:paraId="0357FAD9"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459CB032" w14:textId="65D4644C"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4.2.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Research Design </w:t>
      </w:r>
    </w:p>
    <w:p w14:paraId="53059E99" w14:textId="7EDD6C95" w:rsidR="0044669A" w:rsidRPr="00E31DE5" w:rsidRDefault="0044669A"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(Creswell</w:t>
      </w:r>
      <w:r w:rsidR="006C5B6D" w:rsidRPr="00E31DE5">
        <w:rPr>
          <w:rFonts w:ascii="Times New Roman" w:eastAsia="Times New Roman" w:hAnsi="Times New Roman" w:cs="Times New Roman"/>
          <w:sz w:val="24"/>
          <w:szCs w:val="24"/>
          <w:lang w:eastAsia="en-GB"/>
        </w:rPr>
        <w:t xml:space="preserve">, 2009) Qualitative methods have different approaches to the </w:t>
      </w:r>
      <w:proofErr w:type="gramStart"/>
      <w:r w:rsidR="006C5B6D" w:rsidRPr="00E31DE5">
        <w:rPr>
          <w:rFonts w:ascii="Times New Roman" w:eastAsia="Times New Roman" w:hAnsi="Times New Roman" w:cs="Times New Roman"/>
          <w:sz w:val="24"/>
          <w:szCs w:val="24"/>
          <w:lang w:eastAsia="en-GB"/>
        </w:rPr>
        <w:t>“ an</w:t>
      </w:r>
      <w:proofErr w:type="gramEnd"/>
      <w:r w:rsidR="006C5B6D" w:rsidRPr="00E31DE5">
        <w:rPr>
          <w:rFonts w:ascii="Times New Roman" w:eastAsia="Times New Roman" w:hAnsi="Times New Roman" w:cs="Times New Roman"/>
          <w:sz w:val="24"/>
          <w:szCs w:val="24"/>
          <w:lang w:eastAsia="en-GB"/>
        </w:rPr>
        <w:t xml:space="preserve"> empirical inquiry that investigates a contemporary phenomenon in depth and within its real-life context especially when the boundaries, phenomenon and context are not evident”(.p.18)</w:t>
      </w:r>
      <w:r w:rsidRPr="00E31DE5">
        <w:rPr>
          <w:rFonts w:ascii="Times New Roman" w:eastAsia="Times New Roman" w:hAnsi="Times New Roman" w:cs="Times New Roman"/>
          <w:sz w:val="24"/>
          <w:szCs w:val="24"/>
          <w:lang w:eastAsia="en-GB"/>
        </w:rPr>
        <w:t>.</w:t>
      </w:r>
    </w:p>
    <w:p w14:paraId="1A9B9C1E" w14:textId="7C387EDF" w:rsidR="00FA6B80" w:rsidRPr="00E31DE5" w:rsidRDefault="006C5B6D"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outcome of the proposed research design will enable the researcher to gather facts from a wide sample of impact of business skill on improving the livelihood for women entrepreneurs in Uganda, and then analyse the response obtained on how it affects women entrepreneurship in Uganda.</w:t>
      </w:r>
    </w:p>
    <w:p w14:paraId="3DD99256"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01D2DE2D" w14:textId="77777777" w:rsidR="006C5B6D" w:rsidRPr="00E31DE5" w:rsidRDefault="006C5B6D"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researcher will be based on the respondent’s business operations in the chosen </w:t>
      </w:r>
    </w:p>
    <w:p w14:paraId="613A49A4" w14:textId="77777777" w:rsidR="006C5B6D" w:rsidRPr="00E31DE5" w:rsidRDefault="006C5B6D"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areas of the country and seek to understand whether by enhancing business skills in Ugandan women entrepreneurs through entrepreneurship will the empowerment of women and improve their livelihood, also try to get a better understanding on how the empowerment programmes and policies implemented by the stakeholders in Uganda have been realised so far and how they have impacted Ugandan women entrepreneurs. </w:t>
      </w:r>
    </w:p>
    <w:p w14:paraId="097C65DC" w14:textId="1427FC9C" w:rsidR="006C5B6D" w:rsidRPr="00E31DE5" w:rsidRDefault="006C5B6D" w:rsidP="00E31DE5">
      <w:pPr>
        <w:spacing w:after="0" w:line="360" w:lineRule="auto"/>
        <w:jc w:val="both"/>
        <w:rPr>
          <w:rFonts w:ascii="Times New Roman" w:eastAsia="Times New Roman" w:hAnsi="Times New Roman" w:cs="Times New Roman"/>
          <w:sz w:val="24"/>
          <w:szCs w:val="24"/>
          <w:lang w:eastAsia="en-GB"/>
        </w:rPr>
      </w:pPr>
    </w:p>
    <w:p w14:paraId="11A218E0" w14:textId="5D12B2F4" w:rsidR="006C5B6D" w:rsidRPr="00E31DE5" w:rsidRDefault="006C5B6D"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lastRenderedPageBreak/>
        <w:t>The primary source of data will be visiting different districts around and observe, take photographs. In this proposed research study, the research will use this method as the findings will have strong validity since the information will be in-depth about the women entrepreneurial behaviour. The observation method will be used as a tool for collecting data and information before the research designs any questionnaires and start of the research study. </w:t>
      </w:r>
    </w:p>
    <w:p w14:paraId="20209916"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3682733D" w14:textId="2EFBB6F7" w:rsidR="00913D3E" w:rsidRPr="00E31DE5" w:rsidRDefault="00FD6793" w:rsidP="00E31DE5">
      <w:pPr>
        <w:spacing w:after="0"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b/>
          <w:bCs/>
          <w:sz w:val="24"/>
          <w:szCs w:val="24"/>
          <w:lang w:eastAsia="en-GB"/>
        </w:rPr>
        <w:t xml:space="preserve">4.3.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Research Methodology </w:t>
      </w:r>
    </w:p>
    <w:p w14:paraId="14B75A9E" w14:textId="6997DE94"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The difference between qualitative, </w:t>
      </w:r>
      <w:proofErr w:type="gramStart"/>
      <w:r w:rsidRPr="00E31DE5">
        <w:rPr>
          <w:rFonts w:ascii="Times New Roman" w:eastAsia="Times New Roman" w:hAnsi="Times New Roman" w:cs="Times New Roman"/>
          <w:sz w:val="24"/>
          <w:szCs w:val="24"/>
          <w:lang w:eastAsia="en-GB"/>
        </w:rPr>
        <w:t>quantitative</w:t>
      </w:r>
      <w:proofErr w:type="gramEnd"/>
      <w:r w:rsidRPr="00E31DE5">
        <w:rPr>
          <w:rFonts w:ascii="Times New Roman" w:eastAsia="Times New Roman" w:hAnsi="Times New Roman" w:cs="Times New Roman"/>
          <w:sz w:val="24"/>
          <w:szCs w:val="24"/>
          <w:lang w:eastAsia="en-GB"/>
        </w:rPr>
        <w:t xml:space="preserve"> and mixed methods as a research methodology has been established by several scholars. (Creswell, 2009). Relates to Qualitative research as exploratory, used in research where a topic is being explored whereby the variables and theoretical bases are unknown. To address the key research objectives, this proposed research will use qualitative method </w:t>
      </w:r>
      <w:r w:rsidR="00C839E5" w:rsidRPr="00E31DE5">
        <w:rPr>
          <w:rFonts w:ascii="Times New Roman" w:eastAsia="Times New Roman" w:hAnsi="Times New Roman" w:cs="Times New Roman"/>
          <w:sz w:val="24"/>
          <w:szCs w:val="24"/>
          <w:lang w:eastAsia="en-GB"/>
        </w:rPr>
        <w:t>as the research</w:t>
      </w:r>
      <w:r w:rsidRPr="00E31DE5">
        <w:rPr>
          <w:rFonts w:ascii="Times New Roman" w:eastAsia="Times New Roman" w:hAnsi="Times New Roman" w:cs="Times New Roman"/>
          <w:sz w:val="24"/>
          <w:szCs w:val="24"/>
          <w:lang w:eastAsia="en-GB"/>
        </w:rPr>
        <w:t xml:space="preserve"> is explanatory in nature. This led to the elimination of the quantitative and mixed methods approach</w:t>
      </w:r>
      <w:r w:rsidR="00913D3E" w:rsidRPr="00E31DE5">
        <w:rPr>
          <w:rFonts w:ascii="Times New Roman" w:eastAsia="Times New Roman" w:hAnsi="Times New Roman" w:cs="Times New Roman"/>
          <w:sz w:val="24"/>
          <w:szCs w:val="24"/>
          <w:lang w:eastAsia="en-GB"/>
        </w:rPr>
        <w:t>.</w:t>
      </w:r>
    </w:p>
    <w:p w14:paraId="58BD8370"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591C0B15" w14:textId="09A6FA13"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4.4.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The study area </w:t>
      </w:r>
    </w:p>
    <w:p w14:paraId="23E1FA80" w14:textId="39F3F97C"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bookmarkStart w:id="18" w:name="_Hlk41101197"/>
      <w:r w:rsidRPr="00E31DE5">
        <w:rPr>
          <w:rFonts w:ascii="Times New Roman" w:eastAsia="Times New Roman" w:hAnsi="Times New Roman" w:cs="Times New Roman"/>
          <w:sz w:val="24"/>
          <w:szCs w:val="24"/>
          <w:lang w:eastAsia="en-GB"/>
        </w:rPr>
        <w:t xml:space="preserve">Fraenkel &amp; Warren, (2002) </w:t>
      </w:r>
      <w:bookmarkEnd w:id="18"/>
      <w:r w:rsidRPr="00E31DE5">
        <w:rPr>
          <w:rFonts w:ascii="Times New Roman" w:eastAsia="Times New Roman" w:hAnsi="Times New Roman" w:cs="Times New Roman"/>
          <w:sz w:val="24"/>
          <w:szCs w:val="24"/>
          <w:lang w:eastAsia="en-GB"/>
        </w:rPr>
        <w:t xml:space="preserve">referred to a </w:t>
      </w:r>
      <w:r w:rsidR="00356FBB" w:rsidRPr="00E31DE5">
        <w:rPr>
          <w:rFonts w:ascii="Times New Roman" w:eastAsia="Times New Roman" w:hAnsi="Times New Roman" w:cs="Times New Roman"/>
          <w:sz w:val="24"/>
          <w:szCs w:val="24"/>
          <w:lang w:eastAsia="en-GB"/>
        </w:rPr>
        <w:t>broad</w:t>
      </w:r>
      <w:r w:rsidRPr="00E31DE5">
        <w:rPr>
          <w:rFonts w:ascii="Times New Roman" w:eastAsia="Times New Roman" w:hAnsi="Times New Roman" w:cs="Times New Roman"/>
          <w:sz w:val="24"/>
          <w:szCs w:val="24"/>
          <w:lang w:eastAsia="en-GB"/>
        </w:rPr>
        <w:t xml:space="preserve"> </w:t>
      </w:r>
      <w:r w:rsidR="00356FBB" w:rsidRPr="00E31DE5">
        <w:rPr>
          <w:rFonts w:ascii="Times New Roman" w:eastAsia="Times New Roman" w:hAnsi="Times New Roman" w:cs="Times New Roman"/>
          <w:sz w:val="24"/>
          <w:szCs w:val="24"/>
          <w:lang w:eastAsia="en-GB"/>
        </w:rPr>
        <w:t>group</w:t>
      </w:r>
      <w:r w:rsidRPr="00E31DE5">
        <w:rPr>
          <w:rFonts w:ascii="Times New Roman" w:eastAsia="Times New Roman" w:hAnsi="Times New Roman" w:cs="Times New Roman"/>
          <w:sz w:val="24"/>
          <w:szCs w:val="24"/>
          <w:lang w:eastAsia="en-GB"/>
        </w:rPr>
        <w:t xml:space="preserve"> of </w:t>
      </w:r>
      <w:r w:rsidR="00356FBB" w:rsidRPr="00E31DE5">
        <w:rPr>
          <w:rFonts w:ascii="Times New Roman" w:eastAsia="Times New Roman" w:hAnsi="Times New Roman" w:cs="Times New Roman"/>
          <w:sz w:val="24"/>
          <w:szCs w:val="24"/>
          <w:lang w:eastAsia="en-GB"/>
        </w:rPr>
        <w:t>people</w:t>
      </w:r>
      <w:r w:rsidRPr="00E31DE5">
        <w:rPr>
          <w:rFonts w:ascii="Times New Roman" w:eastAsia="Times New Roman" w:hAnsi="Times New Roman" w:cs="Times New Roman"/>
          <w:sz w:val="24"/>
          <w:szCs w:val="24"/>
          <w:lang w:eastAsia="en-GB"/>
        </w:rPr>
        <w:t xml:space="preserve"> as subjects </w:t>
      </w:r>
      <w:proofErr w:type="gramStart"/>
      <w:r w:rsidRPr="00E31DE5">
        <w:rPr>
          <w:rFonts w:ascii="Times New Roman" w:eastAsia="Times New Roman" w:hAnsi="Times New Roman" w:cs="Times New Roman"/>
          <w:sz w:val="24"/>
          <w:szCs w:val="24"/>
          <w:lang w:eastAsia="en-GB"/>
        </w:rPr>
        <w:t>that  hav</w:t>
      </w:r>
      <w:r w:rsidR="00356FBB" w:rsidRPr="00E31DE5">
        <w:rPr>
          <w:rFonts w:ascii="Times New Roman" w:eastAsia="Times New Roman" w:hAnsi="Times New Roman" w:cs="Times New Roman"/>
          <w:sz w:val="24"/>
          <w:szCs w:val="24"/>
          <w:lang w:eastAsia="en-GB"/>
        </w:rPr>
        <w:t>e</w:t>
      </w:r>
      <w:proofErr w:type="gramEnd"/>
      <w:r w:rsidR="00356FBB"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 </w:t>
      </w:r>
      <w:r w:rsidR="00356FBB" w:rsidRPr="00E31DE5">
        <w:rPr>
          <w:rFonts w:ascii="Times New Roman" w:eastAsia="Times New Roman" w:hAnsi="Times New Roman" w:cs="Times New Roman"/>
          <w:sz w:val="24"/>
          <w:szCs w:val="24"/>
          <w:lang w:eastAsia="en-GB"/>
        </w:rPr>
        <w:t>shared</w:t>
      </w:r>
      <w:r w:rsidRPr="00E31DE5">
        <w:rPr>
          <w:rFonts w:ascii="Times New Roman" w:eastAsia="Times New Roman" w:hAnsi="Times New Roman" w:cs="Times New Roman"/>
          <w:sz w:val="24"/>
          <w:szCs w:val="24"/>
          <w:lang w:eastAsia="en-GB"/>
        </w:rPr>
        <w:t xml:space="preserve"> </w:t>
      </w:r>
      <w:r w:rsidR="00356FBB" w:rsidRPr="00E31DE5">
        <w:rPr>
          <w:rFonts w:ascii="Times New Roman" w:eastAsia="Times New Roman" w:hAnsi="Times New Roman" w:cs="Times New Roman"/>
          <w:sz w:val="24"/>
          <w:szCs w:val="24"/>
          <w:lang w:eastAsia="en-GB"/>
        </w:rPr>
        <w:t>features</w:t>
      </w:r>
      <w:r w:rsidRPr="00E31DE5">
        <w:rPr>
          <w:rFonts w:ascii="Times New Roman" w:eastAsia="Times New Roman" w:hAnsi="Times New Roman" w:cs="Times New Roman"/>
          <w:sz w:val="24"/>
          <w:szCs w:val="24"/>
          <w:lang w:eastAsia="en-GB"/>
        </w:rPr>
        <w:t xml:space="preserve"> in which the research is </w:t>
      </w:r>
      <w:r w:rsidR="00356FBB" w:rsidRPr="00E31DE5">
        <w:rPr>
          <w:rFonts w:ascii="Times New Roman" w:eastAsia="Times New Roman" w:hAnsi="Times New Roman" w:cs="Times New Roman"/>
          <w:sz w:val="24"/>
          <w:szCs w:val="24"/>
          <w:lang w:eastAsia="en-GB"/>
        </w:rPr>
        <w:t>involved</w:t>
      </w:r>
      <w:r w:rsidRPr="00E31DE5">
        <w:rPr>
          <w:rFonts w:ascii="Times New Roman" w:eastAsia="Times New Roman" w:hAnsi="Times New Roman" w:cs="Times New Roman"/>
          <w:sz w:val="24"/>
          <w:szCs w:val="24"/>
          <w:lang w:eastAsia="en-GB"/>
        </w:rPr>
        <w:t xml:space="preserve">. The proposed </w:t>
      </w:r>
      <w:r w:rsidR="00356FBB" w:rsidRPr="00E31DE5">
        <w:rPr>
          <w:rFonts w:ascii="Times New Roman" w:eastAsia="Times New Roman" w:hAnsi="Times New Roman" w:cs="Times New Roman"/>
          <w:sz w:val="24"/>
          <w:szCs w:val="24"/>
          <w:lang w:eastAsia="en-GB"/>
        </w:rPr>
        <w:t>research</w:t>
      </w:r>
      <w:r w:rsidRPr="00E31DE5">
        <w:rPr>
          <w:rFonts w:ascii="Times New Roman" w:eastAsia="Times New Roman" w:hAnsi="Times New Roman" w:cs="Times New Roman"/>
          <w:sz w:val="24"/>
          <w:szCs w:val="24"/>
          <w:lang w:eastAsia="en-GB"/>
        </w:rPr>
        <w:t xml:space="preserve"> will determine the population to study based on Active female entrepreneurs across Uganda (North East, West and South districts who have achieved help from stakeholders in support of their business or start-ups. Age group 16-60 plus years old, type of business </w:t>
      </w:r>
      <w:proofErr w:type="gramStart"/>
      <w:r w:rsidRPr="00E31DE5">
        <w:rPr>
          <w:rFonts w:ascii="Times New Roman" w:eastAsia="Times New Roman" w:hAnsi="Times New Roman" w:cs="Times New Roman"/>
          <w:sz w:val="24"/>
          <w:szCs w:val="24"/>
          <w:lang w:eastAsia="en-GB"/>
        </w:rPr>
        <w:t>( Food</w:t>
      </w:r>
      <w:proofErr w:type="gramEnd"/>
      <w:r w:rsidRPr="00E31DE5">
        <w:rPr>
          <w:rFonts w:ascii="Times New Roman" w:eastAsia="Times New Roman" w:hAnsi="Times New Roman" w:cs="Times New Roman"/>
          <w:sz w:val="24"/>
          <w:szCs w:val="24"/>
          <w:lang w:eastAsia="en-GB"/>
        </w:rPr>
        <w:t xml:space="preserve"> sellers, goods seller, Crafts, Salon, owners plus other SME’s) and the Education level: None to University</w:t>
      </w:r>
      <w:r w:rsidR="00913D3E" w:rsidRPr="00E31DE5">
        <w:rPr>
          <w:rFonts w:ascii="Times New Roman" w:eastAsia="Times New Roman" w:hAnsi="Times New Roman" w:cs="Times New Roman"/>
          <w:sz w:val="24"/>
          <w:szCs w:val="24"/>
          <w:lang w:eastAsia="en-GB"/>
        </w:rPr>
        <w:t>.</w:t>
      </w:r>
    </w:p>
    <w:p w14:paraId="67010CC6"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2F53BA1F" w14:textId="178E9B84"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4.5.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Data Collection Sources &amp; Sample Size </w:t>
      </w:r>
    </w:p>
    <w:p w14:paraId="46805932" w14:textId="1CFAF333"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proposed study will use survey data collected from active female entrepreneurs across Uganda. Discussions with women entrepreneurs who had already been supported by the programmes purposely selected these women to have a broader range of perspectives from women benefactors a find out what was the outcome of the programmes are it working for Uganda and were it applied properly.    </w:t>
      </w:r>
    </w:p>
    <w:p w14:paraId="6250AD50"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066F14A3" w14:textId="12874B49"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questionnaire items will be adopted from previous literature and publications and asking provider groups like NGO’; international organisation operating in Uganda for women empowerment and ask them to select a group of entrepreneurs who have participated in the programmes both successful and those who have failed to grow their business this will enable the reliability and origin of information and more confidence level of decision level making</w:t>
      </w:r>
    </w:p>
    <w:p w14:paraId="74DA71EB"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6568A6C" w14:textId="1071D69A" w:rsidR="00FA6B80" w:rsidRPr="00E31DE5" w:rsidRDefault="00FD6793" w:rsidP="00E31DE5">
      <w:pPr>
        <w:spacing w:after="0"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b/>
          <w:bCs/>
          <w:sz w:val="24"/>
          <w:szCs w:val="24"/>
          <w:lang w:eastAsia="en-GB"/>
        </w:rPr>
        <w:t xml:space="preserve">4.5.1.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Primary data </w:t>
      </w:r>
    </w:p>
    <w:p w14:paraId="24B299C8" w14:textId="6B2C701B" w:rsidR="00FD6793" w:rsidRPr="00E31DE5" w:rsidRDefault="00FD6793" w:rsidP="00E31DE5">
      <w:pPr>
        <w:spacing w:after="0"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b/>
          <w:bCs/>
          <w:sz w:val="24"/>
          <w:szCs w:val="24"/>
          <w:lang w:eastAsia="en-GB"/>
        </w:rPr>
        <w:t>4.5.</w:t>
      </w:r>
      <w:r w:rsidR="00FA6B80" w:rsidRPr="00E31DE5">
        <w:rPr>
          <w:rFonts w:ascii="Times New Roman" w:eastAsia="Times New Roman" w:hAnsi="Times New Roman" w:cs="Times New Roman"/>
          <w:b/>
          <w:bCs/>
          <w:sz w:val="24"/>
          <w:szCs w:val="24"/>
          <w:lang w:eastAsia="en-GB"/>
        </w:rPr>
        <w:t xml:space="preserve">1. </w:t>
      </w:r>
      <w:proofErr w:type="spellStart"/>
      <w:proofErr w:type="gramStart"/>
      <w:r w:rsidR="00FA6B80" w:rsidRPr="00E31DE5">
        <w:rPr>
          <w:rFonts w:ascii="Times New Roman" w:eastAsia="Times New Roman" w:hAnsi="Times New Roman" w:cs="Times New Roman"/>
          <w:b/>
          <w:bCs/>
          <w:sz w:val="24"/>
          <w:szCs w:val="24"/>
          <w:lang w:eastAsia="en-GB"/>
        </w:rPr>
        <w:t>a</w:t>
      </w:r>
      <w:proofErr w:type="spellEnd"/>
      <w:proofErr w:type="gramEnd"/>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Observation </w:t>
      </w:r>
      <w:r w:rsidR="00FA6B80" w:rsidRPr="00E31DE5">
        <w:rPr>
          <w:rFonts w:ascii="Times New Roman" w:eastAsia="Times New Roman" w:hAnsi="Times New Roman" w:cs="Times New Roman"/>
          <w:b/>
          <w:bCs/>
          <w:sz w:val="24"/>
          <w:szCs w:val="24"/>
          <w:lang w:eastAsia="en-GB"/>
        </w:rPr>
        <w:t>(Workplace</w:t>
      </w:r>
      <w:r w:rsidRPr="00E31DE5">
        <w:rPr>
          <w:rFonts w:ascii="Times New Roman" w:eastAsia="Times New Roman" w:hAnsi="Times New Roman" w:cs="Times New Roman"/>
          <w:b/>
          <w:bCs/>
          <w:sz w:val="24"/>
          <w:szCs w:val="24"/>
          <w:lang w:eastAsia="en-GB"/>
        </w:rPr>
        <w:t xml:space="preserve"> observation data)</w:t>
      </w:r>
    </w:p>
    <w:p w14:paraId="54737AF4" w14:textId="77777777" w:rsidR="002F14BC" w:rsidRPr="00E31DE5" w:rsidRDefault="002F14BC"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researcher will be based on the respondent’s business operations in the chosen </w:t>
      </w:r>
    </w:p>
    <w:p w14:paraId="2573543D" w14:textId="0445F10D" w:rsidR="002F14BC" w:rsidRPr="00E31DE5" w:rsidRDefault="002F14BC"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areas of the country</w:t>
      </w:r>
      <w:r w:rsidRPr="00E31DE5">
        <w:rPr>
          <w:rFonts w:ascii="Times New Roman" w:eastAsia="Times New Roman" w:hAnsi="Times New Roman" w:cs="Times New Roman"/>
          <w:sz w:val="24"/>
          <w:szCs w:val="24"/>
          <w:lang w:eastAsia="en-GB"/>
        </w:rPr>
        <w:t>.</w:t>
      </w:r>
      <w:bookmarkStart w:id="19" w:name="_Hlk41101216"/>
      <w:r w:rsidRPr="00E31DE5">
        <w:rPr>
          <w:rFonts w:ascii="Times New Roman" w:eastAsia="Times New Roman" w:hAnsi="Times New Roman" w:cs="Times New Roman"/>
          <w:sz w:val="24"/>
          <w:szCs w:val="24"/>
          <w:lang w:eastAsia="en-GB"/>
        </w:rPr>
        <w:t xml:space="preserve"> </w:t>
      </w:r>
      <w:bookmarkEnd w:id="19"/>
      <w:r w:rsidRPr="00E31DE5">
        <w:rPr>
          <w:rFonts w:ascii="Times New Roman" w:eastAsia="Times New Roman" w:hAnsi="Times New Roman" w:cs="Times New Roman"/>
          <w:sz w:val="24"/>
          <w:szCs w:val="24"/>
          <w:lang w:eastAsia="en-GB"/>
        </w:rPr>
        <w:t>The primary source of data will be visiting different districts around and observe, take photographs. In this proposed research study, the research will use this method as the findings will have strong validity since the information will be in-depth about the women entrepreneurial behaviour. The observation method will be used as a tool for collecting data and information before the research designs any questionnaires and start of the research study. </w:t>
      </w:r>
    </w:p>
    <w:p w14:paraId="66C5BDBB" w14:textId="77777777" w:rsidR="00FA6B80" w:rsidRPr="00E31DE5" w:rsidRDefault="00FA6B80" w:rsidP="00E31DE5">
      <w:pPr>
        <w:spacing w:after="0" w:line="360" w:lineRule="auto"/>
        <w:jc w:val="both"/>
        <w:rPr>
          <w:rFonts w:ascii="Times New Roman" w:eastAsia="Times New Roman" w:hAnsi="Times New Roman" w:cs="Times New Roman"/>
          <w:sz w:val="24"/>
          <w:szCs w:val="24"/>
          <w:lang w:eastAsia="en-GB"/>
        </w:rPr>
      </w:pPr>
    </w:p>
    <w:p w14:paraId="77358038" w14:textId="20D2374A"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4.5.1.b. Focus groups</w:t>
      </w:r>
    </w:p>
    <w:p w14:paraId="5A84E478" w14:textId="7BD5BFB4" w:rsidR="00FD6793" w:rsidRPr="00E31DE5" w:rsidRDefault="00FD6793" w:rsidP="00E31DE5">
      <w:pPr>
        <w:pStyle w:val="ListParagraph"/>
        <w:numPr>
          <w:ilvl w:val="0"/>
          <w:numId w:val="5"/>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Female entrepreneurs </w:t>
      </w:r>
    </w:p>
    <w:p w14:paraId="1D0D6D03" w14:textId="6333C6C0"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research after observation which chooses women entrepreneurs from the four districts and has discussions with them of their experience and challenges, they are still facing or what skills they are lacking to help them either start-up or grow their business. </w:t>
      </w:r>
    </w:p>
    <w:p w14:paraId="545CABB6" w14:textId="77777777"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571AB0A5" w14:textId="2C8C4713" w:rsidR="00FD6793" w:rsidRPr="00E31DE5" w:rsidRDefault="00FD6793" w:rsidP="00E31DE5">
      <w:pPr>
        <w:pStyle w:val="ListParagraph"/>
        <w:numPr>
          <w:ilvl w:val="0"/>
          <w:numId w:val="5"/>
        </w:num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w:t>
      </w:r>
      <w:r w:rsidRPr="00E31DE5">
        <w:rPr>
          <w:rFonts w:ascii="Times New Roman" w:eastAsia="Times New Roman" w:hAnsi="Times New Roman" w:cs="Times New Roman"/>
          <w:b/>
          <w:bCs/>
          <w:sz w:val="24"/>
          <w:szCs w:val="24"/>
          <w:lang w:eastAsia="en-GB"/>
        </w:rPr>
        <w:t>Stakeholders </w:t>
      </w:r>
    </w:p>
    <w:p w14:paraId="04614685" w14:textId="22D5B3C5" w:rsidR="00D6185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research will also have a focus group of NGO’s, Government Policymakers, Women Empowerment groups, Financial policymakers to have their view on female entrepreneurship in Uganda and the way forward on improving gender inequality in a country which has more women entrepreneurs than men according to the GEM. The researcher will also collect data from stakeholders to have a view on their opinions on how to help female entrepreneurs enhance their business skills as a strategy to improve on the livelihood. The data and information obtained from the stakeholders will be used to prioritize and decision making in women development in Uganda and inclusion in policy and financial policies. Also, the information will be used to prioritise what business skills are required immediately</w:t>
      </w:r>
      <w:r w:rsidR="00913D3E" w:rsidRPr="00E31DE5">
        <w:rPr>
          <w:rFonts w:ascii="Times New Roman" w:eastAsia="Times New Roman" w:hAnsi="Times New Roman" w:cs="Times New Roman"/>
          <w:sz w:val="24"/>
          <w:szCs w:val="24"/>
          <w:lang w:eastAsia="en-GB"/>
        </w:rPr>
        <w:t>.</w:t>
      </w:r>
    </w:p>
    <w:p w14:paraId="7C2BE6A7" w14:textId="7B5E5F0F"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6E71C220" w14:textId="200687C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3593AE37" w14:textId="6B5FE444" w:rsidR="0044669A" w:rsidRPr="00E31DE5" w:rsidRDefault="0044669A" w:rsidP="00E31DE5">
      <w:pPr>
        <w:spacing w:after="0" w:line="360" w:lineRule="auto"/>
        <w:jc w:val="both"/>
        <w:rPr>
          <w:rFonts w:ascii="Times New Roman" w:eastAsia="Times New Roman" w:hAnsi="Times New Roman" w:cs="Times New Roman"/>
          <w:sz w:val="24"/>
          <w:szCs w:val="24"/>
          <w:lang w:eastAsia="en-GB"/>
        </w:rPr>
      </w:pPr>
    </w:p>
    <w:p w14:paraId="58C5001C" w14:textId="18A2124F" w:rsidR="00445344" w:rsidRPr="00E31DE5" w:rsidRDefault="00445344" w:rsidP="00E31DE5">
      <w:pPr>
        <w:spacing w:after="0" w:line="360" w:lineRule="auto"/>
        <w:jc w:val="both"/>
        <w:rPr>
          <w:rFonts w:ascii="Times New Roman" w:eastAsia="Times New Roman" w:hAnsi="Times New Roman" w:cs="Times New Roman"/>
          <w:sz w:val="24"/>
          <w:szCs w:val="24"/>
          <w:lang w:eastAsia="en-GB"/>
        </w:rPr>
      </w:pPr>
    </w:p>
    <w:p w14:paraId="1CA515E7" w14:textId="77777777" w:rsidR="00445344" w:rsidRPr="00E31DE5" w:rsidRDefault="00445344" w:rsidP="00E31DE5">
      <w:pPr>
        <w:spacing w:after="0" w:line="360" w:lineRule="auto"/>
        <w:jc w:val="both"/>
        <w:rPr>
          <w:rFonts w:ascii="Times New Roman" w:eastAsia="Times New Roman" w:hAnsi="Times New Roman" w:cs="Times New Roman"/>
          <w:sz w:val="24"/>
          <w:szCs w:val="24"/>
          <w:lang w:eastAsia="en-GB"/>
        </w:rPr>
      </w:pPr>
    </w:p>
    <w:p w14:paraId="7EA63794" w14:textId="0A3D20B2" w:rsidR="0044669A" w:rsidRPr="00E31DE5" w:rsidRDefault="0044669A" w:rsidP="00E31DE5">
      <w:pPr>
        <w:spacing w:after="0" w:line="360" w:lineRule="auto"/>
        <w:jc w:val="both"/>
        <w:rPr>
          <w:rFonts w:ascii="Times New Roman" w:eastAsia="Times New Roman" w:hAnsi="Times New Roman" w:cs="Times New Roman"/>
          <w:sz w:val="24"/>
          <w:szCs w:val="24"/>
          <w:lang w:eastAsia="en-GB"/>
        </w:rPr>
      </w:pPr>
    </w:p>
    <w:p w14:paraId="661BFD24" w14:textId="77777777" w:rsidR="00445344" w:rsidRPr="00E31DE5" w:rsidRDefault="00445344" w:rsidP="00E31DE5">
      <w:pPr>
        <w:spacing w:after="0" w:line="360" w:lineRule="auto"/>
        <w:jc w:val="both"/>
        <w:rPr>
          <w:rFonts w:ascii="Times New Roman" w:eastAsia="Times New Roman" w:hAnsi="Times New Roman" w:cs="Times New Roman"/>
          <w:sz w:val="24"/>
          <w:szCs w:val="24"/>
          <w:lang w:eastAsia="en-GB"/>
        </w:rPr>
      </w:pPr>
    </w:p>
    <w:p w14:paraId="171E3FBE" w14:textId="77777777" w:rsidR="00FA6B80" w:rsidRPr="00E31DE5" w:rsidRDefault="00FD6793" w:rsidP="00E31DE5">
      <w:pPr>
        <w:spacing w:after="0" w:line="360" w:lineRule="auto"/>
        <w:jc w:val="both"/>
        <w:rPr>
          <w:rFonts w:ascii="Times New Roman" w:eastAsia="Times New Roman" w:hAnsi="Times New Roman" w:cs="Times New Roman"/>
          <w:b/>
          <w:bCs/>
          <w:sz w:val="24"/>
          <w:szCs w:val="24"/>
          <w:lang w:eastAsia="en-GB"/>
        </w:rPr>
      </w:pPr>
      <w:r w:rsidRPr="00E31DE5">
        <w:rPr>
          <w:rFonts w:ascii="Times New Roman" w:eastAsia="Times New Roman" w:hAnsi="Times New Roman" w:cs="Times New Roman"/>
          <w:b/>
          <w:bCs/>
          <w:sz w:val="24"/>
          <w:szCs w:val="24"/>
          <w:lang w:eastAsia="en-GB"/>
        </w:rPr>
        <w:lastRenderedPageBreak/>
        <w:t>4.6.</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Email </w:t>
      </w:r>
    </w:p>
    <w:p w14:paraId="5EF2DFA6" w14:textId="5A940F0F" w:rsidR="00FD6793" w:rsidRPr="00E31DE5" w:rsidRDefault="0042280C"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An email is a vital tool in gathering data in qualitative research, </w:t>
      </w:r>
      <w:proofErr w:type="gramStart"/>
      <w:r w:rsidRPr="00E31DE5">
        <w:rPr>
          <w:rFonts w:ascii="Times New Roman" w:eastAsia="Times New Roman" w:hAnsi="Times New Roman" w:cs="Times New Roman"/>
          <w:sz w:val="24"/>
          <w:szCs w:val="24"/>
          <w:lang w:eastAsia="en-GB"/>
        </w:rPr>
        <w:t>it’s</w:t>
      </w:r>
      <w:proofErr w:type="gramEnd"/>
      <w:r w:rsidRPr="00E31DE5">
        <w:rPr>
          <w:rFonts w:ascii="Times New Roman" w:eastAsia="Times New Roman" w:hAnsi="Times New Roman" w:cs="Times New Roman"/>
          <w:sz w:val="24"/>
          <w:szCs w:val="24"/>
          <w:lang w:eastAsia="en-GB"/>
        </w:rPr>
        <w:t xml:space="preserve"> the most useful tool in obtaining clear information. The researcher will contact stakeholder in Uganda through </w:t>
      </w:r>
      <w:r w:rsidR="00FD6793" w:rsidRPr="00E31DE5">
        <w:rPr>
          <w:rFonts w:ascii="Times New Roman" w:eastAsia="Times New Roman" w:hAnsi="Times New Roman" w:cs="Times New Roman"/>
          <w:sz w:val="24"/>
          <w:szCs w:val="24"/>
          <w:lang w:eastAsia="en-GB"/>
        </w:rPr>
        <w:t>emails, contact telephone numbers, and obtain consent forms, and</w:t>
      </w:r>
      <w:r w:rsidRPr="00E31DE5">
        <w:rPr>
          <w:rFonts w:ascii="Times New Roman" w:eastAsia="Times New Roman" w:hAnsi="Times New Roman" w:cs="Times New Roman"/>
          <w:sz w:val="24"/>
          <w:szCs w:val="24"/>
          <w:lang w:eastAsia="en-GB"/>
        </w:rPr>
        <w:t xml:space="preserve"> with</w:t>
      </w:r>
      <w:r w:rsidR="00FD6793" w:rsidRPr="00E31DE5">
        <w:rPr>
          <w:rFonts w:ascii="Times New Roman" w:eastAsia="Times New Roman" w:hAnsi="Times New Roman" w:cs="Times New Roman"/>
          <w:sz w:val="24"/>
          <w:szCs w:val="24"/>
          <w:lang w:eastAsia="en-GB"/>
        </w:rPr>
        <w:t xml:space="preserve"> cover letter explaining why am seeking this information. and what type of research am carrying out and how </w:t>
      </w:r>
      <w:r w:rsidR="0044669A" w:rsidRPr="00E31DE5">
        <w:rPr>
          <w:rFonts w:ascii="Times New Roman" w:eastAsia="Times New Roman" w:hAnsi="Times New Roman" w:cs="Times New Roman"/>
          <w:sz w:val="24"/>
          <w:szCs w:val="24"/>
          <w:lang w:eastAsia="en-GB"/>
        </w:rPr>
        <w:t>it is</w:t>
      </w:r>
      <w:r w:rsidR="00FD6793" w:rsidRPr="00E31DE5">
        <w:rPr>
          <w:rFonts w:ascii="Times New Roman" w:eastAsia="Times New Roman" w:hAnsi="Times New Roman" w:cs="Times New Roman"/>
          <w:sz w:val="24"/>
          <w:szCs w:val="24"/>
          <w:lang w:eastAsia="en-GB"/>
        </w:rPr>
        <w:t xml:space="preserve"> going to be beneficial to the country </w:t>
      </w:r>
      <w:bookmarkStart w:id="20" w:name="_Hlk41101245"/>
      <w:r w:rsidR="00170124" w:rsidRPr="00E31DE5">
        <w:rPr>
          <w:rFonts w:ascii="Times New Roman" w:eastAsia="Times New Roman" w:hAnsi="Times New Roman" w:cs="Times New Roman"/>
          <w:sz w:val="24"/>
          <w:szCs w:val="24"/>
          <w:lang w:eastAsia="en-GB"/>
        </w:rPr>
        <w:t>(</w:t>
      </w:r>
      <w:r w:rsidR="00FD6793" w:rsidRPr="00E31DE5">
        <w:rPr>
          <w:rFonts w:ascii="Times New Roman" w:eastAsia="Times New Roman" w:hAnsi="Times New Roman" w:cs="Times New Roman"/>
          <w:sz w:val="24"/>
          <w:szCs w:val="24"/>
          <w:lang w:eastAsia="en-GB"/>
        </w:rPr>
        <w:t xml:space="preserve">Merriam and Tisdell </w:t>
      </w:r>
      <w:bookmarkEnd w:id="20"/>
      <w:r w:rsidRPr="00E31DE5">
        <w:rPr>
          <w:rFonts w:ascii="Times New Roman" w:eastAsia="Times New Roman" w:hAnsi="Times New Roman" w:cs="Times New Roman"/>
          <w:sz w:val="24"/>
          <w:szCs w:val="24"/>
          <w:lang w:eastAsia="en-GB"/>
        </w:rPr>
        <w:t>(2015)</w:t>
      </w:r>
    </w:p>
    <w:p w14:paraId="40F7ABAF"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267AD426" w14:textId="7F9BFB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4.7.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Interviews </w:t>
      </w:r>
    </w:p>
    <w:p w14:paraId="51297E6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Semi-structured interviews: </w:t>
      </w:r>
      <w:bookmarkStart w:id="21" w:name="_Hlk41101267"/>
      <w:r w:rsidRPr="00E31DE5">
        <w:rPr>
          <w:rFonts w:ascii="Times New Roman" w:eastAsia="Times New Roman" w:hAnsi="Times New Roman" w:cs="Times New Roman"/>
          <w:sz w:val="24"/>
          <w:szCs w:val="24"/>
          <w:lang w:eastAsia="en-GB"/>
        </w:rPr>
        <w:t xml:space="preserve">Bernard (2012, p. 182) </w:t>
      </w:r>
      <w:bookmarkEnd w:id="21"/>
      <w:r w:rsidRPr="00E31DE5">
        <w:rPr>
          <w:rFonts w:ascii="Times New Roman" w:eastAsia="Times New Roman" w:hAnsi="Times New Roman" w:cs="Times New Roman"/>
          <w:sz w:val="24"/>
          <w:szCs w:val="24"/>
          <w:lang w:eastAsia="en-GB"/>
        </w:rPr>
        <w:t>describes semi-structured interviews as more relevant in research, as the researcher prepares all the questions for the interviewee in a preferred order before the research which is better than random questions and  </w:t>
      </w:r>
    </w:p>
    <w:p w14:paraId="619C3369" w14:textId="1D31333F" w:rsidR="003104CB"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A semi-structured interview provides flexibility and enables the interviewer to explore subjects that are particularly important and relevant to the research </w:t>
      </w:r>
      <w:bookmarkStart w:id="22" w:name="_Hlk41101279"/>
      <w:r w:rsidRPr="00E31DE5">
        <w:rPr>
          <w:rFonts w:ascii="Times New Roman" w:eastAsia="Times New Roman" w:hAnsi="Times New Roman" w:cs="Times New Roman"/>
          <w:sz w:val="24"/>
          <w:szCs w:val="24"/>
          <w:lang w:eastAsia="en-GB"/>
        </w:rPr>
        <w:t>(May 1999)</w:t>
      </w:r>
      <w:bookmarkEnd w:id="22"/>
      <w:r w:rsidR="003104CB" w:rsidRPr="00E31DE5">
        <w:rPr>
          <w:rFonts w:ascii="Times New Roman" w:eastAsia="Times New Roman" w:hAnsi="Times New Roman" w:cs="Times New Roman"/>
          <w:sz w:val="24"/>
          <w:szCs w:val="24"/>
          <w:lang w:eastAsia="en-GB"/>
        </w:rPr>
        <w:t>.</w:t>
      </w:r>
    </w:p>
    <w:p w14:paraId="0387C7D7"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66AC7889" w14:textId="4FEA40C8"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This method was chosen as appropriate as it will enable the study to give an insight of reality of the entrepreneurial process of the Ugandan women entrepreneurs and consequences and limitation in any published content because the proposed study will use a qualitative method, the advantage of interviews adding to the study is the issue of respondents being able to raise new factors that the interview might not have anticipated or thought of, </w:t>
      </w:r>
      <w:r w:rsidR="003104CB" w:rsidRPr="00E31DE5">
        <w:rPr>
          <w:rFonts w:ascii="Times New Roman" w:eastAsia="Times New Roman" w:hAnsi="Times New Roman" w:cs="Times New Roman"/>
          <w:sz w:val="24"/>
          <w:szCs w:val="24"/>
          <w:lang w:eastAsia="en-GB"/>
        </w:rPr>
        <w:t>t</w:t>
      </w:r>
      <w:r w:rsidRPr="00E31DE5">
        <w:rPr>
          <w:rFonts w:ascii="Times New Roman" w:eastAsia="Times New Roman" w:hAnsi="Times New Roman" w:cs="Times New Roman"/>
          <w:sz w:val="24"/>
          <w:szCs w:val="24"/>
          <w:lang w:eastAsia="en-GB"/>
        </w:rPr>
        <w:t>he interviews will be recorded and adhere to data protection.</w:t>
      </w:r>
    </w:p>
    <w:p w14:paraId="3B3AA3CD"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01990048" w14:textId="1E0AF500"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4.8.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Questionnaires </w:t>
      </w:r>
    </w:p>
    <w:p w14:paraId="65AC7BD5" w14:textId="7A75D610"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In qualitative studies, questionnaires are a vital tool in collecting primary data information, </w:t>
      </w:r>
      <w:r w:rsidR="008340BA" w:rsidRPr="00E31DE5">
        <w:rPr>
          <w:rFonts w:ascii="Times New Roman" w:eastAsia="Times New Roman" w:hAnsi="Times New Roman" w:cs="Times New Roman"/>
          <w:sz w:val="24"/>
          <w:szCs w:val="24"/>
          <w:lang w:eastAsia="en-GB"/>
        </w:rPr>
        <w:t xml:space="preserve">the researcher decides </w:t>
      </w:r>
      <w:r w:rsidR="003104CB" w:rsidRPr="00E31DE5">
        <w:rPr>
          <w:rFonts w:ascii="Times New Roman" w:eastAsia="Times New Roman" w:hAnsi="Times New Roman" w:cs="Times New Roman"/>
          <w:sz w:val="24"/>
          <w:szCs w:val="24"/>
          <w:lang w:eastAsia="en-GB"/>
        </w:rPr>
        <w:t>the population</w:t>
      </w:r>
      <w:r w:rsidR="008340BA" w:rsidRPr="00E31DE5">
        <w:rPr>
          <w:rFonts w:ascii="Times New Roman" w:eastAsia="Times New Roman" w:hAnsi="Times New Roman" w:cs="Times New Roman"/>
          <w:sz w:val="24"/>
          <w:szCs w:val="24"/>
          <w:lang w:eastAsia="en-GB"/>
        </w:rPr>
        <w:t xml:space="preserve">, size </w:t>
      </w:r>
      <w:r w:rsidRPr="00E31DE5">
        <w:rPr>
          <w:rFonts w:ascii="Times New Roman" w:eastAsia="Times New Roman" w:hAnsi="Times New Roman" w:cs="Times New Roman"/>
          <w:sz w:val="24"/>
          <w:szCs w:val="24"/>
          <w:lang w:eastAsia="en-GB"/>
        </w:rPr>
        <w:t>and what is going to be asked. Each respondent will be asked the same questions to make the study unbiased and valid. </w:t>
      </w:r>
    </w:p>
    <w:p w14:paraId="251784A1" w14:textId="53AAB8AD"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577BB072" w14:textId="3F2CD8F6"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368C1D26" w14:textId="38471518"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64015E1C" w14:textId="68C4072E"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43545756" w14:textId="15A7601A"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511E8176" w14:textId="1A5978AA"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303444BE" w14:textId="0B0A2F51"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20C5F059"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6892107D" w14:textId="77777777"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1247E929" w14:textId="2565C2B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lastRenderedPageBreak/>
        <w:t xml:space="preserve">4.9.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Secondary data </w:t>
      </w:r>
    </w:p>
    <w:p w14:paraId="06F42660" w14:textId="74EE89C1"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Secondary data is usually a research that has already been done by previously other than the user. The data source gives understandings of what has already been covered </w:t>
      </w:r>
      <w:r w:rsidR="00B72A5C" w:rsidRPr="00E31DE5">
        <w:rPr>
          <w:rFonts w:ascii="Times New Roman" w:eastAsia="Times New Roman" w:hAnsi="Times New Roman" w:cs="Times New Roman"/>
          <w:sz w:val="24"/>
          <w:szCs w:val="24"/>
          <w:lang w:eastAsia="en-GB"/>
        </w:rPr>
        <w:t>in</w:t>
      </w:r>
      <w:r w:rsidRPr="00E31DE5">
        <w:rPr>
          <w:rFonts w:ascii="Times New Roman" w:eastAsia="Times New Roman" w:hAnsi="Times New Roman" w:cs="Times New Roman"/>
          <w:sz w:val="24"/>
          <w:szCs w:val="24"/>
          <w:lang w:eastAsia="en-GB"/>
        </w:rPr>
        <w:t xml:space="preserve"> research for this case what research has been done on female entrepreneurs in Uganda. This will then give or show a gap in the research in this case of this research why are women in Uganda still deprived despite women empowerment programmes being implemented to reduce poverty and enhance women livelihood, and why is the study of female entrepreneurship is still understudied. </w:t>
      </w:r>
      <w:r w:rsidR="008340BA" w:rsidRPr="00E31DE5">
        <w:rPr>
          <w:rFonts w:ascii="Times New Roman" w:eastAsia="Times New Roman" w:hAnsi="Times New Roman" w:cs="Times New Roman"/>
          <w:sz w:val="24"/>
          <w:szCs w:val="24"/>
          <w:lang w:eastAsia="en-GB"/>
        </w:rPr>
        <w:t xml:space="preserve"> </w:t>
      </w:r>
      <w:r w:rsidR="003104CB" w:rsidRPr="00E31DE5">
        <w:rPr>
          <w:rFonts w:ascii="Times New Roman" w:eastAsia="Times New Roman" w:hAnsi="Times New Roman" w:cs="Times New Roman"/>
          <w:sz w:val="24"/>
          <w:szCs w:val="24"/>
          <w:lang w:eastAsia="en-GB"/>
        </w:rPr>
        <w:t xml:space="preserve"> </w:t>
      </w:r>
      <w:r w:rsidR="008340BA" w:rsidRPr="00E31DE5">
        <w:rPr>
          <w:rFonts w:ascii="Times New Roman" w:eastAsia="Times New Roman" w:hAnsi="Times New Roman" w:cs="Times New Roman"/>
          <w:sz w:val="24"/>
          <w:szCs w:val="24"/>
          <w:lang w:eastAsia="en-GB"/>
        </w:rPr>
        <w:t>E</w:t>
      </w:r>
      <w:r w:rsidRPr="00E31DE5">
        <w:rPr>
          <w:rFonts w:ascii="Times New Roman" w:eastAsia="Times New Roman" w:hAnsi="Times New Roman" w:cs="Times New Roman"/>
          <w:sz w:val="24"/>
          <w:szCs w:val="24"/>
          <w:lang w:eastAsia="en-GB"/>
        </w:rPr>
        <w:t>xcessive document review</w:t>
      </w:r>
      <w:r w:rsidR="008340BA" w:rsidRPr="00E31DE5">
        <w:rPr>
          <w:rFonts w:ascii="Times New Roman" w:eastAsia="Times New Roman" w:hAnsi="Times New Roman" w:cs="Times New Roman"/>
          <w:sz w:val="24"/>
          <w:szCs w:val="24"/>
          <w:lang w:eastAsia="en-GB"/>
        </w:rPr>
        <w:t xml:space="preserve"> will be </w:t>
      </w:r>
      <w:r w:rsidRPr="00E31DE5">
        <w:rPr>
          <w:rFonts w:ascii="Times New Roman" w:eastAsia="Times New Roman" w:hAnsi="Times New Roman" w:cs="Times New Roman"/>
          <w:sz w:val="24"/>
          <w:szCs w:val="24"/>
          <w:lang w:eastAsia="en-GB"/>
        </w:rPr>
        <w:t xml:space="preserve"> both online and offline sources, eliminating all discrepancies and based on abstract, title and keywords the sources where reviewed in detail to achieve research objectives The researcher conducted a literature search, on Female entrepreneurship, Entrepreneurship, Empowerment, Entrepreneur included database sources like Emerald, Academia</w:t>
      </w:r>
    </w:p>
    <w:p w14:paraId="5F70E540"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 Entrepreneurial Journal: Female Entrepreneurs, entrepreneurship</w:t>
      </w:r>
    </w:p>
    <w:p w14:paraId="0917A0D2"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 International Journal on small business </w:t>
      </w:r>
    </w:p>
    <w:p w14:paraId="6A814039"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 Textbooks </w:t>
      </w:r>
    </w:p>
    <w:p w14:paraId="7B89C3CA"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 Databases </w:t>
      </w:r>
    </w:p>
    <w:p w14:paraId="6F290A9A"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 Google Scholar</w:t>
      </w:r>
    </w:p>
    <w:p w14:paraId="14889748"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o Government publications, policies regulations and standards </w:t>
      </w:r>
    </w:p>
    <w:p w14:paraId="572056D5" w14:textId="33A3B5EB"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o </w:t>
      </w:r>
      <w:r w:rsidR="008340BA" w:rsidRPr="00E31DE5">
        <w:rPr>
          <w:rFonts w:ascii="Times New Roman" w:eastAsia="Times New Roman" w:hAnsi="Times New Roman" w:cs="Times New Roman"/>
          <w:sz w:val="24"/>
          <w:szCs w:val="24"/>
          <w:lang w:eastAsia="en-GB"/>
        </w:rPr>
        <w:t>P</w:t>
      </w:r>
      <w:r w:rsidRPr="00E31DE5">
        <w:rPr>
          <w:rFonts w:ascii="Times New Roman" w:eastAsia="Times New Roman" w:hAnsi="Times New Roman" w:cs="Times New Roman"/>
          <w:sz w:val="24"/>
          <w:szCs w:val="24"/>
          <w:lang w:eastAsia="en-GB"/>
        </w:rPr>
        <w:t>ublication</w:t>
      </w:r>
      <w:r w:rsidR="008340BA" w:rsidRPr="00E31DE5">
        <w:rPr>
          <w:rFonts w:ascii="Times New Roman" w:eastAsia="Times New Roman" w:hAnsi="Times New Roman" w:cs="Times New Roman"/>
          <w:sz w:val="24"/>
          <w:szCs w:val="24"/>
          <w:lang w:eastAsia="en-GB"/>
        </w:rPr>
        <w:t>s</w:t>
      </w:r>
      <w:r w:rsidRPr="00E31DE5">
        <w:rPr>
          <w:rFonts w:ascii="Times New Roman" w:eastAsia="Times New Roman" w:hAnsi="Times New Roman" w:cs="Times New Roman"/>
          <w:sz w:val="24"/>
          <w:szCs w:val="24"/>
          <w:lang w:eastAsia="en-GB"/>
        </w:rPr>
        <w:t xml:space="preserve"> from, NGO’s, ILO, WHO, UN on Uganda women empowerment.</w:t>
      </w:r>
    </w:p>
    <w:p w14:paraId="03BEEFE7" w14:textId="4F06231F" w:rsidR="00137F54"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All the above will be considered for the review and will include new and old data to enable research not to be biased.</w:t>
      </w:r>
    </w:p>
    <w:p w14:paraId="10374C5D"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34793A8B" w14:textId="02FC270A"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4.10.</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Data </w:t>
      </w:r>
      <w:r w:rsidR="00E31DE5" w:rsidRPr="00E31DE5">
        <w:rPr>
          <w:rFonts w:ascii="Times New Roman" w:eastAsia="Times New Roman" w:hAnsi="Times New Roman" w:cs="Times New Roman"/>
          <w:b/>
          <w:bCs/>
          <w:sz w:val="24"/>
          <w:szCs w:val="24"/>
          <w:lang w:eastAsia="en-GB"/>
        </w:rPr>
        <w:t>analysis:</w:t>
      </w:r>
    </w:p>
    <w:p w14:paraId="0215D9A9" w14:textId="067F6D1F" w:rsidR="00D61853" w:rsidRPr="00E31DE5" w:rsidRDefault="00FD6793" w:rsidP="00E31DE5">
      <w:pPr>
        <w:spacing w:after="0" w:line="360" w:lineRule="auto"/>
        <w:jc w:val="both"/>
        <w:rPr>
          <w:rFonts w:ascii="Times New Roman" w:eastAsia="Times New Roman" w:hAnsi="Times New Roman" w:cs="Times New Roman"/>
          <w:sz w:val="24"/>
          <w:szCs w:val="24"/>
          <w:lang w:eastAsia="en-GB"/>
        </w:rPr>
      </w:pPr>
      <w:bookmarkStart w:id="23" w:name="_Hlk41101328"/>
      <w:r w:rsidRPr="00E31DE5">
        <w:rPr>
          <w:rFonts w:ascii="Times New Roman" w:eastAsia="Times New Roman" w:hAnsi="Times New Roman" w:cs="Times New Roman"/>
          <w:b/>
          <w:bCs/>
          <w:sz w:val="24"/>
          <w:szCs w:val="24"/>
          <w:lang w:eastAsia="en-GB"/>
        </w:rPr>
        <w:t xml:space="preserve">Yin </w:t>
      </w:r>
      <w:r w:rsidR="006C5B6D" w:rsidRPr="00E31DE5">
        <w:rPr>
          <w:rFonts w:ascii="Times New Roman" w:eastAsia="Times New Roman" w:hAnsi="Times New Roman" w:cs="Times New Roman"/>
          <w:b/>
          <w:bCs/>
          <w:sz w:val="24"/>
          <w:szCs w:val="24"/>
          <w:lang w:eastAsia="en-GB"/>
        </w:rPr>
        <w:t>(2014</w:t>
      </w:r>
      <w:r w:rsidRPr="00E31DE5">
        <w:rPr>
          <w:rFonts w:ascii="Times New Roman" w:eastAsia="Times New Roman" w:hAnsi="Times New Roman" w:cs="Times New Roman"/>
          <w:b/>
          <w:bCs/>
          <w:sz w:val="24"/>
          <w:szCs w:val="24"/>
          <w:lang w:eastAsia="en-GB"/>
        </w:rPr>
        <w:t>)</w:t>
      </w:r>
      <w:r w:rsidRPr="00E31DE5">
        <w:rPr>
          <w:rFonts w:ascii="Times New Roman" w:eastAsia="Times New Roman" w:hAnsi="Times New Roman" w:cs="Times New Roman"/>
          <w:sz w:val="24"/>
          <w:szCs w:val="24"/>
          <w:lang w:eastAsia="en-GB"/>
        </w:rPr>
        <w:t xml:space="preserve"> </w:t>
      </w:r>
      <w:bookmarkEnd w:id="23"/>
      <w:r w:rsidRPr="00E31DE5">
        <w:rPr>
          <w:rFonts w:ascii="Times New Roman" w:eastAsia="Times New Roman" w:hAnsi="Times New Roman" w:cs="Times New Roman"/>
          <w:sz w:val="24"/>
          <w:szCs w:val="24"/>
          <w:lang w:eastAsia="en-GB"/>
        </w:rPr>
        <w:t>defines qualitative analysis as the art of taking raw data from the respondents and sort it out patiently to come to the answers.</w:t>
      </w:r>
      <w:r w:rsidR="002706E2"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The data analysis will follow the procedures below. The data analysis will answer the questions raised in the problem section in Chapter 1. The detailed analysis on women empowerment and enhancement of business skills for female entrepreneurs in Uganda will be analysed, discussed, </w:t>
      </w:r>
      <w:r w:rsidR="00E31DE5" w:rsidRPr="00E31DE5">
        <w:rPr>
          <w:rFonts w:ascii="Times New Roman" w:eastAsia="Times New Roman" w:hAnsi="Times New Roman" w:cs="Times New Roman"/>
          <w:sz w:val="24"/>
          <w:szCs w:val="24"/>
          <w:lang w:eastAsia="en-GB"/>
        </w:rPr>
        <w:t>compared,</w:t>
      </w:r>
      <w:r w:rsidRPr="00E31DE5">
        <w:rPr>
          <w:rFonts w:ascii="Times New Roman" w:eastAsia="Times New Roman" w:hAnsi="Times New Roman" w:cs="Times New Roman"/>
          <w:sz w:val="24"/>
          <w:szCs w:val="24"/>
          <w:lang w:eastAsia="en-GB"/>
        </w:rPr>
        <w:t xml:space="preserve"> and contrasted and synthesised.</w:t>
      </w:r>
      <w:r w:rsidR="00913D3E" w:rsidRPr="00E31DE5">
        <w:rPr>
          <w:rFonts w:ascii="Times New Roman" w:eastAsia="Times New Roman" w:hAnsi="Times New Roman" w:cs="Times New Roman"/>
          <w:sz w:val="24"/>
          <w:szCs w:val="24"/>
          <w:lang w:eastAsia="en-GB"/>
        </w:rPr>
        <w:t xml:space="preserve"> </w:t>
      </w:r>
      <w:r w:rsidRPr="00E31DE5">
        <w:rPr>
          <w:rFonts w:ascii="Times New Roman" w:eastAsia="Times New Roman" w:hAnsi="Times New Roman" w:cs="Times New Roman"/>
          <w:sz w:val="24"/>
          <w:szCs w:val="24"/>
          <w:lang w:eastAsia="en-GB"/>
        </w:rPr>
        <w:t xml:space="preserve">The </w:t>
      </w:r>
      <w:r w:rsidR="002706E2" w:rsidRPr="00E31DE5">
        <w:rPr>
          <w:rFonts w:ascii="Times New Roman" w:eastAsia="Times New Roman" w:hAnsi="Times New Roman" w:cs="Times New Roman"/>
          <w:sz w:val="24"/>
          <w:szCs w:val="24"/>
          <w:lang w:eastAsia="en-GB"/>
        </w:rPr>
        <w:t xml:space="preserve">answers form the research tools </w:t>
      </w:r>
      <w:r w:rsidRPr="00E31DE5">
        <w:rPr>
          <w:rFonts w:ascii="Times New Roman" w:eastAsia="Times New Roman" w:hAnsi="Times New Roman" w:cs="Times New Roman"/>
          <w:sz w:val="24"/>
          <w:szCs w:val="24"/>
          <w:lang w:eastAsia="en-GB"/>
        </w:rPr>
        <w:t xml:space="preserve">will </w:t>
      </w:r>
      <w:r w:rsidR="00E31DE5" w:rsidRPr="00E31DE5">
        <w:rPr>
          <w:rFonts w:ascii="Times New Roman" w:eastAsia="Times New Roman" w:hAnsi="Times New Roman" w:cs="Times New Roman"/>
          <w:sz w:val="24"/>
          <w:szCs w:val="24"/>
          <w:lang w:eastAsia="en-GB"/>
        </w:rPr>
        <w:t>be analysed</w:t>
      </w:r>
      <w:r w:rsidRPr="00E31DE5">
        <w:rPr>
          <w:rFonts w:ascii="Times New Roman" w:eastAsia="Times New Roman" w:hAnsi="Times New Roman" w:cs="Times New Roman"/>
          <w:sz w:val="24"/>
          <w:szCs w:val="24"/>
          <w:lang w:eastAsia="en-GB"/>
        </w:rPr>
        <w:t xml:space="preserve"> with </w:t>
      </w:r>
      <w:r w:rsidR="00E31DE5" w:rsidRPr="00E31DE5">
        <w:rPr>
          <w:rFonts w:ascii="Times New Roman" w:eastAsia="Times New Roman" w:hAnsi="Times New Roman" w:cs="Times New Roman"/>
          <w:sz w:val="24"/>
          <w:szCs w:val="24"/>
          <w:lang w:eastAsia="en-GB"/>
        </w:rPr>
        <w:t>the analytical</w:t>
      </w:r>
      <w:r w:rsidRPr="00E31DE5">
        <w:rPr>
          <w:rFonts w:ascii="Times New Roman" w:eastAsia="Times New Roman" w:hAnsi="Times New Roman" w:cs="Times New Roman"/>
          <w:sz w:val="24"/>
          <w:szCs w:val="24"/>
          <w:lang w:eastAsia="en-GB"/>
        </w:rPr>
        <w:t xml:space="preserve"> computer software. </w:t>
      </w:r>
    </w:p>
    <w:p w14:paraId="33955C1E" w14:textId="397E2A90" w:rsidR="00D61853" w:rsidRPr="00E31DE5" w:rsidRDefault="00D61853" w:rsidP="00E31DE5">
      <w:pPr>
        <w:spacing w:after="0" w:line="360" w:lineRule="auto"/>
        <w:jc w:val="both"/>
        <w:rPr>
          <w:rFonts w:ascii="Times New Roman" w:eastAsia="Times New Roman" w:hAnsi="Times New Roman" w:cs="Times New Roman"/>
          <w:sz w:val="24"/>
          <w:szCs w:val="24"/>
          <w:lang w:eastAsia="en-GB"/>
        </w:rPr>
      </w:pPr>
    </w:p>
    <w:p w14:paraId="3833A909" w14:textId="15A22D75"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09B6AEE9" w14:textId="4060C61C"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5B9CF31E" w14:textId="2F27A2A9"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1E98024A" w14:textId="77777777"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2D7322CC" w14:textId="2A35E9E4"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Chapter 5.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Ethics </w:t>
      </w:r>
    </w:p>
    <w:p w14:paraId="1123C9E7" w14:textId="52A7EF4F" w:rsidR="00913D3E" w:rsidRPr="00E31DE5" w:rsidRDefault="00E31DE5"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It is</w:t>
      </w:r>
      <w:r w:rsidR="00FD6793" w:rsidRPr="00E31DE5">
        <w:rPr>
          <w:rFonts w:ascii="Times New Roman" w:eastAsia="Times New Roman" w:hAnsi="Times New Roman" w:cs="Times New Roman"/>
          <w:sz w:val="24"/>
          <w:szCs w:val="24"/>
          <w:lang w:eastAsia="en-GB"/>
        </w:rPr>
        <w:t xml:space="preserve"> a researcher’s responsibilities to research ethically, especially when the research involves interviewing people, the researcher </w:t>
      </w:r>
      <w:r w:rsidR="00B72A5C" w:rsidRPr="00E31DE5">
        <w:rPr>
          <w:rFonts w:ascii="Times New Roman" w:eastAsia="Times New Roman" w:hAnsi="Times New Roman" w:cs="Times New Roman"/>
          <w:sz w:val="24"/>
          <w:szCs w:val="24"/>
          <w:lang w:eastAsia="en-GB"/>
        </w:rPr>
        <w:t>must</w:t>
      </w:r>
      <w:r w:rsidR="00FD6793" w:rsidRPr="00E31DE5">
        <w:rPr>
          <w:rFonts w:ascii="Times New Roman" w:eastAsia="Times New Roman" w:hAnsi="Times New Roman" w:cs="Times New Roman"/>
          <w:sz w:val="24"/>
          <w:szCs w:val="24"/>
          <w:lang w:eastAsia="en-GB"/>
        </w:rPr>
        <w:t xml:space="preserve"> be respectful. Rudestam and Newton </w:t>
      </w:r>
      <w:r w:rsidRPr="00E31DE5">
        <w:rPr>
          <w:rFonts w:ascii="Times New Roman" w:eastAsia="Times New Roman" w:hAnsi="Times New Roman" w:cs="Times New Roman"/>
          <w:sz w:val="24"/>
          <w:szCs w:val="24"/>
          <w:lang w:eastAsia="en-GB"/>
        </w:rPr>
        <w:t>(2007</w:t>
      </w:r>
      <w:r w:rsidR="00FD6793" w:rsidRPr="00E31DE5">
        <w:rPr>
          <w:rFonts w:ascii="Times New Roman" w:eastAsia="Times New Roman" w:hAnsi="Times New Roman" w:cs="Times New Roman"/>
          <w:sz w:val="24"/>
          <w:szCs w:val="24"/>
          <w:lang w:eastAsia="en-GB"/>
        </w:rPr>
        <w:t xml:space="preserve">). The research will be mindful to the people and make sure that the research is valid and not misleading or harmful and will make sure that the research being carried out is beneficial to the population at large. For the proposed research study Ethical </w:t>
      </w:r>
      <w:r w:rsidRPr="00E31DE5">
        <w:rPr>
          <w:rFonts w:ascii="Times New Roman" w:eastAsia="Times New Roman" w:hAnsi="Times New Roman" w:cs="Times New Roman"/>
          <w:sz w:val="24"/>
          <w:szCs w:val="24"/>
          <w:lang w:eastAsia="en-GB"/>
        </w:rPr>
        <w:t>clearance form</w:t>
      </w:r>
      <w:r w:rsidR="005E6A02" w:rsidRPr="00E31DE5">
        <w:rPr>
          <w:rFonts w:ascii="Times New Roman" w:eastAsia="Times New Roman" w:hAnsi="Times New Roman" w:cs="Times New Roman"/>
          <w:sz w:val="24"/>
          <w:szCs w:val="24"/>
          <w:lang w:eastAsia="en-GB"/>
        </w:rPr>
        <w:t xml:space="preserve"> </w:t>
      </w:r>
      <w:r w:rsidR="00FD6793" w:rsidRPr="00E31DE5">
        <w:rPr>
          <w:rFonts w:ascii="Times New Roman" w:eastAsia="Times New Roman" w:hAnsi="Times New Roman" w:cs="Times New Roman"/>
          <w:sz w:val="24"/>
          <w:szCs w:val="24"/>
          <w:lang w:eastAsia="en-GB"/>
        </w:rPr>
        <w:t xml:space="preserve">will be obtained from the University of Wales Trinity St David based in the United Kingdom. Official letters will be written to the Ugandan government to authorise the research prior from the research study and International Organisations, NGO’s operating both inside and outside Uganda will be contacted to obtain permission to be interviewed and attended focus groups. The study respondents will be contacted and informed </w:t>
      </w:r>
      <w:r w:rsidR="005E6A02" w:rsidRPr="00E31DE5">
        <w:rPr>
          <w:rFonts w:ascii="Times New Roman" w:eastAsia="Times New Roman" w:hAnsi="Times New Roman" w:cs="Times New Roman"/>
          <w:sz w:val="24"/>
          <w:szCs w:val="24"/>
          <w:lang w:eastAsia="en-GB"/>
        </w:rPr>
        <w:t>about the proposed research and guidelines and emphasis on confidentiality of</w:t>
      </w:r>
      <w:r w:rsidR="00FD6793" w:rsidRPr="00E31DE5">
        <w:rPr>
          <w:rFonts w:ascii="Times New Roman" w:eastAsia="Times New Roman" w:hAnsi="Times New Roman" w:cs="Times New Roman"/>
          <w:sz w:val="24"/>
          <w:szCs w:val="24"/>
          <w:lang w:eastAsia="en-GB"/>
        </w:rPr>
        <w:t xml:space="preserve"> their </w:t>
      </w:r>
      <w:r w:rsidRPr="00E31DE5">
        <w:rPr>
          <w:rFonts w:ascii="Times New Roman" w:eastAsia="Times New Roman" w:hAnsi="Times New Roman" w:cs="Times New Roman"/>
          <w:sz w:val="24"/>
          <w:szCs w:val="24"/>
          <w:lang w:eastAsia="en-GB"/>
        </w:rPr>
        <w:t>identities and</w:t>
      </w:r>
      <w:r w:rsidR="00FD6793" w:rsidRPr="00E31DE5">
        <w:rPr>
          <w:rFonts w:ascii="Times New Roman" w:eastAsia="Times New Roman" w:hAnsi="Times New Roman" w:cs="Times New Roman"/>
          <w:sz w:val="24"/>
          <w:szCs w:val="24"/>
          <w:lang w:eastAsia="en-GB"/>
        </w:rPr>
        <w:t xml:space="preserve"> get formal consent from each participant.</w:t>
      </w:r>
    </w:p>
    <w:p w14:paraId="59432D30" w14:textId="77777777"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19411D2E" w14:textId="715A9882"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 xml:space="preserve">Chapter 6. </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Implications for policy and practice </w:t>
      </w:r>
    </w:p>
    <w:p w14:paraId="2FF25BAF" w14:textId="0DDF4A41" w:rsidR="00913D3E"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The proposed study will also share some of the scholars who pointed out the future research on moving away from the basic business skill and try to understand cultural beliefs and norms and constraints that impended women empowerment in Uganda.</w:t>
      </w:r>
    </w:p>
    <w:p w14:paraId="4A304560" w14:textId="77777777" w:rsidR="004A6F05" w:rsidRPr="00E31DE5" w:rsidRDefault="004A6F05" w:rsidP="00E31DE5">
      <w:pPr>
        <w:spacing w:after="0" w:line="360" w:lineRule="auto"/>
        <w:jc w:val="both"/>
        <w:rPr>
          <w:rFonts w:ascii="Times New Roman" w:eastAsia="Times New Roman" w:hAnsi="Times New Roman" w:cs="Times New Roman"/>
          <w:sz w:val="24"/>
          <w:szCs w:val="24"/>
          <w:lang w:eastAsia="en-GB"/>
        </w:rPr>
      </w:pPr>
    </w:p>
    <w:p w14:paraId="67B78D27"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After conducting the research, the study aims to have a practical outcome, </w:t>
      </w:r>
    </w:p>
    <w:p w14:paraId="07AF047D" w14:textId="2CECC86F"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That can be used by policymaking institutions to make realistic laws and acknowledge that women are vital contributors to the economy. By empowering women entrepreneurs </w:t>
      </w:r>
      <w:r w:rsidR="00247E8C" w:rsidRPr="00E31DE5">
        <w:rPr>
          <w:rFonts w:ascii="Times New Roman" w:eastAsia="Times New Roman" w:hAnsi="Times New Roman" w:cs="Times New Roman"/>
          <w:sz w:val="24"/>
          <w:szCs w:val="24"/>
          <w:lang w:eastAsia="en-GB"/>
        </w:rPr>
        <w:t>truly,</w:t>
      </w:r>
      <w:r w:rsidRPr="00E31DE5">
        <w:rPr>
          <w:rFonts w:ascii="Times New Roman" w:eastAsia="Times New Roman" w:hAnsi="Times New Roman" w:cs="Times New Roman"/>
          <w:sz w:val="24"/>
          <w:szCs w:val="24"/>
          <w:lang w:eastAsia="en-GB"/>
        </w:rPr>
        <w:t xml:space="preserve"> a lot of change can be achieved, the existing business skills training need to be used properly by reaching out to geographical areas who have not achieved any training.</w:t>
      </w:r>
    </w:p>
    <w:p w14:paraId="12D2067F" w14:textId="77777777" w:rsidR="00247E8C" w:rsidRPr="00E31DE5" w:rsidRDefault="00247E8C" w:rsidP="00E31DE5">
      <w:pPr>
        <w:spacing w:after="0" w:line="360" w:lineRule="auto"/>
        <w:jc w:val="both"/>
        <w:rPr>
          <w:rFonts w:ascii="Times New Roman" w:eastAsia="Times New Roman" w:hAnsi="Times New Roman" w:cs="Times New Roman"/>
          <w:sz w:val="24"/>
          <w:szCs w:val="24"/>
          <w:lang w:eastAsia="en-GB"/>
        </w:rPr>
      </w:pPr>
    </w:p>
    <w:p w14:paraId="57AE2E45" w14:textId="667663D3"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Financial access to women’s economic empowerment is not enough on its own, as we know women face a lot of constraints, more is needed </w:t>
      </w:r>
      <w:r w:rsidR="001D07DC" w:rsidRPr="00E31DE5">
        <w:rPr>
          <w:rFonts w:ascii="Times New Roman" w:eastAsia="Times New Roman" w:hAnsi="Times New Roman" w:cs="Times New Roman"/>
          <w:sz w:val="24"/>
          <w:szCs w:val="24"/>
          <w:lang w:eastAsia="en-GB"/>
        </w:rPr>
        <w:t xml:space="preserve">making access to credit markets an easy option </w:t>
      </w:r>
    </w:p>
    <w:p w14:paraId="5031E794" w14:textId="34D35D43"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Though technical business skills have improved women-owned ventures it has been noted that there is no significant empowerment on a broader sense. </w:t>
      </w:r>
    </w:p>
    <w:p w14:paraId="3C5F9C45" w14:textId="1BA1611A" w:rsidR="00913D3E" w:rsidRPr="00E31DE5" w:rsidRDefault="00913D3E" w:rsidP="00E31DE5">
      <w:pPr>
        <w:spacing w:after="0" w:line="360" w:lineRule="auto"/>
        <w:jc w:val="both"/>
        <w:rPr>
          <w:rFonts w:ascii="Times New Roman" w:eastAsia="Times New Roman" w:hAnsi="Times New Roman" w:cs="Times New Roman"/>
          <w:sz w:val="24"/>
          <w:szCs w:val="24"/>
          <w:lang w:eastAsia="en-GB"/>
        </w:rPr>
      </w:pPr>
    </w:p>
    <w:p w14:paraId="1916E37C" w14:textId="1E21D900"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138E9D62" w14:textId="61387DE9"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29BA711A" w14:textId="64A24977"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40E950D8" w14:textId="77777777" w:rsidR="006B2F4E" w:rsidRPr="00E31DE5" w:rsidRDefault="006B2F4E" w:rsidP="00E31DE5">
      <w:pPr>
        <w:spacing w:after="0" w:line="360" w:lineRule="auto"/>
        <w:jc w:val="both"/>
        <w:rPr>
          <w:rFonts w:ascii="Times New Roman" w:eastAsia="Times New Roman" w:hAnsi="Times New Roman" w:cs="Times New Roman"/>
          <w:sz w:val="24"/>
          <w:szCs w:val="24"/>
          <w:lang w:eastAsia="en-GB"/>
        </w:rPr>
      </w:pPr>
    </w:p>
    <w:p w14:paraId="20772AD0" w14:textId="77777777" w:rsidR="003104CB" w:rsidRPr="00E31DE5" w:rsidRDefault="003104CB" w:rsidP="00E31DE5">
      <w:pPr>
        <w:spacing w:after="0" w:line="360" w:lineRule="auto"/>
        <w:jc w:val="both"/>
        <w:rPr>
          <w:rFonts w:ascii="Times New Roman" w:eastAsia="Times New Roman" w:hAnsi="Times New Roman" w:cs="Times New Roman"/>
          <w:sz w:val="24"/>
          <w:szCs w:val="24"/>
          <w:lang w:eastAsia="en-GB"/>
        </w:rPr>
      </w:pPr>
    </w:p>
    <w:p w14:paraId="258E02CB" w14:textId="38E262B2"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b/>
          <w:bCs/>
          <w:sz w:val="24"/>
          <w:szCs w:val="24"/>
          <w:lang w:eastAsia="en-GB"/>
        </w:rPr>
        <w:t>Chapter 7.</w:t>
      </w:r>
      <w:r w:rsidR="004A6F05" w:rsidRPr="00E31DE5">
        <w:rPr>
          <w:rFonts w:ascii="Times New Roman" w:eastAsia="Times New Roman" w:hAnsi="Times New Roman" w:cs="Times New Roman"/>
          <w:b/>
          <w:bCs/>
          <w:sz w:val="24"/>
          <w:szCs w:val="24"/>
          <w:lang w:eastAsia="en-GB"/>
        </w:rPr>
        <w:tab/>
      </w:r>
      <w:r w:rsidRPr="00E31DE5">
        <w:rPr>
          <w:rFonts w:ascii="Times New Roman" w:eastAsia="Times New Roman" w:hAnsi="Times New Roman" w:cs="Times New Roman"/>
          <w:b/>
          <w:bCs/>
          <w:sz w:val="24"/>
          <w:szCs w:val="24"/>
          <w:lang w:eastAsia="en-GB"/>
        </w:rPr>
        <w:t xml:space="preserve"> Conclusion</w:t>
      </w:r>
    </w:p>
    <w:p w14:paraId="540DDA0C"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In the proposed study the literature review highlight the challenges women are still facing and how it is hard for a country like Uganda implementing some of the policies and review legal laws which are not working on the empowerment of women especially where programmes are already in Uganda to enhance business skills with little impact.</w:t>
      </w:r>
    </w:p>
    <w:p w14:paraId="3272CFF5"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79A0BC6C"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266973F2" w14:textId="022F5FA8"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6E756A53" w14:textId="297CD822"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357C6300" w14:textId="7FEEB7E2"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041164D9" w14:textId="2A56832B"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53F2D426" w14:textId="25C1933E"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0E3A7869" w14:textId="742A012C"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0A7BFB8F" w14:textId="516E591E"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115DA845" w14:textId="024A16F1" w:rsidR="00C80622" w:rsidRPr="00E31DE5" w:rsidRDefault="00C80622" w:rsidP="00E31DE5">
      <w:pPr>
        <w:spacing w:after="0" w:line="360" w:lineRule="auto"/>
        <w:jc w:val="both"/>
        <w:rPr>
          <w:rFonts w:ascii="Times New Roman" w:eastAsia="Times New Roman" w:hAnsi="Times New Roman" w:cs="Times New Roman"/>
          <w:sz w:val="24"/>
          <w:szCs w:val="24"/>
          <w:lang w:eastAsia="en-GB"/>
        </w:rPr>
      </w:pPr>
    </w:p>
    <w:p w14:paraId="6F5EBA45" w14:textId="201CD50B"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0D25C7AA" w14:textId="7D696EDD"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50CF17A2" w14:textId="33CA8BBA"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7C5F2B4B" w14:textId="6A0CDC72"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0A71F987" w14:textId="517E6A09"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79B6CBBC" w14:textId="74B2DDC9"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0CF356D8" w14:textId="6E574274"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249D5FDE" w14:textId="48E8D0D9"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26A0E741" w14:textId="05D47AF7"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437DFABF" w14:textId="530940E3"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250B1397" w14:textId="34FB5A81"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29CBC7C1" w14:textId="09BAF622"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6481209C" w14:textId="48CCEB98"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787707C6" w14:textId="097223CE"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7AD44676" w14:textId="3CA018A6"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64DE74D7" w14:textId="45354275"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274360FE" w14:textId="77777777" w:rsidR="00137F54" w:rsidRPr="00E31DE5" w:rsidRDefault="00137F54" w:rsidP="00E31DE5">
      <w:pPr>
        <w:spacing w:after="0" w:line="360" w:lineRule="auto"/>
        <w:jc w:val="both"/>
        <w:rPr>
          <w:rFonts w:ascii="Times New Roman" w:eastAsia="Times New Roman" w:hAnsi="Times New Roman" w:cs="Times New Roman"/>
          <w:sz w:val="24"/>
          <w:szCs w:val="24"/>
          <w:lang w:eastAsia="en-GB"/>
        </w:rPr>
      </w:pPr>
    </w:p>
    <w:p w14:paraId="1F2A3693" w14:textId="77777777" w:rsidR="000365CC" w:rsidRPr="00E31DE5" w:rsidRDefault="000365CC" w:rsidP="00E31DE5">
      <w:pPr>
        <w:spacing w:after="0" w:line="360" w:lineRule="auto"/>
        <w:jc w:val="both"/>
        <w:rPr>
          <w:rFonts w:ascii="Times New Roman" w:eastAsia="Times New Roman" w:hAnsi="Times New Roman" w:cs="Times New Roman"/>
          <w:sz w:val="24"/>
          <w:szCs w:val="24"/>
          <w:lang w:eastAsia="en-GB"/>
        </w:rPr>
      </w:pPr>
    </w:p>
    <w:p w14:paraId="3691D65E" w14:textId="77777777" w:rsidR="00FD6793" w:rsidRPr="00E31DE5" w:rsidRDefault="00FD6793" w:rsidP="00E31DE5">
      <w:pPr>
        <w:spacing w:after="0" w:line="360" w:lineRule="auto"/>
        <w:jc w:val="both"/>
        <w:rPr>
          <w:rFonts w:ascii="Times New Roman" w:eastAsia="Times New Roman" w:hAnsi="Times New Roman" w:cs="Times New Roman"/>
          <w:sz w:val="24"/>
          <w:szCs w:val="24"/>
          <w:lang w:eastAsia="en-GB"/>
        </w:rPr>
      </w:pPr>
    </w:p>
    <w:p w14:paraId="421A7133" w14:textId="77777777" w:rsidR="0010488B" w:rsidRPr="00E31DE5" w:rsidRDefault="0010488B" w:rsidP="00E31DE5">
      <w:pPr>
        <w:spacing w:line="360" w:lineRule="auto"/>
        <w:jc w:val="both"/>
        <w:rPr>
          <w:rFonts w:ascii="Times New Roman" w:hAnsi="Times New Roman" w:cs="Times New Roman"/>
          <w:b/>
          <w:bCs/>
          <w:sz w:val="24"/>
          <w:szCs w:val="24"/>
        </w:rPr>
      </w:pPr>
      <w:r w:rsidRPr="00E31DE5">
        <w:rPr>
          <w:rFonts w:ascii="Times New Roman" w:hAnsi="Times New Roman" w:cs="Times New Roman"/>
          <w:b/>
          <w:bCs/>
          <w:sz w:val="24"/>
          <w:szCs w:val="24"/>
        </w:rPr>
        <w:t>Chapter 8.</w:t>
      </w:r>
      <w:r w:rsidRPr="00E31DE5">
        <w:rPr>
          <w:rFonts w:ascii="Times New Roman" w:hAnsi="Times New Roman" w:cs="Times New Roman"/>
          <w:b/>
          <w:bCs/>
          <w:sz w:val="24"/>
          <w:szCs w:val="24"/>
        </w:rPr>
        <w:tab/>
        <w:t xml:space="preserve">Introductory bibliography </w:t>
      </w:r>
    </w:p>
    <w:p w14:paraId="38845A68" w14:textId="7003C2EA" w:rsidR="0010488B" w:rsidRPr="00E31DE5" w:rsidRDefault="0010488B" w:rsidP="00B72A5C">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Acs, Z., Bardasi, E., Estrin, S., and Svejnar, J. (2011) Introduction to special issue of Small Business Economics on female entrepreneurship in developed and developing economies. Small Business Economics.  7(4) 393-396.</w:t>
      </w:r>
    </w:p>
    <w:p w14:paraId="677277E6" w14:textId="317C56A2"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Bernard, H. R. (2012) Social Research Methods: Qualitative and Quantitative Approaches. 2nd ed. Newbury Park, Sage Publications.</w:t>
      </w:r>
    </w:p>
    <w:p w14:paraId="0A14454B" w14:textId="0C445C5B" w:rsidR="000365CC" w:rsidRPr="00E31DE5" w:rsidRDefault="000365CC"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Bird, B., Brush, C. (2002) A gendered perspective on organizational creation. Entrepreneurship Theory and Practice. 26 (3), 41-65</w:t>
      </w:r>
    </w:p>
    <w:p w14:paraId="2D6EABDD"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Bogdan, R.C., and Biklen, S.K. (2007) Qualitative research for education: An introduction to theories and methods. 5th ed. Boston, Pearson Education.</w:t>
      </w:r>
    </w:p>
    <w:p w14:paraId="09C41A0D"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Carter, N.M., Brush, C.G., Greene, P.G., Gatewood, E. and Hart, M.M. (2003) Women Entrepreneurs Who Break Through to Equity Financing: The Influence of Human, Social and Financial Capital. Venture Capital. 5(1), 1-28.</w:t>
      </w:r>
    </w:p>
    <w:p w14:paraId="43281341"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Cavalluzzo, K. S., Cavalluzzo, L. C., and Wolken, J. D. (2002) Competition, Small Business Financing, and Discrimination: Evidence from a New Survey. The Journal of Business. 75(4), 641-679</w:t>
      </w:r>
    </w:p>
    <w:p w14:paraId="737776BB" w14:textId="77777777" w:rsidR="0010488B" w:rsidRPr="00E31DE5" w:rsidRDefault="0010488B" w:rsidP="00E31DE5">
      <w:pPr>
        <w:shd w:val="clear" w:color="auto" w:fill="FFFFFF"/>
        <w:spacing w:after="0"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Cornwall, Andrea. “Women’s Empowerment: What Works?” Journal of International Development. Volume 28, Issue 3. March 28, 2016.</w:t>
      </w:r>
    </w:p>
    <w:p w14:paraId="4912E722"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eastAsia="Times New Roman" w:hAnsi="Times New Roman" w:cs="Times New Roman"/>
          <w:sz w:val="24"/>
          <w:szCs w:val="24"/>
          <w:lang w:eastAsia="en-GB"/>
        </w:rPr>
        <w:t xml:space="preserve"> Creswell, J. W. (2009). Research design: Qualitative, quantitative, and mixed methods approach.  Thousand Oaks, CA: Sage Publications</w:t>
      </w:r>
    </w:p>
    <w:p w14:paraId="7539DF49"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eastAsia="Times New Roman" w:hAnsi="Times New Roman" w:cs="Times New Roman"/>
          <w:sz w:val="24"/>
          <w:szCs w:val="24"/>
          <w:lang w:eastAsia="en-GB"/>
        </w:rPr>
        <w:t>Diaz-García, M.C. and Welter, F. (2013) Gender identities and practices: Interpreting women entrepreneurs’ narratives. International Small Business Journal. 31(4), 384-404</w:t>
      </w:r>
    </w:p>
    <w:p w14:paraId="4837EEDA"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eastAsia="Times New Roman" w:hAnsi="Times New Roman" w:cs="Times New Roman"/>
          <w:sz w:val="24"/>
          <w:szCs w:val="24"/>
          <w:lang w:eastAsia="en-GB"/>
        </w:rPr>
        <w:t>De Bruin, A., Brush, C. G., and F. Welter (2007) Advancing a framework for coherent research on women’s entrepreneurship. Entrepreneurship Theory and Practice. 31(3), 323-339. Duberley and Carrigan (2013).</w:t>
      </w:r>
    </w:p>
    <w:p w14:paraId="24D2FA70"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eastAsia="Times New Roman" w:hAnsi="Times New Roman" w:cs="Times New Roman"/>
          <w:sz w:val="24"/>
          <w:szCs w:val="24"/>
          <w:lang w:eastAsia="en-GB"/>
        </w:rPr>
        <w:t>Eyerusalem Siba (2015), “Returns to Physical Capital in Ethiopia: Comparative Analysis of Formal and Informal Firms,” World Development, Volume 68, pp. 215-229. April 2015</w:t>
      </w:r>
    </w:p>
    <w:p w14:paraId="6750AAFC" w14:textId="1099473F" w:rsidR="003F3A98" w:rsidRPr="00E31DE5" w:rsidRDefault="0010488B" w:rsidP="00E31DE5">
      <w:pPr>
        <w:spacing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lastRenderedPageBreak/>
        <w:t xml:space="preserve"> Eyerusalem Siba (2015), “Returns to Physical Capital in Ethiopia: Comparative Analysis of Formal and Informal Firms,” World Development, Volume 68, pp. 215-229. April 2015</w:t>
      </w:r>
    </w:p>
    <w:p w14:paraId="1C73A928"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Fischer, E. M., Reuber, R. A. and Dyke, L.S. (1993) A Theoretical Overview and Extension of Research on Sex, Gender and Entrepreneurship. Journal of Business Venturing. 8(2), 151-168</w:t>
      </w:r>
      <w:r w:rsidRPr="00E31DE5">
        <w:rPr>
          <w:rFonts w:ascii="Times New Roman" w:eastAsia="Times New Roman" w:hAnsi="Times New Roman" w:cs="Times New Roman"/>
          <w:sz w:val="24"/>
          <w:szCs w:val="24"/>
          <w:lang w:eastAsia="en-GB"/>
        </w:rPr>
        <w:t xml:space="preserve"> </w:t>
      </w:r>
    </w:p>
    <w:p w14:paraId="0AF4E117" w14:textId="1EC0D219" w:rsidR="0010488B" w:rsidRPr="00E31DE5" w:rsidRDefault="0010488B" w:rsidP="00E31DE5">
      <w:pPr>
        <w:spacing w:line="360" w:lineRule="auto"/>
        <w:ind w:left="360"/>
        <w:jc w:val="both"/>
        <w:rPr>
          <w:rFonts w:ascii="Times New Roman" w:hAnsi="Times New Roman" w:cs="Times New Roman"/>
          <w:sz w:val="24"/>
          <w:szCs w:val="24"/>
        </w:rPr>
      </w:pPr>
      <w:r w:rsidRPr="00E31DE5">
        <w:rPr>
          <w:rFonts w:ascii="Times New Roman" w:hAnsi="Times New Roman" w:cs="Times New Roman"/>
          <w:sz w:val="24"/>
          <w:szCs w:val="24"/>
        </w:rPr>
        <w:t>Fiala, Nathan (2018). “Returns to Microcredit, Cash Grants and Training for Male and Female Microentrepreneurs in Uganda.” World Development, vol. 105, pp. 189–200</w:t>
      </w:r>
    </w:p>
    <w:p w14:paraId="6F6BDAE3"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eastAsia="Times New Roman" w:hAnsi="Times New Roman" w:cs="Times New Roman"/>
          <w:sz w:val="24"/>
          <w:szCs w:val="24"/>
          <w:lang w:eastAsia="en-GB"/>
        </w:rPr>
        <w:t xml:space="preserve">Fraenkel FJ, Warren NE, 2002, How to design and evaluate research in </w:t>
      </w:r>
      <w:proofErr w:type="gramStart"/>
      <w:r w:rsidRPr="00E31DE5">
        <w:rPr>
          <w:rFonts w:ascii="Times New Roman" w:eastAsia="Times New Roman" w:hAnsi="Times New Roman" w:cs="Times New Roman"/>
          <w:sz w:val="24"/>
          <w:szCs w:val="24"/>
          <w:lang w:eastAsia="en-GB"/>
        </w:rPr>
        <w:t>Education .</w:t>
      </w:r>
      <w:proofErr w:type="gramEnd"/>
      <w:r w:rsidRPr="00E31DE5">
        <w:rPr>
          <w:rFonts w:ascii="Times New Roman" w:eastAsia="Times New Roman" w:hAnsi="Times New Roman" w:cs="Times New Roman"/>
          <w:sz w:val="24"/>
          <w:szCs w:val="24"/>
          <w:lang w:eastAsia="en-GB"/>
        </w:rPr>
        <w:t xml:space="preserve"> 4</w:t>
      </w:r>
      <w:r w:rsidRPr="00E31DE5">
        <w:rPr>
          <w:rFonts w:ascii="Times New Roman" w:eastAsia="Times New Roman" w:hAnsi="Times New Roman" w:cs="Times New Roman"/>
          <w:sz w:val="24"/>
          <w:szCs w:val="24"/>
          <w:vertAlign w:val="superscript"/>
          <w:lang w:eastAsia="en-GB"/>
        </w:rPr>
        <w:t>th</w:t>
      </w:r>
      <w:r w:rsidRPr="00E31DE5">
        <w:rPr>
          <w:rFonts w:ascii="Times New Roman" w:eastAsia="Times New Roman" w:hAnsi="Times New Roman" w:cs="Times New Roman"/>
          <w:sz w:val="24"/>
          <w:szCs w:val="24"/>
          <w:lang w:eastAsia="en-GB"/>
        </w:rPr>
        <w:t xml:space="preserve"> ed, New York: McGraw-Hill, 2002</w:t>
      </w:r>
    </w:p>
    <w:p w14:paraId="17B924C3" w14:textId="77777777" w:rsidR="0010488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hAnsi="Times New Roman" w:cs="Times New Roman"/>
          <w:sz w:val="24"/>
          <w:szCs w:val="24"/>
          <w:shd w:val="clear" w:color="auto" w:fill="FFFFFF"/>
        </w:rPr>
        <w:t>Guba, E.G. and Lincoln, Y.S. (1994) Competing paradigms in qualitative research. In: Denzin, N.K. and Lincoln, Y.S. (eds.). Handbook of Qualitative Research. Thousand Oaks, Sage. pp. 105-117</w:t>
      </w:r>
    </w:p>
    <w:p w14:paraId="6074DC44" w14:textId="77777777" w:rsidR="0010488B" w:rsidRPr="00E31DE5" w:rsidRDefault="0010488B" w:rsidP="00E31DE5">
      <w:pPr>
        <w:spacing w:after="0"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Kabeer, N. (2012) Women’s economic empowerment and inclusive growth: labour markets and enterprise development. International Development Research Centre.</w:t>
      </w:r>
    </w:p>
    <w:p w14:paraId="7E33047A" w14:textId="77777777" w:rsidR="0010488B" w:rsidRPr="00E31DE5" w:rsidRDefault="0010488B" w:rsidP="00E31DE5">
      <w:pPr>
        <w:spacing w:after="0"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Kelley, D. J., Brush, C. G., Greene, P. G., Litovsky, Y. (2013) Global entrepreneurship monitor: 2012 Women’s Report. Global Entrepreneurship Research Association</w:t>
      </w:r>
    </w:p>
    <w:p w14:paraId="063FAC1E" w14:textId="77777777" w:rsidR="0010488B" w:rsidRPr="00E31DE5" w:rsidRDefault="0010488B" w:rsidP="00E31DE5">
      <w:pPr>
        <w:spacing w:after="0"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Lassithiotaki, A. (2011) Rural women and entrepreneurship: a case study in Heraklion Crete prefecture, Greece. Journal of Developmental Entrepreneurship. 16 (2), 269-284.</w:t>
      </w:r>
    </w:p>
    <w:p w14:paraId="743C306F" w14:textId="79F60749" w:rsidR="0094683B" w:rsidRPr="00E31DE5" w:rsidRDefault="0010488B" w:rsidP="00E31DE5">
      <w:pPr>
        <w:spacing w:line="360" w:lineRule="auto"/>
        <w:ind w:left="360"/>
        <w:jc w:val="both"/>
        <w:rPr>
          <w:rFonts w:ascii="Times New Roman" w:hAnsi="Times New Roman" w:cs="Times New Roman"/>
          <w:sz w:val="24"/>
          <w:szCs w:val="24"/>
          <w:shd w:val="clear" w:color="auto" w:fill="FFFFFF"/>
        </w:rPr>
      </w:pPr>
      <w:r w:rsidRPr="00E31DE5">
        <w:rPr>
          <w:rFonts w:ascii="Times New Roman" w:eastAsia="Times New Roman" w:hAnsi="Times New Roman" w:cs="Times New Roman"/>
          <w:sz w:val="24"/>
          <w:szCs w:val="24"/>
          <w:lang w:eastAsia="en-GB"/>
        </w:rPr>
        <w:t xml:space="preserve">May, T. (1999) Social Research: Issues, Methods and Process. 2nd ed. Buckingham, Open University Press. </w:t>
      </w:r>
    </w:p>
    <w:p w14:paraId="5E2F7060" w14:textId="41BC1144" w:rsidR="0094683B" w:rsidRPr="00E31DE5" w:rsidRDefault="0094683B" w:rsidP="00E31DE5">
      <w:pPr>
        <w:spacing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Mazzarol, T, Volery, Doss, N and Thien, </w:t>
      </w:r>
      <w:r w:rsidR="0044669A" w:rsidRPr="00E31DE5">
        <w:rPr>
          <w:rFonts w:ascii="Times New Roman" w:eastAsia="Times New Roman" w:hAnsi="Times New Roman" w:cs="Times New Roman"/>
          <w:sz w:val="24"/>
          <w:szCs w:val="24"/>
          <w:lang w:eastAsia="en-GB"/>
        </w:rPr>
        <w:t>V. (</w:t>
      </w:r>
      <w:r w:rsidRPr="00E31DE5">
        <w:rPr>
          <w:rFonts w:ascii="Times New Roman" w:eastAsia="Times New Roman" w:hAnsi="Times New Roman" w:cs="Times New Roman"/>
          <w:sz w:val="24"/>
          <w:szCs w:val="24"/>
          <w:lang w:eastAsia="en-GB"/>
        </w:rPr>
        <w:t>1999) ‘Factors influencing small business start-ups.’ International Journal of Entrepreneurial Behaviour and Research, Vol.5, No.2, pp. 48-63</w:t>
      </w:r>
    </w:p>
    <w:p w14:paraId="3BCBEA08" w14:textId="441B1633" w:rsidR="0010488B" w:rsidRPr="00E31DE5" w:rsidRDefault="0010488B" w:rsidP="00E31DE5">
      <w:pPr>
        <w:shd w:val="clear" w:color="auto" w:fill="FFFFFF"/>
        <w:spacing w:after="0"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Michael Grimm and Anna Luisa Paffhausen (2014), “Do Interventions Targeted at Micro-Entrepreneurs and Small and Medium-Sized Firms Create Jobs? A Systematic Review of the Evidence for Low- and Middle-Income Countries,” IZA DP No. 8193. May 2014.</w:t>
      </w:r>
    </w:p>
    <w:p w14:paraId="18DDFDD0" w14:textId="77777777" w:rsidR="0010488B" w:rsidRPr="00E31DE5" w:rsidRDefault="0010488B" w:rsidP="00E31DE5">
      <w:pPr>
        <w:shd w:val="clear" w:color="auto" w:fill="FFFFFF"/>
        <w:spacing w:after="0"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Merriam, S. B. (2009) Qualitative research: A guide to design and implementation. San Francisco, Jossey-Bass.</w:t>
      </w:r>
    </w:p>
    <w:p w14:paraId="175EE44A" w14:textId="2D057DFA" w:rsidR="0010488B" w:rsidRPr="00E31DE5" w:rsidRDefault="0010488B" w:rsidP="00E31DE5">
      <w:pPr>
        <w:spacing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Moore, D. P. (1990) An examination of present research on the female entrepreneur— suggested research strategies for the 1990's. Journal of Business Ethics. 9(4-5), 275281.Renzulli et al., 2000).  </w:t>
      </w:r>
    </w:p>
    <w:p w14:paraId="0E26B1B8" w14:textId="3B08CD0E" w:rsidR="0094683B" w:rsidRPr="00E31DE5" w:rsidRDefault="0094683B" w:rsidP="00E31DE5">
      <w:pPr>
        <w:spacing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lastRenderedPageBreak/>
        <w:t xml:space="preserve">Mugabi, E, </w:t>
      </w:r>
      <w:r w:rsidR="006F30DC" w:rsidRPr="00E31DE5">
        <w:rPr>
          <w:rFonts w:ascii="Times New Roman" w:eastAsia="Times New Roman" w:hAnsi="Times New Roman" w:cs="Times New Roman"/>
          <w:sz w:val="24"/>
          <w:szCs w:val="24"/>
          <w:lang w:eastAsia="en-GB"/>
        </w:rPr>
        <w:t>(</w:t>
      </w:r>
      <w:r w:rsidRPr="00E31DE5">
        <w:rPr>
          <w:rFonts w:ascii="Times New Roman" w:eastAsia="Times New Roman" w:hAnsi="Times New Roman" w:cs="Times New Roman"/>
          <w:sz w:val="24"/>
          <w:szCs w:val="24"/>
          <w:lang w:eastAsia="en-GB"/>
        </w:rPr>
        <w:t xml:space="preserve">2014,) </w:t>
      </w:r>
      <w:r w:rsidR="006F30DC" w:rsidRPr="00E31DE5">
        <w:rPr>
          <w:rFonts w:ascii="Times New Roman" w:eastAsia="Times New Roman" w:hAnsi="Times New Roman" w:cs="Times New Roman"/>
          <w:sz w:val="24"/>
          <w:szCs w:val="24"/>
          <w:lang w:eastAsia="en-GB"/>
        </w:rPr>
        <w:t>Women’s Entrepreneurship Development in Uganda; Insights ad Recommendations,</w:t>
      </w:r>
      <w:r w:rsidRPr="00E31DE5">
        <w:rPr>
          <w:rFonts w:ascii="Times New Roman" w:eastAsia="Times New Roman" w:hAnsi="Times New Roman" w:cs="Times New Roman"/>
          <w:sz w:val="24"/>
          <w:szCs w:val="24"/>
          <w:lang w:eastAsia="en-GB"/>
        </w:rPr>
        <w:t>01 April.)</w:t>
      </w:r>
    </w:p>
    <w:p w14:paraId="6D817358" w14:textId="51CF368D" w:rsidR="002A008A" w:rsidRPr="00E31DE5" w:rsidRDefault="002A008A" w:rsidP="00E31DE5">
      <w:pPr>
        <w:spacing w:line="360" w:lineRule="auto"/>
        <w:ind w:left="360"/>
        <w:jc w:val="both"/>
        <w:rPr>
          <w:rFonts w:ascii="Times New Roman" w:eastAsia="Times New Roman" w:hAnsi="Times New Roman" w:cs="Times New Roman"/>
          <w:sz w:val="24"/>
          <w:szCs w:val="24"/>
          <w:lang w:eastAsia="en-GB"/>
        </w:rPr>
      </w:pPr>
      <w:r w:rsidRPr="00E31DE5">
        <w:rPr>
          <w:rFonts w:ascii="Times New Roman" w:eastAsia="Times New Roman" w:hAnsi="Times New Roman" w:cs="Times New Roman"/>
          <w:sz w:val="24"/>
          <w:szCs w:val="24"/>
          <w:lang w:eastAsia="en-GB"/>
        </w:rPr>
        <w:t xml:space="preserve">Kikooma, Julius 2012/03/4, Gender and Entrepreneurship in Uganda; Women </w:t>
      </w:r>
      <w:r w:rsidR="00C518B9" w:rsidRPr="00E31DE5">
        <w:rPr>
          <w:rFonts w:ascii="Times New Roman" w:eastAsia="Times New Roman" w:hAnsi="Times New Roman" w:cs="Times New Roman"/>
          <w:sz w:val="24"/>
          <w:szCs w:val="24"/>
          <w:lang w:eastAsia="en-GB"/>
        </w:rPr>
        <w:t>Manoeuvring Economic</w:t>
      </w:r>
      <w:r w:rsidRPr="00E31DE5">
        <w:rPr>
          <w:rFonts w:ascii="Times New Roman" w:eastAsia="Times New Roman" w:hAnsi="Times New Roman" w:cs="Times New Roman"/>
          <w:sz w:val="24"/>
          <w:szCs w:val="24"/>
          <w:lang w:eastAsia="en-GB"/>
        </w:rPr>
        <w:t xml:space="preserve"> Space.</w:t>
      </w:r>
    </w:p>
    <w:p w14:paraId="36466380" w14:textId="224F87B2" w:rsidR="00FD67A0" w:rsidRPr="00E31DE5" w:rsidRDefault="00210EC8" w:rsidP="00E31DE5">
      <w:pPr>
        <w:spacing w:line="360" w:lineRule="auto"/>
        <w:ind w:left="360"/>
        <w:jc w:val="both"/>
        <w:rPr>
          <w:rFonts w:ascii="Times New Roman" w:hAnsi="Times New Roman" w:cs="Times New Roman"/>
          <w:sz w:val="24"/>
          <w:szCs w:val="24"/>
        </w:rPr>
      </w:pPr>
      <w:r w:rsidRPr="00E31DE5">
        <w:rPr>
          <w:rFonts w:ascii="Times New Roman" w:hAnsi="Times New Roman" w:cs="Times New Roman"/>
          <w:sz w:val="24"/>
          <w:szCs w:val="24"/>
        </w:rPr>
        <w:t xml:space="preserve">Available at: </w:t>
      </w:r>
      <w:r w:rsidR="0063601B" w:rsidRPr="00E31DE5">
        <w:rPr>
          <w:rFonts w:ascii="Times New Roman" w:hAnsi="Times New Roman" w:cs="Times New Roman"/>
          <w:sz w:val="24"/>
          <w:szCs w:val="24"/>
        </w:rPr>
        <w:t xml:space="preserve"> </w:t>
      </w:r>
      <w:hyperlink r:id="rId16" w:history="1">
        <w:r w:rsidR="0063601B" w:rsidRPr="00E31DE5">
          <w:rPr>
            <w:rStyle w:val="Hyperlink"/>
            <w:rFonts w:ascii="Times New Roman" w:hAnsi="Times New Roman" w:cs="Times New Roman"/>
            <w:color w:val="auto"/>
            <w:sz w:val="24"/>
            <w:szCs w:val="24"/>
          </w:rPr>
          <w:t>https://www.gemconsortium.org/report/gem-2012-global-report</w:t>
        </w:r>
      </w:hyperlink>
      <w:r w:rsidRPr="00E31DE5">
        <w:rPr>
          <w:rFonts w:ascii="Times New Roman" w:hAnsi="Times New Roman" w:cs="Times New Roman"/>
          <w:sz w:val="24"/>
          <w:szCs w:val="24"/>
          <w:u w:val="single"/>
        </w:rPr>
        <w:t>, (Accessed 20, April,2020)</w:t>
      </w:r>
    </w:p>
    <w:p w14:paraId="594DA69D" w14:textId="4FE075E2" w:rsidR="0044669A" w:rsidRPr="00E31DE5" w:rsidRDefault="00210EC8" w:rsidP="00E31DE5">
      <w:pPr>
        <w:spacing w:line="360" w:lineRule="auto"/>
        <w:ind w:left="360"/>
        <w:jc w:val="both"/>
        <w:rPr>
          <w:rFonts w:ascii="Times New Roman" w:hAnsi="Times New Roman" w:cs="Times New Roman"/>
          <w:sz w:val="24"/>
          <w:szCs w:val="24"/>
        </w:rPr>
      </w:pPr>
      <w:r w:rsidRPr="00E31DE5">
        <w:rPr>
          <w:rFonts w:ascii="Times New Roman" w:hAnsi="Times New Roman" w:cs="Times New Roman"/>
          <w:sz w:val="24"/>
          <w:szCs w:val="24"/>
          <w:u w:val="single"/>
        </w:rPr>
        <w:t xml:space="preserve">Available at : </w:t>
      </w:r>
      <w:hyperlink r:id="rId17" w:history="1">
        <w:r w:rsidRPr="00E31DE5">
          <w:rPr>
            <w:rStyle w:val="Hyperlink"/>
            <w:rFonts w:ascii="Times New Roman" w:hAnsi="Times New Roman" w:cs="Times New Roman"/>
            <w:color w:val="auto"/>
            <w:sz w:val="24"/>
            <w:szCs w:val="24"/>
          </w:rPr>
          <w:t>https://www.gemconsortium.org/report/gem-201</w:t>
        </w:r>
        <w:r w:rsidRPr="00E31DE5">
          <w:rPr>
            <w:rStyle w:val="Hyperlink"/>
            <w:rFonts w:ascii="Times New Roman" w:hAnsi="Times New Roman" w:cs="Times New Roman"/>
            <w:color w:val="auto"/>
            <w:sz w:val="24"/>
            <w:szCs w:val="24"/>
          </w:rPr>
          <w:t>4</w:t>
        </w:r>
        <w:r w:rsidRPr="00E31DE5">
          <w:rPr>
            <w:rStyle w:val="Hyperlink"/>
            <w:rFonts w:ascii="Times New Roman" w:hAnsi="Times New Roman" w:cs="Times New Roman"/>
            <w:color w:val="auto"/>
            <w:sz w:val="24"/>
            <w:szCs w:val="24"/>
          </w:rPr>
          <w:t>-global-report</w:t>
        </w:r>
      </w:hyperlink>
      <w:r w:rsidRPr="00E31DE5">
        <w:rPr>
          <w:rFonts w:ascii="Times New Roman" w:hAnsi="Times New Roman" w:cs="Times New Roman"/>
          <w:sz w:val="24"/>
          <w:szCs w:val="24"/>
          <w:u w:val="single"/>
        </w:rPr>
        <w:t>,</w:t>
      </w:r>
      <w:r w:rsidRPr="00E31DE5">
        <w:rPr>
          <w:rFonts w:ascii="Times New Roman" w:hAnsi="Times New Roman" w:cs="Times New Roman"/>
          <w:sz w:val="24"/>
          <w:szCs w:val="24"/>
          <w:u w:val="single"/>
        </w:rPr>
        <w:t>(Accessed 20, April,2020)</w:t>
      </w:r>
    </w:p>
    <w:p w14:paraId="3C219579" w14:textId="53C6CBA1" w:rsidR="00210EC8" w:rsidRPr="00E31DE5" w:rsidRDefault="00210EC8" w:rsidP="00E31DE5">
      <w:pPr>
        <w:spacing w:line="360" w:lineRule="auto"/>
        <w:ind w:left="360"/>
        <w:jc w:val="both"/>
        <w:rPr>
          <w:rFonts w:ascii="Times New Roman" w:hAnsi="Times New Roman" w:cs="Times New Roman"/>
          <w:sz w:val="24"/>
          <w:szCs w:val="24"/>
        </w:rPr>
      </w:pPr>
      <w:r w:rsidRPr="00E31DE5">
        <w:rPr>
          <w:rFonts w:ascii="Times New Roman" w:hAnsi="Times New Roman" w:cs="Times New Roman"/>
          <w:sz w:val="24"/>
          <w:szCs w:val="24"/>
        </w:rPr>
        <w:t xml:space="preserve">Available at ; </w:t>
      </w:r>
      <w:hyperlink r:id="rId18" w:history="1">
        <w:r w:rsidRPr="00E31DE5">
          <w:rPr>
            <w:rStyle w:val="Hyperlink"/>
            <w:rFonts w:ascii="Times New Roman" w:hAnsi="Times New Roman" w:cs="Times New Roman"/>
            <w:color w:val="auto"/>
            <w:sz w:val="24"/>
            <w:szCs w:val="24"/>
          </w:rPr>
          <w:t>https://www.worldbank.org/en/topic/poverty</w:t>
        </w:r>
      </w:hyperlink>
      <w:r w:rsidRPr="00E31DE5">
        <w:rPr>
          <w:rFonts w:ascii="Times New Roman" w:hAnsi="Times New Roman" w:cs="Times New Roman"/>
          <w:sz w:val="24"/>
          <w:szCs w:val="24"/>
        </w:rPr>
        <w:t xml:space="preserve">, </w:t>
      </w:r>
      <w:r w:rsidRPr="00E31DE5">
        <w:rPr>
          <w:rFonts w:ascii="Times New Roman" w:hAnsi="Times New Roman" w:cs="Times New Roman"/>
          <w:sz w:val="24"/>
          <w:szCs w:val="24"/>
          <w:u w:val="single"/>
        </w:rPr>
        <w:t>(Accessed 20, April,2020)</w:t>
      </w:r>
    </w:p>
    <w:p w14:paraId="04BECAC5" w14:textId="41C6B183" w:rsidR="00210EC8" w:rsidRPr="00E31DE5" w:rsidRDefault="00210EC8" w:rsidP="00E31DE5">
      <w:pPr>
        <w:spacing w:line="360" w:lineRule="auto"/>
        <w:ind w:left="360"/>
        <w:jc w:val="both"/>
        <w:rPr>
          <w:rFonts w:ascii="Times New Roman" w:hAnsi="Times New Roman" w:cs="Times New Roman"/>
          <w:sz w:val="24"/>
          <w:szCs w:val="24"/>
          <w:u w:val="single"/>
        </w:rPr>
      </w:pPr>
      <w:r w:rsidRPr="00E31DE5">
        <w:rPr>
          <w:rFonts w:ascii="Times New Roman" w:hAnsi="Times New Roman" w:cs="Times New Roman"/>
          <w:sz w:val="24"/>
          <w:szCs w:val="24"/>
        </w:rPr>
        <w:t xml:space="preserve">Available </w:t>
      </w:r>
      <w:r w:rsidR="00445344" w:rsidRPr="00E31DE5">
        <w:rPr>
          <w:rFonts w:ascii="Times New Roman" w:hAnsi="Times New Roman" w:cs="Times New Roman"/>
          <w:sz w:val="24"/>
          <w:szCs w:val="24"/>
        </w:rPr>
        <w:t>at;</w:t>
      </w:r>
      <w:r w:rsidRPr="00E31DE5">
        <w:rPr>
          <w:rFonts w:ascii="Times New Roman" w:hAnsi="Times New Roman" w:cs="Times New Roman"/>
          <w:sz w:val="24"/>
          <w:szCs w:val="24"/>
        </w:rPr>
        <w:t xml:space="preserve"> </w:t>
      </w:r>
      <w:r w:rsidRPr="00E31DE5">
        <w:rPr>
          <w:rFonts w:ascii="Times New Roman" w:hAnsi="Times New Roman" w:cs="Times New Roman"/>
          <w:sz w:val="24"/>
          <w:szCs w:val="24"/>
          <w:u w:val="single"/>
        </w:rPr>
        <w:t>https://</w:t>
      </w:r>
      <w:r w:rsidRPr="00E31DE5">
        <w:rPr>
          <w:rFonts w:ascii="Times New Roman" w:hAnsi="Times New Roman" w:cs="Times New Roman"/>
          <w:sz w:val="24"/>
          <w:szCs w:val="24"/>
          <w:u w:val="single"/>
        </w:rPr>
        <w:t>data</w:t>
      </w:r>
      <w:r w:rsidRPr="00E31DE5">
        <w:rPr>
          <w:rFonts w:ascii="Times New Roman" w:hAnsi="Times New Roman" w:cs="Times New Roman"/>
          <w:sz w:val="24"/>
          <w:szCs w:val="24"/>
          <w:u w:val="single"/>
        </w:rPr>
        <w:t>.worldbank.org/</w:t>
      </w:r>
      <w:r w:rsidRPr="00E31DE5">
        <w:rPr>
          <w:rFonts w:ascii="Times New Roman" w:hAnsi="Times New Roman" w:cs="Times New Roman"/>
          <w:sz w:val="24"/>
          <w:szCs w:val="24"/>
          <w:u w:val="single"/>
        </w:rPr>
        <w:t>country</w:t>
      </w:r>
      <w:r w:rsidRPr="00E31DE5">
        <w:rPr>
          <w:rFonts w:ascii="Times New Roman" w:hAnsi="Times New Roman" w:cs="Times New Roman"/>
          <w:sz w:val="24"/>
          <w:szCs w:val="24"/>
          <w:u w:val="single"/>
        </w:rPr>
        <w:t>/</w:t>
      </w:r>
      <w:r w:rsidRPr="00E31DE5">
        <w:rPr>
          <w:rFonts w:ascii="Times New Roman" w:hAnsi="Times New Roman" w:cs="Times New Roman"/>
          <w:sz w:val="24"/>
          <w:szCs w:val="24"/>
          <w:u w:val="single"/>
        </w:rPr>
        <w:t>Uganda</w:t>
      </w:r>
      <w:r w:rsidRPr="00E31DE5">
        <w:rPr>
          <w:rFonts w:ascii="Times New Roman" w:hAnsi="Times New Roman" w:cs="Times New Roman"/>
          <w:sz w:val="24"/>
          <w:szCs w:val="24"/>
          <w:u w:val="single"/>
        </w:rPr>
        <w:t>/</w:t>
      </w:r>
      <w:r w:rsidRPr="00E31DE5">
        <w:rPr>
          <w:rFonts w:ascii="Times New Roman" w:hAnsi="Times New Roman" w:cs="Times New Roman"/>
          <w:sz w:val="24"/>
          <w:szCs w:val="24"/>
        </w:rPr>
        <w:t xml:space="preserve">, </w:t>
      </w:r>
      <w:r w:rsidRPr="00E31DE5">
        <w:rPr>
          <w:rFonts w:ascii="Times New Roman" w:hAnsi="Times New Roman" w:cs="Times New Roman"/>
          <w:sz w:val="24"/>
          <w:szCs w:val="24"/>
          <w:u w:val="single"/>
        </w:rPr>
        <w:t>(Accessed 20, April,2020)</w:t>
      </w:r>
    </w:p>
    <w:p w14:paraId="320AC663" w14:textId="60E5F030" w:rsidR="00DD2A99" w:rsidRPr="00E31DE5" w:rsidRDefault="00DD2A99" w:rsidP="00E31DE5">
      <w:pPr>
        <w:spacing w:line="360" w:lineRule="auto"/>
        <w:ind w:left="360"/>
        <w:jc w:val="both"/>
        <w:rPr>
          <w:rFonts w:ascii="Times New Roman" w:hAnsi="Times New Roman" w:cs="Times New Roman"/>
          <w:sz w:val="24"/>
          <w:szCs w:val="24"/>
        </w:rPr>
      </w:pPr>
      <w:r w:rsidRPr="00E31DE5">
        <w:rPr>
          <w:rFonts w:ascii="Times New Roman" w:hAnsi="Times New Roman" w:cs="Times New Roman"/>
          <w:sz w:val="24"/>
          <w:szCs w:val="24"/>
        </w:rPr>
        <w:t xml:space="preserve">Available at </w:t>
      </w:r>
      <w:hyperlink r:id="rId19" w:history="1">
        <w:r w:rsidRPr="00E31DE5">
          <w:rPr>
            <w:rFonts w:ascii="Times New Roman" w:hAnsi="Times New Roman" w:cs="Times New Roman"/>
            <w:sz w:val="24"/>
            <w:szCs w:val="24"/>
            <w:u w:val="single"/>
          </w:rPr>
          <w:t>https://consultations.worldbank.org/sites/default/files/materials/consultation-template/materials/vision20204011.pdf</w:t>
        </w:r>
      </w:hyperlink>
      <w:r w:rsidRPr="00E31DE5">
        <w:rPr>
          <w:rFonts w:ascii="Times New Roman" w:hAnsi="Times New Roman" w:cs="Times New Roman"/>
          <w:sz w:val="24"/>
          <w:szCs w:val="24"/>
        </w:rPr>
        <w:t xml:space="preserve">, </w:t>
      </w:r>
      <w:r w:rsidRPr="00E31DE5">
        <w:rPr>
          <w:rFonts w:ascii="Times New Roman" w:hAnsi="Times New Roman" w:cs="Times New Roman"/>
          <w:sz w:val="24"/>
          <w:szCs w:val="24"/>
          <w:u w:val="single"/>
        </w:rPr>
        <w:t>(Accessed 20, April,2020)</w:t>
      </w:r>
    </w:p>
    <w:p w14:paraId="407539D4" w14:textId="5F846203" w:rsidR="0063601B" w:rsidRPr="00E31DE5" w:rsidRDefault="005033C3" w:rsidP="00E31DE5">
      <w:pPr>
        <w:spacing w:line="360" w:lineRule="auto"/>
        <w:ind w:left="360"/>
        <w:jc w:val="both"/>
        <w:rPr>
          <w:rFonts w:ascii="Times New Roman" w:hAnsi="Times New Roman" w:cs="Times New Roman"/>
          <w:sz w:val="24"/>
          <w:szCs w:val="24"/>
        </w:rPr>
      </w:pPr>
      <w:r w:rsidRPr="00E31DE5">
        <w:rPr>
          <w:rFonts w:ascii="Times New Roman" w:hAnsi="Times New Roman" w:cs="Times New Roman"/>
          <w:sz w:val="24"/>
          <w:szCs w:val="24"/>
        </w:rPr>
        <w:t xml:space="preserve">Available at : </w:t>
      </w:r>
      <w:hyperlink r:id="rId20" w:history="1">
        <w:r w:rsidRPr="00E31DE5">
          <w:rPr>
            <w:rStyle w:val="Hyperlink"/>
            <w:rFonts w:ascii="Times New Roman" w:hAnsi="Times New Roman" w:cs="Times New Roman"/>
            <w:color w:val="auto"/>
            <w:sz w:val="24"/>
            <w:szCs w:val="24"/>
          </w:rPr>
          <w:t>http://docshare.tips/uganda-bureau-of-statistics-census-of-business-establishments-2010-11-report-on_57609204b6d87f3b878b4790.html</w:t>
        </w:r>
      </w:hyperlink>
      <w:r w:rsidRPr="00E31DE5">
        <w:rPr>
          <w:rFonts w:ascii="Times New Roman" w:hAnsi="Times New Roman" w:cs="Times New Roman"/>
          <w:sz w:val="24"/>
          <w:szCs w:val="24"/>
          <w:u w:val="single"/>
        </w:rPr>
        <w:t xml:space="preserve"> , Accessed 25 April, 2020</w:t>
      </w:r>
    </w:p>
    <w:p w14:paraId="2C5E1282" w14:textId="70C324D9" w:rsidR="0063601B" w:rsidRPr="00E31DE5" w:rsidRDefault="0063601B" w:rsidP="00E31DE5">
      <w:pPr>
        <w:spacing w:line="360" w:lineRule="auto"/>
        <w:ind w:left="360"/>
        <w:jc w:val="both"/>
        <w:rPr>
          <w:rFonts w:ascii="Times New Roman" w:hAnsi="Times New Roman" w:cs="Times New Roman"/>
          <w:sz w:val="24"/>
          <w:szCs w:val="24"/>
          <w:shd w:val="clear" w:color="auto" w:fill="FFFFFF"/>
        </w:rPr>
      </w:pPr>
    </w:p>
    <w:sectPr w:rsidR="0063601B" w:rsidRPr="00E31DE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42AE8D" w14:textId="77777777" w:rsidR="00611D1D" w:rsidRDefault="00611D1D" w:rsidP="00D61853">
      <w:pPr>
        <w:spacing w:after="0" w:line="240" w:lineRule="auto"/>
      </w:pPr>
      <w:r>
        <w:separator/>
      </w:r>
    </w:p>
  </w:endnote>
  <w:endnote w:type="continuationSeparator" w:id="0">
    <w:p w14:paraId="5F03A741" w14:textId="77777777" w:rsidR="00611D1D" w:rsidRDefault="00611D1D" w:rsidP="00D61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158708"/>
      <w:docPartObj>
        <w:docPartGallery w:val="Page Numbers (Bottom of Page)"/>
        <w:docPartUnique/>
      </w:docPartObj>
    </w:sdtPr>
    <w:sdtEndPr>
      <w:rPr>
        <w:noProof/>
      </w:rPr>
    </w:sdtEndPr>
    <w:sdtContent>
      <w:p w14:paraId="314CDD08" w14:textId="5CB0D081" w:rsidR="009B6E14" w:rsidRDefault="009B6E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90F11E" w14:textId="77777777" w:rsidR="009B6E14" w:rsidRDefault="009B6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D27C67" w14:textId="77777777" w:rsidR="00611D1D" w:rsidRDefault="00611D1D" w:rsidP="00D61853">
      <w:pPr>
        <w:spacing w:after="0" w:line="240" w:lineRule="auto"/>
      </w:pPr>
      <w:r>
        <w:separator/>
      </w:r>
    </w:p>
  </w:footnote>
  <w:footnote w:type="continuationSeparator" w:id="0">
    <w:p w14:paraId="41D4EFBD" w14:textId="77777777" w:rsidR="00611D1D" w:rsidRDefault="00611D1D" w:rsidP="00D61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867AA"/>
    <w:multiLevelType w:val="multilevel"/>
    <w:tmpl w:val="9B00F86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71B6EAF"/>
    <w:multiLevelType w:val="hybridMultilevel"/>
    <w:tmpl w:val="A44E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70A83"/>
    <w:multiLevelType w:val="multilevel"/>
    <w:tmpl w:val="CB1A2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B558BA"/>
    <w:multiLevelType w:val="hybridMultilevel"/>
    <w:tmpl w:val="228CD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F25C2C"/>
    <w:multiLevelType w:val="multilevel"/>
    <w:tmpl w:val="81227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250AF2"/>
    <w:multiLevelType w:val="multilevel"/>
    <w:tmpl w:val="51C67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06424F"/>
    <w:multiLevelType w:val="multilevel"/>
    <w:tmpl w:val="0D083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2"/>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793"/>
    <w:rsid w:val="000365CC"/>
    <w:rsid w:val="00064DC6"/>
    <w:rsid w:val="0010488B"/>
    <w:rsid w:val="0011490F"/>
    <w:rsid w:val="00137F54"/>
    <w:rsid w:val="00140C24"/>
    <w:rsid w:val="00170124"/>
    <w:rsid w:val="00197A01"/>
    <w:rsid w:val="001D07DC"/>
    <w:rsid w:val="00210EC8"/>
    <w:rsid w:val="00241EF6"/>
    <w:rsid w:val="00247E8C"/>
    <w:rsid w:val="00252794"/>
    <w:rsid w:val="002706E2"/>
    <w:rsid w:val="002A008A"/>
    <w:rsid w:val="002F0069"/>
    <w:rsid w:val="002F14BC"/>
    <w:rsid w:val="003104CB"/>
    <w:rsid w:val="0032693F"/>
    <w:rsid w:val="00356FBB"/>
    <w:rsid w:val="003F3A98"/>
    <w:rsid w:val="0042280C"/>
    <w:rsid w:val="00442071"/>
    <w:rsid w:val="00445344"/>
    <w:rsid w:val="0044669A"/>
    <w:rsid w:val="00453790"/>
    <w:rsid w:val="004A6F05"/>
    <w:rsid w:val="005033C3"/>
    <w:rsid w:val="00552553"/>
    <w:rsid w:val="005777BC"/>
    <w:rsid w:val="005D02F0"/>
    <w:rsid w:val="005D0C47"/>
    <w:rsid w:val="005E6A02"/>
    <w:rsid w:val="00611D1D"/>
    <w:rsid w:val="0063601B"/>
    <w:rsid w:val="006A02A3"/>
    <w:rsid w:val="006B2F4E"/>
    <w:rsid w:val="006C5B6D"/>
    <w:rsid w:val="006E4D3D"/>
    <w:rsid w:val="006E67EB"/>
    <w:rsid w:val="006F30DC"/>
    <w:rsid w:val="00763254"/>
    <w:rsid w:val="007A112B"/>
    <w:rsid w:val="007C440A"/>
    <w:rsid w:val="007D3CED"/>
    <w:rsid w:val="00803D48"/>
    <w:rsid w:val="008340BA"/>
    <w:rsid w:val="0083656D"/>
    <w:rsid w:val="00853AFB"/>
    <w:rsid w:val="00895C09"/>
    <w:rsid w:val="008F6B3F"/>
    <w:rsid w:val="00913D3E"/>
    <w:rsid w:val="0094683B"/>
    <w:rsid w:val="009A001C"/>
    <w:rsid w:val="009B6E14"/>
    <w:rsid w:val="009F494D"/>
    <w:rsid w:val="00A10F38"/>
    <w:rsid w:val="00A572A0"/>
    <w:rsid w:val="00A77B39"/>
    <w:rsid w:val="00B0402D"/>
    <w:rsid w:val="00B72A5C"/>
    <w:rsid w:val="00C518B9"/>
    <w:rsid w:val="00C61A9B"/>
    <w:rsid w:val="00C80622"/>
    <w:rsid w:val="00C839E5"/>
    <w:rsid w:val="00D61853"/>
    <w:rsid w:val="00DD2A99"/>
    <w:rsid w:val="00E31DE5"/>
    <w:rsid w:val="00EF183D"/>
    <w:rsid w:val="00F16005"/>
    <w:rsid w:val="00F501DA"/>
    <w:rsid w:val="00F65D9B"/>
    <w:rsid w:val="00F93BF0"/>
    <w:rsid w:val="00FA02CF"/>
    <w:rsid w:val="00FA6B80"/>
    <w:rsid w:val="00FD6793"/>
    <w:rsid w:val="00FD67A0"/>
    <w:rsid w:val="00FF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8C830"/>
  <w15:chartTrackingRefBased/>
  <w15:docId w15:val="{4BB0DEC8-43DB-45BA-B694-899D56F7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67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6793"/>
    <w:rPr>
      <w:b/>
      <w:bCs/>
    </w:rPr>
  </w:style>
  <w:style w:type="character" w:styleId="Emphasis">
    <w:name w:val="Emphasis"/>
    <w:basedOn w:val="DefaultParagraphFont"/>
    <w:uiPriority w:val="20"/>
    <w:qFormat/>
    <w:rsid w:val="00FD6793"/>
    <w:rPr>
      <w:i/>
      <w:iCs/>
    </w:rPr>
  </w:style>
  <w:style w:type="character" w:styleId="Hyperlink">
    <w:name w:val="Hyperlink"/>
    <w:basedOn w:val="DefaultParagraphFont"/>
    <w:uiPriority w:val="99"/>
    <w:unhideWhenUsed/>
    <w:rsid w:val="00FD6793"/>
    <w:rPr>
      <w:color w:val="0000FF"/>
      <w:u w:val="single"/>
    </w:rPr>
  </w:style>
  <w:style w:type="paragraph" w:styleId="ListParagraph">
    <w:name w:val="List Paragraph"/>
    <w:basedOn w:val="Normal"/>
    <w:uiPriority w:val="34"/>
    <w:qFormat/>
    <w:rsid w:val="00913D3E"/>
    <w:pPr>
      <w:ind w:left="720"/>
      <w:contextualSpacing/>
    </w:pPr>
  </w:style>
  <w:style w:type="character" w:styleId="UnresolvedMention">
    <w:name w:val="Unresolved Mention"/>
    <w:basedOn w:val="DefaultParagraphFont"/>
    <w:uiPriority w:val="99"/>
    <w:semiHidden/>
    <w:unhideWhenUsed/>
    <w:rsid w:val="00D61853"/>
    <w:rPr>
      <w:color w:val="605E5C"/>
      <w:shd w:val="clear" w:color="auto" w:fill="E1DFDD"/>
    </w:rPr>
  </w:style>
  <w:style w:type="paragraph" w:styleId="Header">
    <w:name w:val="header"/>
    <w:basedOn w:val="Normal"/>
    <w:link w:val="HeaderChar"/>
    <w:uiPriority w:val="99"/>
    <w:unhideWhenUsed/>
    <w:rsid w:val="00D61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53"/>
  </w:style>
  <w:style w:type="paragraph" w:styleId="Footer">
    <w:name w:val="footer"/>
    <w:basedOn w:val="Normal"/>
    <w:link w:val="FooterChar"/>
    <w:uiPriority w:val="99"/>
    <w:unhideWhenUsed/>
    <w:rsid w:val="00D61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103903">
      <w:bodyDiv w:val="1"/>
      <w:marLeft w:val="0"/>
      <w:marRight w:val="0"/>
      <w:marTop w:val="0"/>
      <w:marBottom w:val="0"/>
      <w:divBdr>
        <w:top w:val="none" w:sz="0" w:space="0" w:color="auto"/>
        <w:left w:val="none" w:sz="0" w:space="0" w:color="auto"/>
        <w:bottom w:val="none" w:sz="0" w:space="0" w:color="auto"/>
        <w:right w:val="none" w:sz="0" w:space="0" w:color="auto"/>
      </w:divBdr>
    </w:div>
    <w:div w:id="875311930">
      <w:bodyDiv w:val="1"/>
      <w:marLeft w:val="0"/>
      <w:marRight w:val="0"/>
      <w:marTop w:val="0"/>
      <w:marBottom w:val="0"/>
      <w:divBdr>
        <w:top w:val="none" w:sz="0" w:space="0" w:color="auto"/>
        <w:left w:val="none" w:sz="0" w:space="0" w:color="auto"/>
        <w:bottom w:val="none" w:sz="0" w:space="0" w:color="auto"/>
        <w:right w:val="none" w:sz="0" w:space="0" w:color="auto"/>
      </w:divBdr>
      <w:divsChild>
        <w:div w:id="1264415995">
          <w:marLeft w:val="547"/>
          <w:marRight w:val="0"/>
          <w:marTop w:val="0"/>
          <w:marBottom w:val="0"/>
          <w:divBdr>
            <w:top w:val="none" w:sz="0" w:space="0" w:color="auto"/>
            <w:left w:val="none" w:sz="0" w:space="0" w:color="auto"/>
            <w:bottom w:val="none" w:sz="0" w:space="0" w:color="auto"/>
            <w:right w:val="none" w:sz="0" w:space="0" w:color="auto"/>
          </w:divBdr>
        </w:div>
        <w:div w:id="1805460037">
          <w:marLeft w:val="547"/>
          <w:marRight w:val="0"/>
          <w:marTop w:val="0"/>
          <w:marBottom w:val="0"/>
          <w:divBdr>
            <w:top w:val="none" w:sz="0" w:space="0" w:color="auto"/>
            <w:left w:val="none" w:sz="0" w:space="0" w:color="auto"/>
            <w:bottom w:val="none" w:sz="0" w:space="0" w:color="auto"/>
            <w:right w:val="none" w:sz="0" w:space="0" w:color="auto"/>
          </w:divBdr>
        </w:div>
      </w:divsChild>
    </w:div>
    <w:div w:id="140248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mconsortium.org/" TargetMode="External"/><Relationship Id="rId13" Type="http://schemas.openxmlformats.org/officeDocument/2006/relationships/diagramQuickStyle" Target="diagrams/quickStyle1.xml"/><Relationship Id="rId18" Type="http://schemas.openxmlformats.org/officeDocument/2006/relationships/hyperlink" Target="https://www.worldbank.org/en/topic/poverty"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ocshare.tips/uganda-bureau-of-statistics-census-of-business-establishments-2010-11-report-on_57609204b6d87f3b878b4790.html" TargetMode="External"/><Relationship Id="rId12" Type="http://schemas.openxmlformats.org/officeDocument/2006/relationships/diagramLayout" Target="diagrams/layout1.xml"/><Relationship Id="rId17" Type="http://schemas.openxmlformats.org/officeDocument/2006/relationships/hyperlink" Target="https://www.gemconsortium.org/report/gem-2014-global-report" TargetMode="External"/><Relationship Id="rId2" Type="http://schemas.openxmlformats.org/officeDocument/2006/relationships/styles" Target="styles.xml"/><Relationship Id="rId16" Type="http://schemas.openxmlformats.org/officeDocument/2006/relationships/hyperlink" Target="https://www.gemconsortium.org/report/gem-2012-global-report" TargetMode="External"/><Relationship Id="rId20" Type="http://schemas.openxmlformats.org/officeDocument/2006/relationships/hyperlink" Target="http://docshare.tips/uganda-bureau-of-statistics-census-of-business-establishments-2010-11-report-on_57609204b6d87f3b878b479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hyperlink" Target="http://www.worldbank.org/" TargetMode="External"/><Relationship Id="rId19" Type="http://schemas.openxmlformats.org/officeDocument/2006/relationships/hyperlink" Target="https://consultations.worldbank.org/sites/default/files/materials/consultation-template/materials/vision20204011.pdf" TargetMode="External"/><Relationship Id="rId4" Type="http://schemas.openxmlformats.org/officeDocument/2006/relationships/webSettings" Target="webSettings.xml"/><Relationship Id="rId9" Type="http://schemas.openxmlformats.org/officeDocument/2006/relationships/hyperlink" Target="http://www.wordbank.org" TargetMode="Externa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9FA4B0-B1A9-43E9-82D7-794359828DBF}" type="doc">
      <dgm:prSet loTypeId="urn:microsoft.com/office/officeart/2005/8/layout/radial1" loCatId="cycle" qsTypeId="urn:microsoft.com/office/officeart/2005/8/quickstyle/simple1" qsCatId="simple" csTypeId="urn:microsoft.com/office/officeart/2005/8/colors/accent0_2" csCatId="mainScheme" phldr="1"/>
      <dgm:spPr/>
      <dgm:t>
        <a:bodyPr/>
        <a:lstStyle/>
        <a:p>
          <a:endParaRPr lang="en-GB"/>
        </a:p>
      </dgm:t>
    </dgm:pt>
    <dgm:pt modelId="{8A68124A-BEE6-4358-ADA3-D697D44D9E61}">
      <dgm:prSet phldrT="[Text]"/>
      <dgm:spPr>
        <a:xfrm>
          <a:off x="2233538" y="1328663"/>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Empowerment of Ugandan Women Entrepreurs</a:t>
          </a:r>
        </a:p>
      </dgm:t>
    </dgm:pt>
    <dgm:pt modelId="{2D4BBE15-9605-4576-8030-2BBDBB6B2813}" type="parTrans" cxnId="{CE1B39B4-B6D5-4B8B-A218-4BF796A6B97B}">
      <dgm:prSet/>
      <dgm:spPr/>
      <dgm:t>
        <a:bodyPr/>
        <a:lstStyle/>
        <a:p>
          <a:endParaRPr lang="en-GB"/>
        </a:p>
      </dgm:t>
    </dgm:pt>
    <dgm:pt modelId="{23D64ADD-F661-4975-8582-FE9AAAFB4C88}" type="sibTrans" cxnId="{CE1B39B4-B6D5-4B8B-A218-4BF796A6B97B}">
      <dgm:prSet/>
      <dgm:spPr/>
      <dgm:t>
        <a:bodyPr/>
        <a:lstStyle/>
        <a:p>
          <a:endParaRPr lang="en-GB"/>
        </a:p>
      </dgm:t>
    </dgm:pt>
    <dgm:pt modelId="{4C1A36E0-391B-4C78-9A1F-2FE467A21B0E}">
      <dgm:prSet phldrT="[Text]"/>
      <dgm:spPr>
        <a:xfrm>
          <a:off x="2233538" y="1946"/>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Business skill enhancement .Training</a:t>
          </a:r>
        </a:p>
        <a:p>
          <a:pPr>
            <a:buNone/>
          </a:pPr>
          <a:r>
            <a:rPr lang="en-GB">
              <a:solidFill>
                <a:srgbClr val="44546A">
                  <a:hueOff val="0"/>
                  <a:satOff val="0"/>
                  <a:lumOff val="0"/>
                  <a:alphaOff val="0"/>
                </a:srgbClr>
              </a:solidFill>
              <a:latin typeface="Calibri" panose="020F0502020204030204"/>
              <a:ea typeface="+mn-ea"/>
              <a:cs typeface="+mn-cs"/>
            </a:rPr>
            <a:t>.Education </a:t>
          </a:r>
        </a:p>
      </dgm:t>
    </dgm:pt>
    <dgm:pt modelId="{57AD49FA-BD5C-488E-BCA6-6FDC0D785C59}" type="parTrans" cxnId="{27AA5820-4268-49F4-873B-433F35AAA6CD}">
      <dgm:prSet/>
      <dgm:spPr>
        <a:xfrm rot="16200000">
          <a:off x="2589503" y="1158245"/>
          <a:ext cx="307392" cy="33442"/>
        </a:xfrm>
        <a:custGeom>
          <a:avLst/>
          <a:gdLst/>
          <a:ahLst/>
          <a:cxnLst/>
          <a:rect l="0" t="0" r="0" b="0"/>
          <a:pathLst>
            <a:path>
              <a:moveTo>
                <a:pt x="0" y="16721"/>
              </a:moveTo>
              <a:lnTo>
                <a:pt x="307392" y="16721"/>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B9D47071-F48D-4B03-948E-CFAA9B72389C}" type="sibTrans" cxnId="{27AA5820-4268-49F4-873B-433F35AAA6CD}">
      <dgm:prSet/>
      <dgm:spPr/>
      <dgm:t>
        <a:bodyPr/>
        <a:lstStyle/>
        <a:p>
          <a:endParaRPr lang="en-GB"/>
        </a:p>
      </dgm:t>
    </dgm:pt>
    <dgm:pt modelId="{451D1614-1810-412F-AB57-D47AF7BA2CB1}">
      <dgm:prSet phldrT="[Text]"/>
      <dgm:spPr>
        <a:xfrm>
          <a:off x="3538370" y="1394337"/>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Motivaton Factors, Push &amp; Pull, Personality, Socio-Economic, empowerment and female entr. theory</a:t>
          </a:r>
        </a:p>
      </dgm:t>
    </dgm:pt>
    <dgm:pt modelId="{8A1F9A44-8243-4B1A-86C7-D833493BD342}" type="parTrans" cxnId="{B754CBD4-C064-470E-ACBC-5A6C23CC40F6}">
      <dgm:prSet/>
      <dgm:spPr>
        <a:xfrm rot="172881">
          <a:off x="3252036" y="1854440"/>
          <a:ext cx="287159" cy="33442"/>
        </a:xfrm>
        <a:custGeom>
          <a:avLst/>
          <a:gdLst/>
          <a:ahLst/>
          <a:cxnLst/>
          <a:rect l="0" t="0" r="0" b="0"/>
          <a:pathLst>
            <a:path>
              <a:moveTo>
                <a:pt x="0" y="16721"/>
              </a:moveTo>
              <a:lnTo>
                <a:pt x="287159" y="16721"/>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4647DC8-7BD4-49C0-AB22-FA5EFE9678FA}" type="sibTrans" cxnId="{B754CBD4-C064-470E-ACBC-5A6C23CC40F6}">
      <dgm:prSet/>
      <dgm:spPr/>
      <dgm:t>
        <a:bodyPr/>
        <a:lstStyle/>
        <a:p>
          <a:endParaRPr lang="en-GB"/>
        </a:p>
      </dgm:t>
    </dgm:pt>
    <dgm:pt modelId="{FA372591-56B6-402C-B025-06F7B1CADCB1}">
      <dgm:prSet phldrT="[Text]"/>
      <dgm:spPr>
        <a:xfrm>
          <a:off x="2233538" y="2655379"/>
          <a:ext cx="1019323" cy="1019323"/>
        </a:xfrm>
        <a:prstGeom prst="flowChartProcess">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Business Support, Government, Policies, Finance, gender inequality, cultral, social,politica and Economic</a:t>
          </a:r>
        </a:p>
      </dgm:t>
    </dgm:pt>
    <dgm:pt modelId="{63FDF034-3E2E-417F-B3B9-44483957724F}" type="parTrans" cxnId="{686A12B4-F314-4EF7-9CD4-E54B0761D538}">
      <dgm:prSet/>
      <dgm:spPr>
        <a:xfrm rot="5400000">
          <a:off x="2589503" y="2484961"/>
          <a:ext cx="307392" cy="33442"/>
        </a:xfrm>
        <a:custGeom>
          <a:avLst/>
          <a:gdLst/>
          <a:ahLst/>
          <a:cxnLst/>
          <a:rect l="0" t="0" r="0" b="0"/>
          <a:pathLst>
            <a:path>
              <a:moveTo>
                <a:pt x="0" y="16721"/>
              </a:moveTo>
              <a:lnTo>
                <a:pt x="307392" y="16721"/>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27E8D958-00BA-4BDD-8170-E117CC74C09B}" type="sibTrans" cxnId="{686A12B4-F314-4EF7-9CD4-E54B0761D538}">
      <dgm:prSet/>
      <dgm:spPr/>
      <dgm:t>
        <a:bodyPr/>
        <a:lstStyle/>
        <a:p>
          <a:endParaRPr lang="en-GB"/>
        </a:p>
      </dgm:t>
    </dgm:pt>
    <dgm:pt modelId="{65B46AB7-48A9-4E76-ACEE-9B1DBE12E195}">
      <dgm:prSet phldrT="[Text]"/>
      <dgm:spPr>
        <a:xfrm>
          <a:off x="906821" y="1328663"/>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a:solidFill>
                <a:srgbClr val="44546A">
                  <a:hueOff val="0"/>
                  <a:satOff val="0"/>
                  <a:lumOff val="0"/>
                  <a:alphaOff val="0"/>
                </a:srgbClr>
              </a:solidFill>
              <a:latin typeface="Calibri" panose="020F0502020204030204"/>
              <a:ea typeface="+mn-ea"/>
              <a:cs typeface="+mn-cs"/>
            </a:rPr>
            <a:t>Constraints to enmpowerment &amp; Entrepreneurship </a:t>
          </a:r>
        </a:p>
      </dgm:t>
    </dgm:pt>
    <dgm:pt modelId="{3E284424-E972-4BE7-BE70-530944CA2478}" type="parTrans" cxnId="{E65E4647-09AB-4F3B-9A29-337BE5BBC4CD}">
      <dgm:prSet/>
      <dgm:spPr>
        <a:xfrm rot="10800000">
          <a:off x="1926145" y="1821603"/>
          <a:ext cx="307392" cy="33442"/>
        </a:xfrm>
        <a:custGeom>
          <a:avLst/>
          <a:gdLst/>
          <a:ahLst/>
          <a:cxnLst/>
          <a:rect l="0" t="0" r="0" b="0"/>
          <a:pathLst>
            <a:path>
              <a:moveTo>
                <a:pt x="0" y="16721"/>
              </a:moveTo>
              <a:lnTo>
                <a:pt x="307392" y="16721"/>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FF158015-2D4B-42C9-B79B-56D8815D595F}" type="sibTrans" cxnId="{E65E4647-09AB-4F3B-9A29-337BE5BBC4CD}">
      <dgm:prSet/>
      <dgm:spPr/>
      <dgm:t>
        <a:bodyPr/>
        <a:lstStyle/>
        <a:p>
          <a:endParaRPr lang="en-GB"/>
        </a:p>
      </dgm:t>
    </dgm:pt>
    <dgm:pt modelId="{5E1E80FE-AD7E-4384-8FB7-E7981E3715B2}" type="pres">
      <dgm:prSet presAssocID="{289FA4B0-B1A9-43E9-82D7-794359828DBF}" presName="cycle" presStyleCnt="0">
        <dgm:presLayoutVars>
          <dgm:chMax val="1"/>
          <dgm:dir/>
          <dgm:animLvl val="ctr"/>
          <dgm:resizeHandles val="exact"/>
        </dgm:presLayoutVars>
      </dgm:prSet>
      <dgm:spPr/>
    </dgm:pt>
    <dgm:pt modelId="{3900D771-245E-4C97-9DB1-4AF2F091D6DB}" type="pres">
      <dgm:prSet presAssocID="{8A68124A-BEE6-4358-ADA3-D697D44D9E61}" presName="centerShape" presStyleLbl="node0" presStyleIdx="0" presStyleCnt="1"/>
      <dgm:spPr>
        <a:prstGeom prst="rect">
          <a:avLst/>
        </a:prstGeom>
      </dgm:spPr>
    </dgm:pt>
    <dgm:pt modelId="{E9728B68-8D27-4A6E-9A92-A61E4F4AB515}" type="pres">
      <dgm:prSet presAssocID="{57AD49FA-BD5C-488E-BCA6-6FDC0D785C59}" presName="Name9" presStyleLbl="parChTrans1D2" presStyleIdx="0" presStyleCnt="4"/>
      <dgm:spPr/>
    </dgm:pt>
    <dgm:pt modelId="{4F7F7E47-6DCA-418F-A38C-979735E59AF6}" type="pres">
      <dgm:prSet presAssocID="{57AD49FA-BD5C-488E-BCA6-6FDC0D785C59}" presName="connTx" presStyleLbl="parChTrans1D2" presStyleIdx="0" presStyleCnt="4"/>
      <dgm:spPr/>
    </dgm:pt>
    <dgm:pt modelId="{0F391074-FEBB-4785-8439-8E29A76223FD}" type="pres">
      <dgm:prSet presAssocID="{4C1A36E0-391B-4C78-9A1F-2FE467A21B0E}" presName="node" presStyleLbl="node1" presStyleIdx="0" presStyleCnt="4">
        <dgm:presLayoutVars>
          <dgm:bulletEnabled val="1"/>
        </dgm:presLayoutVars>
      </dgm:prSet>
      <dgm:spPr>
        <a:prstGeom prst="rect">
          <a:avLst/>
        </a:prstGeom>
      </dgm:spPr>
    </dgm:pt>
    <dgm:pt modelId="{9F84DAD3-F079-45AE-B15A-9DA5FD97B37A}" type="pres">
      <dgm:prSet presAssocID="{8A1F9A44-8243-4B1A-86C7-D833493BD342}" presName="Name9" presStyleLbl="parChTrans1D2" presStyleIdx="1" presStyleCnt="4"/>
      <dgm:spPr/>
    </dgm:pt>
    <dgm:pt modelId="{CF5DCCF6-AC79-4432-AA72-C22EFFC3ADD8}" type="pres">
      <dgm:prSet presAssocID="{8A1F9A44-8243-4B1A-86C7-D833493BD342}" presName="connTx" presStyleLbl="parChTrans1D2" presStyleIdx="1" presStyleCnt="4"/>
      <dgm:spPr/>
    </dgm:pt>
    <dgm:pt modelId="{55550AB8-D9AD-43E4-9ECE-E632E4602383}" type="pres">
      <dgm:prSet presAssocID="{451D1614-1810-412F-AB57-D47AF7BA2CB1}" presName="node" presStyleLbl="node1" presStyleIdx="1" presStyleCnt="4" custRadScaleRad="98475" custRadScaleInc="6403">
        <dgm:presLayoutVars>
          <dgm:bulletEnabled val="1"/>
        </dgm:presLayoutVars>
      </dgm:prSet>
      <dgm:spPr>
        <a:prstGeom prst="rect">
          <a:avLst/>
        </a:prstGeom>
      </dgm:spPr>
    </dgm:pt>
    <dgm:pt modelId="{1BAFFE6A-C205-4FB9-939B-560689CCDDD7}" type="pres">
      <dgm:prSet presAssocID="{63FDF034-3E2E-417F-B3B9-44483957724F}" presName="Name9" presStyleLbl="parChTrans1D2" presStyleIdx="2" presStyleCnt="4"/>
      <dgm:spPr/>
    </dgm:pt>
    <dgm:pt modelId="{86364F91-BD52-4187-8A94-204DD59574C2}" type="pres">
      <dgm:prSet presAssocID="{63FDF034-3E2E-417F-B3B9-44483957724F}" presName="connTx" presStyleLbl="parChTrans1D2" presStyleIdx="2" presStyleCnt="4"/>
      <dgm:spPr/>
    </dgm:pt>
    <dgm:pt modelId="{A14AD0BA-9DAF-4553-B5DF-755778C78678}" type="pres">
      <dgm:prSet presAssocID="{FA372591-56B6-402C-B025-06F7B1CADCB1}" presName="node" presStyleLbl="node1" presStyleIdx="2" presStyleCnt="4" custScaleX="125216">
        <dgm:presLayoutVars>
          <dgm:bulletEnabled val="1"/>
        </dgm:presLayoutVars>
      </dgm:prSet>
      <dgm:spPr>
        <a:prstGeom prst="flowChartProcess">
          <a:avLst/>
        </a:prstGeom>
      </dgm:spPr>
    </dgm:pt>
    <dgm:pt modelId="{2BE16113-E926-4A4A-B3F0-7866BBCF14B6}" type="pres">
      <dgm:prSet presAssocID="{3E284424-E972-4BE7-BE70-530944CA2478}" presName="Name9" presStyleLbl="parChTrans1D2" presStyleIdx="3" presStyleCnt="4"/>
      <dgm:spPr/>
    </dgm:pt>
    <dgm:pt modelId="{974A760D-D71A-446C-AEF2-11F067C1BA44}" type="pres">
      <dgm:prSet presAssocID="{3E284424-E972-4BE7-BE70-530944CA2478}" presName="connTx" presStyleLbl="parChTrans1D2" presStyleIdx="3" presStyleCnt="4"/>
      <dgm:spPr/>
    </dgm:pt>
    <dgm:pt modelId="{7B86D849-DA8E-49C0-8E2A-480D75C45470}" type="pres">
      <dgm:prSet presAssocID="{65B46AB7-48A9-4E76-ACEE-9B1DBE12E195}" presName="node" presStyleLbl="node1" presStyleIdx="3" presStyleCnt="4">
        <dgm:presLayoutVars>
          <dgm:bulletEnabled val="1"/>
        </dgm:presLayoutVars>
      </dgm:prSet>
      <dgm:spPr>
        <a:prstGeom prst="rect">
          <a:avLst/>
        </a:prstGeom>
      </dgm:spPr>
    </dgm:pt>
  </dgm:ptLst>
  <dgm:cxnLst>
    <dgm:cxn modelId="{27AA5820-4268-49F4-873B-433F35AAA6CD}" srcId="{8A68124A-BEE6-4358-ADA3-D697D44D9E61}" destId="{4C1A36E0-391B-4C78-9A1F-2FE467A21B0E}" srcOrd="0" destOrd="0" parTransId="{57AD49FA-BD5C-488E-BCA6-6FDC0D785C59}" sibTransId="{B9D47071-F48D-4B03-948E-CFAA9B72389C}"/>
    <dgm:cxn modelId="{B9D1C234-AB09-4878-82BA-2D9BE3A64388}" type="presOf" srcId="{57AD49FA-BD5C-488E-BCA6-6FDC0D785C59}" destId="{E9728B68-8D27-4A6E-9A92-A61E4F4AB515}" srcOrd="0" destOrd="0" presId="urn:microsoft.com/office/officeart/2005/8/layout/radial1"/>
    <dgm:cxn modelId="{C255F735-69D0-4842-AAA0-795F6FA2A396}" type="presOf" srcId="{63FDF034-3E2E-417F-B3B9-44483957724F}" destId="{86364F91-BD52-4187-8A94-204DD59574C2}" srcOrd="1" destOrd="0" presId="urn:microsoft.com/office/officeart/2005/8/layout/radial1"/>
    <dgm:cxn modelId="{E65E4647-09AB-4F3B-9A29-337BE5BBC4CD}" srcId="{8A68124A-BEE6-4358-ADA3-D697D44D9E61}" destId="{65B46AB7-48A9-4E76-ACEE-9B1DBE12E195}" srcOrd="3" destOrd="0" parTransId="{3E284424-E972-4BE7-BE70-530944CA2478}" sibTransId="{FF158015-2D4B-42C9-B79B-56D8815D595F}"/>
    <dgm:cxn modelId="{D0A4D64E-51D2-4279-BBEF-E43A0B6FA362}" type="presOf" srcId="{65B46AB7-48A9-4E76-ACEE-9B1DBE12E195}" destId="{7B86D849-DA8E-49C0-8E2A-480D75C45470}" srcOrd="0" destOrd="0" presId="urn:microsoft.com/office/officeart/2005/8/layout/radial1"/>
    <dgm:cxn modelId="{F21D1486-6842-4372-9A99-59DB4A8AF556}" type="presOf" srcId="{451D1614-1810-412F-AB57-D47AF7BA2CB1}" destId="{55550AB8-D9AD-43E4-9ECE-E632E4602383}" srcOrd="0" destOrd="0" presId="urn:microsoft.com/office/officeart/2005/8/layout/radial1"/>
    <dgm:cxn modelId="{A0B722A2-261E-4EB5-B676-D31D68EDB2B6}" type="presOf" srcId="{8A1F9A44-8243-4B1A-86C7-D833493BD342}" destId="{9F84DAD3-F079-45AE-B15A-9DA5FD97B37A}" srcOrd="0" destOrd="0" presId="urn:microsoft.com/office/officeart/2005/8/layout/radial1"/>
    <dgm:cxn modelId="{54AFF1AA-40D0-4C39-B37B-BB9C3D56836E}" type="presOf" srcId="{8A1F9A44-8243-4B1A-86C7-D833493BD342}" destId="{CF5DCCF6-AC79-4432-AA72-C22EFFC3ADD8}" srcOrd="1" destOrd="0" presId="urn:microsoft.com/office/officeart/2005/8/layout/radial1"/>
    <dgm:cxn modelId="{ED6B7EB2-14BF-4855-A7D1-EE9E63E041CF}" type="presOf" srcId="{289FA4B0-B1A9-43E9-82D7-794359828DBF}" destId="{5E1E80FE-AD7E-4384-8FB7-E7981E3715B2}" srcOrd="0" destOrd="0" presId="urn:microsoft.com/office/officeart/2005/8/layout/radial1"/>
    <dgm:cxn modelId="{686A12B4-F314-4EF7-9CD4-E54B0761D538}" srcId="{8A68124A-BEE6-4358-ADA3-D697D44D9E61}" destId="{FA372591-56B6-402C-B025-06F7B1CADCB1}" srcOrd="2" destOrd="0" parTransId="{63FDF034-3E2E-417F-B3B9-44483957724F}" sibTransId="{27E8D958-00BA-4BDD-8170-E117CC74C09B}"/>
    <dgm:cxn modelId="{CE1B39B4-B6D5-4B8B-A218-4BF796A6B97B}" srcId="{289FA4B0-B1A9-43E9-82D7-794359828DBF}" destId="{8A68124A-BEE6-4358-ADA3-D697D44D9E61}" srcOrd="0" destOrd="0" parTransId="{2D4BBE15-9605-4576-8030-2BBDBB6B2813}" sibTransId="{23D64ADD-F661-4975-8582-FE9AAAFB4C88}"/>
    <dgm:cxn modelId="{944611C2-9787-4055-9271-FA8AA862ECAE}" type="presOf" srcId="{3E284424-E972-4BE7-BE70-530944CA2478}" destId="{974A760D-D71A-446C-AEF2-11F067C1BA44}" srcOrd="1" destOrd="0" presId="urn:microsoft.com/office/officeart/2005/8/layout/radial1"/>
    <dgm:cxn modelId="{4539FAC9-A2D2-4237-8122-E7D74402C462}" type="presOf" srcId="{63FDF034-3E2E-417F-B3B9-44483957724F}" destId="{1BAFFE6A-C205-4FB9-939B-560689CCDDD7}" srcOrd="0" destOrd="0" presId="urn:microsoft.com/office/officeart/2005/8/layout/radial1"/>
    <dgm:cxn modelId="{95171CCA-694B-4092-81A8-629E8F0BAA2D}" type="presOf" srcId="{4C1A36E0-391B-4C78-9A1F-2FE467A21B0E}" destId="{0F391074-FEBB-4785-8439-8E29A76223FD}" srcOrd="0" destOrd="0" presId="urn:microsoft.com/office/officeart/2005/8/layout/radial1"/>
    <dgm:cxn modelId="{B754CBD4-C064-470E-ACBC-5A6C23CC40F6}" srcId="{8A68124A-BEE6-4358-ADA3-D697D44D9E61}" destId="{451D1614-1810-412F-AB57-D47AF7BA2CB1}" srcOrd="1" destOrd="0" parTransId="{8A1F9A44-8243-4B1A-86C7-D833493BD342}" sibTransId="{64647DC8-7BD4-49C0-AB22-FA5EFE9678FA}"/>
    <dgm:cxn modelId="{E3D41BE0-B9A4-4D9B-B2F9-757C4D5F5339}" type="presOf" srcId="{57AD49FA-BD5C-488E-BCA6-6FDC0D785C59}" destId="{4F7F7E47-6DCA-418F-A38C-979735E59AF6}" srcOrd="1" destOrd="0" presId="urn:microsoft.com/office/officeart/2005/8/layout/radial1"/>
    <dgm:cxn modelId="{50EE18F3-DA91-4E41-84BA-E817812C2086}" type="presOf" srcId="{8A68124A-BEE6-4358-ADA3-D697D44D9E61}" destId="{3900D771-245E-4C97-9DB1-4AF2F091D6DB}" srcOrd="0" destOrd="0" presId="urn:microsoft.com/office/officeart/2005/8/layout/radial1"/>
    <dgm:cxn modelId="{3D4AE5F6-90CB-48C6-8726-2106F35612F1}" type="presOf" srcId="{FA372591-56B6-402C-B025-06F7B1CADCB1}" destId="{A14AD0BA-9DAF-4553-B5DF-755778C78678}" srcOrd="0" destOrd="0" presId="urn:microsoft.com/office/officeart/2005/8/layout/radial1"/>
    <dgm:cxn modelId="{AFA654FB-0C3B-40EC-8565-30AD8B1A5110}" type="presOf" srcId="{3E284424-E972-4BE7-BE70-530944CA2478}" destId="{2BE16113-E926-4A4A-B3F0-7866BBCF14B6}" srcOrd="0" destOrd="0" presId="urn:microsoft.com/office/officeart/2005/8/layout/radial1"/>
    <dgm:cxn modelId="{FEFC181A-472A-4A63-ACA4-210CDC60CF8A}" type="presParOf" srcId="{5E1E80FE-AD7E-4384-8FB7-E7981E3715B2}" destId="{3900D771-245E-4C97-9DB1-4AF2F091D6DB}" srcOrd="0" destOrd="0" presId="urn:microsoft.com/office/officeart/2005/8/layout/radial1"/>
    <dgm:cxn modelId="{88F30389-6DE4-496B-9B8D-FA9C8B5AF141}" type="presParOf" srcId="{5E1E80FE-AD7E-4384-8FB7-E7981E3715B2}" destId="{E9728B68-8D27-4A6E-9A92-A61E4F4AB515}" srcOrd="1" destOrd="0" presId="urn:microsoft.com/office/officeart/2005/8/layout/radial1"/>
    <dgm:cxn modelId="{EAB436E8-C512-4C9A-92C3-2123D9EFAA07}" type="presParOf" srcId="{E9728B68-8D27-4A6E-9A92-A61E4F4AB515}" destId="{4F7F7E47-6DCA-418F-A38C-979735E59AF6}" srcOrd="0" destOrd="0" presId="urn:microsoft.com/office/officeart/2005/8/layout/radial1"/>
    <dgm:cxn modelId="{2FAD038E-7B20-4FD3-8728-36B3F5347D4A}" type="presParOf" srcId="{5E1E80FE-AD7E-4384-8FB7-E7981E3715B2}" destId="{0F391074-FEBB-4785-8439-8E29A76223FD}" srcOrd="2" destOrd="0" presId="urn:microsoft.com/office/officeart/2005/8/layout/radial1"/>
    <dgm:cxn modelId="{A9ABE7CD-47B5-4879-AE67-040663CEA637}" type="presParOf" srcId="{5E1E80FE-AD7E-4384-8FB7-E7981E3715B2}" destId="{9F84DAD3-F079-45AE-B15A-9DA5FD97B37A}" srcOrd="3" destOrd="0" presId="urn:microsoft.com/office/officeart/2005/8/layout/radial1"/>
    <dgm:cxn modelId="{F89BA344-A027-4C5A-AD40-3C9599EAD332}" type="presParOf" srcId="{9F84DAD3-F079-45AE-B15A-9DA5FD97B37A}" destId="{CF5DCCF6-AC79-4432-AA72-C22EFFC3ADD8}" srcOrd="0" destOrd="0" presId="urn:microsoft.com/office/officeart/2005/8/layout/radial1"/>
    <dgm:cxn modelId="{4A79E22A-C0C7-4338-892D-C574B6982BFC}" type="presParOf" srcId="{5E1E80FE-AD7E-4384-8FB7-E7981E3715B2}" destId="{55550AB8-D9AD-43E4-9ECE-E632E4602383}" srcOrd="4" destOrd="0" presId="urn:microsoft.com/office/officeart/2005/8/layout/radial1"/>
    <dgm:cxn modelId="{2E1C179C-C47E-452E-9C5D-436A8BED362F}" type="presParOf" srcId="{5E1E80FE-AD7E-4384-8FB7-E7981E3715B2}" destId="{1BAFFE6A-C205-4FB9-939B-560689CCDDD7}" srcOrd="5" destOrd="0" presId="urn:microsoft.com/office/officeart/2005/8/layout/radial1"/>
    <dgm:cxn modelId="{8A6B57A4-5545-49BC-8A6D-470B4428A930}" type="presParOf" srcId="{1BAFFE6A-C205-4FB9-939B-560689CCDDD7}" destId="{86364F91-BD52-4187-8A94-204DD59574C2}" srcOrd="0" destOrd="0" presId="urn:microsoft.com/office/officeart/2005/8/layout/radial1"/>
    <dgm:cxn modelId="{FAD8BA81-6A87-41A7-A1F9-17C0526A8500}" type="presParOf" srcId="{5E1E80FE-AD7E-4384-8FB7-E7981E3715B2}" destId="{A14AD0BA-9DAF-4553-B5DF-755778C78678}" srcOrd="6" destOrd="0" presId="urn:microsoft.com/office/officeart/2005/8/layout/radial1"/>
    <dgm:cxn modelId="{7922CE1C-C80A-45C5-9AE9-F095D56E176A}" type="presParOf" srcId="{5E1E80FE-AD7E-4384-8FB7-E7981E3715B2}" destId="{2BE16113-E926-4A4A-B3F0-7866BBCF14B6}" srcOrd="7" destOrd="0" presId="urn:microsoft.com/office/officeart/2005/8/layout/radial1"/>
    <dgm:cxn modelId="{D51EE69A-01B8-4483-B1C0-89CACBAC1354}" type="presParOf" srcId="{2BE16113-E926-4A4A-B3F0-7866BBCF14B6}" destId="{974A760D-D71A-446C-AEF2-11F067C1BA44}" srcOrd="0" destOrd="0" presId="urn:microsoft.com/office/officeart/2005/8/layout/radial1"/>
    <dgm:cxn modelId="{D85EE317-063D-467A-90C7-03A266E349B9}" type="presParOf" srcId="{5E1E80FE-AD7E-4384-8FB7-E7981E3715B2}" destId="{7B86D849-DA8E-49C0-8E2A-480D75C45470}" srcOrd="8"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00D771-245E-4C97-9DB1-4AF2F091D6DB}">
      <dsp:nvSpPr>
        <dsp:cNvPr id="0" name=""/>
        <dsp:cNvSpPr/>
      </dsp:nvSpPr>
      <dsp:spPr>
        <a:xfrm>
          <a:off x="2233538" y="1328663"/>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solidFill>
                <a:srgbClr val="44546A">
                  <a:hueOff val="0"/>
                  <a:satOff val="0"/>
                  <a:lumOff val="0"/>
                  <a:alphaOff val="0"/>
                </a:srgbClr>
              </a:solidFill>
              <a:latin typeface="Calibri" panose="020F0502020204030204"/>
              <a:ea typeface="+mn-ea"/>
              <a:cs typeface="+mn-cs"/>
            </a:rPr>
            <a:t>Empowerment of Ugandan Women Entrepreurs</a:t>
          </a:r>
        </a:p>
      </dsp:txBody>
      <dsp:txXfrm>
        <a:off x="2233538" y="1328663"/>
        <a:ext cx="1019323" cy="1019323"/>
      </dsp:txXfrm>
    </dsp:sp>
    <dsp:sp modelId="{E9728B68-8D27-4A6E-9A92-A61E4F4AB515}">
      <dsp:nvSpPr>
        <dsp:cNvPr id="0" name=""/>
        <dsp:cNvSpPr/>
      </dsp:nvSpPr>
      <dsp:spPr>
        <a:xfrm rot="16200000">
          <a:off x="2589503" y="1158245"/>
          <a:ext cx="307392" cy="33442"/>
        </a:xfrm>
        <a:custGeom>
          <a:avLst/>
          <a:gdLst/>
          <a:ahLst/>
          <a:cxnLst/>
          <a:rect l="0" t="0" r="0" b="0"/>
          <a:pathLst>
            <a:path>
              <a:moveTo>
                <a:pt x="0" y="16721"/>
              </a:moveTo>
              <a:lnTo>
                <a:pt x="307392" y="16721"/>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35515" y="1182651"/>
        <a:ext cx="0" cy="0"/>
      </dsp:txXfrm>
    </dsp:sp>
    <dsp:sp modelId="{0F391074-FEBB-4785-8439-8E29A76223FD}">
      <dsp:nvSpPr>
        <dsp:cNvPr id="0" name=""/>
        <dsp:cNvSpPr/>
      </dsp:nvSpPr>
      <dsp:spPr>
        <a:xfrm>
          <a:off x="2233538" y="1946"/>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44546A">
                  <a:hueOff val="0"/>
                  <a:satOff val="0"/>
                  <a:lumOff val="0"/>
                  <a:alphaOff val="0"/>
                </a:srgbClr>
              </a:solidFill>
              <a:latin typeface="Calibri" panose="020F0502020204030204"/>
              <a:ea typeface="+mn-ea"/>
              <a:cs typeface="+mn-cs"/>
            </a:rPr>
            <a:t>Business skill enhancement .Training</a:t>
          </a:r>
        </a:p>
        <a:p>
          <a:pPr marL="0" lvl="0" indent="0" algn="ctr" defTabSz="444500">
            <a:lnSpc>
              <a:spcPct val="90000"/>
            </a:lnSpc>
            <a:spcBef>
              <a:spcPct val="0"/>
            </a:spcBef>
            <a:spcAft>
              <a:spcPct val="35000"/>
            </a:spcAft>
            <a:buNone/>
          </a:pPr>
          <a:r>
            <a:rPr lang="en-GB" sz="1000" kern="1200">
              <a:solidFill>
                <a:srgbClr val="44546A">
                  <a:hueOff val="0"/>
                  <a:satOff val="0"/>
                  <a:lumOff val="0"/>
                  <a:alphaOff val="0"/>
                </a:srgbClr>
              </a:solidFill>
              <a:latin typeface="Calibri" panose="020F0502020204030204"/>
              <a:ea typeface="+mn-ea"/>
              <a:cs typeface="+mn-cs"/>
            </a:rPr>
            <a:t>.Education </a:t>
          </a:r>
        </a:p>
      </dsp:txBody>
      <dsp:txXfrm>
        <a:off x="2233538" y="1946"/>
        <a:ext cx="1019323" cy="1019323"/>
      </dsp:txXfrm>
    </dsp:sp>
    <dsp:sp modelId="{9F84DAD3-F079-45AE-B15A-9DA5FD97B37A}">
      <dsp:nvSpPr>
        <dsp:cNvPr id="0" name=""/>
        <dsp:cNvSpPr/>
      </dsp:nvSpPr>
      <dsp:spPr>
        <a:xfrm rot="172881">
          <a:off x="3252036" y="1854440"/>
          <a:ext cx="287159" cy="33442"/>
        </a:xfrm>
        <a:custGeom>
          <a:avLst/>
          <a:gdLst/>
          <a:ahLst/>
          <a:cxnLst/>
          <a:rect l="0" t="0" r="0" b="0"/>
          <a:pathLst>
            <a:path>
              <a:moveTo>
                <a:pt x="0" y="16721"/>
              </a:moveTo>
              <a:lnTo>
                <a:pt x="287159" y="16721"/>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3388807" y="1863631"/>
        <a:ext cx="0" cy="0"/>
      </dsp:txXfrm>
    </dsp:sp>
    <dsp:sp modelId="{55550AB8-D9AD-43E4-9ECE-E632E4602383}">
      <dsp:nvSpPr>
        <dsp:cNvPr id="0" name=""/>
        <dsp:cNvSpPr/>
      </dsp:nvSpPr>
      <dsp:spPr>
        <a:xfrm>
          <a:off x="3538370" y="1394337"/>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44546A">
                  <a:hueOff val="0"/>
                  <a:satOff val="0"/>
                  <a:lumOff val="0"/>
                  <a:alphaOff val="0"/>
                </a:srgbClr>
              </a:solidFill>
              <a:latin typeface="Calibri" panose="020F0502020204030204"/>
              <a:ea typeface="+mn-ea"/>
              <a:cs typeface="+mn-cs"/>
            </a:rPr>
            <a:t>Motivaton Factors, Push &amp; Pull, Personality, Socio-Economic, empowerment and female entr. theory</a:t>
          </a:r>
        </a:p>
      </dsp:txBody>
      <dsp:txXfrm>
        <a:off x="3538370" y="1394337"/>
        <a:ext cx="1019323" cy="1019323"/>
      </dsp:txXfrm>
    </dsp:sp>
    <dsp:sp modelId="{1BAFFE6A-C205-4FB9-939B-560689CCDDD7}">
      <dsp:nvSpPr>
        <dsp:cNvPr id="0" name=""/>
        <dsp:cNvSpPr/>
      </dsp:nvSpPr>
      <dsp:spPr>
        <a:xfrm rot="5400000">
          <a:off x="2589503" y="2484961"/>
          <a:ext cx="307392" cy="33442"/>
        </a:xfrm>
        <a:custGeom>
          <a:avLst/>
          <a:gdLst/>
          <a:ahLst/>
          <a:cxnLst/>
          <a:rect l="0" t="0" r="0" b="0"/>
          <a:pathLst>
            <a:path>
              <a:moveTo>
                <a:pt x="0" y="16721"/>
              </a:moveTo>
              <a:lnTo>
                <a:pt x="307392" y="16721"/>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50884" y="2493998"/>
        <a:ext cx="0" cy="0"/>
      </dsp:txXfrm>
    </dsp:sp>
    <dsp:sp modelId="{A14AD0BA-9DAF-4553-B5DF-755778C78678}">
      <dsp:nvSpPr>
        <dsp:cNvPr id="0" name=""/>
        <dsp:cNvSpPr/>
      </dsp:nvSpPr>
      <dsp:spPr>
        <a:xfrm>
          <a:off x="2105021" y="2655379"/>
          <a:ext cx="1276356" cy="1019323"/>
        </a:xfrm>
        <a:prstGeom prst="flowChartProcess">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44546A">
                  <a:hueOff val="0"/>
                  <a:satOff val="0"/>
                  <a:lumOff val="0"/>
                  <a:alphaOff val="0"/>
                </a:srgbClr>
              </a:solidFill>
              <a:latin typeface="Calibri" panose="020F0502020204030204"/>
              <a:ea typeface="+mn-ea"/>
              <a:cs typeface="+mn-cs"/>
            </a:rPr>
            <a:t>Business Support, Government, Policies, Finance, gender inequality, cultral, social,politica and Economic</a:t>
          </a:r>
        </a:p>
      </dsp:txBody>
      <dsp:txXfrm>
        <a:off x="2105021" y="2655379"/>
        <a:ext cx="1276356" cy="1019323"/>
      </dsp:txXfrm>
    </dsp:sp>
    <dsp:sp modelId="{2BE16113-E926-4A4A-B3F0-7866BBCF14B6}">
      <dsp:nvSpPr>
        <dsp:cNvPr id="0" name=""/>
        <dsp:cNvSpPr/>
      </dsp:nvSpPr>
      <dsp:spPr>
        <a:xfrm rot="10800000">
          <a:off x="1926145" y="1821603"/>
          <a:ext cx="307392" cy="33442"/>
        </a:xfrm>
        <a:custGeom>
          <a:avLst/>
          <a:gdLst/>
          <a:ahLst/>
          <a:cxnLst/>
          <a:rect l="0" t="0" r="0" b="0"/>
          <a:pathLst>
            <a:path>
              <a:moveTo>
                <a:pt x="0" y="16721"/>
              </a:moveTo>
              <a:lnTo>
                <a:pt x="307392" y="16721"/>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2087526" y="1846009"/>
        <a:ext cx="0" cy="0"/>
      </dsp:txXfrm>
    </dsp:sp>
    <dsp:sp modelId="{7B86D849-DA8E-49C0-8E2A-480D75C45470}">
      <dsp:nvSpPr>
        <dsp:cNvPr id="0" name=""/>
        <dsp:cNvSpPr/>
      </dsp:nvSpPr>
      <dsp:spPr>
        <a:xfrm>
          <a:off x="906821" y="1328663"/>
          <a:ext cx="1019323" cy="1019323"/>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44546A">
                  <a:hueOff val="0"/>
                  <a:satOff val="0"/>
                  <a:lumOff val="0"/>
                  <a:alphaOff val="0"/>
                </a:srgbClr>
              </a:solidFill>
              <a:latin typeface="Calibri" panose="020F0502020204030204"/>
              <a:ea typeface="+mn-ea"/>
              <a:cs typeface="+mn-cs"/>
            </a:rPr>
            <a:t>Constraints to enmpowerment &amp; Entrepreneurship </a:t>
          </a:r>
        </a:p>
      </dsp:txBody>
      <dsp:txXfrm>
        <a:off x="906821" y="1328663"/>
        <a:ext cx="1019323" cy="10193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5886</Words>
  <Characters>33552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dc:creator>
  <cp:keywords/>
  <dc:description/>
  <cp:lastModifiedBy>Margaret Kyakunda</cp:lastModifiedBy>
  <cp:revision>2</cp:revision>
  <dcterms:created xsi:type="dcterms:W3CDTF">2020-05-24T21:49:00Z</dcterms:created>
  <dcterms:modified xsi:type="dcterms:W3CDTF">2020-05-24T21:49:00Z</dcterms:modified>
</cp:coreProperties>
</file>