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82EF" w14:textId="77777777" w:rsidR="00294A5F" w:rsidRDefault="00294A5F" w:rsidP="004E4059">
      <w:pPr>
        <w:jc w:val="center"/>
        <w:rPr>
          <w:rFonts w:ascii="Arial" w:hAnsi="Arial" w:cs="Arial"/>
          <w:b/>
          <w:bCs/>
        </w:rPr>
      </w:pPr>
    </w:p>
    <w:p w14:paraId="64931312" w14:textId="77777777" w:rsidR="00294A5F" w:rsidRDefault="00294A5F" w:rsidP="004E4059">
      <w:pPr>
        <w:jc w:val="center"/>
        <w:rPr>
          <w:rFonts w:ascii="Arial" w:hAnsi="Arial" w:cs="Arial"/>
          <w:b/>
          <w:bCs/>
        </w:rPr>
      </w:pPr>
    </w:p>
    <w:p w14:paraId="78DBF877" w14:textId="77777777" w:rsidR="00294A5F" w:rsidRDefault="00294A5F" w:rsidP="004E4059">
      <w:pPr>
        <w:jc w:val="center"/>
        <w:rPr>
          <w:rFonts w:ascii="Arial" w:hAnsi="Arial" w:cs="Arial"/>
          <w:b/>
          <w:bCs/>
        </w:rPr>
      </w:pPr>
    </w:p>
    <w:p w14:paraId="5C97033E" w14:textId="77777777" w:rsidR="00294A5F" w:rsidRDefault="00294A5F" w:rsidP="004E4059">
      <w:pPr>
        <w:jc w:val="center"/>
        <w:rPr>
          <w:rFonts w:ascii="Arial" w:hAnsi="Arial" w:cs="Arial"/>
          <w:b/>
          <w:bCs/>
        </w:rPr>
      </w:pPr>
    </w:p>
    <w:p w14:paraId="284ED012" w14:textId="77777777" w:rsidR="00294A5F" w:rsidRDefault="00294A5F" w:rsidP="004E4059">
      <w:pPr>
        <w:jc w:val="center"/>
        <w:rPr>
          <w:rFonts w:ascii="Arial" w:hAnsi="Arial" w:cs="Arial"/>
          <w:b/>
          <w:bCs/>
        </w:rPr>
      </w:pPr>
    </w:p>
    <w:p w14:paraId="420EFD06" w14:textId="77777777" w:rsidR="00294A5F" w:rsidRDefault="00294A5F" w:rsidP="004E4059">
      <w:pPr>
        <w:jc w:val="center"/>
        <w:rPr>
          <w:rFonts w:ascii="Arial" w:hAnsi="Arial" w:cs="Arial"/>
          <w:b/>
          <w:bCs/>
        </w:rPr>
      </w:pPr>
    </w:p>
    <w:p w14:paraId="2D2ADEB2" w14:textId="77777777" w:rsidR="00294A5F" w:rsidRDefault="00294A5F" w:rsidP="004E4059">
      <w:pPr>
        <w:jc w:val="center"/>
        <w:rPr>
          <w:rFonts w:ascii="Arial" w:hAnsi="Arial" w:cs="Arial"/>
          <w:b/>
          <w:bCs/>
        </w:rPr>
      </w:pPr>
    </w:p>
    <w:p w14:paraId="38ED6B88" w14:textId="540DB6CE" w:rsidR="004E4059" w:rsidRPr="00294A5F" w:rsidRDefault="004E4059" w:rsidP="004E4059">
      <w:pPr>
        <w:jc w:val="center"/>
        <w:rPr>
          <w:rFonts w:ascii="Arial" w:hAnsi="Arial" w:cs="Arial"/>
          <w:b/>
          <w:bCs/>
          <w:sz w:val="32"/>
          <w:szCs w:val="28"/>
        </w:rPr>
      </w:pPr>
      <w:r w:rsidRPr="00294A5F">
        <w:rPr>
          <w:rFonts w:ascii="Arial" w:hAnsi="Arial" w:cs="Arial"/>
          <w:b/>
          <w:bCs/>
          <w:sz w:val="32"/>
          <w:szCs w:val="28"/>
        </w:rPr>
        <w:t xml:space="preserve">Impact of Employee Absenteeism on Customer </w:t>
      </w:r>
      <w:r w:rsidR="00D205AB" w:rsidRPr="00294A5F">
        <w:rPr>
          <w:rFonts w:ascii="Arial" w:hAnsi="Arial" w:cs="Arial"/>
          <w:b/>
          <w:bCs/>
          <w:sz w:val="32"/>
          <w:szCs w:val="28"/>
        </w:rPr>
        <w:t>Satisfaction</w:t>
      </w:r>
    </w:p>
    <w:p w14:paraId="3A73F336" w14:textId="50B68A8E" w:rsidR="0041364B" w:rsidRPr="00294A5F" w:rsidRDefault="0041364B" w:rsidP="00414920">
      <w:pPr>
        <w:jc w:val="center"/>
        <w:rPr>
          <w:rFonts w:ascii="Arial" w:hAnsi="Arial" w:cs="Arial"/>
        </w:rPr>
      </w:pPr>
      <w:r w:rsidRPr="00294A5F">
        <w:rPr>
          <w:rFonts w:ascii="Arial" w:hAnsi="Arial" w:cs="Arial"/>
        </w:rPr>
        <w:t>Andreea Georgiana Ruse 2108815</w:t>
      </w:r>
    </w:p>
    <w:p w14:paraId="22FEE2DB" w14:textId="32883C10" w:rsidR="0041364B" w:rsidRPr="00294A5F" w:rsidRDefault="0041364B" w:rsidP="00414920">
      <w:pPr>
        <w:jc w:val="center"/>
        <w:rPr>
          <w:rFonts w:ascii="Arial" w:hAnsi="Arial" w:cs="Arial"/>
        </w:rPr>
      </w:pPr>
      <w:r w:rsidRPr="00294A5F">
        <w:rPr>
          <w:rFonts w:ascii="Arial" w:hAnsi="Arial" w:cs="Arial"/>
        </w:rPr>
        <w:t>University of Wales Trinity Saint David</w:t>
      </w:r>
    </w:p>
    <w:p w14:paraId="2F74FE8A" w14:textId="44F75C18" w:rsidR="0041364B" w:rsidRPr="00294A5F" w:rsidRDefault="0041364B" w:rsidP="00414920">
      <w:pPr>
        <w:jc w:val="center"/>
        <w:rPr>
          <w:rFonts w:ascii="Arial" w:hAnsi="Arial" w:cs="Arial"/>
        </w:rPr>
      </w:pPr>
      <w:r w:rsidRPr="00294A5F">
        <w:rPr>
          <w:rFonts w:ascii="Arial" w:hAnsi="Arial" w:cs="Arial"/>
        </w:rPr>
        <w:t>BMSW4</w:t>
      </w:r>
      <w:r w:rsidR="00294A5F" w:rsidRPr="00294A5F">
        <w:rPr>
          <w:rFonts w:ascii="Arial" w:hAnsi="Arial" w:cs="Arial"/>
        </w:rPr>
        <w:t>004 Problem Solving and Decision Making</w:t>
      </w:r>
    </w:p>
    <w:p w14:paraId="6094D8B6" w14:textId="4C52D3F7" w:rsidR="00294A5F" w:rsidRPr="00294A5F" w:rsidRDefault="00294A5F" w:rsidP="00414920">
      <w:pPr>
        <w:jc w:val="center"/>
        <w:rPr>
          <w:rFonts w:ascii="Arial" w:hAnsi="Arial" w:cs="Arial"/>
        </w:rPr>
      </w:pPr>
      <w:r w:rsidRPr="00294A5F">
        <w:rPr>
          <w:rFonts w:ascii="Arial" w:hAnsi="Arial" w:cs="Arial"/>
        </w:rPr>
        <w:t>Certificate of Higher Education in Skills for the Workplace</w:t>
      </w:r>
    </w:p>
    <w:p w14:paraId="3B2917F1" w14:textId="77777777" w:rsidR="0041364B" w:rsidRDefault="0041364B" w:rsidP="00414920">
      <w:pPr>
        <w:jc w:val="center"/>
      </w:pPr>
    </w:p>
    <w:p w14:paraId="4258C3C1" w14:textId="77777777" w:rsidR="00414920" w:rsidRDefault="00414920">
      <w:pPr>
        <w:spacing w:line="259" w:lineRule="auto"/>
        <w:jc w:val="left"/>
        <w:rPr>
          <w:rFonts w:eastAsiaTheme="majorEastAsia" w:cstheme="majorBidi"/>
          <w:b/>
          <w:szCs w:val="32"/>
        </w:rPr>
      </w:pPr>
      <w:r>
        <w:br w:type="page"/>
      </w:r>
    </w:p>
    <w:sdt>
      <w:sdtPr>
        <w:rPr>
          <w:rFonts w:ascii="Times New Roman" w:eastAsiaTheme="minorHAnsi" w:hAnsi="Times New Roman" w:cstheme="minorBidi"/>
          <w:color w:val="000000" w:themeColor="text1"/>
          <w:sz w:val="24"/>
          <w:szCs w:val="22"/>
          <w:lang w:val="en-GB"/>
        </w:rPr>
        <w:id w:val="-1408920615"/>
        <w:docPartObj>
          <w:docPartGallery w:val="Table of Contents"/>
          <w:docPartUnique/>
        </w:docPartObj>
      </w:sdtPr>
      <w:sdtEndPr>
        <w:rPr>
          <w:rFonts w:ascii="Arial" w:hAnsi="Arial" w:cs="Arial"/>
          <w:b/>
          <w:bCs/>
          <w:noProof/>
        </w:rPr>
      </w:sdtEndPr>
      <w:sdtContent>
        <w:p w14:paraId="625A8A4B" w14:textId="77777777" w:rsidR="00F96F88" w:rsidRDefault="00F96F88">
          <w:pPr>
            <w:pStyle w:val="TOCHeading"/>
          </w:pPr>
          <w:r>
            <w:t>Table of Contents</w:t>
          </w:r>
        </w:p>
        <w:p w14:paraId="46784E84" w14:textId="77777777" w:rsidR="00E95053" w:rsidRPr="009A6038" w:rsidRDefault="00F96F88">
          <w:pPr>
            <w:pStyle w:val="TOC1"/>
            <w:tabs>
              <w:tab w:val="right" w:leader="dot" w:pos="9350"/>
            </w:tabs>
            <w:rPr>
              <w:rFonts w:ascii="Arial" w:eastAsiaTheme="minorEastAsia" w:hAnsi="Arial" w:cs="Arial"/>
              <w:noProof/>
              <w:color w:val="auto"/>
              <w:sz w:val="22"/>
              <w:lang w:val="en-US"/>
            </w:rPr>
          </w:pPr>
          <w:r w:rsidRPr="009A6038">
            <w:rPr>
              <w:rFonts w:ascii="Arial" w:hAnsi="Arial" w:cs="Arial"/>
            </w:rPr>
            <w:fldChar w:fldCharType="begin"/>
          </w:r>
          <w:r w:rsidRPr="009A6038">
            <w:rPr>
              <w:rFonts w:ascii="Arial" w:hAnsi="Arial" w:cs="Arial"/>
            </w:rPr>
            <w:instrText xml:space="preserve"> TOC \o "1-3" \h \z \u </w:instrText>
          </w:r>
          <w:r w:rsidRPr="009A6038">
            <w:rPr>
              <w:rFonts w:ascii="Arial" w:hAnsi="Arial" w:cs="Arial"/>
            </w:rPr>
            <w:fldChar w:fldCharType="separate"/>
          </w:r>
          <w:hyperlink w:anchor="_Toc100253907" w:history="1">
            <w:r w:rsidR="00E95053" w:rsidRPr="009A6038">
              <w:rPr>
                <w:rStyle w:val="Hyperlink"/>
                <w:rFonts w:ascii="Arial" w:hAnsi="Arial" w:cs="Arial"/>
                <w:noProof/>
              </w:rPr>
              <w:t>Part 1. Introduction:</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_Toc100253907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3</w:t>
            </w:r>
            <w:r w:rsidR="00E95053" w:rsidRPr="009A6038">
              <w:rPr>
                <w:rFonts w:ascii="Arial" w:hAnsi="Arial" w:cs="Arial"/>
                <w:noProof/>
                <w:webHidden/>
              </w:rPr>
              <w:fldChar w:fldCharType="end"/>
            </w:r>
          </w:hyperlink>
        </w:p>
        <w:p w14:paraId="1068EDAE"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08" w:history="1">
            <w:r w:rsidR="00E95053" w:rsidRPr="009A6038">
              <w:rPr>
                <w:rStyle w:val="Hyperlink"/>
                <w:rFonts w:ascii="Arial" w:hAnsi="Arial" w:cs="Arial"/>
                <w:noProof/>
              </w:rPr>
              <w:t>Part 2. Definition of the problem: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_Toc100253908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4</w:t>
            </w:r>
            <w:r w:rsidR="00E95053" w:rsidRPr="009A6038">
              <w:rPr>
                <w:rFonts w:ascii="Arial" w:hAnsi="Arial" w:cs="Arial"/>
                <w:noProof/>
                <w:webHidden/>
              </w:rPr>
              <w:fldChar w:fldCharType="end"/>
            </w:r>
          </w:hyperlink>
        </w:p>
        <w:p w14:paraId="2472E9E1"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09" w:history="1">
            <w:r w:rsidR="00E95053" w:rsidRPr="009A6038">
              <w:rPr>
                <w:rStyle w:val="Hyperlink"/>
                <w:rFonts w:ascii="Arial" w:hAnsi="Arial" w:cs="Arial"/>
                <w:noProof/>
              </w:rPr>
              <w:t>Part 3. Scope and impact of the problem: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_Toc100253909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5</w:t>
            </w:r>
            <w:r w:rsidR="00E95053" w:rsidRPr="009A6038">
              <w:rPr>
                <w:rFonts w:ascii="Arial" w:hAnsi="Arial" w:cs="Arial"/>
                <w:noProof/>
                <w:webHidden/>
              </w:rPr>
              <w:fldChar w:fldCharType="end"/>
            </w:r>
          </w:hyperlink>
        </w:p>
        <w:p w14:paraId="67832305"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0" w:history="1">
            <w:r w:rsidR="00E95053" w:rsidRPr="009A6038">
              <w:rPr>
                <w:rStyle w:val="Hyperlink"/>
                <w:rFonts w:ascii="Arial" w:hAnsi="Arial" w:cs="Arial"/>
                <w:noProof/>
              </w:rPr>
              <w:t>Part 3.1. Width of the problem: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_Toc100253910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5</w:t>
            </w:r>
            <w:r w:rsidR="00E95053" w:rsidRPr="009A6038">
              <w:rPr>
                <w:rFonts w:ascii="Arial" w:hAnsi="Arial" w:cs="Arial"/>
                <w:noProof/>
                <w:webHidden/>
              </w:rPr>
              <w:fldChar w:fldCharType="end"/>
            </w:r>
          </w:hyperlink>
        </w:p>
        <w:p w14:paraId="2CE35F31"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1" w:history="1">
            <w:r w:rsidR="00E95053" w:rsidRPr="009A6038">
              <w:rPr>
                <w:rStyle w:val="Hyperlink"/>
                <w:rFonts w:ascii="Arial" w:hAnsi="Arial" w:cs="Arial"/>
                <w:noProof/>
              </w:rPr>
              <w:t>Part 3.2. Type of the problem-short term or long term: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_Toc100253911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5</w:t>
            </w:r>
            <w:r w:rsidR="00E95053" w:rsidRPr="009A6038">
              <w:rPr>
                <w:rFonts w:ascii="Arial" w:hAnsi="Arial" w:cs="Arial"/>
                <w:noProof/>
                <w:webHidden/>
              </w:rPr>
              <w:fldChar w:fldCharType="end"/>
            </w:r>
          </w:hyperlink>
        </w:p>
        <w:p w14:paraId="29C7B59E"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2" w:history="1">
            <w:r w:rsidR="00E95053" w:rsidRPr="009A6038">
              <w:rPr>
                <w:rStyle w:val="Hyperlink"/>
                <w:rFonts w:ascii="Arial" w:hAnsi="Arial" w:cs="Arial"/>
                <w:noProof/>
              </w:rPr>
              <w:t>Part 3.3. Who are affected by the problem?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_Toc100253912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6</w:t>
            </w:r>
            <w:r w:rsidR="00E95053" w:rsidRPr="009A6038">
              <w:rPr>
                <w:rFonts w:ascii="Arial" w:hAnsi="Arial" w:cs="Arial"/>
                <w:noProof/>
                <w:webHidden/>
              </w:rPr>
              <w:fldChar w:fldCharType="end"/>
            </w:r>
          </w:hyperlink>
        </w:p>
        <w:p w14:paraId="6D8F2791"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3" w:history="1">
            <w:r w:rsidR="00E95053" w:rsidRPr="009A6038">
              <w:rPr>
                <w:rStyle w:val="Hyperlink"/>
                <w:rFonts w:ascii="Arial" w:hAnsi="Arial" w:cs="Arial"/>
                <w:noProof/>
              </w:rPr>
              <w:t>Part 3.4. How are they affected (financial, operational and social);</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_Toc100253913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6</w:t>
            </w:r>
            <w:r w:rsidR="00E95053" w:rsidRPr="009A6038">
              <w:rPr>
                <w:rFonts w:ascii="Arial" w:hAnsi="Arial" w:cs="Arial"/>
                <w:noProof/>
                <w:webHidden/>
              </w:rPr>
              <w:fldChar w:fldCharType="end"/>
            </w:r>
          </w:hyperlink>
        </w:p>
        <w:p w14:paraId="27EDD638"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14" w:history="1">
            <w:r w:rsidR="00E95053" w:rsidRPr="009A6038">
              <w:rPr>
                <w:rStyle w:val="Hyperlink"/>
                <w:rFonts w:ascii="Arial" w:hAnsi="Arial" w:cs="Arial"/>
                <w:noProof/>
              </w:rPr>
              <w:t>Part 4. Analysis of the organisation and problem: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_Toc100253914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7</w:t>
            </w:r>
            <w:r w:rsidR="00E95053" w:rsidRPr="009A6038">
              <w:rPr>
                <w:rFonts w:ascii="Arial" w:hAnsi="Arial" w:cs="Arial"/>
                <w:noProof/>
                <w:webHidden/>
              </w:rPr>
              <w:fldChar w:fldCharType="end"/>
            </w:r>
          </w:hyperlink>
        </w:p>
        <w:p w14:paraId="6A3FF596"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5" w:history="1">
            <w:r w:rsidR="00E95053" w:rsidRPr="009A6038">
              <w:rPr>
                <w:rStyle w:val="Hyperlink"/>
                <w:rFonts w:ascii="Arial" w:hAnsi="Arial" w:cs="Arial"/>
                <w:noProof/>
              </w:rPr>
              <w:t>Part 4.1. PESTEL analysis: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_Toc100253915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7</w:t>
            </w:r>
            <w:r w:rsidR="00E95053" w:rsidRPr="009A6038">
              <w:rPr>
                <w:rFonts w:ascii="Arial" w:hAnsi="Arial" w:cs="Arial"/>
                <w:noProof/>
                <w:webHidden/>
              </w:rPr>
              <w:fldChar w:fldCharType="end"/>
            </w:r>
          </w:hyperlink>
        </w:p>
        <w:p w14:paraId="32BD7421" w14:textId="77777777" w:rsidR="00E95053" w:rsidRPr="009A6038" w:rsidRDefault="008C1129">
          <w:pPr>
            <w:pStyle w:val="TOC3"/>
            <w:tabs>
              <w:tab w:val="right" w:leader="dot" w:pos="9350"/>
            </w:tabs>
            <w:rPr>
              <w:rFonts w:ascii="Arial" w:eastAsiaTheme="minorEastAsia" w:hAnsi="Arial" w:cs="Arial"/>
              <w:noProof/>
              <w:color w:val="auto"/>
              <w:sz w:val="22"/>
              <w:lang w:val="en-US"/>
            </w:rPr>
          </w:pPr>
          <w:hyperlink w:anchor="_Toc100253916" w:history="1">
            <w:r w:rsidR="00E95053" w:rsidRPr="009A6038">
              <w:rPr>
                <w:rStyle w:val="Hyperlink"/>
                <w:rFonts w:ascii="Arial" w:hAnsi="Arial" w:cs="Arial"/>
                <w:noProof/>
                <w:shd w:val="clear" w:color="auto" w:fill="FFFFFF"/>
              </w:rPr>
              <w:t>Political factors: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_Toc100253916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7</w:t>
            </w:r>
            <w:r w:rsidR="00E95053" w:rsidRPr="009A6038">
              <w:rPr>
                <w:rFonts w:ascii="Arial" w:hAnsi="Arial" w:cs="Arial"/>
                <w:noProof/>
                <w:webHidden/>
              </w:rPr>
              <w:fldChar w:fldCharType="end"/>
            </w:r>
          </w:hyperlink>
        </w:p>
        <w:p w14:paraId="291CDA66"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17" w:history="1">
            <w:r w:rsidR="00E95053" w:rsidRPr="009A6038">
              <w:rPr>
                <w:rStyle w:val="Hyperlink"/>
                <w:rFonts w:ascii="Arial" w:hAnsi="Arial" w:cs="Arial"/>
                <w:noProof/>
              </w:rPr>
              <w:t>Economic factors: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_Toc100253917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7</w:t>
            </w:r>
            <w:r w:rsidR="00E95053" w:rsidRPr="009A6038">
              <w:rPr>
                <w:rFonts w:ascii="Arial" w:hAnsi="Arial" w:cs="Arial"/>
                <w:noProof/>
                <w:webHidden/>
              </w:rPr>
              <w:fldChar w:fldCharType="end"/>
            </w:r>
          </w:hyperlink>
        </w:p>
        <w:p w14:paraId="52F34EAD" w14:textId="77777777" w:rsidR="00E95053" w:rsidRPr="009A6038" w:rsidRDefault="008C1129">
          <w:pPr>
            <w:pStyle w:val="TOC3"/>
            <w:tabs>
              <w:tab w:val="right" w:leader="dot" w:pos="9350"/>
            </w:tabs>
            <w:rPr>
              <w:rFonts w:ascii="Arial" w:eastAsiaTheme="minorEastAsia" w:hAnsi="Arial" w:cs="Arial"/>
              <w:noProof/>
              <w:color w:val="auto"/>
              <w:sz w:val="22"/>
              <w:lang w:val="en-US"/>
            </w:rPr>
          </w:pPr>
          <w:hyperlink w:anchor="_Toc100253918" w:history="1">
            <w:r w:rsidR="00E95053" w:rsidRPr="009A6038">
              <w:rPr>
                <w:rStyle w:val="Hyperlink"/>
                <w:rFonts w:ascii="Arial" w:hAnsi="Arial" w:cs="Arial"/>
                <w:noProof/>
              </w:rPr>
              <w:t>Social factors: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_Toc100253918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8</w:t>
            </w:r>
            <w:r w:rsidR="00E95053" w:rsidRPr="009A6038">
              <w:rPr>
                <w:rFonts w:ascii="Arial" w:hAnsi="Arial" w:cs="Arial"/>
                <w:noProof/>
                <w:webHidden/>
              </w:rPr>
              <w:fldChar w:fldCharType="end"/>
            </w:r>
          </w:hyperlink>
        </w:p>
        <w:p w14:paraId="5B1E1199" w14:textId="77777777" w:rsidR="00E95053" w:rsidRPr="009A6038" w:rsidRDefault="008C1129">
          <w:pPr>
            <w:pStyle w:val="TOC3"/>
            <w:tabs>
              <w:tab w:val="right" w:leader="dot" w:pos="9350"/>
            </w:tabs>
            <w:rPr>
              <w:rFonts w:ascii="Arial" w:eastAsiaTheme="minorEastAsia" w:hAnsi="Arial" w:cs="Arial"/>
              <w:noProof/>
              <w:color w:val="auto"/>
              <w:sz w:val="22"/>
              <w:lang w:val="en-US"/>
            </w:rPr>
          </w:pPr>
          <w:hyperlink w:anchor="_Toc100253919" w:history="1">
            <w:r w:rsidR="00E95053" w:rsidRPr="009A6038">
              <w:rPr>
                <w:rStyle w:val="Hyperlink"/>
                <w:rFonts w:ascii="Arial" w:hAnsi="Arial" w:cs="Arial"/>
                <w:noProof/>
                <w:shd w:val="clear" w:color="auto" w:fill="FFFFFF"/>
              </w:rPr>
              <w:t>Technological factors, environmental factors and legal factors: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_Toc100253919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9</w:t>
            </w:r>
            <w:r w:rsidR="00E95053" w:rsidRPr="009A6038">
              <w:rPr>
                <w:rFonts w:ascii="Arial" w:hAnsi="Arial" w:cs="Arial"/>
                <w:noProof/>
                <w:webHidden/>
              </w:rPr>
              <w:fldChar w:fldCharType="end"/>
            </w:r>
          </w:hyperlink>
        </w:p>
        <w:p w14:paraId="2B95F0C0"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20" w:history="1">
            <w:r w:rsidR="00E95053" w:rsidRPr="009A6038">
              <w:rPr>
                <w:rStyle w:val="Hyperlink"/>
                <w:rFonts w:ascii="Arial" w:hAnsi="Arial" w:cs="Arial"/>
                <w:noProof/>
              </w:rPr>
              <w:t>Part 4.2. Analysis of the cause and effect of the complex problem using fishbone diagram: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_Toc100253920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9</w:t>
            </w:r>
            <w:r w:rsidR="00E95053" w:rsidRPr="009A6038">
              <w:rPr>
                <w:rFonts w:ascii="Arial" w:hAnsi="Arial" w:cs="Arial"/>
                <w:noProof/>
                <w:webHidden/>
              </w:rPr>
              <w:fldChar w:fldCharType="end"/>
            </w:r>
          </w:hyperlink>
        </w:p>
        <w:p w14:paraId="3241CB3F"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21" w:history="1">
            <w:r w:rsidR="00E95053" w:rsidRPr="009A6038">
              <w:rPr>
                <w:rStyle w:val="Hyperlink"/>
                <w:rFonts w:ascii="Arial" w:hAnsi="Arial" w:cs="Arial"/>
                <w:noProof/>
              </w:rPr>
              <w:t>Part 5. Propose alternative solutions: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_Toc100253921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9</w:t>
            </w:r>
            <w:r w:rsidR="00E95053" w:rsidRPr="009A6038">
              <w:rPr>
                <w:rFonts w:ascii="Arial" w:hAnsi="Arial" w:cs="Arial"/>
                <w:noProof/>
                <w:webHidden/>
              </w:rPr>
              <w:fldChar w:fldCharType="end"/>
            </w:r>
          </w:hyperlink>
        </w:p>
        <w:p w14:paraId="211EED08"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22" w:history="1">
            <w:r w:rsidR="00E95053" w:rsidRPr="009A6038">
              <w:rPr>
                <w:rStyle w:val="Hyperlink"/>
                <w:rFonts w:ascii="Arial" w:hAnsi="Arial" w:cs="Arial"/>
                <w:noProof/>
              </w:rPr>
              <w:t>Part 6. Evaluation:</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_Toc100253922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10</w:t>
            </w:r>
            <w:r w:rsidR="00E95053" w:rsidRPr="009A6038">
              <w:rPr>
                <w:rFonts w:ascii="Arial" w:hAnsi="Arial" w:cs="Arial"/>
                <w:noProof/>
                <w:webHidden/>
              </w:rPr>
              <w:fldChar w:fldCharType="end"/>
            </w:r>
          </w:hyperlink>
        </w:p>
        <w:p w14:paraId="3A7807C6"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23" w:history="1">
            <w:r w:rsidR="00E95053" w:rsidRPr="009A6038">
              <w:rPr>
                <w:rStyle w:val="Hyperlink"/>
                <w:rFonts w:ascii="Arial" w:hAnsi="Arial" w:cs="Arial"/>
                <w:noProof/>
              </w:rPr>
              <w:t>Part 7. Plan for implementing solution, monitoring and review process/system:</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_Toc100253923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10</w:t>
            </w:r>
            <w:r w:rsidR="00E95053" w:rsidRPr="009A6038">
              <w:rPr>
                <w:rFonts w:ascii="Arial" w:hAnsi="Arial" w:cs="Arial"/>
                <w:noProof/>
                <w:webHidden/>
              </w:rPr>
              <w:fldChar w:fldCharType="end"/>
            </w:r>
          </w:hyperlink>
        </w:p>
        <w:p w14:paraId="29CF15CA"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24" w:history="1">
            <w:r w:rsidR="00E95053" w:rsidRPr="009A6038">
              <w:rPr>
                <w:rStyle w:val="Hyperlink"/>
                <w:rFonts w:ascii="Arial" w:hAnsi="Arial" w:cs="Arial"/>
                <w:noProof/>
              </w:rPr>
              <w:t>Part 7.1. Development of a plan for implementing the chosen/selected solution:</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_Toc100253924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10</w:t>
            </w:r>
            <w:r w:rsidR="00E95053" w:rsidRPr="009A6038">
              <w:rPr>
                <w:rFonts w:ascii="Arial" w:hAnsi="Arial" w:cs="Arial"/>
                <w:noProof/>
                <w:webHidden/>
              </w:rPr>
              <w:fldChar w:fldCharType="end"/>
            </w:r>
          </w:hyperlink>
        </w:p>
        <w:p w14:paraId="0883BE94" w14:textId="77777777" w:rsidR="00E95053" w:rsidRPr="009A6038" w:rsidRDefault="008C1129">
          <w:pPr>
            <w:pStyle w:val="TOC2"/>
            <w:tabs>
              <w:tab w:val="right" w:leader="dot" w:pos="9350"/>
            </w:tabs>
            <w:rPr>
              <w:rFonts w:ascii="Arial" w:eastAsiaTheme="minorEastAsia" w:hAnsi="Arial" w:cs="Arial"/>
              <w:noProof/>
              <w:color w:val="auto"/>
              <w:sz w:val="22"/>
              <w:lang w:val="en-US"/>
            </w:rPr>
          </w:pPr>
          <w:hyperlink w:anchor="_Toc100253925" w:history="1">
            <w:r w:rsidR="00E95053" w:rsidRPr="009A6038">
              <w:rPr>
                <w:rStyle w:val="Hyperlink"/>
                <w:rFonts w:ascii="Arial" w:hAnsi="Arial" w:cs="Arial"/>
                <w:noProof/>
              </w:rPr>
              <w:t>Part 7.2. Identification and discussion of success criteria:</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_Toc100253925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10</w:t>
            </w:r>
            <w:r w:rsidR="00E95053" w:rsidRPr="009A6038">
              <w:rPr>
                <w:rFonts w:ascii="Arial" w:hAnsi="Arial" w:cs="Arial"/>
                <w:noProof/>
                <w:webHidden/>
              </w:rPr>
              <w:fldChar w:fldCharType="end"/>
            </w:r>
          </w:hyperlink>
        </w:p>
        <w:p w14:paraId="4132DF39"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26" w:history="1">
            <w:r w:rsidR="00E95053" w:rsidRPr="009A6038">
              <w:rPr>
                <w:rStyle w:val="Hyperlink"/>
                <w:rFonts w:ascii="Arial" w:hAnsi="Arial" w:cs="Arial"/>
                <w:noProof/>
              </w:rPr>
              <w:t>Part 8. Conclusion:</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_Toc100253926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11</w:t>
            </w:r>
            <w:r w:rsidR="00E95053" w:rsidRPr="009A6038">
              <w:rPr>
                <w:rFonts w:ascii="Arial" w:hAnsi="Arial" w:cs="Arial"/>
                <w:noProof/>
                <w:webHidden/>
              </w:rPr>
              <w:fldChar w:fldCharType="end"/>
            </w:r>
          </w:hyperlink>
        </w:p>
        <w:p w14:paraId="57AA7508" w14:textId="77777777" w:rsidR="00E95053" w:rsidRPr="009A6038" w:rsidRDefault="008C1129">
          <w:pPr>
            <w:pStyle w:val="TOC1"/>
            <w:tabs>
              <w:tab w:val="right" w:leader="dot" w:pos="9350"/>
            </w:tabs>
            <w:rPr>
              <w:rFonts w:ascii="Arial" w:eastAsiaTheme="minorEastAsia" w:hAnsi="Arial" w:cs="Arial"/>
              <w:noProof/>
              <w:color w:val="auto"/>
              <w:sz w:val="22"/>
              <w:lang w:val="en-US"/>
            </w:rPr>
          </w:pPr>
          <w:hyperlink w:anchor="_Toc100253927" w:history="1">
            <w:r w:rsidR="00E95053" w:rsidRPr="009A6038">
              <w:rPr>
                <w:rStyle w:val="Hyperlink"/>
                <w:rFonts w:ascii="Arial" w:hAnsi="Arial" w:cs="Arial"/>
                <w:noProof/>
              </w:rPr>
              <w:t>References:</w:t>
            </w:r>
            <w:r w:rsidR="00E95053" w:rsidRPr="009A6038">
              <w:rPr>
                <w:rFonts w:ascii="Arial" w:hAnsi="Arial" w:cs="Arial"/>
                <w:noProof/>
                <w:webHidden/>
              </w:rPr>
              <w:tab/>
            </w:r>
            <w:r w:rsidR="00E95053" w:rsidRPr="009A6038">
              <w:rPr>
                <w:rFonts w:ascii="Arial" w:hAnsi="Arial" w:cs="Arial"/>
                <w:noProof/>
                <w:webHidden/>
              </w:rPr>
              <w:fldChar w:fldCharType="begin"/>
            </w:r>
            <w:r w:rsidR="00E95053" w:rsidRPr="009A6038">
              <w:rPr>
                <w:rFonts w:ascii="Arial" w:hAnsi="Arial" w:cs="Arial"/>
                <w:noProof/>
                <w:webHidden/>
              </w:rPr>
              <w:instrText xml:space="preserve"> PAGEREF _Toc100253927 \h </w:instrText>
            </w:r>
            <w:r w:rsidR="00E95053" w:rsidRPr="009A6038">
              <w:rPr>
                <w:rFonts w:ascii="Arial" w:hAnsi="Arial" w:cs="Arial"/>
                <w:noProof/>
                <w:webHidden/>
              </w:rPr>
            </w:r>
            <w:r w:rsidR="00E95053" w:rsidRPr="009A6038">
              <w:rPr>
                <w:rFonts w:ascii="Arial" w:hAnsi="Arial" w:cs="Arial"/>
                <w:noProof/>
                <w:webHidden/>
              </w:rPr>
              <w:fldChar w:fldCharType="separate"/>
            </w:r>
            <w:r w:rsidR="00E95053" w:rsidRPr="009A6038">
              <w:rPr>
                <w:rFonts w:ascii="Arial" w:hAnsi="Arial" w:cs="Arial"/>
                <w:noProof/>
                <w:webHidden/>
              </w:rPr>
              <w:t>12</w:t>
            </w:r>
            <w:r w:rsidR="00E95053" w:rsidRPr="009A6038">
              <w:rPr>
                <w:rFonts w:ascii="Arial" w:hAnsi="Arial" w:cs="Arial"/>
                <w:noProof/>
                <w:webHidden/>
              </w:rPr>
              <w:fldChar w:fldCharType="end"/>
            </w:r>
          </w:hyperlink>
        </w:p>
        <w:p w14:paraId="4158A041" w14:textId="77777777" w:rsidR="00F96F88" w:rsidRPr="009A6038" w:rsidRDefault="00F96F88">
          <w:pPr>
            <w:rPr>
              <w:rFonts w:ascii="Arial" w:hAnsi="Arial" w:cs="Arial"/>
            </w:rPr>
          </w:pPr>
          <w:r w:rsidRPr="009A6038">
            <w:rPr>
              <w:rFonts w:ascii="Arial" w:hAnsi="Arial" w:cs="Arial"/>
              <w:b/>
              <w:bCs/>
              <w:noProof/>
            </w:rPr>
            <w:fldChar w:fldCharType="end"/>
          </w:r>
        </w:p>
      </w:sdtContent>
    </w:sdt>
    <w:p w14:paraId="0008AA1F" w14:textId="0AD9EDA7" w:rsidR="00F96F88" w:rsidRDefault="00F96F88">
      <w:pPr>
        <w:spacing w:line="259" w:lineRule="auto"/>
        <w:jc w:val="left"/>
        <w:rPr>
          <w:rFonts w:eastAsiaTheme="majorEastAsia" w:cstheme="majorBidi"/>
          <w:b/>
          <w:szCs w:val="32"/>
        </w:rPr>
      </w:pPr>
      <w:r>
        <w:br w:type="page"/>
      </w:r>
    </w:p>
    <w:p w14:paraId="677305D5" w14:textId="77777777" w:rsidR="002C07A2" w:rsidRDefault="00100D2E" w:rsidP="0074517D">
      <w:pPr>
        <w:pStyle w:val="Heading1"/>
      </w:pPr>
      <w:bookmarkStart w:id="0" w:name="_Toc100253907"/>
      <w:r>
        <w:lastRenderedPageBreak/>
        <w:t>Part 1. Introduction:</w:t>
      </w:r>
      <w:bookmarkEnd w:id="0"/>
    </w:p>
    <w:p w14:paraId="42B39A6A" w14:textId="77777777" w:rsidR="00D205AB" w:rsidRPr="00603D86" w:rsidRDefault="00D205AB" w:rsidP="00603D86">
      <w:pPr>
        <w:rPr>
          <w:rFonts w:ascii="Arial" w:hAnsi="Arial" w:cs="Arial"/>
          <w:sz w:val="22"/>
          <w:szCs w:val="20"/>
        </w:rPr>
      </w:pPr>
      <w:r>
        <w:tab/>
      </w:r>
      <w:r w:rsidRPr="00603D86">
        <w:rPr>
          <w:rFonts w:ascii="Arial" w:hAnsi="Arial" w:cs="Arial"/>
          <w:sz w:val="22"/>
          <w:szCs w:val="20"/>
        </w:rPr>
        <w:t xml:space="preserve">Employee absenteeism has detrimental effects on customer services in an organisation. </w:t>
      </w:r>
      <w:r w:rsidRPr="00603D86">
        <w:rPr>
          <w:rFonts w:ascii="Arial" w:hAnsi="Arial" w:cs="Arial"/>
          <w:sz w:val="22"/>
          <w:szCs w:val="20"/>
          <w:shd w:val="clear" w:color="auto" w:fill="FFFFFF"/>
        </w:rPr>
        <w:t xml:space="preserve">de </w:t>
      </w:r>
      <w:proofErr w:type="spellStart"/>
      <w:r w:rsidRPr="00603D86">
        <w:rPr>
          <w:rFonts w:ascii="Arial" w:hAnsi="Arial" w:cs="Arial"/>
          <w:sz w:val="22"/>
          <w:szCs w:val="20"/>
          <w:shd w:val="clear" w:color="auto" w:fill="FFFFFF"/>
        </w:rPr>
        <w:t>Reuver</w:t>
      </w:r>
      <w:proofErr w:type="spellEnd"/>
      <w:r w:rsidRPr="00603D86">
        <w:rPr>
          <w:rFonts w:ascii="Arial" w:hAnsi="Arial" w:cs="Arial"/>
          <w:sz w:val="22"/>
          <w:szCs w:val="20"/>
          <w:shd w:val="clear" w:color="auto" w:fill="FFFFFF"/>
        </w:rPr>
        <w:t xml:space="preserve">, Van de </w:t>
      </w:r>
      <w:proofErr w:type="spellStart"/>
      <w:r w:rsidRPr="00603D86">
        <w:rPr>
          <w:rFonts w:ascii="Arial" w:hAnsi="Arial" w:cs="Arial"/>
          <w:sz w:val="22"/>
          <w:szCs w:val="20"/>
          <w:shd w:val="clear" w:color="auto" w:fill="FFFFFF"/>
        </w:rPr>
        <w:t>Voorde</w:t>
      </w:r>
      <w:proofErr w:type="spellEnd"/>
      <w:r w:rsidRPr="00603D86">
        <w:rPr>
          <w:rFonts w:ascii="Arial" w:hAnsi="Arial" w:cs="Arial"/>
          <w:sz w:val="22"/>
          <w:szCs w:val="20"/>
          <w:shd w:val="clear" w:color="auto" w:fill="FFFFFF"/>
        </w:rPr>
        <w:t xml:space="preserve"> and Kilroy (2021) define the term employee absenteeism as, ‘</w:t>
      </w:r>
      <w:r w:rsidRPr="00603D86">
        <w:rPr>
          <w:rFonts w:ascii="Arial" w:hAnsi="Arial" w:cs="Arial"/>
          <w:b/>
          <w:sz w:val="22"/>
          <w:szCs w:val="20"/>
        </w:rPr>
        <w:t xml:space="preserve">a form of withdrawal </w:t>
      </w:r>
      <w:proofErr w:type="spellStart"/>
      <w:r w:rsidRPr="00603D86">
        <w:rPr>
          <w:rFonts w:ascii="Arial" w:hAnsi="Arial" w:cs="Arial"/>
          <w:b/>
          <w:sz w:val="22"/>
          <w:szCs w:val="20"/>
        </w:rPr>
        <w:t>behavior</w:t>
      </w:r>
      <w:proofErr w:type="spellEnd"/>
      <w:r w:rsidRPr="00603D86">
        <w:rPr>
          <w:rFonts w:ascii="Arial" w:hAnsi="Arial" w:cs="Arial"/>
          <w:b/>
          <w:sz w:val="22"/>
          <w:szCs w:val="20"/>
        </w:rPr>
        <w:t xml:space="preserve"> whereby employees avoid </w:t>
      </w:r>
      <w:proofErr w:type="spellStart"/>
      <w:r w:rsidRPr="00603D86">
        <w:rPr>
          <w:rFonts w:ascii="Arial" w:hAnsi="Arial" w:cs="Arial"/>
          <w:b/>
          <w:sz w:val="22"/>
          <w:szCs w:val="20"/>
        </w:rPr>
        <w:t>unfavorable</w:t>
      </w:r>
      <w:proofErr w:type="spellEnd"/>
      <w:r w:rsidRPr="00603D86">
        <w:rPr>
          <w:rFonts w:ascii="Arial" w:hAnsi="Arial" w:cs="Arial"/>
          <w:b/>
          <w:sz w:val="22"/>
          <w:szCs w:val="20"/>
        </w:rPr>
        <w:t xml:space="preserve"> work situations by not showing up for work</w:t>
      </w:r>
      <w:r w:rsidRPr="00603D86">
        <w:rPr>
          <w:rFonts w:ascii="Arial" w:hAnsi="Arial" w:cs="Arial"/>
          <w:sz w:val="22"/>
          <w:szCs w:val="20"/>
        </w:rPr>
        <w:t xml:space="preserve">’. </w:t>
      </w:r>
      <w:proofErr w:type="spellStart"/>
      <w:r w:rsidR="006536D9" w:rsidRPr="00603D86">
        <w:rPr>
          <w:rFonts w:ascii="Arial" w:hAnsi="Arial" w:cs="Arial"/>
          <w:sz w:val="22"/>
          <w:szCs w:val="20"/>
          <w:shd w:val="clear" w:color="auto" w:fill="FFFFFF"/>
        </w:rPr>
        <w:t>Tarro</w:t>
      </w:r>
      <w:proofErr w:type="spellEnd"/>
      <w:r w:rsidR="006536D9" w:rsidRPr="00603D86">
        <w:rPr>
          <w:rFonts w:ascii="Arial" w:hAnsi="Arial" w:cs="Arial"/>
          <w:sz w:val="22"/>
          <w:szCs w:val="20"/>
          <w:shd w:val="clear" w:color="auto" w:fill="FFFFFF"/>
        </w:rPr>
        <w:t xml:space="preserve"> et al. (2020) on the other hand define the term employee absenteeism as, ‘</w:t>
      </w:r>
      <w:r w:rsidR="006536D9" w:rsidRPr="00603D86">
        <w:rPr>
          <w:rFonts w:ascii="Arial" w:hAnsi="Arial" w:cs="Arial"/>
          <w:b/>
          <w:sz w:val="22"/>
          <w:szCs w:val="20"/>
        </w:rPr>
        <w:t>time that an employee is away from work due to illness or disability</w:t>
      </w:r>
      <w:r w:rsidR="006536D9" w:rsidRPr="00603D86">
        <w:rPr>
          <w:rFonts w:ascii="Arial" w:hAnsi="Arial" w:cs="Arial"/>
          <w:sz w:val="22"/>
          <w:szCs w:val="20"/>
        </w:rPr>
        <w:t xml:space="preserve">’. Thus, it can be inferred </w:t>
      </w:r>
      <w:proofErr w:type="gramStart"/>
      <w:r w:rsidR="006536D9" w:rsidRPr="00603D86">
        <w:rPr>
          <w:rFonts w:ascii="Arial" w:hAnsi="Arial" w:cs="Arial"/>
          <w:sz w:val="22"/>
          <w:szCs w:val="20"/>
        </w:rPr>
        <w:t>taking into account</w:t>
      </w:r>
      <w:proofErr w:type="gramEnd"/>
      <w:r w:rsidR="006536D9" w:rsidRPr="00603D86">
        <w:rPr>
          <w:rFonts w:ascii="Arial" w:hAnsi="Arial" w:cs="Arial"/>
          <w:sz w:val="22"/>
          <w:szCs w:val="20"/>
        </w:rPr>
        <w:t xml:space="preserve"> the definitions that employee absenteeism is the practice of employees taking leaves in order to meet their personal needs including recovering from illnesses and taking care of their respective families.</w:t>
      </w:r>
    </w:p>
    <w:p w14:paraId="7F37BA68" w14:textId="77777777" w:rsidR="006536D9" w:rsidRPr="00603D86" w:rsidRDefault="006536D9" w:rsidP="00603D86">
      <w:pPr>
        <w:rPr>
          <w:rFonts w:ascii="Arial" w:hAnsi="Arial" w:cs="Arial"/>
          <w:sz w:val="22"/>
          <w:szCs w:val="20"/>
        </w:rPr>
      </w:pPr>
      <w:r w:rsidRPr="00603D86">
        <w:rPr>
          <w:rFonts w:ascii="Arial" w:hAnsi="Arial" w:cs="Arial"/>
        </w:rPr>
        <w:tab/>
      </w:r>
      <w:r w:rsidRPr="00603D86">
        <w:rPr>
          <w:rFonts w:ascii="Arial" w:hAnsi="Arial" w:cs="Arial"/>
          <w:sz w:val="22"/>
          <w:szCs w:val="20"/>
          <w:shd w:val="clear" w:color="auto" w:fill="FFFFFF"/>
        </w:rPr>
        <w:t>Mohammed and Rashid (2018) define the term customer satisfaction as, ‘</w:t>
      </w:r>
      <w:r w:rsidRPr="00603D86">
        <w:rPr>
          <w:rFonts w:ascii="Arial" w:hAnsi="Arial" w:cs="Arial"/>
          <w:sz w:val="22"/>
          <w:szCs w:val="20"/>
        </w:rPr>
        <w:t xml:space="preserve">the overall evaluation on the basis of customers' total purchase and consumption experience of the </w:t>
      </w:r>
      <w:proofErr w:type="gramStart"/>
      <w:r w:rsidRPr="00603D86">
        <w:rPr>
          <w:rFonts w:ascii="Arial" w:hAnsi="Arial" w:cs="Arial"/>
          <w:sz w:val="22"/>
          <w:szCs w:val="20"/>
        </w:rPr>
        <w:t>firms</w:t>
      </w:r>
      <w:proofErr w:type="gramEnd"/>
      <w:r w:rsidRPr="00603D86">
        <w:rPr>
          <w:rFonts w:ascii="Arial" w:hAnsi="Arial" w:cs="Arial"/>
          <w:sz w:val="22"/>
          <w:szCs w:val="20"/>
        </w:rPr>
        <w:t xml:space="preserve"> providing goods/services over time</w:t>
      </w:r>
      <w:r w:rsidR="00792463" w:rsidRPr="00603D86">
        <w:rPr>
          <w:rFonts w:ascii="Arial" w:hAnsi="Arial" w:cs="Arial"/>
          <w:sz w:val="22"/>
          <w:szCs w:val="20"/>
        </w:rPr>
        <w:t xml:space="preserve">’. </w:t>
      </w:r>
      <w:r w:rsidR="00792463" w:rsidRPr="00603D86">
        <w:rPr>
          <w:rFonts w:ascii="Arial" w:hAnsi="Arial" w:cs="Arial"/>
          <w:sz w:val="22"/>
          <w:szCs w:val="20"/>
          <w:shd w:val="clear" w:color="auto" w:fill="FFFFFF"/>
        </w:rPr>
        <w:t xml:space="preserve">Rita, </w:t>
      </w:r>
      <w:proofErr w:type="gramStart"/>
      <w:r w:rsidR="00792463" w:rsidRPr="00603D86">
        <w:rPr>
          <w:rFonts w:ascii="Arial" w:hAnsi="Arial" w:cs="Arial"/>
          <w:sz w:val="22"/>
          <w:szCs w:val="20"/>
          <w:shd w:val="clear" w:color="auto" w:fill="FFFFFF"/>
        </w:rPr>
        <w:t>Oliveira</w:t>
      </w:r>
      <w:proofErr w:type="gramEnd"/>
      <w:r w:rsidR="00792463" w:rsidRPr="00603D86">
        <w:rPr>
          <w:rFonts w:ascii="Arial" w:hAnsi="Arial" w:cs="Arial"/>
          <w:sz w:val="22"/>
          <w:szCs w:val="20"/>
          <w:shd w:val="clear" w:color="auto" w:fill="FFFFFF"/>
        </w:rPr>
        <w:t xml:space="preserve"> and </w:t>
      </w:r>
      <w:proofErr w:type="spellStart"/>
      <w:r w:rsidR="00792463" w:rsidRPr="00603D86">
        <w:rPr>
          <w:rFonts w:ascii="Arial" w:hAnsi="Arial" w:cs="Arial"/>
          <w:sz w:val="22"/>
          <w:szCs w:val="20"/>
          <w:shd w:val="clear" w:color="auto" w:fill="FFFFFF"/>
        </w:rPr>
        <w:t>Farisa</w:t>
      </w:r>
      <w:proofErr w:type="spellEnd"/>
      <w:r w:rsidR="00792463" w:rsidRPr="00603D86">
        <w:rPr>
          <w:rFonts w:ascii="Arial" w:hAnsi="Arial" w:cs="Arial"/>
          <w:sz w:val="22"/>
          <w:szCs w:val="20"/>
          <w:shd w:val="clear" w:color="auto" w:fill="FFFFFF"/>
        </w:rPr>
        <w:t xml:space="preserve"> (2019) define the term as, ‘</w:t>
      </w:r>
      <w:r w:rsidR="00792463" w:rsidRPr="00603D86">
        <w:rPr>
          <w:rFonts w:ascii="Arial" w:hAnsi="Arial" w:cs="Arial"/>
          <w:b/>
          <w:sz w:val="22"/>
          <w:szCs w:val="20"/>
        </w:rPr>
        <w:t xml:space="preserve">the consequence of customer experiences during the buying process, and it plays a crucial role in affecting customers' future </w:t>
      </w:r>
      <w:proofErr w:type="spellStart"/>
      <w:r w:rsidR="00792463" w:rsidRPr="00603D86">
        <w:rPr>
          <w:rFonts w:ascii="Arial" w:hAnsi="Arial" w:cs="Arial"/>
          <w:b/>
          <w:sz w:val="22"/>
          <w:szCs w:val="20"/>
        </w:rPr>
        <w:t>behavior</w:t>
      </w:r>
      <w:proofErr w:type="spellEnd"/>
      <w:r w:rsidR="00792463" w:rsidRPr="00603D86">
        <w:rPr>
          <w:rFonts w:ascii="Arial" w:hAnsi="Arial" w:cs="Arial"/>
          <w:b/>
          <w:sz w:val="22"/>
          <w:szCs w:val="20"/>
        </w:rPr>
        <w:t>, such as online repurchase and loyalty</w:t>
      </w:r>
      <w:r w:rsidR="00792463" w:rsidRPr="00603D86">
        <w:rPr>
          <w:rFonts w:ascii="Arial" w:hAnsi="Arial" w:cs="Arial"/>
          <w:sz w:val="22"/>
          <w:szCs w:val="20"/>
        </w:rPr>
        <w:t>’</w:t>
      </w:r>
      <w:r w:rsidR="00792463" w:rsidRPr="00603D86">
        <w:rPr>
          <w:rFonts w:ascii="Arial" w:hAnsi="Arial" w:cs="Arial"/>
          <w:color w:val="2E2E2E"/>
          <w:szCs w:val="24"/>
        </w:rPr>
        <w:t xml:space="preserve">. </w:t>
      </w:r>
      <w:r w:rsidR="00792463" w:rsidRPr="00603D86">
        <w:rPr>
          <w:rFonts w:ascii="Arial" w:hAnsi="Arial" w:cs="Arial"/>
          <w:sz w:val="22"/>
          <w:szCs w:val="20"/>
        </w:rPr>
        <w:t xml:space="preserve">Thus, customer satisfaction refers to the level of satisfaction which a consumer experiences upon buying a product and using it. A customer in general experiences a high level of customer satisfaction when a product </w:t>
      </w:r>
      <w:proofErr w:type="gramStart"/>
      <w:r w:rsidR="00792463" w:rsidRPr="00603D86">
        <w:rPr>
          <w:rFonts w:ascii="Arial" w:hAnsi="Arial" w:cs="Arial"/>
          <w:sz w:val="22"/>
          <w:szCs w:val="20"/>
        </w:rPr>
        <w:t>is able to</w:t>
      </w:r>
      <w:proofErr w:type="gramEnd"/>
      <w:r w:rsidR="00792463" w:rsidRPr="00603D86">
        <w:rPr>
          <w:rFonts w:ascii="Arial" w:hAnsi="Arial" w:cs="Arial"/>
          <w:sz w:val="22"/>
          <w:szCs w:val="20"/>
        </w:rPr>
        <w:t xml:space="preserve"> meet his expectations and needs.</w:t>
      </w:r>
    </w:p>
    <w:p w14:paraId="17F7292F" w14:textId="77777777" w:rsidR="00792463" w:rsidRPr="00603D86" w:rsidRDefault="00792463" w:rsidP="00603D86">
      <w:pPr>
        <w:rPr>
          <w:rFonts w:ascii="Arial" w:hAnsi="Arial" w:cs="Arial"/>
          <w:sz w:val="22"/>
          <w:szCs w:val="20"/>
        </w:rPr>
      </w:pPr>
      <w:r w:rsidRPr="00603D86">
        <w:rPr>
          <w:rFonts w:ascii="Arial" w:hAnsi="Arial" w:cs="Arial"/>
          <w:sz w:val="22"/>
          <w:szCs w:val="20"/>
        </w:rPr>
        <w:tab/>
        <w:t xml:space="preserve">The aim of the report is to study the impact of employee absenteeism on customer satisfaction in an organisation. The organisation which would provide substratum for the discussion is Mid Cheshire Hospitals NHS Foundation Trust (MCHT) </w:t>
      </w:r>
      <w:r w:rsidR="00B00BE0" w:rsidRPr="00603D86">
        <w:rPr>
          <w:rFonts w:ascii="Arial" w:hAnsi="Arial" w:cs="Arial"/>
          <w:sz w:val="22"/>
          <w:szCs w:val="20"/>
        </w:rPr>
        <w:t>which is a trust operating hospital in Crewe, Northwich and Winsford, all the three places being in the United Kingdom (</w:t>
      </w:r>
      <w:r w:rsidR="00B00BE0" w:rsidRPr="00603D86">
        <w:rPr>
          <w:rFonts w:ascii="Arial" w:hAnsi="Arial" w:cs="Arial"/>
          <w:sz w:val="22"/>
          <w:szCs w:val="20"/>
          <w:shd w:val="clear" w:color="auto" w:fill="FFFFFF"/>
        </w:rPr>
        <w:t>Mcht.nhs.uk. 2022)</w:t>
      </w:r>
      <w:r w:rsidR="00B00BE0" w:rsidRPr="00603D86">
        <w:rPr>
          <w:rFonts w:ascii="Arial" w:hAnsi="Arial" w:cs="Arial"/>
          <w:sz w:val="22"/>
          <w:szCs w:val="20"/>
        </w:rPr>
        <w:t xml:space="preserve"> </w:t>
      </w:r>
    </w:p>
    <w:p w14:paraId="7FF3BE39" w14:textId="77777777" w:rsidR="00100D2E" w:rsidRPr="00603D86" w:rsidRDefault="00100D2E" w:rsidP="0074517D">
      <w:pPr>
        <w:pStyle w:val="Heading1"/>
        <w:rPr>
          <w:rFonts w:ascii="Arial" w:hAnsi="Arial" w:cs="Arial"/>
        </w:rPr>
      </w:pPr>
      <w:bookmarkStart w:id="1" w:name="_Toc100253908"/>
      <w:r w:rsidRPr="00603D86">
        <w:rPr>
          <w:rFonts w:ascii="Arial" w:hAnsi="Arial" w:cs="Arial"/>
        </w:rPr>
        <w:t>Part 2. Definition of the problem:</w:t>
      </w:r>
      <w:bookmarkEnd w:id="1"/>
    </w:p>
    <w:p w14:paraId="44D57BDB" w14:textId="77777777" w:rsidR="00CC1751" w:rsidRPr="00603D86" w:rsidRDefault="000227DB" w:rsidP="00603D86">
      <w:pPr>
        <w:rPr>
          <w:rFonts w:ascii="Arial" w:hAnsi="Arial" w:cs="Arial"/>
          <w:sz w:val="22"/>
          <w:szCs w:val="20"/>
          <w:shd w:val="clear" w:color="auto" w:fill="FFFFFF"/>
        </w:rPr>
      </w:pPr>
      <w:r w:rsidRPr="00603D86">
        <w:rPr>
          <w:rFonts w:ascii="Arial" w:hAnsi="Arial" w:cs="Arial"/>
        </w:rPr>
        <w:tab/>
      </w:r>
      <w:r w:rsidRPr="00603D86">
        <w:rPr>
          <w:rFonts w:ascii="Arial" w:hAnsi="Arial" w:cs="Arial"/>
          <w:sz w:val="22"/>
          <w:szCs w:val="20"/>
        </w:rPr>
        <w:t xml:space="preserve">The problem which has come into the light upon studying the case study woven around Mid Cheshire Hospitals NHS Foundation Trust (MCHT) is the high level of employee absenteeism which the organisation is facing. </w:t>
      </w:r>
      <w:r w:rsidRPr="00603D86">
        <w:rPr>
          <w:rFonts w:ascii="Arial" w:hAnsi="Arial" w:cs="Arial"/>
          <w:sz w:val="22"/>
          <w:szCs w:val="20"/>
          <w:shd w:val="clear" w:color="auto" w:fill="FFFFFF"/>
        </w:rPr>
        <w:t xml:space="preserve">Ali Shah </w:t>
      </w:r>
      <w:proofErr w:type="gramStart"/>
      <w:r w:rsidRPr="00603D86">
        <w:rPr>
          <w:rFonts w:ascii="Arial" w:hAnsi="Arial" w:cs="Arial"/>
          <w:sz w:val="22"/>
          <w:szCs w:val="20"/>
          <w:shd w:val="clear" w:color="auto" w:fill="FFFFFF"/>
        </w:rPr>
        <w:t>et al.(</w:t>
      </w:r>
      <w:proofErr w:type="gramEnd"/>
      <w:r w:rsidRPr="00603D86">
        <w:rPr>
          <w:rFonts w:ascii="Arial" w:hAnsi="Arial" w:cs="Arial"/>
          <w:sz w:val="22"/>
          <w:szCs w:val="20"/>
          <w:shd w:val="clear" w:color="auto" w:fill="FFFFFF"/>
        </w:rPr>
        <w:t xml:space="preserve">2020) in respect of employee absenteeism describes it as a ‘habitual’ negative work behaviour closely related to poor employee performance. Employees spend hours meant for work in doing activities which do not add to their productivity like drinking coffee for hours. Van de </w:t>
      </w:r>
      <w:proofErr w:type="spellStart"/>
      <w:r w:rsidRPr="00603D86">
        <w:rPr>
          <w:rFonts w:ascii="Arial" w:hAnsi="Arial" w:cs="Arial"/>
          <w:sz w:val="22"/>
          <w:szCs w:val="20"/>
          <w:shd w:val="clear" w:color="auto" w:fill="FFFFFF"/>
        </w:rPr>
        <w:t>Voorde</w:t>
      </w:r>
      <w:proofErr w:type="spellEnd"/>
      <w:r w:rsidRPr="00603D86">
        <w:rPr>
          <w:rFonts w:ascii="Arial" w:hAnsi="Arial" w:cs="Arial"/>
          <w:sz w:val="22"/>
          <w:szCs w:val="20"/>
          <w:shd w:val="clear" w:color="auto" w:fill="FFFFFF"/>
        </w:rPr>
        <w:t xml:space="preserve"> and Kilroy (2021) supports the opinion of the previous author by pointing out that employees exhibiting absenteeism </w:t>
      </w:r>
      <w:r w:rsidR="00D47B0F" w:rsidRPr="00603D86">
        <w:rPr>
          <w:rFonts w:ascii="Arial" w:hAnsi="Arial" w:cs="Arial"/>
          <w:sz w:val="22"/>
          <w:szCs w:val="20"/>
          <w:shd w:val="clear" w:color="auto" w:fill="FFFFFF"/>
        </w:rPr>
        <w:t xml:space="preserve">not only stay from work for hours but also for days. Employees exhibiting high level of absenteeism take leaves to avoid facing professional challenges like dealing with increased numbers of customers. </w:t>
      </w:r>
      <w:r w:rsidR="00CA07D0" w:rsidRPr="00603D86">
        <w:rPr>
          <w:rFonts w:ascii="Arial" w:hAnsi="Arial" w:cs="Arial"/>
          <w:sz w:val="22"/>
          <w:szCs w:val="20"/>
          <w:shd w:val="clear" w:color="auto" w:fill="FFFFFF"/>
        </w:rPr>
        <w:t xml:space="preserve">This means that the organisation concerned cannot get </w:t>
      </w:r>
      <w:proofErr w:type="gramStart"/>
      <w:r w:rsidR="00CA07D0" w:rsidRPr="00603D86">
        <w:rPr>
          <w:rFonts w:ascii="Arial" w:hAnsi="Arial" w:cs="Arial"/>
          <w:sz w:val="22"/>
          <w:szCs w:val="20"/>
          <w:shd w:val="clear" w:color="auto" w:fill="FFFFFF"/>
        </w:rPr>
        <w:t>sufficient numbers of</w:t>
      </w:r>
      <w:proofErr w:type="gramEnd"/>
      <w:r w:rsidR="00CA07D0" w:rsidRPr="00603D86">
        <w:rPr>
          <w:rFonts w:ascii="Arial" w:hAnsi="Arial" w:cs="Arial"/>
          <w:sz w:val="22"/>
          <w:szCs w:val="20"/>
          <w:shd w:val="clear" w:color="auto" w:fill="FFFFFF"/>
        </w:rPr>
        <w:t xml:space="preserve"> employees on board required to </w:t>
      </w:r>
      <w:r w:rsidR="00CA07D0" w:rsidRPr="00603D86">
        <w:rPr>
          <w:rFonts w:ascii="Arial" w:hAnsi="Arial" w:cs="Arial"/>
          <w:sz w:val="22"/>
          <w:szCs w:val="20"/>
          <w:shd w:val="clear" w:color="auto" w:fill="FFFFFF"/>
        </w:rPr>
        <w:lastRenderedPageBreak/>
        <w:t xml:space="preserve">serve </w:t>
      </w:r>
      <w:r w:rsidR="00394AA9" w:rsidRPr="00603D86">
        <w:rPr>
          <w:rFonts w:ascii="Arial" w:hAnsi="Arial" w:cs="Arial"/>
          <w:sz w:val="22"/>
          <w:szCs w:val="20"/>
          <w:shd w:val="clear" w:color="auto" w:fill="FFFFFF"/>
        </w:rPr>
        <w:t xml:space="preserve">customers satisfactorily </w:t>
      </w:r>
      <w:r w:rsidR="00CA07D0" w:rsidRPr="00603D86">
        <w:rPr>
          <w:rFonts w:ascii="Arial" w:hAnsi="Arial" w:cs="Arial"/>
          <w:sz w:val="22"/>
          <w:szCs w:val="20"/>
          <w:shd w:val="clear" w:color="auto" w:fill="FFFFFF"/>
        </w:rPr>
        <w:t>(</w:t>
      </w:r>
      <w:proofErr w:type="spellStart"/>
      <w:r w:rsidR="00CA07D0" w:rsidRPr="00603D86">
        <w:rPr>
          <w:rFonts w:ascii="Arial" w:hAnsi="Arial" w:cs="Arial"/>
          <w:sz w:val="22"/>
          <w:szCs w:val="20"/>
          <w:shd w:val="clear" w:color="auto" w:fill="FFFFFF"/>
        </w:rPr>
        <w:t>Bourini</w:t>
      </w:r>
      <w:proofErr w:type="spellEnd"/>
      <w:r w:rsidR="00CA07D0" w:rsidRPr="00603D86">
        <w:rPr>
          <w:rFonts w:ascii="Arial" w:hAnsi="Arial" w:cs="Arial"/>
          <w:sz w:val="22"/>
          <w:szCs w:val="20"/>
          <w:shd w:val="clear" w:color="auto" w:fill="FFFFFF"/>
        </w:rPr>
        <w:t xml:space="preserve"> et al. 2019)</w:t>
      </w:r>
      <w:r w:rsidR="00394AA9" w:rsidRPr="00603D86">
        <w:rPr>
          <w:rFonts w:ascii="Arial" w:hAnsi="Arial" w:cs="Arial"/>
          <w:sz w:val="22"/>
          <w:szCs w:val="20"/>
          <w:shd w:val="clear" w:color="auto" w:fill="FFFFFF"/>
        </w:rPr>
        <w:t xml:space="preserve">. </w:t>
      </w:r>
      <w:r w:rsidR="006B71D4" w:rsidRPr="00603D86">
        <w:rPr>
          <w:rFonts w:ascii="Arial" w:hAnsi="Arial" w:cs="Arial"/>
          <w:sz w:val="22"/>
          <w:szCs w:val="20"/>
          <w:shd w:val="clear" w:color="auto" w:fill="FFFFFF"/>
        </w:rPr>
        <w:t xml:space="preserve">Rita, </w:t>
      </w:r>
      <w:proofErr w:type="gramStart"/>
      <w:r w:rsidR="006B71D4" w:rsidRPr="00603D86">
        <w:rPr>
          <w:rFonts w:ascii="Arial" w:hAnsi="Arial" w:cs="Arial"/>
          <w:sz w:val="22"/>
          <w:szCs w:val="20"/>
          <w:shd w:val="clear" w:color="auto" w:fill="FFFFFF"/>
        </w:rPr>
        <w:t>Oliveira</w:t>
      </w:r>
      <w:proofErr w:type="gramEnd"/>
      <w:r w:rsidR="006B71D4" w:rsidRPr="00603D86">
        <w:rPr>
          <w:rFonts w:ascii="Arial" w:hAnsi="Arial" w:cs="Arial"/>
          <w:sz w:val="22"/>
          <w:szCs w:val="20"/>
          <w:shd w:val="clear" w:color="auto" w:fill="FFFFFF"/>
        </w:rPr>
        <w:t xml:space="preserve"> and </w:t>
      </w:r>
      <w:proofErr w:type="spellStart"/>
      <w:r w:rsidR="006B71D4" w:rsidRPr="00603D86">
        <w:rPr>
          <w:rFonts w:ascii="Arial" w:hAnsi="Arial" w:cs="Arial"/>
          <w:sz w:val="22"/>
          <w:szCs w:val="20"/>
          <w:shd w:val="clear" w:color="auto" w:fill="FFFFFF"/>
        </w:rPr>
        <w:t>Farisa</w:t>
      </w:r>
      <w:proofErr w:type="spellEnd"/>
      <w:r w:rsidR="006B71D4" w:rsidRPr="00603D86">
        <w:rPr>
          <w:rFonts w:ascii="Arial" w:hAnsi="Arial" w:cs="Arial"/>
          <w:sz w:val="22"/>
          <w:szCs w:val="20"/>
          <w:shd w:val="clear" w:color="auto" w:fill="FFFFFF"/>
        </w:rPr>
        <w:t xml:space="preserve"> (2019) point out that high quality of services which customers get and the positive experience they have taking the service results in high level of customer satisfaction. </w:t>
      </w:r>
      <w:proofErr w:type="spellStart"/>
      <w:r w:rsidR="006B71D4" w:rsidRPr="00603D86">
        <w:rPr>
          <w:rFonts w:ascii="Arial" w:hAnsi="Arial" w:cs="Arial"/>
          <w:sz w:val="22"/>
          <w:szCs w:val="20"/>
          <w:shd w:val="clear" w:color="auto" w:fill="FFFFFF"/>
        </w:rPr>
        <w:t>Almohaimmeed</w:t>
      </w:r>
      <w:proofErr w:type="spellEnd"/>
      <w:r w:rsidR="006B71D4" w:rsidRPr="00603D86">
        <w:rPr>
          <w:rFonts w:ascii="Arial" w:hAnsi="Arial" w:cs="Arial"/>
          <w:sz w:val="22"/>
          <w:szCs w:val="20"/>
          <w:shd w:val="clear" w:color="auto" w:fill="FFFFFF"/>
        </w:rPr>
        <w:t xml:space="preserve"> (2019) mentions in this respect that high level of customer satisfaction enables companies retain customers. Satisfied customers in general remain loyal and keep on reordering products. Poor customer service level and poor service experience on the other results in low level of customer satisfaction. Thus, it can be established that </w:t>
      </w:r>
      <w:proofErr w:type="gramStart"/>
      <w:r w:rsidR="008717D0" w:rsidRPr="00603D86">
        <w:rPr>
          <w:rFonts w:ascii="Arial" w:hAnsi="Arial" w:cs="Arial"/>
          <w:sz w:val="22"/>
          <w:szCs w:val="20"/>
          <w:shd w:val="clear" w:color="auto" w:fill="FFFFFF"/>
        </w:rPr>
        <w:t>on the basis of</w:t>
      </w:r>
      <w:proofErr w:type="gramEnd"/>
      <w:r w:rsidR="008717D0" w:rsidRPr="00603D86">
        <w:rPr>
          <w:rFonts w:ascii="Arial" w:hAnsi="Arial" w:cs="Arial"/>
          <w:sz w:val="22"/>
          <w:szCs w:val="20"/>
          <w:shd w:val="clear" w:color="auto" w:fill="FFFFFF"/>
        </w:rPr>
        <w:t xml:space="preserve"> the discussion that employee absenteeism leads to low customer satisfaction. </w:t>
      </w:r>
      <w:r w:rsidR="006E4692" w:rsidRPr="00603D86">
        <w:rPr>
          <w:rFonts w:ascii="Arial" w:hAnsi="Arial" w:cs="Arial"/>
          <w:sz w:val="22"/>
          <w:szCs w:val="20"/>
          <w:shd w:val="clear" w:color="auto" w:fill="FFFFFF"/>
        </w:rPr>
        <w:t xml:space="preserve">The </w:t>
      </w:r>
      <w:r w:rsidR="008717D0" w:rsidRPr="00603D86">
        <w:rPr>
          <w:rFonts w:ascii="Arial" w:hAnsi="Arial" w:cs="Arial"/>
          <w:sz w:val="22"/>
          <w:szCs w:val="20"/>
        </w:rPr>
        <w:t xml:space="preserve">Mid Cheshire Hospitals NHS Foundation Trust (MCHT) is experiencing high level of employee absenteeism which is increasing annually. The trust has faced financial losses of millions of pounds. The management of the body owing to the high level of employee absenteeism is not able to make </w:t>
      </w:r>
      <w:proofErr w:type="gramStart"/>
      <w:r w:rsidR="008717D0" w:rsidRPr="00603D86">
        <w:rPr>
          <w:rFonts w:ascii="Arial" w:hAnsi="Arial" w:cs="Arial"/>
          <w:sz w:val="22"/>
          <w:szCs w:val="20"/>
        </w:rPr>
        <w:t>sufficient numbers of</w:t>
      </w:r>
      <w:proofErr w:type="gramEnd"/>
      <w:r w:rsidR="008717D0" w:rsidRPr="00603D86">
        <w:rPr>
          <w:rFonts w:ascii="Arial" w:hAnsi="Arial" w:cs="Arial"/>
          <w:sz w:val="22"/>
          <w:szCs w:val="20"/>
        </w:rPr>
        <w:t xml:space="preserve"> employees to serve customers satisfactor</w:t>
      </w:r>
      <w:r w:rsidR="00AF4F32" w:rsidRPr="00603D86">
        <w:rPr>
          <w:rFonts w:ascii="Arial" w:hAnsi="Arial" w:cs="Arial"/>
          <w:sz w:val="22"/>
          <w:szCs w:val="20"/>
        </w:rPr>
        <w:t>ily. The patients, customers in this case experience poor treatment at the hospitals run by the Mid Cheshire Hospitals NHS Foundation Trust owing to shortage of staff members (</w:t>
      </w:r>
      <w:r w:rsidR="00AF4F32" w:rsidRPr="00603D86">
        <w:rPr>
          <w:rFonts w:ascii="Arial" w:hAnsi="Arial" w:cs="Arial"/>
          <w:sz w:val="22"/>
          <w:szCs w:val="20"/>
          <w:shd w:val="clear" w:color="auto" w:fill="FFFFFF"/>
        </w:rPr>
        <w:t xml:space="preserve">Campbell 2022). The case study mentions that the </w:t>
      </w:r>
      <w:r w:rsidR="00AF4F32" w:rsidRPr="00603D86">
        <w:rPr>
          <w:rFonts w:ascii="Arial" w:hAnsi="Arial" w:cs="Arial"/>
          <w:sz w:val="22"/>
          <w:szCs w:val="20"/>
        </w:rPr>
        <w:t xml:space="preserve">Mid Cheshire Hospitals NHS Foundation Trust in order to meet the shortage of the staff and ensure service to the patients to the feasible extent is forced to employ temporary staff and </w:t>
      </w:r>
      <w:proofErr w:type="gramStart"/>
      <w:r w:rsidR="00AF4F32" w:rsidRPr="00603D86">
        <w:rPr>
          <w:rFonts w:ascii="Arial" w:hAnsi="Arial" w:cs="Arial"/>
          <w:sz w:val="22"/>
          <w:szCs w:val="20"/>
        </w:rPr>
        <w:t>third party</w:t>
      </w:r>
      <w:proofErr w:type="gramEnd"/>
      <w:r w:rsidR="00AF4F32" w:rsidRPr="00603D86">
        <w:rPr>
          <w:rFonts w:ascii="Arial" w:hAnsi="Arial" w:cs="Arial"/>
          <w:sz w:val="22"/>
          <w:szCs w:val="20"/>
        </w:rPr>
        <w:t xml:space="preserve"> staff. This means the trust in becoming increasingly dependent on third party manpower consultancies to ensure customer satisfaction on </w:t>
      </w:r>
      <w:proofErr w:type="gramStart"/>
      <w:r w:rsidR="00AF4F32" w:rsidRPr="00603D86">
        <w:rPr>
          <w:rFonts w:ascii="Arial" w:hAnsi="Arial" w:cs="Arial"/>
          <w:sz w:val="22"/>
          <w:szCs w:val="20"/>
        </w:rPr>
        <w:t>day to day</w:t>
      </w:r>
      <w:proofErr w:type="gramEnd"/>
      <w:r w:rsidR="00AF4F32" w:rsidRPr="00603D86">
        <w:rPr>
          <w:rFonts w:ascii="Arial" w:hAnsi="Arial" w:cs="Arial"/>
          <w:sz w:val="22"/>
          <w:szCs w:val="20"/>
        </w:rPr>
        <w:t xml:space="preserve"> basis. Thus, it can be established </w:t>
      </w:r>
      <w:proofErr w:type="gramStart"/>
      <w:r w:rsidR="00AF4F32" w:rsidRPr="00603D86">
        <w:rPr>
          <w:rFonts w:ascii="Arial" w:hAnsi="Arial" w:cs="Arial"/>
          <w:sz w:val="22"/>
          <w:szCs w:val="20"/>
        </w:rPr>
        <w:t>on the basis of</w:t>
      </w:r>
      <w:proofErr w:type="gramEnd"/>
      <w:r w:rsidR="00AF4F32" w:rsidRPr="00603D86">
        <w:rPr>
          <w:rFonts w:ascii="Arial" w:hAnsi="Arial" w:cs="Arial"/>
          <w:sz w:val="22"/>
          <w:szCs w:val="20"/>
        </w:rPr>
        <w:t xml:space="preserve"> the analysis of the findings that problem which the Mid Cheshire Hospitals NHS Foundation Trust is </w:t>
      </w:r>
      <w:r w:rsidR="00AF4F32" w:rsidRPr="00603D86">
        <w:rPr>
          <w:rFonts w:ascii="Arial" w:hAnsi="Arial" w:cs="Arial"/>
          <w:b/>
          <w:sz w:val="22"/>
          <w:szCs w:val="20"/>
        </w:rPr>
        <w:t>increasing employee absenteeism which is resulting in poor customer satisfaction</w:t>
      </w:r>
      <w:r w:rsidR="00AF4F32" w:rsidRPr="00603D86">
        <w:rPr>
          <w:rFonts w:ascii="Arial" w:hAnsi="Arial" w:cs="Arial"/>
          <w:sz w:val="22"/>
          <w:szCs w:val="20"/>
        </w:rPr>
        <w:t xml:space="preserve">. </w:t>
      </w:r>
    </w:p>
    <w:p w14:paraId="4CFD50CE" w14:textId="77777777" w:rsidR="00100D2E" w:rsidRPr="00603D86" w:rsidRDefault="00100D2E" w:rsidP="0074517D">
      <w:pPr>
        <w:pStyle w:val="Heading1"/>
        <w:rPr>
          <w:rFonts w:ascii="Arial" w:hAnsi="Arial" w:cs="Arial"/>
        </w:rPr>
      </w:pPr>
      <w:bookmarkStart w:id="2" w:name="_Toc100253909"/>
      <w:r w:rsidRPr="00603D86">
        <w:rPr>
          <w:rFonts w:ascii="Arial" w:hAnsi="Arial" w:cs="Arial"/>
        </w:rPr>
        <w:t>Part 3. Scope and impact of the problem:</w:t>
      </w:r>
      <w:bookmarkEnd w:id="2"/>
    </w:p>
    <w:p w14:paraId="2D11DD48" w14:textId="77777777" w:rsidR="00100D2E" w:rsidRPr="00603D86" w:rsidRDefault="00100D2E" w:rsidP="0074517D">
      <w:pPr>
        <w:pStyle w:val="Heading2"/>
        <w:rPr>
          <w:rFonts w:ascii="Arial" w:hAnsi="Arial" w:cs="Arial"/>
        </w:rPr>
      </w:pPr>
      <w:bookmarkStart w:id="3" w:name="_Toc100253910"/>
      <w:r w:rsidRPr="00603D86">
        <w:rPr>
          <w:rFonts w:ascii="Arial" w:hAnsi="Arial" w:cs="Arial"/>
        </w:rPr>
        <w:t>Part 3.1. Width of the problem:</w:t>
      </w:r>
      <w:bookmarkEnd w:id="3"/>
    </w:p>
    <w:p w14:paraId="2162E2F5" w14:textId="77777777" w:rsidR="006E4692" w:rsidRPr="00603D86" w:rsidRDefault="006E4692" w:rsidP="006E4692">
      <w:pPr>
        <w:rPr>
          <w:rFonts w:ascii="Arial" w:hAnsi="Arial" w:cs="Arial"/>
          <w:shd w:val="clear" w:color="auto" w:fill="FFFFFF"/>
        </w:rPr>
      </w:pPr>
      <w:r w:rsidRPr="00603D86">
        <w:rPr>
          <w:rFonts w:ascii="Arial" w:hAnsi="Arial" w:cs="Arial"/>
        </w:rPr>
        <w:t xml:space="preserve">The scope of the problem includes high employee absenteeism and the factors which lead to high employee absenteeism. The factors which likely lead to high level of employee absenteeism like low level of employee wellbeing would be </w:t>
      </w:r>
      <w:proofErr w:type="gramStart"/>
      <w:r w:rsidRPr="00603D86">
        <w:rPr>
          <w:rFonts w:ascii="Arial" w:hAnsi="Arial" w:cs="Arial"/>
        </w:rPr>
        <w:t>taken into account</w:t>
      </w:r>
      <w:proofErr w:type="gramEnd"/>
      <w:r w:rsidRPr="00603D86">
        <w:rPr>
          <w:rFonts w:ascii="Arial" w:hAnsi="Arial" w:cs="Arial"/>
        </w:rPr>
        <w:t xml:space="preserve"> within the scope of the report (</w:t>
      </w:r>
      <w:r w:rsidRPr="00603D86">
        <w:rPr>
          <w:rFonts w:ascii="Arial" w:hAnsi="Arial" w:cs="Arial"/>
          <w:shd w:val="clear" w:color="auto" w:fill="FFFFFF"/>
        </w:rPr>
        <w:t xml:space="preserve">Johnson et al. 2018). The scope of the problem would </w:t>
      </w:r>
      <w:r w:rsidRPr="00603D86">
        <w:rPr>
          <w:rFonts w:ascii="Arial" w:hAnsi="Arial" w:cs="Arial"/>
          <w:b/>
          <w:shd w:val="clear" w:color="auto" w:fill="FFFFFF"/>
        </w:rPr>
        <w:t>not</w:t>
      </w:r>
      <w:r w:rsidRPr="00603D86">
        <w:rPr>
          <w:rFonts w:ascii="Arial" w:hAnsi="Arial" w:cs="Arial"/>
          <w:shd w:val="clear" w:color="auto" w:fill="FFFFFF"/>
        </w:rPr>
        <w:t xml:space="preserve"> include concepts like promotion and product innovation, which are important for customer satisfaction (</w:t>
      </w:r>
      <w:proofErr w:type="spellStart"/>
      <w:r w:rsidRPr="00603D86">
        <w:rPr>
          <w:rFonts w:ascii="Arial" w:hAnsi="Arial" w:cs="Arial"/>
          <w:shd w:val="clear" w:color="auto" w:fill="FFFFFF"/>
        </w:rPr>
        <w:t>YuSheng</w:t>
      </w:r>
      <w:proofErr w:type="spellEnd"/>
      <w:r w:rsidRPr="00603D86">
        <w:rPr>
          <w:rFonts w:ascii="Arial" w:hAnsi="Arial" w:cs="Arial"/>
          <w:shd w:val="clear" w:color="auto" w:fill="FFFFFF"/>
        </w:rPr>
        <w:t xml:space="preserve"> and Ibrahim 2019).</w:t>
      </w:r>
    </w:p>
    <w:p w14:paraId="69A995A3" w14:textId="77777777" w:rsidR="00100D2E" w:rsidRPr="00603D86" w:rsidRDefault="00100D2E" w:rsidP="0074517D">
      <w:pPr>
        <w:pStyle w:val="Heading2"/>
        <w:rPr>
          <w:rFonts w:ascii="Arial" w:hAnsi="Arial" w:cs="Arial"/>
        </w:rPr>
      </w:pPr>
      <w:bookmarkStart w:id="4" w:name="_Toc100253911"/>
      <w:r w:rsidRPr="00603D86">
        <w:rPr>
          <w:rFonts w:ascii="Arial" w:hAnsi="Arial" w:cs="Arial"/>
        </w:rPr>
        <w:t>Part 3.2. Type of the problem-short term or long term:</w:t>
      </w:r>
      <w:bookmarkEnd w:id="4"/>
    </w:p>
    <w:p w14:paraId="29DE76BE" w14:textId="77777777" w:rsidR="006E4692" w:rsidRPr="00603D86" w:rsidRDefault="006E4692" w:rsidP="00603D86">
      <w:pPr>
        <w:rPr>
          <w:rFonts w:ascii="Arial" w:hAnsi="Arial" w:cs="Arial"/>
        </w:rPr>
      </w:pPr>
      <w:r w:rsidRPr="00603D86">
        <w:rPr>
          <w:rFonts w:ascii="Arial" w:hAnsi="Arial" w:cs="Arial"/>
        </w:rPr>
        <w:tab/>
      </w:r>
      <w:r w:rsidRPr="00603D86">
        <w:rPr>
          <w:rFonts w:ascii="Arial" w:hAnsi="Arial" w:cs="Arial"/>
          <w:sz w:val="22"/>
          <w:szCs w:val="20"/>
        </w:rPr>
        <w:t>The problem of high level of employee absenteeism which t</w:t>
      </w:r>
      <w:r w:rsidRPr="00603D86">
        <w:rPr>
          <w:rFonts w:ascii="Arial" w:hAnsi="Arial" w:cs="Arial"/>
          <w:sz w:val="22"/>
          <w:szCs w:val="20"/>
          <w:shd w:val="clear" w:color="auto" w:fill="FFFFFF"/>
        </w:rPr>
        <w:t xml:space="preserve">he </w:t>
      </w:r>
      <w:r w:rsidRPr="00603D86">
        <w:rPr>
          <w:rFonts w:ascii="Arial" w:hAnsi="Arial" w:cs="Arial"/>
          <w:sz w:val="22"/>
          <w:szCs w:val="20"/>
        </w:rPr>
        <w:t xml:space="preserve">Mid Cheshire Hospitals NHS Foundation Trust or MCHT is a </w:t>
      </w:r>
      <w:proofErr w:type="gramStart"/>
      <w:r w:rsidRPr="00603D86">
        <w:rPr>
          <w:rFonts w:ascii="Arial" w:hAnsi="Arial" w:cs="Arial"/>
          <w:sz w:val="22"/>
          <w:szCs w:val="20"/>
        </w:rPr>
        <w:t>long term</w:t>
      </w:r>
      <w:proofErr w:type="gramEnd"/>
      <w:r w:rsidRPr="00603D86">
        <w:rPr>
          <w:rFonts w:ascii="Arial" w:hAnsi="Arial" w:cs="Arial"/>
          <w:sz w:val="22"/>
          <w:szCs w:val="20"/>
        </w:rPr>
        <w:t xml:space="preserve"> problem. The trust has been facing the issue for years and has already suffers losses amounting to millions of pounds. The problem if not curtailed </w:t>
      </w:r>
      <w:r w:rsidRPr="00603D86">
        <w:rPr>
          <w:rFonts w:ascii="Arial" w:hAnsi="Arial" w:cs="Arial"/>
          <w:sz w:val="22"/>
          <w:szCs w:val="20"/>
        </w:rPr>
        <w:lastRenderedPageBreak/>
        <w:t>strategically would have severe negative effects on the operations of the MCHT and may even endanger its future sustenance.</w:t>
      </w:r>
    </w:p>
    <w:p w14:paraId="567E1969" w14:textId="77777777" w:rsidR="00100D2E" w:rsidRPr="00603D86" w:rsidRDefault="00100D2E" w:rsidP="0074517D">
      <w:pPr>
        <w:pStyle w:val="Heading2"/>
        <w:rPr>
          <w:rFonts w:ascii="Arial" w:hAnsi="Arial" w:cs="Arial"/>
        </w:rPr>
      </w:pPr>
      <w:bookmarkStart w:id="5" w:name="_Toc100253912"/>
      <w:r w:rsidRPr="00603D86">
        <w:rPr>
          <w:rFonts w:ascii="Arial" w:hAnsi="Arial" w:cs="Arial"/>
        </w:rPr>
        <w:t xml:space="preserve">Part 3.3. Who are affected by the </w:t>
      </w:r>
      <w:r w:rsidR="004247FF" w:rsidRPr="00603D86">
        <w:rPr>
          <w:rFonts w:ascii="Arial" w:hAnsi="Arial" w:cs="Arial"/>
        </w:rPr>
        <w:t>problem?</w:t>
      </w:r>
      <w:bookmarkEnd w:id="5"/>
    </w:p>
    <w:p w14:paraId="3EA1A870" w14:textId="77777777" w:rsidR="006E4692" w:rsidRPr="00603D86" w:rsidRDefault="006E4692" w:rsidP="00603D86">
      <w:pPr>
        <w:rPr>
          <w:rFonts w:ascii="Arial" w:hAnsi="Arial" w:cs="Arial"/>
          <w:sz w:val="22"/>
          <w:szCs w:val="20"/>
        </w:rPr>
      </w:pPr>
      <w:r w:rsidRPr="00603D86">
        <w:rPr>
          <w:rFonts w:ascii="Arial" w:hAnsi="Arial" w:cs="Arial"/>
        </w:rPr>
        <w:tab/>
      </w:r>
      <w:r w:rsidRPr="00603D86">
        <w:rPr>
          <w:rFonts w:ascii="Arial" w:hAnsi="Arial" w:cs="Arial"/>
          <w:sz w:val="22"/>
          <w:szCs w:val="20"/>
        </w:rPr>
        <w:t xml:space="preserve">Several groups of stakeholders of the MCHT are being and would be affected by the problem of high level of employee absenteeism. </w:t>
      </w:r>
      <w:r w:rsidR="00C47F29" w:rsidRPr="00603D86">
        <w:rPr>
          <w:rFonts w:ascii="Arial" w:hAnsi="Arial" w:cs="Arial"/>
          <w:sz w:val="22"/>
          <w:szCs w:val="20"/>
        </w:rPr>
        <w:t>They include both internal stakeholders and external stakeholders. The internal stakeholders include the management of t</w:t>
      </w:r>
      <w:r w:rsidR="00C47F29" w:rsidRPr="00603D86">
        <w:rPr>
          <w:rFonts w:ascii="Arial" w:hAnsi="Arial" w:cs="Arial"/>
          <w:sz w:val="22"/>
          <w:szCs w:val="20"/>
          <w:shd w:val="clear" w:color="auto" w:fill="FFFFFF"/>
        </w:rPr>
        <w:t xml:space="preserve">he </w:t>
      </w:r>
      <w:r w:rsidR="00C47F29" w:rsidRPr="00603D86">
        <w:rPr>
          <w:rFonts w:ascii="Arial" w:hAnsi="Arial" w:cs="Arial"/>
          <w:sz w:val="22"/>
          <w:szCs w:val="20"/>
        </w:rPr>
        <w:t xml:space="preserve">Mid Cheshire Hospitals NHS Foundation Trust, the middle level managers of the body and the </w:t>
      </w:r>
      <w:proofErr w:type="gramStart"/>
      <w:r w:rsidR="00C47F29" w:rsidRPr="00603D86">
        <w:rPr>
          <w:rFonts w:ascii="Arial" w:hAnsi="Arial" w:cs="Arial"/>
          <w:sz w:val="22"/>
          <w:szCs w:val="20"/>
        </w:rPr>
        <w:t>lower level</w:t>
      </w:r>
      <w:proofErr w:type="gramEnd"/>
      <w:r w:rsidR="00C47F29" w:rsidRPr="00603D86">
        <w:rPr>
          <w:rFonts w:ascii="Arial" w:hAnsi="Arial" w:cs="Arial"/>
          <w:sz w:val="22"/>
          <w:szCs w:val="20"/>
        </w:rPr>
        <w:t xml:space="preserve"> employees. The external stakeholders suffering owing to the issue are </w:t>
      </w:r>
      <w:proofErr w:type="gramStart"/>
      <w:r w:rsidR="00C47F29" w:rsidRPr="00603D86">
        <w:rPr>
          <w:rFonts w:ascii="Arial" w:hAnsi="Arial" w:cs="Arial"/>
          <w:sz w:val="22"/>
          <w:szCs w:val="20"/>
        </w:rPr>
        <w:t>patients(</w:t>
      </w:r>
      <w:proofErr w:type="gramEnd"/>
      <w:r w:rsidR="00C47F29" w:rsidRPr="00603D86">
        <w:rPr>
          <w:rFonts w:ascii="Arial" w:hAnsi="Arial" w:cs="Arial"/>
          <w:sz w:val="22"/>
          <w:szCs w:val="20"/>
        </w:rPr>
        <w:t xml:space="preserve">analogous to customers), the government bodies, suppliers and the society in general. </w:t>
      </w:r>
    </w:p>
    <w:p w14:paraId="5AC79B9D" w14:textId="77777777" w:rsidR="00100D2E" w:rsidRPr="00603D86" w:rsidRDefault="00100D2E" w:rsidP="0074517D">
      <w:pPr>
        <w:pStyle w:val="Heading2"/>
        <w:rPr>
          <w:rFonts w:ascii="Arial" w:hAnsi="Arial" w:cs="Arial"/>
        </w:rPr>
      </w:pPr>
      <w:bookmarkStart w:id="6" w:name="_Toc100253913"/>
      <w:r w:rsidRPr="00603D86">
        <w:rPr>
          <w:rFonts w:ascii="Arial" w:hAnsi="Arial" w:cs="Arial"/>
        </w:rPr>
        <w:t xml:space="preserve">Part 3.4. How are they </w:t>
      </w:r>
      <w:proofErr w:type="gramStart"/>
      <w:r w:rsidR="004247FF" w:rsidRPr="00603D86">
        <w:rPr>
          <w:rFonts w:ascii="Arial" w:hAnsi="Arial" w:cs="Arial"/>
        </w:rPr>
        <w:t>affected (</w:t>
      </w:r>
      <w:r w:rsidRPr="00603D86">
        <w:rPr>
          <w:rFonts w:ascii="Arial" w:hAnsi="Arial" w:cs="Arial"/>
        </w:rPr>
        <w:t>financial, operational and social);</w:t>
      </w:r>
      <w:bookmarkEnd w:id="6"/>
      <w:proofErr w:type="gramEnd"/>
    </w:p>
    <w:p w14:paraId="36A9C874" w14:textId="77777777" w:rsidR="00C47F29" w:rsidRPr="00603D86" w:rsidRDefault="00C47F29" w:rsidP="00603D86">
      <w:pPr>
        <w:rPr>
          <w:rFonts w:ascii="Arial" w:hAnsi="Arial" w:cs="Arial"/>
          <w:sz w:val="22"/>
          <w:szCs w:val="20"/>
        </w:rPr>
      </w:pPr>
      <w:r w:rsidRPr="00603D86">
        <w:rPr>
          <w:rFonts w:ascii="Arial" w:hAnsi="Arial" w:cs="Arial"/>
        </w:rPr>
        <w:tab/>
      </w:r>
      <w:r w:rsidRPr="00603D86">
        <w:rPr>
          <w:rFonts w:ascii="Arial" w:hAnsi="Arial" w:cs="Arial"/>
          <w:sz w:val="22"/>
          <w:szCs w:val="20"/>
        </w:rPr>
        <w:t xml:space="preserve">The stakeholders of the MCHT are being affected in terms of finance, operations and social aspects owing to the issue of increasing employee absenteeism which it is facing. For example, the management of the MCHT owing to the high level of absenteeism </w:t>
      </w:r>
      <w:proofErr w:type="gramStart"/>
      <w:r w:rsidRPr="00603D86">
        <w:rPr>
          <w:rFonts w:ascii="Arial" w:hAnsi="Arial" w:cs="Arial"/>
          <w:sz w:val="22"/>
          <w:szCs w:val="20"/>
        </w:rPr>
        <w:t>is able to</w:t>
      </w:r>
      <w:proofErr w:type="gramEnd"/>
      <w:r w:rsidRPr="00603D86">
        <w:rPr>
          <w:rFonts w:ascii="Arial" w:hAnsi="Arial" w:cs="Arial"/>
          <w:sz w:val="22"/>
          <w:szCs w:val="20"/>
        </w:rPr>
        <w:t xml:space="preserve"> make available sufficient numbers of employees in different positions to run the hospitals</w:t>
      </w:r>
      <w:r w:rsidR="00D84700" w:rsidRPr="00603D86">
        <w:rPr>
          <w:rFonts w:ascii="Arial" w:hAnsi="Arial" w:cs="Arial"/>
          <w:sz w:val="22"/>
          <w:szCs w:val="20"/>
        </w:rPr>
        <w:t xml:space="preserve"> it runs. This means that the management is facing difficulties in terms of operations. The patients are not getting proper services owing to the insufficient staff members present to serve them. They are experiencing lower level of customer satisfaction and are less likely to revisit the hospitals run by the MCHT </w:t>
      </w:r>
      <w:r w:rsidR="00D84700" w:rsidRPr="00603D86">
        <w:rPr>
          <w:rFonts w:ascii="Arial" w:hAnsi="Arial" w:cs="Arial"/>
          <w:sz w:val="22"/>
          <w:szCs w:val="20"/>
          <w:shd w:val="clear" w:color="auto" w:fill="FFFFFF"/>
        </w:rPr>
        <w:t>(</w:t>
      </w:r>
      <w:proofErr w:type="spellStart"/>
      <w:r w:rsidR="00D84700" w:rsidRPr="00603D86">
        <w:rPr>
          <w:rFonts w:ascii="Arial" w:hAnsi="Arial" w:cs="Arial"/>
          <w:sz w:val="22"/>
          <w:szCs w:val="20"/>
          <w:shd w:val="clear" w:color="auto" w:fill="FFFFFF"/>
        </w:rPr>
        <w:t>Bourini</w:t>
      </w:r>
      <w:proofErr w:type="spellEnd"/>
      <w:r w:rsidR="00D84700" w:rsidRPr="00603D86">
        <w:rPr>
          <w:rFonts w:ascii="Arial" w:hAnsi="Arial" w:cs="Arial"/>
          <w:sz w:val="22"/>
          <w:szCs w:val="20"/>
          <w:shd w:val="clear" w:color="auto" w:fill="FFFFFF"/>
        </w:rPr>
        <w:t xml:space="preserve"> et al. 2019)</w:t>
      </w:r>
      <w:r w:rsidR="00D84700" w:rsidRPr="00603D86">
        <w:rPr>
          <w:rFonts w:ascii="Arial" w:hAnsi="Arial" w:cs="Arial"/>
          <w:sz w:val="22"/>
          <w:szCs w:val="20"/>
        </w:rPr>
        <w:t>. This means the management of the body would lose revenue which means that the issue of high level of employee absenteeism is having negative impacts on the financial strength of the body. The Mid Cheshire Hospitals NHS Foundation Trust holds environmental sustainability and social values of strategic importance to its operations (</w:t>
      </w:r>
      <w:r w:rsidR="00D84700" w:rsidRPr="00603D86">
        <w:rPr>
          <w:rFonts w:ascii="Arial" w:hAnsi="Arial" w:cs="Arial"/>
          <w:sz w:val="22"/>
          <w:szCs w:val="20"/>
          <w:shd w:val="clear" w:color="auto" w:fill="FFFFFF"/>
        </w:rPr>
        <w:t xml:space="preserve">Mcht.nhs.uk. 2022). </w:t>
      </w:r>
      <w:r w:rsidR="001463CF" w:rsidRPr="00603D86">
        <w:rPr>
          <w:rFonts w:ascii="Arial" w:hAnsi="Arial" w:cs="Arial"/>
          <w:sz w:val="22"/>
          <w:szCs w:val="20"/>
          <w:shd w:val="clear" w:color="auto" w:fill="FFFFFF"/>
        </w:rPr>
        <w:t xml:space="preserve">This means that owing to the insufficient number of staff on board, the MCHT is not able to serve the ailing patients satisfactorily. This means that the body is not being able to contribute to the social welfare of the United Kingdom to the extent it should have. Thus, it can be established </w:t>
      </w:r>
      <w:proofErr w:type="gramStart"/>
      <w:r w:rsidR="001463CF" w:rsidRPr="00603D86">
        <w:rPr>
          <w:rFonts w:ascii="Arial" w:hAnsi="Arial" w:cs="Arial"/>
          <w:sz w:val="22"/>
          <w:szCs w:val="20"/>
          <w:shd w:val="clear" w:color="auto" w:fill="FFFFFF"/>
        </w:rPr>
        <w:t>on the basis of</w:t>
      </w:r>
      <w:proofErr w:type="gramEnd"/>
      <w:r w:rsidR="001463CF" w:rsidRPr="00603D86">
        <w:rPr>
          <w:rFonts w:ascii="Arial" w:hAnsi="Arial" w:cs="Arial"/>
          <w:sz w:val="22"/>
          <w:szCs w:val="20"/>
          <w:shd w:val="clear" w:color="auto" w:fill="FFFFFF"/>
        </w:rPr>
        <w:t xml:space="preserve"> the discussion that the issue is inhibiting </w:t>
      </w:r>
      <w:r w:rsidR="001463CF" w:rsidRPr="00603D86">
        <w:rPr>
          <w:rFonts w:ascii="Arial" w:hAnsi="Arial" w:cs="Arial"/>
          <w:sz w:val="22"/>
          <w:szCs w:val="20"/>
        </w:rPr>
        <w:t>the MCHT from carrying out its social responsibilities satisfactorily.</w:t>
      </w:r>
    </w:p>
    <w:p w14:paraId="2A7BCBA1" w14:textId="77777777" w:rsidR="00100D2E" w:rsidRPr="00603D86" w:rsidRDefault="00100D2E" w:rsidP="0074517D">
      <w:pPr>
        <w:pStyle w:val="Heading1"/>
        <w:rPr>
          <w:rFonts w:ascii="Arial" w:hAnsi="Arial" w:cs="Arial"/>
        </w:rPr>
      </w:pPr>
      <w:bookmarkStart w:id="7" w:name="_Toc100253914"/>
      <w:r w:rsidRPr="00603D86">
        <w:rPr>
          <w:rFonts w:ascii="Arial" w:hAnsi="Arial" w:cs="Arial"/>
        </w:rPr>
        <w:t>Part 4. Analysis of the organisation and problem:</w:t>
      </w:r>
      <w:bookmarkEnd w:id="7"/>
    </w:p>
    <w:p w14:paraId="6A3FAFE2" w14:textId="77777777" w:rsidR="00100D2E" w:rsidRPr="00603D86" w:rsidRDefault="00100D2E" w:rsidP="0074517D">
      <w:pPr>
        <w:pStyle w:val="Heading2"/>
        <w:rPr>
          <w:rFonts w:ascii="Arial" w:hAnsi="Arial" w:cs="Arial"/>
        </w:rPr>
      </w:pPr>
      <w:bookmarkStart w:id="8" w:name="_Toc100253915"/>
      <w:r w:rsidRPr="00603D86">
        <w:rPr>
          <w:rFonts w:ascii="Arial" w:hAnsi="Arial" w:cs="Arial"/>
        </w:rPr>
        <w:t>Part 4.1. PESTEL analysis:</w:t>
      </w:r>
      <w:bookmarkEnd w:id="8"/>
    </w:p>
    <w:p w14:paraId="284B6D7C" w14:textId="77777777" w:rsidR="00AD5372" w:rsidRPr="00603D86" w:rsidRDefault="00423F8D" w:rsidP="00603D86">
      <w:pPr>
        <w:rPr>
          <w:rFonts w:ascii="Arial" w:hAnsi="Arial" w:cs="Arial"/>
          <w:sz w:val="22"/>
          <w:szCs w:val="20"/>
          <w:shd w:val="clear" w:color="auto" w:fill="FFFFFF"/>
        </w:rPr>
      </w:pPr>
      <w:r w:rsidRPr="00603D86">
        <w:rPr>
          <w:rFonts w:ascii="Arial" w:hAnsi="Arial" w:cs="Arial"/>
        </w:rPr>
        <w:tab/>
      </w:r>
      <w:r w:rsidRPr="00603D86">
        <w:rPr>
          <w:rFonts w:ascii="Arial" w:hAnsi="Arial" w:cs="Arial"/>
          <w:sz w:val="22"/>
          <w:szCs w:val="20"/>
        </w:rPr>
        <w:t xml:space="preserve">The following PESTEL analysis of the United Kingdom would aim to identify the factors likely responsible for the high level of employee absenteeism which the </w:t>
      </w:r>
      <w:r w:rsidRPr="00603D86">
        <w:rPr>
          <w:rFonts w:ascii="Arial" w:hAnsi="Arial" w:cs="Arial"/>
          <w:sz w:val="22"/>
          <w:szCs w:val="20"/>
          <w:shd w:val="clear" w:color="auto" w:fill="FFFFFF"/>
        </w:rPr>
        <w:t>MCHT is experiencing:</w:t>
      </w:r>
    </w:p>
    <w:p w14:paraId="70B3F59A" w14:textId="77777777" w:rsidR="00423F8D" w:rsidRPr="00603D86" w:rsidRDefault="00423F8D" w:rsidP="00423F8D">
      <w:pPr>
        <w:pStyle w:val="Heading3"/>
        <w:rPr>
          <w:rFonts w:ascii="Arial" w:hAnsi="Arial" w:cs="Arial"/>
          <w:shd w:val="clear" w:color="auto" w:fill="FFFFFF"/>
        </w:rPr>
      </w:pPr>
      <w:bookmarkStart w:id="9" w:name="_Toc100253916"/>
      <w:r w:rsidRPr="00603D86">
        <w:rPr>
          <w:rFonts w:ascii="Arial" w:hAnsi="Arial" w:cs="Arial"/>
          <w:shd w:val="clear" w:color="auto" w:fill="FFFFFF"/>
        </w:rPr>
        <w:lastRenderedPageBreak/>
        <w:t>Political factors:</w:t>
      </w:r>
      <w:bookmarkEnd w:id="9"/>
    </w:p>
    <w:p w14:paraId="42E200B1" w14:textId="77777777" w:rsidR="00423F8D" w:rsidRPr="00603D86" w:rsidRDefault="00423F8D" w:rsidP="00603D86">
      <w:pPr>
        <w:ind w:firstLine="720"/>
        <w:rPr>
          <w:rFonts w:ascii="Arial" w:hAnsi="Arial" w:cs="Arial"/>
          <w:sz w:val="22"/>
          <w:szCs w:val="20"/>
        </w:rPr>
      </w:pPr>
      <w:r w:rsidRPr="00603D86">
        <w:rPr>
          <w:rFonts w:ascii="Arial" w:hAnsi="Arial" w:cs="Arial"/>
          <w:sz w:val="22"/>
          <w:szCs w:val="20"/>
        </w:rPr>
        <w:t>The United Kingdom is the 8</w:t>
      </w:r>
      <w:r w:rsidRPr="00603D86">
        <w:rPr>
          <w:rFonts w:ascii="Arial" w:hAnsi="Arial" w:cs="Arial"/>
          <w:sz w:val="22"/>
          <w:szCs w:val="20"/>
          <w:vertAlign w:val="superscript"/>
        </w:rPr>
        <w:t>th</w:t>
      </w:r>
      <w:r w:rsidRPr="00603D86">
        <w:rPr>
          <w:rFonts w:ascii="Arial" w:hAnsi="Arial" w:cs="Arial"/>
          <w:sz w:val="22"/>
          <w:szCs w:val="20"/>
        </w:rPr>
        <w:t xml:space="preserve"> most politically stable country in the world (</w:t>
      </w:r>
      <w:r w:rsidRPr="00603D86">
        <w:rPr>
          <w:rFonts w:ascii="Arial" w:hAnsi="Arial" w:cs="Arial"/>
          <w:sz w:val="22"/>
          <w:szCs w:val="20"/>
          <w:shd w:val="clear" w:color="auto" w:fill="FFFFFF"/>
        </w:rPr>
        <w:t xml:space="preserve">Hubbard 2021). This factor is unlikely responsible for poor employee attendance at the MCHT. However, Brexit can however be held responsible for the issue of high employee absenteeism facing </w:t>
      </w:r>
      <w:r w:rsidRPr="00603D86">
        <w:rPr>
          <w:rFonts w:ascii="Arial" w:hAnsi="Arial" w:cs="Arial"/>
          <w:sz w:val="22"/>
          <w:szCs w:val="20"/>
        </w:rPr>
        <w:t xml:space="preserve">the </w:t>
      </w:r>
      <w:r w:rsidRPr="00603D86">
        <w:rPr>
          <w:rFonts w:ascii="Arial" w:hAnsi="Arial" w:cs="Arial"/>
          <w:sz w:val="22"/>
          <w:szCs w:val="20"/>
          <w:shd w:val="clear" w:color="auto" w:fill="FFFFFF"/>
        </w:rPr>
        <w:t>MCHT. This is because owing to Brexit, importing of drugs into the United Kingdom from the EU has become more</w:t>
      </w:r>
      <w:r w:rsidR="00EB51B4" w:rsidRPr="00603D86">
        <w:rPr>
          <w:rFonts w:ascii="Arial" w:hAnsi="Arial" w:cs="Arial"/>
          <w:sz w:val="22"/>
          <w:szCs w:val="20"/>
          <w:shd w:val="clear" w:color="auto" w:fill="FFFFFF"/>
        </w:rPr>
        <w:t xml:space="preserve"> expensive (Chaplain 2018). This means that </w:t>
      </w:r>
      <w:proofErr w:type="gramStart"/>
      <w:r w:rsidR="00EB51B4" w:rsidRPr="00603D86">
        <w:rPr>
          <w:rFonts w:ascii="Arial" w:hAnsi="Arial" w:cs="Arial"/>
          <w:sz w:val="22"/>
          <w:szCs w:val="20"/>
          <w:shd w:val="clear" w:color="auto" w:fill="FFFFFF"/>
        </w:rPr>
        <w:t>in order to</w:t>
      </w:r>
      <w:proofErr w:type="gramEnd"/>
      <w:r w:rsidR="00EB51B4" w:rsidRPr="00603D86">
        <w:rPr>
          <w:rFonts w:ascii="Arial" w:hAnsi="Arial" w:cs="Arial"/>
          <w:sz w:val="22"/>
          <w:szCs w:val="20"/>
          <w:shd w:val="clear" w:color="auto" w:fill="FFFFFF"/>
        </w:rPr>
        <w:t xml:space="preserve"> cut costs, hospitals in the UK including the ones run by the MCHT are being forced to limit their purchases of drugs. The pressure of treating more patients with the limited supply of drugs could have created excess stress on the employees of the MCHT</w:t>
      </w:r>
      <w:r w:rsidR="00F66725" w:rsidRPr="00603D86">
        <w:rPr>
          <w:rFonts w:ascii="Arial" w:hAnsi="Arial" w:cs="Arial"/>
          <w:sz w:val="22"/>
          <w:szCs w:val="20"/>
          <w:shd w:val="clear" w:color="auto" w:fill="FFFFFF"/>
        </w:rPr>
        <w:t xml:space="preserve">. High job stress is often responsible for high employee absenteeism (Brunner et al. 2019). Thus, Brexit could be held responsible for the high rate of employee absenteeism facing </w:t>
      </w:r>
      <w:r w:rsidR="00C20810" w:rsidRPr="00603D86">
        <w:rPr>
          <w:rFonts w:ascii="Arial" w:hAnsi="Arial" w:cs="Arial"/>
          <w:sz w:val="22"/>
          <w:szCs w:val="20"/>
          <w:shd w:val="clear" w:color="auto" w:fill="FFFFFF"/>
        </w:rPr>
        <w:t xml:space="preserve">the </w:t>
      </w:r>
      <w:r w:rsidR="00C20810" w:rsidRPr="00603D86">
        <w:rPr>
          <w:rFonts w:ascii="Arial" w:hAnsi="Arial" w:cs="Arial"/>
          <w:sz w:val="22"/>
          <w:szCs w:val="20"/>
        </w:rPr>
        <w:t xml:space="preserve">Mid Cheshire Hospitals NHS Foundation Trust. </w:t>
      </w:r>
    </w:p>
    <w:p w14:paraId="734167EE" w14:textId="77777777" w:rsidR="00C20810" w:rsidRPr="00603D86" w:rsidRDefault="00C20810" w:rsidP="00C20810">
      <w:pPr>
        <w:pStyle w:val="Heading2"/>
        <w:rPr>
          <w:rFonts w:ascii="Arial" w:hAnsi="Arial" w:cs="Arial"/>
        </w:rPr>
      </w:pPr>
      <w:bookmarkStart w:id="10" w:name="_Toc100253917"/>
      <w:r w:rsidRPr="00603D86">
        <w:rPr>
          <w:rFonts w:ascii="Arial" w:hAnsi="Arial" w:cs="Arial"/>
        </w:rPr>
        <w:t>Economic</w:t>
      </w:r>
      <w:r w:rsidR="00F57A7B" w:rsidRPr="00603D86">
        <w:rPr>
          <w:rFonts w:ascii="Arial" w:hAnsi="Arial" w:cs="Arial"/>
        </w:rPr>
        <w:t xml:space="preserve"> factors</w:t>
      </w:r>
      <w:r w:rsidRPr="00603D86">
        <w:rPr>
          <w:rFonts w:ascii="Arial" w:hAnsi="Arial" w:cs="Arial"/>
        </w:rPr>
        <w:t>:</w:t>
      </w:r>
      <w:bookmarkEnd w:id="10"/>
    </w:p>
    <w:p w14:paraId="2F3D094D" w14:textId="77777777" w:rsidR="00C20810" w:rsidRPr="00603D86" w:rsidRDefault="00C20810" w:rsidP="00603D86">
      <w:pPr>
        <w:rPr>
          <w:rFonts w:ascii="Arial" w:hAnsi="Arial" w:cs="Arial"/>
          <w:sz w:val="22"/>
          <w:szCs w:val="20"/>
          <w:shd w:val="clear" w:color="auto" w:fill="FFFFFF"/>
        </w:rPr>
      </w:pPr>
      <w:r w:rsidRPr="00603D86">
        <w:rPr>
          <w:rFonts w:ascii="Arial" w:hAnsi="Arial" w:cs="Arial"/>
        </w:rPr>
        <w:tab/>
      </w:r>
      <w:r w:rsidRPr="00603D86">
        <w:rPr>
          <w:rFonts w:ascii="Arial" w:hAnsi="Arial" w:cs="Arial"/>
          <w:sz w:val="22"/>
          <w:szCs w:val="20"/>
        </w:rPr>
        <w:t xml:space="preserve">The </w:t>
      </w:r>
      <w:r w:rsidR="00E74151" w:rsidRPr="00603D86">
        <w:rPr>
          <w:rFonts w:ascii="Arial" w:hAnsi="Arial" w:cs="Arial"/>
          <w:sz w:val="22"/>
          <w:szCs w:val="20"/>
        </w:rPr>
        <w:t>GDP of the United Kingdom has suffered a great downfall owing to the coronavirus pandemic (</w:t>
      </w:r>
      <w:r w:rsidR="00E74151" w:rsidRPr="00603D86">
        <w:rPr>
          <w:rFonts w:ascii="Arial" w:hAnsi="Arial" w:cs="Arial"/>
          <w:sz w:val="22"/>
          <w:szCs w:val="20"/>
          <w:shd w:val="clear" w:color="auto" w:fill="FFFFFF"/>
        </w:rPr>
        <w:t>Ons.gov.uk. 2022). The</w:t>
      </w:r>
      <w:r w:rsidR="00F57A7B" w:rsidRPr="00603D86">
        <w:rPr>
          <w:rFonts w:ascii="Arial" w:hAnsi="Arial" w:cs="Arial"/>
          <w:sz w:val="22"/>
          <w:szCs w:val="20"/>
          <w:shd w:val="clear" w:color="auto" w:fill="FFFFFF"/>
        </w:rPr>
        <w:t xml:space="preserve"> economic breakdown in the United Kingdom has resulted in high level of unemployment and lack of investments</w:t>
      </w:r>
      <w:r w:rsidR="00E74151" w:rsidRPr="00603D86">
        <w:rPr>
          <w:rFonts w:ascii="Arial" w:hAnsi="Arial" w:cs="Arial"/>
          <w:sz w:val="22"/>
          <w:szCs w:val="20"/>
          <w:shd w:val="clear" w:color="auto" w:fill="FFFFFF"/>
        </w:rPr>
        <w:t xml:space="preserve"> (Tradingeconomics.com. 2022)</w:t>
      </w:r>
      <w:r w:rsidR="00F57A7B" w:rsidRPr="00603D86">
        <w:rPr>
          <w:rFonts w:ascii="Arial" w:hAnsi="Arial" w:cs="Arial"/>
          <w:sz w:val="22"/>
          <w:szCs w:val="20"/>
          <w:shd w:val="clear" w:color="auto" w:fill="FFFFFF"/>
        </w:rPr>
        <w:t xml:space="preserve">. However, this cannot be directly related to the issue of high level of employee absenteeism facing the </w:t>
      </w:r>
      <w:r w:rsidR="00F57A7B" w:rsidRPr="00603D86">
        <w:rPr>
          <w:rFonts w:ascii="Arial" w:hAnsi="Arial" w:cs="Arial"/>
          <w:sz w:val="22"/>
          <w:szCs w:val="20"/>
        </w:rPr>
        <w:t>Mid Cheshire Hospitals NHS Foundation Trust.</w:t>
      </w:r>
    </w:p>
    <w:p w14:paraId="539AA1EB" w14:textId="77777777" w:rsidR="00E74151" w:rsidRPr="00603D86" w:rsidRDefault="00E74151" w:rsidP="00E74151">
      <w:pPr>
        <w:jc w:val="center"/>
        <w:rPr>
          <w:rFonts w:ascii="Arial" w:hAnsi="Arial" w:cs="Arial"/>
        </w:rPr>
      </w:pPr>
      <w:r w:rsidRPr="00603D86">
        <w:rPr>
          <w:rFonts w:ascii="Arial" w:hAnsi="Arial" w:cs="Arial"/>
          <w:noProof/>
          <w:lang w:val="en-US"/>
        </w:rPr>
        <w:drawing>
          <wp:inline distT="0" distB="0" distL="0" distR="0" wp14:anchorId="4AFB8BE2" wp14:editId="2F322D47">
            <wp:extent cx="5943600" cy="2980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80055"/>
                    </a:xfrm>
                    <a:prstGeom prst="rect">
                      <a:avLst/>
                    </a:prstGeom>
                  </pic:spPr>
                </pic:pic>
              </a:graphicData>
            </a:graphic>
          </wp:inline>
        </w:drawing>
      </w:r>
    </w:p>
    <w:p w14:paraId="6E429121" w14:textId="77777777" w:rsidR="00E74151" w:rsidRPr="00603D86" w:rsidRDefault="00E74151" w:rsidP="00E74151">
      <w:pPr>
        <w:jc w:val="center"/>
        <w:rPr>
          <w:rFonts w:ascii="Arial" w:hAnsi="Arial" w:cs="Arial"/>
        </w:rPr>
      </w:pPr>
      <w:r w:rsidRPr="00603D86">
        <w:rPr>
          <w:rFonts w:ascii="Arial" w:hAnsi="Arial" w:cs="Arial"/>
        </w:rPr>
        <w:t xml:space="preserve">Figure </w:t>
      </w:r>
      <w:r w:rsidRPr="00603D86">
        <w:rPr>
          <w:rFonts w:ascii="Arial" w:hAnsi="Arial" w:cs="Arial"/>
        </w:rPr>
        <w:fldChar w:fldCharType="begin"/>
      </w:r>
      <w:r w:rsidRPr="00603D86">
        <w:rPr>
          <w:rFonts w:ascii="Arial" w:hAnsi="Arial" w:cs="Arial"/>
        </w:rPr>
        <w:instrText xml:space="preserve"> SEQ Figure \* ARABIC </w:instrText>
      </w:r>
      <w:r w:rsidRPr="00603D86">
        <w:rPr>
          <w:rFonts w:ascii="Arial" w:hAnsi="Arial" w:cs="Arial"/>
        </w:rPr>
        <w:fldChar w:fldCharType="separate"/>
      </w:r>
      <w:r w:rsidRPr="00603D86">
        <w:rPr>
          <w:rFonts w:ascii="Arial" w:hAnsi="Arial" w:cs="Arial"/>
          <w:noProof/>
        </w:rPr>
        <w:t>1</w:t>
      </w:r>
      <w:r w:rsidRPr="00603D86">
        <w:rPr>
          <w:rFonts w:ascii="Arial" w:hAnsi="Arial" w:cs="Arial"/>
        </w:rPr>
        <w:fldChar w:fldCharType="end"/>
      </w:r>
      <w:r w:rsidRPr="00603D86">
        <w:rPr>
          <w:rFonts w:ascii="Arial" w:hAnsi="Arial" w:cs="Arial"/>
        </w:rPr>
        <w:t>. Graph showing GDP of the UK</w:t>
      </w:r>
    </w:p>
    <w:p w14:paraId="0AC69A40" w14:textId="77777777" w:rsidR="00E74151" w:rsidRPr="00603D86" w:rsidRDefault="00E74151" w:rsidP="00E74151">
      <w:pPr>
        <w:jc w:val="center"/>
        <w:rPr>
          <w:rFonts w:ascii="Arial" w:hAnsi="Arial" w:cs="Arial"/>
          <w:shd w:val="clear" w:color="auto" w:fill="FFFFFF"/>
        </w:rPr>
      </w:pPr>
      <w:r w:rsidRPr="00603D86">
        <w:rPr>
          <w:rFonts w:ascii="Arial" w:hAnsi="Arial" w:cs="Arial"/>
        </w:rPr>
        <w:t xml:space="preserve">(Source: </w:t>
      </w:r>
      <w:r w:rsidRPr="00603D86">
        <w:rPr>
          <w:rFonts w:ascii="Arial" w:hAnsi="Arial" w:cs="Arial"/>
          <w:shd w:val="clear" w:color="auto" w:fill="FFFFFF"/>
        </w:rPr>
        <w:t>Tradingeconomics.com. 2022)</w:t>
      </w:r>
    </w:p>
    <w:p w14:paraId="00183516" w14:textId="77777777" w:rsidR="00F57A7B" w:rsidRPr="00603D86" w:rsidRDefault="00F57A7B" w:rsidP="00F57A7B">
      <w:pPr>
        <w:pStyle w:val="Heading3"/>
        <w:rPr>
          <w:rFonts w:ascii="Arial" w:hAnsi="Arial" w:cs="Arial"/>
        </w:rPr>
      </w:pPr>
      <w:bookmarkStart w:id="11" w:name="_Toc100253918"/>
      <w:r w:rsidRPr="00603D86">
        <w:rPr>
          <w:rFonts w:ascii="Arial" w:hAnsi="Arial" w:cs="Arial"/>
        </w:rPr>
        <w:lastRenderedPageBreak/>
        <w:t>Social factors:</w:t>
      </w:r>
      <w:bookmarkEnd w:id="11"/>
    </w:p>
    <w:p w14:paraId="3BB94A6F" w14:textId="77777777" w:rsidR="00F57A7B" w:rsidRPr="00603D86" w:rsidRDefault="00F57A7B" w:rsidP="00603D86">
      <w:pPr>
        <w:rPr>
          <w:rFonts w:ascii="Arial" w:hAnsi="Arial" w:cs="Arial"/>
          <w:sz w:val="22"/>
          <w:szCs w:val="20"/>
          <w:shd w:val="clear" w:color="auto" w:fill="FFFFFF"/>
        </w:rPr>
      </w:pPr>
      <w:r w:rsidRPr="00603D86">
        <w:rPr>
          <w:rFonts w:ascii="Arial" w:hAnsi="Arial" w:cs="Arial"/>
        </w:rPr>
        <w:tab/>
      </w:r>
      <w:r w:rsidRPr="00603D86">
        <w:rPr>
          <w:rFonts w:ascii="Arial" w:hAnsi="Arial" w:cs="Arial"/>
          <w:sz w:val="22"/>
          <w:szCs w:val="20"/>
        </w:rPr>
        <w:t xml:space="preserve">The rising coronavirus pandemic is the social factor which is proven to be resulted in rise in the rate of employee absenteeism in the NHS. As high as 19000 staff of the NHS have been absent on December 19, </w:t>
      </w:r>
      <w:proofErr w:type="gramStart"/>
      <w:r w:rsidRPr="00603D86">
        <w:rPr>
          <w:rFonts w:ascii="Arial" w:hAnsi="Arial" w:cs="Arial"/>
          <w:sz w:val="22"/>
          <w:szCs w:val="20"/>
        </w:rPr>
        <w:t>2021</w:t>
      </w:r>
      <w:proofErr w:type="gramEnd"/>
      <w:r w:rsidRPr="00603D86">
        <w:rPr>
          <w:rFonts w:ascii="Arial" w:hAnsi="Arial" w:cs="Arial"/>
          <w:sz w:val="22"/>
          <w:szCs w:val="20"/>
        </w:rPr>
        <w:t xml:space="preserve"> alone owing to COVID 19 pandemic. The numbers of COVID 19 patients have been towering around the time (</w:t>
      </w:r>
      <w:proofErr w:type="spellStart"/>
      <w:r w:rsidRPr="00603D86">
        <w:rPr>
          <w:rFonts w:ascii="Arial" w:hAnsi="Arial" w:cs="Arial"/>
          <w:sz w:val="22"/>
          <w:szCs w:val="20"/>
          <w:shd w:val="clear" w:color="auto" w:fill="FFFFFF"/>
        </w:rPr>
        <w:t>Mundasad</w:t>
      </w:r>
      <w:proofErr w:type="spellEnd"/>
      <w:r w:rsidRPr="00603D86">
        <w:rPr>
          <w:rFonts w:ascii="Arial" w:hAnsi="Arial" w:cs="Arial"/>
          <w:sz w:val="22"/>
          <w:szCs w:val="20"/>
          <w:shd w:val="clear" w:color="auto" w:fill="FFFFFF"/>
        </w:rPr>
        <w:t xml:space="preserve"> 2021). This means that staff members have been forced to treat an immensely numbers of patients. This professional pressure must have made them feel fatigued and they must have taken leaves to avoid their professional stress. Thus, it can be po</w:t>
      </w:r>
      <w:r w:rsidR="00C321EE" w:rsidRPr="00603D86">
        <w:rPr>
          <w:rFonts w:ascii="Arial" w:hAnsi="Arial" w:cs="Arial"/>
          <w:sz w:val="22"/>
          <w:szCs w:val="20"/>
          <w:shd w:val="clear" w:color="auto" w:fill="FFFFFF"/>
        </w:rPr>
        <w:t>inted out that the pandemic is one of the social factors in the United Kingdom responsible for high level of employee absenteeism.</w:t>
      </w:r>
    </w:p>
    <w:p w14:paraId="4E695C11" w14:textId="77777777" w:rsidR="00C321EE" w:rsidRPr="00603D86" w:rsidRDefault="00C321EE" w:rsidP="00C321EE">
      <w:pPr>
        <w:pStyle w:val="Heading3"/>
        <w:rPr>
          <w:rFonts w:ascii="Arial" w:hAnsi="Arial" w:cs="Arial"/>
          <w:shd w:val="clear" w:color="auto" w:fill="FFFFFF"/>
        </w:rPr>
      </w:pPr>
      <w:bookmarkStart w:id="12" w:name="_Toc100253919"/>
      <w:r w:rsidRPr="00603D86">
        <w:rPr>
          <w:rFonts w:ascii="Arial" w:hAnsi="Arial" w:cs="Arial"/>
          <w:shd w:val="clear" w:color="auto" w:fill="FFFFFF"/>
        </w:rPr>
        <w:t xml:space="preserve">Technological factors, environmental </w:t>
      </w:r>
      <w:proofErr w:type="gramStart"/>
      <w:r w:rsidRPr="00603D86">
        <w:rPr>
          <w:rFonts w:ascii="Arial" w:hAnsi="Arial" w:cs="Arial"/>
          <w:shd w:val="clear" w:color="auto" w:fill="FFFFFF"/>
        </w:rPr>
        <w:t>factors</w:t>
      </w:r>
      <w:proofErr w:type="gramEnd"/>
      <w:r w:rsidRPr="00603D86">
        <w:rPr>
          <w:rFonts w:ascii="Arial" w:hAnsi="Arial" w:cs="Arial"/>
          <w:shd w:val="clear" w:color="auto" w:fill="FFFFFF"/>
        </w:rPr>
        <w:t xml:space="preserve"> and legal factors:</w:t>
      </w:r>
      <w:bookmarkEnd w:id="12"/>
    </w:p>
    <w:p w14:paraId="3AFDD430" w14:textId="77777777" w:rsidR="00C321EE" w:rsidRPr="00603D86" w:rsidRDefault="00C4287E" w:rsidP="00603D86">
      <w:pPr>
        <w:rPr>
          <w:rFonts w:ascii="Arial" w:hAnsi="Arial" w:cs="Arial"/>
          <w:sz w:val="22"/>
          <w:szCs w:val="20"/>
        </w:rPr>
      </w:pPr>
      <w:r w:rsidRPr="00603D86">
        <w:rPr>
          <w:rFonts w:ascii="Arial" w:hAnsi="Arial" w:cs="Arial"/>
        </w:rPr>
        <w:tab/>
      </w:r>
      <w:r w:rsidRPr="00603D86">
        <w:rPr>
          <w:rFonts w:ascii="Arial" w:hAnsi="Arial" w:cs="Arial"/>
          <w:sz w:val="22"/>
          <w:szCs w:val="20"/>
        </w:rPr>
        <w:t xml:space="preserve">The technological factors, environmental factors and legal factors prevailing in the United Kingdom are unlikely to have contributed to the high employee absenteeism at </w:t>
      </w:r>
      <w:r w:rsidRPr="00603D86">
        <w:rPr>
          <w:rFonts w:ascii="Arial" w:hAnsi="Arial" w:cs="Arial"/>
          <w:sz w:val="22"/>
          <w:szCs w:val="20"/>
          <w:shd w:val="clear" w:color="auto" w:fill="FFFFFF"/>
        </w:rPr>
        <w:t>the MCHT. The high level of internet penetration which the UK enjoys could have been used by the employees of the MCHT to work from home (Wang et al. 2021). This could be curtailed the high rate of employee absenteeism at the MCHT.</w:t>
      </w:r>
    </w:p>
    <w:p w14:paraId="36C21160" w14:textId="77777777" w:rsidR="00100D2E" w:rsidRPr="00603D86" w:rsidRDefault="00100D2E" w:rsidP="0074517D">
      <w:pPr>
        <w:pStyle w:val="Heading2"/>
        <w:rPr>
          <w:rFonts w:ascii="Arial" w:hAnsi="Arial" w:cs="Arial"/>
        </w:rPr>
      </w:pPr>
      <w:bookmarkStart w:id="13" w:name="_Toc100253920"/>
      <w:r w:rsidRPr="00603D86">
        <w:rPr>
          <w:rFonts w:ascii="Arial" w:hAnsi="Arial" w:cs="Arial"/>
        </w:rPr>
        <w:t>Part 4.2. Analysis of the cause and effect of the complex problem using fishbone diagram:</w:t>
      </w:r>
      <w:bookmarkEnd w:id="13"/>
    </w:p>
    <w:p w14:paraId="4E2164D8" w14:textId="4693CD39" w:rsidR="00444460" w:rsidRPr="00603D86" w:rsidRDefault="008C1129" w:rsidP="00444460">
      <w:pPr>
        <w:rPr>
          <w:rFonts w:ascii="Arial" w:hAnsi="Arial" w:cs="Arial"/>
        </w:rPr>
      </w:pPr>
      <w:r>
        <w:pict w14:anchorId="2E9FE152">
          <v:group id="Canvas 2" o:spid="_x0000_s2050" editas="canvas" style="width:6in;height:252pt;mso-position-horizontal-relative:char;mso-position-vertical-relative:line" coordsize="54864,32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width:54864;height:32004;visibility:visible;mso-wrap-style:square">
              <v:fill o:detectmouseclick="t"/>
              <v:path o:connecttype="none"/>
            </v:shape>
            <v:shapetype id="_x0000_t32" coordsize="21600,21600" o:spt="32" o:oned="t" path="m,l21600,21600e" filled="f">
              <v:path arrowok="t" fillok="f" o:connecttype="none"/>
              <o:lock v:ext="edit" shapetype="t"/>
            </v:shapetype>
            <v:shape id="Straight Arrow Connector 3" o:spid="_x0000_s2052" type="#_x0000_t32" style="position:absolute;left:1238;top:16097;width:39529;height: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" strokecolor="#5b9bd5 [3204]" strokeweight=".5pt">
              <v:stroke endarrow="block" joinstyle="miter"/>
            </v:shape>
            <v:oval id="Oval 4" o:spid="_x0000_s2053" style="position:absolute;left:41338;top:10763;width:12383;height:11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" fillcolor="#5b9bd5 [3204]" strokecolor="#1f4d78 [1604]" strokeweight="1pt">
              <v:stroke joinstyle="miter"/>
              <v:textbox>
                <w:txbxContent>
                  <w:p w14:paraId="2FA87425" w14:textId="77777777" w:rsidR="00444460" w:rsidRPr="005D6345" w:rsidRDefault="00444460" w:rsidP="00444460">
                    <w:pPr>
                      <w:jc w:val="center"/>
                      <w:rPr>
                        <w:sz w:val="18"/>
                        <w:szCs w:val="18"/>
                      </w:rPr>
                    </w:pPr>
                    <w:r w:rsidRPr="005D6345">
                      <w:rPr>
                        <w:sz w:val="18"/>
                        <w:szCs w:val="18"/>
                      </w:rPr>
                      <w:t>High employee absenteeism</w:t>
                    </w:r>
                  </w:p>
                </w:txbxContent>
              </v:textbox>
            </v:oval>
            <v:shape id="Straight Arrow Connector 5" o:spid="_x0000_s2054" type="#_x0000_t32" style="position:absolute;left:13430;top:6858;width:5239;height:9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" strokecolor="#5b9bd5 [3204]" strokeweight=".5pt">
              <v:stroke endarrow="block" joinstyle="miter"/>
            </v:shape>
            <v:shape id="Straight Arrow Connector 6" o:spid="_x0000_s2055" type="#_x0000_t32" style="position:absolute;left:31718;top:5905;width:3810;height:10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" strokecolor="#5b9bd5 [3204]" strokeweight=".5pt">
              <v:stroke endarrow="block" joinstyle="miter"/>
            </v:shape>
            <v:rect id="Rectangle 7" o:spid="_x0000_s2056" style="position:absolute;left:5143;top:2952;width:1495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5b9bd5 [3204]" strokecolor="#1f4d78 [1604]" strokeweight="1pt">
              <v:textbox>
                <w:txbxContent>
                  <w:p w14:paraId="01383A7F" w14:textId="77777777" w:rsidR="005D6345" w:rsidRDefault="005D6345" w:rsidP="005D6345">
                    <w:pPr>
                      <w:jc w:val="center"/>
                    </w:pPr>
                    <w:r>
                      <w:t>Job stress</w:t>
                    </w:r>
                  </w:p>
                </w:txbxContent>
              </v:textbox>
            </v:rect>
            <v:rect id="Rectangle 8" o:spid="_x0000_s2057" style="position:absolute;left:21240;top:1428;width:19622;height:4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5b9bd5 [3204]" strokecolor="#1f4d78 [1604]" strokeweight="1pt">
              <v:textbox>
                <w:txbxContent>
                  <w:p w14:paraId="67D263D0" w14:textId="77777777" w:rsidR="005D6345" w:rsidRPr="005D6345" w:rsidRDefault="005D6345" w:rsidP="005D6345">
                    <w:pPr>
                      <w:jc w:val="center"/>
                      <w:rPr>
                        <w:sz w:val="18"/>
                        <w:szCs w:val="18"/>
                      </w:rPr>
                    </w:pPr>
                    <w:r w:rsidRPr="005D6345">
                      <w:rPr>
                        <w:sz w:val="18"/>
                        <w:szCs w:val="18"/>
                      </w:rPr>
                      <w:t>Increasing cost purchase of drugs owing to Brexit</w:t>
                    </w:r>
                  </w:p>
                </w:txbxContent>
              </v:textbox>
            </v:rect>
            <v:shape id="Straight Arrow Connector 9" o:spid="_x0000_s2058" type="#_x0000_t32" style="position:absolute;left:13239;top:16192;width:4953;height:11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" strokecolor="#5b9bd5 [3204]" strokeweight=".5pt">
              <v:stroke endarrow="block" joinstyle="miter"/>
            </v:shape>
            <v:rect id="Rectangle 10" o:spid="_x0000_s2059" style="position:absolute;left:2095;top:27051;width:16859;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5b9bd5 [3204]" strokecolor="#1f4d78 [1604]" strokeweight="1pt">
              <v:textbox>
                <w:txbxContent>
                  <w:p w14:paraId="38FED77E" w14:textId="77777777" w:rsidR="005D6345" w:rsidRDefault="005D6345" w:rsidP="005D6345">
                    <w:pPr>
                      <w:jc w:val="center"/>
                    </w:pPr>
                    <w:r>
                      <w:t>More patients to treat</w:t>
                    </w:r>
                  </w:p>
                </w:txbxContent>
              </v:textbox>
            </v:rect>
            <v:shape id="Straight Arrow Connector 11" o:spid="_x0000_s2060" type="#_x0000_t32" style="position:absolute;left:33337;top:16097;width:4191;height:100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" strokecolor="#5b9bd5 [3204]" strokeweight=".5pt">
              <v:stroke endarrow="block" joinstyle="miter"/>
            </v:shape>
            <v:rect id="Rectangle 12" o:spid="_x0000_s2061" style="position:absolute;left:19907;top:27813;width:32956;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5b9bd5 [3204]" strokecolor="#1f4d78 [1604]" strokeweight="1pt">
              <v:textbox>
                <w:txbxContent>
                  <w:p w14:paraId="7986F378" w14:textId="77777777" w:rsidR="005D6345" w:rsidRPr="005D6345" w:rsidRDefault="005D6345" w:rsidP="005D6345">
                    <w:pPr>
                      <w:jc w:val="center"/>
                      <w:rPr>
                        <w:sz w:val="18"/>
                        <w:szCs w:val="18"/>
                      </w:rPr>
                    </w:pPr>
                    <w:r w:rsidRPr="005D6345">
                      <w:rPr>
                        <w:sz w:val="18"/>
                        <w:szCs w:val="18"/>
                      </w:rPr>
                      <w:t>Staff members of MCHT absent owing to coro</w:t>
                    </w:r>
                    <w:r>
                      <w:rPr>
                        <w:sz w:val="18"/>
                        <w:szCs w:val="18"/>
                      </w:rPr>
                      <w:t>navirus pandemic</w:t>
                    </w:r>
                  </w:p>
                </w:txbxContent>
              </v:textbox>
            </v:rect>
            <w10:anchorlock/>
          </v:group>
        </w:pict>
      </w:r>
    </w:p>
    <w:p w14:paraId="72268B8E" w14:textId="77777777" w:rsidR="00100D2E" w:rsidRPr="00603D86" w:rsidRDefault="00100D2E" w:rsidP="0074517D">
      <w:pPr>
        <w:pStyle w:val="Heading1"/>
        <w:rPr>
          <w:rFonts w:ascii="Arial" w:hAnsi="Arial" w:cs="Arial"/>
        </w:rPr>
      </w:pPr>
      <w:bookmarkStart w:id="14" w:name="_Toc100253921"/>
      <w:r w:rsidRPr="00603D86">
        <w:rPr>
          <w:rFonts w:ascii="Arial" w:hAnsi="Arial" w:cs="Arial"/>
        </w:rPr>
        <w:lastRenderedPageBreak/>
        <w:t>Part 5. Propose alternative solutions:</w:t>
      </w:r>
      <w:bookmarkEnd w:id="14"/>
    </w:p>
    <w:p w14:paraId="4BC4C5AA" w14:textId="77777777" w:rsidR="00C4287E" w:rsidRPr="00603D86" w:rsidRDefault="00C4287E" w:rsidP="00603D86">
      <w:pPr>
        <w:rPr>
          <w:rFonts w:ascii="Arial" w:hAnsi="Arial" w:cs="Arial"/>
          <w:sz w:val="22"/>
          <w:szCs w:val="20"/>
        </w:rPr>
      </w:pPr>
      <w:r w:rsidRPr="00603D86">
        <w:rPr>
          <w:rFonts w:ascii="Arial" w:hAnsi="Arial" w:cs="Arial"/>
        </w:rPr>
        <w:tab/>
      </w:r>
      <w:r w:rsidRPr="00603D86">
        <w:rPr>
          <w:rFonts w:ascii="Arial" w:hAnsi="Arial" w:cs="Arial"/>
          <w:sz w:val="22"/>
          <w:szCs w:val="20"/>
        </w:rPr>
        <w:t xml:space="preserve">Several solutions could be put forward before the management of </w:t>
      </w:r>
      <w:r w:rsidRPr="00603D86">
        <w:rPr>
          <w:rFonts w:ascii="Arial" w:hAnsi="Arial" w:cs="Arial"/>
          <w:sz w:val="22"/>
          <w:szCs w:val="20"/>
          <w:shd w:val="clear" w:color="auto" w:fill="FFFFFF"/>
        </w:rPr>
        <w:t xml:space="preserve">the </w:t>
      </w:r>
      <w:r w:rsidRPr="00603D86">
        <w:rPr>
          <w:rFonts w:ascii="Arial" w:hAnsi="Arial" w:cs="Arial"/>
          <w:sz w:val="22"/>
          <w:szCs w:val="20"/>
        </w:rPr>
        <w:t xml:space="preserve">Mid Cheshire Hospitals NHS Foundation Trust for consideration to reduce high level of employee absenteeism it is experiencing. They include outsourcing certain positions, training employees and strengthening the overall organisational culture of </w:t>
      </w:r>
      <w:r w:rsidRPr="00603D86">
        <w:rPr>
          <w:rFonts w:ascii="Arial" w:hAnsi="Arial" w:cs="Arial"/>
          <w:sz w:val="22"/>
          <w:szCs w:val="20"/>
          <w:shd w:val="clear" w:color="auto" w:fill="FFFFFF"/>
        </w:rPr>
        <w:t xml:space="preserve">the </w:t>
      </w:r>
      <w:r w:rsidRPr="00603D86">
        <w:rPr>
          <w:rFonts w:ascii="Arial" w:hAnsi="Arial" w:cs="Arial"/>
          <w:sz w:val="22"/>
          <w:szCs w:val="20"/>
        </w:rPr>
        <w:t>Mid Cheshire Hospitals NHS Foundation Trust.</w:t>
      </w:r>
    </w:p>
    <w:p w14:paraId="56DFE6FE" w14:textId="77777777" w:rsidR="00100D2E" w:rsidRPr="00603D86" w:rsidRDefault="00100D2E" w:rsidP="0074517D">
      <w:pPr>
        <w:pStyle w:val="Heading1"/>
        <w:rPr>
          <w:rFonts w:ascii="Arial" w:hAnsi="Arial" w:cs="Arial"/>
        </w:rPr>
      </w:pPr>
      <w:bookmarkStart w:id="15" w:name="_Toc100253922"/>
      <w:r w:rsidRPr="00603D86">
        <w:rPr>
          <w:rFonts w:ascii="Arial" w:hAnsi="Arial" w:cs="Arial"/>
        </w:rPr>
        <w:t>Part 6. Evaluation:</w:t>
      </w:r>
      <w:bookmarkEnd w:id="15"/>
    </w:p>
    <w:p w14:paraId="66AD8F1D" w14:textId="77777777" w:rsidR="00C4287E" w:rsidRPr="00603D86" w:rsidRDefault="00C4287E" w:rsidP="00603D86">
      <w:pPr>
        <w:contextualSpacing/>
        <w:rPr>
          <w:rFonts w:ascii="Arial" w:hAnsi="Arial" w:cs="Arial"/>
          <w:sz w:val="22"/>
          <w:szCs w:val="20"/>
        </w:rPr>
      </w:pPr>
      <w:r w:rsidRPr="00603D86">
        <w:rPr>
          <w:rFonts w:ascii="Arial" w:hAnsi="Arial" w:cs="Arial"/>
        </w:rPr>
        <w:tab/>
      </w:r>
      <w:r w:rsidRPr="00603D86">
        <w:rPr>
          <w:rFonts w:ascii="Arial" w:hAnsi="Arial" w:cs="Arial"/>
          <w:sz w:val="22"/>
          <w:szCs w:val="20"/>
        </w:rPr>
        <w:t xml:space="preserve">An evaluation of the three mentioned solutions has brought into the light that training the employees and strengthening the organisational culture which the management of </w:t>
      </w:r>
      <w:r w:rsidR="003607FA" w:rsidRPr="00603D86">
        <w:rPr>
          <w:rFonts w:ascii="Arial" w:hAnsi="Arial" w:cs="Arial"/>
          <w:sz w:val="22"/>
          <w:szCs w:val="20"/>
        </w:rPr>
        <w:t xml:space="preserve">the </w:t>
      </w:r>
      <w:r w:rsidR="003607FA" w:rsidRPr="00603D86">
        <w:rPr>
          <w:rFonts w:ascii="Arial" w:hAnsi="Arial" w:cs="Arial"/>
          <w:sz w:val="22"/>
          <w:szCs w:val="20"/>
          <w:shd w:val="clear" w:color="auto" w:fill="FFFFFF"/>
        </w:rPr>
        <w:t>MCHT should consider. They would enable solving the issue effectively in the long run.</w:t>
      </w:r>
    </w:p>
    <w:p w14:paraId="2B583A81" w14:textId="77777777" w:rsidR="00100D2E" w:rsidRPr="00603D86" w:rsidRDefault="00100D2E" w:rsidP="0074517D">
      <w:pPr>
        <w:pStyle w:val="Heading1"/>
        <w:rPr>
          <w:rFonts w:ascii="Arial" w:hAnsi="Arial" w:cs="Arial"/>
        </w:rPr>
      </w:pPr>
      <w:bookmarkStart w:id="16" w:name="_Toc100253923"/>
      <w:r w:rsidRPr="00603D86">
        <w:rPr>
          <w:rFonts w:ascii="Arial" w:hAnsi="Arial" w:cs="Arial"/>
        </w:rPr>
        <w:t xml:space="preserve">Part 7. Plan for implementing solution, </w:t>
      </w:r>
      <w:proofErr w:type="gramStart"/>
      <w:r w:rsidRPr="00603D86">
        <w:rPr>
          <w:rFonts w:ascii="Arial" w:hAnsi="Arial" w:cs="Arial"/>
        </w:rPr>
        <w:t>monitoring</w:t>
      </w:r>
      <w:proofErr w:type="gramEnd"/>
      <w:r w:rsidRPr="00603D86">
        <w:rPr>
          <w:rFonts w:ascii="Arial" w:hAnsi="Arial" w:cs="Arial"/>
        </w:rPr>
        <w:t xml:space="preserve"> and review process/system:</w:t>
      </w:r>
      <w:bookmarkEnd w:id="16"/>
    </w:p>
    <w:p w14:paraId="72C94113" w14:textId="77777777" w:rsidR="00100D2E" w:rsidRPr="00603D86" w:rsidRDefault="00100D2E" w:rsidP="0074517D">
      <w:pPr>
        <w:pStyle w:val="Heading2"/>
        <w:rPr>
          <w:rFonts w:ascii="Arial" w:hAnsi="Arial" w:cs="Arial"/>
        </w:rPr>
      </w:pPr>
      <w:bookmarkStart w:id="17" w:name="_Toc100253924"/>
      <w:r w:rsidRPr="00603D86">
        <w:rPr>
          <w:rFonts w:ascii="Arial" w:hAnsi="Arial" w:cs="Arial"/>
        </w:rPr>
        <w:t>Part 7.1. Development of a plan for implementing the chosen/selected solution:</w:t>
      </w:r>
      <w:bookmarkEnd w:id="17"/>
    </w:p>
    <w:p w14:paraId="2DD26A6B" w14:textId="77777777" w:rsidR="003607FA" w:rsidRPr="00603D86" w:rsidRDefault="003607FA" w:rsidP="00603D86">
      <w:pPr>
        <w:rPr>
          <w:rFonts w:ascii="Arial" w:hAnsi="Arial" w:cs="Arial"/>
          <w:sz w:val="22"/>
          <w:szCs w:val="20"/>
          <w:shd w:val="clear" w:color="auto" w:fill="FFFFFF"/>
        </w:rPr>
      </w:pPr>
      <w:r w:rsidRPr="00603D86">
        <w:rPr>
          <w:rFonts w:ascii="Arial" w:hAnsi="Arial" w:cs="Arial"/>
          <w:sz w:val="22"/>
          <w:szCs w:val="20"/>
        </w:rPr>
        <w:t xml:space="preserve">The plan of strengthening the organisational culture at the </w:t>
      </w:r>
      <w:r w:rsidRPr="00603D86">
        <w:rPr>
          <w:rFonts w:ascii="Arial" w:hAnsi="Arial" w:cs="Arial"/>
          <w:sz w:val="22"/>
          <w:szCs w:val="20"/>
          <w:shd w:val="clear" w:color="auto" w:fill="FFFFFF"/>
        </w:rPr>
        <w:t>MCHT is as follows:</w:t>
      </w:r>
    </w:p>
    <w:p w14:paraId="7C494FBA" w14:textId="77777777" w:rsidR="003607FA" w:rsidRPr="00603D86" w:rsidRDefault="003607FA" w:rsidP="00603D86">
      <w:pPr>
        <w:rPr>
          <w:rFonts w:ascii="Arial" w:hAnsi="Arial" w:cs="Arial"/>
          <w:sz w:val="22"/>
          <w:szCs w:val="20"/>
          <w:shd w:val="clear" w:color="auto" w:fill="FFFFFF"/>
        </w:rPr>
      </w:pPr>
      <w:r w:rsidRPr="00603D86">
        <w:rPr>
          <w:rFonts w:ascii="Arial" w:hAnsi="Arial" w:cs="Arial"/>
          <w:sz w:val="22"/>
          <w:szCs w:val="20"/>
          <w:shd w:val="clear" w:color="auto" w:fill="FFFFFF"/>
        </w:rPr>
        <w:t>1.</w:t>
      </w:r>
      <w:r w:rsidRPr="00603D86">
        <w:rPr>
          <w:rFonts w:ascii="Arial" w:hAnsi="Arial" w:cs="Arial"/>
          <w:sz w:val="22"/>
          <w:szCs w:val="20"/>
        </w:rPr>
        <w:t xml:space="preserve"> The management of the </w:t>
      </w:r>
      <w:r w:rsidRPr="00603D86">
        <w:rPr>
          <w:rFonts w:ascii="Arial" w:hAnsi="Arial" w:cs="Arial"/>
          <w:sz w:val="22"/>
          <w:szCs w:val="20"/>
          <w:shd w:val="clear" w:color="auto" w:fill="FFFFFF"/>
        </w:rPr>
        <w:t>MCHT identifies the strategies to strengthen the organisational culture and communicate it to the employees.</w:t>
      </w:r>
    </w:p>
    <w:p w14:paraId="23849001" w14:textId="77777777" w:rsidR="003607FA" w:rsidRPr="00603D86" w:rsidRDefault="003607FA" w:rsidP="00603D86">
      <w:pPr>
        <w:rPr>
          <w:rFonts w:ascii="Arial" w:hAnsi="Arial" w:cs="Arial"/>
          <w:sz w:val="22"/>
          <w:szCs w:val="20"/>
          <w:shd w:val="clear" w:color="auto" w:fill="FFFFFF"/>
        </w:rPr>
      </w:pPr>
      <w:r w:rsidRPr="00603D86">
        <w:rPr>
          <w:rFonts w:ascii="Arial" w:hAnsi="Arial" w:cs="Arial"/>
          <w:sz w:val="22"/>
          <w:szCs w:val="20"/>
          <w:shd w:val="clear" w:color="auto" w:fill="FFFFFF"/>
        </w:rPr>
        <w:t>2. The employees are trained to follow the policies which would be implemented to strengthen the organisational culture.</w:t>
      </w:r>
    </w:p>
    <w:p w14:paraId="2F952C8A" w14:textId="77777777" w:rsidR="003607FA" w:rsidRPr="00603D86" w:rsidRDefault="003607FA" w:rsidP="00603D86">
      <w:pPr>
        <w:rPr>
          <w:rFonts w:ascii="Arial" w:hAnsi="Arial" w:cs="Arial"/>
          <w:sz w:val="22"/>
          <w:szCs w:val="20"/>
          <w:shd w:val="clear" w:color="auto" w:fill="FFFFFF"/>
        </w:rPr>
      </w:pPr>
      <w:r w:rsidRPr="00603D86">
        <w:rPr>
          <w:rFonts w:ascii="Arial" w:hAnsi="Arial" w:cs="Arial"/>
          <w:sz w:val="22"/>
          <w:szCs w:val="20"/>
          <w:shd w:val="clear" w:color="auto" w:fill="FFFFFF"/>
        </w:rPr>
        <w:t>3. The organisational culture strengthening policies are implemented.</w:t>
      </w:r>
    </w:p>
    <w:p w14:paraId="08DA6A20" w14:textId="77777777" w:rsidR="003607FA" w:rsidRPr="00603D86" w:rsidRDefault="003607FA" w:rsidP="00603D86">
      <w:pPr>
        <w:rPr>
          <w:rFonts w:ascii="Arial" w:hAnsi="Arial" w:cs="Arial"/>
          <w:sz w:val="22"/>
          <w:szCs w:val="20"/>
          <w:shd w:val="clear" w:color="auto" w:fill="FFFFFF"/>
        </w:rPr>
      </w:pPr>
      <w:r w:rsidRPr="00603D86">
        <w:rPr>
          <w:rFonts w:ascii="Arial" w:hAnsi="Arial" w:cs="Arial"/>
          <w:sz w:val="22"/>
          <w:szCs w:val="20"/>
          <w:shd w:val="clear" w:color="auto" w:fill="FFFFFF"/>
        </w:rPr>
        <w:t>4. The management monitors the outcome of strengthening the organisational culture.</w:t>
      </w:r>
    </w:p>
    <w:p w14:paraId="3E2605BF" w14:textId="77777777" w:rsidR="00100D2E" w:rsidRPr="00603D86" w:rsidRDefault="00100D2E" w:rsidP="0074517D">
      <w:pPr>
        <w:pStyle w:val="Heading2"/>
        <w:rPr>
          <w:rFonts w:ascii="Arial" w:hAnsi="Arial" w:cs="Arial"/>
        </w:rPr>
      </w:pPr>
      <w:bookmarkStart w:id="18" w:name="_Toc100253925"/>
      <w:r w:rsidRPr="00603D86">
        <w:rPr>
          <w:rFonts w:ascii="Arial" w:hAnsi="Arial" w:cs="Arial"/>
        </w:rPr>
        <w:t>Part 7.2. Identification and discussion of success criteria:</w:t>
      </w:r>
      <w:bookmarkEnd w:id="18"/>
    </w:p>
    <w:p w14:paraId="53B74C19" w14:textId="77777777" w:rsidR="003607FA" w:rsidRPr="00603D86" w:rsidRDefault="003607FA" w:rsidP="00603D86">
      <w:pPr>
        <w:rPr>
          <w:rFonts w:ascii="Arial" w:hAnsi="Arial" w:cs="Arial"/>
          <w:sz w:val="22"/>
          <w:szCs w:val="20"/>
        </w:rPr>
      </w:pPr>
      <w:r w:rsidRPr="00603D86">
        <w:rPr>
          <w:rFonts w:ascii="Arial" w:hAnsi="Arial" w:cs="Arial"/>
        </w:rPr>
        <w:tab/>
      </w:r>
      <w:r w:rsidRPr="00603D86">
        <w:rPr>
          <w:rFonts w:ascii="Arial" w:hAnsi="Arial" w:cs="Arial"/>
          <w:sz w:val="22"/>
          <w:szCs w:val="20"/>
        </w:rPr>
        <w:t xml:space="preserve">The success of strengthening the organisational culture at the </w:t>
      </w:r>
      <w:r w:rsidRPr="00603D86">
        <w:rPr>
          <w:rFonts w:ascii="Arial" w:hAnsi="Arial" w:cs="Arial"/>
          <w:sz w:val="22"/>
          <w:szCs w:val="20"/>
          <w:shd w:val="clear" w:color="auto" w:fill="FFFFFF"/>
        </w:rPr>
        <w:t>MCHT could be measured on several criteria. They include decreasing employee absenteeism and increasing level of customer satisfaction. This is because owing to falling employee absenteeism, there would be more employees available to treat patients. They would consequently experience higher level of customer satisfaction.</w:t>
      </w:r>
    </w:p>
    <w:p w14:paraId="39EF4182" w14:textId="77777777" w:rsidR="00100D2E" w:rsidRPr="00603D86" w:rsidRDefault="00100D2E" w:rsidP="0074517D">
      <w:pPr>
        <w:pStyle w:val="Heading1"/>
        <w:rPr>
          <w:rFonts w:ascii="Arial" w:hAnsi="Arial" w:cs="Arial"/>
        </w:rPr>
      </w:pPr>
      <w:bookmarkStart w:id="19" w:name="_Toc100253926"/>
      <w:r w:rsidRPr="00603D86">
        <w:rPr>
          <w:rFonts w:ascii="Arial" w:hAnsi="Arial" w:cs="Arial"/>
        </w:rPr>
        <w:t>Part 8. Conclusion:</w:t>
      </w:r>
      <w:bookmarkEnd w:id="19"/>
    </w:p>
    <w:p w14:paraId="2AB0FDAE" w14:textId="77777777" w:rsidR="00414920" w:rsidRPr="00603D86" w:rsidRDefault="003607FA" w:rsidP="00603D86">
      <w:pPr>
        <w:rPr>
          <w:rFonts w:ascii="Arial" w:hAnsi="Arial" w:cs="Arial"/>
          <w:sz w:val="22"/>
          <w:szCs w:val="20"/>
          <w:shd w:val="clear" w:color="auto" w:fill="FFFFFF"/>
        </w:rPr>
      </w:pPr>
      <w:r w:rsidRPr="00603D86">
        <w:rPr>
          <w:rFonts w:ascii="Arial" w:hAnsi="Arial" w:cs="Arial"/>
        </w:rPr>
        <w:tab/>
      </w:r>
      <w:r w:rsidRPr="00603D86">
        <w:rPr>
          <w:rFonts w:ascii="Arial" w:hAnsi="Arial" w:cs="Arial"/>
          <w:sz w:val="22"/>
          <w:szCs w:val="20"/>
        </w:rPr>
        <w:t xml:space="preserve">It can be concluded that the management of </w:t>
      </w:r>
      <w:r w:rsidRPr="00603D86">
        <w:rPr>
          <w:rFonts w:ascii="Arial" w:hAnsi="Arial" w:cs="Arial"/>
          <w:sz w:val="22"/>
          <w:szCs w:val="20"/>
          <w:shd w:val="clear" w:color="auto" w:fill="FFFFFF"/>
        </w:rPr>
        <w:t xml:space="preserve">MCHT should take measures to curtail the increasing rate of employee absenteeism. The management should strengthen the organisational culture at the MCHT. This </w:t>
      </w:r>
      <w:proofErr w:type="gramStart"/>
      <w:r w:rsidRPr="00603D86">
        <w:rPr>
          <w:rFonts w:ascii="Arial" w:hAnsi="Arial" w:cs="Arial"/>
          <w:sz w:val="22"/>
          <w:szCs w:val="20"/>
          <w:shd w:val="clear" w:color="auto" w:fill="FFFFFF"/>
        </w:rPr>
        <w:t>enable</w:t>
      </w:r>
      <w:proofErr w:type="gramEnd"/>
      <w:r w:rsidRPr="00603D86">
        <w:rPr>
          <w:rFonts w:ascii="Arial" w:hAnsi="Arial" w:cs="Arial"/>
          <w:sz w:val="22"/>
          <w:szCs w:val="20"/>
          <w:shd w:val="clear" w:color="auto" w:fill="FFFFFF"/>
        </w:rPr>
        <w:t xml:space="preserve"> the organisation serve more customers owing to the availability of more </w:t>
      </w:r>
      <w:r w:rsidRPr="00603D86">
        <w:rPr>
          <w:rFonts w:ascii="Arial" w:hAnsi="Arial" w:cs="Arial"/>
          <w:sz w:val="22"/>
          <w:szCs w:val="20"/>
          <w:shd w:val="clear" w:color="auto" w:fill="FFFFFF"/>
        </w:rPr>
        <w:lastRenderedPageBreak/>
        <w:t xml:space="preserve">staff members on board. This would enable the body </w:t>
      </w:r>
      <w:proofErr w:type="gramStart"/>
      <w:r w:rsidRPr="00603D86">
        <w:rPr>
          <w:rFonts w:ascii="Arial" w:hAnsi="Arial" w:cs="Arial"/>
          <w:sz w:val="22"/>
          <w:szCs w:val="20"/>
          <w:shd w:val="clear" w:color="auto" w:fill="FFFFFF"/>
        </w:rPr>
        <w:t>achieve</w:t>
      </w:r>
      <w:proofErr w:type="gramEnd"/>
      <w:r w:rsidRPr="00603D86">
        <w:rPr>
          <w:rFonts w:ascii="Arial" w:hAnsi="Arial" w:cs="Arial"/>
          <w:sz w:val="22"/>
          <w:szCs w:val="20"/>
          <w:shd w:val="clear" w:color="auto" w:fill="FFFFFF"/>
        </w:rPr>
        <w:t xml:space="preserve"> higher level of customer satisfaction. The body should also train the employees from time to time. </w:t>
      </w:r>
    </w:p>
    <w:p w14:paraId="6300D3CD" w14:textId="77777777" w:rsidR="00414920" w:rsidRPr="00603D86" w:rsidRDefault="00414920">
      <w:pPr>
        <w:spacing w:line="259" w:lineRule="auto"/>
        <w:jc w:val="left"/>
        <w:rPr>
          <w:rFonts w:ascii="Arial" w:hAnsi="Arial" w:cs="Arial"/>
          <w:shd w:val="clear" w:color="auto" w:fill="FFFFFF"/>
        </w:rPr>
      </w:pPr>
      <w:r w:rsidRPr="00603D86">
        <w:rPr>
          <w:rFonts w:ascii="Arial" w:hAnsi="Arial" w:cs="Arial"/>
          <w:shd w:val="clear" w:color="auto" w:fill="FFFFFF"/>
        </w:rPr>
        <w:br w:type="page"/>
      </w:r>
    </w:p>
    <w:p w14:paraId="31CA4647" w14:textId="77777777" w:rsidR="003607FA" w:rsidRPr="00603D86" w:rsidRDefault="00414920" w:rsidP="00414920">
      <w:pPr>
        <w:pStyle w:val="Heading1"/>
        <w:rPr>
          <w:rFonts w:ascii="Arial" w:hAnsi="Arial" w:cs="Arial"/>
        </w:rPr>
      </w:pPr>
      <w:bookmarkStart w:id="20" w:name="_Toc100253927"/>
      <w:r w:rsidRPr="00603D86">
        <w:rPr>
          <w:rFonts w:ascii="Arial" w:hAnsi="Arial" w:cs="Arial"/>
        </w:rPr>
        <w:lastRenderedPageBreak/>
        <w:t>References:</w:t>
      </w:r>
      <w:bookmarkEnd w:id="20"/>
    </w:p>
    <w:p w14:paraId="37F6CD5D"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Ali Shah, S.A., Uddin, I., Aziz, F., Ahmad, S., Al-</w:t>
      </w:r>
      <w:proofErr w:type="spellStart"/>
      <w:r w:rsidRPr="0073039D">
        <w:rPr>
          <w:rFonts w:ascii="Arial" w:hAnsi="Arial" w:cs="Arial"/>
          <w:sz w:val="22"/>
          <w:shd w:val="clear" w:color="auto" w:fill="FFFFFF"/>
        </w:rPr>
        <w:t>Khasawneh</w:t>
      </w:r>
      <w:proofErr w:type="spellEnd"/>
      <w:r w:rsidRPr="0073039D">
        <w:rPr>
          <w:rFonts w:ascii="Arial" w:hAnsi="Arial" w:cs="Arial"/>
          <w:sz w:val="22"/>
          <w:shd w:val="clear" w:color="auto" w:fill="FFFFFF"/>
        </w:rPr>
        <w:t>, M.A. and Sharaf, M., 2020. An enhanced deep neural network for predicting workplace absenteeism. </w:t>
      </w:r>
      <w:r w:rsidRPr="0073039D">
        <w:rPr>
          <w:rFonts w:ascii="Arial" w:hAnsi="Arial" w:cs="Arial"/>
          <w:i/>
          <w:iCs/>
          <w:sz w:val="22"/>
          <w:shd w:val="clear" w:color="auto" w:fill="FFFFFF"/>
        </w:rPr>
        <w:t>Complexity</w:t>
      </w:r>
      <w:r w:rsidRPr="0073039D">
        <w:rPr>
          <w:rFonts w:ascii="Arial" w:hAnsi="Arial" w:cs="Arial"/>
          <w:sz w:val="22"/>
          <w:shd w:val="clear" w:color="auto" w:fill="FFFFFF"/>
        </w:rPr>
        <w:t>, </w:t>
      </w:r>
      <w:r w:rsidRPr="0073039D">
        <w:rPr>
          <w:rFonts w:ascii="Arial" w:hAnsi="Arial" w:cs="Arial"/>
          <w:i/>
          <w:iCs/>
          <w:sz w:val="22"/>
          <w:shd w:val="clear" w:color="auto" w:fill="FFFFFF"/>
        </w:rPr>
        <w:t>2020</w:t>
      </w:r>
      <w:r w:rsidRPr="0073039D">
        <w:rPr>
          <w:rFonts w:ascii="Arial" w:hAnsi="Arial" w:cs="Arial"/>
          <w:sz w:val="22"/>
          <w:shd w:val="clear" w:color="auto" w:fill="FFFFFF"/>
        </w:rPr>
        <w:t>.</w:t>
      </w:r>
    </w:p>
    <w:p w14:paraId="12312BC6"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proofErr w:type="spellStart"/>
      <w:r w:rsidRPr="0073039D">
        <w:rPr>
          <w:rFonts w:ascii="Arial" w:hAnsi="Arial" w:cs="Arial"/>
          <w:sz w:val="22"/>
          <w:shd w:val="clear" w:color="auto" w:fill="FFFFFF"/>
        </w:rPr>
        <w:t>Almohaimmeed</w:t>
      </w:r>
      <w:proofErr w:type="spellEnd"/>
      <w:r w:rsidRPr="0073039D">
        <w:rPr>
          <w:rFonts w:ascii="Arial" w:hAnsi="Arial" w:cs="Arial"/>
          <w:sz w:val="22"/>
          <w:shd w:val="clear" w:color="auto" w:fill="FFFFFF"/>
        </w:rPr>
        <w:t>, B., 2019. Pillars of customer retention: An empirical study on the influence of customer satisfaction, customer loyalty, customer profitability on customer retention. </w:t>
      </w:r>
      <w:r w:rsidRPr="0073039D">
        <w:rPr>
          <w:rFonts w:ascii="Arial" w:hAnsi="Arial" w:cs="Arial"/>
          <w:i/>
          <w:iCs/>
          <w:sz w:val="22"/>
          <w:shd w:val="clear" w:color="auto" w:fill="FFFFFF"/>
        </w:rPr>
        <w:t>Serbian Journal of Management</w:t>
      </w:r>
      <w:r w:rsidRPr="0073039D">
        <w:rPr>
          <w:rFonts w:ascii="Arial" w:hAnsi="Arial" w:cs="Arial"/>
          <w:sz w:val="22"/>
          <w:shd w:val="clear" w:color="auto" w:fill="FFFFFF"/>
        </w:rPr>
        <w:t>, </w:t>
      </w:r>
      <w:r w:rsidRPr="0073039D">
        <w:rPr>
          <w:rFonts w:ascii="Arial" w:hAnsi="Arial" w:cs="Arial"/>
          <w:i/>
          <w:iCs/>
          <w:sz w:val="22"/>
          <w:shd w:val="clear" w:color="auto" w:fill="FFFFFF"/>
        </w:rPr>
        <w:t>14</w:t>
      </w:r>
      <w:r w:rsidRPr="0073039D">
        <w:rPr>
          <w:rFonts w:ascii="Arial" w:hAnsi="Arial" w:cs="Arial"/>
          <w:sz w:val="22"/>
          <w:shd w:val="clear" w:color="auto" w:fill="FFFFFF"/>
        </w:rPr>
        <w:t>(2), pp.421-435.</w:t>
      </w:r>
    </w:p>
    <w:p w14:paraId="03690D3F"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proofErr w:type="spellStart"/>
      <w:r w:rsidRPr="0073039D">
        <w:rPr>
          <w:rFonts w:ascii="Arial" w:hAnsi="Arial" w:cs="Arial"/>
          <w:sz w:val="22"/>
          <w:shd w:val="clear" w:color="auto" w:fill="FFFFFF"/>
        </w:rPr>
        <w:t>Bourini</w:t>
      </w:r>
      <w:proofErr w:type="spellEnd"/>
      <w:r w:rsidRPr="0073039D">
        <w:rPr>
          <w:rFonts w:ascii="Arial" w:hAnsi="Arial" w:cs="Arial"/>
          <w:sz w:val="22"/>
          <w:shd w:val="clear" w:color="auto" w:fill="FFFFFF"/>
        </w:rPr>
        <w:t xml:space="preserve">, I., </w:t>
      </w:r>
      <w:proofErr w:type="spellStart"/>
      <w:r w:rsidRPr="0073039D">
        <w:rPr>
          <w:rFonts w:ascii="Arial" w:hAnsi="Arial" w:cs="Arial"/>
          <w:sz w:val="22"/>
          <w:shd w:val="clear" w:color="auto" w:fill="FFFFFF"/>
        </w:rPr>
        <w:t>Jahmani</w:t>
      </w:r>
      <w:proofErr w:type="spellEnd"/>
      <w:r w:rsidRPr="0073039D">
        <w:rPr>
          <w:rFonts w:ascii="Arial" w:hAnsi="Arial" w:cs="Arial"/>
          <w:sz w:val="22"/>
          <w:shd w:val="clear" w:color="auto" w:fill="FFFFFF"/>
        </w:rPr>
        <w:t>, A., Mumtaz, R. and Al-</w:t>
      </w:r>
      <w:proofErr w:type="spellStart"/>
      <w:r w:rsidRPr="0073039D">
        <w:rPr>
          <w:rFonts w:ascii="Arial" w:hAnsi="Arial" w:cs="Arial"/>
          <w:sz w:val="22"/>
          <w:shd w:val="clear" w:color="auto" w:fill="FFFFFF"/>
        </w:rPr>
        <w:t>Bourini</w:t>
      </w:r>
      <w:proofErr w:type="spellEnd"/>
      <w:r w:rsidRPr="0073039D">
        <w:rPr>
          <w:rFonts w:ascii="Arial" w:hAnsi="Arial" w:cs="Arial"/>
          <w:sz w:val="22"/>
          <w:shd w:val="clear" w:color="auto" w:fill="FFFFFF"/>
        </w:rPr>
        <w:t xml:space="preserve">, F.A., 2019. Investigating the managerial practices' effect on Employee-Perceived Service Quality with the moderating role of supportive leadership </w:t>
      </w:r>
      <w:proofErr w:type="spellStart"/>
      <w:r w:rsidRPr="0073039D">
        <w:rPr>
          <w:rFonts w:ascii="Arial" w:hAnsi="Arial" w:cs="Arial"/>
          <w:sz w:val="22"/>
          <w:shd w:val="clear" w:color="auto" w:fill="FFFFFF"/>
        </w:rPr>
        <w:t>behavior</w:t>
      </w:r>
      <w:proofErr w:type="spellEnd"/>
      <w:r w:rsidRPr="0073039D">
        <w:rPr>
          <w:rFonts w:ascii="Arial" w:hAnsi="Arial" w:cs="Arial"/>
          <w:sz w:val="22"/>
          <w:shd w:val="clear" w:color="auto" w:fill="FFFFFF"/>
        </w:rPr>
        <w:t>. </w:t>
      </w:r>
      <w:r w:rsidRPr="0073039D">
        <w:rPr>
          <w:rFonts w:ascii="Arial" w:hAnsi="Arial" w:cs="Arial"/>
          <w:i/>
          <w:iCs/>
          <w:sz w:val="22"/>
          <w:shd w:val="clear" w:color="auto" w:fill="FFFFFF"/>
        </w:rPr>
        <w:t>European Research on Management and Business Economics</w:t>
      </w:r>
      <w:r w:rsidRPr="0073039D">
        <w:rPr>
          <w:rFonts w:ascii="Arial" w:hAnsi="Arial" w:cs="Arial"/>
          <w:sz w:val="22"/>
          <w:shd w:val="clear" w:color="auto" w:fill="FFFFFF"/>
        </w:rPr>
        <w:t>, </w:t>
      </w:r>
      <w:r w:rsidRPr="0073039D">
        <w:rPr>
          <w:rFonts w:ascii="Arial" w:hAnsi="Arial" w:cs="Arial"/>
          <w:i/>
          <w:iCs/>
          <w:sz w:val="22"/>
          <w:shd w:val="clear" w:color="auto" w:fill="FFFFFF"/>
        </w:rPr>
        <w:t>25</w:t>
      </w:r>
      <w:r w:rsidRPr="0073039D">
        <w:rPr>
          <w:rFonts w:ascii="Arial" w:hAnsi="Arial" w:cs="Arial"/>
          <w:sz w:val="22"/>
          <w:shd w:val="clear" w:color="auto" w:fill="FFFFFF"/>
        </w:rPr>
        <w:t>(1), pp.8-14.</w:t>
      </w:r>
    </w:p>
    <w:p w14:paraId="702DD3D8"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 xml:space="preserve">Brunner, B., </w:t>
      </w:r>
      <w:proofErr w:type="spellStart"/>
      <w:r w:rsidRPr="0073039D">
        <w:rPr>
          <w:rFonts w:ascii="Arial" w:hAnsi="Arial" w:cs="Arial"/>
          <w:sz w:val="22"/>
          <w:shd w:val="clear" w:color="auto" w:fill="FFFFFF"/>
        </w:rPr>
        <w:t>Igic</w:t>
      </w:r>
      <w:proofErr w:type="spellEnd"/>
      <w:r w:rsidRPr="0073039D">
        <w:rPr>
          <w:rFonts w:ascii="Arial" w:hAnsi="Arial" w:cs="Arial"/>
          <w:sz w:val="22"/>
          <w:shd w:val="clear" w:color="auto" w:fill="FFFFFF"/>
        </w:rPr>
        <w:t xml:space="preserve">, I., Keller, A.C. and </w:t>
      </w:r>
      <w:proofErr w:type="spellStart"/>
      <w:r w:rsidRPr="0073039D">
        <w:rPr>
          <w:rFonts w:ascii="Arial" w:hAnsi="Arial" w:cs="Arial"/>
          <w:sz w:val="22"/>
          <w:shd w:val="clear" w:color="auto" w:fill="FFFFFF"/>
        </w:rPr>
        <w:t>Wieser</w:t>
      </w:r>
      <w:proofErr w:type="spellEnd"/>
      <w:r w:rsidRPr="0073039D">
        <w:rPr>
          <w:rFonts w:ascii="Arial" w:hAnsi="Arial" w:cs="Arial"/>
          <w:sz w:val="22"/>
          <w:shd w:val="clear" w:color="auto" w:fill="FFFFFF"/>
        </w:rPr>
        <w:t>, S., 2019. Who gains the most from improving working conditions? Health-related absenteeism and presenteeism due to stress at work. </w:t>
      </w:r>
      <w:r w:rsidRPr="0073039D">
        <w:rPr>
          <w:rFonts w:ascii="Arial" w:hAnsi="Arial" w:cs="Arial"/>
          <w:i/>
          <w:iCs/>
          <w:sz w:val="22"/>
          <w:shd w:val="clear" w:color="auto" w:fill="FFFFFF"/>
        </w:rPr>
        <w:t>The European Journal of Health Economics</w:t>
      </w:r>
      <w:r w:rsidRPr="0073039D">
        <w:rPr>
          <w:rFonts w:ascii="Arial" w:hAnsi="Arial" w:cs="Arial"/>
          <w:sz w:val="22"/>
          <w:shd w:val="clear" w:color="auto" w:fill="FFFFFF"/>
        </w:rPr>
        <w:t>, </w:t>
      </w:r>
      <w:r w:rsidRPr="0073039D">
        <w:rPr>
          <w:rFonts w:ascii="Arial" w:hAnsi="Arial" w:cs="Arial"/>
          <w:i/>
          <w:iCs/>
          <w:sz w:val="22"/>
          <w:shd w:val="clear" w:color="auto" w:fill="FFFFFF"/>
        </w:rPr>
        <w:t>20</w:t>
      </w:r>
      <w:r w:rsidRPr="0073039D">
        <w:rPr>
          <w:rFonts w:ascii="Arial" w:hAnsi="Arial" w:cs="Arial"/>
          <w:sz w:val="22"/>
          <w:shd w:val="clear" w:color="auto" w:fill="FFFFFF"/>
        </w:rPr>
        <w:t>(8), pp.1165-1180.</w:t>
      </w:r>
    </w:p>
    <w:p w14:paraId="2924FAE2"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Campbell, D., 2022. </w:t>
      </w:r>
      <w:r w:rsidRPr="0073039D">
        <w:rPr>
          <w:rFonts w:ascii="Arial" w:hAnsi="Arial" w:cs="Arial"/>
          <w:i/>
          <w:iCs/>
          <w:sz w:val="22"/>
          <w:shd w:val="clear" w:color="auto" w:fill="FFFFFF"/>
        </w:rPr>
        <w:t>Theguardian.com</w:t>
      </w:r>
      <w:r w:rsidRPr="0073039D">
        <w:rPr>
          <w:rFonts w:ascii="Arial" w:hAnsi="Arial" w:cs="Arial"/>
          <w:sz w:val="22"/>
          <w:shd w:val="clear" w:color="auto" w:fill="FFFFFF"/>
        </w:rPr>
        <w:t>. [online] Theguardian.com. Available at: &lt;https://www.theguardian.com/society/2022/mar/03/staffing-crisis-deepens-in-nhs-england-with-110000-posts-unfilled&gt; [Accessed 7 April 2022].</w:t>
      </w:r>
    </w:p>
    <w:p w14:paraId="0AB97BDC" w14:textId="77777777" w:rsidR="00414920" w:rsidRPr="0073039D" w:rsidRDefault="00414920" w:rsidP="009A6038">
      <w:pPr>
        <w:pStyle w:val="ListParagraph"/>
        <w:numPr>
          <w:ilvl w:val="0"/>
          <w:numId w:val="2"/>
        </w:numPr>
        <w:ind w:left="73" w:hanging="357"/>
        <w:jc w:val="left"/>
        <w:rPr>
          <w:rFonts w:ascii="Arial" w:hAnsi="Arial" w:cs="Arial"/>
          <w:sz w:val="22"/>
          <w:shd w:val="clear" w:color="auto" w:fill="FFFFFF"/>
        </w:rPr>
      </w:pPr>
      <w:r w:rsidRPr="0073039D">
        <w:rPr>
          <w:rFonts w:ascii="Arial" w:hAnsi="Arial" w:cs="Arial"/>
          <w:sz w:val="22"/>
          <w:shd w:val="clear" w:color="auto" w:fill="FFFFFF"/>
        </w:rPr>
        <w:t>Chaplain, C., 2018. </w:t>
      </w:r>
      <w:r w:rsidRPr="0073039D">
        <w:rPr>
          <w:rFonts w:ascii="Arial" w:hAnsi="Arial" w:cs="Arial"/>
          <w:i/>
          <w:iCs/>
          <w:sz w:val="22"/>
          <w:shd w:val="clear" w:color="auto" w:fill="FFFFFF"/>
        </w:rPr>
        <w:t>Inews.co.uk</w:t>
      </w:r>
      <w:r w:rsidRPr="0073039D">
        <w:rPr>
          <w:rFonts w:ascii="Arial" w:hAnsi="Arial" w:cs="Arial"/>
          <w:sz w:val="22"/>
          <w:shd w:val="clear" w:color="auto" w:fill="FFFFFF"/>
        </w:rPr>
        <w:t>. [online] Inews.co.uk. Available at: &lt;https://inews.co.uk/news/brexit/brexit-how-affect-people-rely-medicine-from-eu-189411&gt; [Accessed 7 April 2022].</w:t>
      </w:r>
    </w:p>
    <w:p w14:paraId="08D14C8A"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 xml:space="preserve">de </w:t>
      </w:r>
      <w:proofErr w:type="spellStart"/>
      <w:r w:rsidRPr="0073039D">
        <w:rPr>
          <w:rFonts w:ascii="Arial" w:hAnsi="Arial" w:cs="Arial"/>
          <w:sz w:val="22"/>
          <w:shd w:val="clear" w:color="auto" w:fill="FFFFFF"/>
        </w:rPr>
        <w:t>Reuver</w:t>
      </w:r>
      <w:proofErr w:type="spellEnd"/>
      <w:r w:rsidRPr="0073039D">
        <w:rPr>
          <w:rFonts w:ascii="Arial" w:hAnsi="Arial" w:cs="Arial"/>
          <w:sz w:val="22"/>
          <w:shd w:val="clear" w:color="auto" w:fill="FFFFFF"/>
        </w:rPr>
        <w:t xml:space="preserve">, R., Van de </w:t>
      </w:r>
      <w:proofErr w:type="spellStart"/>
      <w:r w:rsidRPr="0073039D">
        <w:rPr>
          <w:rFonts w:ascii="Arial" w:hAnsi="Arial" w:cs="Arial"/>
          <w:sz w:val="22"/>
          <w:shd w:val="clear" w:color="auto" w:fill="FFFFFF"/>
        </w:rPr>
        <w:t>Voorde</w:t>
      </w:r>
      <w:proofErr w:type="spellEnd"/>
      <w:r w:rsidRPr="0073039D">
        <w:rPr>
          <w:rFonts w:ascii="Arial" w:hAnsi="Arial" w:cs="Arial"/>
          <w:sz w:val="22"/>
          <w:shd w:val="clear" w:color="auto" w:fill="FFFFFF"/>
        </w:rPr>
        <w:t xml:space="preserve">, K. and Kilroy, S., 2021. When do bundles of </w:t>
      </w:r>
      <w:proofErr w:type="gramStart"/>
      <w:r w:rsidRPr="0073039D">
        <w:rPr>
          <w:rFonts w:ascii="Arial" w:hAnsi="Arial" w:cs="Arial"/>
          <w:sz w:val="22"/>
          <w:shd w:val="clear" w:color="auto" w:fill="FFFFFF"/>
        </w:rPr>
        <w:t>high performance</w:t>
      </w:r>
      <w:proofErr w:type="gramEnd"/>
      <w:r w:rsidRPr="0073039D">
        <w:rPr>
          <w:rFonts w:ascii="Arial" w:hAnsi="Arial" w:cs="Arial"/>
          <w:sz w:val="22"/>
          <w:shd w:val="clear" w:color="auto" w:fill="FFFFFF"/>
        </w:rPr>
        <w:t xml:space="preserve"> work systems reduce employee absenteeism? The moderating role of workload. </w:t>
      </w:r>
      <w:r w:rsidRPr="0073039D">
        <w:rPr>
          <w:rFonts w:ascii="Arial" w:hAnsi="Arial" w:cs="Arial"/>
          <w:i/>
          <w:iCs/>
          <w:sz w:val="22"/>
          <w:shd w:val="clear" w:color="auto" w:fill="FFFFFF"/>
        </w:rPr>
        <w:t>The International Journal of Human Resource Management</w:t>
      </w:r>
      <w:r w:rsidRPr="0073039D">
        <w:rPr>
          <w:rFonts w:ascii="Arial" w:hAnsi="Arial" w:cs="Arial"/>
          <w:sz w:val="22"/>
          <w:shd w:val="clear" w:color="auto" w:fill="FFFFFF"/>
        </w:rPr>
        <w:t>, </w:t>
      </w:r>
      <w:r w:rsidRPr="0073039D">
        <w:rPr>
          <w:rFonts w:ascii="Arial" w:hAnsi="Arial" w:cs="Arial"/>
          <w:i/>
          <w:iCs/>
          <w:sz w:val="22"/>
          <w:shd w:val="clear" w:color="auto" w:fill="FFFFFF"/>
        </w:rPr>
        <w:t>32</w:t>
      </w:r>
      <w:r w:rsidRPr="0073039D">
        <w:rPr>
          <w:rFonts w:ascii="Arial" w:hAnsi="Arial" w:cs="Arial"/>
          <w:sz w:val="22"/>
          <w:shd w:val="clear" w:color="auto" w:fill="FFFFFF"/>
        </w:rPr>
        <w:t>(13), pp.2889-2909.</w:t>
      </w:r>
    </w:p>
    <w:p w14:paraId="607204A6" w14:textId="77777777" w:rsidR="00414920" w:rsidRPr="0073039D" w:rsidRDefault="00414920" w:rsidP="009A6038">
      <w:pPr>
        <w:pStyle w:val="ListParagraph"/>
        <w:numPr>
          <w:ilvl w:val="0"/>
          <w:numId w:val="2"/>
        </w:numPr>
        <w:ind w:left="73" w:hanging="357"/>
        <w:jc w:val="left"/>
        <w:rPr>
          <w:rFonts w:ascii="Arial" w:hAnsi="Arial" w:cs="Arial"/>
          <w:sz w:val="22"/>
          <w:shd w:val="clear" w:color="auto" w:fill="FFFFFF"/>
        </w:rPr>
      </w:pPr>
      <w:r w:rsidRPr="0073039D">
        <w:rPr>
          <w:rFonts w:ascii="Arial" w:hAnsi="Arial" w:cs="Arial"/>
          <w:sz w:val="22"/>
          <w:shd w:val="clear" w:color="auto" w:fill="FFFFFF"/>
        </w:rPr>
        <w:t>Hubbard, K., 2021. </w:t>
      </w:r>
      <w:r w:rsidRPr="0073039D">
        <w:rPr>
          <w:rFonts w:ascii="Arial" w:hAnsi="Arial" w:cs="Arial"/>
          <w:i/>
          <w:iCs/>
          <w:sz w:val="22"/>
          <w:shd w:val="clear" w:color="auto" w:fill="FFFFFF"/>
        </w:rPr>
        <w:t>USnews.com</w:t>
      </w:r>
      <w:r w:rsidRPr="0073039D">
        <w:rPr>
          <w:rFonts w:ascii="Arial" w:hAnsi="Arial" w:cs="Arial"/>
          <w:sz w:val="22"/>
          <w:shd w:val="clear" w:color="auto" w:fill="FFFFFF"/>
        </w:rPr>
        <w:t>. [online] USnews.com. Available at: &lt;https://www.usnews.com/news/best-countries/rankings&gt; [Accessed 7 April 2022].</w:t>
      </w:r>
    </w:p>
    <w:p w14:paraId="11294F31"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 xml:space="preserve">Johnson, J., Hall, L.H., </w:t>
      </w:r>
      <w:proofErr w:type="spellStart"/>
      <w:r w:rsidRPr="0073039D">
        <w:rPr>
          <w:rFonts w:ascii="Arial" w:hAnsi="Arial" w:cs="Arial"/>
          <w:sz w:val="22"/>
          <w:shd w:val="clear" w:color="auto" w:fill="FFFFFF"/>
        </w:rPr>
        <w:t>Berzins</w:t>
      </w:r>
      <w:proofErr w:type="spellEnd"/>
      <w:r w:rsidRPr="0073039D">
        <w:rPr>
          <w:rFonts w:ascii="Arial" w:hAnsi="Arial" w:cs="Arial"/>
          <w:sz w:val="22"/>
          <w:shd w:val="clear" w:color="auto" w:fill="FFFFFF"/>
        </w:rPr>
        <w:t>, K., Baker, J., Melling, K. and Thompson, C., 2018. Mental healthcare staff well</w:t>
      </w:r>
      <w:r w:rsidRPr="0073039D">
        <w:rPr>
          <w:rFonts w:ascii="Cambria Math" w:hAnsi="Cambria Math" w:cs="Cambria Math"/>
          <w:sz w:val="22"/>
          <w:shd w:val="clear" w:color="auto" w:fill="FFFFFF"/>
        </w:rPr>
        <w:t>‐</w:t>
      </w:r>
      <w:r w:rsidRPr="0073039D">
        <w:rPr>
          <w:rFonts w:ascii="Arial" w:hAnsi="Arial" w:cs="Arial"/>
          <w:sz w:val="22"/>
          <w:shd w:val="clear" w:color="auto" w:fill="FFFFFF"/>
        </w:rPr>
        <w:t>being and burnout: A narrative review of trends, causes, implications, and recommendations for future interventions. </w:t>
      </w:r>
      <w:r w:rsidRPr="0073039D">
        <w:rPr>
          <w:rFonts w:ascii="Arial" w:hAnsi="Arial" w:cs="Arial"/>
          <w:i/>
          <w:iCs/>
          <w:sz w:val="22"/>
          <w:shd w:val="clear" w:color="auto" w:fill="FFFFFF"/>
        </w:rPr>
        <w:t>International journal of mental health nursing</w:t>
      </w:r>
      <w:r w:rsidRPr="0073039D">
        <w:rPr>
          <w:rFonts w:ascii="Arial" w:hAnsi="Arial" w:cs="Arial"/>
          <w:sz w:val="22"/>
          <w:shd w:val="clear" w:color="auto" w:fill="FFFFFF"/>
        </w:rPr>
        <w:t>, </w:t>
      </w:r>
      <w:r w:rsidRPr="0073039D">
        <w:rPr>
          <w:rFonts w:ascii="Arial" w:hAnsi="Arial" w:cs="Arial"/>
          <w:i/>
          <w:iCs/>
          <w:sz w:val="22"/>
          <w:shd w:val="clear" w:color="auto" w:fill="FFFFFF"/>
        </w:rPr>
        <w:t>27</w:t>
      </w:r>
      <w:r w:rsidRPr="0073039D">
        <w:rPr>
          <w:rFonts w:ascii="Arial" w:hAnsi="Arial" w:cs="Arial"/>
          <w:sz w:val="22"/>
          <w:shd w:val="clear" w:color="auto" w:fill="FFFFFF"/>
        </w:rPr>
        <w:t>(1), pp.20-32.</w:t>
      </w:r>
    </w:p>
    <w:p w14:paraId="78CFBA14"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Mcht.nhs.uk. 2022. </w:t>
      </w:r>
      <w:r w:rsidRPr="0073039D">
        <w:rPr>
          <w:rFonts w:ascii="Arial" w:hAnsi="Arial" w:cs="Arial"/>
          <w:i/>
          <w:iCs/>
          <w:sz w:val="22"/>
          <w:shd w:val="clear" w:color="auto" w:fill="FFFFFF"/>
        </w:rPr>
        <w:t>Mcht.nhs.uk</w:t>
      </w:r>
      <w:r w:rsidRPr="0073039D">
        <w:rPr>
          <w:rFonts w:ascii="Arial" w:hAnsi="Arial" w:cs="Arial"/>
          <w:sz w:val="22"/>
          <w:shd w:val="clear" w:color="auto" w:fill="FFFFFF"/>
        </w:rPr>
        <w:t>. [online] Available at: &lt;https://www.mcht.nhs.uk/&gt; [Accessed 7 April 2022].</w:t>
      </w:r>
    </w:p>
    <w:p w14:paraId="542282B5"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Mohammed, A. and Rashid, B., 2018. A conceptual model of corporate social responsibility dimensions, brand image, and customer satisfaction in Malaysian hotel industry. </w:t>
      </w:r>
      <w:proofErr w:type="spellStart"/>
      <w:r w:rsidRPr="0073039D">
        <w:rPr>
          <w:rFonts w:ascii="Arial" w:hAnsi="Arial" w:cs="Arial"/>
          <w:i/>
          <w:iCs/>
          <w:sz w:val="22"/>
          <w:shd w:val="clear" w:color="auto" w:fill="FFFFFF"/>
        </w:rPr>
        <w:t>Kasetsart</w:t>
      </w:r>
      <w:proofErr w:type="spellEnd"/>
      <w:r w:rsidRPr="0073039D">
        <w:rPr>
          <w:rFonts w:ascii="Arial" w:hAnsi="Arial" w:cs="Arial"/>
          <w:i/>
          <w:iCs/>
          <w:sz w:val="22"/>
          <w:shd w:val="clear" w:color="auto" w:fill="FFFFFF"/>
        </w:rPr>
        <w:t xml:space="preserve"> Journal of social sciences</w:t>
      </w:r>
      <w:r w:rsidRPr="0073039D">
        <w:rPr>
          <w:rFonts w:ascii="Arial" w:hAnsi="Arial" w:cs="Arial"/>
          <w:sz w:val="22"/>
          <w:shd w:val="clear" w:color="auto" w:fill="FFFFFF"/>
        </w:rPr>
        <w:t>, </w:t>
      </w:r>
      <w:r w:rsidRPr="0073039D">
        <w:rPr>
          <w:rFonts w:ascii="Arial" w:hAnsi="Arial" w:cs="Arial"/>
          <w:i/>
          <w:iCs/>
          <w:sz w:val="22"/>
          <w:shd w:val="clear" w:color="auto" w:fill="FFFFFF"/>
        </w:rPr>
        <w:t>39</w:t>
      </w:r>
      <w:r w:rsidRPr="0073039D">
        <w:rPr>
          <w:rFonts w:ascii="Arial" w:hAnsi="Arial" w:cs="Arial"/>
          <w:sz w:val="22"/>
          <w:shd w:val="clear" w:color="auto" w:fill="FFFFFF"/>
        </w:rPr>
        <w:t>(2), pp.358-364.</w:t>
      </w:r>
    </w:p>
    <w:p w14:paraId="4AFD33E4" w14:textId="77777777" w:rsidR="00414920" w:rsidRPr="0073039D" w:rsidRDefault="00414920" w:rsidP="009A6038">
      <w:pPr>
        <w:pStyle w:val="ListParagraph"/>
        <w:numPr>
          <w:ilvl w:val="0"/>
          <w:numId w:val="2"/>
        </w:numPr>
        <w:ind w:left="73" w:hanging="357"/>
        <w:jc w:val="left"/>
        <w:rPr>
          <w:rFonts w:ascii="Arial" w:hAnsi="Arial" w:cs="Arial"/>
          <w:sz w:val="22"/>
          <w:shd w:val="clear" w:color="auto" w:fill="FFFFFF"/>
        </w:rPr>
      </w:pPr>
      <w:proofErr w:type="spellStart"/>
      <w:r w:rsidRPr="0073039D">
        <w:rPr>
          <w:rFonts w:ascii="Arial" w:hAnsi="Arial" w:cs="Arial"/>
          <w:sz w:val="22"/>
          <w:shd w:val="clear" w:color="auto" w:fill="FFFFFF"/>
        </w:rPr>
        <w:lastRenderedPageBreak/>
        <w:t>Mundasad</w:t>
      </w:r>
      <w:proofErr w:type="spellEnd"/>
      <w:r w:rsidRPr="0073039D">
        <w:rPr>
          <w:rFonts w:ascii="Arial" w:hAnsi="Arial" w:cs="Arial"/>
          <w:sz w:val="22"/>
          <w:shd w:val="clear" w:color="auto" w:fill="FFFFFF"/>
        </w:rPr>
        <w:t>, S., 2021. </w:t>
      </w:r>
      <w:r w:rsidRPr="0073039D">
        <w:rPr>
          <w:rFonts w:ascii="Arial" w:hAnsi="Arial" w:cs="Arial"/>
          <w:i/>
          <w:iCs/>
          <w:sz w:val="22"/>
          <w:shd w:val="clear" w:color="auto" w:fill="FFFFFF"/>
        </w:rPr>
        <w:t>BBC.com</w:t>
      </w:r>
      <w:r w:rsidRPr="0073039D">
        <w:rPr>
          <w:rFonts w:ascii="Arial" w:hAnsi="Arial" w:cs="Arial"/>
          <w:sz w:val="22"/>
          <w:shd w:val="clear" w:color="auto" w:fill="FFFFFF"/>
        </w:rPr>
        <w:t>. [online] BBC.com. Available at: &lt;https://www.bbc.com/news/health-59769251&gt; [Accessed 7 April 2022].</w:t>
      </w:r>
    </w:p>
    <w:p w14:paraId="6EBC9F5F" w14:textId="77777777" w:rsidR="00414920" w:rsidRPr="0073039D" w:rsidRDefault="00414920" w:rsidP="0073039D">
      <w:pPr>
        <w:pStyle w:val="ListParagraph"/>
        <w:numPr>
          <w:ilvl w:val="0"/>
          <w:numId w:val="2"/>
        </w:numPr>
        <w:ind w:left="73" w:hanging="357"/>
        <w:jc w:val="left"/>
        <w:rPr>
          <w:rFonts w:ascii="Arial" w:hAnsi="Arial" w:cs="Arial"/>
          <w:sz w:val="22"/>
          <w:shd w:val="clear" w:color="auto" w:fill="FFFFFF"/>
        </w:rPr>
      </w:pPr>
      <w:r w:rsidRPr="0073039D">
        <w:rPr>
          <w:rFonts w:ascii="Arial" w:hAnsi="Arial" w:cs="Arial"/>
          <w:sz w:val="22"/>
          <w:shd w:val="clear" w:color="auto" w:fill="FFFFFF"/>
        </w:rPr>
        <w:t>Ons.gov.uk. 2022. </w:t>
      </w:r>
      <w:r w:rsidRPr="0073039D">
        <w:rPr>
          <w:rFonts w:ascii="Arial" w:hAnsi="Arial" w:cs="Arial"/>
          <w:i/>
          <w:iCs/>
          <w:sz w:val="22"/>
          <w:shd w:val="clear" w:color="auto" w:fill="FFFFFF"/>
        </w:rPr>
        <w:t>Ons.gov.uk</w:t>
      </w:r>
      <w:r w:rsidRPr="0073039D">
        <w:rPr>
          <w:rFonts w:ascii="Arial" w:hAnsi="Arial" w:cs="Arial"/>
          <w:sz w:val="22"/>
          <w:shd w:val="clear" w:color="auto" w:fill="FFFFFF"/>
        </w:rPr>
        <w:t>. [online] Available at: &lt;https://www.ons.gov.uk/economy/grossdomesticproductgdp/articles/internationalcomparisonsofgdpduringthecoronaviruscovid19pandemic/2021-02-01&gt; [Accessed 7 April 2022].</w:t>
      </w:r>
    </w:p>
    <w:p w14:paraId="553AEEC7" w14:textId="77777777" w:rsidR="00414920" w:rsidRPr="0073039D" w:rsidRDefault="00414920" w:rsidP="0073039D">
      <w:pPr>
        <w:pStyle w:val="ListParagraph"/>
        <w:numPr>
          <w:ilvl w:val="0"/>
          <w:numId w:val="2"/>
        </w:numPr>
        <w:ind w:left="73" w:hanging="357"/>
        <w:rPr>
          <w:rFonts w:ascii="Arial" w:hAnsi="Arial" w:cs="Arial"/>
          <w:sz w:val="22"/>
          <w:shd w:val="clear" w:color="auto" w:fill="FFFFFF"/>
        </w:rPr>
      </w:pPr>
      <w:r w:rsidRPr="0073039D">
        <w:rPr>
          <w:rFonts w:ascii="Arial" w:hAnsi="Arial" w:cs="Arial"/>
          <w:sz w:val="22"/>
          <w:shd w:val="clear" w:color="auto" w:fill="FFFFFF"/>
        </w:rPr>
        <w:t xml:space="preserve">Rita, P., Oliveira, T. and </w:t>
      </w:r>
      <w:proofErr w:type="spellStart"/>
      <w:r w:rsidRPr="0073039D">
        <w:rPr>
          <w:rFonts w:ascii="Arial" w:hAnsi="Arial" w:cs="Arial"/>
          <w:sz w:val="22"/>
          <w:shd w:val="clear" w:color="auto" w:fill="FFFFFF"/>
        </w:rPr>
        <w:t>Farisa</w:t>
      </w:r>
      <w:proofErr w:type="spellEnd"/>
      <w:r w:rsidRPr="0073039D">
        <w:rPr>
          <w:rFonts w:ascii="Arial" w:hAnsi="Arial" w:cs="Arial"/>
          <w:sz w:val="22"/>
          <w:shd w:val="clear" w:color="auto" w:fill="FFFFFF"/>
        </w:rPr>
        <w:t xml:space="preserve">, A., 2019. The impact of e-service quality and customer satisfaction on customer </w:t>
      </w:r>
      <w:proofErr w:type="spellStart"/>
      <w:r w:rsidRPr="0073039D">
        <w:rPr>
          <w:rFonts w:ascii="Arial" w:hAnsi="Arial" w:cs="Arial"/>
          <w:sz w:val="22"/>
          <w:shd w:val="clear" w:color="auto" w:fill="FFFFFF"/>
        </w:rPr>
        <w:t>behavior</w:t>
      </w:r>
      <w:proofErr w:type="spellEnd"/>
      <w:r w:rsidRPr="0073039D">
        <w:rPr>
          <w:rFonts w:ascii="Arial" w:hAnsi="Arial" w:cs="Arial"/>
          <w:sz w:val="22"/>
          <w:shd w:val="clear" w:color="auto" w:fill="FFFFFF"/>
        </w:rPr>
        <w:t xml:space="preserve"> in online shopping. </w:t>
      </w:r>
      <w:proofErr w:type="spellStart"/>
      <w:r w:rsidRPr="0073039D">
        <w:rPr>
          <w:rFonts w:ascii="Arial" w:hAnsi="Arial" w:cs="Arial"/>
          <w:i/>
          <w:iCs/>
          <w:sz w:val="22"/>
          <w:shd w:val="clear" w:color="auto" w:fill="FFFFFF"/>
        </w:rPr>
        <w:t>Heliyon</w:t>
      </w:r>
      <w:proofErr w:type="spellEnd"/>
      <w:r w:rsidRPr="0073039D">
        <w:rPr>
          <w:rFonts w:ascii="Arial" w:hAnsi="Arial" w:cs="Arial"/>
          <w:sz w:val="22"/>
          <w:shd w:val="clear" w:color="auto" w:fill="FFFFFF"/>
        </w:rPr>
        <w:t>, </w:t>
      </w:r>
      <w:r w:rsidRPr="0073039D">
        <w:rPr>
          <w:rFonts w:ascii="Arial" w:hAnsi="Arial" w:cs="Arial"/>
          <w:i/>
          <w:iCs/>
          <w:sz w:val="22"/>
          <w:shd w:val="clear" w:color="auto" w:fill="FFFFFF"/>
        </w:rPr>
        <w:t>5</w:t>
      </w:r>
      <w:r w:rsidRPr="0073039D">
        <w:rPr>
          <w:rFonts w:ascii="Arial" w:hAnsi="Arial" w:cs="Arial"/>
          <w:sz w:val="22"/>
          <w:shd w:val="clear" w:color="auto" w:fill="FFFFFF"/>
        </w:rPr>
        <w:t>(10), p.e02690.</w:t>
      </w:r>
    </w:p>
    <w:p w14:paraId="50E73E74" w14:textId="77777777" w:rsidR="00414920" w:rsidRPr="007C1064" w:rsidRDefault="00414920" w:rsidP="007C1064">
      <w:pPr>
        <w:pStyle w:val="ListParagraph"/>
        <w:numPr>
          <w:ilvl w:val="0"/>
          <w:numId w:val="2"/>
        </w:numPr>
        <w:ind w:left="73" w:hanging="357"/>
        <w:rPr>
          <w:rFonts w:ascii="Arial" w:hAnsi="Arial" w:cs="Arial"/>
          <w:sz w:val="22"/>
          <w:shd w:val="clear" w:color="auto" w:fill="FFFFFF"/>
        </w:rPr>
      </w:pPr>
      <w:r w:rsidRPr="007C1064">
        <w:rPr>
          <w:rFonts w:ascii="Arial" w:hAnsi="Arial" w:cs="Arial"/>
          <w:sz w:val="22"/>
          <w:shd w:val="clear" w:color="auto" w:fill="FFFFFF"/>
        </w:rPr>
        <w:t xml:space="preserve">Rita, P., Oliveira, T. and </w:t>
      </w:r>
      <w:proofErr w:type="spellStart"/>
      <w:r w:rsidRPr="007C1064">
        <w:rPr>
          <w:rFonts w:ascii="Arial" w:hAnsi="Arial" w:cs="Arial"/>
          <w:sz w:val="22"/>
          <w:shd w:val="clear" w:color="auto" w:fill="FFFFFF"/>
        </w:rPr>
        <w:t>Farisa</w:t>
      </w:r>
      <w:proofErr w:type="spellEnd"/>
      <w:r w:rsidRPr="007C1064">
        <w:rPr>
          <w:rFonts w:ascii="Arial" w:hAnsi="Arial" w:cs="Arial"/>
          <w:sz w:val="22"/>
          <w:shd w:val="clear" w:color="auto" w:fill="FFFFFF"/>
        </w:rPr>
        <w:t xml:space="preserve">, A., 2019. The impact of e-service quality and customer satisfaction on customer </w:t>
      </w:r>
      <w:proofErr w:type="spellStart"/>
      <w:r w:rsidRPr="007C1064">
        <w:rPr>
          <w:rFonts w:ascii="Arial" w:hAnsi="Arial" w:cs="Arial"/>
          <w:sz w:val="22"/>
          <w:shd w:val="clear" w:color="auto" w:fill="FFFFFF"/>
        </w:rPr>
        <w:t>behavior</w:t>
      </w:r>
      <w:proofErr w:type="spellEnd"/>
      <w:r w:rsidRPr="007C1064">
        <w:rPr>
          <w:rFonts w:ascii="Arial" w:hAnsi="Arial" w:cs="Arial"/>
          <w:sz w:val="22"/>
          <w:shd w:val="clear" w:color="auto" w:fill="FFFFFF"/>
        </w:rPr>
        <w:t xml:space="preserve"> in online shopping. </w:t>
      </w:r>
      <w:proofErr w:type="spellStart"/>
      <w:r w:rsidRPr="007C1064">
        <w:rPr>
          <w:rFonts w:ascii="Arial" w:hAnsi="Arial" w:cs="Arial"/>
          <w:i/>
          <w:iCs/>
          <w:sz w:val="22"/>
          <w:shd w:val="clear" w:color="auto" w:fill="FFFFFF"/>
        </w:rPr>
        <w:t>Heliyon</w:t>
      </w:r>
      <w:proofErr w:type="spellEnd"/>
      <w:r w:rsidRPr="007C1064">
        <w:rPr>
          <w:rFonts w:ascii="Arial" w:hAnsi="Arial" w:cs="Arial"/>
          <w:sz w:val="22"/>
          <w:shd w:val="clear" w:color="auto" w:fill="FFFFFF"/>
        </w:rPr>
        <w:t>, </w:t>
      </w:r>
      <w:r w:rsidRPr="007C1064">
        <w:rPr>
          <w:rFonts w:ascii="Arial" w:hAnsi="Arial" w:cs="Arial"/>
          <w:i/>
          <w:iCs/>
          <w:sz w:val="22"/>
          <w:shd w:val="clear" w:color="auto" w:fill="FFFFFF"/>
        </w:rPr>
        <w:t>5</w:t>
      </w:r>
      <w:r w:rsidRPr="007C1064">
        <w:rPr>
          <w:rFonts w:ascii="Arial" w:hAnsi="Arial" w:cs="Arial"/>
          <w:sz w:val="22"/>
          <w:shd w:val="clear" w:color="auto" w:fill="FFFFFF"/>
        </w:rPr>
        <w:t>(10), p.e02690.</w:t>
      </w:r>
    </w:p>
    <w:p w14:paraId="5253D323" w14:textId="77777777" w:rsidR="00414920" w:rsidRPr="007C1064" w:rsidRDefault="00414920" w:rsidP="007C1064">
      <w:pPr>
        <w:pStyle w:val="ListParagraph"/>
        <w:numPr>
          <w:ilvl w:val="0"/>
          <w:numId w:val="2"/>
        </w:numPr>
        <w:ind w:left="73" w:hanging="357"/>
        <w:rPr>
          <w:rFonts w:ascii="Arial" w:hAnsi="Arial" w:cs="Arial"/>
          <w:sz w:val="22"/>
          <w:shd w:val="clear" w:color="auto" w:fill="FFFFFF"/>
        </w:rPr>
      </w:pPr>
      <w:proofErr w:type="spellStart"/>
      <w:r w:rsidRPr="007C1064">
        <w:rPr>
          <w:rFonts w:ascii="Arial" w:hAnsi="Arial" w:cs="Arial"/>
          <w:sz w:val="22"/>
          <w:shd w:val="clear" w:color="auto" w:fill="FFFFFF"/>
        </w:rPr>
        <w:t>Tarro</w:t>
      </w:r>
      <w:proofErr w:type="spellEnd"/>
      <w:r w:rsidRPr="007C1064">
        <w:rPr>
          <w:rFonts w:ascii="Arial" w:hAnsi="Arial" w:cs="Arial"/>
          <w:sz w:val="22"/>
          <w:shd w:val="clear" w:color="auto" w:fill="FFFFFF"/>
        </w:rPr>
        <w:t xml:space="preserve">, L., </w:t>
      </w:r>
      <w:proofErr w:type="spellStart"/>
      <w:r w:rsidRPr="007C1064">
        <w:rPr>
          <w:rFonts w:ascii="Arial" w:hAnsi="Arial" w:cs="Arial"/>
          <w:sz w:val="22"/>
          <w:shd w:val="clear" w:color="auto" w:fill="FFFFFF"/>
        </w:rPr>
        <w:t>Llauradó</w:t>
      </w:r>
      <w:proofErr w:type="spellEnd"/>
      <w:r w:rsidRPr="007C1064">
        <w:rPr>
          <w:rFonts w:ascii="Arial" w:hAnsi="Arial" w:cs="Arial"/>
          <w:sz w:val="22"/>
          <w:shd w:val="clear" w:color="auto" w:fill="FFFFFF"/>
        </w:rPr>
        <w:t xml:space="preserve">, E., </w:t>
      </w:r>
      <w:proofErr w:type="spellStart"/>
      <w:r w:rsidRPr="007C1064">
        <w:rPr>
          <w:rFonts w:ascii="Arial" w:hAnsi="Arial" w:cs="Arial"/>
          <w:sz w:val="22"/>
          <w:shd w:val="clear" w:color="auto" w:fill="FFFFFF"/>
        </w:rPr>
        <w:t>Ulldemolins</w:t>
      </w:r>
      <w:proofErr w:type="spellEnd"/>
      <w:r w:rsidRPr="007C1064">
        <w:rPr>
          <w:rFonts w:ascii="Arial" w:hAnsi="Arial" w:cs="Arial"/>
          <w:sz w:val="22"/>
          <w:shd w:val="clear" w:color="auto" w:fill="FFFFFF"/>
        </w:rPr>
        <w:t xml:space="preserve">, G., </w:t>
      </w:r>
      <w:proofErr w:type="spellStart"/>
      <w:r w:rsidRPr="007C1064">
        <w:rPr>
          <w:rFonts w:ascii="Arial" w:hAnsi="Arial" w:cs="Arial"/>
          <w:sz w:val="22"/>
          <w:shd w:val="clear" w:color="auto" w:fill="FFFFFF"/>
        </w:rPr>
        <w:t>Hermoso</w:t>
      </w:r>
      <w:proofErr w:type="spellEnd"/>
      <w:r w:rsidRPr="007C1064">
        <w:rPr>
          <w:rFonts w:ascii="Arial" w:hAnsi="Arial" w:cs="Arial"/>
          <w:sz w:val="22"/>
          <w:shd w:val="clear" w:color="auto" w:fill="FFFFFF"/>
        </w:rPr>
        <w:t xml:space="preserve">, P. and </w:t>
      </w:r>
      <w:proofErr w:type="spellStart"/>
      <w:r w:rsidRPr="007C1064">
        <w:rPr>
          <w:rFonts w:ascii="Arial" w:hAnsi="Arial" w:cs="Arial"/>
          <w:sz w:val="22"/>
          <w:shd w:val="clear" w:color="auto" w:fill="FFFFFF"/>
        </w:rPr>
        <w:t>Solà</w:t>
      </w:r>
      <w:proofErr w:type="spellEnd"/>
      <w:r w:rsidRPr="007C1064">
        <w:rPr>
          <w:rFonts w:ascii="Arial" w:hAnsi="Arial" w:cs="Arial"/>
          <w:sz w:val="22"/>
          <w:shd w:val="clear" w:color="auto" w:fill="FFFFFF"/>
        </w:rPr>
        <w:t>, R., 2020. Effectiveness of workplace interventions for improving absenteeism, productivity, and work ability of employees: a systematic review and meta-analysis of randomized controlled trials. </w:t>
      </w:r>
      <w:r w:rsidRPr="007C1064">
        <w:rPr>
          <w:rFonts w:ascii="Arial" w:hAnsi="Arial" w:cs="Arial"/>
          <w:i/>
          <w:iCs/>
          <w:sz w:val="22"/>
          <w:shd w:val="clear" w:color="auto" w:fill="FFFFFF"/>
        </w:rPr>
        <w:t>International journal of environmental research and public health</w:t>
      </w:r>
      <w:r w:rsidRPr="007C1064">
        <w:rPr>
          <w:rFonts w:ascii="Arial" w:hAnsi="Arial" w:cs="Arial"/>
          <w:sz w:val="22"/>
          <w:shd w:val="clear" w:color="auto" w:fill="FFFFFF"/>
        </w:rPr>
        <w:t>, </w:t>
      </w:r>
      <w:r w:rsidRPr="007C1064">
        <w:rPr>
          <w:rFonts w:ascii="Arial" w:hAnsi="Arial" w:cs="Arial"/>
          <w:i/>
          <w:iCs/>
          <w:sz w:val="22"/>
          <w:shd w:val="clear" w:color="auto" w:fill="FFFFFF"/>
        </w:rPr>
        <w:t>17</w:t>
      </w:r>
      <w:r w:rsidRPr="007C1064">
        <w:rPr>
          <w:rFonts w:ascii="Arial" w:hAnsi="Arial" w:cs="Arial"/>
          <w:sz w:val="22"/>
          <w:shd w:val="clear" w:color="auto" w:fill="FFFFFF"/>
        </w:rPr>
        <w:t>(6), p.1901.</w:t>
      </w:r>
    </w:p>
    <w:p w14:paraId="74D7CE3D" w14:textId="77777777" w:rsidR="00414920" w:rsidRPr="007C1064" w:rsidRDefault="00414920" w:rsidP="009A6038">
      <w:pPr>
        <w:pStyle w:val="ListParagraph"/>
        <w:numPr>
          <w:ilvl w:val="0"/>
          <w:numId w:val="2"/>
        </w:numPr>
        <w:ind w:left="73" w:hanging="357"/>
        <w:jc w:val="left"/>
        <w:rPr>
          <w:rFonts w:ascii="Arial" w:hAnsi="Arial" w:cs="Arial"/>
          <w:sz w:val="22"/>
          <w:shd w:val="clear" w:color="auto" w:fill="FFFFFF"/>
        </w:rPr>
      </w:pPr>
      <w:r w:rsidRPr="007C1064">
        <w:rPr>
          <w:rFonts w:ascii="Arial" w:hAnsi="Arial" w:cs="Arial"/>
          <w:sz w:val="22"/>
          <w:shd w:val="clear" w:color="auto" w:fill="FFFFFF"/>
        </w:rPr>
        <w:t>Tradingeconomics.com. 2022. </w:t>
      </w:r>
      <w:r w:rsidRPr="007C1064">
        <w:rPr>
          <w:rFonts w:ascii="Arial" w:hAnsi="Arial" w:cs="Arial"/>
          <w:i/>
          <w:iCs/>
          <w:sz w:val="22"/>
          <w:shd w:val="clear" w:color="auto" w:fill="FFFFFF"/>
        </w:rPr>
        <w:t>Tradingeconomics.com</w:t>
      </w:r>
      <w:r w:rsidRPr="007C1064">
        <w:rPr>
          <w:rFonts w:ascii="Arial" w:hAnsi="Arial" w:cs="Arial"/>
          <w:sz w:val="22"/>
          <w:shd w:val="clear" w:color="auto" w:fill="FFFFFF"/>
        </w:rPr>
        <w:t>. [online] Available at: &lt;https://tradingeconomics.com/united-kingdom/gdp&gt; [Accessed 7 April 2022].</w:t>
      </w:r>
    </w:p>
    <w:p w14:paraId="160FE2EA" w14:textId="77777777" w:rsidR="00414920" w:rsidRPr="007C1064" w:rsidRDefault="00414920" w:rsidP="007C1064">
      <w:pPr>
        <w:pStyle w:val="ListParagraph"/>
        <w:numPr>
          <w:ilvl w:val="0"/>
          <w:numId w:val="2"/>
        </w:numPr>
        <w:ind w:left="73" w:hanging="357"/>
        <w:rPr>
          <w:rFonts w:ascii="Arial" w:hAnsi="Arial" w:cs="Arial"/>
          <w:sz w:val="22"/>
        </w:rPr>
      </w:pPr>
      <w:r w:rsidRPr="007C1064">
        <w:rPr>
          <w:rFonts w:ascii="Arial" w:hAnsi="Arial" w:cs="Arial"/>
          <w:sz w:val="22"/>
          <w:shd w:val="clear" w:color="auto" w:fill="FFFFFF"/>
        </w:rPr>
        <w:t xml:space="preserve">Wang, B., Liu, Y., Qian, </w:t>
      </w:r>
      <w:proofErr w:type="gramStart"/>
      <w:r w:rsidRPr="007C1064">
        <w:rPr>
          <w:rFonts w:ascii="Arial" w:hAnsi="Arial" w:cs="Arial"/>
          <w:sz w:val="22"/>
          <w:shd w:val="clear" w:color="auto" w:fill="FFFFFF"/>
        </w:rPr>
        <w:t>J.</w:t>
      </w:r>
      <w:proofErr w:type="gramEnd"/>
      <w:r w:rsidRPr="007C1064">
        <w:rPr>
          <w:rFonts w:ascii="Arial" w:hAnsi="Arial" w:cs="Arial"/>
          <w:sz w:val="22"/>
          <w:shd w:val="clear" w:color="auto" w:fill="FFFFFF"/>
        </w:rPr>
        <w:t xml:space="preserve"> and Parker, S.K., 2021. Achieving effective remote working during the COVID</w:t>
      </w:r>
      <w:r w:rsidRPr="007C1064">
        <w:rPr>
          <w:rFonts w:ascii="Cambria Math" w:hAnsi="Cambria Math" w:cs="Cambria Math"/>
          <w:sz w:val="22"/>
          <w:shd w:val="clear" w:color="auto" w:fill="FFFFFF"/>
        </w:rPr>
        <w:t>‐</w:t>
      </w:r>
      <w:r w:rsidRPr="007C1064">
        <w:rPr>
          <w:rFonts w:ascii="Arial" w:hAnsi="Arial" w:cs="Arial"/>
          <w:sz w:val="22"/>
          <w:shd w:val="clear" w:color="auto" w:fill="FFFFFF"/>
        </w:rPr>
        <w:t>19 pandemic: A work design perspective. </w:t>
      </w:r>
      <w:r w:rsidRPr="007C1064">
        <w:rPr>
          <w:rFonts w:ascii="Arial" w:hAnsi="Arial" w:cs="Arial"/>
          <w:i/>
          <w:iCs/>
          <w:sz w:val="22"/>
          <w:shd w:val="clear" w:color="auto" w:fill="FFFFFF"/>
        </w:rPr>
        <w:t>Applied psychology</w:t>
      </w:r>
      <w:r w:rsidRPr="007C1064">
        <w:rPr>
          <w:rFonts w:ascii="Arial" w:hAnsi="Arial" w:cs="Arial"/>
          <w:sz w:val="22"/>
          <w:shd w:val="clear" w:color="auto" w:fill="FFFFFF"/>
        </w:rPr>
        <w:t>, </w:t>
      </w:r>
      <w:r w:rsidRPr="007C1064">
        <w:rPr>
          <w:rFonts w:ascii="Arial" w:hAnsi="Arial" w:cs="Arial"/>
          <w:i/>
          <w:iCs/>
          <w:sz w:val="22"/>
          <w:shd w:val="clear" w:color="auto" w:fill="FFFFFF"/>
        </w:rPr>
        <w:t>70</w:t>
      </w:r>
      <w:r w:rsidRPr="007C1064">
        <w:rPr>
          <w:rFonts w:ascii="Arial" w:hAnsi="Arial" w:cs="Arial"/>
          <w:sz w:val="22"/>
          <w:shd w:val="clear" w:color="auto" w:fill="FFFFFF"/>
        </w:rPr>
        <w:t>(1), pp.16-59.</w:t>
      </w:r>
    </w:p>
    <w:p w14:paraId="7A80DC15" w14:textId="77777777" w:rsidR="00414920" w:rsidRPr="007C1064" w:rsidRDefault="00414920" w:rsidP="007C1064">
      <w:pPr>
        <w:pStyle w:val="ListParagraph"/>
        <w:numPr>
          <w:ilvl w:val="0"/>
          <w:numId w:val="2"/>
        </w:numPr>
        <w:ind w:left="73" w:hanging="357"/>
        <w:rPr>
          <w:rFonts w:ascii="Arial" w:hAnsi="Arial" w:cs="Arial"/>
          <w:sz w:val="22"/>
          <w:shd w:val="clear" w:color="auto" w:fill="FFFFFF"/>
        </w:rPr>
      </w:pPr>
      <w:proofErr w:type="spellStart"/>
      <w:r w:rsidRPr="007C1064">
        <w:rPr>
          <w:rFonts w:ascii="Arial" w:hAnsi="Arial" w:cs="Arial"/>
          <w:sz w:val="22"/>
          <w:shd w:val="clear" w:color="auto" w:fill="FFFFFF"/>
        </w:rPr>
        <w:t>YuSheng</w:t>
      </w:r>
      <w:proofErr w:type="spellEnd"/>
      <w:r w:rsidRPr="007C1064">
        <w:rPr>
          <w:rFonts w:ascii="Arial" w:hAnsi="Arial" w:cs="Arial"/>
          <w:sz w:val="22"/>
          <w:shd w:val="clear" w:color="auto" w:fill="FFFFFF"/>
        </w:rPr>
        <w:t>, K. and Ibrahim, M., 2019. Service innovation, service delivery and customer satisfaction and loyalty in the banking sector of Ghana. </w:t>
      </w:r>
      <w:r w:rsidRPr="007C1064">
        <w:rPr>
          <w:rFonts w:ascii="Arial" w:hAnsi="Arial" w:cs="Arial"/>
          <w:i/>
          <w:iCs/>
          <w:sz w:val="22"/>
          <w:shd w:val="clear" w:color="auto" w:fill="FFFFFF"/>
        </w:rPr>
        <w:t>International Journal of Bank Marketing</w:t>
      </w:r>
      <w:r w:rsidRPr="007C1064">
        <w:rPr>
          <w:rFonts w:ascii="Arial" w:hAnsi="Arial" w:cs="Arial"/>
          <w:sz w:val="22"/>
          <w:shd w:val="clear" w:color="auto" w:fill="FFFFFF"/>
        </w:rPr>
        <w:t>.</w:t>
      </w:r>
    </w:p>
    <w:p w14:paraId="3C8810DC" w14:textId="77777777" w:rsidR="00414920" w:rsidRPr="00414920" w:rsidRDefault="00414920" w:rsidP="00414920"/>
    <w:sectPr w:rsidR="00414920" w:rsidRPr="00414920" w:rsidSect="00414920">
      <w:head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E4E3" w14:textId="77777777" w:rsidR="008C1129" w:rsidRDefault="008C1129" w:rsidP="005D6345">
      <w:pPr>
        <w:spacing w:after="0" w:line="240" w:lineRule="auto"/>
      </w:pPr>
      <w:r>
        <w:separator/>
      </w:r>
    </w:p>
  </w:endnote>
  <w:endnote w:type="continuationSeparator" w:id="0">
    <w:p w14:paraId="70E3DD26" w14:textId="77777777" w:rsidR="008C1129" w:rsidRDefault="008C1129" w:rsidP="005D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59E4E" w14:textId="77777777" w:rsidR="008C1129" w:rsidRDefault="008C1129" w:rsidP="005D6345">
      <w:pPr>
        <w:spacing w:after="0" w:line="240" w:lineRule="auto"/>
      </w:pPr>
      <w:r>
        <w:separator/>
      </w:r>
    </w:p>
  </w:footnote>
  <w:footnote w:type="continuationSeparator" w:id="0">
    <w:p w14:paraId="5695087F" w14:textId="77777777" w:rsidR="008C1129" w:rsidRDefault="008C1129" w:rsidP="005D6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5767" w14:textId="2EBA9499" w:rsidR="00414920" w:rsidRDefault="008C1129">
    <w:pPr>
      <w:pStyle w:val="Header"/>
    </w:pPr>
    <w:r>
      <w:rPr>
        <w:noProof/>
      </w:rPr>
      <w:pict w14:anchorId="000DDBEC">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356477D7" w14:textId="77777777" w:rsidR="00414920" w:rsidRDefault="00414920" w:rsidP="00414920">
                <w:pPr>
                  <w:spacing w:after="0" w:line="240" w:lineRule="auto"/>
                  <w:rPr>
                    <w:noProof/>
                  </w:rPr>
                </w:pPr>
                <w:r>
                  <w:t>ABSENTEEISM</w:t>
                </w:r>
              </w:p>
            </w:txbxContent>
          </v:textbox>
          <w10:wrap anchorx="margin" anchory="margin"/>
        </v:shape>
      </w:pict>
    </w:r>
    <w:r>
      <w:rPr>
        <w:noProof/>
      </w:rPr>
      <w:pict w14:anchorId="23012F45">
        <v:shape id="Text Box 221" o:spid="_x0000_s1025" type="#_x0000_t202" style="position:absolute;left:0;text-align:left;margin-left:41.2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0BCCF1D9" w14:textId="77777777" w:rsidR="00414920" w:rsidRDefault="0041492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E95053" w:rsidRPr="00E95053">
                  <w:rPr>
                    <w:noProof/>
                    <w:color w:val="FFFFFF" w:themeColor="background1"/>
                  </w:rPr>
                  <w:t>3</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5D0C" w14:textId="77777777" w:rsidR="005D6345" w:rsidRDefault="005D6345">
    <w:pPr>
      <w:pStyle w:val="Header"/>
    </w:pPr>
    <w:r>
      <w:t xml:space="preserve">Running </w:t>
    </w:r>
    <w:r w:rsidR="00414920">
      <w:t>head: ABSENTEEISM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E0062"/>
    <w:multiLevelType w:val="hybridMultilevel"/>
    <w:tmpl w:val="58566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961AC1"/>
    <w:multiLevelType w:val="hybridMultilevel"/>
    <w:tmpl w:val="028E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616786">
    <w:abstractNumId w:val="0"/>
  </w:num>
  <w:num w:numId="2" w16cid:durableId="1243031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522BF"/>
    <w:rsid w:val="000227DB"/>
    <w:rsid w:val="00100D2E"/>
    <w:rsid w:val="001463CF"/>
    <w:rsid w:val="00162CF1"/>
    <w:rsid w:val="002063F6"/>
    <w:rsid w:val="00294A5F"/>
    <w:rsid w:val="002C07A2"/>
    <w:rsid w:val="003460EA"/>
    <w:rsid w:val="003475EE"/>
    <w:rsid w:val="003607FA"/>
    <w:rsid w:val="00394AA9"/>
    <w:rsid w:val="0041364B"/>
    <w:rsid w:val="00414920"/>
    <w:rsid w:val="00423F8D"/>
    <w:rsid w:val="004247FF"/>
    <w:rsid w:val="00444460"/>
    <w:rsid w:val="0049116C"/>
    <w:rsid w:val="004B306F"/>
    <w:rsid w:val="004E4059"/>
    <w:rsid w:val="005D6345"/>
    <w:rsid w:val="00603D86"/>
    <w:rsid w:val="006536D9"/>
    <w:rsid w:val="006B71D4"/>
    <w:rsid w:val="006E4692"/>
    <w:rsid w:val="00701E54"/>
    <w:rsid w:val="0073039D"/>
    <w:rsid w:val="0074517D"/>
    <w:rsid w:val="0079031B"/>
    <w:rsid w:val="00792463"/>
    <w:rsid w:val="007C1064"/>
    <w:rsid w:val="008717D0"/>
    <w:rsid w:val="008C1129"/>
    <w:rsid w:val="009A6038"/>
    <w:rsid w:val="00AD5372"/>
    <w:rsid w:val="00AF4F32"/>
    <w:rsid w:val="00B00BE0"/>
    <w:rsid w:val="00B522BF"/>
    <w:rsid w:val="00BD665A"/>
    <w:rsid w:val="00BF0AA2"/>
    <w:rsid w:val="00C20810"/>
    <w:rsid w:val="00C321EE"/>
    <w:rsid w:val="00C4287E"/>
    <w:rsid w:val="00C47F29"/>
    <w:rsid w:val="00CA07D0"/>
    <w:rsid w:val="00CC1751"/>
    <w:rsid w:val="00D205AB"/>
    <w:rsid w:val="00D47B0F"/>
    <w:rsid w:val="00D84700"/>
    <w:rsid w:val="00DB52A7"/>
    <w:rsid w:val="00E74151"/>
    <w:rsid w:val="00E95053"/>
    <w:rsid w:val="00EB51B4"/>
    <w:rsid w:val="00F57A7B"/>
    <w:rsid w:val="00F66725"/>
    <w:rsid w:val="00F96F88"/>
    <w:rsid w:val="00FF3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rules v:ext="edit">
        <o:r id="V:Rule1" type="connector" idref="#Straight Arrow Connector 3"/>
        <o:r id="V:Rule2" type="connector" idref="#Straight Arrow Connector 6"/>
        <o:r id="V:Rule3" type="connector" idref="#Straight Arrow Connector 5"/>
        <o:r id="V:Rule4" type="connector" idref="#Straight Arrow Connector 9"/>
        <o:r id="V:Rule5" type="connector" idref="#Straight Arrow Connector 11"/>
      </o:rules>
    </o:shapelayout>
  </w:shapeDefaults>
  <w:decimalSymbol w:val="."/>
  <w:listSeparator w:val=","/>
  <w14:docId w14:val="5D72633B"/>
  <w15:docId w15:val="{6C542638-0148-4FF2-AE11-1BFFC3C3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210"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2E"/>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74517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4517D"/>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4517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17D"/>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74517D"/>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74517D"/>
    <w:rPr>
      <w:rFonts w:ascii="Times New Roman" w:eastAsiaTheme="majorEastAsia" w:hAnsi="Times New Roman" w:cstheme="majorBidi"/>
      <w:b/>
      <w:color w:val="000000" w:themeColor="text1"/>
      <w:sz w:val="24"/>
      <w:szCs w:val="24"/>
      <w:lang w:val="en-GB"/>
    </w:rPr>
  </w:style>
  <w:style w:type="paragraph" w:styleId="Caption">
    <w:name w:val="caption"/>
    <w:basedOn w:val="Normal"/>
    <w:next w:val="Normal"/>
    <w:uiPriority w:val="35"/>
    <w:unhideWhenUsed/>
    <w:qFormat/>
    <w:rsid w:val="0049116C"/>
    <w:pPr>
      <w:spacing w:after="200" w:line="240" w:lineRule="auto"/>
    </w:pPr>
    <w:rPr>
      <w:i/>
      <w:iCs/>
      <w:color w:val="44546A" w:themeColor="text2"/>
      <w:sz w:val="18"/>
      <w:szCs w:val="18"/>
    </w:rPr>
  </w:style>
  <w:style w:type="paragraph" w:styleId="ListParagraph">
    <w:name w:val="List Paragraph"/>
    <w:basedOn w:val="Normal"/>
    <w:uiPriority w:val="34"/>
    <w:qFormat/>
    <w:rsid w:val="003607FA"/>
    <w:pPr>
      <w:ind w:left="720"/>
      <w:contextualSpacing/>
    </w:pPr>
  </w:style>
  <w:style w:type="paragraph" w:styleId="Header">
    <w:name w:val="header"/>
    <w:basedOn w:val="Normal"/>
    <w:link w:val="HeaderChar"/>
    <w:uiPriority w:val="99"/>
    <w:unhideWhenUsed/>
    <w:rsid w:val="005D6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345"/>
    <w:rPr>
      <w:rFonts w:ascii="Times New Roman" w:hAnsi="Times New Roman"/>
      <w:color w:val="000000" w:themeColor="text1"/>
      <w:sz w:val="24"/>
      <w:lang w:val="en-GB"/>
    </w:rPr>
  </w:style>
  <w:style w:type="paragraph" w:styleId="Footer">
    <w:name w:val="footer"/>
    <w:basedOn w:val="Normal"/>
    <w:link w:val="FooterChar"/>
    <w:uiPriority w:val="99"/>
    <w:unhideWhenUsed/>
    <w:rsid w:val="005D6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345"/>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F96F8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96F88"/>
    <w:pPr>
      <w:spacing w:after="100"/>
    </w:pPr>
  </w:style>
  <w:style w:type="paragraph" w:styleId="TOC2">
    <w:name w:val="toc 2"/>
    <w:basedOn w:val="Normal"/>
    <w:next w:val="Normal"/>
    <w:autoRedefine/>
    <w:uiPriority w:val="39"/>
    <w:unhideWhenUsed/>
    <w:rsid w:val="00F96F88"/>
    <w:pPr>
      <w:spacing w:after="100"/>
      <w:ind w:left="240"/>
    </w:pPr>
  </w:style>
  <w:style w:type="paragraph" w:styleId="TOC3">
    <w:name w:val="toc 3"/>
    <w:basedOn w:val="Normal"/>
    <w:next w:val="Normal"/>
    <w:autoRedefine/>
    <w:uiPriority w:val="39"/>
    <w:unhideWhenUsed/>
    <w:rsid w:val="00F96F88"/>
    <w:pPr>
      <w:spacing w:after="100"/>
      <w:ind w:left="480"/>
    </w:pPr>
  </w:style>
  <w:style w:type="character" w:styleId="Hyperlink">
    <w:name w:val="Hyperlink"/>
    <w:basedOn w:val="DefaultParagraphFont"/>
    <w:uiPriority w:val="99"/>
    <w:unhideWhenUsed/>
    <w:rsid w:val="00F96F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0B1E8-7F75-4BF3-8BAC-945FE80CC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2899</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LAPTOP_MP203</dc:creator>
  <cp:keywords/>
  <dc:description/>
  <cp:lastModifiedBy>Andreea Ruse</cp:lastModifiedBy>
  <cp:revision>2</cp:revision>
  <dcterms:created xsi:type="dcterms:W3CDTF">2022-04-07T17:13:00Z</dcterms:created>
  <dcterms:modified xsi:type="dcterms:W3CDTF">2022-04-07T17:13:00Z</dcterms:modified>
</cp:coreProperties>
</file>