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124CCED6" w:rsidR="003A12C8" w:rsidRDefault="003A12C8">
                                      <w:pPr>
                                        <w:pStyle w:val="NoSpacing"/>
                                        <w:jc w:val="right"/>
                                        <w:rPr>
                                          <w:color w:val="FFFFFF" w:themeColor="background1"/>
                                          <w:sz w:val="28"/>
                                          <w:szCs w:val="28"/>
                                        </w:rPr>
                                      </w:pPr>
                                      <w:r>
                                        <w:rPr>
                                          <w:color w:val="FFFFFF" w:themeColor="background1"/>
                                          <w:sz w:val="28"/>
                                          <w:szCs w:val="28"/>
                                        </w:rPr>
                                        <w:t>3/2</w:t>
                                      </w:r>
                                      <w:r w:rsidR="00BF3094">
                                        <w:rPr>
                                          <w:color w:val="FFFFFF" w:themeColor="background1"/>
                                          <w:sz w:val="28"/>
                                          <w:szCs w:val="28"/>
                                        </w:rPr>
                                        <w:t>3</w:t>
                                      </w:r>
                                      <w:r>
                                        <w:rPr>
                                          <w:color w:val="FFFFFF" w:themeColor="background1"/>
                                          <w:sz w:val="28"/>
                                          <w:szCs w:val="28"/>
                                        </w:rPr>
                                        <w:t>/202</w:t>
                                      </w:r>
                                      <w:r w:rsidR="00CC34D0">
                                        <w:rPr>
                                          <w:color w:val="FFFFFF" w:themeColor="background1"/>
                                          <w:sz w:val="28"/>
                                          <w:szCs w:val="28"/>
                                        </w:rPr>
                                        <w:t>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124CCED6" w:rsidR="003A12C8" w:rsidRDefault="003A12C8">
                                <w:pPr>
                                  <w:pStyle w:val="NoSpacing"/>
                                  <w:jc w:val="right"/>
                                  <w:rPr>
                                    <w:color w:val="FFFFFF" w:themeColor="background1"/>
                                    <w:sz w:val="28"/>
                                    <w:szCs w:val="28"/>
                                  </w:rPr>
                                </w:pPr>
                                <w:r>
                                  <w:rPr>
                                    <w:color w:val="FFFFFF" w:themeColor="background1"/>
                                    <w:sz w:val="28"/>
                                    <w:szCs w:val="28"/>
                                  </w:rPr>
                                  <w:t>3/2</w:t>
                                </w:r>
                                <w:r w:rsidR="00BF3094">
                                  <w:rPr>
                                    <w:color w:val="FFFFFF" w:themeColor="background1"/>
                                    <w:sz w:val="28"/>
                                    <w:szCs w:val="28"/>
                                  </w:rPr>
                                  <w:t>3</w:t>
                                </w:r>
                                <w:r>
                                  <w:rPr>
                                    <w:color w:val="FFFFFF" w:themeColor="background1"/>
                                    <w:sz w:val="28"/>
                                    <w:szCs w:val="28"/>
                                  </w:rPr>
                                  <w:t>/202</w:t>
                                </w:r>
                                <w:r w:rsidR="00CC34D0">
                                  <w:rPr>
                                    <w:color w:val="FFFFFF" w:themeColor="background1"/>
                                    <w:sz w:val="28"/>
                                    <w:szCs w:val="28"/>
                                  </w:rPr>
                                  <w:t>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4229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4229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77F33EF9" w:rsidR="00D91C37" w:rsidRPr="00D91C37" w:rsidRDefault="00D91C37">
                                <w:pPr>
                                  <w:rPr>
                                    <w:b/>
                                    <w:bCs/>
                                  </w:rPr>
                                </w:pPr>
                                <w:r w:rsidRPr="00D91C37">
                                  <w:rPr>
                                    <w:b/>
                                    <w:bCs/>
                                  </w:rPr>
                                  <w:t>E-Portfolio Link:</w:t>
                                </w:r>
                                <w:r>
                                  <w:rPr>
                                    <w:b/>
                                    <w:bCs/>
                                  </w:rPr>
                                  <w:t xml:space="preserve"> </w:t>
                                </w:r>
                                <w:hyperlink r:id="rId12" w:history="1">
                                  <w:r w:rsidR="0051165B" w:rsidRPr="0051165B">
                                    <w:rPr>
                                      <w:rStyle w:val="Hyperlink"/>
                                      <w:b/>
                                      <w:bCs/>
                                    </w:rPr>
                                    <w:t>Click Here</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77F33EF9" w:rsidR="00D91C37" w:rsidRPr="00D91C37" w:rsidRDefault="00D91C37">
                          <w:pPr>
                            <w:rPr>
                              <w:b/>
                              <w:bCs/>
                            </w:rPr>
                          </w:pPr>
                          <w:r w:rsidRPr="00D91C37">
                            <w:rPr>
                              <w:b/>
                              <w:bCs/>
                            </w:rPr>
                            <w:t>E-Portfolio Link:</w:t>
                          </w:r>
                          <w:r>
                            <w:rPr>
                              <w:b/>
                              <w:bCs/>
                            </w:rPr>
                            <w:t xml:space="preserve"> </w:t>
                          </w:r>
                          <w:hyperlink r:id="rId13" w:history="1">
                            <w:r w:rsidR="0051165B" w:rsidRPr="0051165B">
                              <w:rPr>
                                <w:rStyle w:val="Hyperlink"/>
                                <w:b/>
                                <w:bCs/>
                              </w:rPr>
                              <w:t>Click Here</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1CE4EF4E" w14:textId="15BD329E" w:rsidR="000B1CA9" w:rsidRDefault="003A12C8">
                                <w:r>
                                  <w:t>Student Name:</w:t>
                                </w:r>
                                <w:r w:rsidR="000B1CA9">
                                  <w:t>Tejinder Singh Aulakh</w:t>
                                </w:r>
                              </w:p>
                              <w:p w14:paraId="108ECBE2" w14:textId="52F208C6" w:rsidR="003A12C8" w:rsidRDefault="003A12C8">
                                <w:r>
                                  <w:t>Student ID:</w:t>
                                </w:r>
                                <w:r w:rsidR="000B1CA9">
                                  <w:t>2533151</w:t>
                                </w:r>
                              </w:p>
                              <w:p w14:paraId="5A8A3434" w14:textId="62144CE5" w:rsidR="003A12C8" w:rsidRDefault="003A12C8">
                                <w:r>
                                  <w:t xml:space="preserve">Group: </w:t>
                                </w:r>
                                <w:r w:rsidR="00C90199">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1CE4EF4E" w14:textId="15BD329E" w:rsidR="000B1CA9" w:rsidRDefault="003A12C8">
                          <w:r>
                            <w:t>Student Name:</w:t>
                          </w:r>
                          <w:r w:rsidR="000B1CA9">
                            <w:t>Tejinder Singh Aulakh</w:t>
                          </w:r>
                        </w:p>
                        <w:p w14:paraId="108ECBE2" w14:textId="52F208C6" w:rsidR="003A12C8" w:rsidRDefault="003A12C8">
                          <w:r>
                            <w:t>Student ID:</w:t>
                          </w:r>
                          <w:r w:rsidR="000B1CA9">
                            <w:t>2533151</w:t>
                          </w:r>
                        </w:p>
                        <w:p w14:paraId="5A8A3434" w14:textId="62144CE5" w:rsidR="003A12C8" w:rsidRDefault="003A12C8">
                          <w:r>
                            <w:t xml:space="preserve">Group: </w:t>
                          </w:r>
                          <w:r w:rsidR="00C90199">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242299">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24229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242299">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24229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49D7E8B" w14:textId="745754E5" w:rsidR="00BD4DAF"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25784852" w:history="1">
            <w:r w:rsidR="00BD4DAF" w:rsidRPr="003F3EF3">
              <w:rPr>
                <w:rStyle w:val="Hyperlink"/>
                <w:noProof/>
              </w:rPr>
              <w:t>Main Body</w:t>
            </w:r>
            <w:r w:rsidR="00BD4DAF">
              <w:rPr>
                <w:noProof/>
                <w:webHidden/>
              </w:rPr>
              <w:tab/>
            </w:r>
            <w:r w:rsidR="00BD4DAF">
              <w:rPr>
                <w:noProof/>
                <w:webHidden/>
              </w:rPr>
              <w:fldChar w:fldCharType="begin"/>
            </w:r>
            <w:r w:rsidR="00BD4DAF">
              <w:rPr>
                <w:noProof/>
                <w:webHidden/>
              </w:rPr>
              <w:instrText xml:space="preserve"> PAGEREF _Toc225784852 \h </w:instrText>
            </w:r>
            <w:r w:rsidR="00BD4DAF">
              <w:rPr>
                <w:noProof/>
                <w:webHidden/>
              </w:rPr>
            </w:r>
            <w:r w:rsidR="00BD4DAF">
              <w:rPr>
                <w:noProof/>
                <w:webHidden/>
              </w:rPr>
              <w:fldChar w:fldCharType="separate"/>
            </w:r>
            <w:r w:rsidR="00BD4DAF">
              <w:rPr>
                <w:noProof/>
                <w:webHidden/>
              </w:rPr>
              <w:t>3</w:t>
            </w:r>
            <w:r w:rsidR="00BD4DAF">
              <w:rPr>
                <w:noProof/>
                <w:webHidden/>
              </w:rPr>
              <w:fldChar w:fldCharType="end"/>
            </w:r>
          </w:hyperlink>
        </w:p>
        <w:p w14:paraId="090C7790" w14:textId="7F5D300F" w:rsidR="00BD4DAF" w:rsidRDefault="00BD4DAF">
          <w:pPr>
            <w:pStyle w:val="TOC2"/>
            <w:tabs>
              <w:tab w:val="right" w:leader="dot" w:pos="9016"/>
            </w:tabs>
            <w:rPr>
              <w:noProof/>
              <w:lang w:eastAsia="en-GB"/>
            </w:rPr>
          </w:pPr>
          <w:hyperlink w:anchor="_Toc225784853" w:history="1">
            <w:r w:rsidRPr="003F3EF3">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_Toc225784853 \h </w:instrText>
            </w:r>
            <w:r>
              <w:rPr>
                <w:noProof/>
                <w:webHidden/>
              </w:rPr>
            </w:r>
            <w:r>
              <w:rPr>
                <w:noProof/>
                <w:webHidden/>
              </w:rPr>
              <w:fldChar w:fldCharType="separate"/>
            </w:r>
            <w:r>
              <w:rPr>
                <w:noProof/>
                <w:webHidden/>
              </w:rPr>
              <w:t>3</w:t>
            </w:r>
            <w:r>
              <w:rPr>
                <w:noProof/>
                <w:webHidden/>
              </w:rPr>
              <w:fldChar w:fldCharType="end"/>
            </w:r>
          </w:hyperlink>
        </w:p>
        <w:p w14:paraId="3E53735A" w14:textId="4D402709" w:rsidR="00BD4DAF" w:rsidRDefault="00BD4DAF">
          <w:pPr>
            <w:pStyle w:val="TOC3"/>
            <w:tabs>
              <w:tab w:val="right" w:leader="dot" w:pos="9016"/>
            </w:tabs>
            <w:rPr>
              <w:noProof/>
              <w:lang w:eastAsia="en-GB"/>
            </w:rPr>
          </w:pPr>
          <w:hyperlink w:anchor="_Toc225784854" w:history="1">
            <w:r w:rsidRPr="003F3EF3">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_Toc225784854 \h </w:instrText>
            </w:r>
            <w:r>
              <w:rPr>
                <w:noProof/>
                <w:webHidden/>
              </w:rPr>
            </w:r>
            <w:r>
              <w:rPr>
                <w:noProof/>
                <w:webHidden/>
              </w:rPr>
              <w:fldChar w:fldCharType="separate"/>
            </w:r>
            <w:r>
              <w:rPr>
                <w:noProof/>
                <w:webHidden/>
              </w:rPr>
              <w:t>3</w:t>
            </w:r>
            <w:r>
              <w:rPr>
                <w:noProof/>
                <w:webHidden/>
              </w:rPr>
              <w:fldChar w:fldCharType="end"/>
            </w:r>
          </w:hyperlink>
        </w:p>
        <w:p w14:paraId="227D2BB3" w14:textId="294B3A75" w:rsidR="00BD4DAF" w:rsidRDefault="00BD4DAF">
          <w:pPr>
            <w:pStyle w:val="TOC3"/>
            <w:tabs>
              <w:tab w:val="right" w:leader="dot" w:pos="9016"/>
            </w:tabs>
            <w:rPr>
              <w:noProof/>
              <w:lang w:eastAsia="en-GB"/>
            </w:rPr>
          </w:pPr>
          <w:hyperlink w:anchor="_Toc225784855" w:history="1">
            <w:r w:rsidRPr="003F3EF3">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_Toc225784855 \h </w:instrText>
            </w:r>
            <w:r>
              <w:rPr>
                <w:noProof/>
                <w:webHidden/>
              </w:rPr>
            </w:r>
            <w:r>
              <w:rPr>
                <w:noProof/>
                <w:webHidden/>
              </w:rPr>
              <w:fldChar w:fldCharType="separate"/>
            </w:r>
            <w:r>
              <w:rPr>
                <w:noProof/>
                <w:webHidden/>
              </w:rPr>
              <w:t>5</w:t>
            </w:r>
            <w:r>
              <w:rPr>
                <w:noProof/>
                <w:webHidden/>
              </w:rPr>
              <w:fldChar w:fldCharType="end"/>
            </w:r>
          </w:hyperlink>
        </w:p>
        <w:p w14:paraId="37022A00" w14:textId="2F003A47" w:rsidR="00BD4DAF" w:rsidRDefault="00BD4DAF">
          <w:pPr>
            <w:pStyle w:val="TOC2"/>
            <w:tabs>
              <w:tab w:val="right" w:leader="dot" w:pos="9016"/>
            </w:tabs>
            <w:rPr>
              <w:noProof/>
              <w:lang w:eastAsia="en-GB"/>
            </w:rPr>
          </w:pPr>
          <w:hyperlink w:anchor="_Toc225784856" w:history="1">
            <w:r w:rsidRPr="003F3EF3">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_Toc225784856 \h </w:instrText>
            </w:r>
            <w:r>
              <w:rPr>
                <w:noProof/>
                <w:webHidden/>
              </w:rPr>
            </w:r>
            <w:r>
              <w:rPr>
                <w:noProof/>
                <w:webHidden/>
              </w:rPr>
              <w:fldChar w:fldCharType="separate"/>
            </w:r>
            <w:r>
              <w:rPr>
                <w:noProof/>
                <w:webHidden/>
              </w:rPr>
              <w:t>5</w:t>
            </w:r>
            <w:r>
              <w:rPr>
                <w:noProof/>
                <w:webHidden/>
              </w:rPr>
              <w:fldChar w:fldCharType="end"/>
            </w:r>
          </w:hyperlink>
        </w:p>
        <w:p w14:paraId="69120FC6" w14:textId="458EBECB" w:rsidR="00BD4DAF" w:rsidRDefault="00BD4DAF">
          <w:pPr>
            <w:pStyle w:val="TOC3"/>
            <w:tabs>
              <w:tab w:val="right" w:leader="dot" w:pos="9016"/>
            </w:tabs>
            <w:rPr>
              <w:noProof/>
              <w:lang w:eastAsia="en-GB"/>
            </w:rPr>
          </w:pPr>
          <w:hyperlink w:anchor="_Toc225784857" w:history="1">
            <w:r w:rsidRPr="003F3EF3">
              <w:rPr>
                <w:rStyle w:val="Hyperlink"/>
                <w:noProof/>
              </w:rPr>
              <w:t>Mind Map (Collaborative)</w:t>
            </w:r>
            <w:r>
              <w:rPr>
                <w:noProof/>
                <w:webHidden/>
              </w:rPr>
              <w:tab/>
            </w:r>
            <w:r>
              <w:rPr>
                <w:noProof/>
                <w:webHidden/>
              </w:rPr>
              <w:fldChar w:fldCharType="begin"/>
            </w:r>
            <w:r>
              <w:rPr>
                <w:noProof/>
                <w:webHidden/>
              </w:rPr>
              <w:instrText xml:space="preserve"> PAGEREF _Toc225784857 \h </w:instrText>
            </w:r>
            <w:r>
              <w:rPr>
                <w:noProof/>
                <w:webHidden/>
              </w:rPr>
            </w:r>
            <w:r>
              <w:rPr>
                <w:noProof/>
                <w:webHidden/>
              </w:rPr>
              <w:fldChar w:fldCharType="separate"/>
            </w:r>
            <w:r>
              <w:rPr>
                <w:noProof/>
                <w:webHidden/>
              </w:rPr>
              <w:t>5</w:t>
            </w:r>
            <w:r>
              <w:rPr>
                <w:noProof/>
                <w:webHidden/>
              </w:rPr>
              <w:fldChar w:fldCharType="end"/>
            </w:r>
          </w:hyperlink>
        </w:p>
        <w:p w14:paraId="74F40D99" w14:textId="2769EB8E" w:rsidR="00BD4DAF" w:rsidRDefault="00BD4DAF">
          <w:pPr>
            <w:pStyle w:val="TOC2"/>
            <w:tabs>
              <w:tab w:val="right" w:leader="dot" w:pos="9016"/>
            </w:tabs>
            <w:rPr>
              <w:noProof/>
              <w:lang w:eastAsia="en-GB"/>
            </w:rPr>
          </w:pPr>
          <w:hyperlink w:anchor="_Toc225784858" w:history="1">
            <w:r w:rsidRPr="003F3EF3">
              <w:rPr>
                <w:rStyle w:val="Hyperlink"/>
                <w:noProof/>
              </w:rPr>
              <w:t>Task 3: Virtual Collaboration and RefWorks</w:t>
            </w:r>
            <w:r>
              <w:rPr>
                <w:noProof/>
                <w:webHidden/>
              </w:rPr>
              <w:tab/>
            </w:r>
            <w:r>
              <w:rPr>
                <w:noProof/>
                <w:webHidden/>
              </w:rPr>
              <w:fldChar w:fldCharType="begin"/>
            </w:r>
            <w:r>
              <w:rPr>
                <w:noProof/>
                <w:webHidden/>
              </w:rPr>
              <w:instrText xml:space="preserve"> PAGEREF _Toc225784858 \h </w:instrText>
            </w:r>
            <w:r>
              <w:rPr>
                <w:noProof/>
                <w:webHidden/>
              </w:rPr>
            </w:r>
            <w:r>
              <w:rPr>
                <w:noProof/>
                <w:webHidden/>
              </w:rPr>
              <w:fldChar w:fldCharType="separate"/>
            </w:r>
            <w:r>
              <w:rPr>
                <w:noProof/>
                <w:webHidden/>
              </w:rPr>
              <w:t>8</w:t>
            </w:r>
            <w:r>
              <w:rPr>
                <w:noProof/>
                <w:webHidden/>
              </w:rPr>
              <w:fldChar w:fldCharType="end"/>
            </w:r>
          </w:hyperlink>
        </w:p>
        <w:p w14:paraId="51BA8B49" w14:textId="7D1AF4EB" w:rsidR="00BD4DAF" w:rsidRDefault="00BD4DAF">
          <w:pPr>
            <w:pStyle w:val="TOC3"/>
            <w:tabs>
              <w:tab w:val="right" w:leader="dot" w:pos="9016"/>
            </w:tabs>
            <w:rPr>
              <w:noProof/>
              <w:lang w:eastAsia="en-GB"/>
            </w:rPr>
          </w:pPr>
          <w:hyperlink w:anchor="_Toc225784859" w:history="1">
            <w:r w:rsidRPr="003F3EF3">
              <w:rPr>
                <w:rStyle w:val="Hyperlink"/>
                <w:noProof/>
              </w:rPr>
              <w:t>Report on Virtual Collaboration</w:t>
            </w:r>
            <w:r>
              <w:rPr>
                <w:noProof/>
                <w:webHidden/>
              </w:rPr>
              <w:tab/>
            </w:r>
            <w:r>
              <w:rPr>
                <w:noProof/>
                <w:webHidden/>
              </w:rPr>
              <w:fldChar w:fldCharType="begin"/>
            </w:r>
            <w:r>
              <w:rPr>
                <w:noProof/>
                <w:webHidden/>
              </w:rPr>
              <w:instrText xml:space="preserve"> PAGEREF _Toc225784859 \h </w:instrText>
            </w:r>
            <w:r>
              <w:rPr>
                <w:noProof/>
                <w:webHidden/>
              </w:rPr>
            </w:r>
            <w:r>
              <w:rPr>
                <w:noProof/>
                <w:webHidden/>
              </w:rPr>
              <w:fldChar w:fldCharType="separate"/>
            </w:r>
            <w:r>
              <w:rPr>
                <w:noProof/>
                <w:webHidden/>
              </w:rPr>
              <w:t>8</w:t>
            </w:r>
            <w:r>
              <w:rPr>
                <w:noProof/>
                <w:webHidden/>
              </w:rPr>
              <w:fldChar w:fldCharType="end"/>
            </w:r>
          </w:hyperlink>
        </w:p>
        <w:p w14:paraId="7C7E4E27" w14:textId="4F974E27" w:rsidR="00BD4DAF" w:rsidRDefault="00BD4DAF">
          <w:pPr>
            <w:pStyle w:val="TOC3"/>
            <w:tabs>
              <w:tab w:val="right" w:leader="dot" w:pos="9016"/>
            </w:tabs>
            <w:rPr>
              <w:noProof/>
              <w:lang w:eastAsia="en-GB"/>
            </w:rPr>
          </w:pPr>
          <w:hyperlink w:anchor="_Toc225784860" w:history="1">
            <w:r w:rsidRPr="003F3EF3">
              <w:rPr>
                <w:rStyle w:val="Hyperlink"/>
                <w:noProof/>
              </w:rPr>
              <w:t>Step-by-step process of using RefWorks with visuals</w:t>
            </w:r>
            <w:r>
              <w:rPr>
                <w:noProof/>
                <w:webHidden/>
              </w:rPr>
              <w:tab/>
            </w:r>
            <w:r>
              <w:rPr>
                <w:noProof/>
                <w:webHidden/>
              </w:rPr>
              <w:fldChar w:fldCharType="begin"/>
            </w:r>
            <w:r>
              <w:rPr>
                <w:noProof/>
                <w:webHidden/>
              </w:rPr>
              <w:instrText xml:space="preserve"> PAGEREF _Toc225784860 \h </w:instrText>
            </w:r>
            <w:r>
              <w:rPr>
                <w:noProof/>
                <w:webHidden/>
              </w:rPr>
            </w:r>
            <w:r>
              <w:rPr>
                <w:noProof/>
                <w:webHidden/>
              </w:rPr>
              <w:fldChar w:fldCharType="separate"/>
            </w:r>
            <w:r>
              <w:rPr>
                <w:noProof/>
                <w:webHidden/>
              </w:rPr>
              <w:t>10</w:t>
            </w:r>
            <w:r>
              <w:rPr>
                <w:noProof/>
                <w:webHidden/>
              </w:rPr>
              <w:fldChar w:fldCharType="end"/>
            </w:r>
          </w:hyperlink>
        </w:p>
        <w:p w14:paraId="148917D2" w14:textId="1BDCA3F2" w:rsidR="00BD4DAF" w:rsidRDefault="00BD4DAF">
          <w:pPr>
            <w:pStyle w:val="TOC2"/>
            <w:tabs>
              <w:tab w:val="right" w:leader="dot" w:pos="9016"/>
            </w:tabs>
            <w:rPr>
              <w:noProof/>
              <w:lang w:eastAsia="en-GB"/>
            </w:rPr>
          </w:pPr>
          <w:hyperlink w:anchor="_Toc225784861" w:history="1">
            <w:r w:rsidRPr="003F3EF3">
              <w:rPr>
                <w:rStyle w:val="Hyperlink"/>
                <w:noProof/>
              </w:rPr>
              <w:t>Task 4: E-Portfolio Creation and Evaluation</w:t>
            </w:r>
            <w:r>
              <w:rPr>
                <w:noProof/>
                <w:webHidden/>
              </w:rPr>
              <w:tab/>
            </w:r>
            <w:r>
              <w:rPr>
                <w:noProof/>
                <w:webHidden/>
              </w:rPr>
              <w:fldChar w:fldCharType="begin"/>
            </w:r>
            <w:r>
              <w:rPr>
                <w:noProof/>
                <w:webHidden/>
              </w:rPr>
              <w:instrText xml:space="preserve"> PAGEREF _Toc225784861 \h </w:instrText>
            </w:r>
            <w:r>
              <w:rPr>
                <w:noProof/>
                <w:webHidden/>
              </w:rPr>
            </w:r>
            <w:r>
              <w:rPr>
                <w:noProof/>
                <w:webHidden/>
              </w:rPr>
              <w:fldChar w:fldCharType="separate"/>
            </w:r>
            <w:r>
              <w:rPr>
                <w:noProof/>
                <w:webHidden/>
              </w:rPr>
              <w:t>27</w:t>
            </w:r>
            <w:r>
              <w:rPr>
                <w:noProof/>
                <w:webHidden/>
              </w:rPr>
              <w:fldChar w:fldCharType="end"/>
            </w:r>
          </w:hyperlink>
        </w:p>
        <w:p w14:paraId="6A638B42" w14:textId="21D7C75D" w:rsidR="00BD4DAF" w:rsidRDefault="00BD4DAF">
          <w:pPr>
            <w:pStyle w:val="TOC3"/>
            <w:tabs>
              <w:tab w:val="right" w:leader="dot" w:pos="9016"/>
            </w:tabs>
            <w:rPr>
              <w:noProof/>
              <w:lang w:eastAsia="en-GB"/>
            </w:rPr>
          </w:pPr>
          <w:hyperlink w:anchor="_Toc225784862" w:history="1">
            <w:r w:rsidRPr="003F3EF3">
              <w:rPr>
                <w:rStyle w:val="Hyperlink"/>
                <w:noProof/>
              </w:rPr>
              <w:t>Task 4 (a): E-Portfolio Creation</w:t>
            </w:r>
            <w:r>
              <w:rPr>
                <w:noProof/>
                <w:webHidden/>
              </w:rPr>
              <w:tab/>
            </w:r>
            <w:r>
              <w:rPr>
                <w:noProof/>
                <w:webHidden/>
              </w:rPr>
              <w:fldChar w:fldCharType="begin"/>
            </w:r>
            <w:r>
              <w:rPr>
                <w:noProof/>
                <w:webHidden/>
              </w:rPr>
              <w:instrText xml:space="preserve"> PAGEREF _Toc225784862 \h </w:instrText>
            </w:r>
            <w:r>
              <w:rPr>
                <w:noProof/>
                <w:webHidden/>
              </w:rPr>
            </w:r>
            <w:r>
              <w:rPr>
                <w:noProof/>
                <w:webHidden/>
              </w:rPr>
              <w:fldChar w:fldCharType="separate"/>
            </w:r>
            <w:r>
              <w:rPr>
                <w:noProof/>
                <w:webHidden/>
              </w:rPr>
              <w:t>27</w:t>
            </w:r>
            <w:r>
              <w:rPr>
                <w:noProof/>
                <w:webHidden/>
              </w:rPr>
              <w:fldChar w:fldCharType="end"/>
            </w:r>
          </w:hyperlink>
        </w:p>
        <w:p w14:paraId="07E2571F" w14:textId="45CA1E48" w:rsidR="00BD4DAF" w:rsidRDefault="00BD4DAF">
          <w:pPr>
            <w:pStyle w:val="TOC3"/>
            <w:tabs>
              <w:tab w:val="right" w:leader="dot" w:pos="9016"/>
            </w:tabs>
            <w:rPr>
              <w:noProof/>
              <w:lang w:eastAsia="en-GB"/>
            </w:rPr>
          </w:pPr>
          <w:hyperlink w:anchor="_Toc225784863" w:history="1">
            <w:r w:rsidRPr="003F3EF3">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_Toc225784863 \h </w:instrText>
            </w:r>
            <w:r>
              <w:rPr>
                <w:noProof/>
                <w:webHidden/>
              </w:rPr>
            </w:r>
            <w:r>
              <w:rPr>
                <w:noProof/>
                <w:webHidden/>
              </w:rPr>
              <w:fldChar w:fldCharType="separate"/>
            </w:r>
            <w:r>
              <w:rPr>
                <w:noProof/>
                <w:webHidden/>
              </w:rPr>
              <w:t>31</w:t>
            </w:r>
            <w:r>
              <w:rPr>
                <w:noProof/>
                <w:webHidden/>
              </w:rPr>
              <w:fldChar w:fldCharType="end"/>
            </w:r>
          </w:hyperlink>
        </w:p>
        <w:p w14:paraId="1134E235" w14:textId="5AF54BC1" w:rsidR="00BD4DAF" w:rsidRDefault="00BD4DAF">
          <w:pPr>
            <w:pStyle w:val="TOC1"/>
            <w:tabs>
              <w:tab w:val="right" w:leader="dot" w:pos="9016"/>
            </w:tabs>
            <w:rPr>
              <w:noProof/>
              <w:lang w:eastAsia="en-GB"/>
            </w:rPr>
          </w:pPr>
          <w:hyperlink w:anchor="_Toc225784864" w:history="1">
            <w:r w:rsidRPr="003F3EF3">
              <w:rPr>
                <w:rStyle w:val="Hyperlink"/>
                <w:noProof/>
              </w:rPr>
              <w:t>References</w:t>
            </w:r>
            <w:r>
              <w:rPr>
                <w:noProof/>
                <w:webHidden/>
              </w:rPr>
              <w:tab/>
            </w:r>
            <w:r>
              <w:rPr>
                <w:noProof/>
                <w:webHidden/>
              </w:rPr>
              <w:fldChar w:fldCharType="begin"/>
            </w:r>
            <w:r>
              <w:rPr>
                <w:noProof/>
                <w:webHidden/>
              </w:rPr>
              <w:instrText xml:space="preserve"> PAGEREF _Toc225784864 \h </w:instrText>
            </w:r>
            <w:r>
              <w:rPr>
                <w:noProof/>
                <w:webHidden/>
              </w:rPr>
            </w:r>
            <w:r>
              <w:rPr>
                <w:noProof/>
                <w:webHidden/>
              </w:rPr>
              <w:fldChar w:fldCharType="separate"/>
            </w:r>
            <w:r>
              <w:rPr>
                <w:noProof/>
                <w:webHidden/>
              </w:rPr>
              <w:t>34</w:t>
            </w:r>
            <w:r>
              <w:rPr>
                <w:noProof/>
                <w:webHidden/>
              </w:rPr>
              <w:fldChar w:fldCharType="end"/>
            </w:r>
          </w:hyperlink>
        </w:p>
        <w:p w14:paraId="34D6C998" w14:textId="289DA7C2" w:rsidR="00BD4DAF" w:rsidRDefault="00BD4DAF">
          <w:pPr>
            <w:pStyle w:val="TOC2"/>
            <w:tabs>
              <w:tab w:val="right" w:leader="dot" w:pos="9016"/>
            </w:tabs>
            <w:rPr>
              <w:noProof/>
              <w:lang w:eastAsia="en-GB"/>
            </w:rPr>
          </w:pPr>
          <w:hyperlink w:anchor="_Toc225784865" w:history="1">
            <w:r w:rsidRPr="003F3EF3">
              <w:rPr>
                <w:rStyle w:val="Hyperlink"/>
                <w:noProof/>
              </w:rPr>
              <w:t>Task 1 References:</w:t>
            </w:r>
            <w:r>
              <w:rPr>
                <w:noProof/>
                <w:webHidden/>
              </w:rPr>
              <w:tab/>
            </w:r>
            <w:r>
              <w:rPr>
                <w:noProof/>
                <w:webHidden/>
              </w:rPr>
              <w:fldChar w:fldCharType="begin"/>
            </w:r>
            <w:r>
              <w:rPr>
                <w:noProof/>
                <w:webHidden/>
              </w:rPr>
              <w:instrText xml:space="preserve"> PAGEREF _Toc225784865 \h </w:instrText>
            </w:r>
            <w:r>
              <w:rPr>
                <w:noProof/>
                <w:webHidden/>
              </w:rPr>
            </w:r>
            <w:r>
              <w:rPr>
                <w:noProof/>
                <w:webHidden/>
              </w:rPr>
              <w:fldChar w:fldCharType="separate"/>
            </w:r>
            <w:r>
              <w:rPr>
                <w:noProof/>
                <w:webHidden/>
              </w:rPr>
              <w:t>34</w:t>
            </w:r>
            <w:r>
              <w:rPr>
                <w:noProof/>
                <w:webHidden/>
              </w:rPr>
              <w:fldChar w:fldCharType="end"/>
            </w:r>
          </w:hyperlink>
        </w:p>
        <w:p w14:paraId="2F00AADB" w14:textId="0F80BD5D" w:rsidR="00BD4DAF" w:rsidRDefault="00BD4DAF">
          <w:pPr>
            <w:pStyle w:val="TOC2"/>
            <w:tabs>
              <w:tab w:val="right" w:leader="dot" w:pos="9016"/>
            </w:tabs>
            <w:rPr>
              <w:noProof/>
              <w:lang w:eastAsia="en-GB"/>
            </w:rPr>
          </w:pPr>
          <w:hyperlink w:anchor="_Toc225784866" w:history="1">
            <w:r w:rsidRPr="003F3EF3">
              <w:rPr>
                <w:rStyle w:val="Hyperlink"/>
                <w:noProof/>
              </w:rPr>
              <w:t>Task 3 References:</w:t>
            </w:r>
            <w:r>
              <w:rPr>
                <w:noProof/>
                <w:webHidden/>
              </w:rPr>
              <w:tab/>
            </w:r>
            <w:r>
              <w:rPr>
                <w:noProof/>
                <w:webHidden/>
              </w:rPr>
              <w:fldChar w:fldCharType="begin"/>
            </w:r>
            <w:r>
              <w:rPr>
                <w:noProof/>
                <w:webHidden/>
              </w:rPr>
              <w:instrText xml:space="preserve"> PAGEREF _Toc225784866 \h </w:instrText>
            </w:r>
            <w:r>
              <w:rPr>
                <w:noProof/>
                <w:webHidden/>
              </w:rPr>
            </w:r>
            <w:r>
              <w:rPr>
                <w:noProof/>
                <w:webHidden/>
              </w:rPr>
              <w:fldChar w:fldCharType="separate"/>
            </w:r>
            <w:r>
              <w:rPr>
                <w:noProof/>
                <w:webHidden/>
              </w:rPr>
              <w:t>35</w:t>
            </w:r>
            <w:r>
              <w:rPr>
                <w:noProof/>
                <w:webHidden/>
              </w:rPr>
              <w:fldChar w:fldCharType="end"/>
            </w:r>
          </w:hyperlink>
        </w:p>
        <w:p w14:paraId="3DB4DDFF" w14:textId="47A756D8" w:rsidR="003A12C8" w:rsidRPr="00496BD7" w:rsidRDefault="003A12C8">
          <w:r w:rsidRPr="00496BD7">
            <w:rPr>
              <w:b/>
              <w:bCs/>
            </w:rPr>
            <w:fldChar w:fldCharType="end"/>
          </w:r>
        </w:p>
      </w:sdtContent>
    </w:sdt>
    <w:p w14:paraId="42921110" w14:textId="77777777" w:rsidR="00A862AE" w:rsidRDefault="00A862AE" w:rsidP="00A862AE"/>
    <w:p w14:paraId="7BEA43FC" w14:textId="77777777" w:rsidR="00A862AE" w:rsidRDefault="00A862AE" w:rsidP="00A862AE"/>
    <w:p w14:paraId="40E0CA46" w14:textId="77777777" w:rsidR="00A862AE" w:rsidRDefault="00A862AE" w:rsidP="00A862AE"/>
    <w:p w14:paraId="040B4A07" w14:textId="77777777" w:rsidR="00A862AE" w:rsidRDefault="00A862AE" w:rsidP="00A862AE"/>
    <w:p w14:paraId="3327FEB0" w14:textId="77777777" w:rsidR="00A862AE" w:rsidRDefault="00A862AE" w:rsidP="00A862AE"/>
    <w:p w14:paraId="7A1551C5" w14:textId="77777777" w:rsidR="00A862AE" w:rsidRDefault="00A862AE" w:rsidP="00A862AE"/>
    <w:p w14:paraId="4D467F85" w14:textId="77777777" w:rsidR="00A862AE" w:rsidRDefault="00A862AE" w:rsidP="00A862AE"/>
    <w:p w14:paraId="4EF8B5FC" w14:textId="77777777" w:rsidR="00A862AE" w:rsidRDefault="00A862AE" w:rsidP="00A862AE"/>
    <w:p w14:paraId="29F02AEC" w14:textId="77777777" w:rsidR="00A862AE" w:rsidRDefault="00A862AE" w:rsidP="00A862AE"/>
    <w:p w14:paraId="34D9FFCB" w14:textId="77777777" w:rsidR="00A862AE" w:rsidRDefault="00A862AE" w:rsidP="00A862AE"/>
    <w:p w14:paraId="15D66791" w14:textId="77777777" w:rsidR="00A862AE" w:rsidRDefault="00A862AE" w:rsidP="00A862AE"/>
    <w:p w14:paraId="5BDFF81D" w14:textId="77777777" w:rsidR="00A862AE" w:rsidRDefault="00A862AE" w:rsidP="00A862AE"/>
    <w:p w14:paraId="655DFF8E" w14:textId="459C366C" w:rsidR="00EE5BBC" w:rsidRDefault="00717D6E">
      <w:r>
        <w:rPr>
          <w:noProof/>
        </w:rPr>
        <w:lastRenderedPageBreak/>
        <w:drawing>
          <wp:inline distT="0" distB="0" distL="0" distR="0" wp14:anchorId="14E0B011" wp14:editId="7758F4F0">
            <wp:extent cx="6278368" cy="2948332"/>
            <wp:effectExtent l="0" t="0" r="8255" b="4445"/>
            <wp:docPr id="96395550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55506" name="Picture 963955506"/>
                    <pic:cNvPicPr/>
                  </pic:nvPicPr>
                  <pic:blipFill>
                    <a:blip r:embed="rId14">
                      <a:extLst>
                        <a:ext uri="{28A0092B-C50C-407E-A947-70E740481C1C}">
                          <a14:useLocalDpi xmlns:a14="http://schemas.microsoft.com/office/drawing/2010/main" val="0"/>
                        </a:ext>
                      </a:extLst>
                    </a:blip>
                    <a:stretch>
                      <a:fillRect/>
                    </a:stretch>
                  </pic:blipFill>
                  <pic:spPr>
                    <a:xfrm>
                      <a:off x="0" y="0"/>
                      <a:ext cx="6344736" cy="2979499"/>
                    </a:xfrm>
                    <a:prstGeom prst="rect">
                      <a:avLst/>
                    </a:prstGeom>
                  </pic:spPr>
                </pic:pic>
              </a:graphicData>
            </a:graphic>
          </wp:inline>
        </w:drawing>
      </w:r>
    </w:p>
    <w:p w14:paraId="5C6226B8" w14:textId="77777777" w:rsidR="007A1951" w:rsidRDefault="007A1951" w:rsidP="002E24EC"/>
    <w:p w14:paraId="56ADA730" w14:textId="77777777" w:rsidR="007A1951" w:rsidRPr="00235ED3" w:rsidRDefault="007A1951" w:rsidP="002E24EC">
      <w:pPr>
        <w:rPr>
          <w:sz w:val="40"/>
          <w:szCs w:val="40"/>
        </w:rPr>
      </w:pPr>
    </w:p>
    <w:p w14:paraId="3992000D" w14:textId="3C745A01" w:rsidR="002E24EC" w:rsidRPr="00235ED3" w:rsidRDefault="002E24EC" w:rsidP="002E24EC">
      <w:pPr>
        <w:rPr>
          <w:sz w:val="40"/>
          <w:szCs w:val="40"/>
        </w:rPr>
      </w:pPr>
      <w:r w:rsidRPr="00235ED3">
        <w:rPr>
          <w:sz w:val="40"/>
          <w:szCs w:val="40"/>
        </w:rPr>
        <w:t>Introduction</w:t>
      </w:r>
    </w:p>
    <w:p w14:paraId="728A1A1B" w14:textId="1AE737CE" w:rsidR="00874645" w:rsidRDefault="00CD0922">
      <w:r>
        <w:t>Humanit</w:t>
      </w:r>
      <w:r w:rsidR="00F77ED6">
        <w:t xml:space="preserve">y’s desire to learn and progress has been both </w:t>
      </w:r>
      <w:r w:rsidR="00752178">
        <w:t xml:space="preserve">a catalyst and a challenge for the development </w:t>
      </w:r>
      <w:r w:rsidR="00725773">
        <w:t xml:space="preserve">of </w:t>
      </w:r>
      <w:r w:rsidR="0022702D">
        <w:t xml:space="preserve">education. The greatness of a civilization </w:t>
      </w:r>
      <w:r w:rsidR="002C280E">
        <w:t>often relies on the number of its scholars and its capacity to share their knowledge</w:t>
      </w:r>
      <w:r w:rsidR="00DF247C">
        <w:t xml:space="preserve"> with successive generations.</w:t>
      </w:r>
    </w:p>
    <w:p w14:paraId="38435E20" w14:textId="160E3AD7" w:rsidR="00874645" w:rsidRPr="00496BD7" w:rsidRDefault="00874645">
      <w:r>
        <w:t>To q</w:t>
      </w:r>
      <w:r w:rsidR="00371A56">
        <w:t xml:space="preserve">uote </w:t>
      </w:r>
      <w:r w:rsidR="00177906">
        <w:t xml:space="preserve">Aristotle, “the fate </w:t>
      </w:r>
      <w:r w:rsidR="0080221D">
        <w:t>of empires depends on the education</w:t>
      </w:r>
      <w:r w:rsidR="00125313">
        <w:t xml:space="preserve"> of </w:t>
      </w:r>
      <w:r w:rsidR="006E488B">
        <w:t>youth</w:t>
      </w:r>
      <w:r w:rsidR="00643C3C">
        <w:t>”</w:t>
      </w:r>
    </w:p>
    <w:p w14:paraId="4575AE10" w14:textId="41026235" w:rsidR="003A12C8" w:rsidRPr="00235ED3" w:rsidRDefault="00685DA5">
      <w:pPr>
        <w:rPr>
          <w:sz w:val="28"/>
          <w:szCs w:val="28"/>
        </w:rPr>
      </w:pPr>
      <w:r w:rsidRPr="00235ED3">
        <w:rPr>
          <w:sz w:val="28"/>
          <w:szCs w:val="28"/>
        </w:rPr>
        <w:t xml:space="preserve">LEARNING IN THE DIGITAL </w:t>
      </w:r>
      <w:r w:rsidR="003E7E31" w:rsidRPr="00235ED3">
        <w:rPr>
          <w:sz w:val="28"/>
          <w:szCs w:val="28"/>
        </w:rPr>
        <w:t>ERA: -</w:t>
      </w:r>
    </w:p>
    <w:p w14:paraId="59370E0C" w14:textId="692CF08F" w:rsidR="00987870" w:rsidRDefault="002D4100">
      <w:r>
        <w:t xml:space="preserve">1)The Dawn </w:t>
      </w:r>
      <w:r w:rsidR="000F0D61">
        <w:t>of Digital Pedagogy</w:t>
      </w:r>
      <w:r w:rsidR="00A47FDA">
        <w:t xml:space="preserve"> </w:t>
      </w:r>
      <w:r w:rsidR="00D42EDA">
        <w:t>-</w:t>
      </w:r>
      <w:r w:rsidR="00A47FDA">
        <w:t xml:space="preserve"> </w:t>
      </w:r>
      <w:r w:rsidR="00D42EDA">
        <w:t xml:space="preserve">In this module the landscape of education </w:t>
      </w:r>
      <w:r w:rsidR="003F1E47">
        <w:t xml:space="preserve">is experiencing a </w:t>
      </w:r>
      <w:r w:rsidR="00CA0CE5">
        <w:t>profound, technology</w:t>
      </w:r>
      <w:r w:rsidR="008272FA">
        <w:t>-</w:t>
      </w:r>
      <w:r w:rsidR="003F1E47">
        <w:t>driven</w:t>
      </w:r>
      <w:r w:rsidR="008272FA">
        <w:t>,</w:t>
      </w:r>
      <w:r w:rsidR="002B4001">
        <w:t xml:space="preserve"> </w:t>
      </w:r>
      <w:r w:rsidR="008272FA">
        <w:t>metamorphosis</w:t>
      </w:r>
      <w:r w:rsidR="002B4001">
        <w:t xml:space="preserve">, transitioning from traditional </w:t>
      </w:r>
      <w:r w:rsidR="00B465F5">
        <w:t>classroom-bound models to dynamic,</w:t>
      </w:r>
      <w:r w:rsidR="0038138B">
        <w:t xml:space="preserve"> hybrid, and personalized learning </w:t>
      </w:r>
      <w:r w:rsidR="0054791D">
        <w:t xml:space="preserve">environments. The Digital Era </w:t>
      </w:r>
      <w:r w:rsidR="00BA6FC9">
        <w:t xml:space="preserve">has redefined how knowledge is </w:t>
      </w:r>
      <w:r w:rsidR="00CA0CE5">
        <w:t xml:space="preserve">accessed, disseminated and </w:t>
      </w:r>
      <w:r w:rsidR="00FA1E36">
        <w:t xml:space="preserve">constructed. This shift, accelerated due to </w:t>
      </w:r>
      <w:r w:rsidR="00EE2C56">
        <w:t>the COVID-19 pandemic, has trans</w:t>
      </w:r>
      <w:r w:rsidR="00AC330B">
        <w:t xml:space="preserve">formed E-Learning from a supplementary </w:t>
      </w:r>
      <w:r w:rsidR="00655508">
        <w:t>tool into a fundamental pillar of Morden</w:t>
      </w:r>
      <w:r w:rsidR="00A771D1">
        <w:t xml:space="preserve"> Pedagogy.</w:t>
      </w:r>
    </w:p>
    <w:p w14:paraId="412ABFB1" w14:textId="482262C4" w:rsidR="00987870" w:rsidRDefault="00987870">
      <w:r>
        <w:t>2)</w:t>
      </w:r>
      <w:r w:rsidR="008A1E22">
        <w:t xml:space="preserve"> A </w:t>
      </w:r>
      <w:r w:rsidR="00A47FDA">
        <w:t xml:space="preserve">Paradigm Shift </w:t>
      </w:r>
      <w:r w:rsidR="00942622">
        <w:t>–</w:t>
      </w:r>
      <w:r w:rsidR="00A47FDA">
        <w:t xml:space="preserve"> </w:t>
      </w:r>
      <w:r w:rsidR="00942622">
        <w:t>Learning in the Digital Era</w:t>
      </w:r>
      <w:r w:rsidR="003C50CC">
        <w:t xml:space="preserve"> requires a balanced approach one that </w:t>
      </w:r>
      <w:r w:rsidR="00180A5F">
        <w:t xml:space="preserve">leverages technology as a transformative force for </w:t>
      </w:r>
      <w:r w:rsidR="00EF3D8D">
        <w:t>good while fostering the critical, creative</w:t>
      </w:r>
      <w:r w:rsidR="00470A47">
        <w:t xml:space="preserve"> and human centric skills necessary </w:t>
      </w:r>
      <w:r w:rsidR="00541EA5">
        <w:t>for a rapidly changing future.</w:t>
      </w:r>
    </w:p>
    <w:p w14:paraId="3BB58F8B" w14:textId="77777777" w:rsidR="003A12C8" w:rsidRPr="00496BD7" w:rsidRDefault="003A12C8" w:rsidP="003A12C8">
      <w:pPr>
        <w:pStyle w:val="Heading1"/>
        <w:rPr>
          <w:sz w:val="24"/>
          <w:szCs w:val="24"/>
        </w:rPr>
      </w:pPr>
      <w:bookmarkStart w:id="0" w:name="_Toc225784852"/>
      <w:r w:rsidRPr="00496BD7">
        <w:rPr>
          <w:sz w:val="24"/>
          <w:szCs w:val="24"/>
        </w:rPr>
        <w:lastRenderedPageBreak/>
        <w:t>Main Body</w:t>
      </w:r>
      <w:bookmarkEnd w:id="0"/>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1" w:name="_Toc225784853"/>
      <w:r w:rsidRPr="00496BD7">
        <w:rPr>
          <w:sz w:val="24"/>
          <w:szCs w:val="24"/>
        </w:rPr>
        <w:t>Task 1</w:t>
      </w:r>
      <w:r w:rsidR="0054391F" w:rsidRPr="00496BD7">
        <w:rPr>
          <w:sz w:val="24"/>
          <w:szCs w:val="24"/>
        </w:rPr>
        <w:t>: Essential Academic and Employment Skills for the future career Path</w:t>
      </w:r>
      <w:bookmarkEnd w:id="1"/>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2" w:name="_Toc225784854"/>
      <w:r w:rsidRPr="00496BD7">
        <w:rPr>
          <w:sz w:val="24"/>
          <w:szCs w:val="24"/>
        </w:rPr>
        <w:t>Task 1 (a)</w:t>
      </w:r>
      <w:r w:rsidR="0054391F" w:rsidRPr="00496BD7">
        <w:rPr>
          <w:sz w:val="24"/>
          <w:szCs w:val="24"/>
        </w:rPr>
        <w:t>: Report on Essential Academic and Employment Skills</w:t>
      </w:r>
      <w:bookmarkEnd w:id="2"/>
    </w:p>
    <w:p w14:paraId="7EFB09EB" w14:textId="77777777" w:rsidR="007B21FE" w:rsidRDefault="007B21FE" w:rsidP="000B1CA9"/>
    <w:p w14:paraId="315062E7" w14:textId="77777777" w:rsidR="00BE2CA1" w:rsidRDefault="00BE2CA1" w:rsidP="00082142">
      <w:pPr>
        <w:jc w:val="both"/>
      </w:pPr>
    </w:p>
    <w:p w14:paraId="334A2B04" w14:textId="77777777" w:rsidR="00BE2CA1" w:rsidRDefault="00BE2CA1" w:rsidP="00082142">
      <w:pPr>
        <w:jc w:val="both"/>
      </w:pPr>
    </w:p>
    <w:p w14:paraId="6541F1B2" w14:textId="73EF02C5" w:rsidR="007B21FE" w:rsidRPr="000B1CA9" w:rsidRDefault="007B21FE" w:rsidP="00082142">
      <w:pPr>
        <w:jc w:val="both"/>
      </w:pPr>
      <w:r>
        <w:t xml:space="preserve">Academic and employment skills </w:t>
      </w:r>
      <w:r w:rsidR="00150945">
        <w:t>definition</w:t>
      </w:r>
    </w:p>
    <w:p w14:paraId="35636EB8" w14:textId="3341271F" w:rsidR="00AD2E39" w:rsidRDefault="00AD2E39" w:rsidP="00082142">
      <w:pPr>
        <w:jc w:val="both"/>
      </w:pPr>
      <w:r>
        <w:t>Academic skills refer to a blend of theoretical knowledge,</w:t>
      </w:r>
      <w:r w:rsidR="005C1911">
        <w:t xml:space="preserve"> </w:t>
      </w:r>
      <w:r>
        <w:t>understanding,</w:t>
      </w:r>
      <w:r w:rsidR="005C1911">
        <w:t xml:space="preserve"> </w:t>
      </w:r>
      <w:r>
        <w:t>practical abilities and attributes gained through formal education such as reading,</w:t>
      </w:r>
      <w:r w:rsidR="005C1911">
        <w:t xml:space="preserve"> </w:t>
      </w:r>
      <w:r>
        <w:t>writing and analytical thinking to succeed in both educational settings and the professional place.</w:t>
      </w:r>
    </w:p>
    <w:p w14:paraId="649E5507" w14:textId="6224C6E8" w:rsidR="00AD2E39" w:rsidRDefault="00AD2E39" w:rsidP="00082142">
      <w:pPr>
        <w:jc w:val="both"/>
      </w:pPr>
      <w:r>
        <w:t>Academic skills focus on acquiring knowledge,</w:t>
      </w:r>
      <w:r w:rsidR="005C1911">
        <w:t xml:space="preserve"> </w:t>
      </w:r>
      <w:r>
        <w:t xml:space="preserve">employment </w:t>
      </w:r>
      <w:r w:rsidR="006D4099">
        <w:t>skills (</w:t>
      </w:r>
      <w:r>
        <w:t>often called soft skills) and focus on applying that knowledge in a professional manner.</w:t>
      </w:r>
    </w:p>
    <w:p w14:paraId="53880CF2" w14:textId="1957DB07" w:rsidR="00AD2E39" w:rsidRDefault="00AD2E39" w:rsidP="00082142">
      <w:pPr>
        <w:jc w:val="both"/>
      </w:pPr>
      <w:r>
        <w:t xml:space="preserve">Employment </w:t>
      </w:r>
      <w:r w:rsidR="006D4099">
        <w:t>skills (</w:t>
      </w:r>
      <w:r>
        <w:t xml:space="preserve">often called employability </w:t>
      </w:r>
      <w:r w:rsidR="006D4099">
        <w:t>skills) on</w:t>
      </w:r>
      <w:r>
        <w:t xml:space="preserve"> the other hand encompass the practical skills and competencies necessary to perform a job effectiv</w:t>
      </w:r>
      <w:r w:rsidR="005C1911">
        <w:t xml:space="preserve">ely including </w:t>
      </w:r>
      <w:r w:rsidR="00820929">
        <w:t>communication, problem</w:t>
      </w:r>
      <w:r w:rsidR="005C1911">
        <w:t xml:space="preserve"> solving and teamwork. These skills are very essential for transitioning from academic success to workplace performance. This will ensure long term career success and adaptability and are often sought after by employers</w:t>
      </w:r>
      <w:r w:rsidR="00082142">
        <w:t xml:space="preserve"> </w:t>
      </w:r>
      <w:sdt>
        <w:sdtPr>
          <w:id w:val="1738589114"/>
          <w:citation/>
        </w:sdtPr>
        <w:sdtEndPr/>
        <w:sdtContent>
          <w:r w:rsidR="00082142">
            <w:fldChar w:fldCharType="begin"/>
          </w:r>
          <w:r w:rsidR="00082142">
            <w:instrText xml:space="preserve"> CITATION Mar20 \l 2057 </w:instrText>
          </w:r>
          <w:r w:rsidR="00082142">
            <w:fldChar w:fldCharType="separate"/>
          </w:r>
          <w:r w:rsidR="00082142" w:rsidRPr="00082142">
            <w:rPr>
              <w:noProof/>
            </w:rPr>
            <w:t>[1]</w:t>
          </w:r>
          <w:r w:rsidR="00082142">
            <w:fldChar w:fldCharType="end"/>
          </w:r>
        </w:sdtContent>
      </w:sdt>
      <w:r w:rsidR="005C1911">
        <w:t>.</w:t>
      </w:r>
      <w:r>
        <w:t xml:space="preserve"> </w:t>
      </w:r>
    </w:p>
    <w:p w14:paraId="18579F79" w14:textId="77777777" w:rsidR="00802582" w:rsidRDefault="00802582" w:rsidP="00082142">
      <w:pPr>
        <w:jc w:val="both"/>
      </w:pPr>
    </w:p>
    <w:p w14:paraId="5B48E9C4" w14:textId="1D044AC3" w:rsidR="00802582" w:rsidRDefault="006A7D1F" w:rsidP="00802582">
      <w:pPr>
        <w:ind w:left="1440" w:firstLine="720"/>
        <w:jc w:val="both"/>
      </w:pPr>
      <w:r>
        <w:rPr>
          <w:noProof/>
        </w:rPr>
        <w:drawing>
          <wp:anchor distT="0" distB="0" distL="114300" distR="114300" simplePos="0" relativeHeight="251658245" behindDoc="0" locked="0" layoutInCell="1" allowOverlap="1" wp14:anchorId="51202968" wp14:editId="7BE7A7FA">
            <wp:simplePos x="0" y="0"/>
            <wp:positionH relativeFrom="column">
              <wp:posOffset>137972</wp:posOffset>
            </wp:positionH>
            <wp:positionV relativeFrom="paragraph">
              <wp:posOffset>8255</wp:posOffset>
            </wp:positionV>
            <wp:extent cx="5731510" cy="2265680"/>
            <wp:effectExtent l="0" t="0" r="2540" b="1270"/>
            <wp:wrapNone/>
            <wp:docPr id="9274301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430109" name="Picture 927430109"/>
                    <pic:cNvPicPr/>
                  </pic:nvPicPr>
                  <pic:blipFill>
                    <a:blip r:embed="rId15">
                      <a:extLst>
                        <a:ext uri="{28A0092B-C50C-407E-A947-70E740481C1C}">
                          <a14:useLocalDpi xmlns:a14="http://schemas.microsoft.com/office/drawing/2010/main" val="0"/>
                        </a:ext>
                      </a:extLst>
                    </a:blip>
                    <a:stretch>
                      <a:fillRect/>
                    </a:stretch>
                  </pic:blipFill>
                  <pic:spPr>
                    <a:xfrm>
                      <a:off x="0" y="0"/>
                      <a:ext cx="5731510" cy="2265680"/>
                    </a:xfrm>
                    <a:prstGeom prst="rect">
                      <a:avLst/>
                    </a:prstGeom>
                  </pic:spPr>
                </pic:pic>
              </a:graphicData>
            </a:graphic>
          </wp:anchor>
        </w:drawing>
      </w:r>
    </w:p>
    <w:p w14:paraId="783D1F0F" w14:textId="5F460A41" w:rsidR="00802582" w:rsidRDefault="00802582" w:rsidP="00802582">
      <w:pPr>
        <w:ind w:left="1440" w:firstLine="720"/>
        <w:jc w:val="both"/>
      </w:pPr>
    </w:p>
    <w:p w14:paraId="05570DAC" w14:textId="77777777" w:rsidR="00150945" w:rsidRDefault="00150945" w:rsidP="00082142">
      <w:pPr>
        <w:jc w:val="both"/>
      </w:pPr>
    </w:p>
    <w:p w14:paraId="5FA5D9B2" w14:textId="77777777" w:rsidR="006A7D1F" w:rsidRDefault="006A7D1F" w:rsidP="00082142">
      <w:pPr>
        <w:jc w:val="both"/>
      </w:pPr>
    </w:p>
    <w:p w14:paraId="2A831DB7" w14:textId="77777777" w:rsidR="006A7D1F" w:rsidRDefault="006A7D1F" w:rsidP="00082142">
      <w:pPr>
        <w:jc w:val="both"/>
      </w:pPr>
    </w:p>
    <w:p w14:paraId="428AB932" w14:textId="77777777" w:rsidR="006A7D1F" w:rsidRDefault="006A7D1F" w:rsidP="00082142">
      <w:pPr>
        <w:jc w:val="both"/>
      </w:pPr>
    </w:p>
    <w:p w14:paraId="26746E61" w14:textId="77777777" w:rsidR="006A7D1F" w:rsidRDefault="006A7D1F" w:rsidP="00082142">
      <w:pPr>
        <w:jc w:val="both"/>
      </w:pPr>
    </w:p>
    <w:p w14:paraId="37AC671E" w14:textId="77777777" w:rsidR="006A7D1F" w:rsidRDefault="006A7D1F" w:rsidP="00082142">
      <w:pPr>
        <w:jc w:val="both"/>
      </w:pPr>
    </w:p>
    <w:p w14:paraId="5BABB2CC" w14:textId="2F43F450" w:rsidR="006A7D1F" w:rsidRDefault="00C90199" w:rsidP="00082142">
      <w:pPr>
        <w:jc w:val="both"/>
      </w:pPr>
      <w:r>
        <w:t>Figure: A</w:t>
      </w:r>
      <w:r w:rsidR="00803F0F">
        <w:t xml:space="preserve"> picture showing </w:t>
      </w:r>
      <w:r w:rsidR="00035C4D">
        <w:t>an</w:t>
      </w:r>
      <w:r w:rsidR="00803F0F">
        <w:t xml:space="preserve"> interaction between Academic and Employment skills</w:t>
      </w:r>
      <w:sdt>
        <w:sdtPr>
          <w:id w:val="534859250"/>
          <w:citation/>
        </w:sdtPr>
        <w:sdtEndPr/>
        <w:sdtContent>
          <w:r w:rsidR="00DF7FDF">
            <w:fldChar w:fldCharType="begin"/>
          </w:r>
          <w:r w:rsidR="00DF7FDF">
            <w:instrText xml:space="preserve"> CITATION How23 \l 2057 </w:instrText>
          </w:r>
          <w:r w:rsidR="00DF7FDF">
            <w:fldChar w:fldCharType="separate"/>
          </w:r>
          <w:r w:rsidR="00DF7FDF">
            <w:rPr>
              <w:noProof/>
            </w:rPr>
            <w:t xml:space="preserve"> </w:t>
          </w:r>
          <w:r w:rsidR="00DF7FDF" w:rsidRPr="00DF7FDF">
            <w:rPr>
              <w:noProof/>
            </w:rPr>
            <w:t>[2]</w:t>
          </w:r>
          <w:r w:rsidR="00DF7FDF">
            <w:fldChar w:fldCharType="end"/>
          </w:r>
        </w:sdtContent>
      </w:sdt>
      <w:r w:rsidR="00803F0F">
        <w:t>.</w:t>
      </w:r>
    </w:p>
    <w:p w14:paraId="771CAF60" w14:textId="77777777" w:rsidR="00803F0F" w:rsidRDefault="00803F0F" w:rsidP="00082142">
      <w:pPr>
        <w:jc w:val="both"/>
      </w:pPr>
    </w:p>
    <w:p w14:paraId="456AD1AC" w14:textId="77777777" w:rsidR="00803F0F" w:rsidRDefault="00803F0F" w:rsidP="00082142">
      <w:pPr>
        <w:jc w:val="both"/>
      </w:pPr>
    </w:p>
    <w:p w14:paraId="1C4DF2F2" w14:textId="77777777" w:rsidR="00C95B78" w:rsidRDefault="00C95B78" w:rsidP="00082142">
      <w:pPr>
        <w:jc w:val="both"/>
      </w:pPr>
    </w:p>
    <w:p w14:paraId="1338CD55" w14:textId="77777777" w:rsidR="00C95B78" w:rsidRDefault="00C95B78" w:rsidP="00082142">
      <w:pPr>
        <w:jc w:val="both"/>
      </w:pPr>
    </w:p>
    <w:p w14:paraId="33771EE8" w14:textId="77777777" w:rsidR="00C95B78" w:rsidRDefault="00C95B78" w:rsidP="00082142">
      <w:pPr>
        <w:jc w:val="both"/>
      </w:pPr>
    </w:p>
    <w:p w14:paraId="44625A44" w14:textId="77777777" w:rsidR="00C95B78" w:rsidRDefault="00C95B78" w:rsidP="00082142">
      <w:pPr>
        <w:jc w:val="both"/>
      </w:pPr>
    </w:p>
    <w:p w14:paraId="54FA5139" w14:textId="7BE968B1" w:rsidR="00150945" w:rsidRDefault="00150945" w:rsidP="00082142">
      <w:pPr>
        <w:jc w:val="both"/>
      </w:pPr>
      <w:r>
        <w:t>Academic skills required for your studies</w:t>
      </w:r>
    </w:p>
    <w:p w14:paraId="6B6FF1C6" w14:textId="409B21C1" w:rsidR="00C119A5" w:rsidRDefault="003167C8" w:rsidP="00082142">
      <w:pPr>
        <w:jc w:val="both"/>
      </w:pPr>
      <w:r>
        <w:t>Students need a variety of academic skills to succeed in their studies. These skills</w:t>
      </w:r>
      <w:r w:rsidR="006F496F">
        <w:t xml:space="preserve"> </w:t>
      </w:r>
      <w:r>
        <w:t xml:space="preserve">include CRITICAL THINKING which is understanding concepts in-depth and developing new ideas. Then it is PROBLEM SOLVING for overcoming challenges and finding solutions. Another is MOTIVATION which is self-discipline and the ability to manage time and workload. FLEXIBILITY in adapting to changing demands and </w:t>
      </w:r>
      <w:r w:rsidR="006F496F">
        <w:t xml:space="preserve">workloads. Having TECHNOLOGY and RESEARCH skills for effective learning, finding and using relevant information sources. Student should have WRITING skills to write concisely, critically and with an academic tone. TIME MANAGEMENT to juggle multiple courses, assignments and extracurricular activities. To have COMMUNICATION skills for effectively communicating </w:t>
      </w:r>
      <w:r w:rsidR="005B291B">
        <w:t>thoughts and feelings. These skills are essential for both academic success and future career opportunities.</w:t>
      </w:r>
      <w:sdt>
        <w:sdtPr>
          <w:id w:val="1606069580"/>
          <w:citation/>
        </w:sdtPr>
        <w:sdtEndPr/>
        <w:sdtContent>
          <w:r w:rsidR="00EC4442">
            <w:fldChar w:fldCharType="begin"/>
          </w:r>
          <w:r w:rsidR="00EC4442">
            <w:instrText xml:space="preserve"> CITATION Ind25 \l 2057 </w:instrText>
          </w:r>
          <w:r w:rsidR="00EC4442">
            <w:fldChar w:fldCharType="separate"/>
          </w:r>
          <w:r w:rsidR="00EC4442">
            <w:rPr>
              <w:noProof/>
            </w:rPr>
            <w:t xml:space="preserve"> </w:t>
          </w:r>
          <w:r w:rsidR="00EC4442" w:rsidRPr="00EC4442">
            <w:rPr>
              <w:noProof/>
            </w:rPr>
            <w:t>[2]</w:t>
          </w:r>
          <w:r w:rsidR="00EC4442">
            <w:fldChar w:fldCharType="end"/>
          </w:r>
        </w:sdtContent>
      </w:sdt>
    </w:p>
    <w:p w14:paraId="3B7061F2" w14:textId="77777777" w:rsidR="00C95B78" w:rsidRDefault="00C95B78" w:rsidP="00082142">
      <w:pPr>
        <w:jc w:val="both"/>
      </w:pPr>
    </w:p>
    <w:p w14:paraId="49F45B18" w14:textId="77777777" w:rsidR="00C95B78" w:rsidRDefault="00C95B78" w:rsidP="00082142">
      <w:pPr>
        <w:jc w:val="both"/>
      </w:pPr>
    </w:p>
    <w:p w14:paraId="3CECE9D0" w14:textId="77777777" w:rsidR="00C95B78" w:rsidRDefault="00C95B78" w:rsidP="00082142">
      <w:pPr>
        <w:jc w:val="both"/>
      </w:pPr>
    </w:p>
    <w:p w14:paraId="6CF257DA" w14:textId="3E5779EA" w:rsidR="00C119A5" w:rsidRDefault="00C119A5" w:rsidP="00082142">
      <w:pPr>
        <w:jc w:val="both"/>
      </w:pPr>
      <w:r>
        <w:t>Employment skills required for future employment</w:t>
      </w:r>
    </w:p>
    <w:p w14:paraId="71E03B61" w14:textId="78D5995E" w:rsidR="006B318F" w:rsidRDefault="00A8487F" w:rsidP="00082142">
      <w:pPr>
        <w:jc w:val="both"/>
      </w:pPr>
      <w:r>
        <w:t>The future workplace is undergoing a transformation driven by technological advancements, globalization and shifting market demands.</w:t>
      </w:r>
      <w:r w:rsidR="008A4F2E">
        <w:t xml:space="preserve"> These skills </w:t>
      </w:r>
      <w:r w:rsidR="004130A4">
        <w:t>include</w:t>
      </w:r>
      <w:r w:rsidR="008A4F2E">
        <w:t xml:space="preserve"> DIGITAL LITIERACY helps in understanding technology online, communication and basic coding. The next is CRITICAL THINKING and PROBLEM SOLVING which helps in analysing information logically, making decisions and solving problems. COMMUNICATION skills help in clear verbal and written communication across diverse </w:t>
      </w:r>
      <w:r w:rsidR="00CA6DDC">
        <w:t xml:space="preserve">platforms. TEAMWORK and EMOTIONAL INTELLIGIENCE(EC)helps working </w:t>
      </w:r>
      <w:r w:rsidR="006B318F">
        <w:t>effectively</w:t>
      </w:r>
      <w:r w:rsidR="00CA6DDC">
        <w:t xml:space="preserve"> with others from diverse backgrounds, both in-person and </w:t>
      </w:r>
      <w:r w:rsidR="006B318F">
        <w:t>virtually. CREATIVITY</w:t>
      </w:r>
      <w:r w:rsidR="00CA6DDC">
        <w:t xml:space="preserve"> and INNOVATION to generate new ideas and embrace creative </w:t>
      </w:r>
      <w:r w:rsidR="006B318F">
        <w:t>solutions</w:t>
      </w:r>
      <w:r w:rsidR="00CA6DDC">
        <w:t xml:space="preserve">. Then need ADAPTABILITY and FLEXIBILITY to learn </w:t>
      </w:r>
      <w:r w:rsidR="006B318F">
        <w:t>new skills and adapt to changing environments.</w:t>
      </w:r>
    </w:p>
    <w:p w14:paraId="0062A6DA" w14:textId="77777777" w:rsidR="00BE2CA1" w:rsidRDefault="00BE2CA1" w:rsidP="00082142">
      <w:pPr>
        <w:jc w:val="both"/>
      </w:pPr>
    </w:p>
    <w:p w14:paraId="0369A671" w14:textId="3208383F" w:rsidR="000B1CA9" w:rsidRDefault="006B318F" w:rsidP="00082142">
      <w:pPr>
        <w:jc w:val="both"/>
      </w:pPr>
      <w:r>
        <w:t xml:space="preserve">Need LEADERSHIP and INITIATIVE to take charge, inspire others and show </w:t>
      </w:r>
      <w:r w:rsidR="004130A4">
        <w:t>self-motivation</w:t>
      </w:r>
      <w:r>
        <w:t xml:space="preserve">. FINANCIAL LITERACY to help basic money management, budgeting and understand economic principle. GLOBAL AWARENESS to appreciate cultural diversity and work across </w:t>
      </w:r>
      <w:r w:rsidR="004130A4">
        <w:t>borders. These</w:t>
      </w:r>
      <w:r>
        <w:t xml:space="preserve"> </w:t>
      </w:r>
      <w:r w:rsidR="004130A4">
        <w:t>skills</w:t>
      </w:r>
      <w:r>
        <w:t xml:space="preserve"> are essential for students to thrive in the job market to be successful in their future careers.</w:t>
      </w:r>
      <w:sdt>
        <w:sdtPr>
          <w:id w:val="-1589386237"/>
          <w:citation/>
        </w:sdtPr>
        <w:sdtEndPr/>
        <w:sdtContent>
          <w:r w:rsidR="004130A4">
            <w:fldChar w:fldCharType="begin"/>
          </w:r>
          <w:r w:rsidR="004130A4">
            <w:instrText xml:space="preserve"> CITATION Lan24 \l 2057 </w:instrText>
          </w:r>
          <w:r w:rsidR="004130A4">
            <w:fldChar w:fldCharType="separate"/>
          </w:r>
          <w:r w:rsidR="004130A4">
            <w:rPr>
              <w:noProof/>
            </w:rPr>
            <w:t xml:space="preserve"> </w:t>
          </w:r>
          <w:r w:rsidR="004130A4" w:rsidRPr="004130A4">
            <w:rPr>
              <w:noProof/>
            </w:rPr>
            <w:t>[3]</w:t>
          </w:r>
          <w:r w:rsidR="004130A4">
            <w:fldChar w:fldCharType="end"/>
          </w:r>
        </w:sdtContent>
      </w:sdt>
    </w:p>
    <w:p w14:paraId="3B8CED4E" w14:textId="5B9D1797" w:rsidR="000B1CA9" w:rsidRDefault="000B1CA9" w:rsidP="00496BD7">
      <w:pPr>
        <w:pStyle w:val="Heading3"/>
        <w:rPr>
          <w:sz w:val="24"/>
          <w:szCs w:val="24"/>
        </w:rPr>
      </w:pPr>
    </w:p>
    <w:p w14:paraId="38B0F4A8" w14:textId="77777777" w:rsidR="000B1CA9" w:rsidRDefault="000B1CA9" w:rsidP="00496BD7">
      <w:pPr>
        <w:pStyle w:val="Heading3"/>
        <w:rPr>
          <w:sz w:val="24"/>
          <w:szCs w:val="24"/>
        </w:rPr>
      </w:pPr>
    </w:p>
    <w:p w14:paraId="2B288AF4" w14:textId="2878ADD1" w:rsidR="0054391F" w:rsidRDefault="0054391F" w:rsidP="00496BD7">
      <w:pPr>
        <w:pStyle w:val="Heading3"/>
        <w:rPr>
          <w:sz w:val="24"/>
          <w:szCs w:val="24"/>
        </w:rPr>
      </w:pPr>
      <w:bookmarkStart w:id="3" w:name="_Toc225784855"/>
      <w:r w:rsidRPr="00496BD7">
        <w:rPr>
          <w:sz w:val="24"/>
          <w:szCs w:val="24"/>
        </w:rPr>
        <w:t>Task 1 (b): Evaluation of Task 1 (a) based on Similarity report</w:t>
      </w:r>
      <w:bookmarkEnd w:id="3"/>
    </w:p>
    <w:p w14:paraId="0CA3AD90" w14:textId="7C88842B" w:rsidR="00177D84" w:rsidRDefault="00177D84" w:rsidP="00177D84">
      <w:pPr>
        <w:rPr>
          <w:b/>
          <w:bCs/>
        </w:rPr>
      </w:pPr>
      <w:r w:rsidRPr="00177D84">
        <w:rPr>
          <w:b/>
          <w:bCs/>
          <w:noProof/>
        </w:rPr>
        <w:drawing>
          <wp:inline distT="0" distB="0" distL="0" distR="0" wp14:anchorId="1C434F33" wp14:editId="6CF016F7">
            <wp:extent cx="5731510" cy="3020695"/>
            <wp:effectExtent l="0" t="0" r="2540" b="8255"/>
            <wp:docPr id="550026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26717" name=""/>
                    <pic:cNvPicPr/>
                  </pic:nvPicPr>
                  <pic:blipFill>
                    <a:blip r:embed="rId16"/>
                    <a:stretch>
                      <a:fillRect/>
                    </a:stretch>
                  </pic:blipFill>
                  <pic:spPr>
                    <a:xfrm>
                      <a:off x="0" y="0"/>
                      <a:ext cx="5731510" cy="3020695"/>
                    </a:xfrm>
                    <a:prstGeom prst="rect">
                      <a:avLst/>
                    </a:prstGeom>
                  </pic:spPr>
                </pic:pic>
              </a:graphicData>
            </a:graphic>
          </wp:inline>
        </w:drawing>
      </w:r>
    </w:p>
    <w:p w14:paraId="12540E1E" w14:textId="20BDDB4E" w:rsidR="00177D84" w:rsidRDefault="00177D84" w:rsidP="00177D84">
      <w:pPr>
        <w:rPr>
          <w:b/>
          <w:bCs/>
        </w:rPr>
      </w:pPr>
    </w:p>
    <w:p w14:paraId="691BA96D" w14:textId="142C0B43" w:rsidR="00A14921" w:rsidRPr="006F30CF" w:rsidRDefault="00A14921" w:rsidP="006F30CF">
      <w:pPr>
        <w:jc w:val="both"/>
      </w:pPr>
      <w:r w:rsidRPr="006F30CF">
        <w:t xml:space="preserve">The similarity report is showing some </w:t>
      </w:r>
      <w:r w:rsidR="00D021BF" w:rsidRPr="006F30CF">
        <w:t xml:space="preserve">similarity as same templates were used by many students. Rest of the work for paraphrasing, </w:t>
      </w:r>
      <w:r w:rsidR="00246194" w:rsidRPr="006F30CF">
        <w:t>referencing, IEEE</w:t>
      </w:r>
      <w:r w:rsidR="00D021BF" w:rsidRPr="006F30CF">
        <w:t xml:space="preserve"> references, citations has been very good. Some similarity is also due to use of student papers, internet sources and some to distance learning.</w:t>
      </w:r>
    </w:p>
    <w:p w14:paraId="3AB5AAE5" w14:textId="0400CBAA" w:rsidR="00D021BF" w:rsidRPr="00177D84" w:rsidRDefault="00246194" w:rsidP="006F30CF">
      <w:pPr>
        <w:jc w:val="both"/>
      </w:pPr>
      <w:r w:rsidRPr="006F30CF">
        <w:t xml:space="preserve">The marks as per my work should be 78 out of 100 as I have studied a lot of student papers, distance learning articles, websites and tried to put a picture showing relevance to my assignment for academic and employment skills. This also shows that I am following my </w:t>
      </w:r>
      <w:r w:rsidR="00197282" w:rsidRPr="006F30CF">
        <w:t>tutor’s</w:t>
      </w:r>
      <w:r w:rsidRPr="006F30CF">
        <w:t xml:space="preserve"> lectures and brief for my assignments.</w:t>
      </w:r>
    </w:p>
    <w:p w14:paraId="59CE7539" w14:textId="77777777" w:rsidR="00177D84" w:rsidRPr="006F30CF" w:rsidRDefault="00177D84" w:rsidP="006F30CF">
      <w:pPr>
        <w:jc w:val="both"/>
      </w:pPr>
    </w:p>
    <w:p w14:paraId="17DBABBA" w14:textId="77777777" w:rsidR="005475FA" w:rsidRDefault="005475FA" w:rsidP="005475FA"/>
    <w:p w14:paraId="7BF48C6D" w14:textId="77777777" w:rsidR="005475FA" w:rsidRDefault="005475FA" w:rsidP="005475FA"/>
    <w:p w14:paraId="4FEBB627" w14:textId="77777777" w:rsidR="00F67601" w:rsidRDefault="00F67601" w:rsidP="658AE009">
      <w:pPr>
        <w:pStyle w:val="Heading2"/>
        <w:rPr>
          <w:sz w:val="24"/>
          <w:szCs w:val="24"/>
        </w:rPr>
      </w:pPr>
    </w:p>
    <w:p w14:paraId="5E066775" w14:textId="4F60A60F" w:rsidR="0054391F" w:rsidRPr="00496BD7" w:rsidRDefault="0054391F" w:rsidP="658AE009">
      <w:pPr>
        <w:pStyle w:val="Heading2"/>
        <w:rPr>
          <w:sz w:val="24"/>
          <w:szCs w:val="24"/>
        </w:rPr>
      </w:pPr>
      <w:bookmarkStart w:id="4" w:name="_Toc225784856"/>
      <w:r w:rsidRPr="00496BD7">
        <w:rPr>
          <w:sz w:val="24"/>
          <w:szCs w:val="24"/>
        </w:rPr>
        <w:t>Task 2: Collaborative Mind Map and Individual Poster</w:t>
      </w:r>
      <w:bookmarkEnd w:id="4"/>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5" w:name="_Toc225784857"/>
      <w:r w:rsidRPr="00496BD7">
        <w:rPr>
          <w:sz w:val="24"/>
          <w:szCs w:val="24"/>
        </w:rPr>
        <w:t>Mind Map (Collaborative)</w:t>
      </w:r>
      <w:bookmarkEnd w:id="5"/>
    </w:p>
    <w:p w14:paraId="6C2F987E" w14:textId="5803A688" w:rsidR="658AE009" w:rsidRDefault="6512B6DE" w:rsidP="658AE009">
      <w:r>
        <w:t>Mind map link</w:t>
      </w:r>
      <w:r w:rsidR="3EC9E5A8">
        <w:t xml:space="preserve">: </w:t>
      </w:r>
      <w:hyperlink r:id="rId17">
        <w:r w:rsidR="3EC9E5A8" w:rsidRPr="658AE009">
          <w:rPr>
            <w:rStyle w:val="Hyperlink"/>
          </w:rPr>
          <w:t>https://mm.tt/map/3952804656?t=lRLOV3WVag</w:t>
        </w:r>
      </w:hyperlink>
    </w:p>
    <w:p w14:paraId="63BF29CB" w14:textId="77777777" w:rsidR="0061772A" w:rsidRDefault="00865F6E" w:rsidP="0027496F">
      <w:r w:rsidRPr="00865F6E">
        <w:rPr>
          <w:noProof/>
        </w:rPr>
        <w:lastRenderedPageBreak/>
        <w:drawing>
          <wp:inline distT="0" distB="0" distL="0" distR="0" wp14:anchorId="7E4541B5" wp14:editId="59291642">
            <wp:extent cx="5731063" cy="7410735"/>
            <wp:effectExtent l="0" t="0" r="3175" b="0"/>
            <wp:docPr id="1249480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80676" name=""/>
                    <pic:cNvPicPr/>
                  </pic:nvPicPr>
                  <pic:blipFill>
                    <a:blip r:embed="rId18"/>
                    <a:stretch>
                      <a:fillRect/>
                    </a:stretch>
                  </pic:blipFill>
                  <pic:spPr>
                    <a:xfrm>
                      <a:off x="0" y="0"/>
                      <a:ext cx="5743764" cy="7427159"/>
                    </a:xfrm>
                    <a:prstGeom prst="rect">
                      <a:avLst/>
                    </a:prstGeom>
                  </pic:spPr>
                </pic:pic>
              </a:graphicData>
            </a:graphic>
          </wp:inline>
        </w:drawing>
      </w:r>
    </w:p>
    <w:p w14:paraId="70D71E41" w14:textId="77777777" w:rsidR="0061772A" w:rsidRDefault="0061772A" w:rsidP="0027496F"/>
    <w:p w14:paraId="1D3EC979" w14:textId="77777777" w:rsidR="0061772A" w:rsidRDefault="0061772A" w:rsidP="0027496F"/>
    <w:p w14:paraId="5296AF5D" w14:textId="77777777" w:rsidR="0061772A" w:rsidRDefault="0061772A" w:rsidP="0027496F"/>
    <w:p w14:paraId="27734E44" w14:textId="77777777" w:rsidR="0061772A" w:rsidRDefault="0061772A" w:rsidP="0027496F"/>
    <w:p w14:paraId="5D515FAF" w14:textId="1652C183" w:rsidR="0054391F" w:rsidRDefault="00386AE1" w:rsidP="0027496F">
      <w:r>
        <w:rPr>
          <w:noProof/>
        </w:rPr>
        <w:lastRenderedPageBreak/>
        <w:drawing>
          <wp:inline distT="0" distB="0" distL="0" distR="0" wp14:anchorId="7FD67728" wp14:editId="5CAD6447">
            <wp:extent cx="6009151" cy="9617120"/>
            <wp:effectExtent l="0" t="0" r="0" b="3175"/>
            <wp:docPr id="159111510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15109" name="Picture 159111510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73992" cy="9720892"/>
                    </a:xfrm>
                    <a:prstGeom prst="rect">
                      <a:avLst/>
                    </a:prstGeom>
                  </pic:spPr>
                </pic:pic>
              </a:graphicData>
            </a:graphic>
          </wp:inline>
        </w:drawing>
      </w:r>
      <w:r w:rsidR="0054391F" w:rsidRPr="00496BD7">
        <w:lastRenderedPageBreak/>
        <w:t>Poster (Individual)</w:t>
      </w:r>
      <w:r w:rsidR="00A46D91" w:rsidRPr="00A46D91">
        <w:rPr>
          <w:noProof/>
        </w:rPr>
        <w:t xml:space="preserve"> </w:t>
      </w:r>
    </w:p>
    <w:p w14:paraId="31020E37" w14:textId="51DE3635" w:rsidR="00600448" w:rsidRDefault="003A1845" w:rsidP="0027496F">
      <w:hyperlink r:id="rId20" w:history="1">
        <w:r w:rsidRPr="003A1845">
          <w:rPr>
            <w:rStyle w:val="Hyperlink"/>
          </w:rPr>
          <w:t>Click</w:t>
        </w:r>
        <w:r w:rsidRPr="003A1845">
          <w:rPr>
            <w:rStyle w:val="Hyperlink"/>
          </w:rPr>
          <w:t xml:space="preserve"> </w:t>
        </w:r>
        <w:r w:rsidRPr="003A1845">
          <w:rPr>
            <w:rStyle w:val="Hyperlink"/>
          </w:rPr>
          <w:t>Here</w:t>
        </w:r>
      </w:hyperlink>
    </w:p>
    <w:p w14:paraId="462632D1" w14:textId="0E53ED1D" w:rsidR="001E492C" w:rsidRDefault="001E492C" w:rsidP="0027496F"/>
    <w:p w14:paraId="1AFB7533" w14:textId="77777777" w:rsidR="005A3AD4" w:rsidRDefault="005A3AD4" w:rsidP="00BE2CA1">
      <w:pPr>
        <w:pStyle w:val="Heading2"/>
        <w:rPr>
          <w:sz w:val="24"/>
          <w:szCs w:val="24"/>
        </w:rPr>
      </w:pPr>
    </w:p>
    <w:p w14:paraId="2E48BFE8" w14:textId="082BFFA8" w:rsidR="009115AF" w:rsidRDefault="0054391F" w:rsidP="00BE2CA1">
      <w:pPr>
        <w:pStyle w:val="Heading2"/>
        <w:rPr>
          <w:sz w:val="24"/>
          <w:szCs w:val="24"/>
        </w:rPr>
      </w:pPr>
      <w:bookmarkStart w:id="6" w:name="_Toc225784858"/>
      <w:r w:rsidRPr="00496BD7">
        <w:rPr>
          <w:sz w:val="24"/>
          <w:szCs w:val="24"/>
        </w:rPr>
        <w:t>Task 3: Virtual Collaboration</w:t>
      </w:r>
      <w:r w:rsidR="0010457E">
        <w:rPr>
          <w:sz w:val="24"/>
          <w:szCs w:val="24"/>
        </w:rPr>
        <w:t xml:space="preserve"> and RefWorks</w:t>
      </w:r>
      <w:bookmarkEnd w:id="6"/>
      <w:r w:rsidRPr="00496BD7">
        <w:rPr>
          <w:sz w:val="24"/>
          <w:szCs w:val="24"/>
        </w:rPr>
        <w:tab/>
      </w:r>
      <w:r w:rsidRPr="00496BD7">
        <w:rPr>
          <w:sz w:val="24"/>
          <w:szCs w:val="24"/>
        </w:rPr>
        <w:tab/>
      </w:r>
    </w:p>
    <w:p w14:paraId="16DAC6D5" w14:textId="77777777" w:rsidR="005A3AD4" w:rsidRDefault="005A3AD4" w:rsidP="00BE2CA1">
      <w:pPr>
        <w:pStyle w:val="Heading3"/>
        <w:rPr>
          <w:sz w:val="24"/>
          <w:szCs w:val="24"/>
        </w:rPr>
      </w:pPr>
    </w:p>
    <w:p w14:paraId="0B9AD651" w14:textId="3BCBDC9A" w:rsidR="009115AF" w:rsidRPr="00BE2CA1" w:rsidRDefault="0054391F" w:rsidP="00BE2CA1">
      <w:pPr>
        <w:pStyle w:val="Heading3"/>
        <w:rPr>
          <w:color w:val="156082" w:themeColor="accent1"/>
        </w:rPr>
      </w:pPr>
      <w:bookmarkStart w:id="7" w:name="_Toc225784859"/>
      <w:r w:rsidRPr="00F120B1">
        <w:rPr>
          <w:sz w:val="24"/>
          <w:szCs w:val="24"/>
        </w:rPr>
        <w:t>Report on Virtual Collabor</w:t>
      </w:r>
      <w:r w:rsidR="00F120B1" w:rsidRPr="00F120B1">
        <w:rPr>
          <w:color w:val="156082" w:themeColor="accent1"/>
        </w:rPr>
        <w:t>ation</w:t>
      </w:r>
      <w:bookmarkEnd w:id="7"/>
    </w:p>
    <w:p w14:paraId="48D34A5A" w14:textId="77777777" w:rsidR="005A3AD4" w:rsidRDefault="005A3AD4" w:rsidP="001D512A">
      <w:pPr>
        <w:jc w:val="both"/>
      </w:pPr>
    </w:p>
    <w:p w14:paraId="485244DC" w14:textId="53DB3B43" w:rsidR="001D512A" w:rsidRDefault="001D512A" w:rsidP="001D512A">
      <w:pPr>
        <w:jc w:val="both"/>
      </w:pPr>
      <w:r>
        <w:t xml:space="preserve">Commonly used terms to describe Virtual Collaboration are collaborative and cooperative learning, group works, group interaction, group learning and teamwork. A constructivist pedagogy, group-based process with a shared purpose, support and web-based technology is required for virtual collaboration to take place. Consequences of virtual collaboration are higher order thinking and learning to work with others. (Henny Breen PhD, </w:t>
      </w:r>
      <w:r w:rsidR="00082D92">
        <w:t xml:space="preserve">2013) </w:t>
      </w:r>
      <w:sdt>
        <w:sdtPr>
          <w:rPr>
            <w:rFonts w:ascii="Aptos" w:hAnsi="Aptos"/>
            <w:color w:val="000000"/>
            <w:highlight w:val="white"/>
          </w:rPr>
          <w:alias w:val="Citation"/>
          <w:tag w:val="{&quot;referencesIds&quot;:[&quot;doc:69aefd0a69416e5ee2750071&quot;],&quot;referencesOptions&quot;:{&quot;doc:69aefd0a69416e5ee27500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4045575,&quot;citationText&quot;:&quot;&lt;span style=\&quot;font-family:Aptos;font-size:16px;color:#000000\&quot;&gt;[1]&lt;/span&gt;&quot;}"/>
          <w:id w:val="-354045575"/>
          <w:placeholder>
            <w:docPart w:val="D5D6C6326E3F4EF89E413E6A4BDF6840"/>
          </w:placeholder>
        </w:sdtPr>
        <w:sdtContent>
          <w:r w:rsidR="00445C13">
            <w:rPr>
              <w:rFonts w:ascii="Aptos" w:eastAsia="Times New Roman" w:hAnsi="Aptos"/>
              <w:color w:val="000000"/>
            </w:rPr>
            <w:t>[1]</w:t>
          </w:r>
        </w:sdtContent>
      </w:sdt>
    </w:p>
    <w:p w14:paraId="3F4B2271" w14:textId="77777777" w:rsidR="005A3AD4" w:rsidRDefault="005A3AD4" w:rsidP="001D512A">
      <w:pPr>
        <w:jc w:val="both"/>
      </w:pPr>
    </w:p>
    <w:p w14:paraId="17289220" w14:textId="10F8C3C3" w:rsidR="001D512A" w:rsidRDefault="001D512A" w:rsidP="001D512A">
      <w:pPr>
        <w:jc w:val="both"/>
      </w:pPr>
      <w:r>
        <w:t>The interdisciplinary research endeavour of computer-supported collaborative work has already investigated information technology that supports collaboration. With rise of artificial intelligence (AI), new forms of collaboration need to be considered that involve AI as an active partner within a collaborative setting. (Dominik Siemon (</w:t>
      </w:r>
      <w:proofErr w:type="spellStart"/>
      <w:r>
        <w:t>Technische</w:t>
      </w:r>
      <w:proofErr w:type="spellEnd"/>
      <w:r>
        <w:t xml:space="preserve"> Universität Braunschweig, </w:t>
      </w:r>
      <w:r w:rsidR="00082D92">
        <w:t>2018)</w:t>
      </w:r>
      <w:sdt>
        <w:sdtPr>
          <w:rPr>
            <w:rFonts w:ascii="Aptos" w:hAnsi="Aptos"/>
            <w:color w:val="000000"/>
            <w:highlight w:val="white"/>
          </w:rPr>
          <w:alias w:val="Citation"/>
          <w:tag w:val="{&quot;referencesIds&quot;:[&quot;doc:69aefd36b8dfaa2ebaad7850&quot;],&quot;referencesOptions&quot;:{&quot;doc:69aefd36b8dfaa2ebaad7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646299,&quot;citationText&quot;:&quot;&lt;span style=\&quot;font-family:Aptos;font-size:16px;color:#000000\&quot;&gt;[2]&lt;/span&gt;&quot;}"/>
          <w:id w:val="-847646299"/>
          <w:placeholder>
            <w:docPart w:val="5E15F133CBDA4DC98C1C0C7F66CBC283"/>
          </w:placeholder>
        </w:sdtPr>
        <w:sdtContent>
          <w:r w:rsidR="00445C13">
            <w:rPr>
              <w:rFonts w:ascii="Aptos" w:eastAsia="Times New Roman" w:hAnsi="Aptos"/>
              <w:color w:val="000000"/>
            </w:rPr>
            <w:t>[2]</w:t>
          </w:r>
        </w:sdtContent>
      </w:sdt>
    </w:p>
    <w:p w14:paraId="0A7AA62D" w14:textId="77777777" w:rsidR="001D512A" w:rsidRDefault="001D512A" w:rsidP="001D512A">
      <w:pPr>
        <w:jc w:val="both"/>
      </w:pPr>
      <w:r>
        <w:t>Under Virtual Collaboration we have four topics: - 1) Forming a team 2) Riding the storm 3) The new norming 4) Lights, cameras, action!</w:t>
      </w:r>
    </w:p>
    <w:p w14:paraId="1E45C9F1" w14:textId="66167589" w:rsidR="001D512A" w:rsidRPr="003504E5" w:rsidRDefault="001D512A" w:rsidP="001D512A">
      <w:pPr>
        <w:jc w:val="both"/>
        <w:rPr>
          <w:sz w:val="36"/>
          <w:szCs w:val="36"/>
        </w:rPr>
      </w:pPr>
      <w:r w:rsidRPr="003504E5">
        <w:rPr>
          <w:sz w:val="36"/>
          <w:szCs w:val="36"/>
        </w:rPr>
        <w:t xml:space="preserve">RIDING THE STORM </w:t>
      </w:r>
    </w:p>
    <w:p w14:paraId="7660E1DD" w14:textId="77777777" w:rsidR="001D512A" w:rsidRDefault="001D512A" w:rsidP="001D512A">
      <w:pPr>
        <w:jc w:val="both"/>
      </w:pPr>
      <w:r>
        <w:t>We will look at how conflict and friction occur between Virtual Team (VT) members and the dangers associated with conflict avoidance.</w:t>
      </w:r>
    </w:p>
    <w:p w14:paraId="7DC5C7C7" w14:textId="60399899" w:rsidR="001D512A" w:rsidRDefault="001D512A" w:rsidP="001D512A">
      <w:pPr>
        <w:jc w:val="both"/>
      </w:pPr>
      <w:r>
        <w:t xml:space="preserve">1)We will look at impact of conflict and conflict management style on deadbeats and deserters in Virtual Teams (V T’s). Deadbeats and Deserters reported experiencing more conflict and less trust, group cohesion, communication more difficult and satisfaction when working in virtual teams. The deadbeats and deserters more likely to use an avoidance conflict management style and active team members will use an integrative approach to conflict </w:t>
      </w:r>
      <w:r w:rsidR="00082D92">
        <w:t xml:space="preserve">management. </w:t>
      </w:r>
      <w:sdt>
        <w:sdtPr>
          <w:rPr>
            <w:rFonts w:ascii="Aptos" w:hAnsi="Aptos"/>
            <w:color w:val="000000"/>
            <w:highlight w:val="white"/>
          </w:rPr>
          <w:alias w:val="Citation"/>
          <w:tag w:val="{&quot;referencesIds&quot;:[&quot;doc:69aefd61718ddf74a5a3b0fb&quot;],&quot;referencesOptions&quot;:{&quot;doc:69aefd61718ddf74a5a3b0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107663,&quot;citationText&quot;:&quot;&lt;span style=\&quot;font-family:Aptos;font-size:16px;color:#000000\&quot;&gt;[3]&lt;/span&gt;&quot;}"/>
          <w:id w:val="-707107663"/>
          <w:placeholder>
            <w:docPart w:val="3D85AA3D90904E81A294201B8666C899"/>
          </w:placeholder>
        </w:sdtPr>
        <w:sdtContent>
          <w:r w:rsidR="00445C13">
            <w:rPr>
              <w:rFonts w:ascii="Aptos" w:eastAsia="Times New Roman" w:hAnsi="Aptos"/>
              <w:color w:val="000000"/>
            </w:rPr>
            <w:t>[3]</w:t>
          </w:r>
        </w:sdtContent>
      </w:sdt>
    </w:p>
    <w:p w14:paraId="5D66A8AD" w14:textId="3D38170E" w:rsidR="00071C21" w:rsidRDefault="001D512A" w:rsidP="001D512A">
      <w:pPr>
        <w:jc w:val="both"/>
      </w:pPr>
      <w:r>
        <w:t xml:space="preserve">2)With globalisation and advances in communication technology we have now Global Virtual Teams (GVT’s)and much more potential of conflicts as members works across </w:t>
      </w:r>
      <w:r>
        <w:lastRenderedPageBreak/>
        <w:t xml:space="preserve">cultural, geographical and time boundaries. This all-effects team performance and cultural diversity contribute to both task and relationship conflict while functional diversity may result in task </w:t>
      </w:r>
      <w:r w:rsidR="00071C21">
        <w:t xml:space="preserve">conflict. </w:t>
      </w:r>
      <w:sdt>
        <w:sdtPr>
          <w:rPr>
            <w:rFonts w:ascii="Aptos" w:hAnsi="Aptos"/>
            <w:color w:val="000000"/>
            <w:highlight w:val="white"/>
          </w:rPr>
          <w:alias w:val="Citation"/>
          <w:tag w:val="{&quot;referencesIds&quot;:[&quot;doc:69b5ae77278e9f4f42f8eec9&quot;],&quot;referencesOptions&quot;:{&quot;doc:69b5ae77278e9f4f42f8ee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543265,&quot;citationText&quot;:&quot;&lt;span style=\&quot;font-family:Aptos;font-size:16px;color:#000000\&quot;&gt;[4]&lt;/span&gt;&quot;}"/>
          <w:id w:val="1284543265"/>
          <w:placeholder>
            <w:docPart w:val="D9C14ACF14594498872A0F17C59C2AFC"/>
          </w:placeholder>
        </w:sdtPr>
        <w:sdtContent>
          <w:r w:rsidR="00445C13">
            <w:rPr>
              <w:rFonts w:ascii="Aptos" w:eastAsia="Times New Roman" w:hAnsi="Aptos"/>
              <w:color w:val="000000"/>
            </w:rPr>
            <w:t>[4]</w:t>
          </w:r>
        </w:sdtContent>
      </w:sdt>
    </w:p>
    <w:p w14:paraId="122561DA" w14:textId="1432C558" w:rsidR="001D512A" w:rsidRDefault="001D512A" w:rsidP="001D512A">
      <w:pPr>
        <w:jc w:val="both"/>
      </w:pPr>
      <w:r>
        <w:t>3)In the past decade we have had tremendous studies focusing on VIRTUAL TEAMS. It has now been identified that management of conflicts and emotional behaviour of virtual team members as one of the most critical difficult tasks facing virtual teams.</w:t>
      </w:r>
      <w:sdt>
        <w:sdtPr>
          <w:rPr>
            <w:rFonts w:ascii="Aptos" w:hAnsi="Aptos"/>
            <w:color w:val="000000"/>
            <w:highlight w:val="white"/>
          </w:rPr>
          <w:alias w:val="Citation"/>
          <w:tag w:val="{&quot;referencesIds&quot;:[&quot;doc:69b5ae93d2d95e11ce26874a&quot;],&quot;referencesOptions&quot;:{&quot;doc:69b5ae93d2d95e11ce268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4198308"/>
          <w:placeholder>
            <w:docPart w:val="931C23295EFE43A69E8318AC2AF61E58"/>
          </w:placeholder>
        </w:sdtPr>
        <w:sdtContent>
          <w:r w:rsidR="00445C13">
            <w:rPr>
              <w:rFonts w:ascii="Aptos" w:eastAsia="Times New Roman" w:hAnsi="Aptos"/>
              <w:color w:val="000000"/>
            </w:rPr>
            <w:t>[5]</w:t>
          </w:r>
        </w:sdtContent>
      </w:sdt>
    </w:p>
    <w:p w14:paraId="3F27A796" w14:textId="77777777" w:rsidR="001D512A" w:rsidRDefault="001D512A" w:rsidP="001D512A">
      <w:pPr>
        <w:jc w:val="both"/>
      </w:pPr>
      <w:r>
        <w:t xml:space="preserve"> By extending the theory of conflict, emotion and virtuality: -</w:t>
      </w:r>
    </w:p>
    <w:p w14:paraId="6F54F297" w14:textId="77777777" w:rsidR="001D512A" w:rsidRDefault="001D512A" w:rsidP="001D512A">
      <w:pPr>
        <w:pStyle w:val="ListParagraph"/>
        <w:numPr>
          <w:ilvl w:val="0"/>
          <w:numId w:val="1"/>
        </w:numPr>
        <w:suppressAutoHyphens/>
        <w:autoSpaceDN w:val="0"/>
        <w:spacing w:line="276" w:lineRule="auto"/>
        <w:jc w:val="both"/>
      </w:pPr>
      <w:r>
        <w:t>We tried to trace the development of conflicts and emotions in virtual teams.</w:t>
      </w:r>
    </w:p>
    <w:p w14:paraId="28EB878A" w14:textId="77777777" w:rsidR="001D512A" w:rsidRDefault="001D512A" w:rsidP="001D512A">
      <w:pPr>
        <w:pStyle w:val="ListParagraph"/>
        <w:numPr>
          <w:ilvl w:val="0"/>
          <w:numId w:val="1"/>
        </w:numPr>
        <w:suppressAutoHyphens/>
        <w:autoSpaceDN w:val="0"/>
        <w:spacing w:line="276" w:lineRule="auto"/>
        <w:jc w:val="both"/>
      </w:pPr>
      <w:r>
        <w:t>Emotions trigger conflict and are indicative of need to progress group development.</w:t>
      </w:r>
    </w:p>
    <w:p w14:paraId="6EBB7632" w14:textId="77777777" w:rsidR="001D512A" w:rsidRDefault="001D512A" w:rsidP="001D512A">
      <w:pPr>
        <w:pStyle w:val="ListParagraph"/>
        <w:numPr>
          <w:ilvl w:val="0"/>
          <w:numId w:val="1"/>
        </w:numPr>
        <w:suppressAutoHyphens/>
        <w:autoSpaceDN w:val="0"/>
        <w:spacing w:line="276" w:lineRule="auto"/>
        <w:jc w:val="both"/>
      </w:pPr>
      <w:r>
        <w:t>Emotional regulation and feedback seeking are used to manage conflicts and emotions.</w:t>
      </w:r>
    </w:p>
    <w:p w14:paraId="28B25DCB" w14:textId="79F2E19A" w:rsidR="001D512A" w:rsidRDefault="001D512A" w:rsidP="001D512A">
      <w:pPr>
        <w:pStyle w:val="ListParagraph"/>
        <w:numPr>
          <w:ilvl w:val="0"/>
          <w:numId w:val="1"/>
        </w:numPr>
        <w:suppressAutoHyphens/>
        <w:autoSpaceDN w:val="0"/>
        <w:spacing w:line="276" w:lineRule="auto"/>
        <w:jc w:val="both"/>
      </w:pPr>
      <w:r>
        <w:t>Based on results we model the management of conflict and emotions in virtual teams.</w:t>
      </w:r>
      <w:sdt>
        <w:sdtPr>
          <w:rPr>
            <w:rFonts w:ascii="Aptos" w:hAnsi="Aptos"/>
            <w:color w:val="000000"/>
            <w:highlight w:val="white"/>
          </w:rPr>
          <w:alias w:val="Citation"/>
          <w:tag w:val="{&quot;referencesIds&quot;:[&quot;doc:69b5b4020b41582de0617a9f&quot;],&quot;referencesOptions&quot;:{&quot;doc:69b5b4020b41582de0617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4090880"/>
          <w:placeholder>
            <w:docPart w:val="158DCA68099A409D8B394C83CB57957F"/>
          </w:placeholder>
        </w:sdtPr>
        <w:sdtContent>
          <w:r w:rsidR="00445C13">
            <w:rPr>
              <w:rFonts w:ascii="Aptos" w:eastAsia="Times New Roman" w:hAnsi="Aptos"/>
              <w:color w:val="000000"/>
            </w:rPr>
            <w:t>[6]</w:t>
          </w:r>
        </w:sdtContent>
      </w:sdt>
    </w:p>
    <w:p w14:paraId="5DC4F183" w14:textId="77777777" w:rsidR="001D512A" w:rsidRDefault="001D512A" w:rsidP="001D512A">
      <w:pPr>
        <w:pStyle w:val="ListParagraph"/>
        <w:jc w:val="both"/>
      </w:pPr>
    </w:p>
    <w:p w14:paraId="67721457" w14:textId="77777777" w:rsidR="001D512A" w:rsidRDefault="001D512A" w:rsidP="001D512A">
      <w:pPr>
        <w:pStyle w:val="ListParagraph"/>
        <w:jc w:val="both"/>
      </w:pPr>
      <w:r>
        <w:t xml:space="preserve"> </w:t>
      </w:r>
    </w:p>
    <w:p w14:paraId="1E834113" w14:textId="7A42F10F" w:rsidR="001D512A" w:rsidRDefault="001D512A" w:rsidP="001D512A">
      <w:pPr>
        <w:jc w:val="both"/>
      </w:pPr>
      <w:r>
        <w:t xml:space="preserve">Consistent with contemporary views on the classic four stages of group development ‘forming’ ‘storming’ ‘norming’ and ‘performing’ it was found that all teams did not experience all four stages of group developments. Some teams found it difficult to make the transition from one stage to another especially from Stage 2 ’storming’ phase. This demonstrates that Virtual Teams experience cognitive, affective and role ambiguity conflict. VT members respond to conflicts by communicating negative emotions online and this escalates cognitive </w:t>
      </w:r>
      <w:r w:rsidR="00082D92">
        <w:t xml:space="preserve">conflict. </w:t>
      </w:r>
      <w:sdt>
        <w:sdtPr>
          <w:rPr>
            <w:rFonts w:ascii="Aptos" w:hAnsi="Aptos"/>
            <w:color w:val="000000"/>
            <w:highlight w:val="white"/>
          </w:rPr>
          <w:alias w:val="Citation"/>
          <w:tag w:val="{&quot;referencesIds&quot;:[&quot;doc:69b5c11aa8139973bb74e38b&quot;],&quot;referencesOptions&quot;:{&quot;doc:69b5c11aa8139973bb74e3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61127"/>
          <w:placeholder>
            <w:docPart w:val="F921432EE80943D38F6999DF5ACEF3D6"/>
          </w:placeholder>
        </w:sdtPr>
        <w:sdtContent>
          <w:r w:rsidR="00445C13">
            <w:rPr>
              <w:rFonts w:ascii="Aptos" w:eastAsia="Times New Roman" w:hAnsi="Aptos"/>
              <w:color w:val="000000"/>
            </w:rPr>
            <w:t>[7]</w:t>
          </w:r>
        </w:sdtContent>
      </w:sdt>
    </w:p>
    <w:p w14:paraId="488FE840" w14:textId="77777777" w:rsidR="00A120D0" w:rsidRDefault="00A120D0" w:rsidP="001D512A">
      <w:pPr>
        <w:jc w:val="both"/>
      </w:pPr>
    </w:p>
    <w:p w14:paraId="1916D871" w14:textId="77777777" w:rsidR="00A120D0" w:rsidRDefault="00A120D0" w:rsidP="001D512A">
      <w:pPr>
        <w:jc w:val="both"/>
      </w:pPr>
    </w:p>
    <w:p w14:paraId="2C6425DC" w14:textId="1E49B2D3" w:rsidR="001D512A" w:rsidRDefault="001D512A" w:rsidP="001D512A">
      <w:pPr>
        <w:jc w:val="both"/>
      </w:pPr>
      <w:r>
        <w:t xml:space="preserve">4)With the rise in remote work models particularly in IT and GAMING industries which are high stress, innovation-driven sectors, conflict management has become essential. This aims to give practical strategies that HR professionals can use to resolve conflicts in VIRTUAL TEAMS. The conclusion is that while remote work does not inherently create conflicts, it brings unique challenges such as asynchronous communication, lack of non-verbal cues and cultural differences can lead to misunderstandings. Other factors that impact team dynamics, are psychological adaptability and time limited interactions. This discussion emphasizes the role of HR and leadership in mediating conflicts and fostering effective communication. It also highlights practical strategies, including one-to-one meetings and tools that compensate the absence of informal, in-person communication and offers insights into tailored conflict resolution approaches for remote </w:t>
      </w:r>
      <w:r w:rsidR="00082D92">
        <w:t xml:space="preserve">settings. </w:t>
      </w:r>
      <w:sdt>
        <w:sdtPr>
          <w:rPr>
            <w:rFonts w:ascii="Aptos" w:hAnsi="Aptos"/>
            <w:color w:val="000000"/>
            <w:highlight w:val="white"/>
          </w:rPr>
          <w:alias w:val="Citation"/>
          <w:tag w:val="{&quot;referencesIds&quot;:[&quot;doc:69b5cbb0b8dfaa2ebaae5bb0&quot;],&quot;referencesOptions&quot;:{&quot;doc:69b5cbb0b8dfaa2ebaae5b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1824765"/>
          <w:placeholder>
            <w:docPart w:val="977B4BEAEEA34B10B7EE69560DCC6151"/>
          </w:placeholder>
        </w:sdtPr>
        <w:sdtContent>
          <w:r w:rsidR="00445C13">
            <w:rPr>
              <w:rFonts w:ascii="Aptos" w:eastAsia="Times New Roman" w:hAnsi="Aptos"/>
              <w:color w:val="000000"/>
            </w:rPr>
            <w:t>[8]</w:t>
          </w:r>
        </w:sdtContent>
      </w:sdt>
    </w:p>
    <w:p w14:paraId="121B9C92" w14:textId="77777777" w:rsidR="001D512A" w:rsidRPr="001D512A" w:rsidRDefault="001D512A" w:rsidP="001D512A"/>
    <w:p w14:paraId="62860F62" w14:textId="77777777" w:rsidR="004A3377" w:rsidRPr="004A3377" w:rsidRDefault="004A3377" w:rsidP="004A3377"/>
    <w:p w14:paraId="7FAD66B6" w14:textId="77777777" w:rsidR="00105B9A" w:rsidRDefault="0054391F" w:rsidP="00496BD7">
      <w:pPr>
        <w:pStyle w:val="Heading3"/>
        <w:rPr>
          <w:sz w:val="24"/>
          <w:szCs w:val="24"/>
        </w:rPr>
      </w:pPr>
      <w:r w:rsidRPr="00496BD7">
        <w:rPr>
          <w:sz w:val="24"/>
          <w:szCs w:val="24"/>
        </w:rPr>
        <w:tab/>
      </w:r>
      <w:r w:rsidRPr="00496BD7">
        <w:rPr>
          <w:sz w:val="24"/>
          <w:szCs w:val="24"/>
        </w:rPr>
        <w:tab/>
      </w:r>
    </w:p>
    <w:p w14:paraId="5010456E" w14:textId="77777777" w:rsidR="00105B9A" w:rsidRDefault="00105B9A" w:rsidP="00496BD7">
      <w:pPr>
        <w:pStyle w:val="Heading3"/>
        <w:rPr>
          <w:sz w:val="24"/>
          <w:szCs w:val="24"/>
        </w:rPr>
      </w:pPr>
    </w:p>
    <w:p w14:paraId="1FD75BE9" w14:textId="77777777" w:rsidR="009115AF" w:rsidRDefault="009115AF" w:rsidP="00496BD7">
      <w:pPr>
        <w:pStyle w:val="Heading3"/>
        <w:rPr>
          <w:sz w:val="24"/>
          <w:szCs w:val="24"/>
        </w:rPr>
      </w:pPr>
    </w:p>
    <w:p w14:paraId="758538F6" w14:textId="77777777" w:rsidR="008E6A4E" w:rsidRPr="008E6A4E" w:rsidRDefault="008E6A4E" w:rsidP="008E6A4E"/>
    <w:p w14:paraId="532FBD4A" w14:textId="77777777" w:rsidR="008E6A4E" w:rsidRDefault="008E6A4E" w:rsidP="00496BD7">
      <w:pPr>
        <w:pStyle w:val="Heading3"/>
        <w:rPr>
          <w:sz w:val="24"/>
          <w:szCs w:val="24"/>
        </w:rPr>
      </w:pPr>
    </w:p>
    <w:p w14:paraId="73C48C26" w14:textId="1D835A66" w:rsidR="0054391F" w:rsidRDefault="0054391F" w:rsidP="00496BD7">
      <w:pPr>
        <w:pStyle w:val="Heading3"/>
        <w:rPr>
          <w:sz w:val="24"/>
          <w:szCs w:val="24"/>
        </w:rPr>
      </w:pPr>
      <w:bookmarkStart w:id="8" w:name="_Toc225784860"/>
      <w:r w:rsidRPr="00496BD7">
        <w:rPr>
          <w:sz w:val="24"/>
          <w:szCs w:val="24"/>
        </w:rPr>
        <w:t>Step-by-step process of using RefWorks with visuals</w:t>
      </w:r>
      <w:bookmarkEnd w:id="8"/>
    </w:p>
    <w:p w14:paraId="477E1C23" w14:textId="77777777" w:rsidR="008E6A4E" w:rsidRDefault="008E6A4E" w:rsidP="008E6A4E"/>
    <w:p w14:paraId="45104821" w14:textId="158C08A6" w:rsidR="008E6A4E" w:rsidRPr="008E6A4E" w:rsidRDefault="008E6A4E" w:rsidP="008E6A4E">
      <w:r w:rsidRPr="008E6A4E">
        <w:rPr>
          <w:noProof/>
        </w:rPr>
        <w:drawing>
          <wp:inline distT="0" distB="0" distL="0" distR="0" wp14:anchorId="1CC823C0" wp14:editId="3D08CC22">
            <wp:extent cx="5731510" cy="3222625"/>
            <wp:effectExtent l="0" t="0" r="2540" b="0"/>
            <wp:docPr id="124265451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F260214" w14:textId="77777777" w:rsidR="008E6A4E" w:rsidRDefault="008E6A4E" w:rsidP="008E6A4E"/>
    <w:p w14:paraId="6DFB11BA" w14:textId="5B20B6F2" w:rsidR="008E6A4E" w:rsidRDefault="008E6A4E" w:rsidP="008E6A4E">
      <w:r>
        <w:t>All screenshots were taken using this formula in above slide.</w:t>
      </w:r>
    </w:p>
    <w:p w14:paraId="6B69A0AD" w14:textId="77777777" w:rsidR="008E6A4E" w:rsidRDefault="008E6A4E" w:rsidP="008E6A4E"/>
    <w:p w14:paraId="6EA0B25D" w14:textId="77777777" w:rsidR="008E6A4E" w:rsidRDefault="008E6A4E" w:rsidP="008E6A4E"/>
    <w:p w14:paraId="3F030824" w14:textId="77777777" w:rsidR="008E6A4E" w:rsidRDefault="008E6A4E" w:rsidP="008E6A4E"/>
    <w:p w14:paraId="5320049F" w14:textId="77777777" w:rsidR="008E6A4E" w:rsidRDefault="008E6A4E" w:rsidP="008E6A4E"/>
    <w:p w14:paraId="4DC890C5" w14:textId="77777777" w:rsidR="008E6A4E" w:rsidRPr="008E6A4E" w:rsidRDefault="008E6A4E" w:rsidP="008E6A4E"/>
    <w:p w14:paraId="329F6610" w14:textId="77777777" w:rsidR="007A4278" w:rsidRDefault="007A4278" w:rsidP="007A4278">
      <w:r>
        <w:rPr>
          <w:sz w:val="28"/>
          <w:szCs w:val="28"/>
        </w:rPr>
        <w:t>Step-by-Step process of using RefWorks with visuals and   meaning of RefWorks and its Key Features.</w:t>
      </w:r>
    </w:p>
    <w:p w14:paraId="281B36BA" w14:textId="77777777" w:rsidR="007A4278" w:rsidRDefault="007A4278" w:rsidP="007A4278">
      <w:r>
        <w:rPr>
          <w:noProof/>
          <w:sz w:val="28"/>
          <w:szCs w:val="28"/>
        </w:rPr>
        <w:lastRenderedPageBreak/>
        <w:drawing>
          <wp:inline distT="0" distB="0" distL="0" distR="0" wp14:anchorId="390D276F" wp14:editId="48AEAE95">
            <wp:extent cx="6534009" cy="2551230"/>
            <wp:effectExtent l="0" t="0" r="141" b="1470"/>
            <wp:docPr id="2034380748"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6534009" cy="2551230"/>
                    </a:xfrm>
                    <a:prstGeom prst="rect">
                      <a:avLst/>
                    </a:prstGeom>
                    <a:noFill/>
                    <a:ln>
                      <a:noFill/>
                      <a:prstDash/>
                    </a:ln>
                  </pic:spPr>
                </pic:pic>
              </a:graphicData>
            </a:graphic>
          </wp:inline>
        </w:drawing>
      </w:r>
    </w:p>
    <w:p w14:paraId="370F38EA" w14:textId="77777777" w:rsidR="007A4278" w:rsidRDefault="007A4278" w:rsidP="007A4278">
      <w:pPr>
        <w:rPr>
          <w:sz w:val="28"/>
          <w:szCs w:val="28"/>
        </w:rPr>
      </w:pPr>
      <w:r>
        <w:rPr>
          <w:sz w:val="28"/>
          <w:szCs w:val="28"/>
        </w:rPr>
        <w:t>The above picture gives us detailed meaning of RefWorks and its Key Features.</w:t>
      </w:r>
    </w:p>
    <w:p w14:paraId="1BF99A75" w14:textId="77777777" w:rsidR="009115AF" w:rsidRDefault="009115AF" w:rsidP="007A4278">
      <w:pPr>
        <w:rPr>
          <w:sz w:val="28"/>
          <w:szCs w:val="28"/>
        </w:rPr>
      </w:pPr>
    </w:p>
    <w:p w14:paraId="5E073D73" w14:textId="77777777" w:rsidR="007A4278" w:rsidRDefault="007A4278" w:rsidP="007A4278">
      <w:r>
        <w:rPr>
          <w:noProof/>
          <w:sz w:val="28"/>
          <w:szCs w:val="28"/>
        </w:rPr>
        <w:drawing>
          <wp:inline distT="0" distB="0" distL="0" distR="0" wp14:anchorId="706C5B20" wp14:editId="07F0C208">
            <wp:extent cx="5731514" cy="2684148"/>
            <wp:effectExtent l="0" t="0" r="2536" b="1902"/>
            <wp:docPr id="1242194960"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731514" cy="2684148"/>
                    </a:xfrm>
                    <a:prstGeom prst="rect">
                      <a:avLst/>
                    </a:prstGeom>
                    <a:noFill/>
                    <a:ln>
                      <a:noFill/>
                      <a:prstDash/>
                    </a:ln>
                  </pic:spPr>
                </pic:pic>
              </a:graphicData>
            </a:graphic>
          </wp:inline>
        </w:drawing>
      </w:r>
    </w:p>
    <w:p w14:paraId="56CD59D0" w14:textId="77777777" w:rsidR="007A4278" w:rsidRDefault="007A4278" w:rsidP="007A4278">
      <w:pPr>
        <w:rPr>
          <w:sz w:val="28"/>
          <w:szCs w:val="28"/>
        </w:rPr>
      </w:pPr>
      <w:r>
        <w:rPr>
          <w:sz w:val="28"/>
          <w:szCs w:val="28"/>
        </w:rPr>
        <w:t>The above slide shows us the installation and use of RCM</w:t>
      </w:r>
    </w:p>
    <w:p w14:paraId="1EFB7621" w14:textId="77777777" w:rsidR="007A4278" w:rsidRDefault="007A4278" w:rsidP="007A4278">
      <w:pPr>
        <w:rPr>
          <w:sz w:val="28"/>
          <w:szCs w:val="28"/>
        </w:rPr>
      </w:pPr>
      <w:r>
        <w:rPr>
          <w:sz w:val="28"/>
          <w:szCs w:val="28"/>
        </w:rPr>
        <w:t>And integration with RefWorks and Benefits.</w:t>
      </w:r>
    </w:p>
    <w:p w14:paraId="2FEF833E" w14:textId="77777777" w:rsidR="007A4278" w:rsidRDefault="007A4278" w:rsidP="007A4278">
      <w:r>
        <w:rPr>
          <w:noProof/>
          <w:sz w:val="28"/>
          <w:szCs w:val="28"/>
        </w:rPr>
        <w:lastRenderedPageBreak/>
        <w:drawing>
          <wp:inline distT="0" distB="0" distL="0" distR="0" wp14:anchorId="3A50537F" wp14:editId="369FF785">
            <wp:extent cx="5731514" cy="2684148"/>
            <wp:effectExtent l="0" t="0" r="2536" b="1902"/>
            <wp:docPr id="73679994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31514" cy="2684148"/>
                    </a:xfrm>
                    <a:prstGeom prst="rect">
                      <a:avLst/>
                    </a:prstGeom>
                    <a:noFill/>
                    <a:ln>
                      <a:noFill/>
                      <a:prstDash/>
                    </a:ln>
                  </pic:spPr>
                </pic:pic>
              </a:graphicData>
            </a:graphic>
          </wp:inline>
        </w:drawing>
      </w:r>
    </w:p>
    <w:p w14:paraId="128A9E4B" w14:textId="5A918C1E" w:rsidR="007A4278" w:rsidRDefault="007A4278" w:rsidP="007A4278">
      <w:pPr>
        <w:rPr>
          <w:sz w:val="28"/>
          <w:szCs w:val="28"/>
        </w:rPr>
      </w:pPr>
      <w:r>
        <w:rPr>
          <w:sz w:val="28"/>
          <w:szCs w:val="28"/>
        </w:rPr>
        <w:t xml:space="preserve">This </w:t>
      </w:r>
      <w:r w:rsidR="009115AF">
        <w:rPr>
          <w:sz w:val="28"/>
          <w:szCs w:val="28"/>
        </w:rPr>
        <w:t>slide shows</w:t>
      </w:r>
      <w:r>
        <w:rPr>
          <w:sz w:val="28"/>
          <w:szCs w:val="28"/>
        </w:rPr>
        <w:t xml:space="preserve"> login details for Ref Works</w:t>
      </w:r>
    </w:p>
    <w:p w14:paraId="7A4CD311" w14:textId="77777777" w:rsidR="009115AF" w:rsidRDefault="009115AF" w:rsidP="007A4278">
      <w:pPr>
        <w:rPr>
          <w:sz w:val="28"/>
          <w:szCs w:val="28"/>
        </w:rPr>
      </w:pPr>
    </w:p>
    <w:p w14:paraId="6A6B18EE" w14:textId="77777777" w:rsidR="009115AF" w:rsidRDefault="009115AF" w:rsidP="007A4278">
      <w:pPr>
        <w:rPr>
          <w:sz w:val="28"/>
          <w:szCs w:val="28"/>
        </w:rPr>
      </w:pPr>
    </w:p>
    <w:p w14:paraId="39DE3C73" w14:textId="77777777" w:rsidR="009115AF" w:rsidRDefault="009115AF" w:rsidP="007A4278">
      <w:pPr>
        <w:rPr>
          <w:sz w:val="28"/>
          <w:szCs w:val="28"/>
        </w:rPr>
      </w:pPr>
    </w:p>
    <w:p w14:paraId="329A34D4" w14:textId="77777777" w:rsidR="009115AF" w:rsidRDefault="009115AF" w:rsidP="007A4278">
      <w:pPr>
        <w:rPr>
          <w:sz w:val="28"/>
          <w:szCs w:val="28"/>
        </w:rPr>
      </w:pPr>
    </w:p>
    <w:p w14:paraId="0C229A8E" w14:textId="77777777" w:rsidR="009115AF" w:rsidRDefault="007A4278" w:rsidP="007A4278">
      <w:pPr>
        <w:rPr>
          <w:sz w:val="28"/>
          <w:szCs w:val="28"/>
        </w:rPr>
      </w:pPr>
      <w:r>
        <w:rPr>
          <w:noProof/>
          <w:sz w:val="28"/>
          <w:szCs w:val="28"/>
        </w:rPr>
        <w:drawing>
          <wp:inline distT="0" distB="0" distL="0" distR="0" wp14:anchorId="31E76EA0" wp14:editId="168BCAA4">
            <wp:extent cx="5731514" cy="2684148"/>
            <wp:effectExtent l="0" t="0" r="2536" b="1902"/>
            <wp:docPr id="1306812400"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31514" cy="2684148"/>
                    </a:xfrm>
                    <a:prstGeom prst="rect">
                      <a:avLst/>
                    </a:prstGeom>
                    <a:noFill/>
                    <a:ln>
                      <a:noFill/>
                      <a:prstDash/>
                    </a:ln>
                  </pic:spPr>
                </pic:pic>
              </a:graphicData>
            </a:graphic>
          </wp:inline>
        </w:drawing>
      </w:r>
      <w:r>
        <w:rPr>
          <w:sz w:val="28"/>
          <w:szCs w:val="28"/>
        </w:rPr>
        <w:t>The above screenshot shows RefWorks was founded in 2001</w:t>
      </w:r>
    </w:p>
    <w:p w14:paraId="6AE762A2" w14:textId="1CB94F44" w:rsidR="007A4278" w:rsidRDefault="007A4278" w:rsidP="007A4278">
      <w:r>
        <w:rPr>
          <w:noProof/>
          <w:sz w:val="28"/>
          <w:szCs w:val="28"/>
        </w:rPr>
        <w:lastRenderedPageBreak/>
        <w:drawing>
          <wp:inline distT="0" distB="0" distL="0" distR="0" wp14:anchorId="0BE9B93E" wp14:editId="207433D3">
            <wp:extent cx="5731514" cy="2684148"/>
            <wp:effectExtent l="0" t="0" r="2536" b="1902"/>
            <wp:docPr id="50747429"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731514" cy="2684148"/>
                    </a:xfrm>
                    <a:prstGeom prst="rect">
                      <a:avLst/>
                    </a:prstGeom>
                    <a:noFill/>
                    <a:ln>
                      <a:noFill/>
                      <a:prstDash/>
                    </a:ln>
                  </pic:spPr>
                </pic:pic>
              </a:graphicData>
            </a:graphic>
          </wp:inline>
        </w:drawing>
      </w:r>
    </w:p>
    <w:p w14:paraId="49BFD451" w14:textId="77777777" w:rsidR="007A4278" w:rsidRDefault="007A4278" w:rsidP="007A4278"/>
    <w:p w14:paraId="5F40FDD1" w14:textId="77777777" w:rsidR="007A4278" w:rsidRDefault="007A4278" w:rsidP="007A4278">
      <w:pPr>
        <w:rPr>
          <w:sz w:val="28"/>
          <w:szCs w:val="28"/>
        </w:rPr>
      </w:pPr>
      <w:r>
        <w:rPr>
          <w:sz w:val="28"/>
          <w:szCs w:val="28"/>
        </w:rPr>
        <w:t>The meaning of RefWorks is explained in the above slide.</w:t>
      </w:r>
    </w:p>
    <w:p w14:paraId="79259F0A" w14:textId="77777777" w:rsidR="009115AF" w:rsidRDefault="009115AF" w:rsidP="007A4278">
      <w:pPr>
        <w:rPr>
          <w:sz w:val="28"/>
          <w:szCs w:val="28"/>
        </w:rPr>
      </w:pPr>
    </w:p>
    <w:p w14:paraId="194C7F1E" w14:textId="77777777" w:rsidR="009115AF" w:rsidRDefault="009115AF" w:rsidP="007A4278">
      <w:pPr>
        <w:rPr>
          <w:sz w:val="28"/>
          <w:szCs w:val="28"/>
        </w:rPr>
      </w:pPr>
    </w:p>
    <w:p w14:paraId="5B562553" w14:textId="77777777" w:rsidR="007A4278" w:rsidRDefault="007A4278" w:rsidP="007A4278">
      <w:pPr>
        <w:rPr>
          <w:sz w:val="28"/>
          <w:szCs w:val="28"/>
        </w:rPr>
      </w:pPr>
    </w:p>
    <w:p w14:paraId="12E2B84C" w14:textId="77777777" w:rsidR="007A4278" w:rsidRDefault="007A4278" w:rsidP="007A4278">
      <w:r>
        <w:rPr>
          <w:noProof/>
          <w:sz w:val="28"/>
          <w:szCs w:val="28"/>
        </w:rPr>
        <w:drawing>
          <wp:inline distT="0" distB="0" distL="0" distR="0" wp14:anchorId="24F4F740" wp14:editId="64BE24AB">
            <wp:extent cx="5731514" cy="2684148"/>
            <wp:effectExtent l="0" t="0" r="2536" b="1902"/>
            <wp:docPr id="1176731583"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731514" cy="2684148"/>
                    </a:xfrm>
                    <a:prstGeom prst="rect">
                      <a:avLst/>
                    </a:prstGeom>
                    <a:noFill/>
                    <a:ln>
                      <a:noFill/>
                      <a:prstDash/>
                    </a:ln>
                  </pic:spPr>
                </pic:pic>
              </a:graphicData>
            </a:graphic>
          </wp:inline>
        </w:drawing>
      </w:r>
    </w:p>
    <w:p w14:paraId="1EC4F89A" w14:textId="77777777" w:rsidR="007A4278" w:rsidRDefault="007A4278" w:rsidP="007A4278">
      <w:pPr>
        <w:rPr>
          <w:sz w:val="28"/>
          <w:szCs w:val="28"/>
        </w:rPr>
      </w:pPr>
      <w:r>
        <w:rPr>
          <w:sz w:val="28"/>
          <w:szCs w:val="28"/>
        </w:rPr>
        <w:t>These are the videos I watched to understand how RefWorks works is used in different ways.</w:t>
      </w:r>
    </w:p>
    <w:p w14:paraId="0582003E" w14:textId="23D9D098" w:rsidR="007A4278" w:rsidRDefault="007A4278" w:rsidP="007A4278">
      <w:r>
        <w:rPr>
          <w:sz w:val="28"/>
          <w:szCs w:val="28"/>
        </w:rPr>
        <w:t>These are results for </w:t>
      </w:r>
      <w:r w:rsidR="00AC2E7B">
        <w:t>RefWorks</w:t>
      </w:r>
      <w:r>
        <w:rPr>
          <w:sz w:val="28"/>
          <w:szCs w:val="28"/>
        </w:rPr>
        <w:br/>
        <w:t>Search instead for </w:t>
      </w:r>
      <w:r w:rsidR="00AC2E7B">
        <w:t>RefWorks login</w:t>
      </w:r>
    </w:p>
    <w:p w14:paraId="67500B42" w14:textId="77777777" w:rsidR="007A4278" w:rsidRDefault="007A4278" w:rsidP="007A4278">
      <w:hyperlink r:id="rId28" w:anchor="&#10;RefWorks&#10;https://refworks.proquest.com › login&#10;" w:history="1">
        <w:r>
          <w:rPr>
            <w:rStyle w:val="Hyperlink"/>
            <w:sz w:val="28"/>
            <w:szCs w:val="28"/>
            <w:lang w:val="en"/>
          </w:rPr>
          <w:t>Login - RefWorks - ProQuest</w:t>
        </w:r>
      </w:hyperlink>
    </w:p>
    <w:p w14:paraId="04CCE0C9" w14:textId="32BF11F8" w:rsidR="007A4278" w:rsidRDefault="00367F17" w:rsidP="007A4278">
      <w:r>
        <w:rPr>
          <w:rStyle w:val="Hyperlink"/>
          <w:noProof/>
          <w:sz w:val="28"/>
          <w:szCs w:val="28"/>
          <w:lang w:val="en"/>
        </w:rPr>
        <w:lastRenderedPageBreak/>
        <w:drawing>
          <wp:inline distT="0" distB="0" distL="0" distR="0" wp14:anchorId="67212132" wp14:editId="7D036DA7">
            <wp:extent cx="266703" cy="266703"/>
            <wp:effectExtent l="0" t="0" r="0" b="0"/>
            <wp:docPr id="2070977213"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266703" cy="266703"/>
                    </a:xfrm>
                    <a:prstGeom prst="rect">
                      <a:avLst/>
                    </a:prstGeom>
                    <a:noFill/>
                    <a:ln>
                      <a:noFill/>
                      <a:prstDash/>
                    </a:ln>
                  </pic:spPr>
                </pic:pic>
              </a:graphicData>
            </a:graphic>
          </wp:inline>
        </w:drawing>
      </w:r>
    </w:p>
    <w:p w14:paraId="42D83185" w14:textId="390DF356" w:rsidR="007A4278" w:rsidRDefault="007A4278" w:rsidP="007A4278">
      <w:r>
        <w:rPr>
          <w:rStyle w:val="Hyperlink"/>
          <w:sz w:val="28"/>
          <w:szCs w:val="28"/>
          <w:lang w:val="en"/>
        </w:rPr>
        <w:t>RefWorks</w:t>
      </w:r>
    </w:p>
    <w:p w14:paraId="7AF0A57D" w14:textId="77777777" w:rsidR="007A4278" w:rsidRDefault="007A4278" w:rsidP="007A4278">
      <w:r>
        <w:rPr>
          <w:rStyle w:val="Hyperlink"/>
          <w:sz w:val="28"/>
          <w:szCs w:val="28"/>
          <w:lang w:val="en"/>
        </w:rPr>
        <w:t>https://refworks.proquest.com › login</w:t>
      </w:r>
    </w:p>
    <w:p w14:paraId="7D099502" w14:textId="77777777" w:rsidR="007A4278" w:rsidRDefault="007A4278" w:rsidP="007A4278"/>
    <w:p w14:paraId="73A65D71" w14:textId="77777777" w:rsidR="007A4278" w:rsidRDefault="007A4278" w:rsidP="007A4278">
      <w:r>
        <w:rPr>
          <w:sz w:val="28"/>
          <w:szCs w:val="28"/>
          <w:lang w:val="en"/>
        </w:rPr>
        <w:t>Reset your </w:t>
      </w:r>
      <w:r>
        <w:rPr>
          <w:b/>
          <w:bCs/>
          <w:sz w:val="28"/>
          <w:szCs w:val="28"/>
          <w:lang w:val="en"/>
        </w:rPr>
        <w:t>RefWorks</w:t>
      </w:r>
      <w:r>
        <w:rPr>
          <w:sz w:val="28"/>
          <w:szCs w:val="28"/>
          <w:lang w:val="en"/>
        </w:rPr>
        <w:t> password easily. Enter your registered email, and we'll send a link to help you regain access to your account</w:t>
      </w:r>
    </w:p>
    <w:p w14:paraId="505BB1A9" w14:textId="77777777" w:rsidR="007A4278" w:rsidRDefault="007A4278" w:rsidP="007A4278">
      <w:r>
        <w:rPr>
          <w:sz w:val="28"/>
          <w:szCs w:val="28"/>
        </w:rPr>
        <w:br/>
      </w:r>
      <w:r>
        <w:rPr>
          <w:noProof/>
          <w:sz w:val="28"/>
          <w:szCs w:val="28"/>
        </w:rPr>
        <w:drawing>
          <wp:inline distT="0" distB="0" distL="0" distR="0" wp14:anchorId="04C80C21" wp14:editId="098604B1">
            <wp:extent cx="4161708" cy="1207693"/>
            <wp:effectExtent l="0" t="0" r="0" b="0"/>
            <wp:docPr id="217802097" name="Picture 18" descr="Visually search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4161708" cy="1207693"/>
                    </a:xfrm>
                    <a:prstGeom prst="rect">
                      <a:avLst/>
                    </a:prstGeom>
                    <a:noFill/>
                    <a:ln>
                      <a:noFill/>
                      <a:prstDash/>
                    </a:ln>
                  </pic:spPr>
                </pic:pic>
              </a:graphicData>
            </a:graphic>
          </wp:inline>
        </w:drawing>
      </w:r>
    </w:p>
    <w:p w14:paraId="68BB72BD" w14:textId="77777777" w:rsidR="007A4278" w:rsidRDefault="007A4278" w:rsidP="007A4278">
      <w:pPr>
        <w:rPr>
          <w:sz w:val="28"/>
          <w:szCs w:val="28"/>
        </w:rPr>
      </w:pPr>
    </w:p>
    <w:p w14:paraId="7A2DAE66" w14:textId="77777777" w:rsidR="007A4278" w:rsidRDefault="007A4278" w:rsidP="007A4278">
      <w:r>
        <w:rPr>
          <w:noProof/>
          <w:sz w:val="28"/>
          <w:szCs w:val="28"/>
        </w:rPr>
        <w:drawing>
          <wp:inline distT="0" distB="0" distL="0" distR="0" wp14:anchorId="756E9E57" wp14:editId="2FBD579B">
            <wp:extent cx="5736707" cy="2954517"/>
            <wp:effectExtent l="0" t="0" r="0" b="0"/>
            <wp:docPr id="1756410216"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5736707" cy="2954517"/>
                    </a:xfrm>
                    <a:prstGeom prst="rect">
                      <a:avLst/>
                    </a:prstGeom>
                    <a:noFill/>
                    <a:ln>
                      <a:noFill/>
                      <a:prstDash/>
                    </a:ln>
                  </pic:spPr>
                </pic:pic>
              </a:graphicData>
            </a:graphic>
          </wp:inline>
        </w:drawing>
      </w:r>
    </w:p>
    <w:p w14:paraId="458874EB" w14:textId="77777777" w:rsidR="007A4278" w:rsidRDefault="007A4278" w:rsidP="007A4278">
      <w:pPr>
        <w:rPr>
          <w:sz w:val="28"/>
          <w:szCs w:val="28"/>
        </w:rPr>
      </w:pPr>
      <w:r>
        <w:rPr>
          <w:sz w:val="28"/>
          <w:szCs w:val="28"/>
        </w:rPr>
        <w:t>This was how I logged into RefWorks with my institution E-Mail and set my Password.</w:t>
      </w:r>
    </w:p>
    <w:p w14:paraId="28548999" w14:textId="77777777" w:rsidR="00992608" w:rsidRDefault="00992608" w:rsidP="007A4278">
      <w:pPr>
        <w:rPr>
          <w:sz w:val="28"/>
          <w:szCs w:val="28"/>
        </w:rPr>
      </w:pPr>
    </w:p>
    <w:p w14:paraId="0BF518EB" w14:textId="77777777" w:rsidR="00992608" w:rsidRDefault="00992608" w:rsidP="007A4278">
      <w:pPr>
        <w:rPr>
          <w:sz w:val="28"/>
          <w:szCs w:val="28"/>
        </w:rPr>
      </w:pPr>
    </w:p>
    <w:p w14:paraId="5581FBA0" w14:textId="77777777" w:rsidR="00992608" w:rsidRDefault="00992608" w:rsidP="007A4278">
      <w:pPr>
        <w:rPr>
          <w:sz w:val="28"/>
          <w:szCs w:val="28"/>
        </w:rPr>
      </w:pPr>
    </w:p>
    <w:p w14:paraId="1280CB11" w14:textId="7BBB3F95" w:rsidR="00EA3D47" w:rsidRPr="00EA3D47" w:rsidRDefault="00EA3D47" w:rsidP="00EA3D47">
      <w:pPr>
        <w:rPr>
          <w:sz w:val="28"/>
          <w:szCs w:val="28"/>
        </w:rPr>
      </w:pPr>
      <w:r w:rsidRPr="00EA3D47">
        <w:rPr>
          <w:noProof/>
          <w:sz w:val="28"/>
          <w:szCs w:val="28"/>
        </w:rPr>
        <w:lastRenderedPageBreak/>
        <w:drawing>
          <wp:inline distT="0" distB="0" distL="0" distR="0" wp14:anchorId="73DD793B" wp14:editId="395E8FB1">
            <wp:extent cx="5731510" cy="3222625"/>
            <wp:effectExtent l="0" t="0" r="2540" b="0"/>
            <wp:docPr id="169573702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E8F0066" w14:textId="7408BA8D" w:rsidR="00992608" w:rsidRDefault="00EA3D47" w:rsidP="007A4278">
      <w:pPr>
        <w:rPr>
          <w:sz w:val="28"/>
          <w:szCs w:val="28"/>
        </w:rPr>
      </w:pPr>
      <w:r>
        <w:rPr>
          <w:sz w:val="28"/>
          <w:szCs w:val="28"/>
        </w:rPr>
        <w:t>The slide shows the login feature for RefWorks</w:t>
      </w:r>
    </w:p>
    <w:p w14:paraId="578725EF" w14:textId="77777777" w:rsidR="00EA3D47" w:rsidRDefault="00EA3D47" w:rsidP="007A4278">
      <w:pPr>
        <w:rPr>
          <w:sz w:val="28"/>
          <w:szCs w:val="28"/>
        </w:rPr>
      </w:pPr>
    </w:p>
    <w:p w14:paraId="65C859AF" w14:textId="77777777" w:rsidR="00992608" w:rsidRDefault="00992608" w:rsidP="007A4278">
      <w:pPr>
        <w:rPr>
          <w:sz w:val="28"/>
          <w:szCs w:val="28"/>
        </w:rPr>
      </w:pPr>
    </w:p>
    <w:p w14:paraId="0490093B" w14:textId="77777777" w:rsidR="00992608" w:rsidRDefault="00992608" w:rsidP="007A4278">
      <w:pPr>
        <w:rPr>
          <w:sz w:val="28"/>
          <w:szCs w:val="28"/>
        </w:rPr>
      </w:pPr>
    </w:p>
    <w:p w14:paraId="454C858F" w14:textId="77777777" w:rsidR="00992608" w:rsidRDefault="00992608" w:rsidP="007A4278">
      <w:pPr>
        <w:rPr>
          <w:sz w:val="28"/>
          <w:szCs w:val="28"/>
        </w:rPr>
      </w:pPr>
    </w:p>
    <w:p w14:paraId="321A7047" w14:textId="77777777" w:rsidR="00992608" w:rsidRDefault="00992608" w:rsidP="007A4278">
      <w:pPr>
        <w:rPr>
          <w:sz w:val="28"/>
          <w:szCs w:val="28"/>
        </w:rPr>
      </w:pPr>
    </w:p>
    <w:p w14:paraId="575A97CE" w14:textId="77777777" w:rsidR="00992608" w:rsidRDefault="00992608" w:rsidP="007A4278">
      <w:pPr>
        <w:rPr>
          <w:sz w:val="28"/>
          <w:szCs w:val="28"/>
        </w:rPr>
      </w:pPr>
    </w:p>
    <w:p w14:paraId="16B7F3C0" w14:textId="77777777" w:rsidR="00992608" w:rsidRDefault="00992608" w:rsidP="007A4278">
      <w:pPr>
        <w:rPr>
          <w:sz w:val="28"/>
          <w:szCs w:val="28"/>
        </w:rPr>
      </w:pPr>
    </w:p>
    <w:p w14:paraId="11D1CFAE" w14:textId="77777777" w:rsidR="00992608" w:rsidRDefault="00992608" w:rsidP="007A4278">
      <w:pPr>
        <w:rPr>
          <w:sz w:val="28"/>
          <w:szCs w:val="28"/>
        </w:rPr>
      </w:pPr>
    </w:p>
    <w:p w14:paraId="74B0FFEE" w14:textId="77777777" w:rsidR="00992608" w:rsidRDefault="00992608" w:rsidP="007A4278">
      <w:pPr>
        <w:rPr>
          <w:sz w:val="28"/>
          <w:szCs w:val="28"/>
        </w:rPr>
      </w:pPr>
    </w:p>
    <w:p w14:paraId="3F349C8F" w14:textId="77777777" w:rsidR="00992608" w:rsidRDefault="00992608" w:rsidP="007A4278">
      <w:pPr>
        <w:rPr>
          <w:sz w:val="28"/>
          <w:szCs w:val="28"/>
        </w:rPr>
      </w:pPr>
    </w:p>
    <w:p w14:paraId="6980B418" w14:textId="77777777" w:rsidR="00992608" w:rsidRDefault="00992608" w:rsidP="007A4278">
      <w:pPr>
        <w:rPr>
          <w:sz w:val="28"/>
          <w:szCs w:val="28"/>
        </w:rPr>
      </w:pPr>
    </w:p>
    <w:p w14:paraId="0C17EE29" w14:textId="77777777" w:rsidR="00992608" w:rsidRDefault="00992608" w:rsidP="007A4278">
      <w:pPr>
        <w:rPr>
          <w:sz w:val="28"/>
          <w:szCs w:val="28"/>
        </w:rPr>
      </w:pPr>
    </w:p>
    <w:p w14:paraId="7BC21ECE" w14:textId="77777777" w:rsidR="00992608" w:rsidRDefault="00992608" w:rsidP="007A4278">
      <w:pPr>
        <w:rPr>
          <w:sz w:val="28"/>
          <w:szCs w:val="28"/>
        </w:rPr>
      </w:pPr>
    </w:p>
    <w:p w14:paraId="1EFA2A93" w14:textId="77777777" w:rsidR="007A4278" w:rsidRDefault="007A4278" w:rsidP="007A4278">
      <w:r>
        <w:rPr>
          <w:noProof/>
          <w:sz w:val="28"/>
          <w:szCs w:val="28"/>
        </w:rPr>
        <w:lastRenderedPageBreak/>
        <w:drawing>
          <wp:inline distT="0" distB="0" distL="0" distR="0" wp14:anchorId="0DD6B3A6" wp14:editId="00B68EB9">
            <wp:extent cx="5731514" cy="2684148"/>
            <wp:effectExtent l="0" t="0" r="2536" b="1902"/>
            <wp:docPr id="1424565221"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5731514" cy="2684148"/>
                    </a:xfrm>
                    <a:prstGeom prst="rect">
                      <a:avLst/>
                    </a:prstGeom>
                    <a:noFill/>
                    <a:ln>
                      <a:noFill/>
                      <a:prstDash/>
                    </a:ln>
                  </pic:spPr>
                </pic:pic>
              </a:graphicData>
            </a:graphic>
          </wp:inline>
        </w:drawing>
      </w:r>
    </w:p>
    <w:p w14:paraId="7E3FFCA6" w14:textId="77777777" w:rsidR="007A4278" w:rsidRDefault="007A4278" w:rsidP="007A4278">
      <w:pPr>
        <w:rPr>
          <w:sz w:val="28"/>
          <w:szCs w:val="28"/>
        </w:rPr>
      </w:pPr>
      <w:r>
        <w:rPr>
          <w:sz w:val="28"/>
          <w:szCs w:val="28"/>
        </w:rPr>
        <w:t>This shows the RefWorks practice we did in the Classroom with our Professor.</w:t>
      </w:r>
    </w:p>
    <w:p w14:paraId="77CC75CC" w14:textId="77777777" w:rsidR="007A4278" w:rsidRDefault="007A4278" w:rsidP="007A4278">
      <w:r>
        <w:rPr>
          <w:noProof/>
          <w:sz w:val="28"/>
          <w:szCs w:val="28"/>
        </w:rPr>
        <w:drawing>
          <wp:inline distT="0" distB="0" distL="0" distR="0" wp14:anchorId="768DF126" wp14:editId="3E692383">
            <wp:extent cx="5731514" cy="2684148"/>
            <wp:effectExtent l="0" t="0" r="2536" b="1902"/>
            <wp:docPr id="87473130"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5731514" cy="2684148"/>
                    </a:xfrm>
                    <a:prstGeom prst="rect">
                      <a:avLst/>
                    </a:prstGeom>
                    <a:noFill/>
                    <a:ln>
                      <a:noFill/>
                      <a:prstDash/>
                    </a:ln>
                  </pic:spPr>
                </pic:pic>
              </a:graphicData>
            </a:graphic>
          </wp:inline>
        </w:drawing>
      </w:r>
      <w:r>
        <w:rPr>
          <w:sz w:val="28"/>
          <w:szCs w:val="28"/>
        </w:rPr>
        <w:t xml:space="preserve">In this picture we have the references in RefWorks I used in my writing </w:t>
      </w:r>
      <w:r>
        <w:rPr>
          <w:sz w:val="28"/>
          <w:szCs w:val="28"/>
        </w:rPr>
        <w:lastRenderedPageBreak/>
        <w:t>Virtual Collaboration topic Riding the Storm from two websites</w:t>
      </w:r>
      <w:r>
        <w:rPr>
          <w:noProof/>
          <w:sz w:val="28"/>
          <w:szCs w:val="28"/>
        </w:rPr>
        <w:drawing>
          <wp:inline distT="0" distB="0" distL="0" distR="0" wp14:anchorId="62841C66" wp14:editId="01425DA9">
            <wp:extent cx="5731514" cy="2684148"/>
            <wp:effectExtent l="0" t="0" r="2536" b="1902"/>
            <wp:docPr id="274035882"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5731514" cy="2684148"/>
                    </a:xfrm>
                    <a:prstGeom prst="rect">
                      <a:avLst/>
                    </a:prstGeom>
                    <a:noFill/>
                    <a:ln>
                      <a:noFill/>
                      <a:prstDash/>
                    </a:ln>
                  </pic:spPr>
                </pic:pic>
              </a:graphicData>
            </a:graphic>
          </wp:inline>
        </w:drawing>
      </w:r>
    </w:p>
    <w:p w14:paraId="79CFF8EF" w14:textId="77777777" w:rsidR="007A4278" w:rsidRDefault="007A4278" w:rsidP="007A4278">
      <w:pPr>
        <w:rPr>
          <w:sz w:val="28"/>
          <w:szCs w:val="28"/>
        </w:rPr>
      </w:pPr>
      <w:r>
        <w:rPr>
          <w:sz w:val="28"/>
          <w:szCs w:val="28"/>
        </w:rPr>
        <w:t>This screen also shows RefWorks used for other two websites I used for my writing on the topic Riding the Storm.</w:t>
      </w:r>
    </w:p>
    <w:p w14:paraId="3A8DE355" w14:textId="77777777" w:rsidR="007A4278" w:rsidRDefault="007A4278" w:rsidP="007A4278">
      <w:pPr>
        <w:rPr>
          <w:sz w:val="28"/>
          <w:szCs w:val="28"/>
        </w:rPr>
      </w:pPr>
    </w:p>
    <w:p w14:paraId="70570D1E" w14:textId="77777777" w:rsidR="007A4278" w:rsidRDefault="007A4278" w:rsidP="007A4278">
      <w:r>
        <w:rPr>
          <w:noProof/>
          <w:sz w:val="28"/>
          <w:szCs w:val="28"/>
        </w:rPr>
        <w:drawing>
          <wp:inline distT="0" distB="0" distL="0" distR="0" wp14:anchorId="6A0FBF62" wp14:editId="792E0C22">
            <wp:extent cx="5731514" cy="2684148"/>
            <wp:effectExtent l="0" t="0" r="2536" b="1902"/>
            <wp:docPr id="1191085288"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5731514" cy="2684148"/>
                    </a:xfrm>
                    <a:prstGeom prst="rect">
                      <a:avLst/>
                    </a:prstGeom>
                    <a:noFill/>
                    <a:ln>
                      <a:noFill/>
                      <a:prstDash/>
                    </a:ln>
                  </pic:spPr>
                </pic:pic>
              </a:graphicData>
            </a:graphic>
          </wp:inline>
        </w:drawing>
      </w:r>
    </w:p>
    <w:p w14:paraId="569F1E8D" w14:textId="77777777" w:rsidR="007A4278" w:rsidRDefault="007A4278" w:rsidP="007A4278">
      <w:pPr>
        <w:rPr>
          <w:sz w:val="28"/>
          <w:szCs w:val="28"/>
        </w:rPr>
      </w:pPr>
      <w:r>
        <w:rPr>
          <w:sz w:val="28"/>
          <w:szCs w:val="28"/>
        </w:rPr>
        <w:t>The above slide shows the final websites RefWorks I used for writing on the topic Riding the Storm.</w:t>
      </w:r>
    </w:p>
    <w:p w14:paraId="5EE37E50" w14:textId="77777777" w:rsidR="007A4278" w:rsidRDefault="007A4278" w:rsidP="007A4278">
      <w:r>
        <w:rPr>
          <w:b/>
          <w:bCs/>
        </w:rPr>
        <w:t>Google Scholar</w:t>
      </w:r>
      <w:r>
        <w:t> provides a simple way to broadly search for scholarly literature. Search across a wide variety of disciplines and sources: articles, theses, ...</w:t>
      </w:r>
    </w:p>
    <w:p w14:paraId="11A62FF9" w14:textId="77777777" w:rsidR="00EA3D47" w:rsidRDefault="00EA3D47" w:rsidP="007A4278"/>
    <w:p w14:paraId="03795380" w14:textId="536D2B38" w:rsidR="00680008" w:rsidRPr="00680008" w:rsidRDefault="00680008" w:rsidP="00680008">
      <w:r w:rsidRPr="00680008">
        <w:rPr>
          <w:noProof/>
        </w:rPr>
        <w:lastRenderedPageBreak/>
        <w:drawing>
          <wp:inline distT="0" distB="0" distL="0" distR="0" wp14:anchorId="16C7A107" wp14:editId="4369F873">
            <wp:extent cx="5731510" cy="3222625"/>
            <wp:effectExtent l="0" t="0" r="2540" b="0"/>
            <wp:docPr id="147151929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336AB9B" w14:textId="77777777" w:rsidR="00680008" w:rsidRDefault="00680008" w:rsidP="007A4278"/>
    <w:p w14:paraId="05A84440" w14:textId="77777777" w:rsidR="00EA3D47" w:rsidRDefault="00EA3D47" w:rsidP="007A4278"/>
    <w:p w14:paraId="6806DD03" w14:textId="77777777" w:rsidR="00EA3D47" w:rsidRDefault="00EA3D47" w:rsidP="007A4278"/>
    <w:p w14:paraId="5871A2BF" w14:textId="27CC69E2" w:rsidR="007A4278" w:rsidRDefault="007A4278" w:rsidP="007A4278">
      <w:r>
        <w:t>This slide shows for writing the report on Riding the Storm I used Google Scholar.</w:t>
      </w:r>
    </w:p>
    <w:p w14:paraId="1A7D5181" w14:textId="77777777" w:rsidR="007A4278" w:rsidRDefault="007A4278" w:rsidP="007A4278">
      <w:r>
        <w:rPr>
          <w:noProof/>
        </w:rPr>
        <w:drawing>
          <wp:inline distT="0" distB="0" distL="0" distR="0" wp14:anchorId="7694717B" wp14:editId="37D262B6">
            <wp:extent cx="5788078" cy="3779452"/>
            <wp:effectExtent l="0" t="0" r="3122" b="0"/>
            <wp:docPr id="480603483" name="Picture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88078" cy="3779452"/>
                    </a:xfrm>
                    <a:prstGeom prst="rect">
                      <a:avLst/>
                    </a:prstGeom>
                    <a:noFill/>
                    <a:ln>
                      <a:noFill/>
                      <a:prstDash/>
                    </a:ln>
                  </pic:spPr>
                </pic:pic>
              </a:graphicData>
            </a:graphic>
          </wp:inline>
        </w:drawing>
      </w:r>
    </w:p>
    <w:p w14:paraId="54AC8CB7" w14:textId="77777777" w:rsidR="007A4278" w:rsidRDefault="007A4278" w:rsidP="007A4278">
      <w:r>
        <w:lastRenderedPageBreak/>
        <w:t>This slide in google scholar I put topic Riding the Storm to look for different writeups in websites and journals.</w:t>
      </w:r>
    </w:p>
    <w:p w14:paraId="7A9F33ED" w14:textId="77777777" w:rsidR="007A4278" w:rsidRDefault="007A4278" w:rsidP="007A4278">
      <w:r>
        <w:rPr>
          <w:noProof/>
        </w:rPr>
        <w:drawing>
          <wp:inline distT="0" distB="0" distL="0" distR="0" wp14:anchorId="1D21B0AB" wp14:editId="30834DB7">
            <wp:extent cx="5731514" cy="3251204"/>
            <wp:effectExtent l="0" t="0" r="2536" b="6346"/>
            <wp:docPr id="583536917" name="Picture 32" descr="how conflict and friction can occur between virtual... - Google Scholar - Google Chrom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4" cy="3251204"/>
                    </a:xfrm>
                    <a:prstGeom prst="rect">
                      <a:avLst/>
                    </a:prstGeom>
                    <a:noFill/>
                    <a:ln>
                      <a:noFill/>
                      <a:prstDash/>
                    </a:ln>
                  </pic:spPr>
                </pic:pic>
              </a:graphicData>
            </a:graphic>
          </wp:inline>
        </w:drawing>
      </w:r>
    </w:p>
    <w:p w14:paraId="4897F712" w14:textId="77777777" w:rsidR="007A4278" w:rsidRDefault="007A4278" w:rsidP="007A4278">
      <w:r>
        <w:t xml:space="preserve">I tried getting answers from google scholar by putting what we were looking to achieve by the title Riding the Storm then I added what we were looking for. It was how conflict and friction can occur between virtual team members and the dangers associated with conflict avoidance. </w:t>
      </w:r>
    </w:p>
    <w:p w14:paraId="08EE3DA4" w14:textId="77777777" w:rsidR="007A4278" w:rsidRDefault="007A4278" w:rsidP="007A4278">
      <w:hyperlink r:id="rId40" w:history="1">
        <w:r>
          <w:rPr>
            <w:rStyle w:val="Hyperlink"/>
            <w:b/>
            <w:bCs/>
          </w:rPr>
          <w:t>Conflict </w:t>
        </w:r>
        <w:r>
          <w:rPr>
            <w:rStyle w:val="Hyperlink"/>
          </w:rPr>
          <w:t>in </w:t>
        </w:r>
        <w:r>
          <w:rPr>
            <w:rStyle w:val="Hyperlink"/>
            <w:b/>
            <w:bCs/>
          </w:rPr>
          <w:t>virtual teams</w:t>
        </w:r>
        <w:r>
          <w:rPr>
            <w:rStyle w:val="Hyperlink"/>
          </w:rPr>
          <w:t>: a bibliometric analysis, systematic review, and research agenda</w:t>
        </w:r>
      </w:hyperlink>
    </w:p>
    <w:p w14:paraId="36BF76B9" w14:textId="77777777" w:rsidR="007A4278" w:rsidRDefault="007A4278" w:rsidP="007A4278">
      <w:hyperlink r:id="rId41" w:history="1">
        <w:r>
          <w:rPr>
            <w:rStyle w:val="Hyperlink"/>
          </w:rPr>
          <w:t>A Caputo</w:t>
        </w:r>
      </w:hyperlink>
      <w:r>
        <w:t>, </w:t>
      </w:r>
      <w:hyperlink r:id="rId42" w:history="1">
        <w:r>
          <w:rPr>
            <w:rStyle w:val="Hyperlink"/>
          </w:rPr>
          <w:t xml:space="preserve">M </w:t>
        </w:r>
        <w:proofErr w:type="spellStart"/>
        <w:r>
          <w:rPr>
            <w:rStyle w:val="Hyperlink"/>
          </w:rPr>
          <w:t>Kargina</w:t>
        </w:r>
        <w:proofErr w:type="spellEnd"/>
      </w:hyperlink>
      <w:r>
        <w:t>, </w:t>
      </w:r>
      <w:hyperlink r:id="rId43" w:history="1">
        <w:r>
          <w:rPr>
            <w:rStyle w:val="Hyperlink"/>
          </w:rPr>
          <w:t>MM Pellegrini</w:t>
        </w:r>
      </w:hyperlink>
      <w:r>
        <w:t> - International Journal </w:t>
      </w:r>
      <w:r>
        <w:rPr>
          <w:b/>
          <w:bCs/>
        </w:rPr>
        <w:t>of Conflict</w:t>
      </w:r>
      <w:r>
        <w:t> …, 2023 - emerald.com</w:t>
      </w:r>
    </w:p>
    <w:p w14:paraId="6A3A6F3F" w14:textId="77777777" w:rsidR="007A4278" w:rsidRDefault="007A4278" w:rsidP="007A4278">
      <w:r>
        <w:t>… The adoption of Keyword Plus allows the researcher to limit biases and </w:t>
      </w:r>
      <w:r>
        <w:rPr>
          <w:b/>
          <w:bCs/>
        </w:rPr>
        <w:t>risks</w:t>
      </w:r>
      <w:r>
        <w:t> </w:t>
      </w:r>
      <w:r>
        <w:rPr>
          <w:b/>
          <w:bCs/>
        </w:rPr>
        <w:t>associated</w:t>
      </w:r>
      <w:r>
        <w:t> …</w:t>
      </w:r>
      <w:r>
        <w:br/>
        <w:t>due to the lack of casual, unplanned communication </w:t>
      </w:r>
      <w:r>
        <w:rPr>
          <w:b/>
          <w:bCs/>
        </w:rPr>
        <w:t>between</w:t>
      </w:r>
      <w:r>
        <w:t> </w:t>
      </w:r>
      <w:r>
        <w:rPr>
          <w:b/>
          <w:bCs/>
        </w:rPr>
        <w:t>team</w:t>
      </w:r>
      <w:r>
        <w:t> </w:t>
      </w:r>
      <w:r>
        <w:rPr>
          <w:b/>
          <w:bCs/>
        </w:rPr>
        <w:t>members</w:t>
      </w:r>
      <w:r>
        <w:t>, which, in turn, …</w:t>
      </w:r>
    </w:p>
    <w:p w14:paraId="20873DEC" w14:textId="4B540C91" w:rsidR="007A4278" w:rsidRDefault="007A4278" w:rsidP="007A4278">
      <w:hyperlink r:id="rId44" w:history="1">
        <w:r>
          <w:rPr>
            <w:rStyle w:val="Hyperlink"/>
          </w:rPr>
          <w:t>Save</w:t>
        </w:r>
      </w:hyperlink>
      <w:r>
        <w:t> </w:t>
      </w:r>
      <w:hyperlink r:id="rId45" w:history="1">
        <w:r>
          <w:rPr>
            <w:rStyle w:val="Hyperlink"/>
          </w:rPr>
          <w:t>Cite</w:t>
        </w:r>
      </w:hyperlink>
      <w:r>
        <w:t> </w:t>
      </w:r>
      <w:hyperlink r:id="rId46" w:history="1">
        <w:r>
          <w:rPr>
            <w:rStyle w:val="Hyperlink"/>
          </w:rPr>
          <w:t>Cited by 75</w:t>
        </w:r>
      </w:hyperlink>
      <w:r>
        <w:t> </w:t>
      </w:r>
      <w:hyperlink r:id="rId47" w:history="1">
        <w:r>
          <w:rPr>
            <w:rStyle w:val="Hyperlink"/>
          </w:rPr>
          <w:t>Related articles</w:t>
        </w:r>
      </w:hyperlink>
      <w:r>
        <w:t> </w:t>
      </w:r>
      <w:hyperlink r:id="rId48" w:history="1">
        <w:r>
          <w:rPr>
            <w:rStyle w:val="Hyperlink"/>
          </w:rPr>
          <w:t>All 10 versions</w:t>
        </w:r>
      </w:hyperlink>
    </w:p>
    <w:p w14:paraId="53348F9F" w14:textId="77777777" w:rsidR="00EA3D47" w:rsidRDefault="00EA3D47" w:rsidP="007A4278"/>
    <w:p w14:paraId="3E7A28E8" w14:textId="77777777" w:rsidR="00EA3D47" w:rsidRDefault="00EA3D47" w:rsidP="007A4278"/>
    <w:p w14:paraId="23123BA0" w14:textId="77777777" w:rsidR="00EA3D47" w:rsidRDefault="00EA3D47" w:rsidP="007A4278"/>
    <w:p w14:paraId="6E7F808B" w14:textId="77777777" w:rsidR="00EA3D47" w:rsidRDefault="00EA3D47" w:rsidP="007A4278"/>
    <w:p w14:paraId="5E6B7572" w14:textId="77777777" w:rsidR="00EA3D47" w:rsidRDefault="00EA3D47" w:rsidP="007A4278"/>
    <w:p w14:paraId="210A4631" w14:textId="16ABEEC2" w:rsidR="00EA3D47" w:rsidRPr="00EA3D47" w:rsidRDefault="00EA3D47" w:rsidP="00EA3D47">
      <w:r w:rsidRPr="00EA3D47">
        <w:rPr>
          <w:noProof/>
        </w:rPr>
        <w:lastRenderedPageBreak/>
        <w:drawing>
          <wp:inline distT="0" distB="0" distL="0" distR="0" wp14:anchorId="5395487A" wp14:editId="65234F73">
            <wp:extent cx="5731510" cy="3222625"/>
            <wp:effectExtent l="0" t="0" r="2540" b="0"/>
            <wp:docPr id="147985180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D32711E" w14:textId="777AF5D7" w:rsidR="00EA3D47" w:rsidRDefault="00EA3D47" w:rsidP="007A4278">
      <w:r>
        <w:t>This slide explains how to create Bibliography</w:t>
      </w:r>
    </w:p>
    <w:p w14:paraId="2A38D228" w14:textId="77777777" w:rsidR="00EA3D47" w:rsidRDefault="00EA3D47" w:rsidP="007A4278"/>
    <w:p w14:paraId="522BFF12" w14:textId="1487D795" w:rsidR="008E6A4E" w:rsidRPr="008E6A4E" w:rsidRDefault="008E6A4E" w:rsidP="008E6A4E">
      <w:r w:rsidRPr="008E6A4E">
        <w:rPr>
          <w:noProof/>
        </w:rPr>
        <w:drawing>
          <wp:inline distT="0" distB="0" distL="0" distR="0" wp14:anchorId="25373654" wp14:editId="6C65B2C3">
            <wp:extent cx="5731510" cy="3222625"/>
            <wp:effectExtent l="0" t="0" r="2540" b="0"/>
            <wp:docPr id="180200244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A7A0D43" w14:textId="77777777" w:rsidR="00EA3D47" w:rsidRDefault="00EA3D47" w:rsidP="007A4278"/>
    <w:p w14:paraId="2BE22D6A" w14:textId="308DDBB8" w:rsidR="008E6A4E" w:rsidRDefault="008E6A4E" w:rsidP="007A4278">
      <w:r>
        <w:t xml:space="preserve">The above slide shows when I pressed bibliography after </w:t>
      </w:r>
      <w:r w:rsidR="00F4289E">
        <w:t xml:space="preserve">doing </w:t>
      </w:r>
      <w:proofErr w:type="gramStart"/>
      <w:r w:rsidR="00F4289E">
        <w:t>my</w:t>
      </w:r>
      <w:proofErr w:type="gramEnd"/>
      <w:r>
        <w:t xml:space="preserve"> </w:t>
      </w:r>
      <w:r w:rsidR="003D2B16">
        <w:t>cite this</w:t>
      </w:r>
      <w:r>
        <w:t xml:space="preserve"> screen came up.</w:t>
      </w:r>
    </w:p>
    <w:p w14:paraId="704B38E4" w14:textId="77777777" w:rsidR="003D2B16" w:rsidRDefault="003D2B16" w:rsidP="007A4278"/>
    <w:p w14:paraId="7EC7F951" w14:textId="77777777" w:rsidR="003D2B16" w:rsidRDefault="003D2B16" w:rsidP="007A4278"/>
    <w:p w14:paraId="121859B0" w14:textId="7E4BCB7E" w:rsidR="003D2B16" w:rsidRPr="003D2B16" w:rsidRDefault="003D2B16" w:rsidP="003D2B16">
      <w:r>
        <w:lastRenderedPageBreak/>
        <w:t>use</w:t>
      </w:r>
      <w:r w:rsidRPr="003D2B16">
        <w:rPr>
          <w:noProof/>
        </w:rPr>
        <w:drawing>
          <wp:inline distT="0" distB="0" distL="0" distR="0" wp14:anchorId="0D690CAF" wp14:editId="55554BF4">
            <wp:extent cx="5731510" cy="3222625"/>
            <wp:effectExtent l="0" t="0" r="2540" b="0"/>
            <wp:docPr id="164999906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275B411" w14:textId="175006AC" w:rsidR="003D2B16" w:rsidRDefault="003D2B16" w:rsidP="007A4278">
      <w:r>
        <w:t>This slide shows Bibliography for one of the articles used for my Project.</w:t>
      </w:r>
    </w:p>
    <w:p w14:paraId="0D809638" w14:textId="77777777" w:rsidR="003D2B16" w:rsidRDefault="003D2B16" w:rsidP="007A4278"/>
    <w:p w14:paraId="1031D54C" w14:textId="06192EEA" w:rsidR="003D2B16" w:rsidRPr="003D2B16" w:rsidRDefault="003D2B16" w:rsidP="003D2B16">
      <w:r w:rsidRPr="003D2B16">
        <w:rPr>
          <w:noProof/>
        </w:rPr>
        <w:drawing>
          <wp:inline distT="0" distB="0" distL="0" distR="0" wp14:anchorId="497E5FE6" wp14:editId="5B8E888B">
            <wp:extent cx="5731510" cy="3222625"/>
            <wp:effectExtent l="0" t="0" r="2540" b="0"/>
            <wp:docPr id="152113620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74C5B72" w14:textId="69DCEADC" w:rsidR="003D2B16" w:rsidRDefault="003D2B16" w:rsidP="007A4278">
      <w:r>
        <w:t>This slide shows I copied to Clipboard.</w:t>
      </w:r>
    </w:p>
    <w:p w14:paraId="17551722" w14:textId="77777777" w:rsidR="003D2B16" w:rsidRDefault="003D2B16" w:rsidP="007A4278"/>
    <w:p w14:paraId="61FC9FC5" w14:textId="77777777" w:rsidR="003D2B16" w:rsidRDefault="003D2B16" w:rsidP="007A4278"/>
    <w:p w14:paraId="5A8C8572" w14:textId="77777777" w:rsidR="003D2B16" w:rsidRDefault="003D2B16" w:rsidP="007A4278"/>
    <w:p w14:paraId="7ED31EF0" w14:textId="02DB243D" w:rsidR="003D2B16" w:rsidRPr="003D2B16" w:rsidRDefault="003D2B16" w:rsidP="003D2B16">
      <w:r w:rsidRPr="003D2B16">
        <w:rPr>
          <w:noProof/>
        </w:rPr>
        <w:lastRenderedPageBreak/>
        <w:drawing>
          <wp:inline distT="0" distB="0" distL="0" distR="0" wp14:anchorId="3F88D152" wp14:editId="334F4371">
            <wp:extent cx="5731510" cy="3222625"/>
            <wp:effectExtent l="0" t="0" r="2540" b="0"/>
            <wp:docPr id="170212178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8CA85B6" w14:textId="67B8D456" w:rsidR="003D2B16" w:rsidRDefault="003D2B16" w:rsidP="007A4278">
      <w:r>
        <w:t>This slide above shows Bibliography for second article after the cite function.</w:t>
      </w:r>
    </w:p>
    <w:p w14:paraId="5B193AC0" w14:textId="77777777" w:rsidR="003D2B16" w:rsidRDefault="003D2B16" w:rsidP="007A4278"/>
    <w:p w14:paraId="16BC2CD6" w14:textId="1F9CCA5F" w:rsidR="003D2B16" w:rsidRPr="003D2B16" w:rsidRDefault="003D2B16" w:rsidP="003D2B16">
      <w:r w:rsidRPr="003D2B16">
        <w:rPr>
          <w:noProof/>
        </w:rPr>
        <w:drawing>
          <wp:inline distT="0" distB="0" distL="0" distR="0" wp14:anchorId="7D4337AF" wp14:editId="369F7D75">
            <wp:extent cx="5731510" cy="3222625"/>
            <wp:effectExtent l="0" t="0" r="2540" b="0"/>
            <wp:docPr id="49618577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48DD33F" w14:textId="010B05D3" w:rsidR="003D2B16" w:rsidRDefault="003D2B16" w:rsidP="007A4278">
      <w:r>
        <w:t>Then it was copied to Clipboard.</w:t>
      </w:r>
    </w:p>
    <w:p w14:paraId="3F2809B8" w14:textId="77777777" w:rsidR="003D2B16" w:rsidRDefault="003D2B16" w:rsidP="007A4278"/>
    <w:p w14:paraId="562FF9EB" w14:textId="77777777" w:rsidR="003D2B16" w:rsidRDefault="003D2B16" w:rsidP="007A4278"/>
    <w:p w14:paraId="7BBE9537" w14:textId="77777777" w:rsidR="003D2B16" w:rsidRDefault="003D2B16" w:rsidP="007A4278"/>
    <w:p w14:paraId="22300DFA" w14:textId="77777777" w:rsidR="003D2B16" w:rsidRDefault="003D2B16" w:rsidP="007A4278"/>
    <w:p w14:paraId="7CD696A1" w14:textId="2832EC49" w:rsidR="003D2B16" w:rsidRPr="003D2B16" w:rsidRDefault="003D2B16" w:rsidP="003D2B16">
      <w:r w:rsidRPr="003D2B16">
        <w:rPr>
          <w:noProof/>
        </w:rPr>
        <w:lastRenderedPageBreak/>
        <w:drawing>
          <wp:inline distT="0" distB="0" distL="0" distR="0" wp14:anchorId="12CDD0F9" wp14:editId="0AC44FB8">
            <wp:extent cx="5731510" cy="3222625"/>
            <wp:effectExtent l="0" t="0" r="2540" b="0"/>
            <wp:docPr id="190108161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4DD7563" w14:textId="69AE2FF9" w:rsidR="003D2B16" w:rsidRDefault="003D2B16" w:rsidP="007A4278">
      <w:r>
        <w:t xml:space="preserve">The same </w:t>
      </w:r>
      <w:r w:rsidR="00814C3C">
        <w:t>step repeated</w:t>
      </w:r>
      <w:r>
        <w:t xml:space="preserve"> for Bibliography for next article used after Cite.</w:t>
      </w:r>
    </w:p>
    <w:p w14:paraId="4DBD1F80" w14:textId="77777777" w:rsidR="003D2B16" w:rsidRDefault="003D2B16" w:rsidP="007A4278"/>
    <w:p w14:paraId="049A3442" w14:textId="77777777" w:rsidR="003D2B16" w:rsidRDefault="003D2B16" w:rsidP="007A4278"/>
    <w:p w14:paraId="190E732E" w14:textId="76A3F531" w:rsidR="0092448F" w:rsidRPr="0092448F" w:rsidRDefault="0092448F" w:rsidP="0092448F">
      <w:r w:rsidRPr="0092448F">
        <w:rPr>
          <w:noProof/>
        </w:rPr>
        <w:drawing>
          <wp:inline distT="0" distB="0" distL="0" distR="0" wp14:anchorId="0CF473E3" wp14:editId="3027819B">
            <wp:extent cx="5731510" cy="3222625"/>
            <wp:effectExtent l="0" t="0" r="2540" b="0"/>
            <wp:docPr id="2729283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089C7EA" w14:textId="5B2E5378" w:rsidR="003D2B16" w:rsidRDefault="0092448F" w:rsidP="007A4278">
      <w:r>
        <w:t xml:space="preserve"> Bibliography step used for second reference in above slide.</w:t>
      </w:r>
    </w:p>
    <w:p w14:paraId="43D97A5D" w14:textId="77777777" w:rsidR="0092448F" w:rsidRDefault="0092448F" w:rsidP="007A4278"/>
    <w:p w14:paraId="7585A8DD" w14:textId="5A83F595" w:rsidR="0092448F" w:rsidRPr="0092448F" w:rsidRDefault="0092448F" w:rsidP="0092448F">
      <w:r w:rsidRPr="0092448F">
        <w:rPr>
          <w:noProof/>
        </w:rPr>
        <w:lastRenderedPageBreak/>
        <w:drawing>
          <wp:inline distT="0" distB="0" distL="0" distR="0" wp14:anchorId="2FBCB557" wp14:editId="18218F52">
            <wp:extent cx="5731510" cy="3222625"/>
            <wp:effectExtent l="0" t="0" r="2540" b="0"/>
            <wp:docPr id="154850532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7448E5C" w14:textId="786DB409" w:rsidR="003D2B16" w:rsidRDefault="0092448F" w:rsidP="007A4278">
      <w:r>
        <w:t xml:space="preserve">In the above slide again copying </w:t>
      </w:r>
      <w:r w:rsidR="00814C3C">
        <w:t>Reference (</w:t>
      </w:r>
      <w:r>
        <w:t>2) to clipboard.</w:t>
      </w:r>
    </w:p>
    <w:p w14:paraId="21D3D312" w14:textId="77777777" w:rsidR="0092448F" w:rsidRDefault="0092448F" w:rsidP="007A4278"/>
    <w:p w14:paraId="1533925C" w14:textId="77777777" w:rsidR="0092448F" w:rsidRDefault="0092448F" w:rsidP="007A4278">
      <w:r w:rsidRPr="0092448F">
        <w:rPr>
          <w:noProof/>
        </w:rPr>
        <w:drawing>
          <wp:inline distT="0" distB="0" distL="0" distR="0" wp14:anchorId="0E8178DA" wp14:editId="59A80D3E">
            <wp:extent cx="5731510" cy="3222625"/>
            <wp:effectExtent l="0" t="0" r="2540" b="0"/>
            <wp:docPr id="126908071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A56A7CE" w14:textId="0BEFCF20" w:rsidR="0092448F" w:rsidRDefault="0092448F" w:rsidP="007A4278">
      <w:r>
        <w:t xml:space="preserve">Here in above slide creating Bibliography for </w:t>
      </w:r>
      <w:r w:rsidR="007C5A97">
        <w:t>Reference (</w:t>
      </w:r>
      <w:r w:rsidR="00134992">
        <w:t>5)</w:t>
      </w:r>
    </w:p>
    <w:p w14:paraId="6CD9E4CB" w14:textId="77777777" w:rsidR="0092448F" w:rsidRDefault="0092448F" w:rsidP="007A4278"/>
    <w:p w14:paraId="32BA3498" w14:textId="51EEC647" w:rsidR="0092448F" w:rsidRPr="0092448F" w:rsidRDefault="0092448F" w:rsidP="0092448F">
      <w:r w:rsidRPr="0092448F">
        <w:rPr>
          <w:noProof/>
        </w:rPr>
        <w:lastRenderedPageBreak/>
        <w:drawing>
          <wp:inline distT="0" distB="0" distL="0" distR="0" wp14:anchorId="72FEC436" wp14:editId="021A9C67">
            <wp:extent cx="5731510" cy="3222625"/>
            <wp:effectExtent l="0" t="0" r="2540" b="0"/>
            <wp:docPr id="45013239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E775F4F" w14:textId="481F48D9" w:rsidR="0092448F" w:rsidRDefault="0092448F" w:rsidP="0092448F">
      <w:pPr>
        <w:tabs>
          <w:tab w:val="left" w:pos="1263"/>
        </w:tabs>
      </w:pPr>
      <w:r>
        <w:t>In the above screen after the Bibliography of Reference (1).</w:t>
      </w:r>
    </w:p>
    <w:p w14:paraId="3D8317EB" w14:textId="77777777" w:rsidR="0092448F" w:rsidRDefault="0092448F" w:rsidP="0092448F">
      <w:pPr>
        <w:tabs>
          <w:tab w:val="left" w:pos="1263"/>
        </w:tabs>
      </w:pPr>
    </w:p>
    <w:p w14:paraId="792935D9" w14:textId="0BBC24F9" w:rsidR="0092448F" w:rsidRPr="0092448F" w:rsidRDefault="0092448F" w:rsidP="0092448F">
      <w:pPr>
        <w:tabs>
          <w:tab w:val="left" w:pos="1263"/>
        </w:tabs>
      </w:pPr>
      <w:r w:rsidRPr="0092448F">
        <w:rPr>
          <w:noProof/>
        </w:rPr>
        <w:drawing>
          <wp:inline distT="0" distB="0" distL="0" distR="0" wp14:anchorId="0D11A665" wp14:editId="3D94ACF6">
            <wp:extent cx="5731510" cy="3222625"/>
            <wp:effectExtent l="0" t="0" r="2540" b="0"/>
            <wp:docPr id="97141836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C40D68B" w14:textId="7A4D9E58" w:rsidR="0092448F" w:rsidRDefault="0092448F" w:rsidP="0092448F">
      <w:pPr>
        <w:tabs>
          <w:tab w:val="left" w:pos="1263"/>
        </w:tabs>
      </w:pPr>
      <w:r>
        <w:t xml:space="preserve">Here we copied to clipboard after the Bibliography of </w:t>
      </w:r>
      <w:r w:rsidR="007C5A97">
        <w:t>Reference (</w:t>
      </w:r>
      <w:r>
        <w:t>1).</w:t>
      </w:r>
    </w:p>
    <w:p w14:paraId="637E133D" w14:textId="77777777" w:rsidR="0092448F" w:rsidRDefault="0092448F" w:rsidP="0092448F">
      <w:pPr>
        <w:tabs>
          <w:tab w:val="left" w:pos="1263"/>
        </w:tabs>
      </w:pPr>
    </w:p>
    <w:p w14:paraId="20867D34" w14:textId="01880C22" w:rsidR="0092448F" w:rsidRPr="0092448F" w:rsidRDefault="0092448F" w:rsidP="0092448F">
      <w:pPr>
        <w:tabs>
          <w:tab w:val="left" w:pos="1263"/>
        </w:tabs>
      </w:pPr>
      <w:r w:rsidRPr="0092448F">
        <w:rPr>
          <w:noProof/>
        </w:rPr>
        <w:lastRenderedPageBreak/>
        <w:drawing>
          <wp:inline distT="0" distB="0" distL="0" distR="0" wp14:anchorId="137F9512" wp14:editId="2D5DC62A">
            <wp:extent cx="5731510" cy="3222625"/>
            <wp:effectExtent l="0" t="0" r="2540" b="0"/>
            <wp:docPr id="126395009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9C0FB75" w14:textId="0F6882A7" w:rsidR="008E6A4E" w:rsidRDefault="007C5A97" w:rsidP="007A4278">
      <w:r>
        <w:t xml:space="preserve">The above screen we are applying step of Bibliography to </w:t>
      </w:r>
      <w:r w:rsidR="003504E5">
        <w:t>Reference (</w:t>
      </w:r>
      <w:r>
        <w:t>4).</w:t>
      </w:r>
    </w:p>
    <w:p w14:paraId="3D08A588" w14:textId="77777777" w:rsidR="007C5A97" w:rsidRDefault="007C5A97" w:rsidP="007A4278"/>
    <w:p w14:paraId="4EFDCD9E" w14:textId="77777777" w:rsidR="007C5A97" w:rsidRDefault="007C5A97" w:rsidP="007A4278"/>
    <w:p w14:paraId="7DE2662B" w14:textId="77777777" w:rsidR="00992608" w:rsidRDefault="00992608" w:rsidP="007A4278"/>
    <w:p w14:paraId="6ACA8B1F" w14:textId="77777777" w:rsidR="00992608" w:rsidRDefault="00992608" w:rsidP="007A4278"/>
    <w:p w14:paraId="21A0E989" w14:textId="77777777" w:rsidR="00992608" w:rsidRDefault="00992608" w:rsidP="007A4278"/>
    <w:p w14:paraId="74206AB0" w14:textId="77777777" w:rsidR="00992608" w:rsidRDefault="00992608" w:rsidP="007A4278"/>
    <w:p w14:paraId="7FEE2C7F" w14:textId="77777777" w:rsidR="00992608" w:rsidRDefault="00992608" w:rsidP="007A4278"/>
    <w:p w14:paraId="545224CD" w14:textId="77777777" w:rsidR="00992608" w:rsidRDefault="00992608" w:rsidP="007A4278"/>
    <w:p w14:paraId="7F5F4BF7" w14:textId="77777777" w:rsidR="007A4278" w:rsidRDefault="007A4278" w:rsidP="007A4278"/>
    <w:p w14:paraId="4BD4D172" w14:textId="77777777" w:rsidR="001D512A" w:rsidRPr="001D512A" w:rsidRDefault="001D512A" w:rsidP="001D512A"/>
    <w:p w14:paraId="41E380EC" w14:textId="77777777" w:rsidR="00611EC3" w:rsidRDefault="00611EC3" w:rsidP="00496BD7">
      <w:pPr>
        <w:pStyle w:val="Heading2"/>
        <w:ind w:firstLine="720"/>
        <w:rPr>
          <w:sz w:val="24"/>
          <w:szCs w:val="24"/>
        </w:rPr>
      </w:pPr>
    </w:p>
    <w:p w14:paraId="548318FD" w14:textId="77777777" w:rsidR="00611EC3" w:rsidRDefault="00611EC3" w:rsidP="00496BD7">
      <w:pPr>
        <w:pStyle w:val="Heading2"/>
        <w:ind w:firstLine="720"/>
        <w:rPr>
          <w:sz w:val="24"/>
          <w:szCs w:val="24"/>
        </w:rPr>
      </w:pPr>
    </w:p>
    <w:p w14:paraId="080C63AF" w14:textId="77777777" w:rsidR="00695B90" w:rsidRDefault="00695B90" w:rsidP="00D62CD1">
      <w:pPr>
        <w:pStyle w:val="Heading2"/>
        <w:ind w:firstLine="720"/>
        <w:rPr>
          <w:sz w:val="24"/>
          <w:szCs w:val="24"/>
        </w:rPr>
      </w:pPr>
    </w:p>
    <w:p w14:paraId="0AB48E6A" w14:textId="77777777" w:rsidR="00EB331F" w:rsidRDefault="00EB331F" w:rsidP="00D62CD1">
      <w:pPr>
        <w:pStyle w:val="Heading2"/>
        <w:ind w:firstLine="720"/>
        <w:rPr>
          <w:sz w:val="24"/>
          <w:szCs w:val="24"/>
        </w:rPr>
      </w:pPr>
    </w:p>
    <w:p w14:paraId="57E34593" w14:textId="0DE0F8C6" w:rsidR="000B1CA9" w:rsidRPr="00D62CD1" w:rsidRDefault="0054391F" w:rsidP="00D62CD1">
      <w:pPr>
        <w:pStyle w:val="Heading2"/>
        <w:ind w:firstLine="720"/>
        <w:rPr>
          <w:sz w:val="24"/>
          <w:szCs w:val="24"/>
        </w:rPr>
      </w:pPr>
      <w:bookmarkStart w:id="9" w:name="_Toc225784861"/>
      <w:r w:rsidRPr="00496BD7">
        <w:rPr>
          <w:sz w:val="24"/>
          <w:szCs w:val="24"/>
        </w:rPr>
        <w:t>Task 4: E-Portfolio Creation and Evaluation</w:t>
      </w:r>
      <w:bookmarkEnd w:id="9"/>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0" w:name="_Toc225784862"/>
      <w:r w:rsidRPr="00496BD7">
        <w:rPr>
          <w:sz w:val="24"/>
          <w:szCs w:val="24"/>
        </w:rPr>
        <w:t>Task 4 (a): E-Portfolio Creation</w:t>
      </w:r>
      <w:bookmarkEnd w:id="10"/>
    </w:p>
    <w:p w14:paraId="2B387D3F" w14:textId="2B7908DF" w:rsidR="00D62CD1" w:rsidRDefault="004041F9" w:rsidP="00D62CD1">
      <w:r w:rsidRPr="004041F9">
        <w:drawing>
          <wp:inline distT="0" distB="0" distL="0" distR="0" wp14:anchorId="5D560F7A" wp14:editId="08A91F81">
            <wp:extent cx="5731510" cy="2906395"/>
            <wp:effectExtent l="0" t="0" r="2540" b="8255"/>
            <wp:docPr id="178792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20934" name=""/>
                    <pic:cNvPicPr/>
                  </pic:nvPicPr>
                  <pic:blipFill>
                    <a:blip r:embed="rId62"/>
                    <a:stretch>
                      <a:fillRect/>
                    </a:stretch>
                  </pic:blipFill>
                  <pic:spPr>
                    <a:xfrm>
                      <a:off x="0" y="0"/>
                      <a:ext cx="5731510" cy="2906395"/>
                    </a:xfrm>
                    <a:prstGeom prst="rect">
                      <a:avLst/>
                    </a:prstGeom>
                  </pic:spPr>
                </pic:pic>
              </a:graphicData>
            </a:graphic>
          </wp:inline>
        </w:drawing>
      </w:r>
    </w:p>
    <w:p w14:paraId="11B3B7BC" w14:textId="30F27DE9" w:rsidR="002656BA" w:rsidRDefault="002656BA" w:rsidP="00D62CD1">
      <w:r w:rsidRPr="002656BA">
        <w:drawing>
          <wp:inline distT="0" distB="0" distL="0" distR="0" wp14:anchorId="61D51C40" wp14:editId="57860452">
            <wp:extent cx="5731510" cy="2905760"/>
            <wp:effectExtent l="0" t="0" r="2540" b="8890"/>
            <wp:docPr id="1302645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45866" name=""/>
                    <pic:cNvPicPr/>
                  </pic:nvPicPr>
                  <pic:blipFill>
                    <a:blip r:embed="rId63"/>
                    <a:stretch>
                      <a:fillRect/>
                    </a:stretch>
                  </pic:blipFill>
                  <pic:spPr>
                    <a:xfrm>
                      <a:off x="0" y="0"/>
                      <a:ext cx="5731510" cy="2905760"/>
                    </a:xfrm>
                    <a:prstGeom prst="rect">
                      <a:avLst/>
                    </a:prstGeom>
                  </pic:spPr>
                </pic:pic>
              </a:graphicData>
            </a:graphic>
          </wp:inline>
        </w:drawing>
      </w:r>
    </w:p>
    <w:p w14:paraId="3DD9D1D2" w14:textId="57C15F6B" w:rsidR="00B319D8" w:rsidRDefault="00B319D8" w:rsidP="00D62CD1">
      <w:r w:rsidRPr="00B319D8">
        <w:lastRenderedPageBreak/>
        <w:drawing>
          <wp:inline distT="0" distB="0" distL="0" distR="0" wp14:anchorId="30766EED" wp14:editId="4E7FEBFD">
            <wp:extent cx="5731510" cy="2747645"/>
            <wp:effectExtent l="0" t="0" r="2540" b="0"/>
            <wp:docPr id="133413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3611" name=""/>
                    <pic:cNvPicPr/>
                  </pic:nvPicPr>
                  <pic:blipFill>
                    <a:blip r:embed="rId64"/>
                    <a:stretch>
                      <a:fillRect/>
                    </a:stretch>
                  </pic:blipFill>
                  <pic:spPr>
                    <a:xfrm>
                      <a:off x="0" y="0"/>
                      <a:ext cx="5731510" cy="2747645"/>
                    </a:xfrm>
                    <a:prstGeom prst="rect">
                      <a:avLst/>
                    </a:prstGeom>
                  </pic:spPr>
                </pic:pic>
              </a:graphicData>
            </a:graphic>
          </wp:inline>
        </w:drawing>
      </w:r>
    </w:p>
    <w:p w14:paraId="7FB8985C" w14:textId="6FC8A03C" w:rsidR="00636883" w:rsidRDefault="00636883" w:rsidP="00D62CD1">
      <w:r w:rsidRPr="00636883">
        <w:drawing>
          <wp:inline distT="0" distB="0" distL="0" distR="0" wp14:anchorId="7EB80904" wp14:editId="10321EAB">
            <wp:extent cx="5731510" cy="2910840"/>
            <wp:effectExtent l="0" t="0" r="2540" b="3810"/>
            <wp:docPr id="103592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2443" name=""/>
                    <pic:cNvPicPr/>
                  </pic:nvPicPr>
                  <pic:blipFill>
                    <a:blip r:embed="rId65"/>
                    <a:stretch>
                      <a:fillRect/>
                    </a:stretch>
                  </pic:blipFill>
                  <pic:spPr>
                    <a:xfrm>
                      <a:off x="0" y="0"/>
                      <a:ext cx="5731510" cy="2910840"/>
                    </a:xfrm>
                    <a:prstGeom prst="rect">
                      <a:avLst/>
                    </a:prstGeom>
                  </pic:spPr>
                </pic:pic>
              </a:graphicData>
            </a:graphic>
          </wp:inline>
        </w:drawing>
      </w:r>
    </w:p>
    <w:p w14:paraId="63097C28" w14:textId="0A11FE3E" w:rsidR="00624213" w:rsidRDefault="00624213" w:rsidP="00D62CD1">
      <w:r w:rsidRPr="00624213">
        <w:drawing>
          <wp:inline distT="0" distB="0" distL="0" distR="0" wp14:anchorId="6F5347D1" wp14:editId="3B0D8D70">
            <wp:extent cx="5731510" cy="2888615"/>
            <wp:effectExtent l="0" t="0" r="2540" b="6985"/>
            <wp:docPr id="766360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360795" name=""/>
                    <pic:cNvPicPr/>
                  </pic:nvPicPr>
                  <pic:blipFill>
                    <a:blip r:embed="rId66"/>
                    <a:stretch>
                      <a:fillRect/>
                    </a:stretch>
                  </pic:blipFill>
                  <pic:spPr>
                    <a:xfrm>
                      <a:off x="0" y="0"/>
                      <a:ext cx="5731510" cy="2888615"/>
                    </a:xfrm>
                    <a:prstGeom prst="rect">
                      <a:avLst/>
                    </a:prstGeom>
                  </pic:spPr>
                </pic:pic>
              </a:graphicData>
            </a:graphic>
          </wp:inline>
        </w:drawing>
      </w:r>
    </w:p>
    <w:p w14:paraId="76D13E8C" w14:textId="4CAD4815" w:rsidR="0002673E" w:rsidRDefault="0002673E" w:rsidP="00D62CD1">
      <w:r w:rsidRPr="0002673E">
        <w:lastRenderedPageBreak/>
        <w:drawing>
          <wp:inline distT="0" distB="0" distL="0" distR="0" wp14:anchorId="2EB32FB6" wp14:editId="11BA1E8D">
            <wp:extent cx="5731510" cy="2886710"/>
            <wp:effectExtent l="0" t="0" r="2540" b="8890"/>
            <wp:docPr id="159271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17817" name=""/>
                    <pic:cNvPicPr/>
                  </pic:nvPicPr>
                  <pic:blipFill>
                    <a:blip r:embed="rId67"/>
                    <a:stretch>
                      <a:fillRect/>
                    </a:stretch>
                  </pic:blipFill>
                  <pic:spPr>
                    <a:xfrm>
                      <a:off x="0" y="0"/>
                      <a:ext cx="5731510" cy="2886710"/>
                    </a:xfrm>
                    <a:prstGeom prst="rect">
                      <a:avLst/>
                    </a:prstGeom>
                  </pic:spPr>
                </pic:pic>
              </a:graphicData>
            </a:graphic>
          </wp:inline>
        </w:drawing>
      </w:r>
    </w:p>
    <w:p w14:paraId="70EBFC29" w14:textId="7362F48F" w:rsidR="001B55BC" w:rsidRDefault="001B55BC" w:rsidP="00D62CD1">
      <w:r w:rsidRPr="001B55BC">
        <w:drawing>
          <wp:inline distT="0" distB="0" distL="0" distR="0" wp14:anchorId="364D0E8E" wp14:editId="6D0392D7">
            <wp:extent cx="5731510" cy="2874010"/>
            <wp:effectExtent l="0" t="0" r="2540" b="2540"/>
            <wp:docPr id="1615130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130706" name=""/>
                    <pic:cNvPicPr/>
                  </pic:nvPicPr>
                  <pic:blipFill>
                    <a:blip r:embed="rId68"/>
                    <a:stretch>
                      <a:fillRect/>
                    </a:stretch>
                  </pic:blipFill>
                  <pic:spPr>
                    <a:xfrm>
                      <a:off x="0" y="0"/>
                      <a:ext cx="5731510" cy="2874010"/>
                    </a:xfrm>
                    <a:prstGeom prst="rect">
                      <a:avLst/>
                    </a:prstGeom>
                  </pic:spPr>
                </pic:pic>
              </a:graphicData>
            </a:graphic>
          </wp:inline>
        </w:drawing>
      </w:r>
    </w:p>
    <w:p w14:paraId="52CF7396" w14:textId="436E35FF" w:rsidR="00B717A5" w:rsidRDefault="00B717A5" w:rsidP="00D62CD1">
      <w:r w:rsidRPr="00B717A5">
        <w:lastRenderedPageBreak/>
        <w:drawing>
          <wp:inline distT="0" distB="0" distL="0" distR="0" wp14:anchorId="761A5AC4" wp14:editId="68E26DA5">
            <wp:extent cx="5731510" cy="2880360"/>
            <wp:effectExtent l="0" t="0" r="2540" b="0"/>
            <wp:docPr id="1390352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52183" name=""/>
                    <pic:cNvPicPr/>
                  </pic:nvPicPr>
                  <pic:blipFill>
                    <a:blip r:embed="rId69"/>
                    <a:stretch>
                      <a:fillRect/>
                    </a:stretch>
                  </pic:blipFill>
                  <pic:spPr>
                    <a:xfrm>
                      <a:off x="0" y="0"/>
                      <a:ext cx="5731510" cy="2880360"/>
                    </a:xfrm>
                    <a:prstGeom prst="rect">
                      <a:avLst/>
                    </a:prstGeom>
                  </pic:spPr>
                </pic:pic>
              </a:graphicData>
            </a:graphic>
          </wp:inline>
        </w:drawing>
      </w:r>
    </w:p>
    <w:p w14:paraId="32FE141E" w14:textId="1F91BCF3" w:rsidR="00555219" w:rsidRDefault="00555219" w:rsidP="00D62CD1">
      <w:r w:rsidRPr="00555219">
        <w:drawing>
          <wp:inline distT="0" distB="0" distL="0" distR="0" wp14:anchorId="350A7897" wp14:editId="6D35C20B">
            <wp:extent cx="5731510" cy="2894965"/>
            <wp:effectExtent l="0" t="0" r="2540" b="635"/>
            <wp:docPr id="22560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07601" name=""/>
                    <pic:cNvPicPr/>
                  </pic:nvPicPr>
                  <pic:blipFill>
                    <a:blip r:embed="rId70"/>
                    <a:stretch>
                      <a:fillRect/>
                    </a:stretch>
                  </pic:blipFill>
                  <pic:spPr>
                    <a:xfrm>
                      <a:off x="0" y="0"/>
                      <a:ext cx="5731510" cy="2894965"/>
                    </a:xfrm>
                    <a:prstGeom prst="rect">
                      <a:avLst/>
                    </a:prstGeom>
                  </pic:spPr>
                </pic:pic>
              </a:graphicData>
            </a:graphic>
          </wp:inline>
        </w:drawing>
      </w:r>
    </w:p>
    <w:p w14:paraId="21986B50" w14:textId="4BD8ADC1" w:rsidR="00137120" w:rsidRPr="00D62CD1" w:rsidRDefault="00137120" w:rsidP="00D62CD1">
      <w:r w:rsidRPr="00137120">
        <w:lastRenderedPageBreak/>
        <w:drawing>
          <wp:inline distT="0" distB="0" distL="0" distR="0" wp14:anchorId="528E96C9" wp14:editId="326DD018">
            <wp:extent cx="5731510" cy="2907665"/>
            <wp:effectExtent l="0" t="0" r="2540" b="6985"/>
            <wp:docPr id="1559261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261459" name=""/>
                    <pic:cNvPicPr/>
                  </pic:nvPicPr>
                  <pic:blipFill>
                    <a:blip r:embed="rId71"/>
                    <a:stretch>
                      <a:fillRect/>
                    </a:stretch>
                  </pic:blipFill>
                  <pic:spPr>
                    <a:xfrm>
                      <a:off x="0" y="0"/>
                      <a:ext cx="5731510" cy="2907665"/>
                    </a:xfrm>
                    <a:prstGeom prst="rect">
                      <a:avLst/>
                    </a:prstGeom>
                  </pic:spPr>
                </pic:pic>
              </a:graphicData>
            </a:graphic>
          </wp:inline>
        </w:drawing>
      </w:r>
    </w:p>
    <w:p w14:paraId="0F189DA3" w14:textId="09620918" w:rsidR="009C69DE" w:rsidRDefault="0054391F" w:rsidP="009C69DE">
      <w:pPr>
        <w:pStyle w:val="Heading3"/>
        <w:rPr>
          <w:sz w:val="24"/>
          <w:szCs w:val="24"/>
        </w:rPr>
      </w:pPr>
      <w:r w:rsidRPr="00496BD7">
        <w:rPr>
          <w:sz w:val="24"/>
          <w:szCs w:val="24"/>
        </w:rPr>
        <w:tab/>
      </w:r>
      <w:bookmarkStart w:id="11" w:name="_Toc225784863"/>
      <w:r w:rsidRPr="00496BD7">
        <w:rPr>
          <w:sz w:val="24"/>
          <w:szCs w:val="24"/>
        </w:rPr>
        <w:t>Task 4 (b): Illustrative Review of E-Portfolio tool Selection</w:t>
      </w:r>
      <w:bookmarkEnd w:id="11"/>
    </w:p>
    <w:p w14:paraId="4C008F8C" w14:textId="77777777" w:rsidR="00934B49" w:rsidRDefault="006F75D6" w:rsidP="006F75D6">
      <w:pPr>
        <w:jc w:val="both"/>
      </w:pPr>
      <w:r w:rsidRPr="006F75D6">
        <w:t>An effective e-portfolio tool selection process is a structured approach that aligns technology with pedagogical goals, ensuring the chosen platform facilitates reflection, documentation, and assessment. Key steps in this selection process include defining the purpose, setting evaluation criteria, assessing technical needs, and piloting tools. (UCL Discovery +4)</w:t>
      </w:r>
    </w:p>
    <w:p w14:paraId="57699ED5" w14:textId="456F94DD" w:rsidR="00934B49" w:rsidRDefault="00934B49" w:rsidP="006F75D6">
      <w:pPr>
        <w:jc w:val="both"/>
      </w:pPr>
      <w:r>
        <w:rPr>
          <w:noProof/>
        </w:rPr>
        <w:drawing>
          <wp:inline distT="0" distB="0" distL="0" distR="0" wp14:anchorId="5E88DCA2" wp14:editId="3208FFC9">
            <wp:extent cx="5730875" cy="2548255"/>
            <wp:effectExtent l="0" t="0" r="3175" b="4445"/>
            <wp:docPr id="97578534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0875" cy="2548255"/>
                    </a:xfrm>
                    <a:prstGeom prst="rect">
                      <a:avLst/>
                    </a:prstGeom>
                    <a:noFill/>
                  </pic:spPr>
                </pic:pic>
              </a:graphicData>
            </a:graphic>
          </wp:inline>
        </w:drawing>
      </w:r>
    </w:p>
    <w:p w14:paraId="32AF34CE" w14:textId="6224A68A" w:rsidR="00DA7A8A" w:rsidRDefault="00730628" w:rsidP="0085243A">
      <w:pPr>
        <w:jc w:val="both"/>
      </w:pPr>
      <w:r w:rsidRPr="0032483A">
        <w:rPr>
          <w:noProof/>
        </w:rPr>
        <w:drawing>
          <wp:anchor distT="0" distB="0" distL="114300" distR="114300" simplePos="0" relativeHeight="251658247" behindDoc="1" locked="0" layoutInCell="1" allowOverlap="1" wp14:anchorId="39E4A613" wp14:editId="1E56C50C">
            <wp:simplePos x="0" y="0"/>
            <wp:positionH relativeFrom="margin">
              <wp:posOffset>2945081</wp:posOffset>
            </wp:positionH>
            <wp:positionV relativeFrom="paragraph">
              <wp:posOffset>1270440</wp:posOffset>
            </wp:positionV>
            <wp:extent cx="1081405" cy="456565"/>
            <wp:effectExtent l="0" t="0" r="0" b="0"/>
            <wp:wrapThrough wrapText="bothSides">
              <wp:wrapPolygon edited="0">
                <wp:start x="9132" y="901"/>
                <wp:lineTo x="0" y="8111"/>
                <wp:lineTo x="0" y="17124"/>
                <wp:lineTo x="19025" y="17124"/>
                <wp:lineTo x="19406" y="10815"/>
                <wp:lineTo x="15981" y="2704"/>
                <wp:lineTo x="13318" y="901"/>
                <wp:lineTo x="9132" y="901"/>
              </wp:wrapPolygon>
            </wp:wrapThrough>
            <wp:docPr id="186521055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3">
                      <a:extLst>
                        <a:ext uri="{28A0092B-C50C-407E-A947-70E740481C1C}">
                          <a14:useLocalDpi xmlns:a14="http://schemas.microsoft.com/office/drawing/2010/main" val="0"/>
                        </a:ext>
                      </a:extLst>
                    </a:blip>
                    <a:srcRect t="31588" r="68043"/>
                    <a:stretch>
                      <a:fillRect/>
                    </a:stretch>
                  </pic:blipFill>
                  <pic:spPr bwMode="auto">
                    <a:xfrm>
                      <a:off x="0" y="0"/>
                      <a:ext cx="1081405"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4B49">
        <w:rPr>
          <w:noProof/>
        </w:rPr>
        <w:drawing>
          <wp:anchor distT="0" distB="0" distL="114300" distR="114300" simplePos="0" relativeHeight="251658246" behindDoc="0" locked="0" layoutInCell="1" allowOverlap="1" wp14:anchorId="65D8F466" wp14:editId="5C9359B2">
            <wp:simplePos x="0" y="0"/>
            <wp:positionH relativeFrom="column">
              <wp:posOffset>0</wp:posOffset>
            </wp:positionH>
            <wp:positionV relativeFrom="paragraph">
              <wp:posOffset>219710</wp:posOffset>
            </wp:positionV>
            <wp:extent cx="1219200" cy="597535"/>
            <wp:effectExtent l="0" t="0" r="0" b="0"/>
            <wp:wrapSquare wrapText="bothSides"/>
            <wp:docPr id="111649460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19200" cy="597535"/>
                    </a:xfrm>
                    <a:prstGeom prst="rect">
                      <a:avLst/>
                    </a:prstGeom>
                    <a:noFill/>
                  </pic:spPr>
                </pic:pic>
              </a:graphicData>
            </a:graphic>
          </wp:anchor>
        </w:drawing>
      </w:r>
      <w:r w:rsidR="00934B49" w:rsidRPr="00646025">
        <w:t>The Wix e-portfolio tool selection process is characterized by a "guided freedom" approach, allowing users to choose between AI-powered generation or manual, high-customization design templates. It is widely chosen by creative professionals and jobseekers for its drag-and-drop editor and specialized, visually oriented portfolio apps.</w:t>
      </w:r>
      <w:r w:rsidR="00934B49">
        <w:t xml:space="preserve"> (</w:t>
      </w:r>
      <w:r w:rsidR="00934B49" w:rsidRPr="00646025">
        <w:t>Wix.com +4</w:t>
      </w:r>
      <w:r w:rsidR="00934B49">
        <w:t>).</w:t>
      </w:r>
      <w:r w:rsidR="00934B49" w:rsidRPr="005B7E52">
        <w:rPr>
          <w:rFonts w:ascii="Arial" w:eastAsia="Times New Roman" w:hAnsi="Arial" w:cs="Arial"/>
          <w:color w:val="0A0A0A"/>
          <w:kern w:val="0"/>
          <w:shd w:val="clear" w:color="auto" w:fill="F3F5F6"/>
          <w:lang w:eastAsia="en-GB"/>
          <w14:ligatures w14:val="none"/>
        </w:rPr>
        <w:t xml:space="preserve"> </w:t>
      </w:r>
      <w:r w:rsidR="00934B49" w:rsidRPr="005B7E52">
        <w:t>We discovered that tools like Wix, with their blogging features, are better at supporting the development of co-regulated learning skills and social learning.</w:t>
      </w:r>
      <w:r w:rsidR="0032483A" w:rsidRPr="0032483A">
        <w:t xml:space="preserve"> </w:t>
      </w:r>
    </w:p>
    <w:p w14:paraId="4B54B093" w14:textId="77777777" w:rsidR="00934B49" w:rsidRDefault="00934B49" w:rsidP="00934B49"/>
    <w:p w14:paraId="1F1D4EA1" w14:textId="77777777" w:rsidR="00934B49" w:rsidRPr="00934B49" w:rsidRDefault="00934B49" w:rsidP="00934B49"/>
    <w:p w14:paraId="5A4713AA" w14:textId="77777777" w:rsidR="00DA7A8A" w:rsidRDefault="00DA7A8A" w:rsidP="00E33D3C">
      <w:pPr>
        <w:rPr>
          <w:b/>
          <w:bCs/>
          <w:sz w:val="20"/>
          <w:szCs w:val="20"/>
        </w:rPr>
      </w:pPr>
    </w:p>
    <w:p w14:paraId="3451BE29" w14:textId="77777777" w:rsidR="00D64892" w:rsidRDefault="00D64892" w:rsidP="00E33D3C">
      <w:pPr>
        <w:rPr>
          <w:b/>
          <w:bCs/>
          <w:sz w:val="20"/>
          <w:szCs w:val="20"/>
        </w:rPr>
      </w:pPr>
    </w:p>
    <w:p w14:paraId="72F2498F" w14:textId="77777777" w:rsidR="00D64892" w:rsidRDefault="00D64892" w:rsidP="00E33D3C">
      <w:pPr>
        <w:rPr>
          <w:b/>
          <w:bCs/>
          <w:sz w:val="20"/>
          <w:szCs w:val="20"/>
        </w:rPr>
      </w:pPr>
    </w:p>
    <w:p w14:paraId="2A11909A" w14:textId="77777777" w:rsidR="00D64892" w:rsidRDefault="00D64892" w:rsidP="00E33D3C">
      <w:pPr>
        <w:rPr>
          <w:b/>
          <w:bCs/>
          <w:sz w:val="20"/>
          <w:szCs w:val="20"/>
        </w:rPr>
      </w:pPr>
    </w:p>
    <w:p w14:paraId="3BAB37C1" w14:textId="77777777" w:rsidR="00D64892" w:rsidRDefault="00D64892" w:rsidP="00E33D3C">
      <w:pPr>
        <w:rPr>
          <w:b/>
          <w:bCs/>
          <w:sz w:val="20"/>
          <w:szCs w:val="20"/>
        </w:rPr>
      </w:pPr>
    </w:p>
    <w:p w14:paraId="73130B6F" w14:textId="77777777" w:rsidR="00D64892" w:rsidRDefault="00D64892" w:rsidP="00E33D3C">
      <w:pPr>
        <w:rPr>
          <w:b/>
          <w:bCs/>
          <w:sz w:val="20"/>
          <w:szCs w:val="20"/>
        </w:rPr>
      </w:pPr>
    </w:p>
    <w:p w14:paraId="1EBAD524" w14:textId="77777777" w:rsidR="009C7208" w:rsidRDefault="009C7208" w:rsidP="00E33D3C">
      <w:pPr>
        <w:rPr>
          <w:b/>
          <w:bCs/>
          <w:sz w:val="20"/>
          <w:szCs w:val="20"/>
        </w:rPr>
      </w:pPr>
    </w:p>
    <w:p w14:paraId="3444ADAF" w14:textId="76B5278A" w:rsidR="00E33D3C" w:rsidRPr="00AB336F" w:rsidRDefault="00973D53" w:rsidP="00E33D3C">
      <w:pPr>
        <w:rPr>
          <w:b/>
          <w:bCs/>
        </w:rPr>
      </w:pPr>
      <w:r w:rsidRPr="00AB336F">
        <w:rPr>
          <w:b/>
          <w:bCs/>
        </w:rPr>
        <w:t>Key Stages in the Wix Portfolio Selection Process</w:t>
      </w:r>
    </w:p>
    <w:p w14:paraId="7AA15806" w14:textId="1EBC25AD" w:rsidR="001173E0" w:rsidRPr="00AB336F" w:rsidRDefault="00DA7A8A" w:rsidP="00E33D3C">
      <w:pPr>
        <w:rPr>
          <w:b/>
          <w:bCs/>
        </w:rPr>
      </w:pPr>
      <w:r w:rsidRPr="00AB336F">
        <w:rPr>
          <w:b/>
          <w:bCs/>
        </w:rPr>
        <w:t xml:space="preserve">              </w:t>
      </w:r>
      <w:r w:rsidR="001173E0" w:rsidRPr="00AB336F">
        <w:rPr>
          <w:b/>
          <w:bCs/>
        </w:rPr>
        <w:t>Initial Setup &amp; Goal Identification:</w:t>
      </w:r>
      <w:r w:rsidR="001173E0" w:rsidRPr="00AB336F">
        <w:t> Users start by creating a "Portfolio &amp; CV" site, where they can either use Wix ADI</w:t>
      </w:r>
      <w:proofErr w:type="gramStart"/>
      <w:r w:rsidR="001173E0" w:rsidRPr="00AB336F">
        <w:t xml:space="preserve"> </w:t>
      </w:r>
      <w:r w:rsidRPr="00AB336F">
        <w:t xml:space="preserve">  </w:t>
      </w:r>
      <w:r w:rsidR="001173E0" w:rsidRPr="00AB336F">
        <w:t>(</w:t>
      </w:r>
      <w:proofErr w:type="gramEnd"/>
      <w:r w:rsidR="001173E0" w:rsidRPr="00AB336F">
        <w:t>Artificial Design Intelligence) to generate a site quickly, or choose to manually pick a template.</w:t>
      </w:r>
    </w:p>
    <w:p w14:paraId="1ABADB16" w14:textId="15503E4A" w:rsidR="001173E0" w:rsidRPr="00AB336F" w:rsidRDefault="00767C69" w:rsidP="00767C69">
      <w:pPr>
        <w:ind w:left="283"/>
      </w:pPr>
      <w:r w:rsidRPr="00AB336F">
        <w:rPr>
          <w:b/>
          <w:bCs/>
        </w:rPr>
        <w:t xml:space="preserve">          </w:t>
      </w:r>
      <w:r w:rsidR="001173E0" w:rsidRPr="00AB336F">
        <w:rPr>
          <w:b/>
          <w:bCs/>
        </w:rPr>
        <w:t>Template Selection:</w:t>
      </w:r>
      <w:r w:rsidR="001173E0" w:rsidRPr="00AB336F">
        <w:t xml:space="preserve"> Wix offers over 900 templates, with specialized options for </w:t>
      </w:r>
      <w:r w:rsidR="00AB7068" w:rsidRPr="00AB336F">
        <w:t>photographers,</w:t>
      </w:r>
      <w:r w:rsidR="002E5C87" w:rsidRPr="00AB336F">
        <w:t xml:space="preserve"> </w:t>
      </w:r>
      <w:r w:rsidR="001173E0" w:rsidRPr="00AB336F">
        <w:t>illustrators, architects, and designers, allowing for specialized curation of projects.</w:t>
      </w:r>
    </w:p>
    <w:p w14:paraId="0D73AD0B" w14:textId="6E2D2578" w:rsidR="001173E0" w:rsidRPr="00AB336F" w:rsidRDefault="002E5C87" w:rsidP="002E5C87">
      <w:r w:rsidRPr="00AB336F">
        <w:rPr>
          <w:b/>
          <w:bCs/>
        </w:rPr>
        <w:t xml:space="preserve">                   </w:t>
      </w:r>
      <w:r w:rsidR="001173E0" w:rsidRPr="00AB336F">
        <w:rPr>
          <w:b/>
          <w:bCs/>
        </w:rPr>
        <w:t>Structure &amp; App Integration:</w:t>
      </w:r>
      <w:r w:rsidR="001173E0" w:rsidRPr="00AB336F">
        <w:t xml:space="preserve"> Users often select the "Wix Portfolio" app to automatically build a portfolio page, collection </w:t>
      </w:r>
      <w:r w:rsidR="00AB7068" w:rsidRPr="00AB336F">
        <w:t xml:space="preserve">   </w:t>
      </w:r>
      <w:r w:rsidR="001173E0" w:rsidRPr="00AB336F">
        <w:t>pages, and project pages.</w:t>
      </w:r>
    </w:p>
    <w:p w14:paraId="7E2B9CE2" w14:textId="79A45AB2" w:rsidR="00235EC3" w:rsidRPr="00AB336F" w:rsidRDefault="00235EC3" w:rsidP="00235EC3">
      <w:r w:rsidRPr="00AB336F">
        <w:rPr>
          <w:b/>
          <w:bCs/>
        </w:rPr>
        <w:t xml:space="preserve">              </w:t>
      </w:r>
      <w:r w:rsidR="001173E0" w:rsidRPr="00AB336F">
        <w:rPr>
          <w:b/>
          <w:bCs/>
        </w:rPr>
        <w:t>Customization Level:</w:t>
      </w:r>
      <w:r w:rsidR="001173E0" w:rsidRPr="00AB336F">
        <w:t> Users choose between utilizing pre-built structures for rapid deployment or</w:t>
      </w:r>
      <w:r w:rsidR="002E5C87" w:rsidRPr="00AB336F">
        <w:t xml:space="preserve"> </w:t>
      </w:r>
      <w:r w:rsidR="001173E0" w:rsidRPr="00AB336F">
        <w:t xml:space="preserve">utilizing the Wix </w:t>
      </w:r>
      <w:r w:rsidR="00AB7068" w:rsidRPr="00AB336F">
        <w:t>Editor for</w:t>
      </w:r>
      <w:r w:rsidR="001173E0" w:rsidRPr="00AB336F">
        <w:t xml:space="preserve"> deep, drag-and-drop customization. </w:t>
      </w:r>
      <w:r w:rsidRPr="00AB336F">
        <w:t>(YouTube +6</w:t>
      </w:r>
      <w:r w:rsidRPr="00AB336F">
        <w:rPr>
          <w:noProof/>
        </w:rPr>
        <w:drawing>
          <wp:inline distT="0" distB="0" distL="0" distR="0" wp14:anchorId="167CA416" wp14:editId="46AF99FD">
            <wp:extent cx="617855" cy="290705"/>
            <wp:effectExtent l="0" t="0" r="0" b="0"/>
            <wp:docPr id="1105345134" name="Picture 39" descr="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YouTub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38850" cy="300583"/>
                    </a:xfrm>
                    <a:prstGeom prst="rect">
                      <a:avLst/>
                    </a:prstGeom>
                    <a:noFill/>
                    <a:ln>
                      <a:noFill/>
                    </a:ln>
                  </pic:spPr>
                </pic:pic>
              </a:graphicData>
            </a:graphic>
          </wp:inline>
        </w:drawing>
      </w:r>
      <w:r w:rsidRPr="00AB336F">
        <w:t>)</w:t>
      </w:r>
    </w:p>
    <w:p w14:paraId="6C6B3A14" w14:textId="77777777" w:rsidR="002E5C87" w:rsidRPr="00AB336F" w:rsidRDefault="002E5C87" w:rsidP="00235EC3"/>
    <w:p w14:paraId="0010FB43" w14:textId="77777777" w:rsidR="00EE3134" w:rsidRPr="00AB336F" w:rsidRDefault="00EE3134" w:rsidP="00EE3134">
      <w:pPr>
        <w:rPr>
          <w:b/>
          <w:bCs/>
        </w:rPr>
      </w:pPr>
      <w:r w:rsidRPr="00AB336F">
        <w:rPr>
          <w:b/>
          <w:bCs/>
        </w:rPr>
        <w:t>Selection Decision Factors</w:t>
      </w:r>
    </w:p>
    <w:p w14:paraId="2683EEB1" w14:textId="77777777" w:rsidR="00EE3134" w:rsidRPr="00AB336F" w:rsidRDefault="00EE3134" w:rsidP="00E76B4C">
      <w:pPr>
        <w:ind w:left="720"/>
      </w:pPr>
      <w:r w:rsidRPr="00AB336F">
        <w:rPr>
          <w:b/>
          <w:bCs/>
        </w:rPr>
        <w:t>Design Flexibility:</w:t>
      </w:r>
      <w:r w:rsidRPr="00AB336F">
        <w:t> Users often choose Wix for its ability to drag and drop elements freely, which is superior to more restrictive builders, though it can be less structured than competitors.</w:t>
      </w:r>
    </w:p>
    <w:p w14:paraId="2E68BC5E" w14:textId="77777777" w:rsidR="00EE3134" w:rsidRPr="00AB336F" w:rsidRDefault="00EE3134" w:rsidP="00E76B4C">
      <w:pPr>
        <w:ind w:left="720"/>
      </w:pPr>
      <w:r w:rsidRPr="00AB336F">
        <w:rPr>
          <w:b/>
          <w:bCs/>
        </w:rPr>
        <w:t>Visual Focus:</w:t>
      </w:r>
      <w:r w:rsidRPr="00AB336F">
        <w:t> The platform is preferred for its "photo-friendly" nature, featuring automatic image optimization for speed and quality.</w:t>
      </w:r>
    </w:p>
    <w:p w14:paraId="29B4ADC3" w14:textId="25205FFC" w:rsidR="00EE3134" w:rsidRPr="00AB336F" w:rsidRDefault="00E76B4C" w:rsidP="00EE3134">
      <w:r w:rsidRPr="00AB336F">
        <w:rPr>
          <w:b/>
          <w:bCs/>
        </w:rPr>
        <w:t xml:space="preserve">                      </w:t>
      </w:r>
      <w:r w:rsidR="00EE3134" w:rsidRPr="00AB336F">
        <w:rPr>
          <w:b/>
          <w:bCs/>
        </w:rPr>
        <w:t>Client Tools:</w:t>
      </w:r>
      <w:r w:rsidR="00EE3134" w:rsidRPr="00AB336F">
        <w:t> The selection process often weighs the need for built-</w:t>
      </w:r>
      <w:r w:rsidRPr="00AB336F">
        <w:t>in,</w:t>
      </w:r>
      <w:r w:rsidR="00EE3134" w:rsidRPr="00AB336F">
        <w:t xml:space="preserve"> password-protected galleries and project </w:t>
      </w:r>
      <w:r w:rsidRPr="00AB336F">
        <w:t xml:space="preserve">    </w:t>
      </w:r>
      <w:r w:rsidR="00EE3134" w:rsidRPr="00AB336F">
        <w:t xml:space="preserve">organization </w:t>
      </w:r>
      <w:r w:rsidRPr="00AB336F">
        <w:t xml:space="preserve">tools. </w:t>
      </w:r>
      <w:r w:rsidR="00122403" w:rsidRPr="00AB336F">
        <w:t>(Wix.com</w:t>
      </w:r>
      <w:r w:rsidR="00EE3134" w:rsidRPr="00AB336F">
        <w:t> +4</w:t>
      </w:r>
      <w:r w:rsidRPr="00AB336F">
        <w:rPr>
          <w:noProof/>
        </w:rPr>
        <w:drawing>
          <wp:inline distT="0" distB="0" distL="0" distR="0" wp14:anchorId="192BA68D" wp14:editId="3AA13DD3">
            <wp:extent cx="539115" cy="174423"/>
            <wp:effectExtent l="0" t="0" r="0" b="0"/>
            <wp:docPr id="2018087112" name="Picture 41" descr="Wi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ix.com"/>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3181" cy="182209"/>
                    </a:xfrm>
                    <a:prstGeom prst="rect">
                      <a:avLst/>
                    </a:prstGeom>
                    <a:noFill/>
                    <a:ln>
                      <a:noFill/>
                    </a:ln>
                  </pic:spPr>
                </pic:pic>
              </a:graphicData>
            </a:graphic>
          </wp:inline>
        </w:drawing>
      </w:r>
      <w:r w:rsidRPr="00AB336F">
        <w:t>)</w:t>
      </w:r>
    </w:p>
    <w:p w14:paraId="04C171A4" w14:textId="77777777" w:rsidR="008F5D6F" w:rsidRPr="00AB336F" w:rsidRDefault="008F5D6F" w:rsidP="00EE3134"/>
    <w:p w14:paraId="2060CE14" w14:textId="77777777" w:rsidR="00E33D3C" w:rsidRPr="00AB336F" w:rsidRDefault="008F5D6F" w:rsidP="004C1BCD">
      <w:r w:rsidRPr="00AB336F">
        <w:rPr>
          <w:b/>
          <w:bCs/>
        </w:rPr>
        <w:lastRenderedPageBreak/>
        <w:t>Wix vs. Others:</w:t>
      </w:r>
      <w:r w:rsidRPr="00AB336F">
        <w:t xml:space="preserve"> Competitors like Squarespace (for design), </w:t>
      </w:r>
      <w:r w:rsidR="00EF7A83" w:rsidRPr="00AB336F">
        <w:t>WEB flow</w:t>
      </w:r>
      <w:r w:rsidRPr="00AB336F">
        <w:t xml:space="preserve"> (for deep customization), or WordPress (for blogging) are often compared, with Wix chosen for its balance of features and ease of use. </w:t>
      </w:r>
      <w:r w:rsidR="003F0EBA" w:rsidRPr="00AB336F">
        <w:t>(YouTube +4</w:t>
      </w:r>
      <w:r w:rsidR="003F0EBA" w:rsidRPr="00AB336F">
        <w:rPr>
          <w:noProof/>
        </w:rPr>
        <w:drawing>
          <wp:inline distT="0" distB="0" distL="0" distR="0" wp14:anchorId="190B818E" wp14:editId="6975D24A">
            <wp:extent cx="607695" cy="253706"/>
            <wp:effectExtent l="0" t="0" r="1905" b="0"/>
            <wp:docPr id="649329396" name="Picture 43" descr="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YouTub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24513" cy="260727"/>
                    </a:xfrm>
                    <a:prstGeom prst="rect">
                      <a:avLst/>
                    </a:prstGeom>
                    <a:noFill/>
                    <a:ln>
                      <a:noFill/>
                    </a:ln>
                  </pic:spPr>
                </pic:pic>
              </a:graphicData>
            </a:graphic>
          </wp:inline>
        </w:drawing>
      </w:r>
    </w:p>
    <w:p w14:paraId="5CD35680" w14:textId="77777777" w:rsidR="00E33D3C" w:rsidRPr="00AB336F" w:rsidRDefault="00E33D3C" w:rsidP="004C1BCD"/>
    <w:p w14:paraId="4CA0A384" w14:textId="77777777" w:rsidR="00E33D3C" w:rsidRPr="00AB336F" w:rsidRDefault="00E33D3C" w:rsidP="004C1BCD"/>
    <w:p w14:paraId="2B350E82" w14:textId="77777777" w:rsidR="00E33D3C" w:rsidRPr="00AB336F" w:rsidRDefault="00E33D3C" w:rsidP="004C1BCD"/>
    <w:p w14:paraId="4B6D483A" w14:textId="77777777" w:rsidR="00E33D3C" w:rsidRPr="00AB336F" w:rsidRDefault="00E33D3C" w:rsidP="004C1BCD"/>
    <w:p w14:paraId="45FE0917" w14:textId="77777777" w:rsidR="00E33D3C" w:rsidRPr="00AB336F" w:rsidRDefault="00E33D3C" w:rsidP="004C1BCD"/>
    <w:p w14:paraId="11B88FFB" w14:textId="77777777" w:rsidR="00E33D3C" w:rsidRPr="00AB336F" w:rsidRDefault="00E33D3C" w:rsidP="004C1BCD"/>
    <w:p w14:paraId="5021C391" w14:textId="77777777" w:rsidR="00E33D3C" w:rsidRPr="00AB336F" w:rsidRDefault="00E33D3C" w:rsidP="004C1BCD"/>
    <w:p w14:paraId="6E636A23" w14:textId="77777777" w:rsidR="00E33D3C" w:rsidRPr="00AB336F" w:rsidRDefault="00E33D3C" w:rsidP="004C1BCD"/>
    <w:p w14:paraId="4D158BF6" w14:textId="77777777" w:rsidR="00E33D3C" w:rsidRPr="00AB336F" w:rsidRDefault="00E33D3C" w:rsidP="004C1BCD"/>
    <w:p w14:paraId="02EAFD7F" w14:textId="77777777" w:rsidR="00E33D3C" w:rsidRPr="00AB336F" w:rsidRDefault="00E33D3C" w:rsidP="004C1BCD"/>
    <w:p w14:paraId="1EC36565" w14:textId="77777777" w:rsidR="009C7208" w:rsidRDefault="009C7208" w:rsidP="004C1BCD"/>
    <w:p w14:paraId="5A2E96F3" w14:textId="77777777" w:rsidR="009C7208" w:rsidRDefault="009C7208" w:rsidP="004C1BCD"/>
    <w:p w14:paraId="69696A2E" w14:textId="77777777" w:rsidR="009C7208" w:rsidRDefault="009C7208" w:rsidP="004C1BCD"/>
    <w:p w14:paraId="105C66CC" w14:textId="77777777" w:rsidR="009C7208" w:rsidRDefault="009C7208" w:rsidP="004C1BCD"/>
    <w:p w14:paraId="12017B80" w14:textId="77777777" w:rsidR="009C7208" w:rsidRDefault="009C7208" w:rsidP="004C1BCD"/>
    <w:p w14:paraId="0F8B0C1A" w14:textId="43E0614C" w:rsidR="003A12C8" w:rsidRDefault="003A12C8" w:rsidP="004C1BCD">
      <w:r w:rsidRPr="00496BD7">
        <w:t>Conclusion</w:t>
      </w:r>
      <w:r w:rsidR="00EB331F">
        <w:t>:</w:t>
      </w:r>
    </w:p>
    <w:p w14:paraId="4CF0EA25" w14:textId="77777777" w:rsidR="000575F1" w:rsidRDefault="00164F57" w:rsidP="0062327B">
      <w:pPr>
        <w:jc w:val="both"/>
      </w:pPr>
      <w:r>
        <w:t>The famous quote by NELSON MANDELA</w:t>
      </w:r>
    </w:p>
    <w:p w14:paraId="536ACBC8" w14:textId="2239D78F" w:rsidR="00A5530F" w:rsidRDefault="003D702A" w:rsidP="0062327B">
      <w:pPr>
        <w:jc w:val="both"/>
      </w:pPr>
      <w:r>
        <w:t xml:space="preserve"> “Education is the most </w:t>
      </w:r>
      <w:r w:rsidR="000575F1">
        <w:t xml:space="preserve">powerful weapon which you can </w:t>
      </w:r>
      <w:r w:rsidR="00520C22">
        <w:t>use to change the world”</w:t>
      </w:r>
    </w:p>
    <w:p w14:paraId="44CD0E5F" w14:textId="77777777" w:rsidR="00FF6A66" w:rsidRDefault="00630669" w:rsidP="0062327B">
      <w:pPr>
        <w:jc w:val="both"/>
      </w:pPr>
      <w:r>
        <w:t xml:space="preserve">The world of </w:t>
      </w:r>
      <w:r w:rsidR="00B57DE7">
        <w:t>Education</w:t>
      </w:r>
      <w:r>
        <w:t xml:space="preserve"> is </w:t>
      </w:r>
      <w:r w:rsidR="00B57DE7">
        <w:t>undergoing</w:t>
      </w:r>
      <w:r w:rsidR="000B7919">
        <w:t xml:space="preserve"> a Digital </w:t>
      </w:r>
      <w:r w:rsidR="00B57DE7">
        <w:t>Transformation, Digital</w:t>
      </w:r>
      <w:r w:rsidR="00AE37B6">
        <w:t xml:space="preserve"> </w:t>
      </w:r>
      <w:r w:rsidR="00B57DE7">
        <w:t>Tools have entered the</w:t>
      </w:r>
      <w:r w:rsidR="009C0F82">
        <w:t xml:space="preserve"> classroom, bringing </w:t>
      </w:r>
      <w:r w:rsidR="00901890">
        <w:t>convenience</w:t>
      </w:r>
      <w:r w:rsidR="009C0F82">
        <w:t xml:space="preserve"> </w:t>
      </w:r>
      <w:r w:rsidR="00901890">
        <w:t>and frugality</w:t>
      </w:r>
      <w:r w:rsidR="00CE10E1">
        <w:t>, field labs for lifelong learning.</w:t>
      </w:r>
      <w:r w:rsidR="00FF45D8">
        <w:t xml:space="preserve"> Success in the future will be based on how much students </w:t>
      </w:r>
      <w:r w:rsidR="003B53CC">
        <w:t>know, but on their</w:t>
      </w:r>
      <w:r w:rsidR="00BC6DB6">
        <w:t xml:space="preserve"> ability to think and act creatively.</w:t>
      </w:r>
    </w:p>
    <w:p w14:paraId="2AFAB507" w14:textId="1CF921FE" w:rsidR="000B443B" w:rsidRDefault="009D32B5" w:rsidP="0062327B">
      <w:pPr>
        <w:jc w:val="both"/>
      </w:pPr>
      <w:r>
        <w:t xml:space="preserve">Ultimately, </w:t>
      </w:r>
      <w:r w:rsidR="00151C13">
        <w:t>‘</w:t>
      </w:r>
      <w:r w:rsidR="00B61FD1">
        <w:t>Learning</w:t>
      </w:r>
      <w:r w:rsidR="006504B0">
        <w:t xml:space="preserve"> in the Digital Era</w:t>
      </w:r>
      <w:r w:rsidR="00A95B2B">
        <w:t>’ is</w:t>
      </w:r>
      <w:r w:rsidR="006504B0">
        <w:t xml:space="preserve"> not merely about </w:t>
      </w:r>
      <w:r w:rsidR="00E32063">
        <w:t>replacing paper</w:t>
      </w:r>
      <w:r>
        <w:t xml:space="preserve"> books</w:t>
      </w:r>
      <w:r w:rsidR="005E2653">
        <w:t xml:space="preserve"> with</w:t>
      </w:r>
      <w:r>
        <w:t xml:space="preserve"> </w:t>
      </w:r>
      <w:r w:rsidR="00F217F3">
        <w:t xml:space="preserve">tablets, it is about harnessing technology to empower </w:t>
      </w:r>
      <w:r w:rsidR="00E334BF">
        <w:t xml:space="preserve">the students(us) </w:t>
      </w:r>
      <w:r w:rsidR="000208B9">
        <w:t>with critical thinking</w:t>
      </w:r>
      <w:r w:rsidR="00165839">
        <w:t>, problem-solving, and adaptability</w:t>
      </w:r>
      <w:r w:rsidR="00A36018">
        <w:t>, preparing the students(us) for an ever</w:t>
      </w:r>
      <w:r w:rsidR="00A21281">
        <w:t xml:space="preserve">-evolving digital </w:t>
      </w:r>
      <w:r w:rsidR="00D90A5A">
        <w:t>economy. This shift</w:t>
      </w:r>
      <w:r w:rsidR="00B61FD1">
        <w:t xml:space="preserve"> will </w:t>
      </w:r>
      <w:r w:rsidR="009E0378">
        <w:t>n</w:t>
      </w:r>
      <w:r w:rsidR="00A95B2B">
        <w:t xml:space="preserve">ecessitate </w:t>
      </w:r>
      <w:r w:rsidR="009E0378">
        <w:t xml:space="preserve">new strategies </w:t>
      </w:r>
      <w:r w:rsidR="00BD51DD">
        <w:t>from educators (teachers)</w:t>
      </w:r>
      <w:r w:rsidR="00E32063">
        <w:t>, emphasizing</w:t>
      </w:r>
      <w:r w:rsidR="004E14FE">
        <w:t xml:space="preserve"> a blend of physical and digital space to create </w:t>
      </w:r>
      <w:r w:rsidR="00DF5BDC">
        <w:t>inclusive future ready systems.</w:t>
      </w:r>
    </w:p>
    <w:p w14:paraId="2DB6CD75" w14:textId="77777777" w:rsidR="008817D4" w:rsidRDefault="008817D4" w:rsidP="004C1BCD"/>
    <w:p w14:paraId="4DD3EF02" w14:textId="77777777" w:rsidR="006C0DF5" w:rsidRPr="006C0DF5" w:rsidRDefault="006C0DF5" w:rsidP="006C0DF5"/>
    <w:p w14:paraId="38A8A2C4" w14:textId="77777777" w:rsidR="00695B90" w:rsidRPr="00695B90" w:rsidRDefault="00695B90" w:rsidP="00695B90"/>
    <w:p w14:paraId="2FB37AAF" w14:textId="77777777" w:rsidR="00E4306D" w:rsidRDefault="003A12C8" w:rsidP="00E4306D">
      <w:pPr>
        <w:pStyle w:val="Heading1"/>
        <w:rPr>
          <w:sz w:val="24"/>
          <w:szCs w:val="24"/>
        </w:rPr>
      </w:pPr>
      <w:bookmarkStart w:id="12" w:name="_Toc225784864"/>
      <w:r w:rsidRPr="00E4306D">
        <w:rPr>
          <w:sz w:val="24"/>
          <w:szCs w:val="24"/>
        </w:rPr>
        <w:t>References</w:t>
      </w:r>
      <w:bookmarkEnd w:id="12"/>
    </w:p>
    <w:p w14:paraId="233159EA" w14:textId="4DFCEDE0" w:rsidR="00E4306D" w:rsidRDefault="00E4306D" w:rsidP="00E4300C">
      <w:pPr>
        <w:pStyle w:val="Heading2"/>
        <w:rPr>
          <w:sz w:val="24"/>
          <w:szCs w:val="24"/>
        </w:rPr>
      </w:pPr>
      <w:r>
        <w:tab/>
      </w:r>
      <w:bookmarkStart w:id="13" w:name="_Toc225784865"/>
      <w:r w:rsidRPr="00E4300C">
        <w:rPr>
          <w:sz w:val="24"/>
          <w:szCs w:val="24"/>
        </w:rPr>
        <w:t>Task 1 References:</w:t>
      </w:r>
      <w:bookmarkEnd w:id="13"/>
    </w:p>
    <w:sdt>
      <w:sdtPr>
        <w:rPr>
          <w:rFonts w:asciiTheme="minorHAnsi" w:eastAsiaTheme="minorEastAsia" w:hAnsiTheme="minorHAnsi" w:cstheme="minorBidi"/>
          <w:color w:val="auto"/>
          <w:sz w:val="24"/>
          <w:szCs w:val="24"/>
        </w:rPr>
        <w:id w:val="1573700985"/>
        <w:docPartObj>
          <w:docPartGallery w:val="Bibliographies"/>
          <w:docPartUnique/>
        </w:docPartObj>
      </w:sdtPr>
      <w:sdtEndPr/>
      <w:sdtContent>
        <w:p w14:paraId="4A774371" w14:textId="37DF558E" w:rsidR="00082142" w:rsidRDefault="00082142">
          <w:pPr>
            <w:pStyle w:val="Heading1"/>
          </w:pPr>
        </w:p>
        <w:sdt>
          <w:sdtPr>
            <w:id w:val="-573587230"/>
            <w:bibliography/>
          </w:sdtPr>
          <w:sdtEndPr/>
          <w:sdtContent>
            <w:p w14:paraId="0D578999" w14:textId="77777777" w:rsidR="00082142" w:rsidRDefault="0008214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82142" w14:paraId="52AC5B4C" w14:textId="77777777">
                <w:trPr>
                  <w:divId w:val="330639805"/>
                  <w:tblCellSpacing w:w="15" w:type="dxa"/>
                </w:trPr>
                <w:tc>
                  <w:tcPr>
                    <w:tcW w:w="50" w:type="pct"/>
                    <w:hideMark/>
                  </w:tcPr>
                  <w:p w14:paraId="3CC35A98" w14:textId="2D115786" w:rsidR="00082142" w:rsidRDefault="00082142">
                    <w:pPr>
                      <w:pStyle w:val="Bibliography"/>
                      <w:rPr>
                        <w:noProof/>
                        <w:kern w:val="0"/>
                        <w14:ligatures w14:val="none"/>
                      </w:rPr>
                    </w:pPr>
                    <w:r>
                      <w:rPr>
                        <w:noProof/>
                      </w:rPr>
                      <w:t xml:space="preserve">[1] </w:t>
                    </w:r>
                  </w:p>
                </w:tc>
                <w:tc>
                  <w:tcPr>
                    <w:tcW w:w="0" w:type="auto"/>
                    <w:hideMark/>
                  </w:tcPr>
                  <w:p w14:paraId="2D773EAE" w14:textId="77777777" w:rsidR="00082142" w:rsidRDefault="00082142">
                    <w:pPr>
                      <w:pStyle w:val="Bibliography"/>
                      <w:rPr>
                        <w:noProof/>
                      </w:rPr>
                    </w:pPr>
                    <w:r>
                      <w:rPr>
                        <w:noProof/>
                      </w:rPr>
                      <w:t>M. Menz, “Journal of Perspectives in Applied Academic Practice,” September 2020. [Online]. Available: ntegrating academic skills and employability - revisiting the learning journ. [Accessed 21 February 2026].</w:t>
                    </w:r>
                  </w:p>
                </w:tc>
              </w:tr>
              <w:tr w:rsidR="00082142" w14:paraId="07A55295" w14:textId="77777777">
                <w:trPr>
                  <w:divId w:val="330639805"/>
                  <w:tblCellSpacing w:w="15" w:type="dxa"/>
                </w:trPr>
                <w:tc>
                  <w:tcPr>
                    <w:tcW w:w="50" w:type="pct"/>
                    <w:hideMark/>
                  </w:tcPr>
                  <w:p w14:paraId="39375464" w14:textId="77777777" w:rsidR="00082142" w:rsidRDefault="00082142">
                    <w:pPr>
                      <w:pStyle w:val="Bibliography"/>
                      <w:rPr>
                        <w:noProof/>
                      </w:rPr>
                    </w:pPr>
                    <w:r>
                      <w:rPr>
                        <w:noProof/>
                      </w:rPr>
                      <w:t xml:space="preserve">[2] </w:t>
                    </w:r>
                  </w:p>
                </w:tc>
                <w:tc>
                  <w:tcPr>
                    <w:tcW w:w="0" w:type="auto"/>
                    <w:hideMark/>
                  </w:tcPr>
                  <w:p w14:paraId="1AAD5BBE" w14:textId="77777777" w:rsidR="00082142" w:rsidRDefault="00082142">
                    <w:pPr>
                      <w:pStyle w:val="Bibliography"/>
                      <w:rPr>
                        <w:noProof/>
                      </w:rPr>
                    </w:pPr>
                    <w:r>
                      <w:rPr>
                        <w:noProof/>
                      </w:rPr>
                      <w:t>I. E. Team, “12 student skills that are useful for your studies,” 27 November 2025. [Online]. Available: https://uk.indeed.com/career-advice/career-development/student-skills. [Accessed 21 February 2026].</w:t>
                    </w:r>
                  </w:p>
                </w:tc>
              </w:tr>
              <w:tr w:rsidR="00082142" w14:paraId="1533E3A1" w14:textId="77777777">
                <w:trPr>
                  <w:divId w:val="330639805"/>
                  <w:tblCellSpacing w:w="15" w:type="dxa"/>
                </w:trPr>
                <w:tc>
                  <w:tcPr>
                    <w:tcW w:w="50" w:type="pct"/>
                    <w:hideMark/>
                  </w:tcPr>
                  <w:p w14:paraId="6C5DC756" w14:textId="77777777" w:rsidR="00082142" w:rsidRDefault="00082142">
                    <w:pPr>
                      <w:pStyle w:val="Bibliography"/>
                      <w:rPr>
                        <w:noProof/>
                      </w:rPr>
                    </w:pPr>
                    <w:r>
                      <w:rPr>
                        <w:noProof/>
                      </w:rPr>
                      <w:t xml:space="preserve">[3] </w:t>
                    </w:r>
                  </w:p>
                </w:tc>
                <w:tc>
                  <w:tcPr>
                    <w:tcW w:w="0" w:type="auto"/>
                    <w:hideMark/>
                  </w:tcPr>
                  <w:p w14:paraId="64B52AB2" w14:textId="77777777" w:rsidR="00082142" w:rsidRDefault="00082142">
                    <w:pPr>
                      <w:pStyle w:val="Bibliography"/>
                      <w:rPr>
                        <w:noProof/>
                      </w:rPr>
                    </w:pPr>
                    <w:r>
                      <w:rPr>
                        <w:noProof/>
                      </w:rPr>
                      <w:t>L. Bradford, “Future Workplace,” 17 August 2024. [Online]. Available: https://lancebradfordscholarship.com/10-skills-every-student-needs-for-the-future-workplace/. [Accessed 21 February 2026].</w:t>
                    </w:r>
                  </w:p>
                </w:tc>
              </w:tr>
            </w:tbl>
            <w:p w14:paraId="02B05FB9" w14:textId="77777777" w:rsidR="00082142" w:rsidRDefault="00082142">
              <w:pPr>
                <w:divId w:val="330639805"/>
                <w:rPr>
                  <w:rFonts w:eastAsia="Times New Roman"/>
                  <w:noProof/>
                </w:rPr>
              </w:pPr>
            </w:p>
            <w:p w14:paraId="7B02DE28" w14:textId="77777777" w:rsidR="00BD7A5A" w:rsidRDefault="00082142">
              <w:r>
                <w:rPr>
                  <w:b/>
                  <w:bCs/>
                  <w:noProof/>
                </w:rPr>
                <w:fldChar w:fldCharType="end"/>
              </w:r>
            </w:p>
          </w:sdtContent>
        </w:sdt>
        <w:p w14:paraId="18009103" w14:textId="77777777" w:rsidR="00BD7A5A" w:rsidRDefault="00BD7A5A"/>
        <w:p w14:paraId="56D53EC9" w14:textId="77777777" w:rsidR="00BD7A5A" w:rsidRDefault="00BD7A5A"/>
        <w:p w14:paraId="2F317AAA" w14:textId="77777777" w:rsidR="00807053" w:rsidRDefault="00242299" w:rsidP="009B55C3"/>
      </w:sdtContent>
    </w:sdt>
    <w:p w14:paraId="01E1CD84" w14:textId="3D88B23E" w:rsidR="005C3522" w:rsidRDefault="00807053" w:rsidP="009B55C3">
      <w:r w:rsidRPr="00807053">
        <w:t xml:space="preserve"> </w:t>
      </w:r>
    </w:p>
    <w:p w14:paraId="404758D1" w14:textId="77777777" w:rsidR="00A17327" w:rsidRDefault="00A17327" w:rsidP="009B55C3"/>
    <w:p w14:paraId="54A52719" w14:textId="77777777" w:rsidR="00A17327" w:rsidRDefault="00A17327" w:rsidP="009B55C3"/>
    <w:p w14:paraId="6537EFA5" w14:textId="77777777" w:rsidR="00A17327" w:rsidRDefault="00A17327" w:rsidP="009B55C3"/>
    <w:p w14:paraId="217992E6" w14:textId="77777777" w:rsidR="00A17327" w:rsidRDefault="00A17327" w:rsidP="009B55C3"/>
    <w:p w14:paraId="758DA605" w14:textId="77777777" w:rsidR="00A17327" w:rsidRDefault="00A17327" w:rsidP="009B55C3"/>
    <w:p w14:paraId="3209F64F" w14:textId="77777777" w:rsidR="00A17327" w:rsidRDefault="00A17327" w:rsidP="009B55C3"/>
    <w:p w14:paraId="484E1C79" w14:textId="77777777" w:rsidR="00A17327" w:rsidRDefault="00A17327" w:rsidP="009B55C3"/>
    <w:p w14:paraId="634CA7AB" w14:textId="77777777" w:rsidR="00A17327" w:rsidRDefault="00A17327" w:rsidP="009B55C3"/>
    <w:p w14:paraId="722912A6" w14:textId="588BC60C" w:rsidR="00A17327" w:rsidRPr="00A17327" w:rsidRDefault="00A17327" w:rsidP="00A17327">
      <w:pPr>
        <w:pStyle w:val="Heading2"/>
        <w:ind w:firstLine="720"/>
        <w:rPr>
          <w:sz w:val="24"/>
          <w:szCs w:val="24"/>
        </w:rPr>
      </w:pPr>
      <w:bookmarkStart w:id="14" w:name="_Toc225784866"/>
      <w:r w:rsidRPr="00E4300C">
        <w:rPr>
          <w:sz w:val="24"/>
          <w:szCs w:val="24"/>
        </w:rPr>
        <w:t xml:space="preserve">Task </w:t>
      </w:r>
      <w:r>
        <w:rPr>
          <w:sz w:val="24"/>
          <w:szCs w:val="24"/>
        </w:rPr>
        <w:t>3</w:t>
      </w:r>
      <w:r w:rsidRPr="00E4300C">
        <w:rPr>
          <w:sz w:val="24"/>
          <w:szCs w:val="24"/>
        </w:rPr>
        <w:t xml:space="preserve"> References:</w:t>
      </w:r>
      <w:bookmarkEnd w:id="14"/>
      <w:r>
        <w:br/>
      </w:r>
    </w:p>
    <w:sdt>
      <w:sdtPr>
        <w:tag w:val="rw.bWnCOutputStyleIdiblio"/>
        <w:id w:val="998009033"/>
        <w:placeholder>
          <w:docPart w:val="44F54A7C2B2A4C4FAE984E5B3967976F"/>
        </w:placeholder>
      </w:sdtPr>
      <w:sdtEndPr>
        <w:rPr>
          <w:rFonts w:asciiTheme="minorHAnsi" w:hAnsiTheme="minorHAnsi" w:cstheme="minorBidi"/>
          <w:kern w:val="2"/>
          <w:lang w:eastAsia="zh-CN"/>
          <w14:ligatures w14:val="standardContextual"/>
        </w:rPr>
      </w:sdtEndPr>
      <w:sdtContent>
        <w:p w14:paraId="7C5C4389" w14:textId="608DCB2E" w:rsidR="00A17327" w:rsidRDefault="00A17327" w:rsidP="00A17327">
          <w:pPr>
            <w:pStyle w:val="NormalWeb"/>
            <w:rPr>
              <w:rFonts w:ascii="Aptos" w:hAnsi="Aptos"/>
              <w:color w:val="000000"/>
            </w:rPr>
          </w:pPr>
        </w:p>
        <w:p w14:paraId="7A97DAD9" w14:textId="77777777" w:rsidR="00A17327" w:rsidRDefault="00A17327">
          <w:pPr>
            <w:pStyle w:val="NormalWeb"/>
            <w:ind w:left="450" w:hanging="450"/>
            <w:rPr>
              <w:rFonts w:ascii="Aptos" w:hAnsi="Aptos"/>
              <w:color w:val="000000"/>
            </w:rPr>
          </w:pPr>
          <w:r>
            <w:rPr>
              <w:rFonts w:ascii="Aptos" w:hAnsi="Aptos"/>
              <w:color w:val="000000"/>
            </w:rPr>
            <w:t xml:space="preserve">[1] J. Schulze and S. Krumm, "The “virtual team player” A review and initial model of knowledge, skills, abilities, and other characteristics for virtual collaboration," vol. 7, no. 1, pp.66–95, 2017, </w:t>
          </w:r>
        </w:p>
        <w:p w14:paraId="2EB3AF3E" w14:textId="77777777" w:rsidR="00A17327" w:rsidRDefault="00A17327">
          <w:pPr>
            <w:pStyle w:val="NormalWeb"/>
            <w:ind w:left="450" w:hanging="450"/>
            <w:rPr>
              <w:rFonts w:ascii="Aptos" w:hAnsi="Aptos"/>
              <w:color w:val="000000"/>
            </w:rPr>
          </w:pPr>
          <w:r>
            <w:rPr>
              <w:rFonts w:ascii="Aptos" w:hAnsi="Aptos"/>
              <w:color w:val="000000"/>
            </w:rPr>
            <w:t xml:space="preserve">[2] J. Schulze and S. Krumm, "The “virtual team player” A review and initial model of knowledge, skills, abilities, and other characteristics for virtual collaboration," vol. 7, no. 1, pp.66–95, 2017, </w:t>
          </w:r>
        </w:p>
        <w:p w14:paraId="3E56B377" w14:textId="77777777" w:rsidR="00A17327" w:rsidRDefault="00A17327">
          <w:pPr>
            <w:pStyle w:val="NormalWeb"/>
            <w:ind w:left="450" w:hanging="450"/>
            <w:rPr>
              <w:rFonts w:ascii="Aptos" w:hAnsi="Aptos"/>
              <w:color w:val="000000"/>
            </w:rPr>
          </w:pPr>
          <w:r>
            <w:rPr>
              <w:rFonts w:ascii="Aptos" w:hAnsi="Aptos"/>
              <w:color w:val="000000"/>
            </w:rPr>
            <w:t xml:space="preserve">[3] J. Meluso, S. Johnson and J. </w:t>
          </w:r>
          <w:proofErr w:type="spellStart"/>
          <w:r>
            <w:rPr>
              <w:rFonts w:ascii="Aptos" w:hAnsi="Aptos"/>
              <w:color w:val="000000"/>
            </w:rPr>
            <w:t>Bagrow</w:t>
          </w:r>
          <w:proofErr w:type="spellEnd"/>
          <w:r>
            <w:rPr>
              <w:rFonts w:ascii="Aptos" w:hAnsi="Aptos"/>
              <w:color w:val="000000"/>
            </w:rPr>
            <w:t xml:space="preserve">, "Making virtual teams work: Redesigning virtual collaboration for the future," vol. 1, no. 1, pp.1–14, 2020, </w:t>
          </w:r>
        </w:p>
        <w:p w14:paraId="1F2FC32F" w14:textId="77777777" w:rsidR="00A17327" w:rsidRDefault="00A17327">
          <w:pPr>
            <w:pStyle w:val="NormalWeb"/>
            <w:ind w:left="450" w:hanging="450"/>
            <w:rPr>
              <w:rFonts w:ascii="Aptos" w:hAnsi="Aptos"/>
              <w:color w:val="000000"/>
            </w:rPr>
          </w:pPr>
          <w:r>
            <w:rPr>
              <w:rFonts w:ascii="Aptos" w:hAnsi="Aptos"/>
              <w:color w:val="000000"/>
            </w:rPr>
            <w:t xml:space="preserve">[4] K. Furumo, "The impact of conflict and conflict management style on deadbeats and deserters in virtual teams," vol. 49, no. 4, pp.66–73, 2009, </w:t>
          </w:r>
        </w:p>
        <w:p w14:paraId="065FAB95" w14:textId="77777777" w:rsidR="00A17327" w:rsidRDefault="00A17327">
          <w:pPr>
            <w:pStyle w:val="NormalWeb"/>
            <w:ind w:left="450" w:hanging="450"/>
            <w:rPr>
              <w:rFonts w:ascii="Aptos" w:hAnsi="Aptos"/>
              <w:color w:val="000000"/>
            </w:rPr>
          </w:pPr>
          <w:r>
            <w:rPr>
              <w:rFonts w:ascii="Aptos" w:hAnsi="Aptos"/>
              <w:color w:val="000000"/>
            </w:rPr>
            <w:t xml:space="preserve">[5] K. Furumo, "The impact of conflict and conflict management style on deadbeats and deserters in virtual teams," vol. 49, no. 4, pp.66–73, 2009, </w:t>
          </w:r>
        </w:p>
        <w:p w14:paraId="1F462DE0" w14:textId="77777777" w:rsidR="00A17327" w:rsidRDefault="00A17327">
          <w:pPr>
            <w:pStyle w:val="NormalWeb"/>
            <w:ind w:left="450" w:hanging="450"/>
            <w:rPr>
              <w:rFonts w:ascii="Aptos" w:hAnsi="Aptos"/>
              <w:color w:val="000000"/>
            </w:rPr>
          </w:pPr>
          <w:r>
            <w:rPr>
              <w:rFonts w:ascii="Aptos" w:hAnsi="Aptos"/>
              <w:color w:val="000000"/>
            </w:rPr>
            <w:t xml:space="preserve">[6] A. </w:t>
          </w:r>
          <w:proofErr w:type="spellStart"/>
          <w:r>
            <w:rPr>
              <w:rFonts w:ascii="Aptos" w:hAnsi="Aptos"/>
              <w:color w:val="000000"/>
            </w:rPr>
            <w:t>Kankanhalli</w:t>
          </w:r>
          <w:proofErr w:type="spellEnd"/>
          <w:r>
            <w:rPr>
              <w:rFonts w:ascii="Aptos" w:hAnsi="Aptos"/>
              <w:color w:val="000000"/>
            </w:rPr>
            <w:t xml:space="preserve">, B. C. Tan and K. Wei, "Conflict and performance in global virtual teams," </w:t>
          </w:r>
          <w:proofErr w:type="spellStart"/>
          <w:r>
            <w:rPr>
              <w:rFonts w:ascii="Aptos" w:hAnsi="Aptos"/>
              <w:i/>
              <w:iCs/>
              <w:color w:val="000000"/>
            </w:rPr>
            <w:t>J.Manage.Inf.Syst</w:t>
          </w:r>
          <w:proofErr w:type="spellEnd"/>
          <w:r>
            <w:rPr>
              <w:rFonts w:ascii="Aptos" w:hAnsi="Aptos"/>
              <w:i/>
              <w:iCs/>
              <w:color w:val="000000"/>
            </w:rPr>
            <w:t xml:space="preserve">. </w:t>
          </w:r>
          <w:r>
            <w:rPr>
              <w:rFonts w:ascii="Aptos" w:hAnsi="Aptos"/>
              <w:color w:val="000000"/>
            </w:rPr>
            <w:t xml:space="preserve">vol. 23, no. 3, pp.237–274, 2006, </w:t>
          </w:r>
        </w:p>
        <w:p w14:paraId="625AAD6F" w14:textId="77777777" w:rsidR="00A17327" w:rsidRDefault="00A17327">
          <w:pPr>
            <w:pStyle w:val="NormalWeb"/>
            <w:ind w:left="450" w:hanging="450"/>
            <w:rPr>
              <w:rFonts w:ascii="Aptos" w:hAnsi="Aptos"/>
              <w:color w:val="000000"/>
            </w:rPr>
          </w:pPr>
          <w:r>
            <w:rPr>
              <w:rFonts w:ascii="Aptos" w:hAnsi="Aptos"/>
              <w:color w:val="000000"/>
            </w:rPr>
            <w:t xml:space="preserve">[7] O. B. </w:t>
          </w:r>
          <w:proofErr w:type="spellStart"/>
          <w:r>
            <w:rPr>
              <w:rFonts w:ascii="Aptos" w:hAnsi="Aptos"/>
              <w:color w:val="000000"/>
            </w:rPr>
            <w:t>Ayoko</w:t>
          </w:r>
          <w:proofErr w:type="spellEnd"/>
          <w:r>
            <w:rPr>
              <w:rFonts w:ascii="Aptos" w:hAnsi="Aptos"/>
              <w:color w:val="000000"/>
            </w:rPr>
            <w:t xml:space="preserve">, A. M. Konrad and M. V. Boyle, "Online work: Managing conflict and emotions for performance in virtual teams," vol. 30, no. 2, pp.156–174, 2012, </w:t>
          </w:r>
        </w:p>
        <w:p w14:paraId="4BBC6AF8" w14:textId="77777777" w:rsidR="00A17327" w:rsidRDefault="00A17327">
          <w:pPr>
            <w:pStyle w:val="NormalWeb"/>
            <w:ind w:left="450" w:hanging="450"/>
            <w:rPr>
              <w:rFonts w:ascii="Aptos" w:hAnsi="Aptos"/>
              <w:color w:val="000000"/>
            </w:rPr>
          </w:pPr>
          <w:r>
            <w:rPr>
              <w:rFonts w:ascii="Aptos" w:hAnsi="Aptos"/>
              <w:color w:val="000000"/>
            </w:rPr>
            <w:t xml:space="preserve">[8] A. Smirnova, "Navigating Conflict in Virtual Workspaces: Strategies for Remote Teams in IT and Gaming Industry," 2024, </w:t>
          </w:r>
        </w:p>
        <w:p w14:paraId="7CDBBE48" w14:textId="1660784C" w:rsidR="00A17327" w:rsidRDefault="00A17327" w:rsidP="009B55C3"/>
      </w:sdtContent>
    </w:sdt>
    <w:p w14:paraId="4342D565" w14:textId="2F8783E5" w:rsidR="00A17327" w:rsidRPr="009B55C3" w:rsidRDefault="00A17327" w:rsidP="009B55C3"/>
    <w:sectPr w:rsidR="00A17327" w:rsidRPr="009B55C3" w:rsidSect="003A12C8">
      <w:headerReference w:type="even" r:id="rId77"/>
      <w:headerReference w:type="default" r:id="rId78"/>
      <w:footerReference w:type="even" r:id="rId79"/>
      <w:footerReference w:type="default" r:id="rId80"/>
      <w:headerReference w:type="first" r:id="rId81"/>
      <w:footerReference w:type="firs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64DE5" w14:textId="77777777" w:rsidR="00242299" w:rsidRDefault="00242299" w:rsidP="00E4306D">
      <w:pPr>
        <w:spacing w:after="0" w:line="240" w:lineRule="auto"/>
      </w:pPr>
      <w:r>
        <w:separator/>
      </w:r>
    </w:p>
  </w:endnote>
  <w:endnote w:type="continuationSeparator" w:id="0">
    <w:p w14:paraId="38898DA9" w14:textId="77777777" w:rsidR="00242299" w:rsidRDefault="00242299"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F6904" w14:textId="77777777" w:rsidR="003C02F3" w:rsidRDefault="003C02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3D7E" w14:textId="77777777" w:rsidR="003C02F3" w:rsidRDefault="003C02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A25D0" w14:textId="77777777" w:rsidR="003C02F3" w:rsidRDefault="003C0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DED30" w14:textId="77777777" w:rsidR="00242299" w:rsidRDefault="00242299" w:rsidP="00E4306D">
      <w:pPr>
        <w:spacing w:after="0" w:line="240" w:lineRule="auto"/>
      </w:pPr>
      <w:r>
        <w:separator/>
      </w:r>
    </w:p>
  </w:footnote>
  <w:footnote w:type="continuationSeparator" w:id="0">
    <w:p w14:paraId="29DA6BAB" w14:textId="77777777" w:rsidR="00242299" w:rsidRDefault="00242299"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867F" w14:textId="77777777" w:rsidR="003C02F3" w:rsidRDefault="003C02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6B2B2" w14:textId="77777777" w:rsidR="003C02F3" w:rsidRDefault="003C02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B9792" w14:textId="77777777" w:rsidR="003C02F3" w:rsidRDefault="003C02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D134E"/>
    <w:multiLevelType w:val="multilevel"/>
    <w:tmpl w:val="B9E6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31FA4"/>
    <w:multiLevelType w:val="multilevel"/>
    <w:tmpl w:val="2CFAFA94"/>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66E70BD4"/>
    <w:multiLevelType w:val="multilevel"/>
    <w:tmpl w:val="01DA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B20160"/>
    <w:multiLevelType w:val="multilevel"/>
    <w:tmpl w:val="EE12EF22"/>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423160">
    <w:abstractNumId w:val="1"/>
  </w:num>
  <w:num w:numId="2" w16cid:durableId="988558597">
    <w:abstractNumId w:val="3"/>
  </w:num>
  <w:num w:numId="3" w16cid:durableId="709768359">
    <w:abstractNumId w:val="0"/>
  </w:num>
  <w:num w:numId="4" w16cid:durableId="2116904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2BF"/>
    <w:rsid w:val="000104E8"/>
    <w:rsid w:val="00012DCC"/>
    <w:rsid w:val="00016A81"/>
    <w:rsid w:val="000208B9"/>
    <w:rsid w:val="0002673E"/>
    <w:rsid w:val="00032561"/>
    <w:rsid w:val="00035C4D"/>
    <w:rsid w:val="0004254F"/>
    <w:rsid w:val="000575D5"/>
    <w:rsid w:val="000575F1"/>
    <w:rsid w:val="00071C21"/>
    <w:rsid w:val="0008022E"/>
    <w:rsid w:val="00082142"/>
    <w:rsid w:val="00082D92"/>
    <w:rsid w:val="00086573"/>
    <w:rsid w:val="00096C96"/>
    <w:rsid w:val="000B1CA9"/>
    <w:rsid w:val="000B443B"/>
    <w:rsid w:val="000B7919"/>
    <w:rsid w:val="000C534A"/>
    <w:rsid w:val="000E2081"/>
    <w:rsid w:val="000E27D9"/>
    <w:rsid w:val="000F0D61"/>
    <w:rsid w:val="00100F6C"/>
    <w:rsid w:val="0010457E"/>
    <w:rsid w:val="00105B9A"/>
    <w:rsid w:val="001127B5"/>
    <w:rsid w:val="001173E0"/>
    <w:rsid w:val="00122403"/>
    <w:rsid w:val="00125313"/>
    <w:rsid w:val="00134992"/>
    <w:rsid w:val="00135587"/>
    <w:rsid w:val="00137120"/>
    <w:rsid w:val="00146750"/>
    <w:rsid w:val="00150945"/>
    <w:rsid w:val="00151C13"/>
    <w:rsid w:val="00155A10"/>
    <w:rsid w:val="00164F57"/>
    <w:rsid w:val="00165839"/>
    <w:rsid w:val="0016681B"/>
    <w:rsid w:val="001713F4"/>
    <w:rsid w:val="00177906"/>
    <w:rsid w:val="00177A82"/>
    <w:rsid w:val="00177D84"/>
    <w:rsid w:val="00180A5F"/>
    <w:rsid w:val="00197282"/>
    <w:rsid w:val="001B55BC"/>
    <w:rsid w:val="001C0C3F"/>
    <w:rsid w:val="001C5069"/>
    <w:rsid w:val="001D512A"/>
    <w:rsid w:val="001E492C"/>
    <w:rsid w:val="001F2D39"/>
    <w:rsid w:val="0021473F"/>
    <w:rsid w:val="00225540"/>
    <w:rsid w:val="0022702D"/>
    <w:rsid w:val="00235EC3"/>
    <w:rsid w:val="00235ED3"/>
    <w:rsid w:val="00237BCE"/>
    <w:rsid w:val="00242299"/>
    <w:rsid w:val="00246194"/>
    <w:rsid w:val="00247C60"/>
    <w:rsid w:val="00265196"/>
    <w:rsid w:val="002656BA"/>
    <w:rsid w:val="0027496F"/>
    <w:rsid w:val="00277242"/>
    <w:rsid w:val="00287B99"/>
    <w:rsid w:val="002961A7"/>
    <w:rsid w:val="002B4001"/>
    <w:rsid w:val="002C280E"/>
    <w:rsid w:val="002C5238"/>
    <w:rsid w:val="002D1965"/>
    <w:rsid w:val="002D4100"/>
    <w:rsid w:val="002E24EC"/>
    <w:rsid w:val="002E49CD"/>
    <w:rsid w:val="002E5C87"/>
    <w:rsid w:val="003018AD"/>
    <w:rsid w:val="003167C8"/>
    <w:rsid w:val="0032483A"/>
    <w:rsid w:val="003329BB"/>
    <w:rsid w:val="00335B61"/>
    <w:rsid w:val="0034521B"/>
    <w:rsid w:val="003504E5"/>
    <w:rsid w:val="00354815"/>
    <w:rsid w:val="003612C2"/>
    <w:rsid w:val="003643E3"/>
    <w:rsid w:val="00367F17"/>
    <w:rsid w:val="00371A56"/>
    <w:rsid w:val="0038138B"/>
    <w:rsid w:val="00386AE1"/>
    <w:rsid w:val="003902BF"/>
    <w:rsid w:val="00397B4D"/>
    <w:rsid w:val="003A12C8"/>
    <w:rsid w:val="003A1845"/>
    <w:rsid w:val="003A471F"/>
    <w:rsid w:val="003B53CC"/>
    <w:rsid w:val="003C02F3"/>
    <w:rsid w:val="003C50CC"/>
    <w:rsid w:val="003D2B16"/>
    <w:rsid w:val="003D702A"/>
    <w:rsid w:val="003E7E31"/>
    <w:rsid w:val="003E7EA7"/>
    <w:rsid w:val="003F09C5"/>
    <w:rsid w:val="003F0EBA"/>
    <w:rsid w:val="003F1E47"/>
    <w:rsid w:val="004041F9"/>
    <w:rsid w:val="004130A4"/>
    <w:rsid w:val="00420142"/>
    <w:rsid w:val="00426D94"/>
    <w:rsid w:val="00440D8D"/>
    <w:rsid w:val="00445C13"/>
    <w:rsid w:val="004471AB"/>
    <w:rsid w:val="0045296D"/>
    <w:rsid w:val="00470A47"/>
    <w:rsid w:val="00471278"/>
    <w:rsid w:val="00474618"/>
    <w:rsid w:val="00474D71"/>
    <w:rsid w:val="004922CB"/>
    <w:rsid w:val="00496BD7"/>
    <w:rsid w:val="004A0C28"/>
    <w:rsid w:val="004A3377"/>
    <w:rsid w:val="004C1BCD"/>
    <w:rsid w:val="004C591D"/>
    <w:rsid w:val="004D62EA"/>
    <w:rsid w:val="004D6972"/>
    <w:rsid w:val="004E0682"/>
    <w:rsid w:val="004E14FE"/>
    <w:rsid w:val="004E647D"/>
    <w:rsid w:val="0051165B"/>
    <w:rsid w:val="00520C22"/>
    <w:rsid w:val="0052306A"/>
    <w:rsid w:val="0053135C"/>
    <w:rsid w:val="00541EA5"/>
    <w:rsid w:val="0054391F"/>
    <w:rsid w:val="005475FA"/>
    <w:rsid w:val="0054791D"/>
    <w:rsid w:val="00552CF0"/>
    <w:rsid w:val="00555219"/>
    <w:rsid w:val="005707CA"/>
    <w:rsid w:val="005A3AD4"/>
    <w:rsid w:val="005A6F10"/>
    <w:rsid w:val="005B00D2"/>
    <w:rsid w:val="005B291B"/>
    <w:rsid w:val="005B7E52"/>
    <w:rsid w:val="005C1609"/>
    <w:rsid w:val="005C1911"/>
    <w:rsid w:val="005C3522"/>
    <w:rsid w:val="005D461B"/>
    <w:rsid w:val="005E00D9"/>
    <w:rsid w:val="005E2653"/>
    <w:rsid w:val="00600448"/>
    <w:rsid w:val="00611EC3"/>
    <w:rsid w:val="0061772A"/>
    <w:rsid w:val="0062327B"/>
    <w:rsid w:val="00624213"/>
    <w:rsid w:val="00630669"/>
    <w:rsid w:val="00634CC2"/>
    <w:rsid w:val="00636883"/>
    <w:rsid w:val="00643C3C"/>
    <w:rsid w:val="00646025"/>
    <w:rsid w:val="006504B0"/>
    <w:rsid w:val="00655508"/>
    <w:rsid w:val="0066059B"/>
    <w:rsid w:val="00680008"/>
    <w:rsid w:val="00680C68"/>
    <w:rsid w:val="00685DA5"/>
    <w:rsid w:val="0069234C"/>
    <w:rsid w:val="0069236E"/>
    <w:rsid w:val="00695B90"/>
    <w:rsid w:val="006970C0"/>
    <w:rsid w:val="006A7D1F"/>
    <w:rsid w:val="006B318F"/>
    <w:rsid w:val="006C0DF5"/>
    <w:rsid w:val="006C14DC"/>
    <w:rsid w:val="006D4099"/>
    <w:rsid w:val="006D5051"/>
    <w:rsid w:val="006E488B"/>
    <w:rsid w:val="006F1A3D"/>
    <w:rsid w:val="006F30CF"/>
    <w:rsid w:val="006F496F"/>
    <w:rsid w:val="006F75D6"/>
    <w:rsid w:val="00713770"/>
    <w:rsid w:val="00717D6E"/>
    <w:rsid w:val="00724418"/>
    <w:rsid w:val="00725773"/>
    <w:rsid w:val="00730628"/>
    <w:rsid w:val="00746166"/>
    <w:rsid w:val="00752178"/>
    <w:rsid w:val="007557BA"/>
    <w:rsid w:val="00762400"/>
    <w:rsid w:val="00767C69"/>
    <w:rsid w:val="00777730"/>
    <w:rsid w:val="0079114C"/>
    <w:rsid w:val="007A1951"/>
    <w:rsid w:val="007A4278"/>
    <w:rsid w:val="007B21FE"/>
    <w:rsid w:val="007C5A97"/>
    <w:rsid w:val="007E4B2B"/>
    <w:rsid w:val="0080221D"/>
    <w:rsid w:val="00802582"/>
    <w:rsid w:val="00803F0F"/>
    <w:rsid w:val="00807053"/>
    <w:rsid w:val="00814C3C"/>
    <w:rsid w:val="00820929"/>
    <w:rsid w:val="008251A5"/>
    <w:rsid w:val="008272FA"/>
    <w:rsid w:val="008357E0"/>
    <w:rsid w:val="00842D15"/>
    <w:rsid w:val="00843662"/>
    <w:rsid w:val="0085243A"/>
    <w:rsid w:val="00856CBC"/>
    <w:rsid w:val="00863CD3"/>
    <w:rsid w:val="00865F6E"/>
    <w:rsid w:val="00874645"/>
    <w:rsid w:val="00876521"/>
    <w:rsid w:val="008817D4"/>
    <w:rsid w:val="00890AFF"/>
    <w:rsid w:val="008A1E22"/>
    <w:rsid w:val="008A4F2E"/>
    <w:rsid w:val="008A7CDE"/>
    <w:rsid w:val="008B03CB"/>
    <w:rsid w:val="008D01DD"/>
    <w:rsid w:val="008D1882"/>
    <w:rsid w:val="008D1CCF"/>
    <w:rsid w:val="008E6A4E"/>
    <w:rsid w:val="008F5D6F"/>
    <w:rsid w:val="00901890"/>
    <w:rsid w:val="009115AF"/>
    <w:rsid w:val="00912AE8"/>
    <w:rsid w:val="00913976"/>
    <w:rsid w:val="00922ED3"/>
    <w:rsid w:val="0092448F"/>
    <w:rsid w:val="00924502"/>
    <w:rsid w:val="00926BA0"/>
    <w:rsid w:val="00934B49"/>
    <w:rsid w:val="00942622"/>
    <w:rsid w:val="00946846"/>
    <w:rsid w:val="009509BB"/>
    <w:rsid w:val="00955301"/>
    <w:rsid w:val="00973D53"/>
    <w:rsid w:val="00982EEE"/>
    <w:rsid w:val="00983893"/>
    <w:rsid w:val="00987870"/>
    <w:rsid w:val="00992608"/>
    <w:rsid w:val="00993DF8"/>
    <w:rsid w:val="009B3E6E"/>
    <w:rsid w:val="009B55C3"/>
    <w:rsid w:val="009C0F82"/>
    <w:rsid w:val="009C69DE"/>
    <w:rsid w:val="009C7208"/>
    <w:rsid w:val="009D32B5"/>
    <w:rsid w:val="009D6B59"/>
    <w:rsid w:val="009E0378"/>
    <w:rsid w:val="00A120D0"/>
    <w:rsid w:val="00A14921"/>
    <w:rsid w:val="00A17327"/>
    <w:rsid w:val="00A21281"/>
    <w:rsid w:val="00A36018"/>
    <w:rsid w:val="00A46D91"/>
    <w:rsid w:val="00A47FDA"/>
    <w:rsid w:val="00A5530F"/>
    <w:rsid w:val="00A757E2"/>
    <w:rsid w:val="00A771D1"/>
    <w:rsid w:val="00A775F3"/>
    <w:rsid w:val="00A80EAA"/>
    <w:rsid w:val="00A8487F"/>
    <w:rsid w:val="00A862AE"/>
    <w:rsid w:val="00A863AC"/>
    <w:rsid w:val="00A95B2B"/>
    <w:rsid w:val="00AB336F"/>
    <w:rsid w:val="00AB7068"/>
    <w:rsid w:val="00AB7B4D"/>
    <w:rsid w:val="00AC18CD"/>
    <w:rsid w:val="00AC2E7B"/>
    <w:rsid w:val="00AC330B"/>
    <w:rsid w:val="00AD2E39"/>
    <w:rsid w:val="00AE193B"/>
    <w:rsid w:val="00AE37B6"/>
    <w:rsid w:val="00B01A9C"/>
    <w:rsid w:val="00B318DF"/>
    <w:rsid w:val="00B319D8"/>
    <w:rsid w:val="00B465F5"/>
    <w:rsid w:val="00B57DE7"/>
    <w:rsid w:val="00B61FD1"/>
    <w:rsid w:val="00B63CF2"/>
    <w:rsid w:val="00B717A5"/>
    <w:rsid w:val="00B80E2A"/>
    <w:rsid w:val="00BA23A9"/>
    <w:rsid w:val="00BA3E80"/>
    <w:rsid w:val="00BA6FC9"/>
    <w:rsid w:val="00BC3814"/>
    <w:rsid w:val="00BC6DB6"/>
    <w:rsid w:val="00BD25C2"/>
    <w:rsid w:val="00BD4DAF"/>
    <w:rsid w:val="00BD51DD"/>
    <w:rsid w:val="00BD610E"/>
    <w:rsid w:val="00BD7A5A"/>
    <w:rsid w:val="00BE04C1"/>
    <w:rsid w:val="00BE2CA1"/>
    <w:rsid w:val="00BE7AE1"/>
    <w:rsid w:val="00BF3094"/>
    <w:rsid w:val="00C00AE3"/>
    <w:rsid w:val="00C02668"/>
    <w:rsid w:val="00C119A5"/>
    <w:rsid w:val="00C6182F"/>
    <w:rsid w:val="00C85F1D"/>
    <w:rsid w:val="00C90199"/>
    <w:rsid w:val="00C93D09"/>
    <w:rsid w:val="00C95B78"/>
    <w:rsid w:val="00C96D7E"/>
    <w:rsid w:val="00CA0CE5"/>
    <w:rsid w:val="00CA6DDC"/>
    <w:rsid w:val="00CA6E17"/>
    <w:rsid w:val="00CC34D0"/>
    <w:rsid w:val="00CD0922"/>
    <w:rsid w:val="00CE10E1"/>
    <w:rsid w:val="00CE7CEB"/>
    <w:rsid w:val="00D00FB3"/>
    <w:rsid w:val="00D021BF"/>
    <w:rsid w:val="00D04B40"/>
    <w:rsid w:val="00D42EDA"/>
    <w:rsid w:val="00D5248D"/>
    <w:rsid w:val="00D62CD1"/>
    <w:rsid w:val="00D63636"/>
    <w:rsid w:val="00D64892"/>
    <w:rsid w:val="00D72BF0"/>
    <w:rsid w:val="00D90A5A"/>
    <w:rsid w:val="00D91C37"/>
    <w:rsid w:val="00D93220"/>
    <w:rsid w:val="00DA7A8A"/>
    <w:rsid w:val="00DA7D96"/>
    <w:rsid w:val="00DB5C3B"/>
    <w:rsid w:val="00DC2B5C"/>
    <w:rsid w:val="00DC7C11"/>
    <w:rsid w:val="00DE2596"/>
    <w:rsid w:val="00DE4200"/>
    <w:rsid w:val="00DF247C"/>
    <w:rsid w:val="00DF5BDC"/>
    <w:rsid w:val="00DF7FDF"/>
    <w:rsid w:val="00E02477"/>
    <w:rsid w:val="00E04EFF"/>
    <w:rsid w:val="00E25FD4"/>
    <w:rsid w:val="00E32063"/>
    <w:rsid w:val="00E334BF"/>
    <w:rsid w:val="00E33D3C"/>
    <w:rsid w:val="00E37F5A"/>
    <w:rsid w:val="00E4300C"/>
    <w:rsid w:val="00E4306D"/>
    <w:rsid w:val="00E76B4C"/>
    <w:rsid w:val="00EA3D47"/>
    <w:rsid w:val="00EA5822"/>
    <w:rsid w:val="00EB331F"/>
    <w:rsid w:val="00EB3464"/>
    <w:rsid w:val="00EC2FEF"/>
    <w:rsid w:val="00EC4133"/>
    <w:rsid w:val="00EC4442"/>
    <w:rsid w:val="00ED52A3"/>
    <w:rsid w:val="00ED5ED5"/>
    <w:rsid w:val="00ED75AA"/>
    <w:rsid w:val="00EE0F2C"/>
    <w:rsid w:val="00EE2C56"/>
    <w:rsid w:val="00EE3134"/>
    <w:rsid w:val="00EE5BBC"/>
    <w:rsid w:val="00EF3D8D"/>
    <w:rsid w:val="00EF7A83"/>
    <w:rsid w:val="00F120B1"/>
    <w:rsid w:val="00F14534"/>
    <w:rsid w:val="00F159D9"/>
    <w:rsid w:val="00F217F3"/>
    <w:rsid w:val="00F21CD8"/>
    <w:rsid w:val="00F27CF9"/>
    <w:rsid w:val="00F30768"/>
    <w:rsid w:val="00F30BFB"/>
    <w:rsid w:val="00F4289E"/>
    <w:rsid w:val="00F42F66"/>
    <w:rsid w:val="00F505ED"/>
    <w:rsid w:val="00F561BA"/>
    <w:rsid w:val="00F67601"/>
    <w:rsid w:val="00F77ED6"/>
    <w:rsid w:val="00F96ED6"/>
    <w:rsid w:val="00FA1E36"/>
    <w:rsid w:val="00FB0187"/>
    <w:rsid w:val="00FD0C50"/>
    <w:rsid w:val="00FD1246"/>
    <w:rsid w:val="00FE70F4"/>
    <w:rsid w:val="00FE748B"/>
    <w:rsid w:val="00FF45D8"/>
    <w:rsid w:val="00FF6A66"/>
    <w:rsid w:val="06CF3D47"/>
    <w:rsid w:val="31635BA3"/>
    <w:rsid w:val="349FEA59"/>
    <w:rsid w:val="3EC9E5A8"/>
    <w:rsid w:val="4933E9D1"/>
    <w:rsid w:val="4E53AE7E"/>
    <w:rsid w:val="6512B6DE"/>
    <w:rsid w:val="658AE009"/>
    <w:rsid w:val="7FB46A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35E123B5-829A-4934-8012-27738268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3F09C5"/>
  </w:style>
  <w:style w:type="character" w:styleId="PlaceholderText">
    <w:name w:val="Placeholder Text"/>
    <w:basedOn w:val="DefaultParagraphFont"/>
    <w:uiPriority w:val="99"/>
    <w:semiHidden/>
    <w:rsid w:val="00E04EFF"/>
    <w:rPr>
      <w:color w:val="666666"/>
    </w:rPr>
  </w:style>
  <w:style w:type="paragraph" w:styleId="NormalWeb">
    <w:name w:val="Normal (Web)"/>
    <w:basedOn w:val="Normal"/>
    <w:uiPriority w:val="99"/>
    <w:semiHidden/>
    <w:unhideWhenUsed/>
    <w:rsid w:val="00A17327"/>
    <w:pPr>
      <w:spacing w:before="100" w:beforeAutospacing="1" w:after="100" w:afterAutospacing="1" w:line="240" w:lineRule="auto"/>
    </w:pPr>
    <w:rPr>
      <w:rFonts w:ascii="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00A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06031">
      <w:bodyDiv w:val="1"/>
      <w:marLeft w:val="0"/>
      <w:marRight w:val="0"/>
      <w:marTop w:val="0"/>
      <w:marBottom w:val="0"/>
      <w:divBdr>
        <w:top w:val="none" w:sz="0" w:space="0" w:color="auto"/>
        <w:left w:val="none" w:sz="0" w:space="0" w:color="auto"/>
        <w:bottom w:val="none" w:sz="0" w:space="0" w:color="auto"/>
        <w:right w:val="none" w:sz="0" w:space="0" w:color="auto"/>
      </w:divBdr>
    </w:div>
    <w:div w:id="330639805">
      <w:bodyDiv w:val="1"/>
      <w:marLeft w:val="0"/>
      <w:marRight w:val="0"/>
      <w:marTop w:val="0"/>
      <w:marBottom w:val="0"/>
      <w:divBdr>
        <w:top w:val="none" w:sz="0" w:space="0" w:color="auto"/>
        <w:left w:val="none" w:sz="0" w:space="0" w:color="auto"/>
        <w:bottom w:val="none" w:sz="0" w:space="0" w:color="auto"/>
        <w:right w:val="none" w:sz="0" w:space="0" w:color="auto"/>
      </w:divBdr>
    </w:div>
    <w:div w:id="425805243">
      <w:bodyDiv w:val="1"/>
      <w:marLeft w:val="0"/>
      <w:marRight w:val="0"/>
      <w:marTop w:val="0"/>
      <w:marBottom w:val="0"/>
      <w:divBdr>
        <w:top w:val="none" w:sz="0" w:space="0" w:color="auto"/>
        <w:left w:val="none" w:sz="0" w:space="0" w:color="auto"/>
        <w:bottom w:val="none" w:sz="0" w:space="0" w:color="auto"/>
        <w:right w:val="none" w:sz="0" w:space="0" w:color="auto"/>
      </w:divBdr>
    </w:div>
    <w:div w:id="758910951">
      <w:bodyDiv w:val="1"/>
      <w:marLeft w:val="0"/>
      <w:marRight w:val="0"/>
      <w:marTop w:val="0"/>
      <w:marBottom w:val="0"/>
      <w:divBdr>
        <w:top w:val="none" w:sz="0" w:space="0" w:color="auto"/>
        <w:left w:val="none" w:sz="0" w:space="0" w:color="auto"/>
        <w:bottom w:val="none" w:sz="0" w:space="0" w:color="auto"/>
        <w:right w:val="none" w:sz="0" w:space="0" w:color="auto"/>
      </w:divBdr>
    </w:div>
    <w:div w:id="970281384">
      <w:bodyDiv w:val="1"/>
      <w:marLeft w:val="0"/>
      <w:marRight w:val="0"/>
      <w:marTop w:val="0"/>
      <w:marBottom w:val="0"/>
      <w:divBdr>
        <w:top w:val="none" w:sz="0" w:space="0" w:color="auto"/>
        <w:left w:val="none" w:sz="0" w:space="0" w:color="auto"/>
        <w:bottom w:val="none" w:sz="0" w:space="0" w:color="auto"/>
        <w:right w:val="none" w:sz="0" w:space="0" w:color="auto"/>
      </w:divBdr>
    </w:div>
    <w:div w:id="1125924336">
      <w:bodyDiv w:val="1"/>
      <w:marLeft w:val="0"/>
      <w:marRight w:val="0"/>
      <w:marTop w:val="0"/>
      <w:marBottom w:val="0"/>
      <w:divBdr>
        <w:top w:val="none" w:sz="0" w:space="0" w:color="auto"/>
        <w:left w:val="none" w:sz="0" w:space="0" w:color="auto"/>
        <w:bottom w:val="none" w:sz="0" w:space="0" w:color="auto"/>
        <w:right w:val="none" w:sz="0" w:space="0" w:color="auto"/>
      </w:divBdr>
    </w:div>
    <w:div w:id="1144741734">
      <w:bodyDiv w:val="1"/>
      <w:marLeft w:val="0"/>
      <w:marRight w:val="0"/>
      <w:marTop w:val="0"/>
      <w:marBottom w:val="0"/>
      <w:divBdr>
        <w:top w:val="none" w:sz="0" w:space="0" w:color="auto"/>
        <w:left w:val="none" w:sz="0" w:space="0" w:color="auto"/>
        <w:bottom w:val="none" w:sz="0" w:space="0" w:color="auto"/>
        <w:right w:val="none" w:sz="0" w:space="0" w:color="auto"/>
      </w:divBdr>
    </w:div>
    <w:div w:id="1409495931">
      <w:bodyDiv w:val="1"/>
      <w:marLeft w:val="0"/>
      <w:marRight w:val="0"/>
      <w:marTop w:val="0"/>
      <w:marBottom w:val="0"/>
      <w:divBdr>
        <w:top w:val="none" w:sz="0" w:space="0" w:color="auto"/>
        <w:left w:val="none" w:sz="0" w:space="0" w:color="auto"/>
        <w:bottom w:val="none" w:sz="0" w:space="0" w:color="auto"/>
        <w:right w:val="none" w:sz="0" w:space="0" w:color="auto"/>
      </w:divBdr>
    </w:div>
    <w:div w:id="1553693992">
      <w:bodyDiv w:val="1"/>
      <w:marLeft w:val="0"/>
      <w:marRight w:val="0"/>
      <w:marTop w:val="0"/>
      <w:marBottom w:val="0"/>
      <w:divBdr>
        <w:top w:val="none" w:sz="0" w:space="0" w:color="auto"/>
        <w:left w:val="none" w:sz="0" w:space="0" w:color="auto"/>
        <w:bottom w:val="none" w:sz="0" w:space="0" w:color="auto"/>
        <w:right w:val="none" w:sz="0" w:space="0" w:color="auto"/>
      </w:divBdr>
    </w:div>
    <w:div w:id="1577589451">
      <w:bodyDiv w:val="1"/>
      <w:marLeft w:val="0"/>
      <w:marRight w:val="0"/>
      <w:marTop w:val="0"/>
      <w:marBottom w:val="0"/>
      <w:divBdr>
        <w:top w:val="none" w:sz="0" w:space="0" w:color="auto"/>
        <w:left w:val="none" w:sz="0" w:space="0" w:color="auto"/>
        <w:bottom w:val="none" w:sz="0" w:space="0" w:color="auto"/>
        <w:right w:val="none" w:sz="0" w:space="0" w:color="auto"/>
      </w:divBdr>
    </w:div>
    <w:div w:id="1661731950">
      <w:bodyDiv w:val="1"/>
      <w:marLeft w:val="0"/>
      <w:marRight w:val="0"/>
      <w:marTop w:val="0"/>
      <w:marBottom w:val="0"/>
      <w:divBdr>
        <w:top w:val="none" w:sz="0" w:space="0" w:color="auto"/>
        <w:left w:val="none" w:sz="0" w:space="0" w:color="auto"/>
        <w:bottom w:val="none" w:sz="0" w:space="0" w:color="auto"/>
        <w:right w:val="none" w:sz="0" w:space="0" w:color="auto"/>
      </w:divBdr>
    </w:div>
    <w:div w:id="1903055293">
      <w:bodyDiv w:val="1"/>
      <w:marLeft w:val="0"/>
      <w:marRight w:val="0"/>
      <w:marTop w:val="0"/>
      <w:marBottom w:val="0"/>
      <w:divBdr>
        <w:top w:val="none" w:sz="0" w:space="0" w:color="auto"/>
        <w:left w:val="none" w:sz="0" w:space="0" w:color="auto"/>
        <w:bottom w:val="none" w:sz="0" w:space="0" w:color="auto"/>
        <w:right w:val="none" w:sz="0" w:space="0" w:color="auto"/>
      </w:divBdr>
    </w:div>
    <w:div w:id="1904557038">
      <w:bodyDiv w:val="1"/>
      <w:marLeft w:val="0"/>
      <w:marRight w:val="0"/>
      <w:marTop w:val="0"/>
      <w:marBottom w:val="0"/>
      <w:divBdr>
        <w:top w:val="none" w:sz="0" w:space="0" w:color="auto"/>
        <w:left w:val="none" w:sz="0" w:space="0" w:color="auto"/>
        <w:bottom w:val="none" w:sz="0" w:space="0" w:color="auto"/>
        <w:right w:val="none" w:sz="0" w:space="0" w:color="auto"/>
      </w:divBdr>
    </w:div>
    <w:div w:id="19916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hyperlink" Target="https://scholar.google.co.uk/citations?user=_tSawCwAAAAJ&amp;hl=en&amp;oi=sra" TargetMode="External"/><Relationship Id="rId47" Type="http://schemas.openxmlformats.org/officeDocument/2006/relationships/hyperlink" Target="https://scholar.google.co.uk/scholar?q=related:G69oKlOGeGgJ:scholar.google.com/&amp;scioq=how+conflict+and+friction+can+occur+between+virtual+team+members+and+dangers+associated+with+conflict+avoidance&amp;hl=en&amp;as_sdt=0,5&amp;as_ylo=2022" TargetMode="External"/><Relationship Id="rId63" Type="http://schemas.openxmlformats.org/officeDocument/2006/relationships/image" Target="media/image38.png"/><Relationship Id="rId68" Type="http://schemas.openxmlformats.org/officeDocument/2006/relationships/image" Target="media/image43.png"/><Relationship Id="rId84" Type="http://schemas.openxmlformats.org/officeDocument/2006/relationships/glossaryDocument" Target="glossary/document.xml"/><Relationship Id="rId16" Type="http://schemas.openxmlformats.org/officeDocument/2006/relationships/image" Target="media/image3.png"/><Relationship Id="rId11" Type="http://schemas.openxmlformats.org/officeDocument/2006/relationships/endnotes" Target="endnotes.xml"/><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image" Target="media/image28.png"/><Relationship Id="rId58" Type="http://schemas.openxmlformats.org/officeDocument/2006/relationships/image" Target="media/image33.png"/><Relationship Id="rId74" Type="http://schemas.openxmlformats.org/officeDocument/2006/relationships/image" Target="media/image49.png"/><Relationship Id="rId79" Type="http://schemas.openxmlformats.org/officeDocument/2006/relationships/footer" Target="footer1.xml"/><Relationship Id="rId5" Type="http://schemas.openxmlformats.org/officeDocument/2006/relationships/customXml" Target="../customXml/item5.xml"/><Relationship Id="rId19" Type="http://schemas.openxmlformats.org/officeDocument/2006/relationships/image" Target="media/image5.jpg"/><Relationship Id="rId14" Type="http://schemas.openxmlformats.org/officeDocument/2006/relationships/image" Target="media/image1.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scholar.google.co.uk/citations?user=1dxSzNwAAAAJ&amp;hl=en&amp;oi=sra" TargetMode="External"/><Relationship Id="rId48" Type="http://schemas.openxmlformats.org/officeDocument/2006/relationships/hyperlink" Target="https://scholar.google.co.uk/scholar?cluster=7527914468901695259&amp;hl=en&amp;as_sdt=0,5&amp;as_ylo=2022" TargetMode="External"/><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image" Target="media/image44.png"/><Relationship Id="rId77"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image" Target="media/image26.png"/><Relationship Id="rId72" Type="http://schemas.openxmlformats.org/officeDocument/2006/relationships/image" Target="media/image47.png"/><Relationship Id="rId80" Type="http://schemas.openxmlformats.org/officeDocument/2006/relationships/footer" Target="footer2.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2533151.wixsite.com/my-site-5" TargetMode="External"/><Relationship Id="rId17" Type="http://schemas.openxmlformats.org/officeDocument/2006/relationships/hyperlink" Target="https://mm.tt/map/3952804656?t=lRLOV3WVag" TargetMode="External"/><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scholar.google.co.uk/scholar?cites=7527914468901695259&amp;as_sdt=2005&amp;sciodt=0,5&amp;hl=en" TargetMode="External"/><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hyperlink" Target="https://canva.link/jio5hfargjk2eh6" TargetMode="External"/><Relationship Id="rId41" Type="http://schemas.openxmlformats.org/officeDocument/2006/relationships/hyperlink" Target="https://scholar.google.co.uk/citations?user=EPe7usEAAAAJ&amp;hl=en&amp;oi=sra" TargetMode="External"/><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50.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jpg"/><Relationship Id="rId23" Type="http://schemas.openxmlformats.org/officeDocument/2006/relationships/image" Target="media/image8.png"/><Relationship Id="rId28" Type="http://schemas.openxmlformats.org/officeDocument/2006/relationships/hyperlink" Target="Login%20-%20RefWorks%20-%20ProQuest%0d" TargetMode="External"/><Relationship Id="rId36" Type="http://schemas.openxmlformats.org/officeDocument/2006/relationships/image" Target="media/image20.png"/><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footnotes" Target="footnotes.xml"/><Relationship Id="rId31" Type="http://schemas.openxmlformats.org/officeDocument/2006/relationships/image" Target="media/image15.png"/><Relationship Id="rId44" Type="http://schemas.openxmlformats.org/officeDocument/2006/relationships/hyperlink" Target="javascript:void(0)" TargetMode="External"/><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8.emf"/><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2533151.wixsite.com/my-site-5" TargetMode="Externa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7" Type="http://schemas.openxmlformats.org/officeDocument/2006/relationships/styles" Target="styles.xml"/><Relationship Id="rId71" Type="http://schemas.openxmlformats.org/officeDocument/2006/relationships/image" Target="media/image46.png"/><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9.png"/><Relationship Id="rId40" Type="http://schemas.openxmlformats.org/officeDocument/2006/relationships/hyperlink" Target="https://www.emerald.com/ijcma/article/34/1/1/125529" TargetMode="External"/><Relationship Id="rId45" Type="http://schemas.openxmlformats.org/officeDocument/2006/relationships/hyperlink" Target="javascript:void(0)" TargetMode="External"/><Relationship Id="rId66" Type="http://schemas.openxmlformats.org/officeDocument/2006/relationships/image" Target="media/image41.png"/><Relationship Id="rId61" Type="http://schemas.openxmlformats.org/officeDocument/2006/relationships/image" Target="media/image36.png"/><Relationship Id="rId8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D6C6326E3F4EF89E413E6A4BDF6840"/>
        <w:category>
          <w:name w:val="General"/>
          <w:gallery w:val="placeholder"/>
        </w:category>
        <w:types>
          <w:type w:val="bbPlcHdr"/>
        </w:types>
        <w:behaviors>
          <w:behavior w:val="content"/>
        </w:behaviors>
        <w:guid w:val="{CD0874EE-3294-46DB-8FD6-6CD4E5A1D93D}"/>
      </w:docPartPr>
      <w:docPartBody>
        <w:p w:rsidR="00705DC3" w:rsidRDefault="00B70950">
          <w:r w:rsidRPr="005D4CD1">
            <w:rPr>
              <w:rStyle w:val="PlaceholderText"/>
            </w:rPr>
            <w:t>Formatting...</w:t>
          </w:r>
        </w:p>
      </w:docPartBody>
    </w:docPart>
    <w:docPart>
      <w:docPartPr>
        <w:name w:val="5E15F133CBDA4DC98C1C0C7F66CBC283"/>
        <w:category>
          <w:name w:val="General"/>
          <w:gallery w:val="placeholder"/>
        </w:category>
        <w:types>
          <w:type w:val="bbPlcHdr"/>
        </w:types>
        <w:behaviors>
          <w:behavior w:val="content"/>
        </w:behaviors>
        <w:guid w:val="{4897AA67-140A-4597-ABDE-62DC87C3293D}"/>
      </w:docPartPr>
      <w:docPartBody>
        <w:p w:rsidR="00705DC3" w:rsidRDefault="00B70950">
          <w:r w:rsidRPr="005D4CD1">
            <w:rPr>
              <w:rStyle w:val="PlaceholderText"/>
            </w:rPr>
            <w:t>Formatting...</w:t>
          </w:r>
        </w:p>
      </w:docPartBody>
    </w:docPart>
    <w:docPart>
      <w:docPartPr>
        <w:name w:val="3D85AA3D90904E81A294201B8666C899"/>
        <w:category>
          <w:name w:val="General"/>
          <w:gallery w:val="placeholder"/>
        </w:category>
        <w:types>
          <w:type w:val="bbPlcHdr"/>
        </w:types>
        <w:behaviors>
          <w:behavior w:val="content"/>
        </w:behaviors>
        <w:guid w:val="{9CF291D2-B4BC-4C41-830A-FAF437C629BC}"/>
      </w:docPartPr>
      <w:docPartBody>
        <w:p w:rsidR="00705DC3" w:rsidRDefault="00B70950">
          <w:r w:rsidRPr="005D4CD1">
            <w:rPr>
              <w:rStyle w:val="PlaceholderText"/>
            </w:rPr>
            <w:t>Formatting...</w:t>
          </w:r>
        </w:p>
      </w:docPartBody>
    </w:docPart>
    <w:docPart>
      <w:docPartPr>
        <w:name w:val="D9C14ACF14594498872A0F17C59C2AFC"/>
        <w:category>
          <w:name w:val="General"/>
          <w:gallery w:val="placeholder"/>
        </w:category>
        <w:types>
          <w:type w:val="bbPlcHdr"/>
        </w:types>
        <w:behaviors>
          <w:behavior w:val="content"/>
        </w:behaviors>
        <w:guid w:val="{801D442D-F5AE-45EB-82BF-8F5F04892228}"/>
      </w:docPartPr>
      <w:docPartBody>
        <w:p w:rsidR="00705DC3" w:rsidRDefault="00B70950">
          <w:r w:rsidRPr="005D4CD1">
            <w:rPr>
              <w:rStyle w:val="PlaceholderText"/>
            </w:rPr>
            <w:t>Formatting...</w:t>
          </w:r>
        </w:p>
      </w:docPartBody>
    </w:docPart>
    <w:docPart>
      <w:docPartPr>
        <w:name w:val="931C23295EFE43A69E8318AC2AF61E58"/>
        <w:category>
          <w:name w:val="General"/>
          <w:gallery w:val="placeholder"/>
        </w:category>
        <w:types>
          <w:type w:val="bbPlcHdr"/>
        </w:types>
        <w:behaviors>
          <w:behavior w:val="content"/>
        </w:behaviors>
        <w:guid w:val="{049E2619-A30C-40C9-977C-EBC311CBD2B7}"/>
      </w:docPartPr>
      <w:docPartBody>
        <w:p w:rsidR="00705DC3" w:rsidRDefault="00B70950">
          <w:r w:rsidRPr="005D4CD1">
            <w:rPr>
              <w:rStyle w:val="PlaceholderText"/>
            </w:rPr>
            <w:t>Formatting...</w:t>
          </w:r>
        </w:p>
      </w:docPartBody>
    </w:docPart>
    <w:docPart>
      <w:docPartPr>
        <w:name w:val="158DCA68099A409D8B394C83CB57957F"/>
        <w:category>
          <w:name w:val="General"/>
          <w:gallery w:val="placeholder"/>
        </w:category>
        <w:types>
          <w:type w:val="bbPlcHdr"/>
        </w:types>
        <w:behaviors>
          <w:behavior w:val="content"/>
        </w:behaviors>
        <w:guid w:val="{5EF7D23D-E669-41C8-9A92-BBFE4DE6D51D}"/>
      </w:docPartPr>
      <w:docPartBody>
        <w:p w:rsidR="00705DC3" w:rsidRDefault="00B70950">
          <w:r w:rsidRPr="005D4CD1">
            <w:rPr>
              <w:rStyle w:val="PlaceholderText"/>
            </w:rPr>
            <w:t>Formatting...</w:t>
          </w:r>
        </w:p>
      </w:docPartBody>
    </w:docPart>
    <w:docPart>
      <w:docPartPr>
        <w:name w:val="F921432EE80943D38F6999DF5ACEF3D6"/>
        <w:category>
          <w:name w:val="General"/>
          <w:gallery w:val="placeholder"/>
        </w:category>
        <w:types>
          <w:type w:val="bbPlcHdr"/>
        </w:types>
        <w:behaviors>
          <w:behavior w:val="content"/>
        </w:behaviors>
        <w:guid w:val="{3A9A86BD-6487-4B4C-931B-15126199D9A0}"/>
      </w:docPartPr>
      <w:docPartBody>
        <w:p w:rsidR="00705DC3" w:rsidRDefault="00B70950">
          <w:r w:rsidRPr="005D4CD1">
            <w:rPr>
              <w:rStyle w:val="PlaceholderText"/>
            </w:rPr>
            <w:t>Formatting...</w:t>
          </w:r>
        </w:p>
      </w:docPartBody>
    </w:docPart>
    <w:docPart>
      <w:docPartPr>
        <w:name w:val="977B4BEAEEA34B10B7EE69560DCC6151"/>
        <w:category>
          <w:name w:val="General"/>
          <w:gallery w:val="placeholder"/>
        </w:category>
        <w:types>
          <w:type w:val="bbPlcHdr"/>
        </w:types>
        <w:behaviors>
          <w:behavior w:val="content"/>
        </w:behaviors>
        <w:guid w:val="{C77FBD95-2BE2-47EE-846B-AEE9CD6F37E9}"/>
      </w:docPartPr>
      <w:docPartBody>
        <w:p w:rsidR="00705DC3" w:rsidRDefault="00B70950">
          <w:r w:rsidRPr="005D4CD1">
            <w:rPr>
              <w:rStyle w:val="PlaceholderText"/>
            </w:rPr>
            <w:t>Formatting...</w:t>
          </w:r>
        </w:p>
      </w:docPartBody>
    </w:docPart>
    <w:docPart>
      <w:docPartPr>
        <w:name w:val="44F54A7C2B2A4C4FAE984E5B3967976F"/>
        <w:category>
          <w:name w:val="General"/>
          <w:gallery w:val="placeholder"/>
        </w:category>
        <w:types>
          <w:type w:val="bbPlcHdr"/>
        </w:types>
        <w:behaviors>
          <w:behavior w:val="content"/>
        </w:behaviors>
        <w:guid w:val="{ADED90B6-6676-4845-80A7-50EBAEF9728A}"/>
      </w:docPartPr>
      <w:docPartBody>
        <w:p w:rsidR="00705DC3" w:rsidRDefault="00B70950">
          <w:r w:rsidRPr="005D4CD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950"/>
    <w:rsid w:val="00705DC3"/>
    <w:rsid w:val="007557BA"/>
    <w:rsid w:val="00B70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095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EB03DD-D074-496B-82C7-D85D91E17245}">
  <we:reference id="8c1c3d44-57e9-40d7-86e4-4adf88fea1dd" version="3.0.0.0" store="EXCatalog" storeType="EXCatalog"/>
  <we:alternateReferences>
    <we:reference id="WA200007520" version="3.0.0.0" store="en-US" storeType="OMEX"/>
  </we:alternateReferences>
  <we:properties>
    <we:property name="citations" value="{&quot;1284543265&quot;:{&quot;referencesIds&quot;:[&quot;doc:69b5ae77278e9f4f42f8eec9&quot;],&quot;referencesOptions&quot;:{&quot;doc:69b5ae77278e9f4f42f8ee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543265,&quot;citationText&quot;:&quot;&lt;span style=\&quot;font-family:Aptos;font-size:16px;color:#000000\&quot;&gt;[4]&lt;/span&gt;&quot;},&quot;1561824765&quot;:{&quot;referencesIds&quot;:[&quot;doc:69b5cbb0b8dfaa2ebaae5bb0&quot;],&quot;referencesOptions&quot;:{&quot;doc:69b5cbb0b8dfaa2ebaae5b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824765,&quot;citationText&quot;:&quot;&lt;span style=\&quot;font-family:Aptos;font-size:16px;color:#000000\&quot;&gt;[8]&lt;/span&gt;&quot;},&quot;-354045575&quot;:{&quot;referencesIds&quot;:[&quot;doc:69aefd0a69416e5ee2750071&quot;],&quot;referencesOptions&quot;:{&quot;doc:69aefd0a69416e5ee27500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4045575,&quot;citationText&quot;:&quot;&lt;span style=\&quot;font-family:Aptos;font-size:16px;color:#000000\&quot;&gt;[1]&lt;/span&gt;&quot;},&quot;-847646299&quot;:{&quot;referencesIds&quot;:[&quot;doc:69aefd36b8dfaa2ebaad7850&quot;],&quot;referencesOptions&quot;:{&quot;doc:69aefd36b8dfaa2ebaad78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646299,&quot;citationText&quot;:&quot;&lt;span style=\&quot;font-family:Aptos;font-size:16px;color:#000000\&quot;&gt;[2]&lt;/span&gt;&quot;},&quot;-707107663&quot;:{&quot;referencesIds&quot;:[&quot;doc:69aefd61718ddf74a5a3b0fb&quot;],&quot;referencesOptions&quot;:{&quot;doc:69aefd61718ddf74a5a3b0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107663,&quot;citationText&quot;:&quot;&lt;span style=\&quot;font-family:Aptos;font-size:16px;color:#000000\&quot;&gt;[3]&lt;/span&gt;&quot;},&quot;-1574198308&quot;:{&quot;referencesIds&quot;:[&quot;doc:69b5ae93d2d95e11ce26874a&quot;],&quot;referencesOptions&quot;:{&quot;doc:69b5ae93d2d95e11ce268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198308,&quot;citationText&quot;:&quot;&lt;span style=\&quot;font-family:Aptos;font-size:16px;color:#000000\&quot;&gt;[5]&lt;/span&gt;&quot;},&quot;-454090880&quot;:{&quot;referencesIds&quot;:[&quot;doc:69b5b4020b41582de0617a9f&quot;],&quot;referencesOptions&quot;:{&quot;doc:69b5b4020b41582de0617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4090880,&quot;citationText&quot;:&quot;&lt;span style=\&quot;font-family:Aptos;font-size:16px;color:#000000\&quot;&gt;[6]&lt;/span&gt;&quot;},&quot;-17161127&quot;:{&quot;referencesIds&quot;:[&quot;doc:69b5c11aa8139973bb74e38b&quot;],&quot;referencesOptions&quot;:{&quot;doc:69b5c11aa8139973bb74e3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1127,&quot;citationText&quot;:&quot;&lt;span style=\&quot;font-family:Aptos;font-size:16px;color:#000000\&quot;&gt;[7]&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5" ma:contentTypeDescription="Create a new document." ma:contentTypeScope="" ma:versionID="ddba1d2a9f69585d59eb02cc81cfd56f">
  <xsd:schema xmlns:xsd="http://www.w3.org/2001/XMLSchema" xmlns:xs="http://www.w3.org/2001/XMLSchema" xmlns:p="http://schemas.microsoft.com/office/2006/metadata/properties" xmlns:ns3="3a45fc47-eb9b-4e12-9db8-9c54afcdd495" targetNamespace="http://schemas.microsoft.com/office/2006/metadata/properties" ma:root="true" ma:fieldsID="612340d24e9d9b5f6654957e053ed207"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Mar20</b:Tag>
    <b:SourceType>DocumentFromInternetSite</b:SourceType>
    <b:Guid>{D606553E-7239-4B95-A53F-AB64C02C1B32}</b:Guid>
    <b:Title>Journal of Perspectives in Applied Academic Practice</b:Title>
    <b:Year>2020</b:Year>
    <b:Author>
      <b:Author>
        <b:NameList>
          <b:Person>
            <b:Last>Menz</b:Last>
            <b:First>Mario</b:First>
          </b:Person>
        </b:NameList>
      </b:Author>
    </b:Author>
    <b:Month>September</b:Month>
    <b:YearAccessed>2026</b:YearAccessed>
    <b:MonthAccessed>February</b:MonthAccessed>
    <b:DayAccessed>21</b:DayAccessed>
    <b:URL>ntegrating academic skills and employability - revisiting the learning journ</b:URL>
    <b:RefOrder>1</b:RefOrder>
  </b:Source>
  <b:Source>
    <b:Tag>Ind25</b:Tag>
    <b:SourceType>DocumentFromInternetSite</b:SourceType>
    <b:Guid>{6C303B1E-B6FB-4C86-93FA-2783716D76E2}</b:Guid>
    <b:Author>
      <b:Author>
        <b:NameList>
          <b:Person>
            <b:Last>Team</b:Last>
            <b:First>Indeed</b:First>
            <b:Middle>Editorial</b:Middle>
          </b:Person>
        </b:NameList>
      </b:Author>
    </b:Author>
    <b:Title>12 student skills that are useful for your studies</b:Title>
    <b:Year>2025</b:Year>
    <b:Month>November</b:Month>
    <b:Day>27</b:Day>
    <b:YearAccessed>2026</b:YearAccessed>
    <b:MonthAccessed>February</b:MonthAccessed>
    <b:DayAccessed>21</b:DayAccessed>
    <b:URL>https://uk.indeed.com/career-advice/career-development/student-skills</b:URL>
    <b:RefOrder>3</b:RefOrder>
  </b:Source>
  <b:Source>
    <b:Tag>Lan24</b:Tag>
    <b:SourceType>DocumentFromInternetSite</b:SourceType>
    <b:Guid>{535840DC-F6FD-463B-92D4-A8522040E5E2}</b:Guid>
    <b:Author>
      <b:Author>
        <b:NameList>
          <b:Person>
            <b:Last>Bradford</b:Last>
            <b:First>Lance</b:First>
          </b:Person>
        </b:NameList>
      </b:Author>
    </b:Author>
    <b:Title>Future Workplace</b:Title>
    <b:Year>2024</b:Year>
    <b:Month>August</b:Month>
    <b:Day>17</b:Day>
    <b:YearAccessed>2026</b:YearAccessed>
    <b:MonthAccessed>February</b:MonthAccessed>
    <b:DayAccessed>21</b:DayAccessed>
    <b:URL>https://lancebradfordscholarship.com/10-skills-every-student-needs-for-the-future-workplace/</b:URL>
    <b:RefOrder>4</b:RefOrder>
  </b:Source>
  <b:Source>
    <b:Tag>How23</b:Tag>
    <b:SourceType>InternetSite</b:SourceType>
    <b:Guid>{B2AE27CB-44A5-49BC-B92B-BEA4CCF66D02}</b:Guid>
    <b:Title>How to develop your skills for career success in the UK?</b:Title>
    <b:Year>2023</b:Year>
    <b:Month>August</b:Month>
    <b:Day>15</b:Day>
    <b:YearAccessed>2026</b:YearAccessed>
    <b:MonthAccessed>February</b:MonthAccessed>
    <b:DayAccessed>23</b:DayAccessed>
    <b:URL>https://globalbanking.ac.uk/blog/how-to-develop-your-skills-for-career-success-in-the-uk/</b:URL>
    <b:RefOrder>2</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E2693A-A3CD-438D-A966-36F3945F8569}">
  <ds:schemaRefs>
    <ds:schemaRef ds:uri="http://schemas.microsoft.com/sharepoint/v3/contenttype/forms"/>
  </ds:schemaRefs>
</ds:datastoreItem>
</file>

<file path=customXml/itemProps3.xml><?xml version="1.0" encoding="utf-8"?>
<ds:datastoreItem xmlns:ds="http://schemas.openxmlformats.org/officeDocument/2006/customXml" ds:itemID="{40B7AA9C-85F9-41AD-B157-DFACE3431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3E60E9-AD71-4697-9CEF-FD1F7BC1B8C8}">
  <ds:schemaRefs>
    <ds:schemaRef ds:uri="http://schemas.openxmlformats.org/officeDocument/2006/bibliography"/>
  </ds:schemaRefs>
</ds:datastoreItem>
</file>

<file path=customXml/itemProps5.xml><?xml version="1.0" encoding="utf-8"?>
<ds:datastoreItem xmlns:ds="http://schemas.openxmlformats.org/officeDocument/2006/customXml" ds:itemID="{7D700906-94ED-4C30-8661-4FE007739647}">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36</Pages>
  <Words>3125</Words>
  <Characters>18190</Characters>
  <Application>Microsoft Office Word</Application>
  <DocSecurity>0</DocSecurity>
  <Lines>627</Lines>
  <Paragraphs>190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21125</CharactersWithSpaces>
  <SharedDoc>false</SharedDoc>
  <HLinks>
    <vt:vector size="114" baseType="variant">
      <vt:variant>
        <vt:i4>4587535</vt:i4>
      </vt:variant>
      <vt:variant>
        <vt:i4>123</vt:i4>
      </vt:variant>
      <vt:variant>
        <vt:i4>0</vt:i4>
      </vt:variant>
      <vt:variant>
        <vt:i4>5</vt:i4>
      </vt:variant>
      <vt:variant>
        <vt:lpwstr>https://mm.tt/map/3952804656?t=lRLOV3WVag</vt:lpwstr>
      </vt:variant>
      <vt:variant>
        <vt:lpwstr/>
      </vt: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Tejinder Singh Aulakh (2533151)</cp:lastModifiedBy>
  <cp:revision>240</cp:revision>
  <dcterms:created xsi:type="dcterms:W3CDTF">2026-03-20T12:01:00Z</dcterms:created>
  <dcterms:modified xsi:type="dcterms:W3CDTF">2026-03-30T16:40:00Z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