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D779A" w14:textId="77777777" w:rsidR="00077183" w:rsidRPr="004C37E4" w:rsidRDefault="00000000">
      <w:pPr>
        <w:pStyle w:val="Heading1"/>
        <w:rPr>
          <w:sz w:val="44"/>
          <w:szCs w:val="44"/>
        </w:rPr>
      </w:pPr>
      <w:r w:rsidRPr="004C37E4">
        <w:rPr>
          <w:sz w:val="44"/>
          <w:szCs w:val="44"/>
        </w:rPr>
        <w:t>Green Haven Florists – Component 2 Case Study Report</w:t>
      </w:r>
    </w:p>
    <w:p w14:paraId="7F5010F2" w14:textId="791943F4" w:rsidR="004C37E4" w:rsidRDefault="00000000">
      <w:pPr>
        <w:rPr>
          <w:sz w:val="48"/>
          <w:szCs w:val="48"/>
        </w:rPr>
      </w:pPr>
      <w:r w:rsidRPr="004C37E4">
        <w:rPr>
          <w:sz w:val="48"/>
          <w:szCs w:val="48"/>
        </w:rPr>
        <w:t xml:space="preserve">Student Name: </w:t>
      </w:r>
      <w:r w:rsidR="004C37E4">
        <w:rPr>
          <w:sz w:val="48"/>
          <w:szCs w:val="48"/>
        </w:rPr>
        <w:t>HUSEIN MOHAMMED ABDULRAZZAQ ALTEKREETI</w:t>
      </w:r>
    </w:p>
    <w:p w14:paraId="30624077" w14:textId="0971F86F" w:rsidR="00077183" w:rsidRPr="004C37E4" w:rsidRDefault="00000000">
      <w:pPr>
        <w:rPr>
          <w:sz w:val="48"/>
          <w:szCs w:val="48"/>
        </w:rPr>
      </w:pPr>
      <w:r w:rsidRPr="004C37E4">
        <w:rPr>
          <w:sz w:val="48"/>
          <w:szCs w:val="48"/>
        </w:rPr>
        <w:t xml:space="preserve">Student ID: </w:t>
      </w:r>
      <w:r w:rsidR="004C37E4">
        <w:rPr>
          <w:sz w:val="48"/>
          <w:szCs w:val="48"/>
        </w:rPr>
        <w:t>2437840</w:t>
      </w:r>
      <w:r w:rsidRPr="004C37E4">
        <w:rPr>
          <w:sz w:val="48"/>
          <w:szCs w:val="48"/>
        </w:rPr>
        <w:br/>
        <w:t>Module: Problem Solving and Decision Making (LCLM 4004)</w:t>
      </w:r>
      <w:r w:rsidRPr="004C37E4">
        <w:rPr>
          <w:sz w:val="48"/>
          <w:szCs w:val="48"/>
        </w:rPr>
        <w:br/>
        <w:t>Assignment: Component 2 Report</w:t>
      </w:r>
      <w:r w:rsidRPr="004C37E4">
        <w:rPr>
          <w:sz w:val="48"/>
          <w:szCs w:val="48"/>
        </w:rPr>
        <w:br/>
        <w:t xml:space="preserve">Lecturer: </w:t>
      </w:r>
      <w:r w:rsidR="00D11A88">
        <w:rPr>
          <w:sz w:val="48"/>
          <w:szCs w:val="48"/>
        </w:rPr>
        <w:t>RI</w:t>
      </w:r>
      <w:r w:rsidR="00346480">
        <w:rPr>
          <w:sz w:val="48"/>
          <w:szCs w:val="48"/>
        </w:rPr>
        <w:t>CHARD ASHAYE</w:t>
      </w:r>
      <w:r w:rsidR="004C37E4">
        <w:rPr>
          <w:sz w:val="48"/>
          <w:szCs w:val="48"/>
        </w:rPr>
        <w:t xml:space="preserve"> </w:t>
      </w:r>
      <w:r w:rsidRPr="004C37E4">
        <w:rPr>
          <w:sz w:val="48"/>
          <w:szCs w:val="48"/>
        </w:rPr>
        <w:br/>
      </w:r>
      <w:r w:rsidRPr="004C37E4">
        <w:rPr>
          <w:sz w:val="48"/>
          <w:szCs w:val="48"/>
        </w:rPr>
        <w:br/>
      </w:r>
    </w:p>
    <w:p w14:paraId="4E74225F" w14:textId="77777777" w:rsidR="004C37E4" w:rsidRDefault="004C37E4"/>
    <w:p w14:paraId="2F7507BD" w14:textId="77777777" w:rsidR="004C37E4" w:rsidRDefault="004C37E4"/>
    <w:p w14:paraId="730190D7" w14:textId="77777777" w:rsidR="004C37E4" w:rsidRDefault="004C37E4"/>
    <w:p w14:paraId="11E4CD1B" w14:textId="77777777" w:rsidR="004C37E4" w:rsidRDefault="004C37E4"/>
    <w:p w14:paraId="580C341D" w14:textId="77777777" w:rsidR="004C37E4" w:rsidRDefault="004C37E4"/>
    <w:p w14:paraId="6D66168E" w14:textId="77777777" w:rsidR="004C37E4" w:rsidRDefault="004C37E4"/>
    <w:p w14:paraId="36A2F557" w14:textId="77777777" w:rsidR="004C37E4" w:rsidRDefault="004C37E4"/>
    <w:p w14:paraId="4A21F106" w14:textId="77777777" w:rsidR="004C37E4" w:rsidRDefault="004C37E4"/>
    <w:p w14:paraId="0EE2AAAD" w14:textId="77777777" w:rsidR="004C37E4" w:rsidRDefault="004C37E4"/>
    <w:p w14:paraId="1496B695" w14:textId="77777777" w:rsidR="004C37E4" w:rsidRDefault="004C37E4"/>
    <w:p w14:paraId="42BD5A98" w14:textId="77777777" w:rsidR="00C23DF1" w:rsidRDefault="00C23DF1" w:rsidP="00BC48EB">
      <w:pPr>
        <w:pStyle w:val="Heading1"/>
      </w:pPr>
      <w:r>
        <w:lastRenderedPageBreak/>
        <w:t>Table of Contents</w:t>
      </w:r>
    </w:p>
    <w:p w14:paraId="7549505C" w14:textId="77777777" w:rsidR="00C23DF1" w:rsidRDefault="00C23DF1" w:rsidP="00C23DF1"/>
    <w:p w14:paraId="189CBCC8" w14:textId="77777777" w:rsidR="00C23DF1" w:rsidRDefault="00C23DF1" w:rsidP="00C23DF1">
      <w:r>
        <w:t xml:space="preserve">Contents                              </w:t>
      </w:r>
      <w:r>
        <w:tab/>
      </w:r>
      <w:r>
        <w:tab/>
      </w:r>
      <w:r>
        <w:tab/>
        <w:t xml:space="preserve">     Page Number</w:t>
      </w:r>
    </w:p>
    <w:p w14:paraId="5002F2BD" w14:textId="77777777" w:rsidR="00C23DF1" w:rsidRDefault="00C23DF1" w:rsidP="00C23DF1"/>
    <w:p w14:paraId="1C270B56" w14:textId="77777777" w:rsidR="00C23DF1" w:rsidRDefault="00C23DF1" w:rsidP="00C23DF1">
      <w:r>
        <w:t>Introduction………………………………………………………………………</w:t>
      </w:r>
      <w:proofErr w:type="gramStart"/>
      <w:r>
        <w:t>…..</w:t>
      </w:r>
      <w:proofErr w:type="gramEnd"/>
      <w:r>
        <w:t>3</w:t>
      </w:r>
    </w:p>
    <w:p w14:paraId="20EAB172" w14:textId="77777777" w:rsidR="00C23DF1" w:rsidRDefault="00C23DF1" w:rsidP="00C23DF1">
      <w:r>
        <w:t>Brief Explanation of the Specific Business Problem………………………....….3</w:t>
      </w:r>
    </w:p>
    <w:p w14:paraId="66A615AA" w14:textId="71D8F88E" w:rsidR="00C23DF1" w:rsidRDefault="00C23DF1" w:rsidP="00C23DF1">
      <w:r>
        <w:t>Two Alternative Solutions…………………………………………………...……...</w:t>
      </w:r>
      <w:r>
        <w:t>4</w:t>
      </w:r>
    </w:p>
    <w:p w14:paraId="0C99FDE4" w14:textId="0491FC30" w:rsidR="00C23DF1" w:rsidRDefault="00C23DF1" w:rsidP="00C23DF1">
      <w:r>
        <w:t>Justification for Selected Solution…………………………………………….…...</w:t>
      </w:r>
      <w:r>
        <w:t>5</w:t>
      </w:r>
    </w:p>
    <w:p w14:paraId="0AADD339" w14:textId="491D1976" w:rsidR="00C23DF1" w:rsidRDefault="00C23DF1" w:rsidP="00C23DF1">
      <w:r>
        <w:t>Risk Analysis of the Selected Solution…………………………………</w:t>
      </w:r>
      <w:proofErr w:type="gramStart"/>
      <w:r>
        <w:t>…..</w:t>
      </w:r>
      <w:proofErr w:type="gramEnd"/>
      <w:r>
        <w:t>….….</w:t>
      </w:r>
      <w:r>
        <w:t>5</w:t>
      </w:r>
    </w:p>
    <w:p w14:paraId="498CD872" w14:textId="07FC3796" w:rsidR="00C23DF1" w:rsidRDefault="00C23DF1" w:rsidP="00C23DF1">
      <w:r>
        <w:t>Plan to Implement the Selected Solution………………………………….</w:t>
      </w:r>
      <w:proofErr w:type="gramStart"/>
      <w:r>
        <w:t>….…..</w:t>
      </w:r>
      <w:proofErr w:type="gramEnd"/>
      <w:r>
        <w:t>5</w:t>
      </w:r>
    </w:p>
    <w:p w14:paraId="3B5863BB" w14:textId="30219C99" w:rsidR="00C23DF1" w:rsidRDefault="00C23DF1" w:rsidP="00C23DF1">
      <w:r>
        <w:t>Means of Measuring Effectiveness of Implementation of Selected Solution</w:t>
      </w:r>
      <w:proofErr w:type="gramStart"/>
      <w:r>
        <w:t>.…</w:t>
      </w:r>
      <w:proofErr w:type="gramEnd"/>
      <w:r>
        <w:t>6</w:t>
      </w:r>
    </w:p>
    <w:p w14:paraId="48F6E05D" w14:textId="0A7774F9" w:rsidR="00C23DF1" w:rsidRDefault="00C23DF1" w:rsidP="00C23DF1">
      <w:r>
        <w:t>Conclusion ………………………………………………………………</w:t>
      </w:r>
      <w:proofErr w:type="gramStart"/>
      <w:r>
        <w:t>…..</w:t>
      </w:r>
      <w:proofErr w:type="gramEnd"/>
      <w:r>
        <w:t>……….</w:t>
      </w:r>
      <w:r>
        <w:t>6</w:t>
      </w:r>
    </w:p>
    <w:p w14:paraId="62E5399E" w14:textId="420A2B0C" w:rsidR="004C37E4" w:rsidRDefault="00C23DF1" w:rsidP="00C23DF1">
      <w:r>
        <w:t>Reference List……………………………………………………………………</w:t>
      </w:r>
      <w:proofErr w:type="gramStart"/>
      <w:r>
        <w:t>…..</w:t>
      </w:r>
      <w:proofErr w:type="gramEnd"/>
      <w:r>
        <w:t>6</w:t>
      </w:r>
    </w:p>
    <w:p w14:paraId="52C95B0F" w14:textId="433A844A" w:rsidR="00C23DF1" w:rsidRDefault="00C23DF1" w:rsidP="00C23DF1">
      <w:r w:rsidRPr="00C23DF1">
        <w:t>Appendices</w:t>
      </w:r>
      <w:r w:rsidR="00BC48EB" w:rsidRPr="00BC48EB">
        <w:t>……………………………………………………………………</w:t>
      </w:r>
      <w:proofErr w:type="gramStart"/>
      <w:r w:rsidR="00BC48EB" w:rsidRPr="00BC48EB">
        <w:t>…..</w:t>
      </w:r>
      <w:proofErr w:type="gramEnd"/>
      <w:r w:rsidR="00BC48EB">
        <w:t>7</w:t>
      </w:r>
    </w:p>
    <w:p w14:paraId="3E152813" w14:textId="77777777" w:rsidR="00C23DF1" w:rsidRDefault="00C23DF1" w:rsidP="00C23DF1"/>
    <w:p w14:paraId="7B86E482" w14:textId="77777777" w:rsidR="00C23DF1" w:rsidRDefault="00C23DF1" w:rsidP="00C23DF1"/>
    <w:p w14:paraId="76D6673A" w14:textId="77777777" w:rsidR="00C23DF1" w:rsidRDefault="00C23DF1" w:rsidP="00C23DF1"/>
    <w:p w14:paraId="188FC9F3" w14:textId="77777777" w:rsidR="00C23DF1" w:rsidRDefault="00C23DF1" w:rsidP="00C23DF1"/>
    <w:p w14:paraId="2F3FA4C7" w14:textId="77777777" w:rsidR="00C23DF1" w:rsidRDefault="00C23DF1" w:rsidP="00C23DF1"/>
    <w:p w14:paraId="3B88BF2D" w14:textId="77777777" w:rsidR="00C23DF1" w:rsidRDefault="00C23DF1" w:rsidP="00C23DF1"/>
    <w:p w14:paraId="0EEF48EE" w14:textId="77777777" w:rsidR="00C23DF1" w:rsidRDefault="00C23DF1" w:rsidP="00C23DF1"/>
    <w:p w14:paraId="4CFC5ACE" w14:textId="77777777" w:rsidR="00C23DF1" w:rsidRDefault="00C23DF1" w:rsidP="00C23DF1"/>
    <w:p w14:paraId="4405A365" w14:textId="77777777" w:rsidR="00C23DF1" w:rsidRDefault="00C23DF1" w:rsidP="00C23DF1"/>
    <w:p w14:paraId="33EB2C30" w14:textId="77777777" w:rsidR="004C37E4" w:rsidRDefault="004C37E4"/>
    <w:p w14:paraId="444FCFD3" w14:textId="77777777" w:rsidR="00077183" w:rsidRPr="004C37E4" w:rsidRDefault="00000000">
      <w:pPr>
        <w:pStyle w:val="Heading2"/>
        <w:rPr>
          <w:sz w:val="40"/>
          <w:szCs w:val="40"/>
        </w:rPr>
      </w:pPr>
      <w:r w:rsidRPr="004C37E4">
        <w:rPr>
          <w:sz w:val="40"/>
          <w:szCs w:val="40"/>
        </w:rPr>
        <w:t>Introduction</w:t>
      </w:r>
    </w:p>
    <w:p w14:paraId="44E4AD24" w14:textId="509A2428" w:rsidR="00077183" w:rsidRDefault="00000000">
      <w:r>
        <w:t xml:space="preserve">This report analyses the business problems faced by Green Haven Florists, a small independent flower shop based in Norwich, UK. In recent months, the business has </w:t>
      </w:r>
      <w:r>
        <w:lastRenderedPageBreak/>
        <w:t xml:space="preserve">experienced a clear decline in sales and customer visits. The aim of this report is to explain the main business problem, suggest two possible solutions, and evaluate them using a structured decision-making tool. The report then selects the most suitable solution, analyses possible risks, explains how the solution can be implemented, and discusses how the success of the solution can be </w:t>
      </w:r>
      <w:r w:rsidR="00276250">
        <w:t>measured.</w:t>
      </w:r>
    </w:p>
    <w:p w14:paraId="13D30F9A" w14:textId="7405B1E6" w:rsidR="00077183" w:rsidRPr="004C37E4" w:rsidRDefault="00000000">
      <w:pPr>
        <w:pStyle w:val="Heading2"/>
        <w:rPr>
          <w:sz w:val="40"/>
          <w:szCs w:val="40"/>
        </w:rPr>
      </w:pPr>
      <w:r w:rsidRPr="004C37E4">
        <w:rPr>
          <w:sz w:val="40"/>
          <w:szCs w:val="40"/>
        </w:rPr>
        <w:t>Brief Explanation of the Business Problem</w:t>
      </w:r>
    </w:p>
    <w:p w14:paraId="230A5266" w14:textId="42F5DACC" w:rsidR="00077183" w:rsidRDefault="00000000">
      <w:r>
        <w:t xml:space="preserve">Green Haven Florists has faced a 30% drop in in-store sales over the last 12 months. This decline has caused financial pressure and raised concerns about the long-term survival of the business. One major reason for this problem is the change in customer shopping behaviour. Many customers now prefer to buy flowers online because it is faster and </w:t>
      </w:r>
      <w:r w:rsidR="00B4176F">
        <w:t>easier</w:t>
      </w:r>
      <w:r>
        <w:t>. Large online flower companies offer same-day delivery, lower prices, and regular discounts, which attract customers away from small shops.</w:t>
      </w:r>
      <w:r>
        <w:br/>
      </w:r>
      <w:r>
        <w:br/>
        <w:t xml:space="preserve">Another important factor is the decline of the local high street. Several nearby businesses have closed, which has reduced foot traffic in the area. As a result, fewer people walk past or visit Green Haven Florists. </w:t>
      </w:r>
      <w:r w:rsidR="00B4176F">
        <w:t>Also</w:t>
      </w:r>
      <w:r>
        <w:t>, two new competitors have entered the market: a boutique florist with strong social media marketing and a national chain with aggressive pricing.</w:t>
      </w:r>
      <w:r>
        <w:br/>
      </w:r>
      <w:r>
        <w:br/>
        <w:t xml:space="preserve">Rising costs have also added to the problem. The price of imported flowers has increased due to inflation and supply chain problems. At the same time, Green Haven’s commitment to eco-friendly materials has become more expensive. Customer feedback shows that while product quality is still valued, the website is outdated and difficult to use. Together, these internal and external factors have caused declining sales and reduced </w:t>
      </w:r>
      <w:r w:rsidR="006D6598">
        <w:t>affordability</w:t>
      </w:r>
      <w:r>
        <w:t>.</w:t>
      </w:r>
    </w:p>
    <w:p w14:paraId="2E939866" w14:textId="77777777" w:rsidR="00B4176F" w:rsidRDefault="00B4176F">
      <w:pPr>
        <w:pStyle w:val="Heading2"/>
        <w:rPr>
          <w:sz w:val="40"/>
          <w:szCs w:val="40"/>
        </w:rPr>
      </w:pPr>
    </w:p>
    <w:p w14:paraId="280F76BA" w14:textId="77777777" w:rsidR="006D6598" w:rsidRDefault="006D6598">
      <w:pPr>
        <w:pStyle w:val="Heading2"/>
        <w:rPr>
          <w:sz w:val="40"/>
          <w:szCs w:val="40"/>
        </w:rPr>
      </w:pPr>
    </w:p>
    <w:p w14:paraId="4A9198EA" w14:textId="77777777" w:rsidR="00C23DF1" w:rsidRDefault="00C23DF1" w:rsidP="00C23DF1"/>
    <w:p w14:paraId="09F94F16" w14:textId="77777777" w:rsidR="00C23DF1" w:rsidRDefault="00C23DF1" w:rsidP="00C23DF1"/>
    <w:p w14:paraId="23BDE412" w14:textId="77777777" w:rsidR="00C23DF1" w:rsidRPr="00C23DF1" w:rsidRDefault="00C23DF1" w:rsidP="00C23DF1"/>
    <w:p w14:paraId="5E07E985" w14:textId="6CD7A630" w:rsidR="00077183" w:rsidRPr="004C37E4" w:rsidRDefault="00000000">
      <w:pPr>
        <w:pStyle w:val="Heading2"/>
        <w:rPr>
          <w:sz w:val="40"/>
          <w:szCs w:val="40"/>
        </w:rPr>
      </w:pPr>
      <w:r w:rsidRPr="004C37E4">
        <w:rPr>
          <w:sz w:val="40"/>
          <w:szCs w:val="40"/>
        </w:rPr>
        <w:t>Two Alternative Solutions</w:t>
      </w:r>
    </w:p>
    <w:p w14:paraId="709684AE" w14:textId="77777777" w:rsidR="00077183" w:rsidRPr="004C37E4" w:rsidRDefault="00000000">
      <w:pPr>
        <w:pStyle w:val="Heading3"/>
        <w:rPr>
          <w:sz w:val="40"/>
          <w:szCs w:val="40"/>
        </w:rPr>
      </w:pPr>
      <w:r w:rsidRPr="004C37E4">
        <w:rPr>
          <w:sz w:val="40"/>
          <w:szCs w:val="40"/>
        </w:rPr>
        <w:t>Solution A: Digital Transformation and Online Sales Expansion</w:t>
      </w:r>
    </w:p>
    <w:p w14:paraId="596D0098" w14:textId="77777777" w:rsidR="00077183" w:rsidRDefault="00000000">
      <w:r>
        <w:t xml:space="preserve">Solution A focuses on improving Green Haven Florists’ digital presence. This includes redesigning the website, adding a user-friendly online ordering system, offering flexible </w:t>
      </w:r>
      <w:r>
        <w:lastRenderedPageBreak/>
        <w:t>delivery options, and introducing a flower subscription service. The business would also invest in basic digital marketing, such as social media advertising and search engine visibility.</w:t>
      </w:r>
      <w:r>
        <w:br/>
      </w:r>
      <w:r>
        <w:br/>
        <w:t>This solution responds directly to changing customer behaviour. According to Kotler and Keller (2016), businesses must adapt their marketing strategies to meet customer needs and preferences. By improving online services, Green Haven can reach a wider market beyond walk-in customers. A PMI analysis for this solution is shown in Appendix 1.</w:t>
      </w:r>
    </w:p>
    <w:p w14:paraId="45BCAAF3" w14:textId="77777777" w:rsidR="00077183" w:rsidRPr="004C37E4" w:rsidRDefault="00000000">
      <w:pPr>
        <w:pStyle w:val="Heading3"/>
        <w:rPr>
          <w:sz w:val="40"/>
          <w:szCs w:val="40"/>
        </w:rPr>
      </w:pPr>
      <w:r w:rsidRPr="004C37E4">
        <w:rPr>
          <w:sz w:val="40"/>
          <w:szCs w:val="40"/>
        </w:rPr>
        <w:t>Solution B: Community-Focused Differentiation Strategy</w:t>
      </w:r>
    </w:p>
    <w:p w14:paraId="71F6FD0C" w14:textId="67DC9FA6" w:rsidR="00077183" w:rsidRDefault="00000000">
      <w:r>
        <w:t xml:space="preserve">Solution B focuses on </w:t>
      </w:r>
      <w:r w:rsidR="006D6598">
        <w:t>improving</w:t>
      </w:r>
      <w:r>
        <w:t xml:space="preserve"> Green Haven Florists’ local identity. This would involve hosting flower-arranging workshops, working with local cafés and businesses, and promoting the shop’s sustainability values through storytelling. The aim is to increase customer loyalty and create a strong emotional connection with the local community.</w:t>
      </w:r>
      <w:r>
        <w:br/>
      </w:r>
      <w:r>
        <w:br/>
        <w:t>Porter (2008) explains that differentiation can help small businesses compete by offering unique value. However, this solution depends heavily on customers visiting the physical shop. With declining foot traffic, the impact of this approach may be limited. A PMI analysis for this solution is provided in Appendix 2.</w:t>
      </w:r>
    </w:p>
    <w:p w14:paraId="4947D7FD" w14:textId="77777777" w:rsidR="00C23DF1" w:rsidRPr="00C23DF1" w:rsidRDefault="00C23DF1" w:rsidP="00C23DF1"/>
    <w:p w14:paraId="2B56AE38" w14:textId="25A676D3" w:rsidR="00077183" w:rsidRPr="004C37E4" w:rsidRDefault="00000000">
      <w:pPr>
        <w:pStyle w:val="Heading2"/>
        <w:rPr>
          <w:sz w:val="40"/>
          <w:szCs w:val="40"/>
        </w:rPr>
      </w:pPr>
      <w:r w:rsidRPr="004C37E4">
        <w:rPr>
          <w:sz w:val="40"/>
          <w:szCs w:val="40"/>
        </w:rPr>
        <w:t>Justification for Selected Solution</w:t>
      </w:r>
    </w:p>
    <w:p w14:paraId="77855B5B" w14:textId="77777777" w:rsidR="006D6598" w:rsidRDefault="00000000">
      <w:r>
        <w:t>Solution A is the most appropriate solution for Green Haven Florists. It directly addresses the main causes of declining sales, such as reduced foot traffic and increased online competition. Unlike Solution B, which depends on physical visits, Solution A allows the business to reach customers who prefer online shopping.</w:t>
      </w:r>
      <w:r>
        <w:br/>
      </w:r>
      <w:r>
        <w:br/>
      </w:r>
    </w:p>
    <w:p w14:paraId="376673BC" w14:textId="25F0CF67" w:rsidR="00077183" w:rsidRDefault="00276250">
      <w:r>
        <w:t>When</w:t>
      </w:r>
      <w:r w:rsidR="00000000">
        <w:t xml:space="preserve"> evaluating both options, greater weight was given to market reach, revenue growth, and long-term sustainability. Solution A scored higher in these areas because it offers scalability and better alignment with current consumer trends. Although Solution B supports brand values, it does not fully solve the core problem. For these reasons, Solution A is the preferred choice.</w:t>
      </w:r>
    </w:p>
    <w:p w14:paraId="050C7C41" w14:textId="77777777" w:rsidR="006E7133" w:rsidRDefault="006E7133">
      <w:pPr>
        <w:pStyle w:val="Heading2"/>
        <w:rPr>
          <w:sz w:val="40"/>
          <w:szCs w:val="40"/>
        </w:rPr>
      </w:pPr>
    </w:p>
    <w:p w14:paraId="7072C185" w14:textId="15CD6E48" w:rsidR="00077183" w:rsidRPr="004C37E4" w:rsidRDefault="00000000">
      <w:pPr>
        <w:pStyle w:val="Heading2"/>
        <w:rPr>
          <w:sz w:val="40"/>
          <w:szCs w:val="40"/>
        </w:rPr>
      </w:pPr>
      <w:r w:rsidRPr="004C37E4">
        <w:rPr>
          <w:sz w:val="40"/>
          <w:szCs w:val="40"/>
        </w:rPr>
        <w:t>Risk Analysis of the Selected Solution</w:t>
      </w:r>
    </w:p>
    <w:p w14:paraId="7D76FD6E" w14:textId="1946C12D" w:rsidR="00077183" w:rsidRDefault="00000000">
      <w:r>
        <w:t xml:space="preserve">Implementing </w:t>
      </w:r>
      <w:r w:rsidR="006D6598">
        <w:t>digital</w:t>
      </w:r>
      <w:r>
        <w:t xml:space="preserve"> transformation involves several risks. The main financial risk is the cost of website development and digital marketing. There is also a skills risk, as the business owners have limited experience with digital tools. In addition, there is competitive risk from larger online retailers.</w:t>
      </w:r>
      <w:r>
        <w:br/>
      </w:r>
      <w:r>
        <w:br/>
        <w:t>The risk analysis in Appendix 3 uses likelihood and impact as criteria. These risks can be reduced by using external experts, setting a clear budget, and implementing changes in stages. Overall, the risks are manageable and acceptable when compared to the potential benefits.</w:t>
      </w:r>
    </w:p>
    <w:p w14:paraId="58E55760" w14:textId="77777777" w:rsidR="00077183" w:rsidRPr="004C37E4" w:rsidRDefault="00000000">
      <w:pPr>
        <w:pStyle w:val="Heading2"/>
        <w:rPr>
          <w:sz w:val="40"/>
          <w:szCs w:val="40"/>
        </w:rPr>
      </w:pPr>
      <w:r w:rsidRPr="004C37E4">
        <w:rPr>
          <w:sz w:val="40"/>
          <w:szCs w:val="40"/>
        </w:rPr>
        <w:t>Plan to Implement the Selected Solution</w:t>
      </w:r>
    </w:p>
    <w:p w14:paraId="7155E5CC" w14:textId="1116886A" w:rsidR="00077183" w:rsidRDefault="00000000">
      <w:r>
        <w:t>The implementation of Solution A should take place over a six-month period. In the first month, Liam and Priya should set clear objectives, define the budget, and decide on success measures. This planning stage is important to avoid overspending and confusion later.</w:t>
      </w:r>
      <w:r>
        <w:br/>
      </w:r>
      <w:r>
        <w:br/>
        <w:t xml:space="preserve">During months two and three, a professional website developer should be hired to redesign the website. This includes mobile optimisation, online payment systems, and easy navigation. </w:t>
      </w:r>
      <w:r w:rsidR="00276250">
        <w:t>This</w:t>
      </w:r>
      <w:r>
        <w:t xml:space="preserve"> task is justified because it reduces technical risk and saves time.</w:t>
      </w:r>
      <w:r>
        <w:br/>
      </w:r>
      <w:r>
        <w:br/>
        <w:t>In month four, delivery options and subscription services should be introduced. Local delivery partners should be chosen to maintain sustainability values. Staff training should</w:t>
      </w:r>
      <w:r w:rsidR="0087015C">
        <w:t xml:space="preserve"> </w:t>
      </w:r>
      <w:r>
        <w:t>also take place so that employees can manage online orders confidently.</w:t>
      </w:r>
      <w:r>
        <w:br/>
        <w:t>In months five and six, digital marketing activities should begin. Priya should manage social media content, while Liam oversees operations and suppliers. This phased approach ensures that systems are ready before promotion begins.</w:t>
      </w:r>
    </w:p>
    <w:p w14:paraId="6DD2F8EA" w14:textId="77777777" w:rsidR="0087015C" w:rsidRDefault="0087015C">
      <w:pPr>
        <w:pStyle w:val="Heading2"/>
        <w:rPr>
          <w:sz w:val="40"/>
          <w:szCs w:val="40"/>
        </w:rPr>
      </w:pPr>
    </w:p>
    <w:p w14:paraId="21CAEE92" w14:textId="77777777" w:rsidR="0087015C" w:rsidRDefault="0087015C">
      <w:pPr>
        <w:pStyle w:val="Heading2"/>
        <w:rPr>
          <w:sz w:val="40"/>
          <w:szCs w:val="40"/>
        </w:rPr>
      </w:pPr>
    </w:p>
    <w:p w14:paraId="075DC0D8" w14:textId="51A42922" w:rsidR="00077183" w:rsidRPr="004C37E4" w:rsidRDefault="00000000">
      <w:pPr>
        <w:pStyle w:val="Heading2"/>
        <w:rPr>
          <w:sz w:val="40"/>
          <w:szCs w:val="40"/>
        </w:rPr>
      </w:pPr>
      <w:r w:rsidRPr="004C37E4">
        <w:rPr>
          <w:sz w:val="40"/>
          <w:szCs w:val="40"/>
        </w:rPr>
        <w:t>Measuring the Effectiveness of Implementation</w:t>
      </w:r>
    </w:p>
    <w:p w14:paraId="32BBCA27" w14:textId="77777777" w:rsidR="00077183" w:rsidRDefault="00000000">
      <w:r>
        <w:t>The success of the selected solution will be measured using Key Performance Indicators (KPIs) and SMART objectives, shown in Appendix 4. Key KPIs include website traffic, online sales revenue, conversion rates, and subscription sign-ups. These indicators are relevant because they directly measure digital performance.</w:t>
      </w:r>
      <w:r>
        <w:br/>
      </w:r>
      <w:r>
        <w:br/>
        <w:t xml:space="preserve">SMART objectives include increasing online sales by 25% within six months and achieving a </w:t>
      </w:r>
      <w:r>
        <w:lastRenderedPageBreak/>
        <w:t>3% website conversion rate within three months. These objectives are specific, measurable, achievable, relevant, and time-bound. Customer reviews and short online surveys will also be used to gather feedback and improve services.</w:t>
      </w:r>
    </w:p>
    <w:p w14:paraId="69471009" w14:textId="77777777" w:rsidR="00077183" w:rsidRPr="004C37E4" w:rsidRDefault="00000000">
      <w:pPr>
        <w:pStyle w:val="Heading2"/>
        <w:rPr>
          <w:sz w:val="40"/>
          <w:szCs w:val="40"/>
        </w:rPr>
      </w:pPr>
      <w:r w:rsidRPr="004C37E4">
        <w:rPr>
          <w:sz w:val="40"/>
          <w:szCs w:val="40"/>
        </w:rPr>
        <w:t>Conclusion</w:t>
      </w:r>
    </w:p>
    <w:p w14:paraId="663F0940" w14:textId="37F0DC8A" w:rsidR="00077183" w:rsidRDefault="00000000">
      <w:r>
        <w:t>This report identified the key challenges facing Green Haven Florists, including declining foot traffic, increased competition, rising costs, and an outdated digital presence. Two alternative solutions were evaluated, and digital transformation was selected as the most effective option.</w:t>
      </w:r>
      <w:r>
        <w:br/>
      </w:r>
      <w:r>
        <w:br/>
        <w:t>The report showed that although risks exist, they can be managed through careful planning and phased implementation. Clear KPIs and SMART objectives were proposed to measure success. If implemented effectively, this solution will help Green Haven Florists improve competitiveness, increase sales, and achieve long</w:t>
      </w:r>
      <w:r w:rsidR="00276250">
        <w:t xml:space="preserve"> </w:t>
      </w:r>
      <w:r>
        <w:t>term sustainability.</w:t>
      </w:r>
    </w:p>
    <w:p w14:paraId="1B52D03E" w14:textId="77777777" w:rsidR="00077183" w:rsidRPr="004C37E4" w:rsidRDefault="00000000">
      <w:pPr>
        <w:pStyle w:val="Heading2"/>
        <w:rPr>
          <w:sz w:val="40"/>
          <w:szCs w:val="40"/>
        </w:rPr>
      </w:pPr>
      <w:r w:rsidRPr="004C37E4">
        <w:rPr>
          <w:sz w:val="40"/>
          <w:szCs w:val="40"/>
        </w:rPr>
        <w:t>Reference List</w:t>
      </w:r>
    </w:p>
    <w:p w14:paraId="530B94E4" w14:textId="77777777" w:rsidR="00077183" w:rsidRDefault="00000000">
      <w:r>
        <w:t>Kotler, P. and Keller, K. (2016). Marketing Management. 15th ed. Pearson.</w:t>
      </w:r>
      <w:r>
        <w:br/>
        <w:t>Porter, M.E. (2008). Competitive Strategy. Harvard Business School Press.</w:t>
      </w:r>
      <w:r>
        <w:br/>
        <w:t>Slack, N., Brandon-Jones, A. and Burgess, N. (2022). Operations Management. Pearson.</w:t>
      </w:r>
      <w:r>
        <w:br/>
        <w:t>Tidd, J. and Bessant, J. (2020). Managing Innovation. Wiley.</w:t>
      </w:r>
    </w:p>
    <w:p w14:paraId="5B13E653" w14:textId="77777777" w:rsidR="00C23DF1" w:rsidRDefault="00C23DF1">
      <w:pPr>
        <w:pStyle w:val="Heading2"/>
        <w:rPr>
          <w:sz w:val="40"/>
          <w:szCs w:val="40"/>
        </w:rPr>
      </w:pPr>
    </w:p>
    <w:p w14:paraId="7E5BDBC5" w14:textId="2577EF85" w:rsidR="00077183" w:rsidRPr="004C37E4" w:rsidRDefault="00000000">
      <w:pPr>
        <w:pStyle w:val="Heading2"/>
        <w:rPr>
          <w:sz w:val="40"/>
          <w:szCs w:val="40"/>
        </w:rPr>
      </w:pPr>
      <w:r w:rsidRPr="004C37E4">
        <w:rPr>
          <w:sz w:val="40"/>
          <w:szCs w:val="40"/>
        </w:rPr>
        <w:t>Appendices</w:t>
      </w:r>
    </w:p>
    <w:p w14:paraId="250B18D1" w14:textId="77777777" w:rsidR="00077183" w:rsidRDefault="00000000">
      <w:pPr>
        <w:pStyle w:val="Heading3"/>
      </w:pPr>
      <w:r>
        <w:t>Appendix 1: PMI Analysis – Solution A</w:t>
      </w:r>
    </w:p>
    <w:p w14:paraId="35C3D455" w14:textId="77777777" w:rsidR="00077183" w:rsidRDefault="00000000">
      <w:r>
        <w:t>Plus: Wider market reach; improved convenience; higher online sales potential.</w:t>
      </w:r>
      <w:r>
        <w:br/>
        <w:t>Minus: Setup costs; need for digital skills.</w:t>
      </w:r>
      <w:r>
        <w:br/>
        <w:t>Interesting: Opportunity for subscriptions and data-driven marketing.</w:t>
      </w:r>
    </w:p>
    <w:p w14:paraId="34B58284" w14:textId="77777777" w:rsidR="00077183" w:rsidRDefault="00000000">
      <w:pPr>
        <w:pStyle w:val="Heading3"/>
      </w:pPr>
      <w:r>
        <w:t>Appendix 2: PMI Analysis – Solution B</w:t>
      </w:r>
    </w:p>
    <w:p w14:paraId="325CE04A" w14:textId="77777777" w:rsidR="00077183" w:rsidRDefault="00000000">
      <w:r>
        <w:t>Plus: Strong community ties; brand loyalty.</w:t>
      </w:r>
      <w:r>
        <w:br/>
        <w:t>Minus: Limited reach; dependent on foot traffic.</w:t>
      </w:r>
      <w:r>
        <w:br/>
        <w:t>Interesting: Potential for local partnerships.</w:t>
      </w:r>
    </w:p>
    <w:p w14:paraId="301544A9" w14:textId="77777777" w:rsidR="00077183" w:rsidRDefault="00000000">
      <w:pPr>
        <w:pStyle w:val="Heading3"/>
      </w:pPr>
      <w:r>
        <w:t>Appendix 3: Risk Analysis Matrix</w:t>
      </w:r>
    </w:p>
    <w:p w14:paraId="3AF7CFB3" w14:textId="77777777" w:rsidR="00077183" w:rsidRDefault="00000000">
      <w:r>
        <w:t>Risk: High setup cost – Medium likelihood, High impact.</w:t>
      </w:r>
      <w:r>
        <w:br/>
        <w:t>Risk: Lack of skills – Medium likelihood, Medium impact.</w:t>
      </w:r>
      <w:r>
        <w:br/>
        <w:t>Risk: Strong competition – High likelihood, Medium impact.</w:t>
      </w:r>
    </w:p>
    <w:p w14:paraId="4FE7EABB" w14:textId="77777777" w:rsidR="00077183" w:rsidRDefault="00000000">
      <w:pPr>
        <w:pStyle w:val="Heading3"/>
      </w:pPr>
      <w:r>
        <w:lastRenderedPageBreak/>
        <w:t>Appendix 4: KPI and SMART Objectives</w:t>
      </w:r>
    </w:p>
    <w:p w14:paraId="0F24E692" w14:textId="77777777" w:rsidR="00077183" w:rsidRDefault="00000000">
      <w:r>
        <w:t>KPI: Online sales revenue; Website traffic; Conversion rate.</w:t>
      </w:r>
      <w:r>
        <w:br/>
        <w:t>SMART Objective: Increase online sales by 25% in 6 months.</w:t>
      </w:r>
      <w:r>
        <w:br/>
        <w:t>SMART Objective: Achieve 3% conversion rate in 3 months.</w:t>
      </w:r>
    </w:p>
    <w:p w14:paraId="09A1FA2C" w14:textId="77777777" w:rsidR="0087015C" w:rsidRDefault="0087015C"/>
    <w:p w14:paraId="7C85EC91" w14:textId="77777777" w:rsidR="0087015C" w:rsidRDefault="0087015C"/>
    <w:p w14:paraId="565D2C66" w14:textId="77777777" w:rsidR="0087015C" w:rsidRDefault="0087015C"/>
    <w:p w14:paraId="0F89D82F" w14:textId="77777777" w:rsidR="0087015C" w:rsidRDefault="0087015C"/>
    <w:p w14:paraId="7FF5283A" w14:textId="77777777" w:rsidR="0087015C" w:rsidRDefault="0087015C"/>
    <w:p w14:paraId="770F71F0" w14:textId="77777777" w:rsidR="0087015C" w:rsidRDefault="0087015C"/>
    <w:p w14:paraId="6E256437" w14:textId="77777777" w:rsidR="0087015C" w:rsidRDefault="0087015C"/>
    <w:p w14:paraId="487A2610" w14:textId="77777777" w:rsidR="0087015C" w:rsidRDefault="0087015C"/>
    <w:p w14:paraId="118F65B3" w14:textId="77777777" w:rsidR="0087015C" w:rsidRDefault="0087015C"/>
    <w:p w14:paraId="56FA7362" w14:textId="77777777" w:rsidR="0087015C" w:rsidRDefault="0087015C"/>
    <w:p w14:paraId="07EBDD24" w14:textId="77777777" w:rsidR="0087015C" w:rsidRDefault="0087015C"/>
    <w:p w14:paraId="5F590257" w14:textId="77777777" w:rsidR="0087015C" w:rsidRDefault="0087015C"/>
    <w:p w14:paraId="5F235299" w14:textId="77777777" w:rsidR="0087015C" w:rsidRDefault="0087015C"/>
    <w:p w14:paraId="3DCB8CCD" w14:textId="77777777" w:rsidR="0087015C" w:rsidRDefault="0087015C"/>
    <w:sectPr w:rsidR="0087015C" w:rsidSect="00C23DF1">
      <w:footerReference w:type="default" r:id="rId8"/>
      <w:pgSz w:w="12240" w:h="15840"/>
      <w:pgMar w:top="1440" w:right="1800" w:bottom="1440" w:left="1800" w:header="10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6D955" w14:textId="77777777" w:rsidR="00D435EE" w:rsidRDefault="00D435EE" w:rsidP="0087015C">
      <w:pPr>
        <w:spacing w:after="0" w:line="240" w:lineRule="auto"/>
      </w:pPr>
      <w:r>
        <w:separator/>
      </w:r>
    </w:p>
  </w:endnote>
  <w:endnote w:type="continuationSeparator" w:id="0">
    <w:p w14:paraId="33847975" w14:textId="77777777" w:rsidR="00D435EE" w:rsidRDefault="00D435EE" w:rsidP="00870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2043757"/>
      <w:docPartObj>
        <w:docPartGallery w:val="Page Numbers (Bottom of Page)"/>
        <w:docPartUnique/>
      </w:docPartObj>
    </w:sdtPr>
    <w:sdtEndPr>
      <w:rPr>
        <w:noProof/>
      </w:rPr>
    </w:sdtEndPr>
    <w:sdtContent>
      <w:p w14:paraId="795BCFD8" w14:textId="14A252A8" w:rsidR="00C23DF1" w:rsidRDefault="00C23DF1">
        <w:pPr>
          <w:pStyle w:val="Footer"/>
        </w:pPr>
        <w:r>
          <w:fldChar w:fldCharType="begin"/>
        </w:r>
        <w:r>
          <w:instrText xml:space="preserve"> PAGE   \* MERGEFORMAT </w:instrText>
        </w:r>
        <w:r>
          <w:fldChar w:fldCharType="separate"/>
        </w:r>
        <w:r>
          <w:rPr>
            <w:noProof/>
          </w:rPr>
          <w:t>2</w:t>
        </w:r>
        <w:r>
          <w:rPr>
            <w:noProof/>
          </w:rPr>
          <w:fldChar w:fldCharType="end"/>
        </w:r>
      </w:p>
    </w:sdtContent>
  </w:sdt>
  <w:p w14:paraId="04276854" w14:textId="77777777" w:rsidR="00C23DF1" w:rsidRDefault="00C23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47780" w14:textId="77777777" w:rsidR="00D435EE" w:rsidRDefault="00D435EE" w:rsidP="0087015C">
      <w:pPr>
        <w:spacing w:after="0" w:line="240" w:lineRule="auto"/>
      </w:pPr>
      <w:r>
        <w:separator/>
      </w:r>
    </w:p>
  </w:footnote>
  <w:footnote w:type="continuationSeparator" w:id="0">
    <w:p w14:paraId="140AE37B" w14:textId="77777777" w:rsidR="00D435EE" w:rsidRDefault="00D435EE" w:rsidP="008701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4467739">
    <w:abstractNumId w:val="8"/>
  </w:num>
  <w:num w:numId="2" w16cid:durableId="2104259599">
    <w:abstractNumId w:val="6"/>
  </w:num>
  <w:num w:numId="3" w16cid:durableId="715935141">
    <w:abstractNumId w:val="5"/>
  </w:num>
  <w:num w:numId="4" w16cid:durableId="218635377">
    <w:abstractNumId w:val="4"/>
  </w:num>
  <w:num w:numId="5" w16cid:durableId="1652782140">
    <w:abstractNumId w:val="7"/>
  </w:num>
  <w:num w:numId="6" w16cid:durableId="1273778812">
    <w:abstractNumId w:val="3"/>
  </w:num>
  <w:num w:numId="7" w16cid:durableId="625162109">
    <w:abstractNumId w:val="2"/>
  </w:num>
  <w:num w:numId="8" w16cid:durableId="1430466543">
    <w:abstractNumId w:val="1"/>
  </w:num>
  <w:num w:numId="9" w16cid:durableId="2081097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7183"/>
    <w:rsid w:val="0015074B"/>
    <w:rsid w:val="00276250"/>
    <w:rsid w:val="002921D8"/>
    <w:rsid w:val="0029639D"/>
    <w:rsid w:val="00326F90"/>
    <w:rsid w:val="00346480"/>
    <w:rsid w:val="00355C3C"/>
    <w:rsid w:val="004C37E4"/>
    <w:rsid w:val="00642031"/>
    <w:rsid w:val="006D6598"/>
    <w:rsid w:val="006E7133"/>
    <w:rsid w:val="00740361"/>
    <w:rsid w:val="0087015C"/>
    <w:rsid w:val="00A73870"/>
    <w:rsid w:val="00AA1D8D"/>
    <w:rsid w:val="00B4176F"/>
    <w:rsid w:val="00B47730"/>
    <w:rsid w:val="00BC48EB"/>
    <w:rsid w:val="00C23DF1"/>
    <w:rsid w:val="00CB0664"/>
    <w:rsid w:val="00D11A88"/>
    <w:rsid w:val="00D435E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3D22F7"/>
  <w14:defaultImageDpi w14:val="300"/>
  <w15:docId w15:val="{4D051E1D-0516-4FF9-ABB7-2F44F8526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1376</Words>
  <Characters>7848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Husein Mohammed Abdulrazzaq Al Tekreeti (2437840)</cp:lastModifiedBy>
  <cp:revision>11</cp:revision>
  <dcterms:created xsi:type="dcterms:W3CDTF">2025-12-14T15:37:00Z</dcterms:created>
  <dcterms:modified xsi:type="dcterms:W3CDTF">2025-12-14T15:50:00Z</dcterms:modified>
  <cp:category/>
</cp:coreProperties>
</file>