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AEC3E6" w14:textId="77777777" w:rsidR="008A5EC4" w:rsidRPr="008A5EC4" w:rsidRDefault="008A5EC4" w:rsidP="008A5EC4">
      <w:pPr>
        <w:spacing w:line="480" w:lineRule="auto"/>
        <w:jc w:val="both"/>
      </w:pPr>
      <w:r w:rsidRPr="008A5EC4">
        <w:t> </w:t>
      </w:r>
    </w:p>
    <w:p w14:paraId="7F9E1DE6" w14:textId="77777777" w:rsidR="008A5EC4" w:rsidRPr="008A5EC4" w:rsidRDefault="008A5EC4" w:rsidP="008A5EC4">
      <w:pPr>
        <w:spacing w:line="480" w:lineRule="auto"/>
        <w:jc w:val="both"/>
      </w:pPr>
      <w:r w:rsidRPr="008A5EC4">
        <w:t> </w:t>
      </w:r>
    </w:p>
    <w:p w14:paraId="6FEE0E77" w14:textId="77777777" w:rsidR="008A5EC4" w:rsidRPr="008A5EC4" w:rsidRDefault="008A5EC4" w:rsidP="008A5EC4">
      <w:pPr>
        <w:spacing w:line="480" w:lineRule="auto"/>
        <w:jc w:val="both"/>
      </w:pPr>
      <w:r w:rsidRPr="008A5EC4">
        <w:t> </w:t>
      </w:r>
    </w:p>
    <w:p w14:paraId="1AADECA2" w14:textId="77777777" w:rsidR="008A5EC4" w:rsidRPr="008A5EC4" w:rsidRDefault="008A5EC4" w:rsidP="008A5EC4">
      <w:pPr>
        <w:spacing w:line="480" w:lineRule="auto"/>
        <w:jc w:val="both"/>
      </w:pPr>
      <w:r w:rsidRPr="008A5EC4">
        <w:t> </w:t>
      </w:r>
    </w:p>
    <w:p w14:paraId="1D5BD101" w14:textId="77777777" w:rsidR="008A5EC4" w:rsidRPr="008A5EC4" w:rsidRDefault="008A5EC4" w:rsidP="008A5EC4">
      <w:pPr>
        <w:spacing w:line="480" w:lineRule="auto"/>
        <w:jc w:val="both"/>
      </w:pPr>
      <w:r w:rsidRPr="008A5EC4">
        <w:rPr>
          <w:b/>
          <w:bCs/>
        </w:rPr>
        <w:t>Module: Sustainable Hospitality &amp; Tourism Management</w:t>
      </w:r>
      <w:r w:rsidRPr="008A5EC4">
        <w:t> </w:t>
      </w:r>
    </w:p>
    <w:p w14:paraId="666DD825" w14:textId="77777777" w:rsidR="008A5EC4" w:rsidRPr="008A5EC4" w:rsidRDefault="008A5EC4" w:rsidP="008A5EC4">
      <w:pPr>
        <w:spacing w:line="480" w:lineRule="auto"/>
        <w:jc w:val="both"/>
      </w:pPr>
      <w:r w:rsidRPr="008A5EC4">
        <w:rPr>
          <w:b/>
          <w:bCs/>
        </w:rPr>
        <w:t>Module Code: MIH5006</w:t>
      </w:r>
      <w:r w:rsidRPr="008A5EC4">
        <w:t> </w:t>
      </w:r>
    </w:p>
    <w:p w14:paraId="1F09F9E8" w14:textId="77777777" w:rsidR="008A5EC4" w:rsidRPr="008A5EC4" w:rsidRDefault="008A5EC4" w:rsidP="008A5EC4">
      <w:pPr>
        <w:spacing w:line="480" w:lineRule="auto"/>
        <w:jc w:val="both"/>
      </w:pPr>
      <w:r w:rsidRPr="008A5EC4">
        <w:t> </w:t>
      </w:r>
    </w:p>
    <w:p w14:paraId="5CC4F36D" w14:textId="77B87F27" w:rsidR="008A5EC4" w:rsidRPr="008A5EC4" w:rsidRDefault="008A5EC4" w:rsidP="008A5EC4">
      <w:pPr>
        <w:spacing w:line="480" w:lineRule="auto"/>
        <w:jc w:val="both"/>
      </w:pPr>
      <w:r w:rsidRPr="008A5EC4">
        <w:rPr>
          <w:b/>
          <w:bCs/>
        </w:rPr>
        <w:t>Name of Lecturer: </w:t>
      </w:r>
      <w:r w:rsidRPr="008A5EC4">
        <w:t> </w:t>
      </w:r>
      <w:r>
        <w:t>Lisa Marie-Bassler</w:t>
      </w:r>
    </w:p>
    <w:p w14:paraId="0ABB74A4" w14:textId="77777777" w:rsidR="008A5EC4" w:rsidRPr="008A5EC4" w:rsidRDefault="008A5EC4" w:rsidP="008A5EC4">
      <w:pPr>
        <w:spacing w:line="480" w:lineRule="auto"/>
        <w:jc w:val="both"/>
      </w:pPr>
      <w:r w:rsidRPr="008A5EC4">
        <w:rPr>
          <w:b/>
          <w:bCs/>
        </w:rPr>
        <w:t>Name of Student</w:t>
      </w:r>
      <w:r w:rsidRPr="008A5EC4">
        <w:t>: Salam Al-Masoud </w:t>
      </w:r>
    </w:p>
    <w:p w14:paraId="54767B76" w14:textId="77777777" w:rsidR="008A5EC4" w:rsidRPr="008A5EC4" w:rsidRDefault="008A5EC4" w:rsidP="008A5EC4">
      <w:pPr>
        <w:spacing w:line="480" w:lineRule="auto"/>
        <w:jc w:val="both"/>
      </w:pPr>
      <w:r w:rsidRPr="008A5EC4">
        <w:rPr>
          <w:b/>
          <w:bCs/>
        </w:rPr>
        <w:t>Student ID</w:t>
      </w:r>
      <w:r w:rsidRPr="008A5EC4">
        <w:t>: 2235444 </w:t>
      </w:r>
    </w:p>
    <w:p w14:paraId="606B4D6F" w14:textId="77777777" w:rsidR="008A5EC4" w:rsidRPr="008A5EC4" w:rsidRDefault="008A5EC4" w:rsidP="008A5EC4">
      <w:pPr>
        <w:spacing w:line="480" w:lineRule="auto"/>
        <w:jc w:val="both"/>
      </w:pPr>
      <w:r w:rsidRPr="008A5EC4">
        <w:t> </w:t>
      </w:r>
    </w:p>
    <w:p w14:paraId="0F8686ED" w14:textId="77777777" w:rsidR="008A5EC4" w:rsidRPr="008A5EC4" w:rsidRDefault="008A5EC4" w:rsidP="008A5EC4">
      <w:pPr>
        <w:spacing w:line="480" w:lineRule="auto"/>
        <w:jc w:val="both"/>
      </w:pPr>
      <w:r w:rsidRPr="008A5EC4">
        <w:t> </w:t>
      </w:r>
    </w:p>
    <w:p w14:paraId="36F2DF48" w14:textId="77777777" w:rsidR="008A5EC4" w:rsidRPr="008A5EC4" w:rsidRDefault="008A5EC4" w:rsidP="008A5EC4">
      <w:pPr>
        <w:spacing w:line="480" w:lineRule="auto"/>
        <w:jc w:val="both"/>
      </w:pPr>
      <w:r w:rsidRPr="008A5EC4">
        <w:t> </w:t>
      </w:r>
    </w:p>
    <w:p w14:paraId="1E6C94F1" w14:textId="77777777" w:rsidR="008A5EC4" w:rsidRPr="008A5EC4" w:rsidRDefault="008A5EC4" w:rsidP="008A5EC4">
      <w:pPr>
        <w:spacing w:line="480" w:lineRule="auto"/>
        <w:jc w:val="both"/>
      </w:pPr>
      <w:r w:rsidRPr="008A5EC4">
        <w:t> </w:t>
      </w:r>
    </w:p>
    <w:p w14:paraId="469A957A" w14:textId="77777777" w:rsidR="008A5EC4" w:rsidRPr="008A5EC4" w:rsidRDefault="008A5EC4" w:rsidP="008A5EC4">
      <w:pPr>
        <w:spacing w:line="480" w:lineRule="auto"/>
        <w:jc w:val="both"/>
      </w:pPr>
      <w:r w:rsidRPr="008A5EC4">
        <w:rPr>
          <w:b/>
          <w:bCs/>
        </w:rPr>
        <w:t>AI Acknowledgement</w:t>
      </w:r>
      <w:r w:rsidRPr="008A5EC4">
        <w:t> </w:t>
      </w:r>
    </w:p>
    <w:p w14:paraId="66006DA0" w14:textId="77777777" w:rsidR="008A5EC4" w:rsidRDefault="008A5EC4" w:rsidP="008A5EC4">
      <w:pPr>
        <w:spacing w:line="480" w:lineRule="auto"/>
        <w:jc w:val="both"/>
      </w:pPr>
      <w:r w:rsidRPr="008A5EC4">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19A0DA45" w14:textId="5906693F" w:rsidR="008A5EC4" w:rsidRPr="008A5EC4" w:rsidRDefault="008A5EC4" w:rsidP="008A5EC4">
      <w:pPr>
        <w:spacing w:line="480" w:lineRule="auto"/>
        <w:jc w:val="both"/>
      </w:pPr>
      <w:r w:rsidRPr="008A5EC4">
        <w:rPr>
          <w:b/>
          <w:bCs/>
        </w:rPr>
        <w:lastRenderedPageBreak/>
        <w:t>Executive Summary</w:t>
      </w:r>
      <w:r w:rsidRPr="008A5EC4">
        <w:t> </w:t>
      </w:r>
    </w:p>
    <w:p w14:paraId="4AE2575E" w14:textId="77777777" w:rsidR="008A5EC4" w:rsidRPr="008A5EC4" w:rsidRDefault="008A5EC4" w:rsidP="008A5EC4">
      <w:pPr>
        <w:spacing w:line="480" w:lineRule="auto"/>
        <w:jc w:val="both"/>
      </w:pPr>
      <w:r w:rsidRPr="008A5EC4">
        <w:t>This report analyses the possibilities and advantages of implementing a zero-waste program at Leicester Marriott hotel, one of the key players in the hotel industry with extensive active ecologically friendly policy under the “Serve 360” campaign. This paper examines the green practices in the hospitality industry with focus on practice of going zero waste. By expanding the concept of zero-waste, Leicester Marriott hotel can reduce its impacts on climate change, eliminate unnecessary plastic use, and inspire others. The analysis explains how this initiative would benefit Leicester Marriott hotel individually in aspects of the environment and operation, through waste and greenhouse gas emissions, in addition to strengthening the identification of the Marriott brand and increasing its accessibility to consumers who are aware of environmental issues. It also looks at potential problems like the costs of starting the process and staff training and comes up with realistic solutions like going with gradual adoption.  </w:t>
      </w:r>
    </w:p>
    <w:sdt>
      <w:sdtPr>
        <w:id w:val="79132207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CBB02FA" w14:textId="77777777" w:rsidR="008A5EC4" w:rsidRDefault="008A5EC4">
          <w:pPr>
            <w:pStyle w:val="TOCHeading"/>
          </w:pPr>
        </w:p>
        <w:p w14:paraId="1E4BCD38" w14:textId="77777777" w:rsidR="008A5EC4" w:rsidRDefault="008A5EC4">
          <w:pPr>
            <w:rPr>
              <w:rFonts w:asciiTheme="majorHAnsi" w:eastAsiaTheme="majorEastAsia" w:hAnsiTheme="majorHAnsi" w:cstheme="majorBidi"/>
              <w:color w:val="0F4761" w:themeColor="accent1" w:themeShade="BF"/>
              <w:kern w:val="0"/>
              <w:sz w:val="32"/>
              <w:szCs w:val="32"/>
              <w:lang w:val="en-US"/>
              <w14:ligatures w14:val="none"/>
            </w:rPr>
          </w:pPr>
          <w:r>
            <w:br w:type="page"/>
          </w:r>
        </w:p>
        <w:p w14:paraId="592236ED" w14:textId="1D6DF48F" w:rsidR="008A5EC4" w:rsidRDefault="008A5EC4">
          <w:pPr>
            <w:pStyle w:val="TOCHeading"/>
          </w:pPr>
          <w:r>
            <w:lastRenderedPageBreak/>
            <w:t>Contents</w:t>
          </w:r>
        </w:p>
        <w:p w14:paraId="37F9CB4F" w14:textId="398094D7" w:rsidR="008A5EC4" w:rsidRDefault="008A5EC4">
          <w:pPr>
            <w:pStyle w:val="TOC1"/>
            <w:tabs>
              <w:tab w:val="right" w:leader="dot" w:pos="9016"/>
            </w:tabs>
            <w:rPr>
              <w:noProof/>
            </w:rPr>
          </w:pPr>
          <w:r>
            <w:fldChar w:fldCharType="begin"/>
          </w:r>
          <w:r>
            <w:instrText xml:space="preserve"> TOC \o "1-3" \h \z \u </w:instrText>
          </w:r>
          <w:r>
            <w:fldChar w:fldCharType="separate"/>
          </w:r>
          <w:hyperlink w:anchor="_Toc182500811" w:history="1">
            <w:r w:rsidRPr="00A815C3">
              <w:rPr>
                <w:rStyle w:val="Hyperlink"/>
                <w:noProof/>
              </w:rPr>
              <w:t>1. Introduction</w:t>
            </w:r>
            <w:r>
              <w:rPr>
                <w:noProof/>
                <w:webHidden/>
              </w:rPr>
              <w:tab/>
            </w:r>
            <w:r>
              <w:rPr>
                <w:noProof/>
                <w:webHidden/>
              </w:rPr>
              <w:fldChar w:fldCharType="begin"/>
            </w:r>
            <w:r>
              <w:rPr>
                <w:noProof/>
                <w:webHidden/>
              </w:rPr>
              <w:instrText xml:space="preserve"> PAGEREF _Toc182500811 \h </w:instrText>
            </w:r>
            <w:r>
              <w:rPr>
                <w:noProof/>
                <w:webHidden/>
              </w:rPr>
            </w:r>
            <w:r>
              <w:rPr>
                <w:noProof/>
                <w:webHidden/>
              </w:rPr>
              <w:fldChar w:fldCharType="separate"/>
            </w:r>
            <w:r>
              <w:rPr>
                <w:noProof/>
                <w:webHidden/>
              </w:rPr>
              <w:t>4</w:t>
            </w:r>
            <w:r>
              <w:rPr>
                <w:noProof/>
                <w:webHidden/>
              </w:rPr>
              <w:fldChar w:fldCharType="end"/>
            </w:r>
          </w:hyperlink>
        </w:p>
        <w:p w14:paraId="04F96AD2" w14:textId="315E3C6B" w:rsidR="008A5EC4" w:rsidRDefault="008A5EC4">
          <w:pPr>
            <w:pStyle w:val="TOC1"/>
            <w:tabs>
              <w:tab w:val="right" w:leader="dot" w:pos="9016"/>
            </w:tabs>
            <w:rPr>
              <w:noProof/>
            </w:rPr>
          </w:pPr>
          <w:hyperlink w:anchor="_Toc182500812" w:history="1">
            <w:r w:rsidRPr="00A815C3">
              <w:rPr>
                <w:rStyle w:val="Hyperlink"/>
                <w:noProof/>
              </w:rPr>
              <w:t>2. Main Findings</w:t>
            </w:r>
            <w:r>
              <w:rPr>
                <w:noProof/>
                <w:webHidden/>
              </w:rPr>
              <w:tab/>
            </w:r>
            <w:r>
              <w:rPr>
                <w:noProof/>
                <w:webHidden/>
              </w:rPr>
              <w:fldChar w:fldCharType="begin"/>
            </w:r>
            <w:r>
              <w:rPr>
                <w:noProof/>
                <w:webHidden/>
              </w:rPr>
              <w:instrText xml:space="preserve"> PAGEREF _Toc182500812 \h </w:instrText>
            </w:r>
            <w:r>
              <w:rPr>
                <w:noProof/>
                <w:webHidden/>
              </w:rPr>
            </w:r>
            <w:r>
              <w:rPr>
                <w:noProof/>
                <w:webHidden/>
              </w:rPr>
              <w:fldChar w:fldCharType="separate"/>
            </w:r>
            <w:r>
              <w:rPr>
                <w:noProof/>
                <w:webHidden/>
              </w:rPr>
              <w:t>5</w:t>
            </w:r>
            <w:r>
              <w:rPr>
                <w:noProof/>
                <w:webHidden/>
              </w:rPr>
              <w:fldChar w:fldCharType="end"/>
            </w:r>
          </w:hyperlink>
        </w:p>
        <w:p w14:paraId="6F83BAF3" w14:textId="6D4B8776" w:rsidR="008A5EC4" w:rsidRDefault="008A5EC4">
          <w:pPr>
            <w:pStyle w:val="TOC2"/>
            <w:tabs>
              <w:tab w:val="right" w:leader="dot" w:pos="9016"/>
            </w:tabs>
            <w:rPr>
              <w:noProof/>
            </w:rPr>
          </w:pPr>
          <w:hyperlink w:anchor="_Toc182500813" w:history="1">
            <w:r w:rsidRPr="00A815C3">
              <w:rPr>
                <w:rStyle w:val="Hyperlink"/>
                <w:noProof/>
              </w:rPr>
              <w:t>2.1 Identified Green Practice</w:t>
            </w:r>
            <w:r>
              <w:rPr>
                <w:noProof/>
                <w:webHidden/>
              </w:rPr>
              <w:tab/>
            </w:r>
            <w:r>
              <w:rPr>
                <w:noProof/>
                <w:webHidden/>
              </w:rPr>
              <w:fldChar w:fldCharType="begin"/>
            </w:r>
            <w:r>
              <w:rPr>
                <w:noProof/>
                <w:webHidden/>
              </w:rPr>
              <w:instrText xml:space="preserve"> PAGEREF _Toc182500813 \h </w:instrText>
            </w:r>
            <w:r>
              <w:rPr>
                <w:noProof/>
                <w:webHidden/>
              </w:rPr>
            </w:r>
            <w:r>
              <w:rPr>
                <w:noProof/>
                <w:webHidden/>
              </w:rPr>
              <w:fldChar w:fldCharType="separate"/>
            </w:r>
            <w:r>
              <w:rPr>
                <w:noProof/>
                <w:webHidden/>
              </w:rPr>
              <w:t>5</w:t>
            </w:r>
            <w:r>
              <w:rPr>
                <w:noProof/>
                <w:webHidden/>
              </w:rPr>
              <w:fldChar w:fldCharType="end"/>
            </w:r>
          </w:hyperlink>
        </w:p>
        <w:p w14:paraId="2BA7F31D" w14:textId="089B3864" w:rsidR="008A5EC4" w:rsidRDefault="008A5EC4">
          <w:pPr>
            <w:pStyle w:val="TOC2"/>
            <w:tabs>
              <w:tab w:val="right" w:leader="dot" w:pos="9016"/>
            </w:tabs>
            <w:rPr>
              <w:noProof/>
            </w:rPr>
          </w:pPr>
          <w:hyperlink w:anchor="_Toc182500814" w:history="1">
            <w:r w:rsidRPr="00A815C3">
              <w:rPr>
                <w:rStyle w:val="Hyperlink"/>
                <w:noProof/>
              </w:rPr>
              <w:t>2.2 Benefits for Leicester Marriott hotel</w:t>
            </w:r>
            <w:r>
              <w:rPr>
                <w:noProof/>
                <w:webHidden/>
              </w:rPr>
              <w:tab/>
            </w:r>
            <w:r>
              <w:rPr>
                <w:noProof/>
                <w:webHidden/>
              </w:rPr>
              <w:fldChar w:fldCharType="begin"/>
            </w:r>
            <w:r>
              <w:rPr>
                <w:noProof/>
                <w:webHidden/>
              </w:rPr>
              <w:instrText xml:space="preserve"> PAGEREF _Toc182500814 \h </w:instrText>
            </w:r>
            <w:r>
              <w:rPr>
                <w:noProof/>
                <w:webHidden/>
              </w:rPr>
            </w:r>
            <w:r>
              <w:rPr>
                <w:noProof/>
                <w:webHidden/>
              </w:rPr>
              <w:fldChar w:fldCharType="separate"/>
            </w:r>
            <w:r>
              <w:rPr>
                <w:noProof/>
                <w:webHidden/>
              </w:rPr>
              <w:t>9</w:t>
            </w:r>
            <w:r>
              <w:rPr>
                <w:noProof/>
                <w:webHidden/>
              </w:rPr>
              <w:fldChar w:fldCharType="end"/>
            </w:r>
          </w:hyperlink>
        </w:p>
        <w:p w14:paraId="65267CAB" w14:textId="13FC6D86" w:rsidR="008A5EC4" w:rsidRDefault="008A5EC4">
          <w:pPr>
            <w:pStyle w:val="TOC2"/>
            <w:tabs>
              <w:tab w:val="right" w:leader="dot" w:pos="9016"/>
            </w:tabs>
            <w:rPr>
              <w:noProof/>
            </w:rPr>
          </w:pPr>
          <w:hyperlink w:anchor="_Toc182500815" w:history="1">
            <w:r w:rsidRPr="00A815C3">
              <w:rPr>
                <w:rStyle w:val="Hyperlink"/>
                <w:noProof/>
              </w:rPr>
              <w:t>2.3 Challenges and Solutions</w:t>
            </w:r>
            <w:r>
              <w:rPr>
                <w:noProof/>
                <w:webHidden/>
              </w:rPr>
              <w:tab/>
            </w:r>
            <w:r>
              <w:rPr>
                <w:noProof/>
                <w:webHidden/>
              </w:rPr>
              <w:fldChar w:fldCharType="begin"/>
            </w:r>
            <w:r>
              <w:rPr>
                <w:noProof/>
                <w:webHidden/>
              </w:rPr>
              <w:instrText xml:space="preserve"> PAGEREF _Toc182500815 \h </w:instrText>
            </w:r>
            <w:r>
              <w:rPr>
                <w:noProof/>
                <w:webHidden/>
              </w:rPr>
            </w:r>
            <w:r>
              <w:rPr>
                <w:noProof/>
                <w:webHidden/>
              </w:rPr>
              <w:fldChar w:fldCharType="separate"/>
            </w:r>
            <w:r>
              <w:rPr>
                <w:noProof/>
                <w:webHidden/>
              </w:rPr>
              <w:t>10</w:t>
            </w:r>
            <w:r>
              <w:rPr>
                <w:noProof/>
                <w:webHidden/>
              </w:rPr>
              <w:fldChar w:fldCharType="end"/>
            </w:r>
          </w:hyperlink>
        </w:p>
        <w:p w14:paraId="1089A3DC" w14:textId="5E3359C4" w:rsidR="008A5EC4" w:rsidRDefault="008A5EC4">
          <w:pPr>
            <w:pStyle w:val="TOC2"/>
            <w:tabs>
              <w:tab w:val="right" w:leader="dot" w:pos="9016"/>
            </w:tabs>
            <w:rPr>
              <w:noProof/>
            </w:rPr>
          </w:pPr>
          <w:hyperlink w:anchor="_Toc182500816" w:history="1">
            <w:r w:rsidRPr="00A815C3">
              <w:rPr>
                <w:rStyle w:val="Hyperlink"/>
                <w:noProof/>
              </w:rPr>
              <w:t>2.4 Cost-effectiveness and Feasibility</w:t>
            </w:r>
            <w:r>
              <w:rPr>
                <w:noProof/>
                <w:webHidden/>
              </w:rPr>
              <w:tab/>
            </w:r>
            <w:r>
              <w:rPr>
                <w:noProof/>
                <w:webHidden/>
              </w:rPr>
              <w:fldChar w:fldCharType="begin"/>
            </w:r>
            <w:r>
              <w:rPr>
                <w:noProof/>
                <w:webHidden/>
              </w:rPr>
              <w:instrText xml:space="preserve"> PAGEREF _Toc182500816 \h </w:instrText>
            </w:r>
            <w:r>
              <w:rPr>
                <w:noProof/>
                <w:webHidden/>
              </w:rPr>
            </w:r>
            <w:r>
              <w:rPr>
                <w:noProof/>
                <w:webHidden/>
              </w:rPr>
              <w:fldChar w:fldCharType="separate"/>
            </w:r>
            <w:r>
              <w:rPr>
                <w:noProof/>
                <w:webHidden/>
              </w:rPr>
              <w:t>12</w:t>
            </w:r>
            <w:r>
              <w:rPr>
                <w:noProof/>
                <w:webHidden/>
              </w:rPr>
              <w:fldChar w:fldCharType="end"/>
            </w:r>
          </w:hyperlink>
        </w:p>
        <w:p w14:paraId="0B5FEC71" w14:textId="08DA040D" w:rsidR="008A5EC4" w:rsidRDefault="008A5EC4">
          <w:pPr>
            <w:pStyle w:val="TOC2"/>
            <w:tabs>
              <w:tab w:val="right" w:leader="dot" w:pos="9016"/>
            </w:tabs>
            <w:rPr>
              <w:noProof/>
            </w:rPr>
          </w:pPr>
          <w:hyperlink w:anchor="_Toc182500817" w:history="1">
            <w:r w:rsidRPr="00A815C3">
              <w:rPr>
                <w:rStyle w:val="Hyperlink"/>
                <w:noProof/>
              </w:rPr>
              <w:t>2.5 Impacts of Local Policy Changes on Leicester Marriott Hotel</w:t>
            </w:r>
            <w:r>
              <w:rPr>
                <w:noProof/>
                <w:webHidden/>
              </w:rPr>
              <w:tab/>
            </w:r>
            <w:r>
              <w:rPr>
                <w:noProof/>
                <w:webHidden/>
              </w:rPr>
              <w:fldChar w:fldCharType="begin"/>
            </w:r>
            <w:r>
              <w:rPr>
                <w:noProof/>
                <w:webHidden/>
              </w:rPr>
              <w:instrText xml:space="preserve"> PAGEREF _Toc182500817 \h </w:instrText>
            </w:r>
            <w:r>
              <w:rPr>
                <w:noProof/>
                <w:webHidden/>
              </w:rPr>
            </w:r>
            <w:r>
              <w:rPr>
                <w:noProof/>
                <w:webHidden/>
              </w:rPr>
              <w:fldChar w:fldCharType="separate"/>
            </w:r>
            <w:r>
              <w:rPr>
                <w:noProof/>
                <w:webHidden/>
              </w:rPr>
              <w:t>13</w:t>
            </w:r>
            <w:r>
              <w:rPr>
                <w:noProof/>
                <w:webHidden/>
              </w:rPr>
              <w:fldChar w:fldCharType="end"/>
            </w:r>
          </w:hyperlink>
        </w:p>
        <w:p w14:paraId="79FE6365" w14:textId="74965765" w:rsidR="008A5EC4" w:rsidRDefault="008A5EC4">
          <w:pPr>
            <w:pStyle w:val="TOC2"/>
            <w:tabs>
              <w:tab w:val="right" w:leader="dot" w:pos="9016"/>
            </w:tabs>
            <w:rPr>
              <w:noProof/>
            </w:rPr>
          </w:pPr>
          <w:hyperlink w:anchor="_Toc182500818" w:history="1">
            <w:r w:rsidRPr="00A815C3">
              <w:rPr>
                <w:rStyle w:val="Hyperlink"/>
                <w:noProof/>
              </w:rPr>
              <w:t>2.6 Overall Environmental Impact</w:t>
            </w:r>
            <w:r>
              <w:rPr>
                <w:noProof/>
                <w:webHidden/>
              </w:rPr>
              <w:tab/>
            </w:r>
            <w:r>
              <w:rPr>
                <w:noProof/>
                <w:webHidden/>
              </w:rPr>
              <w:fldChar w:fldCharType="begin"/>
            </w:r>
            <w:r>
              <w:rPr>
                <w:noProof/>
                <w:webHidden/>
              </w:rPr>
              <w:instrText xml:space="preserve"> PAGEREF _Toc182500818 \h </w:instrText>
            </w:r>
            <w:r>
              <w:rPr>
                <w:noProof/>
                <w:webHidden/>
              </w:rPr>
            </w:r>
            <w:r>
              <w:rPr>
                <w:noProof/>
                <w:webHidden/>
              </w:rPr>
              <w:fldChar w:fldCharType="separate"/>
            </w:r>
            <w:r>
              <w:rPr>
                <w:noProof/>
                <w:webHidden/>
              </w:rPr>
              <w:t>13</w:t>
            </w:r>
            <w:r>
              <w:rPr>
                <w:noProof/>
                <w:webHidden/>
              </w:rPr>
              <w:fldChar w:fldCharType="end"/>
            </w:r>
          </w:hyperlink>
        </w:p>
        <w:p w14:paraId="2F380A4F" w14:textId="783F18E9" w:rsidR="008A5EC4" w:rsidRDefault="008A5EC4">
          <w:pPr>
            <w:pStyle w:val="TOC1"/>
            <w:tabs>
              <w:tab w:val="right" w:leader="dot" w:pos="9016"/>
            </w:tabs>
            <w:rPr>
              <w:noProof/>
            </w:rPr>
          </w:pPr>
          <w:hyperlink w:anchor="_Toc182500819" w:history="1">
            <w:r w:rsidRPr="00A815C3">
              <w:rPr>
                <w:rStyle w:val="Hyperlink"/>
                <w:noProof/>
              </w:rPr>
              <w:t>3. Conclusion</w:t>
            </w:r>
            <w:r>
              <w:rPr>
                <w:noProof/>
                <w:webHidden/>
              </w:rPr>
              <w:tab/>
            </w:r>
            <w:r>
              <w:rPr>
                <w:noProof/>
                <w:webHidden/>
              </w:rPr>
              <w:fldChar w:fldCharType="begin"/>
            </w:r>
            <w:r>
              <w:rPr>
                <w:noProof/>
                <w:webHidden/>
              </w:rPr>
              <w:instrText xml:space="preserve"> PAGEREF _Toc182500819 \h </w:instrText>
            </w:r>
            <w:r>
              <w:rPr>
                <w:noProof/>
                <w:webHidden/>
              </w:rPr>
            </w:r>
            <w:r>
              <w:rPr>
                <w:noProof/>
                <w:webHidden/>
              </w:rPr>
              <w:fldChar w:fldCharType="separate"/>
            </w:r>
            <w:r>
              <w:rPr>
                <w:noProof/>
                <w:webHidden/>
              </w:rPr>
              <w:t>14</w:t>
            </w:r>
            <w:r>
              <w:rPr>
                <w:noProof/>
                <w:webHidden/>
              </w:rPr>
              <w:fldChar w:fldCharType="end"/>
            </w:r>
          </w:hyperlink>
        </w:p>
        <w:p w14:paraId="13F052D7" w14:textId="3C94BCF7" w:rsidR="008A5EC4" w:rsidRDefault="008A5EC4">
          <w:pPr>
            <w:pStyle w:val="TOC1"/>
            <w:tabs>
              <w:tab w:val="right" w:leader="dot" w:pos="9016"/>
            </w:tabs>
            <w:rPr>
              <w:noProof/>
            </w:rPr>
          </w:pPr>
          <w:hyperlink w:anchor="_Toc182500820" w:history="1">
            <w:r w:rsidRPr="00A815C3">
              <w:rPr>
                <w:rStyle w:val="Hyperlink"/>
                <w:noProof/>
              </w:rPr>
              <w:t>4. References</w:t>
            </w:r>
            <w:r>
              <w:rPr>
                <w:noProof/>
                <w:webHidden/>
              </w:rPr>
              <w:tab/>
            </w:r>
            <w:r>
              <w:rPr>
                <w:noProof/>
                <w:webHidden/>
              </w:rPr>
              <w:fldChar w:fldCharType="begin"/>
            </w:r>
            <w:r>
              <w:rPr>
                <w:noProof/>
                <w:webHidden/>
              </w:rPr>
              <w:instrText xml:space="preserve"> PAGEREF _Toc182500820 \h </w:instrText>
            </w:r>
            <w:r>
              <w:rPr>
                <w:noProof/>
                <w:webHidden/>
              </w:rPr>
            </w:r>
            <w:r>
              <w:rPr>
                <w:noProof/>
                <w:webHidden/>
              </w:rPr>
              <w:fldChar w:fldCharType="separate"/>
            </w:r>
            <w:r>
              <w:rPr>
                <w:noProof/>
                <w:webHidden/>
              </w:rPr>
              <w:t>15</w:t>
            </w:r>
            <w:r>
              <w:rPr>
                <w:noProof/>
                <w:webHidden/>
              </w:rPr>
              <w:fldChar w:fldCharType="end"/>
            </w:r>
          </w:hyperlink>
        </w:p>
        <w:p w14:paraId="10A20980" w14:textId="31223675" w:rsidR="008A5EC4" w:rsidRDefault="008A5EC4">
          <w:r>
            <w:rPr>
              <w:b/>
              <w:bCs/>
              <w:noProof/>
            </w:rPr>
            <w:fldChar w:fldCharType="end"/>
          </w:r>
        </w:p>
      </w:sdtContent>
    </w:sdt>
    <w:p w14:paraId="4155C9DE" w14:textId="77777777" w:rsidR="008A5EC4" w:rsidRPr="008A5EC4" w:rsidRDefault="008A5EC4" w:rsidP="008A5EC4">
      <w:pPr>
        <w:spacing w:line="480" w:lineRule="auto"/>
        <w:jc w:val="both"/>
        <w:rPr>
          <w:b/>
          <w:bCs/>
        </w:rPr>
      </w:pPr>
      <w:r w:rsidRPr="008A5EC4">
        <w:rPr>
          <w:rFonts w:ascii="Arial" w:hAnsi="Arial" w:cs="Arial"/>
          <w:b/>
          <w:bCs/>
          <w:u w:val="single"/>
        </w:rPr>
        <w:t>​</w:t>
      </w:r>
      <w:r w:rsidRPr="008A5EC4">
        <w:rPr>
          <w:b/>
          <w:bCs/>
        </w:rPr>
        <w:t> </w:t>
      </w:r>
    </w:p>
    <w:p w14:paraId="132E2AE9" w14:textId="77777777" w:rsidR="008A5EC4" w:rsidRPr="008A5EC4" w:rsidRDefault="008A5EC4" w:rsidP="008A5EC4">
      <w:pPr>
        <w:spacing w:line="480" w:lineRule="auto"/>
        <w:jc w:val="both"/>
        <w:rPr>
          <w:b/>
          <w:bCs/>
        </w:rPr>
      </w:pPr>
      <w:r w:rsidRPr="008A5EC4">
        <w:rPr>
          <w:rFonts w:ascii="Arial" w:hAnsi="Arial" w:cs="Arial"/>
          <w:b/>
          <w:bCs/>
          <w:u w:val="single"/>
        </w:rPr>
        <w:t>​</w:t>
      </w:r>
      <w:r w:rsidRPr="008A5EC4">
        <w:rPr>
          <w:b/>
          <w:bCs/>
        </w:rPr>
        <w:t> </w:t>
      </w:r>
    </w:p>
    <w:p w14:paraId="6D30D747" w14:textId="77777777" w:rsidR="008A5EC4" w:rsidRPr="008A5EC4" w:rsidRDefault="008A5EC4" w:rsidP="008A5EC4">
      <w:pPr>
        <w:spacing w:line="480" w:lineRule="auto"/>
        <w:jc w:val="both"/>
      </w:pPr>
      <w:r w:rsidRPr="008A5EC4">
        <w:rPr>
          <w:rFonts w:ascii="Arial" w:hAnsi="Arial" w:cs="Arial"/>
          <w:u w:val="single"/>
        </w:rPr>
        <w:t>​</w:t>
      </w:r>
      <w:r w:rsidRPr="008A5EC4">
        <w:t> </w:t>
      </w:r>
    </w:p>
    <w:p w14:paraId="05BFA633" w14:textId="77777777" w:rsidR="008A5EC4" w:rsidRPr="008A5EC4" w:rsidRDefault="008A5EC4" w:rsidP="008A5EC4">
      <w:pPr>
        <w:spacing w:line="480" w:lineRule="auto"/>
        <w:jc w:val="both"/>
      </w:pPr>
      <w:r w:rsidRPr="008A5EC4">
        <w:rPr>
          <w:rFonts w:ascii="Arial" w:hAnsi="Arial" w:cs="Arial"/>
          <w:u w:val="single"/>
        </w:rPr>
        <w:t>​</w:t>
      </w:r>
      <w:r w:rsidRPr="008A5EC4">
        <w:t> </w:t>
      </w:r>
    </w:p>
    <w:p w14:paraId="2457991E" w14:textId="77777777" w:rsidR="008A5EC4" w:rsidRPr="008A5EC4" w:rsidRDefault="008A5EC4" w:rsidP="008A5EC4">
      <w:pPr>
        <w:spacing w:line="480" w:lineRule="auto"/>
        <w:jc w:val="both"/>
      </w:pPr>
      <w:r w:rsidRPr="008A5EC4">
        <w:rPr>
          <w:rFonts w:ascii="Arial" w:hAnsi="Arial" w:cs="Arial"/>
          <w:u w:val="single"/>
        </w:rPr>
        <w:t>​</w:t>
      </w:r>
      <w:r w:rsidRPr="008A5EC4">
        <w:t> </w:t>
      </w:r>
    </w:p>
    <w:p w14:paraId="4F99DC47" w14:textId="77777777" w:rsidR="008A5EC4" w:rsidRPr="008A5EC4" w:rsidRDefault="008A5EC4" w:rsidP="008A5EC4">
      <w:pPr>
        <w:spacing w:line="480" w:lineRule="auto"/>
        <w:jc w:val="both"/>
      </w:pPr>
      <w:r w:rsidRPr="008A5EC4">
        <w:rPr>
          <w:rFonts w:ascii="Arial" w:hAnsi="Arial" w:cs="Arial"/>
          <w:u w:val="single"/>
        </w:rPr>
        <w:t>​</w:t>
      </w:r>
      <w:r w:rsidRPr="008A5EC4">
        <w:t> </w:t>
      </w:r>
    </w:p>
    <w:p w14:paraId="5CA47B77" w14:textId="77777777" w:rsidR="008A5EC4" w:rsidRPr="008A5EC4" w:rsidRDefault="008A5EC4" w:rsidP="008A5EC4">
      <w:pPr>
        <w:spacing w:line="480" w:lineRule="auto"/>
        <w:jc w:val="both"/>
      </w:pPr>
      <w:r w:rsidRPr="008A5EC4">
        <w:rPr>
          <w:rFonts w:ascii="Arial" w:hAnsi="Arial" w:cs="Arial"/>
          <w:u w:val="single"/>
        </w:rPr>
        <w:t>​</w:t>
      </w:r>
      <w:r w:rsidRPr="008A5EC4">
        <w:t> </w:t>
      </w:r>
    </w:p>
    <w:p w14:paraId="2D215EBF" w14:textId="77777777" w:rsidR="008A5EC4" w:rsidRPr="008A5EC4" w:rsidRDefault="008A5EC4" w:rsidP="008A5EC4">
      <w:pPr>
        <w:spacing w:line="480" w:lineRule="auto"/>
        <w:jc w:val="both"/>
      </w:pPr>
      <w:r w:rsidRPr="008A5EC4">
        <w:rPr>
          <w:rFonts w:ascii="Arial" w:hAnsi="Arial" w:cs="Arial"/>
          <w:u w:val="single"/>
        </w:rPr>
        <w:t>​</w:t>
      </w:r>
      <w:r w:rsidRPr="008A5EC4">
        <w:t> </w:t>
      </w:r>
    </w:p>
    <w:p w14:paraId="743C890B" w14:textId="77777777" w:rsidR="008A5EC4" w:rsidRPr="008A5EC4" w:rsidRDefault="008A5EC4" w:rsidP="008A5EC4">
      <w:pPr>
        <w:spacing w:line="480" w:lineRule="auto"/>
        <w:jc w:val="both"/>
        <w:rPr>
          <w:b/>
          <w:bCs/>
        </w:rPr>
      </w:pPr>
      <w:r w:rsidRPr="008A5EC4">
        <w:rPr>
          <w:rFonts w:ascii="Arial" w:hAnsi="Arial" w:cs="Arial"/>
          <w:b/>
          <w:bCs/>
          <w:u w:val="single"/>
        </w:rPr>
        <w:t>​</w:t>
      </w:r>
      <w:r w:rsidRPr="008A5EC4">
        <w:rPr>
          <w:b/>
          <w:bCs/>
        </w:rPr>
        <w:t> </w:t>
      </w:r>
    </w:p>
    <w:p w14:paraId="51626C06" w14:textId="77777777" w:rsidR="008A5EC4" w:rsidRPr="008A5EC4" w:rsidRDefault="008A5EC4" w:rsidP="008A5EC4">
      <w:pPr>
        <w:spacing w:line="480" w:lineRule="auto"/>
        <w:jc w:val="both"/>
        <w:rPr>
          <w:b/>
          <w:bCs/>
        </w:rPr>
      </w:pPr>
      <w:r w:rsidRPr="008A5EC4">
        <w:rPr>
          <w:rFonts w:ascii="Arial" w:hAnsi="Arial" w:cs="Arial"/>
          <w:b/>
          <w:bCs/>
          <w:u w:val="single"/>
        </w:rPr>
        <w:t>​</w:t>
      </w:r>
      <w:r w:rsidRPr="008A5EC4">
        <w:rPr>
          <w:b/>
          <w:bCs/>
        </w:rPr>
        <w:t> </w:t>
      </w:r>
    </w:p>
    <w:p w14:paraId="47D6F3ED" w14:textId="77777777" w:rsidR="008A5EC4" w:rsidRPr="008A5EC4" w:rsidRDefault="008A5EC4" w:rsidP="008A5EC4">
      <w:pPr>
        <w:spacing w:line="480" w:lineRule="auto"/>
        <w:jc w:val="both"/>
      </w:pPr>
      <w:r w:rsidRPr="008A5EC4">
        <w:rPr>
          <w:rFonts w:ascii="Arial" w:hAnsi="Arial" w:cs="Arial"/>
        </w:rPr>
        <w:t>​​</w:t>
      </w:r>
      <w:r w:rsidRPr="008A5EC4">
        <w:t> </w:t>
      </w:r>
    </w:p>
    <w:p w14:paraId="1C58AB75" w14:textId="77777777" w:rsidR="008A5EC4" w:rsidRPr="008A5EC4" w:rsidRDefault="008A5EC4" w:rsidP="008A5EC4">
      <w:pPr>
        <w:spacing w:line="480" w:lineRule="auto"/>
        <w:jc w:val="both"/>
      </w:pPr>
      <w:r w:rsidRPr="008A5EC4">
        <w:t> </w:t>
      </w:r>
    </w:p>
    <w:p w14:paraId="10B6719C" w14:textId="77777777" w:rsidR="008A5EC4" w:rsidRPr="008A5EC4" w:rsidRDefault="008A5EC4" w:rsidP="008A5EC4">
      <w:pPr>
        <w:spacing w:line="480" w:lineRule="auto"/>
        <w:jc w:val="both"/>
      </w:pPr>
      <w:r w:rsidRPr="008A5EC4">
        <w:lastRenderedPageBreak/>
        <w:t> </w:t>
      </w:r>
    </w:p>
    <w:p w14:paraId="423139CD" w14:textId="77777777" w:rsidR="008A5EC4" w:rsidRPr="008A5EC4" w:rsidRDefault="008A5EC4" w:rsidP="008A5EC4">
      <w:pPr>
        <w:spacing w:line="480" w:lineRule="auto"/>
        <w:jc w:val="both"/>
      </w:pPr>
      <w:r w:rsidRPr="008A5EC4">
        <w:t> </w:t>
      </w:r>
    </w:p>
    <w:p w14:paraId="758335ED" w14:textId="77777777" w:rsidR="008A5EC4" w:rsidRPr="008A5EC4" w:rsidRDefault="008A5EC4" w:rsidP="008A5EC4">
      <w:pPr>
        <w:spacing w:line="480" w:lineRule="auto"/>
        <w:jc w:val="both"/>
      </w:pPr>
      <w:r w:rsidRPr="008A5EC4">
        <w:t> </w:t>
      </w:r>
    </w:p>
    <w:p w14:paraId="45B8B7BD" w14:textId="77777777" w:rsidR="008A5EC4" w:rsidRPr="008A5EC4" w:rsidRDefault="008A5EC4" w:rsidP="008A5EC4">
      <w:pPr>
        <w:spacing w:line="480" w:lineRule="auto"/>
        <w:jc w:val="both"/>
      </w:pPr>
      <w:r w:rsidRPr="008A5EC4">
        <w:t> </w:t>
      </w:r>
    </w:p>
    <w:p w14:paraId="5A6DA433" w14:textId="77777777" w:rsidR="008A5EC4" w:rsidRPr="008A5EC4" w:rsidRDefault="008A5EC4" w:rsidP="008A5EC4">
      <w:pPr>
        <w:pStyle w:val="Heading1"/>
      </w:pPr>
      <w:bookmarkStart w:id="0" w:name="_Toc182500811"/>
      <w:r w:rsidRPr="008A5EC4">
        <w:t>1. Introduction</w:t>
      </w:r>
      <w:bookmarkEnd w:id="0"/>
      <w:r w:rsidRPr="008A5EC4">
        <w:t> </w:t>
      </w:r>
    </w:p>
    <w:p w14:paraId="3B4130DD" w14:textId="77777777" w:rsidR="008A5EC4" w:rsidRPr="008A5EC4" w:rsidRDefault="008A5EC4" w:rsidP="008A5EC4">
      <w:pPr>
        <w:spacing w:line="480" w:lineRule="auto"/>
        <w:jc w:val="both"/>
      </w:pPr>
      <w:r w:rsidRPr="008A5EC4">
        <w:t xml:space="preserve">The green practices in hospitality industry range from activities that focus on minimising harm to the environment, efficient use of resources, and optimal management of resources in the processes of service delivery (Abdou </w:t>
      </w:r>
      <w:r w:rsidRPr="008A5EC4">
        <w:rPr>
          <w:i/>
          <w:iCs/>
        </w:rPr>
        <w:t>et al</w:t>
      </w:r>
      <w:r w:rsidRPr="008A5EC4">
        <w:t xml:space="preserve">, 2020). These include efficient working lighting, efficient water usage systems as well as sustainable sources of foods </w:t>
      </w:r>
      <w:proofErr w:type="gramStart"/>
      <w:r w:rsidRPr="008A5EC4">
        <w:t>in order to</w:t>
      </w:r>
      <w:proofErr w:type="gramEnd"/>
      <w:r w:rsidRPr="008A5EC4">
        <w:t xml:space="preserve"> have less energy and water usage as well as food wastage (Meeroff </w:t>
      </w:r>
      <w:r w:rsidRPr="008A5EC4">
        <w:rPr>
          <w:i/>
          <w:iCs/>
        </w:rPr>
        <w:t>et al,</w:t>
      </w:r>
      <w:r w:rsidRPr="008A5EC4">
        <w:t xml:space="preserve"> 2020). Such practices are becoming more crucial if the hotel is trying to achieve an eco-certification, which shows its aspiration to sustainability. Marriott International has made a commitment to sustainability through ‘Serve 360’ goal to effectively address environmental and social challenges by 2025 (Marriott, 2024). This includes reducing carbon emissions, managing waste effectively, and enhancing water efficiency (Marriott International, 2024). Leicester Marriott hotel’s commitment aligns with industry standards, showing their dedication to achieving a positive global impact. This report aims to identify a green practice that Leicester Marriott hotel, Leicester, UK can adopt to address a specific gap in its sustainability strategy, supporting Marriott’s growth potential while enhancing its environmental footprint.  </w:t>
      </w:r>
    </w:p>
    <w:p w14:paraId="4EFC5D2F" w14:textId="5265BDCF" w:rsidR="008A5EC4" w:rsidRPr="008A5EC4" w:rsidRDefault="008A5EC4" w:rsidP="008A5EC4">
      <w:pPr>
        <w:spacing w:line="480" w:lineRule="auto"/>
        <w:jc w:val="both"/>
      </w:pPr>
      <w:r w:rsidRPr="008A5EC4">
        <w:lastRenderedPageBreak/>
        <w:drawing>
          <wp:inline distT="0" distB="0" distL="0" distR="0" wp14:anchorId="39955C66" wp14:editId="30B60836">
            <wp:extent cx="5731510" cy="4283075"/>
            <wp:effectExtent l="0" t="0" r="2540" b="3175"/>
            <wp:docPr id="418733045" name="Picture 8" descr="Marriott Hotel - Leicestershire | Marriott hotels, Marriott,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arriott Hotel - Leicestershire | Marriott hotels, Marriott, Hot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83075"/>
                    </a:xfrm>
                    <a:prstGeom prst="rect">
                      <a:avLst/>
                    </a:prstGeom>
                    <a:noFill/>
                    <a:ln>
                      <a:noFill/>
                    </a:ln>
                  </pic:spPr>
                </pic:pic>
              </a:graphicData>
            </a:graphic>
          </wp:inline>
        </w:drawing>
      </w:r>
      <w:r w:rsidRPr="008A5EC4">
        <w:t> </w:t>
      </w:r>
    </w:p>
    <w:p w14:paraId="428FB82E" w14:textId="77777777" w:rsidR="008A5EC4" w:rsidRPr="008A5EC4" w:rsidRDefault="008A5EC4" w:rsidP="008A5EC4">
      <w:pPr>
        <w:spacing w:line="480" w:lineRule="auto"/>
        <w:jc w:val="both"/>
      </w:pPr>
      <w:r w:rsidRPr="008A5EC4">
        <w:t>Figure 01: Leicester Marriott Hotel </w:t>
      </w:r>
    </w:p>
    <w:p w14:paraId="1E9989F7" w14:textId="77777777" w:rsidR="008A5EC4" w:rsidRPr="008A5EC4" w:rsidRDefault="008A5EC4" w:rsidP="008A5EC4">
      <w:pPr>
        <w:spacing w:line="480" w:lineRule="auto"/>
        <w:jc w:val="both"/>
      </w:pPr>
      <w:r w:rsidRPr="008A5EC4">
        <w:t>Source: (</w:t>
      </w:r>
      <w:proofErr w:type="spellStart"/>
      <w:r w:rsidRPr="008A5EC4">
        <w:t>Newmor</w:t>
      </w:r>
      <w:proofErr w:type="spellEnd"/>
      <w:r w:rsidRPr="008A5EC4">
        <w:t>, 2021)  </w:t>
      </w:r>
    </w:p>
    <w:p w14:paraId="034E86A0" w14:textId="77777777" w:rsidR="008A5EC4" w:rsidRPr="008A5EC4" w:rsidRDefault="008A5EC4" w:rsidP="008A5EC4">
      <w:pPr>
        <w:spacing w:line="480" w:lineRule="auto"/>
        <w:jc w:val="both"/>
      </w:pPr>
      <w:r w:rsidRPr="008A5EC4">
        <w:t> </w:t>
      </w:r>
    </w:p>
    <w:p w14:paraId="768F5CF2" w14:textId="77777777" w:rsidR="008A5EC4" w:rsidRPr="008A5EC4" w:rsidRDefault="008A5EC4" w:rsidP="008A5EC4">
      <w:pPr>
        <w:pStyle w:val="Heading1"/>
      </w:pPr>
      <w:bookmarkStart w:id="1" w:name="_Toc182500812"/>
      <w:r w:rsidRPr="008A5EC4">
        <w:t>2. Main Findings</w:t>
      </w:r>
      <w:bookmarkEnd w:id="1"/>
      <w:r w:rsidRPr="008A5EC4">
        <w:t> </w:t>
      </w:r>
    </w:p>
    <w:p w14:paraId="74EDB24A" w14:textId="77777777" w:rsidR="008A5EC4" w:rsidRPr="008A5EC4" w:rsidRDefault="008A5EC4" w:rsidP="008A5EC4">
      <w:pPr>
        <w:pStyle w:val="Heading2"/>
      </w:pPr>
      <w:bookmarkStart w:id="2" w:name="_Toc182500813"/>
      <w:r w:rsidRPr="008A5EC4">
        <w:t>2.1 Identified Green Practice</w:t>
      </w:r>
      <w:bookmarkEnd w:id="2"/>
      <w:r w:rsidRPr="008A5EC4">
        <w:t> </w:t>
      </w:r>
    </w:p>
    <w:p w14:paraId="5DDDB3E5" w14:textId="77777777" w:rsidR="008A5EC4" w:rsidRPr="008A5EC4" w:rsidRDefault="008A5EC4" w:rsidP="008A5EC4">
      <w:pPr>
        <w:spacing w:line="480" w:lineRule="auto"/>
        <w:jc w:val="both"/>
      </w:pPr>
      <w:r w:rsidRPr="008A5EC4">
        <w:t xml:space="preserve">This report will focus on a zero-waste initiative for Leicester Marriott hotel, a green practice that aims to significantly reduce or eliminate waste by recycling, composting, and reusing materials wherever possible. Zero-waste is all about designing a world where all materials are recycled and the number of items ending up in the trash is negligible. For </w:t>
      </w:r>
      <w:r w:rsidRPr="008A5EC4">
        <w:lastRenderedPageBreak/>
        <w:t>hotels, some of these may entail extending efforts such as banning plastic use, embracing effective recycling procedures, supplying disposable containers of amenities, and buying locally to minimise the emission of carbon (Zaman, 2022).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13"/>
        <w:gridCol w:w="4513"/>
      </w:tblGrid>
      <w:tr w:rsidR="008A5EC4" w:rsidRPr="008A5EC4" w14:paraId="414C773C" w14:textId="77777777" w:rsidTr="008A5EC4">
        <w:trPr>
          <w:trHeight w:val="300"/>
        </w:trPr>
        <w:tc>
          <w:tcPr>
            <w:tcW w:w="4005" w:type="dxa"/>
            <w:tcBorders>
              <w:top w:val="nil"/>
              <w:left w:val="nil"/>
              <w:bottom w:val="nil"/>
              <w:right w:val="nil"/>
            </w:tcBorders>
            <w:shd w:val="clear" w:color="auto" w:fill="auto"/>
            <w:hideMark/>
          </w:tcPr>
          <w:p w14:paraId="1D4B5181" w14:textId="4192C3E5" w:rsidR="008A5EC4" w:rsidRPr="008A5EC4" w:rsidRDefault="008A5EC4" w:rsidP="008A5EC4">
            <w:pPr>
              <w:spacing w:line="480" w:lineRule="auto"/>
              <w:jc w:val="both"/>
            </w:pPr>
            <w:r w:rsidRPr="008A5EC4">
              <w:lastRenderedPageBreak/>
              <w:drawing>
                <wp:inline distT="0" distB="0" distL="0" distR="0" wp14:anchorId="32067F4F" wp14:editId="719FBAE0">
                  <wp:extent cx="5731510" cy="7066915"/>
                  <wp:effectExtent l="0" t="0" r="2540" b="635"/>
                  <wp:docPr id="41452959" name="Picture 7" descr="A poster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52959" name="Picture 7" descr="A poster of a hote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066915"/>
                          </a:xfrm>
                          <a:prstGeom prst="rect">
                            <a:avLst/>
                          </a:prstGeom>
                          <a:noFill/>
                          <a:ln>
                            <a:noFill/>
                          </a:ln>
                        </pic:spPr>
                      </pic:pic>
                    </a:graphicData>
                  </a:graphic>
                </wp:inline>
              </w:drawing>
            </w:r>
            <w:r w:rsidRPr="008A5EC4">
              <w:t> </w:t>
            </w:r>
          </w:p>
        </w:tc>
        <w:tc>
          <w:tcPr>
            <w:tcW w:w="4995" w:type="dxa"/>
            <w:tcBorders>
              <w:top w:val="nil"/>
              <w:left w:val="nil"/>
              <w:bottom w:val="nil"/>
              <w:right w:val="nil"/>
            </w:tcBorders>
            <w:shd w:val="clear" w:color="auto" w:fill="auto"/>
            <w:hideMark/>
          </w:tcPr>
          <w:p w14:paraId="6D827842" w14:textId="5D1C9272" w:rsidR="008A5EC4" w:rsidRPr="008A5EC4" w:rsidRDefault="008A5EC4" w:rsidP="008A5EC4">
            <w:pPr>
              <w:spacing w:line="480" w:lineRule="auto"/>
              <w:jc w:val="both"/>
            </w:pPr>
            <w:r w:rsidRPr="008A5EC4">
              <w:drawing>
                <wp:inline distT="0" distB="0" distL="0" distR="0" wp14:anchorId="3E4ED3C3" wp14:editId="17D122C2">
                  <wp:extent cx="5731510" cy="5414010"/>
                  <wp:effectExtent l="0" t="0" r="2540" b="0"/>
                  <wp:docPr id="1739225982" name="Picture 6" descr="A comparison of a bag of tra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225982" name="Picture 6" descr="A comparison of a bag of trash&#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414010"/>
                          </a:xfrm>
                          <a:prstGeom prst="rect">
                            <a:avLst/>
                          </a:prstGeom>
                          <a:noFill/>
                          <a:ln>
                            <a:noFill/>
                          </a:ln>
                        </pic:spPr>
                      </pic:pic>
                    </a:graphicData>
                  </a:graphic>
                </wp:inline>
              </w:drawing>
            </w:r>
            <w:r w:rsidRPr="008A5EC4">
              <w:t> </w:t>
            </w:r>
          </w:p>
        </w:tc>
      </w:tr>
    </w:tbl>
    <w:p w14:paraId="2D870AFF" w14:textId="77777777" w:rsidR="008A5EC4" w:rsidRPr="008A5EC4" w:rsidRDefault="008A5EC4" w:rsidP="008A5EC4">
      <w:pPr>
        <w:spacing w:line="480" w:lineRule="auto"/>
        <w:jc w:val="both"/>
      </w:pPr>
      <w:r w:rsidRPr="008A5EC4">
        <w:t> </w:t>
      </w:r>
    </w:p>
    <w:p w14:paraId="30BD9614" w14:textId="77777777" w:rsidR="008A5EC4" w:rsidRPr="008A5EC4" w:rsidRDefault="008A5EC4" w:rsidP="008A5EC4">
      <w:pPr>
        <w:spacing w:line="480" w:lineRule="auto"/>
        <w:jc w:val="both"/>
      </w:pPr>
      <w:r w:rsidRPr="008A5EC4">
        <w:t>Figure 02: Hotel wastes in the UK </w:t>
      </w:r>
    </w:p>
    <w:p w14:paraId="74335501" w14:textId="77777777" w:rsidR="008A5EC4" w:rsidRPr="008A5EC4" w:rsidRDefault="008A5EC4" w:rsidP="008A5EC4">
      <w:pPr>
        <w:spacing w:line="480" w:lineRule="auto"/>
        <w:jc w:val="both"/>
      </w:pPr>
      <w:r w:rsidRPr="008A5EC4">
        <w:t>Source: (Abbie, 2024) </w:t>
      </w:r>
    </w:p>
    <w:p w14:paraId="7050FC19" w14:textId="77777777" w:rsidR="008A5EC4" w:rsidRPr="008A5EC4" w:rsidRDefault="008A5EC4" w:rsidP="008A5EC4">
      <w:pPr>
        <w:spacing w:line="480" w:lineRule="auto"/>
        <w:jc w:val="both"/>
      </w:pPr>
      <w:r w:rsidRPr="008A5EC4">
        <w:lastRenderedPageBreak/>
        <w:t> </w:t>
      </w:r>
    </w:p>
    <w:p w14:paraId="6DE44B48" w14:textId="77777777" w:rsidR="008A5EC4" w:rsidRPr="008A5EC4" w:rsidRDefault="008A5EC4" w:rsidP="008A5EC4">
      <w:pPr>
        <w:spacing w:line="480" w:lineRule="auto"/>
        <w:jc w:val="both"/>
      </w:pPr>
      <w:r w:rsidRPr="008A5EC4">
        <w:t>As per Abbie (2024), UK Hotels alone produce 79,000 tonnes of food waste annually. The annual cost of food waste to the hospitality sector exceeds £1 trillion. Food waste can range from 5% to 20%, with 5% being written off as inevitable (Abbie, 2024). As a result, it is important for the UK hotels to adopt zero waste policy.  </w:t>
      </w:r>
    </w:p>
    <w:p w14:paraId="6A290144" w14:textId="73D03372" w:rsidR="008A5EC4" w:rsidRPr="008A5EC4" w:rsidRDefault="008A5EC4" w:rsidP="008A5EC4">
      <w:pPr>
        <w:spacing w:line="480" w:lineRule="auto"/>
        <w:jc w:val="both"/>
      </w:pPr>
      <w:r w:rsidRPr="008A5EC4">
        <w:drawing>
          <wp:inline distT="0" distB="0" distL="0" distR="0" wp14:anchorId="711EC66A" wp14:editId="5D0CAAD1">
            <wp:extent cx="5731510" cy="4474845"/>
            <wp:effectExtent l="0" t="0" r="2540" b="1905"/>
            <wp:docPr id="1765038178" name="Picture 5" descr="A logo with text and a green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038178" name="Picture 5" descr="A logo with text and a green arrow&#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474845"/>
                    </a:xfrm>
                    <a:prstGeom prst="rect">
                      <a:avLst/>
                    </a:prstGeom>
                    <a:noFill/>
                    <a:ln>
                      <a:noFill/>
                    </a:ln>
                  </pic:spPr>
                </pic:pic>
              </a:graphicData>
            </a:graphic>
          </wp:inline>
        </w:drawing>
      </w:r>
      <w:r w:rsidRPr="008A5EC4">
        <w:t> </w:t>
      </w:r>
    </w:p>
    <w:p w14:paraId="42226E23" w14:textId="77777777" w:rsidR="008A5EC4" w:rsidRPr="008A5EC4" w:rsidRDefault="008A5EC4" w:rsidP="008A5EC4">
      <w:pPr>
        <w:spacing w:line="480" w:lineRule="auto"/>
        <w:jc w:val="both"/>
      </w:pPr>
      <w:r w:rsidRPr="008A5EC4">
        <w:t>Figure 03: Zero Waste Initiative </w:t>
      </w:r>
    </w:p>
    <w:p w14:paraId="3DE805CA" w14:textId="77777777" w:rsidR="008A5EC4" w:rsidRPr="008A5EC4" w:rsidRDefault="008A5EC4" w:rsidP="008A5EC4">
      <w:pPr>
        <w:spacing w:line="480" w:lineRule="auto"/>
        <w:jc w:val="both"/>
      </w:pPr>
      <w:r w:rsidRPr="008A5EC4">
        <w:t>Source: (SRVA, 2016) </w:t>
      </w:r>
    </w:p>
    <w:p w14:paraId="0932DE64" w14:textId="77777777" w:rsidR="008A5EC4" w:rsidRPr="008A5EC4" w:rsidRDefault="008A5EC4" w:rsidP="008A5EC4">
      <w:pPr>
        <w:spacing w:line="480" w:lineRule="auto"/>
        <w:jc w:val="both"/>
      </w:pPr>
      <w:r w:rsidRPr="008A5EC4">
        <w:t xml:space="preserve">Currently, several top hotel chains are already taking measures towards zero waste. One of the examples is Hilton’s “Travel with Purpose” where they continue their efforts to </w:t>
      </w:r>
      <w:r w:rsidRPr="008A5EC4">
        <w:lastRenderedPageBreak/>
        <w:t>recycle reduce food waste, and eliminate plastic key cards (Hilton, 2023). Like other established organisations, Hyatt has embraced environmental-friendly methods in sourcing its foods and disposal of the leftover foods whereby excess foods are composted instead of being dumped to the environment resulting to methane production-a known greenhouse gas (Hyatt, 2024). Building from these examples, Leicester Marriott hotel can go a long way toward achieving zero-waste, which is in response to evolving consumer preferences for sustainable accommodation services. </w:t>
      </w:r>
    </w:p>
    <w:p w14:paraId="7F8A6B28" w14:textId="77777777" w:rsidR="008A5EC4" w:rsidRPr="008A5EC4" w:rsidRDefault="008A5EC4" w:rsidP="008A5EC4">
      <w:pPr>
        <w:pStyle w:val="Heading2"/>
      </w:pPr>
      <w:bookmarkStart w:id="3" w:name="_Toc182500814"/>
      <w:r w:rsidRPr="008A5EC4">
        <w:t>2.2 Benefits for Leicester Marriott hotel</w:t>
      </w:r>
      <w:bookmarkEnd w:id="3"/>
      <w:r w:rsidRPr="008A5EC4">
        <w:t> </w:t>
      </w:r>
    </w:p>
    <w:p w14:paraId="7C3DCCA6" w14:textId="77777777" w:rsidR="008A5EC4" w:rsidRPr="008A5EC4" w:rsidRDefault="008A5EC4" w:rsidP="008A5EC4">
      <w:pPr>
        <w:spacing w:line="480" w:lineRule="auto"/>
        <w:jc w:val="both"/>
      </w:pPr>
      <w:r w:rsidRPr="008A5EC4">
        <w:t>One of the main benefits of a zero-waste initiative for Leicester Marriott hotel is the reduction of its carbon footprint. Waste, particularly food waste, is a significant source of greenhouse gas emissions when it ends up in landfills. By implementing a zero-waste approach, Leicester Marriott can reduce the volume of waste it sends to landfills, leading to lower emissions and a cleaner environment (</w:t>
      </w:r>
      <w:proofErr w:type="spellStart"/>
      <w:r w:rsidRPr="008A5EC4">
        <w:t>Mashudi</w:t>
      </w:r>
      <w:proofErr w:type="spellEnd"/>
      <w:r w:rsidRPr="008A5EC4">
        <w:t xml:space="preserve"> </w:t>
      </w:r>
      <w:r w:rsidRPr="008A5EC4">
        <w:rPr>
          <w:i/>
          <w:iCs/>
        </w:rPr>
        <w:t>et al</w:t>
      </w:r>
      <w:r w:rsidRPr="008A5EC4">
        <w:t>., 2023). Composting food waste, for example, can lower methane emissions since organic waste in landfills is a major methane contributor. If Leicester Marriott composts or donates excess food, they can reduce waste and contribute positively to local communities, thus demonstrating a commitment to both environmental and social responsibilities. Water conservation is another environmental benefit. By switching to refillable dispensers for toiletries, Leicester Marriott hotel reduces the need for single-use plastic bottles, which consume water and other resources during production. Additionally, reducing the need for plastic in daily operations minimises plastic pollution, which often impacts oceans and water systems (Smith, 2023).  </w:t>
      </w:r>
    </w:p>
    <w:p w14:paraId="69E0E487" w14:textId="77777777" w:rsidR="008A5EC4" w:rsidRPr="008A5EC4" w:rsidRDefault="008A5EC4" w:rsidP="008A5EC4">
      <w:pPr>
        <w:spacing w:line="480" w:lineRule="auto"/>
        <w:jc w:val="both"/>
      </w:pPr>
      <w:r w:rsidRPr="008A5EC4">
        <w:lastRenderedPageBreak/>
        <w:t xml:space="preserve">In terms of operations, a waste-less program may well be helpful to the business, reducing operational costs overall in the process. With reduced cases of customer interactions, Leicester Marriott hotel could realise annual savings from no longer having to buy single-use items and disposable packing which are </w:t>
      </w:r>
      <w:proofErr w:type="gramStart"/>
      <w:r w:rsidRPr="008A5EC4">
        <w:t>every day</w:t>
      </w:r>
      <w:proofErr w:type="gramEnd"/>
      <w:r w:rsidRPr="008A5EC4">
        <w:t xml:space="preserve"> expenses for any traditional hotel operations (Luna, 2023). For example, the use of majority of dispensers for washing items would help Leicester Marriott to cut down operational costs of replacing small plastic bottles and other non-reusable products. Leicester Marriott could also be able to benefit by selling products made from recycled </w:t>
      </w:r>
      <w:proofErr w:type="gramStart"/>
      <w:r w:rsidRPr="008A5EC4">
        <w:t>material, or</w:t>
      </w:r>
      <w:proofErr w:type="gramEnd"/>
      <w:r w:rsidRPr="008A5EC4">
        <w:t xml:space="preserve"> partnering with recyclers to cut on the expenses of waste disposal. Furthermore, it can be stated that overall implementation of zero-waste strategies can benefit Marriott’s brand image, specifically concerning customers interested in environmentally friendly hotels.  </w:t>
      </w:r>
    </w:p>
    <w:p w14:paraId="73AC025B" w14:textId="77777777" w:rsidR="008A5EC4" w:rsidRPr="008A5EC4" w:rsidRDefault="008A5EC4" w:rsidP="008A5EC4">
      <w:pPr>
        <w:pStyle w:val="Heading2"/>
      </w:pPr>
      <w:bookmarkStart w:id="4" w:name="_Toc182500815"/>
      <w:r w:rsidRPr="008A5EC4">
        <w:t>2.3 Challenges and Solutions</w:t>
      </w:r>
      <w:bookmarkEnd w:id="4"/>
      <w:r w:rsidRPr="008A5EC4">
        <w:t> </w:t>
      </w:r>
    </w:p>
    <w:p w14:paraId="28E34BCE" w14:textId="77777777" w:rsidR="008A5EC4" w:rsidRPr="008A5EC4" w:rsidRDefault="008A5EC4" w:rsidP="008A5EC4">
      <w:pPr>
        <w:spacing w:line="480" w:lineRule="auto"/>
        <w:jc w:val="both"/>
      </w:pPr>
      <w:r w:rsidRPr="008A5EC4">
        <w:t>One of the biggest challenges Leicester Marriott might face when implementing a zero-waste initiative is the initial cost of setting up the necessary infrastructure. Shifting to a zero-waste system often requires investments in recycling facilities, composting bins, and refillable dispensers for toiletries. These initial costs could be substantial, especially for Leicester Marriott hotel cater to a high volume of guests and, therefore, produce more waste (Bennett, 2023). Leicester Marriott could adopt a phased approach to manage these costs more effectively. Instead of implementing the zero-waste system in all properties at once, they could start with pilot programs in a few locations. These pilot programs would allow Leicester Marriott to measure the effectiveness of the zero-waste approach on a smaller scale before a broader rollout. Additionally, phased implementation would help Leicester Marriott monitor costs and adjust the program based on initial results, making the transition smoother and financially manageable. </w:t>
      </w:r>
    </w:p>
    <w:p w14:paraId="32DFE34C" w14:textId="77777777" w:rsidR="008A5EC4" w:rsidRPr="008A5EC4" w:rsidRDefault="008A5EC4" w:rsidP="008A5EC4">
      <w:pPr>
        <w:spacing w:line="480" w:lineRule="auto"/>
        <w:jc w:val="both"/>
      </w:pPr>
      <w:r w:rsidRPr="008A5EC4">
        <w:lastRenderedPageBreak/>
        <w:t xml:space="preserve">Another challenge is training all members of staff at Leicester Marriott hotel to incorporate zero-waste principles into their operations. Leicester Marriott hotel’s staff also </w:t>
      </w:r>
      <w:proofErr w:type="gramStart"/>
      <w:r w:rsidRPr="008A5EC4">
        <w:t>has to</w:t>
      </w:r>
      <w:proofErr w:type="gramEnd"/>
      <w:r w:rsidRPr="008A5EC4">
        <w:t xml:space="preserve"> realise the significance of the act of recycling, composting, and reducing wastes in order for them to effectively promote the program. This would mean that without implementing proper training as a measure, there may be such shortcomings in implementation of the different activities within the program and hence gaps may be created, thereby lowering the general efficacy of the program (</w:t>
      </w:r>
      <w:proofErr w:type="spellStart"/>
      <w:r w:rsidRPr="008A5EC4">
        <w:t>RethinkWaste</w:t>
      </w:r>
      <w:proofErr w:type="spellEnd"/>
      <w:r w:rsidRPr="008A5EC4">
        <w:t xml:space="preserve">, 2021). Another possibility due to Marriott’s organisational resources is the procedure of staff training for carrying out zero-waste activities. These could be carried out on a normal basis with fixed time intervals just in case so that staff could improve on sustainable practices </w:t>
      </w:r>
      <w:proofErr w:type="gramStart"/>
      <w:r w:rsidRPr="008A5EC4">
        <w:t>and also</w:t>
      </w:r>
      <w:proofErr w:type="gramEnd"/>
      <w:r w:rsidRPr="008A5EC4">
        <w:t xml:space="preserve"> to introduce them to new methods of handling wastes. This way, incentive programs could also be used to encourage the staff specially to participate more in waste reduction. For instance, waste management targets can be incorporated in reward systems in such a way that teams that meet such waste targets are rewarded or given incentives by Leicester Marriott hotel.  </w:t>
      </w:r>
    </w:p>
    <w:p w14:paraId="521F9CB2" w14:textId="77777777" w:rsidR="008A5EC4" w:rsidRPr="008A5EC4" w:rsidRDefault="008A5EC4" w:rsidP="008A5EC4">
      <w:pPr>
        <w:spacing w:line="480" w:lineRule="auto"/>
        <w:jc w:val="both"/>
      </w:pPr>
      <w:r w:rsidRPr="008A5EC4">
        <w:t xml:space="preserve">Another risk would be guest accommodation, as some customer may not be very much aware of the zero-waste policy that Leicester Marriott intends to implement. For instance, consumers who anticipate small individual consumables may not like the idea of opting for the refillable dispensers calling them unhygienic (Marriott, 2020). The shift might also affect the customers satisfactions if they are of the view that green choices reduce their comfort. Leicester Marriott hotel can tackle this challenge through internal and external communications strategies and engaging the guests. Since it enlightens the guests about the effects of single use items and more so when it presents the benefits of </w:t>
      </w:r>
      <w:r w:rsidRPr="008A5EC4">
        <w:lastRenderedPageBreak/>
        <w:t>the zero-waste strategy, Leicester Marriott can be able to make the guests understand that hotels and guests have a joint responsibility towards the environment.  </w:t>
      </w:r>
    </w:p>
    <w:p w14:paraId="21CB3A73" w14:textId="77777777" w:rsidR="008A5EC4" w:rsidRPr="008A5EC4" w:rsidRDefault="008A5EC4" w:rsidP="008A5EC4">
      <w:pPr>
        <w:pStyle w:val="Heading2"/>
      </w:pPr>
      <w:bookmarkStart w:id="5" w:name="_Toc182500816"/>
      <w:r w:rsidRPr="008A5EC4">
        <w:t>2.4 Cost-effectiveness and Feasibility</w:t>
      </w:r>
      <w:bookmarkEnd w:id="5"/>
      <w:r w:rsidRPr="008A5EC4">
        <w:t> </w:t>
      </w:r>
    </w:p>
    <w:p w14:paraId="0C8E02D4" w14:textId="77777777" w:rsidR="008A5EC4" w:rsidRPr="008A5EC4" w:rsidRDefault="008A5EC4" w:rsidP="008A5EC4">
      <w:pPr>
        <w:spacing w:line="480" w:lineRule="auto"/>
        <w:jc w:val="both"/>
      </w:pPr>
      <w:r w:rsidRPr="008A5EC4">
        <w:t>Implementing a zero-waste initiative at Leicester Marriott hotel has the potential to be economically feasible, although initial investments may be high. The costs mainly include setting up recycling stations, composting facilities, and purchasing refillable dispensers for toiletries. These costs might seem high initially, but they can pay off over time. For instance, by using bulk dispensers for soap and shampoo instead of single-use bottles, Leicester Marriott could save on the recurring expenses for these items (Adams, 2024). Over time, such savings contribute to making the practice cost-effective, as Leicester Marriott would spend less on restocking and disposal.  </w:t>
      </w:r>
    </w:p>
    <w:p w14:paraId="3F0F4992" w14:textId="77777777" w:rsidR="008A5EC4" w:rsidRPr="008A5EC4" w:rsidRDefault="008A5EC4" w:rsidP="008A5EC4">
      <w:pPr>
        <w:spacing w:line="480" w:lineRule="auto"/>
        <w:jc w:val="both"/>
      </w:pPr>
      <w:r w:rsidRPr="008A5EC4">
        <w:t xml:space="preserve">Energy and waste management redundancies may also contribute to cost benefits in Leicester Marriott hotel. Research indicates that hotels that implement waste recycling and energy-efficient lighting have lower wastage costs and energy costs (Akter </w:t>
      </w:r>
      <w:r w:rsidRPr="008A5EC4">
        <w:rPr>
          <w:i/>
          <w:iCs/>
        </w:rPr>
        <w:t>et al</w:t>
      </w:r>
      <w:r w:rsidRPr="008A5EC4">
        <w:t>., 2024). If Leicester Marriott was to compost the organic wastes, then it would minimise the number of wastes which end up in landfill, and thus reduce the landfill disposal costs, which are hefty for a huge firm like Marriott. Further, relationships with recycling and composting vendors could enable Leicester Marriott to qualify for lower prices since they receive service for many establishments across the company, thus cutting operating expenses concerning waste. </w:t>
      </w:r>
    </w:p>
    <w:p w14:paraId="4886359D" w14:textId="77777777" w:rsidR="008A5EC4" w:rsidRPr="008A5EC4" w:rsidRDefault="008A5EC4" w:rsidP="008A5EC4">
      <w:pPr>
        <w:spacing w:line="480" w:lineRule="auto"/>
        <w:jc w:val="both"/>
      </w:pPr>
      <w:r w:rsidRPr="008A5EC4">
        <w:t xml:space="preserve">Besides, direct monetary savings, such programs as zero-waste might be beneficial for Leicester Marriott hotel in terms of attracting those consumers who show high levels of concern about environmental safety. Currently, environmentally friendly hotels are </w:t>
      </w:r>
      <w:r w:rsidRPr="008A5EC4">
        <w:lastRenderedPageBreak/>
        <w:t xml:space="preserve">deemed popular among tourists, though everyone knows that they </w:t>
      </w:r>
      <w:proofErr w:type="gramStart"/>
      <w:r w:rsidRPr="008A5EC4">
        <w:t>have to</w:t>
      </w:r>
      <w:proofErr w:type="gramEnd"/>
      <w:r w:rsidRPr="008A5EC4">
        <w:t xml:space="preserve"> overpay a little (Merli </w:t>
      </w:r>
      <w:r w:rsidRPr="008A5EC4">
        <w:rPr>
          <w:i/>
          <w:iCs/>
        </w:rPr>
        <w:t>et al</w:t>
      </w:r>
      <w:r w:rsidRPr="008A5EC4">
        <w:t>, 2019). If they had adopted zero-waste policy, Leicester Marriott possibly got the permission to overcharge for environmentally friendly rooms.  </w:t>
      </w:r>
    </w:p>
    <w:p w14:paraId="5FC39E20" w14:textId="77777777" w:rsidR="008A5EC4" w:rsidRPr="008A5EC4" w:rsidRDefault="008A5EC4" w:rsidP="008A5EC4">
      <w:pPr>
        <w:pStyle w:val="Heading2"/>
      </w:pPr>
      <w:bookmarkStart w:id="6" w:name="_Toc182500817"/>
      <w:r w:rsidRPr="008A5EC4">
        <w:t>2.5 Impacts of Local Policy Changes on Leicester Marriott Hotel</w:t>
      </w:r>
      <w:bookmarkEnd w:id="6"/>
      <w:r w:rsidRPr="008A5EC4">
        <w:t> </w:t>
      </w:r>
    </w:p>
    <w:p w14:paraId="6E962683" w14:textId="77777777" w:rsidR="008A5EC4" w:rsidRPr="008A5EC4" w:rsidRDefault="008A5EC4" w:rsidP="008A5EC4">
      <w:pPr>
        <w:spacing w:line="480" w:lineRule="auto"/>
        <w:jc w:val="both"/>
      </w:pPr>
      <w:r w:rsidRPr="008A5EC4">
        <w:t xml:space="preserve">The future waste policies that are set to be implemented in 2025 in the United Kingdom will </w:t>
      </w:r>
      <w:proofErr w:type="gramStart"/>
      <w:r w:rsidRPr="008A5EC4">
        <w:t>affected</w:t>
      </w:r>
      <w:proofErr w:type="gramEnd"/>
      <w:r w:rsidRPr="008A5EC4">
        <w:t xml:space="preserve"> the Leicester Marriott Hotel. This transformation requires people to sort and dispose of different wastes like food wastes, plastics, papers, and glasses with discards obtained through reducing landfill uses at the national level (Brunn, 2024). As for the Leicester Marriott this policy has some advantages and drawbacks. It may be seen that some of the initial cost might go up because of investing on sorting facilities and training but these are quite in sync with Marriott’s food waste ‘Serve 360’ objectives. The regulations can also be met proactively by the hotel and may improve its image among the emerging category of environment- conscious tourists and boost good relations with locals (Neill, 2023). In this way, implementing change now will ensure the Leicester Marriott Hotel complies with today’s legal mandates as well as prepare for the organisation to manage additional change in the future without exacerbating environmental impact while bolstering the nuts and bolts of its operations.  </w:t>
      </w:r>
    </w:p>
    <w:p w14:paraId="11505738" w14:textId="77777777" w:rsidR="008A5EC4" w:rsidRPr="008A5EC4" w:rsidRDefault="008A5EC4" w:rsidP="008A5EC4">
      <w:pPr>
        <w:pStyle w:val="Heading2"/>
      </w:pPr>
      <w:bookmarkStart w:id="7" w:name="_Toc182500818"/>
      <w:r w:rsidRPr="008A5EC4">
        <w:t>2.6 Overall Environmental Impact</w:t>
      </w:r>
      <w:bookmarkEnd w:id="7"/>
      <w:r w:rsidRPr="008A5EC4">
        <w:t> </w:t>
      </w:r>
    </w:p>
    <w:p w14:paraId="522EBAE9" w14:textId="77777777" w:rsidR="008A5EC4" w:rsidRPr="008A5EC4" w:rsidRDefault="008A5EC4" w:rsidP="008A5EC4">
      <w:pPr>
        <w:spacing w:line="480" w:lineRule="auto"/>
        <w:jc w:val="both"/>
      </w:pPr>
      <w:r w:rsidRPr="008A5EC4">
        <w:t xml:space="preserve">The benefits of a successful zero-waste initiative therefore would be massive for Leicester Marriott and the company would offer a positive input into the environment. One of the main environmental benefits would be reducing greenhouse gas emissions. When waste, particularly food waste, ends up in landfills, it decomposes and releases methane, a potent greenhouse gas that contributes significantly to global warming </w:t>
      </w:r>
      <w:r w:rsidRPr="008A5EC4">
        <w:lastRenderedPageBreak/>
        <w:t xml:space="preserve">(Ekanem </w:t>
      </w:r>
      <w:r w:rsidRPr="008A5EC4">
        <w:rPr>
          <w:i/>
          <w:iCs/>
        </w:rPr>
        <w:t>et al,</w:t>
      </w:r>
      <w:r w:rsidRPr="008A5EC4">
        <w:t xml:space="preserve"> 2023). By composting food waste instead, Leicester Marriott would reduce methane emissions, helping to lower its carbon footprint. </w:t>
      </w:r>
    </w:p>
    <w:p w14:paraId="65C565FE" w14:textId="77777777" w:rsidR="008A5EC4" w:rsidRPr="008A5EC4" w:rsidRDefault="008A5EC4" w:rsidP="008A5EC4">
      <w:pPr>
        <w:spacing w:line="480" w:lineRule="auto"/>
        <w:jc w:val="both"/>
      </w:pPr>
      <w:r w:rsidRPr="008A5EC4">
        <w:t>Another key environmental benefit is the reduction of single-use plastics. Plastics are one of the most damaging forms of waste because they take hundreds of years to decompose and often end up polluting oceans, harming marine life, and disrupting ecosystems (</w:t>
      </w:r>
      <w:proofErr w:type="spellStart"/>
      <w:r w:rsidRPr="008A5EC4">
        <w:t>Pilapitiya</w:t>
      </w:r>
      <w:proofErr w:type="spellEnd"/>
      <w:r w:rsidRPr="008A5EC4">
        <w:t xml:space="preserve"> and Ratnayake, 2024). By using refillable dispensers and minimising disposable packaging, Leicester Marriott can reduce its plastic usage significantly. This reduction would help decrease plastic pollution, supporting healthier oceans and contributing to global biodiversity. </w:t>
      </w:r>
    </w:p>
    <w:p w14:paraId="60E6A9F2" w14:textId="77777777" w:rsidR="008A5EC4" w:rsidRPr="008A5EC4" w:rsidRDefault="008A5EC4" w:rsidP="008A5EC4">
      <w:pPr>
        <w:spacing w:line="480" w:lineRule="auto"/>
        <w:jc w:val="both"/>
      </w:pPr>
      <w:r w:rsidRPr="008A5EC4">
        <w:t xml:space="preserve">In addition, it can observe that Leicester Marriott’s zero-waste initiative may be effective in increasing the restaurant’s biodiversity </w:t>
      </w:r>
      <w:proofErr w:type="gramStart"/>
      <w:r w:rsidRPr="008A5EC4">
        <w:t>through the use of</w:t>
      </w:r>
      <w:proofErr w:type="gramEnd"/>
      <w:r w:rsidRPr="008A5EC4">
        <w:t xml:space="preserve"> sustainable ingredients sourcing. Leicester Marriott hotel could also avoid negatively impacting the natural environment through sourcing </w:t>
      </w:r>
      <w:proofErr w:type="gramStart"/>
      <w:r w:rsidRPr="008A5EC4">
        <w:t>un sustainably</w:t>
      </w:r>
      <w:proofErr w:type="gramEnd"/>
      <w:r w:rsidRPr="008A5EC4">
        <w:t xml:space="preserve"> harvested ingredients which is known to cause deforestation and destruction of habitats with loss of species diversity (Di Sacco </w:t>
      </w:r>
      <w:r w:rsidRPr="008A5EC4">
        <w:rPr>
          <w:i/>
          <w:iCs/>
        </w:rPr>
        <w:t>et al</w:t>
      </w:r>
      <w:r w:rsidRPr="008A5EC4">
        <w:t>., 2021). </w:t>
      </w:r>
    </w:p>
    <w:p w14:paraId="0C129F9B" w14:textId="77777777" w:rsidR="008A5EC4" w:rsidRPr="008A5EC4" w:rsidRDefault="008A5EC4" w:rsidP="008A5EC4">
      <w:pPr>
        <w:pStyle w:val="Heading1"/>
      </w:pPr>
      <w:bookmarkStart w:id="8" w:name="_Toc182500819"/>
      <w:r w:rsidRPr="008A5EC4">
        <w:t>3. Conclusion</w:t>
      </w:r>
      <w:bookmarkEnd w:id="8"/>
      <w:r w:rsidRPr="008A5EC4">
        <w:t> </w:t>
      </w:r>
    </w:p>
    <w:p w14:paraId="4181A5FF" w14:textId="77777777" w:rsidR="008A5EC4" w:rsidRPr="008A5EC4" w:rsidRDefault="008A5EC4" w:rsidP="008A5EC4">
      <w:pPr>
        <w:spacing w:line="480" w:lineRule="auto"/>
        <w:jc w:val="both"/>
      </w:pPr>
      <w:r w:rsidRPr="008A5EC4">
        <w:t xml:space="preserve">The decision by Leicester Marriott hotel to adopt a zero-waste system poses the chance of improving the company’s environmentally sustainable strategy despite the stiff market competition. Implementation of the practices described above will limit the effects of the organisation on the physical environment by reducing the levels of wastes produced, extent to which plastics products are used and greenhouse gas emitted. Leicester Marriott’s goal of getting to zero-waste would fight landfill deposits, advance the concerns of biological diversity, and appeal to environmental travellers. Some </w:t>
      </w:r>
      <w:r w:rsidRPr="008A5EC4">
        <w:lastRenderedPageBreak/>
        <w:t xml:space="preserve">effectiveness issues </w:t>
      </w:r>
      <w:proofErr w:type="gramStart"/>
      <w:r w:rsidRPr="008A5EC4">
        <w:t>include;</w:t>
      </w:r>
      <w:proofErr w:type="gramEnd"/>
      <w:r w:rsidRPr="008A5EC4">
        <w:t xml:space="preserve"> initial costs, and the need to adapt the staff, though these are easily surmountable with a phased implementation plan, staff training and a gradual investment plan. This initiative shall boast long-term financial gains in terms of utility cost, waste cost, and potentially higher receipts from environmentally conscious consumers. </w:t>
      </w:r>
    </w:p>
    <w:p w14:paraId="25C9F351" w14:textId="77777777" w:rsidR="008A5EC4" w:rsidRPr="008A5EC4" w:rsidRDefault="008A5EC4" w:rsidP="008A5EC4">
      <w:pPr>
        <w:spacing w:line="480" w:lineRule="auto"/>
        <w:jc w:val="both"/>
      </w:pPr>
      <w:r w:rsidRPr="008A5EC4">
        <w:t> </w:t>
      </w:r>
    </w:p>
    <w:p w14:paraId="4F882F6F" w14:textId="77777777" w:rsidR="008A5EC4" w:rsidRPr="008A5EC4" w:rsidRDefault="008A5EC4" w:rsidP="008A5EC4">
      <w:pPr>
        <w:pStyle w:val="Heading1"/>
      </w:pPr>
      <w:bookmarkStart w:id="9" w:name="_Toc182500820"/>
      <w:r w:rsidRPr="008A5EC4">
        <w:t>4. References</w:t>
      </w:r>
      <w:bookmarkEnd w:id="9"/>
      <w:r w:rsidRPr="008A5EC4">
        <w:t> </w:t>
      </w:r>
    </w:p>
    <w:p w14:paraId="36909A54" w14:textId="77777777" w:rsidR="008A5EC4" w:rsidRPr="008A5EC4" w:rsidRDefault="008A5EC4" w:rsidP="008A5EC4">
      <w:pPr>
        <w:spacing w:line="480" w:lineRule="auto"/>
        <w:jc w:val="both"/>
      </w:pPr>
      <w:r w:rsidRPr="008A5EC4">
        <w:t xml:space="preserve">Abbie (2024). </w:t>
      </w:r>
      <w:r w:rsidRPr="008A5EC4">
        <w:rPr>
          <w:i/>
          <w:iCs/>
        </w:rPr>
        <w:t>Hotel Waste Guide 2024 | Waste Managed</w:t>
      </w:r>
      <w:r w:rsidRPr="008A5EC4">
        <w:t xml:space="preserve">. [online] Waste Management Services | Recycling | </w:t>
      </w:r>
      <w:proofErr w:type="spellStart"/>
      <w:r w:rsidRPr="008A5EC4">
        <w:t>WasteManaged</w:t>
      </w:r>
      <w:proofErr w:type="spellEnd"/>
      <w:r w:rsidRPr="008A5EC4">
        <w:t>. Available at: https://www.wastemanaged.co.uk/our-news/hotel/hotel-waste-guide/. </w:t>
      </w:r>
    </w:p>
    <w:p w14:paraId="647D5CA8" w14:textId="77777777" w:rsidR="008A5EC4" w:rsidRPr="008A5EC4" w:rsidRDefault="008A5EC4" w:rsidP="008A5EC4">
      <w:pPr>
        <w:spacing w:line="480" w:lineRule="auto"/>
        <w:jc w:val="both"/>
      </w:pPr>
      <w:r w:rsidRPr="008A5EC4">
        <w:t xml:space="preserve">Abdou, A.H., Hassan, T.H. and Dief, M.M.E. (2020). A Description of Green Hotel Practices and Their Role in Achieving Sustainable Development. </w:t>
      </w:r>
      <w:r w:rsidRPr="008A5EC4">
        <w:rPr>
          <w:i/>
          <w:iCs/>
        </w:rPr>
        <w:t>Sustainability</w:t>
      </w:r>
      <w:r w:rsidRPr="008A5EC4">
        <w:t xml:space="preserve">, [online] 12(22), p.9624. </w:t>
      </w:r>
      <w:proofErr w:type="spellStart"/>
      <w:proofErr w:type="gramStart"/>
      <w:r w:rsidRPr="008A5EC4">
        <w:t>doi:https</w:t>
      </w:r>
      <w:proofErr w:type="spellEnd"/>
      <w:r w:rsidRPr="008A5EC4">
        <w:t>://doi.org/10.3390/su12229624</w:t>
      </w:r>
      <w:proofErr w:type="gramEnd"/>
      <w:r w:rsidRPr="008A5EC4">
        <w:t>. </w:t>
      </w:r>
    </w:p>
    <w:p w14:paraId="3858988F" w14:textId="77777777" w:rsidR="008A5EC4" w:rsidRPr="008A5EC4" w:rsidRDefault="008A5EC4" w:rsidP="008A5EC4">
      <w:pPr>
        <w:spacing w:line="480" w:lineRule="auto"/>
        <w:jc w:val="both"/>
      </w:pPr>
      <w:r w:rsidRPr="008A5EC4">
        <w:t xml:space="preserve">Adams, H.S. (2024). </w:t>
      </w:r>
      <w:r w:rsidRPr="008A5EC4">
        <w:rPr>
          <w:i/>
          <w:iCs/>
        </w:rPr>
        <w:t>Marriott Hotels Reduces Food Waste by 25% with Winnow AI in Sustainability Push</w:t>
      </w:r>
      <w:r w:rsidRPr="008A5EC4">
        <w:t>. [online] Fooddigital.com. Available at: https://fooddigital.com/restaurants/marriott-hotels-ai-technology-leads-to-food-waste-reduction. </w:t>
      </w:r>
    </w:p>
    <w:p w14:paraId="39E185A2" w14:textId="77777777" w:rsidR="008A5EC4" w:rsidRPr="008A5EC4" w:rsidRDefault="008A5EC4" w:rsidP="008A5EC4">
      <w:pPr>
        <w:spacing w:line="480" w:lineRule="auto"/>
        <w:jc w:val="both"/>
      </w:pPr>
      <w:r w:rsidRPr="008A5EC4">
        <w:t xml:space="preserve">Akter, </w:t>
      </w:r>
      <w:proofErr w:type="spellStart"/>
      <w:r w:rsidRPr="008A5EC4">
        <w:t>Mst.S</w:t>
      </w:r>
      <w:proofErr w:type="spellEnd"/>
      <w:r w:rsidRPr="008A5EC4">
        <w:t xml:space="preserve">., Sarkar, A. and Hossain, M.I. (2024). From Waste to Resource. </w:t>
      </w:r>
      <w:r w:rsidRPr="008A5EC4">
        <w:rPr>
          <w:i/>
          <w:iCs/>
        </w:rPr>
        <w:t xml:space="preserve">Advances in Hospitality, Tourism, and the </w:t>
      </w:r>
      <w:proofErr w:type="gramStart"/>
      <w:r w:rsidRPr="008A5EC4">
        <w:rPr>
          <w:i/>
          <w:iCs/>
        </w:rPr>
        <w:t>Services</w:t>
      </w:r>
      <w:proofErr w:type="gramEnd"/>
      <w:r w:rsidRPr="008A5EC4">
        <w:rPr>
          <w:i/>
          <w:iCs/>
        </w:rPr>
        <w:t xml:space="preserve"> Industry</w:t>
      </w:r>
      <w:r w:rsidRPr="008A5EC4">
        <w:t xml:space="preserve">, [online] 5(2), pp.75–98. </w:t>
      </w:r>
      <w:proofErr w:type="spellStart"/>
      <w:proofErr w:type="gramStart"/>
      <w:r w:rsidRPr="008A5EC4">
        <w:t>doi:https</w:t>
      </w:r>
      <w:proofErr w:type="spellEnd"/>
      <w:r w:rsidRPr="008A5EC4">
        <w:t>://doi.org/10.4018/979-8-3693-7605-8.ch004</w:t>
      </w:r>
      <w:proofErr w:type="gramEnd"/>
      <w:r w:rsidRPr="008A5EC4">
        <w:t>. </w:t>
      </w:r>
    </w:p>
    <w:p w14:paraId="1BD06FF8" w14:textId="77777777" w:rsidR="008A5EC4" w:rsidRPr="008A5EC4" w:rsidRDefault="008A5EC4" w:rsidP="008A5EC4">
      <w:pPr>
        <w:spacing w:line="480" w:lineRule="auto"/>
        <w:jc w:val="both"/>
      </w:pPr>
      <w:r w:rsidRPr="008A5EC4">
        <w:lastRenderedPageBreak/>
        <w:t xml:space="preserve">Bennett, P. (2023). </w:t>
      </w:r>
      <w:r w:rsidRPr="008A5EC4">
        <w:rPr>
          <w:i/>
          <w:iCs/>
        </w:rPr>
        <w:t>What is zero waste?</w:t>
      </w:r>
      <w:r w:rsidRPr="008A5EC4">
        <w:t xml:space="preserve"> [online] World Economic Forum. Available at: https://www.weforum.org/stories/2023/02/zero-waste-guide-reuse-items/ [Accessed 4 Nov. 2024]. </w:t>
      </w:r>
    </w:p>
    <w:p w14:paraId="266447F3" w14:textId="77777777" w:rsidR="008A5EC4" w:rsidRPr="008A5EC4" w:rsidRDefault="008A5EC4" w:rsidP="008A5EC4">
      <w:pPr>
        <w:spacing w:line="480" w:lineRule="auto"/>
        <w:jc w:val="both"/>
      </w:pPr>
      <w:r w:rsidRPr="008A5EC4">
        <w:t xml:space="preserve">Brunn, M. (2024). </w:t>
      </w:r>
      <w:r w:rsidRPr="008A5EC4">
        <w:rPr>
          <w:i/>
          <w:iCs/>
        </w:rPr>
        <w:t>Future of waste: What businesses should be expecting</w:t>
      </w:r>
      <w:r w:rsidRPr="008A5EC4">
        <w:t>. [online] RECYCLING magazine. Available at: https://www.recycling-magazine.com/2024/10/14/future-of-waste-what-businesses-should-be-expecting/ [Accessed 13 Nov. 2024]. </w:t>
      </w:r>
    </w:p>
    <w:p w14:paraId="7028FA5C" w14:textId="77777777" w:rsidR="008A5EC4" w:rsidRPr="008A5EC4" w:rsidRDefault="008A5EC4" w:rsidP="008A5EC4">
      <w:pPr>
        <w:spacing w:line="480" w:lineRule="auto"/>
        <w:jc w:val="both"/>
      </w:pPr>
      <w:r w:rsidRPr="008A5EC4">
        <w:t xml:space="preserve">Di Sacco, A., Hardwick, K.A., Blakesley, D., </w:t>
      </w:r>
      <w:proofErr w:type="spellStart"/>
      <w:r w:rsidRPr="008A5EC4">
        <w:t>Brancalion</w:t>
      </w:r>
      <w:proofErr w:type="spellEnd"/>
      <w:r w:rsidRPr="008A5EC4">
        <w:t xml:space="preserve">, P.H.S., Breman, E., Cecilio </w:t>
      </w:r>
      <w:proofErr w:type="spellStart"/>
      <w:r w:rsidRPr="008A5EC4">
        <w:t>Rebola</w:t>
      </w:r>
      <w:proofErr w:type="spellEnd"/>
      <w:r w:rsidRPr="008A5EC4">
        <w:t xml:space="preserve">, L., Chomba, S., Dixon, K., Elliott, S., </w:t>
      </w:r>
      <w:proofErr w:type="spellStart"/>
      <w:r w:rsidRPr="008A5EC4">
        <w:t>Ruyonga</w:t>
      </w:r>
      <w:proofErr w:type="spellEnd"/>
      <w:r w:rsidRPr="008A5EC4">
        <w:t xml:space="preserve">, G., Shaw, K., Smith, P., Smith, R.J. and Antonelli, A. (2021). Ten golden rules for reforestation to optimize carbon sequestration, biodiversity recovery and livelihood benefits. </w:t>
      </w:r>
      <w:r w:rsidRPr="008A5EC4">
        <w:rPr>
          <w:i/>
          <w:iCs/>
        </w:rPr>
        <w:t>Global Change Biology</w:t>
      </w:r>
      <w:r w:rsidRPr="008A5EC4">
        <w:t xml:space="preserve">, [online] 27(7). </w:t>
      </w:r>
      <w:proofErr w:type="spellStart"/>
      <w:proofErr w:type="gramStart"/>
      <w:r w:rsidRPr="008A5EC4">
        <w:t>doi:https</w:t>
      </w:r>
      <w:proofErr w:type="spellEnd"/>
      <w:r w:rsidRPr="008A5EC4">
        <w:t>://doi.org/10.1111/gcb.15498</w:t>
      </w:r>
      <w:proofErr w:type="gramEnd"/>
      <w:r w:rsidRPr="008A5EC4">
        <w:t>. </w:t>
      </w:r>
    </w:p>
    <w:p w14:paraId="6F198764" w14:textId="77777777" w:rsidR="008A5EC4" w:rsidRPr="008A5EC4" w:rsidRDefault="008A5EC4" w:rsidP="008A5EC4">
      <w:pPr>
        <w:spacing w:line="480" w:lineRule="auto"/>
        <w:jc w:val="both"/>
      </w:pPr>
      <w:r w:rsidRPr="008A5EC4">
        <w:t xml:space="preserve">Ekanem, C.H., Ekanem, H.E., </w:t>
      </w:r>
      <w:proofErr w:type="spellStart"/>
      <w:r w:rsidRPr="008A5EC4">
        <w:t>Eyenaka</w:t>
      </w:r>
      <w:proofErr w:type="spellEnd"/>
      <w:r w:rsidRPr="008A5EC4">
        <w:t xml:space="preserve">, F.D. and Isaiah, E.A. (2023). Zero Waste: An Innovation for Less Polluting Emission Processes, Resource Management Practices and Policies. </w:t>
      </w:r>
      <w:r w:rsidRPr="008A5EC4">
        <w:rPr>
          <w:i/>
          <w:iCs/>
        </w:rPr>
        <w:t>International Letters of Natural Sciences</w:t>
      </w:r>
      <w:r w:rsidRPr="008A5EC4">
        <w:t xml:space="preserve">, 5(7), pp.1–15. </w:t>
      </w:r>
      <w:proofErr w:type="spellStart"/>
      <w:proofErr w:type="gramStart"/>
      <w:r w:rsidRPr="008A5EC4">
        <w:t>doi:https</w:t>
      </w:r>
      <w:proofErr w:type="spellEnd"/>
      <w:r w:rsidRPr="008A5EC4">
        <w:t>://doi.org/10.56431/p-q03hbn</w:t>
      </w:r>
      <w:proofErr w:type="gramEnd"/>
      <w:r w:rsidRPr="008A5EC4">
        <w:t>. </w:t>
      </w:r>
    </w:p>
    <w:p w14:paraId="416BFDCA" w14:textId="77777777" w:rsidR="008A5EC4" w:rsidRPr="008A5EC4" w:rsidRDefault="008A5EC4" w:rsidP="008A5EC4">
      <w:pPr>
        <w:spacing w:line="480" w:lineRule="auto"/>
        <w:jc w:val="both"/>
      </w:pPr>
      <w:r w:rsidRPr="008A5EC4">
        <w:t xml:space="preserve">Hilton (2023). </w:t>
      </w:r>
      <w:r w:rsidRPr="008A5EC4">
        <w:rPr>
          <w:i/>
          <w:iCs/>
        </w:rPr>
        <w:t>Travel with Purpose 2023 REPORT</w:t>
      </w:r>
      <w:r w:rsidRPr="008A5EC4">
        <w:t>. [online] Available at: https://esg.hilton.com/wp-content/uploads/sites/4/2024/05/2023-Travel-with-Purpose-Report-ADA-final.pdf. </w:t>
      </w:r>
    </w:p>
    <w:p w14:paraId="66F40EF7" w14:textId="77777777" w:rsidR="008A5EC4" w:rsidRPr="008A5EC4" w:rsidRDefault="008A5EC4" w:rsidP="008A5EC4">
      <w:pPr>
        <w:spacing w:line="480" w:lineRule="auto"/>
        <w:jc w:val="both"/>
      </w:pPr>
      <w:r w:rsidRPr="008A5EC4">
        <w:t xml:space="preserve">Hyatt (2023). </w:t>
      </w:r>
      <w:r w:rsidRPr="008A5EC4">
        <w:rPr>
          <w:i/>
          <w:iCs/>
        </w:rPr>
        <w:t>Environmental Sustainability</w:t>
      </w:r>
      <w:r w:rsidRPr="008A5EC4">
        <w:t>. [online] Hyatt. Available at: https://www.hyatt.com/hyatt-regency/en-US/amsra-hyatt-regency-amsterdam/hotel-info/sustainability. </w:t>
      </w:r>
    </w:p>
    <w:p w14:paraId="3BEEF8BD" w14:textId="77777777" w:rsidR="008A5EC4" w:rsidRPr="008A5EC4" w:rsidRDefault="008A5EC4" w:rsidP="008A5EC4">
      <w:pPr>
        <w:spacing w:line="480" w:lineRule="auto"/>
        <w:jc w:val="both"/>
      </w:pPr>
      <w:r w:rsidRPr="008A5EC4">
        <w:lastRenderedPageBreak/>
        <w:t xml:space="preserve">Luna, A. (2023). </w:t>
      </w:r>
      <w:r w:rsidRPr="008A5EC4">
        <w:rPr>
          <w:i/>
          <w:iCs/>
        </w:rPr>
        <w:t>Savings &amp; Sustainability: Is a Zero-Waste Lifestyle Cheaper?</w:t>
      </w:r>
      <w:r w:rsidRPr="008A5EC4">
        <w:t xml:space="preserve"> [online] </w:t>
      </w:r>
      <w:proofErr w:type="gramStart"/>
      <w:r w:rsidRPr="008A5EC4">
        <w:t>Kindred .</w:t>
      </w:r>
      <w:proofErr w:type="gramEnd"/>
      <w:r w:rsidRPr="008A5EC4">
        <w:t xml:space="preserve"> Available at: https://kindredvancouver.com/blogs/news/savings-sustainability-is-a-zero-waste-lifestyle-cheaper?srsltid=AfmBOoqTK8F2T2K0csIOu3c43Q9e1bz_APttQvuFx-R1cu6VZkjQjTBY. </w:t>
      </w:r>
    </w:p>
    <w:p w14:paraId="59C950C9" w14:textId="77777777" w:rsidR="008A5EC4" w:rsidRPr="008A5EC4" w:rsidRDefault="008A5EC4" w:rsidP="008A5EC4">
      <w:pPr>
        <w:spacing w:line="480" w:lineRule="auto"/>
        <w:jc w:val="both"/>
      </w:pPr>
      <w:r w:rsidRPr="008A5EC4">
        <w:t xml:space="preserve">Marriott (2020). </w:t>
      </w:r>
      <w:r w:rsidRPr="008A5EC4">
        <w:rPr>
          <w:i/>
          <w:iCs/>
        </w:rPr>
        <w:t>Marriott, the world’s largest hotel chain, plans to eliminate single-use plastic toiletries by 2020</w:t>
      </w:r>
      <w:r w:rsidRPr="008A5EC4">
        <w:t>. [online] www.cbsnews.com. Available at: https://www.cbsnews.com/news/marriott-the-worlds-largest-hotel-chain-plans-to-eliminate-single-use-plastic-toiletries-by-2020/. </w:t>
      </w:r>
    </w:p>
    <w:p w14:paraId="1B2D1EF7" w14:textId="77777777" w:rsidR="008A5EC4" w:rsidRPr="008A5EC4" w:rsidRDefault="008A5EC4" w:rsidP="008A5EC4">
      <w:pPr>
        <w:spacing w:line="480" w:lineRule="auto"/>
        <w:jc w:val="both"/>
      </w:pPr>
      <w:r w:rsidRPr="008A5EC4">
        <w:t xml:space="preserve">Marriott (2024). </w:t>
      </w:r>
      <w:r w:rsidRPr="008A5EC4">
        <w:rPr>
          <w:i/>
          <w:iCs/>
        </w:rPr>
        <w:t>Sustain responsible operations</w:t>
      </w:r>
      <w:r w:rsidRPr="008A5EC4">
        <w:t xml:space="preserve">. [online] </w:t>
      </w:r>
      <w:proofErr w:type="spellStart"/>
      <w:r w:rsidRPr="008A5EC4">
        <w:t>csr-marriott</w:t>
      </w:r>
      <w:proofErr w:type="spellEnd"/>
      <w:r w:rsidRPr="008A5EC4">
        <w:t>. Available at: https://serve360.marriott.com/sustain/. </w:t>
      </w:r>
    </w:p>
    <w:p w14:paraId="2D09AB72" w14:textId="77777777" w:rsidR="008A5EC4" w:rsidRPr="008A5EC4" w:rsidRDefault="008A5EC4" w:rsidP="008A5EC4">
      <w:pPr>
        <w:spacing w:line="480" w:lineRule="auto"/>
        <w:jc w:val="both"/>
      </w:pPr>
      <w:r w:rsidRPr="008A5EC4">
        <w:t xml:space="preserve">Marriott International (2024). </w:t>
      </w:r>
      <w:r w:rsidRPr="008A5EC4">
        <w:rPr>
          <w:i/>
          <w:iCs/>
        </w:rPr>
        <w:t>Environmental, Social &amp; Governance Global Progress</w:t>
      </w:r>
      <w:r w:rsidRPr="008A5EC4">
        <w:t>. [online] Available at: https://serve360.marriott.com/wp-content/uploads/2024/07/2024ESGProgress.pdf. </w:t>
      </w:r>
    </w:p>
    <w:p w14:paraId="6702F35A" w14:textId="77777777" w:rsidR="008A5EC4" w:rsidRPr="008A5EC4" w:rsidRDefault="008A5EC4" w:rsidP="008A5EC4">
      <w:pPr>
        <w:spacing w:line="480" w:lineRule="auto"/>
        <w:jc w:val="both"/>
      </w:pPr>
      <w:proofErr w:type="spellStart"/>
      <w:r w:rsidRPr="008A5EC4">
        <w:t>Mashudi</w:t>
      </w:r>
      <w:proofErr w:type="spellEnd"/>
      <w:r w:rsidRPr="008A5EC4">
        <w:t xml:space="preserve">, O., </w:t>
      </w:r>
      <w:proofErr w:type="spellStart"/>
      <w:r w:rsidRPr="008A5EC4">
        <w:t>Sulistiowati</w:t>
      </w:r>
      <w:proofErr w:type="spellEnd"/>
      <w:r w:rsidRPr="008A5EC4">
        <w:t xml:space="preserve">, R., </w:t>
      </w:r>
      <w:proofErr w:type="spellStart"/>
      <w:r w:rsidRPr="008A5EC4">
        <w:t>Handoyo</w:t>
      </w:r>
      <w:proofErr w:type="spellEnd"/>
      <w:r w:rsidRPr="008A5EC4">
        <w:t xml:space="preserve">, S., </w:t>
      </w:r>
      <w:proofErr w:type="spellStart"/>
      <w:r w:rsidRPr="008A5EC4">
        <w:t>Mulyandari</w:t>
      </w:r>
      <w:proofErr w:type="spellEnd"/>
      <w:r w:rsidRPr="008A5EC4">
        <w:t xml:space="preserve">, E. and Hamzah, N. (2023). Innovative Strategies and Technologies in Waste Management in the Modern Era Integration of Sustainable Principles, Resource Efficiency, and Environmental Impact. </w:t>
      </w:r>
      <w:r w:rsidRPr="008A5EC4">
        <w:rPr>
          <w:i/>
          <w:iCs/>
        </w:rPr>
        <w:t>International Journal of Science and Society</w:t>
      </w:r>
      <w:r w:rsidRPr="008A5EC4">
        <w:t xml:space="preserve">, 5(4), pp.87–100. </w:t>
      </w:r>
      <w:proofErr w:type="spellStart"/>
      <w:proofErr w:type="gramStart"/>
      <w:r w:rsidRPr="008A5EC4">
        <w:t>doi:https</w:t>
      </w:r>
      <w:proofErr w:type="spellEnd"/>
      <w:r w:rsidRPr="008A5EC4">
        <w:t>://doi.org/10.54783/ijsoc.v5i4.767</w:t>
      </w:r>
      <w:proofErr w:type="gramEnd"/>
      <w:r w:rsidRPr="008A5EC4">
        <w:t>. </w:t>
      </w:r>
    </w:p>
    <w:p w14:paraId="773EB3B6" w14:textId="77777777" w:rsidR="008A5EC4" w:rsidRPr="008A5EC4" w:rsidRDefault="008A5EC4" w:rsidP="008A5EC4">
      <w:pPr>
        <w:spacing w:line="480" w:lineRule="auto"/>
        <w:jc w:val="both"/>
      </w:pPr>
      <w:r w:rsidRPr="008A5EC4">
        <w:t xml:space="preserve">Meeroff, D.E., </w:t>
      </w:r>
      <w:proofErr w:type="spellStart"/>
      <w:r w:rsidRPr="008A5EC4">
        <w:t>Scarlatos</w:t>
      </w:r>
      <w:proofErr w:type="spellEnd"/>
      <w:r w:rsidRPr="008A5EC4">
        <w:t xml:space="preserve">, P.D., </w:t>
      </w:r>
      <w:proofErr w:type="spellStart"/>
      <w:r w:rsidRPr="008A5EC4">
        <w:t>Bloetscher</w:t>
      </w:r>
      <w:proofErr w:type="spellEnd"/>
      <w:r w:rsidRPr="008A5EC4">
        <w:t xml:space="preserve">, F. and Sobel, L. (2020). Implementation of Sustainability Practices in the Hospitality Industry. </w:t>
      </w:r>
      <w:r w:rsidRPr="008A5EC4">
        <w:rPr>
          <w:i/>
          <w:iCs/>
        </w:rPr>
        <w:t>Journal of Service Science and Management</w:t>
      </w:r>
      <w:r w:rsidRPr="008A5EC4">
        <w:t xml:space="preserve">, [online] 13(02), pp.189–208. </w:t>
      </w:r>
      <w:proofErr w:type="spellStart"/>
      <w:proofErr w:type="gramStart"/>
      <w:r w:rsidRPr="008A5EC4">
        <w:t>doi:https</w:t>
      </w:r>
      <w:proofErr w:type="spellEnd"/>
      <w:r w:rsidRPr="008A5EC4">
        <w:t>://doi.org/10.4236/jssm.2020.132013</w:t>
      </w:r>
      <w:proofErr w:type="gramEnd"/>
      <w:r w:rsidRPr="008A5EC4">
        <w:t>. </w:t>
      </w:r>
    </w:p>
    <w:p w14:paraId="3B813C29" w14:textId="77777777" w:rsidR="008A5EC4" w:rsidRPr="008A5EC4" w:rsidRDefault="008A5EC4" w:rsidP="008A5EC4">
      <w:pPr>
        <w:spacing w:line="480" w:lineRule="auto"/>
        <w:jc w:val="both"/>
      </w:pPr>
      <w:r w:rsidRPr="008A5EC4">
        <w:lastRenderedPageBreak/>
        <w:t xml:space="preserve">Merli, R., Preziosi, M., Acampora, A. and Ali, F. (2019). Why should hotels go green? Insights from guests experience in green hotels. </w:t>
      </w:r>
      <w:r w:rsidRPr="008A5EC4">
        <w:rPr>
          <w:i/>
          <w:iCs/>
        </w:rPr>
        <w:t>International Journal of Hospitality Management</w:t>
      </w:r>
      <w:r w:rsidRPr="008A5EC4">
        <w:t xml:space="preserve">, 81(0278-4319), pp.169–179. </w:t>
      </w:r>
      <w:proofErr w:type="spellStart"/>
      <w:proofErr w:type="gramStart"/>
      <w:r w:rsidRPr="008A5EC4">
        <w:t>doi:https</w:t>
      </w:r>
      <w:proofErr w:type="spellEnd"/>
      <w:r w:rsidRPr="008A5EC4">
        <w:t>://doi.org/10.1016/j.ijhm.2019.04.022</w:t>
      </w:r>
      <w:proofErr w:type="gramEnd"/>
      <w:r w:rsidRPr="008A5EC4">
        <w:t>. </w:t>
      </w:r>
    </w:p>
    <w:p w14:paraId="67EDD239" w14:textId="77777777" w:rsidR="008A5EC4" w:rsidRPr="008A5EC4" w:rsidRDefault="008A5EC4" w:rsidP="008A5EC4">
      <w:pPr>
        <w:spacing w:line="480" w:lineRule="auto"/>
        <w:jc w:val="both"/>
      </w:pPr>
      <w:r w:rsidRPr="008A5EC4">
        <w:t xml:space="preserve">Neill, P. (2023). </w:t>
      </w:r>
      <w:r w:rsidRPr="008A5EC4">
        <w:rPr>
          <w:i/>
          <w:iCs/>
        </w:rPr>
        <w:t>UK to introduce mandatory waste tracking from 2025</w:t>
      </w:r>
      <w:r w:rsidRPr="008A5EC4">
        <w:t>. [online] Endsreport.com. Available at: https://www.endsreport.com/article/1844822/uk-introduce-mandatory-waste-tracking-2025 [Accessed 13 Nov. 2024]. </w:t>
      </w:r>
    </w:p>
    <w:p w14:paraId="29A6D30A" w14:textId="77777777" w:rsidR="008A5EC4" w:rsidRPr="008A5EC4" w:rsidRDefault="008A5EC4" w:rsidP="008A5EC4">
      <w:pPr>
        <w:spacing w:line="480" w:lineRule="auto"/>
        <w:jc w:val="both"/>
      </w:pPr>
      <w:proofErr w:type="spellStart"/>
      <w:r w:rsidRPr="008A5EC4">
        <w:t>Newmor</w:t>
      </w:r>
      <w:proofErr w:type="spellEnd"/>
      <w:r w:rsidRPr="008A5EC4">
        <w:t xml:space="preserve"> (2021). </w:t>
      </w:r>
      <w:r w:rsidRPr="008A5EC4">
        <w:rPr>
          <w:i/>
          <w:iCs/>
        </w:rPr>
        <w:t>Watercolour Botanical wallcovering at Marriott Leicester</w:t>
      </w:r>
      <w:r w:rsidRPr="008A5EC4">
        <w:t xml:space="preserve">. [online] </w:t>
      </w:r>
      <w:proofErr w:type="spellStart"/>
      <w:r w:rsidRPr="008A5EC4">
        <w:t>Newmor</w:t>
      </w:r>
      <w:proofErr w:type="spellEnd"/>
      <w:r w:rsidRPr="008A5EC4">
        <w:t xml:space="preserve"> Wallcoverings. Available at: https://newmor.com/study/marriott-leicester/ [Accessed 13 Nov. 2024]. </w:t>
      </w:r>
    </w:p>
    <w:p w14:paraId="7FFAE38C" w14:textId="77777777" w:rsidR="008A5EC4" w:rsidRPr="008A5EC4" w:rsidRDefault="008A5EC4" w:rsidP="008A5EC4">
      <w:pPr>
        <w:spacing w:line="480" w:lineRule="auto"/>
        <w:jc w:val="both"/>
      </w:pPr>
      <w:proofErr w:type="spellStart"/>
      <w:r w:rsidRPr="008A5EC4">
        <w:t>Pilapitiya</w:t>
      </w:r>
      <w:proofErr w:type="spellEnd"/>
      <w:r w:rsidRPr="008A5EC4">
        <w:t xml:space="preserve">, P.G.C.N.T. and Ratnayake, A.S. (2024). The world of plastic waste: A review. </w:t>
      </w:r>
      <w:r w:rsidRPr="008A5EC4">
        <w:rPr>
          <w:i/>
          <w:iCs/>
        </w:rPr>
        <w:t>Cleaner Materials</w:t>
      </w:r>
      <w:r w:rsidRPr="008A5EC4">
        <w:t xml:space="preserve">, 11(7), p.100220. </w:t>
      </w:r>
      <w:proofErr w:type="spellStart"/>
      <w:proofErr w:type="gramStart"/>
      <w:r w:rsidRPr="008A5EC4">
        <w:t>doi:https</w:t>
      </w:r>
      <w:proofErr w:type="spellEnd"/>
      <w:r w:rsidRPr="008A5EC4">
        <w:t>://doi.org/10.1016/j.clema.2024.100220</w:t>
      </w:r>
      <w:proofErr w:type="gramEnd"/>
      <w:r w:rsidRPr="008A5EC4">
        <w:t>. </w:t>
      </w:r>
    </w:p>
    <w:p w14:paraId="56F8658C" w14:textId="77777777" w:rsidR="008A5EC4" w:rsidRPr="008A5EC4" w:rsidRDefault="008A5EC4" w:rsidP="008A5EC4">
      <w:pPr>
        <w:spacing w:line="480" w:lineRule="auto"/>
        <w:jc w:val="both"/>
      </w:pPr>
      <w:r w:rsidRPr="008A5EC4">
        <w:t xml:space="preserve">Pulkit, K. (2016). </w:t>
      </w:r>
      <w:r w:rsidRPr="008A5EC4">
        <w:rPr>
          <w:i/>
          <w:iCs/>
        </w:rPr>
        <w:t>Why Marriott International is the leader in the Hospitality Industry</w:t>
      </w:r>
      <w:r w:rsidRPr="008A5EC4">
        <w:t>. [online] www.linkedin.com. Available at: https://www.linkedin.com/pulse/why-marriott-international-leader-hospitality-industry-pulkit-khare. </w:t>
      </w:r>
    </w:p>
    <w:p w14:paraId="125C9716" w14:textId="77777777" w:rsidR="008A5EC4" w:rsidRPr="008A5EC4" w:rsidRDefault="008A5EC4" w:rsidP="008A5EC4">
      <w:pPr>
        <w:spacing w:line="480" w:lineRule="auto"/>
        <w:jc w:val="both"/>
      </w:pPr>
      <w:proofErr w:type="spellStart"/>
      <w:r w:rsidRPr="008A5EC4">
        <w:t>RethinkWaste</w:t>
      </w:r>
      <w:proofErr w:type="spellEnd"/>
      <w:r w:rsidRPr="008A5EC4">
        <w:t xml:space="preserve"> (2021). </w:t>
      </w:r>
      <w:r w:rsidRPr="008A5EC4">
        <w:rPr>
          <w:i/>
          <w:iCs/>
        </w:rPr>
        <w:t xml:space="preserve">The Importance of Recycling and Composting </w:t>
      </w:r>
      <w:proofErr w:type="gramStart"/>
      <w:r w:rsidRPr="008A5EC4">
        <w:rPr>
          <w:i/>
          <w:iCs/>
        </w:rPr>
        <w:t xml:space="preserve">– </w:t>
      </w:r>
      <w:r w:rsidRPr="008A5EC4">
        <w:t>.</w:t>
      </w:r>
      <w:proofErr w:type="gramEnd"/>
      <w:r w:rsidRPr="008A5EC4">
        <w:t xml:space="preserve"> [online] </w:t>
      </w:r>
      <w:proofErr w:type="spellStart"/>
      <w:r w:rsidRPr="008A5EC4">
        <w:t>RethinkWaste</w:t>
      </w:r>
      <w:proofErr w:type="spellEnd"/>
      <w:r w:rsidRPr="008A5EC4">
        <w:t>. Available at: https://rethinkwaste.org/2020/06/30/the-importance-of-recycling-and-composting/. </w:t>
      </w:r>
    </w:p>
    <w:p w14:paraId="051CD7B3" w14:textId="77777777" w:rsidR="008A5EC4" w:rsidRPr="008A5EC4" w:rsidRDefault="008A5EC4" w:rsidP="008A5EC4">
      <w:pPr>
        <w:spacing w:line="480" w:lineRule="auto"/>
        <w:jc w:val="both"/>
      </w:pPr>
      <w:r w:rsidRPr="008A5EC4">
        <w:t xml:space="preserve">Smith, B. (2023). </w:t>
      </w:r>
      <w:r w:rsidRPr="008A5EC4">
        <w:rPr>
          <w:i/>
          <w:iCs/>
        </w:rPr>
        <w:t>The health and environmental impacts of single-use plastics</w:t>
      </w:r>
      <w:r w:rsidRPr="008A5EC4">
        <w:t>. [online] www.vanellagroupmn.com. Available at: https://www.vanellagroupmn.com/the-environmental-and-health-impacts-of-single-use-plastics-and-what-we-can-do-to-reduce-their-use. </w:t>
      </w:r>
    </w:p>
    <w:p w14:paraId="3E8BA40D" w14:textId="77777777" w:rsidR="008A5EC4" w:rsidRPr="008A5EC4" w:rsidRDefault="008A5EC4" w:rsidP="008A5EC4">
      <w:pPr>
        <w:spacing w:line="480" w:lineRule="auto"/>
        <w:jc w:val="both"/>
      </w:pPr>
      <w:r w:rsidRPr="008A5EC4">
        <w:lastRenderedPageBreak/>
        <w:t xml:space="preserve">SRVA (2016). </w:t>
      </w:r>
      <w:r w:rsidRPr="008A5EC4">
        <w:rPr>
          <w:i/>
          <w:iCs/>
        </w:rPr>
        <w:t>WELCOME TO THE RVA ZERO WASTE INITIATIVE</w:t>
      </w:r>
      <w:r w:rsidRPr="008A5EC4">
        <w:t>. [online] Welcome to the RVA Zero Waste Initiative. Available at: https://rvazerowaste.com/about/. </w:t>
      </w:r>
    </w:p>
    <w:p w14:paraId="0E215F24" w14:textId="77777777" w:rsidR="008A5EC4" w:rsidRPr="008A5EC4" w:rsidRDefault="008A5EC4" w:rsidP="008A5EC4">
      <w:pPr>
        <w:spacing w:line="480" w:lineRule="auto"/>
        <w:jc w:val="both"/>
      </w:pPr>
      <w:r w:rsidRPr="008A5EC4">
        <w:t xml:space="preserve">Zaman, A. (2022). Zero-Waste: A New Sustainability Paradigm for Addressing the Global Waste Problem. </w:t>
      </w:r>
      <w:r w:rsidRPr="008A5EC4">
        <w:rPr>
          <w:i/>
          <w:iCs/>
        </w:rPr>
        <w:t>The Vision Zero Handbook</w:t>
      </w:r>
      <w:r w:rsidRPr="008A5EC4">
        <w:t xml:space="preserve">, 7(11), pp.1–24. </w:t>
      </w:r>
      <w:proofErr w:type="spellStart"/>
      <w:proofErr w:type="gramStart"/>
      <w:r w:rsidRPr="008A5EC4">
        <w:t>doi:https</w:t>
      </w:r>
      <w:proofErr w:type="spellEnd"/>
      <w:r w:rsidRPr="008A5EC4">
        <w:t>://doi.org/10.1007/978-3-030-23176-7_46-1</w:t>
      </w:r>
      <w:proofErr w:type="gramEnd"/>
      <w:r w:rsidRPr="008A5EC4">
        <w:t>. </w:t>
      </w:r>
    </w:p>
    <w:p w14:paraId="314BA871" w14:textId="77777777" w:rsidR="008A5EC4" w:rsidRPr="008A5EC4" w:rsidRDefault="008A5EC4" w:rsidP="008A5EC4">
      <w:pPr>
        <w:spacing w:line="480" w:lineRule="auto"/>
        <w:jc w:val="both"/>
      </w:pPr>
      <w:r w:rsidRPr="008A5EC4">
        <w:t> </w:t>
      </w:r>
    </w:p>
    <w:p w14:paraId="66B11D56" w14:textId="77777777" w:rsidR="008A5EC4" w:rsidRPr="008A5EC4" w:rsidRDefault="008A5EC4" w:rsidP="008A5EC4">
      <w:pPr>
        <w:spacing w:line="480" w:lineRule="auto"/>
        <w:jc w:val="both"/>
      </w:pPr>
    </w:p>
    <w:sectPr w:rsidR="008A5EC4" w:rsidRPr="008A5EC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5630CB" w14:textId="77777777" w:rsidR="00B061F1" w:rsidRDefault="00B061F1" w:rsidP="008A5EC4">
      <w:pPr>
        <w:spacing w:after="0" w:line="240" w:lineRule="auto"/>
      </w:pPr>
      <w:r>
        <w:separator/>
      </w:r>
    </w:p>
  </w:endnote>
  <w:endnote w:type="continuationSeparator" w:id="0">
    <w:p w14:paraId="23431580" w14:textId="77777777" w:rsidR="00B061F1" w:rsidRDefault="00B061F1" w:rsidP="008A5E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074840"/>
      <w:docPartObj>
        <w:docPartGallery w:val="Page Numbers (Bottom of Page)"/>
        <w:docPartUnique/>
      </w:docPartObj>
    </w:sdtPr>
    <w:sdtEndPr>
      <w:rPr>
        <w:noProof/>
      </w:rPr>
    </w:sdtEndPr>
    <w:sdtContent>
      <w:p w14:paraId="522F98CC" w14:textId="7E9D70E0" w:rsidR="008A5EC4" w:rsidRDefault="008A5E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9F9174" w14:textId="77777777" w:rsidR="008A5EC4" w:rsidRDefault="008A5E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E840F3" w14:textId="77777777" w:rsidR="00B061F1" w:rsidRDefault="00B061F1" w:rsidP="008A5EC4">
      <w:pPr>
        <w:spacing w:after="0" w:line="240" w:lineRule="auto"/>
      </w:pPr>
      <w:r>
        <w:separator/>
      </w:r>
    </w:p>
  </w:footnote>
  <w:footnote w:type="continuationSeparator" w:id="0">
    <w:p w14:paraId="46B1E42F" w14:textId="77777777" w:rsidR="00B061F1" w:rsidRDefault="00B061F1" w:rsidP="008A5E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EC4"/>
    <w:rsid w:val="007B08BD"/>
    <w:rsid w:val="008A5EC4"/>
    <w:rsid w:val="00B06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6D4DE"/>
  <w15:chartTrackingRefBased/>
  <w15:docId w15:val="{C9F8F126-D0A7-4EE9-8DED-F2F261D87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5E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5E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5E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5E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5E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5E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5E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5E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5E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E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5E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5E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5E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5E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5E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E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E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EC4"/>
    <w:rPr>
      <w:rFonts w:eastAsiaTheme="majorEastAsia" w:cstheme="majorBidi"/>
      <w:color w:val="272727" w:themeColor="text1" w:themeTint="D8"/>
    </w:rPr>
  </w:style>
  <w:style w:type="paragraph" w:styleId="Title">
    <w:name w:val="Title"/>
    <w:basedOn w:val="Normal"/>
    <w:next w:val="Normal"/>
    <w:link w:val="TitleChar"/>
    <w:uiPriority w:val="10"/>
    <w:qFormat/>
    <w:rsid w:val="008A5E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E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5E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5E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5EC4"/>
    <w:pPr>
      <w:spacing w:before="160"/>
      <w:jc w:val="center"/>
    </w:pPr>
    <w:rPr>
      <w:i/>
      <w:iCs/>
      <w:color w:val="404040" w:themeColor="text1" w:themeTint="BF"/>
    </w:rPr>
  </w:style>
  <w:style w:type="character" w:customStyle="1" w:styleId="QuoteChar">
    <w:name w:val="Quote Char"/>
    <w:basedOn w:val="DefaultParagraphFont"/>
    <w:link w:val="Quote"/>
    <w:uiPriority w:val="29"/>
    <w:rsid w:val="008A5EC4"/>
    <w:rPr>
      <w:i/>
      <w:iCs/>
      <w:color w:val="404040" w:themeColor="text1" w:themeTint="BF"/>
    </w:rPr>
  </w:style>
  <w:style w:type="paragraph" w:styleId="ListParagraph">
    <w:name w:val="List Paragraph"/>
    <w:basedOn w:val="Normal"/>
    <w:uiPriority w:val="34"/>
    <w:qFormat/>
    <w:rsid w:val="008A5EC4"/>
    <w:pPr>
      <w:ind w:left="720"/>
      <w:contextualSpacing/>
    </w:pPr>
  </w:style>
  <w:style w:type="character" w:styleId="IntenseEmphasis">
    <w:name w:val="Intense Emphasis"/>
    <w:basedOn w:val="DefaultParagraphFont"/>
    <w:uiPriority w:val="21"/>
    <w:qFormat/>
    <w:rsid w:val="008A5EC4"/>
    <w:rPr>
      <w:i/>
      <w:iCs/>
      <w:color w:val="0F4761" w:themeColor="accent1" w:themeShade="BF"/>
    </w:rPr>
  </w:style>
  <w:style w:type="paragraph" w:styleId="IntenseQuote">
    <w:name w:val="Intense Quote"/>
    <w:basedOn w:val="Normal"/>
    <w:next w:val="Normal"/>
    <w:link w:val="IntenseQuoteChar"/>
    <w:uiPriority w:val="30"/>
    <w:qFormat/>
    <w:rsid w:val="008A5E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5EC4"/>
    <w:rPr>
      <w:i/>
      <w:iCs/>
      <w:color w:val="0F4761" w:themeColor="accent1" w:themeShade="BF"/>
    </w:rPr>
  </w:style>
  <w:style w:type="character" w:styleId="IntenseReference">
    <w:name w:val="Intense Reference"/>
    <w:basedOn w:val="DefaultParagraphFont"/>
    <w:uiPriority w:val="32"/>
    <w:qFormat/>
    <w:rsid w:val="008A5EC4"/>
    <w:rPr>
      <w:b/>
      <w:bCs/>
      <w:smallCaps/>
      <w:color w:val="0F4761" w:themeColor="accent1" w:themeShade="BF"/>
      <w:spacing w:val="5"/>
    </w:rPr>
  </w:style>
  <w:style w:type="paragraph" w:styleId="Header">
    <w:name w:val="header"/>
    <w:basedOn w:val="Normal"/>
    <w:link w:val="HeaderChar"/>
    <w:uiPriority w:val="99"/>
    <w:unhideWhenUsed/>
    <w:rsid w:val="008A5E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EC4"/>
  </w:style>
  <w:style w:type="paragraph" w:styleId="Footer">
    <w:name w:val="footer"/>
    <w:basedOn w:val="Normal"/>
    <w:link w:val="FooterChar"/>
    <w:uiPriority w:val="99"/>
    <w:unhideWhenUsed/>
    <w:rsid w:val="008A5E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EC4"/>
  </w:style>
  <w:style w:type="paragraph" w:styleId="TOCHeading">
    <w:name w:val="TOC Heading"/>
    <w:basedOn w:val="Heading1"/>
    <w:next w:val="Normal"/>
    <w:uiPriority w:val="39"/>
    <w:unhideWhenUsed/>
    <w:qFormat/>
    <w:rsid w:val="008A5EC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A5EC4"/>
    <w:pPr>
      <w:spacing w:after="100"/>
    </w:pPr>
  </w:style>
  <w:style w:type="paragraph" w:styleId="TOC2">
    <w:name w:val="toc 2"/>
    <w:basedOn w:val="Normal"/>
    <w:next w:val="Normal"/>
    <w:autoRedefine/>
    <w:uiPriority w:val="39"/>
    <w:unhideWhenUsed/>
    <w:rsid w:val="008A5EC4"/>
    <w:pPr>
      <w:spacing w:after="100"/>
      <w:ind w:left="240"/>
    </w:pPr>
  </w:style>
  <w:style w:type="character" w:styleId="Hyperlink">
    <w:name w:val="Hyperlink"/>
    <w:basedOn w:val="DefaultParagraphFont"/>
    <w:uiPriority w:val="99"/>
    <w:unhideWhenUsed/>
    <w:rsid w:val="008A5EC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841931">
      <w:bodyDiv w:val="1"/>
      <w:marLeft w:val="0"/>
      <w:marRight w:val="0"/>
      <w:marTop w:val="0"/>
      <w:marBottom w:val="0"/>
      <w:divBdr>
        <w:top w:val="none" w:sz="0" w:space="0" w:color="auto"/>
        <w:left w:val="none" w:sz="0" w:space="0" w:color="auto"/>
        <w:bottom w:val="none" w:sz="0" w:space="0" w:color="auto"/>
        <w:right w:val="none" w:sz="0" w:space="0" w:color="auto"/>
      </w:divBdr>
      <w:divsChild>
        <w:div w:id="501824095">
          <w:marLeft w:val="0"/>
          <w:marRight w:val="0"/>
          <w:marTop w:val="0"/>
          <w:marBottom w:val="0"/>
          <w:divBdr>
            <w:top w:val="none" w:sz="0" w:space="0" w:color="auto"/>
            <w:left w:val="none" w:sz="0" w:space="0" w:color="auto"/>
            <w:bottom w:val="none" w:sz="0" w:space="0" w:color="auto"/>
            <w:right w:val="none" w:sz="0" w:space="0" w:color="auto"/>
          </w:divBdr>
        </w:div>
        <w:div w:id="1917520356">
          <w:marLeft w:val="0"/>
          <w:marRight w:val="0"/>
          <w:marTop w:val="0"/>
          <w:marBottom w:val="0"/>
          <w:divBdr>
            <w:top w:val="none" w:sz="0" w:space="0" w:color="auto"/>
            <w:left w:val="none" w:sz="0" w:space="0" w:color="auto"/>
            <w:bottom w:val="none" w:sz="0" w:space="0" w:color="auto"/>
            <w:right w:val="none" w:sz="0" w:space="0" w:color="auto"/>
          </w:divBdr>
        </w:div>
        <w:div w:id="1954940576">
          <w:marLeft w:val="0"/>
          <w:marRight w:val="0"/>
          <w:marTop w:val="0"/>
          <w:marBottom w:val="0"/>
          <w:divBdr>
            <w:top w:val="none" w:sz="0" w:space="0" w:color="auto"/>
            <w:left w:val="none" w:sz="0" w:space="0" w:color="auto"/>
            <w:bottom w:val="none" w:sz="0" w:space="0" w:color="auto"/>
            <w:right w:val="none" w:sz="0" w:space="0" w:color="auto"/>
          </w:divBdr>
        </w:div>
        <w:div w:id="769424738">
          <w:marLeft w:val="0"/>
          <w:marRight w:val="0"/>
          <w:marTop w:val="0"/>
          <w:marBottom w:val="0"/>
          <w:divBdr>
            <w:top w:val="none" w:sz="0" w:space="0" w:color="auto"/>
            <w:left w:val="none" w:sz="0" w:space="0" w:color="auto"/>
            <w:bottom w:val="none" w:sz="0" w:space="0" w:color="auto"/>
            <w:right w:val="none" w:sz="0" w:space="0" w:color="auto"/>
          </w:divBdr>
        </w:div>
        <w:div w:id="1243611366">
          <w:marLeft w:val="0"/>
          <w:marRight w:val="0"/>
          <w:marTop w:val="0"/>
          <w:marBottom w:val="0"/>
          <w:divBdr>
            <w:top w:val="none" w:sz="0" w:space="0" w:color="auto"/>
            <w:left w:val="none" w:sz="0" w:space="0" w:color="auto"/>
            <w:bottom w:val="none" w:sz="0" w:space="0" w:color="auto"/>
            <w:right w:val="none" w:sz="0" w:space="0" w:color="auto"/>
          </w:divBdr>
        </w:div>
        <w:div w:id="1933582475">
          <w:marLeft w:val="0"/>
          <w:marRight w:val="0"/>
          <w:marTop w:val="0"/>
          <w:marBottom w:val="0"/>
          <w:divBdr>
            <w:top w:val="none" w:sz="0" w:space="0" w:color="auto"/>
            <w:left w:val="none" w:sz="0" w:space="0" w:color="auto"/>
            <w:bottom w:val="none" w:sz="0" w:space="0" w:color="auto"/>
            <w:right w:val="none" w:sz="0" w:space="0" w:color="auto"/>
          </w:divBdr>
        </w:div>
        <w:div w:id="1949238582">
          <w:marLeft w:val="0"/>
          <w:marRight w:val="0"/>
          <w:marTop w:val="0"/>
          <w:marBottom w:val="0"/>
          <w:divBdr>
            <w:top w:val="none" w:sz="0" w:space="0" w:color="auto"/>
            <w:left w:val="none" w:sz="0" w:space="0" w:color="auto"/>
            <w:bottom w:val="none" w:sz="0" w:space="0" w:color="auto"/>
            <w:right w:val="none" w:sz="0" w:space="0" w:color="auto"/>
          </w:divBdr>
        </w:div>
        <w:div w:id="2081365290">
          <w:marLeft w:val="0"/>
          <w:marRight w:val="0"/>
          <w:marTop w:val="0"/>
          <w:marBottom w:val="0"/>
          <w:divBdr>
            <w:top w:val="none" w:sz="0" w:space="0" w:color="auto"/>
            <w:left w:val="none" w:sz="0" w:space="0" w:color="auto"/>
            <w:bottom w:val="none" w:sz="0" w:space="0" w:color="auto"/>
            <w:right w:val="none" w:sz="0" w:space="0" w:color="auto"/>
          </w:divBdr>
        </w:div>
        <w:div w:id="1476406844">
          <w:marLeft w:val="0"/>
          <w:marRight w:val="0"/>
          <w:marTop w:val="0"/>
          <w:marBottom w:val="0"/>
          <w:divBdr>
            <w:top w:val="none" w:sz="0" w:space="0" w:color="auto"/>
            <w:left w:val="none" w:sz="0" w:space="0" w:color="auto"/>
            <w:bottom w:val="none" w:sz="0" w:space="0" w:color="auto"/>
            <w:right w:val="none" w:sz="0" w:space="0" w:color="auto"/>
          </w:divBdr>
        </w:div>
        <w:div w:id="1260984803">
          <w:marLeft w:val="0"/>
          <w:marRight w:val="0"/>
          <w:marTop w:val="0"/>
          <w:marBottom w:val="0"/>
          <w:divBdr>
            <w:top w:val="none" w:sz="0" w:space="0" w:color="auto"/>
            <w:left w:val="none" w:sz="0" w:space="0" w:color="auto"/>
            <w:bottom w:val="none" w:sz="0" w:space="0" w:color="auto"/>
            <w:right w:val="none" w:sz="0" w:space="0" w:color="auto"/>
          </w:divBdr>
        </w:div>
        <w:div w:id="874780306">
          <w:marLeft w:val="0"/>
          <w:marRight w:val="0"/>
          <w:marTop w:val="0"/>
          <w:marBottom w:val="0"/>
          <w:divBdr>
            <w:top w:val="none" w:sz="0" w:space="0" w:color="auto"/>
            <w:left w:val="none" w:sz="0" w:space="0" w:color="auto"/>
            <w:bottom w:val="none" w:sz="0" w:space="0" w:color="auto"/>
            <w:right w:val="none" w:sz="0" w:space="0" w:color="auto"/>
          </w:divBdr>
        </w:div>
        <w:div w:id="2073383838">
          <w:marLeft w:val="0"/>
          <w:marRight w:val="0"/>
          <w:marTop w:val="0"/>
          <w:marBottom w:val="0"/>
          <w:divBdr>
            <w:top w:val="none" w:sz="0" w:space="0" w:color="auto"/>
            <w:left w:val="none" w:sz="0" w:space="0" w:color="auto"/>
            <w:bottom w:val="none" w:sz="0" w:space="0" w:color="auto"/>
            <w:right w:val="none" w:sz="0" w:space="0" w:color="auto"/>
          </w:divBdr>
        </w:div>
        <w:div w:id="126777513">
          <w:marLeft w:val="0"/>
          <w:marRight w:val="0"/>
          <w:marTop w:val="0"/>
          <w:marBottom w:val="0"/>
          <w:divBdr>
            <w:top w:val="none" w:sz="0" w:space="0" w:color="auto"/>
            <w:left w:val="none" w:sz="0" w:space="0" w:color="auto"/>
            <w:bottom w:val="none" w:sz="0" w:space="0" w:color="auto"/>
            <w:right w:val="none" w:sz="0" w:space="0" w:color="auto"/>
          </w:divBdr>
        </w:div>
        <w:div w:id="429744619">
          <w:marLeft w:val="0"/>
          <w:marRight w:val="0"/>
          <w:marTop w:val="0"/>
          <w:marBottom w:val="0"/>
          <w:divBdr>
            <w:top w:val="none" w:sz="0" w:space="0" w:color="auto"/>
            <w:left w:val="none" w:sz="0" w:space="0" w:color="auto"/>
            <w:bottom w:val="none" w:sz="0" w:space="0" w:color="auto"/>
            <w:right w:val="none" w:sz="0" w:space="0" w:color="auto"/>
          </w:divBdr>
        </w:div>
        <w:div w:id="565727563">
          <w:marLeft w:val="0"/>
          <w:marRight w:val="0"/>
          <w:marTop w:val="0"/>
          <w:marBottom w:val="0"/>
          <w:divBdr>
            <w:top w:val="none" w:sz="0" w:space="0" w:color="auto"/>
            <w:left w:val="none" w:sz="0" w:space="0" w:color="auto"/>
            <w:bottom w:val="none" w:sz="0" w:space="0" w:color="auto"/>
            <w:right w:val="none" w:sz="0" w:space="0" w:color="auto"/>
          </w:divBdr>
        </w:div>
        <w:div w:id="968363285">
          <w:marLeft w:val="0"/>
          <w:marRight w:val="0"/>
          <w:marTop w:val="0"/>
          <w:marBottom w:val="0"/>
          <w:divBdr>
            <w:top w:val="none" w:sz="0" w:space="0" w:color="auto"/>
            <w:left w:val="none" w:sz="0" w:space="0" w:color="auto"/>
            <w:bottom w:val="none" w:sz="0" w:space="0" w:color="auto"/>
            <w:right w:val="none" w:sz="0" w:space="0" w:color="auto"/>
          </w:divBdr>
        </w:div>
        <w:div w:id="1841851379">
          <w:marLeft w:val="0"/>
          <w:marRight w:val="0"/>
          <w:marTop w:val="0"/>
          <w:marBottom w:val="0"/>
          <w:divBdr>
            <w:top w:val="none" w:sz="0" w:space="0" w:color="auto"/>
            <w:left w:val="none" w:sz="0" w:space="0" w:color="auto"/>
            <w:bottom w:val="none" w:sz="0" w:space="0" w:color="auto"/>
            <w:right w:val="none" w:sz="0" w:space="0" w:color="auto"/>
          </w:divBdr>
        </w:div>
        <w:div w:id="1698777895">
          <w:marLeft w:val="0"/>
          <w:marRight w:val="0"/>
          <w:marTop w:val="0"/>
          <w:marBottom w:val="0"/>
          <w:divBdr>
            <w:top w:val="none" w:sz="0" w:space="0" w:color="auto"/>
            <w:left w:val="none" w:sz="0" w:space="0" w:color="auto"/>
            <w:bottom w:val="none" w:sz="0" w:space="0" w:color="auto"/>
            <w:right w:val="none" w:sz="0" w:space="0" w:color="auto"/>
          </w:divBdr>
        </w:div>
        <w:div w:id="910624706">
          <w:marLeft w:val="0"/>
          <w:marRight w:val="0"/>
          <w:marTop w:val="0"/>
          <w:marBottom w:val="0"/>
          <w:divBdr>
            <w:top w:val="none" w:sz="0" w:space="0" w:color="auto"/>
            <w:left w:val="none" w:sz="0" w:space="0" w:color="auto"/>
            <w:bottom w:val="none" w:sz="0" w:space="0" w:color="auto"/>
            <w:right w:val="none" w:sz="0" w:space="0" w:color="auto"/>
          </w:divBdr>
        </w:div>
        <w:div w:id="947078437">
          <w:marLeft w:val="0"/>
          <w:marRight w:val="0"/>
          <w:marTop w:val="0"/>
          <w:marBottom w:val="0"/>
          <w:divBdr>
            <w:top w:val="none" w:sz="0" w:space="0" w:color="auto"/>
            <w:left w:val="none" w:sz="0" w:space="0" w:color="auto"/>
            <w:bottom w:val="none" w:sz="0" w:space="0" w:color="auto"/>
            <w:right w:val="none" w:sz="0" w:space="0" w:color="auto"/>
          </w:divBdr>
        </w:div>
        <w:div w:id="1255162079">
          <w:marLeft w:val="0"/>
          <w:marRight w:val="0"/>
          <w:marTop w:val="0"/>
          <w:marBottom w:val="0"/>
          <w:divBdr>
            <w:top w:val="none" w:sz="0" w:space="0" w:color="auto"/>
            <w:left w:val="none" w:sz="0" w:space="0" w:color="auto"/>
            <w:bottom w:val="none" w:sz="0" w:space="0" w:color="auto"/>
            <w:right w:val="none" w:sz="0" w:space="0" w:color="auto"/>
          </w:divBdr>
        </w:div>
        <w:div w:id="1094127352">
          <w:marLeft w:val="0"/>
          <w:marRight w:val="0"/>
          <w:marTop w:val="0"/>
          <w:marBottom w:val="0"/>
          <w:divBdr>
            <w:top w:val="none" w:sz="0" w:space="0" w:color="auto"/>
            <w:left w:val="none" w:sz="0" w:space="0" w:color="auto"/>
            <w:bottom w:val="none" w:sz="0" w:space="0" w:color="auto"/>
            <w:right w:val="none" w:sz="0" w:space="0" w:color="auto"/>
          </w:divBdr>
        </w:div>
        <w:div w:id="1095441534">
          <w:marLeft w:val="0"/>
          <w:marRight w:val="0"/>
          <w:marTop w:val="0"/>
          <w:marBottom w:val="0"/>
          <w:divBdr>
            <w:top w:val="none" w:sz="0" w:space="0" w:color="auto"/>
            <w:left w:val="none" w:sz="0" w:space="0" w:color="auto"/>
            <w:bottom w:val="none" w:sz="0" w:space="0" w:color="auto"/>
            <w:right w:val="none" w:sz="0" w:space="0" w:color="auto"/>
          </w:divBdr>
        </w:div>
        <w:div w:id="756631450">
          <w:marLeft w:val="0"/>
          <w:marRight w:val="0"/>
          <w:marTop w:val="0"/>
          <w:marBottom w:val="0"/>
          <w:divBdr>
            <w:top w:val="none" w:sz="0" w:space="0" w:color="auto"/>
            <w:left w:val="none" w:sz="0" w:space="0" w:color="auto"/>
            <w:bottom w:val="none" w:sz="0" w:space="0" w:color="auto"/>
            <w:right w:val="none" w:sz="0" w:space="0" w:color="auto"/>
          </w:divBdr>
        </w:div>
        <w:div w:id="1936087274">
          <w:marLeft w:val="0"/>
          <w:marRight w:val="0"/>
          <w:marTop w:val="0"/>
          <w:marBottom w:val="0"/>
          <w:divBdr>
            <w:top w:val="none" w:sz="0" w:space="0" w:color="auto"/>
            <w:left w:val="none" w:sz="0" w:space="0" w:color="auto"/>
            <w:bottom w:val="none" w:sz="0" w:space="0" w:color="auto"/>
            <w:right w:val="none" w:sz="0" w:space="0" w:color="auto"/>
          </w:divBdr>
        </w:div>
        <w:div w:id="529681226">
          <w:marLeft w:val="0"/>
          <w:marRight w:val="0"/>
          <w:marTop w:val="0"/>
          <w:marBottom w:val="0"/>
          <w:divBdr>
            <w:top w:val="none" w:sz="0" w:space="0" w:color="auto"/>
            <w:left w:val="none" w:sz="0" w:space="0" w:color="auto"/>
            <w:bottom w:val="none" w:sz="0" w:space="0" w:color="auto"/>
            <w:right w:val="none" w:sz="0" w:space="0" w:color="auto"/>
          </w:divBdr>
        </w:div>
        <w:div w:id="1883445230">
          <w:marLeft w:val="0"/>
          <w:marRight w:val="0"/>
          <w:marTop w:val="0"/>
          <w:marBottom w:val="0"/>
          <w:divBdr>
            <w:top w:val="none" w:sz="0" w:space="0" w:color="auto"/>
            <w:left w:val="none" w:sz="0" w:space="0" w:color="auto"/>
            <w:bottom w:val="none" w:sz="0" w:space="0" w:color="auto"/>
            <w:right w:val="none" w:sz="0" w:space="0" w:color="auto"/>
          </w:divBdr>
        </w:div>
        <w:div w:id="539249735">
          <w:marLeft w:val="0"/>
          <w:marRight w:val="0"/>
          <w:marTop w:val="0"/>
          <w:marBottom w:val="0"/>
          <w:divBdr>
            <w:top w:val="none" w:sz="0" w:space="0" w:color="auto"/>
            <w:left w:val="none" w:sz="0" w:space="0" w:color="auto"/>
            <w:bottom w:val="none" w:sz="0" w:space="0" w:color="auto"/>
            <w:right w:val="none" w:sz="0" w:space="0" w:color="auto"/>
          </w:divBdr>
        </w:div>
        <w:div w:id="1264218872">
          <w:marLeft w:val="0"/>
          <w:marRight w:val="0"/>
          <w:marTop w:val="0"/>
          <w:marBottom w:val="0"/>
          <w:divBdr>
            <w:top w:val="none" w:sz="0" w:space="0" w:color="auto"/>
            <w:left w:val="none" w:sz="0" w:space="0" w:color="auto"/>
            <w:bottom w:val="none" w:sz="0" w:space="0" w:color="auto"/>
            <w:right w:val="none" w:sz="0" w:space="0" w:color="auto"/>
          </w:divBdr>
        </w:div>
        <w:div w:id="1042246807">
          <w:marLeft w:val="0"/>
          <w:marRight w:val="0"/>
          <w:marTop w:val="0"/>
          <w:marBottom w:val="0"/>
          <w:divBdr>
            <w:top w:val="none" w:sz="0" w:space="0" w:color="auto"/>
            <w:left w:val="none" w:sz="0" w:space="0" w:color="auto"/>
            <w:bottom w:val="none" w:sz="0" w:space="0" w:color="auto"/>
            <w:right w:val="none" w:sz="0" w:space="0" w:color="auto"/>
          </w:divBdr>
        </w:div>
        <w:div w:id="1963344894">
          <w:marLeft w:val="0"/>
          <w:marRight w:val="0"/>
          <w:marTop w:val="0"/>
          <w:marBottom w:val="0"/>
          <w:divBdr>
            <w:top w:val="none" w:sz="0" w:space="0" w:color="auto"/>
            <w:left w:val="none" w:sz="0" w:space="0" w:color="auto"/>
            <w:bottom w:val="none" w:sz="0" w:space="0" w:color="auto"/>
            <w:right w:val="none" w:sz="0" w:space="0" w:color="auto"/>
          </w:divBdr>
        </w:div>
        <w:div w:id="80377305">
          <w:marLeft w:val="0"/>
          <w:marRight w:val="0"/>
          <w:marTop w:val="0"/>
          <w:marBottom w:val="0"/>
          <w:divBdr>
            <w:top w:val="none" w:sz="0" w:space="0" w:color="auto"/>
            <w:left w:val="none" w:sz="0" w:space="0" w:color="auto"/>
            <w:bottom w:val="none" w:sz="0" w:space="0" w:color="auto"/>
            <w:right w:val="none" w:sz="0" w:space="0" w:color="auto"/>
          </w:divBdr>
        </w:div>
        <w:div w:id="555823823">
          <w:marLeft w:val="0"/>
          <w:marRight w:val="0"/>
          <w:marTop w:val="0"/>
          <w:marBottom w:val="0"/>
          <w:divBdr>
            <w:top w:val="none" w:sz="0" w:space="0" w:color="auto"/>
            <w:left w:val="none" w:sz="0" w:space="0" w:color="auto"/>
            <w:bottom w:val="none" w:sz="0" w:space="0" w:color="auto"/>
            <w:right w:val="none" w:sz="0" w:space="0" w:color="auto"/>
          </w:divBdr>
        </w:div>
        <w:div w:id="1111318518">
          <w:marLeft w:val="0"/>
          <w:marRight w:val="0"/>
          <w:marTop w:val="0"/>
          <w:marBottom w:val="0"/>
          <w:divBdr>
            <w:top w:val="none" w:sz="0" w:space="0" w:color="auto"/>
            <w:left w:val="none" w:sz="0" w:space="0" w:color="auto"/>
            <w:bottom w:val="none" w:sz="0" w:space="0" w:color="auto"/>
            <w:right w:val="none" w:sz="0" w:space="0" w:color="auto"/>
          </w:divBdr>
        </w:div>
        <w:div w:id="1916697540">
          <w:marLeft w:val="0"/>
          <w:marRight w:val="0"/>
          <w:marTop w:val="0"/>
          <w:marBottom w:val="0"/>
          <w:divBdr>
            <w:top w:val="none" w:sz="0" w:space="0" w:color="auto"/>
            <w:left w:val="none" w:sz="0" w:space="0" w:color="auto"/>
            <w:bottom w:val="none" w:sz="0" w:space="0" w:color="auto"/>
            <w:right w:val="none" w:sz="0" w:space="0" w:color="auto"/>
          </w:divBdr>
        </w:div>
        <w:div w:id="1086344141">
          <w:marLeft w:val="0"/>
          <w:marRight w:val="0"/>
          <w:marTop w:val="0"/>
          <w:marBottom w:val="0"/>
          <w:divBdr>
            <w:top w:val="none" w:sz="0" w:space="0" w:color="auto"/>
            <w:left w:val="none" w:sz="0" w:space="0" w:color="auto"/>
            <w:bottom w:val="none" w:sz="0" w:space="0" w:color="auto"/>
            <w:right w:val="none" w:sz="0" w:space="0" w:color="auto"/>
          </w:divBdr>
        </w:div>
        <w:div w:id="353727622">
          <w:marLeft w:val="0"/>
          <w:marRight w:val="0"/>
          <w:marTop w:val="0"/>
          <w:marBottom w:val="0"/>
          <w:divBdr>
            <w:top w:val="none" w:sz="0" w:space="0" w:color="auto"/>
            <w:left w:val="none" w:sz="0" w:space="0" w:color="auto"/>
            <w:bottom w:val="none" w:sz="0" w:space="0" w:color="auto"/>
            <w:right w:val="none" w:sz="0" w:space="0" w:color="auto"/>
          </w:divBdr>
        </w:div>
        <w:div w:id="1799293869">
          <w:marLeft w:val="0"/>
          <w:marRight w:val="0"/>
          <w:marTop w:val="0"/>
          <w:marBottom w:val="0"/>
          <w:divBdr>
            <w:top w:val="none" w:sz="0" w:space="0" w:color="auto"/>
            <w:left w:val="none" w:sz="0" w:space="0" w:color="auto"/>
            <w:bottom w:val="none" w:sz="0" w:space="0" w:color="auto"/>
            <w:right w:val="none" w:sz="0" w:space="0" w:color="auto"/>
          </w:divBdr>
        </w:div>
        <w:div w:id="2117555751">
          <w:marLeft w:val="0"/>
          <w:marRight w:val="0"/>
          <w:marTop w:val="0"/>
          <w:marBottom w:val="0"/>
          <w:divBdr>
            <w:top w:val="none" w:sz="0" w:space="0" w:color="auto"/>
            <w:left w:val="none" w:sz="0" w:space="0" w:color="auto"/>
            <w:bottom w:val="none" w:sz="0" w:space="0" w:color="auto"/>
            <w:right w:val="none" w:sz="0" w:space="0" w:color="auto"/>
          </w:divBdr>
        </w:div>
        <w:div w:id="1160659817">
          <w:marLeft w:val="0"/>
          <w:marRight w:val="0"/>
          <w:marTop w:val="0"/>
          <w:marBottom w:val="0"/>
          <w:divBdr>
            <w:top w:val="none" w:sz="0" w:space="0" w:color="auto"/>
            <w:left w:val="none" w:sz="0" w:space="0" w:color="auto"/>
            <w:bottom w:val="none" w:sz="0" w:space="0" w:color="auto"/>
            <w:right w:val="none" w:sz="0" w:space="0" w:color="auto"/>
          </w:divBdr>
        </w:div>
        <w:div w:id="1095517886">
          <w:marLeft w:val="0"/>
          <w:marRight w:val="0"/>
          <w:marTop w:val="0"/>
          <w:marBottom w:val="0"/>
          <w:divBdr>
            <w:top w:val="none" w:sz="0" w:space="0" w:color="auto"/>
            <w:left w:val="none" w:sz="0" w:space="0" w:color="auto"/>
            <w:bottom w:val="none" w:sz="0" w:space="0" w:color="auto"/>
            <w:right w:val="none" w:sz="0" w:space="0" w:color="auto"/>
          </w:divBdr>
        </w:div>
        <w:div w:id="232663591">
          <w:marLeft w:val="0"/>
          <w:marRight w:val="0"/>
          <w:marTop w:val="0"/>
          <w:marBottom w:val="0"/>
          <w:divBdr>
            <w:top w:val="none" w:sz="0" w:space="0" w:color="auto"/>
            <w:left w:val="none" w:sz="0" w:space="0" w:color="auto"/>
            <w:bottom w:val="none" w:sz="0" w:space="0" w:color="auto"/>
            <w:right w:val="none" w:sz="0" w:space="0" w:color="auto"/>
          </w:divBdr>
        </w:div>
        <w:div w:id="601840293">
          <w:marLeft w:val="0"/>
          <w:marRight w:val="0"/>
          <w:marTop w:val="0"/>
          <w:marBottom w:val="0"/>
          <w:divBdr>
            <w:top w:val="none" w:sz="0" w:space="0" w:color="auto"/>
            <w:left w:val="none" w:sz="0" w:space="0" w:color="auto"/>
            <w:bottom w:val="none" w:sz="0" w:space="0" w:color="auto"/>
            <w:right w:val="none" w:sz="0" w:space="0" w:color="auto"/>
          </w:divBdr>
        </w:div>
        <w:div w:id="553077880">
          <w:marLeft w:val="0"/>
          <w:marRight w:val="0"/>
          <w:marTop w:val="0"/>
          <w:marBottom w:val="0"/>
          <w:divBdr>
            <w:top w:val="none" w:sz="0" w:space="0" w:color="auto"/>
            <w:left w:val="none" w:sz="0" w:space="0" w:color="auto"/>
            <w:bottom w:val="none" w:sz="0" w:space="0" w:color="auto"/>
            <w:right w:val="none" w:sz="0" w:space="0" w:color="auto"/>
          </w:divBdr>
        </w:div>
        <w:div w:id="755858908">
          <w:marLeft w:val="0"/>
          <w:marRight w:val="0"/>
          <w:marTop w:val="0"/>
          <w:marBottom w:val="0"/>
          <w:divBdr>
            <w:top w:val="none" w:sz="0" w:space="0" w:color="auto"/>
            <w:left w:val="none" w:sz="0" w:space="0" w:color="auto"/>
            <w:bottom w:val="none" w:sz="0" w:space="0" w:color="auto"/>
            <w:right w:val="none" w:sz="0" w:space="0" w:color="auto"/>
          </w:divBdr>
        </w:div>
        <w:div w:id="543445730">
          <w:marLeft w:val="0"/>
          <w:marRight w:val="0"/>
          <w:marTop w:val="0"/>
          <w:marBottom w:val="0"/>
          <w:divBdr>
            <w:top w:val="none" w:sz="0" w:space="0" w:color="auto"/>
            <w:left w:val="none" w:sz="0" w:space="0" w:color="auto"/>
            <w:bottom w:val="none" w:sz="0" w:space="0" w:color="auto"/>
            <w:right w:val="none" w:sz="0" w:space="0" w:color="auto"/>
          </w:divBdr>
        </w:div>
        <w:div w:id="1397779284">
          <w:marLeft w:val="0"/>
          <w:marRight w:val="0"/>
          <w:marTop w:val="0"/>
          <w:marBottom w:val="0"/>
          <w:divBdr>
            <w:top w:val="none" w:sz="0" w:space="0" w:color="auto"/>
            <w:left w:val="none" w:sz="0" w:space="0" w:color="auto"/>
            <w:bottom w:val="none" w:sz="0" w:space="0" w:color="auto"/>
            <w:right w:val="none" w:sz="0" w:space="0" w:color="auto"/>
          </w:divBdr>
        </w:div>
        <w:div w:id="796601669">
          <w:marLeft w:val="0"/>
          <w:marRight w:val="0"/>
          <w:marTop w:val="0"/>
          <w:marBottom w:val="0"/>
          <w:divBdr>
            <w:top w:val="none" w:sz="0" w:space="0" w:color="auto"/>
            <w:left w:val="none" w:sz="0" w:space="0" w:color="auto"/>
            <w:bottom w:val="none" w:sz="0" w:space="0" w:color="auto"/>
            <w:right w:val="none" w:sz="0" w:space="0" w:color="auto"/>
          </w:divBdr>
        </w:div>
        <w:div w:id="1078097703">
          <w:marLeft w:val="0"/>
          <w:marRight w:val="0"/>
          <w:marTop w:val="0"/>
          <w:marBottom w:val="0"/>
          <w:divBdr>
            <w:top w:val="none" w:sz="0" w:space="0" w:color="auto"/>
            <w:left w:val="none" w:sz="0" w:space="0" w:color="auto"/>
            <w:bottom w:val="none" w:sz="0" w:space="0" w:color="auto"/>
            <w:right w:val="none" w:sz="0" w:space="0" w:color="auto"/>
          </w:divBdr>
        </w:div>
        <w:div w:id="1084107851">
          <w:marLeft w:val="0"/>
          <w:marRight w:val="0"/>
          <w:marTop w:val="0"/>
          <w:marBottom w:val="0"/>
          <w:divBdr>
            <w:top w:val="none" w:sz="0" w:space="0" w:color="auto"/>
            <w:left w:val="none" w:sz="0" w:space="0" w:color="auto"/>
            <w:bottom w:val="none" w:sz="0" w:space="0" w:color="auto"/>
            <w:right w:val="none" w:sz="0" w:space="0" w:color="auto"/>
          </w:divBdr>
        </w:div>
        <w:div w:id="1052116944">
          <w:marLeft w:val="0"/>
          <w:marRight w:val="0"/>
          <w:marTop w:val="0"/>
          <w:marBottom w:val="0"/>
          <w:divBdr>
            <w:top w:val="none" w:sz="0" w:space="0" w:color="auto"/>
            <w:left w:val="none" w:sz="0" w:space="0" w:color="auto"/>
            <w:bottom w:val="none" w:sz="0" w:space="0" w:color="auto"/>
            <w:right w:val="none" w:sz="0" w:space="0" w:color="auto"/>
          </w:divBdr>
        </w:div>
        <w:div w:id="1124229228">
          <w:marLeft w:val="0"/>
          <w:marRight w:val="0"/>
          <w:marTop w:val="0"/>
          <w:marBottom w:val="0"/>
          <w:divBdr>
            <w:top w:val="none" w:sz="0" w:space="0" w:color="auto"/>
            <w:left w:val="none" w:sz="0" w:space="0" w:color="auto"/>
            <w:bottom w:val="none" w:sz="0" w:space="0" w:color="auto"/>
            <w:right w:val="none" w:sz="0" w:space="0" w:color="auto"/>
          </w:divBdr>
        </w:div>
        <w:div w:id="690498383">
          <w:marLeft w:val="0"/>
          <w:marRight w:val="0"/>
          <w:marTop w:val="0"/>
          <w:marBottom w:val="0"/>
          <w:divBdr>
            <w:top w:val="none" w:sz="0" w:space="0" w:color="auto"/>
            <w:left w:val="none" w:sz="0" w:space="0" w:color="auto"/>
            <w:bottom w:val="none" w:sz="0" w:space="0" w:color="auto"/>
            <w:right w:val="none" w:sz="0" w:space="0" w:color="auto"/>
          </w:divBdr>
        </w:div>
        <w:div w:id="1266576313">
          <w:marLeft w:val="0"/>
          <w:marRight w:val="0"/>
          <w:marTop w:val="0"/>
          <w:marBottom w:val="0"/>
          <w:divBdr>
            <w:top w:val="none" w:sz="0" w:space="0" w:color="auto"/>
            <w:left w:val="none" w:sz="0" w:space="0" w:color="auto"/>
            <w:bottom w:val="none" w:sz="0" w:space="0" w:color="auto"/>
            <w:right w:val="none" w:sz="0" w:space="0" w:color="auto"/>
          </w:divBdr>
          <w:divsChild>
            <w:div w:id="2035575927">
              <w:marLeft w:val="-75"/>
              <w:marRight w:val="0"/>
              <w:marTop w:val="30"/>
              <w:marBottom w:val="30"/>
              <w:divBdr>
                <w:top w:val="none" w:sz="0" w:space="0" w:color="auto"/>
                <w:left w:val="none" w:sz="0" w:space="0" w:color="auto"/>
                <w:bottom w:val="none" w:sz="0" w:space="0" w:color="auto"/>
                <w:right w:val="none" w:sz="0" w:space="0" w:color="auto"/>
              </w:divBdr>
              <w:divsChild>
                <w:div w:id="605842497">
                  <w:marLeft w:val="0"/>
                  <w:marRight w:val="0"/>
                  <w:marTop w:val="0"/>
                  <w:marBottom w:val="0"/>
                  <w:divBdr>
                    <w:top w:val="none" w:sz="0" w:space="0" w:color="auto"/>
                    <w:left w:val="none" w:sz="0" w:space="0" w:color="auto"/>
                    <w:bottom w:val="none" w:sz="0" w:space="0" w:color="auto"/>
                    <w:right w:val="none" w:sz="0" w:space="0" w:color="auto"/>
                  </w:divBdr>
                  <w:divsChild>
                    <w:div w:id="2131312178">
                      <w:marLeft w:val="0"/>
                      <w:marRight w:val="0"/>
                      <w:marTop w:val="0"/>
                      <w:marBottom w:val="0"/>
                      <w:divBdr>
                        <w:top w:val="none" w:sz="0" w:space="0" w:color="auto"/>
                        <w:left w:val="none" w:sz="0" w:space="0" w:color="auto"/>
                        <w:bottom w:val="none" w:sz="0" w:space="0" w:color="auto"/>
                        <w:right w:val="none" w:sz="0" w:space="0" w:color="auto"/>
                      </w:divBdr>
                    </w:div>
                  </w:divsChild>
                </w:div>
                <w:div w:id="722556409">
                  <w:marLeft w:val="0"/>
                  <w:marRight w:val="0"/>
                  <w:marTop w:val="0"/>
                  <w:marBottom w:val="0"/>
                  <w:divBdr>
                    <w:top w:val="none" w:sz="0" w:space="0" w:color="auto"/>
                    <w:left w:val="none" w:sz="0" w:space="0" w:color="auto"/>
                    <w:bottom w:val="none" w:sz="0" w:space="0" w:color="auto"/>
                    <w:right w:val="none" w:sz="0" w:space="0" w:color="auto"/>
                  </w:divBdr>
                  <w:divsChild>
                    <w:div w:id="31091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404102">
          <w:marLeft w:val="0"/>
          <w:marRight w:val="0"/>
          <w:marTop w:val="0"/>
          <w:marBottom w:val="0"/>
          <w:divBdr>
            <w:top w:val="none" w:sz="0" w:space="0" w:color="auto"/>
            <w:left w:val="none" w:sz="0" w:space="0" w:color="auto"/>
            <w:bottom w:val="none" w:sz="0" w:space="0" w:color="auto"/>
            <w:right w:val="none" w:sz="0" w:space="0" w:color="auto"/>
          </w:divBdr>
        </w:div>
        <w:div w:id="1882594239">
          <w:marLeft w:val="0"/>
          <w:marRight w:val="0"/>
          <w:marTop w:val="0"/>
          <w:marBottom w:val="0"/>
          <w:divBdr>
            <w:top w:val="none" w:sz="0" w:space="0" w:color="auto"/>
            <w:left w:val="none" w:sz="0" w:space="0" w:color="auto"/>
            <w:bottom w:val="none" w:sz="0" w:space="0" w:color="auto"/>
            <w:right w:val="none" w:sz="0" w:space="0" w:color="auto"/>
          </w:divBdr>
        </w:div>
        <w:div w:id="2036806376">
          <w:marLeft w:val="0"/>
          <w:marRight w:val="0"/>
          <w:marTop w:val="0"/>
          <w:marBottom w:val="0"/>
          <w:divBdr>
            <w:top w:val="none" w:sz="0" w:space="0" w:color="auto"/>
            <w:left w:val="none" w:sz="0" w:space="0" w:color="auto"/>
            <w:bottom w:val="none" w:sz="0" w:space="0" w:color="auto"/>
            <w:right w:val="none" w:sz="0" w:space="0" w:color="auto"/>
          </w:divBdr>
        </w:div>
        <w:div w:id="323511430">
          <w:marLeft w:val="0"/>
          <w:marRight w:val="0"/>
          <w:marTop w:val="0"/>
          <w:marBottom w:val="0"/>
          <w:divBdr>
            <w:top w:val="none" w:sz="0" w:space="0" w:color="auto"/>
            <w:left w:val="none" w:sz="0" w:space="0" w:color="auto"/>
            <w:bottom w:val="none" w:sz="0" w:space="0" w:color="auto"/>
            <w:right w:val="none" w:sz="0" w:space="0" w:color="auto"/>
          </w:divBdr>
        </w:div>
        <w:div w:id="3868806">
          <w:marLeft w:val="0"/>
          <w:marRight w:val="0"/>
          <w:marTop w:val="0"/>
          <w:marBottom w:val="0"/>
          <w:divBdr>
            <w:top w:val="none" w:sz="0" w:space="0" w:color="auto"/>
            <w:left w:val="none" w:sz="0" w:space="0" w:color="auto"/>
            <w:bottom w:val="none" w:sz="0" w:space="0" w:color="auto"/>
            <w:right w:val="none" w:sz="0" w:space="0" w:color="auto"/>
          </w:divBdr>
        </w:div>
        <w:div w:id="2135710726">
          <w:marLeft w:val="0"/>
          <w:marRight w:val="0"/>
          <w:marTop w:val="0"/>
          <w:marBottom w:val="0"/>
          <w:divBdr>
            <w:top w:val="none" w:sz="0" w:space="0" w:color="auto"/>
            <w:left w:val="none" w:sz="0" w:space="0" w:color="auto"/>
            <w:bottom w:val="none" w:sz="0" w:space="0" w:color="auto"/>
            <w:right w:val="none" w:sz="0" w:space="0" w:color="auto"/>
          </w:divBdr>
        </w:div>
        <w:div w:id="1925144399">
          <w:marLeft w:val="0"/>
          <w:marRight w:val="0"/>
          <w:marTop w:val="0"/>
          <w:marBottom w:val="0"/>
          <w:divBdr>
            <w:top w:val="none" w:sz="0" w:space="0" w:color="auto"/>
            <w:left w:val="none" w:sz="0" w:space="0" w:color="auto"/>
            <w:bottom w:val="none" w:sz="0" w:space="0" w:color="auto"/>
            <w:right w:val="none" w:sz="0" w:space="0" w:color="auto"/>
          </w:divBdr>
        </w:div>
        <w:div w:id="1867862412">
          <w:marLeft w:val="0"/>
          <w:marRight w:val="0"/>
          <w:marTop w:val="0"/>
          <w:marBottom w:val="0"/>
          <w:divBdr>
            <w:top w:val="none" w:sz="0" w:space="0" w:color="auto"/>
            <w:left w:val="none" w:sz="0" w:space="0" w:color="auto"/>
            <w:bottom w:val="none" w:sz="0" w:space="0" w:color="auto"/>
            <w:right w:val="none" w:sz="0" w:space="0" w:color="auto"/>
          </w:divBdr>
        </w:div>
        <w:div w:id="261769088">
          <w:marLeft w:val="0"/>
          <w:marRight w:val="0"/>
          <w:marTop w:val="0"/>
          <w:marBottom w:val="0"/>
          <w:divBdr>
            <w:top w:val="none" w:sz="0" w:space="0" w:color="auto"/>
            <w:left w:val="none" w:sz="0" w:space="0" w:color="auto"/>
            <w:bottom w:val="none" w:sz="0" w:space="0" w:color="auto"/>
            <w:right w:val="none" w:sz="0" w:space="0" w:color="auto"/>
          </w:divBdr>
        </w:div>
        <w:div w:id="452094625">
          <w:marLeft w:val="0"/>
          <w:marRight w:val="0"/>
          <w:marTop w:val="0"/>
          <w:marBottom w:val="0"/>
          <w:divBdr>
            <w:top w:val="none" w:sz="0" w:space="0" w:color="auto"/>
            <w:left w:val="none" w:sz="0" w:space="0" w:color="auto"/>
            <w:bottom w:val="none" w:sz="0" w:space="0" w:color="auto"/>
            <w:right w:val="none" w:sz="0" w:space="0" w:color="auto"/>
          </w:divBdr>
        </w:div>
        <w:div w:id="1517572513">
          <w:marLeft w:val="0"/>
          <w:marRight w:val="0"/>
          <w:marTop w:val="0"/>
          <w:marBottom w:val="0"/>
          <w:divBdr>
            <w:top w:val="none" w:sz="0" w:space="0" w:color="auto"/>
            <w:left w:val="none" w:sz="0" w:space="0" w:color="auto"/>
            <w:bottom w:val="none" w:sz="0" w:space="0" w:color="auto"/>
            <w:right w:val="none" w:sz="0" w:space="0" w:color="auto"/>
          </w:divBdr>
        </w:div>
        <w:div w:id="516773954">
          <w:marLeft w:val="0"/>
          <w:marRight w:val="0"/>
          <w:marTop w:val="0"/>
          <w:marBottom w:val="0"/>
          <w:divBdr>
            <w:top w:val="none" w:sz="0" w:space="0" w:color="auto"/>
            <w:left w:val="none" w:sz="0" w:space="0" w:color="auto"/>
            <w:bottom w:val="none" w:sz="0" w:space="0" w:color="auto"/>
            <w:right w:val="none" w:sz="0" w:space="0" w:color="auto"/>
          </w:divBdr>
        </w:div>
        <w:div w:id="98110297">
          <w:marLeft w:val="0"/>
          <w:marRight w:val="0"/>
          <w:marTop w:val="0"/>
          <w:marBottom w:val="0"/>
          <w:divBdr>
            <w:top w:val="none" w:sz="0" w:space="0" w:color="auto"/>
            <w:left w:val="none" w:sz="0" w:space="0" w:color="auto"/>
            <w:bottom w:val="none" w:sz="0" w:space="0" w:color="auto"/>
            <w:right w:val="none" w:sz="0" w:space="0" w:color="auto"/>
          </w:divBdr>
        </w:div>
        <w:div w:id="1882788905">
          <w:marLeft w:val="0"/>
          <w:marRight w:val="0"/>
          <w:marTop w:val="0"/>
          <w:marBottom w:val="0"/>
          <w:divBdr>
            <w:top w:val="none" w:sz="0" w:space="0" w:color="auto"/>
            <w:left w:val="none" w:sz="0" w:space="0" w:color="auto"/>
            <w:bottom w:val="none" w:sz="0" w:space="0" w:color="auto"/>
            <w:right w:val="none" w:sz="0" w:space="0" w:color="auto"/>
          </w:divBdr>
        </w:div>
        <w:div w:id="1776751378">
          <w:marLeft w:val="0"/>
          <w:marRight w:val="0"/>
          <w:marTop w:val="0"/>
          <w:marBottom w:val="0"/>
          <w:divBdr>
            <w:top w:val="none" w:sz="0" w:space="0" w:color="auto"/>
            <w:left w:val="none" w:sz="0" w:space="0" w:color="auto"/>
            <w:bottom w:val="none" w:sz="0" w:space="0" w:color="auto"/>
            <w:right w:val="none" w:sz="0" w:space="0" w:color="auto"/>
          </w:divBdr>
        </w:div>
        <w:div w:id="840195593">
          <w:marLeft w:val="0"/>
          <w:marRight w:val="0"/>
          <w:marTop w:val="0"/>
          <w:marBottom w:val="0"/>
          <w:divBdr>
            <w:top w:val="none" w:sz="0" w:space="0" w:color="auto"/>
            <w:left w:val="none" w:sz="0" w:space="0" w:color="auto"/>
            <w:bottom w:val="none" w:sz="0" w:space="0" w:color="auto"/>
            <w:right w:val="none" w:sz="0" w:space="0" w:color="auto"/>
          </w:divBdr>
        </w:div>
        <w:div w:id="776677043">
          <w:marLeft w:val="0"/>
          <w:marRight w:val="0"/>
          <w:marTop w:val="0"/>
          <w:marBottom w:val="0"/>
          <w:divBdr>
            <w:top w:val="none" w:sz="0" w:space="0" w:color="auto"/>
            <w:left w:val="none" w:sz="0" w:space="0" w:color="auto"/>
            <w:bottom w:val="none" w:sz="0" w:space="0" w:color="auto"/>
            <w:right w:val="none" w:sz="0" w:space="0" w:color="auto"/>
          </w:divBdr>
        </w:div>
        <w:div w:id="686756559">
          <w:marLeft w:val="0"/>
          <w:marRight w:val="0"/>
          <w:marTop w:val="0"/>
          <w:marBottom w:val="0"/>
          <w:divBdr>
            <w:top w:val="none" w:sz="0" w:space="0" w:color="auto"/>
            <w:left w:val="none" w:sz="0" w:space="0" w:color="auto"/>
            <w:bottom w:val="none" w:sz="0" w:space="0" w:color="auto"/>
            <w:right w:val="none" w:sz="0" w:space="0" w:color="auto"/>
          </w:divBdr>
        </w:div>
        <w:div w:id="756557757">
          <w:marLeft w:val="0"/>
          <w:marRight w:val="0"/>
          <w:marTop w:val="0"/>
          <w:marBottom w:val="0"/>
          <w:divBdr>
            <w:top w:val="none" w:sz="0" w:space="0" w:color="auto"/>
            <w:left w:val="none" w:sz="0" w:space="0" w:color="auto"/>
            <w:bottom w:val="none" w:sz="0" w:space="0" w:color="auto"/>
            <w:right w:val="none" w:sz="0" w:space="0" w:color="auto"/>
          </w:divBdr>
        </w:div>
        <w:div w:id="12344384">
          <w:marLeft w:val="0"/>
          <w:marRight w:val="0"/>
          <w:marTop w:val="0"/>
          <w:marBottom w:val="0"/>
          <w:divBdr>
            <w:top w:val="none" w:sz="0" w:space="0" w:color="auto"/>
            <w:left w:val="none" w:sz="0" w:space="0" w:color="auto"/>
            <w:bottom w:val="none" w:sz="0" w:space="0" w:color="auto"/>
            <w:right w:val="none" w:sz="0" w:space="0" w:color="auto"/>
          </w:divBdr>
        </w:div>
        <w:div w:id="560942929">
          <w:marLeft w:val="0"/>
          <w:marRight w:val="0"/>
          <w:marTop w:val="0"/>
          <w:marBottom w:val="0"/>
          <w:divBdr>
            <w:top w:val="none" w:sz="0" w:space="0" w:color="auto"/>
            <w:left w:val="none" w:sz="0" w:space="0" w:color="auto"/>
            <w:bottom w:val="none" w:sz="0" w:space="0" w:color="auto"/>
            <w:right w:val="none" w:sz="0" w:space="0" w:color="auto"/>
          </w:divBdr>
        </w:div>
        <w:div w:id="57017480">
          <w:marLeft w:val="0"/>
          <w:marRight w:val="0"/>
          <w:marTop w:val="0"/>
          <w:marBottom w:val="0"/>
          <w:divBdr>
            <w:top w:val="none" w:sz="0" w:space="0" w:color="auto"/>
            <w:left w:val="none" w:sz="0" w:space="0" w:color="auto"/>
            <w:bottom w:val="none" w:sz="0" w:space="0" w:color="auto"/>
            <w:right w:val="none" w:sz="0" w:space="0" w:color="auto"/>
          </w:divBdr>
        </w:div>
        <w:div w:id="1530989989">
          <w:marLeft w:val="0"/>
          <w:marRight w:val="0"/>
          <w:marTop w:val="0"/>
          <w:marBottom w:val="0"/>
          <w:divBdr>
            <w:top w:val="none" w:sz="0" w:space="0" w:color="auto"/>
            <w:left w:val="none" w:sz="0" w:space="0" w:color="auto"/>
            <w:bottom w:val="none" w:sz="0" w:space="0" w:color="auto"/>
            <w:right w:val="none" w:sz="0" w:space="0" w:color="auto"/>
          </w:divBdr>
        </w:div>
        <w:div w:id="2048604248">
          <w:marLeft w:val="0"/>
          <w:marRight w:val="0"/>
          <w:marTop w:val="0"/>
          <w:marBottom w:val="0"/>
          <w:divBdr>
            <w:top w:val="none" w:sz="0" w:space="0" w:color="auto"/>
            <w:left w:val="none" w:sz="0" w:space="0" w:color="auto"/>
            <w:bottom w:val="none" w:sz="0" w:space="0" w:color="auto"/>
            <w:right w:val="none" w:sz="0" w:space="0" w:color="auto"/>
          </w:divBdr>
        </w:div>
        <w:div w:id="860241019">
          <w:marLeft w:val="0"/>
          <w:marRight w:val="0"/>
          <w:marTop w:val="0"/>
          <w:marBottom w:val="0"/>
          <w:divBdr>
            <w:top w:val="none" w:sz="0" w:space="0" w:color="auto"/>
            <w:left w:val="none" w:sz="0" w:space="0" w:color="auto"/>
            <w:bottom w:val="none" w:sz="0" w:space="0" w:color="auto"/>
            <w:right w:val="none" w:sz="0" w:space="0" w:color="auto"/>
          </w:divBdr>
        </w:div>
        <w:div w:id="1239903535">
          <w:marLeft w:val="0"/>
          <w:marRight w:val="0"/>
          <w:marTop w:val="0"/>
          <w:marBottom w:val="0"/>
          <w:divBdr>
            <w:top w:val="none" w:sz="0" w:space="0" w:color="auto"/>
            <w:left w:val="none" w:sz="0" w:space="0" w:color="auto"/>
            <w:bottom w:val="none" w:sz="0" w:space="0" w:color="auto"/>
            <w:right w:val="none" w:sz="0" w:space="0" w:color="auto"/>
          </w:divBdr>
        </w:div>
        <w:div w:id="1399090483">
          <w:marLeft w:val="0"/>
          <w:marRight w:val="0"/>
          <w:marTop w:val="0"/>
          <w:marBottom w:val="0"/>
          <w:divBdr>
            <w:top w:val="none" w:sz="0" w:space="0" w:color="auto"/>
            <w:left w:val="none" w:sz="0" w:space="0" w:color="auto"/>
            <w:bottom w:val="none" w:sz="0" w:space="0" w:color="auto"/>
            <w:right w:val="none" w:sz="0" w:space="0" w:color="auto"/>
          </w:divBdr>
        </w:div>
        <w:div w:id="1996301501">
          <w:marLeft w:val="0"/>
          <w:marRight w:val="0"/>
          <w:marTop w:val="0"/>
          <w:marBottom w:val="0"/>
          <w:divBdr>
            <w:top w:val="none" w:sz="0" w:space="0" w:color="auto"/>
            <w:left w:val="none" w:sz="0" w:space="0" w:color="auto"/>
            <w:bottom w:val="none" w:sz="0" w:space="0" w:color="auto"/>
            <w:right w:val="none" w:sz="0" w:space="0" w:color="auto"/>
          </w:divBdr>
        </w:div>
        <w:div w:id="1954090503">
          <w:marLeft w:val="0"/>
          <w:marRight w:val="0"/>
          <w:marTop w:val="0"/>
          <w:marBottom w:val="0"/>
          <w:divBdr>
            <w:top w:val="none" w:sz="0" w:space="0" w:color="auto"/>
            <w:left w:val="none" w:sz="0" w:space="0" w:color="auto"/>
            <w:bottom w:val="none" w:sz="0" w:space="0" w:color="auto"/>
            <w:right w:val="none" w:sz="0" w:space="0" w:color="auto"/>
          </w:divBdr>
        </w:div>
        <w:div w:id="702286929">
          <w:marLeft w:val="0"/>
          <w:marRight w:val="0"/>
          <w:marTop w:val="0"/>
          <w:marBottom w:val="0"/>
          <w:divBdr>
            <w:top w:val="none" w:sz="0" w:space="0" w:color="auto"/>
            <w:left w:val="none" w:sz="0" w:space="0" w:color="auto"/>
            <w:bottom w:val="none" w:sz="0" w:space="0" w:color="auto"/>
            <w:right w:val="none" w:sz="0" w:space="0" w:color="auto"/>
          </w:divBdr>
        </w:div>
        <w:div w:id="74785012">
          <w:marLeft w:val="0"/>
          <w:marRight w:val="0"/>
          <w:marTop w:val="0"/>
          <w:marBottom w:val="0"/>
          <w:divBdr>
            <w:top w:val="none" w:sz="0" w:space="0" w:color="auto"/>
            <w:left w:val="none" w:sz="0" w:space="0" w:color="auto"/>
            <w:bottom w:val="none" w:sz="0" w:space="0" w:color="auto"/>
            <w:right w:val="none" w:sz="0" w:space="0" w:color="auto"/>
          </w:divBdr>
        </w:div>
        <w:div w:id="868034400">
          <w:marLeft w:val="0"/>
          <w:marRight w:val="0"/>
          <w:marTop w:val="0"/>
          <w:marBottom w:val="0"/>
          <w:divBdr>
            <w:top w:val="none" w:sz="0" w:space="0" w:color="auto"/>
            <w:left w:val="none" w:sz="0" w:space="0" w:color="auto"/>
            <w:bottom w:val="none" w:sz="0" w:space="0" w:color="auto"/>
            <w:right w:val="none" w:sz="0" w:space="0" w:color="auto"/>
          </w:divBdr>
        </w:div>
        <w:div w:id="452797749">
          <w:marLeft w:val="0"/>
          <w:marRight w:val="0"/>
          <w:marTop w:val="0"/>
          <w:marBottom w:val="0"/>
          <w:divBdr>
            <w:top w:val="none" w:sz="0" w:space="0" w:color="auto"/>
            <w:left w:val="none" w:sz="0" w:space="0" w:color="auto"/>
            <w:bottom w:val="none" w:sz="0" w:space="0" w:color="auto"/>
            <w:right w:val="none" w:sz="0" w:space="0" w:color="auto"/>
          </w:divBdr>
        </w:div>
        <w:div w:id="40710728">
          <w:marLeft w:val="0"/>
          <w:marRight w:val="0"/>
          <w:marTop w:val="0"/>
          <w:marBottom w:val="0"/>
          <w:divBdr>
            <w:top w:val="none" w:sz="0" w:space="0" w:color="auto"/>
            <w:left w:val="none" w:sz="0" w:space="0" w:color="auto"/>
            <w:bottom w:val="none" w:sz="0" w:space="0" w:color="auto"/>
            <w:right w:val="none" w:sz="0" w:space="0" w:color="auto"/>
          </w:divBdr>
        </w:div>
        <w:div w:id="2074115746">
          <w:marLeft w:val="0"/>
          <w:marRight w:val="0"/>
          <w:marTop w:val="0"/>
          <w:marBottom w:val="0"/>
          <w:divBdr>
            <w:top w:val="none" w:sz="0" w:space="0" w:color="auto"/>
            <w:left w:val="none" w:sz="0" w:space="0" w:color="auto"/>
            <w:bottom w:val="none" w:sz="0" w:space="0" w:color="auto"/>
            <w:right w:val="none" w:sz="0" w:space="0" w:color="auto"/>
          </w:divBdr>
        </w:div>
        <w:div w:id="822084170">
          <w:marLeft w:val="0"/>
          <w:marRight w:val="0"/>
          <w:marTop w:val="0"/>
          <w:marBottom w:val="0"/>
          <w:divBdr>
            <w:top w:val="none" w:sz="0" w:space="0" w:color="auto"/>
            <w:left w:val="none" w:sz="0" w:space="0" w:color="auto"/>
            <w:bottom w:val="none" w:sz="0" w:space="0" w:color="auto"/>
            <w:right w:val="none" w:sz="0" w:space="0" w:color="auto"/>
          </w:divBdr>
        </w:div>
        <w:div w:id="1224944890">
          <w:marLeft w:val="0"/>
          <w:marRight w:val="0"/>
          <w:marTop w:val="0"/>
          <w:marBottom w:val="0"/>
          <w:divBdr>
            <w:top w:val="none" w:sz="0" w:space="0" w:color="auto"/>
            <w:left w:val="none" w:sz="0" w:space="0" w:color="auto"/>
            <w:bottom w:val="none" w:sz="0" w:space="0" w:color="auto"/>
            <w:right w:val="none" w:sz="0" w:space="0" w:color="auto"/>
          </w:divBdr>
        </w:div>
        <w:div w:id="2041396059">
          <w:marLeft w:val="0"/>
          <w:marRight w:val="0"/>
          <w:marTop w:val="0"/>
          <w:marBottom w:val="0"/>
          <w:divBdr>
            <w:top w:val="none" w:sz="0" w:space="0" w:color="auto"/>
            <w:left w:val="none" w:sz="0" w:space="0" w:color="auto"/>
            <w:bottom w:val="none" w:sz="0" w:space="0" w:color="auto"/>
            <w:right w:val="none" w:sz="0" w:space="0" w:color="auto"/>
          </w:divBdr>
        </w:div>
        <w:div w:id="884605777">
          <w:marLeft w:val="0"/>
          <w:marRight w:val="0"/>
          <w:marTop w:val="0"/>
          <w:marBottom w:val="0"/>
          <w:divBdr>
            <w:top w:val="none" w:sz="0" w:space="0" w:color="auto"/>
            <w:left w:val="none" w:sz="0" w:space="0" w:color="auto"/>
            <w:bottom w:val="none" w:sz="0" w:space="0" w:color="auto"/>
            <w:right w:val="none" w:sz="0" w:space="0" w:color="auto"/>
          </w:divBdr>
        </w:div>
        <w:div w:id="1286695120">
          <w:marLeft w:val="0"/>
          <w:marRight w:val="0"/>
          <w:marTop w:val="0"/>
          <w:marBottom w:val="0"/>
          <w:divBdr>
            <w:top w:val="none" w:sz="0" w:space="0" w:color="auto"/>
            <w:left w:val="none" w:sz="0" w:space="0" w:color="auto"/>
            <w:bottom w:val="none" w:sz="0" w:space="0" w:color="auto"/>
            <w:right w:val="none" w:sz="0" w:space="0" w:color="auto"/>
          </w:divBdr>
        </w:div>
        <w:div w:id="676929431">
          <w:marLeft w:val="0"/>
          <w:marRight w:val="0"/>
          <w:marTop w:val="0"/>
          <w:marBottom w:val="0"/>
          <w:divBdr>
            <w:top w:val="none" w:sz="0" w:space="0" w:color="auto"/>
            <w:left w:val="none" w:sz="0" w:space="0" w:color="auto"/>
            <w:bottom w:val="none" w:sz="0" w:space="0" w:color="auto"/>
            <w:right w:val="none" w:sz="0" w:space="0" w:color="auto"/>
          </w:divBdr>
        </w:div>
        <w:div w:id="1911453786">
          <w:marLeft w:val="0"/>
          <w:marRight w:val="0"/>
          <w:marTop w:val="0"/>
          <w:marBottom w:val="0"/>
          <w:divBdr>
            <w:top w:val="none" w:sz="0" w:space="0" w:color="auto"/>
            <w:left w:val="none" w:sz="0" w:space="0" w:color="auto"/>
            <w:bottom w:val="none" w:sz="0" w:space="0" w:color="auto"/>
            <w:right w:val="none" w:sz="0" w:space="0" w:color="auto"/>
          </w:divBdr>
        </w:div>
        <w:div w:id="827945263">
          <w:marLeft w:val="0"/>
          <w:marRight w:val="0"/>
          <w:marTop w:val="0"/>
          <w:marBottom w:val="0"/>
          <w:divBdr>
            <w:top w:val="none" w:sz="0" w:space="0" w:color="auto"/>
            <w:left w:val="none" w:sz="0" w:space="0" w:color="auto"/>
            <w:bottom w:val="none" w:sz="0" w:space="0" w:color="auto"/>
            <w:right w:val="none" w:sz="0" w:space="0" w:color="auto"/>
          </w:divBdr>
        </w:div>
        <w:div w:id="1288512714">
          <w:marLeft w:val="0"/>
          <w:marRight w:val="0"/>
          <w:marTop w:val="0"/>
          <w:marBottom w:val="0"/>
          <w:divBdr>
            <w:top w:val="none" w:sz="0" w:space="0" w:color="auto"/>
            <w:left w:val="none" w:sz="0" w:space="0" w:color="auto"/>
            <w:bottom w:val="none" w:sz="0" w:space="0" w:color="auto"/>
            <w:right w:val="none" w:sz="0" w:space="0" w:color="auto"/>
          </w:divBdr>
        </w:div>
        <w:div w:id="1551067634">
          <w:marLeft w:val="0"/>
          <w:marRight w:val="0"/>
          <w:marTop w:val="0"/>
          <w:marBottom w:val="0"/>
          <w:divBdr>
            <w:top w:val="none" w:sz="0" w:space="0" w:color="auto"/>
            <w:left w:val="none" w:sz="0" w:space="0" w:color="auto"/>
            <w:bottom w:val="none" w:sz="0" w:space="0" w:color="auto"/>
            <w:right w:val="none" w:sz="0" w:space="0" w:color="auto"/>
          </w:divBdr>
        </w:div>
        <w:div w:id="123961225">
          <w:marLeft w:val="0"/>
          <w:marRight w:val="0"/>
          <w:marTop w:val="0"/>
          <w:marBottom w:val="0"/>
          <w:divBdr>
            <w:top w:val="none" w:sz="0" w:space="0" w:color="auto"/>
            <w:left w:val="none" w:sz="0" w:space="0" w:color="auto"/>
            <w:bottom w:val="none" w:sz="0" w:space="0" w:color="auto"/>
            <w:right w:val="none" w:sz="0" w:space="0" w:color="auto"/>
          </w:divBdr>
        </w:div>
        <w:div w:id="1723214115">
          <w:marLeft w:val="0"/>
          <w:marRight w:val="0"/>
          <w:marTop w:val="0"/>
          <w:marBottom w:val="0"/>
          <w:divBdr>
            <w:top w:val="none" w:sz="0" w:space="0" w:color="auto"/>
            <w:left w:val="none" w:sz="0" w:space="0" w:color="auto"/>
            <w:bottom w:val="none" w:sz="0" w:space="0" w:color="auto"/>
            <w:right w:val="none" w:sz="0" w:space="0" w:color="auto"/>
          </w:divBdr>
        </w:div>
        <w:div w:id="1213737257">
          <w:marLeft w:val="0"/>
          <w:marRight w:val="0"/>
          <w:marTop w:val="0"/>
          <w:marBottom w:val="0"/>
          <w:divBdr>
            <w:top w:val="none" w:sz="0" w:space="0" w:color="auto"/>
            <w:left w:val="none" w:sz="0" w:space="0" w:color="auto"/>
            <w:bottom w:val="none" w:sz="0" w:space="0" w:color="auto"/>
            <w:right w:val="none" w:sz="0" w:space="0" w:color="auto"/>
          </w:divBdr>
        </w:div>
        <w:div w:id="402025581">
          <w:marLeft w:val="0"/>
          <w:marRight w:val="0"/>
          <w:marTop w:val="0"/>
          <w:marBottom w:val="0"/>
          <w:divBdr>
            <w:top w:val="none" w:sz="0" w:space="0" w:color="auto"/>
            <w:left w:val="none" w:sz="0" w:space="0" w:color="auto"/>
            <w:bottom w:val="none" w:sz="0" w:space="0" w:color="auto"/>
            <w:right w:val="none" w:sz="0" w:space="0" w:color="auto"/>
          </w:divBdr>
        </w:div>
        <w:div w:id="794836412">
          <w:marLeft w:val="0"/>
          <w:marRight w:val="0"/>
          <w:marTop w:val="0"/>
          <w:marBottom w:val="0"/>
          <w:divBdr>
            <w:top w:val="none" w:sz="0" w:space="0" w:color="auto"/>
            <w:left w:val="none" w:sz="0" w:space="0" w:color="auto"/>
            <w:bottom w:val="none" w:sz="0" w:space="0" w:color="auto"/>
            <w:right w:val="none" w:sz="0" w:space="0" w:color="auto"/>
          </w:divBdr>
        </w:div>
        <w:div w:id="1870490865">
          <w:marLeft w:val="0"/>
          <w:marRight w:val="0"/>
          <w:marTop w:val="0"/>
          <w:marBottom w:val="0"/>
          <w:divBdr>
            <w:top w:val="none" w:sz="0" w:space="0" w:color="auto"/>
            <w:left w:val="none" w:sz="0" w:space="0" w:color="auto"/>
            <w:bottom w:val="none" w:sz="0" w:space="0" w:color="auto"/>
            <w:right w:val="none" w:sz="0" w:space="0" w:color="auto"/>
          </w:divBdr>
        </w:div>
        <w:div w:id="1905287185">
          <w:marLeft w:val="0"/>
          <w:marRight w:val="0"/>
          <w:marTop w:val="0"/>
          <w:marBottom w:val="0"/>
          <w:divBdr>
            <w:top w:val="none" w:sz="0" w:space="0" w:color="auto"/>
            <w:left w:val="none" w:sz="0" w:space="0" w:color="auto"/>
            <w:bottom w:val="none" w:sz="0" w:space="0" w:color="auto"/>
            <w:right w:val="none" w:sz="0" w:space="0" w:color="auto"/>
          </w:divBdr>
        </w:div>
        <w:div w:id="173498026">
          <w:marLeft w:val="0"/>
          <w:marRight w:val="0"/>
          <w:marTop w:val="0"/>
          <w:marBottom w:val="0"/>
          <w:divBdr>
            <w:top w:val="none" w:sz="0" w:space="0" w:color="auto"/>
            <w:left w:val="none" w:sz="0" w:space="0" w:color="auto"/>
            <w:bottom w:val="none" w:sz="0" w:space="0" w:color="auto"/>
            <w:right w:val="none" w:sz="0" w:space="0" w:color="auto"/>
          </w:divBdr>
        </w:div>
        <w:div w:id="1092435977">
          <w:marLeft w:val="0"/>
          <w:marRight w:val="0"/>
          <w:marTop w:val="0"/>
          <w:marBottom w:val="0"/>
          <w:divBdr>
            <w:top w:val="none" w:sz="0" w:space="0" w:color="auto"/>
            <w:left w:val="none" w:sz="0" w:space="0" w:color="auto"/>
            <w:bottom w:val="none" w:sz="0" w:space="0" w:color="auto"/>
            <w:right w:val="none" w:sz="0" w:space="0" w:color="auto"/>
          </w:divBdr>
        </w:div>
        <w:div w:id="698629127">
          <w:marLeft w:val="0"/>
          <w:marRight w:val="0"/>
          <w:marTop w:val="0"/>
          <w:marBottom w:val="0"/>
          <w:divBdr>
            <w:top w:val="none" w:sz="0" w:space="0" w:color="auto"/>
            <w:left w:val="none" w:sz="0" w:space="0" w:color="auto"/>
            <w:bottom w:val="none" w:sz="0" w:space="0" w:color="auto"/>
            <w:right w:val="none" w:sz="0" w:space="0" w:color="auto"/>
          </w:divBdr>
        </w:div>
        <w:div w:id="59839506">
          <w:marLeft w:val="0"/>
          <w:marRight w:val="0"/>
          <w:marTop w:val="0"/>
          <w:marBottom w:val="0"/>
          <w:divBdr>
            <w:top w:val="none" w:sz="0" w:space="0" w:color="auto"/>
            <w:left w:val="none" w:sz="0" w:space="0" w:color="auto"/>
            <w:bottom w:val="none" w:sz="0" w:space="0" w:color="auto"/>
            <w:right w:val="none" w:sz="0" w:space="0" w:color="auto"/>
          </w:divBdr>
        </w:div>
      </w:divsChild>
    </w:div>
    <w:div w:id="1640695501">
      <w:bodyDiv w:val="1"/>
      <w:marLeft w:val="0"/>
      <w:marRight w:val="0"/>
      <w:marTop w:val="0"/>
      <w:marBottom w:val="0"/>
      <w:divBdr>
        <w:top w:val="none" w:sz="0" w:space="0" w:color="auto"/>
        <w:left w:val="none" w:sz="0" w:space="0" w:color="auto"/>
        <w:bottom w:val="none" w:sz="0" w:space="0" w:color="auto"/>
        <w:right w:val="none" w:sz="0" w:space="0" w:color="auto"/>
      </w:divBdr>
      <w:divsChild>
        <w:div w:id="1252275335">
          <w:marLeft w:val="0"/>
          <w:marRight w:val="0"/>
          <w:marTop w:val="0"/>
          <w:marBottom w:val="0"/>
          <w:divBdr>
            <w:top w:val="none" w:sz="0" w:space="0" w:color="auto"/>
            <w:left w:val="none" w:sz="0" w:space="0" w:color="auto"/>
            <w:bottom w:val="none" w:sz="0" w:space="0" w:color="auto"/>
            <w:right w:val="none" w:sz="0" w:space="0" w:color="auto"/>
          </w:divBdr>
        </w:div>
        <w:div w:id="1206599115">
          <w:marLeft w:val="0"/>
          <w:marRight w:val="0"/>
          <w:marTop w:val="0"/>
          <w:marBottom w:val="0"/>
          <w:divBdr>
            <w:top w:val="none" w:sz="0" w:space="0" w:color="auto"/>
            <w:left w:val="none" w:sz="0" w:space="0" w:color="auto"/>
            <w:bottom w:val="none" w:sz="0" w:space="0" w:color="auto"/>
            <w:right w:val="none" w:sz="0" w:space="0" w:color="auto"/>
          </w:divBdr>
        </w:div>
        <w:div w:id="952446408">
          <w:marLeft w:val="0"/>
          <w:marRight w:val="0"/>
          <w:marTop w:val="0"/>
          <w:marBottom w:val="0"/>
          <w:divBdr>
            <w:top w:val="none" w:sz="0" w:space="0" w:color="auto"/>
            <w:left w:val="none" w:sz="0" w:space="0" w:color="auto"/>
            <w:bottom w:val="none" w:sz="0" w:space="0" w:color="auto"/>
            <w:right w:val="none" w:sz="0" w:space="0" w:color="auto"/>
          </w:divBdr>
        </w:div>
        <w:div w:id="1653025427">
          <w:marLeft w:val="0"/>
          <w:marRight w:val="0"/>
          <w:marTop w:val="0"/>
          <w:marBottom w:val="0"/>
          <w:divBdr>
            <w:top w:val="none" w:sz="0" w:space="0" w:color="auto"/>
            <w:left w:val="none" w:sz="0" w:space="0" w:color="auto"/>
            <w:bottom w:val="none" w:sz="0" w:space="0" w:color="auto"/>
            <w:right w:val="none" w:sz="0" w:space="0" w:color="auto"/>
          </w:divBdr>
        </w:div>
        <w:div w:id="1556965631">
          <w:marLeft w:val="0"/>
          <w:marRight w:val="0"/>
          <w:marTop w:val="0"/>
          <w:marBottom w:val="0"/>
          <w:divBdr>
            <w:top w:val="none" w:sz="0" w:space="0" w:color="auto"/>
            <w:left w:val="none" w:sz="0" w:space="0" w:color="auto"/>
            <w:bottom w:val="none" w:sz="0" w:space="0" w:color="auto"/>
            <w:right w:val="none" w:sz="0" w:space="0" w:color="auto"/>
          </w:divBdr>
        </w:div>
        <w:div w:id="815024569">
          <w:marLeft w:val="0"/>
          <w:marRight w:val="0"/>
          <w:marTop w:val="0"/>
          <w:marBottom w:val="0"/>
          <w:divBdr>
            <w:top w:val="none" w:sz="0" w:space="0" w:color="auto"/>
            <w:left w:val="none" w:sz="0" w:space="0" w:color="auto"/>
            <w:bottom w:val="none" w:sz="0" w:space="0" w:color="auto"/>
            <w:right w:val="none" w:sz="0" w:space="0" w:color="auto"/>
          </w:divBdr>
        </w:div>
        <w:div w:id="1429694352">
          <w:marLeft w:val="0"/>
          <w:marRight w:val="0"/>
          <w:marTop w:val="0"/>
          <w:marBottom w:val="0"/>
          <w:divBdr>
            <w:top w:val="none" w:sz="0" w:space="0" w:color="auto"/>
            <w:left w:val="none" w:sz="0" w:space="0" w:color="auto"/>
            <w:bottom w:val="none" w:sz="0" w:space="0" w:color="auto"/>
            <w:right w:val="none" w:sz="0" w:space="0" w:color="auto"/>
          </w:divBdr>
        </w:div>
        <w:div w:id="503128340">
          <w:marLeft w:val="0"/>
          <w:marRight w:val="0"/>
          <w:marTop w:val="0"/>
          <w:marBottom w:val="0"/>
          <w:divBdr>
            <w:top w:val="none" w:sz="0" w:space="0" w:color="auto"/>
            <w:left w:val="none" w:sz="0" w:space="0" w:color="auto"/>
            <w:bottom w:val="none" w:sz="0" w:space="0" w:color="auto"/>
            <w:right w:val="none" w:sz="0" w:space="0" w:color="auto"/>
          </w:divBdr>
        </w:div>
        <w:div w:id="329452625">
          <w:marLeft w:val="0"/>
          <w:marRight w:val="0"/>
          <w:marTop w:val="0"/>
          <w:marBottom w:val="0"/>
          <w:divBdr>
            <w:top w:val="none" w:sz="0" w:space="0" w:color="auto"/>
            <w:left w:val="none" w:sz="0" w:space="0" w:color="auto"/>
            <w:bottom w:val="none" w:sz="0" w:space="0" w:color="auto"/>
            <w:right w:val="none" w:sz="0" w:space="0" w:color="auto"/>
          </w:divBdr>
        </w:div>
        <w:div w:id="327365854">
          <w:marLeft w:val="0"/>
          <w:marRight w:val="0"/>
          <w:marTop w:val="0"/>
          <w:marBottom w:val="0"/>
          <w:divBdr>
            <w:top w:val="none" w:sz="0" w:space="0" w:color="auto"/>
            <w:left w:val="none" w:sz="0" w:space="0" w:color="auto"/>
            <w:bottom w:val="none" w:sz="0" w:space="0" w:color="auto"/>
            <w:right w:val="none" w:sz="0" w:space="0" w:color="auto"/>
          </w:divBdr>
        </w:div>
        <w:div w:id="918562640">
          <w:marLeft w:val="0"/>
          <w:marRight w:val="0"/>
          <w:marTop w:val="0"/>
          <w:marBottom w:val="0"/>
          <w:divBdr>
            <w:top w:val="none" w:sz="0" w:space="0" w:color="auto"/>
            <w:left w:val="none" w:sz="0" w:space="0" w:color="auto"/>
            <w:bottom w:val="none" w:sz="0" w:space="0" w:color="auto"/>
            <w:right w:val="none" w:sz="0" w:space="0" w:color="auto"/>
          </w:divBdr>
        </w:div>
        <w:div w:id="861867883">
          <w:marLeft w:val="0"/>
          <w:marRight w:val="0"/>
          <w:marTop w:val="0"/>
          <w:marBottom w:val="0"/>
          <w:divBdr>
            <w:top w:val="none" w:sz="0" w:space="0" w:color="auto"/>
            <w:left w:val="none" w:sz="0" w:space="0" w:color="auto"/>
            <w:bottom w:val="none" w:sz="0" w:space="0" w:color="auto"/>
            <w:right w:val="none" w:sz="0" w:space="0" w:color="auto"/>
          </w:divBdr>
        </w:div>
        <w:div w:id="417363882">
          <w:marLeft w:val="0"/>
          <w:marRight w:val="0"/>
          <w:marTop w:val="0"/>
          <w:marBottom w:val="0"/>
          <w:divBdr>
            <w:top w:val="none" w:sz="0" w:space="0" w:color="auto"/>
            <w:left w:val="none" w:sz="0" w:space="0" w:color="auto"/>
            <w:bottom w:val="none" w:sz="0" w:space="0" w:color="auto"/>
            <w:right w:val="none" w:sz="0" w:space="0" w:color="auto"/>
          </w:divBdr>
        </w:div>
        <w:div w:id="1580018951">
          <w:marLeft w:val="0"/>
          <w:marRight w:val="0"/>
          <w:marTop w:val="0"/>
          <w:marBottom w:val="0"/>
          <w:divBdr>
            <w:top w:val="none" w:sz="0" w:space="0" w:color="auto"/>
            <w:left w:val="none" w:sz="0" w:space="0" w:color="auto"/>
            <w:bottom w:val="none" w:sz="0" w:space="0" w:color="auto"/>
            <w:right w:val="none" w:sz="0" w:space="0" w:color="auto"/>
          </w:divBdr>
        </w:div>
        <w:div w:id="1979915166">
          <w:marLeft w:val="0"/>
          <w:marRight w:val="0"/>
          <w:marTop w:val="0"/>
          <w:marBottom w:val="0"/>
          <w:divBdr>
            <w:top w:val="none" w:sz="0" w:space="0" w:color="auto"/>
            <w:left w:val="none" w:sz="0" w:space="0" w:color="auto"/>
            <w:bottom w:val="none" w:sz="0" w:space="0" w:color="auto"/>
            <w:right w:val="none" w:sz="0" w:space="0" w:color="auto"/>
          </w:divBdr>
        </w:div>
        <w:div w:id="2105297500">
          <w:marLeft w:val="0"/>
          <w:marRight w:val="0"/>
          <w:marTop w:val="0"/>
          <w:marBottom w:val="0"/>
          <w:divBdr>
            <w:top w:val="none" w:sz="0" w:space="0" w:color="auto"/>
            <w:left w:val="none" w:sz="0" w:space="0" w:color="auto"/>
            <w:bottom w:val="none" w:sz="0" w:space="0" w:color="auto"/>
            <w:right w:val="none" w:sz="0" w:space="0" w:color="auto"/>
          </w:divBdr>
        </w:div>
        <w:div w:id="1077704011">
          <w:marLeft w:val="0"/>
          <w:marRight w:val="0"/>
          <w:marTop w:val="0"/>
          <w:marBottom w:val="0"/>
          <w:divBdr>
            <w:top w:val="none" w:sz="0" w:space="0" w:color="auto"/>
            <w:left w:val="none" w:sz="0" w:space="0" w:color="auto"/>
            <w:bottom w:val="none" w:sz="0" w:space="0" w:color="auto"/>
            <w:right w:val="none" w:sz="0" w:space="0" w:color="auto"/>
          </w:divBdr>
        </w:div>
        <w:div w:id="1657419853">
          <w:marLeft w:val="0"/>
          <w:marRight w:val="0"/>
          <w:marTop w:val="0"/>
          <w:marBottom w:val="0"/>
          <w:divBdr>
            <w:top w:val="none" w:sz="0" w:space="0" w:color="auto"/>
            <w:left w:val="none" w:sz="0" w:space="0" w:color="auto"/>
            <w:bottom w:val="none" w:sz="0" w:space="0" w:color="auto"/>
            <w:right w:val="none" w:sz="0" w:space="0" w:color="auto"/>
          </w:divBdr>
        </w:div>
        <w:div w:id="2040274651">
          <w:marLeft w:val="0"/>
          <w:marRight w:val="0"/>
          <w:marTop w:val="0"/>
          <w:marBottom w:val="0"/>
          <w:divBdr>
            <w:top w:val="none" w:sz="0" w:space="0" w:color="auto"/>
            <w:left w:val="none" w:sz="0" w:space="0" w:color="auto"/>
            <w:bottom w:val="none" w:sz="0" w:space="0" w:color="auto"/>
            <w:right w:val="none" w:sz="0" w:space="0" w:color="auto"/>
          </w:divBdr>
        </w:div>
        <w:div w:id="1020548561">
          <w:marLeft w:val="0"/>
          <w:marRight w:val="0"/>
          <w:marTop w:val="0"/>
          <w:marBottom w:val="0"/>
          <w:divBdr>
            <w:top w:val="none" w:sz="0" w:space="0" w:color="auto"/>
            <w:left w:val="none" w:sz="0" w:space="0" w:color="auto"/>
            <w:bottom w:val="none" w:sz="0" w:space="0" w:color="auto"/>
            <w:right w:val="none" w:sz="0" w:space="0" w:color="auto"/>
          </w:divBdr>
        </w:div>
        <w:div w:id="1233810566">
          <w:marLeft w:val="0"/>
          <w:marRight w:val="0"/>
          <w:marTop w:val="0"/>
          <w:marBottom w:val="0"/>
          <w:divBdr>
            <w:top w:val="none" w:sz="0" w:space="0" w:color="auto"/>
            <w:left w:val="none" w:sz="0" w:space="0" w:color="auto"/>
            <w:bottom w:val="none" w:sz="0" w:space="0" w:color="auto"/>
            <w:right w:val="none" w:sz="0" w:space="0" w:color="auto"/>
          </w:divBdr>
        </w:div>
        <w:div w:id="1641887706">
          <w:marLeft w:val="0"/>
          <w:marRight w:val="0"/>
          <w:marTop w:val="0"/>
          <w:marBottom w:val="0"/>
          <w:divBdr>
            <w:top w:val="none" w:sz="0" w:space="0" w:color="auto"/>
            <w:left w:val="none" w:sz="0" w:space="0" w:color="auto"/>
            <w:bottom w:val="none" w:sz="0" w:space="0" w:color="auto"/>
            <w:right w:val="none" w:sz="0" w:space="0" w:color="auto"/>
          </w:divBdr>
        </w:div>
        <w:div w:id="782191967">
          <w:marLeft w:val="0"/>
          <w:marRight w:val="0"/>
          <w:marTop w:val="0"/>
          <w:marBottom w:val="0"/>
          <w:divBdr>
            <w:top w:val="none" w:sz="0" w:space="0" w:color="auto"/>
            <w:left w:val="none" w:sz="0" w:space="0" w:color="auto"/>
            <w:bottom w:val="none" w:sz="0" w:space="0" w:color="auto"/>
            <w:right w:val="none" w:sz="0" w:space="0" w:color="auto"/>
          </w:divBdr>
        </w:div>
        <w:div w:id="1325014663">
          <w:marLeft w:val="0"/>
          <w:marRight w:val="0"/>
          <w:marTop w:val="0"/>
          <w:marBottom w:val="0"/>
          <w:divBdr>
            <w:top w:val="none" w:sz="0" w:space="0" w:color="auto"/>
            <w:left w:val="none" w:sz="0" w:space="0" w:color="auto"/>
            <w:bottom w:val="none" w:sz="0" w:space="0" w:color="auto"/>
            <w:right w:val="none" w:sz="0" w:space="0" w:color="auto"/>
          </w:divBdr>
        </w:div>
        <w:div w:id="546727038">
          <w:marLeft w:val="0"/>
          <w:marRight w:val="0"/>
          <w:marTop w:val="0"/>
          <w:marBottom w:val="0"/>
          <w:divBdr>
            <w:top w:val="none" w:sz="0" w:space="0" w:color="auto"/>
            <w:left w:val="none" w:sz="0" w:space="0" w:color="auto"/>
            <w:bottom w:val="none" w:sz="0" w:space="0" w:color="auto"/>
            <w:right w:val="none" w:sz="0" w:space="0" w:color="auto"/>
          </w:divBdr>
        </w:div>
        <w:div w:id="1410420938">
          <w:marLeft w:val="0"/>
          <w:marRight w:val="0"/>
          <w:marTop w:val="0"/>
          <w:marBottom w:val="0"/>
          <w:divBdr>
            <w:top w:val="none" w:sz="0" w:space="0" w:color="auto"/>
            <w:left w:val="none" w:sz="0" w:space="0" w:color="auto"/>
            <w:bottom w:val="none" w:sz="0" w:space="0" w:color="auto"/>
            <w:right w:val="none" w:sz="0" w:space="0" w:color="auto"/>
          </w:divBdr>
        </w:div>
        <w:div w:id="2029015775">
          <w:marLeft w:val="0"/>
          <w:marRight w:val="0"/>
          <w:marTop w:val="0"/>
          <w:marBottom w:val="0"/>
          <w:divBdr>
            <w:top w:val="none" w:sz="0" w:space="0" w:color="auto"/>
            <w:left w:val="none" w:sz="0" w:space="0" w:color="auto"/>
            <w:bottom w:val="none" w:sz="0" w:space="0" w:color="auto"/>
            <w:right w:val="none" w:sz="0" w:space="0" w:color="auto"/>
          </w:divBdr>
        </w:div>
        <w:div w:id="1290429176">
          <w:marLeft w:val="0"/>
          <w:marRight w:val="0"/>
          <w:marTop w:val="0"/>
          <w:marBottom w:val="0"/>
          <w:divBdr>
            <w:top w:val="none" w:sz="0" w:space="0" w:color="auto"/>
            <w:left w:val="none" w:sz="0" w:space="0" w:color="auto"/>
            <w:bottom w:val="none" w:sz="0" w:space="0" w:color="auto"/>
            <w:right w:val="none" w:sz="0" w:space="0" w:color="auto"/>
          </w:divBdr>
        </w:div>
        <w:div w:id="1470323366">
          <w:marLeft w:val="0"/>
          <w:marRight w:val="0"/>
          <w:marTop w:val="0"/>
          <w:marBottom w:val="0"/>
          <w:divBdr>
            <w:top w:val="none" w:sz="0" w:space="0" w:color="auto"/>
            <w:left w:val="none" w:sz="0" w:space="0" w:color="auto"/>
            <w:bottom w:val="none" w:sz="0" w:space="0" w:color="auto"/>
            <w:right w:val="none" w:sz="0" w:space="0" w:color="auto"/>
          </w:divBdr>
        </w:div>
        <w:div w:id="1072434019">
          <w:marLeft w:val="0"/>
          <w:marRight w:val="0"/>
          <w:marTop w:val="0"/>
          <w:marBottom w:val="0"/>
          <w:divBdr>
            <w:top w:val="none" w:sz="0" w:space="0" w:color="auto"/>
            <w:left w:val="none" w:sz="0" w:space="0" w:color="auto"/>
            <w:bottom w:val="none" w:sz="0" w:space="0" w:color="auto"/>
            <w:right w:val="none" w:sz="0" w:space="0" w:color="auto"/>
          </w:divBdr>
        </w:div>
        <w:div w:id="1599672702">
          <w:marLeft w:val="0"/>
          <w:marRight w:val="0"/>
          <w:marTop w:val="0"/>
          <w:marBottom w:val="0"/>
          <w:divBdr>
            <w:top w:val="none" w:sz="0" w:space="0" w:color="auto"/>
            <w:left w:val="none" w:sz="0" w:space="0" w:color="auto"/>
            <w:bottom w:val="none" w:sz="0" w:space="0" w:color="auto"/>
            <w:right w:val="none" w:sz="0" w:space="0" w:color="auto"/>
          </w:divBdr>
        </w:div>
        <w:div w:id="460533783">
          <w:marLeft w:val="0"/>
          <w:marRight w:val="0"/>
          <w:marTop w:val="0"/>
          <w:marBottom w:val="0"/>
          <w:divBdr>
            <w:top w:val="none" w:sz="0" w:space="0" w:color="auto"/>
            <w:left w:val="none" w:sz="0" w:space="0" w:color="auto"/>
            <w:bottom w:val="none" w:sz="0" w:space="0" w:color="auto"/>
            <w:right w:val="none" w:sz="0" w:space="0" w:color="auto"/>
          </w:divBdr>
        </w:div>
        <w:div w:id="2145074477">
          <w:marLeft w:val="0"/>
          <w:marRight w:val="0"/>
          <w:marTop w:val="0"/>
          <w:marBottom w:val="0"/>
          <w:divBdr>
            <w:top w:val="none" w:sz="0" w:space="0" w:color="auto"/>
            <w:left w:val="none" w:sz="0" w:space="0" w:color="auto"/>
            <w:bottom w:val="none" w:sz="0" w:space="0" w:color="auto"/>
            <w:right w:val="none" w:sz="0" w:space="0" w:color="auto"/>
          </w:divBdr>
        </w:div>
        <w:div w:id="274293495">
          <w:marLeft w:val="0"/>
          <w:marRight w:val="0"/>
          <w:marTop w:val="0"/>
          <w:marBottom w:val="0"/>
          <w:divBdr>
            <w:top w:val="none" w:sz="0" w:space="0" w:color="auto"/>
            <w:left w:val="none" w:sz="0" w:space="0" w:color="auto"/>
            <w:bottom w:val="none" w:sz="0" w:space="0" w:color="auto"/>
            <w:right w:val="none" w:sz="0" w:space="0" w:color="auto"/>
          </w:divBdr>
        </w:div>
        <w:div w:id="999388144">
          <w:marLeft w:val="0"/>
          <w:marRight w:val="0"/>
          <w:marTop w:val="0"/>
          <w:marBottom w:val="0"/>
          <w:divBdr>
            <w:top w:val="none" w:sz="0" w:space="0" w:color="auto"/>
            <w:left w:val="none" w:sz="0" w:space="0" w:color="auto"/>
            <w:bottom w:val="none" w:sz="0" w:space="0" w:color="auto"/>
            <w:right w:val="none" w:sz="0" w:space="0" w:color="auto"/>
          </w:divBdr>
        </w:div>
        <w:div w:id="1564172061">
          <w:marLeft w:val="0"/>
          <w:marRight w:val="0"/>
          <w:marTop w:val="0"/>
          <w:marBottom w:val="0"/>
          <w:divBdr>
            <w:top w:val="none" w:sz="0" w:space="0" w:color="auto"/>
            <w:left w:val="none" w:sz="0" w:space="0" w:color="auto"/>
            <w:bottom w:val="none" w:sz="0" w:space="0" w:color="auto"/>
            <w:right w:val="none" w:sz="0" w:space="0" w:color="auto"/>
          </w:divBdr>
        </w:div>
        <w:div w:id="2017147361">
          <w:marLeft w:val="0"/>
          <w:marRight w:val="0"/>
          <w:marTop w:val="0"/>
          <w:marBottom w:val="0"/>
          <w:divBdr>
            <w:top w:val="none" w:sz="0" w:space="0" w:color="auto"/>
            <w:left w:val="none" w:sz="0" w:space="0" w:color="auto"/>
            <w:bottom w:val="none" w:sz="0" w:space="0" w:color="auto"/>
            <w:right w:val="none" w:sz="0" w:space="0" w:color="auto"/>
          </w:divBdr>
        </w:div>
        <w:div w:id="105928332">
          <w:marLeft w:val="0"/>
          <w:marRight w:val="0"/>
          <w:marTop w:val="0"/>
          <w:marBottom w:val="0"/>
          <w:divBdr>
            <w:top w:val="none" w:sz="0" w:space="0" w:color="auto"/>
            <w:left w:val="none" w:sz="0" w:space="0" w:color="auto"/>
            <w:bottom w:val="none" w:sz="0" w:space="0" w:color="auto"/>
            <w:right w:val="none" w:sz="0" w:space="0" w:color="auto"/>
          </w:divBdr>
        </w:div>
        <w:div w:id="1439721092">
          <w:marLeft w:val="0"/>
          <w:marRight w:val="0"/>
          <w:marTop w:val="0"/>
          <w:marBottom w:val="0"/>
          <w:divBdr>
            <w:top w:val="none" w:sz="0" w:space="0" w:color="auto"/>
            <w:left w:val="none" w:sz="0" w:space="0" w:color="auto"/>
            <w:bottom w:val="none" w:sz="0" w:space="0" w:color="auto"/>
            <w:right w:val="none" w:sz="0" w:space="0" w:color="auto"/>
          </w:divBdr>
        </w:div>
        <w:div w:id="213739499">
          <w:marLeft w:val="0"/>
          <w:marRight w:val="0"/>
          <w:marTop w:val="0"/>
          <w:marBottom w:val="0"/>
          <w:divBdr>
            <w:top w:val="none" w:sz="0" w:space="0" w:color="auto"/>
            <w:left w:val="none" w:sz="0" w:space="0" w:color="auto"/>
            <w:bottom w:val="none" w:sz="0" w:space="0" w:color="auto"/>
            <w:right w:val="none" w:sz="0" w:space="0" w:color="auto"/>
          </w:divBdr>
        </w:div>
        <w:div w:id="990013692">
          <w:marLeft w:val="0"/>
          <w:marRight w:val="0"/>
          <w:marTop w:val="0"/>
          <w:marBottom w:val="0"/>
          <w:divBdr>
            <w:top w:val="none" w:sz="0" w:space="0" w:color="auto"/>
            <w:left w:val="none" w:sz="0" w:space="0" w:color="auto"/>
            <w:bottom w:val="none" w:sz="0" w:space="0" w:color="auto"/>
            <w:right w:val="none" w:sz="0" w:space="0" w:color="auto"/>
          </w:divBdr>
        </w:div>
        <w:div w:id="942802826">
          <w:marLeft w:val="0"/>
          <w:marRight w:val="0"/>
          <w:marTop w:val="0"/>
          <w:marBottom w:val="0"/>
          <w:divBdr>
            <w:top w:val="none" w:sz="0" w:space="0" w:color="auto"/>
            <w:left w:val="none" w:sz="0" w:space="0" w:color="auto"/>
            <w:bottom w:val="none" w:sz="0" w:space="0" w:color="auto"/>
            <w:right w:val="none" w:sz="0" w:space="0" w:color="auto"/>
          </w:divBdr>
        </w:div>
        <w:div w:id="1251162241">
          <w:marLeft w:val="0"/>
          <w:marRight w:val="0"/>
          <w:marTop w:val="0"/>
          <w:marBottom w:val="0"/>
          <w:divBdr>
            <w:top w:val="none" w:sz="0" w:space="0" w:color="auto"/>
            <w:left w:val="none" w:sz="0" w:space="0" w:color="auto"/>
            <w:bottom w:val="none" w:sz="0" w:space="0" w:color="auto"/>
            <w:right w:val="none" w:sz="0" w:space="0" w:color="auto"/>
          </w:divBdr>
        </w:div>
        <w:div w:id="1025986408">
          <w:marLeft w:val="0"/>
          <w:marRight w:val="0"/>
          <w:marTop w:val="0"/>
          <w:marBottom w:val="0"/>
          <w:divBdr>
            <w:top w:val="none" w:sz="0" w:space="0" w:color="auto"/>
            <w:left w:val="none" w:sz="0" w:space="0" w:color="auto"/>
            <w:bottom w:val="none" w:sz="0" w:space="0" w:color="auto"/>
            <w:right w:val="none" w:sz="0" w:space="0" w:color="auto"/>
          </w:divBdr>
        </w:div>
        <w:div w:id="1466973240">
          <w:marLeft w:val="0"/>
          <w:marRight w:val="0"/>
          <w:marTop w:val="0"/>
          <w:marBottom w:val="0"/>
          <w:divBdr>
            <w:top w:val="none" w:sz="0" w:space="0" w:color="auto"/>
            <w:left w:val="none" w:sz="0" w:space="0" w:color="auto"/>
            <w:bottom w:val="none" w:sz="0" w:space="0" w:color="auto"/>
            <w:right w:val="none" w:sz="0" w:space="0" w:color="auto"/>
          </w:divBdr>
        </w:div>
        <w:div w:id="1541550246">
          <w:marLeft w:val="0"/>
          <w:marRight w:val="0"/>
          <w:marTop w:val="0"/>
          <w:marBottom w:val="0"/>
          <w:divBdr>
            <w:top w:val="none" w:sz="0" w:space="0" w:color="auto"/>
            <w:left w:val="none" w:sz="0" w:space="0" w:color="auto"/>
            <w:bottom w:val="none" w:sz="0" w:space="0" w:color="auto"/>
            <w:right w:val="none" w:sz="0" w:space="0" w:color="auto"/>
          </w:divBdr>
        </w:div>
        <w:div w:id="1874880864">
          <w:marLeft w:val="0"/>
          <w:marRight w:val="0"/>
          <w:marTop w:val="0"/>
          <w:marBottom w:val="0"/>
          <w:divBdr>
            <w:top w:val="none" w:sz="0" w:space="0" w:color="auto"/>
            <w:left w:val="none" w:sz="0" w:space="0" w:color="auto"/>
            <w:bottom w:val="none" w:sz="0" w:space="0" w:color="auto"/>
            <w:right w:val="none" w:sz="0" w:space="0" w:color="auto"/>
          </w:divBdr>
        </w:div>
        <w:div w:id="558786181">
          <w:marLeft w:val="0"/>
          <w:marRight w:val="0"/>
          <w:marTop w:val="0"/>
          <w:marBottom w:val="0"/>
          <w:divBdr>
            <w:top w:val="none" w:sz="0" w:space="0" w:color="auto"/>
            <w:left w:val="none" w:sz="0" w:space="0" w:color="auto"/>
            <w:bottom w:val="none" w:sz="0" w:space="0" w:color="auto"/>
            <w:right w:val="none" w:sz="0" w:space="0" w:color="auto"/>
          </w:divBdr>
        </w:div>
        <w:div w:id="742875141">
          <w:marLeft w:val="0"/>
          <w:marRight w:val="0"/>
          <w:marTop w:val="0"/>
          <w:marBottom w:val="0"/>
          <w:divBdr>
            <w:top w:val="none" w:sz="0" w:space="0" w:color="auto"/>
            <w:left w:val="none" w:sz="0" w:space="0" w:color="auto"/>
            <w:bottom w:val="none" w:sz="0" w:space="0" w:color="auto"/>
            <w:right w:val="none" w:sz="0" w:space="0" w:color="auto"/>
          </w:divBdr>
        </w:div>
        <w:div w:id="1269043590">
          <w:marLeft w:val="0"/>
          <w:marRight w:val="0"/>
          <w:marTop w:val="0"/>
          <w:marBottom w:val="0"/>
          <w:divBdr>
            <w:top w:val="none" w:sz="0" w:space="0" w:color="auto"/>
            <w:left w:val="none" w:sz="0" w:space="0" w:color="auto"/>
            <w:bottom w:val="none" w:sz="0" w:space="0" w:color="auto"/>
            <w:right w:val="none" w:sz="0" w:space="0" w:color="auto"/>
          </w:divBdr>
        </w:div>
        <w:div w:id="1603342320">
          <w:marLeft w:val="0"/>
          <w:marRight w:val="0"/>
          <w:marTop w:val="0"/>
          <w:marBottom w:val="0"/>
          <w:divBdr>
            <w:top w:val="none" w:sz="0" w:space="0" w:color="auto"/>
            <w:left w:val="none" w:sz="0" w:space="0" w:color="auto"/>
            <w:bottom w:val="none" w:sz="0" w:space="0" w:color="auto"/>
            <w:right w:val="none" w:sz="0" w:space="0" w:color="auto"/>
          </w:divBdr>
        </w:div>
        <w:div w:id="1788890998">
          <w:marLeft w:val="0"/>
          <w:marRight w:val="0"/>
          <w:marTop w:val="0"/>
          <w:marBottom w:val="0"/>
          <w:divBdr>
            <w:top w:val="none" w:sz="0" w:space="0" w:color="auto"/>
            <w:left w:val="none" w:sz="0" w:space="0" w:color="auto"/>
            <w:bottom w:val="none" w:sz="0" w:space="0" w:color="auto"/>
            <w:right w:val="none" w:sz="0" w:space="0" w:color="auto"/>
          </w:divBdr>
        </w:div>
        <w:div w:id="132723284">
          <w:marLeft w:val="0"/>
          <w:marRight w:val="0"/>
          <w:marTop w:val="0"/>
          <w:marBottom w:val="0"/>
          <w:divBdr>
            <w:top w:val="none" w:sz="0" w:space="0" w:color="auto"/>
            <w:left w:val="none" w:sz="0" w:space="0" w:color="auto"/>
            <w:bottom w:val="none" w:sz="0" w:space="0" w:color="auto"/>
            <w:right w:val="none" w:sz="0" w:space="0" w:color="auto"/>
          </w:divBdr>
        </w:div>
        <w:div w:id="1168835148">
          <w:marLeft w:val="0"/>
          <w:marRight w:val="0"/>
          <w:marTop w:val="0"/>
          <w:marBottom w:val="0"/>
          <w:divBdr>
            <w:top w:val="none" w:sz="0" w:space="0" w:color="auto"/>
            <w:left w:val="none" w:sz="0" w:space="0" w:color="auto"/>
            <w:bottom w:val="none" w:sz="0" w:space="0" w:color="auto"/>
            <w:right w:val="none" w:sz="0" w:space="0" w:color="auto"/>
          </w:divBdr>
          <w:divsChild>
            <w:div w:id="1099833478">
              <w:marLeft w:val="-75"/>
              <w:marRight w:val="0"/>
              <w:marTop w:val="30"/>
              <w:marBottom w:val="30"/>
              <w:divBdr>
                <w:top w:val="none" w:sz="0" w:space="0" w:color="auto"/>
                <w:left w:val="none" w:sz="0" w:space="0" w:color="auto"/>
                <w:bottom w:val="none" w:sz="0" w:space="0" w:color="auto"/>
                <w:right w:val="none" w:sz="0" w:space="0" w:color="auto"/>
              </w:divBdr>
              <w:divsChild>
                <w:div w:id="2064937007">
                  <w:marLeft w:val="0"/>
                  <w:marRight w:val="0"/>
                  <w:marTop w:val="0"/>
                  <w:marBottom w:val="0"/>
                  <w:divBdr>
                    <w:top w:val="none" w:sz="0" w:space="0" w:color="auto"/>
                    <w:left w:val="none" w:sz="0" w:space="0" w:color="auto"/>
                    <w:bottom w:val="none" w:sz="0" w:space="0" w:color="auto"/>
                    <w:right w:val="none" w:sz="0" w:space="0" w:color="auto"/>
                  </w:divBdr>
                  <w:divsChild>
                    <w:div w:id="1471095587">
                      <w:marLeft w:val="0"/>
                      <w:marRight w:val="0"/>
                      <w:marTop w:val="0"/>
                      <w:marBottom w:val="0"/>
                      <w:divBdr>
                        <w:top w:val="none" w:sz="0" w:space="0" w:color="auto"/>
                        <w:left w:val="none" w:sz="0" w:space="0" w:color="auto"/>
                        <w:bottom w:val="none" w:sz="0" w:space="0" w:color="auto"/>
                        <w:right w:val="none" w:sz="0" w:space="0" w:color="auto"/>
                      </w:divBdr>
                    </w:div>
                  </w:divsChild>
                </w:div>
                <w:div w:id="703139251">
                  <w:marLeft w:val="0"/>
                  <w:marRight w:val="0"/>
                  <w:marTop w:val="0"/>
                  <w:marBottom w:val="0"/>
                  <w:divBdr>
                    <w:top w:val="none" w:sz="0" w:space="0" w:color="auto"/>
                    <w:left w:val="none" w:sz="0" w:space="0" w:color="auto"/>
                    <w:bottom w:val="none" w:sz="0" w:space="0" w:color="auto"/>
                    <w:right w:val="none" w:sz="0" w:space="0" w:color="auto"/>
                  </w:divBdr>
                  <w:divsChild>
                    <w:div w:id="1985545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389948">
          <w:marLeft w:val="0"/>
          <w:marRight w:val="0"/>
          <w:marTop w:val="0"/>
          <w:marBottom w:val="0"/>
          <w:divBdr>
            <w:top w:val="none" w:sz="0" w:space="0" w:color="auto"/>
            <w:left w:val="none" w:sz="0" w:space="0" w:color="auto"/>
            <w:bottom w:val="none" w:sz="0" w:space="0" w:color="auto"/>
            <w:right w:val="none" w:sz="0" w:space="0" w:color="auto"/>
          </w:divBdr>
        </w:div>
        <w:div w:id="1086924396">
          <w:marLeft w:val="0"/>
          <w:marRight w:val="0"/>
          <w:marTop w:val="0"/>
          <w:marBottom w:val="0"/>
          <w:divBdr>
            <w:top w:val="none" w:sz="0" w:space="0" w:color="auto"/>
            <w:left w:val="none" w:sz="0" w:space="0" w:color="auto"/>
            <w:bottom w:val="none" w:sz="0" w:space="0" w:color="auto"/>
            <w:right w:val="none" w:sz="0" w:space="0" w:color="auto"/>
          </w:divBdr>
        </w:div>
        <w:div w:id="503008258">
          <w:marLeft w:val="0"/>
          <w:marRight w:val="0"/>
          <w:marTop w:val="0"/>
          <w:marBottom w:val="0"/>
          <w:divBdr>
            <w:top w:val="none" w:sz="0" w:space="0" w:color="auto"/>
            <w:left w:val="none" w:sz="0" w:space="0" w:color="auto"/>
            <w:bottom w:val="none" w:sz="0" w:space="0" w:color="auto"/>
            <w:right w:val="none" w:sz="0" w:space="0" w:color="auto"/>
          </w:divBdr>
        </w:div>
        <w:div w:id="1970744869">
          <w:marLeft w:val="0"/>
          <w:marRight w:val="0"/>
          <w:marTop w:val="0"/>
          <w:marBottom w:val="0"/>
          <w:divBdr>
            <w:top w:val="none" w:sz="0" w:space="0" w:color="auto"/>
            <w:left w:val="none" w:sz="0" w:space="0" w:color="auto"/>
            <w:bottom w:val="none" w:sz="0" w:space="0" w:color="auto"/>
            <w:right w:val="none" w:sz="0" w:space="0" w:color="auto"/>
          </w:divBdr>
        </w:div>
        <w:div w:id="1340305931">
          <w:marLeft w:val="0"/>
          <w:marRight w:val="0"/>
          <w:marTop w:val="0"/>
          <w:marBottom w:val="0"/>
          <w:divBdr>
            <w:top w:val="none" w:sz="0" w:space="0" w:color="auto"/>
            <w:left w:val="none" w:sz="0" w:space="0" w:color="auto"/>
            <w:bottom w:val="none" w:sz="0" w:space="0" w:color="auto"/>
            <w:right w:val="none" w:sz="0" w:space="0" w:color="auto"/>
          </w:divBdr>
        </w:div>
        <w:div w:id="1031884438">
          <w:marLeft w:val="0"/>
          <w:marRight w:val="0"/>
          <w:marTop w:val="0"/>
          <w:marBottom w:val="0"/>
          <w:divBdr>
            <w:top w:val="none" w:sz="0" w:space="0" w:color="auto"/>
            <w:left w:val="none" w:sz="0" w:space="0" w:color="auto"/>
            <w:bottom w:val="none" w:sz="0" w:space="0" w:color="auto"/>
            <w:right w:val="none" w:sz="0" w:space="0" w:color="auto"/>
          </w:divBdr>
        </w:div>
        <w:div w:id="1881816031">
          <w:marLeft w:val="0"/>
          <w:marRight w:val="0"/>
          <w:marTop w:val="0"/>
          <w:marBottom w:val="0"/>
          <w:divBdr>
            <w:top w:val="none" w:sz="0" w:space="0" w:color="auto"/>
            <w:left w:val="none" w:sz="0" w:space="0" w:color="auto"/>
            <w:bottom w:val="none" w:sz="0" w:space="0" w:color="auto"/>
            <w:right w:val="none" w:sz="0" w:space="0" w:color="auto"/>
          </w:divBdr>
        </w:div>
        <w:div w:id="103154051">
          <w:marLeft w:val="0"/>
          <w:marRight w:val="0"/>
          <w:marTop w:val="0"/>
          <w:marBottom w:val="0"/>
          <w:divBdr>
            <w:top w:val="none" w:sz="0" w:space="0" w:color="auto"/>
            <w:left w:val="none" w:sz="0" w:space="0" w:color="auto"/>
            <w:bottom w:val="none" w:sz="0" w:space="0" w:color="auto"/>
            <w:right w:val="none" w:sz="0" w:space="0" w:color="auto"/>
          </w:divBdr>
        </w:div>
        <w:div w:id="307826025">
          <w:marLeft w:val="0"/>
          <w:marRight w:val="0"/>
          <w:marTop w:val="0"/>
          <w:marBottom w:val="0"/>
          <w:divBdr>
            <w:top w:val="none" w:sz="0" w:space="0" w:color="auto"/>
            <w:left w:val="none" w:sz="0" w:space="0" w:color="auto"/>
            <w:bottom w:val="none" w:sz="0" w:space="0" w:color="auto"/>
            <w:right w:val="none" w:sz="0" w:space="0" w:color="auto"/>
          </w:divBdr>
        </w:div>
        <w:div w:id="262109300">
          <w:marLeft w:val="0"/>
          <w:marRight w:val="0"/>
          <w:marTop w:val="0"/>
          <w:marBottom w:val="0"/>
          <w:divBdr>
            <w:top w:val="none" w:sz="0" w:space="0" w:color="auto"/>
            <w:left w:val="none" w:sz="0" w:space="0" w:color="auto"/>
            <w:bottom w:val="none" w:sz="0" w:space="0" w:color="auto"/>
            <w:right w:val="none" w:sz="0" w:space="0" w:color="auto"/>
          </w:divBdr>
        </w:div>
        <w:div w:id="437915073">
          <w:marLeft w:val="0"/>
          <w:marRight w:val="0"/>
          <w:marTop w:val="0"/>
          <w:marBottom w:val="0"/>
          <w:divBdr>
            <w:top w:val="none" w:sz="0" w:space="0" w:color="auto"/>
            <w:left w:val="none" w:sz="0" w:space="0" w:color="auto"/>
            <w:bottom w:val="none" w:sz="0" w:space="0" w:color="auto"/>
            <w:right w:val="none" w:sz="0" w:space="0" w:color="auto"/>
          </w:divBdr>
        </w:div>
        <w:div w:id="994988255">
          <w:marLeft w:val="0"/>
          <w:marRight w:val="0"/>
          <w:marTop w:val="0"/>
          <w:marBottom w:val="0"/>
          <w:divBdr>
            <w:top w:val="none" w:sz="0" w:space="0" w:color="auto"/>
            <w:left w:val="none" w:sz="0" w:space="0" w:color="auto"/>
            <w:bottom w:val="none" w:sz="0" w:space="0" w:color="auto"/>
            <w:right w:val="none" w:sz="0" w:space="0" w:color="auto"/>
          </w:divBdr>
        </w:div>
        <w:div w:id="443773568">
          <w:marLeft w:val="0"/>
          <w:marRight w:val="0"/>
          <w:marTop w:val="0"/>
          <w:marBottom w:val="0"/>
          <w:divBdr>
            <w:top w:val="none" w:sz="0" w:space="0" w:color="auto"/>
            <w:left w:val="none" w:sz="0" w:space="0" w:color="auto"/>
            <w:bottom w:val="none" w:sz="0" w:space="0" w:color="auto"/>
            <w:right w:val="none" w:sz="0" w:space="0" w:color="auto"/>
          </w:divBdr>
        </w:div>
        <w:div w:id="1231844388">
          <w:marLeft w:val="0"/>
          <w:marRight w:val="0"/>
          <w:marTop w:val="0"/>
          <w:marBottom w:val="0"/>
          <w:divBdr>
            <w:top w:val="none" w:sz="0" w:space="0" w:color="auto"/>
            <w:left w:val="none" w:sz="0" w:space="0" w:color="auto"/>
            <w:bottom w:val="none" w:sz="0" w:space="0" w:color="auto"/>
            <w:right w:val="none" w:sz="0" w:space="0" w:color="auto"/>
          </w:divBdr>
        </w:div>
        <w:div w:id="594482705">
          <w:marLeft w:val="0"/>
          <w:marRight w:val="0"/>
          <w:marTop w:val="0"/>
          <w:marBottom w:val="0"/>
          <w:divBdr>
            <w:top w:val="none" w:sz="0" w:space="0" w:color="auto"/>
            <w:left w:val="none" w:sz="0" w:space="0" w:color="auto"/>
            <w:bottom w:val="none" w:sz="0" w:space="0" w:color="auto"/>
            <w:right w:val="none" w:sz="0" w:space="0" w:color="auto"/>
          </w:divBdr>
        </w:div>
        <w:div w:id="592277200">
          <w:marLeft w:val="0"/>
          <w:marRight w:val="0"/>
          <w:marTop w:val="0"/>
          <w:marBottom w:val="0"/>
          <w:divBdr>
            <w:top w:val="none" w:sz="0" w:space="0" w:color="auto"/>
            <w:left w:val="none" w:sz="0" w:space="0" w:color="auto"/>
            <w:bottom w:val="none" w:sz="0" w:space="0" w:color="auto"/>
            <w:right w:val="none" w:sz="0" w:space="0" w:color="auto"/>
          </w:divBdr>
        </w:div>
        <w:div w:id="1536967067">
          <w:marLeft w:val="0"/>
          <w:marRight w:val="0"/>
          <w:marTop w:val="0"/>
          <w:marBottom w:val="0"/>
          <w:divBdr>
            <w:top w:val="none" w:sz="0" w:space="0" w:color="auto"/>
            <w:left w:val="none" w:sz="0" w:space="0" w:color="auto"/>
            <w:bottom w:val="none" w:sz="0" w:space="0" w:color="auto"/>
            <w:right w:val="none" w:sz="0" w:space="0" w:color="auto"/>
          </w:divBdr>
        </w:div>
        <w:div w:id="2076708272">
          <w:marLeft w:val="0"/>
          <w:marRight w:val="0"/>
          <w:marTop w:val="0"/>
          <w:marBottom w:val="0"/>
          <w:divBdr>
            <w:top w:val="none" w:sz="0" w:space="0" w:color="auto"/>
            <w:left w:val="none" w:sz="0" w:space="0" w:color="auto"/>
            <w:bottom w:val="none" w:sz="0" w:space="0" w:color="auto"/>
            <w:right w:val="none" w:sz="0" w:space="0" w:color="auto"/>
          </w:divBdr>
        </w:div>
        <w:div w:id="720137293">
          <w:marLeft w:val="0"/>
          <w:marRight w:val="0"/>
          <w:marTop w:val="0"/>
          <w:marBottom w:val="0"/>
          <w:divBdr>
            <w:top w:val="none" w:sz="0" w:space="0" w:color="auto"/>
            <w:left w:val="none" w:sz="0" w:space="0" w:color="auto"/>
            <w:bottom w:val="none" w:sz="0" w:space="0" w:color="auto"/>
            <w:right w:val="none" w:sz="0" w:space="0" w:color="auto"/>
          </w:divBdr>
        </w:div>
        <w:div w:id="2059012752">
          <w:marLeft w:val="0"/>
          <w:marRight w:val="0"/>
          <w:marTop w:val="0"/>
          <w:marBottom w:val="0"/>
          <w:divBdr>
            <w:top w:val="none" w:sz="0" w:space="0" w:color="auto"/>
            <w:left w:val="none" w:sz="0" w:space="0" w:color="auto"/>
            <w:bottom w:val="none" w:sz="0" w:space="0" w:color="auto"/>
            <w:right w:val="none" w:sz="0" w:space="0" w:color="auto"/>
          </w:divBdr>
        </w:div>
        <w:div w:id="1221600240">
          <w:marLeft w:val="0"/>
          <w:marRight w:val="0"/>
          <w:marTop w:val="0"/>
          <w:marBottom w:val="0"/>
          <w:divBdr>
            <w:top w:val="none" w:sz="0" w:space="0" w:color="auto"/>
            <w:left w:val="none" w:sz="0" w:space="0" w:color="auto"/>
            <w:bottom w:val="none" w:sz="0" w:space="0" w:color="auto"/>
            <w:right w:val="none" w:sz="0" w:space="0" w:color="auto"/>
          </w:divBdr>
        </w:div>
        <w:div w:id="853880926">
          <w:marLeft w:val="0"/>
          <w:marRight w:val="0"/>
          <w:marTop w:val="0"/>
          <w:marBottom w:val="0"/>
          <w:divBdr>
            <w:top w:val="none" w:sz="0" w:space="0" w:color="auto"/>
            <w:left w:val="none" w:sz="0" w:space="0" w:color="auto"/>
            <w:bottom w:val="none" w:sz="0" w:space="0" w:color="auto"/>
            <w:right w:val="none" w:sz="0" w:space="0" w:color="auto"/>
          </w:divBdr>
        </w:div>
        <w:div w:id="480196375">
          <w:marLeft w:val="0"/>
          <w:marRight w:val="0"/>
          <w:marTop w:val="0"/>
          <w:marBottom w:val="0"/>
          <w:divBdr>
            <w:top w:val="none" w:sz="0" w:space="0" w:color="auto"/>
            <w:left w:val="none" w:sz="0" w:space="0" w:color="auto"/>
            <w:bottom w:val="none" w:sz="0" w:space="0" w:color="auto"/>
            <w:right w:val="none" w:sz="0" w:space="0" w:color="auto"/>
          </w:divBdr>
        </w:div>
        <w:div w:id="2099984720">
          <w:marLeft w:val="0"/>
          <w:marRight w:val="0"/>
          <w:marTop w:val="0"/>
          <w:marBottom w:val="0"/>
          <w:divBdr>
            <w:top w:val="none" w:sz="0" w:space="0" w:color="auto"/>
            <w:left w:val="none" w:sz="0" w:space="0" w:color="auto"/>
            <w:bottom w:val="none" w:sz="0" w:space="0" w:color="auto"/>
            <w:right w:val="none" w:sz="0" w:space="0" w:color="auto"/>
          </w:divBdr>
        </w:div>
        <w:div w:id="977224797">
          <w:marLeft w:val="0"/>
          <w:marRight w:val="0"/>
          <w:marTop w:val="0"/>
          <w:marBottom w:val="0"/>
          <w:divBdr>
            <w:top w:val="none" w:sz="0" w:space="0" w:color="auto"/>
            <w:left w:val="none" w:sz="0" w:space="0" w:color="auto"/>
            <w:bottom w:val="none" w:sz="0" w:space="0" w:color="auto"/>
            <w:right w:val="none" w:sz="0" w:space="0" w:color="auto"/>
          </w:divBdr>
        </w:div>
        <w:div w:id="1338265152">
          <w:marLeft w:val="0"/>
          <w:marRight w:val="0"/>
          <w:marTop w:val="0"/>
          <w:marBottom w:val="0"/>
          <w:divBdr>
            <w:top w:val="none" w:sz="0" w:space="0" w:color="auto"/>
            <w:left w:val="none" w:sz="0" w:space="0" w:color="auto"/>
            <w:bottom w:val="none" w:sz="0" w:space="0" w:color="auto"/>
            <w:right w:val="none" w:sz="0" w:space="0" w:color="auto"/>
          </w:divBdr>
        </w:div>
        <w:div w:id="406076478">
          <w:marLeft w:val="0"/>
          <w:marRight w:val="0"/>
          <w:marTop w:val="0"/>
          <w:marBottom w:val="0"/>
          <w:divBdr>
            <w:top w:val="none" w:sz="0" w:space="0" w:color="auto"/>
            <w:left w:val="none" w:sz="0" w:space="0" w:color="auto"/>
            <w:bottom w:val="none" w:sz="0" w:space="0" w:color="auto"/>
            <w:right w:val="none" w:sz="0" w:space="0" w:color="auto"/>
          </w:divBdr>
        </w:div>
        <w:div w:id="974988437">
          <w:marLeft w:val="0"/>
          <w:marRight w:val="0"/>
          <w:marTop w:val="0"/>
          <w:marBottom w:val="0"/>
          <w:divBdr>
            <w:top w:val="none" w:sz="0" w:space="0" w:color="auto"/>
            <w:left w:val="none" w:sz="0" w:space="0" w:color="auto"/>
            <w:bottom w:val="none" w:sz="0" w:space="0" w:color="auto"/>
            <w:right w:val="none" w:sz="0" w:space="0" w:color="auto"/>
          </w:divBdr>
        </w:div>
        <w:div w:id="1842044961">
          <w:marLeft w:val="0"/>
          <w:marRight w:val="0"/>
          <w:marTop w:val="0"/>
          <w:marBottom w:val="0"/>
          <w:divBdr>
            <w:top w:val="none" w:sz="0" w:space="0" w:color="auto"/>
            <w:left w:val="none" w:sz="0" w:space="0" w:color="auto"/>
            <w:bottom w:val="none" w:sz="0" w:space="0" w:color="auto"/>
            <w:right w:val="none" w:sz="0" w:space="0" w:color="auto"/>
          </w:divBdr>
        </w:div>
        <w:div w:id="31199722">
          <w:marLeft w:val="0"/>
          <w:marRight w:val="0"/>
          <w:marTop w:val="0"/>
          <w:marBottom w:val="0"/>
          <w:divBdr>
            <w:top w:val="none" w:sz="0" w:space="0" w:color="auto"/>
            <w:left w:val="none" w:sz="0" w:space="0" w:color="auto"/>
            <w:bottom w:val="none" w:sz="0" w:space="0" w:color="auto"/>
            <w:right w:val="none" w:sz="0" w:space="0" w:color="auto"/>
          </w:divBdr>
        </w:div>
        <w:div w:id="1513882837">
          <w:marLeft w:val="0"/>
          <w:marRight w:val="0"/>
          <w:marTop w:val="0"/>
          <w:marBottom w:val="0"/>
          <w:divBdr>
            <w:top w:val="none" w:sz="0" w:space="0" w:color="auto"/>
            <w:left w:val="none" w:sz="0" w:space="0" w:color="auto"/>
            <w:bottom w:val="none" w:sz="0" w:space="0" w:color="auto"/>
            <w:right w:val="none" w:sz="0" w:space="0" w:color="auto"/>
          </w:divBdr>
        </w:div>
        <w:div w:id="1937714516">
          <w:marLeft w:val="0"/>
          <w:marRight w:val="0"/>
          <w:marTop w:val="0"/>
          <w:marBottom w:val="0"/>
          <w:divBdr>
            <w:top w:val="none" w:sz="0" w:space="0" w:color="auto"/>
            <w:left w:val="none" w:sz="0" w:space="0" w:color="auto"/>
            <w:bottom w:val="none" w:sz="0" w:space="0" w:color="auto"/>
            <w:right w:val="none" w:sz="0" w:space="0" w:color="auto"/>
          </w:divBdr>
        </w:div>
        <w:div w:id="1912081939">
          <w:marLeft w:val="0"/>
          <w:marRight w:val="0"/>
          <w:marTop w:val="0"/>
          <w:marBottom w:val="0"/>
          <w:divBdr>
            <w:top w:val="none" w:sz="0" w:space="0" w:color="auto"/>
            <w:left w:val="none" w:sz="0" w:space="0" w:color="auto"/>
            <w:bottom w:val="none" w:sz="0" w:space="0" w:color="auto"/>
            <w:right w:val="none" w:sz="0" w:space="0" w:color="auto"/>
          </w:divBdr>
        </w:div>
        <w:div w:id="1837645209">
          <w:marLeft w:val="0"/>
          <w:marRight w:val="0"/>
          <w:marTop w:val="0"/>
          <w:marBottom w:val="0"/>
          <w:divBdr>
            <w:top w:val="none" w:sz="0" w:space="0" w:color="auto"/>
            <w:left w:val="none" w:sz="0" w:space="0" w:color="auto"/>
            <w:bottom w:val="none" w:sz="0" w:space="0" w:color="auto"/>
            <w:right w:val="none" w:sz="0" w:space="0" w:color="auto"/>
          </w:divBdr>
        </w:div>
        <w:div w:id="606698225">
          <w:marLeft w:val="0"/>
          <w:marRight w:val="0"/>
          <w:marTop w:val="0"/>
          <w:marBottom w:val="0"/>
          <w:divBdr>
            <w:top w:val="none" w:sz="0" w:space="0" w:color="auto"/>
            <w:left w:val="none" w:sz="0" w:space="0" w:color="auto"/>
            <w:bottom w:val="none" w:sz="0" w:space="0" w:color="auto"/>
            <w:right w:val="none" w:sz="0" w:space="0" w:color="auto"/>
          </w:divBdr>
        </w:div>
        <w:div w:id="703099663">
          <w:marLeft w:val="0"/>
          <w:marRight w:val="0"/>
          <w:marTop w:val="0"/>
          <w:marBottom w:val="0"/>
          <w:divBdr>
            <w:top w:val="none" w:sz="0" w:space="0" w:color="auto"/>
            <w:left w:val="none" w:sz="0" w:space="0" w:color="auto"/>
            <w:bottom w:val="none" w:sz="0" w:space="0" w:color="auto"/>
            <w:right w:val="none" w:sz="0" w:space="0" w:color="auto"/>
          </w:divBdr>
        </w:div>
        <w:div w:id="648487073">
          <w:marLeft w:val="0"/>
          <w:marRight w:val="0"/>
          <w:marTop w:val="0"/>
          <w:marBottom w:val="0"/>
          <w:divBdr>
            <w:top w:val="none" w:sz="0" w:space="0" w:color="auto"/>
            <w:left w:val="none" w:sz="0" w:space="0" w:color="auto"/>
            <w:bottom w:val="none" w:sz="0" w:space="0" w:color="auto"/>
            <w:right w:val="none" w:sz="0" w:space="0" w:color="auto"/>
          </w:divBdr>
        </w:div>
        <w:div w:id="1342390875">
          <w:marLeft w:val="0"/>
          <w:marRight w:val="0"/>
          <w:marTop w:val="0"/>
          <w:marBottom w:val="0"/>
          <w:divBdr>
            <w:top w:val="none" w:sz="0" w:space="0" w:color="auto"/>
            <w:left w:val="none" w:sz="0" w:space="0" w:color="auto"/>
            <w:bottom w:val="none" w:sz="0" w:space="0" w:color="auto"/>
            <w:right w:val="none" w:sz="0" w:space="0" w:color="auto"/>
          </w:divBdr>
        </w:div>
        <w:div w:id="954673390">
          <w:marLeft w:val="0"/>
          <w:marRight w:val="0"/>
          <w:marTop w:val="0"/>
          <w:marBottom w:val="0"/>
          <w:divBdr>
            <w:top w:val="none" w:sz="0" w:space="0" w:color="auto"/>
            <w:left w:val="none" w:sz="0" w:space="0" w:color="auto"/>
            <w:bottom w:val="none" w:sz="0" w:space="0" w:color="auto"/>
            <w:right w:val="none" w:sz="0" w:space="0" w:color="auto"/>
          </w:divBdr>
        </w:div>
        <w:div w:id="999769183">
          <w:marLeft w:val="0"/>
          <w:marRight w:val="0"/>
          <w:marTop w:val="0"/>
          <w:marBottom w:val="0"/>
          <w:divBdr>
            <w:top w:val="none" w:sz="0" w:space="0" w:color="auto"/>
            <w:left w:val="none" w:sz="0" w:space="0" w:color="auto"/>
            <w:bottom w:val="none" w:sz="0" w:space="0" w:color="auto"/>
            <w:right w:val="none" w:sz="0" w:space="0" w:color="auto"/>
          </w:divBdr>
        </w:div>
        <w:div w:id="489172580">
          <w:marLeft w:val="0"/>
          <w:marRight w:val="0"/>
          <w:marTop w:val="0"/>
          <w:marBottom w:val="0"/>
          <w:divBdr>
            <w:top w:val="none" w:sz="0" w:space="0" w:color="auto"/>
            <w:left w:val="none" w:sz="0" w:space="0" w:color="auto"/>
            <w:bottom w:val="none" w:sz="0" w:space="0" w:color="auto"/>
            <w:right w:val="none" w:sz="0" w:space="0" w:color="auto"/>
          </w:divBdr>
        </w:div>
        <w:div w:id="1345590452">
          <w:marLeft w:val="0"/>
          <w:marRight w:val="0"/>
          <w:marTop w:val="0"/>
          <w:marBottom w:val="0"/>
          <w:divBdr>
            <w:top w:val="none" w:sz="0" w:space="0" w:color="auto"/>
            <w:left w:val="none" w:sz="0" w:space="0" w:color="auto"/>
            <w:bottom w:val="none" w:sz="0" w:space="0" w:color="auto"/>
            <w:right w:val="none" w:sz="0" w:space="0" w:color="auto"/>
          </w:divBdr>
        </w:div>
        <w:div w:id="1457527099">
          <w:marLeft w:val="0"/>
          <w:marRight w:val="0"/>
          <w:marTop w:val="0"/>
          <w:marBottom w:val="0"/>
          <w:divBdr>
            <w:top w:val="none" w:sz="0" w:space="0" w:color="auto"/>
            <w:left w:val="none" w:sz="0" w:space="0" w:color="auto"/>
            <w:bottom w:val="none" w:sz="0" w:space="0" w:color="auto"/>
            <w:right w:val="none" w:sz="0" w:space="0" w:color="auto"/>
          </w:divBdr>
        </w:div>
        <w:div w:id="129591280">
          <w:marLeft w:val="0"/>
          <w:marRight w:val="0"/>
          <w:marTop w:val="0"/>
          <w:marBottom w:val="0"/>
          <w:divBdr>
            <w:top w:val="none" w:sz="0" w:space="0" w:color="auto"/>
            <w:left w:val="none" w:sz="0" w:space="0" w:color="auto"/>
            <w:bottom w:val="none" w:sz="0" w:space="0" w:color="auto"/>
            <w:right w:val="none" w:sz="0" w:space="0" w:color="auto"/>
          </w:divBdr>
        </w:div>
        <w:div w:id="2140760273">
          <w:marLeft w:val="0"/>
          <w:marRight w:val="0"/>
          <w:marTop w:val="0"/>
          <w:marBottom w:val="0"/>
          <w:divBdr>
            <w:top w:val="none" w:sz="0" w:space="0" w:color="auto"/>
            <w:left w:val="none" w:sz="0" w:space="0" w:color="auto"/>
            <w:bottom w:val="none" w:sz="0" w:space="0" w:color="auto"/>
            <w:right w:val="none" w:sz="0" w:space="0" w:color="auto"/>
          </w:divBdr>
        </w:div>
        <w:div w:id="1039356562">
          <w:marLeft w:val="0"/>
          <w:marRight w:val="0"/>
          <w:marTop w:val="0"/>
          <w:marBottom w:val="0"/>
          <w:divBdr>
            <w:top w:val="none" w:sz="0" w:space="0" w:color="auto"/>
            <w:left w:val="none" w:sz="0" w:space="0" w:color="auto"/>
            <w:bottom w:val="none" w:sz="0" w:space="0" w:color="auto"/>
            <w:right w:val="none" w:sz="0" w:space="0" w:color="auto"/>
          </w:divBdr>
        </w:div>
        <w:div w:id="1092897341">
          <w:marLeft w:val="0"/>
          <w:marRight w:val="0"/>
          <w:marTop w:val="0"/>
          <w:marBottom w:val="0"/>
          <w:divBdr>
            <w:top w:val="none" w:sz="0" w:space="0" w:color="auto"/>
            <w:left w:val="none" w:sz="0" w:space="0" w:color="auto"/>
            <w:bottom w:val="none" w:sz="0" w:space="0" w:color="auto"/>
            <w:right w:val="none" w:sz="0" w:space="0" w:color="auto"/>
          </w:divBdr>
        </w:div>
        <w:div w:id="344476314">
          <w:marLeft w:val="0"/>
          <w:marRight w:val="0"/>
          <w:marTop w:val="0"/>
          <w:marBottom w:val="0"/>
          <w:divBdr>
            <w:top w:val="none" w:sz="0" w:space="0" w:color="auto"/>
            <w:left w:val="none" w:sz="0" w:space="0" w:color="auto"/>
            <w:bottom w:val="none" w:sz="0" w:space="0" w:color="auto"/>
            <w:right w:val="none" w:sz="0" w:space="0" w:color="auto"/>
          </w:divBdr>
        </w:div>
        <w:div w:id="116067128">
          <w:marLeft w:val="0"/>
          <w:marRight w:val="0"/>
          <w:marTop w:val="0"/>
          <w:marBottom w:val="0"/>
          <w:divBdr>
            <w:top w:val="none" w:sz="0" w:space="0" w:color="auto"/>
            <w:left w:val="none" w:sz="0" w:space="0" w:color="auto"/>
            <w:bottom w:val="none" w:sz="0" w:space="0" w:color="auto"/>
            <w:right w:val="none" w:sz="0" w:space="0" w:color="auto"/>
          </w:divBdr>
        </w:div>
        <w:div w:id="2085103650">
          <w:marLeft w:val="0"/>
          <w:marRight w:val="0"/>
          <w:marTop w:val="0"/>
          <w:marBottom w:val="0"/>
          <w:divBdr>
            <w:top w:val="none" w:sz="0" w:space="0" w:color="auto"/>
            <w:left w:val="none" w:sz="0" w:space="0" w:color="auto"/>
            <w:bottom w:val="none" w:sz="0" w:space="0" w:color="auto"/>
            <w:right w:val="none" w:sz="0" w:space="0" w:color="auto"/>
          </w:divBdr>
        </w:div>
        <w:div w:id="613826161">
          <w:marLeft w:val="0"/>
          <w:marRight w:val="0"/>
          <w:marTop w:val="0"/>
          <w:marBottom w:val="0"/>
          <w:divBdr>
            <w:top w:val="none" w:sz="0" w:space="0" w:color="auto"/>
            <w:left w:val="none" w:sz="0" w:space="0" w:color="auto"/>
            <w:bottom w:val="none" w:sz="0" w:space="0" w:color="auto"/>
            <w:right w:val="none" w:sz="0" w:space="0" w:color="auto"/>
          </w:divBdr>
        </w:div>
        <w:div w:id="406076561">
          <w:marLeft w:val="0"/>
          <w:marRight w:val="0"/>
          <w:marTop w:val="0"/>
          <w:marBottom w:val="0"/>
          <w:divBdr>
            <w:top w:val="none" w:sz="0" w:space="0" w:color="auto"/>
            <w:left w:val="none" w:sz="0" w:space="0" w:color="auto"/>
            <w:bottom w:val="none" w:sz="0" w:space="0" w:color="auto"/>
            <w:right w:val="none" w:sz="0" w:space="0" w:color="auto"/>
          </w:divBdr>
        </w:div>
        <w:div w:id="740058302">
          <w:marLeft w:val="0"/>
          <w:marRight w:val="0"/>
          <w:marTop w:val="0"/>
          <w:marBottom w:val="0"/>
          <w:divBdr>
            <w:top w:val="none" w:sz="0" w:space="0" w:color="auto"/>
            <w:left w:val="none" w:sz="0" w:space="0" w:color="auto"/>
            <w:bottom w:val="none" w:sz="0" w:space="0" w:color="auto"/>
            <w:right w:val="none" w:sz="0" w:space="0" w:color="auto"/>
          </w:divBdr>
        </w:div>
        <w:div w:id="1861317461">
          <w:marLeft w:val="0"/>
          <w:marRight w:val="0"/>
          <w:marTop w:val="0"/>
          <w:marBottom w:val="0"/>
          <w:divBdr>
            <w:top w:val="none" w:sz="0" w:space="0" w:color="auto"/>
            <w:left w:val="none" w:sz="0" w:space="0" w:color="auto"/>
            <w:bottom w:val="none" w:sz="0" w:space="0" w:color="auto"/>
            <w:right w:val="none" w:sz="0" w:space="0" w:color="auto"/>
          </w:divBdr>
        </w:div>
        <w:div w:id="821891886">
          <w:marLeft w:val="0"/>
          <w:marRight w:val="0"/>
          <w:marTop w:val="0"/>
          <w:marBottom w:val="0"/>
          <w:divBdr>
            <w:top w:val="none" w:sz="0" w:space="0" w:color="auto"/>
            <w:left w:val="none" w:sz="0" w:space="0" w:color="auto"/>
            <w:bottom w:val="none" w:sz="0" w:space="0" w:color="auto"/>
            <w:right w:val="none" w:sz="0" w:space="0" w:color="auto"/>
          </w:divBdr>
        </w:div>
        <w:div w:id="17094044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0896CA-D4EF-40AD-AF0B-8F9A2C03F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19</Pages>
  <Words>3359</Words>
  <Characters>19149</Characters>
  <Application>Microsoft Office Word</Application>
  <DocSecurity>0</DocSecurity>
  <Lines>159</Lines>
  <Paragraphs>44</Paragraphs>
  <ScaleCrop>false</ScaleCrop>
  <Company/>
  <LinksUpToDate>false</LinksUpToDate>
  <CharactersWithSpaces>22464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Salam Al-Masoud (2235444)</dc:creator>
  <cp:keywords/>
  <dc:description/>
  <cp:lastModifiedBy>Yousra Herash [mt20yh]</cp:lastModifiedBy>
  <cp:revision>1</cp:revision>
  <dcterms:created xsi:type="dcterms:W3CDTF">2024-11-14T18:08:00Z</dcterms:created>
  <dcterms:modified xsi:type="dcterms:W3CDTF">2024-11-14T18:20:00Z</dcterms:modified>
</cp:coreProperties>
</file>