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F31D34" w14:textId="77777777" w:rsidR="00E92A7B" w:rsidRPr="00426E16" w:rsidRDefault="007E6F45">
      <w:pPr>
        <w:rPr>
          <w:lang w:val="en-GB"/>
        </w:rPr>
      </w:pPr>
      <w:r w:rsidRPr="00426E16">
        <w:rPr>
          <w:noProof/>
          <w:lang w:val="en-GB"/>
        </w:rPr>
        <w:drawing>
          <wp:inline distT="114300" distB="114300" distL="114300" distR="114300" wp14:anchorId="2453C5C9" wp14:editId="3CD76CC9">
            <wp:extent cx="1852613" cy="650196"/>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7" cstate="print"/>
                    <a:stretch>
                      <a:fillRect/>
                    </a:stretch>
                  </pic:blipFill>
                  <pic:spPr>
                    <a:xfrm>
                      <a:off x="0" y="0"/>
                      <a:ext cx="1852613" cy="650196"/>
                    </a:xfrm>
                    <a:prstGeom prst="rect">
                      <a:avLst/>
                    </a:prstGeom>
                  </pic:spPr>
                </pic:pic>
              </a:graphicData>
            </a:graphic>
          </wp:inline>
        </w:drawing>
      </w:r>
    </w:p>
    <w:p w14:paraId="64B40DA9" w14:textId="77777777" w:rsidR="00E92A7B" w:rsidRPr="00426E16" w:rsidRDefault="00E92A7B">
      <w:pPr>
        <w:rPr>
          <w:lang w:val="en-GB"/>
        </w:rPr>
      </w:pPr>
    </w:p>
    <w:p w14:paraId="6A7CE7F4" w14:textId="77777777" w:rsidR="00E92A7B" w:rsidRPr="00426E16" w:rsidRDefault="007E6F45">
      <w:pPr>
        <w:jc w:val="center"/>
        <w:rPr>
          <w:b/>
          <w:bCs/>
          <w:sz w:val="40"/>
          <w:szCs w:val="40"/>
          <w:lang w:val="en-GB"/>
        </w:rPr>
      </w:pPr>
      <w:r w:rsidRPr="00426E16">
        <w:rPr>
          <w:b/>
          <w:bCs/>
          <w:sz w:val="40"/>
          <w:szCs w:val="40"/>
          <w:lang w:val="en-GB"/>
        </w:rPr>
        <w:t>Module Code: LCLM4005</w:t>
      </w:r>
    </w:p>
    <w:p w14:paraId="54DB7A7E" w14:textId="77777777" w:rsidR="00E92A7B" w:rsidRPr="00426E16" w:rsidRDefault="00E92A7B">
      <w:pPr>
        <w:jc w:val="center"/>
        <w:rPr>
          <w:b/>
          <w:bCs/>
          <w:sz w:val="40"/>
          <w:szCs w:val="40"/>
          <w:lang w:val="en-GB"/>
        </w:rPr>
      </w:pPr>
    </w:p>
    <w:p w14:paraId="02F72179" w14:textId="77777777" w:rsidR="00E92A7B" w:rsidRPr="00426E16" w:rsidRDefault="007E6F45">
      <w:pPr>
        <w:jc w:val="center"/>
        <w:rPr>
          <w:b/>
          <w:bCs/>
          <w:sz w:val="40"/>
          <w:szCs w:val="40"/>
          <w:lang w:val="en-GB"/>
        </w:rPr>
      </w:pPr>
      <w:r w:rsidRPr="00426E16">
        <w:rPr>
          <w:b/>
          <w:bCs/>
          <w:sz w:val="40"/>
          <w:szCs w:val="40"/>
          <w:lang w:val="en-GB"/>
        </w:rPr>
        <w:t>Programme: Cert HE Business Skills for the Workplace</w:t>
      </w:r>
    </w:p>
    <w:p w14:paraId="5DCBCF6F" w14:textId="77777777" w:rsidR="00E92A7B" w:rsidRPr="00426E16" w:rsidRDefault="00E92A7B">
      <w:pPr>
        <w:jc w:val="center"/>
        <w:rPr>
          <w:b/>
          <w:bCs/>
          <w:sz w:val="40"/>
          <w:szCs w:val="40"/>
          <w:lang w:val="en-GB"/>
        </w:rPr>
      </w:pPr>
    </w:p>
    <w:p w14:paraId="6EE1C32B" w14:textId="77777777" w:rsidR="00E92A7B" w:rsidRPr="00426E16" w:rsidRDefault="007E6F45">
      <w:pPr>
        <w:jc w:val="center"/>
        <w:rPr>
          <w:b/>
          <w:bCs/>
          <w:sz w:val="40"/>
          <w:szCs w:val="40"/>
          <w:lang w:val="en-GB"/>
        </w:rPr>
      </w:pPr>
      <w:r w:rsidRPr="00426E16">
        <w:rPr>
          <w:b/>
          <w:bCs/>
          <w:sz w:val="40"/>
          <w:szCs w:val="40"/>
          <w:lang w:val="en-GB"/>
        </w:rPr>
        <w:t>Module: Employability and Career Development</w:t>
      </w:r>
    </w:p>
    <w:p w14:paraId="66094467" w14:textId="77777777" w:rsidR="00E92A7B" w:rsidRPr="00426E16" w:rsidRDefault="00E92A7B">
      <w:pPr>
        <w:jc w:val="center"/>
        <w:rPr>
          <w:b/>
          <w:bCs/>
          <w:sz w:val="40"/>
          <w:szCs w:val="40"/>
          <w:lang w:val="en-GB"/>
        </w:rPr>
      </w:pPr>
    </w:p>
    <w:p w14:paraId="0C91FFF5" w14:textId="77777777" w:rsidR="00E92A7B" w:rsidRDefault="007E6F45">
      <w:pPr>
        <w:jc w:val="center"/>
        <w:rPr>
          <w:b/>
          <w:bCs/>
          <w:sz w:val="40"/>
          <w:szCs w:val="40"/>
          <w:lang w:val="en-GB"/>
        </w:rPr>
      </w:pPr>
      <w:r w:rsidRPr="00426E16">
        <w:rPr>
          <w:b/>
          <w:bCs/>
          <w:sz w:val="40"/>
          <w:szCs w:val="40"/>
          <w:lang w:val="en-GB"/>
        </w:rPr>
        <w:t>Assignment Title: Selection of Written Reflective Tasks</w:t>
      </w:r>
    </w:p>
    <w:p w14:paraId="07E3B097" w14:textId="55F87A94" w:rsidR="00B875BB" w:rsidRDefault="00B875BB">
      <w:pPr>
        <w:jc w:val="center"/>
        <w:rPr>
          <w:b/>
          <w:bCs/>
          <w:sz w:val="40"/>
          <w:szCs w:val="40"/>
          <w:lang w:val="en-GB"/>
        </w:rPr>
      </w:pPr>
      <w:r>
        <w:rPr>
          <w:b/>
          <w:bCs/>
          <w:sz w:val="40"/>
          <w:szCs w:val="40"/>
          <w:lang w:val="en-GB"/>
        </w:rPr>
        <w:t>Student name: Petruta Batista</w:t>
      </w:r>
    </w:p>
    <w:p w14:paraId="25CBB60C" w14:textId="32237CF7" w:rsidR="00B875BB" w:rsidRPr="00426E16" w:rsidRDefault="00B875BB">
      <w:pPr>
        <w:jc w:val="center"/>
        <w:rPr>
          <w:b/>
          <w:bCs/>
          <w:sz w:val="40"/>
          <w:szCs w:val="40"/>
          <w:lang w:val="en-GB"/>
        </w:rPr>
      </w:pPr>
      <w:r>
        <w:rPr>
          <w:b/>
          <w:bCs/>
          <w:sz w:val="40"/>
          <w:szCs w:val="40"/>
          <w:lang w:val="en-GB"/>
        </w:rPr>
        <w:t xml:space="preserve">Student ID: </w:t>
      </w:r>
      <w:r w:rsidRPr="00B875BB">
        <w:rPr>
          <w:b/>
          <w:bCs/>
          <w:sz w:val="40"/>
          <w:szCs w:val="40"/>
          <w:lang w:val="en-GB"/>
        </w:rPr>
        <w:t>2434851</w:t>
      </w:r>
    </w:p>
    <w:p w14:paraId="581519FE" w14:textId="77777777" w:rsidR="00E92A7B" w:rsidRPr="00426E16" w:rsidRDefault="00E92A7B">
      <w:pPr>
        <w:jc w:val="center"/>
        <w:rPr>
          <w:b/>
          <w:bCs/>
          <w:sz w:val="40"/>
          <w:szCs w:val="40"/>
          <w:lang w:val="en-GB"/>
        </w:rPr>
      </w:pPr>
    </w:p>
    <w:p w14:paraId="3C9303C2" w14:textId="77777777" w:rsidR="00E92A7B" w:rsidRPr="00426E16" w:rsidRDefault="007E6F45">
      <w:pPr>
        <w:jc w:val="center"/>
        <w:rPr>
          <w:b/>
          <w:bCs/>
          <w:sz w:val="28"/>
          <w:szCs w:val="28"/>
          <w:lang w:val="en-GB"/>
        </w:rPr>
      </w:pPr>
      <w:r w:rsidRPr="00426E16">
        <w:rPr>
          <w:lang w:val="en-GB"/>
        </w:rPr>
        <w:br w:type="page"/>
      </w:r>
    </w:p>
    <w:p w14:paraId="6F040530" w14:textId="77777777" w:rsidR="00E92A7B" w:rsidRPr="00426E16" w:rsidRDefault="007E6F45">
      <w:pPr>
        <w:jc w:val="center"/>
        <w:rPr>
          <w:b/>
          <w:bCs/>
          <w:sz w:val="28"/>
          <w:szCs w:val="28"/>
          <w:lang w:val="en-GB"/>
        </w:rPr>
      </w:pPr>
      <w:r w:rsidRPr="00426E16">
        <w:rPr>
          <w:b/>
          <w:bCs/>
          <w:sz w:val="28"/>
          <w:szCs w:val="28"/>
          <w:lang w:val="en-GB"/>
        </w:rPr>
        <w:lastRenderedPageBreak/>
        <w:t>Table of Contents</w:t>
      </w:r>
    </w:p>
    <w:sdt>
      <w:sdtPr>
        <w:rPr>
          <w:lang w:val="en-GB"/>
        </w:rPr>
        <w:id w:val="481779218"/>
        <w:docPartObj>
          <w:docPartGallery w:val="Table of Contents"/>
          <w:docPartUnique/>
        </w:docPartObj>
      </w:sdtPr>
      <w:sdtContent>
        <w:p w14:paraId="0847E8DE" w14:textId="77777777" w:rsidR="00CD71A7" w:rsidRPr="00426E16" w:rsidRDefault="00E92A7B">
          <w:pPr>
            <w:pStyle w:val="TOC1"/>
            <w:tabs>
              <w:tab w:val="right" w:leader="dot" w:pos="9350"/>
            </w:tabs>
            <w:rPr>
              <w:rFonts w:asciiTheme="minorHAnsi" w:eastAsiaTheme="minorEastAsia" w:hAnsiTheme="minorHAnsi" w:cstheme="minorBidi"/>
              <w:noProof/>
              <w:sz w:val="22"/>
              <w:szCs w:val="22"/>
              <w:lang w:val="en-GB"/>
            </w:rPr>
          </w:pPr>
          <w:r w:rsidRPr="00426E16">
            <w:rPr>
              <w:lang w:val="en-GB"/>
            </w:rPr>
            <w:fldChar w:fldCharType="begin"/>
          </w:r>
          <w:r w:rsidR="007E6F45" w:rsidRPr="00426E16">
            <w:rPr>
              <w:lang w:val="en-GB"/>
            </w:rPr>
            <w:instrText xml:space="preserve"> TOC \h \u \z \t "Heading 1,1,Heading 2,2,Heading 3,3,Heading 4,4,Heading 5,5,Heading 6,6,"</w:instrText>
          </w:r>
          <w:r w:rsidRPr="00426E16">
            <w:rPr>
              <w:lang w:val="en-GB"/>
            </w:rPr>
            <w:fldChar w:fldCharType="separate"/>
          </w:r>
          <w:hyperlink w:anchor="_Toc223369024" w:history="1">
            <w:r w:rsidR="00CD71A7" w:rsidRPr="00426E16">
              <w:rPr>
                <w:rStyle w:val="Hyperlink"/>
                <w:noProof/>
                <w:lang w:val="en-GB"/>
              </w:rPr>
              <w:t>Task 1: Comparison of Two Job Adverts</w:t>
            </w:r>
            <w:r w:rsidR="00CD71A7" w:rsidRPr="00426E16">
              <w:rPr>
                <w:noProof/>
                <w:webHidden/>
                <w:lang w:val="en-GB"/>
              </w:rPr>
              <w:tab/>
            </w:r>
            <w:r w:rsidR="00CD71A7" w:rsidRPr="00426E16">
              <w:rPr>
                <w:noProof/>
                <w:webHidden/>
                <w:lang w:val="en-GB"/>
              </w:rPr>
              <w:fldChar w:fldCharType="begin"/>
            </w:r>
            <w:r w:rsidR="00CD71A7" w:rsidRPr="00426E16">
              <w:rPr>
                <w:noProof/>
                <w:webHidden/>
                <w:lang w:val="en-GB"/>
              </w:rPr>
              <w:instrText xml:space="preserve"> PAGEREF _Toc223369024 \h </w:instrText>
            </w:r>
            <w:r w:rsidR="00CD71A7" w:rsidRPr="00426E16">
              <w:rPr>
                <w:noProof/>
                <w:webHidden/>
                <w:lang w:val="en-GB"/>
              </w:rPr>
            </w:r>
            <w:r w:rsidR="00CD71A7" w:rsidRPr="00426E16">
              <w:rPr>
                <w:noProof/>
                <w:webHidden/>
                <w:lang w:val="en-GB"/>
              </w:rPr>
              <w:fldChar w:fldCharType="separate"/>
            </w:r>
            <w:r w:rsidR="00CD71A7" w:rsidRPr="00426E16">
              <w:rPr>
                <w:noProof/>
                <w:webHidden/>
                <w:lang w:val="en-GB"/>
              </w:rPr>
              <w:t>3</w:t>
            </w:r>
            <w:r w:rsidR="00CD71A7" w:rsidRPr="00426E16">
              <w:rPr>
                <w:noProof/>
                <w:webHidden/>
                <w:lang w:val="en-GB"/>
              </w:rPr>
              <w:fldChar w:fldCharType="end"/>
            </w:r>
          </w:hyperlink>
        </w:p>
        <w:p w14:paraId="49BD4BD0" w14:textId="77777777" w:rsidR="00CD71A7" w:rsidRPr="00426E16" w:rsidRDefault="00CD71A7">
          <w:pPr>
            <w:pStyle w:val="TOC2"/>
            <w:tabs>
              <w:tab w:val="right" w:leader="dot" w:pos="9350"/>
            </w:tabs>
            <w:rPr>
              <w:rFonts w:asciiTheme="minorHAnsi" w:eastAsiaTheme="minorEastAsia" w:hAnsiTheme="minorHAnsi" w:cstheme="minorBidi"/>
              <w:noProof/>
              <w:sz w:val="22"/>
              <w:szCs w:val="22"/>
              <w:lang w:val="en-GB"/>
            </w:rPr>
          </w:pPr>
          <w:hyperlink w:anchor="_Toc223369025" w:history="1">
            <w:r w:rsidRPr="00426E16">
              <w:rPr>
                <w:rStyle w:val="Hyperlink"/>
                <w:noProof/>
                <w:lang w:val="en-GB"/>
              </w:rPr>
              <w:t>Comparison of Job Adverts</w:t>
            </w:r>
            <w:r w:rsidRPr="00426E16">
              <w:rPr>
                <w:noProof/>
                <w:webHidden/>
                <w:lang w:val="en-GB"/>
              </w:rPr>
              <w:tab/>
            </w:r>
            <w:r w:rsidRPr="00426E16">
              <w:rPr>
                <w:noProof/>
                <w:webHidden/>
                <w:lang w:val="en-GB"/>
              </w:rPr>
              <w:fldChar w:fldCharType="begin"/>
            </w:r>
            <w:r w:rsidRPr="00426E16">
              <w:rPr>
                <w:noProof/>
                <w:webHidden/>
                <w:lang w:val="en-GB"/>
              </w:rPr>
              <w:instrText xml:space="preserve"> PAGEREF _Toc223369025 \h </w:instrText>
            </w:r>
            <w:r w:rsidRPr="00426E16">
              <w:rPr>
                <w:noProof/>
                <w:webHidden/>
                <w:lang w:val="en-GB"/>
              </w:rPr>
            </w:r>
            <w:r w:rsidRPr="00426E16">
              <w:rPr>
                <w:noProof/>
                <w:webHidden/>
                <w:lang w:val="en-GB"/>
              </w:rPr>
              <w:fldChar w:fldCharType="separate"/>
            </w:r>
            <w:r w:rsidRPr="00426E16">
              <w:rPr>
                <w:noProof/>
                <w:webHidden/>
                <w:lang w:val="en-GB"/>
              </w:rPr>
              <w:t>3</w:t>
            </w:r>
            <w:r w:rsidRPr="00426E16">
              <w:rPr>
                <w:noProof/>
                <w:webHidden/>
                <w:lang w:val="en-GB"/>
              </w:rPr>
              <w:fldChar w:fldCharType="end"/>
            </w:r>
          </w:hyperlink>
        </w:p>
        <w:p w14:paraId="7E12491E" w14:textId="77777777" w:rsidR="00CD71A7" w:rsidRPr="00426E16" w:rsidRDefault="00CD71A7">
          <w:pPr>
            <w:pStyle w:val="TOC2"/>
            <w:tabs>
              <w:tab w:val="right" w:leader="dot" w:pos="9350"/>
            </w:tabs>
            <w:rPr>
              <w:rFonts w:asciiTheme="minorHAnsi" w:eastAsiaTheme="minorEastAsia" w:hAnsiTheme="minorHAnsi" w:cstheme="minorBidi"/>
              <w:noProof/>
              <w:sz w:val="22"/>
              <w:szCs w:val="22"/>
              <w:lang w:val="en-GB"/>
            </w:rPr>
          </w:pPr>
          <w:hyperlink w:anchor="_Toc223369026" w:history="1">
            <w:r w:rsidRPr="00426E16">
              <w:rPr>
                <w:rStyle w:val="Hyperlink"/>
                <w:noProof/>
                <w:lang w:val="en-GB"/>
              </w:rPr>
              <w:t>Importance of Attention to Detail</w:t>
            </w:r>
            <w:r w:rsidRPr="00426E16">
              <w:rPr>
                <w:noProof/>
                <w:webHidden/>
                <w:lang w:val="en-GB"/>
              </w:rPr>
              <w:tab/>
            </w:r>
            <w:r w:rsidRPr="00426E16">
              <w:rPr>
                <w:noProof/>
                <w:webHidden/>
                <w:lang w:val="en-GB"/>
              </w:rPr>
              <w:fldChar w:fldCharType="begin"/>
            </w:r>
            <w:r w:rsidRPr="00426E16">
              <w:rPr>
                <w:noProof/>
                <w:webHidden/>
                <w:lang w:val="en-GB"/>
              </w:rPr>
              <w:instrText xml:space="preserve"> PAGEREF _Toc223369026 \h </w:instrText>
            </w:r>
            <w:r w:rsidRPr="00426E16">
              <w:rPr>
                <w:noProof/>
                <w:webHidden/>
                <w:lang w:val="en-GB"/>
              </w:rPr>
            </w:r>
            <w:r w:rsidRPr="00426E16">
              <w:rPr>
                <w:noProof/>
                <w:webHidden/>
                <w:lang w:val="en-GB"/>
              </w:rPr>
              <w:fldChar w:fldCharType="separate"/>
            </w:r>
            <w:r w:rsidRPr="00426E16">
              <w:rPr>
                <w:noProof/>
                <w:webHidden/>
                <w:lang w:val="en-GB"/>
              </w:rPr>
              <w:t>3</w:t>
            </w:r>
            <w:r w:rsidRPr="00426E16">
              <w:rPr>
                <w:noProof/>
                <w:webHidden/>
                <w:lang w:val="en-GB"/>
              </w:rPr>
              <w:fldChar w:fldCharType="end"/>
            </w:r>
          </w:hyperlink>
        </w:p>
        <w:p w14:paraId="1E8C0CF2" w14:textId="77777777" w:rsidR="00CD71A7" w:rsidRPr="00426E16" w:rsidRDefault="00CD71A7">
          <w:pPr>
            <w:pStyle w:val="TOC1"/>
            <w:tabs>
              <w:tab w:val="right" w:leader="dot" w:pos="9350"/>
            </w:tabs>
            <w:rPr>
              <w:rFonts w:asciiTheme="minorHAnsi" w:eastAsiaTheme="minorEastAsia" w:hAnsiTheme="minorHAnsi" w:cstheme="minorBidi"/>
              <w:noProof/>
              <w:sz w:val="22"/>
              <w:szCs w:val="22"/>
              <w:lang w:val="en-GB"/>
            </w:rPr>
          </w:pPr>
          <w:hyperlink w:anchor="_Toc223369027" w:history="1">
            <w:r w:rsidRPr="00426E16">
              <w:rPr>
                <w:rStyle w:val="Hyperlink"/>
                <w:noProof/>
                <w:lang w:val="en-GB"/>
              </w:rPr>
              <w:t>Task 2: Self-Assessment and Evidence of Readiness</w:t>
            </w:r>
            <w:r w:rsidRPr="00426E16">
              <w:rPr>
                <w:noProof/>
                <w:webHidden/>
                <w:lang w:val="en-GB"/>
              </w:rPr>
              <w:tab/>
            </w:r>
            <w:r w:rsidRPr="00426E16">
              <w:rPr>
                <w:noProof/>
                <w:webHidden/>
                <w:lang w:val="en-GB"/>
              </w:rPr>
              <w:fldChar w:fldCharType="begin"/>
            </w:r>
            <w:r w:rsidRPr="00426E16">
              <w:rPr>
                <w:noProof/>
                <w:webHidden/>
                <w:lang w:val="en-GB"/>
              </w:rPr>
              <w:instrText xml:space="preserve"> PAGEREF _Toc223369027 \h </w:instrText>
            </w:r>
            <w:r w:rsidRPr="00426E16">
              <w:rPr>
                <w:noProof/>
                <w:webHidden/>
                <w:lang w:val="en-GB"/>
              </w:rPr>
            </w:r>
            <w:r w:rsidRPr="00426E16">
              <w:rPr>
                <w:noProof/>
                <w:webHidden/>
                <w:lang w:val="en-GB"/>
              </w:rPr>
              <w:fldChar w:fldCharType="separate"/>
            </w:r>
            <w:r w:rsidRPr="00426E16">
              <w:rPr>
                <w:noProof/>
                <w:webHidden/>
                <w:lang w:val="en-GB"/>
              </w:rPr>
              <w:t>4</w:t>
            </w:r>
            <w:r w:rsidRPr="00426E16">
              <w:rPr>
                <w:noProof/>
                <w:webHidden/>
                <w:lang w:val="en-GB"/>
              </w:rPr>
              <w:fldChar w:fldCharType="end"/>
            </w:r>
          </w:hyperlink>
        </w:p>
        <w:p w14:paraId="7DD95BEE" w14:textId="77777777" w:rsidR="00CD71A7" w:rsidRPr="00426E16" w:rsidRDefault="00CD71A7">
          <w:pPr>
            <w:pStyle w:val="TOC2"/>
            <w:tabs>
              <w:tab w:val="right" w:leader="dot" w:pos="9350"/>
            </w:tabs>
            <w:rPr>
              <w:rFonts w:asciiTheme="minorHAnsi" w:eastAsiaTheme="minorEastAsia" w:hAnsiTheme="minorHAnsi" w:cstheme="minorBidi"/>
              <w:noProof/>
              <w:sz w:val="22"/>
              <w:szCs w:val="22"/>
              <w:lang w:val="en-GB"/>
            </w:rPr>
          </w:pPr>
          <w:hyperlink w:anchor="_Toc223369028" w:history="1">
            <w:r w:rsidRPr="00426E16">
              <w:rPr>
                <w:rStyle w:val="Hyperlink"/>
                <w:noProof/>
                <w:lang w:val="en-GB"/>
              </w:rPr>
              <w:t>Self-Assessment Using SWOT Analysis</w:t>
            </w:r>
            <w:r w:rsidRPr="00426E16">
              <w:rPr>
                <w:noProof/>
                <w:webHidden/>
                <w:lang w:val="en-GB"/>
              </w:rPr>
              <w:tab/>
            </w:r>
            <w:r w:rsidRPr="00426E16">
              <w:rPr>
                <w:noProof/>
                <w:webHidden/>
                <w:lang w:val="en-GB"/>
              </w:rPr>
              <w:fldChar w:fldCharType="begin"/>
            </w:r>
            <w:r w:rsidRPr="00426E16">
              <w:rPr>
                <w:noProof/>
                <w:webHidden/>
                <w:lang w:val="en-GB"/>
              </w:rPr>
              <w:instrText xml:space="preserve"> PAGEREF _Toc223369028 \h </w:instrText>
            </w:r>
            <w:r w:rsidRPr="00426E16">
              <w:rPr>
                <w:noProof/>
                <w:webHidden/>
                <w:lang w:val="en-GB"/>
              </w:rPr>
            </w:r>
            <w:r w:rsidRPr="00426E16">
              <w:rPr>
                <w:noProof/>
                <w:webHidden/>
                <w:lang w:val="en-GB"/>
              </w:rPr>
              <w:fldChar w:fldCharType="separate"/>
            </w:r>
            <w:r w:rsidRPr="00426E16">
              <w:rPr>
                <w:noProof/>
                <w:webHidden/>
                <w:lang w:val="en-GB"/>
              </w:rPr>
              <w:t>4</w:t>
            </w:r>
            <w:r w:rsidRPr="00426E16">
              <w:rPr>
                <w:noProof/>
                <w:webHidden/>
                <w:lang w:val="en-GB"/>
              </w:rPr>
              <w:fldChar w:fldCharType="end"/>
            </w:r>
          </w:hyperlink>
        </w:p>
        <w:p w14:paraId="16A8A642" w14:textId="77777777" w:rsidR="00CD71A7" w:rsidRPr="00426E16" w:rsidRDefault="00CD71A7">
          <w:pPr>
            <w:pStyle w:val="TOC3"/>
            <w:tabs>
              <w:tab w:val="right" w:leader="dot" w:pos="9350"/>
            </w:tabs>
            <w:rPr>
              <w:rFonts w:asciiTheme="minorHAnsi" w:eastAsiaTheme="minorEastAsia" w:hAnsiTheme="minorHAnsi" w:cstheme="minorBidi"/>
              <w:noProof/>
              <w:sz w:val="22"/>
              <w:szCs w:val="22"/>
              <w:lang w:val="en-GB"/>
            </w:rPr>
          </w:pPr>
          <w:hyperlink w:anchor="_Toc223369029" w:history="1">
            <w:r w:rsidRPr="00426E16">
              <w:rPr>
                <w:rStyle w:val="Hyperlink"/>
                <w:noProof/>
                <w:lang w:val="en-GB"/>
              </w:rPr>
              <w:t>Strengths</w:t>
            </w:r>
            <w:r w:rsidRPr="00426E16">
              <w:rPr>
                <w:noProof/>
                <w:webHidden/>
                <w:lang w:val="en-GB"/>
              </w:rPr>
              <w:tab/>
            </w:r>
            <w:r w:rsidRPr="00426E16">
              <w:rPr>
                <w:noProof/>
                <w:webHidden/>
                <w:lang w:val="en-GB"/>
              </w:rPr>
              <w:fldChar w:fldCharType="begin"/>
            </w:r>
            <w:r w:rsidRPr="00426E16">
              <w:rPr>
                <w:noProof/>
                <w:webHidden/>
                <w:lang w:val="en-GB"/>
              </w:rPr>
              <w:instrText xml:space="preserve"> PAGEREF _Toc223369029 \h </w:instrText>
            </w:r>
            <w:r w:rsidRPr="00426E16">
              <w:rPr>
                <w:noProof/>
                <w:webHidden/>
                <w:lang w:val="en-GB"/>
              </w:rPr>
            </w:r>
            <w:r w:rsidRPr="00426E16">
              <w:rPr>
                <w:noProof/>
                <w:webHidden/>
                <w:lang w:val="en-GB"/>
              </w:rPr>
              <w:fldChar w:fldCharType="separate"/>
            </w:r>
            <w:r w:rsidRPr="00426E16">
              <w:rPr>
                <w:noProof/>
                <w:webHidden/>
                <w:lang w:val="en-GB"/>
              </w:rPr>
              <w:t>4</w:t>
            </w:r>
            <w:r w:rsidRPr="00426E16">
              <w:rPr>
                <w:noProof/>
                <w:webHidden/>
                <w:lang w:val="en-GB"/>
              </w:rPr>
              <w:fldChar w:fldCharType="end"/>
            </w:r>
          </w:hyperlink>
        </w:p>
        <w:p w14:paraId="5EFF01EC" w14:textId="77777777" w:rsidR="00CD71A7" w:rsidRPr="00426E16" w:rsidRDefault="00CD71A7">
          <w:pPr>
            <w:pStyle w:val="TOC3"/>
            <w:tabs>
              <w:tab w:val="right" w:leader="dot" w:pos="9350"/>
            </w:tabs>
            <w:rPr>
              <w:rFonts w:asciiTheme="minorHAnsi" w:eastAsiaTheme="minorEastAsia" w:hAnsiTheme="minorHAnsi" w:cstheme="minorBidi"/>
              <w:noProof/>
              <w:sz w:val="22"/>
              <w:szCs w:val="22"/>
              <w:lang w:val="en-GB"/>
            </w:rPr>
          </w:pPr>
          <w:hyperlink w:anchor="_Toc223369030" w:history="1">
            <w:r w:rsidRPr="00426E16">
              <w:rPr>
                <w:rStyle w:val="Hyperlink"/>
                <w:noProof/>
                <w:lang w:val="en-GB"/>
              </w:rPr>
              <w:t>Weaknesses</w:t>
            </w:r>
            <w:r w:rsidRPr="00426E16">
              <w:rPr>
                <w:noProof/>
                <w:webHidden/>
                <w:lang w:val="en-GB"/>
              </w:rPr>
              <w:tab/>
            </w:r>
            <w:r w:rsidRPr="00426E16">
              <w:rPr>
                <w:noProof/>
                <w:webHidden/>
                <w:lang w:val="en-GB"/>
              </w:rPr>
              <w:fldChar w:fldCharType="begin"/>
            </w:r>
            <w:r w:rsidRPr="00426E16">
              <w:rPr>
                <w:noProof/>
                <w:webHidden/>
                <w:lang w:val="en-GB"/>
              </w:rPr>
              <w:instrText xml:space="preserve"> PAGEREF _Toc223369030 \h </w:instrText>
            </w:r>
            <w:r w:rsidRPr="00426E16">
              <w:rPr>
                <w:noProof/>
                <w:webHidden/>
                <w:lang w:val="en-GB"/>
              </w:rPr>
            </w:r>
            <w:r w:rsidRPr="00426E16">
              <w:rPr>
                <w:noProof/>
                <w:webHidden/>
                <w:lang w:val="en-GB"/>
              </w:rPr>
              <w:fldChar w:fldCharType="separate"/>
            </w:r>
            <w:r w:rsidRPr="00426E16">
              <w:rPr>
                <w:noProof/>
                <w:webHidden/>
                <w:lang w:val="en-GB"/>
              </w:rPr>
              <w:t>4</w:t>
            </w:r>
            <w:r w:rsidRPr="00426E16">
              <w:rPr>
                <w:noProof/>
                <w:webHidden/>
                <w:lang w:val="en-GB"/>
              </w:rPr>
              <w:fldChar w:fldCharType="end"/>
            </w:r>
          </w:hyperlink>
        </w:p>
        <w:p w14:paraId="77F9B3AA" w14:textId="77777777" w:rsidR="00CD71A7" w:rsidRPr="00426E16" w:rsidRDefault="00CD71A7">
          <w:pPr>
            <w:pStyle w:val="TOC3"/>
            <w:tabs>
              <w:tab w:val="right" w:leader="dot" w:pos="9350"/>
            </w:tabs>
            <w:rPr>
              <w:rFonts w:asciiTheme="minorHAnsi" w:eastAsiaTheme="minorEastAsia" w:hAnsiTheme="minorHAnsi" w:cstheme="minorBidi"/>
              <w:noProof/>
              <w:sz w:val="22"/>
              <w:szCs w:val="22"/>
              <w:lang w:val="en-GB"/>
            </w:rPr>
          </w:pPr>
          <w:hyperlink w:anchor="_Toc223369031" w:history="1">
            <w:r w:rsidRPr="00426E16">
              <w:rPr>
                <w:rStyle w:val="Hyperlink"/>
                <w:noProof/>
                <w:lang w:val="en-GB"/>
              </w:rPr>
              <w:t>Opportunities</w:t>
            </w:r>
            <w:r w:rsidRPr="00426E16">
              <w:rPr>
                <w:noProof/>
                <w:webHidden/>
                <w:lang w:val="en-GB"/>
              </w:rPr>
              <w:tab/>
            </w:r>
            <w:r w:rsidRPr="00426E16">
              <w:rPr>
                <w:noProof/>
                <w:webHidden/>
                <w:lang w:val="en-GB"/>
              </w:rPr>
              <w:fldChar w:fldCharType="begin"/>
            </w:r>
            <w:r w:rsidRPr="00426E16">
              <w:rPr>
                <w:noProof/>
                <w:webHidden/>
                <w:lang w:val="en-GB"/>
              </w:rPr>
              <w:instrText xml:space="preserve"> PAGEREF _Toc223369031 \h </w:instrText>
            </w:r>
            <w:r w:rsidRPr="00426E16">
              <w:rPr>
                <w:noProof/>
                <w:webHidden/>
                <w:lang w:val="en-GB"/>
              </w:rPr>
            </w:r>
            <w:r w:rsidRPr="00426E16">
              <w:rPr>
                <w:noProof/>
                <w:webHidden/>
                <w:lang w:val="en-GB"/>
              </w:rPr>
              <w:fldChar w:fldCharType="separate"/>
            </w:r>
            <w:r w:rsidRPr="00426E16">
              <w:rPr>
                <w:noProof/>
                <w:webHidden/>
                <w:lang w:val="en-GB"/>
              </w:rPr>
              <w:t>5</w:t>
            </w:r>
            <w:r w:rsidRPr="00426E16">
              <w:rPr>
                <w:noProof/>
                <w:webHidden/>
                <w:lang w:val="en-GB"/>
              </w:rPr>
              <w:fldChar w:fldCharType="end"/>
            </w:r>
          </w:hyperlink>
        </w:p>
        <w:p w14:paraId="416E8767" w14:textId="77777777" w:rsidR="00CD71A7" w:rsidRPr="00426E16" w:rsidRDefault="00CD71A7">
          <w:pPr>
            <w:pStyle w:val="TOC3"/>
            <w:tabs>
              <w:tab w:val="right" w:leader="dot" w:pos="9350"/>
            </w:tabs>
            <w:rPr>
              <w:rFonts w:asciiTheme="minorHAnsi" w:eastAsiaTheme="minorEastAsia" w:hAnsiTheme="minorHAnsi" w:cstheme="minorBidi"/>
              <w:noProof/>
              <w:sz w:val="22"/>
              <w:szCs w:val="22"/>
              <w:lang w:val="en-GB"/>
            </w:rPr>
          </w:pPr>
          <w:hyperlink w:anchor="_Toc223369032" w:history="1">
            <w:r w:rsidRPr="00426E16">
              <w:rPr>
                <w:rStyle w:val="Hyperlink"/>
                <w:noProof/>
                <w:lang w:val="en-GB"/>
              </w:rPr>
              <w:t>Threats</w:t>
            </w:r>
            <w:r w:rsidRPr="00426E16">
              <w:rPr>
                <w:noProof/>
                <w:webHidden/>
                <w:lang w:val="en-GB"/>
              </w:rPr>
              <w:tab/>
            </w:r>
            <w:r w:rsidRPr="00426E16">
              <w:rPr>
                <w:noProof/>
                <w:webHidden/>
                <w:lang w:val="en-GB"/>
              </w:rPr>
              <w:fldChar w:fldCharType="begin"/>
            </w:r>
            <w:r w:rsidRPr="00426E16">
              <w:rPr>
                <w:noProof/>
                <w:webHidden/>
                <w:lang w:val="en-GB"/>
              </w:rPr>
              <w:instrText xml:space="preserve"> PAGEREF _Toc223369032 \h </w:instrText>
            </w:r>
            <w:r w:rsidRPr="00426E16">
              <w:rPr>
                <w:noProof/>
                <w:webHidden/>
                <w:lang w:val="en-GB"/>
              </w:rPr>
            </w:r>
            <w:r w:rsidRPr="00426E16">
              <w:rPr>
                <w:noProof/>
                <w:webHidden/>
                <w:lang w:val="en-GB"/>
              </w:rPr>
              <w:fldChar w:fldCharType="separate"/>
            </w:r>
            <w:r w:rsidRPr="00426E16">
              <w:rPr>
                <w:noProof/>
                <w:webHidden/>
                <w:lang w:val="en-GB"/>
              </w:rPr>
              <w:t>5</w:t>
            </w:r>
            <w:r w:rsidRPr="00426E16">
              <w:rPr>
                <w:noProof/>
                <w:webHidden/>
                <w:lang w:val="en-GB"/>
              </w:rPr>
              <w:fldChar w:fldCharType="end"/>
            </w:r>
          </w:hyperlink>
        </w:p>
        <w:p w14:paraId="484D63FE" w14:textId="77777777" w:rsidR="00CD71A7" w:rsidRPr="00426E16" w:rsidRDefault="00CD71A7">
          <w:pPr>
            <w:pStyle w:val="TOC2"/>
            <w:tabs>
              <w:tab w:val="right" w:leader="dot" w:pos="9350"/>
            </w:tabs>
            <w:rPr>
              <w:rFonts w:asciiTheme="minorHAnsi" w:eastAsiaTheme="minorEastAsia" w:hAnsiTheme="minorHAnsi" w:cstheme="minorBidi"/>
              <w:noProof/>
              <w:sz w:val="22"/>
              <w:szCs w:val="22"/>
              <w:lang w:val="en-GB"/>
            </w:rPr>
          </w:pPr>
          <w:hyperlink w:anchor="_Toc223369033" w:history="1">
            <w:r w:rsidRPr="00426E16">
              <w:rPr>
                <w:rStyle w:val="Hyperlink"/>
                <w:noProof/>
                <w:lang w:val="en-GB"/>
              </w:rPr>
              <w:t>Evidence of Readiness for Employability</w:t>
            </w:r>
            <w:r w:rsidRPr="00426E16">
              <w:rPr>
                <w:noProof/>
                <w:webHidden/>
                <w:lang w:val="en-GB"/>
              </w:rPr>
              <w:tab/>
            </w:r>
            <w:r w:rsidRPr="00426E16">
              <w:rPr>
                <w:noProof/>
                <w:webHidden/>
                <w:lang w:val="en-GB"/>
              </w:rPr>
              <w:fldChar w:fldCharType="begin"/>
            </w:r>
            <w:r w:rsidRPr="00426E16">
              <w:rPr>
                <w:noProof/>
                <w:webHidden/>
                <w:lang w:val="en-GB"/>
              </w:rPr>
              <w:instrText xml:space="preserve"> PAGEREF _Toc223369033 \h </w:instrText>
            </w:r>
            <w:r w:rsidRPr="00426E16">
              <w:rPr>
                <w:noProof/>
                <w:webHidden/>
                <w:lang w:val="en-GB"/>
              </w:rPr>
            </w:r>
            <w:r w:rsidRPr="00426E16">
              <w:rPr>
                <w:noProof/>
                <w:webHidden/>
                <w:lang w:val="en-GB"/>
              </w:rPr>
              <w:fldChar w:fldCharType="separate"/>
            </w:r>
            <w:r w:rsidRPr="00426E16">
              <w:rPr>
                <w:noProof/>
                <w:webHidden/>
                <w:lang w:val="en-GB"/>
              </w:rPr>
              <w:t>6</w:t>
            </w:r>
            <w:r w:rsidRPr="00426E16">
              <w:rPr>
                <w:noProof/>
                <w:webHidden/>
                <w:lang w:val="en-GB"/>
              </w:rPr>
              <w:fldChar w:fldCharType="end"/>
            </w:r>
          </w:hyperlink>
        </w:p>
        <w:p w14:paraId="5C01DE7D" w14:textId="77777777" w:rsidR="00CD71A7" w:rsidRPr="00426E16" w:rsidRDefault="00CD71A7">
          <w:pPr>
            <w:pStyle w:val="TOC1"/>
            <w:tabs>
              <w:tab w:val="right" w:leader="dot" w:pos="9350"/>
            </w:tabs>
            <w:rPr>
              <w:rFonts w:asciiTheme="minorHAnsi" w:eastAsiaTheme="minorEastAsia" w:hAnsiTheme="minorHAnsi" w:cstheme="minorBidi"/>
              <w:noProof/>
              <w:sz w:val="22"/>
              <w:szCs w:val="22"/>
              <w:lang w:val="en-GB"/>
            </w:rPr>
          </w:pPr>
          <w:hyperlink w:anchor="_Toc223369034" w:history="1">
            <w:r w:rsidRPr="00426E16">
              <w:rPr>
                <w:rStyle w:val="Hyperlink"/>
                <w:noProof/>
                <w:lang w:val="en-GB"/>
              </w:rPr>
              <w:t>Task 3: Employment Goals and Personal Development Plan</w:t>
            </w:r>
            <w:r w:rsidRPr="00426E16">
              <w:rPr>
                <w:noProof/>
                <w:webHidden/>
                <w:lang w:val="en-GB"/>
              </w:rPr>
              <w:tab/>
            </w:r>
            <w:r w:rsidRPr="00426E16">
              <w:rPr>
                <w:noProof/>
                <w:webHidden/>
                <w:lang w:val="en-GB"/>
              </w:rPr>
              <w:fldChar w:fldCharType="begin"/>
            </w:r>
            <w:r w:rsidRPr="00426E16">
              <w:rPr>
                <w:noProof/>
                <w:webHidden/>
                <w:lang w:val="en-GB"/>
              </w:rPr>
              <w:instrText xml:space="preserve"> PAGEREF _Toc223369034 \h </w:instrText>
            </w:r>
            <w:r w:rsidRPr="00426E16">
              <w:rPr>
                <w:noProof/>
                <w:webHidden/>
                <w:lang w:val="en-GB"/>
              </w:rPr>
            </w:r>
            <w:r w:rsidRPr="00426E16">
              <w:rPr>
                <w:noProof/>
                <w:webHidden/>
                <w:lang w:val="en-GB"/>
              </w:rPr>
              <w:fldChar w:fldCharType="separate"/>
            </w:r>
            <w:r w:rsidRPr="00426E16">
              <w:rPr>
                <w:noProof/>
                <w:webHidden/>
                <w:lang w:val="en-GB"/>
              </w:rPr>
              <w:t>6</w:t>
            </w:r>
            <w:r w:rsidRPr="00426E16">
              <w:rPr>
                <w:noProof/>
                <w:webHidden/>
                <w:lang w:val="en-GB"/>
              </w:rPr>
              <w:fldChar w:fldCharType="end"/>
            </w:r>
          </w:hyperlink>
        </w:p>
        <w:p w14:paraId="4EC14BBC" w14:textId="77777777" w:rsidR="00CD71A7" w:rsidRPr="00426E16" w:rsidRDefault="00CD71A7">
          <w:pPr>
            <w:pStyle w:val="TOC2"/>
            <w:tabs>
              <w:tab w:val="right" w:leader="dot" w:pos="9350"/>
            </w:tabs>
            <w:rPr>
              <w:rFonts w:asciiTheme="minorHAnsi" w:eastAsiaTheme="minorEastAsia" w:hAnsiTheme="minorHAnsi" w:cstheme="minorBidi"/>
              <w:noProof/>
              <w:sz w:val="22"/>
              <w:szCs w:val="22"/>
              <w:lang w:val="en-GB"/>
            </w:rPr>
          </w:pPr>
          <w:hyperlink w:anchor="_Toc223369035" w:history="1">
            <w:r w:rsidRPr="00426E16">
              <w:rPr>
                <w:rStyle w:val="Hyperlink"/>
                <w:noProof/>
                <w:lang w:val="en-GB"/>
              </w:rPr>
              <w:t>Employment Goals</w:t>
            </w:r>
            <w:r w:rsidRPr="00426E16">
              <w:rPr>
                <w:noProof/>
                <w:webHidden/>
                <w:lang w:val="en-GB"/>
              </w:rPr>
              <w:tab/>
            </w:r>
            <w:r w:rsidRPr="00426E16">
              <w:rPr>
                <w:noProof/>
                <w:webHidden/>
                <w:lang w:val="en-GB"/>
              </w:rPr>
              <w:fldChar w:fldCharType="begin"/>
            </w:r>
            <w:r w:rsidRPr="00426E16">
              <w:rPr>
                <w:noProof/>
                <w:webHidden/>
                <w:lang w:val="en-GB"/>
              </w:rPr>
              <w:instrText xml:space="preserve"> PAGEREF _Toc223369035 \h </w:instrText>
            </w:r>
            <w:r w:rsidRPr="00426E16">
              <w:rPr>
                <w:noProof/>
                <w:webHidden/>
                <w:lang w:val="en-GB"/>
              </w:rPr>
            </w:r>
            <w:r w:rsidRPr="00426E16">
              <w:rPr>
                <w:noProof/>
                <w:webHidden/>
                <w:lang w:val="en-GB"/>
              </w:rPr>
              <w:fldChar w:fldCharType="separate"/>
            </w:r>
            <w:r w:rsidRPr="00426E16">
              <w:rPr>
                <w:noProof/>
                <w:webHidden/>
                <w:lang w:val="en-GB"/>
              </w:rPr>
              <w:t>6</w:t>
            </w:r>
            <w:r w:rsidRPr="00426E16">
              <w:rPr>
                <w:noProof/>
                <w:webHidden/>
                <w:lang w:val="en-GB"/>
              </w:rPr>
              <w:fldChar w:fldCharType="end"/>
            </w:r>
          </w:hyperlink>
        </w:p>
        <w:p w14:paraId="68833B78" w14:textId="77777777" w:rsidR="00CD71A7" w:rsidRPr="00426E16" w:rsidRDefault="00CD71A7">
          <w:pPr>
            <w:pStyle w:val="TOC2"/>
            <w:tabs>
              <w:tab w:val="right" w:leader="dot" w:pos="9350"/>
            </w:tabs>
            <w:rPr>
              <w:rFonts w:asciiTheme="minorHAnsi" w:eastAsiaTheme="minorEastAsia" w:hAnsiTheme="minorHAnsi" w:cstheme="minorBidi"/>
              <w:noProof/>
              <w:sz w:val="22"/>
              <w:szCs w:val="22"/>
              <w:lang w:val="en-GB"/>
            </w:rPr>
          </w:pPr>
          <w:hyperlink w:anchor="_Toc223369036" w:history="1">
            <w:r w:rsidRPr="00426E16">
              <w:rPr>
                <w:rStyle w:val="Hyperlink"/>
                <w:noProof/>
                <w:lang w:val="en-GB"/>
              </w:rPr>
              <w:t>Personal Development Plan (PDP)</w:t>
            </w:r>
            <w:r w:rsidRPr="00426E16">
              <w:rPr>
                <w:noProof/>
                <w:webHidden/>
                <w:lang w:val="en-GB"/>
              </w:rPr>
              <w:tab/>
            </w:r>
            <w:r w:rsidRPr="00426E16">
              <w:rPr>
                <w:noProof/>
                <w:webHidden/>
                <w:lang w:val="en-GB"/>
              </w:rPr>
              <w:fldChar w:fldCharType="begin"/>
            </w:r>
            <w:r w:rsidRPr="00426E16">
              <w:rPr>
                <w:noProof/>
                <w:webHidden/>
                <w:lang w:val="en-GB"/>
              </w:rPr>
              <w:instrText xml:space="preserve"> PAGEREF _Toc223369036 \h </w:instrText>
            </w:r>
            <w:r w:rsidRPr="00426E16">
              <w:rPr>
                <w:noProof/>
                <w:webHidden/>
                <w:lang w:val="en-GB"/>
              </w:rPr>
            </w:r>
            <w:r w:rsidRPr="00426E16">
              <w:rPr>
                <w:noProof/>
                <w:webHidden/>
                <w:lang w:val="en-GB"/>
              </w:rPr>
              <w:fldChar w:fldCharType="separate"/>
            </w:r>
            <w:r w:rsidRPr="00426E16">
              <w:rPr>
                <w:noProof/>
                <w:webHidden/>
                <w:lang w:val="en-GB"/>
              </w:rPr>
              <w:t>7</w:t>
            </w:r>
            <w:r w:rsidRPr="00426E16">
              <w:rPr>
                <w:noProof/>
                <w:webHidden/>
                <w:lang w:val="en-GB"/>
              </w:rPr>
              <w:fldChar w:fldCharType="end"/>
            </w:r>
          </w:hyperlink>
        </w:p>
        <w:p w14:paraId="0D8D5213" w14:textId="77777777" w:rsidR="00CD71A7" w:rsidRPr="00426E16" w:rsidRDefault="00CD71A7">
          <w:pPr>
            <w:pStyle w:val="TOC1"/>
            <w:tabs>
              <w:tab w:val="right" w:leader="dot" w:pos="9350"/>
            </w:tabs>
            <w:rPr>
              <w:rFonts w:asciiTheme="minorHAnsi" w:eastAsiaTheme="minorEastAsia" w:hAnsiTheme="minorHAnsi" w:cstheme="minorBidi"/>
              <w:noProof/>
              <w:sz w:val="22"/>
              <w:szCs w:val="22"/>
              <w:lang w:val="en-GB"/>
            </w:rPr>
          </w:pPr>
          <w:hyperlink w:anchor="_Toc223369037" w:history="1">
            <w:r w:rsidRPr="00426E16">
              <w:rPr>
                <w:rStyle w:val="Hyperlink"/>
                <w:noProof/>
                <w:lang w:val="en-GB"/>
              </w:rPr>
              <w:t>References</w:t>
            </w:r>
            <w:r w:rsidRPr="00426E16">
              <w:rPr>
                <w:noProof/>
                <w:webHidden/>
                <w:lang w:val="en-GB"/>
              </w:rPr>
              <w:tab/>
            </w:r>
            <w:r w:rsidRPr="00426E16">
              <w:rPr>
                <w:noProof/>
                <w:webHidden/>
                <w:lang w:val="en-GB"/>
              </w:rPr>
              <w:fldChar w:fldCharType="begin"/>
            </w:r>
            <w:r w:rsidRPr="00426E16">
              <w:rPr>
                <w:noProof/>
                <w:webHidden/>
                <w:lang w:val="en-GB"/>
              </w:rPr>
              <w:instrText xml:space="preserve"> PAGEREF _Toc223369037 \h </w:instrText>
            </w:r>
            <w:r w:rsidRPr="00426E16">
              <w:rPr>
                <w:noProof/>
                <w:webHidden/>
                <w:lang w:val="en-GB"/>
              </w:rPr>
            </w:r>
            <w:r w:rsidRPr="00426E16">
              <w:rPr>
                <w:noProof/>
                <w:webHidden/>
                <w:lang w:val="en-GB"/>
              </w:rPr>
              <w:fldChar w:fldCharType="separate"/>
            </w:r>
            <w:r w:rsidRPr="00426E16">
              <w:rPr>
                <w:noProof/>
                <w:webHidden/>
                <w:lang w:val="en-GB"/>
              </w:rPr>
              <w:t>8</w:t>
            </w:r>
            <w:r w:rsidRPr="00426E16">
              <w:rPr>
                <w:noProof/>
                <w:webHidden/>
                <w:lang w:val="en-GB"/>
              </w:rPr>
              <w:fldChar w:fldCharType="end"/>
            </w:r>
          </w:hyperlink>
        </w:p>
        <w:p w14:paraId="01925076" w14:textId="77777777" w:rsidR="00CD71A7" w:rsidRPr="00426E16" w:rsidRDefault="00CD71A7">
          <w:pPr>
            <w:pStyle w:val="TOC1"/>
            <w:tabs>
              <w:tab w:val="right" w:leader="dot" w:pos="9350"/>
            </w:tabs>
            <w:rPr>
              <w:rFonts w:asciiTheme="minorHAnsi" w:eastAsiaTheme="minorEastAsia" w:hAnsiTheme="minorHAnsi" w:cstheme="minorBidi"/>
              <w:noProof/>
              <w:sz w:val="22"/>
              <w:szCs w:val="22"/>
              <w:lang w:val="en-GB"/>
            </w:rPr>
          </w:pPr>
          <w:hyperlink w:anchor="_Toc223369038" w:history="1">
            <w:r w:rsidRPr="00426E16">
              <w:rPr>
                <w:rStyle w:val="Hyperlink"/>
                <w:noProof/>
                <w:lang w:val="en-GB"/>
              </w:rPr>
              <w:t>Appendix</w:t>
            </w:r>
            <w:r w:rsidRPr="00426E16">
              <w:rPr>
                <w:noProof/>
                <w:webHidden/>
                <w:lang w:val="en-GB"/>
              </w:rPr>
              <w:tab/>
            </w:r>
            <w:r w:rsidRPr="00426E16">
              <w:rPr>
                <w:noProof/>
                <w:webHidden/>
                <w:lang w:val="en-GB"/>
              </w:rPr>
              <w:fldChar w:fldCharType="begin"/>
            </w:r>
            <w:r w:rsidRPr="00426E16">
              <w:rPr>
                <w:noProof/>
                <w:webHidden/>
                <w:lang w:val="en-GB"/>
              </w:rPr>
              <w:instrText xml:space="preserve"> PAGEREF _Toc223369038 \h </w:instrText>
            </w:r>
            <w:r w:rsidRPr="00426E16">
              <w:rPr>
                <w:noProof/>
                <w:webHidden/>
                <w:lang w:val="en-GB"/>
              </w:rPr>
            </w:r>
            <w:r w:rsidRPr="00426E16">
              <w:rPr>
                <w:noProof/>
                <w:webHidden/>
                <w:lang w:val="en-GB"/>
              </w:rPr>
              <w:fldChar w:fldCharType="separate"/>
            </w:r>
            <w:r w:rsidRPr="00426E16">
              <w:rPr>
                <w:noProof/>
                <w:webHidden/>
                <w:lang w:val="en-GB"/>
              </w:rPr>
              <w:t>10</w:t>
            </w:r>
            <w:r w:rsidRPr="00426E16">
              <w:rPr>
                <w:noProof/>
                <w:webHidden/>
                <w:lang w:val="en-GB"/>
              </w:rPr>
              <w:fldChar w:fldCharType="end"/>
            </w:r>
          </w:hyperlink>
        </w:p>
        <w:p w14:paraId="65258320" w14:textId="77777777" w:rsidR="00E92A7B" w:rsidRPr="00426E16" w:rsidRDefault="00E92A7B">
          <w:pPr>
            <w:widowControl w:val="0"/>
            <w:tabs>
              <w:tab w:val="right" w:pos="12000"/>
            </w:tabs>
            <w:spacing w:before="60" w:line="240" w:lineRule="auto"/>
            <w:jc w:val="left"/>
            <w:rPr>
              <w:b/>
              <w:bCs/>
              <w:color w:val="000000"/>
              <w:lang w:val="en-GB"/>
            </w:rPr>
          </w:pPr>
          <w:r w:rsidRPr="00426E16">
            <w:rPr>
              <w:lang w:val="en-GB"/>
            </w:rPr>
            <w:fldChar w:fldCharType="end"/>
          </w:r>
        </w:p>
      </w:sdtContent>
    </w:sdt>
    <w:p w14:paraId="6B244EAC" w14:textId="77777777" w:rsidR="00E92A7B" w:rsidRPr="00426E16" w:rsidRDefault="00E92A7B">
      <w:pPr>
        <w:jc w:val="center"/>
        <w:rPr>
          <w:lang w:val="en-GB"/>
        </w:rPr>
      </w:pPr>
    </w:p>
    <w:p w14:paraId="6AEAFEF0" w14:textId="77777777" w:rsidR="00E92A7B" w:rsidRPr="00426E16" w:rsidRDefault="007E6F45">
      <w:pPr>
        <w:rPr>
          <w:lang w:val="en-GB"/>
        </w:rPr>
      </w:pPr>
      <w:r w:rsidRPr="00426E16">
        <w:rPr>
          <w:lang w:val="en-GB"/>
        </w:rPr>
        <w:br w:type="page"/>
      </w:r>
    </w:p>
    <w:p w14:paraId="5443311A" w14:textId="77777777" w:rsidR="00E92A7B" w:rsidRPr="00426E16" w:rsidRDefault="007E6F45">
      <w:pPr>
        <w:pStyle w:val="Heading1"/>
        <w:rPr>
          <w:lang w:val="en-GB"/>
        </w:rPr>
      </w:pPr>
      <w:bookmarkStart w:id="0" w:name="_Toc223369024"/>
      <w:r w:rsidRPr="00426E16">
        <w:rPr>
          <w:lang w:val="en-GB"/>
        </w:rPr>
        <w:lastRenderedPageBreak/>
        <w:t>Task 1: Comparison of Two Job Adverts</w:t>
      </w:r>
      <w:bookmarkEnd w:id="0"/>
    </w:p>
    <w:p w14:paraId="30BF8C49" w14:textId="77777777" w:rsidR="00E92A7B" w:rsidRPr="00426E16" w:rsidRDefault="007E6F45">
      <w:pPr>
        <w:pStyle w:val="Heading2"/>
        <w:rPr>
          <w:lang w:val="en-GB"/>
        </w:rPr>
      </w:pPr>
      <w:bookmarkStart w:id="1" w:name="_Toc223369025"/>
      <w:r w:rsidRPr="00426E16">
        <w:rPr>
          <w:lang w:val="en-GB"/>
        </w:rPr>
        <w:t>Comparison of Job Adverts</w:t>
      </w:r>
      <w:bookmarkEnd w:id="1"/>
    </w:p>
    <w:p w14:paraId="3F759E31" w14:textId="0359DBA1" w:rsidR="00E92A7B" w:rsidRPr="00426E16" w:rsidRDefault="007E6F45">
      <w:pPr>
        <w:rPr>
          <w:lang w:val="en-GB"/>
        </w:rPr>
      </w:pPr>
      <w:r w:rsidRPr="00426E16">
        <w:rPr>
          <w:lang w:val="en-GB"/>
        </w:rPr>
        <w:t>In the section, a comparison of two jobs in a warehouse is done,</w:t>
      </w:r>
      <w:r w:rsidR="0077591B">
        <w:rPr>
          <w:lang w:val="en-GB"/>
        </w:rPr>
        <w:t xml:space="preserve"> that is </w:t>
      </w:r>
      <w:r w:rsidRPr="00426E16">
        <w:rPr>
          <w:lang w:val="en-GB"/>
        </w:rPr>
        <w:t xml:space="preserve">Warehouse Operative in the Tesco Distribution (Birmingham) and Warehouse Associate in the Fuse Energy. They both focus on operational efficiency, whereby the employees are required to take, store, collect, pack and send goods correctly in order to facilitate smooth supply operations. In both adverts, emphasis is laid on health and safety compliance. At Fuse Energy, associates are expected to handle inventory activities, handle goods inspection and assist with dispatch operations to meet deadlines (LinkedIn, 2026). Both organisations require teamwork and communication skills, where employees have to work with the supervisors as well as with their fellow workers to complete the daily goals set. Physical fitness will also be required as there will be lifting, standing for long periods, and working with goods (Gomes </w:t>
      </w:r>
      <w:r w:rsidRPr="00426E16">
        <w:rPr>
          <w:i/>
          <w:iCs/>
          <w:lang w:val="en-GB"/>
        </w:rPr>
        <w:t>et al.</w:t>
      </w:r>
      <w:r w:rsidRPr="00426E16">
        <w:rPr>
          <w:lang w:val="en-GB"/>
        </w:rPr>
        <w:t>, 2023). Fuse Energy, however, needs experience in warehousing before as well as advances a mission-led culture in renewable energy, whereas Tesco concentrates on formal retail distribution operations and extensive supply chain management.</w:t>
      </w:r>
    </w:p>
    <w:p w14:paraId="1E429731" w14:textId="77777777" w:rsidR="00E92A7B" w:rsidRPr="00426E16" w:rsidRDefault="007E6F45">
      <w:pPr>
        <w:pStyle w:val="Heading2"/>
        <w:rPr>
          <w:lang w:val="en-GB"/>
        </w:rPr>
      </w:pPr>
      <w:bookmarkStart w:id="2" w:name="_Toc223369026"/>
      <w:r w:rsidRPr="00426E16">
        <w:rPr>
          <w:lang w:val="en-GB"/>
        </w:rPr>
        <w:t>Importance of Attention to Detail</w:t>
      </w:r>
      <w:bookmarkEnd w:id="2"/>
    </w:p>
    <w:p w14:paraId="7BAF0106" w14:textId="77777777" w:rsidR="00E92A7B" w:rsidRPr="00426E16" w:rsidRDefault="007E6F45">
      <w:pPr>
        <w:rPr>
          <w:lang w:val="en-GB"/>
        </w:rPr>
      </w:pPr>
      <w:r w:rsidRPr="00426E16">
        <w:rPr>
          <w:lang w:val="en-GB"/>
        </w:rPr>
        <w:t xml:space="preserve">Attention to detail is one of the similar skills. This is a very vital skill at night in a warehouse since errors made during picking, packing, or any records of stocks may translate to loss of money, customer dissatisfaction and delay in the operations. Koh and Yuen (2022) stated that accuracy and technical competence are some of the most important qualities in logistics and operational jobs. </w:t>
      </w:r>
    </w:p>
    <w:p w14:paraId="03C7354D" w14:textId="3B4B4AB7" w:rsidR="00E92A7B" w:rsidRPr="00426E16" w:rsidRDefault="007E6F45">
      <w:pPr>
        <w:rPr>
          <w:lang w:val="en-GB"/>
        </w:rPr>
      </w:pPr>
      <w:r w:rsidRPr="00426E16">
        <w:rPr>
          <w:lang w:val="en-GB"/>
        </w:rPr>
        <w:t xml:space="preserve">Even minor mistakes, like the wrong packaging or mentioning a different </w:t>
      </w:r>
      <w:r w:rsidR="00426E16" w:rsidRPr="00426E16">
        <w:rPr>
          <w:lang w:val="en-GB"/>
        </w:rPr>
        <w:t>number</w:t>
      </w:r>
      <w:r w:rsidRPr="00426E16">
        <w:rPr>
          <w:lang w:val="en-GB"/>
        </w:rPr>
        <w:t xml:space="preserve"> of products, may disrupt the whole supply chain in the conditions of warehouses (Ayoola </w:t>
      </w:r>
      <w:r w:rsidRPr="00426E16">
        <w:rPr>
          <w:i/>
          <w:iCs/>
          <w:lang w:val="en-GB"/>
        </w:rPr>
        <w:t>et al.</w:t>
      </w:r>
      <w:r w:rsidRPr="00426E16">
        <w:rPr>
          <w:lang w:val="en-GB"/>
        </w:rPr>
        <w:t xml:space="preserve">, 2024). Hence, customer satisfaction and easy running of the business are guaranteed through attention to detail in quality control. </w:t>
      </w:r>
      <w:r w:rsidR="00CD71A7" w:rsidRPr="00426E16">
        <w:rPr>
          <w:color w:val="000000"/>
          <w:lang w:val="en-GB"/>
        </w:rPr>
        <w:t>In my chosen career in the warehouse and logistic operations, this is a basic ability for long-term career achievement and advancement.</w:t>
      </w:r>
    </w:p>
    <w:p w14:paraId="0C5470AA" w14:textId="77777777" w:rsidR="00E92A7B" w:rsidRPr="00426E16" w:rsidRDefault="007E6F45">
      <w:pPr>
        <w:pStyle w:val="Heading1"/>
        <w:rPr>
          <w:lang w:val="en-GB"/>
        </w:rPr>
      </w:pPr>
      <w:bookmarkStart w:id="3" w:name="_Toc223369027"/>
      <w:r w:rsidRPr="00426E16">
        <w:rPr>
          <w:lang w:val="en-GB"/>
        </w:rPr>
        <w:lastRenderedPageBreak/>
        <w:t>Task 2: Self-Assessment and Evidence of Readiness</w:t>
      </w:r>
      <w:bookmarkEnd w:id="3"/>
    </w:p>
    <w:p w14:paraId="1E72EB3F" w14:textId="77777777" w:rsidR="00E92A7B" w:rsidRPr="00426E16" w:rsidRDefault="007E6F45">
      <w:pPr>
        <w:pStyle w:val="Heading2"/>
        <w:rPr>
          <w:lang w:val="en-GB"/>
        </w:rPr>
      </w:pPr>
      <w:bookmarkStart w:id="4" w:name="_Toc223369028"/>
      <w:r w:rsidRPr="00426E16">
        <w:rPr>
          <w:lang w:val="en-GB"/>
        </w:rPr>
        <w:t>Self-Assessment Using SWOT Analysis</w:t>
      </w:r>
      <w:bookmarkEnd w:id="4"/>
    </w:p>
    <w:p w14:paraId="39B7A049" w14:textId="77777777" w:rsidR="00E92A7B" w:rsidRPr="00426E16" w:rsidRDefault="007E6F45">
      <w:pPr>
        <w:rPr>
          <w:lang w:val="en-GB"/>
        </w:rPr>
      </w:pPr>
      <w:r w:rsidRPr="00426E16">
        <w:rPr>
          <w:lang w:val="en-GB"/>
        </w:rPr>
        <w:t xml:space="preserve">The ability to self-reflect is a critical employability skill, as it will help a person to ultimately assess their capabilities, the developmental and enthusiasm demands, and the feasibility of making informed career decisions. The SWOT analysis (Strengths, Weaknesses, Opportunities, and Threats) is one system that was designed to help in this process. This is an instrument which motivates one to analyse personal potentials and external aspects that can exist in career development (Yanhua </w:t>
      </w:r>
      <w:r w:rsidRPr="00426E16">
        <w:rPr>
          <w:i/>
          <w:iCs/>
          <w:lang w:val="en-GB"/>
        </w:rPr>
        <w:t>et al.</w:t>
      </w:r>
      <w:r w:rsidRPr="00426E16">
        <w:rPr>
          <w:lang w:val="en-GB"/>
        </w:rPr>
        <w:t xml:space="preserve">, 2025). </w:t>
      </w:r>
    </w:p>
    <w:p w14:paraId="548CE689" w14:textId="77777777" w:rsidR="00E92A7B" w:rsidRPr="00426E16" w:rsidRDefault="007E6F45">
      <w:pPr>
        <w:pStyle w:val="Heading3"/>
        <w:rPr>
          <w:lang w:val="en-GB"/>
        </w:rPr>
      </w:pPr>
      <w:bookmarkStart w:id="5" w:name="_Toc223369029"/>
      <w:r w:rsidRPr="00426E16">
        <w:rPr>
          <w:lang w:val="en-GB"/>
        </w:rPr>
        <w:t>Strengths</w:t>
      </w:r>
      <w:bookmarkEnd w:id="5"/>
    </w:p>
    <w:p w14:paraId="3C7503B1" w14:textId="1B089A03" w:rsidR="00E92A7B" w:rsidRPr="00426E16" w:rsidRDefault="007E6F45">
      <w:pPr>
        <w:rPr>
          <w:lang w:val="en-GB"/>
        </w:rPr>
      </w:pPr>
      <w:r w:rsidRPr="00426E16">
        <w:rPr>
          <w:lang w:val="en-GB"/>
        </w:rPr>
        <w:t xml:space="preserve">My first strength is hands-on warehouse experience that was acquired under high-pressure conditions of high pressure. My duties have included picking and packing customer orders, loading and unloading deliveries, stock replenishment and making stock counts through the use of the hand-held RF scanners. These tasks demanded precision, performance, and good time management in achieving the daily goals. My understanding of the health and safety practices is another strength. The provision of a warehouse setting entails the risk in working with hands and regarding using the equipment, therefore keeping the workplace tidy and well-arranged prevents any accidents and conforms to the company policies. As Yildirim </w:t>
      </w:r>
      <w:r w:rsidRPr="00426E16">
        <w:rPr>
          <w:i/>
          <w:iCs/>
          <w:lang w:val="en-GB"/>
        </w:rPr>
        <w:t>et al.</w:t>
      </w:r>
      <w:r w:rsidRPr="00426E16">
        <w:rPr>
          <w:lang w:val="en-GB"/>
        </w:rPr>
        <w:t xml:space="preserve"> (2022) mention, worker protection/safety standards in the working areas are currently becoming increasingly valuable. I am responsible and professional in carrying out safety procedures. I also have good team and communication skills, which have been developed through working in the warehouse and retail jobs, where peak seasons have been achieved. Lastly, my physical fitness keeps me capable of solving long stands, lifts and motions, where there </w:t>
      </w:r>
      <w:r w:rsidR="00426E16" w:rsidRPr="00426E16">
        <w:rPr>
          <w:lang w:val="en-GB"/>
        </w:rPr>
        <w:t>are</w:t>
      </w:r>
      <w:r w:rsidRPr="00426E16">
        <w:rPr>
          <w:lang w:val="en-GB"/>
        </w:rPr>
        <w:t xml:space="preserve"> uniform strength and performance in the strenuous working conditions.</w:t>
      </w:r>
    </w:p>
    <w:p w14:paraId="701B62AF" w14:textId="77777777" w:rsidR="00E92A7B" w:rsidRPr="00426E16" w:rsidRDefault="007E6F45">
      <w:pPr>
        <w:pStyle w:val="Heading3"/>
        <w:rPr>
          <w:lang w:val="en-GB"/>
        </w:rPr>
      </w:pPr>
      <w:bookmarkStart w:id="6" w:name="_Toc223369030"/>
      <w:r w:rsidRPr="00426E16">
        <w:rPr>
          <w:lang w:val="en-GB"/>
        </w:rPr>
        <w:t>Weaknesses</w:t>
      </w:r>
      <w:bookmarkEnd w:id="6"/>
    </w:p>
    <w:p w14:paraId="65A5B50E" w14:textId="77777777" w:rsidR="00E92A7B" w:rsidRPr="00426E16" w:rsidRDefault="007E6F45">
      <w:pPr>
        <w:rPr>
          <w:lang w:val="en-GB"/>
        </w:rPr>
      </w:pPr>
      <w:r w:rsidRPr="00426E16">
        <w:rPr>
          <w:lang w:val="en-GB"/>
        </w:rPr>
        <w:t>In spite of these, I understand that there are a few areas that I need to improve on. To begin with, I am only proficient in the English language at the intermediate level. Notwithstanding the skills in communicating effectively in my daily activities, I lack confidence in certain cases when unravelling complicated details and putting up discussions in elaborate situations.</w:t>
      </w:r>
    </w:p>
    <w:p w14:paraId="211FC011" w14:textId="77777777" w:rsidR="00E92A7B" w:rsidRPr="00426E16" w:rsidRDefault="007E6F45">
      <w:pPr>
        <w:rPr>
          <w:lang w:val="en-GB"/>
        </w:rPr>
      </w:pPr>
      <w:r w:rsidRPr="00426E16">
        <w:rPr>
          <w:lang w:val="en-GB"/>
        </w:rPr>
        <w:lastRenderedPageBreak/>
        <w:t>Second, I do not possess a deep understanding of warehouse management systems and online inventory platforms. Although I am introduced to basic RF scanners, advanced logistics is more and more complex based on the data and automation. Skills in powerful IT, such as spreadsheet maintenance and warehouse software, should be developed to enhance efficiency and career expansion opportunities.</w:t>
      </w:r>
    </w:p>
    <w:p w14:paraId="5A1807D1" w14:textId="5CF4995A" w:rsidR="00E92A7B" w:rsidRPr="00426E16" w:rsidRDefault="007E6F45">
      <w:pPr>
        <w:rPr>
          <w:lang w:val="en-GB"/>
        </w:rPr>
      </w:pPr>
      <w:r w:rsidRPr="00426E16">
        <w:rPr>
          <w:lang w:val="en-GB"/>
        </w:rPr>
        <w:t xml:space="preserve">Thirdly, there are instances when I am not confident in leadership scenarios. I am a collaborative employee, but I never had a chance to lead other individuals or plan the work on my own. The development of leadership confidence will be relevant if my future career goals are to become a supervisor. Such weaknesses are positive as it enables me to </w:t>
      </w:r>
      <w:r w:rsidR="00426E16" w:rsidRPr="00426E16">
        <w:rPr>
          <w:lang w:val="en-GB"/>
        </w:rPr>
        <w:t>strategies</w:t>
      </w:r>
      <w:r w:rsidRPr="00426E16">
        <w:rPr>
          <w:lang w:val="en-GB"/>
        </w:rPr>
        <w:t xml:space="preserve"> specific ways of improvement.</w:t>
      </w:r>
    </w:p>
    <w:p w14:paraId="66F0CD3E" w14:textId="77777777" w:rsidR="00E92A7B" w:rsidRPr="00426E16" w:rsidRDefault="007E6F45">
      <w:pPr>
        <w:pStyle w:val="Heading3"/>
        <w:rPr>
          <w:lang w:val="en-GB"/>
        </w:rPr>
      </w:pPr>
      <w:bookmarkStart w:id="7" w:name="_Toc223369031"/>
      <w:r w:rsidRPr="00426E16">
        <w:rPr>
          <w:lang w:val="en-GB"/>
        </w:rPr>
        <w:t>Opportunities</w:t>
      </w:r>
      <w:bookmarkEnd w:id="7"/>
    </w:p>
    <w:p w14:paraId="3EFEA814" w14:textId="77777777" w:rsidR="00E92A7B" w:rsidRPr="00426E16" w:rsidRDefault="007E6F45">
      <w:pPr>
        <w:rPr>
          <w:lang w:val="en-GB"/>
        </w:rPr>
      </w:pPr>
      <w:r w:rsidRPr="00426E16">
        <w:rPr>
          <w:lang w:val="en-GB"/>
        </w:rPr>
        <w:t>The external opportunities which can facilitate my development in the professional growth are several. The working experience, in big companies like Tesco or new energy products like Fuse Energy, includes any organised training and development programmes. These programmes have the capacity to improve on technical competence, safety awareness and leadership skills (De Cet, Belloni and Vianello, 2025). Mentoring and internal progression avenues are beneficial career assistance.</w:t>
      </w:r>
    </w:p>
    <w:p w14:paraId="4A82D7F7" w14:textId="77777777" w:rsidR="00E92A7B" w:rsidRPr="00426E16" w:rsidRDefault="007E6F45">
      <w:pPr>
        <w:rPr>
          <w:lang w:val="en-GB"/>
        </w:rPr>
      </w:pPr>
      <w:r w:rsidRPr="00426E16">
        <w:rPr>
          <w:lang w:val="en-GB"/>
        </w:rPr>
        <w:t>My other degree, a BA (Hons) in Business Management, is also in progress. Such a qualification makes me employable because it gives me a theoretical insight into the field of operations management, organisational behaviour and strategic planning. Academic knowledge and practice would result in a competitive professional profile.</w:t>
      </w:r>
    </w:p>
    <w:p w14:paraId="18A3EA43" w14:textId="4F5D36F2" w:rsidR="00E92A7B" w:rsidRPr="00426E16" w:rsidRDefault="007E6F45">
      <w:pPr>
        <w:rPr>
          <w:lang w:val="en-GB"/>
        </w:rPr>
      </w:pPr>
      <w:r w:rsidRPr="00426E16">
        <w:rPr>
          <w:lang w:val="en-GB"/>
        </w:rPr>
        <w:t xml:space="preserve">Moreover, the sustained development of the logistics and renewable energy industry in the UK offers long-term job opportunities. </w:t>
      </w:r>
    </w:p>
    <w:p w14:paraId="635EC369" w14:textId="77777777" w:rsidR="00E92A7B" w:rsidRPr="00426E16" w:rsidRDefault="007E6F45">
      <w:pPr>
        <w:pStyle w:val="Heading3"/>
        <w:rPr>
          <w:lang w:val="en-GB"/>
        </w:rPr>
      </w:pPr>
      <w:bookmarkStart w:id="8" w:name="_Toc223369032"/>
      <w:r w:rsidRPr="00426E16">
        <w:rPr>
          <w:lang w:val="en-GB"/>
        </w:rPr>
        <w:t>Threats</w:t>
      </w:r>
      <w:bookmarkEnd w:id="8"/>
    </w:p>
    <w:p w14:paraId="457B8064" w14:textId="77777777" w:rsidR="00E92A7B" w:rsidRPr="00426E16" w:rsidRDefault="007E6F45">
      <w:pPr>
        <w:rPr>
          <w:lang w:val="en-GB"/>
        </w:rPr>
      </w:pPr>
      <w:r w:rsidRPr="00426E16">
        <w:rPr>
          <w:lang w:val="en-GB"/>
        </w:rPr>
        <w:t>Threats include intense competition in the labour market as one of the major external threats. The number of applicants could have more years of experience or specialisation. This puts strains on being able to distinguish myself by acquiring skills and professional behaviour. Inventory management and cleaning are becoming automated with the growth of the technological frontline, such as AI-controlled robots (Sodiya</w:t>
      </w:r>
      <w:r w:rsidRPr="00426E16">
        <w:rPr>
          <w:i/>
          <w:iCs/>
          <w:lang w:val="en-GB"/>
        </w:rPr>
        <w:t xml:space="preserve"> et al.</w:t>
      </w:r>
      <w:r w:rsidRPr="00426E16">
        <w:rPr>
          <w:lang w:val="en-GB"/>
        </w:rPr>
        <w:t xml:space="preserve">, 2024). Although this may be efficacious, automation can decrease the need for purely manual jobs. Thus, </w:t>
      </w:r>
      <w:r w:rsidRPr="00426E16">
        <w:rPr>
          <w:lang w:val="en-GB"/>
        </w:rPr>
        <w:lastRenderedPageBreak/>
        <w:t>it is necessary to have continuous upskilling and flexibility to be able to maintain a job in changing workplaces.</w:t>
      </w:r>
    </w:p>
    <w:p w14:paraId="2DF94FBA" w14:textId="77777777" w:rsidR="00E92A7B" w:rsidRPr="00426E16" w:rsidRDefault="007E6F45">
      <w:pPr>
        <w:pStyle w:val="Heading2"/>
        <w:rPr>
          <w:lang w:val="en-GB"/>
        </w:rPr>
      </w:pPr>
      <w:bookmarkStart w:id="9" w:name="_Toc223369033"/>
      <w:r w:rsidRPr="00426E16">
        <w:rPr>
          <w:lang w:val="en-GB"/>
        </w:rPr>
        <w:t>Evidence of Readiness for Employability</w:t>
      </w:r>
      <w:bookmarkEnd w:id="9"/>
    </w:p>
    <w:p w14:paraId="50744C6A" w14:textId="77777777" w:rsidR="00E92A7B" w:rsidRPr="00426E16" w:rsidRDefault="007E6F45">
      <w:pPr>
        <w:rPr>
          <w:lang w:val="en-GB"/>
        </w:rPr>
      </w:pPr>
      <w:r w:rsidRPr="00426E16">
        <w:rPr>
          <w:lang w:val="en-GB"/>
        </w:rPr>
        <w:t>My work experience and academic background clearly show that I am ready to be employed. In my former positions in the warehouse, I was always able to achieve the productivity goals and stick to the company procedures. The customer service as well as stock management experience demonstrates transferable skills applicable in any industry.</w:t>
      </w:r>
    </w:p>
    <w:p w14:paraId="18A4610B" w14:textId="77777777" w:rsidR="00E92A7B" w:rsidRPr="00426E16" w:rsidRDefault="007E6F45">
      <w:pPr>
        <w:rPr>
          <w:lang w:val="en-GB"/>
        </w:rPr>
      </w:pPr>
      <w:r w:rsidRPr="00426E16">
        <w:rPr>
          <w:lang w:val="en-GB"/>
        </w:rPr>
        <w:t>My academic research has enabled me to acquire the background knowledge of business operations and management principles. This theoretical knowledge can assist in making practical decisions and solutions to problems in the workplace.</w:t>
      </w:r>
    </w:p>
    <w:p w14:paraId="752B9100" w14:textId="77777777" w:rsidR="00E92A7B" w:rsidRPr="00426E16" w:rsidRDefault="007E6F45">
      <w:pPr>
        <w:rPr>
          <w:lang w:val="en-GB"/>
        </w:rPr>
      </w:pPr>
      <w:r w:rsidRPr="00426E16">
        <w:rPr>
          <w:lang w:val="en-GB"/>
        </w:rPr>
        <w:t>Besides, the ability to keep health and safety standards is a sign of personal responsibility and professionalism, which corresponds to Level 4 employability enforcement. My peer evaluations have revealed that I am a diligent, reliable and team player.</w:t>
      </w:r>
    </w:p>
    <w:p w14:paraId="23669B12" w14:textId="19659FAC" w:rsidR="00CD71A7" w:rsidRPr="00426E16" w:rsidRDefault="00CD71A7">
      <w:pPr>
        <w:rPr>
          <w:lang w:val="en-GB"/>
        </w:rPr>
      </w:pPr>
      <w:r w:rsidRPr="00426E16">
        <w:rPr>
          <w:color w:val="000000"/>
          <w:lang w:val="en-GB"/>
        </w:rPr>
        <w:t xml:space="preserve">Altogether, my balance between the practical skills and academic work and intent to better present good ability to be employed but also accepts the necessity of the </w:t>
      </w:r>
      <w:r w:rsidR="00426E16" w:rsidRPr="00426E16">
        <w:rPr>
          <w:color w:val="000000"/>
          <w:lang w:val="en-GB"/>
        </w:rPr>
        <w:t>lifelong</w:t>
      </w:r>
      <w:r w:rsidRPr="00426E16">
        <w:rPr>
          <w:color w:val="000000"/>
          <w:lang w:val="en-GB"/>
        </w:rPr>
        <w:t xml:space="preserve"> professional development.</w:t>
      </w:r>
    </w:p>
    <w:p w14:paraId="3257D4EF" w14:textId="77777777" w:rsidR="00E92A7B" w:rsidRPr="00426E16" w:rsidRDefault="007E6F45">
      <w:pPr>
        <w:pStyle w:val="Heading1"/>
        <w:rPr>
          <w:lang w:val="en-GB"/>
        </w:rPr>
      </w:pPr>
      <w:bookmarkStart w:id="10" w:name="_Toc223369034"/>
      <w:r w:rsidRPr="00426E16">
        <w:rPr>
          <w:lang w:val="en-GB"/>
        </w:rPr>
        <w:t>Task 3: Employment Goals and Personal Development Plan</w:t>
      </w:r>
      <w:bookmarkEnd w:id="10"/>
    </w:p>
    <w:p w14:paraId="6E90B508" w14:textId="77777777" w:rsidR="00E92A7B" w:rsidRPr="00426E16" w:rsidRDefault="007E6F45">
      <w:pPr>
        <w:pStyle w:val="Heading2"/>
        <w:rPr>
          <w:lang w:val="en-GB"/>
        </w:rPr>
      </w:pPr>
      <w:bookmarkStart w:id="11" w:name="_Toc223369035"/>
      <w:r w:rsidRPr="00426E16">
        <w:rPr>
          <w:lang w:val="en-GB"/>
        </w:rPr>
        <w:t>Employment Goals</w:t>
      </w:r>
      <w:bookmarkEnd w:id="11"/>
    </w:p>
    <w:p w14:paraId="407DD670" w14:textId="77777777" w:rsidR="00E92A7B" w:rsidRPr="00426E16" w:rsidRDefault="007E6F45">
      <w:pPr>
        <w:rPr>
          <w:lang w:val="en-GB"/>
        </w:rPr>
      </w:pPr>
      <w:r w:rsidRPr="00426E16">
        <w:rPr>
          <w:lang w:val="en-GB"/>
        </w:rPr>
        <w:t>The short-term goal that I identified during my SWOT analysis is to become a full-time worker at a warehouse in one of the most respected organisations and gain employment as a Warehouse Operative or Warehouse Associate at a place like Tesco or Fuse Energy. My job in the organised warehouse setting will enable me to use my operational competencies and acquire other competencies. Taking formal performance system, organisation, and safety procedures will also enhance my confidence, communication in the English workplace, and inventory management and supply chain coordination expertise. This action will give an opportunity to establish long-term careerism.</w:t>
      </w:r>
    </w:p>
    <w:p w14:paraId="36985B22" w14:textId="77777777" w:rsidR="00E92A7B" w:rsidRPr="00426E16" w:rsidRDefault="007E6F45">
      <w:pPr>
        <w:rPr>
          <w:lang w:val="en-GB"/>
        </w:rPr>
      </w:pPr>
      <w:r w:rsidRPr="00426E16">
        <w:rPr>
          <w:lang w:val="en-GB"/>
        </w:rPr>
        <w:t xml:space="preserve">In the long-term, I would like to work as a Warehouse Supervisor or Logistics Coordinator in five years, as it is part of my BA (Hons) Business Management education and leadership ambitions. These positions need more decisive coordination as well as problem-solving (Sun, Huang and Pompili, 2025). These objectives will result in </w:t>
      </w:r>
      <w:r w:rsidRPr="00426E16">
        <w:rPr>
          <w:lang w:val="en-GB"/>
        </w:rPr>
        <w:lastRenderedPageBreak/>
        <w:t>improvement of professional stability, responsibility, and lifelong learning, as well as promote ordered career development in logistics.</w:t>
      </w:r>
    </w:p>
    <w:p w14:paraId="0DECF608" w14:textId="77777777" w:rsidR="00E92A7B" w:rsidRPr="00426E16" w:rsidRDefault="007E6F45">
      <w:pPr>
        <w:pStyle w:val="Heading2"/>
        <w:rPr>
          <w:lang w:val="en-GB"/>
        </w:rPr>
      </w:pPr>
      <w:bookmarkStart w:id="12" w:name="_Toc223369036"/>
      <w:r w:rsidRPr="00426E16">
        <w:rPr>
          <w:lang w:val="en-GB"/>
        </w:rPr>
        <w:t>Personal Development Plan (PDP)</w:t>
      </w:r>
      <w:bookmarkEnd w:id="12"/>
    </w:p>
    <w:tbl>
      <w:tblPr>
        <w:tblStyle w:val="Table10"/>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31"/>
        <w:gridCol w:w="2422"/>
        <w:gridCol w:w="1270"/>
        <w:gridCol w:w="1631"/>
        <w:gridCol w:w="2206"/>
      </w:tblGrid>
      <w:tr w:rsidR="00E92A7B" w:rsidRPr="00426E16" w14:paraId="20511F05" w14:textId="77777777">
        <w:trPr>
          <w:trHeight w:val="785"/>
        </w:trPr>
        <w:tc>
          <w:tcPr>
            <w:tcW w:w="18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A739BE" w14:textId="77777777" w:rsidR="00E92A7B" w:rsidRPr="00426E16" w:rsidRDefault="007E6F45">
            <w:pPr>
              <w:jc w:val="center"/>
              <w:rPr>
                <w:lang w:val="en-GB"/>
              </w:rPr>
            </w:pPr>
            <w:r w:rsidRPr="00426E16">
              <w:rPr>
                <w:b/>
                <w:bCs/>
                <w:lang w:val="en-GB"/>
              </w:rPr>
              <w:t>Development Area</w:t>
            </w:r>
          </w:p>
        </w:tc>
        <w:tc>
          <w:tcPr>
            <w:tcW w:w="242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5F07A3" w14:textId="77777777" w:rsidR="00E92A7B" w:rsidRPr="00426E16" w:rsidRDefault="007E6F45">
            <w:pPr>
              <w:jc w:val="center"/>
              <w:rPr>
                <w:lang w:val="en-GB"/>
              </w:rPr>
            </w:pPr>
            <w:r w:rsidRPr="00426E16">
              <w:rPr>
                <w:b/>
                <w:bCs/>
                <w:lang w:val="en-GB"/>
              </w:rPr>
              <w:t>Action</w:t>
            </w:r>
          </w:p>
        </w:tc>
        <w:tc>
          <w:tcPr>
            <w:tcW w:w="12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B4DB59" w14:textId="77777777" w:rsidR="00E92A7B" w:rsidRPr="00426E16" w:rsidRDefault="007E6F45">
            <w:pPr>
              <w:jc w:val="center"/>
              <w:rPr>
                <w:lang w:val="en-GB"/>
              </w:rPr>
            </w:pPr>
            <w:r w:rsidRPr="00426E16">
              <w:rPr>
                <w:b/>
                <w:bCs/>
                <w:lang w:val="en-GB"/>
              </w:rPr>
              <w:t>Timeline</w:t>
            </w:r>
          </w:p>
        </w:tc>
        <w:tc>
          <w:tcPr>
            <w:tcW w:w="16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4FA4B8" w14:textId="77777777" w:rsidR="00E92A7B" w:rsidRPr="00426E16" w:rsidRDefault="007E6F45">
            <w:pPr>
              <w:jc w:val="center"/>
              <w:rPr>
                <w:lang w:val="en-GB"/>
              </w:rPr>
            </w:pPr>
            <w:r w:rsidRPr="00426E16">
              <w:rPr>
                <w:b/>
                <w:bCs/>
                <w:lang w:val="en-GB"/>
              </w:rPr>
              <w:t>Resources Needed</w:t>
            </w:r>
          </w:p>
        </w:tc>
        <w:tc>
          <w:tcPr>
            <w:tcW w:w="22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6F1A4E" w14:textId="77777777" w:rsidR="00E92A7B" w:rsidRPr="00426E16" w:rsidRDefault="007E6F45">
            <w:pPr>
              <w:jc w:val="center"/>
              <w:rPr>
                <w:lang w:val="en-GB"/>
              </w:rPr>
            </w:pPr>
            <w:r w:rsidRPr="00426E16">
              <w:rPr>
                <w:b/>
                <w:bCs/>
                <w:lang w:val="en-GB"/>
              </w:rPr>
              <w:t>Measure of Success</w:t>
            </w:r>
          </w:p>
        </w:tc>
      </w:tr>
      <w:tr w:rsidR="00E92A7B" w:rsidRPr="00426E16" w14:paraId="10B2408A" w14:textId="77777777">
        <w:trPr>
          <w:trHeight w:val="1610"/>
        </w:trPr>
        <w:tc>
          <w:tcPr>
            <w:tcW w:w="18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1FBFE2" w14:textId="77777777" w:rsidR="00E92A7B" w:rsidRPr="00426E16" w:rsidRDefault="007E6F45">
            <w:pPr>
              <w:rPr>
                <w:lang w:val="en-GB"/>
              </w:rPr>
            </w:pPr>
            <w:r w:rsidRPr="00426E16">
              <w:rPr>
                <w:lang w:val="en-GB"/>
              </w:rPr>
              <w:t>Improve English Proficiency</w:t>
            </w:r>
          </w:p>
        </w:tc>
        <w:tc>
          <w:tcPr>
            <w:tcW w:w="242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111C5D" w14:textId="77777777" w:rsidR="00E92A7B" w:rsidRPr="00426E16" w:rsidRDefault="007E6F45">
            <w:pPr>
              <w:rPr>
                <w:lang w:val="en-GB"/>
              </w:rPr>
            </w:pPr>
            <w:r w:rsidRPr="00426E16">
              <w:rPr>
                <w:lang w:val="en-GB"/>
              </w:rPr>
              <w:t>Register for a course in improving the English language and then regular practise talking with colleagues.</w:t>
            </w:r>
          </w:p>
        </w:tc>
        <w:tc>
          <w:tcPr>
            <w:tcW w:w="12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79FEC4" w14:textId="77777777" w:rsidR="00E92A7B" w:rsidRPr="00426E16" w:rsidRDefault="007E6F45">
            <w:pPr>
              <w:rPr>
                <w:lang w:val="en-GB"/>
              </w:rPr>
            </w:pPr>
            <w:r w:rsidRPr="00426E16">
              <w:rPr>
                <w:lang w:val="en-GB"/>
              </w:rPr>
              <w:t>Within 6 months</w:t>
            </w:r>
          </w:p>
        </w:tc>
        <w:tc>
          <w:tcPr>
            <w:tcW w:w="16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2F7D04" w14:textId="77777777" w:rsidR="00E92A7B" w:rsidRPr="00426E16" w:rsidRDefault="007E6F45">
            <w:pPr>
              <w:rPr>
                <w:lang w:val="en-GB"/>
              </w:rPr>
            </w:pPr>
            <w:r w:rsidRPr="00426E16">
              <w:rPr>
                <w:lang w:val="en-GB"/>
              </w:rPr>
              <w:t>Local college course / online learning platform</w:t>
            </w:r>
          </w:p>
        </w:tc>
        <w:tc>
          <w:tcPr>
            <w:tcW w:w="22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DBFE2A" w14:textId="77777777" w:rsidR="00E92A7B" w:rsidRPr="00426E16" w:rsidRDefault="007E6F45">
            <w:pPr>
              <w:rPr>
                <w:lang w:val="en-GB"/>
              </w:rPr>
            </w:pPr>
            <w:r w:rsidRPr="00426E16">
              <w:rPr>
                <w:lang w:val="en-GB"/>
              </w:rPr>
              <w:t>Reduced apprehension towards meetings and good supervisory feedback.</w:t>
            </w:r>
          </w:p>
        </w:tc>
      </w:tr>
      <w:tr w:rsidR="00E92A7B" w:rsidRPr="00426E16" w14:paraId="3E3675F5" w14:textId="77777777">
        <w:trPr>
          <w:trHeight w:val="1340"/>
        </w:trPr>
        <w:tc>
          <w:tcPr>
            <w:tcW w:w="18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62B937" w14:textId="77777777" w:rsidR="00E92A7B" w:rsidRPr="00426E16" w:rsidRDefault="007E6F45">
            <w:pPr>
              <w:rPr>
                <w:lang w:val="en-GB"/>
              </w:rPr>
            </w:pPr>
            <w:r w:rsidRPr="00426E16">
              <w:rPr>
                <w:lang w:val="en-GB"/>
              </w:rPr>
              <w:t>Enhance IT and Warehouse System Skills</w:t>
            </w:r>
          </w:p>
        </w:tc>
        <w:tc>
          <w:tcPr>
            <w:tcW w:w="242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68269B" w14:textId="77777777" w:rsidR="00E92A7B" w:rsidRPr="00426E16" w:rsidRDefault="007E6F45">
            <w:pPr>
              <w:rPr>
                <w:lang w:val="en-GB"/>
              </w:rPr>
            </w:pPr>
            <w:r w:rsidRPr="00426E16">
              <w:rPr>
                <w:lang w:val="en-GB"/>
              </w:rPr>
              <w:t>Full online training in warehouse management systems/ Microsoft Excel.</w:t>
            </w:r>
          </w:p>
        </w:tc>
        <w:tc>
          <w:tcPr>
            <w:tcW w:w="12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9DE7EB" w14:textId="77777777" w:rsidR="00E92A7B" w:rsidRPr="00426E16" w:rsidRDefault="007E6F45">
            <w:pPr>
              <w:rPr>
                <w:lang w:val="en-GB"/>
              </w:rPr>
            </w:pPr>
            <w:r w:rsidRPr="00426E16">
              <w:rPr>
                <w:lang w:val="en-GB"/>
              </w:rPr>
              <w:t>Within 4–6 months</w:t>
            </w:r>
          </w:p>
        </w:tc>
        <w:tc>
          <w:tcPr>
            <w:tcW w:w="16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D6F385" w14:textId="77777777" w:rsidR="00E92A7B" w:rsidRPr="00426E16" w:rsidRDefault="007E6F45">
            <w:pPr>
              <w:rPr>
                <w:lang w:val="en-GB"/>
              </w:rPr>
            </w:pPr>
            <w:r w:rsidRPr="00426E16">
              <w:rPr>
                <w:lang w:val="en-GB"/>
              </w:rPr>
              <w:t>Online courses and practice exercises</w:t>
            </w:r>
          </w:p>
        </w:tc>
        <w:tc>
          <w:tcPr>
            <w:tcW w:w="22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49044A" w14:textId="77777777" w:rsidR="00E92A7B" w:rsidRPr="00426E16" w:rsidRDefault="007E6F45">
            <w:pPr>
              <w:rPr>
                <w:lang w:val="en-GB"/>
              </w:rPr>
            </w:pPr>
            <w:r w:rsidRPr="00426E16">
              <w:rPr>
                <w:lang w:val="en-GB"/>
              </w:rPr>
              <w:t>Capabilities to use inventory software without supervision.</w:t>
            </w:r>
          </w:p>
        </w:tc>
      </w:tr>
      <w:tr w:rsidR="00E92A7B" w:rsidRPr="00426E16" w14:paraId="45BAD1D6" w14:textId="77777777">
        <w:trPr>
          <w:trHeight w:val="1610"/>
        </w:trPr>
        <w:tc>
          <w:tcPr>
            <w:tcW w:w="18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580122" w14:textId="77777777" w:rsidR="00E92A7B" w:rsidRPr="00426E16" w:rsidRDefault="007E6F45">
            <w:pPr>
              <w:rPr>
                <w:lang w:val="en-GB"/>
              </w:rPr>
            </w:pPr>
            <w:r w:rsidRPr="00426E16">
              <w:rPr>
                <w:lang w:val="en-GB"/>
              </w:rPr>
              <w:t>Develop Leadership Skills</w:t>
            </w:r>
          </w:p>
        </w:tc>
        <w:tc>
          <w:tcPr>
            <w:tcW w:w="242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3059FB" w14:textId="77777777" w:rsidR="00E92A7B" w:rsidRPr="00426E16" w:rsidRDefault="007E6F45">
            <w:pPr>
              <w:rPr>
                <w:lang w:val="en-GB"/>
              </w:rPr>
            </w:pPr>
            <w:r w:rsidRPr="00426E16">
              <w:rPr>
                <w:lang w:val="en-GB"/>
              </w:rPr>
              <w:t>Volunteer in activities in the team coordination and demand mentorship from a supervisor.</w:t>
            </w:r>
          </w:p>
        </w:tc>
        <w:tc>
          <w:tcPr>
            <w:tcW w:w="12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F8C9DA" w14:textId="77777777" w:rsidR="00E92A7B" w:rsidRPr="00426E16" w:rsidRDefault="007E6F45">
            <w:pPr>
              <w:rPr>
                <w:lang w:val="en-GB"/>
              </w:rPr>
            </w:pPr>
            <w:r w:rsidRPr="00426E16">
              <w:rPr>
                <w:lang w:val="en-GB"/>
              </w:rPr>
              <w:t>Ongoing over 12 months</w:t>
            </w:r>
          </w:p>
        </w:tc>
        <w:tc>
          <w:tcPr>
            <w:tcW w:w="16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64779B" w14:textId="77777777" w:rsidR="00E92A7B" w:rsidRPr="00426E16" w:rsidRDefault="007E6F45">
            <w:pPr>
              <w:rPr>
                <w:lang w:val="en-GB"/>
              </w:rPr>
            </w:pPr>
            <w:r w:rsidRPr="00426E16">
              <w:rPr>
                <w:lang w:val="en-GB"/>
              </w:rPr>
              <w:t>Workplace mentoring and feedback sessions</w:t>
            </w:r>
          </w:p>
        </w:tc>
        <w:tc>
          <w:tcPr>
            <w:tcW w:w="22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4D2CC1" w14:textId="77777777" w:rsidR="00E92A7B" w:rsidRPr="00426E16" w:rsidRDefault="007E6F45">
            <w:pPr>
              <w:rPr>
                <w:lang w:val="en-GB"/>
              </w:rPr>
            </w:pPr>
            <w:r w:rsidRPr="00426E16">
              <w:rPr>
                <w:lang w:val="en-GB"/>
              </w:rPr>
              <w:t>Good performance appraisals and willingness to get a promotion.</w:t>
            </w:r>
          </w:p>
        </w:tc>
      </w:tr>
    </w:tbl>
    <w:p w14:paraId="2B10E3E6" w14:textId="77777777" w:rsidR="00E92A7B" w:rsidRPr="00426E16" w:rsidRDefault="00E92A7B" w:rsidP="00CD71A7">
      <w:pPr>
        <w:rPr>
          <w:lang w:val="en-GB"/>
        </w:rPr>
      </w:pPr>
    </w:p>
    <w:p w14:paraId="4203AA46" w14:textId="77777777" w:rsidR="00CD71A7" w:rsidRPr="00426E16" w:rsidRDefault="00CD71A7" w:rsidP="00CD71A7">
      <w:pPr>
        <w:rPr>
          <w:lang w:val="en-GB"/>
        </w:rPr>
      </w:pPr>
      <w:r w:rsidRPr="00426E16">
        <w:rPr>
          <w:color w:val="000000"/>
          <w:lang w:val="en-GB"/>
        </w:rPr>
        <w:t>Using the structured development, constant learning and self-assessment, I would focus on enhancing my employability, minimising the weaknesses that I have in my SWOT analysis, and gaining long-term professional growth in the sphere of logistics.</w:t>
      </w:r>
    </w:p>
    <w:p w14:paraId="21A8105B" w14:textId="4A7186BC" w:rsidR="00B715E0" w:rsidRDefault="00B715E0">
      <w:pPr>
        <w:rPr>
          <w:b/>
          <w:bCs/>
          <w:sz w:val="28"/>
          <w:szCs w:val="28"/>
          <w:lang w:val="en-GB"/>
        </w:rPr>
      </w:pPr>
      <w:bookmarkStart w:id="13" w:name="_heading=h.2z5f0f2wu8ew" w:colFirst="0" w:colLast="0"/>
      <w:bookmarkEnd w:id="13"/>
      <w:r>
        <w:rPr>
          <w:lang w:val="en-GB"/>
        </w:rPr>
        <w:br w:type="page"/>
      </w:r>
    </w:p>
    <w:p w14:paraId="004AB75D" w14:textId="77777777" w:rsidR="00E92A7B" w:rsidRPr="0077591B" w:rsidRDefault="00E92A7B" w:rsidP="0077591B"/>
    <w:p w14:paraId="47882D21" w14:textId="77777777" w:rsidR="00E92A7B" w:rsidRPr="00426E16" w:rsidRDefault="007E6F45">
      <w:pPr>
        <w:pStyle w:val="Heading1"/>
        <w:rPr>
          <w:lang w:val="en-GB"/>
        </w:rPr>
      </w:pPr>
      <w:bookmarkStart w:id="14" w:name="_Toc223369037"/>
      <w:r w:rsidRPr="00426E16">
        <w:rPr>
          <w:lang w:val="en-GB"/>
        </w:rPr>
        <w:t>References</w:t>
      </w:r>
      <w:bookmarkEnd w:id="14"/>
    </w:p>
    <w:p w14:paraId="4E381C0F" w14:textId="7DDF34D1" w:rsidR="00E92A7B" w:rsidRPr="00426E16" w:rsidRDefault="007E6F45" w:rsidP="0077591B">
      <w:pPr>
        <w:spacing w:before="100" w:beforeAutospacing="1" w:after="100" w:afterAutospacing="1"/>
        <w:rPr>
          <w:lang w:val="en-GB"/>
        </w:rPr>
      </w:pPr>
      <w:r w:rsidRPr="00426E16">
        <w:rPr>
          <w:lang w:val="en-GB"/>
        </w:rPr>
        <w:t xml:space="preserve">Ayoola, V. B., Osam-Nunoo, G. E. O. R. G. E., Umeaku, C. H. I. M. A., and Awotiwon, B. O. (2024). ‘IoT-driven smart warehouses with computer vision for enhancing inventory accuracy and reducing discrepancies in automated systems’. </w:t>
      </w:r>
      <w:r w:rsidRPr="00426E16">
        <w:rPr>
          <w:i/>
          <w:iCs/>
          <w:lang w:val="en-GB"/>
        </w:rPr>
        <w:t xml:space="preserve">IRE Journals, 8(5), 176-210. </w:t>
      </w:r>
    </w:p>
    <w:p w14:paraId="599959D1" w14:textId="77777777" w:rsidR="00E92A7B" w:rsidRPr="00426E16" w:rsidRDefault="007E6F45" w:rsidP="0077591B">
      <w:pPr>
        <w:spacing w:before="100" w:beforeAutospacing="1" w:after="100" w:afterAutospacing="1"/>
        <w:rPr>
          <w:lang w:val="en-GB"/>
        </w:rPr>
      </w:pPr>
      <w:r w:rsidRPr="00426E16">
        <w:rPr>
          <w:lang w:val="en-GB"/>
        </w:rPr>
        <w:t xml:space="preserve">De Cet, G., Belloni, L., and Vianello, C. (2025). 'Advanced training strategies: Improving efficiency and risk perception in specialised workforces'. </w:t>
      </w:r>
      <w:r w:rsidRPr="00426E16">
        <w:rPr>
          <w:i/>
          <w:iCs/>
          <w:lang w:val="en-GB"/>
        </w:rPr>
        <w:t>In INTED2025 Proceedings (pp. 4101-4106). IATED.</w:t>
      </w:r>
      <w:r w:rsidRPr="00426E16">
        <w:rPr>
          <w:lang w:val="en-GB"/>
        </w:rPr>
        <w:t xml:space="preserve"> Available at: </w:t>
      </w:r>
      <w:hyperlink r:id="rId8">
        <w:r w:rsidRPr="00426E16">
          <w:rPr>
            <w:color w:val="1155CC"/>
            <w:u w:val="single"/>
            <w:lang w:val="en-GB"/>
          </w:rPr>
          <w:t>https://doi.org/10.21125/inted.2025.1039</w:t>
        </w:r>
      </w:hyperlink>
      <w:r w:rsidRPr="00426E16">
        <w:rPr>
          <w:lang w:val="en-GB"/>
        </w:rPr>
        <w:t xml:space="preserve"> [Accessed 2 March 2026].</w:t>
      </w:r>
    </w:p>
    <w:p w14:paraId="6B17961E" w14:textId="1EBC4FF2" w:rsidR="00E92A7B" w:rsidRPr="00426E16" w:rsidRDefault="007E6F45" w:rsidP="0077591B">
      <w:pPr>
        <w:spacing w:before="100" w:beforeAutospacing="1" w:after="100" w:afterAutospacing="1"/>
        <w:rPr>
          <w:lang w:val="en-GB"/>
        </w:rPr>
      </w:pPr>
      <w:r w:rsidRPr="00426E16">
        <w:rPr>
          <w:lang w:val="en-GB"/>
        </w:rPr>
        <w:t xml:space="preserve">Gomes, M. M., dos Santos Silva, S. R., and Padula, R. S. (2023). ‘Prevalence and factors associated with low back pain in warehouse workers: A cross-sectional study’. </w:t>
      </w:r>
      <w:r w:rsidRPr="00426E16">
        <w:rPr>
          <w:i/>
          <w:iCs/>
          <w:lang w:val="en-GB"/>
        </w:rPr>
        <w:t>Journal of back and musculoskeletal rehabilitation, 36(4), 823-829.</w:t>
      </w:r>
      <w:r w:rsidRPr="00426E16">
        <w:rPr>
          <w:lang w:val="en-GB"/>
        </w:rPr>
        <w:t xml:space="preserve"> </w:t>
      </w:r>
    </w:p>
    <w:p w14:paraId="02E6EC05" w14:textId="3953B076" w:rsidR="00E92A7B" w:rsidRPr="00426E16" w:rsidRDefault="007E6F45" w:rsidP="0077591B">
      <w:pPr>
        <w:spacing w:before="100" w:beforeAutospacing="1" w:after="100" w:afterAutospacing="1"/>
        <w:rPr>
          <w:lang w:val="en-GB"/>
        </w:rPr>
      </w:pPr>
      <w:r w:rsidRPr="00426E16">
        <w:rPr>
          <w:lang w:val="en-GB"/>
        </w:rPr>
        <w:t xml:space="preserve">Koh, L. Y., and Yuen, K. F. (2022). ‘Emerging competencies for logistics professionals in the digital era: A literature review’. </w:t>
      </w:r>
      <w:r w:rsidRPr="00426E16">
        <w:rPr>
          <w:i/>
          <w:iCs/>
          <w:lang w:val="en-GB"/>
        </w:rPr>
        <w:t>Frontiers in Psychology, 13, 965748.</w:t>
      </w:r>
      <w:r w:rsidRPr="00426E16">
        <w:rPr>
          <w:lang w:val="en-GB"/>
        </w:rPr>
        <w:t xml:space="preserve"> </w:t>
      </w:r>
    </w:p>
    <w:p w14:paraId="6FF93DAD" w14:textId="77777777" w:rsidR="00E92A7B" w:rsidRPr="00426E16" w:rsidRDefault="007E6F45" w:rsidP="0077591B">
      <w:pPr>
        <w:spacing w:before="100" w:beforeAutospacing="1" w:after="100" w:afterAutospacing="1"/>
        <w:rPr>
          <w:lang w:val="en-GB"/>
        </w:rPr>
      </w:pPr>
      <w:r w:rsidRPr="00426E16">
        <w:rPr>
          <w:lang w:val="en-GB"/>
        </w:rPr>
        <w:t xml:space="preserve">LinkedIn (2026). ‘Warehouse Associate | Fuse Energy | LinkedIn’. [online] </w:t>
      </w:r>
      <w:r w:rsidRPr="00426E16">
        <w:rPr>
          <w:i/>
          <w:iCs/>
          <w:lang w:val="en-GB"/>
        </w:rPr>
        <w:t>LinkedIn.com.</w:t>
      </w:r>
      <w:r w:rsidRPr="00426E16">
        <w:rPr>
          <w:lang w:val="en-GB"/>
        </w:rPr>
        <w:t xml:space="preserve"> Available at: </w:t>
      </w:r>
      <w:hyperlink r:id="rId9">
        <w:r w:rsidRPr="00426E16">
          <w:rPr>
            <w:color w:val="1155CC"/>
            <w:u w:val="single"/>
            <w:lang w:val="en-GB"/>
          </w:rPr>
          <w:t>https://www.linkedin.com/jobs/view/4376866447/?alternateChannel=search&amp;eBP=NOT_ELIGIBLE_FOR_CHARGING&amp;refId=z5B3sMC20NB14swOXAOmBA%3D%3D&amp;trackingId=RP2YjDkfYgHNUXOMd5KGRw%3D%3D</w:t>
        </w:r>
      </w:hyperlink>
      <w:r w:rsidRPr="00426E16">
        <w:rPr>
          <w:lang w:val="en-GB"/>
        </w:rPr>
        <w:t xml:space="preserve"> [Accessed 2 March 2026].</w:t>
      </w:r>
    </w:p>
    <w:p w14:paraId="47C00917" w14:textId="5AA56586" w:rsidR="00E92A7B" w:rsidRPr="00426E16" w:rsidRDefault="007E6F45" w:rsidP="0077591B">
      <w:pPr>
        <w:spacing w:before="100" w:beforeAutospacing="1" w:after="100" w:afterAutospacing="1"/>
        <w:rPr>
          <w:lang w:val="en-GB"/>
        </w:rPr>
      </w:pPr>
      <w:r w:rsidRPr="00426E16">
        <w:rPr>
          <w:lang w:val="en-GB"/>
        </w:rPr>
        <w:t xml:space="preserve">Sodiya, E. O., Umoga, U. J., Amoo, O. O., and Atadoga, A. (2024). ‘AI-driven warehouse automation: A comprehensive review of systems’. </w:t>
      </w:r>
      <w:r w:rsidRPr="00426E16">
        <w:rPr>
          <w:i/>
          <w:iCs/>
          <w:lang w:val="en-GB"/>
        </w:rPr>
        <w:t>GSC Advanced Research and Reviews, 18(2), 272-282.</w:t>
      </w:r>
      <w:r w:rsidRPr="00426E16">
        <w:rPr>
          <w:lang w:val="en-GB"/>
        </w:rPr>
        <w:t xml:space="preserve"> </w:t>
      </w:r>
    </w:p>
    <w:p w14:paraId="2D298FD9" w14:textId="1634AA89" w:rsidR="00E92A7B" w:rsidRPr="00426E16" w:rsidRDefault="007E6F45" w:rsidP="0077591B">
      <w:pPr>
        <w:spacing w:before="100" w:beforeAutospacing="1" w:after="100" w:afterAutospacing="1"/>
        <w:rPr>
          <w:lang w:val="en-GB"/>
        </w:rPr>
      </w:pPr>
      <w:r w:rsidRPr="00426E16">
        <w:rPr>
          <w:lang w:val="en-GB"/>
        </w:rPr>
        <w:t>Sun, C., Huang, S., and Pompili, D. (2025). ‘Llm-based multi-agent decision-making: Challenges and future directions’.</w:t>
      </w:r>
      <w:r w:rsidRPr="00426E16">
        <w:rPr>
          <w:i/>
          <w:iCs/>
          <w:lang w:val="en-GB"/>
        </w:rPr>
        <w:t xml:space="preserve"> IEEE Robotics and Automation Letters. </w:t>
      </w:r>
    </w:p>
    <w:p w14:paraId="2E803F2A" w14:textId="7D7F0FF9" w:rsidR="00E92A7B" w:rsidRPr="00426E16" w:rsidRDefault="007E6F45" w:rsidP="0077591B">
      <w:pPr>
        <w:spacing w:before="100" w:beforeAutospacing="1" w:after="100" w:afterAutospacing="1"/>
        <w:rPr>
          <w:lang w:val="en-GB"/>
        </w:rPr>
      </w:pPr>
      <w:r w:rsidRPr="00426E16">
        <w:rPr>
          <w:lang w:val="en-GB"/>
        </w:rPr>
        <w:lastRenderedPageBreak/>
        <w:t>Yanhua, Z., Bangkheow, P., Sethakhajorn, S., Bangkheow, P., and Jujia, C. (2025). ‘Research on Strategies for Promoting the Education Management of Higher Vocational College Students' Sustainable Career Planning Based on the SCCT Theory and SWOT Analysis’.</w:t>
      </w:r>
      <w:r w:rsidRPr="00426E16">
        <w:rPr>
          <w:i/>
          <w:iCs/>
          <w:lang w:val="en-GB"/>
        </w:rPr>
        <w:t xml:space="preserve"> International Journal of Education and Literacy Studies, 13(1), 205-217.</w:t>
      </w:r>
      <w:r w:rsidRPr="00426E16">
        <w:rPr>
          <w:lang w:val="en-GB"/>
        </w:rPr>
        <w:t xml:space="preserve"> </w:t>
      </w:r>
    </w:p>
    <w:p w14:paraId="0904051A" w14:textId="0E94CB3B" w:rsidR="00E92A7B" w:rsidRPr="00426E16" w:rsidRDefault="007E6F45" w:rsidP="0077591B">
      <w:pPr>
        <w:spacing w:before="100" w:beforeAutospacing="1" w:after="100" w:afterAutospacing="1"/>
        <w:rPr>
          <w:lang w:val="en-GB"/>
        </w:rPr>
      </w:pPr>
      <w:r w:rsidRPr="00426E16">
        <w:rPr>
          <w:lang w:val="en-GB"/>
        </w:rPr>
        <w:t xml:space="preserve">Yıldırım, N., Gultekin, D., Tilkici, D., and Ay, D. (2022). ‘An institutional system proposal for advanced occupational safety and labor standards in the Turkish construction industry’. </w:t>
      </w:r>
      <w:r w:rsidRPr="00426E16">
        <w:rPr>
          <w:i/>
          <w:iCs/>
          <w:lang w:val="en-GB"/>
        </w:rPr>
        <w:t xml:space="preserve">International journal of environmental research and public health, 19(22), 15113. </w:t>
      </w:r>
    </w:p>
    <w:p w14:paraId="66F4B885" w14:textId="77777777" w:rsidR="0077591B" w:rsidRDefault="0077591B">
      <w:pPr>
        <w:rPr>
          <w:b/>
          <w:bCs/>
          <w:sz w:val="28"/>
          <w:szCs w:val="28"/>
          <w:lang w:val="en-GB"/>
        </w:rPr>
      </w:pPr>
      <w:bookmarkStart w:id="15" w:name="_Toc223369038"/>
      <w:r>
        <w:rPr>
          <w:lang w:val="en-GB"/>
        </w:rPr>
        <w:br w:type="page"/>
      </w:r>
    </w:p>
    <w:p w14:paraId="7A447DEC" w14:textId="7D454F00" w:rsidR="00E92A7B" w:rsidRPr="00426E16" w:rsidRDefault="007E6F45">
      <w:pPr>
        <w:pStyle w:val="Heading1"/>
        <w:rPr>
          <w:sz w:val="26"/>
          <w:szCs w:val="26"/>
          <w:lang w:val="en-GB"/>
        </w:rPr>
      </w:pPr>
      <w:r w:rsidRPr="00426E16">
        <w:rPr>
          <w:lang w:val="en-GB"/>
        </w:rPr>
        <w:lastRenderedPageBreak/>
        <w:t>Appendix</w:t>
      </w:r>
      <w:bookmarkEnd w:id="15"/>
    </w:p>
    <w:p w14:paraId="309FD1E1" w14:textId="77777777" w:rsidR="00E92A7B" w:rsidRPr="00426E16" w:rsidRDefault="007E6F45">
      <w:pPr>
        <w:jc w:val="center"/>
        <w:rPr>
          <w:lang w:val="en-GB"/>
        </w:rPr>
      </w:pPr>
      <w:r w:rsidRPr="00426E16">
        <w:rPr>
          <w:noProof/>
          <w:lang w:val="en-GB"/>
        </w:rPr>
        <w:drawing>
          <wp:inline distT="114300" distB="114300" distL="114300" distR="114300" wp14:anchorId="2F7540C6" wp14:editId="4042B908">
            <wp:extent cx="3005138" cy="5146375"/>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10" cstate="print"/>
                    <a:stretch>
                      <a:fillRect/>
                    </a:stretch>
                  </pic:blipFill>
                  <pic:spPr>
                    <a:xfrm>
                      <a:off x="0" y="0"/>
                      <a:ext cx="3005138" cy="5146375"/>
                    </a:xfrm>
                    <a:prstGeom prst="rect">
                      <a:avLst/>
                    </a:prstGeom>
                  </pic:spPr>
                </pic:pic>
              </a:graphicData>
            </a:graphic>
          </wp:inline>
        </w:drawing>
      </w:r>
    </w:p>
    <w:p w14:paraId="7E43640D" w14:textId="77777777" w:rsidR="00E92A7B" w:rsidRPr="00426E16" w:rsidRDefault="007E6F45">
      <w:pPr>
        <w:jc w:val="center"/>
        <w:rPr>
          <w:lang w:val="en-GB"/>
        </w:rPr>
      </w:pPr>
      <w:r w:rsidRPr="00426E16">
        <w:rPr>
          <w:lang w:val="en-GB"/>
        </w:rPr>
        <w:t>Figure: Job Adverts</w:t>
      </w:r>
    </w:p>
    <w:p w14:paraId="7A623337" w14:textId="77777777" w:rsidR="00E92A7B" w:rsidRPr="00426E16" w:rsidRDefault="007E6F45">
      <w:pPr>
        <w:jc w:val="center"/>
        <w:rPr>
          <w:lang w:val="en-GB"/>
        </w:rPr>
      </w:pPr>
      <w:r w:rsidRPr="00426E16">
        <w:rPr>
          <w:lang w:val="en-GB"/>
        </w:rPr>
        <w:t>(Source: LinkedIn, 2026)</w:t>
      </w:r>
    </w:p>
    <w:sectPr w:rsidR="00E92A7B" w:rsidRPr="00426E16" w:rsidSect="00E92A7B">
      <w:footerReference w:type="default" r:id="rId11"/>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A48B49" w14:textId="77777777" w:rsidR="003D38E1" w:rsidRDefault="003D38E1" w:rsidP="00E92A7B">
      <w:pPr>
        <w:spacing w:line="240" w:lineRule="auto"/>
      </w:pPr>
      <w:r>
        <w:separator/>
      </w:r>
    </w:p>
  </w:endnote>
  <w:endnote w:type="continuationSeparator" w:id="0">
    <w:p w14:paraId="5B381ADD" w14:textId="77777777" w:rsidR="003D38E1" w:rsidRDefault="003D38E1" w:rsidP="00E92A7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A775DB31-87BF-4300-B90D-103A0A97962D}"/>
  </w:font>
  <w:font w:name="Cambria">
    <w:panose1 w:val="02040503050406030204"/>
    <w:charset w:val="00"/>
    <w:family w:val="roman"/>
    <w:pitch w:val="variable"/>
    <w:sig w:usb0="E00006FF" w:usb1="420024FF" w:usb2="02000000" w:usb3="00000000" w:csb0="0000019F" w:csb1="00000000"/>
    <w:embedRegular r:id="rId2" w:fontKey="{5A983085-9A3B-4D26-93DB-3A1D12A006C9}"/>
  </w:font>
  <w:font w:name="Calibri">
    <w:panose1 w:val="020F0502020204030204"/>
    <w:charset w:val="00"/>
    <w:family w:val="swiss"/>
    <w:pitch w:val="variable"/>
    <w:sig w:usb0="E4002EFF" w:usb1="C200247B" w:usb2="00000009" w:usb3="00000000" w:csb0="000001FF" w:csb1="00000000"/>
    <w:embedRegular r:id="rId3" w:fontKey="{A8A4E031-B149-446F-8EB2-E3C8DF4ECDF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9F4C98" w14:textId="77777777" w:rsidR="00E92A7B" w:rsidRDefault="00E92A7B">
    <w:pPr>
      <w:pBdr>
        <w:top w:val="nil"/>
        <w:left w:val="nil"/>
        <w:bottom w:val="nil"/>
        <w:right w:val="nil"/>
        <w:between w:val="nil"/>
      </w:pBdr>
      <w:tabs>
        <w:tab w:val="center" w:pos="4680"/>
        <w:tab w:val="right" w:pos="9360"/>
      </w:tabs>
      <w:spacing w:line="240" w:lineRule="auto"/>
      <w:jc w:val="center"/>
      <w:rPr>
        <w:color w:val="000000"/>
      </w:rPr>
    </w:pPr>
    <w:r>
      <w:rPr>
        <w:color w:val="000000"/>
      </w:rPr>
      <w:fldChar w:fldCharType="begin"/>
    </w:r>
    <w:r w:rsidR="007E6F45">
      <w:rPr>
        <w:color w:val="000000"/>
      </w:rPr>
      <w:instrText>PAGE</w:instrText>
    </w:r>
    <w:r>
      <w:rPr>
        <w:color w:val="000000"/>
      </w:rPr>
      <w:fldChar w:fldCharType="separate"/>
    </w:r>
    <w:r w:rsidR="00CD71A7">
      <w:rPr>
        <w:noProof/>
        <w:color w:val="000000"/>
      </w:rPr>
      <w:t>2</w:t>
    </w:r>
    <w:r>
      <w:rPr>
        <w:color w:val="000000"/>
      </w:rPr>
      <w:fldChar w:fldCharType="end"/>
    </w:r>
  </w:p>
  <w:p w14:paraId="674A37E3" w14:textId="77777777" w:rsidR="00E92A7B" w:rsidRDefault="00E92A7B">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4FC956" w14:textId="77777777" w:rsidR="003D38E1" w:rsidRDefault="003D38E1" w:rsidP="00E92A7B">
      <w:pPr>
        <w:spacing w:line="240" w:lineRule="auto"/>
      </w:pPr>
      <w:r>
        <w:separator/>
      </w:r>
    </w:p>
  </w:footnote>
  <w:footnote w:type="continuationSeparator" w:id="0">
    <w:p w14:paraId="6B1F5EAD" w14:textId="77777777" w:rsidR="003D38E1" w:rsidRDefault="003D38E1" w:rsidP="00E92A7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2A7B"/>
    <w:rsid w:val="001D433D"/>
    <w:rsid w:val="0039390B"/>
    <w:rsid w:val="003D38E1"/>
    <w:rsid w:val="00426E16"/>
    <w:rsid w:val="00663E29"/>
    <w:rsid w:val="006A667A"/>
    <w:rsid w:val="006D7917"/>
    <w:rsid w:val="0077591B"/>
    <w:rsid w:val="007E6F45"/>
    <w:rsid w:val="00B715E0"/>
    <w:rsid w:val="00B875BB"/>
    <w:rsid w:val="00CD71A7"/>
    <w:rsid w:val="00E92A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87247C"/>
  <w15:docId w15:val="{9411E1F4-1DB4-4F52-AB65-D374975B3E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I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E92A7B"/>
  </w:style>
  <w:style w:type="paragraph" w:styleId="Heading1">
    <w:name w:val="heading 1"/>
    <w:basedOn w:val="Normal"/>
    <w:next w:val="Normal"/>
    <w:rsid w:val="00E92A7B"/>
    <w:pPr>
      <w:keepNext/>
      <w:keepLines/>
      <w:outlineLvl w:val="0"/>
    </w:pPr>
    <w:rPr>
      <w:b/>
      <w:bCs/>
      <w:sz w:val="28"/>
      <w:szCs w:val="28"/>
    </w:rPr>
  </w:style>
  <w:style w:type="paragraph" w:styleId="Heading2">
    <w:name w:val="heading 2"/>
    <w:basedOn w:val="Normal"/>
    <w:next w:val="Normal"/>
    <w:rsid w:val="00E92A7B"/>
    <w:pPr>
      <w:keepNext/>
      <w:keepLines/>
      <w:outlineLvl w:val="1"/>
    </w:pPr>
    <w:rPr>
      <w:b/>
      <w:bCs/>
      <w:sz w:val="26"/>
      <w:szCs w:val="26"/>
    </w:rPr>
  </w:style>
  <w:style w:type="paragraph" w:styleId="Heading3">
    <w:name w:val="heading 3"/>
    <w:basedOn w:val="Normal"/>
    <w:next w:val="Normal"/>
    <w:rsid w:val="00E92A7B"/>
    <w:pPr>
      <w:keepNext/>
      <w:keepLines/>
      <w:outlineLvl w:val="2"/>
    </w:pPr>
    <w:rPr>
      <w:b/>
      <w:bCs/>
      <w:i/>
      <w:iCs/>
    </w:rPr>
  </w:style>
  <w:style w:type="paragraph" w:styleId="Heading4">
    <w:name w:val="heading 4"/>
    <w:basedOn w:val="Normal"/>
    <w:next w:val="Normal"/>
    <w:rsid w:val="00E92A7B"/>
    <w:pPr>
      <w:keepNext/>
      <w:keepLines/>
      <w:spacing w:before="280" w:after="80"/>
      <w:outlineLvl w:val="3"/>
    </w:pPr>
    <w:rPr>
      <w:color w:val="666666"/>
    </w:rPr>
  </w:style>
  <w:style w:type="paragraph" w:styleId="Heading5">
    <w:name w:val="heading 5"/>
    <w:basedOn w:val="Normal"/>
    <w:next w:val="Normal"/>
    <w:rsid w:val="00E92A7B"/>
    <w:pPr>
      <w:keepNext/>
      <w:keepLines/>
      <w:spacing w:before="240" w:after="80"/>
      <w:outlineLvl w:val="4"/>
    </w:pPr>
    <w:rPr>
      <w:color w:val="666666"/>
      <w:sz w:val="22"/>
      <w:szCs w:val="22"/>
    </w:rPr>
  </w:style>
  <w:style w:type="paragraph" w:styleId="Heading6">
    <w:name w:val="heading 6"/>
    <w:basedOn w:val="Normal"/>
    <w:next w:val="Normal"/>
    <w:rsid w:val="00E92A7B"/>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E92A7B"/>
    <w:tblPr>
      <w:tblCellMar>
        <w:top w:w="100" w:type="dxa"/>
        <w:left w:w="100" w:type="dxa"/>
        <w:bottom w:w="100" w:type="dxa"/>
        <w:right w:w="100" w:type="dxa"/>
      </w:tblCellMar>
    </w:tblPr>
  </w:style>
  <w:style w:type="paragraph" w:styleId="Title">
    <w:name w:val="Title"/>
    <w:basedOn w:val="Normal"/>
    <w:next w:val="Normal"/>
    <w:rsid w:val="00E92A7B"/>
    <w:pPr>
      <w:keepNext/>
      <w:keepLines/>
      <w:spacing w:after="60"/>
    </w:pPr>
    <w:rPr>
      <w:sz w:val="52"/>
      <w:szCs w:val="52"/>
    </w:rPr>
  </w:style>
  <w:style w:type="table" w:customStyle="1" w:styleId="TableNormal00">
    <w:name w:val="TableNormal_0"/>
    <w:rsid w:val="00A01058"/>
    <w:tblPr>
      <w:tblCellMar>
        <w:top w:w="100" w:type="dxa"/>
        <w:left w:w="100" w:type="dxa"/>
        <w:bottom w:w="100" w:type="dxa"/>
        <w:right w:w="100" w:type="dxa"/>
      </w:tblCellMar>
    </w:tblPr>
  </w:style>
  <w:style w:type="table" w:customStyle="1" w:styleId="Table1">
    <w:name w:val="Table1"/>
    <w:basedOn w:val="TableNormal00"/>
    <w:rsid w:val="00A01058"/>
    <w:tblPr>
      <w:tblStyleRowBandSize w:val="1"/>
      <w:tblStyleColBandSize w:val="1"/>
    </w:tblPr>
  </w:style>
  <w:style w:type="paragraph" w:styleId="BalloonText">
    <w:name w:val="Balloon Text"/>
    <w:basedOn w:val="Normal"/>
    <w:link w:val="BalloonTextChar"/>
    <w:uiPriority w:val="99"/>
    <w:semiHidden/>
    <w:unhideWhenUsed/>
    <w:rsid w:val="00DB298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B2988"/>
    <w:rPr>
      <w:rFonts w:ascii="Tahoma" w:hAnsi="Tahoma" w:cs="Tahoma"/>
      <w:sz w:val="16"/>
      <w:szCs w:val="16"/>
    </w:rPr>
  </w:style>
  <w:style w:type="paragraph" w:styleId="TOC1">
    <w:name w:val="toc 1"/>
    <w:basedOn w:val="Normal"/>
    <w:next w:val="Normal"/>
    <w:autoRedefine/>
    <w:uiPriority w:val="39"/>
    <w:unhideWhenUsed/>
    <w:rsid w:val="00DB2988"/>
    <w:pPr>
      <w:spacing w:after="100"/>
    </w:pPr>
  </w:style>
  <w:style w:type="paragraph" w:styleId="TOC2">
    <w:name w:val="toc 2"/>
    <w:basedOn w:val="Normal"/>
    <w:next w:val="Normal"/>
    <w:autoRedefine/>
    <w:uiPriority w:val="39"/>
    <w:unhideWhenUsed/>
    <w:rsid w:val="00DB2988"/>
    <w:pPr>
      <w:spacing w:after="100"/>
      <w:ind w:left="240"/>
    </w:pPr>
  </w:style>
  <w:style w:type="paragraph" w:styleId="TOC3">
    <w:name w:val="toc 3"/>
    <w:basedOn w:val="Normal"/>
    <w:next w:val="Normal"/>
    <w:autoRedefine/>
    <w:uiPriority w:val="39"/>
    <w:unhideWhenUsed/>
    <w:rsid w:val="00DB2988"/>
    <w:pPr>
      <w:spacing w:after="100"/>
      <w:ind w:left="480"/>
    </w:pPr>
  </w:style>
  <w:style w:type="character" w:styleId="Hyperlink">
    <w:name w:val="Hyperlink"/>
    <w:basedOn w:val="DefaultParagraphFont"/>
    <w:uiPriority w:val="99"/>
    <w:unhideWhenUsed/>
    <w:rsid w:val="00DB2988"/>
    <w:rPr>
      <w:color w:val="0000FF" w:themeColor="hyperlink"/>
      <w:u w:val="single"/>
    </w:rPr>
  </w:style>
  <w:style w:type="paragraph" w:styleId="Header">
    <w:name w:val="header"/>
    <w:basedOn w:val="Normal"/>
    <w:link w:val="HeaderChar"/>
    <w:uiPriority w:val="99"/>
    <w:semiHidden/>
    <w:unhideWhenUsed/>
    <w:rsid w:val="00DB2988"/>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DB2988"/>
  </w:style>
  <w:style w:type="paragraph" w:styleId="Footer">
    <w:name w:val="footer"/>
    <w:basedOn w:val="Normal"/>
    <w:link w:val="FooterChar"/>
    <w:uiPriority w:val="99"/>
    <w:unhideWhenUsed/>
    <w:rsid w:val="00DB2988"/>
    <w:pPr>
      <w:tabs>
        <w:tab w:val="center" w:pos="4680"/>
        <w:tab w:val="right" w:pos="9360"/>
      </w:tabs>
      <w:spacing w:line="240" w:lineRule="auto"/>
    </w:pPr>
  </w:style>
  <w:style w:type="character" w:customStyle="1" w:styleId="FooterChar">
    <w:name w:val="Footer Char"/>
    <w:basedOn w:val="DefaultParagraphFont"/>
    <w:link w:val="Footer"/>
    <w:uiPriority w:val="99"/>
    <w:rsid w:val="00DB2988"/>
  </w:style>
  <w:style w:type="paragraph" w:styleId="Subtitle">
    <w:name w:val="Subtitle"/>
    <w:basedOn w:val="Normal"/>
    <w:next w:val="Normal"/>
    <w:rsid w:val="00E92A7B"/>
    <w:pPr>
      <w:keepNext/>
      <w:keepLines/>
      <w:spacing w:after="320"/>
    </w:pPr>
    <w:rPr>
      <w:color w:val="666666"/>
      <w:sz w:val="30"/>
      <w:szCs w:val="30"/>
    </w:rPr>
  </w:style>
  <w:style w:type="table" w:customStyle="1" w:styleId="Table10">
    <w:name w:val="Table1_0"/>
    <w:basedOn w:val="TableNormal"/>
    <w:rsid w:val="00E92A7B"/>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doi.org/10.21125/inted.2025.1039"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s://www.linkedin.com/jobs/view/4376866447/?alternateChannel=search&amp;eBP=NOT_ELIGIBLE_FOR_CHARGING&amp;refId=z5B3sMC20NB14swOXAOmBA%3D%3D&amp;trackingId=RP2YjDkfYgHNUXOMd5KGRw%3D%3D"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d/hUCj83dDciI3KDjC/5Eoj5ljA==">CgMxLjAyDmgucHFieHN6dzV3ZGRhMg5oLnBvZGt3YWY1NjlnYjIOaC5uOWR1ZXZhMzE1eG8yDmgubmU4Mm93dXEyeGYxMg5oLjE2Z3d0eTdqazBxeTIOaC50dmdncHZldzgzbG4yDmguanBvcHRlYnNxb3d5Mg5oLjFxbTN4ZXdid3Q3YzIOaC5hcTZtajM4ZjVucmsyDWgubnp1enp5NzRndGIyDmguZnFjaXE2Y3BqM3RqMg5oLmFtbnRlaWI5bW00ODIOaC4xNnB1MTRnZ3c5MXQyDmguMno1ZjBmMnd1OGV3Mg5oLnM3OXVwYXE2c2M3cjIOaC5hNno4bTN1eDZncXA4AHIhMTdNUkR4dE5kVEtOa0dZTEltem5KVlJBUkFYREZhdkV3</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2133</Words>
  <Characters>12162</Characters>
  <Application>Microsoft Office Word</Application>
  <DocSecurity>0</DocSecurity>
  <Lines>101</Lines>
  <Paragraphs>28</Paragraphs>
  <ScaleCrop>false</ScaleCrop>
  <Company/>
  <LinksUpToDate>false</LinksUpToDate>
  <CharactersWithSpaces>14267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Andreea Apostol</cp:lastModifiedBy>
  <cp:revision>2</cp:revision>
  <dcterms:created xsi:type="dcterms:W3CDTF">2026-03-03T10:30:00Z</dcterms:created>
  <dcterms:modified xsi:type="dcterms:W3CDTF">2026-03-04T14:02:00Z</dcterms:modified>
</cp:coreProperties>
</file>