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webextensions/webextension2.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id w:val="359244951"/>
        <w:docPartObj>
          <w:docPartGallery w:val="Cover Pages"/>
          <w:docPartUnique/>
        </w:docPartObj>
      </w:sdtPr>
      <w:sdtEndPr>
        <w:rPr>
          <w:lang w:val="en-US"/>
        </w:rPr>
      </w:sdtEndPr>
      <w:sdtContent>
        <w:p w14:paraId="0662A533" w14:textId="5D7C7581" w:rsidR="008A39AF" w:rsidRDefault="008A39AF">
          <w:r>
            <w:rPr>
              <w:noProof/>
            </w:rPr>
            <mc:AlternateContent>
              <mc:Choice Requires="wpg">
                <w:drawing>
                  <wp:anchor distT="0" distB="0" distL="114300" distR="114300" simplePos="0" relativeHeight="251661312" behindDoc="0" locked="0" layoutInCell="1" allowOverlap="1" wp14:anchorId="11684137" wp14:editId="679A8A7C">
                    <wp:simplePos x="0" y="0"/>
                    <wp:positionH relativeFrom="page">
                      <wp:align>right</wp:align>
                    </wp:positionH>
                    <wp:positionV relativeFrom="page">
                      <wp:align>bottom</wp:align>
                    </wp:positionV>
                    <wp:extent cx="4672584" cy="3374136"/>
                    <wp:effectExtent l="0" t="0" r="0" b="0"/>
                    <wp:wrapNone/>
                    <wp:docPr id="454" name="Group 121" title="Author and company name with crop mark graphic"/>
                    <wp:cNvGraphicFramePr/>
                    <a:graphic xmlns:a="http://schemas.openxmlformats.org/drawingml/2006/main">
                      <a:graphicData uri="http://schemas.microsoft.com/office/word/2010/wordprocessingGroup">
                        <wpg:wgp>
                          <wpg:cNvGrpSpPr/>
                          <wpg:grpSpPr>
                            <a:xfrm>
                              <a:off x="0" y="0"/>
                              <a:ext cx="4672584" cy="3374136"/>
                              <a:chOff x="0" y="0"/>
                              <a:chExt cx="4671822" cy="3374136"/>
                            </a:xfrm>
                          </wpg:grpSpPr>
                          <wpg:grpSp>
                            <wpg:cNvPr id="455" name="Group 455" title="Crop mark graphic"/>
                            <wpg:cNvGrpSpPr/>
                            <wpg:grpSpPr>
                              <a:xfrm>
                                <a:off x="2038350" y="0"/>
                                <a:ext cx="2633472" cy="3374136"/>
                                <a:chOff x="0" y="0"/>
                                <a:chExt cx="2628900" cy="3371850"/>
                              </a:xfrm>
                            </wpg:grpSpPr>
                            <wps:wsp>
                              <wps:cNvPr id="456" name="Freeform 456"/>
                              <wps:cNvSpPr>
                                <a:spLocks/>
                              </wps:cNvSpPr>
                              <wps:spPr bwMode="auto">
                                <a:xfrm>
                                  <a:off x="0" y="0"/>
                                  <a:ext cx="2133600" cy="2867025"/>
                                </a:xfrm>
                                <a:custGeom>
                                  <a:avLst/>
                                  <a:gdLst>
                                    <a:gd name="T0" fmla="*/ 1344 w 1344"/>
                                    <a:gd name="T1" fmla="*/ 1806 h 1806"/>
                                    <a:gd name="T2" fmla="*/ 0 w 1344"/>
                                    <a:gd name="T3" fmla="*/ 1806 h 1806"/>
                                    <a:gd name="T4" fmla="*/ 0 w 1344"/>
                                    <a:gd name="T5" fmla="*/ 1641 h 1806"/>
                                    <a:gd name="T6" fmla="*/ 1176 w 1344"/>
                                    <a:gd name="T7" fmla="*/ 1641 h 1806"/>
                                    <a:gd name="T8" fmla="*/ 1176 w 1344"/>
                                    <a:gd name="T9" fmla="*/ 0 h 1806"/>
                                    <a:gd name="T10" fmla="*/ 1344 w 1344"/>
                                    <a:gd name="T11" fmla="*/ 0 h 1806"/>
                                    <a:gd name="T12" fmla="*/ 1344 w 1344"/>
                                    <a:gd name="T13" fmla="*/ 1806 h 1806"/>
                                  </a:gdLst>
                                  <a:ahLst/>
                                  <a:cxnLst>
                                    <a:cxn ang="0">
                                      <a:pos x="T0" y="T1"/>
                                    </a:cxn>
                                    <a:cxn ang="0">
                                      <a:pos x="T2" y="T3"/>
                                    </a:cxn>
                                    <a:cxn ang="0">
                                      <a:pos x="T4" y="T5"/>
                                    </a:cxn>
                                    <a:cxn ang="0">
                                      <a:pos x="T6" y="T7"/>
                                    </a:cxn>
                                    <a:cxn ang="0">
                                      <a:pos x="T8" y="T9"/>
                                    </a:cxn>
                                    <a:cxn ang="0">
                                      <a:pos x="T10" y="T11"/>
                                    </a:cxn>
                                    <a:cxn ang="0">
                                      <a:pos x="T12" y="T13"/>
                                    </a:cxn>
                                  </a:cxnLst>
                                  <a:rect l="0" t="0" r="r" b="b"/>
                                  <a:pathLst>
                                    <a:path w="1344" h="1806">
                                      <a:moveTo>
                                        <a:pt x="1344" y="1806"/>
                                      </a:moveTo>
                                      <a:lnTo>
                                        <a:pt x="0" y="1806"/>
                                      </a:lnTo>
                                      <a:lnTo>
                                        <a:pt x="0" y="1641"/>
                                      </a:lnTo>
                                      <a:lnTo>
                                        <a:pt x="1176" y="1641"/>
                                      </a:lnTo>
                                      <a:lnTo>
                                        <a:pt x="1176" y="0"/>
                                      </a:lnTo>
                                      <a:lnTo>
                                        <a:pt x="1344" y="0"/>
                                      </a:lnTo>
                                      <a:lnTo>
                                        <a:pt x="1344" y="1806"/>
                                      </a:lnTo>
                                      <a:close/>
                                    </a:path>
                                  </a:pathLst>
                                </a:custGeom>
                                <a:solidFill>
                                  <a:schemeClr val="tx2"/>
                                </a:solidFill>
                                <a:ln>
                                  <a:noFill/>
                                </a:ln>
                              </wps:spPr>
                              <wps:bodyPr vert="horz" wrap="square" lIns="91440" tIns="45720" rIns="91440" bIns="45720" numCol="1" anchor="t" anchorCtr="0" compatLnSpc="1">
                                <a:prstTxWarp prst="textNoShape">
                                  <a:avLst/>
                                </a:prstTxWarp>
                              </wps:bodyPr>
                            </wps:wsp>
                            <wps:wsp>
                              <wps:cNvPr id="457" name="Rectangle 457"/>
                              <wps:cNvSpPr/>
                              <wps:spPr>
                                <a:xfrm>
                                  <a:off x="9525" y="0"/>
                                  <a:ext cx="2619375" cy="3371850"/>
                                </a:xfrm>
                                <a:prstGeom prst="rect">
                                  <a:avLst/>
                                </a:prstGeom>
                                <a:no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grpSp>
                          <wps:wsp>
                            <wps:cNvPr id="458" name="Text Box 458" title="Title and subtitle"/>
                            <wps:cNvSpPr txBox="1"/>
                            <wps:spPr>
                              <a:xfrm>
                                <a:off x="0" y="1104900"/>
                                <a:ext cx="3904218" cy="1504950"/>
                              </a:xfrm>
                              <a:prstGeom prst="rect">
                                <a:avLst/>
                              </a:prstGeom>
                              <a:noFill/>
                              <a:ln w="6350">
                                <a:noFill/>
                              </a:ln>
                            </wps:spPr>
                            <wps:txbx>
                              <w:txbxContent>
                                <w:sdt>
                                  <w:sdtPr>
                                    <w:rPr>
                                      <w:color w:val="0E2841" w:themeColor="text2"/>
                                      <w:spacing w:val="10"/>
                                      <w:sz w:val="36"/>
                                      <w:szCs w:val="36"/>
                                    </w:rPr>
                                    <w:alias w:val="Author"/>
                                    <w:tag w:val=""/>
                                    <w:id w:val="1348599287"/>
                                    <w:dataBinding w:prefixMappings="xmlns:ns0='http://purl.org/dc/elements/1.1/' xmlns:ns1='http://schemas.openxmlformats.org/package/2006/metadata/core-properties' " w:xpath="/ns1:coreProperties[1]/ns0:creator[1]" w:storeItemID="{6C3C8BC8-F283-45AE-878A-BAB7291924A1}"/>
                                    <w15:appearance w15:val="hidden"/>
                                    <w:text/>
                                  </w:sdtPr>
                                  <w:sdtContent>
                                    <w:p w14:paraId="36DB0BE2" w14:textId="36DFE5B1" w:rsidR="008A39AF" w:rsidRDefault="008A39AF">
                                      <w:pPr>
                                        <w:pStyle w:val="NoSpacing"/>
                                        <w:spacing w:after="240"/>
                                        <w:jc w:val="right"/>
                                        <w:rPr>
                                          <w:color w:val="0E2841" w:themeColor="text2"/>
                                          <w:spacing w:val="10"/>
                                          <w:sz w:val="36"/>
                                          <w:szCs w:val="36"/>
                                        </w:rPr>
                                      </w:pPr>
                                      <w:r>
                                        <w:rPr>
                                          <w:color w:val="0E2841" w:themeColor="text2"/>
                                          <w:spacing w:val="10"/>
                                          <w:sz w:val="36"/>
                                          <w:szCs w:val="36"/>
                                        </w:rPr>
                                        <w:t xml:space="preserve">Mukul </w:t>
                                      </w:r>
                                      <w:proofErr w:type="spellStart"/>
                                      <w:r>
                                        <w:rPr>
                                          <w:color w:val="0E2841" w:themeColor="text2"/>
                                          <w:spacing w:val="10"/>
                                          <w:sz w:val="36"/>
                                          <w:szCs w:val="36"/>
                                        </w:rPr>
                                        <w:t>Bakkolla</w:t>
                                      </w:r>
                                      <w:proofErr w:type="spellEnd"/>
                                      <w:r>
                                        <w:rPr>
                                          <w:color w:val="0E2841" w:themeColor="text2"/>
                                          <w:spacing w:val="10"/>
                                          <w:sz w:val="36"/>
                                          <w:szCs w:val="36"/>
                                        </w:rPr>
                                        <w:t xml:space="preserve"> (2220398)</w:t>
                                      </w:r>
                                    </w:p>
                                  </w:sdtContent>
                                </w:sdt>
                                <w:p w14:paraId="0C63BC7D" w14:textId="7B85804B" w:rsidR="008A39AF" w:rsidRDefault="008A39AF">
                                  <w:pPr>
                                    <w:pStyle w:val="NoSpacing"/>
                                    <w:jc w:val="right"/>
                                    <w:rPr>
                                      <w:color w:val="0E2841" w:themeColor="text2"/>
                                      <w:spacing w:val="10"/>
                                      <w:sz w:val="28"/>
                                      <w:szCs w:val="28"/>
                                    </w:rPr>
                                  </w:pPr>
                                  <w:sdt>
                                    <w:sdtPr>
                                      <w:rPr>
                                        <w:color w:val="0E2841" w:themeColor="text2"/>
                                        <w:spacing w:val="10"/>
                                        <w:sz w:val="28"/>
                                        <w:szCs w:val="28"/>
                                      </w:rPr>
                                      <w:alias w:val="Company"/>
                                      <w:tag w:val=""/>
                                      <w:id w:val="1712304738"/>
                                      <w:dataBinding w:prefixMappings="xmlns:ns0='http://schemas.openxmlformats.org/officeDocument/2006/extended-properties' " w:xpath="/ns0:Properties[1]/ns0:Company[1]" w:storeItemID="{6668398D-A668-4E3E-A5EB-62B293D839F1}"/>
                                      <w15:appearance w15:val="hidden"/>
                                      <w:text/>
                                    </w:sdtPr>
                                    <w:sdtContent>
                                      <w:r w:rsidR="00235C82">
                                        <w:rPr>
                                          <w:color w:val="0E2841" w:themeColor="text2"/>
                                          <w:spacing w:val="10"/>
                                          <w:sz w:val="28"/>
                                          <w:szCs w:val="28"/>
                                        </w:rPr>
                                        <w:t>University Of Wales Trinity Saint David</w:t>
                                      </w:r>
                                    </w:sdtContent>
                                  </w:sdt>
                                </w:p>
                              </w:txbxContent>
                            </wps:txbx>
                            <wps:bodyPr rot="0" spcFirstLastPara="0" vertOverflow="overflow" horzOverflow="overflow" vert="horz" wrap="square" lIns="0" tIns="0" rIns="457200" bIns="457200" numCol="1" spcCol="0" rtlCol="0" fromWordArt="0" anchor="b"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v:group w14:anchorId="11684137" id="Group 121" o:spid="_x0000_s1026" alt="Title: Author and company name with crop mark graphic" style="position:absolute;margin-left:316.7pt;margin-top:0;width:367.9pt;height:265.7pt;z-index:251661312;mso-position-horizontal:right;mso-position-horizontal-relative:page;mso-position-vertical:bottom;mso-position-vertical-relative:page;mso-width-relative:margin;mso-height-relative:margin" coordsize="46718,33741"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">
                    <v:group id="Group 455" o:spid="_x0000_s1027" style="position:absolute;left:20383;width:26335;height:33741" coordsize="26289,33718"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">
                      <v:shape id="Freeform 456" o:spid="_x0000_s1028" style="position:absolute;width:21336;height:28670;visibility:visible;mso-wrap-style:square;v-text-anchor:top" coordsize="1344,1806"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" path="m1344,1806l,1806,,1641r1176,l1176,r168,l1344,1806xe" fillcolor="#0e2841 [3215]" stroked="f">
                        <v:path arrowok="t" o:connecttype="custom" o:connectlocs="2133600,2867025;0,2867025;0,2605088;1866900,2605088;1866900,0;2133600,0;2133600,2867025" o:connectangles="0,0,0,0,0,0,0"/>
                      </v:shape>
                      <v:rect id="Rectangle 457" o:spid="_x0000_s1029" style="position:absolute;left:95;width:26194;height:33718;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" filled="f" stroked="f" strokeweight="1pt"/>
                    </v:group>
                    <v:shapetype id="_x0000_t202" coordsize="21600,21600" o:spt="202" path="m,l,21600r21600,l21600,xe">
                      <v:stroke joinstyle="miter"/>
                      <v:path gradientshapeok="t" o:connecttype="rect"/>
                    </v:shapetype>
                    <v:shape id="Text Box 458" o:spid="_x0000_s1030" type="#_x0000_t202" style="position:absolute;top:11049;width:39042;height:15049;visibility:visible;mso-wrap-style:square;v-text-anchor:bottom"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" filled="f" stroked="f" strokeweight=".5pt">
                      <v:textbox inset="0,0,36pt,36pt">
                        <w:txbxContent>
                          <w:sdt>
                            <w:sdtPr>
                              <w:rPr>
                                <w:color w:val="0E2841" w:themeColor="text2"/>
                                <w:spacing w:val="10"/>
                                <w:sz w:val="36"/>
                                <w:szCs w:val="36"/>
                              </w:rPr>
                              <w:alias w:val="Author"/>
                              <w:tag w:val=""/>
                              <w:id w:val="1348599287"/>
                              <w:dataBinding w:prefixMappings="xmlns:ns0='http://purl.org/dc/elements/1.1/' xmlns:ns1='http://schemas.openxmlformats.org/package/2006/metadata/core-properties' " w:xpath="/ns1:coreProperties[1]/ns0:creator[1]" w:storeItemID="{6C3C8BC8-F283-45AE-878A-BAB7291924A1}"/>
                              <w15:appearance w15:val="hidden"/>
                              <w:text/>
                            </w:sdtPr>
                            <w:sdtContent>
                              <w:p w14:paraId="36DB0BE2" w14:textId="36DFE5B1" w:rsidR="008A39AF" w:rsidRDefault="008A39AF">
                                <w:pPr>
                                  <w:pStyle w:val="NoSpacing"/>
                                  <w:spacing w:after="240"/>
                                  <w:jc w:val="right"/>
                                  <w:rPr>
                                    <w:color w:val="0E2841" w:themeColor="text2"/>
                                    <w:spacing w:val="10"/>
                                    <w:sz w:val="36"/>
                                    <w:szCs w:val="36"/>
                                  </w:rPr>
                                </w:pPr>
                                <w:r>
                                  <w:rPr>
                                    <w:color w:val="0E2841" w:themeColor="text2"/>
                                    <w:spacing w:val="10"/>
                                    <w:sz w:val="36"/>
                                    <w:szCs w:val="36"/>
                                  </w:rPr>
                                  <w:t xml:space="preserve">Mukul </w:t>
                                </w:r>
                                <w:proofErr w:type="spellStart"/>
                                <w:r>
                                  <w:rPr>
                                    <w:color w:val="0E2841" w:themeColor="text2"/>
                                    <w:spacing w:val="10"/>
                                    <w:sz w:val="36"/>
                                    <w:szCs w:val="36"/>
                                  </w:rPr>
                                  <w:t>Bakkolla</w:t>
                                </w:r>
                                <w:proofErr w:type="spellEnd"/>
                                <w:r>
                                  <w:rPr>
                                    <w:color w:val="0E2841" w:themeColor="text2"/>
                                    <w:spacing w:val="10"/>
                                    <w:sz w:val="36"/>
                                    <w:szCs w:val="36"/>
                                  </w:rPr>
                                  <w:t xml:space="preserve"> (2220398)</w:t>
                                </w:r>
                              </w:p>
                            </w:sdtContent>
                          </w:sdt>
                          <w:p w14:paraId="0C63BC7D" w14:textId="7B85804B" w:rsidR="008A39AF" w:rsidRDefault="008A39AF">
                            <w:pPr>
                              <w:pStyle w:val="NoSpacing"/>
                              <w:jc w:val="right"/>
                              <w:rPr>
                                <w:color w:val="0E2841" w:themeColor="text2"/>
                                <w:spacing w:val="10"/>
                                <w:sz w:val="28"/>
                                <w:szCs w:val="28"/>
                              </w:rPr>
                            </w:pPr>
                            <w:sdt>
                              <w:sdtPr>
                                <w:rPr>
                                  <w:color w:val="0E2841" w:themeColor="text2"/>
                                  <w:spacing w:val="10"/>
                                  <w:sz w:val="28"/>
                                  <w:szCs w:val="28"/>
                                </w:rPr>
                                <w:alias w:val="Company"/>
                                <w:tag w:val=""/>
                                <w:id w:val="1712304738"/>
                                <w:dataBinding w:prefixMappings="xmlns:ns0='http://schemas.openxmlformats.org/officeDocument/2006/extended-properties' " w:xpath="/ns0:Properties[1]/ns0:Company[1]" w:storeItemID="{6668398D-A668-4E3E-A5EB-62B293D839F1}"/>
                                <w15:appearance w15:val="hidden"/>
                                <w:text/>
                              </w:sdtPr>
                              <w:sdtContent>
                                <w:r w:rsidR="00235C82">
                                  <w:rPr>
                                    <w:color w:val="0E2841" w:themeColor="text2"/>
                                    <w:spacing w:val="10"/>
                                    <w:sz w:val="28"/>
                                    <w:szCs w:val="28"/>
                                  </w:rPr>
                                  <w:t>University Of Wales Trinity Saint David</w:t>
                                </w:r>
                              </w:sdtContent>
                            </w:sdt>
                          </w:p>
                        </w:txbxContent>
                      </v:textbox>
                    </v:shape>
                    <w10:wrap anchorx="page" anchory="page"/>
                  </v:group>
                </w:pict>
              </mc:Fallback>
            </mc:AlternateContent>
          </w:r>
          <w:r>
            <w:rPr>
              <w:noProof/>
            </w:rPr>
            <mc:AlternateContent>
              <mc:Choice Requires="wpg">
                <w:drawing>
                  <wp:anchor distT="0" distB="0" distL="114300" distR="114300" simplePos="0" relativeHeight="251660288" behindDoc="0" locked="0" layoutInCell="1" allowOverlap="1" wp14:anchorId="2EBF9708" wp14:editId="0711DB89">
                    <wp:simplePos x="0" y="0"/>
                    <wp:positionH relativeFrom="page">
                      <wp:align>left</wp:align>
                    </wp:positionH>
                    <wp:positionV relativeFrom="page">
                      <wp:align>top</wp:align>
                    </wp:positionV>
                    <wp:extent cx="6382512" cy="3401568"/>
                    <wp:effectExtent l="0" t="0" r="0" b="8890"/>
                    <wp:wrapNone/>
                    <wp:docPr id="459" name="Group 125" title="Title and subtitle with crop mark graphic"/>
                    <wp:cNvGraphicFramePr/>
                    <a:graphic xmlns:a="http://schemas.openxmlformats.org/drawingml/2006/main">
                      <a:graphicData uri="http://schemas.microsoft.com/office/word/2010/wordprocessingGroup">
                        <wpg:wgp>
                          <wpg:cNvGrpSpPr/>
                          <wpg:grpSpPr>
                            <a:xfrm>
                              <a:off x="0" y="0"/>
                              <a:ext cx="6382512" cy="3401568"/>
                              <a:chOff x="0" y="0"/>
                              <a:chExt cx="6381750" cy="3401568"/>
                            </a:xfrm>
                          </wpg:grpSpPr>
                          <wpg:grpSp>
                            <wpg:cNvPr id="460" name="Group 460" title="Crop mark graphic"/>
                            <wpg:cNvGrpSpPr/>
                            <wpg:grpSpPr>
                              <a:xfrm>
                                <a:off x="0" y="0"/>
                                <a:ext cx="2642616" cy="3401568"/>
                                <a:chOff x="0" y="0"/>
                                <a:chExt cx="2642616" cy="3401568"/>
                              </a:xfrm>
                            </wpg:grpSpPr>
                            <wps:wsp>
                              <wps:cNvPr id="461" name="Freeform 461"/>
                              <wps:cNvSpPr>
                                <a:spLocks/>
                              </wps:cNvSpPr>
                              <wps:spPr bwMode="auto">
                                <a:xfrm>
                                  <a:off x="504825" y="504825"/>
                                  <a:ext cx="2133600" cy="2867025"/>
                                </a:xfrm>
                                <a:custGeom>
                                  <a:avLst/>
                                  <a:gdLst>
                                    <a:gd name="T0" fmla="*/ 168 w 1344"/>
                                    <a:gd name="T1" fmla="*/ 1806 h 1806"/>
                                    <a:gd name="T2" fmla="*/ 0 w 1344"/>
                                    <a:gd name="T3" fmla="*/ 1806 h 1806"/>
                                    <a:gd name="T4" fmla="*/ 0 w 1344"/>
                                    <a:gd name="T5" fmla="*/ 0 h 1806"/>
                                    <a:gd name="T6" fmla="*/ 1344 w 1344"/>
                                    <a:gd name="T7" fmla="*/ 0 h 1806"/>
                                    <a:gd name="T8" fmla="*/ 1344 w 1344"/>
                                    <a:gd name="T9" fmla="*/ 165 h 1806"/>
                                    <a:gd name="T10" fmla="*/ 168 w 1344"/>
                                    <a:gd name="T11" fmla="*/ 165 h 1806"/>
                                    <a:gd name="T12" fmla="*/ 168 w 1344"/>
                                    <a:gd name="T13" fmla="*/ 1806 h 1806"/>
                                  </a:gdLst>
                                  <a:ahLst/>
                                  <a:cxnLst>
                                    <a:cxn ang="0">
                                      <a:pos x="T0" y="T1"/>
                                    </a:cxn>
                                    <a:cxn ang="0">
                                      <a:pos x="T2" y="T3"/>
                                    </a:cxn>
                                    <a:cxn ang="0">
                                      <a:pos x="T4" y="T5"/>
                                    </a:cxn>
                                    <a:cxn ang="0">
                                      <a:pos x="T6" y="T7"/>
                                    </a:cxn>
                                    <a:cxn ang="0">
                                      <a:pos x="T8" y="T9"/>
                                    </a:cxn>
                                    <a:cxn ang="0">
                                      <a:pos x="T10" y="T11"/>
                                    </a:cxn>
                                    <a:cxn ang="0">
                                      <a:pos x="T12" y="T13"/>
                                    </a:cxn>
                                  </a:cxnLst>
                                  <a:rect l="0" t="0" r="r" b="b"/>
                                  <a:pathLst>
                                    <a:path w="1344" h="1806">
                                      <a:moveTo>
                                        <a:pt x="168" y="1806"/>
                                      </a:moveTo>
                                      <a:lnTo>
                                        <a:pt x="0" y="1806"/>
                                      </a:lnTo>
                                      <a:lnTo>
                                        <a:pt x="0" y="0"/>
                                      </a:lnTo>
                                      <a:lnTo>
                                        <a:pt x="1344" y="0"/>
                                      </a:lnTo>
                                      <a:lnTo>
                                        <a:pt x="1344" y="165"/>
                                      </a:lnTo>
                                      <a:lnTo>
                                        <a:pt x="168" y="165"/>
                                      </a:lnTo>
                                      <a:lnTo>
                                        <a:pt x="168" y="1806"/>
                                      </a:lnTo>
                                      <a:close/>
                                    </a:path>
                                  </a:pathLst>
                                </a:custGeom>
                                <a:solidFill>
                                  <a:schemeClr val="tx2"/>
                                </a:solidFill>
                                <a:ln>
                                  <a:noFill/>
                                </a:ln>
                              </wps:spPr>
                              <wps:bodyPr vert="horz" wrap="square" lIns="91440" tIns="45720" rIns="91440" bIns="45720" numCol="1" anchor="t" anchorCtr="0" compatLnSpc="1">
                                <a:prstTxWarp prst="textNoShape">
                                  <a:avLst/>
                                </a:prstTxWarp>
                              </wps:bodyPr>
                            </wps:wsp>
                            <wps:wsp>
                              <wps:cNvPr id="462" name="Rectangle 462"/>
                              <wps:cNvSpPr/>
                              <wps:spPr>
                                <a:xfrm>
                                  <a:off x="0" y="0"/>
                                  <a:ext cx="2642616" cy="3401568"/>
                                </a:xfrm>
                                <a:prstGeom prst="rect">
                                  <a:avLst/>
                                </a:prstGeom>
                                <a:no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grpSp>
                          <wps:wsp>
                            <wps:cNvPr id="463" name="Text Box 463" title="Title and subtitle"/>
                            <wps:cNvSpPr txBox="1"/>
                            <wps:spPr>
                              <a:xfrm>
                                <a:off x="771525" y="762000"/>
                                <a:ext cx="5610225" cy="2591435"/>
                              </a:xfrm>
                              <a:prstGeom prst="rect">
                                <a:avLst/>
                              </a:prstGeom>
                              <a:noFill/>
                              <a:ln w="6350">
                                <a:noFill/>
                              </a:ln>
                            </wps:spPr>
                            <wps:txbx>
                              <w:txbxContent>
                                <w:sdt>
                                  <w:sdtPr>
                                    <w:rPr>
                                      <w:rFonts w:asciiTheme="majorHAnsi" w:hAnsiTheme="majorHAnsi"/>
                                      <w:color w:val="0E2841" w:themeColor="text2"/>
                                      <w:spacing w:val="10"/>
                                      <w:sz w:val="36"/>
                                      <w:szCs w:val="36"/>
                                    </w:rPr>
                                    <w:alias w:val="Subtitle"/>
                                    <w:tag w:val=""/>
                                    <w:id w:val="-925647391"/>
                                    <w:dataBinding w:prefixMappings="xmlns:ns0='http://purl.org/dc/elements/1.1/' xmlns:ns1='http://schemas.openxmlformats.org/package/2006/metadata/core-properties' " w:xpath="/ns1:coreProperties[1]/ns0:subject[1]" w:storeItemID="{6C3C8BC8-F283-45AE-878A-BAB7291924A1}"/>
                                    <w15:appearance w15:val="hidden"/>
                                    <w:text/>
                                  </w:sdtPr>
                                  <w:sdtContent>
                                    <w:p w14:paraId="4158B901" w14:textId="075B0457" w:rsidR="008A39AF" w:rsidRDefault="00235C82">
                                      <w:pPr>
                                        <w:pStyle w:val="NoSpacing"/>
                                        <w:spacing w:after="240" w:line="216" w:lineRule="auto"/>
                                        <w:rPr>
                                          <w:rFonts w:asciiTheme="majorHAnsi" w:hAnsiTheme="majorHAnsi"/>
                                          <w:color w:val="0E2841" w:themeColor="text2"/>
                                          <w:spacing w:val="10"/>
                                          <w:sz w:val="36"/>
                                          <w:szCs w:val="36"/>
                                        </w:rPr>
                                      </w:pPr>
                                      <w:r>
                                        <w:rPr>
                                          <w:rFonts w:asciiTheme="majorHAnsi" w:hAnsiTheme="majorHAnsi"/>
                                          <w:color w:val="0E2841" w:themeColor="text2"/>
                                          <w:spacing w:val="10"/>
                                          <w:sz w:val="36"/>
                                          <w:szCs w:val="36"/>
                                        </w:rPr>
                                        <w:t>BMBM6016</w:t>
                                      </w:r>
                                    </w:p>
                                  </w:sdtContent>
                                </w:sdt>
                                <w:sdt>
                                  <w:sdtPr>
                                    <w:rPr>
                                      <w:rFonts w:asciiTheme="majorHAnsi" w:hAnsiTheme="majorHAnsi"/>
                                      <w:caps/>
                                      <w:color w:val="0E2841" w:themeColor="text2"/>
                                      <w:sz w:val="96"/>
                                      <w:szCs w:val="96"/>
                                    </w:rPr>
                                    <w:alias w:val="Title"/>
                                    <w:tag w:val=""/>
                                    <w:id w:val="-917322602"/>
                                    <w:dataBinding w:prefixMappings="xmlns:ns0='http://purl.org/dc/elements/1.1/' xmlns:ns1='http://schemas.openxmlformats.org/package/2006/metadata/core-properties' " w:xpath="/ns1:coreProperties[1]/ns0:title[1]" w:storeItemID="{6C3C8BC8-F283-45AE-878A-BAB7291924A1}"/>
                                    <w15:appearance w15:val="hidden"/>
                                    <w:text/>
                                  </w:sdtPr>
                                  <w:sdtContent>
                                    <w:p w14:paraId="03BE4551" w14:textId="56C15CEF" w:rsidR="008A39AF" w:rsidRDefault="00235C82">
                                      <w:pPr>
                                        <w:pStyle w:val="NoSpacing"/>
                                        <w:spacing w:line="216" w:lineRule="auto"/>
                                        <w:rPr>
                                          <w:rFonts w:asciiTheme="majorHAnsi" w:hAnsiTheme="majorHAnsi"/>
                                          <w:caps/>
                                          <w:color w:val="0E2841" w:themeColor="text2"/>
                                          <w:sz w:val="96"/>
                                          <w:szCs w:val="96"/>
                                        </w:rPr>
                                      </w:pPr>
                                      <w:r>
                                        <w:rPr>
                                          <w:rFonts w:asciiTheme="majorHAnsi" w:hAnsiTheme="majorHAnsi"/>
                                          <w:caps/>
                                          <w:color w:val="0E2841" w:themeColor="text2"/>
                                          <w:sz w:val="96"/>
                                          <w:szCs w:val="96"/>
                                        </w:rPr>
                                        <w:t>marketing plan for starbukcs</w:t>
                                      </w:r>
                                    </w:p>
                                  </w:sdtContent>
                                </w:sdt>
                              </w:txbxContent>
                            </wps:txbx>
                            <wps:bodyPr rot="0" spcFirstLastPara="0" vertOverflow="overflow" horzOverflow="overflow" vert="horz" wrap="square" lIns="457200" tIns="457200" rIns="0" bIns="0" numCol="1" spcCol="0" rtlCol="0" fromWordArt="0" anchor="b"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v:group w14:anchorId="2EBF9708" id="Group 125" o:spid="_x0000_s1031" alt="Title: Title and subtitle with crop mark graphic" style="position:absolute;margin-left:0;margin-top:0;width:502.55pt;height:267.85pt;z-index:251660288;mso-position-horizontal:left;mso-position-horizontal-relative:page;mso-position-vertical:top;mso-position-vertical-relative:page;mso-width-relative:margin;mso-height-relative:margin" coordsize="63817,34015"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">
                    <v:group id="Group 460" o:spid="_x0000_s1032" style="position:absolute;width:26426;height:34015" coordsize="26426,34015"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">
                      <v:shape id="Freeform 461" o:spid="_x0000_s1033" style="position:absolute;left:5048;top:5048;width:21336;height:28670;visibility:visible;mso-wrap-style:square;v-text-anchor:top" coordsize="1344,1806"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" path="m168,1806l,1806,,,1344,r,165l168,165r,1641xe" fillcolor="#0e2841 [3215]" stroked="f">
                        <v:path arrowok="t" o:connecttype="custom" o:connectlocs="266700,2867025;0,2867025;0,0;2133600,0;2133600,261938;266700,261938;266700,2867025" o:connectangles="0,0,0,0,0,0,0"/>
                      </v:shape>
                      <v:rect id="Rectangle 462" o:spid="_x0000_s1034" style="position:absolute;width:26426;height:34015;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" filled="f" stroked="f" strokeweight="1pt"/>
                    </v:group>
                    <v:shape id="Text Box 463" o:spid="_x0000_s1035" type="#_x0000_t202" style="position:absolute;left:7715;top:7620;width:56102;height:25914;visibility:visible;mso-wrap-style:square;v-text-anchor:bottom"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" filled="f" stroked="f" strokeweight=".5pt">
                      <v:textbox inset="36pt,36pt,0,0">
                        <w:txbxContent>
                          <w:sdt>
                            <w:sdtPr>
                              <w:rPr>
                                <w:rFonts w:asciiTheme="majorHAnsi" w:hAnsiTheme="majorHAnsi"/>
                                <w:color w:val="0E2841" w:themeColor="text2"/>
                                <w:spacing w:val="10"/>
                                <w:sz w:val="36"/>
                                <w:szCs w:val="36"/>
                              </w:rPr>
                              <w:alias w:val="Subtitle"/>
                              <w:tag w:val=""/>
                              <w:id w:val="-925647391"/>
                              <w:dataBinding w:prefixMappings="xmlns:ns0='http://purl.org/dc/elements/1.1/' xmlns:ns1='http://schemas.openxmlformats.org/package/2006/metadata/core-properties' " w:xpath="/ns1:coreProperties[1]/ns0:subject[1]" w:storeItemID="{6C3C8BC8-F283-45AE-878A-BAB7291924A1}"/>
                              <w15:appearance w15:val="hidden"/>
                              <w:text/>
                            </w:sdtPr>
                            <w:sdtContent>
                              <w:p w14:paraId="4158B901" w14:textId="075B0457" w:rsidR="008A39AF" w:rsidRDefault="00235C82">
                                <w:pPr>
                                  <w:pStyle w:val="NoSpacing"/>
                                  <w:spacing w:after="240" w:line="216" w:lineRule="auto"/>
                                  <w:rPr>
                                    <w:rFonts w:asciiTheme="majorHAnsi" w:hAnsiTheme="majorHAnsi"/>
                                    <w:color w:val="0E2841" w:themeColor="text2"/>
                                    <w:spacing w:val="10"/>
                                    <w:sz w:val="36"/>
                                    <w:szCs w:val="36"/>
                                  </w:rPr>
                                </w:pPr>
                                <w:r>
                                  <w:rPr>
                                    <w:rFonts w:asciiTheme="majorHAnsi" w:hAnsiTheme="majorHAnsi"/>
                                    <w:color w:val="0E2841" w:themeColor="text2"/>
                                    <w:spacing w:val="10"/>
                                    <w:sz w:val="36"/>
                                    <w:szCs w:val="36"/>
                                  </w:rPr>
                                  <w:t>BMBM6016</w:t>
                                </w:r>
                              </w:p>
                            </w:sdtContent>
                          </w:sdt>
                          <w:sdt>
                            <w:sdtPr>
                              <w:rPr>
                                <w:rFonts w:asciiTheme="majorHAnsi" w:hAnsiTheme="majorHAnsi"/>
                                <w:caps/>
                                <w:color w:val="0E2841" w:themeColor="text2"/>
                                <w:sz w:val="96"/>
                                <w:szCs w:val="96"/>
                              </w:rPr>
                              <w:alias w:val="Title"/>
                              <w:tag w:val=""/>
                              <w:id w:val="-917322602"/>
                              <w:dataBinding w:prefixMappings="xmlns:ns0='http://purl.org/dc/elements/1.1/' xmlns:ns1='http://schemas.openxmlformats.org/package/2006/metadata/core-properties' " w:xpath="/ns1:coreProperties[1]/ns0:title[1]" w:storeItemID="{6C3C8BC8-F283-45AE-878A-BAB7291924A1}"/>
                              <w15:appearance w15:val="hidden"/>
                              <w:text/>
                            </w:sdtPr>
                            <w:sdtContent>
                              <w:p w14:paraId="03BE4551" w14:textId="56C15CEF" w:rsidR="008A39AF" w:rsidRDefault="00235C82">
                                <w:pPr>
                                  <w:pStyle w:val="NoSpacing"/>
                                  <w:spacing w:line="216" w:lineRule="auto"/>
                                  <w:rPr>
                                    <w:rFonts w:asciiTheme="majorHAnsi" w:hAnsiTheme="majorHAnsi"/>
                                    <w:caps/>
                                    <w:color w:val="0E2841" w:themeColor="text2"/>
                                    <w:sz w:val="96"/>
                                    <w:szCs w:val="96"/>
                                  </w:rPr>
                                </w:pPr>
                                <w:r>
                                  <w:rPr>
                                    <w:rFonts w:asciiTheme="majorHAnsi" w:hAnsiTheme="majorHAnsi"/>
                                    <w:caps/>
                                    <w:color w:val="0E2841" w:themeColor="text2"/>
                                    <w:sz w:val="96"/>
                                    <w:szCs w:val="96"/>
                                  </w:rPr>
                                  <w:t>marketing plan for starbukcs</w:t>
                                </w:r>
                              </w:p>
                            </w:sdtContent>
                          </w:sdt>
                        </w:txbxContent>
                      </v:textbox>
                    </v:shape>
                    <w10:wrap anchorx="page" anchory="page"/>
                  </v:group>
                </w:pict>
              </mc:Fallback>
            </mc:AlternateContent>
          </w:r>
          <w:r>
            <w:rPr>
              <w:noProof/>
            </w:rPr>
            <mc:AlternateContent>
              <mc:Choice Requires="wps">
                <w:drawing>
                  <wp:anchor distT="0" distB="0" distL="114300" distR="114300" simplePos="0" relativeHeight="251659264" behindDoc="1" locked="0" layoutInCell="1" allowOverlap="1" wp14:anchorId="531FD123" wp14:editId="06A718AA">
                    <wp:simplePos x="0" y="0"/>
                    <wp:positionH relativeFrom="page">
                      <wp:align>center</wp:align>
                    </wp:positionH>
                    <wp:positionV relativeFrom="page">
                      <wp:align>center</wp:align>
                    </wp:positionV>
                    <wp:extent cx="7315200" cy="9601200"/>
                    <wp:effectExtent l="0" t="0" r="1270" b="5715"/>
                    <wp:wrapNone/>
                    <wp:docPr id="464" name="Rectangle 127" title="Color background"/>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7315200" cy="9601200"/>
                            </a:xfrm>
                            <a:prstGeom prst="rect">
                              <a:avLst/>
                            </a:prstGeom>
                            <a:solidFill>
                              <a:schemeClr val="bg2"/>
                            </a:solidFill>
                            <a:ln>
                              <a:noFill/>
                            </a:ln>
                          </wps:spPr>
                          <wps:bodyPr vert="horz" wrap="square" lIns="91440" tIns="45720" rIns="91440" bIns="45720" numCol="1" anchor="t" anchorCtr="0" compatLnSpc="1">
                            <a:prstTxWarp prst="textNoShape">
                              <a:avLst/>
                            </a:prstTxWarp>
                          </wps:bodyPr>
                        </wps:wsp>
                      </a:graphicData>
                    </a:graphic>
                    <wp14:sizeRelH relativeFrom="page">
                      <wp14:pctWidth>94100</wp14:pctWidth>
                    </wp14:sizeRelH>
                    <wp14:sizeRelV relativeFrom="page">
                      <wp14:pctHeight>95400</wp14:pctHeight>
                    </wp14:sizeRelV>
                  </wp:anchor>
                </w:drawing>
              </mc:Choice>
              <mc:Fallback>
                <w:pict>
                  <v:rect w14:anchorId="04598A26" id="Rectangle 127" o:spid="_x0000_s1026" alt="Title: Color background" style="position:absolute;margin-left:0;margin-top:0;width:8in;height:756pt;z-index:-251657216;visibility:visible;mso-wrap-style:square;mso-width-percent:941;mso-height-percent:954;mso-wrap-distance-left:9pt;mso-wrap-distance-top:0;mso-wrap-distance-right:9pt;mso-wrap-distance-bottom:0;mso-position-horizontal:center;mso-position-horizontal-relative:page;mso-position-vertical:center;mso-position-vertical-relative:page;mso-width-percent:941;mso-height-percent:954;mso-width-relative:page;mso-height-relative:page;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" fillcolor="#e8e8e8 [3214]" stroked="f">
                    <w10:wrap anchorx="page" anchory="page"/>
                  </v:rect>
                </w:pict>
              </mc:Fallback>
            </mc:AlternateContent>
          </w:r>
        </w:p>
        <w:p w14:paraId="259AFF42" w14:textId="5369E947" w:rsidR="008A39AF" w:rsidRDefault="008A39AF">
          <w:pPr>
            <w:rPr>
              <w:lang w:val="en-US"/>
            </w:rPr>
          </w:pPr>
          <w:r>
            <w:rPr>
              <w:lang w:val="en-US"/>
            </w:rPr>
            <w:br w:type="page"/>
          </w:r>
        </w:p>
      </w:sdtContent>
    </w:sdt>
    <w:p w14:paraId="1E696AB7" w14:textId="638D5576" w:rsidR="008A39AF" w:rsidRDefault="00235C82" w:rsidP="00235C82">
      <w:pPr>
        <w:pStyle w:val="Heading1"/>
        <w:jc w:val="center"/>
      </w:pPr>
      <w:bookmarkStart w:id="0" w:name="_Toc198588731"/>
      <w:r>
        <w:lastRenderedPageBreak/>
        <w:t>Executive Summary</w:t>
      </w:r>
      <w:bookmarkEnd w:id="0"/>
    </w:p>
    <w:p w14:paraId="4F449C42" w14:textId="6425859A" w:rsidR="00235C82" w:rsidRDefault="00235C82" w:rsidP="00235C82">
      <w:r w:rsidRPr="00235C82">
        <w:t>This strategic marketing plan for Starbucks UK will address the brands need to stay relevant in this rapidly evolving consumer landscape</w:t>
      </w:r>
      <w:r>
        <w:t xml:space="preserve">. </w:t>
      </w:r>
      <w:r w:rsidRPr="00235C82">
        <w:t>Using the SO</w:t>
      </w:r>
      <w:r>
        <w:t>STAC</w:t>
      </w:r>
      <w:r w:rsidRPr="00235C82">
        <w:t xml:space="preserve"> framework the plan prese</w:t>
      </w:r>
      <w:r>
        <w:t>nts</w:t>
      </w:r>
      <w:r w:rsidRPr="00235C82">
        <w:t xml:space="preserve"> a comprehensive approach for repositioning Starbucks as a modern</w:t>
      </w:r>
      <w:r>
        <w:t xml:space="preserve"> thir</w:t>
      </w:r>
      <w:r w:rsidRPr="00235C82">
        <w:t>d space that blends lifestyle inclusivity and digital innovation</w:t>
      </w:r>
      <w:r>
        <w:t xml:space="preserve">. </w:t>
      </w:r>
    </w:p>
    <w:p w14:paraId="7AE3E72E" w14:textId="77777777" w:rsidR="00235C82" w:rsidRDefault="00235C82" w:rsidP="00235C82"/>
    <w:p w14:paraId="4C866BCB" w14:textId="43F02C9B" w:rsidR="00235C82" w:rsidRDefault="00235C82" w:rsidP="00235C82">
      <w:r w:rsidRPr="00235C82">
        <w:t xml:space="preserve">This strategy targets </w:t>
      </w:r>
      <w:r>
        <w:t xml:space="preserve">two </w:t>
      </w:r>
      <w:r w:rsidRPr="00235C82">
        <w:t xml:space="preserve">consumer segments first urban professionals second </w:t>
      </w:r>
      <w:r>
        <w:t xml:space="preserve">Gen Z </w:t>
      </w:r>
      <w:r w:rsidRPr="00235C82">
        <w:t>these segments are driving demand for ethical, health conscious choices and require seamless digital experiences</w:t>
      </w:r>
      <w:r>
        <w:t xml:space="preserve">. </w:t>
      </w:r>
      <w:r w:rsidRPr="00235C82">
        <w:t>In response for these segments the plan proposes expanding the menu to include more vegan dairy free and me</w:t>
      </w:r>
      <w:r>
        <w:t>a</w:t>
      </w:r>
      <w:r w:rsidRPr="00235C82">
        <w:t>t free options simultaneously using AI driven personalization through the Starbucks app. This will help meet customer expectations</w:t>
      </w:r>
    </w:p>
    <w:p w14:paraId="7AC8EC41" w14:textId="77777777" w:rsidR="00235C82" w:rsidRDefault="00235C82" w:rsidP="00235C82"/>
    <w:p w14:paraId="23AE01C8" w14:textId="14071561" w:rsidR="00235C82" w:rsidRDefault="00235C82" w:rsidP="00235C82">
      <w:r w:rsidRPr="00235C82">
        <w:t xml:space="preserve">With well-defined KPIs and strong control process Starbucks will be able to track progress make necessary changes and ensure effective implementation of the marketing plan. This overall </w:t>
      </w:r>
      <w:r>
        <w:t xml:space="preserve">marketing </w:t>
      </w:r>
      <w:r w:rsidRPr="00235C82">
        <w:t xml:space="preserve">plan </w:t>
      </w:r>
      <w:r>
        <w:t xml:space="preserve">will </w:t>
      </w:r>
      <w:r w:rsidRPr="00235C82">
        <w:t>position</w:t>
      </w:r>
      <w:r>
        <w:t xml:space="preserve"> </w:t>
      </w:r>
      <w:r w:rsidRPr="00235C82">
        <w:t>Starbucks UK not just to keep up with the market but to lead it, re</w:t>
      </w:r>
      <w:r>
        <w:t>defining</w:t>
      </w:r>
      <w:r w:rsidRPr="00235C82">
        <w:t xml:space="preserve"> its role in the li</w:t>
      </w:r>
      <w:r>
        <w:t>ves</w:t>
      </w:r>
      <w:r w:rsidRPr="00235C82">
        <w:t xml:space="preserve"> of modern consumers and securing long term growth</w:t>
      </w:r>
    </w:p>
    <w:p w14:paraId="2F238E7A" w14:textId="77777777" w:rsidR="00235C82" w:rsidRDefault="00235C82" w:rsidP="00235C82"/>
    <w:p w14:paraId="45D914FA" w14:textId="77777777" w:rsidR="00235C82" w:rsidRDefault="00235C82" w:rsidP="00235C82"/>
    <w:p w14:paraId="6E68FDA1" w14:textId="77777777" w:rsidR="00235C82" w:rsidRDefault="00235C82" w:rsidP="00235C82"/>
    <w:p w14:paraId="29874106" w14:textId="77777777" w:rsidR="00235C82" w:rsidRPr="00235C82" w:rsidRDefault="00235C82" w:rsidP="00235C82"/>
    <w:p w14:paraId="0B4F00B8" w14:textId="77777777" w:rsidR="008A39AF" w:rsidRDefault="008A39AF">
      <w:pPr>
        <w:rPr>
          <w:lang w:val="en-US"/>
        </w:rPr>
      </w:pPr>
      <w:r>
        <w:rPr>
          <w:lang w:val="en-US"/>
        </w:rPr>
        <w:br w:type="page"/>
      </w:r>
    </w:p>
    <w:sdt>
      <w:sdtPr>
        <w:id w:val="1660875845"/>
        <w:docPartObj>
          <w:docPartGallery w:val="Table of Contents"/>
          <w:docPartUnique/>
        </w:docPartObj>
      </w:sdtPr>
      <w:sdtEndPr>
        <w:rPr>
          <w:rFonts w:eastAsiaTheme="minorHAnsi" w:cstheme="minorBidi"/>
          <w:noProof/>
          <w:color w:val="auto"/>
          <w:kern w:val="2"/>
          <w:szCs w:val="24"/>
          <w:lang w:val="en-IN"/>
          <w14:ligatures w14:val="standardContextual"/>
        </w:rPr>
      </w:sdtEndPr>
      <w:sdtContent>
        <w:p w14:paraId="1DD9D29E" w14:textId="1EE77BA6" w:rsidR="008A39AF" w:rsidRDefault="008A39AF">
          <w:pPr>
            <w:pStyle w:val="TOCHeading"/>
          </w:pPr>
          <w:r>
            <w:t>Table of Contents</w:t>
          </w:r>
        </w:p>
        <w:p w14:paraId="37407DE5" w14:textId="0A7152EC" w:rsidR="00235C82" w:rsidRDefault="008A39AF">
          <w:pPr>
            <w:pStyle w:val="TOC1"/>
            <w:tabs>
              <w:tab w:val="right" w:leader="dot" w:pos="9016"/>
            </w:tabs>
            <w:rPr>
              <w:rFonts w:eastAsiaTheme="minorEastAsia"/>
              <w:b w:val="0"/>
              <w:bCs w:val="0"/>
              <w:i w:val="0"/>
              <w:iCs w:val="0"/>
              <w:noProof/>
              <w:lang w:eastAsia="en-GB"/>
            </w:rPr>
          </w:pPr>
          <w:r>
            <w:rPr>
              <w:b w:val="0"/>
              <w:bCs w:val="0"/>
            </w:rPr>
            <w:fldChar w:fldCharType="begin"/>
          </w:r>
          <w:r>
            <w:instrText xml:space="preserve"> TOC \o "1-3" \h \z \u </w:instrText>
          </w:r>
          <w:r>
            <w:rPr>
              <w:b w:val="0"/>
              <w:bCs w:val="0"/>
            </w:rPr>
            <w:fldChar w:fldCharType="separate"/>
          </w:r>
          <w:hyperlink w:anchor="_Toc198588731" w:history="1">
            <w:r w:rsidR="00235C82" w:rsidRPr="004E4940">
              <w:rPr>
                <w:rStyle w:val="Hyperlink"/>
                <w:noProof/>
              </w:rPr>
              <w:t>Executive Summary</w:t>
            </w:r>
            <w:r w:rsidR="00235C82">
              <w:rPr>
                <w:noProof/>
                <w:webHidden/>
              </w:rPr>
              <w:tab/>
            </w:r>
            <w:r w:rsidR="00235C82">
              <w:rPr>
                <w:noProof/>
                <w:webHidden/>
              </w:rPr>
              <w:fldChar w:fldCharType="begin"/>
            </w:r>
            <w:r w:rsidR="00235C82">
              <w:rPr>
                <w:noProof/>
                <w:webHidden/>
              </w:rPr>
              <w:instrText xml:space="preserve"> PAGEREF _Toc198588731 \h </w:instrText>
            </w:r>
            <w:r w:rsidR="00235C82">
              <w:rPr>
                <w:noProof/>
                <w:webHidden/>
              </w:rPr>
            </w:r>
            <w:r w:rsidR="00235C82">
              <w:rPr>
                <w:noProof/>
                <w:webHidden/>
              </w:rPr>
              <w:fldChar w:fldCharType="separate"/>
            </w:r>
            <w:r w:rsidR="00235C82">
              <w:rPr>
                <w:noProof/>
                <w:webHidden/>
              </w:rPr>
              <w:t>1</w:t>
            </w:r>
            <w:r w:rsidR="00235C82">
              <w:rPr>
                <w:noProof/>
                <w:webHidden/>
              </w:rPr>
              <w:fldChar w:fldCharType="end"/>
            </w:r>
          </w:hyperlink>
        </w:p>
        <w:p w14:paraId="402A8BA4" w14:textId="62F6A561" w:rsidR="00235C82" w:rsidRDefault="00235C82">
          <w:pPr>
            <w:pStyle w:val="TOC1"/>
            <w:tabs>
              <w:tab w:val="right" w:leader="dot" w:pos="9016"/>
            </w:tabs>
            <w:rPr>
              <w:rFonts w:eastAsiaTheme="minorEastAsia"/>
              <w:b w:val="0"/>
              <w:bCs w:val="0"/>
              <w:i w:val="0"/>
              <w:iCs w:val="0"/>
              <w:noProof/>
              <w:lang w:eastAsia="en-GB"/>
            </w:rPr>
          </w:pPr>
          <w:hyperlink w:anchor="_Toc198588732" w:history="1">
            <w:r w:rsidRPr="004E4940">
              <w:rPr>
                <w:rStyle w:val="Hyperlink"/>
                <w:noProof/>
                <w:lang w:val="en-US"/>
              </w:rPr>
              <w:t>Introduction</w:t>
            </w:r>
            <w:r>
              <w:rPr>
                <w:noProof/>
                <w:webHidden/>
              </w:rPr>
              <w:tab/>
            </w:r>
            <w:r>
              <w:rPr>
                <w:noProof/>
                <w:webHidden/>
              </w:rPr>
              <w:fldChar w:fldCharType="begin"/>
            </w:r>
            <w:r>
              <w:rPr>
                <w:noProof/>
                <w:webHidden/>
              </w:rPr>
              <w:instrText xml:space="preserve"> PAGEREF _Toc198588732 \h </w:instrText>
            </w:r>
            <w:r>
              <w:rPr>
                <w:noProof/>
                <w:webHidden/>
              </w:rPr>
            </w:r>
            <w:r>
              <w:rPr>
                <w:noProof/>
                <w:webHidden/>
              </w:rPr>
              <w:fldChar w:fldCharType="separate"/>
            </w:r>
            <w:r>
              <w:rPr>
                <w:noProof/>
                <w:webHidden/>
              </w:rPr>
              <w:t>3</w:t>
            </w:r>
            <w:r>
              <w:rPr>
                <w:noProof/>
                <w:webHidden/>
              </w:rPr>
              <w:fldChar w:fldCharType="end"/>
            </w:r>
          </w:hyperlink>
        </w:p>
        <w:p w14:paraId="3B3BD710" w14:textId="0DED9115" w:rsidR="00235C82" w:rsidRDefault="00235C82">
          <w:pPr>
            <w:pStyle w:val="TOC1"/>
            <w:tabs>
              <w:tab w:val="right" w:leader="dot" w:pos="9016"/>
            </w:tabs>
            <w:rPr>
              <w:rFonts w:eastAsiaTheme="minorEastAsia"/>
              <w:b w:val="0"/>
              <w:bCs w:val="0"/>
              <w:i w:val="0"/>
              <w:iCs w:val="0"/>
              <w:noProof/>
              <w:lang w:eastAsia="en-GB"/>
            </w:rPr>
          </w:pPr>
          <w:hyperlink w:anchor="_Toc198588733" w:history="1">
            <w:r w:rsidRPr="004E4940">
              <w:rPr>
                <w:rStyle w:val="Hyperlink"/>
                <w:noProof/>
                <w:lang w:val="en-US"/>
              </w:rPr>
              <w:t>Situational Analysis</w:t>
            </w:r>
            <w:r>
              <w:rPr>
                <w:noProof/>
                <w:webHidden/>
              </w:rPr>
              <w:tab/>
            </w:r>
            <w:r>
              <w:rPr>
                <w:noProof/>
                <w:webHidden/>
              </w:rPr>
              <w:fldChar w:fldCharType="begin"/>
            </w:r>
            <w:r>
              <w:rPr>
                <w:noProof/>
                <w:webHidden/>
              </w:rPr>
              <w:instrText xml:space="preserve"> PAGEREF _Toc198588733 \h </w:instrText>
            </w:r>
            <w:r>
              <w:rPr>
                <w:noProof/>
                <w:webHidden/>
              </w:rPr>
            </w:r>
            <w:r>
              <w:rPr>
                <w:noProof/>
                <w:webHidden/>
              </w:rPr>
              <w:fldChar w:fldCharType="separate"/>
            </w:r>
            <w:r>
              <w:rPr>
                <w:noProof/>
                <w:webHidden/>
              </w:rPr>
              <w:t>3</w:t>
            </w:r>
            <w:r>
              <w:rPr>
                <w:noProof/>
                <w:webHidden/>
              </w:rPr>
              <w:fldChar w:fldCharType="end"/>
            </w:r>
          </w:hyperlink>
        </w:p>
        <w:p w14:paraId="01B65B68" w14:textId="4246426B" w:rsidR="00235C82" w:rsidRDefault="00235C82">
          <w:pPr>
            <w:pStyle w:val="TOC2"/>
            <w:tabs>
              <w:tab w:val="right" w:leader="dot" w:pos="9016"/>
            </w:tabs>
            <w:rPr>
              <w:rFonts w:eastAsiaTheme="minorEastAsia"/>
              <w:b w:val="0"/>
              <w:bCs w:val="0"/>
              <w:noProof/>
              <w:sz w:val="24"/>
              <w:szCs w:val="24"/>
              <w:lang w:eastAsia="en-GB"/>
            </w:rPr>
          </w:pPr>
          <w:hyperlink w:anchor="_Toc198588734" w:history="1">
            <w:r w:rsidRPr="004E4940">
              <w:rPr>
                <w:rStyle w:val="Hyperlink"/>
                <w:noProof/>
                <w:lang w:val="en-US"/>
              </w:rPr>
              <w:t>Macro Environment (PESTLE)</w:t>
            </w:r>
            <w:r>
              <w:rPr>
                <w:noProof/>
                <w:webHidden/>
              </w:rPr>
              <w:tab/>
            </w:r>
            <w:r>
              <w:rPr>
                <w:noProof/>
                <w:webHidden/>
              </w:rPr>
              <w:fldChar w:fldCharType="begin"/>
            </w:r>
            <w:r>
              <w:rPr>
                <w:noProof/>
                <w:webHidden/>
              </w:rPr>
              <w:instrText xml:space="preserve"> PAGEREF _Toc198588734 \h </w:instrText>
            </w:r>
            <w:r>
              <w:rPr>
                <w:noProof/>
                <w:webHidden/>
              </w:rPr>
            </w:r>
            <w:r>
              <w:rPr>
                <w:noProof/>
                <w:webHidden/>
              </w:rPr>
              <w:fldChar w:fldCharType="separate"/>
            </w:r>
            <w:r>
              <w:rPr>
                <w:noProof/>
                <w:webHidden/>
              </w:rPr>
              <w:t>3</w:t>
            </w:r>
            <w:r>
              <w:rPr>
                <w:noProof/>
                <w:webHidden/>
              </w:rPr>
              <w:fldChar w:fldCharType="end"/>
            </w:r>
          </w:hyperlink>
        </w:p>
        <w:p w14:paraId="4BDD490C" w14:textId="633A8170" w:rsidR="00235C82" w:rsidRDefault="00235C82">
          <w:pPr>
            <w:pStyle w:val="TOC2"/>
            <w:tabs>
              <w:tab w:val="right" w:leader="dot" w:pos="9016"/>
            </w:tabs>
            <w:rPr>
              <w:rFonts w:eastAsiaTheme="minorEastAsia"/>
              <w:b w:val="0"/>
              <w:bCs w:val="0"/>
              <w:noProof/>
              <w:sz w:val="24"/>
              <w:szCs w:val="24"/>
              <w:lang w:eastAsia="en-GB"/>
            </w:rPr>
          </w:pPr>
          <w:hyperlink w:anchor="_Toc198588735" w:history="1">
            <w:r w:rsidRPr="004E4940">
              <w:rPr>
                <w:rStyle w:val="Hyperlink"/>
                <w:noProof/>
              </w:rPr>
              <w:t>Micro environment (competition overview and customer analysis)</w:t>
            </w:r>
            <w:r>
              <w:rPr>
                <w:noProof/>
                <w:webHidden/>
              </w:rPr>
              <w:tab/>
            </w:r>
            <w:r>
              <w:rPr>
                <w:noProof/>
                <w:webHidden/>
              </w:rPr>
              <w:fldChar w:fldCharType="begin"/>
            </w:r>
            <w:r>
              <w:rPr>
                <w:noProof/>
                <w:webHidden/>
              </w:rPr>
              <w:instrText xml:space="preserve"> PAGEREF _Toc198588735 \h </w:instrText>
            </w:r>
            <w:r>
              <w:rPr>
                <w:noProof/>
                <w:webHidden/>
              </w:rPr>
            </w:r>
            <w:r>
              <w:rPr>
                <w:noProof/>
                <w:webHidden/>
              </w:rPr>
              <w:fldChar w:fldCharType="separate"/>
            </w:r>
            <w:r>
              <w:rPr>
                <w:noProof/>
                <w:webHidden/>
              </w:rPr>
              <w:t>4</w:t>
            </w:r>
            <w:r>
              <w:rPr>
                <w:noProof/>
                <w:webHidden/>
              </w:rPr>
              <w:fldChar w:fldCharType="end"/>
            </w:r>
          </w:hyperlink>
        </w:p>
        <w:p w14:paraId="034827E8" w14:textId="79D94630" w:rsidR="00235C82" w:rsidRDefault="00235C82">
          <w:pPr>
            <w:pStyle w:val="TOC2"/>
            <w:tabs>
              <w:tab w:val="right" w:leader="dot" w:pos="9016"/>
            </w:tabs>
            <w:rPr>
              <w:rFonts w:eastAsiaTheme="minorEastAsia"/>
              <w:b w:val="0"/>
              <w:bCs w:val="0"/>
              <w:noProof/>
              <w:sz w:val="24"/>
              <w:szCs w:val="24"/>
              <w:lang w:eastAsia="en-GB"/>
            </w:rPr>
          </w:pPr>
          <w:hyperlink w:anchor="_Toc198588736" w:history="1">
            <w:r w:rsidRPr="004E4940">
              <w:rPr>
                <w:rStyle w:val="Hyperlink"/>
                <w:noProof/>
              </w:rPr>
              <w:t>Internal analysis</w:t>
            </w:r>
            <w:r>
              <w:rPr>
                <w:noProof/>
                <w:webHidden/>
              </w:rPr>
              <w:tab/>
            </w:r>
            <w:r>
              <w:rPr>
                <w:noProof/>
                <w:webHidden/>
              </w:rPr>
              <w:fldChar w:fldCharType="begin"/>
            </w:r>
            <w:r>
              <w:rPr>
                <w:noProof/>
                <w:webHidden/>
              </w:rPr>
              <w:instrText xml:space="preserve"> PAGEREF _Toc198588736 \h </w:instrText>
            </w:r>
            <w:r>
              <w:rPr>
                <w:noProof/>
                <w:webHidden/>
              </w:rPr>
            </w:r>
            <w:r>
              <w:rPr>
                <w:noProof/>
                <w:webHidden/>
              </w:rPr>
              <w:fldChar w:fldCharType="separate"/>
            </w:r>
            <w:r>
              <w:rPr>
                <w:noProof/>
                <w:webHidden/>
              </w:rPr>
              <w:t>5</w:t>
            </w:r>
            <w:r>
              <w:rPr>
                <w:noProof/>
                <w:webHidden/>
              </w:rPr>
              <w:fldChar w:fldCharType="end"/>
            </w:r>
          </w:hyperlink>
        </w:p>
        <w:p w14:paraId="022FB1E6" w14:textId="39E6EE28" w:rsidR="00235C82" w:rsidRDefault="00235C82">
          <w:pPr>
            <w:pStyle w:val="TOC2"/>
            <w:tabs>
              <w:tab w:val="right" w:leader="dot" w:pos="9016"/>
            </w:tabs>
            <w:rPr>
              <w:rFonts w:eastAsiaTheme="minorEastAsia"/>
              <w:b w:val="0"/>
              <w:bCs w:val="0"/>
              <w:noProof/>
              <w:sz w:val="24"/>
              <w:szCs w:val="24"/>
              <w:lang w:eastAsia="en-GB"/>
            </w:rPr>
          </w:pPr>
          <w:hyperlink w:anchor="_Toc198588737" w:history="1">
            <w:r w:rsidRPr="004E4940">
              <w:rPr>
                <w:rStyle w:val="Hyperlink"/>
                <w:noProof/>
              </w:rPr>
              <w:t>TOWS  Analysis from the marketing audit.</w:t>
            </w:r>
            <w:r>
              <w:rPr>
                <w:noProof/>
                <w:webHidden/>
              </w:rPr>
              <w:tab/>
            </w:r>
            <w:r>
              <w:rPr>
                <w:noProof/>
                <w:webHidden/>
              </w:rPr>
              <w:fldChar w:fldCharType="begin"/>
            </w:r>
            <w:r>
              <w:rPr>
                <w:noProof/>
                <w:webHidden/>
              </w:rPr>
              <w:instrText xml:space="preserve"> PAGEREF _Toc198588737 \h </w:instrText>
            </w:r>
            <w:r>
              <w:rPr>
                <w:noProof/>
                <w:webHidden/>
              </w:rPr>
            </w:r>
            <w:r>
              <w:rPr>
                <w:noProof/>
                <w:webHidden/>
              </w:rPr>
              <w:fldChar w:fldCharType="separate"/>
            </w:r>
            <w:r>
              <w:rPr>
                <w:noProof/>
                <w:webHidden/>
              </w:rPr>
              <w:t>5</w:t>
            </w:r>
            <w:r>
              <w:rPr>
                <w:noProof/>
                <w:webHidden/>
              </w:rPr>
              <w:fldChar w:fldCharType="end"/>
            </w:r>
          </w:hyperlink>
        </w:p>
        <w:p w14:paraId="7AC86406" w14:textId="0A72E700" w:rsidR="00235C82" w:rsidRDefault="00235C82">
          <w:pPr>
            <w:pStyle w:val="TOC1"/>
            <w:tabs>
              <w:tab w:val="right" w:leader="dot" w:pos="9016"/>
            </w:tabs>
            <w:rPr>
              <w:rFonts w:eastAsiaTheme="minorEastAsia"/>
              <w:b w:val="0"/>
              <w:bCs w:val="0"/>
              <w:i w:val="0"/>
              <w:iCs w:val="0"/>
              <w:noProof/>
              <w:lang w:eastAsia="en-GB"/>
            </w:rPr>
          </w:pPr>
          <w:hyperlink w:anchor="_Toc198588738" w:history="1">
            <w:r w:rsidRPr="004E4940">
              <w:rPr>
                <w:rStyle w:val="Hyperlink"/>
                <w:noProof/>
              </w:rPr>
              <w:t>Objectives</w:t>
            </w:r>
            <w:r>
              <w:rPr>
                <w:noProof/>
                <w:webHidden/>
              </w:rPr>
              <w:tab/>
            </w:r>
            <w:r>
              <w:rPr>
                <w:noProof/>
                <w:webHidden/>
              </w:rPr>
              <w:fldChar w:fldCharType="begin"/>
            </w:r>
            <w:r>
              <w:rPr>
                <w:noProof/>
                <w:webHidden/>
              </w:rPr>
              <w:instrText xml:space="preserve"> PAGEREF _Toc198588738 \h </w:instrText>
            </w:r>
            <w:r>
              <w:rPr>
                <w:noProof/>
                <w:webHidden/>
              </w:rPr>
            </w:r>
            <w:r>
              <w:rPr>
                <w:noProof/>
                <w:webHidden/>
              </w:rPr>
              <w:fldChar w:fldCharType="separate"/>
            </w:r>
            <w:r>
              <w:rPr>
                <w:noProof/>
                <w:webHidden/>
              </w:rPr>
              <w:t>6</w:t>
            </w:r>
            <w:r>
              <w:rPr>
                <w:noProof/>
                <w:webHidden/>
              </w:rPr>
              <w:fldChar w:fldCharType="end"/>
            </w:r>
          </w:hyperlink>
        </w:p>
        <w:p w14:paraId="74B2361A" w14:textId="072C585B" w:rsidR="00235C82" w:rsidRDefault="00235C82">
          <w:pPr>
            <w:pStyle w:val="TOC1"/>
            <w:tabs>
              <w:tab w:val="right" w:leader="dot" w:pos="9016"/>
            </w:tabs>
            <w:rPr>
              <w:rFonts w:eastAsiaTheme="minorEastAsia"/>
              <w:b w:val="0"/>
              <w:bCs w:val="0"/>
              <w:i w:val="0"/>
              <w:iCs w:val="0"/>
              <w:noProof/>
              <w:lang w:eastAsia="en-GB"/>
            </w:rPr>
          </w:pPr>
          <w:hyperlink w:anchor="_Toc198588739" w:history="1">
            <w:r w:rsidRPr="004E4940">
              <w:rPr>
                <w:rStyle w:val="Hyperlink"/>
                <w:noProof/>
              </w:rPr>
              <w:t>Strategy</w:t>
            </w:r>
            <w:r>
              <w:rPr>
                <w:noProof/>
                <w:webHidden/>
              </w:rPr>
              <w:tab/>
            </w:r>
            <w:r>
              <w:rPr>
                <w:noProof/>
                <w:webHidden/>
              </w:rPr>
              <w:fldChar w:fldCharType="begin"/>
            </w:r>
            <w:r>
              <w:rPr>
                <w:noProof/>
                <w:webHidden/>
              </w:rPr>
              <w:instrText xml:space="preserve"> PAGEREF _Toc198588739 \h </w:instrText>
            </w:r>
            <w:r>
              <w:rPr>
                <w:noProof/>
                <w:webHidden/>
              </w:rPr>
            </w:r>
            <w:r>
              <w:rPr>
                <w:noProof/>
                <w:webHidden/>
              </w:rPr>
              <w:fldChar w:fldCharType="separate"/>
            </w:r>
            <w:r>
              <w:rPr>
                <w:noProof/>
                <w:webHidden/>
              </w:rPr>
              <w:t>7</w:t>
            </w:r>
            <w:r>
              <w:rPr>
                <w:noProof/>
                <w:webHidden/>
              </w:rPr>
              <w:fldChar w:fldCharType="end"/>
            </w:r>
          </w:hyperlink>
        </w:p>
        <w:p w14:paraId="73D28CA3" w14:textId="77FF6843" w:rsidR="00235C82" w:rsidRDefault="00235C82">
          <w:pPr>
            <w:pStyle w:val="TOC2"/>
            <w:tabs>
              <w:tab w:val="right" w:leader="dot" w:pos="9016"/>
            </w:tabs>
            <w:rPr>
              <w:rFonts w:eastAsiaTheme="minorEastAsia"/>
              <w:b w:val="0"/>
              <w:bCs w:val="0"/>
              <w:noProof/>
              <w:sz w:val="24"/>
              <w:szCs w:val="24"/>
              <w:lang w:eastAsia="en-GB"/>
            </w:rPr>
          </w:pPr>
          <w:hyperlink w:anchor="_Toc198588740" w:history="1">
            <w:r w:rsidRPr="004E4940">
              <w:rPr>
                <w:rStyle w:val="Hyperlink"/>
                <w:noProof/>
              </w:rPr>
              <w:t>Ansoff matrix</w:t>
            </w:r>
            <w:r>
              <w:rPr>
                <w:noProof/>
                <w:webHidden/>
              </w:rPr>
              <w:tab/>
            </w:r>
            <w:r>
              <w:rPr>
                <w:noProof/>
                <w:webHidden/>
              </w:rPr>
              <w:fldChar w:fldCharType="begin"/>
            </w:r>
            <w:r>
              <w:rPr>
                <w:noProof/>
                <w:webHidden/>
              </w:rPr>
              <w:instrText xml:space="preserve"> PAGEREF _Toc198588740 \h </w:instrText>
            </w:r>
            <w:r>
              <w:rPr>
                <w:noProof/>
                <w:webHidden/>
              </w:rPr>
            </w:r>
            <w:r>
              <w:rPr>
                <w:noProof/>
                <w:webHidden/>
              </w:rPr>
              <w:fldChar w:fldCharType="separate"/>
            </w:r>
            <w:r>
              <w:rPr>
                <w:noProof/>
                <w:webHidden/>
              </w:rPr>
              <w:t>7</w:t>
            </w:r>
            <w:r>
              <w:rPr>
                <w:noProof/>
                <w:webHidden/>
              </w:rPr>
              <w:fldChar w:fldCharType="end"/>
            </w:r>
          </w:hyperlink>
        </w:p>
        <w:p w14:paraId="6F6A3988" w14:textId="59B445F8" w:rsidR="00235C82" w:rsidRDefault="00235C82">
          <w:pPr>
            <w:pStyle w:val="TOC2"/>
            <w:tabs>
              <w:tab w:val="right" w:leader="dot" w:pos="9016"/>
            </w:tabs>
            <w:rPr>
              <w:rFonts w:eastAsiaTheme="minorEastAsia"/>
              <w:b w:val="0"/>
              <w:bCs w:val="0"/>
              <w:noProof/>
              <w:sz w:val="24"/>
              <w:szCs w:val="24"/>
              <w:lang w:eastAsia="en-GB"/>
            </w:rPr>
          </w:pPr>
          <w:hyperlink w:anchor="_Toc198588741" w:history="1">
            <w:r w:rsidRPr="004E4940">
              <w:rPr>
                <w:rStyle w:val="Hyperlink"/>
                <w:noProof/>
                <w:shd w:val="clear" w:color="auto" w:fill="FFFFFF"/>
              </w:rPr>
              <w:t>Porters generic strategy</w:t>
            </w:r>
            <w:r>
              <w:rPr>
                <w:noProof/>
                <w:webHidden/>
              </w:rPr>
              <w:tab/>
            </w:r>
            <w:r>
              <w:rPr>
                <w:noProof/>
                <w:webHidden/>
              </w:rPr>
              <w:fldChar w:fldCharType="begin"/>
            </w:r>
            <w:r>
              <w:rPr>
                <w:noProof/>
                <w:webHidden/>
              </w:rPr>
              <w:instrText xml:space="preserve"> PAGEREF _Toc198588741 \h </w:instrText>
            </w:r>
            <w:r>
              <w:rPr>
                <w:noProof/>
                <w:webHidden/>
              </w:rPr>
            </w:r>
            <w:r>
              <w:rPr>
                <w:noProof/>
                <w:webHidden/>
              </w:rPr>
              <w:fldChar w:fldCharType="separate"/>
            </w:r>
            <w:r>
              <w:rPr>
                <w:noProof/>
                <w:webHidden/>
              </w:rPr>
              <w:t>8</w:t>
            </w:r>
            <w:r>
              <w:rPr>
                <w:noProof/>
                <w:webHidden/>
              </w:rPr>
              <w:fldChar w:fldCharType="end"/>
            </w:r>
          </w:hyperlink>
        </w:p>
        <w:p w14:paraId="592DFB09" w14:textId="16DAB9F9" w:rsidR="00235C82" w:rsidRDefault="00235C82">
          <w:pPr>
            <w:pStyle w:val="TOC2"/>
            <w:tabs>
              <w:tab w:val="right" w:leader="dot" w:pos="9016"/>
            </w:tabs>
            <w:rPr>
              <w:rFonts w:eastAsiaTheme="minorEastAsia"/>
              <w:b w:val="0"/>
              <w:bCs w:val="0"/>
              <w:noProof/>
              <w:sz w:val="24"/>
              <w:szCs w:val="24"/>
              <w:lang w:eastAsia="en-GB"/>
            </w:rPr>
          </w:pPr>
          <w:hyperlink w:anchor="_Toc198588742" w:history="1">
            <w:r w:rsidRPr="004E4940">
              <w:rPr>
                <w:rStyle w:val="Hyperlink"/>
                <w:noProof/>
              </w:rPr>
              <w:t>STP (segmentation, targeting, and positioning)</w:t>
            </w:r>
            <w:r>
              <w:rPr>
                <w:noProof/>
                <w:webHidden/>
              </w:rPr>
              <w:tab/>
            </w:r>
            <w:r>
              <w:rPr>
                <w:noProof/>
                <w:webHidden/>
              </w:rPr>
              <w:fldChar w:fldCharType="begin"/>
            </w:r>
            <w:r>
              <w:rPr>
                <w:noProof/>
                <w:webHidden/>
              </w:rPr>
              <w:instrText xml:space="preserve"> PAGEREF _Toc198588742 \h </w:instrText>
            </w:r>
            <w:r>
              <w:rPr>
                <w:noProof/>
                <w:webHidden/>
              </w:rPr>
            </w:r>
            <w:r>
              <w:rPr>
                <w:noProof/>
                <w:webHidden/>
              </w:rPr>
              <w:fldChar w:fldCharType="separate"/>
            </w:r>
            <w:r>
              <w:rPr>
                <w:noProof/>
                <w:webHidden/>
              </w:rPr>
              <w:t>8</w:t>
            </w:r>
            <w:r>
              <w:rPr>
                <w:noProof/>
                <w:webHidden/>
              </w:rPr>
              <w:fldChar w:fldCharType="end"/>
            </w:r>
          </w:hyperlink>
        </w:p>
        <w:p w14:paraId="54046002" w14:textId="463242AA" w:rsidR="00235C82" w:rsidRDefault="00235C82">
          <w:pPr>
            <w:pStyle w:val="TOC1"/>
            <w:tabs>
              <w:tab w:val="right" w:leader="dot" w:pos="9016"/>
            </w:tabs>
            <w:rPr>
              <w:rFonts w:eastAsiaTheme="minorEastAsia"/>
              <w:b w:val="0"/>
              <w:bCs w:val="0"/>
              <w:i w:val="0"/>
              <w:iCs w:val="0"/>
              <w:noProof/>
              <w:lang w:eastAsia="en-GB"/>
            </w:rPr>
          </w:pPr>
          <w:hyperlink w:anchor="_Toc198588743" w:history="1">
            <w:r w:rsidRPr="004E4940">
              <w:rPr>
                <w:rStyle w:val="Hyperlink"/>
                <w:noProof/>
              </w:rPr>
              <w:t>Tactics</w:t>
            </w:r>
            <w:r>
              <w:rPr>
                <w:noProof/>
                <w:webHidden/>
              </w:rPr>
              <w:tab/>
            </w:r>
            <w:r>
              <w:rPr>
                <w:noProof/>
                <w:webHidden/>
              </w:rPr>
              <w:fldChar w:fldCharType="begin"/>
            </w:r>
            <w:r>
              <w:rPr>
                <w:noProof/>
                <w:webHidden/>
              </w:rPr>
              <w:instrText xml:space="preserve"> PAGEREF _Toc198588743 \h </w:instrText>
            </w:r>
            <w:r>
              <w:rPr>
                <w:noProof/>
                <w:webHidden/>
              </w:rPr>
            </w:r>
            <w:r>
              <w:rPr>
                <w:noProof/>
                <w:webHidden/>
              </w:rPr>
              <w:fldChar w:fldCharType="separate"/>
            </w:r>
            <w:r>
              <w:rPr>
                <w:noProof/>
                <w:webHidden/>
              </w:rPr>
              <w:t>9</w:t>
            </w:r>
            <w:r>
              <w:rPr>
                <w:noProof/>
                <w:webHidden/>
              </w:rPr>
              <w:fldChar w:fldCharType="end"/>
            </w:r>
          </w:hyperlink>
        </w:p>
        <w:p w14:paraId="46E42177" w14:textId="64E4E5A9" w:rsidR="00235C82" w:rsidRDefault="00235C82">
          <w:pPr>
            <w:pStyle w:val="TOC2"/>
            <w:tabs>
              <w:tab w:val="right" w:leader="dot" w:pos="9016"/>
            </w:tabs>
            <w:rPr>
              <w:rFonts w:eastAsiaTheme="minorEastAsia"/>
              <w:b w:val="0"/>
              <w:bCs w:val="0"/>
              <w:noProof/>
              <w:sz w:val="24"/>
              <w:szCs w:val="24"/>
              <w:lang w:eastAsia="en-GB"/>
            </w:rPr>
          </w:pPr>
          <w:hyperlink w:anchor="_Toc198588744" w:history="1">
            <w:r w:rsidRPr="004E4940">
              <w:rPr>
                <w:rStyle w:val="Hyperlink"/>
                <w:noProof/>
              </w:rPr>
              <w:t>The 7 P’s of marketing</w:t>
            </w:r>
            <w:r>
              <w:rPr>
                <w:noProof/>
                <w:webHidden/>
              </w:rPr>
              <w:tab/>
            </w:r>
            <w:r>
              <w:rPr>
                <w:noProof/>
                <w:webHidden/>
              </w:rPr>
              <w:fldChar w:fldCharType="begin"/>
            </w:r>
            <w:r>
              <w:rPr>
                <w:noProof/>
                <w:webHidden/>
              </w:rPr>
              <w:instrText xml:space="preserve"> PAGEREF _Toc198588744 \h </w:instrText>
            </w:r>
            <w:r>
              <w:rPr>
                <w:noProof/>
                <w:webHidden/>
              </w:rPr>
            </w:r>
            <w:r>
              <w:rPr>
                <w:noProof/>
                <w:webHidden/>
              </w:rPr>
              <w:fldChar w:fldCharType="separate"/>
            </w:r>
            <w:r>
              <w:rPr>
                <w:noProof/>
                <w:webHidden/>
              </w:rPr>
              <w:t>9</w:t>
            </w:r>
            <w:r>
              <w:rPr>
                <w:noProof/>
                <w:webHidden/>
              </w:rPr>
              <w:fldChar w:fldCharType="end"/>
            </w:r>
          </w:hyperlink>
        </w:p>
        <w:p w14:paraId="38E4ABEC" w14:textId="4B7E0A3C" w:rsidR="00235C82" w:rsidRDefault="00235C82">
          <w:pPr>
            <w:pStyle w:val="TOC1"/>
            <w:tabs>
              <w:tab w:val="right" w:leader="dot" w:pos="9016"/>
            </w:tabs>
            <w:rPr>
              <w:rFonts w:eastAsiaTheme="minorEastAsia"/>
              <w:b w:val="0"/>
              <w:bCs w:val="0"/>
              <w:i w:val="0"/>
              <w:iCs w:val="0"/>
              <w:noProof/>
              <w:lang w:eastAsia="en-GB"/>
            </w:rPr>
          </w:pPr>
          <w:hyperlink w:anchor="_Toc198588745" w:history="1">
            <w:r w:rsidRPr="004E4940">
              <w:rPr>
                <w:rStyle w:val="Hyperlink"/>
                <w:noProof/>
                <w:shd w:val="clear" w:color="auto" w:fill="FFFFFF"/>
              </w:rPr>
              <w:t>Action</w:t>
            </w:r>
            <w:r>
              <w:rPr>
                <w:noProof/>
                <w:webHidden/>
              </w:rPr>
              <w:tab/>
            </w:r>
            <w:r>
              <w:rPr>
                <w:noProof/>
                <w:webHidden/>
              </w:rPr>
              <w:fldChar w:fldCharType="begin"/>
            </w:r>
            <w:r>
              <w:rPr>
                <w:noProof/>
                <w:webHidden/>
              </w:rPr>
              <w:instrText xml:space="preserve"> PAGEREF _Toc198588745 \h </w:instrText>
            </w:r>
            <w:r>
              <w:rPr>
                <w:noProof/>
                <w:webHidden/>
              </w:rPr>
            </w:r>
            <w:r>
              <w:rPr>
                <w:noProof/>
                <w:webHidden/>
              </w:rPr>
              <w:fldChar w:fldCharType="separate"/>
            </w:r>
            <w:r>
              <w:rPr>
                <w:noProof/>
                <w:webHidden/>
              </w:rPr>
              <w:t>11</w:t>
            </w:r>
            <w:r>
              <w:rPr>
                <w:noProof/>
                <w:webHidden/>
              </w:rPr>
              <w:fldChar w:fldCharType="end"/>
            </w:r>
          </w:hyperlink>
        </w:p>
        <w:p w14:paraId="37A44078" w14:textId="7EDF2CFB" w:rsidR="00235C82" w:rsidRDefault="00235C82">
          <w:pPr>
            <w:pStyle w:val="TOC1"/>
            <w:tabs>
              <w:tab w:val="right" w:leader="dot" w:pos="9016"/>
            </w:tabs>
            <w:rPr>
              <w:rFonts w:eastAsiaTheme="minorEastAsia"/>
              <w:b w:val="0"/>
              <w:bCs w:val="0"/>
              <w:i w:val="0"/>
              <w:iCs w:val="0"/>
              <w:noProof/>
              <w:lang w:eastAsia="en-GB"/>
            </w:rPr>
          </w:pPr>
          <w:hyperlink w:anchor="_Toc198588746" w:history="1">
            <w:r w:rsidRPr="004E4940">
              <w:rPr>
                <w:rStyle w:val="Hyperlink"/>
                <w:noProof/>
              </w:rPr>
              <w:t>Control</w:t>
            </w:r>
            <w:r>
              <w:rPr>
                <w:noProof/>
                <w:webHidden/>
              </w:rPr>
              <w:tab/>
            </w:r>
            <w:r>
              <w:rPr>
                <w:noProof/>
                <w:webHidden/>
              </w:rPr>
              <w:fldChar w:fldCharType="begin"/>
            </w:r>
            <w:r>
              <w:rPr>
                <w:noProof/>
                <w:webHidden/>
              </w:rPr>
              <w:instrText xml:space="preserve"> PAGEREF _Toc198588746 \h </w:instrText>
            </w:r>
            <w:r>
              <w:rPr>
                <w:noProof/>
                <w:webHidden/>
              </w:rPr>
            </w:r>
            <w:r>
              <w:rPr>
                <w:noProof/>
                <w:webHidden/>
              </w:rPr>
              <w:fldChar w:fldCharType="separate"/>
            </w:r>
            <w:r>
              <w:rPr>
                <w:noProof/>
                <w:webHidden/>
              </w:rPr>
              <w:t>12</w:t>
            </w:r>
            <w:r>
              <w:rPr>
                <w:noProof/>
                <w:webHidden/>
              </w:rPr>
              <w:fldChar w:fldCharType="end"/>
            </w:r>
          </w:hyperlink>
        </w:p>
        <w:p w14:paraId="334A1D3A" w14:textId="33355FEF" w:rsidR="00235C82" w:rsidRDefault="00235C82">
          <w:pPr>
            <w:pStyle w:val="TOC2"/>
            <w:tabs>
              <w:tab w:val="right" w:leader="dot" w:pos="9016"/>
            </w:tabs>
            <w:rPr>
              <w:rFonts w:eastAsiaTheme="minorEastAsia"/>
              <w:b w:val="0"/>
              <w:bCs w:val="0"/>
              <w:noProof/>
              <w:sz w:val="24"/>
              <w:szCs w:val="24"/>
              <w:lang w:eastAsia="en-GB"/>
            </w:rPr>
          </w:pPr>
          <w:hyperlink w:anchor="_Toc198588747" w:history="1">
            <w:r w:rsidRPr="004E4940">
              <w:rPr>
                <w:rStyle w:val="Hyperlink"/>
                <w:noProof/>
                <w:lang w:val="en-US"/>
              </w:rPr>
              <w:t>KPI’s key performance indicators</w:t>
            </w:r>
            <w:r>
              <w:rPr>
                <w:noProof/>
                <w:webHidden/>
              </w:rPr>
              <w:tab/>
            </w:r>
            <w:r>
              <w:rPr>
                <w:noProof/>
                <w:webHidden/>
              </w:rPr>
              <w:fldChar w:fldCharType="begin"/>
            </w:r>
            <w:r>
              <w:rPr>
                <w:noProof/>
                <w:webHidden/>
              </w:rPr>
              <w:instrText xml:space="preserve"> PAGEREF _Toc198588747 \h </w:instrText>
            </w:r>
            <w:r>
              <w:rPr>
                <w:noProof/>
                <w:webHidden/>
              </w:rPr>
            </w:r>
            <w:r>
              <w:rPr>
                <w:noProof/>
                <w:webHidden/>
              </w:rPr>
              <w:fldChar w:fldCharType="separate"/>
            </w:r>
            <w:r>
              <w:rPr>
                <w:noProof/>
                <w:webHidden/>
              </w:rPr>
              <w:t>12</w:t>
            </w:r>
            <w:r>
              <w:rPr>
                <w:noProof/>
                <w:webHidden/>
              </w:rPr>
              <w:fldChar w:fldCharType="end"/>
            </w:r>
          </w:hyperlink>
        </w:p>
        <w:p w14:paraId="3D50078C" w14:textId="630687A7" w:rsidR="00235C82" w:rsidRDefault="00235C82">
          <w:pPr>
            <w:pStyle w:val="TOC1"/>
            <w:tabs>
              <w:tab w:val="right" w:leader="dot" w:pos="9016"/>
            </w:tabs>
            <w:rPr>
              <w:rFonts w:eastAsiaTheme="minorEastAsia"/>
              <w:b w:val="0"/>
              <w:bCs w:val="0"/>
              <w:i w:val="0"/>
              <w:iCs w:val="0"/>
              <w:noProof/>
              <w:lang w:eastAsia="en-GB"/>
            </w:rPr>
          </w:pPr>
          <w:hyperlink w:anchor="_Toc198588748" w:history="1">
            <w:r w:rsidRPr="004E4940">
              <w:rPr>
                <w:rStyle w:val="Hyperlink"/>
                <w:noProof/>
                <w:lang w:val="en-US"/>
              </w:rPr>
              <w:t>Recommendations</w:t>
            </w:r>
            <w:r>
              <w:rPr>
                <w:noProof/>
                <w:webHidden/>
              </w:rPr>
              <w:tab/>
            </w:r>
            <w:r>
              <w:rPr>
                <w:noProof/>
                <w:webHidden/>
              </w:rPr>
              <w:fldChar w:fldCharType="begin"/>
            </w:r>
            <w:r>
              <w:rPr>
                <w:noProof/>
                <w:webHidden/>
              </w:rPr>
              <w:instrText xml:space="preserve"> PAGEREF _Toc198588748 \h </w:instrText>
            </w:r>
            <w:r>
              <w:rPr>
                <w:noProof/>
                <w:webHidden/>
              </w:rPr>
            </w:r>
            <w:r>
              <w:rPr>
                <w:noProof/>
                <w:webHidden/>
              </w:rPr>
              <w:fldChar w:fldCharType="separate"/>
            </w:r>
            <w:r>
              <w:rPr>
                <w:noProof/>
                <w:webHidden/>
              </w:rPr>
              <w:t>14</w:t>
            </w:r>
            <w:r>
              <w:rPr>
                <w:noProof/>
                <w:webHidden/>
              </w:rPr>
              <w:fldChar w:fldCharType="end"/>
            </w:r>
          </w:hyperlink>
        </w:p>
        <w:p w14:paraId="423E58A8" w14:textId="7733C278" w:rsidR="00235C82" w:rsidRDefault="00235C82">
          <w:pPr>
            <w:pStyle w:val="TOC1"/>
            <w:tabs>
              <w:tab w:val="right" w:leader="dot" w:pos="9016"/>
            </w:tabs>
            <w:rPr>
              <w:rFonts w:eastAsiaTheme="minorEastAsia"/>
              <w:b w:val="0"/>
              <w:bCs w:val="0"/>
              <w:i w:val="0"/>
              <w:iCs w:val="0"/>
              <w:noProof/>
              <w:lang w:eastAsia="en-GB"/>
            </w:rPr>
          </w:pPr>
          <w:hyperlink w:anchor="_Toc198588749" w:history="1">
            <w:r w:rsidRPr="004E4940">
              <w:rPr>
                <w:rStyle w:val="Hyperlink"/>
                <w:noProof/>
              </w:rPr>
              <w:t>Conclusion</w:t>
            </w:r>
            <w:r>
              <w:rPr>
                <w:noProof/>
                <w:webHidden/>
              </w:rPr>
              <w:tab/>
            </w:r>
            <w:r>
              <w:rPr>
                <w:noProof/>
                <w:webHidden/>
              </w:rPr>
              <w:fldChar w:fldCharType="begin"/>
            </w:r>
            <w:r>
              <w:rPr>
                <w:noProof/>
                <w:webHidden/>
              </w:rPr>
              <w:instrText xml:space="preserve"> PAGEREF _Toc198588749 \h </w:instrText>
            </w:r>
            <w:r>
              <w:rPr>
                <w:noProof/>
                <w:webHidden/>
              </w:rPr>
            </w:r>
            <w:r>
              <w:rPr>
                <w:noProof/>
                <w:webHidden/>
              </w:rPr>
              <w:fldChar w:fldCharType="separate"/>
            </w:r>
            <w:r>
              <w:rPr>
                <w:noProof/>
                <w:webHidden/>
              </w:rPr>
              <w:t>14</w:t>
            </w:r>
            <w:r>
              <w:rPr>
                <w:noProof/>
                <w:webHidden/>
              </w:rPr>
              <w:fldChar w:fldCharType="end"/>
            </w:r>
          </w:hyperlink>
        </w:p>
        <w:p w14:paraId="4871B9B6" w14:textId="6CDBF3DA" w:rsidR="008A39AF" w:rsidRDefault="008A39AF">
          <w:r>
            <w:rPr>
              <w:b/>
              <w:bCs/>
              <w:noProof/>
            </w:rPr>
            <w:fldChar w:fldCharType="end"/>
          </w:r>
        </w:p>
      </w:sdtContent>
    </w:sdt>
    <w:p w14:paraId="0E5659ED" w14:textId="18F41723" w:rsidR="008A39AF" w:rsidRDefault="008A39AF">
      <w:pPr>
        <w:rPr>
          <w:lang w:val="en-US"/>
        </w:rPr>
      </w:pPr>
    </w:p>
    <w:p w14:paraId="672859A0" w14:textId="77777777" w:rsidR="008A39AF" w:rsidRDefault="008A39AF">
      <w:pPr>
        <w:rPr>
          <w:lang w:val="en-US"/>
        </w:rPr>
      </w:pPr>
      <w:r>
        <w:rPr>
          <w:lang w:val="en-US"/>
        </w:rPr>
        <w:br w:type="page"/>
      </w:r>
    </w:p>
    <w:p w14:paraId="1430387F" w14:textId="1764A436" w:rsidR="008A39AF" w:rsidRDefault="008A39AF" w:rsidP="008A39AF">
      <w:pPr>
        <w:pStyle w:val="Heading1"/>
        <w:rPr>
          <w:lang w:val="en-US"/>
        </w:rPr>
      </w:pPr>
      <w:bookmarkStart w:id="1" w:name="_Toc198588732"/>
      <w:r>
        <w:rPr>
          <w:lang w:val="en-US"/>
        </w:rPr>
        <w:lastRenderedPageBreak/>
        <w:t>Introduction</w:t>
      </w:r>
      <w:bookmarkEnd w:id="1"/>
    </w:p>
    <w:p w14:paraId="05F791B0" w14:textId="77777777" w:rsidR="008A39AF" w:rsidRPr="00235C82" w:rsidRDefault="008A39AF" w:rsidP="00235C82">
      <w:pPr>
        <w:rPr>
          <w:rFonts w:cs="Times New Roman"/>
        </w:rPr>
      </w:pPr>
    </w:p>
    <w:p w14:paraId="39737E71" w14:textId="1935CD9C" w:rsidR="008A39AF" w:rsidRPr="00235C82" w:rsidRDefault="00235C82" w:rsidP="00235C82">
      <w:r>
        <w:t>In t</w:t>
      </w:r>
      <w:r w:rsidR="008A39AF" w:rsidRPr="00235C82">
        <w:t xml:space="preserve">his increasingly competitive and dynamic UK Fast Food market, in order for Starbucks to maintain a long-term competitive advantage it must evolve to retain culture, relevance and consumer preference. This marketing plan focuses on positioning, Starbucks, UK as a vibrant friendly third space, welcoming  social hub for remote workers. While? Also aligning with growing demands for inclusive and healthy dining choices. Main the plan proposing. Starbucks to expand its vegan, dairy, free, meat, free offerings, tapping on health conscious customer segment. This Marketing plan for Starbucks UK, is structured using the SOSTAC framework, which comprises of 6 key components which are: Situational analysis, objectives, strategy, tactics, action, control. </w:t>
      </w:r>
    </w:p>
    <w:p w14:paraId="5B625871" w14:textId="08A234F1" w:rsidR="008A39AF" w:rsidRDefault="008A39AF" w:rsidP="008A39AF">
      <w:pPr>
        <w:pStyle w:val="Heading1"/>
        <w:rPr>
          <w:lang w:val="en-US"/>
        </w:rPr>
      </w:pPr>
      <w:bookmarkStart w:id="2" w:name="_Toc198588733"/>
      <w:r>
        <w:rPr>
          <w:lang w:val="en-US"/>
        </w:rPr>
        <w:t>Situational Analysis</w:t>
      </w:r>
      <w:bookmarkEnd w:id="2"/>
      <w:r>
        <w:rPr>
          <w:lang w:val="en-US"/>
        </w:rPr>
        <w:t xml:space="preserve"> </w:t>
      </w:r>
    </w:p>
    <w:p w14:paraId="10158DA1" w14:textId="6B19E16F" w:rsidR="008A39AF" w:rsidRDefault="008A39AF" w:rsidP="008A39AF">
      <w:pPr>
        <w:pStyle w:val="Heading2"/>
        <w:rPr>
          <w:lang w:val="en-US"/>
        </w:rPr>
      </w:pPr>
      <w:bookmarkStart w:id="3" w:name="_Toc198588734"/>
      <w:r>
        <w:rPr>
          <w:lang w:val="en-US"/>
        </w:rPr>
        <w:t>Macro Environment (PESTLE)</w:t>
      </w:r>
      <w:bookmarkEnd w:id="3"/>
    </w:p>
    <w:p w14:paraId="2E1CB9D5" w14:textId="77777777" w:rsidR="008A39AF" w:rsidRDefault="008A39AF" w:rsidP="008A39AF">
      <w:r>
        <w:rPr>
          <w:lang w:val="en-US"/>
        </w:rPr>
        <w:t xml:space="preserve">The UK fast food industry has a continuous problem on the macro level </w:t>
      </w:r>
      <w:r w:rsidRPr="008A39AF">
        <w:t>Fast Food and the coffee shop industries in the Uk continuous to deal with macroeconomic situations and shifting consumer behaviours. The key PESTLE factors include</w:t>
      </w:r>
    </w:p>
    <w:p w14:paraId="3127A777" w14:textId="051E26BC" w:rsidR="008A39AF" w:rsidRDefault="008A39AF" w:rsidP="008A39AF">
      <w:r>
        <w:t xml:space="preserve">Economic- With the cost of living crisis, the at home coffee market which is growing by 2.40% annually </w:t>
      </w:r>
      <w:r>
        <w:t>(Statista, 2025)</w:t>
      </w:r>
    </w:p>
    <w:p w14:paraId="6BB5F952" w14:textId="35553466" w:rsidR="008A39AF" w:rsidRDefault="008A39AF" w:rsidP="008A39AF">
      <w:r>
        <w:t xml:space="preserve">Social- The vegan diet followers are increasing positively. A spike of 3 % has been shown from 2021 to 2023 showing the increasing demand for vegan options. </w:t>
      </w:r>
      <w:r>
        <w:t>(Proveg, 2024)</w:t>
      </w:r>
    </w:p>
    <w:p w14:paraId="1666301A" w14:textId="0DBC3E74" w:rsidR="008A39AF" w:rsidRDefault="008A39AF" w:rsidP="008A39AF">
      <w:pPr>
        <w:rPr>
          <w:rFonts w:ascii="Segoe UI" w:hAnsi="Segoe UI" w:cs="Segoe UI"/>
          <w:color w:val="222222"/>
          <w:sz w:val="23"/>
          <w:szCs w:val="23"/>
          <w:shd w:val="clear" w:color="auto" w:fill="FFFFFF"/>
        </w:rPr>
      </w:pPr>
      <w:r>
        <w:t xml:space="preserve">Technological – Companies that leverage the use of AI personalisation are perceived more innovative and addressing customer </w:t>
      </w:r>
      <w:r w:rsidRPr="008A39AF">
        <w:t xml:space="preserve">needs. </w:t>
      </w:r>
      <w:r w:rsidRPr="008A39AF">
        <w:t>(Kiang, 2024)</w:t>
      </w:r>
    </w:p>
    <w:p w14:paraId="72A2D878" w14:textId="7BF12C1C" w:rsidR="008A39AF" w:rsidRDefault="008A39AF" w:rsidP="008A39AF">
      <w:r>
        <w:t xml:space="preserve">Legal and Environmental- The UK’s sustainability legislation and ESG standards are increasingly influencing companies to adapt practises which aim to reduce carbon foot </w:t>
      </w:r>
      <w:r w:rsidRPr="008A39AF">
        <w:t xml:space="preserve">print. </w:t>
      </w:r>
      <w:r w:rsidRPr="008A39AF">
        <w:t>(Onat et al., 2025)</w:t>
      </w:r>
    </w:p>
    <w:p w14:paraId="30D193A3" w14:textId="77777777" w:rsidR="008A39AF" w:rsidRDefault="008A39AF" w:rsidP="008A39AF"/>
    <w:p w14:paraId="3BAA1B96" w14:textId="467156F5" w:rsidR="008A39AF" w:rsidRDefault="008A39AF" w:rsidP="008A39AF">
      <w:pPr>
        <w:pStyle w:val="Heading2"/>
      </w:pPr>
      <w:bookmarkStart w:id="4" w:name="_Toc198588735"/>
      <w:r>
        <w:t>Micro environment (competition overview and customer analysis)</w:t>
      </w:r>
      <w:bookmarkEnd w:id="4"/>
    </w:p>
    <w:p w14:paraId="7F3C6CCA" w14:textId="295E12E8" w:rsidR="008A39AF" w:rsidRDefault="008A39AF" w:rsidP="008A39AF">
      <w:r>
        <w:t xml:space="preserve">Starbucks however not dominating the presence physically with number of outlets against Costa and Greggs but however it has a global brand image which is hard to imitate by other brands. </w:t>
      </w:r>
      <w:r>
        <w:t>(Pearce, 2025)</w:t>
      </w:r>
    </w:p>
    <w:p w14:paraId="63ED5900" w14:textId="77777777" w:rsidR="008A39AF" w:rsidRDefault="008A39AF" w:rsidP="008A39AF"/>
    <w:p w14:paraId="6F629129" w14:textId="4BF65AD2" w:rsidR="008A39AF" w:rsidRDefault="008A39AF" w:rsidP="008A39AF">
      <w:r>
        <w:t xml:space="preserve">Target customers analysis two strategic segment groups. </w:t>
      </w:r>
    </w:p>
    <w:p w14:paraId="4404465E" w14:textId="2DF2E8FD" w:rsidR="008A39AF" w:rsidRDefault="008A39AF" w:rsidP="008A39AF">
      <w:pPr>
        <w:pStyle w:val="ListParagraph"/>
        <w:numPr>
          <w:ilvl w:val="0"/>
          <w:numId w:val="1"/>
        </w:numPr>
      </w:pPr>
      <w:r>
        <w:t xml:space="preserve">Urban professionals ( age 25-45 ) the target group for enhancing the third space concept. The ambience can be considered a key factor for customer satisfaction and </w:t>
      </w:r>
      <w:r>
        <w:t>also</w:t>
      </w:r>
      <w:r>
        <w:t xml:space="preserve"> customer </w:t>
      </w:r>
      <w:r w:rsidRPr="008A39AF">
        <w:t xml:space="preserve">retention. </w:t>
      </w:r>
      <w:r w:rsidRPr="008A39AF">
        <w:t>(Torlak, Demir &amp; Budur, 2020</w:t>
      </w:r>
      <w:r>
        <w:t>)</w:t>
      </w:r>
    </w:p>
    <w:p w14:paraId="1E089866" w14:textId="21926069" w:rsidR="008A39AF" w:rsidRDefault="008A39AF" w:rsidP="008A39AF">
      <w:pPr>
        <w:pStyle w:val="ListParagraph"/>
        <w:numPr>
          <w:ilvl w:val="0"/>
          <w:numId w:val="1"/>
        </w:numPr>
      </w:pPr>
      <w:r>
        <w:lastRenderedPageBreak/>
        <w:t>Gen z ( age18-24) Often associated with high values of sustainability, digital engagement this group usually prefers brands which associate with ethical values and inclusive offerings. (</w:t>
      </w:r>
      <w:r>
        <w:t>McKinsey</w:t>
      </w:r>
      <w:r>
        <w:t xml:space="preserve">, </w:t>
      </w:r>
      <w:r>
        <w:t>2023)</w:t>
      </w:r>
      <w:r w:rsidRPr="008A39AF">
        <w:t xml:space="preserve"> </w:t>
      </w:r>
      <w:r>
        <w:t>(Francis and Hoefel, 2018)</w:t>
      </w:r>
    </w:p>
    <w:p w14:paraId="2D05821F" w14:textId="099CF357" w:rsidR="008A39AF" w:rsidRDefault="008A39AF" w:rsidP="008A39AF">
      <w:pPr>
        <w:pStyle w:val="Heading2"/>
      </w:pPr>
      <w:bookmarkStart w:id="5" w:name="_Toc198588736"/>
      <w:r>
        <w:t>Internal analysis</w:t>
      </w:r>
      <w:bookmarkEnd w:id="5"/>
    </w:p>
    <w:p w14:paraId="50005182" w14:textId="790088D3" w:rsidR="008A39AF" w:rsidRDefault="008A39AF" w:rsidP="008A39AF">
      <w:pPr>
        <w:spacing w:before="120" w:after="120"/>
      </w:pPr>
      <w:r>
        <w:t xml:space="preserve">The strong brand identity Starbucks possess act as a significant strength for Starbucks. And the use of  AI driven app also help Starbucks have a competitive advantage on the tech aspects. However the premium pricing acts as a barrier for consumers who are price sensitive. With the limited plant based menu items increasing the weakness. The opportunities Starbucks has is to diversify its menu options such as offering more vegan options for the growing vegan customers. Also Starbucks is under the threat of </w:t>
      </w:r>
      <w:r>
        <w:t xml:space="preserve">strong competition from other brands, outperforming Starbucks profitability and menu </w:t>
      </w:r>
      <w:r w:rsidRPr="008A39AF">
        <w:t>development. (Emma, Canham-Clyne, 2022) and Inflation can also effect Starbucks negatively, as it loses its customers share due to premium pricing. (Fantozzi, 2022)</w:t>
      </w:r>
    </w:p>
    <w:p w14:paraId="6E93231C" w14:textId="1DB6D2AC" w:rsidR="008A39AF" w:rsidRPr="008A39AF" w:rsidRDefault="008A39AF" w:rsidP="008A39AF">
      <w:pPr>
        <w:pStyle w:val="Heading2"/>
      </w:pPr>
      <w:bookmarkStart w:id="6" w:name="_Toc198588737"/>
      <w:r>
        <w:t>TOWS  Analysis from the marketing audit.</w:t>
      </w:r>
      <w:bookmarkEnd w:id="6"/>
      <w:r>
        <w:t xml:space="preserve"> </w:t>
      </w:r>
    </w:p>
    <w:p w14:paraId="7B3C22FC" w14:textId="77777777" w:rsidR="008A39AF" w:rsidRDefault="008A39AF" w:rsidP="008A39AF"/>
    <w:tbl>
      <w:tblPr>
        <w:tblStyle w:val="TableGrid"/>
        <w:tblW w:w="11057" w:type="dxa"/>
        <w:tblInd w:w="-866" w:type="dxa"/>
        <w:tblLook w:val="04A0" w:firstRow="1" w:lastRow="0" w:firstColumn="1" w:lastColumn="0" w:noHBand="0" w:noVBand="1"/>
      </w:tblPr>
      <w:tblGrid>
        <w:gridCol w:w="2759"/>
        <w:gridCol w:w="4130"/>
        <w:gridCol w:w="4168"/>
      </w:tblGrid>
      <w:tr w:rsidR="008A39AF" w14:paraId="3248DA46" w14:textId="77777777" w:rsidTr="00937B1F">
        <w:tc>
          <w:tcPr>
            <w:tcW w:w="1994" w:type="dxa"/>
            <w:tcBorders>
              <w:top w:val="single" w:sz="12" w:space="0" w:color="auto"/>
              <w:left w:val="single" w:sz="12" w:space="0" w:color="auto"/>
              <w:bottom w:val="single" w:sz="12" w:space="0" w:color="auto"/>
              <w:right w:val="single" w:sz="12" w:space="0" w:color="auto"/>
              <w:tl2br w:val="single" w:sz="12" w:space="0" w:color="auto"/>
            </w:tcBorders>
          </w:tcPr>
          <w:p w14:paraId="4D17083F" w14:textId="77777777" w:rsidR="008A39AF" w:rsidRDefault="008A39AF" w:rsidP="00937B1F">
            <w:pPr>
              <w:jc w:val="center"/>
              <w:rPr>
                <w:rFonts w:ascii="Proxima Nova" w:hAnsi="Proxima Nova"/>
                <w:sz w:val="30"/>
                <w:szCs w:val="30"/>
              </w:rPr>
            </w:pPr>
            <w:r w:rsidRPr="008B39EB">
              <w:rPr>
                <w:rFonts w:ascii="Proxima Nova" w:hAnsi="Proxima Nova"/>
                <w:noProof/>
                <w:sz w:val="30"/>
                <w:szCs w:val="30"/>
              </w:rPr>
              <mc:AlternateContent>
                <mc:Choice Requires="wps">
                  <w:drawing>
                    <wp:anchor distT="45720" distB="45720" distL="114300" distR="114300" simplePos="0" relativeHeight="251663360" behindDoc="0" locked="0" layoutInCell="1" allowOverlap="1" wp14:anchorId="70B0AC15" wp14:editId="44C69A30">
                      <wp:simplePos x="0" y="0"/>
                      <wp:positionH relativeFrom="column">
                        <wp:posOffset>897255</wp:posOffset>
                      </wp:positionH>
                      <wp:positionV relativeFrom="paragraph">
                        <wp:posOffset>-239395</wp:posOffset>
                      </wp:positionV>
                      <wp:extent cx="739775" cy="1404620"/>
                      <wp:effectExtent l="87630" t="0" r="122555" b="0"/>
                      <wp:wrapSquare wrapText="bothSides"/>
                      <wp:docPr id="1"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rot="2775479">
                                <a:off x="0" y="0"/>
                                <a:ext cx="739775" cy="1404620"/>
                              </a:xfrm>
                              <a:prstGeom prst="rect">
                                <a:avLst/>
                              </a:prstGeom>
                              <a:noFill/>
                              <a:ln w="9525">
                                <a:noFill/>
                                <a:miter lim="800000"/>
                                <a:headEnd/>
                                <a:tailEnd/>
                              </a:ln>
                            </wps:spPr>
                            <wps:txbx>
                              <w:txbxContent>
                                <w:p w14:paraId="4C3562FD" w14:textId="77777777" w:rsidR="008A39AF" w:rsidRPr="000A4D20" w:rsidRDefault="008A39AF" w:rsidP="008A39AF">
                                  <w:pPr>
                                    <w:rPr>
                                      <w:rFonts w:ascii="Proxima Nova" w:hAnsi="Proxima Nova"/>
                                      <w:sz w:val="22"/>
                                      <w:szCs w:val="13"/>
                                    </w:rPr>
                                  </w:pPr>
                                  <w:r w:rsidRPr="000A4D20">
                                    <w:rPr>
                                      <w:rFonts w:ascii="Proxima Nova" w:hAnsi="Proxima Nova"/>
                                      <w:sz w:val="22"/>
                                      <w:szCs w:val="13"/>
                                    </w:rPr>
                                    <w:t>Internal Factors</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0</wp14:pctHeight>
                      </wp14:sizeRelV>
                    </wp:anchor>
                  </w:drawing>
                </mc:Choice>
                <mc:Fallback>
                  <w:pict>
                    <v:shape w14:anchorId="70B0AC15" id="Text Box 2" o:spid="_x0000_s1036" type="#_x0000_t202" style="position:absolute;left:0;text-align:left;margin-left:70.65pt;margin-top:-18.85pt;width:58.25pt;height:110.6pt;rotation:3031563fd;z-index:251663360;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" filled="f" stroked="f">
                      <v:textbox style="mso-fit-shape-to-text:t">
                        <w:txbxContent>
                          <w:p w14:paraId="4C3562FD" w14:textId="77777777" w:rsidR="008A39AF" w:rsidRPr="000A4D20" w:rsidRDefault="008A39AF" w:rsidP="008A39AF">
                            <w:pPr>
                              <w:rPr>
                                <w:rFonts w:ascii="Proxima Nova" w:hAnsi="Proxima Nova"/>
                                <w:sz w:val="22"/>
                                <w:szCs w:val="13"/>
                              </w:rPr>
                            </w:pPr>
                            <w:r w:rsidRPr="000A4D20">
                              <w:rPr>
                                <w:rFonts w:ascii="Proxima Nova" w:hAnsi="Proxima Nova"/>
                                <w:sz w:val="22"/>
                                <w:szCs w:val="13"/>
                              </w:rPr>
                              <w:t>Internal Factors</w:t>
                            </w:r>
                          </w:p>
                        </w:txbxContent>
                      </v:textbox>
                      <w10:wrap type="square"/>
                    </v:shape>
                  </w:pict>
                </mc:Fallback>
              </mc:AlternateContent>
            </w:r>
          </w:p>
          <w:p w14:paraId="07A4258B" w14:textId="77777777" w:rsidR="008A39AF" w:rsidRDefault="008A39AF" w:rsidP="00937B1F">
            <w:pPr>
              <w:jc w:val="center"/>
              <w:rPr>
                <w:rFonts w:ascii="Proxima Nova" w:hAnsi="Proxima Nova"/>
                <w:sz w:val="30"/>
                <w:szCs w:val="30"/>
              </w:rPr>
            </w:pPr>
          </w:p>
          <w:p w14:paraId="3F40F201" w14:textId="77777777" w:rsidR="008A39AF" w:rsidRDefault="008A39AF" w:rsidP="00937B1F">
            <w:pPr>
              <w:jc w:val="center"/>
              <w:rPr>
                <w:rFonts w:ascii="Proxima Nova" w:hAnsi="Proxima Nova"/>
                <w:sz w:val="30"/>
                <w:szCs w:val="30"/>
              </w:rPr>
            </w:pPr>
            <w:r>
              <w:rPr>
                <w:rFonts w:ascii="Proxima Nova" w:hAnsi="Proxima Nova"/>
                <w:noProof/>
                <w:sz w:val="30"/>
                <w:szCs w:val="30"/>
              </w:rPr>
              <mc:AlternateContent>
                <mc:Choice Requires="wps">
                  <w:drawing>
                    <wp:anchor distT="0" distB="0" distL="114300" distR="114300" simplePos="0" relativeHeight="251664384" behindDoc="0" locked="0" layoutInCell="1" allowOverlap="1" wp14:anchorId="12160752" wp14:editId="72238D22">
                      <wp:simplePos x="0" y="0"/>
                      <wp:positionH relativeFrom="column">
                        <wp:posOffset>-50165</wp:posOffset>
                      </wp:positionH>
                      <wp:positionV relativeFrom="paragraph">
                        <wp:posOffset>248594</wp:posOffset>
                      </wp:positionV>
                      <wp:extent cx="946205" cy="461176"/>
                      <wp:effectExtent l="140970" t="0" r="134620" b="0"/>
                      <wp:wrapNone/>
                      <wp:docPr id="3" name="Text Box 3"/>
                      <wp:cNvGraphicFramePr/>
                      <a:graphic xmlns:a="http://schemas.openxmlformats.org/drawingml/2006/main">
                        <a:graphicData uri="http://schemas.microsoft.com/office/word/2010/wordprocessingShape">
                          <wps:wsp>
                            <wps:cNvSpPr txBox="1"/>
                            <wps:spPr>
                              <a:xfrm rot="2887191">
                                <a:off x="0" y="0"/>
                                <a:ext cx="946205" cy="461176"/>
                              </a:xfrm>
                              <a:prstGeom prst="rect">
                                <a:avLst/>
                              </a:prstGeom>
                              <a:noFill/>
                              <a:ln w="6350">
                                <a:noFill/>
                              </a:ln>
                            </wps:spPr>
                            <wps:txbx>
                              <w:txbxContent>
                                <w:p w14:paraId="62F5BEBD" w14:textId="77777777" w:rsidR="008A39AF" w:rsidRPr="000A4D20" w:rsidRDefault="008A39AF" w:rsidP="008A39AF">
                                  <w:pPr>
                                    <w:rPr>
                                      <w:rFonts w:ascii="Proxima Nova" w:hAnsi="Proxima Nova"/>
                                      <w:sz w:val="22"/>
                                      <w:szCs w:val="13"/>
                                    </w:rPr>
                                  </w:pPr>
                                  <w:r w:rsidRPr="000A4D20">
                                    <w:rPr>
                                      <w:rFonts w:ascii="Proxima Nova" w:hAnsi="Proxima Nova"/>
                                      <w:sz w:val="22"/>
                                      <w:szCs w:val="13"/>
                                    </w:rPr>
                                    <w:t>External Factors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12160752" id="Text Box 3" o:spid="_x0000_s1037" type="#_x0000_t202" style="position:absolute;left:0;text-align:left;margin-left:-3.95pt;margin-top:19.55pt;width:74.5pt;height:36.3pt;rotation:3153582fd;z-index:25166438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" filled="f" stroked="f" strokeweight=".5pt">
                      <v:textbox>
                        <w:txbxContent>
                          <w:p w14:paraId="62F5BEBD" w14:textId="77777777" w:rsidR="008A39AF" w:rsidRPr="000A4D20" w:rsidRDefault="008A39AF" w:rsidP="008A39AF">
                            <w:pPr>
                              <w:rPr>
                                <w:rFonts w:ascii="Proxima Nova" w:hAnsi="Proxima Nova"/>
                                <w:sz w:val="22"/>
                                <w:szCs w:val="13"/>
                              </w:rPr>
                            </w:pPr>
                            <w:r w:rsidRPr="000A4D20">
                              <w:rPr>
                                <w:rFonts w:ascii="Proxima Nova" w:hAnsi="Proxima Nova"/>
                                <w:sz w:val="22"/>
                                <w:szCs w:val="13"/>
                              </w:rPr>
                              <w:t>External Factors</w:t>
                            </w:r>
                          </w:p>
                        </w:txbxContent>
                      </v:textbox>
                    </v:shape>
                  </w:pict>
                </mc:Fallback>
              </mc:AlternateContent>
            </w:r>
          </w:p>
          <w:p w14:paraId="3990E628" w14:textId="77777777" w:rsidR="008A39AF" w:rsidRDefault="008A39AF" w:rsidP="00937B1F">
            <w:pPr>
              <w:jc w:val="center"/>
              <w:rPr>
                <w:rFonts w:ascii="Proxima Nova" w:hAnsi="Proxima Nova"/>
                <w:sz w:val="30"/>
                <w:szCs w:val="30"/>
              </w:rPr>
            </w:pPr>
          </w:p>
          <w:p w14:paraId="06DA658D" w14:textId="77777777" w:rsidR="008A39AF" w:rsidRDefault="008A39AF" w:rsidP="00937B1F">
            <w:pPr>
              <w:jc w:val="center"/>
              <w:rPr>
                <w:rFonts w:ascii="Proxima Nova" w:hAnsi="Proxima Nova"/>
                <w:sz w:val="30"/>
                <w:szCs w:val="30"/>
              </w:rPr>
            </w:pPr>
          </w:p>
          <w:p w14:paraId="03767D9C" w14:textId="77777777" w:rsidR="008A39AF" w:rsidRDefault="008A39AF" w:rsidP="00937B1F">
            <w:pPr>
              <w:rPr>
                <w:rFonts w:ascii="Proxima Nova" w:hAnsi="Proxima Nova"/>
                <w:sz w:val="30"/>
                <w:szCs w:val="30"/>
              </w:rPr>
            </w:pPr>
          </w:p>
        </w:tc>
        <w:tc>
          <w:tcPr>
            <w:tcW w:w="4477" w:type="dxa"/>
            <w:tcBorders>
              <w:top w:val="single" w:sz="12" w:space="0" w:color="auto"/>
              <w:left w:val="single" w:sz="12" w:space="0" w:color="auto"/>
              <w:bottom w:val="single" w:sz="12" w:space="0" w:color="auto"/>
              <w:right w:val="single" w:sz="12" w:space="0" w:color="auto"/>
            </w:tcBorders>
            <w:shd w:val="clear" w:color="auto" w:fill="D9F2D0" w:themeFill="accent6" w:themeFillTint="33"/>
            <w:vAlign w:val="center"/>
          </w:tcPr>
          <w:p w14:paraId="73BD83AA" w14:textId="77777777" w:rsidR="008A39AF" w:rsidRDefault="008A39AF" w:rsidP="00937B1F">
            <w:pPr>
              <w:jc w:val="center"/>
              <w:rPr>
                <w:rFonts w:ascii="Proxima Nova" w:hAnsi="Proxima Nova"/>
                <w:sz w:val="30"/>
                <w:szCs w:val="30"/>
              </w:rPr>
            </w:pPr>
            <w:r>
              <w:rPr>
                <w:rFonts w:ascii="Proxima Nova" w:hAnsi="Proxima Nova"/>
                <w:sz w:val="30"/>
                <w:szCs w:val="30"/>
              </w:rPr>
              <w:t>Strengths</w:t>
            </w:r>
          </w:p>
        </w:tc>
        <w:tc>
          <w:tcPr>
            <w:tcW w:w="4586" w:type="dxa"/>
            <w:tcBorders>
              <w:top w:val="single" w:sz="12" w:space="0" w:color="auto"/>
              <w:left w:val="single" w:sz="12" w:space="0" w:color="auto"/>
              <w:bottom w:val="single" w:sz="12" w:space="0" w:color="auto"/>
              <w:right w:val="single" w:sz="12" w:space="0" w:color="auto"/>
            </w:tcBorders>
            <w:shd w:val="clear" w:color="auto" w:fill="FFE7E7"/>
            <w:vAlign w:val="center"/>
          </w:tcPr>
          <w:p w14:paraId="4871013A" w14:textId="77777777" w:rsidR="008A39AF" w:rsidRDefault="008A39AF" w:rsidP="00937B1F">
            <w:pPr>
              <w:jc w:val="center"/>
              <w:rPr>
                <w:rFonts w:ascii="Proxima Nova" w:hAnsi="Proxima Nova"/>
                <w:sz w:val="30"/>
                <w:szCs w:val="30"/>
              </w:rPr>
            </w:pPr>
            <w:r>
              <w:rPr>
                <w:rFonts w:ascii="Proxima Nova" w:hAnsi="Proxima Nova"/>
                <w:sz w:val="30"/>
                <w:szCs w:val="30"/>
              </w:rPr>
              <w:t>Weaknesses</w:t>
            </w:r>
          </w:p>
        </w:tc>
      </w:tr>
      <w:tr w:rsidR="008A39AF" w14:paraId="3A09E9D0" w14:textId="77777777" w:rsidTr="00937B1F">
        <w:tc>
          <w:tcPr>
            <w:tcW w:w="1994" w:type="dxa"/>
            <w:tcBorders>
              <w:top w:val="single" w:sz="12" w:space="0" w:color="auto"/>
              <w:left w:val="single" w:sz="12" w:space="0" w:color="auto"/>
              <w:bottom w:val="single" w:sz="12" w:space="0" w:color="auto"/>
              <w:right w:val="single" w:sz="12" w:space="0" w:color="auto"/>
            </w:tcBorders>
            <w:shd w:val="clear" w:color="auto" w:fill="F2CEED" w:themeFill="accent5" w:themeFillTint="33"/>
          </w:tcPr>
          <w:p w14:paraId="2FEA7EDB" w14:textId="77777777" w:rsidR="008A39AF" w:rsidRDefault="008A39AF" w:rsidP="00937B1F">
            <w:pPr>
              <w:jc w:val="center"/>
              <w:rPr>
                <w:rFonts w:ascii="Proxima Nova" w:hAnsi="Proxima Nova"/>
                <w:sz w:val="30"/>
                <w:szCs w:val="30"/>
              </w:rPr>
            </w:pPr>
          </w:p>
          <w:p w14:paraId="52115FB7" w14:textId="77777777" w:rsidR="008A39AF" w:rsidRDefault="008A39AF" w:rsidP="00937B1F">
            <w:pPr>
              <w:jc w:val="center"/>
              <w:rPr>
                <w:rFonts w:ascii="Proxima Nova" w:hAnsi="Proxima Nova"/>
                <w:sz w:val="30"/>
                <w:szCs w:val="30"/>
              </w:rPr>
            </w:pPr>
          </w:p>
          <w:p w14:paraId="7F91C63E" w14:textId="77777777" w:rsidR="008A39AF" w:rsidRDefault="008A39AF" w:rsidP="00937B1F">
            <w:pPr>
              <w:jc w:val="center"/>
              <w:rPr>
                <w:rFonts w:ascii="Proxima Nova" w:hAnsi="Proxima Nova"/>
                <w:sz w:val="30"/>
                <w:szCs w:val="30"/>
              </w:rPr>
            </w:pPr>
          </w:p>
          <w:p w14:paraId="166F45C4" w14:textId="77777777" w:rsidR="008A39AF" w:rsidRDefault="008A39AF" w:rsidP="00937B1F">
            <w:pPr>
              <w:jc w:val="center"/>
              <w:rPr>
                <w:rFonts w:ascii="Proxima Nova" w:hAnsi="Proxima Nova"/>
                <w:sz w:val="30"/>
                <w:szCs w:val="30"/>
              </w:rPr>
            </w:pPr>
          </w:p>
          <w:p w14:paraId="45D432D0" w14:textId="77777777" w:rsidR="008A39AF" w:rsidRDefault="008A39AF" w:rsidP="00937B1F">
            <w:pPr>
              <w:jc w:val="center"/>
              <w:rPr>
                <w:rFonts w:ascii="Proxima Nova" w:hAnsi="Proxima Nova"/>
                <w:sz w:val="30"/>
                <w:szCs w:val="30"/>
              </w:rPr>
            </w:pPr>
          </w:p>
          <w:p w14:paraId="78AE41C1" w14:textId="77777777" w:rsidR="008A39AF" w:rsidRDefault="008A39AF" w:rsidP="00937B1F">
            <w:pPr>
              <w:jc w:val="center"/>
              <w:rPr>
                <w:rFonts w:ascii="Proxima Nova" w:hAnsi="Proxima Nova"/>
                <w:sz w:val="30"/>
                <w:szCs w:val="30"/>
              </w:rPr>
            </w:pPr>
            <w:r>
              <w:rPr>
                <w:rFonts w:ascii="Proxima Nova" w:hAnsi="Proxima Nova"/>
                <w:sz w:val="30"/>
                <w:szCs w:val="30"/>
              </w:rPr>
              <w:t>Opportunities</w:t>
            </w:r>
          </w:p>
          <w:p w14:paraId="501D9468" w14:textId="77777777" w:rsidR="008A39AF" w:rsidRDefault="008A39AF" w:rsidP="00937B1F">
            <w:pPr>
              <w:jc w:val="center"/>
              <w:rPr>
                <w:rFonts w:ascii="Proxima Nova" w:hAnsi="Proxima Nova"/>
                <w:sz w:val="30"/>
                <w:szCs w:val="30"/>
              </w:rPr>
            </w:pPr>
          </w:p>
          <w:p w14:paraId="19D32709" w14:textId="77777777" w:rsidR="008A39AF" w:rsidRDefault="008A39AF" w:rsidP="00937B1F">
            <w:pPr>
              <w:jc w:val="center"/>
              <w:rPr>
                <w:rFonts w:ascii="Proxima Nova" w:hAnsi="Proxima Nova"/>
                <w:sz w:val="30"/>
                <w:szCs w:val="30"/>
              </w:rPr>
            </w:pPr>
          </w:p>
          <w:p w14:paraId="548D4229" w14:textId="77777777" w:rsidR="008A39AF" w:rsidRDefault="008A39AF" w:rsidP="00937B1F">
            <w:pPr>
              <w:rPr>
                <w:rFonts w:ascii="Proxima Nova" w:hAnsi="Proxima Nova"/>
                <w:sz w:val="30"/>
                <w:szCs w:val="30"/>
              </w:rPr>
            </w:pPr>
          </w:p>
          <w:p w14:paraId="4A2FFA15" w14:textId="77777777" w:rsidR="008A39AF" w:rsidRDefault="008A39AF" w:rsidP="00937B1F">
            <w:pPr>
              <w:rPr>
                <w:rFonts w:ascii="Proxima Nova" w:hAnsi="Proxima Nova"/>
                <w:sz w:val="30"/>
                <w:szCs w:val="30"/>
              </w:rPr>
            </w:pPr>
          </w:p>
          <w:p w14:paraId="2D99D3A4" w14:textId="77777777" w:rsidR="008A39AF" w:rsidRDefault="008A39AF" w:rsidP="00937B1F">
            <w:pPr>
              <w:rPr>
                <w:rFonts w:ascii="Proxima Nova" w:hAnsi="Proxima Nova"/>
                <w:sz w:val="30"/>
                <w:szCs w:val="30"/>
              </w:rPr>
            </w:pPr>
          </w:p>
        </w:tc>
        <w:tc>
          <w:tcPr>
            <w:tcW w:w="4477" w:type="dxa"/>
            <w:tcBorders>
              <w:top w:val="single" w:sz="12" w:space="0" w:color="auto"/>
              <w:left w:val="single" w:sz="12" w:space="0" w:color="auto"/>
            </w:tcBorders>
            <w:shd w:val="clear" w:color="auto" w:fill="FFFCF3"/>
          </w:tcPr>
          <w:p w14:paraId="01591685" w14:textId="77777777" w:rsidR="008A39AF" w:rsidRDefault="008A39AF" w:rsidP="00937B1F">
            <w:pPr>
              <w:rPr>
                <w:rFonts w:ascii="Proxima Nova" w:hAnsi="Proxima Nova"/>
                <w:sz w:val="24"/>
              </w:rPr>
            </w:pPr>
            <w:r w:rsidRPr="00154A98">
              <w:rPr>
                <w:rFonts w:ascii="Proxima Nova" w:hAnsi="Proxima Nova"/>
                <w:b/>
                <w:bCs/>
                <w:sz w:val="24"/>
                <w:u w:val="single"/>
              </w:rPr>
              <w:t>SO Strategies</w:t>
            </w:r>
            <w:r>
              <w:rPr>
                <w:rFonts w:ascii="Proxima Nova" w:hAnsi="Proxima Nova"/>
                <w:sz w:val="24"/>
              </w:rPr>
              <w:t xml:space="preserve"> – Use strengths to take advantage of opportunities</w:t>
            </w:r>
          </w:p>
          <w:p w14:paraId="51C19AEC" w14:textId="77777777" w:rsidR="008A39AF" w:rsidRDefault="008A39AF" w:rsidP="00937B1F">
            <w:pPr>
              <w:rPr>
                <w:rFonts w:ascii="Proxima Nova" w:hAnsi="Proxima Nova"/>
                <w:sz w:val="24"/>
              </w:rPr>
            </w:pPr>
          </w:p>
          <w:p w14:paraId="0B6128D4" w14:textId="77777777" w:rsidR="008A39AF" w:rsidRDefault="008A39AF" w:rsidP="008A39AF">
            <w:pPr>
              <w:pStyle w:val="ListParagraph"/>
              <w:numPr>
                <w:ilvl w:val="0"/>
                <w:numId w:val="2"/>
              </w:numPr>
              <w:spacing w:before="120" w:after="120"/>
              <w:rPr>
                <w:rFonts w:ascii="Proxima Nova" w:hAnsi="Proxima Nova"/>
                <w:sz w:val="24"/>
              </w:rPr>
            </w:pPr>
            <w:r>
              <w:rPr>
                <w:rFonts w:ascii="Proxima Nova" w:hAnsi="Proxima Nova"/>
                <w:sz w:val="24"/>
              </w:rPr>
              <w:t>Brand identity- using the existing brand identity to expand further in existing markets. And create stronger brand presence</w:t>
            </w:r>
          </w:p>
          <w:p w14:paraId="29680AD5" w14:textId="77777777" w:rsidR="008A39AF" w:rsidRDefault="008A39AF" w:rsidP="00937B1F">
            <w:pPr>
              <w:pStyle w:val="ListParagraph"/>
              <w:rPr>
                <w:rFonts w:ascii="Proxima Nova" w:hAnsi="Proxima Nova"/>
                <w:sz w:val="24"/>
              </w:rPr>
            </w:pPr>
          </w:p>
          <w:p w14:paraId="1774619A" w14:textId="709E0C44" w:rsidR="008A39AF" w:rsidRPr="000A4D20" w:rsidRDefault="008A39AF" w:rsidP="008A39AF">
            <w:pPr>
              <w:pStyle w:val="ListParagraph"/>
              <w:numPr>
                <w:ilvl w:val="0"/>
                <w:numId w:val="2"/>
              </w:numPr>
              <w:spacing w:before="120" w:after="120"/>
              <w:rPr>
                <w:rFonts w:ascii="Proxima Nova" w:hAnsi="Proxima Nova"/>
                <w:sz w:val="24"/>
              </w:rPr>
            </w:pPr>
            <w:r>
              <w:rPr>
                <w:rFonts w:ascii="Proxima Nova" w:hAnsi="Proxima Nova"/>
                <w:sz w:val="24"/>
              </w:rPr>
              <w:t>AI Integration- Though it is already present. Expanding  AI driven personalisation’s , will help communicate better wit</w:t>
            </w:r>
            <w:r>
              <w:rPr>
                <w:rFonts w:ascii="Proxima Nova" w:hAnsi="Proxima Nova"/>
                <w:sz w:val="24"/>
              </w:rPr>
              <w:t xml:space="preserve">h </w:t>
            </w:r>
            <w:r>
              <w:rPr>
                <w:rFonts w:ascii="Proxima Nova" w:hAnsi="Proxima Nova"/>
                <w:sz w:val="24"/>
              </w:rPr>
              <w:t>customers.</w:t>
            </w:r>
          </w:p>
        </w:tc>
        <w:tc>
          <w:tcPr>
            <w:tcW w:w="4586" w:type="dxa"/>
            <w:tcBorders>
              <w:top w:val="single" w:sz="12" w:space="0" w:color="auto"/>
              <w:right w:val="single" w:sz="12" w:space="0" w:color="auto"/>
            </w:tcBorders>
            <w:shd w:val="clear" w:color="auto" w:fill="FFFCF3"/>
          </w:tcPr>
          <w:p w14:paraId="66D10AB7" w14:textId="77777777" w:rsidR="008A39AF" w:rsidRDefault="008A39AF" w:rsidP="00937B1F">
            <w:pPr>
              <w:rPr>
                <w:rFonts w:ascii="Proxima Nova" w:hAnsi="Proxima Nova"/>
                <w:sz w:val="24"/>
              </w:rPr>
            </w:pPr>
            <w:r w:rsidRPr="00154A98">
              <w:rPr>
                <w:rFonts w:ascii="Proxima Nova" w:hAnsi="Proxima Nova"/>
                <w:b/>
                <w:bCs/>
                <w:sz w:val="24"/>
                <w:u w:val="single"/>
              </w:rPr>
              <w:t>WO Strategies</w:t>
            </w:r>
            <w:r>
              <w:rPr>
                <w:rFonts w:ascii="Proxima Nova" w:hAnsi="Proxima Nova"/>
                <w:sz w:val="24"/>
              </w:rPr>
              <w:t xml:space="preserve"> – Take advantages of opportunities by overcoming weaknesses </w:t>
            </w:r>
          </w:p>
          <w:p w14:paraId="7C94EA0A" w14:textId="77777777" w:rsidR="008A39AF" w:rsidRDefault="008A39AF" w:rsidP="00937B1F">
            <w:pPr>
              <w:rPr>
                <w:rFonts w:ascii="Proxima Nova" w:hAnsi="Proxima Nova"/>
                <w:sz w:val="24"/>
              </w:rPr>
            </w:pPr>
          </w:p>
          <w:p w14:paraId="77E3807C" w14:textId="77777777" w:rsidR="008A39AF" w:rsidRDefault="008A39AF" w:rsidP="008A39AF">
            <w:pPr>
              <w:pStyle w:val="ListParagraph"/>
              <w:numPr>
                <w:ilvl w:val="0"/>
                <w:numId w:val="2"/>
              </w:numPr>
              <w:spacing w:before="120" w:after="120"/>
              <w:rPr>
                <w:rFonts w:ascii="Proxima Nova" w:hAnsi="Proxima Nova"/>
                <w:sz w:val="24"/>
              </w:rPr>
            </w:pPr>
            <w:r>
              <w:rPr>
                <w:rFonts w:ascii="Proxima Nova" w:hAnsi="Proxima Nova"/>
                <w:sz w:val="24"/>
              </w:rPr>
              <w:t>Diversification of offerings- expanding menu, offering new trendy food options and diet options will reach a broader customer segment</w:t>
            </w:r>
          </w:p>
          <w:p w14:paraId="6DC502D0" w14:textId="77777777" w:rsidR="008A39AF" w:rsidRPr="000A4D20" w:rsidRDefault="008A39AF" w:rsidP="008A39AF">
            <w:pPr>
              <w:pStyle w:val="ListParagraph"/>
              <w:numPr>
                <w:ilvl w:val="0"/>
                <w:numId w:val="2"/>
              </w:numPr>
              <w:spacing w:before="120" w:after="120"/>
              <w:rPr>
                <w:rFonts w:ascii="Proxima Nova" w:hAnsi="Proxima Nova"/>
                <w:sz w:val="24"/>
              </w:rPr>
            </w:pPr>
            <w:r>
              <w:rPr>
                <w:rFonts w:ascii="Proxima Nova" w:hAnsi="Proxima Nova"/>
                <w:sz w:val="24"/>
              </w:rPr>
              <w:t xml:space="preserve">Portable Brewing- offering brew at home, easy operating machines will expand product line and reach consumers who prefer brew at convince. </w:t>
            </w:r>
          </w:p>
        </w:tc>
      </w:tr>
      <w:tr w:rsidR="008A39AF" w14:paraId="3885448A" w14:textId="77777777" w:rsidTr="00937B1F">
        <w:trPr>
          <w:trHeight w:val="3192"/>
        </w:trPr>
        <w:tc>
          <w:tcPr>
            <w:tcW w:w="1994" w:type="dxa"/>
            <w:tcBorders>
              <w:top w:val="single" w:sz="12" w:space="0" w:color="auto"/>
              <w:left w:val="single" w:sz="12" w:space="0" w:color="auto"/>
              <w:bottom w:val="single" w:sz="12" w:space="0" w:color="auto"/>
              <w:right w:val="single" w:sz="12" w:space="0" w:color="auto"/>
            </w:tcBorders>
            <w:shd w:val="clear" w:color="auto" w:fill="FAE2D5" w:themeFill="accent2" w:themeFillTint="33"/>
          </w:tcPr>
          <w:p w14:paraId="295B9AF8" w14:textId="77777777" w:rsidR="008A39AF" w:rsidRDefault="008A39AF" w:rsidP="00937B1F">
            <w:pPr>
              <w:jc w:val="center"/>
              <w:rPr>
                <w:rFonts w:ascii="Proxima Nova" w:hAnsi="Proxima Nova"/>
                <w:sz w:val="30"/>
                <w:szCs w:val="30"/>
              </w:rPr>
            </w:pPr>
          </w:p>
          <w:p w14:paraId="3A54DDBB" w14:textId="77777777" w:rsidR="008A39AF" w:rsidRDefault="008A39AF" w:rsidP="00937B1F">
            <w:pPr>
              <w:rPr>
                <w:rFonts w:ascii="Proxima Nova" w:hAnsi="Proxima Nova"/>
                <w:sz w:val="30"/>
                <w:szCs w:val="30"/>
              </w:rPr>
            </w:pPr>
          </w:p>
          <w:p w14:paraId="64CB2D44" w14:textId="77777777" w:rsidR="008A39AF" w:rsidRDefault="008A39AF" w:rsidP="00937B1F">
            <w:pPr>
              <w:jc w:val="center"/>
              <w:rPr>
                <w:rFonts w:ascii="Proxima Nova" w:hAnsi="Proxima Nova"/>
                <w:sz w:val="30"/>
                <w:szCs w:val="30"/>
              </w:rPr>
            </w:pPr>
          </w:p>
          <w:p w14:paraId="61947DD7" w14:textId="77777777" w:rsidR="008A39AF" w:rsidRDefault="008A39AF" w:rsidP="00937B1F">
            <w:pPr>
              <w:jc w:val="center"/>
              <w:rPr>
                <w:rFonts w:ascii="Proxima Nova" w:hAnsi="Proxima Nova"/>
                <w:sz w:val="30"/>
                <w:szCs w:val="30"/>
              </w:rPr>
            </w:pPr>
          </w:p>
          <w:p w14:paraId="18AC8FC7" w14:textId="77777777" w:rsidR="008A39AF" w:rsidRDefault="008A39AF" w:rsidP="00937B1F">
            <w:pPr>
              <w:jc w:val="center"/>
              <w:rPr>
                <w:rFonts w:ascii="Proxima Nova" w:hAnsi="Proxima Nova"/>
                <w:sz w:val="30"/>
                <w:szCs w:val="30"/>
              </w:rPr>
            </w:pPr>
          </w:p>
          <w:p w14:paraId="2F1483A2" w14:textId="77777777" w:rsidR="008A39AF" w:rsidRDefault="008A39AF" w:rsidP="00937B1F">
            <w:pPr>
              <w:jc w:val="center"/>
              <w:rPr>
                <w:rFonts w:ascii="Proxima Nova" w:hAnsi="Proxima Nova"/>
                <w:sz w:val="30"/>
                <w:szCs w:val="30"/>
              </w:rPr>
            </w:pPr>
            <w:r>
              <w:rPr>
                <w:rFonts w:ascii="Proxima Nova" w:hAnsi="Proxima Nova"/>
                <w:sz w:val="30"/>
                <w:szCs w:val="30"/>
              </w:rPr>
              <w:t>Threats</w:t>
            </w:r>
          </w:p>
          <w:p w14:paraId="410ABC7C" w14:textId="77777777" w:rsidR="008A39AF" w:rsidRDefault="008A39AF" w:rsidP="00937B1F">
            <w:pPr>
              <w:jc w:val="center"/>
              <w:rPr>
                <w:rFonts w:ascii="Proxima Nova" w:hAnsi="Proxima Nova"/>
                <w:sz w:val="30"/>
                <w:szCs w:val="30"/>
              </w:rPr>
            </w:pPr>
          </w:p>
          <w:p w14:paraId="53EDCAB2" w14:textId="77777777" w:rsidR="008A39AF" w:rsidRDefault="008A39AF" w:rsidP="00937B1F">
            <w:pPr>
              <w:jc w:val="center"/>
              <w:rPr>
                <w:rFonts w:ascii="Proxima Nova" w:hAnsi="Proxima Nova"/>
                <w:sz w:val="30"/>
                <w:szCs w:val="30"/>
              </w:rPr>
            </w:pPr>
          </w:p>
          <w:p w14:paraId="6485ECD9" w14:textId="77777777" w:rsidR="008A39AF" w:rsidRDefault="008A39AF" w:rsidP="00937B1F">
            <w:pPr>
              <w:rPr>
                <w:rFonts w:ascii="Proxima Nova" w:hAnsi="Proxima Nova"/>
                <w:sz w:val="30"/>
                <w:szCs w:val="30"/>
              </w:rPr>
            </w:pPr>
          </w:p>
          <w:p w14:paraId="00DC270A" w14:textId="77777777" w:rsidR="008A39AF" w:rsidRDefault="008A39AF" w:rsidP="00937B1F">
            <w:pPr>
              <w:jc w:val="center"/>
              <w:rPr>
                <w:rFonts w:ascii="Proxima Nova" w:hAnsi="Proxima Nova"/>
                <w:sz w:val="30"/>
                <w:szCs w:val="30"/>
              </w:rPr>
            </w:pPr>
          </w:p>
          <w:p w14:paraId="18D254D2" w14:textId="77777777" w:rsidR="008A39AF" w:rsidRDefault="008A39AF" w:rsidP="00937B1F">
            <w:pPr>
              <w:jc w:val="center"/>
              <w:rPr>
                <w:rFonts w:ascii="Proxima Nova" w:hAnsi="Proxima Nova"/>
                <w:sz w:val="30"/>
                <w:szCs w:val="30"/>
              </w:rPr>
            </w:pPr>
          </w:p>
        </w:tc>
        <w:tc>
          <w:tcPr>
            <w:tcW w:w="4477" w:type="dxa"/>
            <w:tcBorders>
              <w:left w:val="single" w:sz="12" w:space="0" w:color="auto"/>
              <w:bottom w:val="single" w:sz="12" w:space="0" w:color="auto"/>
            </w:tcBorders>
            <w:shd w:val="clear" w:color="auto" w:fill="FFFCF3"/>
          </w:tcPr>
          <w:p w14:paraId="580CB9E1" w14:textId="77777777" w:rsidR="008A39AF" w:rsidRDefault="008A39AF" w:rsidP="00937B1F">
            <w:pPr>
              <w:rPr>
                <w:rFonts w:ascii="Proxima Nova" w:hAnsi="Proxima Nova"/>
                <w:sz w:val="24"/>
              </w:rPr>
            </w:pPr>
            <w:r w:rsidRPr="00154A98">
              <w:rPr>
                <w:rFonts w:ascii="Proxima Nova" w:hAnsi="Proxima Nova"/>
                <w:b/>
                <w:bCs/>
                <w:sz w:val="24"/>
                <w:u w:val="single"/>
              </w:rPr>
              <w:t>ST Strategies</w:t>
            </w:r>
            <w:r>
              <w:rPr>
                <w:rFonts w:ascii="Proxima Nova" w:hAnsi="Proxima Nova"/>
                <w:sz w:val="24"/>
              </w:rPr>
              <w:t xml:space="preserve"> – Use strengths to avoid threats</w:t>
            </w:r>
          </w:p>
          <w:p w14:paraId="7B43DDEA" w14:textId="77777777" w:rsidR="008A39AF" w:rsidRDefault="008A39AF" w:rsidP="00937B1F">
            <w:pPr>
              <w:rPr>
                <w:rFonts w:ascii="Proxima Nova" w:hAnsi="Proxima Nova"/>
                <w:sz w:val="24"/>
              </w:rPr>
            </w:pPr>
          </w:p>
          <w:p w14:paraId="75A55530" w14:textId="77777777" w:rsidR="008A39AF" w:rsidRDefault="008A39AF" w:rsidP="008A39AF">
            <w:pPr>
              <w:pStyle w:val="ListParagraph"/>
              <w:numPr>
                <w:ilvl w:val="0"/>
                <w:numId w:val="2"/>
              </w:numPr>
              <w:spacing w:before="120" w:after="120"/>
              <w:rPr>
                <w:rFonts w:ascii="Proxima Nova" w:hAnsi="Proxima Nova"/>
                <w:sz w:val="24"/>
              </w:rPr>
            </w:pPr>
            <w:r>
              <w:rPr>
                <w:rFonts w:ascii="Proxima Nova" w:hAnsi="Proxima Nova"/>
                <w:sz w:val="24"/>
              </w:rPr>
              <w:t xml:space="preserve">Competitive Pricing- Offering personalised pricing to loyal customer will help retain loyal customer in spite of inflation. </w:t>
            </w:r>
          </w:p>
          <w:p w14:paraId="62C203F4" w14:textId="77777777" w:rsidR="008A39AF" w:rsidRPr="008A39AF" w:rsidRDefault="008A39AF" w:rsidP="008A39AF">
            <w:pPr>
              <w:spacing w:before="120" w:after="120"/>
              <w:ind w:left="360"/>
              <w:rPr>
                <w:rFonts w:ascii="Proxima Nova" w:hAnsi="Proxima Nova"/>
                <w:sz w:val="24"/>
              </w:rPr>
            </w:pPr>
          </w:p>
        </w:tc>
        <w:tc>
          <w:tcPr>
            <w:tcW w:w="4586" w:type="dxa"/>
            <w:tcBorders>
              <w:bottom w:val="single" w:sz="12" w:space="0" w:color="auto"/>
              <w:right w:val="single" w:sz="12" w:space="0" w:color="auto"/>
            </w:tcBorders>
            <w:shd w:val="clear" w:color="auto" w:fill="FFFCF3"/>
          </w:tcPr>
          <w:p w14:paraId="481E88AC" w14:textId="77777777" w:rsidR="008A39AF" w:rsidRDefault="008A39AF" w:rsidP="00937B1F">
            <w:pPr>
              <w:rPr>
                <w:rFonts w:ascii="Proxima Nova" w:hAnsi="Proxima Nova"/>
                <w:sz w:val="24"/>
              </w:rPr>
            </w:pPr>
            <w:r w:rsidRPr="00154A98">
              <w:rPr>
                <w:rFonts w:ascii="Proxima Nova" w:hAnsi="Proxima Nova"/>
                <w:b/>
                <w:bCs/>
                <w:sz w:val="24"/>
                <w:u w:val="single"/>
              </w:rPr>
              <w:t>WT Strategies</w:t>
            </w:r>
            <w:r>
              <w:rPr>
                <w:rFonts w:ascii="Proxima Nova" w:hAnsi="Proxima Nova"/>
                <w:sz w:val="24"/>
              </w:rPr>
              <w:t xml:space="preserve"> – Minimise weaknesses and avoid threats</w:t>
            </w:r>
          </w:p>
          <w:p w14:paraId="566E10F0" w14:textId="77777777" w:rsidR="008A39AF" w:rsidRDefault="008A39AF" w:rsidP="00937B1F">
            <w:pPr>
              <w:rPr>
                <w:rFonts w:ascii="Proxima Nova" w:hAnsi="Proxima Nova"/>
                <w:sz w:val="24"/>
              </w:rPr>
            </w:pPr>
          </w:p>
          <w:p w14:paraId="578CBAF3" w14:textId="77777777" w:rsidR="008A39AF" w:rsidRDefault="008A39AF" w:rsidP="008A39AF">
            <w:pPr>
              <w:pStyle w:val="ListParagraph"/>
              <w:numPr>
                <w:ilvl w:val="0"/>
                <w:numId w:val="2"/>
              </w:numPr>
              <w:spacing w:before="120" w:after="120"/>
              <w:rPr>
                <w:rFonts w:ascii="Proxima Nova" w:hAnsi="Proxima Nova"/>
                <w:sz w:val="24"/>
              </w:rPr>
            </w:pPr>
            <w:r>
              <w:rPr>
                <w:rFonts w:ascii="Proxima Nova" w:hAnsi="Proxima Nova"/>
                <w:sz w:val="24"/>
              </w:rPr>
              <w:t xml:space="preserve">Improving Standards- Conducting regular human resource development to educating the staff towards better customer service. </w:t>
            </w:r>
          </w:p>
          <w:p w14:paraId="4CECEE78" w14:textId="77777777" w:rsidR="008A39AF" w:rsidRPr="00A1700C" w:rsidRDefault="008A39AF" w:rsidP="008A39AF">
            <w:pPr>
              <w:pStyle w:val="ListParagraph"/>
              <w:numPr>
                <w:ilvl w:val="0"/>
                <w:numId w:val="2"/>
              </w:numPr>
              <w:spacing w:before="120" w:after="120"/>
              <w:rPr>
                <w:rFonts w:ascii="Proxima Nova" w:hAnsi="Proxima Nova"/>
                <w:sz w:val="24"/>
              </w:rPr>
            </w:pPr>
            <w:r>
              <w:rPr>
                <w:rFonts w:ascii="Proxima Nova" w:hAnsi="Proxima Nova"/>
                <w:sz w:val="24"/>
              </w:rPr>
              <w:t xml:space="preserve">Budgeted menu- Offering to-go options at a cheaper price while maintaining the quality. Will appeal to the budget friendly customer segment. </w:t>
            </w:r>
          </w:p>
        </w:tc>
      </w:tr>
    </w:tbl>
    <w:p w14:paraId="6BA33EE4" w14:textId="77777777" w:rsidR="008A39AF" w:rsidRPr="00132364" w:rsidRDefault="008A39AF" w:rsidP="008A39AF"/>
    <w:p w14:paraId="55A9C268" w14:textId="77777777" w:rsidR="008A39AF" w:rsidRPr="00393092" w:rsidRDefault="008A39AF" w:rsidP="008A39AF">
      <w:pPr>
        <w:spacing w:before="120" w:after="120"/>
      </w:pPr>
    </w:p>
    <w:p w14:paraId="3743CB0F" w14:textId="77777777" w:rsidR="008A39AF" w:rsidRDefault="008A39AF" w:rsidP="008A39AF"/>
    <w:p w14:paraId="2C83BB4C" w14:textId="3CE6EDEF" w:rsidR="008A39AF" w:rsidRDefault="008A39AF" w:rsidP="008A39AF">
      <w:pPr>
        <w:pStyle w:val="Heading1"/>
      </w:pPr>
      <w:bookmarkStart w:id="7" w:name="_Toc198588738"/>
      <w:r>
        <w:t>Objectives</w:t>
      </w:r>
      <w:bookmarkEnd w:id="7"/>
    </w:p>
    <w:p w14:paraId="648A7991" w14:textId="77777777" w:rsidR="008A39AF" w:rsidRDefault="008A39AF" w:rsidP="008A39AF">
      <w:r>
        <w:t>Aligning Starbucks as a compelling third space concept for the remote working professionals and gen Z. The following SMART marketing objective can be applied for Starbucks.</w:t>
      </w:r>
    </w:p>
    <w:p w14:paraId="730A9C52" w14:textId="4DF7A210" w:rsidR="008A39AF" w:rsidRDefault="008A39AF" w:rsidP="008A39AF">
      <w:r>
        <w:t>The objective is to increase the footfall and revenue from urban and gen z customers by 20 %  by September 2026, through diversifying menu offerings across other stores in the UK. The smart objective is as following:</w:t>
      </w:r>
    </w:p>
    <w:p w14:paraId="5B3C4EAD" w14:textId="25FFC387" w:rsidR="008A39AF" w:rsidRDefault="008A39AF" w:rsidP="008A39AF">
      <w:r w:rsidRPr="008A39AF">
        <w:rPr>
          <w:b/>
          <w:bCs/>
        </w:rPr>
        <w:t>Specific-</w:t>
      </w:r>
      <w:r>
        <w:rPr>
          <w:b/>
          <w:bCs/>
        </w:rPr>
        <w:t xml:space="preserve"> </w:t>
      </w:r>
      <w:r>
        <w:t xml:space="preserve">Targeting urban professionals and gen z with tailored ads using the AI driven Starbuks app </w:t>
      </w:r>
    </w:p>
    <w:p w14:paraId="7F7C3991" w14:textId="77777777" w:rsidR="008A39AF" w:rsidRDefault="008A39AF" w:rsidP="008A39AF">
      <w:r w:rsidRPr="008A39AF">
        <w:rPr>
          <w:b/>
          <w:bCs/>
        </w:rPr>
        <w:t xml:space="preserve">Measurable- </w:t>
      </w:r>
      <w:r>
        <w:t xml:space="preserve"> Aims to get 20% measurable increase in revenue and footfall.</w:t>
      </w:r>
    </w:p>
    <w:p w14:paraId="0026A600" w14:textId="2244FD36" w:rsidR="008A39AF" w:rsidRDefault="008A39AF" w:rsidP="008A39AF">
      <w:r w:rsidRPr="008A39AF">
        <w:rPr>
          <w:b/>
          <w:bCs/>
        </w:rPr>
        <w:t xml:space="preserve">Achievable-  </w:t>
      </w:r>
      <w:r>
        <w:t>feasibly can achieve the target</w:t>
      </w:r>
      <w:r w:rsidRPr="008A39AF">
        <w:t xml:space="preserve"> using </w:t>
      </w:r>
      <w:r>
        <w:t xml:space="preserve">the AI driven app </w:t>
      </w:r>
    </w:p>
    <w:p w14:paraId="2506A81D" w14:textId="597DED7A" w:rsidR="008A39AF" w:rsidRDefault="008A39AF" w:rsidP="008A39AF">
      <w:r w:rsidRPr="00235C82">
        <w:rPr>
          <w:b/>
          <w:bCs/>
        </w:rPr>
        <w:t>Relevant</w:t>
      </w:r>
      <w:r>
        <w:t xml:space="preserve">- Algins well with the growing demand for veganism, remote working. </w:t>
      </w:r>
    </w:p>
    <w:p w14:paraId="246B9861" w14:textId="3EE52007" w:rsidR="008A39AF" w:rsidRDefault="008A39AF" w:rsidP="008A39AF">
      <w:r w:rsidRPr="00235C82">
        <w:rPr>
          <w:b/>
          <w:bCs/>
        </w:rPr>
        <w:t>Time bound</w:t>
      </w:r>
      <w:r>
        <w:t xml:space="preserve">- achievable </w:t>
      </w:r>
      <w:r w:rsidR="00235C82">
        <w:t xml:space="preserve">over </w:t>
      </w:r>
      <w:r>
        <w:t xml:space="preserve">time period of 1 year </w:t>
      </w:r>
    </w:p>
    <w:p w14:paraId="75EA14A4" w14:textId="77777777" w:rsidR="008A39AF" w:rsidRDefault="008A39AF" w:rsidP="008A39AF"/>
    <w:p w14:paraId="5E6A373B" w14:textId="25D67D28" w:rsidR="008A39AF" w:rsidRDefault="008A39AF" w:rsidP="008A39AF">
      <w:pPr>
        <w:pStyle w:val="Heading1"/>
      </w:pPr>
      <w:bookmarkStart w:id="8" w:name="_Toc198588739"/>
      <w:r>
        <w:t>Strategy</w:t>
      </w:r>
      <w:bookmarkEnd w:id="8"/>
    </w:p>
    <w:p w14:paraId="0A062CA0" w14:textId="1ED111F6" w:rsidR="008A39AF" w:rsidRDefault="008A39AF" w:rsidP="008A39AF">
      <w:r>
        <w:t xml:space="preserve">To meet the SMART objectives of Starbucks UK as the “Third space” and new menu options for the gen Z and urban professionals, can be a strategic approach aligned with the growing market and differentiating in the market </w:t>
      </w:r>
    </w:p>
    <w:p w14:paraId="18808523" w14:textId="77777777" w:rsidR="008A39AF" w:rsidRDefault="008A39AF" w:rsidP="008A39AF"/>
    <w:p w14:paraId="76E0467A" w14:textId="6566A0D2" w:rsidR="008A39AF" w:rsidRDefault="008A39AF" w:rsidP="008A39AF">
      <w:pPr>
        <w:pStyle w:val="Heading2"/>
      </w:pPr>
      <w:bookmarkStart w:id="9" w:name="_Toc198588740"/>
      <w:r>
        <w:t>Ansoff matrix</w:t>
      </w:r>
      <w:bookmarkEnd w:id="9"/>
      <w:r>
        <w:t xml:space="preserve"> </w:t>
      </w:r>
    </w:p>
    <w:p w14:paraId="151078D0" w14:textId="38822029" w:rsidR="008A39AF" w:rsidRPr="008A39AF" w:rsidRDefault="008A39AF" w:rsidP="008A39AF">
      <w:r>
        <w:t xml:space="preserve">Ansoff Growth matrix which is named after the founder Harry Igor Ansoff the Ansoff growth matrix identifies four key strategies : Market penetration, market </w:t>
      </w:r>
      <w:r>
        <w:lastRenderedPageBreak/>
        <w:t xml:space="preserve">development, product development and diversification </w:t>
      </w:r>
      <w:r w:rsidRPr="008A39AF">
        <w:t>(Timbrell, Jennings &amp; Bullock, 2019)</w:t>
      </w:r>
    </w:p>
    <w:p w14:paraId="779CF3F5" w14:textId="43D95D90" w:rsidR="008A39AF" w:rsidRDefault="008A39AF" w:rsidP="008A39AF">
      <w:pPr>
        <w:rPr>
          <w:rFonts w:ascii="Segoe UI" w:hAnsi="Segoe UI" w:cs="Segoe UI"/>
          <w:color w:val="222222"/>
          <w:sz w:val="23"/>
          <w:szCs w:val="23"/>
          <w:shd w:val="clear" w:color="auto" w:fill="FFFFFF"/>
        </w:rPr>
      </w:pPr>
    </w:p>
    <w:p w14:paraId="3652784C" w14:textId="3073327C" w:rsidR="008A39AF" w:rsidRDefault="008A39AF" w:rsidP="008A39AF">
      <w:pPr>
        <w:pStyle w:val="ListParagraph"/>
        <w:numPr>
          <w:ilvl w:val="0"/>
          <w:numId w:val="3"/>
        </w:numPr>
        <w:rPr>
          <w:shd w:val="clear" w:color="auto" w:fill="FFFFFF"/>
        </w:rPr>
      </w:pPr>
      <w:r>
        <w:rPr>
          <w:shd w:val="clear" w:color="auto" w:fill="FFFFFF"/>
        </w:rPr>
        <w:t xml:space="preserve">Starbucks primary focus should heavily be on product development. Introducing new vegan menu options and alternative food and beverage options for health conscious consumers. </w:t>
      </w:r>
    </w:p>
    <w:p w14:paraId="1C73FBF7" w14:textId="69095C83" w:rsidR="008A39AF" w:rsidRDefault="008A39AF" w:rsidP="008A39AF">
      <w:pPr>
        <w:pStyle w:val="ListParagraph"/>
        <w:numPr>
          <w:ilvl w:val="0"/>
          <w:numId w:val="3"/>
        </w:numPr>
        <w:rPr>
          <w:shd w:val="clear" w:color="auto" w:fill="FFFFFF"/>
        </w:rPr>
      </w:pPr>
      <w:r>
        <w:rPr>
          <w:shd w:val="clear" w:color="auto" w:fill="FFFFFF"/>
        </w:rPr>
        <w:t xml:space="preserve">Simultaneously, leaning towards market penetration by driving more engagement in urban centres by promoting the third space. For urban professionals </w:t>
      </w:r>
    </w:p>
    <w:p w14:paraId="4F8DA052" w14:textId="77777777" w:rsidR="008A39AF" w:rsidRDefault="008A39AF" w:rsidP="008A39AF">
      <w:pPr>
        <w:rPr>
          <w:shd w:val="clear" w:color="auto" w:fill="FFFFFF"/>
        </w:rPr>
      </w:pPr>
    </w:p>
    <w:p w14:paraId="70817EB1" w14:textId="2CC61606" w:rsidR="008A39AF" w:rsidRDefault="008A39AF" w:rsidP="008A39AF">
      <w:pPr>
        <w:pStyle w:val="Heading2"/>
        <w:rPr>
          <w:shd w:val="clear" w:color="auto" w:fill="FFFFFF"/>
        </w:rPr>
      </w:pPr>
      <w:bookmarkStart w:id="10" w:name="_Toc198588741"/>
      <w:r>
        <w:rPr>
          <w:shd w:val="clear" w:color="auto" w:fill="FFFFFF"/>
        </w:rPr>
        <w:t>Porters generic strategy</w:t>
      </w:r>
      <w:bookmarkEnd w:id="10"/>
      <w:r>
        <w:rPr>
          <w:shd w:val="clear" w:color="auto" w:fill="FFFFFF"/>
        </w:rPr>
        <w:t xml:space="preserve"> </w:t>
      </w:r>
    </w:p>
    <w:p w14:paraId="71FC540A" w14:textId="3B6C8CCA" w:rsidR="008A39AF" w:rsidRDefault="008A39AF" w:rsidP="008A39AF">
      <w:pPr>
        <w:rPr>
          <w:rFonts w:ascii="Segoe UI" w:hAnsi="Segoe UI" w:cs="Segoe UI"/>
          <w:color w:val="222222"/>
          <w:sz w:val="23"/>
          <w:szCs w:val="23"/>
          <w:shd w:val="clear" w:color="auto" w:fill="FFFFFF"/>
        </w:rPr>
      </w:pPr>
      <w:r>
        <w:t xml:space="preserve">Starbucks UK exemplifies the Porter’s differentiation strategy. By offering a premium and unique experience, which sets it apart from its </w:t>
      </w:r>
      <w:r w:rsidRPr="008A39AF">
        <w:t xml:space="preserve">competition. </w:t>
      </w:r>
      <w:r w:rsidRPr="008A39AF">
        <w:t>(Light, 2017)</w:t>
      </w:r>
    </w:p>
    <w:p w14:paraId="52CFB46C" w14:textId="38DCFCF9" w:rsidR="008A39AF" w:rsidRDefault="008A39AF" w:rsidP="008A39AF">
      <w:r>
        <w:t xml:space="preserve">Key differentiators can be ambience with the positioning as third space &amp; menu diversification. </w:t>
      </w:r>
    </w:p>
    <w:p w14:paraId="14A3359C" w14:textId="77777777" w:rsidR="008A39AF" w:rsidRDefault="008A39AF" w:rsidP="008A39AF"/>
    <w:p w14:paraId="27B9569E" w14:textId="77777777" w:rsidR="008A39AF" w:rsidRDefault="008A39AF" w:rsidP="008A39AF">
      <w:pPr>
        <w:pStyle w:val="Heading2"/>
      </w:pPr>
      <w:bookmarkStart w:id="11" w:name="_Toc198588742"/>
      <w:r>
        <w:t>STP (segmentation, targeting, and positioning)</w:t>
      </w:r>
      <w:bookmarkEnd w:id="11"/>
    </w:p>
    <w:p w14:paraId="5C3088FE" w14:textId="77777777" w:rsidR="008A39AF" w:rsidRPr="00235C82" w:rsidRDefault="008A39AF" w:rsidP="008A39AF">
      <w:pPr>
        <w:rPr>
          <w:b/>
          <w:bCs/>
        </w:rPr>
      </w:pPr>
      <w:r w:rsidRPr="00235C82">
        <w:rPr>
          <w:b/>
          <w:bCs/>
        </w:rPr>
        <w:t xml:space="preserve">Segmentation </w:t>
      </w:r>
    </w:p>
    <w:p w14:paraId="41C09870" w14:textId="441C5697" w:rsidR="008A39AF" w:rsidRDefault="008A39AF" w:rsidP="008A39AF">
      <w:r>
        <w:t xml:space="preserve">Urban professionals: Looking for remote work places regularly, with good ambience. </w:t>
      </w:r>
    </w:p>
    <w:p w14:paraId="6E05FEAA" w14:textId="77777777" w:rsidR="008A39AF" w:rsidRDefault="008A39AF" w:rsidP="008A39AF">
      <w:r>
        <w:t xml:space="preserve">Gen Z: Looking for healthier food options ,health conscious customer segment and also digitally aware. </w:t>
      </w:r>
    </w:p>
    <w:p w14:paraId="39305E39" w14:textId="3D8585C1" w:rsidR="008A39AF" w:rsidRPr="00235C82" w:rsidRDefault="008A39AF" w:rsidP="008A39AF">
      <w:pPr>
        <w:rPr>
          <w:b/>
          <w:bCs/>
        </w:rPr>
      </w:pPr>
      <w:r w:rsidRPr="00235C82">
        <w:rPr>
          <w:b/>
          <w:bCs/>
        </w:rPr>
        <w:t>Targeting</w:t>
      </w:r>
      <w:r w:rsidR="00235C82">
        <w:rPr>
          <w:b/>
          <w:bCs/>
        </w:rPr>
        <w:t xml:space="preserve"> </w:t>
      </w:r>
    </w:p>
    <w:p w14:paraId="19BEC8E3" w14:textId="71081671" w:rsidR="008A39AF" w:rsidRDefault="008A39AF" w:rsidP="008A39AF">
      <w:r>
        <w:t xml:space="preserve">A differentiated targeting strategy will be best suited for Starbuck UK to reach out both the target groups. </w:t>
      </w:r>
    </w:p>
    <w:p w14:paraId="3EDBEA9E" w14:textId="495E300D" w:rsidR="008A39AF" w:rsidRPr="00235C82" w:rsidRDefault="008A39AF" w:rsidP="008A39AF">
      <w:pPr>
        <w:rPr>
          <w:b/>
          <w:bCs/>
        </w:rPr>
      </w:pPr>
      <w:r w:rsidRPr="00235C82">
        <w:rPr>
          <w:b/>
          <w:bCs/>
        </w:rPr>
        <w:t>Positing</w:t>
      </w:r>
    </w:p>
    <w:p w14:paraId="0E909A59" w14:textId="4CC49A82" w:rsidR="008A39AF" w:rsidRDefault="008A39AF" w:rsidP="008A39AF">
      <w:r w:rsidRPr="008A39AF">
        <w:t xml:space="preserve">Positioning Starbucks, as a premium </w:t>
      </w:r>
      <w:r>
        <w:t>thi</w:t>
      </w:r>
      <w:r w:rsidRPr="008A39AF">
        <w:t>rd space environment that goes beyond just regular coffee shop. This position will help Starbucks maintain and enhance its existing brand value. This new positioning will attract remote workers heav</w:t>
      </w:r>
      <w:r>
        <w:t>ily</w:t>
      </w:r>
      <w:r w:rsidRPr="008A39AF">
        <w:t xml:space="preserve">, giving </w:t>
      </w:r>
      <w:r>
        <w:t>Starbucks</w:t>
      </w:r>
      <w:r w:rsidRPr="008A39AF">
        <w:t xml:space="preserve"> a long term competitive advantag</w:t>
      </w:r>
      <w:r>
        <w:t xml:space="preserve">e. </w:t>
      </w:r>
    </w:p>
    <w:p w14:paraId="164530F4" w14:textId="77777777" w:rsidR="008A39AF" w:rsidRDefault="008A39AF" w:rsidP="008A39AF"/>
    <w:p w14:paraId="2D8F6C09" w14:textId="77777777" w:rsidR="008A39AF" w:rsidRDefault="008A39AF" w:rsidP="008A39AF"/>
    <w:p w14:paraId="468DDD92" w14:textId="2D9A6416" w:rsidR="008A39AF" w:rsidRDefault="008A39AF" w:rsidP="008A39AF">
      <w:pPr>
        <w:pStyle w:val="Heading1"/>
      </w:pPr>
      <w:bookmarkStart w:id="12" w:name="_Toc198588743"/>
      <w:r>
        <w:t>Tactics</w:t>
      </w:r>
      <w:bookmarkEnd w:id="12"/>
      <w:r>
        <w:t xml:space="preserve"> </w:t>
      </w:r>
    </w:p>
    <w:p w14:paraId="3AB75C02" w14:textId="287E7FE5" w:rsidR="008A39AF" w:rsidRDefault="008A39AF" w:rsidP="008A39AF">
      <w:pPr>
        <w:pStyle w:val="Heading2"/>
      </w:pPr>
      <w:bookmarkStart w:id="13" w:name="_Toc198588744"/>
      <w:r>
        <w:t>The 7 P’s of marketing</w:t>
      </w:r>
      <w:bookmarkEnd w:id="13"/>
    </w:p>
    <w:p w14:paraId="67F884FF" w14:textId="05D170DF" w:rsidR="008A39AF" w:rsidRDefault="008A39AF" w:rsidP="008A39AF">
      <w:r>
        <w:t xml:space="preserve">Starbucks will execute the strategy using the 7P’s framework. Which includes product, </w:t>
      </w:r>
      <w:r>
        <w:t>price</w:t>
      </w:r>
      <w:r>
        <w:t xml:space="preserve">, place, promotions, people, process, physical evidence. </w:t>
      </w:r>
    </w:p>
    <w:p w14:paraId="1718E4B1" w14:textId="77777777" w:rsidR="008A39AF" w:rsidRDefault="008A39AF" w:rsidP="008A39AF"/>
    <w:p w14:paraId="2E63AE1A" w14:textId="5B3D200A" w:rsidR="008A39AF" w:rsidRDefault="008A39AF" w:rsidP="008A39AF">
      <w:r>
        <w:lastRenderedPageBreak/>
        <w:t xml:space="preserve">Product- The core strategy is to expand the menu offerings and for Starbucks to have more non diary, meat free and vegan options. To meet the growing demand for veganism </w:t>
      </w:r>
    </w:p>
    <w:p w14:paraId="3AAC6CF4" w14:textId="4CCA1EAA" w:rsidR="008A39AF" w:rsidRDefault="008A39AF" w:rsidP="008A39AF">
      <w:pPr>
        <w:pStyle w:val="ListParagraph"/>
        <w:numPr>
          <w:ilvl w:val="0"/>
          <w:numId w:val="6"/>
        </w:numPr>
        <w:rPr>
          <w:shd w:val="clear" w:color="auto" w:fill="FFFFFF"/>
        </w:rPr>
      </w:pPr>
      <w:r>
        <w:t xml:space="preserve">Research by </w:t>
      </w:r>
      <w:r w:rsidRPr="008A39AF">
        <w:rPr>
          <w:shd w:val="clear" w:color="auto" w:fill="FFFFFF"/>
        </w:rPr>
        <w:t>(Robichaud, Yu, 2022)</w:t>
      </w:r>
      <w:r w:rsidRPr="008A39AF">
        <w:rPr>
          <w:shd w:val="clear" w:color="auto" w:fill="FFFFFF"/>
        </w:rPr>
        <w:t xml:space="preserve"> shows that Gen Z prioritise ethical sourced products for consumption. </w:t>
      </w:r>
    </w:p>
    <w:p w14:paraId="4035CD80" w14:textId="2F9F948A" w:rsidR="008A39AF" w:rsidRDefault="008A39AF" w:rsidP="008A39AF">
      <w:pPr>
        <w:pStyle w:val="ListParagraph"/>
        <w:numPr>
          <w:ilvl w:val="0"/>
          <w:numId w:val="6"/>
        </w:numPr>
        <w:rPr>
          <w:shd w:val="clear" w:color="auto" w:fill="FFFFFF"/>
        </w:rPr>
      </w:pPr>
      <w:r>
        <w:rPr>
          <w:shd w:val="clear" w:color="auto" w:fill="FFFFFF"/>
        </w:rPr>
        <w:t>A broader product line will also help in differentiate in a highly competitive landscape of the coffee industry</w:t>
      </w:r>
    </w:p>
    <w:p w14:paraId="101EEAF6" w14:textId="77777777" w:rsidR="008A39AF" w:rsidRDefault="008A39AF" w:rsidP="008A39AF">
      <w:pPr>
        <w:rPr>
          <w:shd w:val="clear" w:color="auto" w:fill="FFFFFF"/>
        </w:rPr>
      </w:pPr>
    </w:p>
    <w:p w14:paraId="44A1FB04" w14:textId="0CE893FE" w:rsidR="008A39AF" w:rsidRDefault="008A39AF" w:rsidP="008A39AF">
      <w:pPr>
        <w:rPr>
          <w:shd w:val="clear" w:color="auto" w:fill="FFFFFF"/>
        </w:rPr>
      </w:pPr>
      <w:r>
        <w:rPr>
          <w:shd w:val="clear" w:color="auto" w:fill="FFFFFF"/>
        </w:rPr>
        <w:t xml:space="preserve">Price- Rather than reducing the prices to attract more consumers and losing the perceived brand value. Starbucks can use value focused pricing. The plan recommended is to use the AI driven app to promote app exclusive discount to retain existing customers and gain more customers. </w:t>
      </w:r>
    </w:p>
    <w:p w14:paraId="4653D8B0" w14:textId="0E7CF8D1" w:rsidR="008A39AF" w:rsidRPr="008A39AF" w:rsidRDefault="008A39AF" w:rsidP="008A39AF">
      <w:pPr>
        <w:pStyle w:val="ListParagraph"/>
        <w:numPr>
          <w:ilvl w:val="0"/>
          <w:numId w:val="8"/>
        </w:numPr>
        <w:rPr>
          <w:rFonts w:asciiTheme="minorHAnsi" w:hAnsiTheme="minorHAnsi"/>
          <w:sz w:val="36"/>
          <w:shd w:val="clear" w:color="auto" w:fill="FFFFFF"/>
        </w:rPr>
      </w:pPr>
      <w:r>
        <w:rPr>
          <w:shd w:val="clear" w:color="auto" w:fill="FFFFFF"/>
        </w:rPr>
        <w:t xml:space="preserve">Starbucks operates under a premium brand model which differentiates it from its competition. Changing the prices drastically will have a negative effect on its brand </w:t>
      </w:r>
      <w:r w:rsidRPr="008A39AF">
        <w:t xml:space="preserve">image. </w:t>
      </w:r>
      <w:r w:rsidRPr="008A39AF">
        <w:t>(Jiang, 2024)</w:t>
      </w:r>
    </w:p>
    <w:p w14:paraId="47CCFF2B" w14:textId="754D78F4" w:rsidR="008A39AF" w:rsidRPr="008A39AF" w:rsidRDefault="008A39AF" w:rsidP="008A39AF">
      <w:pPr>
        <w:pStyle w:val="ListParagraph"/>
        <w:numPr>
          <w:ilvl w:val="0"/>
          <w:numId w:val="8"/>
        </w:numPr>
      </w:pPr>
      <w:r>
        <w:rPr>
          <w:shd w:val="clear" w:color="auto" w:fill="FFFFFF"/>
        </w:rPr>
        <w:t xml:space="preserve">Value added pricing reinforces customer loyalty </w:t>
      </w:r>
      <w:r w:rsidRPr="008A39AF">
        <w:t>(</w:t>
      </w:r>
      <w:proofErr w:type="spellStart"/>
      <w:r w:rsidRPr="008A39AF">
        <w:t>Vidrova</w:t>
      </w:r>
      <w:proofErr w:type="spellEnd"/>
      <w:r w:rsidRPr="008A39AF">
        <w:t xml:space="preserve">, </w:t>
      </w:r>
      <w:proofErr w:type="spellStart"/>
      <w:r w:rsidRPr="008A39AF">
        <w:t>Gajanova</w:t>
      </w:r>
      <w:proofErr w:type="spellEnd"/>
      <w:r w:rsidRPr="008A39AF">
        <w:t>, 2020)</w:t>
      </w:r>
    </w:p>
    <w:p w14:paraId="2D98F409" w14:textId="5CCF707F" w:rsidR="008A39AF" w:rsidRDefault="008A39AF" w:rsidP="008A39AF">
      <w:pPr>
        <w:rPr>
          <w:shd w:val="clear" w:color="auto" w:fill="FFFFFF"/>
        </w:rPr>
      </w:pPr>
    </w:p>
    <w:p w14:paraId="74347E62" w14:textId="61A1C295" w:rsidR="008A39AF" w:rsidRDefault="008A39AF" w:rsidP="008A39AF">
      <w:pPr>
        <w:rPr>
          <w:shd w:val="clear" w:color="auto" w:fill="FFFFFF"/>
        </w:rPr>
      </w:pPr>
      <w:r>
        <w:rPr>
          <w:shd w:val="clear" w:color="auto" w:fill="FFFFFF"/>
        </w:rPr>
        <w:t>Place- The strategy recommended to enhancing the instore experience the third space to attract remote workers</w:t>
      </w:r>
    </w:p>
    <w:p w14:paraId="64F3168C" w14:textId="20A6E8C0" w:rsidR="008A39AF" w:rsidRDefault="008A39AF" w:rsidP="008A39AF">
      <w:pPr>
        <w:pStyle w:val="ListParagraph"/>
        <w:numPr>
          <w:ilvl w:val="0"/>
          <w:numId w:val="9"/>
        </w:numPr>
        <w:rPr>
          <w:shd w:val="clear" w:color="auto" w:fill="FFFFFF"/>
        </w:rPr>
      </w:pPr>
      <w:r>
        <w:rPr>
          <w:shd w:val="clear" w:color="auto" w:fill="FFFFFF"/>
        </w:rPr>
        <w:t xml:space="preserve">The growing demand for remote work spaces with good ambience for customer. This opportunity well utilised can act as a good driver for customer foot fall </w:t>
      </w:r>
    </w:p>
    <w:p w14:paraId="359F6952" w14:textId="4C27DF34" w:rsidR="008A39AF" w:rsidRPr="008A39AF" w:rsidRDefault="008A39AF" w:rsidP="008A39AF">
      <w:pPr>
        <w:rPr>
          <w:shd w:val="clear" w:color="auto" w:fill="FFFFFF"/>
        </w:rPr>
      </w:pPr>
    </w:p>
    <w:p w14:paraId="267B01A6" w14:textId="77777777" w:rsidR="008A39AF" w:rsidRDefault="008A39AF" w:rsidP="008A39AF">
      <w:pPr>
        <w:rPr>
          <w:shd w:val="clear" w:color="auto" w:fill="FFFFFF"/>
        </w:rPr>
      </w:pPr>
    </w:p>
    <w:p w14:paraId="4214D957" w14:textId="7F0DB5B7" w:rsidR="008A39AF" w:rsidRDefault="008A39AF" w:rsidP="008A39AF">
      <w:pPr>
        <w:rPr>
          <w:shd w:val="clear" w:color="auto" w:fill="FFFFFF"/>
        </w:rPr>
      </w:pPr>
      <w:r>
        <w:rPr>
          <w:shd w:val="clear" w:color="auto" w:fill="FFFFFF"/>
        </w:rPr>
        <w:t xml:space="preserve">Promotions- </w:t>
      </w:r>
    </w:p>
    <w:p w14:paraId="25B9EE4C" w14:textId="0C20DA38" w:rsidR="008A39AF" w:rsidRDefault="008A39AF" w:rsidP="008A39AF">
      <w:pPr>
        <w:rPr>
          <w:shd w:val="clear" w:color="auto" w:fill="FFFFFF"/>
        </w:rPr>
      </w:pPr>
      <w:r>
        <w:rPr>
          <w:shd w:val="clear" w:color="auto" w:fill="FFFFFF"/>
        </w:rPr>
        <w:t xml:space="preserve">Focusing the campaign on ethical branding, in app promotions of vegan menu options, influencer marketing, and social media engagement. </w:t>
      </w:r>
    </w:p>
    <w:p w14:paraId="02E82D57" w14:textId="2AC5D354" w:rsidR="008A39AF" w:rsidRDefault="008A39AF" w:rsidP="008A39AF">
      <w:pPr>
        <w:pStyle w:val="ListParagraph"/>
        <w:numPr>
          <w:ilvl w:val="0"/>
          <w:numId w:val="9"/>
        </w:numPr>
      </w:pPr>
      <w:r>
        <w:rPr>
          <w:shd w:val="clear" w:color="auto" w:fill="FFFFFF"/>
        </w:rPr>
        <w:t xml:space="preserve">Purpose driven marketing increases customer trust, brand loyalty and establish a meaning full connection with brand.  </w:t>
      </w:r>
      <w:r w:rsidRPr="008A39AF">
        <w:t>(Pillai, Ramakrishnan, 2024)</w:t>
      </w:r>
      <w:r w:rsidRPr="008A39AF">
        <w:t xml:space="preserve"> </w:t>
      </w:r>
    </w:p>
    <w:p w14:paraId="2CCD4375" w14:textId="77777777" w:rsidR="008A39AF" w:rsidRPr="008A39AF" w:rsidRDefault="008A39AF" w:rsidP="008A39AF">
      <w:pPr>
        <w:pStyle w:val="ListParagraph"/>
      </w:pPr>
    </w:p>
    <w:p w14:paraId="52CB3CB9" w14:textId="5640EB65" w:rsidR="008A39AF" w:rsidRDefault="008A39AF" w:rsidP="008A39AF">
      <w:pPr>
        <w:rPr>
          <w:shd w:val="clear" w:color="auto" w:fill="FFFFFF"/>
        </w:rPr>
      </w:pPr>
      <w:r>
        <w:rPr>
          <w:shd w:val="clear" w:color="auto" w:fill="FFFFFF"/>
        </w:rPr>
        <w:t xml:space="preserve">People- Training the staff to understand the new menu allergen and simultaneously teaching them to promote the product on counter. </w:t>
      </w:r>
    </w:p>
    <w:p w14:paraId="15E0B0F4" w14:textId="0E119D23" w:rsidR="008A39AF" w:rsidRDefault="008A39AF" w:rsidP="008A39AF">
      <w:pPr>
        <w:pStyle w:val="ListParagraph"/>
        <w:numPr>
          <w:ilvl w:val="0"/>
          <w:numId w:val="9"/>
        </w:numPr>
        <w:rPr>
          <w:shd w:val="clear" w:color="auto" w:fill="FFFFFF"/>
        </w:rPr>
      </w:pPr>
      <w:r>
        <w:rPr>
          <w:shd w:val="clear" w:color="auto" w:fill="FFFFFF"/>
        </w:rPr>
        <w:t>Trained employees drive trust and brand loyalty</w:t>
      </w:r>
    </w:p>
    <w:p w14:paraId="48373002" w14:textId="77777777" w:rsidR="008A39AF" w:rsidRDefault="008A39AF" w:rsidP="008A39AF">
      <w:pPr>
        <w:rPr>
          <w:shd w:val="clear" w:color="auto" w:fill="FFFFFF"/>
        </w:rPr>
      </w:pPr>
    </w:p>
    <w:p w14:paraId="28CD1EF8" w14:textId="155C3BCB" w:rsidR="008A39AF" w:rsidRDefault="008A39AF" w:rsidP="008A39AF">
      <w:pPr>
        <w:rPr>
          <w:shd w:val="clear" w:color="auto" w:fill="FFFFFF"/>
        </w:rPr>
      </w:pPr>
      <w:r>
        <w:rPr>
          <w:shd w:val="clear" w:color="auto" w:fill="FFFFFF"/>
        </w:rPr>
        <w:t xml:space="preserve">Process- The strategy proposes for digital enhancement in the app to simplify ordering, promoting new menus effectively in the app and redesigning of the store layouts to meet the third space requirements. </w:t>
      </w:r>
    </w:p>
    <w:p w14:paraId="435B667B" w14:textId="628AA6AC" w:rsidR="008A39AF" w:rsidRPr="008A39AF" w:rsidRDefault="008A39AF" w:rsidP="008A39AF">
      <w:pPr>
        <w:pStyle w:val="ListParagraph"/>
        <w:numPr>
          <w:ilvl w:val="0"/>
          <w:numId w:val="9"/>
        </w:numPr>
      </w:pPr>
      <w:r>
        <w:rPr>
          <w:shd w:val="clear" w:color="auto" w:fill="FFFFFF"/>
        </w:rPr>
        <w:t xml:space="preserve">The quality of delivery and order management are critical factors for repeat purchasing behaviour. </w:t>
      </w:r>
      <w:r w:rsidRPr="008A39AF">
        <w:t>(Choi, Chung &amp; Young, 2019)</w:t>
      </w:r>
    </w:p>
    <w:p w14:paraId="46AB0AB5" w14:textId="6599BACA" w:rsidR="008A39AF" w:rsidRDefault="008A39AF" w:rsidP="008A39AF">
      <w:pPr>
        <w:rPr>
          <w:shd w:val="clear" w:color="auto" w:fill="FFFFFF"/>
        </w:rPr>
      </w:pPr>
    </w:p>
    <w:p w14:paraId="5411A50D" w14:textId="5F0C7FCE" w:rsidR="008A39AF" w:rsidRDefault="008A39AF" w:rsidP="008A39AF">
      <w:pPr>
        <w:rPr>
          <w:shd w:val="clear" w:color="auto" w:fill="FFFFFF"/>
        </w:rPr>
      </w:pPr>
      <w:r>
        <w:rPr>
          <w:shd w:val="clear" w:color="auto" w:fill="FFFFFF"/>
        </w:rPr>
        <w:lastRenderedPageBreak/>
        <w:t xml:space="preserve">Physical evidence- This part comprises of the physical aspect of the strategy. Using eco-friendly packaging, digital menu boards, app visuals improvement, and third space interior redesigning. </w:t>
      </w:r>
    </w:p>
    <w:p w14:paraId="33791938" w14:textId="543DF0FC" w:rsidR="008A39AF" w:rsidRPr="008A39AF" w:rsidRDefault="008A39AF" w:rsidP="008A39AF">
      <w:pPr>
        <w:pStyle w:val="ListParagraph"/>
        <w:numPr>
          <w:ilvl w:val="0"/>
          <w:numId w:val="9"/>
        </w:numPr>
        <w:rPr>
          <w:shd w:val="clear" w:color="auto" w:fill="FFFFFF"/>
        </w:rPr>
      </w:pPr>
      <w:r>
        <w:rPr>
          <w:shd w:val="clear" w:color="auto" w:fill="FFFFFF"/>
        </w:rPr>
        <w:t xml:space="preserve">According to the </w:t>
      </w:r>
      <w:r w:rsidRPr="008A39AF">
        <w:t xml:space="preserve">research by </w:t>
      </w:r>
      <w:r w:rsidRPr="008A39AF">
        <w:t>(Sun, Moon, 2024)</w:t>
      </w:r>
      <w:r>
        <w:t xml:space="preserve"> findings revealed that high quality food with high quality or eco-friendly packaging can drive greater trust and brand loyalty. </w:t>
      </w:r>
    </w:p>
    <w:p w14:paraId="7266D50D" w14:textId="5D78A18F" w:rsidR="008A39AF" w:rsidRPr="008A39AF" w:rsidRDefault="008A39AF" w:rsidP="008A39AF">
      <w:pPr>
        <w:pStyle w:val="ListParagraph"/>
        <w:numPr>
          <w:ilvl w:val="0"/>
          <w:numId w:val="9"/>
        </w:numPr>
        <w:rPr>
          <w:shd w:val="clear" w:color="auto" w:fill="FFFFFF"/>
        </w:rPr>
      </w:pPr>
      <w:r>
        <w:t xml:space="preserve">A better ambience will drive more footfall for the third space as ambience is a significant driver for remote workers. </w:t>
      </w:r>
    </w:p>
    <w:p w14:paraId="1D9745B1" w14:textId="33189D25" w:rsidR="008A39AF" w:rsidRDefault="008A39AF" w:rsidP="008A39AF">
      <w:pPr>
        <w:pStyle w:val="Heading1"/>
        <w:rPr>
          <w:shd w:val="clear" w:color="auto" w:fill="FFFFFF"/>
        </w:rPr>
      </w:pPr>
      <w:bookmarkStart w:id="14" w:name="_Toc198588745"/>
      <w:r>
        <w:rPr>
          <w:shd w:val="clear" w:color="auto" w:fill="FFFFFF"/>
        </w:rPr>
        <w:t>Action</w:t>
      </w:r>
      <w:bookmarkEnd w:id="14"/>
    </w:p>
    <w:p w14:paraId="16D2EAEC" w14:textId="13F75306" w:rsidR="008A39AF" w:rsidRDefault="008A39AF" w:rsidP="008A39AF">
      <w:r>
        <w:t xml:space="preserve">Starbucks UK's </w:t>
      </w:r>
      <w:r>
        <w:t>strategic marketing plan</w:t>
      </w:r>
      <w:r>
        <w:t xml:space="preserve"> must be effectively implemented thorough action planning spanning </w:t>
      </w:r>
      <w:r>
        <w:t xml:space="preserve">over the </w:t>
      </w:r>
      <w:r>
        <w:t>twelve-month period (September 2025–August 2026). C</w:t>
      </w:r>
      <w:r>
        <w:t xml:space="preserve">ritically connecting </w:t>
      </w:r>
      <w:r>
        <w:t xml:space="preserve">, marketing, operations, product development, and human resources all </w:t>
      </w:r>
      <w:r>
        <w:t xml:space="preserve">to </w:t>
      </w:r>
      <w:r>
        <w:t>be coordinated</w:t>
      </w:r>
      <w:r>
        <w:t xml:space="preserve"> for best results. </w:t>
      </w:r>
    </w:p>
    <w:p w14:paraId="13781B9E" w14:textId="77777777" w:rsidR="008A39AF" w:rsidRDefault="008A39AF" w:rsidP="008A39AF"/>
    <w:p w14:paraId="796E2432" w14:textId="39C72A85" w:rsidR="008A39AF" w:rsidRDefault="008A39AF" w:rsidP="008A39AF">
      <w:r>
        <w:t>For e</w:t>
      </w:r>
      <w:r w:rsidRPr="008A39AF">
        <w:t>nsuri</w:t>
      </w:r>
      <w:r>
        <w:t>ng</w:t>
      </w:r>
      <w:r w:rsidRPr="008A39AF">
        <w:t xml:space="preserve"> the successful </w:t>
      </w:r>
      <w:r>
        <w:t>implementation</w:t>
      </w:r>
      <w:r w:rsidRPr="008A39AF">
        <w:t xml:space="preserve"> of the proposed marketing plan across all departments</w:t>
      </w:r>
      <w:r>
        <w:t>. With</w:t>
      </w:r>
      <w:r w:rsidRPr="008A39AF">
        <w:t xml:space="preserve"> the </w:t>
      </w:r>
      <w:r>
        <w:t xml:space="preserve">key </w:t>
      </w:r>
      <w:r w:rsidRPr="008A39AF">
        <w:t xml:space="preserve">responsibilities will be shared across departments with clear timelines and deliverables for the 12 month. The marketing team will be primarily responsible for launch and promotions of the new </w:t>
      </w:r>
      <w:r>
        <w:t>vegan</w:t>
      </w:r>
      <w:r w:rsidRPr="008A39AF">
        <w:t xml:space="preserve"> options also managing the 3rd place campaign, Product development team should oversee the creation of new </w:t>
      </w:r>
      <w:r>
        <w:t xml:space="preserve">vegan,  </w:t>
      </w:r>
      <w:r w:rsidRPr="008A39AF">
        <w:t>dairy</w:t>
      </w:r>
      <w:r>
        <w:t>-</w:t>
      </w:r>
      <w:r w:rsidRPr="008A39AF">
        <w:t>free and meat</w:t>
      </w:r>
      <w:r>
        <w:t>-</w:t>
      </w:r>
      <w:r w:rsidRPr="008A39AF">
        <w:t xml:space="preserve">free menus and ensure that supply chain is ready. Store managers and regional operations team should implement in store campaigns, train staff, and adjust the store layout to reflect the </w:t>
      </w:r>
      <w:r>
        <w:t>thi</w:t>
      </w:r>
      <w:r w:rsidRPr="008A39AF">
        <w:t>rd place positioning. The IT and digital team will be responsible for updating the mobile app with new features managing loyalty integrati</w:t>
      </w:r>
      <w:r>
        <w:t xml:space="preserve">on </w:t>
      </w:r>
      <w:r w:rsidRPr="008A39AF">
        <w:t xml:space="preserve">and ensuring digital touchpoints </w:t>
      </w:r>
      <w:r>
        <w:t xml:space="preserve">are </w:t>
      </w:r>
      <w:r w:rsidRPr="008A39AF">
        <w:t>align</w:t>
      </w:r>
      <w:r>
        <w:t>ed</w:t>
      </w:r>
      <w:r w:rsidRPr="008A39AF">
        <w:t xml:space="preserve"> well with the campaign </w:t>
      </w:r>
      <w:r>
        <w:t xml:space="preserve">goals. </w:t>
      </w:r>
    </w:p>
    <w:p w14:paraId="5189D87A" w14:textId="77777777" w:rsidR="008A39AF" w:rsidRDefault="008A39AF" w:rsidP="008A39AF"/>
    <w:p w14:paraId="36427581" w14:textId="49994B11" w:rsidR="008A39AF" w:rsidRDefault="008A39AF" w:rsidP="008A39AF">
      <w:r>
        <w:rPr>
          <w:noProof/>
        </w:rPr>
        <w:drawing>
          <wp:inline distT="0" distB="0" distL="0" distR="0" wp14:anchorId="30D28C89" wp14:editId="64A67A94">
            <wp:extent cx="5731510" cy="2795270"/>
            <wp:effectExtent l="0" t="0" r="0" b="0"/>
            <wp:docPr id="881334628" name="Picture 2" descr="A graph of progress with red rectangle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81334628" name="Picture 2" descr="A graph of progress with red rectangles&#10;&#10;AI-generated content may be incorrect."/>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5731510" cy="2795270"/>
                    </a:xfrm>
                    <a:prstGeom prst="rect">
                      <a:avLst/>
                    </a:prstGeom>
                    <a:noFill/>
                    <a:ln>
                      <a:noFill/>
                    </a:ln>
                  </pic:spPr>
                </pic:pic>
              </a:graphicData>
            </a:graphic>
          </wp:inline>
        </w:drawing>
      </w:r>
    </w:p>
    <w:p w14:paraId="1491DA83" w14:textId="77777777" w:rsidR="008A39AF" w:rsidRDefault="008A39AF" w:rsidP="008A39AF"/>
    <w:p w14:paraId="3E079BA8" w14:textId="2EA004CC" w:rsidR="008A39AF" w:rsidRDefault="008A39AF" w:rsidP="008A39AF">
      <w:pPr>
        <w:jc w:val="center"/>
      </w:pPr>
      <w:r>
        <w:t>(source: created by author)</w:t>
      </w:r>
    </w:p>
    <w:p w14:paraId="2398FFAC" w14:textId="77777777" w:rsidR="008A39AF" w:rsidRDefault="008A39AF" w:rsidP="008A39AF"/>
    <w:p w14:paraId="0BAFA5FA" w14:textId="618CC72F" w:rsidR="008A39AF" w:rsidRDefault="008A39AF" w:rsidP="008A39AF">
      <w:pPr>
        <w:pStyle w:val="Heading1"/>
      </w:pPr>
      <w:bookmarkStart w:id="15" w:name="_Toc198588746"/>
      <w:r>
        <w:t>Control</w:t>
      </w:r>
      <w:bookmarkEnd w:id="15"/>
    </w:p>
    <w:p w14:paraId="466625E5" w14:textId="50937821" w:rsidR="008A39AF" w:rsidRDefault="008A39AF" w:rsidP="008A39AF">
      <w:r w:rsidRPr="008A39AF">
        <w:t xml:space="preserve">Effective control measures </w:t>
      </w:r>
      <w:r>
        <w:t>will en</w:t>
      </w:r>
      <w:r w:rsidRPr="008A39AF">
        <w:t>sure that th</w:t>
      </w:r>
      <w:r>
        <w:t>e</w:t>
      </w:r>
      <w:r w:rsidRPr="008A39AF">
        <w:t xml:space="preserve"> Starbucks strategic marketing plan will deliver the intended objectives</w:t>
      </w:r>
      <w:r>
        <w:t>. C</w:t>
      </w:r>
      <w:r w:rsidRPr="008A39AF">
        <w:t xml:space="preserve">an allow for timely analysis, </w:t>
      </w:r>
      <w:r>
        <w:t xml:space="preserve">delegate </w:t>
      </w:r>
      <w:r w:rsidRPr="008A39AF">
        <w:t xml:space="preserve">responsibility, and </w:t>
      </w:r>
      <w:r>
        <w:t xml:space="preserve">make required </w:t>
      </w:r>
      <w:r w:rsidRPr="008A39AF">
        <w:t>adjustments. Ensuring that Starbucks can quickly address the market shifts and customer expectations</w:t>
      </w:r>
      <w:r>
        <w:t xml:space="preserve">. </w:t>
      </w:r>
    </w:p>
    <w:p w14:paraId="3F60369C" w14:textId="1D3D1334" w:rsidR="008A39AF" w:rsidRDefault="008A39AF" w:rsidP="008A39AF">
      <w:pPr>
        <w:pStyle w:val="Heading2"/>
        <w:rPr>
          <w:lang w:val="en-US"/>
        </w:rPr>
      </w:pPr>
      <w:bookmarkStart w:id="16" w:name="_Toc198588747"/>
      <w:r>
        <w:rPr>
          <w:lang w:val="en-US"/>
        </w:rPr>
        <w:t>KPI’s key performance indicators</w:t>
      </w:r>
      <w:bookmarkEnd w:id="16"/>
    </w:p>
    <w:p w14:paraId="50CF8E37" w14:textId="41B6F51B" w:rsidR="008A39AF" w:rsidRDefault="008A39AF" w:rsidP="008A39AF">
      <w:r w:rsidRPr="008A39AF">
        <w:t xml:space="preserve">KPIs </w:t>
      </w:r>
      <w:r>
        <w:t>serve</w:t>
      </w:r>
      <w:r w:rsidRPr="008A39AF">
        <w:t xml:space="preserve"> as a measurement framework for evaluating the success of the SOST</w:t>
      </w:r>
      <w:r>
        <w:t>A</w:t>
      </w:r>
      <w:r w:rsidRPr="008A39AF">
        <w:t xml:space="preserve">C based marketing plan. </w:t>
      </w:r>
      <w:r>
        <w:t>For</w:t>
      </w:r>
      <w:r w:rsidRPr="008A39AF">
        <w:t xml:space="preserve"> Starbucks UK, </w:t>
      </w:r>
      <w:r>
        <w:t>these</w:t>
      </w:r>
      <w:r w:rsidRPr="008A39AF">
        <w:t xml:space="preserve"> KPIs will help monitor progress in targeting </w:t>
      </w:r>
      <w:r>
        <w:t xml:space="preserve">GenZ and </w:t>
      </w:r>
      <w:r w:rsidRPr="008A39AF">
        <w:t>urban professionals</w:t>
      </w:r>
      <w:r>
        <w:t>,</w:t>
      </w:r>
      <w:r w:rsidRPr="008A39AF">
        <w:t xml:space="preserve"> enhancement </w:t>
      </w:r>
      <w:r>
        <w:t>in</w:t>
      </w:r>
      <w:r w:rsidRPr="008A39AF">
        <w:t xml:space="preserve"> the </w:t>
      </w:r>
      <w:r>
        <w:t>third</w:t>
      </w:r>
      <w:r w:rsidRPr="008A39AF">
        <w:t xml:space="preserve"> place experience, promotions of the plant based menu options.</w:t>
      </w:r>
    </w:p>
    <w:p w14:paraId="051A1553" w14:textId="27BAF6A1" w:rsidR="008A39AF" w:rsidRPr="008A39AF" w:rsidRDefault="008A39AF" w:rsidP="008A39AF">
      <w:pPr>
        <w:pStyle w:val="ListParagraph"/>
        <w:numPr>
          <w:ilvl w:val="0"/>
          <w:numId w:val="10"/>
        </w:numPr>
        <w:rPr>
          <w:lang w:val="en-US"/>
        </w:rPr>
      </w:pPr>
      <w:r w:rsidRPr="008A39AF">
        <w:t>Firstly Starbucks can monitor customer demographics</w:t>
      </w:r>
      <w:r>
        <w:t xml:space="preserve"> data</w:t>
      </w:r>
      <w:r w:rsidRPr="008A39AF">
        <w:t xml:space="preserve"> through </w:t>
      </w:r>
      <w:r>
        <w:t>their</w:t>
      </w:r>
      <w:r w:rsidRPr="008A39AF">
        <w:t xml:space="preserve"> app</w:t>
      </w:r>
      <w:r>
        <w:t xml:space="preserve"> </w:t>
      </w:r>
      <w:r w:rsidRPr="008A39AF">
        <w:t xml:space="preserve">And point of sale insights, allowing specifically tracking the growth in purchases from 18 to 35 inch bracket which is our target. This demographic consists of </w:t>
      </w:r>
      <w:r>
        <w:t xml:space="preserve">Gen Z </w:t>
      </w:r>
      <w:r w:rsidRPr="008A39AF">
        <w:t xml:space="preserve">and young professionals who are the key to the </w:t>
      </w:r>
      <w:r>
        <w:t>thi</w:t>
      </w:r>
      <w:r w:rsidRPr="008A39AF">
        <w:t>rd place experience and vegan option</w:t>
      </w:r>
      <w:r>
        <w:t>’s</w:t>
      </w:r>
      <w:r w:rsidRPr="008A39AF">
        <w:t xml:space="preserve"> menu</w:t>
      </w:r>
      <w:r>
        <w:t xml:space="preserve">. </w:t>
      </w:r>
    </w:p>
    <w:p w14:paraId="35D439CC" w14:textId="7ED89CA4" w:rsidR="008A39AF" w:rsidRPr="008A39AF" w:rsidRDefault="008A39AF" w:rsidP="008A39AF">
      <w:pPr>
        <w:pStyle w:val="ListParagraph"/>
        <w:numPr>
          <w:ilvl w:val="0"/>
          <w:numId w:val="10"/>
        </w:numPr>
        <w:rPr>
          <w:rFonts w:asciiTheme="minorHAnsi" w:hAnsiTheme="minorHAnsi"/>
          <w:sz w:val="36"/>
          <w:lang w:val="en-US"/>
        </w:rPr>
      </w:pPr>
      <w:r w:rsidRPr="008A39AF">
        <w:t>Customer engagement within the stores can be measured through feedback forms and Net Promoter score</w:t>
      </w:r>
      <w:r>
        <w:t xml:space="preserve"> (NPS) </w:t>
      </w:r>
      <w:r w:rsidRPr="008A39AF">
        <w:t>surveys, which can assess the satisfaction with</w:t>
      </w:r>
      <w:r>
        <w:t xml:space="preserve">in </w:t>
      </w:r>
      <w:r w:rsidRPr="008A39AF">
        <w:t>store environment d</w:t>
      </w:r>
      <w:r>
        <w:t>well</w:t>
      </w:r>
      <w:r w:rsidRPr="008A39AF">
        <w:t xml:space="preserve"> time, </w:t>
      </w:r>
      <w:r>
        <w:t>and</w:t>
      </w:r>
      <w:r w:rsidRPr="008A39AF">
        <w:t xml:space="preserve"> overall atmosphere. These can be useful tools for tracking how well the </w:t>
      </w:r>
      <w:r>
        <w:t>thi</w:t>
      </w:r>
      <w:r w:rsidRPr="008A39AF">
        <w:t xml:space="preserve">rd place positioning is performing </w:t>
      </w:r>
      <w:r>
        <w:t xml:space="preserve">for </w:t>
      </w:r>
      <w:r w:rsidRPr="008A39AF">
        <w:t>Starbucks</w:t>
      </w:r>
      <w:r w:rsidRPr="008A39AF">
        <w:rPr>
          <w:rFonts w:ascii="Segoe UI" w:hAnsi="Segoe UI" w:cs="Segoe UI"/>
          <w:color w:val="222222"/>
          <w:sz w:val="23"/>
          <w:szCs w:val="23"/>
          <w:shd w:val="clear" w:color="auto" w:fill="FFFFFF"/>
        </w:rPr>
        <w:t xml:space="preserve"> </w:t>
      </w:r>
      <w:r w:rsidRPr="008A39AF">
        <w:t>(Diffee, 2022)</w:t>
      </w:r>
    </w:p>
    <w:p w14:paraId="10DACF71" w14:textId="02659EF4" w:rsidR="008A39AF" w:rsidRPr="008A39AF" w:rsidRDefault="008A39AF" w:rsidP="008A39AF">
      <w:pPr>
        <w:pStyle w:val="ListParagraph"/>
        <w:numPr>
          <w:ilvl w:val="0"/>
          <w:numId w:val="10"/>
        </w:numPr>
        <w:rPr>
          <w:lang w:val="en-US"/>
        </w:rPr>
      </w:pPr>
      <w:r w:rsidRPr="008A39AF">
        <w:t xml:space="preserve">The increased purchase of plant based and </w:t>
      </w:r>
      <w:r>
        <w:t xml:space="preserve">dairy </w:t>
      </w:r>
      <w:r w:rsidRPr="008A39AF">
        <w:t>free menu items can be tracked using the percentage of total food and beverage sales coming from the newly introduced vegan</w:t>
      </w:r>
      <w:r>
        <w:t xml:space="preserve">, dairy </w:t>
      </w:r>
      <w:r w:rsidRPr="008A39AF">
        <w:t>free and meat free menu options</w:t>
      </w:r>
      <w:r>
        <w:t xml:space="preserve">. </w:t>
      </w:r>
    </w:p>
    <w:p w14:paraId="1305AF07" w14:textId="5905F00C" w:rsidR="008A39AF" w:rsidRPr="008A39AF" w:rsidRDefault="008A39AF" w:rsidP="008A39AF">
      <w:pPr>
        <w:pStyle w:val="ListParagraph"/>
        <w:numPr>
          <w:ilvl w:val="0"/>
          <w:numId w:val="10"/>
        </w:numPr>
        <w:rPr>
          <w:lang w:val="en-US"/>
        </w:rPr>
      </w:pPr>
      <w:r w:rsidRPr="008A39AF">
        <w:t xml:space="preserve">Regular assessment of the digital engagement via the app usage, reward redemption frequency and click through rate. On personalised marketing campaigns These indicators can offer real time insights </w:t>
      </w:r>
      <w:r>
        <w:t>into, h</w:t>
      </w:r>
      <w:r w:rsidRPr="008A39AF">
        <w:t xml:space="preserve">ow effective </w:t>
      </w:r>
      <w:r>
        <w:t>is the</w:t>
      </w:r>
      <w:r w:rsidRPr="008A39AF">
        <w:t xml:space="preserve"> digital </w:t>
      </w:r>
      <w:r>
        <w:t xml:space="preserve">marketing </w:t>
      </w:r>
      <w:r w:rsidRPr="008A39AF">
        <w:t>strategy is in driving customer engagement</w:t>
      </w:r>
      <w:r>
        <w:t xml:space="preserve"> and retention. </w:t>
      </w:r>
    </w:p>
    <w:p w14:paraId="76626E7D" w14:textId="04580E82" w:rsidR="008A39AF" w:rsidRPr="008A39AF" w:rsidRDefault="008A39AF" w:rsidP="008A39AF">
      <w:pPr>
        <w:pStyle w:val="ListParagraph"/>
        <w:numPr>
          <w:ilvl w:val="0"/>
          <w:numId w:val="10"/>
        </w:numPr>
        <w:rPr>
          <w:lang w:val="en-US"/>
        </w:rPr>
      </w:pPr>
      <w:r>
        <w:t>B</w:t>
      </w:r>
      <w:r w:rsidRPr="008A39AF">
        <w:t xml:space="preserve">y implementing a monthly review system and using these simplified KPIs. Tracking of the sales shift </w:t>
      </w:r>
      <w:r>
        <w:t>,</w:t>
      </w:r>
      <w:r w:rsidRPr="008A39AF">
        <w:t xml:space="preserve">NPS product mix data app engagement can </w:t>
      </w:r>
      <w:r>
        <w:t>b</w:t>
      </w:r>
      <w:r w:rsidRPr="008A39AF">
        <w:t>e easily tracked and quarterly customer feedback loop</w:t>
      </w:r>
      <w:r>
        <w:t>s can</w:t>
      </w:r>
      <w:r w:rsidRPr="008A39AF">
        <w:t xml:space="preserve"> ensure that the control process remains updated and customer focused. </w:t>
      </w:r>
      <w:r w:rsidRPr="008A39AF">
        <w:t>(</w:t>
      </w:r>
      <w:proofErr w:type="spellStart"/>
      <w:r w:rsidRPr="008A39AF">
        <w:t>Morgenshtern</w:t>
      </w:r>
      <w:proofErr w:type="spellEnd"/>
      <w:r w:rsidRPr="008A39AF">
        <w:t>, Fadil, 2025</w:t>
      </w:r>
      <w:r w:rsidRPr="008A39AF">
        <w:t>)</w:t>
      </w:r>
    </w:p>
    <w:p w14:paraId="6AF644EE" w14:textId="77777777" w:rsidR="008A39AF" w:rsidRPr="008A39AF" w:rsidRDefault="008A39AF" w:rsidP="008A39AF">
      <w:pPr>
        <w:ind w:left="360"/>
        <w:rPr>
          <w:lang w:val="en-US"/>
        </w:rPr>
      </w:pPr>
    </w:p>
    <w:p w14:paraId="77012BF9" w14:textId="77777777" w:rsidR="008A39AF" w:rsidRDefault="008A39AF" w:rsidP="008A39AF">
      <w:pPr>
        <w:rPr>
          <w:lang w:val="en-US"/>
        </w:rPr>
      </w:pPr>
    </w:p>
    <w:p w14:paraId="4FE77001" w14:textId="3A55F243" w:rsidR="008A39AF" w:rsidRDefault="008A39AF" w:rsidP="008A39AF">
      <w:pPr>
        <w:pStyle w:val="Heading1"/>
        <w:rPr>
          <w:lang w:val="en-US"/>
        </w:rPr>
      </w:pPr>
      <w:bookmarkStart w:id="17" w:name="_Toc198588748"/>
      <w:r>
        <w:rPr>
          <w:lang w:val="en-US"/>
        </w:rPr>
        <w:lastRenderedPageBreak/>
        <w:t>Recommendations</w:t>
      </w:r>
      <w:bookmarkEnd w:id="17"/>
    </w:p>
    <w:p w14:paraId="35EA2E7E" w14:textId="6C174331" w:rsidR="008A39AF" w:rsidRDefault="008A39AF" w:rsidP="008A39AF">
      <w:r w:rsidRPr="008A39AF">
        <w:t>Starbuck</w:t>
      </w:r>
      <w:r>
        <w:t>s</w:t>
      </w:r>
      <w:r w:rsidRPr="008A39AF">
        <w:t xml:space="preserve"> UK</w:t>
      </w:r>
      <w:r>
        <w:t xml:space="preserve">, </w:t>
      </w:r>
      <w:r w:rsidRPr="008A39AF">
        <w:t xml:space="preserve">should continue to innovate it's positioning as a </w:t>
      </w:r>
      <w:r>
        <w:t>thi</w:t>
      </w:r>
      <w:r w:rsidRPr="008A39AF">
        <w:t>rd place</w:t>
      </w:r>
      <w:r>
        <w:t>,</w:t>
      </w:r>
      <w:r w:rsidRPr="008A39AF">
        <w:t xml:space="preserve"> which is </w:t>
      </w:r>
      <w:r>
        <w:t xml:space="preserve">a </w:t>
      </w:r>
      <w:r w:rsidRPr="008A39AF">
        <w:t xml:space="preserve">lifestyle experience that goes beyond just coffee </w:t>
      </w:r>
      <w:r>
        <w:t xml:space="preserve">as a </w:t>
      </w:r>
      <w:r w:rsidRPr="008A39AF">
        <w:t>shop. In order to maintain its competitive edge Starbucks should</w:t>
      </w:r>
      <w:r>
        <w:t>:</w:t>
      </w:r>
    </w:p>
    <w:p w14:paraId="6EF5DC58" w14:textId="4839BC58" w:rsidR="008A39AF" w:rsidRDefault="008A39AF" w:rsidP="008A39AF">
      <w:r w:rsidRPr="008A39AF">
        <w:t>Constantly expand a</w:t>
      </w:r>
      <w:r>
        <w:t>nd</w:t>
      </w:r>
      <w:r w:rsidRPr="008A39AF">
        <w:t xml:space="preserve"> update its plant based an</w:t>
      </w:r>
      <w:r>
        <w:t xml:space="preserve">d allergen </w:t>
      </w:r>
      <w:r w:rsidRPr="008A39AF">
        <w:t>friendly menu options to accommodate the growing consumer demand for inclusive and health conscious food options</w:t>
      </w:r>
      <w:r>
        <w:t xml:space="preserve">. </w:t>
      </w:r>
    </w:p>
    <w:p w14:paraId="6A56F506" w14:textId="2786C0A0" w:rsidR="008A39AF" w:rsidRDefault="008A39AF" w:rsidP="008A39AF">
      <w:r w:rsidRPr="008A39AF">
        <w:t>Investi</w:t>
      </w:r>
      <w:r>
        <w:t>ng</w:t>
      </w:r>
      <w:r w:rsidRPr="008A39AF">
        <w:t xml:space="preserve"> </w:t>
      </w:r>
      <w:r>
        <w:t xml:space="preserve">in </w:t>
      </w:r>
      <w:r w:rsidRPr="008A39AF">
        <w:t xml:space="preserve">technology to enhance personalization through AI and </w:t>
      </w:r>
      <w:r>
        <w:t>a</w:t>
      </w:r>
      <w:r w:rsidRPr="008A39AF">
        <w:t>pp based features for improving loyalty and customer retention</w:t>
      </w:r>
    </w:p>
    <w:p w14:paraId="4DACAF17" w14:textId="7AABBD29" w:rsidR="008A39AF" w:rsidRDefault="008A39AF" w:rsidP="008A39AF">
      <w:r w:rsidRPr="008A39AF">
        <w:t>Implementing staff training programs on inclusivity, sustainability and digital engagement to create a consistent in store experience to align with modern consumer values</w:t>
      </w:r>
    </w:p>
    <w:p w14:paraId="687014FB" w14:textId="2665C3F2" w:rsidR="008A39AF" w:rsidRDefault="008A39AF" w:rsidP="008A39AF">
      <w:r w:rsidRPr="008A39AF">
        <w:t>focusing on localised social media content and influence</w:t>
      </w:r>
      <w:r>
        <w:t xml:space="preserve">rs </w:t>
      </w:r>
      <w:r w:rsidRPr="008A39AF">
        <w:t>partnerships which reflect</w:t>
      </w:r>
      <w:r>
        <w:t>s UK</w:t>
      </w:r>
      <w:r w:rsidRPr="008A39AF">
        <w:t xml:space="preserve"> specific urban lifestyle, pa</w:t>
      </w:r>
      <w:r>
        <w:t>rticularly</w:t>
      </w:r>
      <w:r w:rsidRPr="008A39AF">
        <w:t xml:space="preserve"> targeting </w:t>
      </w:r>
      <w:r>
        <w:t>Gen Z</w:t>
      </w:r>
      <w:r w:rsidRPr="008A39AF">
        <w:t xml:space="preserve"> and young professionals</w:t>
      </w:r>
      <w:r>
        <w:t xml:space="preserve">. </w:t>
      </w:r>
    </w:p>
    <w:p w14:paraId="7DB4711C" w14:textId="77777777" w:rsidR="008A39AF" w:rsidRDefault="008A39AF" w:rsidP="008A39AF"/>
    <w:p w14:paraId="3716B517" w14:textId="6E3F080B" w:rsidR="008A39AF" w:rsidRDefault="008A39AF" w:rsidP="008A39AF">
      <w:pPr>
        <w:pStyle w:val="Heading1"/>
      </w:pPr>
      <w:bookmarkStart w:id="18" w:name="_Toc198588749"/>
      <w:r>
        <w:t>Conclusion</w:t>
      </w:r>
      <w:bookmarkEnd w:id="18"/>
    </w:p>
    <w:p w14:paraId="3F807E8C" w14:textId="74F5F975" w:rsidR="00235C82" w:rsidRDefault="00235C82" w:rsidP="00235C82">
      <w:r>
        <w:t>I</w:t>
      </w:r>
      <w:r w:rsidRPr="00235C82">
        <w:t>n today's fast changing environment</w:t>
      </w:r>
      <w:r>
        <w:t xml:space="preserve">, </w:t>
      </w:r>
      <w:r w:rsidRPr="00235C82">
        <w:t>customers expect more than just coffee</w:t>
      </w:r>
      <w:r>
        <w:t xml:space="preserve">. </w:t>
      </w:r>
      <w:r w:rsidRPr="00235C82">
        <w:t xml:space="preserve">They want experience, inclusion, exclusivity, and convenience Starbucks UK is at its pivotal point where it needs to think differently and </w:t>
      </w:r>
      <w:r>
        <w:t xml:space="preserve">act boldly. </w:t>
      </w:r>
    </w:p>
    <w:p w14:paraId="6B495CB3" w14:textId="4D1126F8" w:rsidR="00235C82" w:rsidRDefault="00235C82" w:rsidP="00235C82">
      <w:r w:rsidRPr="00235C82">
        <w:t>Best marketing plan built around the SOS</w:t>
      </w:r>
      <w:r>
        <w:t xml:space="preserve">TAC </w:t>
      </w:r>
      <w:r w:rsidRPr="00235C82">
        <w:t>framework, set</w:t>
      </w:r>
      <w:r>
        <w:t xml:space="preserve">’s </w:t>
      </w:r>
      <w:r w:rsidRPr="00235C82">
        <w:t xml:space="preserve">clear path </w:t>
      </w:r>
      <w:r>
        <w:t>for</w:t>
      </w:r>
      <w:r w:rsidRPr="00235C82">
        <w:t xml:space="preserve"> </w:t>
      </w:r>
      <w:r>
        <w:t>re</w:t>
      </w:r>
      <w:r w:rsidRPr="00235C82">
        <w:t>position of Starbucks</w:t>
      </w:r>
      <w:r>
        <w:t>, a</w:t>
      </w:r>
      <w:r w:rsidRPr="00235C82">
        <w:t xml:space="preserve">s more than just a coffee shop. It's about creating a </w:t>
      </w:r>
      <w:r>
        <w:t>thi</w:t>
      </w:r>
      <w:r w:rsidRPr="00235C82">
        <w:t>rd space where lifestyle, inclusivity a</w:t>
      </w:r>
      <w:r>
        <w:t>nd</w:t>
      </w:r>
      <w:r w:rsidRPr="00235C82">
        <w:t xml:space="preserve"> digital tools come togethe</w:t>
      </w:r>
      <w:r>
        <w:t xml:space="preserve">r. </w:t>
      </w:r>
    </w:p>
    <w:p w14:paraId="53479276" w14:textId="2BBD5E1B" w:rsidR="00235C82" w:rsidRDefault="00235C82" w:rsidP="00235C82">
      <w:r w:rsidRPr="00235C82">
        <w:t xml:space="preserve">By focusing on </w:t>
      </w:r>
      <w:r>
        <w:t xml:space="preserve">two </w:t>
      </w:r>
      <w:r w:rsidRPr="00235C82">
        <w:t xml:space="preserve">potential customer segments which are urban professionals and </w:t>
      </w:r>
      <w:r>
        <w:t xml:space="preserve">Gen Z. </w:t>
      </w:r>
      <w:r w:rsidRPr="00235C82">
        <w:t xml:space="preserve">Starbucks </w:t>
      </w:r>
      <w:r>
        <w:t xml:space="preserve">can </w:t>
      </w:r>
      <w:r w:rsidRPr="00235C82">
        <w:t xml:space="preserve">grow its influence and stand out in the UK </w:t>
      </w:r>
      <w:r>
        <w:t>café and</w:t>
      </w:r>
      <w:r w:rsidRPr="00235C82">
        <w:t xml:space="preserve"> fast food marke</w:t>
      </w:r>
      <w:r>
        <w:t xml:space="preserve">t. </w:t>
      </w:r>
      <w:r w:rsidRPr="00235C82">
        <w:t>Adding more vegan, dairy free, me</w:t>
      </w:r>
      <w:r>
        <w:t>a</w:t>
      </w:r>
      <w:r w:rsidRPr="00235C82">
        <w:t>t free</w:t>
      </w:r>
      <w:r>
        <w:t xml:space="preserve"> </w:t>
      </w:r>
      <w:r w:rsidRPr="00235C82">
        <w:t>options are responding directly to the growing demand for healthier and health conscious consumers</w:t>
      </w:r>
      <w:r>
        <w:t xml:space="preserve">. </w:t>
      </w:r>
    </w:p>
    <w:p w14:paraId="2939AF5D" w14:textId="19D74065" w:rsidR="00235C82" w:rsidRDefault="00235C82" w:rsidP="00235C82">
      <w:r w:rsidRPr="00235C82">
        <w:t xml:space="preserve"> simultaneously updating the Starbucks</w:t>
      </w:r>
      <w:r>
        <w:t xml:space="preserve"> </w:t>
      </w:r>
      <w:r w:rsidRPr="00235C82">
        <w:t>app with more AI features for personalised experiences which makes the brand more relevant in today's t</w:t>
      </w:r>
      <w:r>
        <w:t xml:space="preserve">ech </w:t>
      </w:r>
      <w:r w:rsidRPr="00235C82">
        <w:t>driven business landscape</w:t>
      </w:r>
      <w:r>
        <w:t xml:space="preserve">. </w:t>
      </w:r>
      <w:r w:rsidRPr="00235C82">
        <w:t>The following steps ar</w:t>
      </w:r>
      <w:r>
        <w:t>e not</w:t>
      </w:r>
      <w:r w:rsidRPr="00235C82">
        <w:t xml:space="preserve"> just about following trends</w:t>
      </w:r>
      <w:r>
        <w:t xml:space="preserve"> </w:t>
      </w:r>
      <w:r w:rsidRPr="00235C82">
        <w:t>but they are leading them</w:t>
      </w:r>
      <w:r>
        <w:t xml:space="preserve">. </w:t>
      </w:r>
    </w:p>
    <w:p w14:paraId="0BC1EF73" w14:textId="3099FD4E" w:rsidR="00235C82" w:rsidRDefault="00235C82" w:rsidP="00235C82">
      <w:r w:rsidRPr="00235C82">
        <w:t>With strong global reputation behind Starbucks, it can push ahead of competition by focusing on its strengths create a welcoming, eco-friendly atmosphere in its stores and using smart digital strategies from training its staff to app improvements all designed to support the shift and make it happen without any disturbances</w:t>
      </w:r>
      <w:r>
        <w:t xml:space="preserve">. </w:t>
      </w:r>
    </w:p>
    <w:p w14:paraId="6B18DD00" w14:textId="48A3AEB7" w:rsidR="00235C82" w:rsidRDefault="00235C82" w:rsidP="00235C82">
      <w:r w:rsidRPr="00235C82">
        <w:t xml:space="preserve">With clear goals and ways to measure, Starbucks UK is ready to stay flexible </w:t>
      </w:r>
      <w:r>
        <w:t>to</w:t>
      </w:r>
      <w:r w:rsidRPr="00235C82">
        <w:t xml:space="preserve"> and respond any changes in trends or consumer demands</w:t>
      </w:r>
      <w:r>
        <w:t xml:space="preserve">. </w:t>
      </w:r>
    </w:p>
    <w:p w14:paraId="6A58E125" w14:textId="06EC0568" w:rsidR="00235C82" w:rsidRDefault="00235C82" w:rsidP="00235C82">
      <w:r w:rsidRPr="00235C82">
        <w:lastRenderedPageBreak/>
        <w:t>In brief</w:t>
      </w:r>
      <w:r>
        <w:t xml:space="preserve">, </w:t>
      </w:r>
      <w:r w:rsidRPr="00235C82">
        <w:t xml:space="preserve">Starbucks UK isn't </w:t>
      </w:r>
      <w:r>
        <w:t>just</w:t>
      </w:r>
      <w:r w:rsidRPr="00235C82">
        <w:t xml:space="preserve"> planning for the future</w:t>
      </w:r>
      <w:r>
        <w:t xml:space="preserve"> but </w:t>
      </w:r>
      <w:r w:rsidRPr="00235C82">
        <w:t>shaping the future</w:t>
      </w:r>
      <w:r>
        <w:t>. By</w:t>
      </w:r>
      <w:r w:rsidRPr="00235C82">
        <w:t xml:space="preserve"> being more inclusive</w:t>
      </w:r>
      <w:r>
        <w:t>,</w:t>
      </w:r>
      <w:r w:rsidRPr="00235C82">
        <w:t xml:space="preserve"> digitally connected and focused on consumer lifestyle</w:t>
      </w:r>
      <w:r>
        <w:t>,</w:t>
      </w:r>
      <w:r w:rsidRPr="00235C82">
        <w:t xml:space="preserve"> Starbucks </w:t>
      </w:r>
      <w:r>
        <w:t>can stay</w:t>
      </w:r>
      <w:r w:rsidRPr="00235C82">
        <w:t xml:space="preserve"> ahead </w:t>
      </w:r>
      <w:r>
        <w:t>and can</w:t>
      </w:r>
      <w:r w:rsidRPr="00235C82">
        <w:t xml:space="preserve"> win the loyalty of this new generation</w:t>
      </w:r>
      <w:r>
        <w:t xml:space="preserve">. </w:t>
      </w:r>
    </w:p>
    <w:p w14:paraId="4A9F296C" w14:textId="77777777" w:rsidR="00235C82" w:rsidRDefault="00235C82" w:rsidP="00235C82"/>
    <w:p w14:paraId="4185692B" w14:textId="77777777" w:rsidR="00235C82" w:rsidRDefault="00235C82" w:rsidP="00235C82"/>
    <w:p w14:paraId="13F4C2A6" w14:textId="77777777" w:rsidR="00235C82" w:rsidRDefault="00235C82" w:rsidP="00235C82"/>
    <w:p w14:paraId="2831C185" w14:textId="77777777" w:rsidR="00235C82" w:rsidRDefault="00235C82" w:rsidP="00235C82"/>
    <w:p w14:paraId="1A422359" w14:textId="77777777" w:rsidR="00235C82" w:rsidRDefault="00235C82" w:rsidP="00235C82"/>
    <w:p w14:paraId="61BB3FD9" w14:textId="77777777" w:rsidR="00235C82" w:rsidRDefault="00235C82" w:rsidP="00235C82"/>
    <w:p w14:paraId="36197BBD" w14:textId="77777777" w:rsidR="00235C82" w:rsidRDefault="00235C82" w:rsidP="00235C82"/>
    <w:p w14:paraId="205CFDFD" w14:textId="77777777" w:rsidR="00235C82" w:rsidRDefault="00235C82" w:rsidP="00235C82"/>
    <w:p w14:paraId="57A01BB3" w14:textId="77777777" w:rsidR="00235C82" w:rsidRDefault="00235C82" w:rsidP="00235C82"/>
    <w:p w14:paraId="00FA8E61" w14:textId="77777777" w:rsidR="00235C82" w:rsidRDefault="00235C82" w:rsidP="00235C82"/>
    <w:p w14:paraId="2DB028BF" w14:textId="77777777" w:rsidR="00235C82" w:rsidRDefault="00235C82" w:rsidP="00235C82"/>
    <w:p w14:paraId="62439A39" w14:textId="77777777" w:rsidR="00235C82" w:rsidRDefault="00235C82" w:rsidP="00235C82"/>
    <w:p w14:paraId="18FD1710" w14:textId="77777777" w:rsidR="00235C82" w:rsidRDefault="00235C82" w:rsidP="00235C82"/>
    <w:p w14:paraId="5054FD09" w14:textId="77777777" w:rsidR="00235C82" w:rsidRDefault="00235C82" w:rsidP="00235C82"/>
    <w:p w14:paraId="1FDEE961" w14:textId="77777777" w:rsidR="00235C82" w:rsidRDefault="00235C82" w:rsidP="00235C82"/>
    <w:p w14:paraId="718B5248" w14:textId="77777777" w:rsidR="00235C82" w:rsidRDefault="00235C82" w:rsidP="00235C82"/>
    <w:p w14:paraId="2AE79C53" w14:textId="77777777" w:rsidR="00235C82" w:rsidRDefault="00235C82" w:rsidP="00235C82"/>
    <w:p w14:paraId="45214FC0" w14:textId="77777777" w:rsidR="00235C82" w:rsidRDefault="00235C82" w:rsidP="00235C82"/>
    <w:p w14:paraId="742B757C" w14:textId="77777777" w:rsidR="00235C82" w:rsidRDefault="00235C82" w:rsidP="00235C82"/>
    <w:p w14:paraId="3A92596B" w14:textId="77777777" w:rsidR="00235C82" w:rsidRDefault="00235C82" w:rsidP="00235C82"/>
    <w:p w14:paraId="2A11DDDB" w14:textId="77777777" w:rsidR="00235C82" w:rsidRDefault="00235C82" w:rsidP="00235C82"/>
    <w:p w14:paraId="5BE32EA2" w14:textId="77777777" w:rsidR="00235C82" w:rsidRDefault="00235C82" w:rsidP="00235C82"/>
    <w:p w14:paraId="2BE128A7" w14:textId="77777777" w:rsidR="00235C82" w:rsidRDefault="00235C82" w:rsidP="00235C82"/>
    <w:p w14:paraId="1D02F9F2" w14:textId="77777777" w:rsidR="00235C82" w:rsidRDefault="00235C82" w:rsidP="00235C82"/>
    <w:p w14:paraId="01C27E1B" w14:textId="77777777" w:rsidR="00235C82" w:rsidRDefault="00235C82" w:rsidP="00235C82"/>
    <w:p w14:paraId="67DD4C35" w14:textId="77777777" w:rsidR="00235C82" w:rsidRDefault="00235C82" w:rsidP="00235C82"/>
    <w:p w14:paraId="2E234146" w14:textId="77777777" w:rsidR="00235C82" w:rsidRDefault="00235C82" w:rsidP="00235C82"/>
    <w:p w14:paraId="276940C9" w14:textId="77777777" w:rsidR="00235C82" w:rsidRDefault="00235C82" w:rsidP="00235C82"/>
    <w:p w14:paraId="3E695985" w14:textId="77777777" w:rsidR="00235C82" w:rsidRDefault="00235C82" w:rsidP="00235C82"/>
    <w:p w14:paraId="014B4264" w14:textId="77777777" w:rsidR="00235C82" w:rsidRDefault="00235C82" w:rsidP="00235C82"/>
    <w:p w14:paraId="5FCECEFC" w14:textId="77777777" w:rsidR="00235C82" w:rsidRDefault="00235C82" w:rsidP="00235C82"/>
    <w:p w14:paraId="1BD790E5" w14:textId="77777777" w:rsidR="00235C82" w:rsidRDefault="00235C82" w:rsidP="00235C82"/>
    <w:p w14:paraId="6900E32B" w14:textId="77777777" w:rsidR="00235C82" w:rsidRDefault="00235C82" w:rsidP="00235C82"/>
    <w:p w14:paraId="47889823" w14:textId="77777777" w:rsidR="00235C82" w:rsidRDefault="00235C82" w:rsidP="00235C82"/>
    <w:p w14:paraId="0D1D8DD8" w14:textId="77777777" w:rsidR="00235C82" w:rsidRDefault="00235C82" w:rsidP="00235C82"/>
    <w:p w14:paraId="5A2F38B4" w14:textId="77777777" w:rsidR="00235C82" w:rsidRDefault="00235C82" w:rsidP="00235C82"/>
    <w:p w14:paraId="7308C241" w14:textId="2A4C75FD" w:rsidR="00235C82" w:rsidRPr="00235C82" w:rsidRDefault="00235C82" w:rsidP="00235C82">
      <w:pPr>
        <w:pStyle w:val="Heading1"/>
      </w:pPr>
      <w:r w:rsidRPr="00235C82">
        <w:lastRenderedPageBreak/>
        <w:t>References</w:t>
      </w:r>
    </w:p>
    <w:p w14:paraId="354723CC" w14:textId="77777777" w:rsidR="00235C82" w:rsidRPr="00235C82" w:rsidRDefault="00235C82" w:rsidP="00235C82">
      <w:pPr>
        <w:rPr>
          <w:rFonts w:eastAsia="Times New Roman" w:cs="Times New Roman"/>
          <w:kern w:val="0"/>
          <w:szCs w:val="28"/>
          <w:lang w:eastAsia="en-GB"/>
          <w14:ligatures w14:val="none"/>
        </w:rPr>
      </w:pPr>
      <w:r w:rsidRPr="00235C82">
        <w:rPr>
          <w:rFonts w:cs="Times New Roman"/>
          <w:color w:val="000000"/>
          <w:szCs w:val="28"/>
        </w:rPr>
        <w:t xml:space="preserve">Choi, D., Chung, C.Y. &amp; Young, J. 2019, "Sustainable Online Shopping Logistics for Customer Satisfaction and Repeat Purchasing </w:t>
      </w:r>
      <w:proofErr w:type="spellStart"/>
      <w:r w:rsidRPr="00235C82">
        <w:rPr>
          <w:rFonts w:cs="Times New Roman"/>
          <w:color w:val="000000"/>
          <w:szCs w:val="28"/>
        </w:rPr>
        <w:t>Behavior</w:t>
      </w:r>
      <w:proofErr w:type="spellEnd"/>
      <w:r w:rsidRPr="00235C82">
        <w:rPr>
          <w:rFonts w:cs="Times New Roman"/>
          <w:color w:val="000000"/>
          <w:szCs w:val="28"/>
        </w:rPr>
        <w:t>: Evidence from China", </w:t>
      </w:r>
      <w:r w:rsidRPr="00235C82">
        <w:rPr>
          <w:rFonts w:cs="Times New Roman"/>
          <w:i/>
          <w:iCs/>
          <w:color w:val="000000"/>
          <w:szCs w:val="28"/>
        </w:rPr>
        <w:t>Sustainability, </w:t>
      </w:r>
      <w:r w:rsidRPr="00235C82">
        <w:rPr>
          <w:rFonts w:cs="Times New Roman"/>
          <w:color w:val="000000"/>
          <w:szCs w:val="28"/>
        </w:rPr>
        <w:t>vol. 11, no. 20, pp. 5626.</w:t>
      </w:r>
      <w:r w:rsidRPr="00235C82">
        <w:rPr>
          <w:rFonts w:cs="Times New Roman"/>
          <w:kern w:val="0"/>
          <w:szCs w:val="28"/>
        </w:rPr>
        <w:t xml:space="preserve"> </w:t>
      </w:r>
      <w:r w:rsidRPr="00235C82">
        <w:rPr>
          <w:rFonts w:eastAsia="Times New Roman" w:cs="Times New Roman"/>
          <w:kern w:val="0"/>
          <w:szCs w:val="28"/>
          <w:lang w:eastAsia="en-GB"/>
          <w14:ligatures w14:val="none"/>
        </w:rPr>
        <w:t>Available at</w:t>
      </w:r>
      <w:r w:rsidRPr="00235C82">
        <w:rPr>
          <w:rFonts w:eastAsia="Times New Roman" w:cs="Times New Roman"/>
          <w:kern w:val="0"/>
          <w:szCs w:val="28"/>
          <w:lang w:eastAsia="en-GB"/>
          <w14:ligatures w14:val="none"/>
        </w:rPr>
        <w:t xml:space="preserve">: </w:t>
      </w:r>
      <w:r w:rsidRPr="00235C82">
        <w:rPr>
          <w:rFonts w:cs="Times New Roman"/>
          <w:color w:val="000000"/>
          <w:szCs w:val="28"/>
        </w:rPr>
        <w:fldChar w:fldCharType="begin"/>
      </w:r>
      <w:r w:rsidRPr="00235C82">
        <w:rPr>
          <w:rFonts w:cs="Times New Roman"/>
          <w:color w:val="000000"/>
          <w:szCs w:val="28"/>
        </w:rPr>
        <w:instrText>HYPERLINK "https://www.proquest.com/docview/2398158673?accountid=130472&amp;parentSessionId=kdfjSHeWI%2FVunoSttXYn8%2FEGfRwc%2FJ0D8%2Fjz13KI6po%3D&amp;pq-origsite=primo&amp;sourcetype=Scholarly%20Journals"</w:instrText>
      </w:r>
      <w:r w:rsidRPr="00235C82">
        <w:rPr>
          <w:rFonts w:cs="Times New Roman"/>
          <w:color w:val="000000"/>
          <w:szCs w:val="28"/>
        </w:rPr>
        <w:fldChar w:fldCharType="separate"/>
      </w:r>
      <w:r w:rsidRPr="00235C82">
        <w:rPr>
          <w:rStyle w:val="Hyperlink"/>
          <w:rFonts w:cs="Times New Roman"/>
          <w:szCs w:val="28"/>
        </w:rPr>
        <w:t>https://www.proquest.com/docview/2398158673?accountid=130472&amp;parentSessionId=kdfjSHeWI%2FVunoSttXYn8%2FEGfRwc%2FJ0D8%2Fjz13KI6po%3D&amp;pq-origsite=primo&amp;sourcetype=Scholarly%20Journals</w:t>
      </w:r>
      <w:r w:rsidRPr="00235C82">
        <w:rPr>
          <w:rFonts w:cs="Times New Roman"/>
          <w:color w:val="000000"/>
          <w:szCs w:val="28"/>
        </w:rPr>
        <w:fldChar w:fldCharType="end"/>
      </w:r>
      <w:r w:rsidRPr="00235C82">
        <w:rPr>
          <w:rFonts w:eastAsia="Times New Roman" w:cs="Times New Roman"/>
          <w:kern w:val="0"/>
          <w:szCs w:val="28"/>
          <w:lang w:eastAsia="en-GB"/>
          <w14:ligatures w14:val="none"/>
        </w:rPr>
        <w:t>[Accessed 18 May 2025].</w:t>
      </w:r>
    </w:p>
    <w:p w14:paraId="372A65E4" w14:textId="77777777" w:rsidR="00235C82" w:rsidRPr="00235C82" w:rsidRDefault="00235C82" w:rsidP="00235C82">
      <w:pPr>
        <w:rPr>
          <w:rFonts w:eastAsia="Times New Roman" w:cs="Times New Roman"/>
          <w:kern w:val="0"/>
          <w:szCs w:val="28"/>
          <w:lang w:eastAsia="en-GB"/>
          <w14:ligatures w14:val="none"/>
        </w:rPr>
      </w:pPr>
      <w:r w:rsidRPr="00235C82">
        <w:rPr>
          <w:rFonts w:cs="Times New Roman"/>
          <w:color w:val="000000"/>
          <w:szCs w:val="28"/>
        </w:rPr>
        <w:t>Diffee, J. 2022, "Customer Experience Metrics: How Builders Can Use NPS", </w:t>
      </w:r>
      <w:r w:rsidRPr="00235C82">
        <w:rPr>
          <w:rFonts w:cs="Times New Roman"/>
          <w:i/>
          <w:iCs/>
          <w:color w:val="000000"/>
          <w:szCs w:val="28"/>
        </w:rPr>
        <w:t>Professional Builder, </w:t>
      </w:r>
      <w:r w:rsidRPr="00235C82">
        <w:rPr>
          <w:rFonts w:cs="Times New Roman"/>
          <w:color w:val="000000"/>
          <w:szCs w:val="28"/>
        </w:rPr>
        <w:t>.</w:t>
      </w:r>
      <w:r w:rsidRPr="00235C82">
        <w:rPr>
          <w:rFonts w:cs="Times New Roman"/>
          <w:szCs w:val="28"/>
        </w:rPr>
        <w:t xml:space="preserve"> </w:t>
      </w:r>
      <w:r w:rsidRPr="00235C82">
        <w:rPr>
          <w:rFonts w:eastAsia="Times New Roman" w:cs="Times New Roman"/>
          <w:kern w:val="0"/>
          <w:szCs w:val="28"/>
          <w:lang w:eastAsia="en-GB"/>
          <w14:ligatures w14:val="none"/>
        </w:rPr>
        <w:t>Available at:</w:t>
      </w:r>
      <w:r w:rsidRPr="00235C82">
        <w:rPr>
          <w:rFonts w:cs="Times New Roman"/>
          <w:szCs w:val="28"/>
        </w:rPr>
        <w:t xml:space="preserve"> </w:t>
      </w:r>
      <w:hyperlink r:id="rId7" w:history="1">
        <w:r w:rsidRPr="00235C82">
          <w:rPr>
            <w:rStyle w:val="Hyperlink"/>
            <w:rFonts w:cs="Times New Roman"/>
            <w:szCs w:val="28"/>
          </w:rPr>
          <w:t>https://www.proquest.com/docview/2758155231?accountid=130472&amp;parentSessionId=1NRrXE69c349eWTFCwxabcP9L7sB6ibz0IBU4ukY%2Fns%3D&amp;pq-origsite=primo&amp;sourcetype=Trade%20Journals</w:t>
        </w:r>
      </w:hyperlink>
      <w:r w:rsidRPr="00235C82">
        <w:rPr>
          <w:rFonts w:eastAsia="Times New Roman" w:cs="Times New Roman"/>
          <w:kern w:val="0"/>
          <w:szCs w:val="28"/>
          <w:lang w:eastAsia="en-GB"/>
          <w14:ligatures w14:val="none"/>
        </w:rPr>
        <w:t>[Accessed 18 May 2025].</w:t>
      </w:r>
    </w:p>
    <w:p w14:paraId="3DEAB044" w14:textId="77777777" w:rsidR="00235C82" w:rsidRPr="00235C82" w:rsidRDefault="00235C82" w:rsidP="00235C82">
      <w:pPr>
        <w:rPr>
          <w:rFonts w:eastAsia="Times New Roman" w:cs="Times New Roman"/>
          <w:kern w:val="0"/>
          <w:szCs w:val="28"/>
          <w:lang w:eastAsia="en-GB"/>
          <w14:ligatures w14:val="none"/>
        </w:rPr>
      </w:pPr>
      <w:r w:rsidRPr="00235C82">
        <w:rPr>
          <w:rFonts w:cs="Times New Roman"/>
          <w:color w:val="000000"/>
          <w:szCs w:val="28"/>
        </w:rPr>
        <w:t>Emma, L.B. &amp; Canham-Clyne, A. 2022, "What should Starbucks’ incoming CEO prioritize?", </w:t>
      </w:r>
      <w:r w:rsidRPr="00235C82">
        <w:rPr>
          <w:rFonts w:cs="Times New Roman"/>
          <w:i/>
          <w:iCs/>
          <w:color w:val="000000"/>
          <w:szCs w:val="28"/>
        </w:rPr>
        <w:t>Restaurant Dive, </w:t>
      </w:r>
      <w:r w:rsidRPr="00235C82">
        <w:rPr>
          <w:rFonts w:cs="Times New Roman"/>
          <w:color w:val="000000"/>
          <w:szCs w:val="28"/>
        </w:rPr>
        <w:t>.</w:t>
      </w:r>
      <w:r w:rsidRPr="00235C82">
        <w:rPr>
          <w:rFonts w:cs="Times New Roman"/>
          <w:szCs w:val="28"/>
        </w:rPr>
        <w:t xml:space="preserve"> </w:t>
      </w:r>
      <w:r w:rsidRPr="00235C82">
        <w:rPr>
          <w:rFonts w:eastAsia="Times New Roman" w:cs="Times New Roman"/>
          <w:kern w:val="0"/>
          <w:szCs w:val="28"/>
          <w:lang w:eastAsia="en-GB"/>
          <w14:ligatures w14:val="none"/>
        </w:rPr>
        <w:t>Available at:</w:t>
      </w:r>
      <w:r w:rsidRPr="00235C82">
        <w:rPr>
          <w:rFonts w:cs="Times New Roman"/>
          <w:szCs w:val="28"/>
        </w:rPr>
        <w:t xml:space="preserve"> </w:t>
      </w:r>
      <w:hyperlink r:id="rId8" w:history="1">
        <w:r w:rsidRPr="00235C82">
          <w:rPr>
            <w:rStyle w:val="Hyperlink"/>
            <w:rFonts w:cs="Times New Roman"/>
            <w:szCs w:val="28"/>
          </w:rPr>
          <w:t>https://www.proquest.com/docview/2723287425?accountid=130472&amp;sourcetype=Trade%20Journals</w:t>
        </w:r>
      </w:hyperlink>
      <w:r w:rsidRPr="00235C82">
        <w:rPr>
          <w:rFonts w:eastAsia="Times New Roman" w:cs="Times New Roman"/>
          <w:kern w:val="0"/>
          <w:szCs w:val="28"/>
          <w:lang w:eastAsia="en-GB"/>
          <w14:ligatures w14:val="none"/>
        </w:rPr>
        <w:t>[Accessed 18 May 2025].</w:t>
      </w:r>
    </w:p>
    <w:p w14:paraId="5958AD7B" w14:textId="77777777" w:rsidR="00235C82" w:rsidRPr="00235C82" w:rsidRDefault="00235C82" w:rsidP="00235C82">
      <w:pPr>
        <w:rPr>
          <w:rFonts w:eastAsia="Times New Roman" w:cs="Times New Roman"/>
          <w:kern w:val="0"/>
          <w:szCs w:val="28"/>
          <w:lang w:eastAsia="en-GB"/>
          <w14:ligatures w14:val="none"/>
        </w:rPr>
      </w:pPr>
      <w:r w:rsidRPr="00235C82">
        <w:rPr>
          <w:rFonts w:cs="Times New Roman"/>
          <w:color w:val="000000"/>
          <w:szCs w:val="28"/>
        </w:rPr>
        <w:t xml:space="preserve">Fantozzi, J. 2022, "Starbucks’ mixed Q1 results impacted by inflation and </w:t>
      </w:r>
      <w:proofErr w:type="spellStart"/>
      <w:r w:rsidRPr="00235C82">
        <w:rPr>
          <w:rFonts w:cs="Times New Roman"/>
          <w:color w:val="000000"/>
          <w:szCs w:val="28"/>
        </w:rPr>
        <w:t>labor</w:t>
      </w:r>
      <w:proofErr w:type="spellEnd"/>
      <w:r w:rsidRPr="00235C82">
        <w:rPr>
          <w:rFonts w:cs="Times New Roman"/>
          <w:color w:val="000000"/>
          <w:szCs w:val="28"/>
        </w:rPr>
        <w:t xml:space="preserve"> costs", </w:t>
      </w:r>
      <w:r w:rsidRPr="00235C82">
        <w:rPr>
          <w:rFonts w:cs="Times New Roman"/>
          <w:i/>
          <w:iCs/>
          <w:color w:val="000000"/>
          <w:szCs w:val="28"/>
        </w:rPr>
        <w:t>Nation's Restaurant News, </w:t>
      </w:r>
      <w:r w:rsidRPr="00235C82">
        <w:rPr>
          <w:rFonts w:cs="Times New Roman"/>
          <w:color w:val="000000"/>
          <w:szCs w:val="28"/>
        </w:rPr>
        <w:t>vol. 56, no. 2, pp. 42.</w:t>
      </w:r>
      <w:r w:rsidRPr="00235C82">
        <w:rPr>
          <w:rFonts w:cs="Times New Roman"/>
          <w:szCs w:val="28"/>
        </w:rPr>
        <w:t xml:space="preserve"> </w:t>
      </w:r>
      <w:r w:rsidRPr="00235C82">
        <w:rPr>
          <w:rFonts w:eastAsia="Times New Roman" w:cs="Times New Roman"/>
          <w:kern w:val="0"/>
          <w:szCs w:val="28"/>
          <w:lang w:eastAsia="en-GB"/>
          <w14:ligatures w14:val="none"/>
        </w:rPr>
        <w:t>Available at:</w:t>
      </w:r>
      <w:r w:rsidRPr="00235C82">
        <w:rPr>
          <w:rFonts w:cs="Times New Roman"/>
          <w:szCs w:val="28"/>
        </w:rPr>
        <w:t xml:space="preserve"> </w:t>
      </w:r>
      <w:hyperlink r:id="rId9" w:history="1">
        <w:r w:rsidRPr="00235C82">
          <w:rPr>
            <w:rStyle w:val="Hyperlink"/>
            <w:rFonts w:cs="Times New Roman"/>
            <w:szCs w:val="28"/>
          </w:rPr>
          <w:t>https://research-ebsco-com.ezproxy.uwtsd.ac.uk/c/onvpsy/viewer/html/ck4agybgff?route=details</w:t>
        </w:r>
      </w:hyperlink>
      <w:r w:rsidRPr="00235C82">
        <w:rPr>
          <w:rFonts w:eastAsia="Times New Roman" w:cs="Times New Roman"/>
          <w:kern w:val="0"/>
          <w:szCs w:val="28"/>
          <w:lang w:eastAsia="en-GB"/>
          <w14:ligatures w14:val="none"/>
        </w:rPr>
        <w:t>[Accessed 18 May 2025].</w:t>
      </w:r>
    </w:p>
    <w:p w14:paraId="77B3DE01" w14:textId="6192B500" w:rsidR="00235C82" w:rsidRPr="00235C82" w:rsidRDefault="00235C82" w:rsidP="00235C82">
      <w:pPr>
        <w:rPr>
          <w:rFonts w:eastAsia="Times New Roman" w:cs="Times New Roman"/>
          <w:kern w:val="0"/>
          <w:szCs w:val="28"/>
          <w:lang w:eastAsia="en-GB"/>
          <w14:ligatures w14:val="none"/>
        </w:rPr>
      </w:pPr>
      <w:r w:rsidRPr="00235C82">
        <w:rPr>
          <w:rFonts w:eastAsia="Times New Roman" w:cs="Times New Roman"/>
          <w:kern w:val="0"/>
          <w:szCs w:val="28"/>
          <w:lang w:eastAsia="en-GB"/>
          <w14:ligatures w14:val="none"/>
        </w:rPr>
        <w:t xml:space="preserve">Francis, T. and Hoefel, F. (2018). </w:t>
      </w:r>
      <w:r w:rsidRPr="00235C82">
        <w:rPr>
          <w:rFonts w:eastAsia="Times New Roman" w:cs="Times New Roman"/>
          <w:i/>
          <w:iCs/>
          <w:kern w:val="0"/>
          <w:szCs w:val="28"/>
          <w:lang w:eastAsia="en-GB"/>
          <w14:ligatures w14:val="none"/>
        </w:rPr>
        <w:t>‘True Gen’: Generation Z and its implications for companies</w:t>
      </w:r>
      <w:r w:rsidRPr="00235C82">
        <w:rPr>
          <w:rFonts w:eastAsia="Times New Roman" w:cs="Times New Roman"/>
          <w:kern w:val="0"/>
          <w:szCs w:val="28"/>
          <w:lang w:eastAsia="en-GB"/>
          <w14:ligatures w14:val="none"/>
        </w:rPr>
        <w:t xml:space="preserve">. [online] McKinsey &amp; Company. Available at: </w:t>
      </w:r>
      <w:hyperlink r:id="rId10" w:history="1">
        <w:r w:rsidRPr="00235C82">
          <w:rPr>
            <w:rStyle w:val="Hyperlink"/>
            <w:rFonts w:eastAsia="Times New Roman" w:cs="Times New Roman"/>
            <w:kern w:val="0"/>
            <w:szCs w:val="28"/>
            <w:lang w:eastAsia="en-GB"/>
            <w14:ligatures w14:val="none"/>
          </w:rPr>
          <w:t>https://www.mckinsey.com/industries/consumer-packaged-goods/our-insights/true-gen-generation-z-and-its-implications-for-companies</w:t>
        </w:r>
        <w:r w:rsidRPr="00235C82">
          <w:rPr>
            <w:rStyle w:val="Hyperlink"/>
            <w:rFonts w:eastAsia="Times New Roman" w:cs="Times New Roman"/>
            <w:kern w:val="0"/>
            <w:szCs w:val="28"/>
            <w:lang w:eastAsia="en-GB"/>
            <w14:ligatures w14:val="none"/>
          </w:rPr>
          <w:t>#</w:t>
        </w:r>
      </w:hyperlink>
      <w:r w:rsidRPr="00235C82">
        <w:rPr>
          <w:rFonts w:eastAsia="Times New Roman" w:cs="Times New Roman"/>
          <w:kern w:val="0"/>
          <w:szCs w:val="28"/>
          <w:lang w:eastAsia="en-GB"/>
          <w14:ligatures w14:val="none"/>
        </w:rPr>
        <w:t xml:space="preserve"> </w:t>
      </w:r>
      <w:r w:rsidRPr="00235C82">
        <w:rPr>
          <w:rFonts w:eastAsia="Times New Roman" w:cs="Times New Roman"/>
          <w:kern w:val="0"/>
          <w:szCs w:val="28"/>
          <w:lang w:eastAsia="en-GB"/>
          <w14:ligatures w14:val="none"/>
        </w:rPr>
        <w:t xml:space="preserve"> [Accessed 18 May 2025].</w:t>
      </w:r>
    </w:p>
    <w:p w14:paraId="489BD909" w14:textId="77777777" w:rsidR="00235C82" w:rsidRPr="00235C82" w:rsidRDefault="00235C82" w:rsidP="00235C82">
      <w:pPr>
        <w:rPr>
          <w:rFonts w:eastAsia="Times New Roman" w:cs="Times New Roman"/>
          <w:kern w:val="0"/>
          <w:szCs w:val="28"/>
          <w:lang w:eastAsia="en-GB"/>
          <w14:ligatures w14:val="none"/>
        </w:rPr>
      </w:pPr>
      <w:r w:rsidRPr="00235C82">
        <w:rPr>
          <w:rFonts w:cs="Times New Roman"/>
          <w:color w:val="000000"/>
          <w:szCs w:val="28"/>
        </w:rPr>
        <w:t xml:space="preserve">Jiang, M. 2024, "Analysis of Market Positioning and Brand Competitiveness of Starbucks and </w:t>
      </w:r>
      <w:proofErr w:type="spellStart"/>
      <w:r w:rsidRPr="00235C82">
        <w:rPr>
          <w:rFonts w:cs="Times New Roman"/>
          <w:color w:val="000000"/>
          <w:szCs w:val="28"/>
        </w:rPr>
        <w:t>Luckin</w:t>
      </w:r>
      <w:proofErr w:type="spellEnd"/>
      <w:r w:rsidRPr="00235C82">
        <w:rPr>
          <w:rFonts w:cs="Times New Roman"/>
          <w:color w:val="000000"/>
          <w:szCs w:val="28"/>
        </w:rPr>
        <w:t xml:space="preserve"> Coffee in China", </w:t>
      </w:r>
      <w:r w:rsidRPr="00235C82">
        <w:rPr>
          <w:rFonts w:cs="Times New Roman"/>
          <w:i/>
          <w:iCs/>
          <w:color w:val="000000"/>
          <w:szCs w:val="28"/>
        </w:rPr>
        <w:t>SHS web of conferences, </w:t>
      </w:r>
      <w:r w:rsidRPr="00235C82">
        <w:rPr>
          <w:rFonts w:cs="Times New Roman"/>
          <w:color w:val="000000"/>
          <w:szCs w:val="28"/>
        </w:rPr>
        <w:t>vol. 208, pp. 4006.</w:t>
      </w:r>
      <w:r w:rsidRPr="00235C82">
        <w:rPr>
          <w:rFonts w:cs="Times New Roman"/>
          <w:szCs w:val="28"/>
        </w:rPr>
        <w:t xml:space="preserve"> </w:t>
      </w:r>
      <w:r w:rsidRPr="00235C82">
        <w:rPr>
          <w:rFonts w:eastAsia="Times New Roman" w:cs="Times New Roman"/>
          <w:kern w:val="0"/>
          <w:szCs w:val="28"/>
          <w:lang w:eastAsia="en-GB"/>
          <w14:ligatures w14:val="none"/>
        </w:rPr>
        <w:t>Available at:</w:t>
      </w:r>
      <w:r w:rsidRPr="00235C82">
        <w:rPr>
          <w:rFonts w:cs="Times New Roman"/>
          <w:szCs w:val="28"/>
        </w:rPr>
        <w:t xml:space="preserve"> </w:t>
      </w:r>
      <w:hyperlink r:id="rId11" w:history="1">
        <w:r w:rsidRPr="00235C82">
          <w:rPr>
            <w:rStyle w:val="Hyperlink"/>
            <w:rFonts w:cs="Times New Roman"/>
            <w:szCs w:val="28"/>
          </w:rPr>
          <w:t>https://www.proquest.com/docview/3181481331?accountid=130472&amp;parentSessionId=UruoZ4e8Ar%2FMXO2Zu4aK8%2BRTh%2F8F7AMpP15yXSep3o0%3D&amp;pq-origsite=primo&amp;sourcetype=Conference%20Papers%20&amp;%20Proceedings</w:t>
        </w:r>
      </w:hyperlink>
      <w:r w:rsidRPr="00235C82">
        <w:rPr>
          <w:rFonts w:eastAsia="Times New Roman" w:cs="Times New Roman"/>
          <w:kern w:val="0"/>
          <w:szCs w:val="28"/>
          <w:lang w:eastAsia="en-GB"/>
          <w14:ligatures w14:val="none"/>
        </w:rPr>
        <w:t>[Accessed 18 May 2025].</w:t>
      </w:r>
    </w:p>
    <w:p w14:paraId="5076B8A0" w14:textId="77777777" w:rsidR="00235C82" w:rsidRPr="00235C82" w:rsidRDefault="00235C82" w:rsidP="00235C82">
      <w:pPr>
        <w:rPr>
          <w:rFonts w:eastAsia="Times New Roman" w:cs="Times New Roman"/>
          <w:kern w:val="0"/>
          <w:szCs w:val="28"/>
          <w:lang w:eastAsia="en-GB"/>
          <w14:ligatures w14:val="none"/>
        </w:rPr>
      </w:pPr>
      <w:r w:rsidRPr="00235C82">
        <w:rPr>
          <w:rFonts w:cs="Times New Roman"/>
          <w:color w:val="000000"/>
          <w:szCs w:val="28"/>
        </w:rPr>
        <w:t>Kiang, Y. 2024, "Impact of AI in Customer Long Term Engagement and Brand Loyalty- Empirical Evidence", </w:t>
      </w:r>
      <w:r w:rsidRPr="00235C82">
        <w:rPr>
          <w:rFonts w:cs="Times New Roman"/>
          <w:i/>
          <w:iCs/>
          <w:color w:val="000000"/>
          <w:szCs w:val="28"/>
        </w:rPr>
        <w:t>Journal of accounting, finance &amp; management strategy, </w:t>
      </w:r>
      <w:r w:rsidRPr="00235C82">
        <w:rPr>
          <w:rFonts w:cs="Times New Roman"/>
          <w:color w:val="000000"/>
          <w:szCs w:val="28"/>
        </w:rPr>
        <w:t>vol. 19, no. 1, pp. 81–113.</w:t>
      </w:r>
      <w:r w:rsidRPr="00235C82">
        <w:rPr>
          <w:rFonts w:cs="Times New Roman"/>
          <w:szCs w:val="28"/>
        </w:rPr>
        <w:t xml:space="preserve"> </w:t>
      </w:r>
      <w:r w:rsidRPr="00235C82">
        <w:rPr>
          <w:rFonts w:eastAsia="Times New Roman" w:cs="Times New Roman"/>
          <w:kern w:val="0"/>
          <w:szCs w:val="28"/>
          <w:lang w:eastAsia="en-GB"/>
          <w14:ligatures w14:val="none"/>
        </w:rPr>
        <w:t>Available at:</w:t>
      </w:r>
      <w:r w:rsidRPr="00235C82">
        <w:rPr>
          <w:rFonts w:cs="Times New Roman"/>
          <w:szCs w:val="28"/>
        </w:rPr>
        <w:t xml:space="preserve"> </w:t>
      </w:r>
      <w:r w:rsidRPr="00235C82">
        <w:rPr>
          <w:rFonts w:cs="Times New Roman"/>
          <w:szCs w:val="28"/>
        </w:rPr>
        <w:fldChar w:fldCharType="begin"/>
      </w:r>
      <w:r w:rsidRPr="00235C82">
        <w:rPr>
          <w:rFonts w:cs="Times New Roman"/>
          <w:szCs w:val="28"/>
        </w:rPr>
        <w:instrText>HYPERLINK "https://www.proquest.com/docview/3128990147?accountid=130472&amp;parentSessionId=vDAp23z7RSBL8vW1zRGPbRlEEeQr1TzNKDClK1r08es%3D&amp;pq-origsite=primo&amp;sourcetype=Scholarly%20Journals"</w:instrText>
      </w:r>
      <w:r w:rsidRPr="00235C82">
        <w:rPr>
          <w:rFonts w:cs="Times New Roman"/>
          <w:szCs w:val="28"/>
        </w:rPr>
        <w:fldChar w:fldCharType="separate"/>
      </w:r>
      <w:r w:rsidRPr="00235C82">
        <w:rPr>
          <w:rStyle w:val="Hyperlink"/>
          <w:rFonts w:cs="Times New Roman"/>
          <w:szCs w:val="28"/>
        </w:rPr>
        <w:t>https://www.proquest.com/docview/3128990147?accountid=130472&amp;parentSessionId=vDAp23z7RSBL8vW1zRGPbRlEEeQr1TzNKDClK1r08es%3D&amp;pq-origsite=primo&amp;sourcetype=Scholarly%20Journals</w:t>
      </w:r>
      <w:r w:rsidRPr="00235C82">
        <w:rPr>
          <w:rFonts w:cs="Times New Roman"/>
          <w:szCs w:val="28"/>
        </w:rPr>
        <w:fldChar w:fldCharType="end"/>
      </w:r>
      <w:r w:rsidRPr="00235C82">
        <w:rPr>
          <w:rFonts w:eastAsia="Times New Roman" w:cs="Times New Roman"/>
          <w:kern w:val="0"/>
          <w:szCs w:val="28"/>
          <w:lang w:eastAsia="en-GB"/>
          <w14:ligatures w14:val="none"/>
        </w:rPr>
        <w:t>[Accessed 18 May 2025].</w:t>
      </w:r>
    </w:p>
    <w:p w14:paraId="77A1BD85" w14:textId="77777777" w:rsidR="00235C82" w:rsidRPr="00235C82" w:rsidRDefault="00235C82" w:rsidP="00235C82">
      <w:pPr>
        <w:rPr>
          <w:rFonts w:eastAsia="Times New Roman" w:cs="Times New Roman"/>
          <w:kern w:val="0"/>
          <w:szCs w:val="28"/>
          <w:lang w:eastAsia="en-GB"/>
          <w14:ligatures w14:val="none"/>
        </w:rPr>
      </w:pPr>
      <w:proofErr w:type="spellStart"/>
      <w:r w:rsidRPr="00235C82">
        <w:rPr>
          <w:rFonts w:cs="Times New Roman"/>
          <w:color w:val="000000"/>
          <w:szCs w:val="28"/>
        </w:rPr>
        <w:lastRenderedPageBreak/>
        <w:t>Morgenshtern</w:t>
      </w:r>
      <w:proofErr w:type="spellEnd"/>
      <w:r w:rsidRPr="00235C82">
        <w:rPr>
          <w:rFonts w:cs="Times New Roman"/>
          <w:color w:val="000000"/>
          <w:szCs w:val="28"/>
        </w:rPr>
        <w:t>, O. &amp; Fadil, T. 2025, "Building One KPI to Rule Them All", </w:t>
      </w:r>
      <w:r w:rsidRPr="00235C82">
        <w:rPr>
          <w:rFonts w:cs="Times New Roman"/>
          <w:i/>
          <w:iCs/>
          <w:color w:val="000000"/>
          <w:szCs w:val="28"/>
        </w:rPr>
        <w:t>MIT Sloan management review, </w:t>
      </w:r>
      <w:r w:rsidRPr="00235C82">
        <w:rPr>
          <w:rFonts w:cs="Times New Roman"/>
          <w:color w:val="000000"/>
          <w:szCs w:val="28"/>
        </w:rPr>
        <w:t>vol. 66, no. 3, pp. 70–75.</w:t>
      </w:r>
      <w:r w:rsidRPr="00235C82">
        <w:rPr>
          <w:rFonts w:cs="Times New Roman"/>
          <w:szCs w:val="28"/>
        </w:rPr>
        <w:t xml:space="preserve"> </w:t>
      </w:r>
      <w:r w:rsidRPr="00235C82">
        <w:rPr>
          <w:rFonts w:eastAsia="Times New Roman" w:cs="Times New Roman"/>
          <w:kern w:val="0"/>
          <w:szCs w:val="28"/>
          <w:lang w:eastAsia="en-GB"/>
          <w14:ligatures w14:val="none"/>
        </w:rPr>
        <w:t>Available at:</w:t>
      </w:r>
      <w:r w:rsidRPr="00235C82">
        <w:rPr>
          <w:rFonts w:cs="Times New Roman"/>
          <w:szCs w:val="28"/>
        </w:rPr>
        <w:t xml:space="preserve"> </w:t>
      </w:r>
      <w:hyperlink r:id="rId12" w:history="1">
        <w:r w:rsidRPr="00235C82">
          <w:rPr>
            <w:rStyle w:val="Hyperlink"/>
            <w:rFonts w:cs="Times New Roman"/>
            <w:szCs w:val="28"/>
          </w:rPr>
          <w:t>https://www.proquest.com/docview/3174844999?accountid=130472&amp;pq-origsite=primo&amp;sourcetype=Scholarly%20Journals</w:t>
        </w:r>
      </w:hyperlink>
      <w:r w:rsidRPr="00235C82">
        <w:rPr>
          <w:rFonts w:eastAsia="Times New Roman" w:cs="Times New Roman"/>
          <w:kern w:val="0"/>
          <w:szCs w:val="28"/>
          <w:lang w:eastAsia="en-GB"/>
          <w14:ligatures w14:val="none"/>
        </w:rPr>
        <w:t>[Accessed 18 May 2025].</w:t>
      </w:r>
    </w:p>
    <w:p w14:paraId="70092FA2" w14:textId="77777777" w:rsidR="00235C82" w:rsidRPr="00235C82" w:rsidRDefault="00235C82" w:rsidP="00235C82">
      <w:pPr>
        <w:rPr>
          <w:rFonts w:eastAsia="Times New Roman" w:cs="Times New Roman"/>
          <w:kern w:val="0"/>
          <w:szCs w:val="28"/>
          <w:lang w:eastAsia="en-GB"/>
          <w14:ligatures w14:val="none"/>
        </w:rPr>
      </w:pPr>
      <w:r w:rsidRPr="00235C82">
        <w:rPr>
          <w:rFonts w:eastAsia="Times New Roman" w:cs="Times New Roman"/>
          <w:kern w:val="0"/>
          <w:szCs w:val="28"/>
          <w:lang w:eastAsia="en-GB"/>
          <w14:ligatures w14:val="none"/>
        </w:rPr>
        <w:t xml:space="preserve">McKinsey (2023). </w:t>
      </w:r>
      <w:r w:rsidRPr="00235C82">
        <w:rPr>
          <w:rFonts w:eastAsia="Times New Roman" w:cs="Times New Roman"/>
          <w:i/>
          <w:iCs/>
          <w:kern w:val="0"/>
          <w:szCs w:val="28"/>
          <w:lang w:eastAsia="en-GB"/>
          <w14:ligatures w14:val="none"/>
        </w:rPr>
        <w:t>What is Gen Z?</w:t>
      </w:r>
      <w:r w:rsidRPr="00235C82">
        <w:rPr>
          <w:rFonts w:eastAsia="Times New Roman" w:cs="Times New Roman"/>
          <w:kern w:val="0"/>
          <w:szCs w:val="28"/>
          <w:lang w:eastAsia="en-GB"/>
          <w14:ligatures w14:val="none"/>
        </w:rPr>
        <w:t xml:space="preserve"> [online] www.mckinsey.com. Available at: </w:t>
      </w:r>
      <w:hyperlink r:id="rId13" w:history="1">
        <w:r w:rsidRPr="00235C82">
          <w:rPr>
            <w:rStyle w:val="Hyperlink"/>
            <w:rFonts w:eastAsia="Times New Roman" w:cs="Times New Roman"/>
            <w:kern w:val="0"/>
            <w:szCs w:val="28"/>
            <w:lang w:eastAsia="en-GB"/>
            <w14:ligatures w14:val="none"/>
          </w:rPr>
          <w:t>https://www.mckinsey.com/featured-insights/mckinsey-explainers/what-is-gen-z#</w:t>
        </w:r>
      </w:hyperlink>
      <w:r w:rsidRPr="00235C82">
        <w:rPr>
          <w:rFonts w:eastAsia="Times New Roman" w:cs="Times New Roman"/>
          <w:kern w:val="0"/>
          <w:szCs w:val="28"/>
          <w:lang w:eastAsia="en-GB"/>
          <w14:ligatures w14:val="none"/>
        </w:rPr>
        <w:t xml:space="preserve"> </w:t>
      </w:r>
      <w:r w:rsidRPr="00235C82">
        <w:rPr>
          <w:rFonts w:eastAsia="Times New Roman" w:cs="Times New Roman"/>
          <w:kern w:val="0"/>
          <w:szCs w:val="28"/>
          <w:lang w:eastAsia="en-GB"/>
          <w14:ligatures w14:val="none"/>
        </w:rPr>
        <w:t xml:space="preserve"> [Accessed 18 May 2025].</w:t>
      </w:r>
    </w:p>
    <w:p w14:paraId="388DC493" w14:textId="77777777" w:rsidR="00235C82" w:rsidRPr="00235C82" w:rsidRDefault="00235C82" w:rsidP="00235C82">
      <w:pPr>
        <w:rPr>
          <w:rFonts w:eastAsia="Times New Roman" w:cs="Times New Roman"/>
          <w:kern w:val="0"/>
          <w:szCs w:val="28"/>
          <w:lang w:eastAsia="en-GB"/>
          <w14:ligatures w14:val="none"/>
        </w:rPr>
      </w:pPr>
      <w:r w:rsidRPr="00235C82">
        <w:rPr>
          <w:rFonts w:cs="Times New Roman"/>
          <w:color w:val="000000"/>
          <w:szCs w:val="28"/>
        </w:rPr>
        <w:t xml:space="preserve">Onat, N.C., </w:t>
      </w:r>
      <w:proofErr w:type="spellStart"/>
      <w:r w:rsidRPr="00235C82">
        <w:rPr>
          <w:rFonts w:cs="Times New Roman"/>
          <w:color w:val="000000"/>
          <w:szCs w:val="28"/>
        </w:rPr>
        <w:t>Mandouri</w:t>
      </w:r>
      <w:proofErr w:type="spellEnd"/>
      <w:r w:rsidRPr="00235C82">
        <w:rPr>
          <w:rFonts w:cs="Times New Roman"/>
          <w:color w:val="000000"/>
          <w:szCs w:val="28"/>
        </w:rPr>
        <w:t xml:space="preserve">, J., </w:t>
      </w:r>
      <w:proofErr w:type="spellStart"/>
      <w:r w:rsidRPr="00235C82">
        <w:rPr>
          <w:rFonts w:cs="Times New Roman"/>
          <w:color w:val="000000"/>
          <w:szCs w:val="28"/>
        </w:rPr>
        <w:t>Kucukvar</w:t>
      </w:r>
      <w:proofErr w:type="spellEnd"/>
      <w:r w:rsidRPr="00235C82">
        <w:rPr>
          <w:rFonts w:cs="Times New Roman"/>
          <w:color w:val="000000"/>
          <w:szCs w:val="28"/>
        </w:rPr>
        <w:t>, M., Kutty, A.A. &amp; Al‐Muftah, A.A. 2025, "Driving Sustainable Business Practices With Carbon Accounting and Reporting: A Holistic Framework and Empirical Analysis", </w:t>
      </w:r>
      <w:r w:rsidRPr="00235C82">
        <w:rPr>
          <w:rFonts w:cs="Times New Roman"/>
          <w:i/>
          <w:iCs/>
          <w:color w:val="000000"/>
          <w:szCs w:val="28"/>
        </w:rPr>
        <w:t>Corporate social-responsibility and environmental management, </w:t>
      </w:r>
      <w:r w:rsidRPr="00235C82">
        <w:rPr>
          <w:rFonts w:cs="Times New Roman"/>
          <w:color w:val="000000"/>
          <w:szCs w:val="28"/>
        </w:rPr>
        <w:t>vol. 32, no. 2, pp. 2795–2814.</w:t>
      </w:r>
      <w:r w:rsidRPr="00235C82">
        <w:rPr>
          <w:rFonts w:cs="Times New Roman"/>
          <w:szCs w:val="28"/>
        </w:rPr>
        <w:t xml:space="preserve"> </w:t>
      </w:r>
      <w:r w:rsidRPr="00235C82">
        <w:rPr>
          <w:rFonts w:eastAsia="Times New Roman" w:cs="Times New Roman"/>
          <w:kern w:val="0"/>
          <w:szCs w:val="28"/>
          <w:lang w:eastAsia="en-GB"/>
          <w14:ligatures w14:val="none"/>
        </w:rPr>
        <w:t>Available at:</w:t>
      </w:r>
      <w:r w:rsidRPr="00235C82">
        <w:rPr>
          <w:rFonts w:cs="Times New Roman"/>
          <w:szCs w:val="28"/>
        </w:rPr>
        <w:t xml:space="preserve"> </w:t>
      </w:r>
      <w:hyperlink r:id="rId14" w:history="1">
        <w:r w:rsidRPr="00235C82">
          <w:rPr>
            <w:rStyle w:val="Hyperlink"/>
            <w:rFonts w:cs="Times New Roman"/>
            <w:szCs w:val="28"/>
          </w:rPr>
          <w:t>https://onlinelibrary.wiley.com/doi/full/10.1002/csr.3096</w:t>
        </w:r>
      </w:hyperlink>
      <w:r w:rsidRPr="00235C82">
        <w:rPr>
          <w:rFonts w:eastAsia="Times New Roman" w:cs="Times New Roman"/>
          <w:kern w:val="0"/>
          <w:szCs w:val="28"/>
          <w:lang w:eastAsia="en-GB"/>
          <w14:ligatures w14:val="none"/>
        </w:rPr>
        <w:t>[Accessed 18 May 2025].</w:t>
      </w:r>
    </w:p>
    <w:p w14:paraId="02B4A5B3" w14:textId="4E3BD489" w:rsidR="00235C82" w:rsidRPr="00235C82" w:rsidRDefault="00235C82" w:rsidP="00235C82">
      <w:pPr>
        <w:rPr>
          <w:rFonts w:eastAsia="Times New Roman" w:cs="Times New Roman"/>
          <w:kern w:val="0"/>
          <w:szCs w:val="28"/>
          <w:lang w:eastAsia="en-GB"/>
          <w14:ligatures w14:val="none"/>
        </w:rPr>
      </w:pPr>
      <w:r w:rsidRPr="00235C82">
        <w:rPr>
          <w:rFonts w:eastAsia="Times New Roman" w:cs="Times New Roman"/>
          <w:kern w:val="0"/>
          <w:szCs w:val="28"/>
          <w:lang w:eastAsia="en-GB"/>
          <w14:ligatures w14:val="none"/>
        </w:rPr>
        <w:t xml:space="preserve">Pearce, T. (2025). </w:t>
      </w:r>
      <w:r w:rsidRPr="00235C82">
        <w:rPr>
          <w:rFonts w:eastAsia="Times New Roman" w:cs="Times New Roman"/>
          <w:i/>
          <w:iCs/>
          <w:kern w:val="0"/>
          <w:szCs w:val="28"/>
          <w:lang w:eastAsia="en-GB"/>
          <w14:ligatures w14:val="none"/>
        </w:rPr>
        <w:t>Value in the spotlight as competition heats up in £6.1bn UK branded coffee shop market</w:t>
      </w:r>
      <w:r w:rsidRPr="00235C82">
        <w:rPr>
          <w:rFonts w:eastAsia="Times New Roman" w:cs="Times New Roman"/>
          <w:kern w:val="0"/>
          <w:szCs w:val="28"/>
          <w:lang w:eastAsia="en-GB"/>
          <w14:ligatures w14:val="none"/>
        </w:rPr>
        <w:t xml:space="preserve">. [online] World Coffee Portal. Available at: </w:t>
      </w:r>
      <w:hyperlink r:id="rId15" w:history="1">
        <w:r w:rsidRPr="00235C82">
          <w:rPr>
            <w:rStyle w:val="Hyperlink"/>
            <w:rFonts w:eastAsia="Times New Roman" w:cs="Times New Roman"/>
            <w:kern w:val="0"/>
            <w:szCs w:val="28"/>
            <w:lang w:eastAsia="en-GB"/>
            <w14:ligatures w14:val="none"/>
          </w:rPr>
          <w:t>https://www.worldcoffeeportal.com/news/value-in-the-spotlight-as-competition-heats-up-in-6-1bn-uk-branded-coffee-shop-market/</w:t>
        </w:r>
      </w:hyperlink>
      <w:r w:rsidRPr="00235C82">
        <w:rPr>
          <w:rFonts w:eastAsia="Times New Roman" w:cs="Times New Roman"/>
          <w:kern w:val="0"/>
          <w:szCs w:val="28"/>
          <w:lang w:eastAsia="en-GB"/>
          <w14:ligatures w14:val="none"/>
        </w:rPr>
        <w:t xml:space="preserve"> </w:t>
      </w:r>
      <w:r w:rsidRPr="00235C82">
        <w:rPr>
          <w:rFonts w:eastAsia="Times New Roman" w:cs="Times New Roman"/>
          <w:kern w:val="0"/>
          <w:szCs w:val="28"/>
          <w:lang w:eastAsia="en-GB"/>
          <w14:ligatures w14:val="none"/>
        </w:rPr>
        <w:t xml:space="preserve"> [Accessed 18 May 2025].</w:t>
      </w:r>
    </w:p>
    <w:p w14:paraId="5989788B" w14:textId="77777777" w:rsidR="00235C82" w:rsidRPr="00235C82" w:rsidRDefault="00235C82" w:rsidP="00235C82">
      <w:pPr>
        <w:rPr>
          <w:rFonts w:eastAsia="Times New Roman" w:cs="Times New Roman"/>
          <w:kern w:val="0"/>
          <w:szCs w:val="28"/>
          <w:lang w:eastAsia="en-GB"/>
          <w14:ligatures w14:val="none"/>
        </w:rPr>
      </w:pPr>
      <w:r w:rsidRPr="00235C82">
        <w:rPr>
          <w:rFonts w:cs="Times New Roman"/>
          <w:color w:val="000000"/>
          <w:szCs w:val="28"/>
        </w:rPr>
        <w:t>Pillai, S. &amp; Ramakrishnan 2024, "Purpose-Driven Branding: A Perceptive Brand Strategy for Impactful Connections", </w:t>
      </w:r>
      <w:r w:rsidRPr="00235C82">
        <w:rPr>
          <w:rFonts w:cs="Times New Roman"/>
          <w:i/>
          <w:iCs/>
          <w:color w:val="000000"/>
          <w:szCs w:val="28"/>
        </w:rPr>
        <w:t>IUP Journal of Brand Management, </w:t>
      </w:r>
      <w:r w:rsidRPr="00235C82">
        <w:rPr>
          <w:rFonts w:cs="Times New Roman"/>
          <w:color w:val="000000"/>
          <w:szCs w:val="28"/>
        </w:rPr>
        <w:t>vol. 21, no. 2, pp. 20–38.</w:t>
      </w:r>
      <w:r w:rsidRPr="00235C82">
        <w:rPr>
          <w:rFonts w:cs="Times New Roman"/>
          <w:szCs w:val="28"/>
        </w:rPr>
        <w:t xml:space="preserve"> </w:t>
      </w:r>
      <w:r w:rsidRPr="00235C82">
        <w:rPr>
          <w:rFonts w:eastAsia="Times New Roman" w:cs="Times New Roman"/>
          <w:kern w:val="0"/>
          <w:szCs w:val="28"/>
          <w:lang w:eastAsia="en-GB"/>
          <w14:ligatures w14:val="none"/>
        </w:rPr>
        <w:t>Available at:</w:t>
      </w:r>
      <w:r w:rsidRPr="00235C82">
        <w:rPr>
          <w:rFonts w:cs="Times New Roman"/>
          <w:szCs w:val="28"/>
        </w:rPr>
        <w:t xml:space="preserve"> </w:t>
      </w:r>
      <w:r w:rsidRPr="00235C82">
        <w:rPr>
          <w:rFonts w:cs="Times New Roman"/>
          <w:szCs w:val="28"/>
        </w:rPr>
        <w:fldChar w:fldCharType="begin"/>
      </w:r>
      <w:r w:rsidRPr="00235C82">
        <w:rPr>
          <w:rFonts w:cs="Times New Roman"/>
          <w:szCs w:val="28"/>
        </w:rPr>
        <w:instrText>HYPERLINK "https://www.proquest.com/docview/3084471212?accountid=130472&amp;parentSessionId=alEJJhfVX9pMu1dH%2BEWq3KXNXX%2B653PTwuRb2gIolds%3D&amp;pq-origsite=primo"</w:instrText>
      </w:r>
      <w:r w:rsidRPr="00235C82">
        <w:rPr>
          <w:rFonts w:cs="Times New Roman"/>
          <w:szCs w:val="28"/>
        </w:rPr>
        <w:fldChar w:fldCharType="separate"/>
      </w:r>
      <w:r w:rsidRPr="00235C82">
        <w:rPr>
          <w:rStyle w:val="Hyperlink"/>
          <w:rFonts w:cs="Times New Roman"/>
          <w:szCs w:val="28"/>
        </w:rPr>
        <w:t>https://www.proquest.com/docview/3084471212?accountid=130472&amp;parentSessionId=alEJJhfVX9pMu1dH%2BEWq3KXNXX%2B653PTwuRb2gIolds%3D&amp;pq-origsite=primo</w:t>
      </w:r>
      <w:r w:rsidRPr="00235C82">
        <w:rPr>
          <w:rFonts w:cs="Times New Roman"/>
          <w:szCs w:val="28"/>
        </w:rPr>
        <w:fldChar w:fldCharType="end"/>
      </w:r>
      <w:r w:rsidRPr="00235C82">
        <w:rPr>
          <w:rFonts w:eastAsia="Times New Roman" w:cs="Times New Roman"/>
          <w:kern w:val="0"/>
          <w:szCs w:val="28"/>
          <w:lang w:eastAsia="en-GB"/>
          <w14:ligatures w14:val="none"/>
        </w:rPr>
        <w:t>[Accessed 18 May 2025].</w:t>
      </w:r>
    </w:p>
    <w:p w14:paraId="718BFC30" w14:textId="24749D67" w:rsidR="00235C82" w:rsidRPr="00235C82" w:rsidRDefault="00235C82" w:rsidP="00235C82">
      <w:pPr>
        <w:rPr>
          <w:rFonts w:eastAsia="Times New Roman" w:cs="Times New Roman"/>
          <w:kern w:val="0"/>
          <w:szCs w:val="28"/>
          <w:lang w:eastAsia="en-GB"/>
          <w14:ligatures w14:val="none"/>
        </w:rPr>
      </w:pPr>
      <w:r w:rsidRPr="00235C82">
        <w:rPr>
          <w:rFonts w:eastAsia="Times New Roman" w:cs="Times New Roman"/>
          <w:kern w:val="0"/>
          <w:szCs w:val="28"/>
          <w:lang w:eastAsia="en-GB"/>
          <w14:ligatures w14:val="none"/>
        </w:rPr>
        <w:t xml:space="preserve">Proveg (2024). </w:t>
      </w:r>
      <w:r w:rsidRPr="00235C82">
        <w:rPr>
          <w:rFonts w:eastAsia="Times New Roman" w:cs="Times New Roman"/>
          <w:i/>
          <w:iCs/>
          <w:kern w:val="0"/>
          <w:szCs w:val="28"/>
          <w:lang w:eastAsia="en-GB"/>
          <w14:ligatures w14:val="none"/>
        </w:rPr>
        <w:t>Taste trends: The shift towards plant-based eating in the UK</w:t>
      </w:r>
      <w:r w:rsidRPr="00235C82">
        <w:rPr>
          <w:rFonts w:eastAsia="Times New Roman" w:cs="Times New Roman"/>
          <w:kern w:val="0"/>
          <w:szCs w:val="28"/>
          <w:lang w:eastAsia="en-GB"/>
          <w14:ligatures w14:val="none"/>
        </w:rPr>
        <w:t xml:space="preserve">. [online] </w:t>
      </w:r>
      <w:proofErr w:type="spellStart"/>
      <w:r w:rsidRPr="00235C82">
        <w:rPr>
          <w:rFonts w:eastAsia="Times New Roman" w:cs="Times New Roman"/>
          <w:kern w:val="0"/>
          <w:szCs w:val="28"/>
          <w:lang w:eastAsia="en-GB"/>
          <w14:ligatures w14:val="none"/>
        </w:rPr>
        <w:t>ProVeg</w:t>
      </w:r>
      <w:proofErr w:type="spellEnd"/>
      <w:r w:rsidRPr="00235C82">
        <w:rPr>
          <w:rFonts w:eastAsia="Times New Roman" w:cs="Times New Roman"/>
          <w:kern w:val="0"/>
          <w:szCs w:val="28"/>
          <w:lang w:eastAsia="en-GB"/>
          <w14:ligatures w14:val="none"/>
        </w:rPr>
        <w:t xml:space="preserve"> International. Available at: </w:t>
      </w:r>
      <w:hyperlink r:id="rId16" w:history="1">
        <w:r w:rsidRPr="00235C82">
          <w:rPr>
            <w:rStyle w:val="Hyperlink"/>
            <w:rFonts w:eastAsia="Times New Roman" w:cs="Times New Roman"/>
            <w:kern w:val="0"/>
            <w:szCs w:val="28"/>
            <w:lang w:eastAsia="en-GB"/>
            <w14:ligatures w14:val="none"/>
          </w:rPr>
          <w:t>https://proveg.org/article/taste-trends-the-shift-towards-plant-based-eating-in-the-uk/</w:t>
        </w:r>
      </w:hyperlink>
      <w:r w:rsidRPr="00235C82">
        <w:rPr>
          <w:rFonts w:eastAsia="Times New Roman" w:cs="Times New Roman"/>
          <w:kern w:val="0"/>
          <w:szCs w:val="28"/>
          <w:lang w:eastAsia="en-GB"/>
          <w14:ligatures w14:val="none"/>
        </w:rPr>
        <w:t>.</w:t>
      </w:r>
      <w:r w:rsidRPr="00235C82">
        <w:rPr>
          <w:rFonts w:eastAsia="Times New Roman" w:cs="Times New Roman"/>
          <w:kern w:val="0"/>
          <w:szCs w:val="28"/>
          <w:lang w:eastAsia="en-GB"/>
          <w14:ligatures w14:val="none"/>
        </w:rPr>
        <w:t xml:space="preserve"> </w:t>
      </w:r>
      <w:r w:rsidRPr="00235C82">
        <w:rPr>
          <w:rFonts w:eastAsia="Times New Roman" w:cs="Times New Roman"/>
          <w:kern w:val="0"/>
          <w:szCs w:val="28"/>
          <w:lang w:eastAsia="en-GB"/>
          <w14:ligatures w14:val="none"/>
        </w:rPr>
        <w:t>[Accessed 18 May 2025].</w:t>
      </w:r>
    </w:p>
    <w:p w14:paraId="33293C59" w14:textId="77777777" w:rsidR="00235C82" w:rsidRPr="00235C82" w:rsidRDefault="00235C82" w:rsidP="00235C82">
      <w:pPr>
        <w:rPr>
          <w:rFonts w:eastAsia="Times New Roman" w:cs="Times New Roman"/>
          <w:kern w:val="0"/>
          <w:szCs w:val="28"/>
          <w:lang w:eastAsia="en-GB"/>
          <w14:ligatures w14:val="none"/>
        </w:rPr>
      </w:pPr>
      <w:r w:rsidRPr="00235C82">
        <w:rPr>
          <w:rFonts w:cs="Times New Roman"/>
          <w:color w:val="000000"/>
          <w:szCs w:val="28"/>
        </w:rPr>
        <w:t>Robichaud, Z. &amp; Yu, H. 2022, "Do young consumers care about ethical consumption? Modelling Gen Z's purchase intention towards fair trade coffee", </w:t>
      </w:r>
      <w:r w:rsidRPr="00235C82">
        <w:rPr>
          <w:rFonts w:cs="Times New Roman"/>
          <w:i/>
          <w:iCs/>
          <w:color w:val="000000"/>
          <w:szCs w:val="28"/>
        </w:rPr>
        <w:t>British food journal (1966), </w:t>
      </w:r>
      <w:r w:rsidRPr="00235C82">
        <w:rPr>
          <w:rFonts w:cs="Times New Roman"/>
          <w:color w:val="000000"/>
          <w:szCs w:val="28"/>
        </w:rPr>
        <w:t>vol. 124, no. 9, pp. 2740–2760.</w:t>
      </w:r>
      <w:r w:rsidRPr="00235C82">
        <w:rPr>
          <w:rFonts w:cs="Times New Roman"/>
          <w:szCs w:val="28"/>
        </w:rPr>
        <w:t xml:space="preserve"> </w:t>
      </w:r>
      <w:r w:rsidRPr="00235C82">
        <w:rPr>
          <w:rFonts w:eastAsia="Times New Roman" w:cs="Times New Roman"/>
          <w:kern w:val="0"/>
          <w:szCs w:val="28"/>
          <w:lang w:eastAsia="en-GB"/>
          <w14:ligatures w14:val="none"/>
        </w:rPr>
        <w:t>Available at:</w:t>
      </w:r>
      <w:r w:rsidRPr="00235C82">
        <w:rPr>
          <w:rFonts w:cs="Times New Roman"/>
          <w:szCs w:val="28"/>
        </w:rPr>
        <w:t xml:space="preserve"> </w:t>
      </w:r>
      <w:hyperlink r:id="rId17" w:history="1">
        <w:r w:rsidRPr="00235C82">
          <w:rPr>
            <w:rStyle w:val="Hyperlink"/>
            <w:rFonts w:cs="Times New Roman"/>
            <w:szCs w:val="28"/>
          </w:rPr>
          <w:t>https://www.proquest.com/docview/2698463460?accountid=130472&amp;parentSessionId=IjmQ00CjVOdXQxlQG5B8GSkjb%2BOIIOFm2IaZExPZSiU%3D&amp;pq-origsite=primo&amp;sourcetype=Scholarly%20Journals</w:t>
        </w:r>
      </w:hyperlink>
      <w:r w:rsidRPr="00235C82">
        <w:rPr>
          <w:rFonts w:eastAsia="Times New Roman" w:cs="Times New Roman"/>
          <w:kern w:val="0"/>
          <w:szCs w:val="28"/>
          <w:lang w:eastAsia="en-GB"/>
          <w14:ligatures w14:val="none"/>
        </w:rPr>
        <w:t>[Accessed 18 May 2025].</w:t>
      </w:r>
    </w:p>
    <w:p w14:paraId="1961F227" w14:textId="24859170" w:rsidR="00235C82" w:rsidRPr="00235C82" w:rsidRDefault="00235C82" w:rsidP="00235C82">
      <w:pPr>
        <w:rPr>
          <w:rFonts w:eastAsia="Times New Roman" w:cs="Times New Roman"/>
          <w:kern w:val="0"/>
          <w:szCs w:val="28"/>
          <w:lang w:eastAsia="en-GB"/>
          <w14:ligatures w14:val="none"/>
        </w:rPr>
      </w:pPr>
      <w:r w:rsidRPr="00235C82">
        <w:rPr>
          <w:rFonts w:cs="Times New Roman"/>
          <w:color w:val="000000"/>
          <w:szCs w:val="28"/>
        </w:rPr>
        <w:t>Sun, K. &amp; Moon, J. 2024, "The Relationship between Food Healthiness, Trust, and the Intention to Reuse Food Delivery Apps: The Moderating Role of Eco-Friendly Packaging", </w:t>
      </w:r>
      <w:r w:rsidRPr="00235C82">
        <w:rPr>
          <w:rFonts w:cs="Times New Roman"/>
          <w:i/>
          <w:iCs/>
          <w:color w:val="000000"/>
          <w:szCs w:val="28"/>
        </w:rPr>
        <w:t>Foods, </w:t>
      </w:r>
      <w:r w:rsidRPr="00235C82">
        <w:rPr>
          <w:rFonts w:cs="Times New Roman"/>
          <w:color w:val="000000"/>
          <w:szCs w:val="28"/>
        </w:rPr>
        <w:t>vol. 13, no. 6, pp. 890.</w:t>
      </w:r>
      <w:r w:rsidRPr="00235C82">
        <w:rPr>
          <w:rFonts w:cs="Times New Roman"/>
          <w:szCs w:val="28"/>
        </w:rPr>
        <w:t xml:space="preserve"> </w:t>
      </w:r>
      <w:r w:rsidRPr="00235C82">
        <w:rPr>
          <w:rFonts w:eastAsia="Times New Roman" w:cs="Times New Roman"/>
          <w:kern w:val="0"/>
          <w:szCs w:val="28"/>
          <w:lang w:eastAsia="en-GB"/>
          <w14:ligatures w14:val="none"/>
        </w:rPr>
        <w:t>Available at:</w:t>
      </w:r>
      <w:r w:rsidRPr="00235C82">
        <w:rPr>
          <w:rFonts w:cs="Times New Roman"/>
          <w:szCs w:val="28"/>
        </w:rPr>
        <w:t xml:space="preserve"> </w:t>
      </w:r>
      <w:hyperlink r:id="rId18" w:history="1">
        <w:r w:rsidRPr="00235C82">
          <w:rPr>
            <w:rStyle w:val="Hyperlink"/>
            <w:rFonts w:cs="Times New Roman"/>
            <w:szCs w:val="28"/>
          </w:rPr>
          <w:t>https://www.proquest.com/docview/3001734521?accountid=130472&amp;parentSessionId=EFhgCkgM13OyaRg9S4wYpy5CBW10ixkWoLaTWmiYsYM%3D&amp;pq-origsite=primo&amp;sourcetype=Scholarly%20Journals</w:t>
        </w:r>
      </w:hyperlink>
      <w:r w:rsidRPr="00235C82">
        <w:rPr>
          <w:rFonts w:eastAsia="Times New Roman" w:cs="Times New Roman"/>
          <w:kern w:val="0"/>
          <w:szCs w:val="28"/>
          <w:lang w:eastAsia="en-GB"/>
          <w14:ligatures w14:val="none"/>
        </w:rPr>
        <w:t>[Accessed 18 May 2025].</w:t>
      </w:r>
    </w:p>
    <w:p w14:paraId="5D938860" w14:textId="77777777" w:rsidR="00235C82" w:rsidRPr="00235C82" w:rsidRDefault="00235C82" w:rsidP="00235C82">
      <w:pPr>
        <w:rPr>
          <w:rFonts w:eastAsia="Times New Roman" w:cs="Times New Roman"/>
          <w:kern w:val="0"/>
          <w:szCs w:val="28"/>
          <w:lang w:eastAsia="en-GB"/>
          <w14:ligatures w14:val="none"/>
        </w:rPr>
      </w:pPr>
      <w:r w:rsidRPr="00235C82">
        <w:rPr>
          <w:rFonts w:eastAsia="Times New Roman" w:cs="Times New Roman"/>
          <w:kern w:val="0"/>
          <w:szCs w:val="28"/>
          <w:lang w:eastAsia="en-GB"/>
          <w14:ligatures w14:val="none"/>
        </w:rPr>
        <w:t xml:space="preserve">Starbucks (2023). </w:t>
      </w:r>
      <w:r w:rsidRPr="00235C82">
        <w:rPr>
          <w:rFonts w:eastAsia="Times New Roman" w:cs="Times New Roman"/>
          <w:i/>
          <w:iCs/>
          <w:kern w:val="0"/>
          <w:szCs w:val="28"/>
          <w:lang w:eastAsia="en-GB"/>
          <w14:ligatures w14:val="none"/>
        </w:rPr>
        <w:t>G L O B A L I M P A C T E P O R T 2023 Global Impact Report</w:t>
      </w:r>
      <w:r w:rsidRPr="00235C82">
        <w:rPr>
          <w:rFonts w:eastAsia="Times New Roman" w:cs="Times New Roman"/>
          <w:kern w:val="0"/>
          <w:szCs w:val="28"/>
          <w:lang w:eastAsia="en-GB"/>
          <w14:ligatures w14:val="none"/>
        </w:rPr>
        <w:t xml:space="preserve">. [online] Available at: </w:t>
      </w:r>
      <w:hyperlink r:id="rId19" w:history="1">
        <w:r w:rsidRPr="00235C82">
          <w:rPr>
            <w:rStyle w:val="Hyperlink"/>
            <w:rFonts w:eastAsia="Times New Roman" w:cs="Times New Roman"/>
            <w:kern w:val="0"/>
            <w:szCs w:val="28"/>
            <w:lang w:eastAsia="en-GB"/>
            <w14:ligatures w14:val="none"/>
          </w:rPr>
          <w:t>https://about.starbucks.com/uploads/2025/0</w:t>
        </w:r>
        <w:r w:rsidRPr="00235C82">
          <w:rPr>
            <w:rStyle w:val="Hyperlink"/>
            <w:rFonts w:eastAsia="Times New Roman" w:cs="Times New Roman"/>
            <w:kern w:val="0"/>
            <w:szCs w:val="28"/>
            <w:lang w:eastAsia="en-GB"/>
            <w14:ligatures w14:val="none"/>
          </w:rPr>
          <w:t>2</w:t>
        </w:r>
        <w:r w:rsidRPr="00235C82">
          <w:rPr>
            <w:rStyle w:val="Hyperlink"/>
            <w:rFonts w:eastAsia="Times New Roman" w:cs="Times New Roman"/>
            <w:kern w:val="0"/>
            <w:szCs w:val="28"/>
            <w:lang w:eastAsia="en-GB"/>
            <w14:ligatures w14:val="none"/>
          </w:rPr>
          <w:t>/FY2023-Starbucks-Global-Impact-Report.pdf</w:t>
        </w:r>
      </w:hyperlink>
      <w:r w:rsidRPr="00235C82">
        <w:rPr>
          <w:rFonts w:eastAsia="Times New Roman" w:cs="Times New Roman"/>
          <w:kern w:val="0"/>
          <w:szCs w:val="28"/>
          <w:lang w:eastAsia="en-GB"/>
          <w14:ligatures w14:val="none"/>
        </w:rPr>
        <w:t xml:space="preserve">  [Accessed 18 May 2025].</w:t>
      </w:r>
    </w:p>
    <w:p w14:paraId="7FE3AC47" w14:textId="77777777" w:rsidR="00235C82" w:rsidRPr="00235C82" w:rsidRDefault="00235C82" w:rsidP="00235C82">
      <w:pPr>
        <w:rPr>
          <w:rFonts w:eastAsia="Times New Roman" w:cs="Times New Roman"/>
          <w:kern w:val="0"/>
          <w:szCs w:val="28"/>
          <w:lang w:eastAsia="en-GB"/>
          <w14:ligatures w14:val="none"/>
        </w:rPr>
      </w:pPr>
      <w:r w:rsidRPr="00235C82">
        <w:rPr>
          <w:rFonts w:eastAsia="Times New Roman" w:cs="Times New Roman"/>
          <w:kern w:val="0"/>
          <w:szCs w:val="28"/>
          <w:lang w:eastAsia="en-GB"/>
          <w14:ligatures w14:val="none"/>
        </w:rPr>
        <w:t xml:space="preserve">Statista (2025). </w:t>
      </w:r>
      <w:r w:rsidRPr="00235C82">
        <w:rPr>
          <w:rFonts w:eastAsia="Times New Roman" w:cs="Times New Roman"/>
          <w:i/>
          <w:iCs/>
          <w:kern w:val="0"/>
          <w:szCs w:val="28"/>
          <w:lang w:eastAsia="en-GB"/>
          <w14:ligatures w14:val="none"/>
        </w:rPr>
        <w:t>Coffee - United Kingdom | Statista Market Forecast</w:t>
      </w:r>
      <w:r w:rsidRPr="00235C82">
        <w:rPr>
          <w:rFonts w:eastAsia="Times New Roman" w:cs="Times New Roman"/>
          <w:kern w:val="0"/>
          <w:szCs w:val="28"/>
          <w:lang w:eastAsia="en-GB"/>
          <w14:ligatures w14:val="none"/>
        </w:rPr>
        <w:t>. [online] Statista. Available at: https://www.statista.com/outlook/emo/beverages/hot-drinks/coffee/united-kingdom [Accessed 18 May 2025].</w:t>
      </w:r>
    </w:p>
    <w:p w14:paraId="5C552517" w14:textId="77777777" w:rsidR="00235C82" w:rsidRPr="00235C82" w:rsidRDefault="00235C82" w:rsidP="00235C82">
      <w:pPr>
        <w:rPr>
          <w:rFonts w:eastAsia="Times New Roman" w:cs="Times New Roman"/>
          <w:kern w:val="0"/>
          <w:szCs w:val="28"/>
          <w:lang w:eastAsia="en-GB"/>
          <w14:ligatures w14:val="none"/>
        </w:rPr>
      </w:pPr>
    </w:p>
    <w:p w14:paraId="468ECB42" w14:textId="77777777" w:rsidR="00235C82" w:rsidRPr="00235C82" w:rsidRDefault="00235C82" w:rsidP="00235C82">
      <w:pPr>
        <w:rPr>
          <w:rFonts w:eastAsia="Times New Roman" w:cs="Times New Roman"/>
          <w:kern w:val="0"/>
          <w:szCs w:val="28"/>
          <w:lang w:eastAsia="en-GB"/>
          <w14:ligatures w14:val="none"/>
        </w:rPr>
      </w:pPr>
      <w:r w:rsidRPr="00235C82">
        <w:rPr>
          <w:rFonts w:cs="Times New Roman"/>
          <w:color w:val="000000"/>
          <w:szCs w:val="28"/>
        </w:rPr>
        <w:t>Timbrell, N., Jennings, C. &amp; Bullock, A. 2019, </w:t>
      </w:r>
      <w:r w:rsidRPr="00235C82">
        <w:rPr>
          <w:rFonts w:cs="Times New Roman"/>
          <w:i/>
          <w:iCs/>
          <w:color w:val="000000"/>
          <w:szCs w:val="28"/>
        </w:rPr>
        <w:t>Ansoff Matrix</w:t>
      </w:r>
      <w:r w:rsidRPr="00235C82">
        <w:rPr>
          <w:rFonts w:cs="Times New Roman"/>
          <w:color w:val="000000"/>
          <w:szCs w:val="28"/>
        </w:rPr>
        <w:t xml:space="preserve">, 1st </w:t>
      </w:r>
      <w:proofErr w:type="spellStart"/>
      <w:r w:rsidRPr="00235C82">
        <w:rPr>
          <w:rFonts w:cs="Times New Roman"/>
          <w:color w:val="000000"/>
          <w:szCs w:val="28"/>
        </w:rPr>
        <w:t>edn</w:t>
      </w:r>
      <w:proofErr w:type="spellEnd"/>
      <w:r w:rsidRPr="00235C82">
        <w:rPr>
          <w:rFonts w:cs="Times New Roman"/>
          <w:color w:val="000000"/>
          <w:szCs w:val="28"/>
        </w:rPr>
        <w:t>, Oxford University Press.</w:t>
      </w:r>
      <w:r w:rsidRPr="00235C82">
        <w:rPr>
          <w:rFonts w:cs="Times New Roman"/>
          <w:szCs w:val="28"/>
        </w:rPr>
        <w:t xml:space="preserve"> </w:t>
      </w:r>
      <w:r w:rsidRPr="00235C82">
        <w:rPr>
          <w:rFonts w:eastAsia="Times New Roman" w:cs="Times New Roman"/>
          <w:kern w:val="0"/>
          <w:szCs w:val="28"/>
          <w:lang w:eastAsia="en-GB"/>
          <w14:ligatures w14:val="none"/>
        </w:rPr>
        <w:t>Available at:</w:t>
      </w:r>
      <w:r w:rsidRPr="00235C82">
        <w:rPr>
          <w:rFonts w:cs="Times New Roman"/>
          <w:szCs w:val="28"/>
        </w:rPr>
        <w:t xml:space="preserve"> </w:t>
      </w:r>
      <w:hyperlink r:id="rId20" w:history="1">
        <w:r w:rsidRPr="00235C82">
          <w:rPr>
            <w:rStyle w:val="Hyperlink"/>
            <w:rFonts w:cs="Times New Roman"/>
            <w:szCs w:val="28"/>
          </w:rPr>
          <w:t>https://www-oxfordreference-com.ezproxy.uwtsd.ac.uk/display/10.1093/acref/9780191863592.001.0001/acref-9780191863592-e-9</w:t>
        </w:r>
      </w:hyperlink>
      <w:r w:rsidRPr="00235C82">
        <w:rPr>
          <w:rFonts w:eastAsia="Times New Roman" w:cs="Times New Roman"/>
          <w:kern w:val="0"/>
          <w:szCs w:val="28"/>
          <w:lang w:eastAsia="en-GB"/>
          <w14:ligatures w14:val="none"/>
        </w:rPr>
        <w:t>[Accessed 18 May 2025].</w:t>
      </w:r>
    </w:p>
    <w:p w14:paraId="1BC67517" w14:textId="77777777" w:rsidR="00235C82" w:rsidRPr="00235C82" w:rsidRDefault="00235C82" w:rsidP="00235C82">
      <w:pPr>
        <w:rPr>
          <w:rFonts w:cs="Times New Roman"/>
          <w:color w:val="000000"/>
          <w:szCs w:val="28"/>
        </w:rPr>
      </w:pPr>
    </w:p>
    <w:p w14:paraId="2786A5A2" w14:textId="77777777" w:rsidR="00235C82" w:rsidRPr="00235C82" w:rsidRDefault="00235C82" w:rsidP="00235C82">
      <w:pPr>
        <w:rPr>
          <w:rFonts w:eastAsia="Times New Roman" w:cs="Times New Roman"/>
          <w:kern w:val="0"/>
          <w:szCs w:val="28"/>
          <w:lang w:eastAsia="en-GB"/>
          <w14:ligatures w14:val="none"/>
        </w:rPr>
      </w:pPr>
      <w:r w:rsidRPr="00235C82">
        <w:rPr>
          <w:rFonts w:cs="Times New Roman"/>
          <w:color w:val="000000"/>
          <w:szCs w:val="28"/>
        </w:rPr>
        <w:t xml:space="preserve">Torlak, N.G., Demir, A. &amp; Budur, T. 2020, "Impact of operations management strategies on customer satisfaction and </w:t>
      </w:r>
      <w:proofErr w:type="spellStart"/>
      <w:r w:rsidRPr="00235C82">
        <w:rPr>
          <w:rFonts w:cs="Times New Roman"/>
          <w:color w:val="000000"/>
          <w:szCs w:val="28"/>
        </w:rPr>
        <w:t>behavioral</w:t>
      </w:r>
      <w:proofErr w:type="spellEnd"/>
      <w:r w:rsidRPr="00235C82">
        <w:rPr>
          <w:rFonts w:cs="Times New Roman"/>
          <w:color w:val="000000"/>
          <w:szCs w:val="28"/>
        </w:rPr>
        <w:t xml:space="preserve"> intentions at café-restaurants", </w:t>
      </w:r>
      <w:r w:rsidRPr="00235C82">
        <w:rPr>
          <w:rFonts w:cs="Times New Roman"/>
          <w:i/>
          <w:iCs/>
          <w:color w:val="000000"/>
          <w:szCs w:val="28"/>
        </w:rPr>
        <w:t>International journal of productivity and performance management, </w:t>
      </w:r>
      <w:r w:rsidRPr="00235C82">
        <w:rPr>
          <w:rFonts w:cs="Times New Roman"/>
          <w:color w:val="000000"/>
          <w:szCs w:val="28"/>
        </w:rPr>
        <w:t>vol. 69, no. 9, pp. 1903–1924.</w:t>
      </w:r>
      <w:r w:rsidRPr="00235C82">
        <w:rPr>
          <w:rFonts w:cs="Times New Roman"/>
          <w:szCs w:val="28"/>
        </w:rPr>
        <w:t xml:space="preserve"> </w:t>
      </w:r>
      <w:r w:rsidRPr="00235C82">
        <w:rPr>
          <w:rFonts w:eastAsia="Times New Roman" w:cs="Times New Roman"/>
          <w:kern w:val="0"/>
          <w:szCs w:val="28"/>
          <w:lang w:eastAsia="en-GB"/>
          <w14:ligatures w14:val="none"/>
        </w:rPr>
        <w:t>Available at:</w:t>
      </w:r>
      <w:r w:rsidRPr="00235C82">
        <w:rPr>
          <w:rFonts w:cs="Times New Roman"/>
          <w:szCs w:val="28"/>
        </w:rPr>
        <w:t xml:space="preserve"> </w:t>
      </w:r>
      <w:hyperlink r:id="rId21" w:history="1">
        <w:r w:rsidRPr="00235C82">
          <w:rPr>
            <w:rStyle w:val="Hyperlink"/>
            <w:rFonts w:cs="Times New Roman"/>
            <w:szCs w:val="28"/>
          </w:rPr>
          <w:t>https://www.proquest.com/docview/2461584489?accountid=130472&amp;parentSessionId=TpfFk7WaBVKLPU%2FiqrXlhY0TWKmRDNJwsXWJDCL2a9o%3D&amp;pq-origsite=primo&amp;sourcetype=Scholarly%20Journals</w:t>
        </w:r>
      </w:hyperlink>
      <w:r w:rsidRPr="00235C82">
        <w:rPr>
          <w:rFonts w:eastAsia="Times New Roman" w:cs="Times New Roman"/>
          <w:kern w:val="0"/>
          <w:szCs w:val="28"/>
          <w:lang w:eastAsia="en-GB"/>
          <w14:ligatures w14:val="none"/>
        </w:rPr>
        <w:t>[Accessed 18 May 2025].</w:t>
      </w:r>
    </w:p>
    <w:p w14:paraId="053D2CDE" w14:textId="77777777" w:rsidR="00235C82" w:rsidRPr="00235C82" w:rsidRDefault="00235C82" w:rsidP="00235C82">
      <w:pPr>
        <w:rPr>
          <w:rFonts w:cs="Times New Roman"/>
          <w:color w:val="000000"/>
          <w:szCs w:val="28"/>
        </w:rPr>
      </w:pPr>
    </w:p>
    <w:p w14:paraId="16EEE298" w14:textId="77777777" w:rsidR="00235C82" w:rsidRPr="00235C82" w:rsidRDefault="00235C82" w:rsidP="00235C82">
      <w:pPr>
        <w:rPr>
          <w:rFonts w:eastAsia="Times New Roman" w:cs="Times New Roman"/>
          <w:kern w:val="0"/>
          <w:szCs w:val="28"/>
          <w:lang w:eastAsia="en-GB"/>
          <w14:ligatures w14:val="none"/>
        </w:rPr>
      </w:pPr>
      <w:proofErr w:type="spellStart"/>
      <w:r w:rsidRPr="00235C82">
        <w:rPr>
          <w:rFonts w:cs="Times New Roman"/>
          <w:color w:val="000000"/>
          <w:szCs w:val="28"/>
        </w:rPr>
        <w:t>Vidrova</w:t>
      </w:r>
      <w:proofErr w:type="spellEnd"/>
      <w:r w:rsidRPr="00235C82">
        <w:rPr>
          <w:rFonts w:cs="Times New Roman"/>
          <w:color w:val="000000"/>
          <w:szCs w:val="28"/>
        </w:rPr>
        <w:t xml:space="preserve">, Z. &amp; </w:t>
      </w:r>
      <w:proofErr w:type="spellStart"/>
      <w:r w:rsidRPr="00235C82">
        <w:rPr>
          <w:rFonts w:cs="Times New Roman"/>
          <w:color w:val="000000"/>
          <w:szCs w:val="28"/>
        </w:rPr>
        <w:t>Gajanova</w:t>
      </w:r>
      <w:proofErr w:type="spellEnd"/>
      <w:r w:rsidRPr="00235C82">
        <w:rPr>
          <w:rFonts w:cs="Times New Roman"/>
          <w:color w:val="000000"/>
          <w:szCs w:val="28"/>
        </w:rPr>
        <w:t xml:space="preserve">, L. 2020, "HOW TO COMMUNICATE A PRICE TO THE CUSTOMERS", </w:t>
      </w:r>
      <w:proofErr w:type="spellStart"/>
      <w:r w:rsidRPr="00235C82">
        <w:rPr>
          <w:rFonts w:cs="Times New Roman"/>
          <w:color w:val="000000"/>
          <w:szCs w:val="28"/>
        </w:rPr>
        <w:t>Varazdin</w:t>
      </w:r>
      <w:proofErr w:type="spellEnd"/>
      <w:r w:rsidRPr="00235C82">
        <w:rPr>
          <w:rFonts w:cs="Times New Roman"/>
          <w:color w:val="000000"/>
          <w:szCs w:val="28"/>
        </w:rPr>
        <w:t xml:space="preserve"> Development and Entrepreneurship Agency (VADEA), </w:t>
      </w:r>
      <w:proofErr w:type="spellStart"/>
      <w:r w:rsidRPr="00235C82">
        <w:rPr>
          <w:rFonts w:cs="Times New Roman"/>
          <w:color w:val="000000"/>
          <w:szCs w:val="28"/>
        </w:rPr>
        <w:t>Varazdin</w:t>
      </w:r>
      <w:proofErr w:type="spellEnd"/>
      <w:r w:rsidRPr="00235C82">
        <w:rPr>
          <w:rFonts w:cs="Times New Roman"/>
          <w:color w:val="000000"/>
          <w:szCs w:val="28"/>
        </w:rPr>
        <w:t>, pp. 507.</w:t>
      </w:r>
      <w:r w:rsidRPr="00235C82">
        <w:rPr>
          <w:rFonts w:cs="Times New Roman"/>
          <w:szCs w:val="28"/>
        </w:rPr>
        <w:t xml:space="preserve"> </w:t>
      </w:r>
      <w:r w:rsidRPr="00235C82">
        <w:rPr>
          <w:rFonts w:eastAsia="Times New Roman" w:cs="Times New Roman"/>
          <w:kern w:val="0"/>
          <w:szCs w:val="28"/>
          <w:lang w:eastAsia="en-GB"/>
          <w14:ligatures w14:val="none"/>
        </w:rPr>
        <w:t>Available at:</w:t>
      </w:r>
      <w:r w:rsidRPr="00235C82">
        <w:rPr>
          <w:rFonts w:cs="Times New Roman"/>
          <w:szCs w:val="28"/>
        </w:rPr>
        <w:t xml:space="preserve"> </w:t>
      </w:r>
      <w:hyperlink r:id="rId22" w:history="1">
        <w:r w:rsidRPr="00235C82">
          <w:rPr>
            <w:rStyle w:val="Hyperlink"/>
            <w:rFonts w:cs="Times New Roman"/>
            <w:szCs w:val="28"/>
          </w:rPr>
          <w:t>https://www.proquest.com/docview/2422421152?accountid=130472&amp;parentSessionId=GI09x7Ap4px4tBs489gEHeTfne6WTd83yeKKxXey%2F4U%3D&amp;pq-origsite=primo&amp;sourcetype=Conference%20Papers%20&amp;%20Proceedings</w:t>
        </w:r>
      </w:hyperlink>
      <w:r w:rsidRPr="00235C82">
        <w:rPr>
          <w:rFonts w:eastAsia="Times New Roman" w:cs="Times New Roman"/>
          <w:kern w:val="0"/>
          <w:szCs w:val="28"/>
          <w:lang w:eastAsia="en-GB"/>
          <w14:ligatures w14:val="none"/>
        </w:rPr>
        <w:t>[Accessed 18 May 2025].</w:t>
      </w:r>
    </w:p>
    <w:p w14:paraId="5258A453" w14:textId="77777777" w:rsidR="00235C82" w:rsidRPr="00235C82" w:rsidRDefault="00235C82" w:rsidP="00235C82"/>
    <w:p w14:paraId="32F5538C" w14:textId="77777777" w:rsidR="00235C82" w:rsidRPr="00235C82" w:rsidRDefault="00235C82" w:rsidP="00235C82"/>
    <w:p w14:paraId="1432BB33" w14:textId="77777777" w:rsidR="008A39AF" w:rsidRPr="008A39AF" w:rsidRDefault="008A39AF" w:rsidP="008A39AF">
      <w:pPr>
        <w:rPr>
          <w:lang w:val="en-US"/>
        </w:rPr>
      </w:pPr>
    </w:p>
    <w:sectPr w:rsidR="008A39AF" w:rsidRPr="008A39AF" w:rsidSect="008A39AF">
      <w:pgSz w:w="11906" w:h="16838"/>
      <w:pgMar w:top="1440" w:right="1440" w:bottom="1440" w:left="1440" w:header="708" w:footer="708" w:gutter="0"/>
      <w:pgNumType w:start="0"/>
      <w:cols w:space="708"/>
      <w:titlePg/>
      <w:docGrid w:linePitch="49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pleSystemUIFont">
    <w:altName w:val="Cambria"/>
    <w:panose1 w:val="020B0604020202020204"/>
    <w:charset w:val="00"/>
    <w:family w:val="roman"/>
    <w:pitch w:val="default"/>
  </w:font>
  <w:font w:name="UICTFontTextStyleBody">
    <w:altName w:val="Cambria"/>
    <w:panose1 w:val="020B0604020202020204"/>
    <w:charset w:val="00"/>
    <w:family w:val="roman"/>
    <w:pitch w:val="default"/>
  </w:font>
  <w:font w:name="Segoe UI">
    <w:panose1 w:val="020B0502040204020203"/>
    <w:charset w:val="00"/>
    <w:family w:val="swiss"/>
    <w:pitch w:val="variable"/>
    <w:sig w:usb0="E4002EFF" w:usb1="C000E47F" w:usb2="00000009" w:usb3="00000000" w:csb0="000001FF" w:csb1="00000000"/>
  </w:font>
  <w:font w:name="Proxima Nova">
    <w:altName w:val="Tahoma"/>
    <w:panose1 w:val="020B0604020202020204"/>
    <w:charset w:val="00"/>
    <w:family w:val="modern"/>
    <w:pitch w:val="variable"/>
    <w:sig w:usb0="20000287" w:usb1="00000001"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19D1872"/>
    <w:multiLevelType w:val="hybridMultilevel"/>
    <w:tmpl w:val="32F8D51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3026859"/>
    <w:multiLevelType w:val="hybridMultilevel"/>
    <w:tmpl w:val="E4A298C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3A051431"/>
    <w:multiLevelType w:val="hybridMultilevel"/>
    <w:tmpl w:val="BD20F60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47A11FB5"/>
    <w:multiLevelType w:val="hybridMultilevel"/>
    <w:tmpl w:val="19147A20"/>
    <w:lvl w:ilvl="0" w:tplc="07AE1A38">
      <w:start w:val="19"/>
      <w:numFmt w:val="bullet"/>
      <w:lvlText w:val="-"/>
      <w:lvlJc w:val="left"/>
      <w:pPr>
        <w:ind w:left="720" w:hanging="360"/>
      </w:pPr>
      <w:rPr>
        <w:rFonts w:ascii="Aptos" w:eastAsiaTheme="minorHAnsi" w:hAnsi="Aptos"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49AC1251"/>
    <w:multiLevelType w:val="hybridMultilevel"/>
    <w:tmpl w:val="2AB8300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52E30DA5"/>
    <w:multiLevelType w:val="hybridMultilevel"/>
    <w:tmpl w:val="99200890"/>
    <w:lvl w:ilvl="0" w:tplc="08090001">
      <w:start w:val="1"/>
      <w:numFmt w:val="bullet"/>
      <w:lvlText w:val=""/>
      <w:lvlJc w:val="left"/>
      <w:pPr>
        <w:ind w:left="720" w:hanging="360"/>
      </w:pPr>
      <w:rPr>
        <w:rFonts w:ascii="Symbol" w:hAnsi="Symbol"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5A7B5A7B"/>
    <w:multiLevelType w:val="hybridMultilevel"/>
    <w:tmpl w:val="F2EA7FE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62A80404"/>
    <w:multiLevelType w:val="hybridMultilevel"/>
    <w:tmpl w:val="7D3AA82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707464F2"/>
    <w:multiLevelType w:val="hybridMultilevel"/>
    <w:tmpl w:val="CE74E1B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7FF772FD"/>
    <w:multiLevelType w:val="hybridMultilevel"/>
    <w:tmpl w:val="32D45BF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650935656">
    <w:abstractNumId w:val="0"/>
  </w:num>
  <w:num w:numId="2" w16cid:durableId="654144943">
    <w:abstractNumId w:val="3"/>
  </w:num>
  <w:num w:numId="3" w16cid:durableId="1062748657">
    <w:abstractNumId w:val="8"/>
  </w:num>
  <w:num w:numId="4" w16cid:durableId="1886140411">
    <w:abstractNumId w:val="5"/>
  </w:num>
  <w:num w:numId="5" w16cid:durableId="1093432489">
    <w:abstractNumId w:val="2"/>
  </w:num>
  <w:num w:numId="6" w16cid:durableId="1778864579">
    <w:abstractNumId w:val="6"/>
  </w:num>
  <w:num w:numId="7" w16cid:durableId="131363613">
    <w:abstractNumId w:val="7"/>
  </w:num>
  <w:num w:numId="8" w16cid:durableId="1454709827">
    <w:abstractNumId w:val="9"/>
  </w:num>
  <w:num w:numId="9" w16cid:durableId="2068407387">
    <w:abstractNumId w:val="4"/>
  </w:num>
  <w:num w:numId="10" w16cid:durableId="1239248246">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68"/>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A39AF"/>
    <w:rsid w:val="00124389"/>
    <w:rsid w:val="00235C82"/>
    <w:rsid w:val="00784E44"/>
    <w:rsid w:val="00837261"/>
    <w:rsid w:val="008A39AF"/>
    <w:rsid w:val="00AD78D3"/>
    <w:rsid w:val="00C65FE6"/>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E300BEA"/>
  <w15:chartTrackingRefBased/>
  <w15:docId w15:val="{266BA8A1-B952-CC49-AE2C-0D283862E1C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IN"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35C82"/>
    <w:rPr>
      <w:rFonts w:ascii="Times New Roman" w:hAnsi="Times New Roman"/>
      <w:sz w:val="28"/>
    </w:rPr>
  </w:style>
  <w:style w:type="paragraph" w:styleId="Heading1">
    <w:name w:val="heading 1"/>
    <w:basedOn w:val="Normal"/>
    <w:next w:val="Normal"/>
    <w:link w:val="Heading1Char"/>
    <w:uiPriority w:val="9"/>
    <w:qFormat/>
    <w:rsid w:val="00235C82"/>
    <w:pPr>
      <w:keepNext/>
      <w:keepLines/>
      <w:spacing w:before="360" w:after="80"/>
      <w:outlineLvl w:val="0"/>
    </w:pPr>
    <w:rPr>
      <w:rFonts w:eastAsiaTheme="majorEastAsia"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235C82"/>
    <w:pPr>
      <w:keepNext/>
      <w:keepLines/>
      <w:spacing w:before="160" w:after="80"/>
      <w:outlineLvl w:val="1"/>
    </w:pPr>
    <w:rPr>
      <w:rFonts w:eastAsiaTheme="majorEastAsia"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8A39AF"/>
    <w:pPr>
      <w:keepNext/>
      <w:keepLines/>
      <w:spacing w:before="160" w:after="80"/>
      <w:outlineLvl w:val="2"/>
    </w:pPr>
    <w:rPr>
      <w:rFonts w:eastAsiaTheme="majorEastAsia" w:cstheme="majorBidi"/>
      <w:color w:val="0F4761" w:themeColor="accent1" w:themeShade="BF"/>
      <w:szCs w:val="28"/>
    </w:rPr>
  </w:style>
  <w:style w:type="paragraph" w:styleId="Heading4">
    <w:name w:val="heading 4"/>
    <w:basedOn w:val="Normal"/>
    <w:next w:val="Normal"/>
    <w:link w:val="Heading4Char"/>
    <w:uiPriority w:val="9"/>
    <w:semiHidden/>
    <w:unhideWhenUsed/>
    <w:qFormat/>
    <w:rsid w:val="008A39AF"/>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8A39AF"/>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8A39AF"/>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8A39AF"/>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8A39AF"/>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8A39AF"/>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35C82"/>
    <w:rPr>
      <w:rFonts w:ascii="Times New Roman" w:eastAsiaTheme="majorEastAsia" w:hAnsi="Times New Roman" w:cstheme="majorBidi"/>
      <w:color w:val="0F4761" w:themeColor="accent1" w:themeShade="BF"/>
      <w:sz w:val="40"/>
      <w:szCs w:val="40"/>
    </w:rPr>
  </w:style>
  <w:style w:type="character" w:customStyle="1" w:styleId="Heading2Char">
    <w:name w:val="Heading 2 Char"/>
    <w:basedOn w:val="DefaultParagraphFont"/>
    <w:link w:val="Heading2"/>
    <w:uiPriority w:val="9"/>
    <w:rsid w:val="00235C82"/>
    <w:rPr>
      <w:rFonts w:ascii="Times New Roman" w:eastAsiaTheme="majorEastAsia" w:hAnsi="Times New Roman"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8A39AF"/>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8A39AF"/>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8A39AF"/>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8A39AF"/>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8A39AF"/>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8A39AF"/>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8A39AF"/>
    <w:rPr>
      <w:rFonts w:eastAsiaTheme="majorEastAsia" w:cstheme="majorBidi"/>
      <w:color w:val="272727" w:themeColor="text1" w:themeTint="D8"/>
    </w:rPr>
  </w:style>
  <w:style w:type="paragraph" w:styleId="Title">
    <w:name w:val="Title"/>
    <w:basedOn w:val="Normal"/>
    <w:next w:val="Normal"/>
    <w:link w:val="TitleChar"/>
    <w:uiPriority w:val="10"/>
    <w:qFormat/>
    <w:rsid w:val="008A39AF"/>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8A39AF"/>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8A39AF"/>
    <w:pPr>
      <w:numPr>
        <w:ilvl w:val="1"/>
      </w:numPr>
      <w:spacing w:after="160"/>
    </w:pPr>
    <w:rPr>
      <w:rFonts w:eastAsiaTheme="majorEastAsia" w:cstheme="majorBidi"/>
      <w:color w:val="595959" w:themeColor="text1" w:themeTint="A6"/>
      <w:spacing w:val="15"/>
      <w:szCs w:val="28"/>
    </w:rPr>
  </w:style>
  <w:style w:type="character" w:customStyle="1" w:styleId="SubtitleChar">
    <w:name w:val="Subtitle Char"/>
    <w:basedOn w:val="DefaultParagraphFont"/>
    <w:link w:val="Subtitle"/>
    <w:uiPriority w:val="11"/>
    <w:rsid w:val="008A39AF"/>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8A39AF"/>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8A39AF"/>
    <w:rPr>
      <w:i/>
      <w:iCs/>
      <w:color w:val="404040" w:themeColor="text1" w:themeTint="BF"/>
    </w:rPr>
  </w:style>
  <w:style w:type="paragraph" w:styleId="ListParagraph">
    <w:name w:val="List Paragraph"/>
    <w:basedOn w:val="Normal"/>
    <w:uiPriority w:val="34"/>
    <w:qFormat/>
    <w:rsid w:val="008A39AF"/>
    <w:pPr>
      <w:ind w:left="720"/>
      <w:contextualSpacing/>
    </w:pPr>
  </w:style>
  <w:style w:type="character" w:styleId="IntenseEmphasis">
    <w:name w:val="Intense Emphasis"/>
    <w:basedOn w:val="DefaultParagraphFont"/>
    <w:uiPriority w:val="21"/>
    <w:qFormat/>
    <w:rsid w:val="008A39AF"/>
    <w:rPr>
      <w:i/>
      <w:iCs/>
      <w:color w:val="0F4761" w:themeColor="accent1" w:themeShade="BF"/>
    </w:rPr>
  </w:style>
  <w:style w:type="paragraph" w:styleId="IntenseQuote">
    <w:name w:val="Intense Quote"/>
    <w:basedOn w:val="Normal"/>
    <w:next w:val="Normal"/>
    <w:link w:val="IntenseQuoteChar"/>
    <w:uiPriority w:val="30"/>
    <w:qFormat/>
    <w:rsid w:val="008A39AF"/>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8A39AF"/>
    <w:rPr>
      <w:i/>
      <w:iCs/>
      <w:color w:val="0F4761" w:themeColor="accent1" w:themeShade="BF"/>
    </w:rPr>
  </w:style>
  <w:style w:type="character" w:styleId="IntenseReference">
    <w:name w:val="Intense Reference"/>
    <w:basedOn w:val="DefaultParagraphFont"/>
    <w:uiPriority w:val="32"/>
    <w:qFormat/>
    <w:rsid w:val="008A39AF"/>
    <w:rPr>
      <w:b/>
      <w:bCs/>
      <w:smallCaps/>
      <w:color w:val="0F4761" w:themeColor="accent1" w:themeShade="BF"/>
      <w:spacing w:val="5"/>
    </w:rPr>
  </w:style>
  <w:style w:type="paragraph" w:styleId="NoSpacing">
    <w:name w:val="No Spacing"/>
    <w:link w:val="NoSpacingChar"/>
    <w:uiPriority w:val="1"/>
    <w:qFormat/>
    <w:rsid w:val="008A39AF"/>
    <w:rPr>
      <w:rFonts w:eastAsiaTheme="minorEastAsia"/>
      <w:kern w:val="0"/>
      <w:sz w:val="22"/>
      <w:szCs w:val="22"/>
      <w:lang w:val="en-US" w:eastAsia="zh-CN"/>
      <w14:ligatures w14:val="none"/>
    </w:rPr>
  </w:style>
  <w:style w:type="character" w:customStyle="1" w:styleId="NoSpacingChar">
    <w:name w:val="No Spacing Char"/>
    <w:basedOn w:val="DefaultParagraphFont"/>
    <w:link w:val="NoSpacing"/>
    <w:uiPriority w:val="1"/>
    <w:rsid w:val="008A39AF"/>
    <w:rPr>
      <w:rFonts w:eastAsiaTheme="minorEastAsia"/>
      <w:kern w:val="0"/>
      <w:sz w:val="22"/>
      <w:szCs w:val="22"/>
      <w:lang w:val="en-US" w:eastAsia="zh-CN"/>
      <w14:ligatures w14:val="none"/>
    </w:rPr>
  </w:style>
  <w:style w:type="paragraph" w:styleId="TOCHeading">
    <w:name w:val="TOC Heading"/>
    <w:basedOn w:val="Heading1"/>
    <w:next w:val="Normal"/>
    <w:uiPriority w:val="39"/>
    <w:unhideWhenUsed/>
    <w:qFormat/>
    <w:rsid w:val="008A39AF"/>
    <w:pPr>
      <w:spacing w:before="480" w:after="0" w:line="276" w:lineRule="auto"/>
      <w:outlineLvl w:val="9"/>
    </w:pPr>
    <w:rPr>
      <w:b/>
      <w:bCs/>
      <w:kern w:val="0"/>
      <w:sz w:val="28"/>
      <w:szCs w:val="28"/>
      <w:lang w:val="en-US"/>
      <w14:ligatures w14:val="none"/>
    </w:rPr>
  </w:style>
  <w:style w:type="paragraph" w:styleId="TOC1">
    <w:name w:val="toc 1"/>
    <w:basedOn w:val="Normal"/>
    <w:next w:val="Normal"/>
    <w:autoRedefine/>
    <w:uiPriority w:val="39"/>
    <w:unhideWhenUsed/>
    <w:rsid w:val="008A39AF"/>
    <w:pPr>
      <w:spacing w:before="120"/>
    </w:pPr>
    <w:rPr>
      <w:b/>
      <w:bCs/>
      <w:i/>
      <w:iCs/>
      <w:sz w:val="24"/>
    </w:rPr>
  </w:style>
  <w:style w:type="paragraph" w:styleId="TOC2">
    <w:name w:val="toc 2"/>
    <w:basedOn w:val="Normal"/>
    <w:next w:val="Normal"/>
    <w:autoRedefine/>
    <w:uiPriority w:val="39"/>
    <w:unhideWhenUsed/>
    <w:rsid w:val="008A39AF"/>
    <w:pPr>
      <w:spacing w:before="120"/>
      <w:ind w:left="360"/>
    </w:pPr>
    <w:rPr>
      <w:b/>
      <w:bCs/>
      <w:sz w:val="22"/>
      <w:szCs w:val="22"/>
    </w:rPr>
  </w:style>
  <w:style w:type="paragraph" w:styleId="TOC3">
    <w:name w:val="toc 3"/>
    <w:basedOn w:val="Normal"/>
    <w:next w:val="Normal"/>
    <w:autoRedefine/>
    <w:uiPriority w:val="39"/>
    <w:semiHidden/>
    <w:unhideWhenUsed/>
    <w:rsid w:val="008A39AF"/>
    <w:pPr>
      <w:ind w:left="720"/>
    </w:pPr>
    <w:rPr>
      <w:sz w:val="20"/>
      <w:szCs w:val="20"/>
    </w:rPr>
  </w:style>
  <w:style w:type="paragraph" w:styleId="TOC4">
    <w:name w:val="toc 4"/>
    <w:basedOn w:val="Normal"/>
    <w:next w:val="Normal"/>
    <w:autoRedefine/>
    <w:uiPriority w:val="39"/>
    <w:semiHidden/>
    <w:unhideWhenUsed/>
    <w:rsid w:val="008A39AF"/>
    <w:pPr>
      <w:ind w:left="1080"/>
    </w:pPr>
    <w:rPr>
      <w:sz w:val="20"/>
      <w:szCs w:val="20"/>
    </w:rPr>
  </w:style>
  <w:style w:type="paragraph" w:styleId="TOC5">
    <w:name w:val="toc 5"/>
    <w:basedOn w:val="Normal"/>
    <w:next w:val="Normal"/>
    <w:autoRedefine/>
    <w:uiPriority w:val="39"/>
    <w:semiHidden/>
    <w:unhideWhenUsed/>
    <w:rsid w:val="008A39AF"/>
    <w:pPr>
      <w:ind w:left="1440"/>
    </w:pPr>
    <w:rPr>
      <w:sz w:val="20"/>
      <w:szCs w:val="20"/>
    </w:rPr>
  </w:style>
  <w:style w:type="paragraph" w:styleId="TOC6">
    <w:name w:val="toc 6"/>
    <w:basedOn w:val="Normal"/>
    <w:next w:val="Normal"/>
    <w:autoRedefine/>
    <w:uiPriority w:val="39"/>
    <w:semiHidden/>
    <w:unhideWhenUsed/>
    <w:rsid w:val="008A39AF"/>
    <w:pPr>
      <w:ind w:left="1800"/>
    </w:pPr>
    <w:rPr>
      <w:sz w:val="20"/>
      <w:szCs w:val="20"/>
    </w:rPr>
  </w:style>
  <w:style w:type="paragraph" w:styleId="TOC7">
    <w:name w:val="toc 7"/>
    <w:basedOn w:val="Normal"/>
    <w:next w:val="Normal"/>
    <w:autoRedefine/>
    <w:uiPriority w:val="39"/>
    <w:semiHidden/>
    <w:unhideWhenUsed/>
    <w:rsid w:val="008A39AF"/>
    <w:pPr>
      <w:ind w:left="2160"/>
    </w:pPr>
    <w:rPr>
      <w:sz w:val="20"/>
      <w:szCs w:val="20"/>
    </w:rPr>
  </w:style>
  <w:style w:type="paragraph" w:styleId="TOC8">
    <w:name w:val="toc 8"/>
    <w:basedOn w:val="Normal"/>
    <w:next w:val="Normal"/>
    <w:autoRedefine/>
    <w:uiPriority w:val="39"/>
    <w:semiHidden/>
    <w:unhideWhenUsed/>
    <w:rsid w:val="008A39AF"/>
    <w:pPr>
      <w:ind w:left="2520"/>
    </w:pPr>
    <w:rPr>
      <w:sz w:val="20"/>
      <w:szCs w:val="20"/>
    </w:rPr>
  </w:style>
  <w:style w:type="paragraph" w:styleId="TOC9">
    <w:name w:val="toc 9"/>
    <w:basedOn w:val="Normal"/>
    <w:next w:val="Normal"/>
    <w:autoRedefine/>
    <w:uiPriority w:val="39"/>
    <w:semiHidden/>
    <w:unhideWhenUsed/>
    <w:rsid w:val="008A39AF"/>
    <w:pPr>
      <w:ind w:left="2880"/>
    </w:pPr>
    <w:rPr>
      <w:sz w:val="20"/>
      <w:szCs w:val="20"/>
    </w:rPr>
  </w:style>
  <w:style w:type="paragraph" w:customStyle="1" w:styleId="p1">
    <w:name w:val="p1"/>
    <w:basedOn w:val="Normal"/>
    <w:rsid w:val="008A39AF"/>
    <w:pPr>
      <w:spacing w:after="45"/>
    </w:pPr>
    <w:rPr>
      <w:rFonts w:ascii=".AppleSystemUIFont" w:eastAsia="Times New Roman" w:hAnsi=".AppleSystemUIFont" w:cs="Times New Roman"/>
      <w:kern w:val="0"/>
      <w:sz w:val="35"/>
      <w:szCs w:val="35"/>
      <w:lang w:eastAsia="en-GB"/>
      <w14:ligatures w14:val="none"/>
    </w:rPr>
  </w:style>
  <w:style w:type="paragraph" w:customStyle="1" w:styleId="p2">
    <w:name w:val="p2"/>
    <w:basedOn w:val="Normal"/>
    <w:rsid w:val="008A39AF"/>
    <w:rPr>
      <w:rFonts w:ascii=".AppleSystemUIFont" w:eastAsia="Times New Roman" w:hAnsi=".AppleSystemUIFont" w:cs="Times New Roman"/>
      <w:kern w:val="0"/>
      <w:sz w:val="21"/>
      <w:szCs w:val="21"/>
      <w:lang w:eastAsia="en-GB"/>
      <w14:ligatures w14:val="none"/>
    </w:rPr>
  </w:style>
  <w:style w:type="paragraph" w:customStyle="1" w:styleId="p3">
    <w:name w:val="p3"/>
    <w:basedOn w:val="Normal"/>
    <w:rsid w:val="008A39AF"/>
    <w:rPr>
      <w:rFonts w:ascii=".AppleSystemUIFont" w:eastAsia="Times New Roman" w:hAnsi=".AppleSystemUIFont" w:cs="Times New Roman"/>
      <w:kern w:val="0"/>
      <w:sz w:val="21"/>
      <w:szCs w:val="21"/>
      <w:lang w:eastAsia="en-GB"/>
      <w14:ligatures w14:val="none"/>
    </w:rPr>
  </w:style>
  <w:style w:type="character" w:customStyle="1" w:styleId="s2">
    <w:name w:val="s2"/>
    <w:basedOn w:val="DefaultParagraphFont"/>
    <w:rsid w:val="008A39AF"/>
    <w:rPr>
      <w:rFonts w:ascii="UICTFontTextStyleBody" w:hAnsi="UICTFontTextStyleBody" w:hint="default"/>
      <w:b w:val="0"/>
      <w:bCs w:val="0"/>
      <w:i w:val="0"/>
      <w:iCs w:val="0"/>
      <w:sz w:val="21"/>
      <w:szCs w:val="21"/>
    </w:rPr>
  </w:style>
  <w:style w:type="character" w:customStyle="1" w:styleId="apple-converted-space">
    <w:name w:val="apple-converted-space"/>
    <w:basedOn w:val="DefaultParagraphFont"/>
    <w:rsid w:val="008A39AF"/>
  </w:style>
  <w:style w:type="character" w:customStyle="1" w:styleId="s1">
    <w:name w:val="s1"/>
    <w:basedOn w:val="DefaultParagraphFont"/>
    <w:rsid w:val="008A39AF"/>
    <w:rPr>
      <w:rFonts w:ascii="UICTFontTextStyleBody" w:hAnsi="UICTFontTextStyleBody" w:hint="default"/>
      <w:b w:val="0"/>
      <w:bCs w:val="0"/>
      <w:i w:val="0"/>
      <w:iCs w:val="0"/>
      <w:sz w:val="21"/>
      <w:szCs w:val="21"/>
    </w:rPr>
  </w:style>
  <w:style w:type="table" w:styleId="TableGrid">
    <w:name w:val="Table Grid"/>
    <w:basedOn w:val="TableNormal"/>
    <w:uiPriority w:val="39"/>
    <w:rsid w:val="008A39AF"/>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PlaceholderText">
    <w:name w:val="Placeholder Text"/>
    <w:basedOn w:val="DefaultParagraphFont"/>
    <w:uiPriority w:val="99"/>
    <w:semiHidden/>
    <w:rsid w:val="008A39AF"/>
    <w:rPr>
      <w:color w:val="666666"/>
    </w:rPr>
  </w:style>
  <w:style w:type="character" w:styleId="Hyperlink">
    <w:name w:val="Hyperlink"/>
    <w:basedOn w:val="DefaultParagraphFont"/>
    <w:uiPriority w:val="99"/>
    <w:unhideWhenUsed/>
    <w:rsid w:val="00235C82"/>
    <w:rPr>
      <w:color w:val="467886" w:themeColor="hyperlink"/>
      <w:u w:val="single"/>
    </w:rPr>
  </w:style>
  <w:style w:type="paragraph" w:styleId="NormalWeb">
    <w:name w:val="Normal (Web)"/>
    <w:basedOn w:val="Normal"/>
    <w:uiPriority w:val="99"/>
    <w:semiHidden/>
    <w:unhideWhenUsed/>
    <w:rsid w:val="00235C82"/>
    <w:pPr>
      <w:spacing w:before="100" w:beforeAutospacing="1" w:after="100" w:afterAutospacing="1"/>
    </w:pPr>
    <w:rPr>
      <w:rFonts w:eastAsia="Times New Roman" w:cs="Times New Roman"/>
      <w:kern w:val="0"/>
      <w:sz w:val="24"/>
      <w:lang w:eastAsia="en-GB"/>
      <w14:ligatures w14:val="none"/>
    </w:rPr>
  </w:style>
  <w:style w:type="character" w:styleId="FollowedHyperlink">
    <w:name w:val="FollowedHyperlink"/>
    <w:basedOn w:val="DefaultParagraphFont"/>
    <w:uiPriority w:val="99"/>
    <w:semiHidden/>
    <w:unhideWhenUsed/>
    <w:rsid w:val="00235C82"/>
    <w:rPr>
      <w:color w:val="96607D" w:themeColor="followedHyperlink"/>
      <w:u w:val="single"/>
    </w:rPr>
  </w:style>
  <w:style w:type="character" w:styleId="UnresolvedMention">
    <w:name w:val="Unresolved Mention"/>
    <w:basedOn w:val="DefaultParagraphFont"/>
    <w:uiPriority w:val="99"/>
    <w:semiHidden/>
    <w:unhideWhenUsed/>
    <w:rsid w:val="00235C82"/>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416483170">
      <w:bodyDiv w:val="1"/>
      <w:marLeft w:val="0"/>
      <w:marRight w:val="0"/>
      <w:marTop w:val="0"/>
      <w:marBottom w:val="0"/>
      <w:divBdr>
        <w:top w:val="none" w:sz="0" w:space="0" w:color="auto"/>
        <w:left w:val="none" w:sz="0" w:space="0" w:color="auto"/>
        <w:bottom w:val="none" w:sz="0" w:space="0" w:color="auto"/>
        <w:right w:val="none" w:sz="0" w:space="0" w:color="auto"/>
      </w:divBdr>
    </w:div>
    <w:div w:id="884297793">
      <w:bodyDiv w:val="1"/>
      <w:marLeft w:val="0"/>
      <w:marRight w:val="0"/>
      <w:marTop w:val="0"/>
      <w:marBottom w:val="0"/>
      <w:divBdr>
        <w:top w:val="none" w:sz="0" w:space="0" w:color="auto"/>
        <w:left w:val="none" w:sz="0" w:space="0" w:color="auto"/>
        <w:bottom w:val="none" w:sz="0" w:space="0" w:color="auto"/>
        <w:right w:val="none" w:sz="0" w:space="0" w:color="auto"/>
      </w:divBdr>
    </w:div>
    <w:div w:id="1396657280">
      <w:bodyDiv w:val="1"/>
      <w:marLeft w:val="0"/>
      <w:marRight w:val="0"/>
      <w:marTop w:val="0"/>
      <w:marBottom w:val="0"/>
      <w:divBdr>
        <w:top w:val="none" w:sz="0" w:space="0" w:color="auto"/>
        <w:left w:val="none" w:sz="0" w:space="0" w:color="auto"/>
        <w:bottom w:val="none" w:sz="0" w:space="0" w:color="auto"/>
        <w:right w:val="none" w:sz="0" w:space="0" w:color="auto"/>
      </w:divBdr>
    </w:div>
    <w:div w:id="156738025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proquest.com/docview/2723287425?accountid=130472&amp;sourcetype=Trade%20Journals" TargetMode="External"/><Relationship Id="rId13" Type="http://schemas.openxmlformats.org/officeDocument/2006/relationships/hyperlink" Target="https://www.mckinsey.com/featured-insights/mckinsey-explainers/what-is-gen-z#" TargetMode="External"/><Relationship Id="rId18" Type="http://schemas.openxmlformats.org/officeDocument/2006/relationships/hyperlink" Target="https://www.proquest.com/docview/3001734521?accountid=130472&amp;parentSessionId=EFhgCkgM13OyaRg9S4wYpy5CBW10ixkWoLaTWmiYsYM%3D&amp;pq-origsite=primo&amp;sourcetype=Scholarly%20Journals" TargetMode="External"/><Relationship Id="rId3" Type="http://schemas.openxmlformats.org/officeDocument/2006/relationships/styles" Target="styles.xml"/><Relationship Id="rId21" Type="http://schemas.openxmlformats.org/officeDocument/2006/relationships/hyperlink" Target="https://www.proquest.com/docview/2461584489?accountid=130472&amp;parentSessionId=TpfFk7WaBVKLPU%2FiqrXlhY0TWKmRDNJwsXWJDCL2a9o%3D&amp;pq-origsite=primo&amp;sourcetype=Scholarly%20Journals" TargetMode="External"/><Relationship Id="rId7" Type="http://schemas.openxmlformats.org/officeDocument/2006/relationships/hyperlink" Target="https://www.proquest.com/docview/2758155231?accountid=130472&amp;parentSessionId=1NRrXE69c349eWTFCwxabcP9L7sB6ibz0IBU4ukY%2Fns%3D&amp;pq-origsite=primo&amp;sourcetype=Trade%20Journals" TargetMode="External"/><Relationship Id="rId12" Type="http://schemas.openxmlformats.org/officeDocument/2006/relationships/hyperlink" Target="https://www.proquest.com/docview/3174844999?accountid=130472&amp;pq-origsite=primo&amp;sourcetype=Scholarly%20Journals" TargetMode="External"/><Relationship Id="rId17" Type="http://schemas.openxmlformats.org/officeDocument/2006/relationships/hyperlink" Target="https://www.proquest.com/docview/2698463460?accountid=130472&amp;parentSessionId=IjmQ00CjVOdXQxlQG5B8GSkjb%2BOIIOFm2IaZExPZSiU%3D&amp;pq-origsite=primo&amp;sourcetype=Scholarly%20Journals" TargetMode="External"/><Relationship Id="rId2" Type="http://schemas.openxmlformats.org/officeDocument/2006/relationships/numbering" Target="numbering.xml"/><Relationship Id="rId16" Type="http://schemas.openxmlformats.org/officeDocument/2006/relationships/hyperlink" Target="https://proveg.org/article/taste-trends-the-shift-towards-plant-based-eating-in-the-uk/" TargetMode="External"/><Relationship Id="rId20" Type="http://schemas.openxmlformats.org/officeDocument/2006/relationships/hyperlink" Target="https://www-oxfordreference-com.ezproxy.uwtsd.ac.uk/display/10.1093/acref/9780191863592.001.0001/acref-9780191863592-e-9" TargetMode="External"/><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hyperlink" Target="https://www.proquest.com/docview/3181481331?accountid=130472&amp;parentSessionId=UruoZ4e8Ar%2FMXO2Zu4aK8%2BRTh%2F8F7AMpP15yXSep3o0%3D&amp;pq-origsite=primo&amp;sourcetype=Conference%20Papers%20&amp;%20Proceedings" TargetMode="External"/><Relationship Id="rId24"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hyperlink" Target="https://www.worldcoffeeportal.com/news/value-in-the-spotlight-as-competition-heats-up-in-6-1bn-uk-branded-coffee-shop-market/" TargetMode="External"/><Relationship Id="rId23" Type="http://schemas.openxmlformats.org/officeDocument/2006/relationships/fontTable" Target="fontTable.xml"/><Relationship Id="rId10" Type="http://schemas.openxmlformats.org/officeDocument/2006/relationships/hyperlink" Target="https://www.mckinsey.com/industries/consumer-packaged-goods/our-insights/true-gen-generation-z-and-its-implications-for-companies#" TargetMode="External"/><Relationship Id="rId19" Type="http://schemas.openxmlformats.org/officeDocument/2006/relationships/hyperlink" Target="https://about.starbucks.com/uploads/2025/02/FY2023-Starbucks-Global-Impact-Report.pdf" TargetMode="External"/><Relationship Id="rId4" Type="http://schemas.openxmlformats.org/officeDocument/2006/relationships/settings" Target="settings.xml"/><Relationship Id="rId9" Type="http://schemas.openxmlformats.org/officeDocument/2006/relationships/hyperlink" Target="https://research-ebsco-com.ezproxy.uwtsd.ac.uk/c/onvpsy/viewer/html/ck4agybgff?route=details" TargetMode="External"/><Relationship Id="rId14" Type="http://schemas.openxmlformats.org/officeDocument/2006/relationships/hyperlink" Target="https://onlinelibrary.wiley.com/doi/full/10.1002/csr.3096" TargetMode="External"/><Relationship Id="rId22" Type="http://schemas.openxmlformats.org/officeDocument/2006/relationships/hyperlink" Target="https://www.proquest.com/docview/2422421152?accountid=130472&amp;parentSessionId=GI09x7Ap4px4tBs489gEHeTfne6WTd83yeKKxXey%2F4U%3D&amp;pq-origsite=primo&amp;sourcetype=Conference%20Papers%20&amp;%20Proceeding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webextensions/_rels/taskpanes.xml.rels><?xml version="1.0" encoding="UTF-8" standalone="yes"?>
<Relationships xmlns="http://schemas.openxmlformats.org/package/2006/relationships"><Relationship Id="rId2" Type="http://schemas.microsoft.com/office/2011/relationships/webextension" Target="webextension2.xml"/><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350" row="0">
    <wetp:webextensionref xmlns:r="http://schemas.openxmlformats.org/officeDocument/2006/relationships" r:id="rId1"/>
  </wetp:taskpane>
  <wetp:taskpane dockstate="right" visibility="0" width="350" row="0">
    <wetp:webextensionref xmlns:r="http://schemas.openxmlformats.org/officeDocument/2006/relationships" r:id="rId2"/>
  </wetp:taskpane>
</wetp:taskpanes>
</file>

<file path=word/webextensions/webextension1.xml><?xml version="1.0" encoding="utf-8"?>
<we:webextension xmlns:we="http://schemas.microsoft.com/office/webextensions/webextension/2010/11" id="{09A4FA8D-8497-9C46-8C4F-C09A4211D8A9}">
  <we:reference id="8c1c3d44-57e9-40d7-86e4-4adf61fea1dd" version="2.1.0.2" store="EXCatalog" storeType="EXCatalog"/>
  <we:alternateReferences>
    <we:reference id="WA104380122" version="2.1.0.2" store="en-GB" storeType="OMEX"/>
  </we:alternateReferences>
  <we:properties>
    <we:property name="currentFolder" value="{&quot;depth&quot;:0,&quot;id&quot;:&quot;all&quot;,&quot;name&quot;:&quot;All references&quot;,&quot;parentId&quot;:null,&quot;position&quot;:-2,&quot;isShared&quot;:false}"/>
    <we:property name="currentStyle" value="{&quot;id&quot;:&quot;164&quot;,&quot;styleType&quot;:&quot;refworks&quot;,&quot;name&quot;:&quot;Harvard&quot;,&quot;isInstitutional&quot;:false,&quot;citeStyle&quot;:&quot;INTEXT_ONLY&quot;,&quot;isSorted&quot;:false,&quot;usesNumbers&quot;:false,&quot;authorDisambiguation&quot;:&quot;surname_firstname&quot;}"/>
    <we:property name="rcm.version" value="2"/>
    <we:property name="rw.officeVersion" value="&quot;1.3&quot;"/>
  </we:properties>
  <we:bindings/>
  <we:snapshot xmlns:r="http://schemas.openxmlformats.org/officeDocument/2006/relationships"/>
</we:webextension>
</file>

<file path=word/webextensions/webextension2.xml><?xml version="1.0" encoding="utf-8"?>
<we:webextension xmlns:we="http://schemas.microsoft.com/office/webextensions/webextension/2010/11" id="{34C8B74D-267B-6A4C-9C85-8C485E547393}">
  <we:reference id="wa200007520" version="3.0.0.0" store="en-US" storeType="OMEX"/>
  <we:alternateReferences>
    <we:reference id="wa200007520" version="3.0.0.0" store="en-US" storeType="OMEX"/>
  </we:alternateReferences>
  <we:properties>
    <we:property name="citations" value="{&quot;-2096692898&quot;:{&quot;referencesIds&quot;:[&quot;doc:682b7fa40462ac3ca23ca4b8&quot;],&quot;referencesOptions&quot;:{&quot;doc:682b7fa40462ac3ca23ca4b8&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2096692898,&quot;citationText&quot;:&quot;&lt;span style=\&quot;font-family:Aptos;font-size:24px;color:#000000\&quot;&gt;(Vidrova, Gajanova, 2020)&lt;/span&gt;&quot;}}"/>
    <we:property name="currentFolder" value="{&quot;depth&quot;:0,&quot;id&quot;:&quot;all&quot;,&quot;name&quot;:&quot;All references&quot;,&quot;parentId&quot;:null,&quot;position&quot;:-2,&quot;isShared&quot;:false}"/>
    <we:property name="currentStyle" value="{&quot;id&quot;:&quot;164&quot;,&quot;styleType&quot;:&quot;refworks&quot;,&quot;name&quot;:&quot;Harvard&quot;,&quot;isInstitutional&quot;:false,&quot;citeStyle&quot;:&quot;INTEXT_ONLY&quot;,&quot;isSorted&quot;:false,&quot;usesNumbers&quot;:false,&quot;authorDisambiguation&quot;:&quot;surname_firstname&quot;}"/>
    <we:property name="rcm.version" value="2"/>
    <we:property name="rw.officeVersion" value="&quot;1.3&quot;"/>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F24FC96-9210-E24F-96AE-14EA336C53C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336</TotalTime>
  <Pages>15</Pages>
  <Words>4133</Words>
  <Characters>23725</Characters>
  <Application>Microsoft Office Word</Application>
  <DocSecurity>0</DocSecurity>
  <Lines>988</Lines>
  <Paragraphs>293</Paragraphs>
  <ScaleCrop>false</ScaleCrop>
  <Company>University Of Wales Trinity Saint David</Company>
  <LinksUpToDate>false</LinksUpToDate>
  <CharactersWithSpaces>27565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marketing plan for starbukcs</dc:title>
  <dc:subject>BMBM6016</dc:subject>
  <dc:creator>Mukul Bakkolla (2220398)</dc:creator>
  <cp:keywords/>
  <dc:description/>
  <cp:lastModifiedBy>Mukul Bakkolla (2220398)</cp:lastModifiedBy>
  <cp:revision>1</cp:revision>
  <cp:lastPrinted>2025-05-19T21:43:00Z</cp:lastPrinted>
  <dcterms:created xsi:type="dcterms:W3CDTF">2025-05-18T23:11:00Z</dcterms:created>
  <dcterms:modified xsi:type="dcterms:W3CDTF">2025-05-19T22:43:00Z</dcterms:modified>
</cp:coreProperties>
</file>