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p>
    <w:p>
      <w:pPr>
        <w:pStyle w:val="Body"/>
      </w:pPr>
      <w:r>
        <w:drawing>
          <wp:inline distT="0" distB="0" distL="0" distR="0">
            <wp:extent cx="2012110" cy="792001"/>
            <wp:effectExtent l="0" t="0" r="0" b="0"/>
            <wp:docPr id="1073741825"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5" name="image1.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pPr>
    </w:p>
    <w:p>
      <w:pPr>
        <w:pStyle w:val="Modcode"/>
        <w:jc w:val="left"/>
        <w:rPr>
          <w:rFonts w:ascii="Calibri" w:cs="Calibri" w:hAnsi="Calibri" w:eastAsia="Calibri"/>
        </w:rPr>
      </w:pPr>
      <w:r>
        <w:rPr>
          <w:rFonts w:ascii="Calibri" w:cs="Calibri" w:hAnsi="Calibri" w:eastAsia="Calibri"/>
          <w:rtl w:val="0"/>
          <w:lang w:val="en-US"/>
        </w:rPr>
        <w:t xml:space="preserve">LEVEL 5      </w:t>
      </w:r>
    </w:p>
    <w:p>
      <w:pPr>
        <w:pStyle w:val="Modcode"/>
        <w:jc w:val="left"/>
        <w:rPr>
          <w:rFonts w:ascii="Calibri" w:cs="Calibri" w:hAnsi="Calibri" w:eastAsia="Calibri"/>
        </w:rPr>
      </w:pPr>
      <w:r>
        <w:rPr>
          <w:rFonts w:ascii="Calibri" w:cs="Calibri" w:hAnsi="Calibri" w:eastAsia="Calibri"/>
          <w:rtl w:val="0"/>
          <w:lang w:val="en-US"/>
        </w:rPr>
        <w:t xml:space="preserve">                                                                      </w:t>
      </w:r>
    </w:p>
    <w:p>
      <w:pPr>
        <w:pStyle w:val="Modcode"/>
        <w:jc w:val="left"/>
        <w:rPr>
          <w:rFonts w:ascii="Calibri" w:cs="Calibri" w:hAnsi="Calibri" w:eastAsia="Calibri"/>
        </w:rPr>
      </w:pPr>
      <w:r>
        <w:rPr>
          <w:rFonts w:ascii="Calibri" w:cs="Calibri" w:hAnsi="Calibri" w:eastAsia="Calibri"/>
          <w:rtl w:val="0"/>
          <w:lang w:val="en-US"/>
        </w:rPr>
        <w:t xml:space="preserve">SEMESTER 2                                                                         </w:t>
      </w:r>
    </w:p>
    <w:p>
      <w:pPr>
        <w:pStyle w:val="Modcode"/>
        <w:jc w:val="left"/>
        <w:rPr>
          <w:rFonts w:ascii="Calibri" w:cs="Calibri" w:hAnsi="Calibri" w:eastAsia="Calibri"/>
        </w:rPr>
      </w:pPr>
    </w:p>
    <w:p>
      <w:pPr>
        <w:pStyle w:val="Modcode"/>
        <w:jc w:val="left"/>
        <w:rPr>
          <w:rFonts w:ascii="Calibri" w:cs="Calibri" w:hAnsi="Calibri" w:eastAsia="Calibri"/>
        </w:rPr>
      </w:pPr>
    </w:p>
    <w:p>
      <w:pPr>
        <w:pStyle w:val="Modcode"/>
        <w:jc w:val="left"/>
        <w:rPr>
          <w:rFonts w:ascii="Calibri" w:cs="Calibri" w:hAnsi="Calibri" w:eastAsia="Calibri"/>
        </w:rPr>
      </w:pPr>
      <w:r>
        <w:rPr>
          <w:rFonts w:ascii="Calibri" w:cs="Calibri" w:hAnsi="Calibri" w:eastAsia="Calibri"/>
          <w:rtl w:val="0"/>
          <w:lang w:val="en-US"/>
        </w:rPr>
        <w:t xml:space="preserve">MODULE CODE: </w:t>
        <w:tab/>
        <w:tab/>
        <w:tab/>
        <w:t>SHSS5093</w:t>
      </w:r>
    </w:p>
    <w:p>
      <w:pPr>
        <w:pStyle w:val="Time"/>
        <w:rPr>
          <w:rFonts w:ascii="Calibri" w:cs="Calibri" w:hAnsi="Calibri" w:eastAsia="Calibri"/>
          <w:b w:val="0"/>
          <w:bCs w:val="0"/>
          <w:sz w:val="24"/>
          <w:szCs w:val="24"/>
        </w:rPr>
      </w:pPr>
    </w:p>
    <w:p>
      <w:pPr>
        <w:pStyle w:val="Time"/>
        <w:ind w:left="2880" w:hanging="2880"/>
        <w:rPr>
          <w:rFonts w:ascii="Calibri" w:cs="Calibri" w:hAnsi="Calibri" w:eastAsia="Calibri"/>
          <w:u w:val="single"/>
        </w:rPr>
      </w:pPr>
      <w:r>
        <w:rPr>
          <w:rFonts w:ascii="Calibri" w:cs="Calibri" w:hAnsi="Calibri" w:eastAsia="Calibri"/>
          <w:rtl w:val="0"/>
          <w:lang w:val="en-US"/>
        </w:rPr>
        <w:t>MoDule Title:</w:t>
        <w:tab/>
        <w:tab/>
        <w:t>Biomechanics of sport and Exercise</w:t>
      </w:r>
    </w:p>
    <w:p>
      <w:pPr>
        <w:pStyle w:val="Time"/>
        <w:rPr>
          <w:rFonts w:ascii="Calibri" w:cs="Calibri" w:hAnsi="Calibri" w:eastAsia="Calibri"/>
        </w:rPr>
      </w:pPr>
      <w:r>
        <w:rPr>
          <w:rFonts w:ascii="Calibri" w:cs="Calibri" w:hAnsi="Calibri" w:eastAsia="Calibri"/>
          <w:rtl w:val="0"/>
          <w:lang w:val="en-US"/>
        </w:rPr>
        <w:t xml:space="preserve">aSSESSMENT TYPE: </w:t>
        <w:tab/>
        <w:tab/>
        <w:t>Experimental Research</w:t>
      </w:r>
    </w:p>
    <w:p>
      <w:pPr>
        <w:pStyle w:val="Answer"/>
        <w:rPr>
          <w:rFonts w:ascii="Calibri" w:cs="Calibri" w:hAnsi="Calibri" w:eastAsia="Calibri"/>
        </w:rPr>
      </w:pPr>
      <w:r>
        <w:rPr>
          <w:rFonts w:ascii="Calibri" w:cs="Calibri" w:hAnsi="Calibri" w:eastAsia="Calibri"/>
          <w:rtl w:val="0"/>
          <w:lang w:val="en-US"/>
        </w:rPr>
        <w:t xml:space="preserve">Assessment/Component: </w:t>
        <w:tab/>
        <w:t>2</w:t>
      </w:r>
    </w:p>
    <w:p>
      <w:pPr>
        <w:pStyle w:val="Body Text"/>
        <w:rPr>
          <w:rFonts w:ascii="Calibri" w:cs="Calibri" w:hAnsi="Calibri" w:eastAsia="Calibri"/>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COMPONENT WEIGHTING: </w:t>
        <w:tab/>
        <w:t>50 %</w:t>
      </w:r>
    </w:p>
    <w:p>
      <w:pPr>
        <w:pStyle w:val="Body Text"/>
        <w:rPr>
          <w:rFonts w:ascii="Calibri" w:cs="Calibri" w:hAnsi="Calibri" w:eastAsia="Calibri"/>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WORD COUNT: </w:t>
        <w:tab/>
        <w:tab/>
        <w:tab/>
        <w:t>2000</w:t>
      </w:r>
    </w:p>
    <w:p>
      <w:pPr>
        <w:pStyle w:val="Body Text"/>
        <w:rPr>
          <w:rFonts w:ascii="Calibri" w:cs="Calibri" w:hAnsi="Calibri" w:eastAsia="Calibri"/>
          <w:b w:val="1"/>
          <w:bCs w:val="1"/>
          <w:sz w:val="28"/>
          <w:szCs w:val="28"/>
          <w:u w:val="single"/>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MODULE TUTOR: </w:t>
        <w:tab/>
        <w:tab/>
        <w:tab/>
        <w:t>David Gardner</w:t>
      </w:r>
      <w:r>
        <w:rPr>
          <w:rFonts w:ascii="Calibri" w:cs="Calibri" w:hAnsi="Calibri" w:eastAsia="Calibri"/>
          <w:b w:val="1"/>
          <w:bCs w:val="1"/>
          <w:sz w:val="28"/>
          <w:szCs w:val="28"/>
          <w:u w:val="single"/>
          <w:rtl w:val="0"/>
          <w:lang w:val="en-US"/>
        </w:rPr>
        <w:t xml:space="preserve"> </w:t>
      </w:r>
    </w:p>
    <w:p>
      <w:pPr>
        <w:pStyle w:val="Body Text"/>
        <w:rPr>
          <w:rFonts w:ascii="Calibri" w:cs="Calibri" w:hAnsi="Calibri" w:eastAsia="Calibri"/>
          <w:b w:val="1"/>
          <w:bCs w:val="1"/>
          <w:color w:val="ff0000"/>
          <w:sz w:val="28"/>
          <w:szCs w:val="28"/>
          <w:u w:val="single" w:color="ff0000"/>
        </w:rPr>
      </w:pPr>
    </w:p>
    <w:p>
      <w:pPr>
        <w:pStyle w:val="Body"/>
      </w:pPr>
      <w:r>
        <w:rPr>
          <w:b w:val="1"/>
          <w:bCs w:val="1"/>
          <w:sz w:val="28"/>
          <w:szCs w:val="28"/>
          <w:u w:val="single"/>
        </w:rPr>
        <w:br w:type="page"/>
      </w:r>
    </w:p>
    <w:p>
      <w:pPr>
        <w:pStyle w:val="Body"/>
        <w:rPr>
          <w:sz w:val="24"/>
          <w:szCs w:val="24"/>
        </w:rPr>
      </w:pPr>
    </w:p>
    <w:p>
      <w:pPr>
        <w:pStyle w:val="Body"/>
        <w:rPr>
          <w:b w:val="1"/>
          <w:bCs w:val="1"/>
          <w:sz w:val="24"/>
          <w:szCs w:val="24"/>
        </w:rPr>
      </w:pPr>
      <w:r>
        <w:rPr>
          <w:b w:val="1"/>
          <w:bCs w:val="1"/>
          <w:sz w:val="24"/>
          <w:szCs w:val="24"/>
          <w:rtl w:val="0"/>
          <w:lang w:val="en-US"/>
        </w:rPr>
        <w:t xml:space="preserve">SUBMISSION DETAILS:   </w:t>
        <w:tab/>
        <w:t>by 3.00 pm through Turnitin</w:t>
      </w:r>
    </w:p>
    <w:p>
      <w:pPr>
        <w:pStyle w:val="Body"/>
        <w:rPr>
          <w:b w:val="1"/>
          <w:bCs w:val="1"/>
          <w:sz w:val="24"/>
          <w:szCs w:val="24"/>
        </w:rPr>
      </w:pPr>
    </w:p>
    <w:p>
      <w:pPr>
        <w:pStyle w:val="Body"/>
        <w:jc w:val="center"/>
        <w:rPr>
          <w:sz w:val="28"/>
          <w:szCs w:val="28"/>
          <w:u w:val="single"/>
        </w:rPr>
      </w:pPr>
      <w:r>
        <w:rPr>
          <w:sz w:val="28"/>
          <w:szCs w:val="28"/>
          <w:u w:val="single"/>
          <w:rtl w:val="0"/>
          <w:lang w:val="en-US"/>
        </w:rPr>
        <w:t>Kinematic Analysis</w:t>
      </w:r>
    </w:p>
    <w:p>
      <w:pPr>
        <w:pStyle w:val="Body"/>
        <w:jc w:val="center"/>
        <w:rPr>
          <w:sz w:val="24"/>
          <w:szCs w:val="24"/>
          <w:u w:val="single"/>
        </w:rPr>
      </w:pPr>
    </w:p>
    <w:p>
      <w:pPr>
        <w:pStyle w:val="Title"/>
        <w:jc w:val="left"/>
        <w:rPr>
          <w:rFonts w:ascii="Calibri" w:cs="Calibri" w:hAnsi="Calibri" w:eastAsia="Calibri"/>
          <w:b w:val="0"/>
          <w:bCs w:val="0"/>
          <w:sz w:val="24"/>
          <w:szCs w:val="24"/>
        </w:rPr>
      </w:pPr>
      <w:r>
        <w:rPr>
          <w:rFonts w:ascii="Calibri" w:cs="Calibri" w:hAnsi="Calibri" w:eastAsia="Calibri"/>
          <w:b w:val="0"/>
          <w:bCs w:val="0"/>
          <w:sz w:val="24"/>
          <w:szCs w:val="24"/>
          <w:rtl w:val="0"/>
          <w:lang w:val="en-US"/>
        </w:rPr>
        <w:t>Conduct a complete kinematic analysis of a sporting action on two athletes of different abilities, or one athlete in at least two contexts in order to full describe the movement and highlighting training advice for the athlete or coach.</w:t>
      </w:r>
    </w:p>
    <w:p>
      <w:pPr>
        <w:pStyle w:val="Title"/>
        <w:jc w:val="left"/>
        <w:rPr>
          <w:rFonts w:ascii="Calibri" w:cs="Calibri" w:hAnsi="Calibri" w:eastAsia="Calibri"/>
          <w:b w:val="0"/>
          <w:bCs w:val="0"/>
          <w:sz w:val="24"/>
          <w:szCs w:val="24"/>
        </w:rPr>
      </w:pPr>
    </w:p>
    <w:p>
      <w:pPr>
        <w:pStyle w:val="Title"/>
        <w:jc w:val="left"/>
        <w:rPr>
          <w:rFonts w:ascii="Calibri" w:cs="Calibri" w:hAnsi="Calibri" w:eastAsia="Calibri"/>
          <w:b w:val="0"/>
          <w:bCs w:val="0"/>
          <w:sz w:val="24"/>
          <w:szCs w:val="24"/>
        </w:rPr>
      </w:pPr>
      <w:r>
        <w:rPr>
          <w:rFonts w:ascii="Calibri" w:cs="Calibri" w:hAnsi="Calibri" w:eastAsia="Calibri"/>
          <w:b w:val="0"/>
          <w:bCs w:val="0"/>
          <w:sz w:val="24"/>
          <w:szCs w:val="24"/>
          <w:rtl w:val="0"/>
          <w:lang w:val="en-US"/>
        </w:rPr>
        <w:t>Write a 2000 words article (Journal of Sport science format) describing the data and justifying training advice.</w:t>
      </w:r>
    </w:p>
    <w:p>
      <w:pPr>
        <w:pStyle w:val="Title"/>
        <w:jc w:val="left"/>
        <w:rPr>
          <w:rFonts w:ascii="Calibri" w:cs="Calibri" w:hAnsi="Calibri" w:eastAsia="Calibri"/>
          <w:b w:val="0"/>
          <w:bCs w:val="0"/>
          <w:sz w:val="24"/>
          <w:szCs w:val="24"/>
        </w:rPr>
      </w:pPr>
    </w:p>
    <w:p>
      <w:pPr>
        <w:pStyle w:val="Title"/>
        <w:jc w:val="left"/>
        <w:rPr>
          <w:rFonts w:ascii="Calibri" w:cs="Calibri" w:hAnsi="Calibri" w:eastAsia="Calibri"/>
          <w:b w:val="0"/>
          <w:bCs w:val="0"/>
          <w:sz w:val="24"/>
          <w:szCs w:val="24"/>
          <w:u w:val="single"/>
        </w:rPr>
      </w:pPr>
      <w:r>
        <w:rPr>
          <w:rFonts w:ascii="Calibri" w:cs="Calibri" w:hAnsi="Calibri" w:eastAsia="Calibri"/>
          <w:b w:val="0"/>
          <w:bCs w:val="0"/>
          <w:sz w:val="24"/>
          <w:szCs w:val="24"/>
          <w:u w:val="single"/>
          <w:rtl w:val="0"/>
          <w:lang w:val="en-US"/>
        </w:rPr>
        <w:t>Tasks</w:t>
      </w:r>
    </w:p>
    <w:p>
      <w:pPr>
        <w:pStyle w:val="Title"/>
        <w:jc w:val="left"/>
        <w:rPr>
          <w:rFonts w:ascii="Calibri" w:cs="Calibri" w:hAnsi="Calibri" w:eastAsia="Calibri"/>
          <w:b w:val="0"/>
          <w:bCs w:val="0"/>
          <w:sz w:val="24"/>
          <w:szCs w:val="24"/>
        </w:rPr>
      </w:pPr>
    </w:p>
    <w:p>
      <w:pPr>
        <w:pStyle w:val="Title"/>
        <w:ind w:left="720" w:firstLine="0"/>
        <w:jc w:val="left"/>
        <w:rPr>
          <w:rFonts w:ascii="Calibri" w:cs="Calibri" w:hAnsi="Calibri" w:eastAsia="Calibri"/>
          <w:b w:val="0"/>
          <w:bCs w:val="0"/>
          <w:sz w:val="24"/>
          <w:szCs w:val="24"/>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Using video and or other relevant biomechanical assessment techniques record a sporting performance that occurs primarily in 2 dimension.</w:t>
      </w:r>
    </w:p>
    <w:p>
      <w:pPr>
        <w:pStyle w:val="Title"/>
        <w:ind w:left="720" w:firstLine="0"/>
        <w:jc w:val="left"/>
        <w:rPr>
          <w:rFonts w:ascii="Calibri" w:cs="Calibri" w:hAnsi="Calibri" w:eastAsia="Calibri"/>
          <w:b w:val="0"/>
          <w:bCs w:val="0"/>
          <w:sz w:val="24"/>
          <w:szCs w:val="24"/>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Conduct and compare an identical second analysis on the athlete within a different context (fatigue, higher resistance, different equipment) or compare to a high performing athlete.</w:t>
      </w:r>
    </w:p>
    <w:p>
      <w:pPr>
        <w:pStyle w:val="Title"/>
        <w:ind w:left="720" w:firstLine="0"/>
        <w:jc w:val="left"/>
        <w:rPr>
          <w:rFonts w:ascii="Calibri" w:cs="Calibri" w:hAnsi="Calibri" w:eastAsia="Calibri"/>
          <w:b w:val="0"/>
          <w:bCs w:val="0"/>
          <w:sz w:val="24"/>
          <w:szCs w:val="24"/>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Describe the observed sporting action potentially in terms of;</w:t>
      </w:r>
    </w:p>
    <w:p>
      <w:pPr>
        <w:pStyle w:val="Title"/>
        <w:jc w:val="left"/>
        <w:rPr>
          <w:rFonts w:ascii="Calibri" w:cs="Calibri" w:hAnsi="Calibri" w:eastAsia="Calibri"/>
          <w:b w:val="0"/>
          <w:bCs w:val="0"/>
          <w:sz w:val="24"/>
          <w:szCs w:val="24"/>
        </w:rPr>
      </w:pP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Phases,</w:t>
      </w: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Joint angles,</w:t>
      </w: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Linear displacement, velocity and accelerations.</w:t>
      </w: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Angular displacement, velocity and accelerations.</w:t>
      </w: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Joint and muscle forces (if appropriate)</w:t>
      </w:r>
    </w:p>
    <w:p>
      <w:pPr>
        <w:pStyle w:val="Title"/>
        <w:numPr>
          <w:ilvl w:val="1"/>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Additional biomechanical assessments as appropriate</w:t>
      </w:r>
    </w:p>
    <w:p>
      <w:pPr>
        <w:pStyle w:val="Title"/>
        <w:ind w:left="1440" w:firstLine="0"/>
        <w:jc w:val="left"/>
        <w:rPr>
          <w:rFonts w:ascii="Calibri" w:cs="Calibri" w:hAnsi="Calibri" w:eastAsia="Calibri"/>
          <w:b w:val="0"/>
          <w:bCs w:val="0"/>
          <w:sz w:val="24"/>
          <w:szCs w:val="24"/>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1"/>
          <w:bCs w:val="1"/>
          <w:sz w:val="24"/>
          <w:szCs w:val="24"/>
          <w:u w:val="single"/>
          <w:rtl w:val="0"/>
          <w:lang w:val="en-US"/>
        </w:rPr>
        <w:t>Based on the information</w:t>
      </w:r>
      <w:r>
        <w:rPr>
          <w:rFonts w:ascii="Calibri" w:cs="Calibri" w:hAnsi="Calibri" w:eastAsia="Calibri"/>
          <w:b w:val="0"/>
          <w:bCs w:val="0"/>
          <w:sz w:val="24"/>
          <w:szCs w:val="24"/>
          <w:rtl w:val="0"/>
          <w:lang w:val="en-US"/>
        </w:rPr>
        <w:t xml:space="preserve"> observed, collected and deduced justify training and performance recommendations.</w:t>
      </w:r>
    </w:p>
    <w:p>
      <w:pPr>
        <w:pStyle w:val="Title"/>
        <w:jc w:val="left"/>
        <w:rPr>
          <w:rFonts w:ascii="Calibri" w:cs="Calibri" w:hAnsi="Calibri" w:eastAsia="Calibri"/>
          <w:b w:val="0"/>
          <w:bCs w:val="0"/>
          <w:sz w:val="24"/>
          <w:szCs w:val="24"/>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 xml:space="preserve">Complete a 2000 work journal (in the format of the Journal of Sport Sciences) based report describing </w:t>
      </w:r>
    </w:p>
    <w:p>
      <w:pPr>
        <w:pStyle w:val="Title"/>
        <w:ind w:left="720" w:firstLine="0"/>
        <w:jc w:val="left"/>
        <w:rPr>
          <w:rFonts w:ascii="Calibri" w:cs="Calibri" w:hAnsi="Calibri" w:eastAsia="Calibri"/>
          <w:b w:val="0"/>
          <w:bCs w:val="0"/>
          <w:sz w:val="24"/>
          <w:szCs w:val="24"/>
        </w:rPr>
      </w:pPr>
    </w:p>
    <w:p>
      <w:pPr>
        <w:pStyle w:val="Body"/>
        <w:rPr>
          <w:b w:val="1"/>
          <w:bCs w:val="1"/>
          <w:sz w:val="24"/>
          <w:szCs w:val="24"/>
        </w:rPr>
      </w:pPr>
    </w:p>
    <w:p>
      <w:pPr>
        <w:pStyle w:val="Body"/>
        <w:rPr>
          <w:sz w:val="24"/>
          <w:szCs w:val="24"/>
        </w:rPr>
      </w:pPr>
      <w:r>
        <w:rPr>
          <w:sz w:val="24"/>
          <w:szCs w:val="24"/>
          <w:u w:val="single"/>
          <w:rtl w:val="0"/>
          <w:lang w:val="fr-FR"/>
        </w:rPr>
        <w:t>Assessment Criteria</w:t>
      </w:r>
    </w:p>
    <w:p>
      <w:pPr>
        <w:pStyle w:val="Body"/>
        <w:rPr>
          <w:sz w:val="24"/>
          <w:szCs w:val="24"/>
        </w:rPr>
      </w:pPr>
    </w:p>
    <w:p>
      <w:pPr>
        <w:pStyle w:val="Body"/>
        <w:rPr>
          <w:sz w:val="24"/>
          <w:szCs w:val="24"/>
        </w:rPr>
      </w:pPr>
      <w:r>
        <w:rPr>
          <w:sz w:val="24"/>
          <w:szCs w:val="24"/>
          <w:rtl w:val="0"/>
          <w:lang w:val="en-US"/>
        </w:rPr>
        <w:t>Further details relating to the specific requirements of levels grading and format for the article will be provided during lectures and tutorials.</w:t>
      </w:r>
    </w:p>
    <w:p>
      <w:pPr>
        <w:pStyle w:val="Body"/>
        <w:rPr>
          <w:sz w:val="24"/>
          <w:szCs w:val="24"/>
        </w:rPr>
      </w:pPr>
    </w:p>
    <w:p>
      <w:pPr>
        <w:pStyle w:val="Title"/>
        <w:rPr>
          <w:rFonts w:ascii="Calibri" w:cs="Calibri" w:hAnsi="Calibri" w:eastAsia="Calibri"/>
        </w:rPr>
      </w:pPr>
      <w:r>
        <w:rPr>
          <w:rFonts w:ascii="Calibri" w:cs="Calibri" w:hAnsi="Calibri" w:eastAsia="Calibri"/>
          <w:rtl w:val="0"/>
          <w:lang w:val="en-US"/>
        </w:rPr>
        <w:t>School of Sport, Health &amp; Outdoor Education</w:t>
      </w:r>
    </w:p>
    <w:p>
      <w:pPr>
        <w:pStyle w:val="Body"/>
        <w:rPr>
          <w:b w:val="1"/>
          <w:bCs w:val="1"/>
          <w:sz w:val="16"/>
          <w:szCs w:val="16"/>
        </w:rPr>
      </w:pPr>
    </w:p>
    <w:p>
      <w:pPr>
        <w:pStyle w:val="Subtitle"/>
        <w:rPr>
          <w:rFonts w:ascii="Calibri" w:cs="Calibri" w:hAnsi="Calibri" w:eastAsia="Calibri"/>
        </w:rPr>
      </w:pPr>
      <w:r>
        <w:rPr>
          <w:rFonts w:ascii="Calibri" w:cs="Calibri" w:hAnsi="Calibri" w:eastAsia="Calibri"/>
          <w:rtl w:val="0"/>
          <w:lang w:val="en-US"/>
        </w:rPr>
        <w:t>Assessment Feedback Sheet</w:t>
      </w:r>
    </w:p>
    <w:p>
      <w:pPr>
        <w:pStyle w:val="Subtitle"/>
        <w:jc w:val="left"/>
        <w:rPr>
          <w:rFonts w:ascii="Calibri" w:cs="Calibri" w:hAnsi="Calibri" w:eastAsia="Calibri"/>
          <w:b w:val="1"/>
          <w:bCs w:val="1"/>
          <w:sz w:val="24"/>
          <w:szCs w:val="24"/>
          <w:u w:val="none"/>
        </w:rPr>
      </w:pPr>
    </w:p>
    <w:p>
      <w:pPr>
        <w:pStyle w:val="Subtitle"/>
        <w:jc w:val="left"/>
        <w:rPr>
          <w:rFonts w:ascii="Calibri" w:cs="Calibri" w:hAnsi="Calibri" w:eastAsia="Calibri"/>
          <w:b w:val="1"/>
          <w:bCs w:val="1"/>
          <w:u w:val="none"/>
        </w:rPr>
      </w:pPr>
      <w:r>
        <w:rPr>
          <w:rFonts w:ascii="Calibri" w:cs="Calibri" w:hAnsi="Calibri" w:eastAsia="Calibri"/>
          <w:b w:val="1"/>
          <w:bCs w:val="1"/>
          <w:sz w:val="24"/>
          <w:szCs w:val="24"/>
          <w:u w:val="none"/>
          <w:rtl w:val="0"/>
          <w:lang w:val="en-US"/>
        </w:rPr>
        <w:t>Student No./Name:</w:t>
        <w:tab/>
      </w:r>
    </w:p>
    <w:p>
      <w:pPr>
        <w:pStyle w:val="Subtitle"/>
        <w:jc w:val="left"/>
        <w:rPr>
          <w:rFonts w:ascii="Calibri" w:cs="Calibri" w:hAnsi="Calibri" w:eastAsia="Calibri"/>
          <w:b w:val="1"/>
          <w:bCs w:val="1"/>
          <w:u w:val="none"/>
        </w:rPr>
      </w:pPr>
      <w:r>
        <w:rPr>
          <w:rFonts w:ascii="Calibri" w:cs="Calibri" w:hAnsi="Calibri" w:eastAsia="Calibri"/>
          <w:b w:val="1"/>
          <w:bCs w:val="1"/>
          <w:sz w:val="24"/>
          <w:szCs w:val="24"/>
          <w:u w:val="none"/>
          <w:rtl w:val="0"/>
          <w:lang w:val="en-US"/>
        </w:rPr>
        <w:t xml:space="preserve">                               </w:t>
      </w:r>
    </w:p>
    <w:p>
      <w:pPr>
        <w:pStyle w:val="Subtitle"/>
        <w:jc w:val="left"/>
        <w:rPr>
          <w:rFonts w:ascii="Calibri" w:cs="Calibri" w:hAnsi="Calibri" w:eastAsia="Calibri"/>
          <w:b w:val="1"/>
          <w:bCs w:val="1"/>
          <w:sz w:val="24"/>
          <w:szCs w:val="24"/>
          <w:u w:val="none"/>
        </w:rPr>
      </w:pPr>
      <w:r>
        <w:rPr>
          <w:rFonts w:ascii="Calibri" w:cs="Calibri" w:hAnsi="Calibri" w:eastAsia="Calibri"/>
          <w:b w:val="1"/>
          <w:bCs w:val="1"/>
          <w:sz w:val="24"/>
          <w:szCs w:val="24"/>
          <w:u w:val="none"/>
          <w:rtl w:val="0"/>
          <w:lang w:val="en-US"/>
        </w:rPr>
        <w:t>Module Code:</w:t>
      </w:r>
      <w:r>
        <w:rPr>
          <w:rFonts w:ascii="Calibri" w:cs="Calibri" w:hAnsi="Calibri" w:eastAsia="Calibri"/>
          <w:sz w:val="24"/>
          <w:szCs w:val="24"/>
          <w:u w:val="none"/>
          <w:rtl w:val="0"/>
          <w:lang w:val="en-US"/>
        </w:rPr>
        <w:t xml:space="preserve"> </w:t>
        <w:tab/>
        <w:t>SHSS5093</w:t>
      </w:r>
      <w:r>
        <w:rPr>
          <w:rFonts w:ascii="Calibri" w:cs="Calibri" w:hAnsi="Calibri" w:eastAsia="Calibri"/>
          <w:b w:val="1"/>
          <w:bCs w:val="1"/>
          <w:sz w:val="24"/>
          <w:szCs w:val="24"/>
          <w:u w:val="none"/>
        </w:rPr>
        <w:tab/>
        <w:tab/>
        <w:tab/>
      </w:r>
    </w:p>
    <w:p>
      <w:pPr>
        <w:pStyle w:val="Subtitle"/>
        <w:jc w:val="left"/>
        <w:rPr>
          <w:rFonts w:ascii="Calibri" w:cs="Calibri" w:hAnsi="Calibri" w:eastAsia="Calibri"/>
          <w:b w:val="1"/>
          <w:bCs w:val="1"/>
          <w:sz w:val="24"/>
          <w:szCs w:val="24"/>
          <w:u w:val="none"/>
        </w:rPr>
      </w:pPr>
      <w:r>
        <w:rPr>
          <w:rFonts w:ascii="Calibri" w:cs="Calibri" w:hAnsi="Calibri" w:eastAsia="Calibri"/>
          <w:b w:val="1"/>
          <w:bCs w:val="1"/>
          <w:sz w:val="24"/>
          <w:szCs w:val="24"/>
          <w:u w:val="none"/>
          <w:rtl w:val="0"/>
          <w:lang w:val="en-US"/>
        </w:rPr>
        <w:t xml:space="preserve">Module: </w:t>
        <w:tab/>
        <w:tab/>
      </w:r>
      <w:r>
        <w:rPr>
          <w:rFonts w:ascii="Calibri" w:cs="Calibri" w:hAnsi="Calibri" w:eastAsia="Calibri"/>
          <w:sz w:val="24"/>
          <w:szCs w:val="24"/>
          <w:u w:val="none"/>
          <w:rtl w:val="0"/>
          <w:lang w:val="en-US"/>
        </w:rPr>
        <w:t>Biomechanics of sport and Exercise</w:t>
      </w:r>
    </w:p>
    <w:p>
      <w:pPr>
        <w:pStyle w:val="Subtitle"/>
        <w:jc w:val="left"/>
        <w:rPr>
          <w:rFonts w:ascii="Calibri" w:cs="Calibri" w:hAnsi="Calibri" w:eastAsia="Calibri"/>
          <w:b w:val="1"/>
          <w:bCs w:val="1"/>
          <w:sz w:val="24"/>
          <w:szCs w:val="24"/>
          <w:u w:val="none"/>
        </w:rPr>
      </w:pPr>
    </w:p>
    <w:p>
      <w:pPr>
        <w:pStyle w:val="Subtitle"/>
        <w:jc w:val="left"/>
        <w:rPr>
          <w:rFonts w:ascii="Calibri" w:cs="Calibri" w:hAnsi="Calibri" w:eastAsia="Calibri"/>
          <w:b w:val="1"/>
          <w:bCs w:val="1"/>
          <w:sz w:val="16"/>
          <w:szCs w:val="16"/>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435"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Personal Evaluation</w:t>
            </w:r>
            <w:r>
              <w:rPr>
                <w:rFonts w:ascii="Calibri" w:cs="Calibri" w:hAnsi="Calibri" w:eastAsia="Calibri" w:hint="default"/>
                <w:b w:val="0"/>
                <w:bCs w:val="0"/>
                <w:sz w:val="18"/>
                <w:szCs w:val="18"/>
                <w:u w:val="none"/>
                <w:rtl w:val="0"/>
                <w:lang w:val="en-US"/>
              </w:rPr>
              <w:t xml:space="preserve"> – </w:t>
            </w:r>
            <w:r>
              <w:rPr>
                <w:rFonts w:ascii="Calibri" w:cs="Calibri" w:hAnsi="Calibri" w:eastAsia="Calibri"/>
                <w:b w:val="0"/>
                <w:bCs w:val="0"/>
                <w:sz w:val="18"/>
                <w:szCs w:val="18"/>
                <w:u w:val="none"/>
                <w:rtl w:val="0"/>
                <w:lang w:val="en-US"/>
              </w:rPr>
              <w:t xml:space="preserve">to support your academic progress please complete the section below </w:t>
            </w:r>
            <w:r>
              <w:rPr>
                <w:rFonts w:ascii="Calibri" w:cs="Calibri" w:hAnsi="Calibri" w:eastAsia="Calibri"/>
                <w:b w:val="1"/>
                <w:bCs w:val="1"/>
                <w:sz w:val="18"/>
                <w:szCs w:val="18"/>
                <w:u w:val="single"/>
                <w:rtl w:val="0"/>
                <w:lang w:val="en-US"/>
              </w:rPr>
              <w:t>BEFORE</w:t>
            </w:r>
            <w:r>
              <w:rPr>
                <w:rFonts w:ascii="Calibri" w:cs="Calibri" w:hAnsi="Calibri" w:eastAsia="Calibri"/>
                <w:b w:val="0"/>
                <w:bCs w:val="0"/>
                <w:sz w:val="18"/>
                <w:szCs w:val="18"/>
                <w:u w:val="none"/>
                <w:rtl w:val="0"/>
                <w:lang w:val="en-US"/>
              </w:rPr>
              <w:t xml:space="preserve"> submitting your work.</w:t>
            </w:r>
          </w:p>
        </w:tc>
      </w:tr>
      <w:tr>
        <w:tblPrEx>
          <w:shd w:val="clear" w:color="auto" w:fill="ced7e7"/>
        </w:tblPrEx>
        <w:trPr>
          <w:trHeight w:val="67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93"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rFonts w:ascii="Calibri" w:cs="Calibri" w:hAnsi="Calibri" w:eastAsia="Calibri"/>
                <w:b w:val="1"/>
                <w:bCs w:val="1"/>
                <w:sz w:val="24"/>
                <w:szCs w:val="24"/>
                <w:u w:val="none"/>
                <w:lang w:val="en-US"/>
              </w:rPr>
            </w:pPr>
          </w:p>
          <w:p>
            <w:pPr>
              <w:pStyle w:val="Subtitle"/>
              <w:bidi w:val="0"/>
              <w:ind w:left="0" w:right="0" w:firstLine="0"/>
              <w:jc w:val="center"/>
              <w:rPr>
                <w:rtl w:val="0"/>
              </w:rPr>
            </w:pPr>
            <w:r>
              <w:rPr>
                <w:rFonts w:ascii="Calibri" w:cs="Calibri" w:hAnsi="Calibri" w:eastAsia="Calibri"/>
                <w:b w:val="1"/>
                <w:bCs w:val="1"/>
                <w:sz w:val="24"/>
                <w:szCs w:val="24"/>
                <w:u w:val="none"/>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ind w:left="113" w:right="113" w:firstLine="0"/>
              <w:rPr>
                <w:sz w:val="16"/>
                <w:szCs w:val="16"/>
              </w:rPr>
            </w:pPr>
            <w:r>
              <w:rPr>
                <w:sz w:val="16"/>
                <w:szCs w:val="16"/>
                <w:rtl w:val="0"/>
                <w:lang w:val="en-US"/>
              </w:rPr>
              <w:t>Learning</w:t>
            </w:r>
          </w:p>
          <w:p>
            <w:pPr>
              <w:pStyle w:val="Body"/>
              <w:bidi w:val="0"/>
              <w:ind w:left="113" w:right="113" w:firstLine="0"/>
              <w:jc w:val="left"/>
              <w:rPr>
                <w:sz w:val="16"/>
                <w:szCs w:val="16"/>
                <w:rtl w:val="0"/>
              </w:rPr>
            </w:pPr>
            <w:r>
              <w:rPr>
                <w:sz w:val="16"/>
                <w:szCs w:val="16"/>
                <w:rtl w:val="0"/>
                <w:lang w:val="en-US"/>
              </w:rPr>
              <w:t>Outcomes</w:t>
            </w:r>
          </w:p>
          <w:p>
            <w:pPr>
              <w:pStyle w:val="Body"/>
              <w:ind w:left="113" w:right="113" w:firstLine="0"/>
            </w:pPr>
            <w:r>
              <w:rPr>
                <w:sz w:val="16"/>
                <w:szCs w:val="16"/>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24"/>
                <w:szCs w:val="24"/>
                <w:u w:val="none"/>
                <w:rtl w:val="0"/>
                <w:lang w:val="en-US"/>
              </w:rPr>
              <w:t>GRADE</w:t>
            </w:r>
          </w:p>
        </w:tc>
      </w:tr>
      <w:tr>
        <w:tblPrEx>
          <w:shd w:val="clear" w:color="auto" w:fill="ced7e7"/>
        </w:tblPrEx>
        <w:trPr>
          <w:trHeight w:val="1603"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Poor</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&lt; 20%</w:t>
            </w:r>
            <w:r>
              <w:rPr>
                <w:rFonts w:ascii="Calibri" w:cs="Calibri" w:hAnsi="Calibri" w:eastAsia="Calibri"/>
                <w:b w:val="1"/>
                <w:bCs w:val="1"/>
                <w:sz w:val="16"/>
                <w:szCs w:val="16"/>
                <w:u w:val="none"/>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Weak</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Unsatisfactory</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Satisfactory</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 xml:space="preserve">40 </w:t>
            </w:r>
            <w:r>
              <w:rPr>
                <w:rFonts w:ascii="Calibri" w:cs="Calibri" w:hAnsi="Calibri" w:eastAsia="Calibri"/>
                <w:b w:val="1"/>
                <w:bCs w:val="1"/>
                <w:sz w:val="16"/>
                <w:szCs w:val="16"/>
                <w:u w:val="none"/>
                <w:rtl w:val="0"/>
                <w:lang w:val="en-US"/>
              </w:rPr>
              <w:t xml:space="preserve">– </w:t>
            </w:r>
            <w:r>
              <w:rPr>
                <w:rFonts w:ascii="Calibri" w:cs="Calibri" w:hAnsi="Calibri" w:eastAsia="Calibri"/>
                <w:b w:val="1"/>
                <w:bCs w:val="1"/>
                <w:sz w:val="16"/>
                <w:szCs w:val="16"/>
                <w:u w:val="none"/>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Good</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 xml:space="preserve">50 </w:t>
            </w:r>
            <w:r>
              <w:rPr>
                <w:rFonts w:ascii="Calibri" w:cs="Calibri" w:hAnsi="Calibri" w:eastAsia="Calibri"/>
                <w:b w:val="1"/>
                <w:bCs w:val="1"/>
                <w:sz w:val="16"/>
                <w:szCs w:val="16"/>
                <w:u w:val="none"/>
                <w:rtl w:val="0"/>
                <w:lang w:val="en-US"/>
              </w:rPr>
              <w:t xml:space="preserve">– </w:t>
            </w:r>
            <w:r>
              <w:rPr>
                <w:rFonts w:ascii="Calibri" w:cs="Calibri" w:hAnsi="Calibri" w:eastAsia="Calibri"/>
                <w:b w:val="1"/>
                <w:bCs w:val="1"/>
                <w:sz w:val="16"/>
                <w:szCs w:val="16"/>
                <w:u w:val="none"/>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Very Good</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 xml:space="preserve">60 </w:t>
            </w:r>
            <w:r>
              <w:rPr>
                <w:rFonts w:ascii="Calibri" w:cs="Calibri" w:hAnsi="Calibri" w:eastAsia="Calibri"/>
                <w:b w:val="1"/>
                <w:bCs w:val="1"/>
                <w:sz w:val="16"/>
                <w:szCs w:val="16"/>
                <w:u w:val="none"/>
                <w:rtl w:val="0"/>
                <w:lang w:val="en-US"/>
              </w:rPr>
              <w:t xml:space="preserve">– </w:t>
            </w:r>
            <w:r>
              <w:rPr>
                <w:rFonts w:ascii="Calibri" w:cs="Calibri" w:hAnsi="Calibri" w:eastAsia="Calibri"/>
                <w:b w:val="1"/>
                <w:bCs w:val="1"/>
                <w:sz w:val="16"/>
                <w:szCs w:val="16"/>
                <w:u w:val="none"/>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Excellent</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 xml:space="preserve">70 </w:t>
            </w:r>
            <w:r>
              <w:rPr>
                <w:rFonts w:ascii="Calibri" w:cs="Calibri" w:hAnsi="Calibri" w:eastAsia="Calibri"/>
                <w:b w:val="1"/>
                <w:bCs w:val="1"/>
                <w:sz w:val="16"/>
                <w:szCs w:val="16"/>
                <w:u w:val="none"/>
                <w:rtl w:val="0"/>
                <w:lang w:val="en-US"/>
              </w:rPr>
              <w:t xml:space="preserve">– </w:t>
            </w:r>
            <w:r>
              <w:rPr>
                <w:rFonts w:ascii="Calibri" w:cs="Calibri" w:hAnsi="Calibri" w:eastAsia="Calibri"/>
                <w:b w:val="1"/>
                <w:bCs w:val="1"/>
                <w:sz w:val="16"/>
                <w:szCs w:val="16"/>
                <w:u w:val="none"/>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rFonts w:ascii="Calibri" w:cs="Calibri" w:hAnsi="Calibri" w:eastAsia="Calibri"/>
                <w:b w:val="1"/>
                <w:bCs w:val="1"/>
                <w:sz w:val="16"/>
                <w:szCs w:val="16"/>
                <w:u w:val="none"/>
              </w:rPr>
            </w:pPr>
            <w:r>
              <w:rPr>
                <w:rFonts w:ascii="Calibri" w:cs="Calibri" w:hAnsi="Calibri" w:eastAsia="Calibri"/>
                <w:b w:val="1"/>
                <w:bCs w:val="1"/>
                <w:sz w:val="16"/>
                <w:szCs w:val="16"/>
                <w:u w:val="none"/>
                <w:rtl w:val="0"/>
                <w:lang w:val="en-US"/>
              </w:rPr>
              <w:t>Exceptional</w:t>
            </w:r>
          </w:p>
          <w:p>
            <w:pPr>
              <w:pStyle w:val="Subtitle"/>
              <w:bidi w:val="0"/>
              <w:ind w:left="0" w:right="0" w:firstLine="0"/>
              <w:jc w:val="center"/>
              <w:rPr>
                <w:rtl w:val="0"/>
              </w:rPr>
            </w:pPr>
            <w:r>
              <w:rPr>
                <w:rFonts w:ascii="Calibri" w:cs="Calibri" w:hAnsi="Calibri" w:eastAsia="Calibri"/>
                <w:b w:val="1"/>
                <w:bCs w:val="1"/>
                <w:sz w:val="16"/>
                <w:szCs w:val="16"/>
                <w:u w:val="none"/>
                <w:rtl w:val="0"/>
                <w:lang w:val="en-US"/>
              </w:rPr>
              <w:t>85</w:t>
            </w:r>
            <w:r>
              <w:rPr>
                <w:rFonts w:ascii="Calibri" w:cs="Calibri" w:hAnsi="Calibri" w:eastAsia="Calibri"/>
                <w:b w:val="1"/>
                <w:bCs w:val="1"/>
                <w:sz w:val="16"/>
                <w:szCs w:val="16"/>
                <w:u w:val="none"/>
                <w:rtl w:val="0"/>
                <w:lang w:val="en-US"/>
              </w:rPr>
              <w:t xml:space="preserve">– </w:t>
            </w:r>
            <w:r>
              <w:rPr>
                <w:rFonts w:ascii="Calibri" w:cs="Calibri" w:hAnsi="Calibri" w:eastAsia="Calibri"/>
                <w:b w:val="1"/>
                <w:bCs w:val="1"/>
                <w:sz w:val="16"/>
                <w:szCs w:val="16"/>
                <w:u w:val="none"/>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rFonts w:ascii="Calibri" w:cs="Calibri" w:hAnsi="Calibri" w:eastAsia="Calibri"/>
                <w:b w:val="1"/>
                <w:bCs w:val="1"/>
                <w:sz w:val="18"/>
                <w:szCs w:val="18"/>
                <w:u w:val="none"/>
                <w:lang w:val="en-US"/>
              </w:rPr>
            </w:pPr>
          </w:p>
          <w:p>
            <w:pPr>
              <w:pStyle w:val="Subtitle"/>
              <w:bidi w:val="0"/>
              <w:ind w:left="0" w:right="0" w:firstLine="0"/>
              <w:jc w:val="left"/>
              <w:rPr>
                <w:rtl w:val="0"/>
              </w:rPr>
            </w:pPr>
            <w:r>
              <w:rPr>
                <w:rFonts w:ascii="Calibri" w:cs="Calibri" w:hAnsi="Calibri" w:eastAsia="Calibri"/>
                <w:b w:val="1"/>
                <w:bCs w:val="1"/>
                <w:sz w:val="18"/>
                <w:szCs w:val="18"/>
                <w:u w:val="none"/>
                <w:rtl w:val="0"/>
                <w:lang w:val="en-US"/>
              </w:rPr>
              <w:t xml:space="preserve">  %</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Abstract</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5</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Introduction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15</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Method</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10</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Results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25</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Discussion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25</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 xml:space="preserve">Conclusion </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5</w:t>
            </w:r>
          </w:p>
        </w:tc>
      </w:tr>
      <w:tr>
        <w:tblPrEx>
          <w:shd w:val="clear" w:color="auto" w:fill="ced7e7"/>
        </w:tblPrEx>
        <w:trPr>
          <w:trHeight w:val="41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References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5</w:t>
            </w:r>
          </w:p>
        </w:tc>
      </w:tr>
      <w:tr>
        <w:tblPrEx>
          <w:shd w:val="clear" w:color="auto" w:fill="ced7e7"/>
        </w:tblPrEx>
        <w:trPr>
          <w:trHeight w:val="413"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sz w:val="18"/>
                <w:szCs w:val="18"/>
                <w:u w:val="none"/>
                <w:rtl w:val="0"/>
                <w:lang w:val="en-US"/>
              </w:rPr>
              <w:t>Article format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rFonts w:ascii="Calibri" w:cs="Calibri" w:hAnsi="Calibri" w:eastAsia="Calibri"/>
                <w:b w:val="1"/>
                <w:bCs w:val="1"/>
                <w:sz w:val="18"/>
                <w:szCs w:val="18"/>
                <w:u w:val="none"/>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10</w:t>
            </w:r>
          </w:p>
        </w:tc>
      </w:tr>
      <w:tr>
        <w:tblPrEx>
          <w:shd w:val="clear" w:color="auto" w:fill="ced7e7"/>
        </w:tblPrEx>
        <w:trPr>
          <w:trHeight w:val="610"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0"/>
                <w:bCs w:val="0"/>
                <w:sz w:val="18"/>
                <w:szCs w:val="18"/>
                <w:u w:val="none"/>
                <w:rtl w:val="0"/>
                <w:lang w:val="en-US"/>
              </w:rPr>
              <w:t xml:space="preserve">It is expected that students will present work that is proof read, correctly referenced and adheres to the </w:t>
            </w:r>
            <w:r>
              <w:rPr>
                <w:rFonts w:ascii="Calibri" w:cs="Calibri" w:hAnsi="Calibri" w:eastAsia="Calibri"/>
                <w:b w:val="1"/>
                <w:bCs w:val="1"/>
                <w:sz w:val="18"/>
                <w:szCs w:val="18"/>
                <w:u w:val="none"/>
                <w:rtl w:val="0"/>
                <w:lang w:val="en-US"/>
              </w:rPr>
              <w:t>Assessment Checklist.</w:t>
            </w:r>
            <w:r>
              <w:rPr>
                <w:rFonts w:ascii="Calibri" w:cs="Calibri" w:hAnsi="Calibri" w:eastAsia="Calibri"/>
                <w:b w:val="0"/>
                <w:bCs w:val="0"/>
                <w:sz w:val="18"/>
                <w:szCs w:val="18"/>
                <w:u w:val="none"/>
                <w:rtl w:val="0"/>
                <w:lang w:val="en-US"/>
              </w:rPr>
              <w:t xml:space="preserve"> Therefore a range of 0 </w:t>
            </w:r>
            <w:r>
              <w:rPr>
                <w:rFonts w:ascii="Calibri" w:cs="Calibri" w:hAnsi="Calibri" w:eastAsia="Calibri" w:hint="default"/>
                <w:b w:val="0"/>
                <w:bCs w:val="0"/>
                <w:sz w:val="18"/>
                <w:szCs w:val="18"/>
                <w:u w:val="none"/>
                <w:rtl w:val="0"/>
                <w:lang w:val="en-US"/>
              </w:rPr>
              <w:t xml:space="preserve">– </w:t>
            </w:r>
            <w:r>
              <w:rPr>
                <w:rFonts w:ascii="Calibri" w:cs="Calibri" w:hAnsi="Calibri" w:eastAsia="Calibri"/>
                <w:b w:val="0"/>
                <w:bCs w:val="0"/>
                <w:sz w:val="18"/>
                <w:szCs w:val="18"/>
                <w:u w:val="none"/>
                <w:rtl w:val="0"/>
                <w:lang w:val="en-US"/>
              </w:rPr>
              <w:t xml:space="preserve">10 marks will be deducted for non-completion of any of the points on the </w:t>
            </w:r>
            <w:r>
              <w:rPr>
                <w:rFonts w:ascii="Calibri" w:cs="Calibri" w:hAnsi="Calibri" w:eastAsia="Calibri"/>
                <w:b w:val="1"/>
                <w:bCs w:val="1"/>
                <w:sz w:val="18"/>
                <w:szCs w:val="18"/>
                <w:u w:val="none"/>
                <w:rtl w:val="0"/>
                <w:lang w:val="en-US"/>
              </w:rPr>
              <w:t>checklist below</w:t>
            </w:r>
            <w:r>
              <w:rPr>
                <w:rFonts w:ascii="Calibri" w:cs="Calibri" w:hAnsi="Calibri" w:eastAsia="Calibri"/>
                <w:b w:val="0"/>
                <w:bCs w:val="0"/>
                <w:sz w:val="18"/>
                <w:szCs w:val="18"/>
                <w:u w:val="none"/>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24"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24"/>
                <w:szCs w:val="24"/>
                <w:u w:val="none"/>
                <w:rtl w:val="0"/>
                <w:lang w:val="en-US"/>
              </w:rPr>
              <w:t>TUTOR COMMENTS:</w:t>
            </w:r>
          </w:p>
        </w:tc>
      </w:tr>
      <w:tr>
        <w:tblPrEx>
          <w:shd w:val="clear" w:color="auto" w:fill="ced7e7"/>
        </w:tblPrEx>
        <w:trPr>
          <w:trHeight w:val="635"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rFonts w:ascii="Calibri" w:cs="Calibri" w:hAnsi="Calibri" w:eastAsia="Calibri"/>
                <w:b w:val="1"/>
                <w:bCs w:val="1"/>
                <w:sz w:val="18"/>
                <w:szCs w:val="18"/>
                <w:u w:val="none"/>
              </w:rPr>
            </w:pPr>
            <w:r>
              <w:rPr>
                <w:rFonts w:ascii="Calibri" w:cs="Calibri" w:hAnsi="Calibri" w:eastAsia="Calibri"/>
                <w:b w:val="1"/>
                <w:bCs w:val="1"/>
                <w:sz w:val="18"/>
                <w:szCs w:val="18"/>
                <w:u w:val="none"/>
                <w:rtl w:val="0"/>
                <w:lang w:val="en-US"/>
              </w:rPr>
              <w:t xml:space="preserve"> Submission date: </w:t>
            </w:r>
          </w:p>
          <w:p>
            <w:pPr>
              <w:pStyle w:val="Subtitle"/>
              <w:bidi w:val="0"/>
              <w:ind w:left="0" w:right="0" w:firstLine="0"/>
              <w:jc w:val="left"/>
              <w:rPr>
                <w:rtl w:val="0"/>
              </w:rPr>
            </w:pPr>
            <w:r>
              <w:rPr>
                <w:rFonts w:ascii="Calibri" w:cs="Calibri" w:hAnsi="Calibri" w:eastAsia="Calibri"/>
                <w:b w:val="1"/>
                <w:bCs w:val="1"/>
                <w:sz w:val="18"/>
                <w:szCs w:val="18"/>
                <w:u w:val="none"/>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rFonts w:ascii="Calibri" w:cs="Calibri" w:hAnsi="Calibri" w:eastAsia="Calibri"/>
                <w:b w:val="1"/>
                <w:bCs w:val="1"/>
                <w:sz w:val="18"/>
                <w:szCs w:val="18"/>
                <w:u w:val="none"/>
              </w:rPr>
            </w:pPr>
            <w:r>
              <w:rPr>
                <w:rFonts w:ascii="Calibri" w:cs="Calibri" w:hAnsi="Calibri" w:eastAsia="Calibri"/>
                <w:b w:val="1"/>
                <w:bCs w:val="1"/>
                <w:sz w:val="18"/>
                <w:szCs w:val="18"/>
                <w:u w:val="none"/>
                <w:rtl w:val="0"/>
                <w:lang w:val="en-US"/>
              </w:rPr>
              <w:t>Return date:</w:t>
            </w:r>
          </w:p>
          <w:p>
            <w:pPr>
              <w:pStyle w:val="Subtitle"/>
              <w:bidi w:val="0"/>
              <w:ind w:left="0" w:right="0" w:firstLine="0"/>
              <w:jc w:val="left"/>
              <w:rPr>
                <w:rtl w:val="0"/>
              </w:rPr>
            </w:pPr>
            <w:r>
              <w:rPr>
                <w:rFonts w:ascii="Calibri" w:cs="Calibri" w:hAnsi="Calibri" w:eastAsia="Calibri"/>
                <w:b w:val="1"/>
                <w:bCs w:val="1"/>
                <w:sz w:val="18"/>
                <w:szCs w:val="18"/>
                <w:u w:val="none"/>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rFonts w:ascii="Calibri" w:cs="Calibri" w:hAnsi="Calibri" w:eastAsia="Calibri"/>
                <w:b w:val="1"/>
                <w:bCs w:val="1"/>
                <w:sz w:val="18"/>
                <w:szCs w:val="18"/>
                <w:u w:val="none"/>
                <w:rtl w:val="0"/>
                <w:lang w:val="en-US"/>
              </w:rPr>
              <w:t xml:space="preserve">Mark: </w:t>
            </w:r>
          </w:p>
        </w:tc>
      </w:tr>
    </w:tbl>
    <w:p>
      <w:pPr>
        <w:pStyle w:val="Subtitle"/>
        <w:widowControl w:val="0"/>
        <w:jc w:val="left"/>
        <w:rPr>
          <w:rFonts w:ascii="Calibri" w:cs="Calibri" w:hAnsi="Calibri" w:eastAsia="Calibri"/>
          <w:b w:val="1"/>
          <w:bCs w:val="1"/>
          <w:sz w:val="16"/>
          <w:szCs w:val="16"/>
        </w:rPr>
      </w:pPr>
    </w:p>
    <w:p>
      <w:pPr>
        <w:pStyle w:val="Body"/>
        <w:rPr>
          <w:sz w:val="24"/>
          <w:szCs w:val="24"/>
        </w:rPr>
      </w:pPr>
    </w:p>
    <w:p>
      <w:pPr>
        <w:pStyle w:val="Title"/>
        <w:rPr>
          <w:rFonts w:ascii="Calibri" w:cs="Calibri" w:hAnsi="Calibri" w:eastAsia="Calibri"/>
          <w:u w:val="single"/>
        </w:rPr>
      </w:pPr>
    </w:p>
    <w:p>
      <w:pPr>
        <w:pStyle w:val="Title"/>
        <w:rPr>
          <w:rFonts w:ascii="Calibri" w:cs="Calibri" w:hAnsi="Calibri" w:eastAsia="Calibri"/>
          <w:u w:val="single"/>
        </w:rPr>
      </w:pPr>
    </w:p>
    <w:p>
      <w:pPr>
        <w:pStyle w:val="Title"/>
        <w:rPr>
          <w:rFonts w:ascii="Calibri" w:cs="Calibri" w:hAnsi="Calibri" w:eastAsia="Calibri"/>
          <w:u w:val="single"/>
        </w:rPr>
      </w:pPr>
    </w:p>
    <w:p>
      <w:pPr>
        <w:pStyle w:val="Title"/>
        <w:rPr>
          <w:rFonts w:ascii="Calibri" w:cs="Calibri" w:hAnsi="Calibri" w:eastAsia="Calibri"/>
          <w:u w:val="single"/>
        </w:rPr>
      </w:pPr>
    </w:p>
    <w:p>
      <w:pPr>
        <w:pStyle w:val="Title"/>
        <w:rPr>
          <w:rFonts w:ascii="Calibri" w:cs="Calibri" w:hAnsi="Calibri" w:eastAsia="Calibri"/>
          <w:u w:val="single"/>
        </w:rPr>
      </w:pPr>
    </w:p>
    <w:p>
      <w:pPr>
        <w:pStyle w:val="Title"/>
        <w:rPr>
          <w:rFonts w:ascii="Calibri" w:cs="Calibri" w:hAnsi="Calibri" w:eastAsia="Calibri"/>
          <w:u w:val="single"/>
        </w:rPr>
      </w:pPr>
      <w:r>
        <w:rPr>
          <w:rFonts w:ascii="Calibri" w:cs="Calibri" w:hAnsi="Calibri" w:eastAsia="Calibri"/>
          <w:u w:val="single"/>
          <w:rtl w:val="0"/>
          <w:lang w:val="en-US"/>
        </w:rPr>
        <w:t>Assignment Checklist</w:t>
      </w:r>
    </w:p>
    <w:p>
      <w:pPr>
        <w:pStyle w:val="Title"/>
        <w:rPr>
          <w:rFonts w:ascii="Calibri" w:cs="Calibri" w:hAnsi="Calibri" w:eastAsia="Calibri"/>
        </w:rPr>
      </w:pPr>
    </w:p>
    <w:p>
      <w:pPr>
        <w:pStyle w:val="List Paragraph"/>
        <w:widowControl w:val="0"/>
        <w:numPr>
          <w:ilvl w:val="0"/>
          <w:numId w:val="4"/>
        </w:numPr>
        <w:bidi w:val="0"/>
        <w:spacing w:after="240" w:line="240" w:lineRule="auto"/>
        <w:ind w:right="0"/>
        <w:jc w:val="left"/>
        <w:rPr>
          <w:sz w:val="24"/>
          <w:szCs w:val="24"/>
          <w:rtl w:val="0"/>
          <w:lang w:val="en-US"/>
        </w:rPr>
      </w:pPr>
      <w:r>
        <w:rPr>
          <w:sz w:val="24"/>
          <w:szCs w:val="24"/>
          <w:rtl w:val="0"/>
          <w:lang w:val="en-US"/>
        </w:rPr>
        <w:t xml:space="preserve">Please complete the </w:t>
      </w:r>
      <w:r>
        <w:rPr>
          <w:b w:val="1"/>
          <w:bCs w:val="1"/>
          <w:sz w:val="24"/>
          <w:szCs w:val="24"/>
          <w:rtl w:val="0"/>
          <w:lang w:val="en-US"/>
        </w:rPr>
        <w:t>Personal Evaluation</w:t>
      </w:r>
      <w:r>
        <w:rPr>
          <w:sz w:val="24"/>
          <w:szCs w:val="24"/>
          <w:rtl w:val="0"/>
          <w:lang w:val="en-US"/>
        </w:rPr>
        <w:t xml:space="preserve"> section of the Assessment Feedback sheet, add your name and details, and paste the whole of this assignment document into the front of your assignment</w:t>
      </w:r>
    </w:p>
    <w:p>
      <w:pPr>
        <w:pStyle w:val="List Paragraph"/>
        <w:widowControl w:val="0"/>
        <w:spacing w:after="240" w:line="240" w:lineRule="auto"/>
        <w:ind w:left="147" w:firstLine="0"/>
        <w:rPr>
          <w:sz w:val="24"/>
          <w:szCs w:val="24"/>
        </w:rPr>
      </w:pP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 xml:space="preserve">Submission is a </w:t>
      </w:r>
      <w:r>
        <w:rPr>
          <w:b w:val="1"/>
          <w:bCs w:val="1"/>
          <w:sz w:val="24"/>
          <w:szCs w:val="24"/>
          <w:rtl w:val="0"/>
          <w:lang w:val="en-US"/>
        </w:rPr>
        <w:t>single word file, clearly labelled</w:t>
      </w:r>
      <w:r>
        <w:rPr>
          <w:sz w:val="24"/>
          <w:szCs w:val="24"/>
          <w:rtl w:val="0"/>
          <w:lang w:val="en-US"/>
        </w:rPr>
        <w:t xml:space="preserve"> with your name and module code</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Font style - Times New Roman, size -12 for text and 14 for headings</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 xml:space="preserve">Ink colour </w:t>
      </w:r>
      <w:r>
        <w:rPr>
          <w:sz w:val="24"/>
          <w:szCs w:val="24"/>
          <w:rtl w:val="0"/>
          <w:lang w:val="en-US"/>
        </w:rPr>
        <w:t xml:space="preserve">– </w:t>
      </w:r>
      <w:r>
        <w:rPr>
          <w:sz w:val="24"/>
          <w:szCs w:val="24"/>
          <w:rtl w:val="0"/>
          <w:lang w:val="en-US"/>
        </w:rPr>
        <w:t>black only</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 xml:space="preserve">Line spacing </w:t>
      </w:r>
      <w:r>
        <w:rPr>
          <w:sz w:val="24"/>
          <w:szCs w:val="24"/>
          <w:rtl w:val="0"/>
          <w:lang w:val="en-US"/>
        </w:rPr>
        <w:t xml:space="preserve">– </w:t>
      </w:r>
      <w:r>
        <w:rPr>
          <w:sz w:val="24"/>
          <w:szCs w:val="24"/>
          <w:rtl w:val="0"/>
          <w:lang w:val="en-US"/>
        </w:rPr>
        <w:t>1.5 line spacing and 2cm- 2.5cm page margins</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Quotations more than three lines to be indented 1 line spacing</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One line space between paragraphs, paragraphs must be left aligned</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 xml:space="preserve">Pagination (your assignment should have </w:t>
      </w:r>
      <w:r>
        <w:rPr>
          <w:b w:val="1"/>
          <w:bCs w:val="1"/>
          <w:sz w:val="24"/>
          <w:szCs w:val="24"/>
          <w:rtl w:val="0"/>
          <w:lang w:val="en-US"/>
        </w:rPr>
        <w:t>page numbers</w:t>
      </w:r>
      <w:r>
        <w:rPr>
          <w:sz w:val="24"/>
          <w:szCs w:val="24"/>
          <w:rtl w:val="0"/>
          <w:lang w:val="en-US"/>
        </w:rPr>
        <w:t xml:space="preserve">) </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All tables and figures are internally referenced and have a title</w:t>
      </w:r>
    </w:p>
    <w:p>
      <w:pPr>
        <w:pStyle w:val="List Paragraph"/>
        <w:widowControl w:val="0"/>
        <w:numPr>
          <w:ilvl w:val="0"/>
          <w:numId w:val="4"/>
        </w:numPr>
        <w:bidi w:val="0"/>
        <w:spacing w:after="240" w:line="480" w:lineRule="auto"/>
        <w:ind w:right="0"/>
        <w:jc w:val="left"/>
        <w:rPr>
          <w:sz w:val="24"/>
          <w:szCs w:val="24"/>
          <w:rtl w:val="0"/>
          <w:lang w:val="en-US"/>
        </w:rPr>
      </w:pPr>
      <w:r>
        <w:rPr>
          <w:b w:val="1"/>
          <w:bCs w:val="1"/>
          <w:sz w:val="24"/>
          <w:szCs w:val="24"/>
          <w:rtl w:val="0"/>
          <w:lang w:val="en-US"/>
        </w:rPr>
        <w:t>Word count</w:t>
      </w:r>
      <w:r>
        <w:rPr>
          <w:sz w:val="24"/>
          <w:szCs w:val="24"/>
          <w:rtl w:val="0"/>
          <w:lang w:val="en-US"/>
        </w:rPr>
        <w:t xml:space="preserve"> checked and written at end of text (before references and any appendix)</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Assignment is within 10% of the word limit (excluding references and any appendices)</w:t>
      </w:r>
    </w:p>
    <w:p>
      <w:pPr>
        <w:pStyle w:val="List Paragraph"/>
        <w:widowControl w:val="0"/>
        <w:numPr>
          <w:ilvl w:val="0"/>
          <w:numId w:val="4"/>
        </w:numPr>
        <w:bidi w:val="0"/>
        <w:spacing w:after="240" w:line="480" w:lineRule="auto"/>
        <w:ind w:right="0"/>
        <w:jc w:val="left"/>
        <w:rPr>
          <w:sz w:val="24"/>
          <w:szCs w:val="24"/>
          <w:rtl w:val="0"/>
          <w:lang w:val="en-US"/>
        </w:rPr>
      </w:pPr>
      <w:r>
        <w:rPr>
          <w:b w:val="1"/>
          <w:bCs w:val="1"/>
          <w:sz w:val="24"/>
          <w:szCs w:val="24"/>
          <w:rtl w:val="0"/>
          <w:lang w:val="en-US"/>
        </w:rPr>
        <w:t>All</w:t>
      </w:r>
      <w:r>
        <w:rPr>
          <w:sz w:val="24"/>
          <w:szCs w:val="24"/>
          <w:rtl w:val="0"/>
          <w:lang w:val="en-US"/>
        </w:rPr>
        <w:t xml:space="preserve"> references in the text are included in the reference list</w:t>
      </w:r>
    </w:p>
    <w:p>
      <w:pPr>
        <w:pStyle w:val="List Paragraph"/>
        <w:widowControl w:val="0"/>
        <w:numPr>
          <w:ilvl w:val="0"/>
          <w:numId w:val="4"/>
        </w:numPr>
        <w:bidi w:val="0"/>
        <w:spacing w:after="240" w:line="480" w:lineRule="auto"/>
        <w:ind w:right="0"/>
        <w:jc w:val="left"/>
        <w:rPr>
          <w:b w:val="1"/>
          <w:bCs w:val="1"/>
          <w:sz w:val="24"/>
          <w:szCs w:val="24"/>
          <w:rtl w:val="0"/>
          <w:lang w:val="en-US"/>
        </w:rPr>
      </w:pPr>
      <w:r>
        <w:rPr>
          <w:b w:val="1"/>
          <w:bCs w:val="1"/>
          <w:sz w:val="24"/>
          <w:szCs w:val="24"/>
          <w:rtl w:val="0"/>
          <w:lang w:val="en-US"/>
        </w:rPr>
        <w:t xml:space="preserve">Correct referencing following the Harvard style, as described in the Palgrave study skills book </w:t>
      </w:r>
      <w:r>
        <w:rPr>
          <w:b w:val="1"/>
          <w:bCs w:val="1"/>
          <w:sz w:val="24"/>
          <w:szCs w:val="24"/>
          <w:rtl w:val="0"/>
          <w:lang w:val="en-US"/>
        </w:rPr>
        <w:t>‘</w:t>
      </w:r>
      <w:r>
        <w:rPr>
          <w:b w:val="1"/>
          <w:bCs w:val="1"/>
          <w:sz w:val="24"/>
          <w:szCs w:val="24"/>
          <w:rtl w:val="0"/>
          <w:lang w:val="en-US"/>
        </w:rPr>
        <w:t>Cite them Right</w:t>
      </w:r>
      <w:r>
        <w:rPr>
          <w:b w:val="1"/>
          <w:bCs w:val="1"/>
          <w:sz w:val="24"/>
          <w:szCs w:val="24"/>
          <w:rtl w:val="0"/>
          <w:lang w:val="en-US"/>
        </w:rPr>
        <w:t>’</w:t>
      </w:r>
      <w:r>
        <w:rPr>
          <w:b w:val="1"/>
          <w:bCs w:val="1"/>
          <w:sz w:val="24"/>
          <w:szCs w:val="24"/>
          <w:rtl w:val="0"/>
          <w:lang w:val="en-US"/>
        </w:rPr>
        <w:t>.</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 xml:space="preserve">Correct spelling using </w:t>
      </w:r>
      <w:r>
        <w:rPr>
          <w:b w:val="1"/>
          <w:bCs w:val="1"/>
          <w:sz w:val="24"/>
          <w:szCs w:val="24"/>
          <w:rtl w:val="0"/>
          <w:lang w:val="en-US"/>
        </w:rPr>
        <w:t>UK English</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Correct use of punctuation</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Grammar and syntax correct- double check anything that has a green line under it</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I have read my assignment out loud to myself and it makes sense and is easy to read</w:t>
      </w:r>
    </w:p>
    <w:p>
      <w:pPr>
        <w:pStyle w:val="List Paragraph"/>
        <w:widowControl w:val="0"/>
        <w:numPr>
          <w:ilvl w:val="0"/>
          <w:numId w:val="4"/>
        </w:numPr>
        <w:bidi w:val="0"/>
        <w:spacing w:after="240" w:line="480" w:lineRule="auto"/>
        <w:ind w:right="0"/>
        <w:jc w:val="left"/>
        <w:rPr>
          <w:sz w:val="24"/>
          <w:szCs w:val="24"/>
          <w:rtl w:val="0"/>
          <w:lang w:val="en-US"/>
        </w:rPr>
      </w:pPr>
      <w:r>
        <w:rPr>
          <w:sz w:val="24"/>
          <w:szCs w:val="24"/>
          <w:rtl w:val="0"/>
          <w:lang w:val="en-US"/>
        </w:rPr>
        <w:t>Somebody else has read my work and it makes sense to him or her!</w:t>
      </w:r>
    </w:p>
    <w:p>
      <w:pPr>
        <w:pStyle w:val="List Paragraph"/>
        <w:widowControl w:val="0"/>
        <w:numPr>
          <w:ilvl w:val="0"/>
          <w:numId w:val="4"/>
        </w:numPr>
        <w:bidi w:val="0"/>
        <w:spacing w:after="240" w:line="480" w:lineRule="auto"/>
        <w:ind w:right="0"/>
        <w:jc w:val="left"/>
        <w:rPr>
          <w:b w:val="1"/>
          <w:bCs w:val="1"/>
          <w:sz w:val="24"/>
          <w:szCs w:val="24"/>
          <w:rtl w:val="0"/>
          <w:lang w:val="en-US"/>
        </w:rPr>
      </w:pPr>
      <w:r>
        <w:rPr>
          <w:b w:val="1"/>
          <w:bCs w:val="1"/>
          <w:sz w:val="24"/>
          <w:szCs w:val="24"/>
          <w:rtl w:val="0"/>
          <w:lang w:val="en-US"/>
        </w:rPr>
        <w:t xml:space="preserve">I have checked and I have not plagiarised </w:t>
      </w:r>
    </w:p>
    <w:p>
      <w:pPr>
        <w:pStyle w:val="Body"/>
        <w:jc w:val="center"/>
        <w:rPr>
          <w:b w:val="1"/>
          <w:bCs w:val="1"/>
          <w:sz w:val="40"/>
          <w:szCs w:val="40"/>
        </w:rPr>
      </w:pPr>
      <w:r>
        <w:rPr>
          <w:b w:val="1"/>
          <w:bCs w:val="1"/>
          <w:sz w:val="40"/>
          <w:szCs w:val="40"/>
          <w:rtl w:val="0"/>
          <w:lang w:val="en-US"/>
        </w:rPr>
        <w:t>Failure to follow these guidelines will cost you marks!</w:t>
      </w:r>
    </w:p>
    <w:p>
      <w:pPr>
        <w:pStyle w:val="Body"/>
        <w:bidi w:val="0"/>
        <w:spacing w:line="240" w:lineRule="auto"/>
        <w:ind w:left="0" w:right="0" w:firstLine="0"/>
        <w:jc w:val="left"/>
        <w:rPr>
          <w:rFonts w:ascii="Trebuchet MS" w:cs="Trebuchet MS" w:hAnsi="Trebuchet MS" w:eastAsia="Trebuchet MS"/>
          <w:b w:val="1"/>
          <w:bCs w:val="1"/>
          <w:sz w:val="40"/>
          <w:szCs w:val="40"/>
          <w:rtl w:val="0"/>
        </w:rPr>
      </w:pPr>
    </w:p>
    <w:p>
      <w:pPr>
        <w:pStyle w:val="Body"/>
        <w:bidi w:val="0"/>
        <w:spacing w:line="240" w:lineRule="auto"/>
        <w:ind w:left="0" w:right="0" w:firstLine="0"/>
        <w:jc w:val="left"/>
        <w:rPr>
          <w:rFonts w:ascii="Trebuchet MS" w:cs="Trebuchet MS" w:hAnsi="Trebuchet MS" w:eastAsia="Trebuchet MS"/>
          <w:b w:val="1"/>
          <w:bCs w:val="1"/>
          <w:sz w:val="40"/>
          <w:szCs w:val="40"/>
          <w:rtl w:val="0"/>
        </w:rPr>
      </w:pPr>
    </w:p>
    <w:p>
      <w:pPr>
        <w:pStyle w:val="Body"/>
        <w:bidi w:val="0"/>
        <w:spacing w:line="240" w:lineRule="auto"/>
        <w:ind w:left="0" w:right="0" w:firstLine="0"/>
        <w:jc w:val="left"/>
        <w:rPr>
          <w:rFonts w:ascii="Trebuchet MS" w:cs="Trebuchet MS" w:hAnsi="Trebuchet MS" w:eastAsia="Trebuchet MS"/>
          <w:b w:val="1"/>
          <w:bCs w:val="1"/>
          <w:sz w:val="40"/>
          <w:szCs w:val="40"/>
          <w:rtl w:val="0"/>
        </w:rPr>
      </w:pPr>
    </w:p>
    <w:p>
      <w:pPr>
        <w:pStyle w:val="Body"/>
        <w:bidi w:val="0"/>
        <w:spacing w:line="240" w:lineRule="auto"/>
        <w:ind w:left="0" w:right="0" w:firstLine="0"/>
        <w:jc w:val="left"/>
        <w:rPr>
          <w:rFonts w:ascii="Times New Roman" w:cs="Times New Roman" w:hAnsi="Times New Roman" w:eastAsia="Times New Roman"/>
          <w:b w:val="1"/>
          <w:bCs w:val="1"/>
          <w:sz w:val="26"/>
          <w:szCs w:val="26"/>
          <w:rtl w:val="0"/>
        </w:rPr>
      </w:pPr>
      <w:r>
        <w:rPr>
          <w:rFonts w:ascii="Times New Roman" w:hAnsi="Times New Roman"/>
          <w:b w:val="1"/>
          <w:bCs w:val="1"/>
          <w:sz w:val="28"/>
          <w:szCs w:val="28"/>
          <w:rtl w:val="0"/>
          <w:lang w:val="en-US"/>
        </w:rPr>
        <w:t xml:space="preserve">Imbalance as a pattern through a pressure platform as weight </w:t>
      </w:r>
      <w:r>
        <w:rPr>
          <w:rFonts w:ascii="Times New Roman" w:hAnsi="Times New Roman"/>
          <w:b w:val="1"/>
          <w:bCs w:val="1"/>
          <w:sz w:val="26"/>
          <w:szCs w:val="26"/>
          <w:rtl w:val="0"/>
          <w:lang w:val="en-US"/>
        </w:rPr>
        <w:t>increases?</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Abstract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Is there a correlation between Percentage to 1Rep max and imbalance pressure through the floor? This study looks at weight increasing on a force platform and looking at correlations. We found our research out using a force platform. We would increase the weight 40kg jumps apart from the last two. The results came back to have very little correlation between side to side balance however as the weight increased, the pressure through the floor began to move forward so that there was a larger amount of force coming from the athletes toes. This means that as the weight increased his centre of mass was slowly moving forwards and moving it away from the heels.</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Introduction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Answering the main question which is looking at the imbalance of a deadlift through a force platform as the weight is increased. It seems to be a question that doesn't appear to have much information on. However deadlifts have been researched a lot. During the research we are able to know exactly the force going through the floor and the balance of the lift and the weight. We are looking at the force going through the floor to establish if there is a correlation between percentage to 1 rep max and imbalance in the deadlift. M A O</w:t>
      </w:r>
      <w:r>
        <w:rPr>
          <w:rFonts w:ascii="Times New Roman" w:hAnsi="Times New Roman" w:hint="default"/>
          <w:sz w:val="24"/>
          <w:szCs w:val="24"/>
          <w:rtl w:val="0"/>
          <w:lang w:val="en-US"/>
        </w:rPr>
        <w:t>’</w:t>
      </w:r>
      <w:r>
        <w:rPr>
          <w:rFonts w:ascii="Times New Roman" w:hAnsi="Times New Roman"/>
          <w:sz w:val="24"/>
          <w:szCs w:val="24"/>
          <w:rtl w:val="0"/>
          <w:lang w:val="en-US"/>
        </w:rPr>
        <w:t xml:space="preserve">reilly (2017) looks at the biomechanics of a deadlift through wearable measurement units however doesn't look at the force through the floor during a deadlift. The sticking point (Kompf 2017) during a deadlift is something that We wont be able to directly measure but will pick up due to the changes in force through the floor. </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Method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The athlete we chose was a skilled athlete who competes at a high level in powerlifting. We chose to use this athlete so that we can get correct measurements during a deadlift and not worry about form. Naturally people who don't lift will potentially lift differently each lift. In powerlifting the athletes are taught to lift their warm up weights the same as their maximum weights. Our athlete is a 20 year old open weight powerlifter weighting 125kg. The set up we had to find our results was a force platform between two raiser pads. We choose to do this to ensure the lift was as close to 22.5cm. The bar was a standard 7ft 20kg olympic bar and the plates were techno gym 20kg and 10kg plates. The athlete used his own lifting gear and belt. We allowed for him to wear straps so that it doesn't create a imbalance by having one hand in a prone position and another in a supine position</w:t>
      </w:r>
      <w:r>
        <w:rPr>
          <w:rFonts w:ascii="Times New Roman" w:hAnsi="Times New Roman"/>
          <w:i w:val="1"/>
          <w:iCs w:val="1"/>
          <w:sz w:val="24"/>
          <w:szCs w:val="24"/>
          <w:rtl w:val="0"/>
          <w:lang w:val="en-US"/>
        </w:rPr>
        <w:t xml:space="preserve">(stomback 2014), this </w:t>
      </w:r>
      <w:r>
        <w:rPr>
          <w:rFonts w:ascii="Times New Roman" w:hAnsi="Times New Roman"/>
          <w:sz w:val="24"/>
          <w:szCs w:val="24"/>
          <w:rtl w:val="0"/>
          <w:lang w:val="en-US"/>
        </w:rPr>
        <w:t>will naturally create you to drop your shoulder and lean it over the bar on just 1 side. To ensure the athlete was standing in the same place each lift we put markers for his feet position on the force platform so when he is setting up for the lift he stands on those. We chose to get the athlete to lift at 90% of his 1rm for the final lift. His top lift being 244kg we worked out his 90% was 220kg. We wanted to see if there was a pattern linking to a change happening in the pressure through the floor as the weight increased. The athlete warmed up with 60kg,100kg,140kg, 180kg, 200kg, 210kg and finished on 220kg.The rest period between the lifts didn't matter. We let the athlete have as long as they needed, as that wasn't what we were measuring. We didn't want to measure the difference in force due to fatigue. We gathered our information on a graph that measures forces from our 4 sensors. top left which was sensor 1, top right which was sensor 2, bottom right which was sensor 3 and bottom right which was sensor 4.</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The results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The results from </w:t>
      </w:r>
      <w:r>
        <w:rPr>
          <w:rFonts w:ascii="Times New Roman" w:hAnsi="Times New Roman"/>
          <w:i w:val="1"/>
          <w:iCs w:val="1"/>
          <w:sz w:val="24"/>
          <w:szCs w:val="24"/>
          <w:rtl w:val="0"/>
          <w:lang w:val="en-US"/>
        </w:rPr>
        <w:t>Graph 1.</w:t>
      </w:r>
      <w:r>
        <w:rPr>
          <w:rFonts w:ascii="Times New Roman" w:hAnsi="Times New Roman"/>
          <w:sz w:val="24"/>
          <w:szCs w:val="24"/>
          <w:rtl w:val="0"/>
          <w:lang w:val="en-US"/>
        </w:rPr>
        <w:t xml:space="preserve"> Which is 60Kg, shows an initial increase in force then a dip and then a larger increase. Looking at </w:t>
      </w:r>
      <w:r>
        <w:rPr>
          <w:rFonts w:ascii="Times New Roman" w:hAnsi="Times New Roman"/>
          <w:i w:val="1"/>
          <w:iCs w:val="1"/>
          <w:sz w:val="24"/>
          <w:szCs w:val="24"/>
          <w:rtl w:val="0"/>
          <w:lang w:val="en-US"/>
        </w:rPr>
        <w:t>graph 1.</w:t>
      </w:r>
      <w:r>
        <w:rPr>
          <w:rFonts w:ascii="Times New Roman" w:hAnsi="Times New Roman"/>
          <w:sz w:val="24"/>
          <w:szCs w:val="24"/>
          <w:rtl w:val="0"/>
          <w:lang w:val="en-US"/>
        </w:rPr>
        <w:t xml:space="preserve"> Sensor 3 and 4 have a higher force going through the floor. When looking at results, it isn't just the total force looked at. The force platform is very sensitive so standing exactly where all sensors are the same is very unlikely. To find the imbalances during the lift. Take the start position vs the end position to determine whether a change is greater than the other sensors. As this weight was the lightest, it could be seen as an anomaly. Referring to </w:t>
      </w:r>
      <w:r>
        <w:rPr>
          <w:rFonts w:ascii="Times New Roman" w:hAnsi="Times New Roman"/>
          <w:i w:val="1"/>
          <w:iCs w:val="1"/>
          <w:sz w:val="24"/>
          <w:szCs w:val="24"/>
          <w:rtl w:val="0"/>
          <w:lang w:val="en-US"/>
        </w:rPr>
        <w:t>table 1. T</w:t>
      </w:r>
      <w:r>
        <w:rPr>
          <w:rFonts w:ascii="Times New Roman" w:hAnsi="Times New Roman"/>
          <w:sz w:val="24"/>
          <w:szCs w:val="24"/>
          <w:rtl w:val="0"/>
          <w:lang w:val="en-US"/>
        </w:rPr>
        <w:t xml:space="preserve">he difference between the start and finish points vary. This shows that there is a imbalance in the stance. Sensor 4 and 3 are the highest. Both the back sensors have a higher increase of force.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Looking at </w:t>
      </w:r>
      <w:r>
        <w:rPr>
          <w:rFonts w:ascii="Times New Roman" w:hAnsi="Times New Roman"/>
          <w:i w:val="1"/>
          <w:iCs w:val="1"/>
          <w:sz w:val="24"/>
          <w:szCs w:val="24"/>
          <w:rtl w:val="0"/>
          <w:lang w:val="en-US"/>
        </w:rPr>
        <w:t>Graph 2</w:t>
      </w:r>
      <w:r>
        <w:rPr>
          <w:rFonts w:ascii="Times New Roman" w:hAnsi="Times New Roman"/>
          <w:sz w:val="24"/>
          <w:szCs w:val="24"/>
          <w:rtl w:val="0"/>
          <w:lang w:val="en-US"/>
        </w:rPr>
        <w:t xml:space="preserve">. We can see that it is a much smoother lift. For these results. Sensor 4 has a 47 N (Newtons) difference And sensor 2 and 3 are the same. Sensor 1 is the lowest difference with a change of 39N. In lift 3 looking at </w:t>
      </w:r>
      <w:r>
        <w:rPr>
          <w:rFonts w:ascii="Times New Roman" w:hAnsi="Times New Roman"/>
          <w:i w:val="1"/>
          <w:iCs w:val="1"/>
          <w:sz w:val="24"/>
          <w:szCs w:val="24"/>
          <w:rtl w:val="0"/>
          <w:lang w:val="en-US"/>
        </w:rPr>
        <w:t>Graph 3.</w:t>
      </w:r>
      <w:r>
        <w:rPr>
          <w:rFonts w:ascii="Times New Roman" w:hAnsi="Times New Roman"/>
          <w:sz w:val="24"/>
          <w:szCs w:val="24"/>
          <w:rtl w:val="0"/>
          <w:lang w:val="en-US"/>
        </w:rPr>
        <w:t xml:space="preserve"> It's the front two sensors that come out with bigger figures. Already we are seeing a different pattern coming through. Sensor 1 was 37 N and sensor 2 was 38 N. The lower numbers were sensory 3 with 17 N and sensor 4 with 24 N. Lift 4 showed a higher increase on the back two sensors. Sensor 4 being 73 N difference and sensor 3 being 55 N difference. Sensor 1 and 4 were higher than 2 and 3 showing a imbalance from side to side.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Lift 5 looking at </w:t>
      </w:r>
      <w:r>
        <w:rPr>
          <w:rFonts w:ascii="Times New Roman" w:hAnsi="Times New Roman"/>
          <w:i w:val="1"/>
          <w:iCs w:val="1"/>
          <w:sz w:val="24"/>
          <w:szCs w:val="24"/>
          <w:rtl w:val="0"/>
          <w:lang w:val="en-US"/>
        </w:rPr>
        <w:t>graph 5</w:t>
      </w:r>
      <w:r>
        <w:rPr>
          <w:rFonts w:ascii="Times New Roman" w:hAnsi="Times New Roman"/>
          <w:sz w:val="24"/>
          <w:szCs w:val="24"/>
          <w:rtl w:val="0"/>
          <w:lang w:val="en-US"/>
        </w:rPr>
        <w:t xml:space="preserve">. has a greater difference in sensor 1 and 2 than sensor 3 and 4. sensor 1 was 67 N and sensor 2 was 74 N. Sensor 3 was 52 N and sensor 4 was 51 N. Lift 6 showed a greater pressure through the right hand side. with sensors 2 and 3 being higher. sensor 2 being 71 N and sensor 3 being 62 N. sensor 1 recorded a difference of 58 N and sensor 4 was 53 N. In the final result which was lift 7. this lift was 90% of the athletes 1RM, The sensors 1 and 2 were higher than 3 and 4 meaning there was a greater force in the front of the pressure through the floor. sensor 1 recorded a difference of 66 N and sensor 2 recorded a difference of 74 N. Sensor 3 recorded 53 N and sensor 4 recorded 55 N difference between start and finish of the lift. </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Discussion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Looking at lift 1,the lightest lift. This weighted 60kg. The sensors picked up a greater pressure through the heel of the lift. </w:t>
      </w:r>
      <w:r>
        <w:rPr>
          <w:rFonts w:ascii="Times New Roman" w:hAnsi="Times New Roman"/>
          <w:sz w:val="24"/>
          <w:szCs w:val="24"/>
          <w:rtl w:val="0"/>
          <w:lang w:val="en-US"/>
        </w:rPr>
        <w:t xml:space="preserve">This means that there can be a greater leg drive than if the weight was through the toes. </w:t>
      </w:r>
      <w:r>
        <w:rPr>
          <w:rFonts w:ascii="Times New Roman" w:hAnsi="Times New Roman"/>
          <w:sz w:val="24"/>
          <w:szCs w:val="24"/>
          <w:rtl w:val="0"/>
          <w:lang w:val="en-US"/>
        </w:rPr>
        <w:t xml:space="preserve">Looking at </w:t>
      </w:r>
      <w:r>
        <w:rPr>
          <w:rFonts w:ascii="Times New Roman" w:hAnsi="Times New Roman"/>
          <w:i w:val="1"/>
          <w:iCs w:val="1"/>
          <w:sz w:val="24"/>
          <w:szCs w:val="24"/>
          <w:rtl w:val="0"/>
          <w:lang w:val="en-US"/>
        </w:rPr>
        <w:t>graph 1. A</w:t>
      </w:r>
      <w:r>
        <w:rPr>
          <w:rFonts w:ascii="Times New Roman" w:hAnsi="Times New Roman"/>
          <w:sz w:val="24"/>
          <w:szCs w:val="24"/>
          <w:rtl w:val="0"/>
          <w:lang w:val="en-US"/>
        </w:rPr>
        <w:t>t 2,400ms there is a dip and then a increase.</w:t>
      </w:r>
      <w:r>
        <w:rPr>
          <w:rFonts w:ascii="Times New Roman" w:hAnsi="Times New Roman"/>
          <w:sz w:val="24"/>
          <w:szCs w:val="24"/>
          <w:rtl w:val="0"/>
          <w:lang w:val="en-US"/>
        </w:rPr>
        <w:t>This happens due to the weight being light and very clearly see the deadlift being broken up into two parts. The leg drive phase and the glute phase. This shows that there is more pressure going through the force platform after it has got</w:t>
      </w:r>
      <w:r>
        <w:rPr>
          <w:rFonts w:ascii="Times New Roman" w:hAnsi="Times New Roman"/>
          <w:sz w:val="24"/>
          <w:szCs w:val="24"/>
          <w:rtl w:val="0"/>
          <w:lang w:val="en-US"/>
        </w:rPr>
        <w:t xml:space="preserve"> just above the knees.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Lift 2, The weight of this lift was 100kg. As you can see by </w:t>
      </w:r>
      <w:r>
        <w:rPr>
          <w:rFonts w:ascii="Times New Roman" w:hAnsi="Times New Roman"/>
          <w:i w:val="1"/>
          <w:iCs w:val="1"/>
          <w:sz w:val="24"/>
          <w:szCs w:val="24"/>
          <w:rtl w:val="0"/>
          <w:lang w:val="en-US"/>
        </w:rPr>
        <w:t>graph 2.</w:t>
      </w:r>
      <w:r>
        <w:rPr>
          <w:rFonts w:ascii="Times New Roman" w:hAnsi="Times New Roman"/>
          <w:sz w:val="24"/>
          <w:szCs w:val="24"/>
          <w:rtl w:val="0"/>
          <w:lang w:val="en-US"/>
        </w:rPr>
        <w:t xml:space="preserve"> The lift is a lot smoother and doesn't have to much of a change from the transition between the two phases. The sensors picked up sensor 4 being the largest increase. Sensor 2 and 3 have the same pressure, showing that on the right hand side there was equal pressure through the toes and heel through the lift. On the left hand site, there was a lot more pressure through the heel. Looking at </w:t>
      </w:r>
      <w:r>
        <w:rPr>
          <w:rFonts w:ascii="Times New Roman" w:hAnsi="Times New Roman"/>
          <w:i w:val="1"/>
          <w:iCs w:val="1"/>
          <w:sz w:val="24"/>
          <w:szCs w:val="24"/>
          <w:rtl w:val="0"/>
          <w:lang w:val="en-US"/>
        </w:rPr>
        <w:t>table 2.</w:t>
      </w:r>
      <w:r>
        <w:rPr>
          <w:rFonts w:ascii="Times New Roman" w:hAnsi="Times New Roman"/>
          <w:sz w:val="24"/>
          <w:szCs w:val="24"/>
          <w:rtl w:val="0"/>
          <w:lang w:val="en-US"/>
        </w:rPr>
        <w:t xml:space="preserve"> they start only 2 Newtons apart when the lift begins. This means that the imbalance occurs during the lift. At about 1,000ms sensor 1 starts to come off and the force goes onto sensor 4 more. At 1,200ms there is a slight dip and then a increase in force for all sensors. This is due to the weight being quite light still and the weight almost shrugging up due to the speed of the lift.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Lift 3, This lift was 140kg. Looking at g</w:t>
      </w:r>
      <w:r>
        <w:rPr>
          <w:rFonts w:ascii="Times New Roman" w:hAnsi="Times New Roman"/>
          <w:i w:val="1"/>
          <w:iCs w:val="1"/>
          <w:sz w:val="24"/>
          <w:szCs w:val="24"/>
          <w:rtl w:val="0"/>
          <w:lang w:val="en-US"/>
        </w:rPr>
        <w:t>raph 3.</w:t>
      </w:r>
      <w:r>
        <w:rPr>
          <w:rFonts w:ascii="Times New Roman" w:hAnsi="Times New Roman"/>
          <w:sz w:val="24"/>
          <w:szCs w:val="24"/>
          <w:rtl w:val="0"/>
          <w:lang w:val="en-US"/>
        </w:rPr>
        <w:t xml:space="preserve"> the increase was steady for all 4 sensors. 1 and 2 had a bigger difference from start to finish meaning that the pull was more over the toes. This shows that the lifts are gradually getting heavier if the weight, which is being lifted is pulling the force more towards the front of the centre of mass. On </w:t>
      </w:r>
      <w:r>
        <w:rPr>
          <w:rFonts w:ascii="Times New Roman" w:hAnsi="Times New Roman"/>
          <w:i w:val="1"/>
          <w:iCs w:val="1"/>
          <w:sz w:val="24"/>
          <w:szCs w:val="24"/>
          <w:rtl w:val="0"/>
          <w:lang w:val="en-US"/>
        </w:rPr>
        <w:t>graph 3.</w:t>
      </w:r>
      <w:r>
        <w:rPr>
          <w:rFonts w:ascii="Times New Roman" w:hAnsi="Times New Roman"/>
          <w:sz w:val="24"/>
          <w:szCs w:val="24"/>
          <w:rtl w:val="0"/>
          <w:lang w:val="en-US"/>
        </w:rPr>
        <w:t xml:space="preserve"> at 200ms, there is a assumed change in direction whether that is the gluten playing a bigger part or just the speed increasing. This is thought because as sensor 3 drops off sensor 2 increases. The same happens as sensor four decreases, sensor 1 increases.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In lift 4 which was 180kg, there was more pressure through the heel of the deadlift. </w:t>
      </w:r>
      <w:r>
        <w:rPr>
          <w:rFonts w:ascii="Times New Roman" w:hAnsi="Times New Roman"/>
          <w:i w:val="1"/>
          <w:iCs w:val="1"/>
          <w:sz w:val="24"/>
          <w:szCs w:val="24"/>
          <w:rtl w:val="0"/>
          <w:lang w:val="en-US"/>
        </w:rPr>
        <w:t>Graph 4.</w:t>
      </w:r>
      <w:r>
        <w:rPr>
          <w:rFonts w:ascii="Times New Roman" w:hAnsi="Times New Roman"/>
          <w:sz w:val="24"/>
          <w:szCs w:val="24"/>
          <w:rtl w:val="0"/>
          <w:lang w:val="en-US"/>
        </w:rPr>
        <w:t xml:space="preserve"> shoes that as sensor 3 and 4 were a lot higher than 1 and 2. This Pull shows that the centre of mass is more on the heels and potentially more powerful than the other lifts. Looking at side to side measurements. This is the first lift that shows any significance in left and right imbalance. Sensor 4 which are the bottom left hand side had more force through the floor than the right hand side. The pull is very straight and there are no large changes during the leg drive and glute phase change over which a lot of the other pulls have, this means that the weight is heavy enough that there is a constant pull all through.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Lift 5, which was 200kg, This lift goes back to being a lot more over the toes than previous weights. Looking at </w:t>
      </w:r>
      <w:r>
        <w:rPr>
          <w:rFonts w:ascii="Times New Roman" w:hAnsi="Times New Roman"/>
          <w:i w:val="1"/>
          <w:iCs w:val="1"/>
          <w:sz w:val="24"/>
          <w:szCs w:val="24"/>
          <w:rtl w:val="0"/>
          <w:lang w:val="en-US"/>
        </w:rPr>
        <w:t xml:space="preserve">graph 5. </w:t>
      </w:r>
      <w:r>
        <w:rPr>
          <w:rFonts w:ascii="Times New Roman" w:hAnsi="Times New Roman"/>
          <w:sz w:val="24"/>
          <w:szCs w:val="24"/>
          <w:rtl w:val="0"/>
          <w:lang w:val="en-US"/>
        </w:rPr>
        <w:t xml:space="preserve"> at 5,500ms there is a little gap before a larger increase of force. This is a very small transition from the leg drive phase which is fine however not as good of a transition meaning this could cause the lift to become harder due to the stop and start of force through the floor. Sensor 2 and 3 (the right side) have a larger pressure through the floor than sensor 1 and 4 (the left side) This means that as a complete opposite of lift 4 the pressure is going through the right hand side of the lift.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Lift 6, which was the second last lift at 210kg. looking at </w:t>
      </w:r>
      <w:r>
        <w:rPr>
          <w:rFonts w:ascii="Times New Roman" w:hAnsi="Times New Roman"/>
          <w:i w:val="1"/>
          <w:iCs w:val="1"/>
          <w:sz w:val="24"/>
          <w:szCs w:val="24"/>
          <w:rtl w:val="0"/>
          <w:lang w:val="en-US"/>
        </w:rPr>
        <w:t>graph 6.</w:t>
      </w:r>
      <w:r>
        <w:rPr>
          <w:rFonts w:ascii="Times New Roman" w:hAnsi="Times New Roman"/>
          <w:sz w:val="24"/>
          <w:szCs w:val="24"/>
          <w:rtl w:val="0"/>
          <w:lang w:val="en-US"/>
        </w:rPr>
        <w:t xml:space="preserve"> the pull looks very stable and even throughout the pull. There is more pressure through the front two force sensors showing that the weight is pulling the athlete forwards during the lift. As well as this, There is more pressure through the right hand side the same as lift 5. This lift Puts a lot of pressure on sensor 2 (top right) which hasn't happened for any of the other lifts. </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lift 7 which was the final lift being 220kg. Referring to </w:t>
      </w:r>
      <w:r>
        <w:rPr>
          <w:rFonts w:ascii="Times New Roman" w:hAnsi="Times New Roman"/>
          <w:i w:val="1"/>
          <w:iCs w:val="1"/>
          <w:sz w:val="24"/>
          <w:szCs w:val="24"/>
          <w:rtl w:val="0"/>
          <w:lang w:val="en-US"/>
        </w:rPr>
        <w:t>graph 7.</w:t>
      </w:r>
      <w:r>
        <w:rPr>
          <w:rFonts w:ascii="Times New Roman" w:hAnsi="Times New Roman"/>
          <w:sz w:val="24"/>
          <w:szCs w:val="24"/>
          <w:rtl w:val="0"/>
          <w:lang w:val="en-US"/>
        </w:rPr>
        <w:t xml:space="preserve"> this shows a very similar pattern as lift 6 does. The lift puts a lot of pressure through the toes of this lift and sees pressure going through sensor 2 mainly. Unlike lift 6 there is a definite change over between the drive phase and glute phase. </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conclusion</w:t>
      </w: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Analysing the results, its clear that there are very few similarities between the different weighted lifts. As the weight got higher there was a correlation of the force moving more pressure through my toes than heel. It is important to make sure the athlete pushes more through the heels so that there is less pressure on the lower back. There was also a pattern of the weight shifting from the left hand side to the right hand side. There is definitely a imbalance during the deadlift but it appears once you hit a certain percentage of your max it creates a larger imbalance. We would like to have more athletes at this level to test to see if they have a similar pattern. As well as this, We would like to get as close to their max capable lift as possible to truly see a pattern forming in regard to pressure through the floor. </w:t>
      </w: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p>
    <w:p>
      <w:pPr>
        <w:pStyle w:val="Body"/>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Word count: 2,042</w:t>
      </w: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Reference list</w:t>
      </w: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Stombach (2014) Does the grip in the deadlift exercise cause asymmetri in force distribution between the left and right leg. </w:t>
      </w: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M A O</w:t>
      </w:r>
      <w:r>
        <w:rPr>
          <w:rFonts w:ascii="Times New Roman" w:hAnsi="Times New Roman" w:hint="default"/>
          <w:rtl w:val="0"/>
          <w:lang w:val="en-US"/>
        </w:rPr>
        <w:t>’</w:t>
      </w:r>
      <w:r>
        <w:rPr>
          <w:rFonts w:ascii="Times New Roman" w:hAnsi="Times New Roman"/>
          <w:rtl w:val="0"/>
          <w:lang w:val="en-US"/>
        </w:rPr>
        <w:t xml:space="preserve">reilly, D F Whelan, T E Ward, E Delahunt, B M Caulfield (2017) Classification of deadlift biomechanics with wearable inertial measurement units </w:t>
      </w: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J Kompf, O Arandjelovic (2017) The sticking point in the bench press, the squat and the deadlift: similarities and differences and their significance for research </w:t>
      </w: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b w:val="1"/>
          <w:bCs w:val="1"/>
          <w:sz w:val="28"/>
          <w:szCs w:val="28"/>
          <w:rtl w:val="0"/>
        </w:rPr>
      </w:pPr>
      <w:r>
        <w:rPr>
          <w:rFonts w:ascii="Times New Roman" w:hAnsi="Times New Roman"/>
          <w:b w:val="1"/>
          <w:bCs w:val="1"/>
          <w:sz w:val="28"/>
          <w:szCs w:val="28"/>
          <w:rtl w:val="0"/>
          <w:lang w:val="en-US"/>
        </w:rPr>
        <w:t xml:space="preserve">Appendix </w:t>
      </w:r>
    </w:p>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1,</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Lift 1 (60kg)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44</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46</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52</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59</w:t>
            </w:r>
          </w:p>
        </w:tc>
      </w:tr>
    </w:tbl>
    <w:p>
      <w:pPr>
        <w:pStyle w:val="Body"/>
        <w:bidi w:val="0"/>
        <w:spacing w:line="240" w:lineRule="auto"/>
        <w:ind w:left="0" w:right="0" w:firstLine="0"/>
        <w:jc w:val="left"/>
        <w:rPr>
          <w:rFonts w:ascii="Times New Roman" w:cs="Times New Roman" w:hAnsi="Times New Roman" w:eastAsia="Times New Roman"/>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2</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2 (100kg)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39</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40</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40</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47</w:t>
            </w:r>
          </w:p>
        </w:tc>
      </w:tr>
    </w:tbl>
    <w:p>
      <w:pPr>
        <w:pStyle w:val="Body"/>
        <w:bidi w:val="0"/>
        <w:spacing w:line="240" w:lineRule="auto"/>
        <w:ind w:left="0" w:right="0" w:firstLine="0"/>
        <w:jc w:val="left"/>
        <w:rPr>
          <w:rFonts w:ascii="Times New Roman" w:cs="Times New Roman" w:hAnsi="Times New Roman" w:eastAsia="Times New Roman"/>
          <w:rtl w:val="0"/>
        </w:rPr>
      </w:pPr>
    </w:p>
    <w:p>
      <w:pPr>
        <w:pStyle w:val="Body"/>
        <w:bidi w:val="0"/>
        <w:spacing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Table 3.</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3 (140kg)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37</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38</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17</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24</w:t>
            </w:r>
          </w:p>
        </w:tc>
      </w:tr>
    </w:tbl>
    <w:p>
      <w:pPr>
        <w:pStyle w:val="Body"/>
        <w:bidi w:val="0"/>
        <w:spacing w:line="240" w:lineRule="auto"/>
        <w:ind w:left="0" w:right="0" w:firstLine="0"/>
        <w:jc w:val="left"/>
        <w:rPr>
          <w:rFonts w:ascii="Times New Roman" w:cs="Times New Roman" w:hAnsi="Times New Roman" w:eastAsia="Times New Roman"/>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4.</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4 (180kg)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47</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31</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55</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73</w:t>
            </w:r>
          </w:p>
        </w:tc>
      </w:tr>
    </w:tbl>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5.</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5 (200kg)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67</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74</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52</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51</w:t>
            </w:r>
          </w:p>
        </w:tc>
      </w:tr>
    </w:tbl>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6.</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6 (210kg)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58</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71</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91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62</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53</w:t>
            </w:r>
          </w:p>
        </w:tc>
      </w:tr>
    </w:tbl>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Table 7.</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Lift 7 (220kg)</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Start(N)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Finish (N)</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Difference (N)</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 xml:space="preserve">Sensor 1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94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66</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74</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53</w:t>
            </w:r>
          </w:p>
        </w:tc>
      </w:tr>
      <w:tr>
        <w:tblPrEx>
          <w:shd w:val="clear" w:color="auto" w:fill="auto"/>
        </w:tblPrEx>
        <w:trPr>
          <w:trHeight w:val="2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w:cs="Arial Unicode MS" w:hAnsi="Helvetica" w:eastAsia="Arial Unicode MS"/>
                <w:rtl w:val="0"/>
              </w:rPr>
              <w:t>Sensor 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85</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55</w:t>
            </w:r>
          </w:p>
        </w:tc>
      </w:tr>
    </w:tbl>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 xml:space="preserve">Graph 1. 60kg </w:t>
      </w:r>
      <w:r>
        <w:rPr>
          <w:rFonts w:ascii="Times New Roman" w:cs="Times New Roman" w:hAnsi="Times New Roman" w:eastAsia="Times New Roman"/>
          <w:sz w:val="24"/>
          <w:szCs w:val="24"/>
          <w:rtl w:val="0"/>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243839</wp:posOffset>
            </wp:positionV>
            <wp:extent cx="5727700" cy="2136037"/>
            <wp:effectExtent l="0" t="0" r="0" b="0"/>
            <wp:wrapThrough wrapText="bothSides" distL="152400" distR="152400">
              <wp:wrapPolygon edited="1">
                <wp:start x="0" y="0"/>
                <wp:lineTo x="21621" y="0"/>
                <wp:lineTo x="21621" y="21607"/>
                <wp:lineTo x="0" y="21607"/>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0-01-16 23.13.53.png"/>
                    <pic:cNvPicPr>
                      <a:picLocks noChangeAspect="1"/>
                    </pic:cNvPicPr>
                  </pic:nvPicPr>
                  <pic:blipFill>
                    <a:blip r:embed="rId5">
                      <a:extLst/>
                    </a:blip>
                    <a:stretch>
                      <a:fillRect/>
                    </a:stretch>
                  </pic:blipFill>
                  <pic:spPr>
                    <a:xfrm>
                      <a:off x="0" y="0"/>
                      <a:ext cx="5727700" cy="2136037"/>
                    </a:xfrm>
                    <a:prstGeom prst="rect">
                      <a:avLst/>
                    </a:prstGeom>
                    <a:ln w="12700" cap="flat">
                      <a:noFill/>
                      <a:miter lim="400000"/>
                    </a:ln>
                    <a:effectLst/>
                  </pic:spPr>
                </pic:pic>
              </a:graphicData>
            </a:graphic>
          </wp:anchor>
        </w:drawing>
      </w: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8"/>
          <w:szCs w:val="28"/>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Graph 2. 100Kg</w:t>
      </w:r>
      <w:r>
        <w:rPr>
          <w:rFonts w:ascii="Times New Roman" w:cs="Times New Roman" w:hAnsi="Times New Roman" w:eastAsia="Times New Roman"/>
          <w:sz w:val="24"/>
          <w:szCs w:val="24"/>
          <w:rtl w:val="0"/>
        </w:rPr>
        <w:drawing>
          <wp:anchor distT="152400" distB="152400" distL="152400" distR="152400" simplePos="0" relativeHeight="251661312" behindDoc="0" locked="0" layoutInCell="1" allowOverlap="1">
            <wp:simplePos x="0" y="0"/>
            <wp:positionH relativeFrom="margin">
              <wp:posOffset>-6350</wp:posOffset>
            </wp:positionH>
            <wp:positionV relativeFrom="line">
              <wp:posOffset>203199</wp:posOffset>
            </wp:positionV>
            <wp:extent cx="5727700" cy="208688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0-01-16 23.14.00.png"/>
                    <pic:cNvPicPr>
                      <a:picLocks noChangeAspect="1"/>
                    </pic:cNvPicPr>
                  </pic:nvPicPr>
                  <pic:blipFill>
                    <a:blip r:embed="rId6">
                      <a:extLst/>
                    </a:blip>
                    <a:stretch>
                      <a:fillRect/>
                    </a:stretch>
                  </pic:blipFill>
                  <pic:spPr>
                    <a:xfrm>
                      <a:off x="0" y="0"/>
                      <a:ext cx="5727700" cy="2086880"/>
                    </a:xfrm>
                    <a:prstGeom prst="rect">
                      <a:avLst/>
                    </a:prstGeom>
                    <a:ln w="12700" cap="flat">
                      <a:noFill/>
                      <a:miter lim="400000"/>
                    </a:ln>
                    <a:effectLst/>
                  </pic:spPr>
                </pic:pic>
              </a:graphicData>
            </a:graphic>
          </wp:anchor>
        </w:drawing>
      </w: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8"/>
          <w:szCs w:val="28"/>
          <w:rtl w:val="0"/>
        </w:rPr>
      </w:pPr>
      <w:r>
        <w:rPr>
          <w:rFonts w:ascii="Times New Roman" w:hAnsi="Times New Roman"/>
          <w:sz w:val="28"/>
          <w:szCs w:val="28"/>
          <w:rtl w:val="0"/>
          <w:lang w:val="en-US"/>
        </w:rPr>
        <w:t>Graph 3. 140kg</w:t>
      </w:r>
      <w:r>
        <w:rPr>
          <w:rFonts w:ascii="Times New Roman" w:cs="Times New Roman" w:hAnsi="Times New Roman" w:eastAsia="Times New Roman"/>
          <w:sz w:val="28"/>
          <w:szCs w:val="28"/>
          <w:rtl w:val="0"/>
        </w:rPr>
        <w:drawing>
          <wp:anchor distT="152400" distB="152400" distL="152400" distR="152400" simplePos="0" relativeHeight="251662336" behindDoc="0" locked="0" layoutInCell="1" allowOverlap="1">
            <wp:simplePos x="0" y="0"/>
            <wp:positionH relativeFrom="margin">
              <wp:posOffset>-6350</wp:posOffset>
            </wp:positionH>
            <wp:positionV relativeFrom="line">
              <wp:posOffset>196849</wp:posOffset>
            </wp:positionV>
            <wp:extent cx="5727700" cy="2156311"/>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0-01-16 23.14.08.png"/>
                    <pic:cNvPicPr>
                      <a:picLocks noChangeAspect="1"/>
                    </pic:cNvPicPr>
                  </pic:nvPicPr>
                  <pic:blipFill>
                    <a:blip r:embed="rId7">
                      <a:extLst/>
                    </a:blip>
                    <a:stretch>
                      <a:fillRect/>
                    </a:stretch>
                  </pic:blipFill>
                  <pic:spPr>
                    <a:xfrm>
                      <a:off x="0" y="0"/>
                      <a:ext cx="5727700" cy="2156311"/>
                    </a:xfrm>
                    <a:prstGeom prst="rect">
                      <a:avLst/>
                    </a:prstGeom>
                    <a:ln w="12700" cap="flat">
                      <a:noFill/>
                      <a:miter lim="400000"/>
                    </a:ln>
                    <a:effectLst/>
                  </pic:spPr>
                </pic:pic>
              </a:graphicData>
            </a:graphic>
          </wp:anchor>
        </w:drawing>
      </w: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 xml:space="preserve">Graph 4. 180Kg </w:t>
      </w:r>
      <w:r>
        <w:rPr>
          <w:rFonts w:ascii="Times New Roman" w:cs="Times New Roman" w:hAnsi="Times New Roman" w:eastAsia="Times New Roman"/>
          <w:sz w:val="24"/>
          <w:szCs w:val="24"/>
          <w:rtl w:val="0"/>
        </w:rPr>
        <w:drawing>
          <wp:anchor distT="152400" distB="152400" distL="152400" distR="152400" simplePos="0" relativeHeight="251663360" behindDoc="0" locked="0" layoutInCell="1" allowOverlap="1">
            <wp:simplePos x="0" y="0"/>
            <wp:positionH relativeFrom="margin">
              <wp:posOffset>-6350</wp:posOffset>
            </wp:positionH>
            <wp:positionV relativeFrom="line">
              <wp:posOffset>203200</wp:posOffset>
            </wp:positionV>
            <wp:extent cx="5727700" cy="2377109"/>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0-01-16 23.16.41.png"/>
                    <pic:cNvPicPr>
                      <a:picLocks noChangeAspect="1"/>
                    </pic:cNvPicPr>
                  </pic:nvPicPr>
                  <pic:blipFill>
                    <a:blip r:embed="rId8">
                      <a:extLst/>
                    </a:blip>
                    <a:stretch>
                      <a:fillRect/>
                    </a:stretch>
                  </pic:blipFill>
                  <pic:spPr>
                    <a:xfrm>
                      <a:off x="0" y="0"/>
                      <a:ext cx="5727700" cy="2377109"/>
                    </a:xfrm>
                    <a:prstGeom prst="rect">
                      <a:avLst/>
                    </a:prstGeom>
                    <a:ln w="12700" cap="flat">
                      <a:noFill/>
                      <a:miter lim="400000"/>
                    </a:ln>
                    <a:effectLst/>
                  </pic:spPr>
                </pic:pic>
              </a:graphicData>
            </a:graphic>
          </wp:anchor>
        </w:drawing>
      </w: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Graph 5. 200kg</w:t>
      </w:r>
      <w:r>
        <w:rPr>
          <w:rFonts w:ascii="Times New Roman" w:cs="Times New Roman" w:hAnsi="Times New Roman" w:eastAsia="Times New Roman"/>
          <w:sz w:val="28"/>
          <w:szCs w:val="28"/>
          <w:rtl w:val="0"/>
        </w:rPr>
        <w:drawing>
          <wp:anchor distT="152400" distB="152400" distL="152400" distR="152400" simplePos="0" relativeHeight="251664384" behindDoc="0" locked="0" layoutInCell="1" allowOverlap="1">
            <wp:simplePos x="0" y="0"/>
            <wp:positionH relativeFrom="margin">
              <wp:posOffset>-6349</wp:posOffset>
            </wp:positionH>
            <wp:positionV relativeFrom="line">
              <wp:posOffset>203200</wp:posOffset>
            </wp:positionV>
            <wp:extent cx="5727700" cy="2059684"/>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0-01-16 23.17.14.png"/>
                    <pic:cNvPicPr>
                      <a:picLocks noChangeAspect="1"/>
                    </pic:cNvPicPr>
                  </pic:nvPicPr>
                  <pic:blipFill>
                    <a:blip r:embed="rId9">
                      <a:extLst/>
                    </a:blip>
                    <a:stretch>
                      <a:fillRect/>
                    </a:stretch>
                  </pic:blipFill>
                  <pic:spPr>
                    <a:xfrm>
                      <a:off x="0" y="0"/>
                      <a:ext cx="5727700" cy="2059684"/>
                    </a:xfrm>
                    <a:prstGeom prst="rect">
                      <a:avLst/>
                    </a:prstGeom>
                    <a:ln w="12700" cap="flat">
                      <a:noFill/>
                      <a:miter lim="400000"/>
                    </a:ln>
                    <a:effectLst/>
                  </pic:spPr>
                </pic:pic>
              </a:graphicData>
            </a:graphic>
          </wp:anchor>
        </w:drawing>
      </w:r>
      <w:r>
        <w:rPr>
          <w:rFonts w:ascii="Times New Roman" w:hAnsi="Times New Roman"/>
          <w:sz w:val="24"/>
          <w:szCs w:val="24"/>
          <w:rtl w:val="0"/>
          <w:lang w:val="en-US"/>
        </w:rPr>
        <w:t xml:space="preserve"> </w:t>
      </w: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Graph 6. 210Kg</w:t>
      </w:r>
      <w:r>
        <w:rPr>
          <w:rFonts w:ascii="Times New Roman" w:cs="Times New Roman" w:hAnsi="Times New Roman" w:eastAsia="Times New Roman"/>
          <w:sz w:val="24"/>
          <w:szCs w:val="24"/>
          <w:rtl w:val="0"/>
        </w:rPr>
        <w:drawing>
          <wp:anchor distT="152400" distB="152400" distL="152400" distR="152400" simplePos="0" relativeHeight="251665408" behindDoc="0" locked="0" layoutInCell="1" allowOverlap="1">
            <wp:simplePos x="0" y="0"/>
            <wp:positionH relativeFrom="margin">
              <wp:posOffset>-6350</wp:posOffset>
            </wp:positionH>
            <wp:positionV relativeFrom="line">
              <wp:posOffset>233680</wp:posOffset>
            </wp:positionV>
            <wp:extent cx="5727700" cy="2101909"/>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shot 2020-01-16 23.17.27.png"/>
                    <pic:cNvPicPr>
                      <a:picLocks noChangeAspect="1"/>
                    </pic:cNvPicPr>
                  </pic:nvPicPr>
                  <pic:blipFill>
                    <a:blip r:embed="rId10">
                      <a:extLst/>
                    </a:blip>
                    <a:stretch>
                      <a:fillRect/>
                    </a:stretch>
                  </pic:blipFill>
                  <pic:spPr>
                    <a:xfrm>
                      <a:off x="0" y="0"/>
                      <a:ext cx="5727700" cy="2101909"/>
                    </a:xfrm>
                    <a:prstGeom prst="rect">
                      <a:avLst/>
                    </a:prstGeom>
                    <a:ln w="12700" cap="flat">
                      <a:noFill/>
                      <a:miter lim="400000"/>
                    </a:ln>
                    <a:effectLst/>
                  </pic:spPr>
                </pic:pic>
              </a:graphicData>
            </a:graphic>
          </wp:anchor>
        </w:drawing>
      </w: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r>
        <w:rPr>
          <w:rFonts w:ascii="Times New Roman" w:hAnsi="Times New Roman"/>
          <w:sz w:val="28"/>
          <w:szCs w:val="28"/>
          <w:rtl w:val="0"/>
          <w:lang w:val="en-US"/>
        </w:rPr>
        <w:t>Graph 7, 220kg</w:t>
      </w:r>
      <w:r>
        <w:rPr>
          <w:rFonts w:ascii="Times New Roman" w:cs="Times New Roman" w:hAnsi="Times New Roman" w:eastAsia="Times New Roman"/>
          <w:sz w:val="28"/>
          <w:szCs w:val="28"/>
          <w:rtl w:val="0"/>
        </w:rPr>
        <w:drawing>
          <wp:anchor distT="152400" distB="152400" distL="152400" distR="152400" simplePos="0" relativeHeight="251666432" behindDoc="0" locked="0" layoutInCell="1" allowOverlap="1">
            <wp:simplePos x="0" y="0"/>
            <wp:positionH relativeFrom="margin">
              <wp:posOffset>-6350</wp:posOffset>
            </wp:positionH>
            <wp:positionV relativeFrom="line">
              <wp:posOffset>217391</wp:posOffset>
            </wp:positionV>
            <wp:extent cx="5727700" cy="2139903"/>
            <wp:effectExtent l="0" t="0" r="0" b="0"/>
            <wp:wrapThrough wrapText="bothSides" distL="152400" distR="152400">
              <wp:wrapPolygon edited="1">
                <wp:start x="0" y="0"/>
                <wp:lineTo x="21600" y="0"/>
                <wp:lineTo x="21600" y="21624"/>
                <wp:lineTo x="0" y="21624"/>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shot 2020-01-16 23.16.22.png"/>
                    <pic:cNvPicPr>
                      <a:picLocks noChangeAspect="1"/>
                    </pic:cNvPicPr>
                  </pic:nvPicPr>
                  <pic:blipFill>
                    <a:blip r:embed="rId11">
                      <a:extLst/>
                    </a:blip>
                    <a:stretch>
                      <a:fillRect/>
                    </a:stretch>
                  </pic:blipFill>
                  <pic:spPr>
                    <a:xfrm>
                      <a:off x="0" y="0"/>
                      <a:ext cx="5727700" cy="2139903"/>
                    </a:xfrm>
                    <a:prstGeom prst="rect">
                      <a:avLst/>
                    </a:prstGeom>
                    <a:ln w="12700" cap="flat">
                      <a:noFill/>
                      <a:miter lim="400000"/>
                    </a:ln>
                    <a:effectLst/>
                  </pic:spPr>
                </pic:pic>
              </a:graphicData>
            </a:graphic>
          </wp:anchor>
        </w:drawing>
      </w:r>
      <w:r>
        <w:rPr>
          <w:rFonts w:ascii="Times New Roman" w:hAnsi="Times New Roman"/>
          <w:sz w:val="24"/>
          <w:szCs w:val="24"/>
          <w:rtl w:val="0"/>
          <w:lang w:val="en-US"/>
        </w:rPr>
        <w:t xml:space="preserve"> </w:t>
      </w: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4"/>
          <w:szCs w:val="24"/>
          <w:rtl w:val="0"/>
        </w:rPr>
      </w:pPr>
    </w:p>
    <w:p>
      <w:pPr>
        <w:pStyle w:val="Default"/>
        <w:bidi w:val="0"/>
        <w:spacing w:line="320" w:lineRule="atLeast"/>
        <w:ind w:left="0" w:right="0" w:firstLine="0"/>
        <w:jc w:val="left"/>
        <w:rPr>
          <w:rFonts w:ascii="Times New Roman" w:cs="Times New Roman" w:hAnsi="Times New Roman" w:eastAsia="Times New Roman"/>
          <w:sz w:val="28"/>
          <w:szCs w:val="28"/>
          <w:rtl w:val="0"/>
        </w:rPr>
      </w:pPr>
    </w:p>
    <w:p>
      <w:pPr>
        <w:pStyle w:val="Default"/>
        <w:bidi w:val="0"/>
        <w:spacing w:line="320" w:lineRule="atLeast"/>
        <w:ind w:left="0" w:right="0" w:firstLine="0"/>
        <w:jc w:val="left"/>
        <w:rPr>
          <w:rtl w:val="0"/>
        </w:rPr>
      </w:pPr>
      <w:r>
        <w:rPr>
          <w:rFonts w:ascii="Times New Roman" w:cs="Times New Roman" w:hAnsi="Times New Roman" w:eastAsia="Times New Roman"/>
          <w:sz w:val="28"/>
          <w:szCs w:val="28"/>
          <w:rtl w:val="0"/>
        </w:rPr>
        <w:drawing>
          <wp:anchor distT="0" distB="0" distL="152400" distR="152400" simplePos="0" relativeHeight="251659264" behindDoc="0" locked="0" layoutInCell="1" allowOverlap="1">
            <wp:simplePos x="0" y="0"/>
            <wp:positionH relativeFrom="margin">
              <wp:posOffset>1566579</wp:posOffset>
            </wp:positionH>
            <wp:positionV relativeFrom="line">
              <wp:posOffset>721442</wp:posOffset>
            </wp:positionV>
            <wp:extent cx="5117465" cy="4081661"/>
            <wp:effectExtent l="0" t="0" r="0" b="0"/>
            <wp:wrapSquare wrapText="left" distL="152400" distR="152400" distT="0" distB="0"/>
            <wp:docPr id="1073741833" name="officeArt object"/>
            <wp:cNvGraphicFramePr/>
            <a:graphic xmlns:a="http://schemas.openxmlformats.org/drawingml/2006/main">
              <a:graphicData uri="http://schemas.openxmlformats.org/drawingml/2006/chart">
                <c:chart xmlns:c="http://schemas.openxmlformats.org/drawingml/2006/chart" r:id="rId12"/>
              </a:graphicData>
            </a:graphic>
          </wp:anchor>
        </w:drawing>
      </w:r>
      <w:r>
        <w:rPr>
          <w:rFonts w:ascii="Times New Roman" w:hAnsi="Times New Roman"/>
          <w:sz w:val="28"/>
          <w:szCs w:val="28"/>
          <w:rtl w:val="0"/>
          <w:lang w:val="en-US"/>
        </w:rPr>
        <w:t xml:space="preserve">Graphs 8. Force difference through the floor at each lift as a graph. </w:t>
      </w:r>
    </w:p>
    <w:sectPr>
      <w:headerReference w:type="default" r:id="rId13"/>
      <w:footerReference w:type="default" r:id="rId14"/>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357"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Modcode">
    <w:name w:val="Modcode"/>
    <w:next w:val="Modcod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Time">
    <w:name w:val="Time"/>
    <w:next w:val="Answer"/>
    <w:pPr>
      <w:keepNext w:val="0"/>
      <w:keepLines w:val="0"/>
      <w:pageBreakBefore w:val="0"/>
      <w:widowControl w:val="1"/>
      <w:shd w:val="clear" w:color="auto" w:fill="auto"/>
      <w:suppressAutoHyphens w:val="0"/>
      <w:bidi w:val="0"/>
      <w:spacing w:before="0" w:after="240" w:line="240" w:lineRule="auto"/>
      <w:ind w:left="0" w:right="0" w:firstLine="0"/>
      <w:jc w:val="left"/>
      <w:outlineLvl w:val="9"/>
    </w:pPr>
    <w:rPr>
      <w:rFonts w:ascii="Times New Roman" w:cs="Times New Roman" w:hAnsi="Times New Roman" w:eastAsia="Times New Roman"/>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Answer">
    <w:name w:val="Answer"/>
    <w:next w:val="Body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numbering" w:styleId="Imported Style 1">
    <w:name w:val="Imported Style 1"/>
    <w:pPr>
      <w:numPr>
        <w:numId w:val="1"/>
      </w:numPr>
    </w:pPr>
  </w:style>
  <w:style w:type="paragraph" w:styleId="Subtitle">
    <w:name w:val="Subtitle"/>
    <w:next w:val="Sub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2"/>
      <w:szCs w:val="32"/>
      <w:u w:val="singl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2">
    <w:name w:val="Imported Style 2"/>
    <w:pPr>
      <w:numPr>
        <w:numId w:val="3"/>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chart" Target="charts/chart1.xm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theme" Target="theme/theme1.xml"/></Relationships>

</file>

<file path=word/charts/_rels/chart1.xml.rels><?xml version="1.0" encoding="UTF-8" standalone="yes"?><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autoTitleDeleted val="1"/>
    <c:plotArea>
      <c:layout>
        <c:manualLayout>
          <c:layoutTarget val="inner"/>
          <c:xMode val="edge"/>
          <c:yMode val="edge"/>
          <c:x val="0.0549027"/>
          <c:y val="0.118236"/>
          <c:w val="0.916955"/>
          <c:h val="0.821036"/>
        </c:manualLayout>
      </c:layout>
      <c:lineChart>
        <c:grouping val="standard"/>
        <c:varyColors val="0"/>
        <c:ser>
          <c:idx val="0"/>
          <c:order val="0"/>
          <c:tx>
            <c:strRef>
              <c:f>Sheet1!$A$2</c:f>
              <c:strCache>
                <c:ptCount val="1"/>
                <c:pt idx="0">
                  <c:v>Sensor 1</c:v>
                </c:pt>
              </c:strCache>
            </c:strRef>
          </c:tx>
          <c:spPr>
            <a:solidFill>
              <a:srgbClr val="FFFFFF"/>
            </a:solidFill>
            <a:ln w="50800" cap="flat">
              <a:solidFill>
                <a:srgbClr val="51A7F9"/>
              </a:solidFill>
              <a:prstDash val="solid"/>
              <a:miter lim="400000"/>
            </a:ln>
            <a:effectLst/>
          </c:spPr>
          <c:marker>
            <c:symbol val="circle"/>
            <c:size val="10"/>
            <c:spPr>
              <a:solidFill>
                <a:srgbClr val="FFFFFF"/>
              </a:solidFill>
              <a:ln w="50800" cap="flat">
                <a:solidFill>
                  <a:srgbClr val="51A7F9"/>
                </a:solidFill>
                <a:prstDash val="solid"/>
                <a:miter lim="400000"/>
              </a:ln>
              <a:effectLst/>
            </c:spPr>
          </c:marker>
          <c:dLbls>
            <c:numFmt formatCode="#,##0" sourceLinked="0"/>
            <c:txPr>
              <a:bodyPr/>
              <a:lstStyle/>
              <a:p>
                <a:pPr>
                  <a:defRPr b="0" i="0" strike="noStrike" sz="1200" u="none">
                    <a:solidFill>
                      <a:srgbClr val="000000"/>
                    </a:solidFill>
                    <a:latin typeface="Helvetica"/>
                  </a:defRPr>
                </a:pPr>
              </a:p>
            </c:txPr>
            <c:dLblPos val="t"/>
            <c:showLegendKey val="0"/>
            <c:showVal val="0"/>
            <c:showCatName val="0"/>
            <c:showSerName val="0"/>
            <c:showPercent val="0"/>
            <c:showBubbleSize val="0"/>
            <c:showLeaderLines val="0"/>
          </c:dLbls>
          <c:cat>
            <c:strRef>
              <c:f>Sheet1!$B$1:$H$1</c:f>
              <c:strCache>
                <c:ptCount val="7"/>
                <c:pt idx="0">
                  <c:v>lift 1 </c:v>
                </c:pt>
                <c:pt idx="1">
                  <c:v>lift 2</c:v>
                </c:pt>
                <c:pt idx="2">
                  <c:v>lift 3</c:v>
                </c:pt>
                <c:pt idx="3">
                  <c:v>lift 4</c:v>
                </c:pt>
                <c:pt idx="4">
                  <c:v> lift 5</c:v>
                </c:pt>
                <c:pt idx="5">
                  <c:v>Lift 6</c:v>
                </c:pt>
                <c:pt idx="6">
                  <c:v>Lift 7</c:v>
                </c:pt>
              </c:strCache>
            </c:strRef>
          </c:cat>
          <c:val>
            <c:numRef>
              <c:f>Sheet1!$B$2:$H$2</c:f>
              <c:numCache>
                <c:ptCount val="7"/>
                <c:pt idx="0">
                  <c:v>44.000000</c:v>
                </c:pt>
                <c:pt idx="1">
                  <c:v>39.000000</c:v>
                </c:pt>
                <c:pt idx="2">
                  <c:v>37.000000</c:v>
                </c:pt>
                <c:pt idx="3">
                  <c:v>47.000000</c:v>
                </c:pt>
                <c:pt idx="4">
                  <c:v>67.000000</c:v>
                </c:pt>
                <c:pt idx="5">
                  <c:v>58.000000</c:v>
                </c:pt>
                <c:pt idx="6">
                  <c:v>66.000000</c:v>
                </c:pt>
              </c:numCache>
            </c:numRef>
          </c:val>
          <c:smooth val="0"/>
        </c:ser>
        <c:ser>
          <c:idx val="1"/>
          <c:order val="1"/>
          <c:tx>
            <c:strRef>
              <c:f>Sheet1!$A$3</c:f>
              <c:strCache>
                <c:ptCount val="1"/>
                <c:pt idx="0">
                  <c:v>Sensor 2</c:v>
                </c:pt>
              </c:strCache>
            </c:strRef>
          </c:tx>
          <c:spPr>
            <a:solidFill>
              <a:srgbClr val="FFFFFF"/>
            </a:solidFill>
            <a:ln w="50800" cap="flat">
              <a:solidFill>
                <a:srgbClr val="70BF41"/>
              </a:solidFill>
              <a:prstDash val="solid"/>
              <a:miter lim="400000"/>
            </a:ln>
            <a:effectLst/>
          </c:spPr>
          <c:marker>
            <c:symbol val="circle"/>
            <c:size val="10"/>
            <c:spPr>
              <a:solidFill>
                <a:srgbClr val="FFFFFF"/>
              </a:solidFill>
              <a:ln w="50800" cap="flat">
                <a:solidFill>
                  <a:srgbClr val="70BF41"/>
                </a:solidFill>
                <a:prstDash val="solid"/>
                <a:miter lim="400000"/>
              </a:ln>
              <a:effectLst/>
            </c:spPr>
          </c:marker>
          <c:dLbls>
            <c:numFmt formatCode="#,##0" sourceLinked="0"/>
            <c:txPr>
              <a:bodyPr/>
              <a:lstStyle/>
              <a:p>
                <a:pPr>
                  <a:defRPr b="0" i="0" strike="noStrike" sz="1200" u="none">
                    <a:solidFill>
                      <a:srgbClr val="000000"/>
                    </a:solidFill>
                    <a:latin typeface="Helvetica"/>
                  </a:defRPr>
                </a:pPr>
              </a:p>
            </c:txPr>
            <c:dLblPos val="t"/>
            <c:showLegendKey val="0"/>
            <c:showVal val="0"/>
            <c:showCatName val="0"/>
            <c:showSerName val="0"/>
            <c:showPercent val="0"/>
            <c:showBubbleSize val="0"/>
            <c:showLeaderLines val="0"/>
          </c:dLbls>
          <c:cat>
            <c:strRef>
              <c:f>Sheet1!$B$1:$H$1</c:f>
              <c:strCache>
                <c:ptCount val="7"/>
                <c:pt idx="0">
                  <c:v>lift 1 </c:v>
                </c:pt>
                <c:pt idx="1">
                  <c:v>lift 2</c:v>
                </c:pt>
                <c:pt idx="2">
                  <c:v>lift 3</c:v>
                </c:pt>
                <c:pt idx="3">
                  <c:v>lift 4</c:v>
                </c:pt>
                <c:pt idx="4">
                  <c:v> lift 5</c:v>
                </c:pt>
                <c:pt idx="5">
                  <c:v>Lift 6</c:v>
                </c:pt>
                <c:pt idx="6">
                  <c:v>Lift 7</c:v>
                </c:pt>
              </c:strCache>
            </c:strRef>
          </c:cat>
          <c:val>
            <c:numRef>
              <c:f>Sheet1!$B$3:$H$3</c:f>
              <c:numCache>
                <c:ptCount val="7"/>
                <c:pt idx="0">
                  <c:v>46.000000</c:v>
                </c:pt>
                <c:pt idx="1">
                  <c:v>40.000000</c:v>
                </c:pt>
                <c:pt idx="2">
                  <c:v>38.000000</c:v>
                </c:pt>
                <c:pt idx="3">
                  <c:v>31.000000</c:v>
                </c:pt>
                <c:pt idx="4">
                  <c:v>74.000000</c:v>
                </c:pt>
                <c:pt idx="5">
                  <c:v>71.000000</c:v>
                </c:pt>
                <c:pt idx="6">
                  <c:v>74.000000</c:v>
                </c:pt>
              </c:numCache>
            </c:numRef>
          </c:val>
          <c:smooth val="0"/>
        </c:ser>
        <c:ser>
          <c:idx val="2"/>
          <c:order val="2"/>
          <c:tx>
            <c:strRef>
              <c:f>Sheet1!$A$4</c:f>
              <c:strCache>
                <c:ptCount val="1"/>
                <c:pt idx="0">
                  <c:v>Sensor 3</c:v>
                </c:pt>
              </c:strCache>
            </c:strRef>
          </c:tx>
          <c:spPr>
            <a:solidFill>
              <a:srgbClr val="FFFFFF"/>
            </a:solidFill>
            <a:ln w="50800" cap="flat">
              <a:solidFill>
                <a:srgbClr val="FBE12B"/>
              </a:solidFill>
              <a:prstDash val="solid"/>
              <a:miter lim="400000"/>
            </a:ln>
            <a:effectLst/>
          </c:spPr>
          <c:marker>
            <c:symbol val="circle"/>
            <c:size val="10"/>
            <c:spPr>
              <a:solidFill>
                <a:srgbClr val="FFFFFF"/>
              </a:solidFill>
              <a:ln w="50800" cap="flat">
                <a:solidFill>
                  <a:srgbClr val="FBE12B"/>
                </a:solidFill>
                <a:prstDash val="solid"/>
                <a:miter lim="400000"/>
              </a:ln>
              <a:effectLst/>
            </c:spPr>
          </c:marker>
          <c:dLbls>
            <c:numFmt formatCode="#,##0" sourceLinked="0"/>
            <c:txPr>
              <a:bodyPr/>
              <a:lstStyle/>
              <a:p>
                <a:pPr>
                  <a:defRPr b="0" i="0" strike="noStrike" sz="1200" u="none">
                    <a:solidFill>
                      <a:srgbClr val="000000"/>
                    </a:solidFill>
                    <a:latin typeface="Helvetica"/>
                  </a:defRPr>
                </a:pPr>
              </a:p>
            </c:txPr>
            <c:dLblPos val="t"/>
            <c:showLegendKey val="0"/>
            <c:showVal val="0"/>
            <c:showCatName val="0"/>
            <c:showSerName val="0"/>
            <c:showPercent val="0"/>
            <c:showBubbleSize val="0"/>
            <c:showLeaderLines val="0"/>
          </c:dLbls>
          <c:cat>
            <c:strRef>
              <c:f>Sheet1!$B$1:$H$1</c:f>
              <c:strCache>
                <c:ptCount val="7"/>
                <c:pt idx="0">
                  <c:v>lift 1 </c:v>
                </c:pt>
                <c:pt idx="1">
                  <c:v>lift 2</c:v>
                </c:pt>
                <c:pt idx="2">
                  <c:v>lift 3</c:v>
                </c:pt>
                <c:pt idx="3">
                  <c:v>lift 4</c:v>
                </c:pt>
                <c:pt idx="4">
                  <c:v> lift 5</c:v>
                </c:pt>
                <c:pt idx="5">
                  <c:v>Lift 6</c:v>
                </c:pt>
                <c:pt idx="6">
                  <c:v>Lift 7</c:v>
                </c:pt>
              </c:strCache>
            </c:strRef>
          </c:cat>
          <c:val>
            <c:numRef>
              <c:f>Sheet1!$B$4:$H$4</c:f>
              <c:numCache>
                <c:ptCount val="7"/>
                <c:pt idx="0">
                  <c:v>52.000000</c:v>
                </c:pt>
                <c:pt idx="1">
                  <c:v>40.000000</c:v>
                </c:pt>
                <c:pt idx="2">
                  <c:v>17.000000</c:v>
                </c:pt>
                <c:pt idx="3">
                  <c:v>55.000000</c:v>
                </c:pt>
                <c:pt idx="4">
                  <c:v>52.000000</c:v>
                </c:pt>
                <c:pt idx="5">
                  <c:v>62.000000</c:v>
                </c:pt>
                <c:pt idx="6">
                  <c:v>53.000000</c:v>
                </c:pt>
              </c:numCache>
            </c:numRef>
          </c:val>
          <c:smooth val="0"/>
        </c:ser>
        <c:ser>
          <c:idx val="3"/>
          <c:order val="3"/>
          <c:tx>
            <c:strRef>
              <c:f>Sheet1!$A$5</c:f>
              <c:strCache>
                <c:ptCount val="1"/>
                <c:pt idx="0">
                  <c:v>Sensor 4</c:v>
                </c:pt>
              </c:strCache>
            </c:strRef>
          </c:tx>
          <c:spPr>
            <a:solidFill>
              <a:srgbClr val="FFFFFF"/>
            </a:solidFill>
            <a:ln w="50800" cap="flat">
              <a:solidFill>
                <a:srgbClr val="EF951A"/>
              </a:solidFill>
              <a:prstDash val="solid"/>
              <a:miter lim="400000"/>
            </a:ln>
            <a:effectLst/>
          </c:spPr>
          <c:marker>
            <c:symbol val="circle"/>
            <c:size val="10"/>
            <c:spPr>
              <a:solidFill>
                <a:srgbClr val="FFFFFF"/>
              </a:solidFill>
              <a:ln w="50800" cap="flat">
                <a:solidFill>
                  <a:srgbClr val="EF951A"/>
                </a:solidFill>
                <a:prstDash val="solid"/>
                <a:miter lim="400000"/>
              </a:ln>
              <a:effectLst/>
            </c:spPr>
          </c:marker>
          <c:dLbls>
            <c:numFmt formatCode="#,##0" sourceLinked="0"/>
            <c:txPr>
              <a:bodyPr/>
              <a:lstStyle/>
              <a:p>
                <a:pPr>
                  <a:defRPr b="0" i="0" strike="noStrike" sz="1200" u="none">
                    <a:solidFill>
                      <a:srgbClr val="000000"/>
                    </a:solidFill>
                    <a:latin typeface="Helvetica"/>
                  </a:defRPr>
                </a:pPr>
              </a:p>
            </c:txPr>
            <c:dLblPos val="t"/>
            <c:showLegendKey val="0"/>
            <c:showVal val="0"/>
            <c:showCatName val="0"/>
            <c:showSerName val="0"/>
            <c:showPercent val="0"/>
            <c:showBubbleSize val="0"/>
            <c:showLeaderLines val="0"/>
          </c:dLbls>
          <c:cat>
            <c:strRef>
              <c:f>Sheet1!$B$1:$H$1</c:f>
              <c:strCache>
                <c:ptCount val="7"/>
                <c:pt idx="0">
                  <c:v>lift 1 </c:v>
                </c:pt>
                <c:pt idx="1">
                  <c:v>lift 2</c:v>
                </c:pt>
                <c:pt idx="2">
                  <c:v>lift 3</c:v>
                </c:pt>
                <c:pt idx="3">
                  <c:v>lift 4</c:v>
                </c:pt>
                <c:pt idx="4">
                  <c:v> lift 5</c:v>
                </c:pt>
                <c:pt idx="5">
                  <c:v>Lift 6</c:v>
                </c:pt>
                <c:pt idx="6">
                  <c:v>Lift 7</c:v>
                </c:pt>
              </c:strCache>
            </c:strRef>
          </c:cat>
          <c:val>
            <c:numRef>
              <c:f>Sheet1!$B$5:$H$5</c:f>
              <c:numCache>
                <c:ptCount val="7"/>
                <c:pt idx="0">
                  <c:v>59.000000</c:v>
                </c:pt>
                <c:pt idx="1">
                  <c:v>47.000000</c:v>
                </c:pt>
                <c:pt idx="2">
                  <c:v>24.000000</c:v>
                </c:pt>
                <c:pt idx="3">
                  <c:v>73.000000</c:v>
                </c:pt>
                <c:pt idx="4">
                  <c:v>51.000000</c:v>
                </c:pt>
                <c:pt idx="5">
                  <c:v>53.000000</c:v>
                </c:pt>
                <c:pt idx="6">
                  <c:v>55.000000</c:v>
                </c:pt>
              </c:numCache>
            </c:numRef>
          </c:val>
          <c:smooth val="0"/>
        </c:ser>
        <c:marker val="1"/>
        <c:axId val="2094734552"/>
        <c:axId val="2094734553"/>
      </c:lineChart>
      <c:catAx>
        <c:axId val="2094734552"/>
        <c:scaling>
          <c:orientation val="minMax"/>
        </c:scaling>
        <c:delete val="0"/>
        <c:axPos val="b"/>
        <c:numFmt formatCode="General" sourceLinked="0"/>
        <c:majorTickMark val="none"/>
        <c:minorTickMark val="none"/>
        <c:tickLblPos val="low"/>
        <c:spPr>
          <a:ln w="12700" cap="flat">
            <a:solidFill>
              <a:srgbClr val="000000"/>
            </a:solidFill>
            <a:prstDash val="solid"/>
            <a:miter lim="400000"/>
          </a:ln>
        </c:spPr>
        <c:txPr>
          <a:bodyPr rot="0"/>
          <a:lstStyle/>
          <a:p>
            <a:pPr>
              <a:defRPr b="0" i="0" strike="noStrike" sz="1000" u="none">
                <a:solidFill>
                  <a:srgbClr val="000000"/>
                </a:solidFill>
                <a:latin typeface="Helvetica"/>
              </a:defRPr>
            </a:pPr>
          </a:p>
        </c:txPr>
        <c:crossAx val="2094734553"/>
        <c:crosses val="autoZero"/>
        <c:auto val="1"/>
        <c:lblAlgn val="ctr"/>
        <c:noMultiLvlLbl val="1"/>
      </c:catAx>
      <c:valAx>
        <c:axId val="2094734553"/>
        <c:scaling>
          <c:orientation val="minMax"/>
        </c:scaling>
        <c:delete val="0"/>
        <c:axPos val="l"/>
        <c:majorGridlines>
          <c:spPr>
            <a:ln w="3175" cap="flat">
              <a:solidFill>
                <a:srgbClr val="B8B8B8"/>
              </a:solidFill>
              <a:prstDash val="solid"/>
              <a:miter lim="400000"/>
            </a:ln>
          </c:spPr>
        </c:majorGridlines>
        <c:numFmt formatCode="General" sourceLinked="0"/>
        <c:majorTickMark val="none"/>
        <c:minorTickMark val="none"/>
        <c:tickLblPos val="nextTo"/>
        <c:spPr>
          <a:ln w="12700" cap="flat">
            <a:noFill/>
            <a:prstDash val="solid"/>
            <a:miter lim="400000"/>
          </a:ln>
        </c:spPr>
        <c:txPr>
          <a:bodyPr rot="0"/>
          <a:lstStyle/>
          <a:p>
            <a:pPr>
              <a:defRPr b="0" i="0" strike="noStrike" sz="1000" u="none">
                <a:solidFill>
                  <a:srgbClr val="000000"/>
                </a:solidFill>
                <a:latin typeface="Helvetica"/>
              </a:defRPr>
            </a:pPr>
          </a:p>
        </c:txPr>
        <c:crossAx val="2094734552"/>
        <c:crosses val="autoZero"/>
        <c:crossBetween val="midCat"/>
        <c:majorUnit val="20"/>
        <c:minorUnit val="10"/>
      </c:valAx>
      <c:spPr>
        <a:noFill/>
        <a:ln w="12700" cap="flat">
          <a:noFill/>
          <a:miter lim="400000"/>
        </a:ln>
        <a:effectLst/>
      </c:spPr>
    </c:plotArea>
    <c:legend>
      <c:legendPos val="t"/>
      <c:layout>
        <c:manualLayout>
          <c:xMode val="edge"/>
          <c:yMode val="edge"/>
          <c:x val="0.0364277"/>
          <c:y val="0"/>
          <c:w val="0.908267"/>
          <c:h val="0.0623377"/>
        </c:manualLayout>
      </c:layout>
      <c:overlay val="1"/>
      <c:spPr>
        <a:noFill/>
        <a:ln w="12700" cap="flat">
          <a:noFill/>
          <a:miter lim="400000"/>
        </a:ln>
        <a:effectLst/>
      </c:spPr>
      <c:txPr>
        <a:bodyPr rot="0"/>
        <a:lstStyle/>
        <a:p>
          <a:pPr>
            <a:defRPr b="0" i="0" strike="noStrike" sz="1000" u="none">
              <a:solidFill>
                <a:srgbClr val="000000"/>
              </a:solidFill>
              <a:latin typeface="Helvetica"/>
            </a:defRPr>
          </a:pPr>
        </a:p>
      </c:txPr>
    </c:legend>
    <c:plotVisOnly val="1"/>
    <c:dispBlanksAs val="gap"/>
  </c:chart>
  <c:spPr>
    <a:noFill/>
    <a:ln>
      <a:noFill/>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Times New Roman"/>
        <a:ea typeface="Times New Roman"/>
        <a:cs typeface="Times New Roman"/>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