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word/drawings/drawing3.xml" ContentType="application/vnd.openxmlformats-officedocument.drawingml.chartshapes+xml"/>
  <Override PartName="/word/drawings/drawing4.xml" ContentType="application/vnd.openxmlformats-officedocument.drawingml.chartshapes+xml"/>
  <Override PartName="/word/drawings/drawing5.xml" ContentType="application/vnd.openxmlformats-officedocument.drawingml.chartshapes+xml"/>
  <Override PartName="/docProps/app.xml" ContentType="application/vnd.openxmlformats-officedocument.extended-properties+xml"/>
  <Override PartName="/word/settings.xml" ContentType="application/vnd.openxmlformats-officedocument.wordprocessingml.settings+xml"/>
  <Override PartName="/word/drawings/drawing1.xml" ContentType="application/vnd.openxmlformats-officedocument.drawingml.chartshapes+xml"/>
  <Override PartName="/word/drawings/drawing2.xml" ContentType="application/vnd.openxmlformats-officedocument.drawingml.chartshapes+xml"/>
  <Override PartName="/word/glossary/document.xml" ContentType="application/vnd.openxmlformats-officedocument.wordprocessingml.document.glossary+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theme/theme1.xml" ContentType="application/vnd.openxmlformats-officedocument.theme+xml"/>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charts/chart1.xml" ContentType="application/vnd.openxmlformats-officedocument.drawingml.chart+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17DB3" w:rsidRPr="00A85BFE" w:rsidRDefault="00117DB3" w:rsidP="00117DB3">
      <w:pPr>
        <w:pStyle w:val="Header"/>
        <w:jc w:val="right"/>
        <w:rPr>
          <w:rFonts w:ascii="Arial" w:hAnsi="Arial" w:cs="Arial"/>
          <w:b/>
          <w:sz w:val="28"/>
          <w:szCs w:val="28"/>
        </w:rPr>
      </w:pPr>
      <w:r w:rsidRPr="00A406E5">
        <w:rPr>
          <w:rFonts w:ascii="Arial" w:hAnsi="Arial" w:cs="Arial"/>
          <w:noProof/>
          <w:lang w:eastAsia="en-GB"/>
        </w:rPr>
        <w:drawing>
          <wp:anchor distT="0" distB="0" distL="114300" distR="114300" simplePos="0" relativeHeight="25170432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rsidR="00117DB3" w:rsidRPr="00A406E5" w:rsidRDefault="00117DB3" w:rsidP="00117DB3">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8850"/>
      </w:tblGrid>
      <w:tr w:rsidR="00117DB3" w:rsidRPr="00A406E5" w:rsidTr="000763AB">
        <w:tc>
          <w:tcPr>
            <w:tcW w:w="9922" w:type="dxa"/>
            <w:shd w:val="clear" w:color="auto" w:fill="C0C0C0"/>
          </w:tcPr>
          <w:p w:rsidR="00117DB3" w:rsidRPr="00A406E5" w:rsidRDefault="00117DB3" w:rsidP="000763AB">
            <w:pPr>
              <w:pStyle w:val="Heading4"/>
              <w:rPr>
                <w:rFonts w:ascii="Arial" w:hAnsi="Arial" w:cs="Arial"/>
                <w:b/>
              </w:rPr>
            </w:pPr>
            <w:r>
              <w:rPr>
                <w:rFonts w:ascii="Arial" w:hAnsi="Arial" w:cs="Arial"/>
                <w:b/>
              </w:rPr>
              <w:t>LEVEL 7</w:t>
            </w:r>
            <w:r w:rsidRPr="00A406E5">
              <w:rPr>
                <w:rFonts w:ascii="Arial" w:hAnsi="Arial" w:cs="Arial"/>
                <w:b/>
              </w:rPr>
              <w:t xml:space="preserve">ASSESSMENT SPECIFICATION </w:t>
            </w:r>
          </w:p>
        </w:tc>
      </w:tr>
    </w:tbl>
    <w:p w:rsidR="00117DB3" w:rsidRPr="00A406E5" w:rsidRDefault="00117DB3" w:rsidP="00117DB3">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93"/>
        <w:gridCol w:w="3293"/>
        <w:gridCol w:w="2268"/>
        <w:gridCol w:w="2268"/>
      </w:tblGrid>
      <w:tr w:rsidR="00117DB3" w:rsidRPr="00A406E5" w:rsidTr="000763AB">
        <w:tc>
          <w:tcPr>
            <w:tcW w:w="2093" w:type="dxa"/>
            <w:shd w:val="pct15" w:color="auto" w:fill="auto"/>
          </w:tcPr>
          <w:p w:rsidR="00117DB3" w:rsidRPr="00A406E5" w:rsidRDefault="00117DB3" w:rsidP="000763AB">
            <w:pPr>
              <w:spacing w:before="120" w:after="120"/>
              <w:jc w:val="both"/>
              <w:rPr>
                <w:rFonts w:ascii="Arial" w:hAnsi="Arial" w:cs="Arial"/>
                <w:b/>
              </w:rPr>
            </w:pPr>
            <w:r w:rsidRPr="00A406E5">
              <w:rPr>
                <w:rFonts w:ascii="Arial" w:hAnsi="Arial" w:cs="Arial"/>
                <w:b/>
              </w:rPr>
              <w:t>Student name:</w:t>
            </w:r>
          </w:p>
        </w:tc>
        <w:tc>
          <w:tcPr>
            <w:tcW w:w="3293" w:type="dxa"/>
          </w:tcPr>
          <w:p w:rsidR="00117DB3" w:rsidRPr="00A406E5" w:rsidRDefault="00117DB3" w:rsidP="000763AB">
            <w:pPr>
              <w:spacing w:before="120" w:after="120"/>
              <w:jc w:val="both"/>
              <w:rPr>
                <w:rFonts w:ascii="Arial" w:hAnsi="Arial" w:cs="Arial"/>
                <w:b/>
              </w:rPr>
            </w:pPr>
            <w:r>
              <w:rPr>
                <w:rFonts w:ascii="Arial" w:hAnsi="Arial" w:cs="Arial"/>
                <w:b/>
              </w:rPr>
              <w:t>Lucy Allison Paradice</w:t>
            </w:r>
          </w:p>
        </w:tc>
        <w:tc>
          <w:tcPr>
            <w:tcW w:w="2268" w:type="dxa"/>
            <w:shd w:val="clear" w:color="auto" w:fill="D9D9D9"/>
          </w:tcPr>
          <w:p w:rsidR="00117DB3" w:rsidRPr="00A406E5" w:rsidRDefault="00117DB3" w:rsidP="000763AB">
            <w:pPr>
              <w:spacing w:before="120" w:after="120"/>
              <w:jc w:val="both"/>
              <w:rPr>
                <w:rFonts w:ascii="Arial" w:hAnsi="Arial" w:cs="Arial"/>
                <w:b/>
              </w:rPr>
            </w:pPr>
            <w:r w:rsidRPr="00A406E5">
              <w:rPr>
                <w:rFonts w:ascii="Arial" w:hAnsi="Arial" w:cs="Arial"/>
                <w:b/>
              </w:rPr>
              <w:t>Student ID number:</w:t>
            </w:r>
          </w:p>
        </w:tc>
        <w:tc>
          <w:tcPr>
            <w:tcW w:w="2268" w:type="dxa"/>
          </w:tcPr>
          <w:p w:rsidR="00117DB3" w:rsidRPr="00A406E5" w:rsidRDefault="00117DB3" w:rsidP="000763AB">
            <w:pPr>
              <w:spacing w:before="120" w:after="120"/>
              <w:jc w:val="both"/>
              <w:rPr>
                <w:rFonts w:ascii="Arial" w:hAnsi="Arial" w:cs="Arial"/>
                <w:b/>
              </w:rPr>
            </w:pPr>
            <w:r>
              <w:rPr>
                <w:rFonts w:ascii="Arial" w:hAnsi="Arial" w:cs="Arial"/>
                <w:b/>
              </w:rPr>
              <w:t>1805103</w:t>
            </w:r>
          </w:p>
        </w:tc>
      </w:tr>
      <w:tr w:rsidR="00117DB3" w:rsidRPr="00A406E5" w:rsidTr="000763AB">
        <w:tc>
          <w:tcPr>
            <w:tcW w:w="2093" w:type="dxa"/>
            <w:shd w:val="pct15" w:color="auto" w:fill="auto"/>
          </w:tcPr>
          <w:p w:rsidR="00117DB3" w:rsidRPr="00A406E5" w:rsidRDefault="00117DB3" w:rsidP="000763AB">
            <w:pPr>
              <w:spacing w:before="120" w:after="120"/>
              <w:jc w:val="both"/>
              <w:rPr>
                <w:rFonts w:ascii="Arial" w:hAnsi="Arial" w:cs="Arial"/>
                <w:b/>
              </w:rPr>
            </w:pPr>
            <w:r w:rsidRPr="00A406E5">
              <w:rPr>
                <w:rFonts w:ascii="Arial" w:hAnsi="Arial" w:cs="Arial"/>
                <w:b/>
              </w:rPr>
              <w:t>Programme:</w:t>
            </w:r>
          </w:p>
        </w:tc>
        <w:tc>
          <w:tcPr>
            <w:tcW w:w="7829" w:type="dxa"/>
            <w:gridSpan w:val="3"/>
          </w:tcPr>
          <w:p w:rsidR="00117DB3" w:rsidRPr="00A406E5" w:rsidRDefault="00117DB3" w:rsidP="000763AB">
            <w:pPr>
              <w:spacing w:before="120" w:after="120"/>
              <w:jc w:val="both"/>
              <w:rPr>
                <w:rFonts w:ascii="Arial" w:hAnsi="Arial" w:cs="Arial"/>
                <w:b/>
              </w:rPr>
            </w:pPr>
            <w:r>
              <w:rPr>
                <w:rFonts w:ascii="Arial" w:hAnsi="Arial" w:cs="Arial"/>
                <w:b/>
              </w:rPr>
              <w:t>Secondary PGCE</w:t>
            </w:r>
          </w:p>
        </w:tc>
      </w:tr>
      <w:tr w:rsidR="00117DB3" w:rsidRPr="00A406E5" w:rsidTr="000763AB">
        <w:tc>
          <w:tcPr>
            <w:tcW w:w="2093" w:type="dxa"/>
            <w:shd w:val="pct15" w:color="auto" w:fill="auto"/>
          </w:tcPr>
          <w:p w:rsidR="00117DB3" w:rsidRPr="00A406E5" w:rsidRDefault="00117DB3" w:rsidP="000763AB">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rsidR="00117DB3" w:rsidRPr="00003938" w:rsidRDefault="00117DB3" w:rsidP="000763AB">
            <w:pPr>
              <w:spacing w:before="100" w:beforeAutospacing="1" w:after="100" w:afterAutospacing="1"/>
            </w:pPr>
            <w:r>
              <w:rPr>
                <w:rFonts w:ascii="Arial" w:hAnsi="Arial" w:cs="Arial"/>
                <w:b/>
                <w:bCs/>
              </w:rPr>
              <w:t>Curriculum Development and Enhancement</w:t>
            </w:r>
          </w:p>
        </w:tc>
      </w:tr>
      <w:tr w:rsidR="00117DB3" w:rsidRPr="00A406E5" w:rsidTr="000763AB">
        <w:tc>
          <w:tcPr>
            <w:tcW w:w="2093" w:type="dxa"/>
            <w:shd w:val="pct15" w:color="auto" w:fill="auto"/>
          </w:tcPr>
          <w:p w:rsidR="00117DB3" w:rsidRPr="00A406E5" w:rsidRDefault="00117DB3" w:rsidP="000763AB">
            <w:pPr>
              <w:spacing w:before="120" w:after="120"/>
              <w:jc w:val="both"/>
              <w:rPr>
                <w:rFonts w:ascii="Arial" w:hAnsi="Arial" w:cs="Arial"/>
                <w:b/>
              </w:rPr>
            </w:pPr>
            <w:r w:rsidRPr="00A406E5">
              <w:rPr>
                <w:rFonts w:ascii="Arial" w:hAnsi="Arial" w:cs="Arial"/>
                <w:b/>
              </w:rPr>
              <w:t>Module code:</w:t>
            </w:r>
          </w:p>
        </w:tc>
        <w:tc>
          <w:tcPr>
            <w:tcW w:w="3293" w:type="dxa"/>
          </w:tcPr>
          <w:p w:rsidR="00117DB3" w:rsidRPr="00A406E5" w:rsidRDefault="00117DB3" w:rsidP="000763AB">
            <w:pPr>
              <w:spacing w:before="120" w:after="120"/>
              <w:jc w:val="both"/>
              <w:rPr>
                <w:rFonts w:ascii="Arial" w:hAnsi="Arial" w:cs="Arial"/>
                <w:b/>
              </w:rPr>
            </w:pPr>
            <w:r>
              <w:rPr>
                <w:rFonts w:ascii="Arial" w:hAnsi="Arial" w:cs="Arial"/>
                <w:b/>
              </w:rPr>
              <w:t>ECSP7002</w:t>
            </w:r>
          </w:p>
        </w:tc>
        <w:tc>
          <w:tcPr>
            <w:tcW w:w="2268" w:type="dxa"/>
            <w:shd w:val="clear" w:color="auto" w:fill="D9D9D9"/>
          </w:tcPr>
          <w:p w:rsidR="00117DB3" w:rsidRPr="004D5E9B" w:rsidRDefault="00117DB3" w:rsidP="000763A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117DB3" w:rsidRPr="00A406E5" w:rsidRDefault="00117DB3" w:rsidP="000763AB">
            <w:pPr>
              <w:spacing w:before="120" w:after="120"/>
              <w:jc w:val="both"/>
              <w:rPr>
                <w:rFonts w:ascii="Arial" w:hAnsi="Arial" w:cs="Arial"/>
                <w:b/>
              </w:rPr>
            </w:pPr>
            <w:r>
              <w:rPr>
                <w:rFonts w:ascii="Arial" w:hAnsi="Arial" w:cs="Arial"/>
                <w:b/>
              </w:rPr>
              <w:t>100%</w:t>
            </w:r>
          </w:p>
        </w:tc>
      </w:tr>
      <w:tr w:rsidR="00117DB3" w:rsidRPr="00A406E5" w:rsidTr="000763AB">
        <w:tc>
          <w:tcPr>
            <w:tcW w:w="2093" w:type="dxa"/>
            <w:shd w:val="pct15" w:color="auto" w:fill="auto"/>
          </w:tcPr>
          <w:p w:rsidR="00117DB3" w:rsidRPr="00A406E5" w:rsidRDefault="00117DB3" w:rsidP="000763AB">
            <w:pPr>
              <w:spacing w:before="120" w:after="120"/>
              <w:jc w:val="both"/>
              <w:rPr>
                <w:rFonts w:ascii="Arial" w:hAnsi="Arial" w:cs="Arial"/>
                <w:b/>
              </w:rPr>
            </w:pPr>
            <w:r w:rsidRPr="00A406E5">
              <w:rPr>
                <w:rFonts w:ascii="Arial" w:hAnsi="Arial" w:cs="Arial"/>
                <w:b/>
              </w:rPr>
              <w:t>Lecturer:</w:t>
            </w:r>
          </w:p>
        </w:tc>
        <w:tc>
          <w:tcPr>
            <w:tcW w:w="3293" w:type="dxa"/>
          </w:tcPr>
          <w:p w:rsidR="00117DB3" w:rsidRPr="00A406E5" w:rsidRDefault="00117DB3" w:rsidP="000763AB">
            <w:pPr>
              <w:spacing w:before="120" w:after="120"/>
              <w:jc w:val="both"/>
              <w:rPr>
                <w:rFonts w:ascii="Arial" w:hAnsi="Arial" w:cs="Arial"/>
                <w:b/>
              </w:rPr>
            </w:pPr>
            <w:r>
              <w:rPr>
                <w:rFonts w:ascii="Arial" w:hAnsi="Arial" w:cs="Arial"/>
                <w:b/>
              </w:rPr>
              <w:t>Helen Denny</w:t>
            </w:r>
          </w:p>
        </w:tc>
        <w:tc>
          <w:tcPr>
            <w:tcW w:w="2268" w:type="dxa"/>
            <w:shd w:val="clear" w:color="auto" w:fill="D9D9D9"/>
          </w:tcPr>
          <w:p w:rsidR="00117DB3" w:rsidRPr="00A406E5" w:rsidRDefault="00117DB3" w:rsidP="000763AB">
            <w:pPr>
              <w:spacing w:before="120" w:after="120"/>
              <w:jc w:val="both"/>
              <w:rPr>
                <w:rFonts w:ascii="Arial" w:hAnsi="Arial" w:cs="Arial"/>
                <w:b/>
              </w:rPr>
            </w:pPr>
            <w:r w:rsidRPr="00A406E5">
              <w:rPr>
                <w:rFonts w:ascii="Arial" w:hAnsi="Arial" w:cs="Arial"/>
                <w:b/>
              </w:rPr>
              <w:t>Internal Verifier:</w:t>
            </w:r>
          </w:p>
        </w:tc>
        <w:tc>
          <w:tcPr>
            <w:tcW w:w="2268" w:type="dxa"/>
          </w:tcPr>
          <w:p w:rsidR="00117DB3" w:rsidRPr="00A406E5" w:rsidRDefault="00117DB3" w:rsidP="000763AB">
            <w:pPr>
              <w:spacing w:before="120" w:after="120"/>
              <w:jc w:val="both"/>
              <w:rPr>
                <w:rFonts w:ascii="Arial" w:hAnsi="Arial" w:cs="Arial"/>
                <w:b/>
              </w:rPr>
            </w:pPr>
          </w:p>
        </w:tc>
      </w:tr>
      <w:tr w:rsidR="00117DB3" w:rsidRPr="00A406E5" w:rsidTr="000763AB">
        <w:tc>
          <w:tcPr>
            <w:tcW w:w="2093" w:type="dxa"/>
            <w:shd w:val="pct15" w:color="auto" w:fill="auto"/>
          </w:tcPr>
          <w:p w:rsidR="00117DB3" w:rsidRPr="00A406E5" w:rsidRDefault="00117DB3" w:rsidP="000763AB">
            <w:pPr>
              <w:spacing w:before="120" w:after="120"/>
              <w:jc w:val="both"/>
              <w:rPr>
                <w:rFonts w:ascii="Arial" w:hAnsi="Arial" w:cs="Arial"/>
                <w:b/>
              </w:rPr>
            </w:pPr>
            <w:r w:rsidRPr="00A406E5">
              <w:rPr>
                <w:rFonts w:ascii="Arial" w:hAnsi="Arial" w:cs="Arial"/>
                <w:b/>
              </w:rPr>
              <w:t>Assignment Title:</w:t>
            </w:r>
          </w:p>
        </w:tc>
        <w:tc>
          <w:tcPr>
            <w:tcW w:w="3293" w:type="dxa"/>
          </w:tcPr>
          <w:p w:rsidR="00117DB3" w:rsidRPr="00A406E5" w:rsidRDefault="00117DB3" w:rsidP="000763AB">
            <w:pPr>
              <w:spacing w:before="100" w:beforeAutospacing="1" w:after="100" w:afterAutospacing="1"/>
              <w:rPr>
                <w:rFonts w:ascii="Arial" w:hAnsi="Arial" w:cs="Arial"/>
                <w:b/>
              </w:rPr>
            </w:pPr>
            <w:r>
              <w:rPr>
                <w:rFonts w:ascii="Arial" w:hAnsi="Arial" w:cs="Arial"/>
                <w:b/>
                <w:bCs/>
              </w:rPr>
              <w:t>Research Study including Ethics Form</w:t>
            </w:r>
          </w:p>
        </w:tc>
        <w:tc>
          <w:tcPr>
            <w:tcW w:w="2268" w:type="dxa"/>
            <w:shd w:val="pct15" w:color="auto" w:fill="auto"/>
          </w:tcPr>
          <w:p w:rsidR="00117DB3" w:rsidRPr="00A406E5" w:rsidRDefault="00117DB3" w:rsidP="000763AB">
            <w:pPr>
              <w:spacing w:before="120" w:after="120"/>
              <w:jc w:val="both"/>
              <w:rPr>
                <w:rFonts w:ascii="Arial" w:hAnsi="Arial" w:cs="Arial"/>
                <w:b/>
              </w:rPr>
            </w:pPr>
            <w:r>
              <w:rPr>
                <w:rFonts w:ascii="Arial" w:hAnsi="Arial" w:cs="Arial"/>
                <w:b/>
              </w:rPr>
              <w:t>Word count (or equivalent):</w:t>
            </w:r>
          </w:p>
        </w:tc>
        <w:tc>
          <w:tcPr>
            <w:tcW w:w="2268" w:type="dxa"/>
          </w:tcPr>
          <w:p w:rsidR="00117DB3" w:rsidRPr="0026455A" w:rsidRDefault="00117DB3" w:rsidP="000763AB">
            <w:pPr>
              <w:rPr>
                <w:rFonts w:ascii="Arial" w:hAnsi="Arial" w:cs="Arial"/>
                <w:b/>
              </w:rPr>
            </w:pPr>
            <w:r w:rsidRPr="0026455A">
              <w:rPr>
                <w:rFonts w:ascii="Arial" w:hAnsi="Arial" w:cs="Arial"/>
                <w:b/>
              </w:rPr>
              <w:t xml:space="preserve">10.000 words in </w:t>
            </w:r>
          </w:p>
          <w:p w:rsidR="00117DB3" w:rsidRPr="0026455A" w:rsidRDefault="00117DB3" w:rsidP="000763AB">
            <w:pPr>
              <w:rPr>
                <w:rFonts w:ascii="Arial" w:hAnsi="Arial" w:cs="Arial"/>
                <w:b/>
              </w:rPr>
            </w:pPr>
            <w:r w:rsidRPr="0026455A">
              <w:rPr>
                <w:rFonts w:ascii="Arial" w:hAnsi="Arial" w:cs="Arial"/>
                <w:b/>
              </w:rPr>
              <w:t xml:space="preserve">total including an </w:t>
            </w:r>
          </w:p>
          <w:p w:rsidR="00117DB3" w:rsidRPr="0026455A" w:rsidRDefault="00117DB3" w:rsidP="000763AB">
            <w:pPr>
              <w:rPr>
                <w:rFonts w:ascii="Arial" w:hAnsi="Arial" w:cs="Arial"/>
                <w:b/>
              </w:rPr>
            </w:pPr>
            <w:r w:rsidRPr="0026455A">
              <w:rPr>
                <w:rFonts w:ascii="Arial" w:hAnsi="Arial" w:cs="Arial"/>
                <w:b/>
              </w:rPr>
              <w:t xml:space="preserve">Ethics form (to be </w:t>
            </w:r>
          </w:p>
          <w:p w:rsidR="00117DB3" w:rsidRPr="0026455A" w:rsidRDefault="00117DB3" w:rsidP="000763AB">
            <w:pPr>
              <w:rPr>
                <w:rFonts w:ascii="Arial" w:hAnsi="Arial" w:cs="Arial"/>
                <w:b/>
              </w:rPr>
            </w:pPr>
            <w:r w:rsidRPr="0026455A">
              <w:rPr>
                <w:rFonts w:ascii="Arial" w:hAnsi="Arial" w:cs="Arial"/>
                <w:b/>
              </w:rPr>
              <w:t xml:space="preserve">given in on January 11th </w:t>
            </w:r>
          </w:p>
          <w:p w:rsidR="00117DB3" w:rsidRPr="0026455A" w:rsidRDefault="00117DB3" w:rsidP="000763AB">
            <w:pPr>
              <w:rPr>
                <w:rFonts w:ascii="Arial" w:hAnsi="Arial" w:cs="Arial"/>
                <w:b/>
              </w:rPr>
            </w:pPr>
            <w:r w:rsidRPr="0026455A">
              <w:rPr>
                <w:rFonts w:ascii="Arial" w:hAnsi="Arial" w:cs="Arial"/>
                <w:b/>
              </w:rPr>
              <w:t xml:space="preserve">2019) </w:t>
            </w:r>
          </w:p>
          <w:p w:rsidR="00117DB3" w:rsidRPr="00A406E5" w:rsidRDefault="00117DB3" w:rsidP="000763AB">
            <w:pPr>
              <w:spacing w:before="120" w:after="120"/>
              <w:jc w:val="both"/>
              <w:rPr>
                <w:rFonts w:ascii="Arial" w:hAnsi="Arial" w:cs="Arial"/>
                <w:b/>
              </w:rPr>
            </w:pPr>
          </w:p>
        </w:tc>
      </w:tr>
      <w:tr w:rsidR="00117DB3" w:rsidRPr="00A406E5" w:rsidTr="000763AB">
        <w:tc>
          <w:tcPr>
            <w:tcW w:w="2093" w:type="dxa"/>
            <w:shd w:val="pct15" w:color="auto" w:fill="auto"/>
          </w:tcPr>
          <w:p w:rsidR="00117DB3" w:rsidRPr="00A406E5" w:rsidRDefault="00117DB3" w:rsidP="000763AB">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rsidR="00117DB3" w:rsidRPr="0026455A" w:rsidRDefault="00117DB3" w:rsidP="000763AB">
            <w:pPr>
              <w:rPr>
                <w:rFonts w:ascii="Arial" w:hAnsi="Arial" w:cs="Arial"/>
                <w:b/>
              </w:rPr>
            </w:pPr>
            <w:r w:rsidRPr="0026455A">
              <w:rPr>
                <w:rFonts w:ascii="Arial" w:hAnsi="Arial" w:cs="Arial"/>
                <w:b/>
              </w:rPr>
              <w:t xml:space="preserve">May 13th 2019 </w:t>
            </w:r>
          </w:p>
          <w:p w:rsidR="00117DB3" w:rsidRPr="00A406E5" w:rsidRDefault="00117DB3" w:rsidP="000763AB">
            <w:pPr>
              <w:spacing w:before="120" w:after="120"/>
              <w:jc w:val="both"/>
              <w:rPr>
                <w:rFonts w:ascii="Arial" w:hAnsi="Arial" w:cs="Arial"/>
                <w:b/>
              </w:rPr>
            </w:pPr>
          </w:p>
        </w:tc>
        <w:tc>
          <w:tcPr>
            <w:tcW w:w="2268" w:type="dxa"/>
            <w:shd w:val="pct15" w:color="auto" w:fill="auto"/>
          </w:tcPr>
          <w:p w:rsidR="00117DB3" w:rsidRPr="00A406E5" w:rsidRDefault="00117DB3" w:rsidP="000763AB">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rsidR="00117DB3" w:rsidRPr="0026455A" w:rsidRDefault="00117DB3" w:rsidP="000763AB">
            <w:pPr>
              <w:rPr>
                <w:rFonts w:ascii="Arial" w:hAnsi="Arial" w:cs="Arial"/>
                <w:b/>
              </w:rPr>
            </w:pPr>
            <w:r w:rsidRPr="0026455A">
              <w:rPr>
                <w:rFonts w:ascii="Arial" w:hAnsi="Arial" w:cs="Arial"/>
                <w:b/>
              </w:rPr>
              <w:t xml:space="preserve">June 10th 2019 </w:t>
            </w:r>
          </w:p>
          <w:p w:rsidR="00117DB3" w:rsidRPr="00A406E5" w:rsidRDefault="00117DB3" w:rsidP="000763AB">
            <w:pPr>
              <w:spacing w:before="120" w:after="120"/>
              <w:jc w:val="both"/>
              <w:rPr>
                <w:rFonts w:ascii="Arial" w:hAnsi="Arial" w:cs="Arial"/>
                <w:b/>
              </w:rPr>
            </w:pPr>
          </w:p>
        </w:tc>
      </w:tr>
    </w:tbl>
    <w:p w:rsidR="00117DB3" w:rsidRPr="00A406E5" w:rsidRDefault="00117DB3" w:rsidP="00117DB3">
      <w:pPr>
        <w:rPr>
          <w:rFonts w:ascii="Arial" w:hAnsi="Arial" w:cs="Arial"/>
          <w:sz w:val="32"/>
        </w:rPr>
      </w:pPr>
    </w:p>
    <w:p w:rsidR="00117DB3" w:rsidRDefault="00117DB3" w:rsidP="00117DB3">
      <w:pPr>
        <w:rPr>
          <w:rFonts w:ascii="Arial" w:hAnsi="Arial" w:cs="Arial"/>
          <w:sz w:val="32"/>
        </w:rPr>
      </w:pPr>
    </w:p>
    <w:p w:rsidR="00117DB3" w:rsidRPr="00A406E5" w:rsidRDefault="00117DB3" w:rsidP="00117DB3">
      <w:pPr>
        <w:rPr>
          <w:rFonts w:ascii="Arial" w:hAnsi="Arial" w:cs="Arial"/>
          <w:sz w:val="32"/>
        </w:rPr>
      </w:pPr>
    </w:p>
    <w:p w:rsidR="00117DB3" w:rsidRDefault="00117DB3">
      <w:pPr>
        <w:rPr>
          <w:rFonts w:ascii="Times New Roman" w:hAnsi="Times New Roman" w:cs="Times New Roman"/>
          <w:b/>
          <w:sz w:val="24"/>
          <w:szCs w:val="24"/>
        </w:rPr>
      </w:pPr>
    </w:p>
    <w:p w:rsidR="00117DB3" w:rsidRDefault="00117DB3">
      <w:pPr>
        <w:rPr>
          <w:rFonts w:ascii="Times New Roman" w:hAnsi="Times New Roman" w:cs="Times New Roman"/>
          <w:b/>
          <w:sz w:val="24"/>
          <w:szCs w:val="24"/>
        </w:rPr>
      </w:pPr>
    </w:p>
    <w:p w:rsidR="00117DB3" w:rsidRDefault="00117DB3">
      <w:pPr>
        <w:rPr>
          <w:rFonts w:ascii="Times New Roman" w:hAnsi="Times New Roman" w:cs="Times New Roman"/>
          <w:b/>
          <w:sz w:val="24"/>
          <w:szCs w:val="24"/>
        </w:rPr>
      </w:pPr>
    </w:p>
    <w:p w:rsidR="009D249A" w:rsidRPr="00EB0D2C" w:rsidRDefault="00757FB4" w:rsidP="00041D65">
      <w:pPr>
        <w:jc w:val="center"/>
        <w:rPr>
          <w:rFonts w:ascii="Times New Roman" w:hAnsi="Times New Roman" w:cs="Times New Roman"/>
          <w:b/>
          <w:sz w:val="24"/>
          <w:szCs w:val="24"/>
        </w:rPr>
      </w:pPr>
      <w:r>
        <w:rPr>
          <w:rFonts w:ascii="Times New Roman" w:hAnsi="Times New Roman" w:cs="Times New Roman"/>
          <w:b/>
          <w:sz w:val="24"/>
          <w:szCs w:val="24"/>
        </w:rPr>
        <w:lastRenderedPageBreak/>
        <w:t xml:space="preserve"> </w:t>
      </w:r>
      <w:r w:rsidR="00041D65" w:rsidRPr="00EB0D2C">
        <w:rPr>
          <w:rFonts w:ascii="Times New Roman" w:hAnsi="Times New Roman" w:cs="Times New Roman"/>
          <w:b/>
          <w:sz w:val="24"/>
          <w:szCs w:val="24"/>
        </w:rPr>
        <w:t>Assignment - ECSP7002</w:t>
      </w:r>
    </w:p>
    <w:p w:rsidR="00EB0D2C" w:rsidRDefault="00EB0D2C" w:rsidP="00EB0D2C">
      <w:pPr>
        <w:spacing w:after="0" w:line="240" w:lineRule="auto"/>
        <w:rPr>
          <w:rFonts w:ascii="Times New Roman" w:eastAsia="Times New Roman" w:hAnsi="Times New Roman" w:cs="Times New Roman"/>
          <w:b/>
          <w:sz w:val="24"/>
          <w:szCs w:val="24"/>
          <w:lang w:eastAsia="en-GB"/>
        </w:rPr>
      </w:pPr>
      <w:r w:rsidRPr="00EB0D2C">
        <w:rPr>
          <w:rFonts w:ascii="Times New Roman" w:eastAsia="Times New Roman" w:hAnsi="Times New Roman" w:cs="Times New Roman"/>
          <w:b/>
          <w:sz w:val="24"/>
          <w:szCs w:val="24"/>
          <w:lang w:eastAsia="en-GB"/>
        </w:rPr>
        <w:t>Introduction</w:t>
      </w:r>
    </w:p>
    <w:p w:rsidR="00EB0D2C" w:rsidRDefault="00EB0D2C" w:rsidP="00EB0D2C">
      <w:pPr>
        <w:spacing w:after="0" w:line="240" w:lineRule="auto"/>
        <w:rPr>
          <w:rFonts w:ascii="Times New Roman" w:eastAsia="Times New Roman" w:hAnsi="Times New Roman" w:cs="Times New Roman"/>
          <w:b/>
          <w:sz w:val="24"/>
          <w:szCs w:val="24"/>
          <w:lang w:eastAsia="en-GB"/>
        </w:rPr>
      </w:pPr>
    </w:p>
    <w:p w:rsidR="00A7322F" w:rsidRDefault="00EB0D2C" w:rsidP="00EB0D2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purpose of th</w:t>
      </w:r>
      <w:r w:rsidR="00BC62E2">
        <w:rPr>
          <w:rFonts w:ascii="Times New Roman" w:eastAsia="Times New Roman" w:hAnsi="Times New Roman" w:cs="Times New Roman"/>
          <w:sz w:val="24"/>
          <w:szCs w:val="24"/>
          <w:lang w:eastAsia="en-GB"/>
        </w:rPr>
        <w:t xml:space="preserve">is </w:t>
      </w:r>
      <w:r w:rsidR="00E85AF8">
        <w:rPr>
          <w:rFonts w:ascii="Times New Roman" w:eastAsia="Times New Roman" w:hAnsi="Times New Roman" w:cs="Times New Roman"/>
          <w:sz w:val="24"/>
          <w:szCs w:val="24"/>
          <w:lang w:eastAsia="en-GB"/>
        </w:rPr>
        <w:t>research</w:t>
      </w:r>
      <w:r w:rsidR="00BC62E2">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 xml:space="preserve">is to </w:t>
      </w:r>
      <w:r w:rsidR="00D04E33">
        <w:rPr>
          <w:rFonts w:ascii="Times New Roman" w:eastAsia="Times New Roman" w:hAnsi="Times New Roman" w:cs="Times New Roman"/>
          <w:sz w:val="24"/>
          <w:szCs w:val="24"/>
          <w:lang w:eastAsia="en-GB"/>
        </w:rPr>
        <w:t xml:space="preserve">present exploratory teaching strategies </w:t>
      </w:r>
      <w:r w:rsidR="00062F6F">
        <w:rPr>
          <w:rFonts w:ascii="Times New Roman" w:eastAsia="Times New Roman" w:hAnsi="Times New Roman" w:cs="Times New Roman"/>
          <w:sz w:val="24"/>
          <w:szCs w:val="24"/>
          <w:lang w:eastAsia="en-GB"/>
        </w:rPr>
        <w:t xml:space="preserve">I have </w:t>
      </w:r>
      <w:r w:rsidR="00D04E33">
        <w:rPr>
          <w:rFonts w:ascii="Times New Roman" w:eastAsia="Times New Roman" w:hAnsi="Times New Roman" w:cs="Times New Roman"/>
          <w:sz w:val="24"/>
          <w:szCs w:val="24"/>
          <w:lang w:eastAsia="en-GB"/>
        </w:rPr>
        <w:t xml:space="preserve">used in the classroom </w:t>
      </w:r>
      <w:r w:rsidR="00062F6F">
        <w:rPr>
          <w:rFonts w:ascii="Times New Roman" w:eastAsia="Times New Roman" w:hAnsi="Times New Roman" w:cs="Times New Roman"/>
          <w:sz w:val="24"/>
          <w:szCs w:val="24"/>
          <w:lang w:eastAsia="en-GB"/>
        </w:rPr>
        <w:t>with the aim of optimising learning outcomes for all pupils</w:t>
      </w:r>
      <w:r w:rsidR="00A7322F">
        <w:rPr>
          <w:rFonts w:ascii="Times New Roman" w:eastAsia="Times New Roman" w:hAnsi="Times New Roman" w:cs="Times New Roman"/>
          <w:sz w:val="24"/>
          <w:szCs w:val="24"/>
          <w:lang w:eastAsia="en-GB"/>
        </w:rPr>
        <w:t xml:space="preserve"> and</w:t>
      </w:r>
      <w:r w:rsidR="00260582">
        <w:rPr>
          <w:rFonts w:ascii="Times New Roman" w:eastAsia="Times New Roman" w:hAnsi="Times New Roman" w:cs="Times New Roman"/>
          <w:sz w:val="24"/>
          <w:szCs w:val="24"/>
          <w:lang w:eastAsia="en-GB"/>
        </w:rPr>
        <w:t xml:space="preserve"> providing, the practitioner, myself, </w:t>
      </w:r>
      <w:r w:rsidR="00A7322F">
        <w:rPr>
          <w:rFonts w:ascii="Times New Roman" w:eastAsia="Times New Roman" w:hAnsi="Times New Roman" w:cs="Times New Roman"/>
          <w:sz w:val="24"/>
          <w:szCs w:val="24"/>
          <w:lang w:eastAsia="en-GB"/>
        </w:rPr>
        <w:t>the opportunity to self-evaluate my own teaching practice.</w:t>
      </w:r>
      <w:r w:rsidR="00062F6F">
        <w:rPr>
          <w:rFonts w:ascii="Times New Roman" w:eastAsia="Times New Roman" w:hAnsi="Times New Roman" w:cs="Times New Roman"/>
          <w:sz w:val="24"/>
          <w:szCs w:val="24"/>
          <w:lang w:eastAsia="en-GB"/>
        </w:rPr>
        <w:t xml:space="preserve"> Through a process </w:t>
      </w:r>
      <w:r w:rsidR="00F214A6">
        <w:rPr>
          <w:rFonts w:ascii="Times New Roman" w:eastAsia="Times New Roman" w:hAnsi="Times New Roman" w:cs="Times New Roman"/>
          <w:sz w:val="24"/>
          <w:szCs w:val="24"/>
          <w:lang w:eastAsia="en-GB"/>
        </w:rPr>
        <w:t>of pre</w:t>
      </w:r>
      <w:r w:rsidR="00E85AF8">
        <w:rPr>
          <w:rFonts w:ascii="Times New Roman" w:eastAsia="Times New Roman" w:hAnsi="Times New Roman" w:cs="Times New Roman"/>
          <w:sz w:val="24"/>
          <w:szCs w:val="24"/>
          <w:lang w:eastAsia="en-GB"/>
        </w:rPr>
        <w:t>-testing</w:t>
      </w:r>
      <w:r w:rsidR="004E2212">
        <w:rPr>
          <w:rFonts w:ascii="Times New Roman" w:eastAsia="Times New Roman" w:hAnsi="Times New Roman" w:cs="Times New Roman"/>
          <w:sz w:val="24"/>
          <w:szCs w:val="24"/>
          <w:lang w:eastAsia="en-GB"/>
        </w:rPr>
        <w:t xml:space="preserve"> with </w:t>
      </w:r>
      <w:r w:rsidR="00D519C6">
        <w:rPr>
          <w:rFonts w:ascii="Times New Roman" w:eastAsia="Times New Roman" w:hAnsi="Times New Roman" w:cs="Times New Roman"/>
          <w:sz w:val="24"/>
          <w:szCs w:val="24"/>
          <w:lang w:eastAsia="en-GB"/>
        </w:rPr>
        <w:t>selected PISA</w:t>
      </w:r>
      <w:r w:rsidR="00957AD6">
        <w:rPr>
          <w:rFonts w:ascii="Times New Roman" w:eastAsia="Times New Roman" w:hAnsi="Times New Roman" w:cs="Times New Roman"/>
          <w:sz w:val="24"/>
          <w:szCs w:val="24"/>
          <w:lang w:eastAsia="en-GB"/>
        </w:rPr>
        <w:t xml:space="preserve"> question</w:t>
      </w:r>
      <w:r w:rsidR="004E2212">
        <w:rPr>
          <w:rFonts w:ascii="Times New Roman" w:eastAsia="Times New Roman" w:hAnsi="Times New Roman" w:cs="Times New Roman"/>
          <w:sz w:val="24"/>
          <w:szCs w:val="24"/>
          <w:lang w:eastAsia="en-GB"/>
        </w:rPr>
        <w:t>s</w:t>
      </w:r>
      <w:r w:rsidR="00E85AF8">
        <w:rPr>
          <w:rFonts w:ascii="Times New Roman" w:eastAsia="Times New Roman" w:hAnsi="Times New Roman" w:cs="Times New Roman"/>
          <w:sz w:val="24"/>
          <w:szCs w:val="24"/>
          <w:lang w:eastAsia="en-GB"/>
        </w:rPr>
        <w:t>, interven</w:t>
      </w:r>
      <w:r w:rsidR="00AF3CB1">
        <w:rPr>
          <w:rFonts w:ascii="Times New Roman" w:eastAsia="Times New Roman" w:hAnsi="Times New Roman" w:cs="Times New Roman"/>
          <w:sz w:val="24"/>
          <w:szCs w:val="24"/>
          <w:lang w:eastAsia="en-GB"/>
        </w:rPr>
        <w:t>tion</w:t>
      </w:r>
      <w:r w:rsidR="00957AD6">
        <w:rPr>
          <w:rFonts w:ascii="Times New Roman" w:eastAsia="Times New Roman" w:hAnsi="Times New Roman" w:cs="Times New Roman"/>
          <w:sz w:val="24"/>
          <w:szCs w:val="24"/>
          <w:lang w:eastAsia="en-GB"/>
        </w:rPr>
        <w:t xml:space="preserve">s and </w:t>
      </w:r>
      <w:r w:rsidR="00062F6F">
        <w:rPr>
          <w:rFonts w:ascii="Times New Roman" w:eastAsia="Times New Roman" w:hAnsi="Times New Roman" w:cs="Times New Roman"/>
          <w:sz w:val="24"/>
          <w:szCs w:val="24"/>
          <w:lang w:eastAsia="en-GB"/>
        </w:rPr>
        <w:t xml:space="preserve">post testing, I </w:t>
      </w:r>
      <w:r w:rsidR="00AF3CB1">
        <w:rPr>
          <w:rFonts w:ascii="Times New Roman" w:eastAsia="Times New Roman" w:hAnsi="Times New Roman" w:cs="Times New Roman"/>
          <w:sz w:val="24"/>
          <w:szCs w:val="24"/>
          <w:lang w:eastAsia="en-GB"/>
        </w:rPr>
        <w:t xml:space="preserve">have </w:t>
      </w:r>
      <w:r w:rsidR="00062F6F">
        <w:rPr>
          <w:rFonts w:ascii="Times New Roman" w:eastAsia="Times New Roman" w:hAnsi="Times New Roman" w:cs="Times New Roman"/>
          <w:sz w:val="24"/>
          <w:szCs w:val="24"/>
          <w:lang w:eastAsia="en-GB"/>
        </w:rPr>
        <w:t xml:space="preserve">critically </w:t>
      </w:r>
      <w:r w:rsidR="00F214A6">
        <w:rPr>
          <w:rFonts w:ascii="Times New Roman" w:eastAsia="Times New Roman" w:hAnsi="Times New Roman" w:cs="Times New Roman"/>
          <w:sz w:val="24"/>
          <w:szCs w:val="24"/>
          <w:lang w:eastAsia="en-GB"/>
        </w:rPr>
        <w:t>analyse</w:t>
      </w:r>
      <w:r w:rsidR="00AF3CB1">
        <w:rPr>
          <w:rFonts w:ascii="Times New Roman" w:eastAsia="Times New Roman" w:hAnsi="Times New Roman" w:cs="Times New Roman"/>
          <w:sz w:val="24"/>
          <w:szCs w:val="24"/>
          <w:lang w:eastAsia="en-GB"/>
        </w:rPr>
        <w:t>d</w:t>
      </w:r>
      <w:r w:rsidR="00062F6F">
        <w:rPr>
          <w:rFonts w:ascii="Times New Roman" w:eastAsia="Times New Roman" w:hAnsi="Times New Roman" w:cs="Times New Roman"/>
          <w:sz w:val="24"/>
          <w:szCs w:val="24"/>
          <w:lang w:eastAsia="en-GB"/>
        </w:rPr>
        <w:t xml:space="preserve">, </w:t>
      </w:r>
      <w:r w:rsidR="00F214A6">
        <w:rPr>
          <w:rFonts w:ascii="Times New Roman" w:eastAsia="Times New Roman" w:hAnsi="Times New Roman" w:cs="Times New Roman"/>
          <w:sz w:val="24"/>
          <w:szCs w:val="24"/>
          <w:lang w:eastAsia="en-GB"/>
        </w:rPr>
        <w:t>discuss</w:t>
      </w:r>
      <w:r w:rsidR="00AF3CB1">
        <w:rPr>
          <w:rFonts w:ascii="Times New Roman" w:eastAsia="Times New Roman" w:hAnsi="Times New Roman" w:cs="Times New Roman"/>
          <w:sz w:val="24"/>
          <w:szCs w:val="24"/>
          <w:lang w:eastAsia="en-GB"/>
        </w:rPr>
        <w:t>ed</w:t>
      </w:r>
      <w:r w:rsidR="00F214A6">
        <w:rPr>
          <w:rFonts w:ascii="Times New Roman" w:eastAsia="Times New Roman" w:hAnsi="Times New Roman" w:cs="Times New Roman"/>
          <w:sz w:val="24"/>
          <w:szCs w:val="24"/>
          <w:lang w:eastAsia="en-GB"/>
        </w:rPr>
        <w:t xml:space="preserve"> </w:t>
      </w:r>
      <w:r w:rsidR="00062F6F">
        <w:rPr>
          <w:rFonts w:ascii="Times New Roman" w:eastAsia="Times New Roman" w:hAnsi="Times New Roman" w:cs="Times New Roman"/>
          <w:sz w:val="24"/>
          <w:szCs w:val="24"/>
          <w:lang w:eastAsia="en-GB"/>
        </w:rPr>
        <w:t>and reflect upon the</w:t>
      </w:r>
      <w:r w:rsidR="00E85AF8">
        <w:rPr>
          <w:rFonts w:ascii="Times New Roman" w:eastAsia="Times New Roman" w:hAnsi="Times New Roman" w:cs="Times New Roman"/>
          <w:sz w:val="24"/>
          <w:szCs w:val="24"/>
          <w:lang w:eastAsia="en-GB"/>
        </w:rPr>
        <w:t xml:space="preserve"> methods used and </w:t>
      </w:r>
      <w:r w:rsidR="00062F6F">
        <w:rPr>
          <w:rFonts w:ascii="Times New Roman" w:eastAsia="Times New Roman" w:hAnsi="Times New Roman" w:cs="Times New Roman"/>
          <w:sz w:val="24"/>
          <w:szCs w:val="24"/>
          <w:lang w:eastAsia="en-GB"/>
        </w:rPr>
        <w:t>results</w:t>
      </w:r>
      <w:r w:rsidR="00E85AF8">
        <w:rPr>
          <w:rFonts w:ascii="Times New Roman" w:eastAsia="Times New Roman" w:hAnsi="Times New Roman" w:cs="Times New Roman"/>
          <w:sz w:val="24"/>
          <w:szCs w:val="24"/>
          <w:lang w:eastAsia="en-GB"/>
        </w:rPr>
        <w:t xml:space="preserve"> obtained. A conclusion</w:t>
      </w:r>
      <w:r w:rsidR="00AF3CB1">
        <w:rPr>
          <w:rFonts w:ascii="Times New Roman" w:eastAsia="Times New Roman" w:hAnsi="Times New Roman" w:cs="Times New Roman"/>
          <w:sz w:val="24"/>
          <w:szCs w:val="24"/>
          <w:lang w:eastAsia="en-GB"/>
        </w:rPr>
        <w:t xml:space="preserve"> was </w:t>
      </w:r>
      <w:r w:rsidR="00A7322F">
        <w:rPr>
          <w:rFonts w:ascii="Times New Roman" w:eastAsia="Times New Roman" w:hAnsi="Times New Roman" w:cs="Times New Roman"/>
          <w:sz w:val="24"/>
          <w:szCs w:val="24"/>
          <w:lang w:eastAsia="en-GB"/>
        </w:rPr>
        <w:t xml:space="preserve">drawn from the data collated </w:t>
      </w:r>
      <w:r w:rsidR="00AF3CB1">
        <w:rPr>
          <w:rFonts w:ascii="Times New Roman" w:eastAsia="Times New Roman" w:hAnsi="Times New Roman" w:cs="Times New Roman"/>
          <w:sz w:val="24"/>
          <w:szCs w:val="24"/>
          <w:lang w:eastAsia="en-GB"/>
        </w:rPr>
        <w:t>and s</w:t>
      </w:r>
      <w:r w:rsidR="00F214A6">
        <w:rPr>
          <w:rFonts w:ascii="Times New Roman" w:eastAsia="Times New Roman" w:hAnsi="Times New Roman" w:cs="Times New Roman"/>
          <w:sz w:val="24"/>
          <w:szCs w:val="24"/>
          <w:lang w:eastAsia="en-GB"/>
        </w:rPr>
        <w:t>uggest</w:t>
      </w:r>
      <w:r w:rsidR="00AF3CB1">
        <w:rPr>
          <w:rFonts w:ascii="Times New Roman" w:eastAsia="Times New Roman" w:hAnsi="Times New Roman" w:cs="Times New Roman"/>
          <w:sz w:val="24"/>
          <w:szCs w:val="24"/>
          <w:lang w:eastAsia="en-GB"/>
        </w:rPr>
        <w:t>ed</w:t>
      </w:r>
      <w:r w:rsidR="00F214A6">
        <w:rPr>
          <w:rFonts w:ascii="Times New Roman" w:eastAsia="Times New Roman" w:hAnsi="Times New Roman" w:cs="Times New Roman"/>
          <w:sz w:val="24"/>
          <w:szCs w:val="24"/>
          <w:lang w:eastAsia="en-GB"/>
        </w:rPr>
        <w:t xml:space="preserve"> the viability of the</w:t>
      </w:r>
      <w:r w:rsidR="00A7322F">
        <w:rPr>
          <w:rFonts w:ascii="Times New Roman" w:eastAsia="Times New Roman" w:hAnsi="Times New Roman" w:cs="Times New Roman"/>
          <w:sz w:val="24"/>
          <w:szCs w:val="24"/>
          <w:lang w:eastAsia="en-GB"/>
        </w:rPr>
        <w:t xml:space="preserve"> strategies u</w:t>
      </w:r>
      <w:r w:rsidR="00E85AF8">
        <w:rPr>
          <w:rFonts w:ascii="Times New Roman" w:eastAsia="Times New Roman" w:hAnsi="Times New Roman" w:cs="Times New Roman"/>
          <w:sz w:val="24"/>
          <w:szCs w:val="24"/>
          <w:lang w:eastAsia="en-GB"/>
        </w:rPr>
        <w:t>sed</w:t>
      </w:r>
      <w:r w:rsidR="00AF3CB1">
        <w:rPr>
          <w:rFonts w:ascii="Times New Roman" w:eastAsia="Times New Roman" w:hAnsi="Times New Roman" w:cs="Times New Roman"/>
          <w:sz w:val="24"/>
          <w:szCs w:val="24"/>
          <w:lang w:eastAsia="en-GB"/>
        </w:rPr>
        <w:t>.</w:t>
      </w:r>
    </w:p>
    <w:p w:rsidR="00AF3CB1" w:rsidRDefault="00AF3CB1" w:rsidP="00EB0D2C">
      <w:pPr>
        <w:spacing w:after="0" w:line="240" w:lineRule="auto"/>
        <w:rPr>
          <w:rFonts w:ascii="Times New Roman" w:eastAsia="Times New Roman" w:hAnsi="Times New Roman" w:cs="Times New Roman"/>
          <w:sz w:val="24"/>
          <w:szCs w:val="24"/>
          <w:lang w:eastAsia="en-GB"/>
        </w:rPr>
      </w:pPr>
    </w:p>
    <w:p w:rsidR="007B1324" w:rsidRDefault="004766F8" w:rsidP="00EB0D2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My research took place in my first placement school </w:t>
      </w:r>
      <w:r w:rsidR="009E6A40">
        <w:rPr>
          <w:rFonts w:ascii="Times New Roman" w:eastAsia="Times New Roman" w:hAnsi="Times New Roman" w:cs="Times New Roman"/>
          <w:sz w:val="24"/>
          <w:szCs w:val="24"/>
          <w:lang w:eastAsia="en-GB"/>
        </w:rPr>
        <w:t xml:space="preserve">(School A) </w:t>
      </w:r>
      <w:r>
        <w:rPr>
          <w:rFonts w:ascii="Times New Roman" w:eastAsia="Times New Roman" w:hAnsi="Times New Roman" w:cs="Times New Roman"/>
          <w:sz w:val="24"/>
          <w:szCs w:val="24"/>
          <w:lang w:eastAsia="en-GB"/>
        </w:rPr>
        <w:t>– a mixed secondary school with an approximate roll of 700 pupils</w:t>
      </w:r>
      <w:r w:rsidR="00260582">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located on the east side of West Glamorgan.</w:t>
      </w:r>
      <w:r w:rsidR="007B1324">
        <w:rPr>
          <w:rFonts w:ascii="Times New Roman" w:eastAsia="Times New Roman" w:hAnsi="Times New Roman" w:cs="Times New Roman"/>
          <w:sz w:val="24"/>
          <w:szCs w:val="24"/>
          <w:lang w:eastAsia="en-GB"/>
        </w:rPr>
        <w:t xml:space="preserve"> </w:t>
      </w:r>
      <w:r w:rsidR="00260582">
        <w:rPr>
          <w:rFonts w:ascii="Times New Roman" w:eastAsia="Times New Roman" w:hAnsi="Times New Roman" w:cs="Times New Roman"/>
          <w:sz w:val="24"/>
          <w:szCs w:val="24"/>
          <w:lang w:eastAsia="en-GB"/>
        </w:rPr>
        <w:t>More than</w:t>
      </w:r>
      <w:r>
        <w:rPr>
          <w:rFonts w:ascii="Times New Roman" w:eastAsia="Times New Roman" w:hAnsi="Times New Roman" w:cs="Times New Roman"/>
          <w:sz w:val="24"/>
          <w:szCs w:val="24"/>
          <w:lang w:eastAsia="en-GB"/>
        </w:rPr>
        <w:t xml:space="preserve"> half </w:t>
      </w:r>
      <w:r w:rsidR="00260582">
        <w:rPr>
          <w:rFonts w:ascii="Times New Roman" w:eastAsia="Times New Roman" w:hAnsi="Times New Roman" w:cs="Times New Roman"/>
          <w:sz w:val="24"/>
          <w:szCs w:val="24"/>
          <w:lang w:eastAsia="en-GB"/>
        </w:rPr>
        <w:t xml:space="preserve">of </w:t>
      </w:r>
      <w:r>
        <w:rPr>
          <w:rFonts w:ascii="Times New Roman" w:eastAsia="Times New Roman" w:hAnsi="Times New Roman" w:cs="Times New Roman"/>
          <w:sz w:val="24"/>
          <w:szCs w:val="24"/>
          <w:lang w:eastAsia="en-GB"/>
        </w:rPr>
        <w:t>t</w:t>
      </w:r>
      <w:r w:rsidR="007B1324">
        <w:rPr>
          <w:rFonts w:ascii="Times New Roman" w:eastAsia="Times New Roman" w:hAnsi="Times New Roman" w:cs="Times New Roman"/>
          <w:sz w:val="24"/>
          <w:szCs w:val="24"/>
          <w:lang w:eastAsia="en-GB"/>
        </w:rPr>
        <w:t xml:space="preserve">he attending pupils live in </w:t>
      </w:r>
      <w:r>
        <w:rPr>
          <w:rFonts w:ascii="Times New Roman" w:eastAsia="Times New Roman" w:hAnsi="Times New Roman" w:cs="Times New Roman"/>
          <w:sz w:val="24"/>
          <w:szCs w:val="24"/>
          <w:lang w:eastAsia="en-GB"/>
        </w:rPr>
        <w:t xml:space="preserve">20% </w:t>
      </w:r>
      <w:r w:rsidR="007B1324">
        <w:rPr>
          <w:rFonts w:ascii="Times New Roman" w:eastAsia="Times New Roman" w:hAnsi="Times New Roman" w:cs="Times New Roman"/>
          <w:sz w:val="24"/>
          <w:szCs w:val="24"/>
          <w:lang w:eastAsia="en-GB"/>
        </w:rPr>
        <w:t xml:space="preserve">of the </w:t>
      </w:r>
      <w:r>
        <w:rPr>
          <w:rFonts w:ascii="Times New Roman" w:eastAsia="Times New Roman" w:hAnsi="Times New Roman" w:cs="Times New Roman"/>
          <w:sz w:val="24"/>
          <w:szCs w:val="24"/>
          <w:lang w:eastAsia="en-GB"/>
        </w:rPr>
        <w:t>most deprived areas in Wales</w:t>
      </w:r>
      <w:r w:rsidR="007B1324">
        <w:rPr>
          <w:rFonts w:ascii="Times New Roman" w:eastAsia="Times New Roman" w:hAnsi="Times New Roman" w:cs="Times New Roman"/>
          <w:sz w:val="24"/>
          <w:szCs w:val="24"/>
          <w:lang w:eastAsia="en-GB"/>
        </w:rPr>
        <w:t xml:space="preserve">, and indicators for FSM and special needs are higher than the national average for Wales. </w:t>
      </w:r>
      <w:r w:rsidR="00AF3CB1">
        <w:rPr>
          <w:rFonts w:ascii="Times New Roman" w:eastAsia="Times New Roman" w:hAnsi="Times New Roman" w:cs="Times New Roman"/>
          <w:sz w:val="24"/>
          <w:szCs w:val="24"/>
          <w:lang w:eastAsia="en-GB"/>
        </w:rPr>
        <w:t xml:space="preserve">The school may have </w:t>
      </w:r>
      <w:r w:rsidR="00260582">
        <w:rPr>
          <w:rFonts w:ascii="Times New Roman" w:eastAsia="Times New Roman" w:hAnsi="Times New Roman" w:cs="Times New Roman"/>
          <w:sz w:val="24"/>
          <w:szCs w:val="24"/>
          <w:lang w:eastAsia="en-GB"/>
        </w:rPr>
        <w:t>fac</w:t>
      </w:r>
      <w:r w:rsidR="00AF3CB1">
        <w:rPr>
          <w:rFonts w:ascii="Times New Roman" w:eastAsia="Times New Roman" w:hAnsi="Times New Roman" w:cs="Times New Roman"/>
          <w:sz w:val="24"/>
          <w:szCs w:val="24"/>
          <w:lang w:eastAsia="en-GB"/>
        </w:rPr>
        <w:t xml:space="preserve">ed </w:t>
      </w:r>
      <w:r w:rsidR="002264D1">
        <w:rPr>
          <w:rFonts w:ascii="Times New Roman" w:eastAsia="Times New Roman" w:hAnsi="Times New Roman" w:cs="Times New Roman"/>
          <w:sz w:val="24"/>
          <w:szCs w:val="24"/>
          <w:lang w:eastAsia="en-GB"/>
        </w:rPr>
        <w:t xml:space="preserve">social </w:t>
      </w:r>
      <w:r w:rsidR="00260582">
        <w:rPr>
          <w:rFonts w:ascii="Times New Roman" w:eastAsia="Times New Roman" w:hAnsi="Times New Roman" w:cs="Times New Roman"/>
          <w:sz w:val="24"/>
          <w:szCs w:val="24"/>
          <w:lang w:eastAsia="en-GB"/>
        </w:rPr>
        <w:t>challenges and</w:t>
      </w:r>
      <w:r w:rsidR="002264D1">
        <w:rPr>
          <w:rFonts w:ascii="Times New Roman" w:eastAsia="Times New Roman" w:hAnsi="Times New Roman" w:cs="Times New Roman"/>
          <w:sz w:val="24"/>
          <w:szCs w:val="24"/>
          <w:lang w:eastAsia="en-GB"/>
        </w:rPr>
        <w:t xml:space="preserve"> financial</w:t>
      </w:r>
      <w:r w:rsidR="00260582">
        <w:rPr>
          <w:rFonts w:ascii="Times New Roman" w:eastAsia="Times New Roman" w:hAnsi="Times New Roman" w:cs="Times New Roman"/>
          <w:sz w:val="24"/>
          <w:szCs w:val="24"/>
          <w:lang w:eastAsia="en-GB"/>
        </w:rPr>
        <w:t xml:space="preserve"> hardships</w:t>
      </w:r>
      <w:r w:rsidR="00AF3CB1">
        <w:rPr>
          <w:rFonts w:ascii="Times New Roman" w:eastAsia="Times New Roman" w:hAnsi="Times New Roman" w:cs="Times New Roman"/>
          <w:sz w:val="24"/>
          <w:szCs w:val="24"/>
          <w:lang w:eastAsia="en-GB"/>
        </w:rPr>
        <w:t xml:space="preserve">, however </w:t>
      </w:r>
      <w:r w:rsidR="001A4AC6">
        <w:rPr>
          <w:rFonts w:ascii="Times New Roman" w:eastAsia="Times New Roman" w:hAnsi="Times New Roman" w:cs="Times New Roman"/>
          <w:sz w:val="24"/>
          <w:szCs w:val="24"/>
          <w:lang w:eastAsia="en-GB"/>
        </w:rPr>
        <w:t>Estyn</w:t>
      </w:r>
      <w:r w:rsidR="00AF3CB1">
        <w:rPr>
          <w:rFonts w:ascii="Times New Roman" w:eastAsia="Times New Roman" w:hAnsi="Times New Roman" w:cs="Times New Roman"/>
          <w:sz w:val="24"/>
          <w:szCs w:val="24"/>
          <w:lang w:eastAsia="en-GB"/>
        </w:rPr>
        <w:t>, (</w:t>
      </w:r>
      <w:r w:rsidR="00260582">
        <w:rPr>
          <w:rFonts w:ascii="Times New Roman" w:eastAsia="Times New Roman" w:hAnsi="Times New Roman" w:cs="Times New Roman"/>
          <w:sz w:val="24"/>
          <w:szCs w:val="24"/>
          <w:lang w:eastAsia="en-GB"/>
        </w:rPr>
        <w:t>2015)</w:t>
      </w:r>
      <w:r w:rsidR="002264D1">
        <w:rPr>
          <w:rFonts w:ascii="Times New Roman" w:eastAsia="Times New Roman" w:hAnsi="Times New Roman" w:cs="Times New Roman"/>
          <w:sz w:val="24"/>
          <w:szCs w:val="24"/>
          <w:lang w:eastAsia="en-GB"/>
        </w:rPr>
        <w:t xml:space="preserve"> awarded standards </w:t>
      </w:r>
      <w:r w:rsidR="00260582">
        <w:rPr>
          <w:rFonts w:ascii="Times New Roman" w:eastAsia="Times New Roman" w:hAnsi="Times New Roman" w:cs="Times New Roman"/>
          <w:sz w:val="24"/>
          <w:szCs w:val="24"/>
          <w:lang w:eastAsia="en-GB"/>
        </w:rPr>
        <w:t xml:space="preserve">of </w:t>
      </w:r>
      <w:r w:rsidR="002264D1">
        <w:rPr>
          <w:rFonts w:ascii="Times New Roman" w:eastAsia="Times New Roman" w:hAnsi="Times New Roman" w:cs="Times New Roman"/>
          <w:sz w:val="24"/>
          <w:szCs w:val="24"/>
          <w:lang w:eastAsia="en-GB"/>
        </w:rPr>
        <w:t xml:space="preserve">excellence </w:t>
      </w:r>
      <w:r w:rsidR="00260582">
        <w:rPr>
          <w:rFonts w:ascii="Times New Roman" w:eastAsia="Times New Roman" w:hAnsi="Times New Roman" w:cs="Times New Roman"/>
          <w:sz w:val="24"/>
          <w:szCs w:val="24"/>
          <w:lang w:eastAsia="en-GB"/>
        </w:rPr>
        <w:t xml:space="preserve">for </w:t>
      </w:r>
      <w:r w:rsidR="002264D1">
        <w:rPr>
          <w:rFonts w:ascii="Times New Roman" w:eastAsia="Times New Roman" w:hAnsi="Times New Roman" w:cs="Times New Roman"/>
          <w:sz w:val="24"/>
          <w:szCs w:val="24"/>
          <w:lang w:eastAsia="en-GB"/>
        </w:rPr>
        <w:t>current</w:t>
      </w:r>
      <w:r w:rsidR="007B1324">
        <w:rPr>
          <w:rFonts w:ascii="Times New Roman" w:eastAsia="Times New Roman" w:hAnsi="Times New Roman" w:cs="Times New Roman"/>
          <w:sz w:val="24"/>
          <w:szCs w:val="24"/>
          <w:lang w:eastAsia="en-GB"/>
        </w:rPr>
        <w:t xml:space="preserve"> performance and prospects for improvement and </w:t>
      </w:r>
      <w:r w:rsidR="002048DF">
        <w:rPr>
          <w:rFonts w:ascii="Times New Roman" w:eastAsia="Times New Roman" w:hAnsi="Times New Roman" w:cs="Times New Roman"/>
          <w:sz w:val="24"/>
          <w:szCs w:val="24"/>
          <w:lang w:eastAsia="en-GB"/>
        </w:rPr>
        <w:t xml:space="preserve">the school </w:t>
      </w:r>
      <w:r w:rsidR="007B1324">
        <w:rPr>
          <w:rFonts w:ascii="Times New Roman" w:eastAsia="Times New Roman" w:hAnsi="Times New Roman" w:cs="Times New Roman"/>
          <w:sz w:val="24"/>
          <w:szCs w:val="24"/>
          <w:lang w:eastAsia="en-GB"/>
        </w:rPr>
        <w:t xml:space="preserve">continues to show </w:t>
      </w:r>
      <w:r w:rsidR="002048DF">
        <w:rPr>
          <w:rFonts w:ascii="Times New Roman" w:eastAsia="Times New Roman" w:hAnsi="Times New Roman" w:cs="Times New Roman"/>
          <w:sz w:val="24"/>
          <w:szCs w:val="24"/>
          <w:lang w:eastAsia="en-GB"/>
        </w:rPr>
        <w:t>encouraging progression.</w:t>
      </w:r>
      <w:r w:rsidR="002264D1">
        <w:rPr>
          <w:rFonts w:ascii="Times New Roman" w:eastAsia="Times New Roman" w:hAnsi="Times New Roman" w:cs="Times New Roman"/>
          <w:sz w:val="24"/>
          <w:szCs w:val="24"/>
          <w:lang w:eastAsia="en-GB"/>
        </w:rPr>
        <w:t xml:space="preserve"> </w:t>
      </w:r>
    </w:p>
    <w:p w:rsidR="00B87CCD" w:rsidRDefault="00B87CCD" w:rsidP="00EB0D2C">
      <w:pPr>
        <w:spacing w:after="0" w:line="240" w:lineRule="auto"/>
        <w:rPr>
          <w:rFonts w:ascii="Times New Roman" w:eastAsia="Times New Roman" w:hAnsi="Times New Roman" w:cs="Times New Roman"/>
          <w:sz w:val="24"/>
          <w:szCs w:val="24"/>
          <w:lang w:eastAsia="en-GB"/>
        </w:rPr>
      </w:pPr>
    </w:p>
    <w:p w:rsidR="005B130B" w:rsidRDefault="00B87CCD" w:rsidP="00EB0D2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 chose a y</w:t>
      </w:r>
      <w:r w:rsidR="00EB48D5">
        <w:rPr>
          <w:rFonts w:ascii="Times New Roman" w:eastAsia="Times New Roman" w:hAnsi="Times New Roman" w:cs="Times New Roman"/>
          <w:sz w:val="24"/>
          <w:szCs w:val="24"/>
          <w:lang w:eastAsia="en-GB"/>
        </w:rPr>
        <w:t xml:space="preserve">ear 9 </w:t>
      </w:r>
      <w:r>
        <w:rPr>
          <w:rFonts w:ascii="Times New Roman" w:eastAsia="Times New Roman" w:hAnsi="Times New Roman" w:cs="Times New Roman"/>
          <w:sz w:val="24"/>
          <w:szCs w:val="24"/>
          <w:lang w:eastAsia="en-GB"/>
        </w:rPr>
        <w:t xml:space="preserve">as my study group for this research. This mixed class of 29 pupils </w:t>
      </w:r>
      <w:r w:rsidR="002048DF">
        <w:rPr>
          <w:rFonts w:ascii="Times New Roman" w:eastAsia="Times New Roman" w:hAnsi="Times New Roman" w:cs="Times New Roman"/>
          <w:sz w:val="24"/>
          <w:szCs w:val="24"/>
          <w:lang w:eastAsia="en-GB"/>
        </w:rPr>
        <w:t>had</w:t>
      </w:r>
      <w:r>
        <w:rPr>
          <w:rFonts w:ascii="Times New Roman" w:eastAsia="Times New Roman" w:hAnsi="Times New Roman" w:cs="Times New Roman"/>
          <w:sz w:val="24"/>
          <w:szCs w:val="24"/>
          <w:lang w:eastAsia="en-GB"/>
        </w:rPr>
        <w:t xml:space="preserve"> global target grades ranging from A-C</w:t>
      </w:r>
      <w:r w:rsidR="002048DF">
        <w:rPr>
          <w:rFonts w:ascii="Times New Roman" w:eastAsia="Times New Roman" w:hAnsi="Times New Roman" w:cs="Times New Roman"/>
          <w:sz w:val="24"/>
          <w:szCs w:val="24"/>
          <w:lang w:eastAsia="en-GB"/>
        </w:rPr>
        <w:t xml:space="preserve"> (top set), and approximately 62% FSM and 51% with some statement of special needs. </w:t>
      </w:r>
      <w:r w:rsidR="003117A8">
        <w:rPr>
          <w:rFonts w:ascii="Times New Roman" w:eastAsia="Times New Roman" w:hAnsi="Times New Roman" w:cs="Times New Roman"/>
          <w:sz w:val="24"/>
          <w:szCs w:val="24"/>
          <w:lang w:eastAsia="en-GB"/>
        </w:rPr>
        <w:t>T</w:t>
      </w:r>
      <w:r w:rsidR="00E473BA">
        <w:rPr>
          <w:rFonts w:ascii="Times New Roman" w:eastAsia="Times New Roman" w:hAnsi="Times New Roman" w:cs="Times New Roman"/>
          <w:sz w:val="24"/>
          <w:szCs w:val="24"/>
          <w:lang w:eastAsia="en-GB"/>
        </w:rPr>
        <w:t>h</w:t>
      </w:r>
      <w:r w:rsidR="002048DF">
        <w:rPr>
          <w:rFonts w:ascii="Times New Roman" w:eastAsia="Times New Roman" w:hAnsi="Times New Roman" w:cs="Times New Roman"/>
          <w:sz w:val="24"/>
          <w:szCs w:val="24"/>
          <w:lang w:eastAsia="en-GB"/>
        </w:rPr>
        <w:t xml:space="preserve">ey were a lively class who demonstrated an eagerness to learn and positively engaged in </w:t>
      </w:r>
      <w:r w:rsidR="00E9443F">
        <w:rPr>
          <w:rFonts w:ascii="Times New Roman" w:eastAsia="Times New Roman" w:hAnsi="Times New Roman" w:cs="Times New Roman"/>
          <w:sz w:val="24"/>
          <w:szCs w:val="24"/>
          <w:lang w:eastAsia="en-GB"/>
        </w:rPr>
        <w:t>previous</w:t>
      </w:r>
      <w:r w:rsidR="002048DF">
        <w:rPr>
          <w:rFonts w:ascii="Times New Roman" w:eastAsia="Times New Roman" w:hAnsi="Times New Roman" w:cs="Times New Roman"/>
          <w:sz w:val="24"/>
          <w:szCs w:val="24"/>
          <w:lang w:eastAsia="en-GB"/>
        </w:rPr>
        <w:t xml:space="preserve"> topics that I </w:t>
      </w:r>
      <w:r w:rsidR="00E9443F">
        <w:rPr>
          <w:rFonts w:ascii="Times New Roman" w:eastAsia="Times New Roman" w:hAnsi="Times New Roman" w:cs="Times New Roman"/>
          <w:sz w:val="24"/>
          <w:szCs w:val="24"/>
          <w:lang w:eastAsia="en-GB"/>
        </w:rPr>
        <w:t xml:space="preserve">taught. As a class, their general attitude </w:t>
      </w:r>
      <w:r w:rsidR="00AF3CB1">
        <w:rPr>
          <w:rFonts w:ascii="Times New Roman" w:eastAsia="Times New Roman" w:hAnsi="Times New Roman" w:cs="Times New Roman"/>
          <w:sz w:val="24"/>
          <w:szCs w:val="24"/>
          <w:lang w:eastAsia="en-GB"/>
        </w:rPr>
        <w:t>towards learning indicated resourcefulness</w:t>
      </w:r>
      <w:r w:rsidR="00E9443F">
        <w:rPr>
          <w:rFonts w:ascii="Times New Roman" w:eastAsia="Times New Roman" w:hAnsi="Times New Roman" w:cs="Times New Roman"/>
          <w:sz w:val="24"/>
          <w:szCs w:val="24"/>
          <w:lang w:eastAsia="en-GB"/>
        </w:rPr>
        <w:t xml:space="preserve"> for seeking answers outside of the classroom. It is primarily for this reason that I chose this class to </w:t>
      </w:r>
      <w:r w:rsidR="005B130B">
        <w:rPr>
          <w:rFonts w:ascii="Times New Roman" w:eastAsia="Times New Roman" w:hAnsi="Times New Roman" w:cs="Times New Roman"/>
          <w:sz w:val="24"/>
          <w:szCs w:val="24"/>
          <w:lang w:eastAsia="en-GB"/>
        </w:rPr>
        <w:t xml:space="preserve">participate with my research. The subject </w:t>
      </w:r>
    </w:p>
    <w:p w:rsidR="00CA6110" w:rsidRDefault="00E9443F" w:rsidP="00EB0D2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 chose was ‘</w:t>
      </w:r>
      <w:r w:rsidR="007464FE">
        <w:rPr>
          <w:rFonts w:ascii="Times New Roman" w:eastAsia="Times New Roman" w:hAnsi="Times New Roman" w:cs="Times New Roman"/>
          <w:sz w:val="24"/>
          <w:szCs w:val="24"/>
          <w:lang w:eastAsia="en-GB"/>
        </w:rPr>
        <w:t>a</w:t>
      </w:r>
      <w:r>
        <w:rPr>
          <w:rFonts w:ascii="Times New Roman" w:eastAsia="Times New Roman" w:hAnsi="Times New Roman" w:cs="Times New Roman"/>
          <w:sz w:val="24"/>
          <w:szCs w:val="24"/>
          <w:lang w:eastAsia="en-GB"/>
        </w:rPr>
        <w:t xml:space="preserve">cid </w:t>
      </w:r>
      <w:r w:rsidR="007464FE">
        <w:rPr>
          <w:rFonts w:ascii="Times New Roman" w:eastAsia="Times New Roman" w:hAnsi="Times New Roman" w:cs="Times New Roman"/>
          <w:sz w:val="24"/>
          <w:szCs w:val="24"/>
          <w:lang w:eastAsia="en-GB"/>
        </w:rPr>
        <w:t>r</w:t>
      </w:r>
      <w:r>
        <w:rPr>
          <w:rFonts w:ascii="Times New Roman" w:eastAsia="Times New Roman" w:hAnsi="Times New Roman" w:cs="Times New Roman"/>
          <w:sz w:val="24"/>
          <w:szCs w:val="24"/>
          <w:lang w:eastAsia="en-GB"/>
        </w:rPr>
        <w:t>ain’</w:t>
      </w:r>
      <w:r w:rsidR="005B130B">
        <w:rPr>
          <w:rFonts w:ascii="Times New Roman" w:eastAsia="Times New Roman" w:hAnsi="Times New Roman" w:cs="Times New Roman"/>
          <w:sz w:val="24"/>
          <w:szCs w:val="24"/>
          <w:lang w:eastAsia="en-GB"/>
        </w:rPr>
        <w:t>. I</w:t>
      </w:r>
      <w:r w:rsidR="00325725">
        <w:rPr>
          <w:rFonts w:ascii="Times New Roman" w:eastAsia="Times New Roman" w:hAnsi="Times New Roman" w:cs="Times New Roman"/>
          <w:sz w:val="24"/>
          <w:szCs w:val="24"/>
          <w:lang w:eastAsia="en-GB"/>
        </w:rPr>
        <w:t>t</w:t>
      </w:r>
      <w:r>
        <w:rPr>
          <w:rFonts w:ascii="Times New Roman" w:eastAsia="Times New Roman" w:hAnsi="Times New Roman" w:cs="Times New Roman"/>
          <w:sz w:val="24"/>
          <w:szCs w:val="24"/>
          <w:lang w:eastAsia="en-GB"/>
        </w:rPr>
        <w:t xml:space="preserve"> coordinated </w:t>
      </w:r>
      <w:r w:rsidR="00010A54">
        <w:rPr>
          <w:rFonts w:ascii="Times New Roman" w:eastAsia="Times New Roman" w:hAnsi="Times New Roman" w:cs="Times New Roman"/>
          <w:sz w:val="24"/>
          <w:szCs w:val="24"/>
          <w:lang w:eastAsia="en-GB"/>
        </w:rPr>
        <w:t xml:space="preserve">sequentially </w:t>
      </w:r>
      <w:r>
        <w:rPr>
          <w:rFonts w:ascii="Times New Roman" w:eastAsia="Times New Roman" w:hAnsi="Times New Roman" w:cs="Times New Roman"/>
          <w:sz w:val="24"/>
          <w:szCs w:val="24"/>
          <w:lang w:eastAsia="en-GB"/>
        </w:rPr>
        <w:t xml:space="preserve">within the </w:t>
      </w:r>
      <w:r w:rsidR="005F209B">
        <w:rPr>
          <w:rFonts w:ascii="Times New Roman" w:eastAsia="Times New Roman" w:hAnsi="Times New Roman" w:cs="Times New Roman"/>
          <w:sz w:val="24"/>
          <w:szCs w:val="24"/>
          <w:lang w:eastAsia="en-GB"/>
        </w:rPr>
        <w:t xml:space="preserve">sequence of lessons </w:t>
      </w:r>
      <w:r>
        <w:rPr>
          <w:rFonts w:ascii="Times New Roman" w:eastAsia="Times New Roman" w:hAnsi="Times New Roman" w:cs="Times New Roman"/>
          <w:sz w:val="24"/>
          <w:szCs w:val="24"/>
          <w:lang w:eastAsia="en-GB"/>
        </w:rPr>
        <w:t xml:space="preserve">double science award </w:t>
      </w:r>
      <w:r w:rsidR="009F0F6E">
        <w:rPr>
          <w:rFonts w:ascii="Times New Roman" w:eastAsia="Times New Roman" w:hAnsi="Times New Roman" w:cs="Times New Roman"/>
          <w:sz w:val="24"/>
          <w:szCs w:val="24"/>
          <w:lang w:eastAsia="en-GB"/>
        </w:rPr>
        <w:t xml:space="preserve">curriculum that I was working through. I had </w:t>
      </w:r>
      <w:r w:rsidR="003117A8">
        <w:rPr>
          <w:rFonts w:ascii="Times New Roman" w:eastAsia="Times New Roman" w:hAnsi="Times New Roman" w:cs="Times New Roman"/>
          <w:sz w:val="24"/>
          <w:szCs w:val="24"/>
          <w:lang w:eastAsia="en-GB"/>
        </w:rPr>
        <w:t>planned</w:t>
      </w:r>
      <w:r w:rsidR="009F0F6E">
        <w:rPr>
          <w:rFonts w:ascii="Times New Roman" w:eastAsia="Times New Roman" w:hAnsi="Times New Roman" w:cs="Times New Roman"/>
          <w:sz w:val="24"/>
          <w:szCs w:val="24"/>
          <w:lang w:eastAsia="en-GB"/>
        </w:rPr>
        <w:t xml:space="preserve"> to introduce environmental issues associated with global warming</w:t>
      </w:r>
      <w:r w:rsidR="005B130B">
        <w:rPr>
          <w:rFonts w:ascii="Times New Roman" w:eastAsia="Times New Roman" w:hAnsi="Times New Roman" w:cs="Times New Roman"/>
          <w:sz w:val="24"/>
          <w:szCs w:val="24"/>
          <w:lang w:eastAsia="en-GB"/>
        </w:rPr>
        <w:t xml:space="preserve"> so this felt to be </w:t>
      </w:r>
      <w:r w:rsidR="009F0F6E">
        <w:rPr>
          <w:rFonts w:ascii="Times New Roman" w:eastAsia="Times New Roman" w:hAnsi="Times New Roman" w:cs="Times New Roman"/>
          <w:sz w:val="24"/>
          <w:szCs w:val="24"/>
          <w:lang w:eastAsia="en-GB"/>
        </w:rPr>
        <w:t>an ideal opportuni</w:t>
      </w:r>
      <w:r w:rsidR="00D519C6">
        <w:rPr>
          <w:rFonts w:ascii="Times New Roman" w:eastAsia="Times New Roman" w:hAnsi="Times New Roman" w:cs="Times New Roman"/>
          <w:sz w:val="24"/>
          <w:szCs w:val="24"/>
          <w:lang w:eastAsia="en-GB"/>
        </w:rPr>
        <w:t>ty to present the acid rain PISA</w:t>
      </w:r>
      <w:r w:rsidR="009F0F6E">
        <w:rPr>
          <w:rFonts w:ascii="Times New Roman" w:eastAsia="Times New Roman" w:hAnsi="Times New Roman" w:cs="Times New Roman"/>
          <w:sz w:val="24"/>
          <w:szCs w:val="24"/>
          <w:lang w:eastAsia="en-GB"/>
        </w:rPr>
        <w:t xml:space="preserve"> question</w:t>
      </w:r>
      <w:r w:rsidR="005B130B">
        <w:rPr>
          <w:rFonts w:ascii="Times New Roman" w:eastAsia="Times New Roman" w:hAnsi="Times New Roman" w:cs="Times New Roman"/>
          <w:sz w:val="24"/>
          <w:szCs w:val="24"/>
          <w:lang w:eastAsia="en-GB"/>
        </w:rPr>
        <w:t xml:space="preserve"> and beginning my interventions. </w:t>
      </w:r>
    </w:p>
    <w:p w:rsidR="005B130B" w:rsidRDefault="005B130B" w:rsidP="00EB0D2C">
      <w:pPr>
        <w:spacing w:after="0" w:line="240" w:lineRule="auto"/>
        <w:rPr>
          <w:rFonts w:ascii="Times New Roman" w:eastAsia="Times New Roman" w:hAnsi="Times New Roman" w:cs="Times New Roman"/>
          <w:sz w:val="24"/>
          <w:szCs w:val="24"/>
          <w:lang w:eastAsia="en-GB"/>
        </w:rPr>
      </w:pPr>
    </w:p>
    <w:p w:rsidR="005B130B" w:rsidRDefault="005B130B" w:rsidP="00EB0D2C">
      <w:pPr>
        <w:spacing w:after="0" w:line="240" w:lineRule="auto"/>
        <w:rPr>
          <w:rFonts w:ascii="Times New Roman" w:eastAsia="Times New Roman" w:hAnsi="Times New Roman" w:cs="Times New Roman"/>
          <w:sz w:val="24"/>
          <w:szCs w:val="24"/>
          <w:lang w:eastAsia="en-GB"/>
        </w:rPr>
      </w:pPr>
    </w:p>
    <w:p w:rsidR="001C7E63" w:rsidRDefault="00DB6610" w:rsidP="00EB0D2C">
      <w:pPr>
        <w:spacing w:after="0" w:line="240" w:lineRule="auto"/>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Literature Review</w:t>
      </w:r>
    </w:p>
    <w:p w:rsidR="001C7E63" w:rsidRDefault="001C7E63" w:rsidP="00EB0D2C">
      <w:pPr>
        <w:spacing w:after="0" w:line="240" w:lineRule="auto"/>
        <w:rPr>
          <w:rFonts w:ascii="Times New Roman" w:eastAsia="Times New Roman" w:hAnsi="Times New Roman" w:cs="Times New Roman"/>
          <w:b/>
          <w:sz w:val="24"/>
          <w:szCs w:val="24"/>
          <w:lang w:eastAsia="en-GB"/>
        </w:rPr>
      </w:pPr>
    </w:p>
    <w:p w:rsidR="001C7E63" w:rsidRDefault="001C7E63" w:rsidP="00EB0D2C">
      <w:pPr>
        <w:spacing w:after="0" w:line="240" w:lineRule="auto"/>
        <w:rPr>
          <w:rFonts w:ascii="Times New Roman" w:eastAsia="Times New Roman" w:hAnsi="Times New Roman" w:cs="Times New Roman"/>
          <w:sz w:val="24"/>
          <w:szCs w:val="24"/>
          <w:lang w:eastAsia="en-GB"/>
        </w:rPr>
      </w:pPr>
      <w:r w:rsidRPr="001C7E63">
        <w:rPr>
          <w:rFonts w:ascii="Times New Roman" w:eastAsia="Times New Roman" w:hAnsi="Times New Roman" w:cs="Times New Roman"/>
          <w:sz w:val="24"/>
          <w:szCs w:val="24"/>
          <w:lang w:eastAsia="en-GB"/>
        </w:rPr>
        <w:t>In order to con</w:t>
      </w:r>
      <w:r w:rsidR="005B130B">
        <w:rPr>
          <w:rFonts w:ascii="Times New Roman" w:eastAsia="Times New Roman" w:hAnsi="Times New Roman" w:cs="Times New Roman"/>
          <w:sz w:val="24"/>
          <w:szCs w:val="24"/>
          <w:lang w:eastAsia="en-GB"/>
        </w:rPr>
        <w:t>duct research in any field, it wa</w:t>
      </w:r>
      <w:r w:rsidRPr="001C7E63">
        <w:rPr>
          <w:rFonts w:ascii="Times New Roman" w:eastAsia="Times New Roman" w:hAnsi="Times New Roman" w:cs="Times New Roman"/>
          <w:sz w:val="24"/>
          <w:szCs w:val="24"/>
          <w:lang w:eastAsia="en-GB"/>
        </w:rPr>
        <w:t xml:space="preserve">s essential to firstly understand </w:t>
      </w:r>
      <w:r w:rsidR="0015299D">
        <w:rPr>
          <w:rFonts w:ascii="Times New Roman" w:eastAsia="Times New Roman" w:hAnsi="Times New Roman" w:cs="Times New Roman"/>
          <w:sz w:val="24"/>
          <w:szCs w:val="24"/>
          <w:lang w:eastAsia="en-GB"/>
        </w:rPr>
        <w:t xml:space="preserve">the </w:t>
      </w:r>
      <w:r>
        <w:rPr>
          <w:rFonts w:ascii="Times New Roman" w:eastAsia="Times New Roman" w:hAnsi="Times New Roman" w:cs="Times New Roman"/>
          <w:sz w:val="24"/>
          <w:szCs w:val="24"/>
          <w:lang w:eastAsia="en-GB"/>
        </w:rPr>
        <w:t>purpose</w:t>
      </w:r>
      <w:r w:rsidR="0015299D">
        <w:rPr>
          <w:rFonts w:ascii="Times New Roman" w:eastAsia="Times New Roman" w:hAnsi="Times New Roman" w:cs="Times New Roman"/>
          <w:sz w:val="24"/>
          <w:szCs w:val="24"/>
          <w:lang w:eastAsia="en-GB"/>
        </w:rPr>
        <w:t xml:space="preserve"> of the study</w:t>
      </w:r>
      <w:r>
        <w:rPr>
          <w:rFonts w:ascii="Times New Roman" w:eastAsia="Times New Roman" w:hAnsi="Times New Roman" w:cs="Times New Roman"/>
          <w:sz w:val="24"/>
          <w:szCs w:val="24"/>
          <w:lang w:eastAsia="en-GB"/>
        </w:rPr>
        <w:t xml:space="preserve">, </w:t>
      </w:r>
      <w:r w:rsidR="0015299D">
        <w:rPr>
          <w:rFonts w:ascii="Times New Roman" w:eastAsia="Times New Roman" w:hAnsi="Times New Roman" w:cs="Times New Roman"/>
          <w:sz w:val="24"/>
          <w:szCs w:val="24"/>
          <w:lang w:eastAsia="en-GB"/>
        </w:rPr>
        <w:t>the criteria of the focus group and the reas</w:t>
      </w:r>
      <w:r w:rsidR="00E5568F">
        <w:rPr>
          <w:rFonts w:ascii="Times New Roman" w:eastAsia="Times New Roman" w:hAnsi="Times New Roman" w:cs="Times New Roman"/>
          <w:sz w:val="24"/>
          <w:szCs w:val="24"/>
          <w:lang w:eastAsia="en-GB"/>
        </w:rPr>
        <w:t>oning behind the methods chosen to obtain results.</w:t>
      </w:r>
    </w:p>
    <w:p w:rsidR="00E5568F" w:rsidRPr="001C7E63" w:rsidRDefault="00E5568F" w:rsidP="00EB0D2C">
      <w:pPr>
        <w:spacing w:after="0" w:line="240" w:lineRule="auto"/>
        <w:rPr>
          <w:rFonts w:ascii="Times New Roman" w:eastAsia="Times New Roman" w:hAnsi="Times New Roman" w:cs="Times New Roman"/>
          <w:sz w:val="24"/>
          <w:szCs w:val="24"/>
          <w:lang w:eastAsia="en-GB"/>
        </w:rPr>
      </w:pPr>
    </w:p>
    <w:p w:rsidR="00386206" w:rsidRDefault="00064101" w:rsidP="003656BA">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PISA</w:t>
      </w:r>
      <w:r w:rsidR="0015299D">
        <w:rPr>
          <w:rFonts w:ascii="Times New Roman" w:eastAsia="Times New Roman" w:hAnsi="Times New Roman" w:cs="Times New Roman"/>
          <w:sz w:val="24"/>
          <w:szCs w:val="24"/>
          <w:lang w:eastAsia="en-GB"/>
        </w:rPr>
        <w:t xml:space="preserve"> (Programme for International Student Assessment) </w:t>
      </w:r>
      <w:r w:rsidR="00A556BC">
        <w:rPr>
          <w:rFonts w:ascii="Times New Roman" w:eastAsia="Times New Roman" w:hAnsi="Times New Roman" w:cs="Times New Roman"/>
          <w:sz w:val="24"/>
          <w:szCs w:val="24"/>
          <w:lang w:eastAsia="en-GB"/>
        </w:rPr>
        <w:t>is a process used to globally assess the knowledge of 15 year olds within a subject and how they ca</w:t>
      </w:r>
      <w:r w:rsidR="0051271A">
        <w:rPr>
          <w:rFonts w:ascii="Times New Roman" w:eastAsia="Times New Roman" w:hAnsi="Times New Roman" w:cs="Times New Roman"/>
          <w:sz w:val="24"/>
          <w:szCs w:val="24"/>
          <w:lang w:eastAsia="en-GB"/>
        </w:rPr>
        <w:t xml:space="preserve">n </w:t>
      </w:r>
      <w:r w:rsidR="00327478">
        <w:rPr>
          <w:rFonts w:ascii="Times New Roman" w:eastAsia="Times New Roman" w:hAnsi="Times New Roman" w:cs="Times New Roman"/>
          <w:sz w:val="24"/>
          <w:szCs w:val="24"/>
          <w:lang w:eastAsia="en-GB"/>
        </w:rPr>
        <w:t xml:space="preserve">apply </w:t>
      </w:r>
      <w:r w:rsidR="0051271A">
        <w:rPr>
          <w:rFonts w:ascii="Times New Roman" w:eastAsia="Times New Roman" w:hAnsi="Times New Roman" w:cs="Times New Roman"/>
          <w:sz w:val="24"/>
          <w:szCs w:val="24"/>
          <w:lang w:eastAsia="en-GB"/>
        </w:rPr>
        <w:t xml:space="preserve">their </w:t>
      </w:r>
      <w:r w:rsidR="003656BA">
        <w:rPr>
          <w:rFonts w:ascii="Times New Roman" w:eastAsia="Times New Roman" w:hAnsi="Times New Roman" w:cs="Times New Roman"/>
          <w:sz w:val="24"/>
          <w:szCs w:val="24"/>
          <w:lang w:eastAsia="en-GB"/>
        </w:rPr>
        <w:t xml:space="preserve">subject related </w:t>
      </w:r>
      <w:r w:rsidR="00920EB6">
        <w:rPr>
          <w:rFonts w:ascii="Times New Roman" w:eastAsia="Times New Roman" w:hAnsi="Times New Roman" w:cs="Times New Roman"/>
          <w:sz w:val="24"/>
          <w:szCs w:val="24"/>
          <w:lang w:eastAsia="en-GB"/>
        </w:rPr>
        <w:t xml:space="preserve">problem solving skills in </w:t>
      </w:r>
      <w:r w:rsidR="0051271A">
        <w:rPr>
          <w:rFonts w:ascii="Times New Roman" w:eastAsia="Times New Roman" w:hAnsi="Times New Roman" w:cs="Times New Roman"/>
          <w:sz w:val="24"/>
          <w:szCs w:val="24"/>
          <w:lang w:eastAsia="en-GB"/>
        </w:rPr>
        <w:t>re</w:t>
      </w:r>
      <w:r w:rsidR="00920EB6">
        <w:rPr>
          <w:rFonts w:ascii="Times New Roman" w:eastAsia="Times New Roman" w:hAnsi="Times New Roman" w:cs="Times New Roman"/>
          <w:sz w:val="24"/>
          <w:szCs w:val="24"/>
          <w:lang w:eastAsia="en-GB"/>
        </w:rPr>
        <w:t xml:space="preserve">al life </w:t>
      </w:r>
      <w:r w:rsidR="0051271A">
        <w:rPr>
          <w:rFonts w:ascii="Times New Roman" w:eastAsia="Times New Roman" w:hAnsi="Times New Roman" w:cs="Times New Roman"/>
          <w:sz w:val="24"/>
          <w:szCs w:val="24"/>
          <w:lang w:eastAsia="en-GB"/>
        </w:rPr>
        <w:t>situations.</w:t>
      </w:r>
      <w:r w:rsidR="00327478">
        <w:rPr>
          <w:rFonts w:ascii="Times New Roman" w:eastAsia="Times New Roman" w:hAnsi="Times New Roman" w:cs="Times New Roman"/>
          <w:sz w:val="24"/>
          <w:szCs w:val="24"/>
          <w:lang w:eastAsia="en-GB"/>
        </w:rPr>
        <w:t xml:space="preserve"> </w:t>
      </w:r>
      <w:r w:rsidR="00386206">
        <w:rPr>
          <w:rFonts w:ascii="Times New Roman" w:eastAsia="Times New Roman" w:hAnsi="Times New Roman" w:cs="Times New Roman"/>
          <w:sz w:val="24"/>
          <w:szCs w:val="24"/>
          <w:lang w:eastAsia="en-GB"/>
        </w:rPr>
        <w:t>In addition to testing scientific literacy, PISA explores the competency of pupils within the following categories:-</w:t>
      </w:r>
    </w:p>
    <w:p w:rsidR="00386206" w:rsidRDefault="00386206" w:rsidP="003656BA">
      <w:pPr>
        <w:spacing w:after="0" w:line="240" w:lineRule="auto"/>
        <w:rPr>
          <w:rFonts w:ascii="Times New Roman" w:eastAsia="Times New Roman" w:hAnsi="Times New Roman" w:cs="Times New Roman"/>
          <w:sz w:val="24"/>
          <w:szCs w:val="24"/>
          <w:lang w:eastAsia="en-GB"/>
        </w:rPr>
      </w:pPr>
    </w:p>
    <w:p w:rsidR="00386206" w:rsidRDefault="00386206" w:rsidP="003656BA">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 The identification of scientific issues</w:t>
      </w:r>
    </w:p>
    <w:p w:rsidR="00386206" w:rsidRDefault="00386206" w:rsidP="003656BA">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(ii) The ability to explain scientific phenomena</w:t>
      </w:r>
    </w:p>
    <w:p w:rsidR="00386206" w:rsidRDefault="00386206" w:rsidP="003656BA">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(iii) The ability to use and apply scientific evidence</w:t>
      </w:r>
    </w:p>
    <w:p w:rsidR="00386206" w:rsidRDefault="00386206" w:rsidP="003656BA">
      <w:pPr>
        <w:spacing w:after="0" w:line="240" w:lineRule="auto"/>
        <w:rPr>
          <w:rFonts w:ascii="Times New Roman" w:eastAsia="Times New Roman" w:hAnsi="Times New Roman" w:cs="Times New Roman"/>
          <w:sz w:val="24"/>
          <w:szCs w:val="24"/>
          <w:lang w:eastAsia="en-GB"/>
        </w:rPr>
      </w:pPr>
    </w:p>
    <w:p w:rsidR="00386206" w:rsidRDefault="00386206" w:rsidP="003656BA">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In addition, there is a section of questions that assesses the attitudes of pupils t</w:t>
      </w:r>
      <w:r w:rsidR="00945613">
        <w:rPr>
          <w:rFonts w:ascii="Times New Roman" w:eastAsia="Times New Roman" w:hAnsi="Times New Roman" w:cs="Times New Roman"/>
          <w:sz w:val="24"/>
          <w:szCs w:val="24"/>
          <w:lang w:eastAsia="en-GB"/>
        </w:rPr>
        <w:t>owards science based activities.</w:t>
      </w:r>
    </w:p>
    <w:p w:rsidR="00386206" w:rsidRDefault="00386206" w:rsidP="003656BA">
      <w:pPr>
        <w:spacing w:after="0" w:line="240" w:lineRule="auto"/>
        <w:rPr>
          <w:rFonts w:ascii="Times New Roman" w:eastAsia="Times New Roman" w:hAnsi="Times New Roman" w:cs="Times New Roman"/>
          <w:sz w:val="24"/>
          <w:szCs w:val="24"/>
          <w:lang w:eastAsia="en-GB"/>
        </w:rPr>
      </w:pPr>
    </w:p>
    <w:p w:rsidR="003656BA" w:rsidRDefault="003656BA" w:rsidP="003656BA">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The tests are given to 15 year olds as this is the maximum attainment level reached for</w:t>
      </w:r>
      <w:r w:rsidR="003117A8">
        <w:rPr>
          <w:rFonts w:ascii="Times New Roman" w:eastAsia="Times New Roman" w:hAnsi="Times New Roman" w:cs="Times New Roman"/>
          <w:sz w:val="24"/>
          <w:szCs w:val="24"/>
          <w:lang w:eastAsia="en-GB"/>
        </w:rPr>
        <w:t xml:space="preserve"> most all</w:t>
      </w:r>
      <w:r>
        <w:rPr>
          <w:rFonts w:ascii="Times New Roman" w:eastAsia="Times New Roman" w:hAnsi="Times New Roman" w:cs="Times New Roman"/>
          <w:sz w:val="24"/>
          <w:szCs w:val="24"/>
          <w:lang w:eastAsia="en-GB"/>
        </w:rPr>
        <w:t xml:space="preserve"> compulsory education</w:t>
      </w:r>
      <w:r w:rsidR="00064101">
        <w:rPr>
          <w:rFonts w:ascii="Times New Roman" w:eastAsia="Times New Roman" w:hAnsi="Times New Roman" w:cs="Times New Roman"/>
          <w:sz w:val="24"/>
          <w:szCs w:val="24"/>
          <w:lang w:eastAsia="en-GB"/>
        </w:rPr>
        <w:t>, hence the test results</w:t>
      </w:r>
      <w:r>
        <w:rPr>
          <w:rFonts w:ascii="Times New Roman" w:eastAsia="Times New Roman" w:hAnsi="Times New Roman" w:cs="Times New Roman"/>
          <w:sz w:val="24"/>
          <w:szCs w:val="24"/>
          <w:lang w:eastAsia="en-GB"/>
        </w:rPr>
        <w:t xml:space="preserve"> reflect the best potential achieved in all pupils</w:t>
      </w:r>
      <w:r w:rsidR="00E5568F">
        <w:rPr>
          <w:rFonts w:ascii="Times New Roman" w:eastAsia="Times New Roman" w:hAnsi="Times New Roman" w:cs="Times New Roman"/>
          <w:sz w:val="24"/>
          <w:szCs w:val="24"/>
          <w:lang w:eastAsia="en-GB"/>
        </w:rPr>
        <w:t xml:space="preserve"> before beginning leaving school</w:t>
      </w:r>
      <w:r>
        <w:rPr>
          <w:rFonts w:ascii="Times New Roman" w:eastAsia="Times New Roman" w:hAnsi="Times New Roman" w:cs="Times New Roman"/>
          <w:sz w:val="24"/>
          <w:szCs w:val="24"/>
          <w:lang w:eastAsia="en-GB"/>
        </w:rPr>
        <w:t>.</w:t>
      </w:r>
    </w:p>
    <w:p w:rsidR="005B130B" w:rsidRDefault="005B130B" w:rsidP="003656BA">
      <w:pPr>
        <w:spacing w:after="0" w:line="240" w:lineRule="auto"/>
        <w:rPr>
          <w:rFonts w:ascii="Times New Roman" w:eastAsia="Times New Roman" w:hAnsi="Times New Roman" w:cs="Times New Roman"/>
          <w:sz w:val="24"/>
          <w:szCs w:val="24"/>
          <w:lang w:eastAsia="en-GB"/>
        </w:rPr>
      </w:pPr>
    </w:p>
    <w:p w:rsidR="006561E3" w:rsidRDefault="00064101" w:rsidP="003C0EC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PISA is specifically built around scientific literacy and acknowledges the importance of science education in the community and </w:t>
      </w:r>
      <w:r w:rsidR="001A4AC6">
        <w:rPr>
          <w:rFonts w:ascii="Times New Roman" w:eastAsia="Times New Roman" w:hAnsi="Times New Roman" w:cs="Times New Roman"/>
          <w:sz w:val="24"/>
          <w:szCs w:val="24"/>
          <w:lang w:eastAsia="en-GB"/>
        </w:rPr>
        <w:t>internationally</w:t>
      </w:r>
      <w:r w:rsidR="001A4AC6">
        <w:rPr>
          <w:rFonts w:ascii="Times New Roman" w:eastAsia="Times New Roman" w:hAnsi="Times New Roman" w:cs="Times New Roman"/>
          <w:b/>
          <w:sz w:val="24"/>
          <w:szCs w:val="24"/>
          <w:lang w:eastAsia="en-GB"/>
        </w:rPr>
        <w:t xml:space="preserve"> </w:t>
      </w:r>
      <w:r w:rsidR="005B130B">
        <w:rPr>
          <w:rFonts w:ascii="Times New Roman" w:eastAsia="Times New Roman" w:hAnsi="Times New Roman" w:cs="Times New Roman"/>
          <w:b/>
          <w:sz w:val="24"/>
          <w:szCs w:val="24"/>
          <w:lang w:eastAsia="en-GB"/>
        </w:rPr>
        <w:t>(</w:t>
      </w:r>
      <w:r w:rsidRPr="001C7E63">
        <w:rPr>
          <w:rFonts w:ascii="Times New Roman" w:eastAsia="Times New Roman" w:hAnsi="Times New Roman" w:cs="Times New Roman"/>
          <w:sz w:val="24"/>
          <w:szCs w:val="24"/>
          <w:lang w:eastAsia="en-GB"/>
        </w:rPr>
        <w:t>Bybee, R., Fensham, P. and Laurie, R.</w:t>
      </w:r>
      <w:r w:rsidR="00CB1CE7" w:rsidRPr="001C7E63">
        <w:rPr>
          <w:rFonts w:ascii="Times New Roman" w:eastAsia="Times New Roman" w:hAnsi="Times New Roman" w:cs="Times New Roman"/>
          <w:sz w:val="24"/>
          <w:szCs w:val="24"/>
          <w:lang w:eastAsia="en-GB"/>
        </w:rPr>
        <w:t>,</w:t>
      </w:r>
      <w:r w:rsidR="001A4AC6">
        <w:rPr>
          <w:rFonts w:ascii="Times New Roman" w:eastAsia="Times New Roman" w:hAnsi="Times New Roman" w:cs="Times New Roman"/>
          <w:sz w:val="24"/>
          <w:szCs w:val="24"/>
          <w:lang w:eastAsia="en-GB"/>
        </w:rPr>
        <w:t xml:space="preserve"> </w:t>
      </w:r>
      <w:r w:rsidRPr="001C7E63">
        <w:rPr>
          <w:rFonts w:ascii="Times New Roman" w:eastAsia="Times New Roman" w:hAnsi="Times New Roman" w:cs="Times New Roman"/>
          <w:sz w:val="24"/>
          <w:szCs w:val="24"/>
          <w:lang w:eastAsia="en-GB"/>
        </w:rPr>
        <w:t>2009</w:t>
      </w:r>
      <w:r>
        <w:rPr>
          <w:rFonts w:ascii="Times New Roman" w:eastAsia="Times New Roman" w:hAnsi="Times New Roman" w:cs="Times New Roman"/>
          <w:sz w:val="24"/>
          <w:szCs w:val="24"/>
          <w:lang w:eastAsia="en-GB"/>
        </w:rPr>
        <w:t>).</w:t>
      </w:r>
      <w:r w:rsidR="00FB2F09">
        <w:rPr>
          <w:rFonts w:ascii="Times New Roman" w:eastAsia="Times New Roman" w:hAnsi="Times New Roman" w:cs="Times New Roman"/>
          <w:sz w:val="24"/>
          <w:szCs w:val="24"/>
          <w:lang w:eastAsia="en-GB"/>
        </w:rPr>
        <w:t xml:space="preserve"> Furthermore, Bybee et </w:t>
      </w:r>
      <w:r w:rsidR="00D56E35">
        <w:rPr>
          <w:rFonts w:ascii="Times New Roman" w:eastAsia="Times New Roman" w:hAnsi="Times New Roman" w:cs="Times New Roman"/>
          <w:sz w:val="24"/>
          <w:szCs w:val="24"/>
          <w:lang w:eastAsia="en-GB"/>
        </w:rPr>
        <w:t>al</w:t>
      </w:r>
      <w:r w:rsidR="006F6943">
        <w:rPr>
          <w:rFonts w:ascii="Times New Roman" w:eastAsia="Times New Roman" w:hAnsi="Times New Roman" w:cs="Times New Roman"/>
          <w:sz w:val="24"/>
          <w:szCs w:val="24"/>
          <w:lang w:eastAsia="en-GB"/>
        </w:rPr>
        <w:t xml:space="preserve"> stated</w:t>
      </w:r>
      <w:r w:rsidR="00FB2F09">
        <w:rPr>
          <w:rFonts w:ascii="Times New Roman" w:eastAsia="Times New Roman" w:hAnsi="Times New Roman" w:cs="Times New Roman"/>
          <w:sz w:val="24"/>
          <w:szCs w:val="24"/>
          <w:lang w:eastAsia="en-GB"/>
        </w:rPr>
        <w:t xml:space="preserve"> that there was </w:t>
      </w:r>
      <w:r w:rsidR="00A5688E">
        <w:rPr>
          <w:rFonts w:ascii="Times New Roman" w:eastAsia="Times New Roman" w:hAnsi="Times New Roman" w:cs="Times New Roman"/>
          <w:sz w:val="24"/>
          <w:szCs w:val="24"/>
          <w:lang w:eastAsia="en-GB"/>
        </w:rPr>
        <w:t>uniqueness</w:t>
      </w:r>
      <w:r w:rsidR="00FB2F09">
        <w:rPr>
          <w:rFonts w:ascii="Times New Roman" w:eastAsia="Times New Roman" w:hAnsi="Times New Roman" w:cs="Times New Roman"/>
          <w:sz w:val="24"/>
          <w:szCs w:val="24"/>
          <w:lang w:eastAsia="en-GB"/>
        </w:rPr>
        <w:t xml:space="preserve"> to PISA for science. Th</w:t>
      </w:r>
      <w:r w:rsidR="00B46036">
        <w:rPr>
          <w:rFonts w:ascii="Times New Roman" w:eastAsia="Times New Roman" w:hAnsi="Times New Roman" w:cs="Times New Roman"/>
          <w:sz w:val="24"/>
          <w:szCs w:val="24"/>
          <w:lang w:eastAsia="en-GB"/>
        </w:rPr>
        <w:t>e questions required answers that demonstrated a foundational scientific knowledge that could be adapted to logically</w:t>
      </w:r>
      <w:r w:rsidR="004F4BCE">
        <w:rPr>
          <w:rFonts w:ascii="Times New Roman" w:eastAsia="Times New Roman" w:hAnsi="Times New Roman" w:cs="Times New Roman"/>
          <w:sz w:val="24"/>
          <w:szCs w:val="24"/>
          <w:lang w:eastAsia="en-GB"/>
        </w:rPr>
        <w:t xml:space="preserve"> resolve life related situations of a scientific nature. This form of analysis differed markedly from other national and international testing methods by offering a greater insight into the purpose of science education. </w:t>
      </w:r>
    </w:p>
    <w:p w:rsidR="006561E3" w:rsidRDefault="006561E3" w:rsidP="003C0EC0">
      <w:pPr>
        <w:spacing w:after="0" w:line="240" w:lineRule="auto"/>
        <w:rPr>
          <w:rFonts w:ascii="Times New Roman" w:eastAsia="Times New Roman" w:hAnsi="Times New Roman" w:cs="Times New Roman"/>
          <w:sz w:val="24"/>
          <w:szCs w:val="24"/>
          <w:lang w:eastAsia="en-GB"/>
        </w:rPr>
      </w:pPr>
    </w:p>
    <w:p w:rsidR="006140E8" w:rsidRDefault="005B130B" w:rsidP="003C0EC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Some c</w:t>
      </w:r>
      <w:r w:rsidR="001A4AC6">
        <w:rPr>
          <w:rFonts w:ascii="Times New Roman" w:eastAsia="Times New Roman" w:hAnsi="Times New Roman" w:cs="Times New Roman"/>
          <w:sz w:val="24"/>
          <w:szCs w:val="24"/>
          <w:lang w:eastAsia="en-GB"/>
        </w:rPr>
        <w:t>ritics (Dall A., 2011)</w:t>
      </w:r>
      <w:r>
        <w:rPr>
          <w:rFonts w:ascii="Times New Roman" w:eastAsia="Times New Roman" w:hAnsi="Times New Roman" w:cs="Times New Roman"/>
          <w:sz w:val="24"/>
          <w:szCs w:val="24"/>
          <w:lang w:eastAsia="en-GB"/>
        </w:rPr>
        <w:t xml:space="preserve">, </w:t>
      </w:r>
      <w:r w:rsidR="00192C33">
        <w:rPr>
          <w:rFonts w:ascii="Times New Roman" w:eastAsia="Times New Roman" w:hAnsi="Times New Roman" w:cs="Times New Roman"/>
          <w:sz w:val="24"/>
          <w:szCs w:val="24"/>
          <w:lang w:eastAsia="en-GB"/>
        </w:rPr>
        <w:t>have argued against the use of PISA in fa</w:t>
      </w:r>
      <w:r w:rsidR="00231A21">
        <w:rPr>
          <w:rFonts w:ascii="Times New Roman" w:eastAsia="Times New Roman" w:hAnsi="Times New Roman" w:cs="Times New Roman"/>
          <w:sz w:val="24"/>
          <w:szCs w:val="24"/>
          <w:lang w:eastAsia="en-GB"/>
        </w:rPr>
        <w:t>vour of</w:t>
      </w:r>
      <w:r w:rsidR="00192C33">
        <w:rPr>
          <w:rFonts w:ascii="Times New Roman" w:eastAsia="Times New Roman" w:hAnsi="Times New Roman" w:cs="Times New Roman"/>
          <w:sz w:val="24"/>
          <w:szCs w:val="24"/>
          <w:lang w:eastAsia="en-GB"/>
        </w:rPr>
        <w:t xml:space="preserve"> </w:t>
      </w:r>
      <w:r w:rsidR="00231A21">
        <w:rPr>
          <w:rFonts w:ascii="Times New Roman" w:eastAsia="Times New Roman" w:hAnsi="Times New Roman" w:cs="Times New Roman"/>
          <w:sz w:val="24"/>
          <w:szCs w:val="24"/>
          <w:lang w:eastAsia="en-GB"/>
        </w:rPr>
        <w:t>a more informal and holistic approach to educat</w:t>
      </w:r>
      <w:r w:rsidR="001A4AC6">
        <w:rPr>
          <w:rFonts w:ascii="Times New Roman" w:eastAsia="Times New Roman" w:hAnsi="Times New Roman" w:cs="Times New Roman"/>
          <w:sz w:val="24"/>
          <w:szCs w:val="24"/>
          <w:lang w:eastAsia="en-GB"/>
        </w:rPr>
        <w:t xml:space="preserve">ional testing. According to </w:t>
      </w:r>
      <w:r w:rsidR="00231A21" w:rsidRPr="00231A21">
        <w:rPr>
          <w:rFonts w:ascii="Times New Roman" w:eastAsia="Times New Roman" w:hAnsi="Times New Roman" w:cs="Times New Roman"/>
          <w:sz w:val="24"/>
          <w:szCs w:val="24"/>
          <w:lang w:eastAsia="en-GB"/>
        </w:rPr>
        <w:t>Sahlberg</w:t>
      </w:r>
      <w:r w:rsidR="00082E99" w:rsidRPr="00231A21">
        <w:rPr>
          <w:rFonts w:ascii="Times New Roman" w:eastAsia="Times New Roman" w:hAnsi="Times New Roman" w:cs="Times New Roman"/>
          <w:sz w:val="24"/>
          <w:szCs w:val="24"/>
          <w:lang w:eastAsia="en-GB"/>
        </w:rPr>
        <w:t>,</w:t>
      </w:r>
      <w:r w:rsidR="00082E99">
        <w:rPr>
          <w:rFonts w:ascii="Times New Roman" w:eastAsia="Times New Roman" w:hAnsi="Times New Roman" w:cs="Times New Roman"/>
          <w:sz w:val="24"/>
          <w:szCs w:val="24"/>
          <w:lang w:eastAsia="en-GB"/>
        </w:rPr>
        <w:t xml:space="preserve"> </w:t>
      </w:r>
      <w:r w:rsidR="001C43B4">
        <w:rPr>
          <w:rFonts w:ascii="Times New Roman" w:eastAsia="Times New Roman" w:hAnsi="Times New Roman" w:cs="Times New Roman"/>
          <w:sz w:val="24"/>
          <w:szCs w:val="24"/>
          <w:lang w:eastAsia="en-GB"/>
        </w:rPr>
        <w:t>Mitchell et al</w:t>
      </w:r>
      <w:r w:rsidR="00231A21">
        <w:rPr>
          <w:rFonts w:ascii="Times New Roman" w:eastAsia="Times New Roman" w:hAnsi="Times New Roman" w:cs="Times New Roman"/>
          <w:sz w:val="24"/>
          <w:szCs w:val="24"/>
          <w:lang w:eastAsia="en-GB"/>
        </w:rPr>
        <w:t xml:space="preserve"> </w:t>
      </w:r>
      <w:r w:rsidR="006561E3">
        <w:rPr>
          <w:rFonts w:ascii="Times New Roman" w:eastAsia="Times New Roman" w:hAnsi="Times New Roman" w:cs="Times New Roman"/>
          <w:sz w:val="24"/>
          <w:szCs w:val="24"/>
          <w:lang w:eastAsia="en-GB"/>
        </w:rPr>
        <w:t>(</w:t>
      </w:r>
      <w:r w:rsidR="00231A21">
        <w:rPr>
          <w:rFonts w:ascii="Times New Roman" w:eastAsia="Times New Roman" w:hAnsi="Times New Roman" w:cs="Times New Roman"/>
          <w:sz w:val="24"/>
          <w:szCs w:val="24"/>
          <w:lang w:eastAsia="en-GB"/>
        </w:rPr>
        <w:t>2009</w:t>
      </w:r>
      <w:r w:rsidR="006561E3">
        <w:rPr>
          <w:rFonts w:ascii="Times New Roman" w:eastAsia="Times New Roman" w:hAnsi="Times New Roman" w:cs="Times New Roman"/>
          <w:sz w:val="24"/>
          <w:szCs w:val="24"/>
          <w:lang w:eastAsia="en-GB"/>
        </w:rPr>
        <w:t>)</w:t>
      </w:r>
      <w:r w:rsidR="001C43B4">
        <w:rPr>
          <w:rFonts w:ascii="Times New Roman" w:eastAsia="Times New Roman" w:hAnsi="Times New Roman" w:cs="Times New Roman"/>
          <w:sz w:val="24"/>
          <w:szCs w:val="24"/>
          <w:lang w:eastAsia="en-GB"/>
        </w:rPr>
        <w:t>,</w:t>
      </w:r>
      <w:r w:rsidR="00231A21">
        <w:rPr>
          <w:rFonts w:ascii="Times New Roman" w:eastAsia="Times New Roman" w:hAnsi="Times New Roman" w:cs="Times New Roman"/>
          <w:sz w:val="24"/>
          <w:szCs w:val="24"/>
          <w:lang w:eastAsia="en-GB"/>
        </w:rPr>
        <w:t xml:space="preserve"> </w:t>
      </w:r>
      <w:r w:rsidR="001C43B4">
        <w:rPr>
          <w:rFonts w:ascii="Times New Roman" w:eastAsia="Times New Roman" w:hAnsi="Times New Roman" w:cs="Times New Roman"/>
          <w:sz w:val="24"/>
          <w:szCs w:val="24"/>
          <w:lang w:eastAsia="en-GB"/>
        </w:rPr>
        <w:t>f</w:t>
      </w:r>
      <w:r w:rsidR="004F2744">
        <w:rPr>
          <w:rFonts w:ascii="Times New Roman" w:eastAsia="Times New Roman" w:hAnsi="Times New Roman" w:cs="Times New Roman"/>
          <w:sz w:val="24"/>
          <w:szCs w:val="24"/>
          <w:lang w:eastAsia="en-GB"/>
        </w:rPr>
        <w:t>ormative</w:t>
      </w:r>
      <w:r w:rsidR="00231A21">
        <w:rPr>
          <w:rFonts w:ascii="Times New Roman" w:eastAsia="Times New Roman" w:hAnsi="Times New Roman" w:cs="Times New Roman"/>
          <w:sz w:val="24"/>
          <w:szCs w:val="24"/>
          <w:lang w:eastAsia="en-GB"/>
        </w:rPr>
        <w:t xml:space="preserve"> assessments have been </w:t>
      </w:r>
      <w:r w:rsidR="008A6C40">
        <w:rPr>
          <w:rFonts w:ascii="Times New Roman" w:eastAsia="Times New Roman" w:hAnsi="Times New Roman" w:cs="Times New Roman"/>
          <w:sz w:val="24"/>
          <w:szCs w:val="24"/>
          <w:lang w:eastAsia="en-GB"/>
        </w:rPr>
        <w:t xml:space="preserve">associated with </w:t>
      </w:r>
      <w:r w:rsidR="00231A21">
        <w:rPr>
          <w:rFonts w:ascii="Times New Roman" w:eastAsia="Times New Roman" w:hAnsi="Times New Roman" w:cs="Times New Roman"/>
          <w:sz w:val="24"/>
          <w:szCs w:val="24"/>
          <w:lang w:eastAsia="en-GB"/>
        </w:rPr>
        <w:t>amenable responses from pupils and teachers, whilst summative testing through PISA style questions brings an accompanying dread and pressure to perform well</w:t>
      </w:r>
      <w:r w:rsidR="008A6C40">
        <w:rPr>
          <w:rFonts w:ascii="Times New Roman" w:eastAsia="Times New Roman" w:hAnsi="Times New Roman" w:cs="Times New Roman"/>
          <w:sz w:val="24"/>
          <w:szCs w:val="24"/>
          <w:lang w:eastAsia="en-GB"/>
        </w:rPr>
        <w:t xml:space="preserve"> on both parties</w:t>
      </w:r>
      <w:r w:rsidR="00231A21">
        <w:rPr>
          <w:rFonts w:ascii="Times New Roman" w:eastAsia="Times New Roman" w:hAnsi="Times New Roman" w:cs="Times New Roman"/>
          <w:sz w:val="24"/>
          <w:szCs w:val="24"/>
          <w:lang w:eastAsia="en-GB"/>
        </w:rPr>
        <w:t xml:space="preserve">. </w:t>
      </w:r>
      <w:r w:rsidR="00B450E9">
        <w:rPr>
          <w:rFonts w:ascii="Times New Roman" w:eastAsia="Times New Roman" w:hAnsi="Times New Roman" w:cs="Times New Roman"/>
          <w:sz w:val="24"/>
          <w:szCs w:val="24"/>
          <w:lang w:eastAsia="en-GB"/>
        </w:rPr>
        <w:t xml:space="preserve">Studies have shown </w:t>
      </w:r>
      <w:r w:rsidR="00B450E9" w:rsidRPr="00B450E9">
        <w:rPr>
          <w:rFonts w:ascii="Times New Roman" w:eastAsia="Times New Roman" w:hAnsi="Times New Roman" w:cs="Times New Roman"/>
          <w:sz w:val="24"/>
          <w:szCs w:val="24"/>
          <w:lang w:eastAsia="en-GB"/>
        </w:rPr>
        <w:t>(Cassaday, Helen J.</w:t>
      </w:r>
      <w:r w:rsidR="00AE62F2">
        <w:rPr>
          <w:rFonts w:ascii="Times New Roman" w:eastAsia="Times New Roman" w:hAnsi="Times New Roman" w:cs="Times New Roman"/>
          <w:sz w:val="24"/>
          <w:szCs w:val="24"/>
          <w:lang w:eastAsia="en-GB"/>
        </w:rPr>
        <w:t xml:space="preserve">, </w:t>
      </w:r>
      <w:r w:rsidR="00B450E9" w:rsidRPr="00B450E9">
        <w:rPr>
          <w:rFonts w:ascii="Times New Roman" w:eastAsia="Times New Roman" w:hAnsi="Times New Roman" w:cs="Times New Roman"/>
          <w:sz w:val="24"/>
          <w:szCs w:val="24"/>
          <w:lang w:eastAsia="en-GB"/>
        </w:rPr>
        <w:t>2002</w:t>
      </w:r>
      <w:r w:rsidR="00B450E9">
        <w:rPr>
          <w:rFonts w:ascii="Times New Roman" w:eastAsia="Times New Roman" w:hAnsi="Times New Roman" w:cs="Times New Roman"/>
          <w:sz w:val="24"/>
          <w:szCs w:val="24"/>
          <w:lang w:eastAsia="en-GB"/>
        </w:rPr>
        <w:t xml:space="preserve">), that setting the scene for peaceful surroundings reduces the stresses and anxieties often associated with pre-exam nerves. </w:t>
      </w:r>
      <w:r w:rsidR="00EC2169">
        <w:rPr>
          <w:rFonts w:ascii="Times New Roman" w:eastAsia="Times New Roman" w:hAnsi="Times New Roman" w:cs="Times New Roman"/>
          <w:sz w:val="24"/>
          <w:szCs w:val="24"/>
          <w:lang w:eastAsia="en-GB"/>
        </w:rPr>
        <w:t>Cognitive thought processes and memory recall were seen to improve with primary school pupils and undergraduates when the learning surrou</w:t>
      </w:r>
      <w:r w:rsidR="00F040C2">
        <w:rPr>
          <w:rFonts w:ascii="Times New Roman" w:eastAsia="Times New Roman" w:hAnsi="Times New Roman" w:cs="Times New Roman"/>
          <w:sz w:val="24"/>
          <w:szCs w:val="24"/>
          <w:lang w:eastAsia="en-GB"/>
        </w:rPr>
        <w:t>ndings were much less ordered</w:t>
      </w:r>
      <w:r w:rsidR="00EC2169">
        <w:rPr>
          <w:rFonts w:ascii="Times New Roman" w:eastAsia="Times New Roman" w:hAnsi="Times New Roman" w:cs="Times New Roman"/>
          <w:sz w:val="24"/>
          <w:szCs w:val="24"/>
          <w:lang w:eastAsia="en-GB"/>
        </w:rPr>
        <w:t>. Although this referenced research used techniques that introduced familiar aromas and visuals to induce a sense of calmness and security, the same principle can be applied to standard classroom</w:t>
      </w:r>
      <w:r w:rsidR="00F040C2">
        <w:rPr>
          <w:rFonts w:ascii="Times New Roman" w:eastAsia="Times New Roman" w:hAnsi="Times New Roman" w:cs="Times New Roman"/>
          <w:sz w:val="24"/>
          <w:szCs w:val="24"/>
          <w:lang w:eastAsia="en-GB"/>
        </w:rPr>
        <w:t xml:space="preserve">. </w:t>
      </w:r>
      <w:r w:rsidR="00EC2169">
        <w:rPr>
          <w:rFonts w:ascii="Times New Roman" w:eastAsia="Times New Roman" w:hAnsi="Times New Roman" w:cs="Times New Roman"/>
          <w:sz w:val="24"/>
          <w:szCs w:val="24"/>
          <w:lang w:eastAsia="en-GB"/>
        </w:rPr>
        <w:t>Body language, tone of voice and the words used by the teacher have an impact on the pupils perception of what is about to happen.</w:t>
      </w:r>
      <w:r w:rsidR="00663972">
        <w:rPr>
          <w:rFonts w:ascii="Times New Roman" w:eastAsia="Times New Roman" w:hAnsi="Times New Roman" w:cs="Times New Roman"/>
          <w:sz w:val="24"/>
          <w:szCs w:val="24"/>
          <w:lang w:eastAsia="en-GB"/>
        </w:rPr>
        <w:t xml:space="preserve"> I explained the purpose of my research to the class in an almost casual yet friendly manner and in a way that was suggestive of a request for help by their input. I expressed the value of their honest answers with a positive reassurance that there were no right or wrong answers. </w:t>
      </w:r>
      <w:r w:rsidR="00A02125">
        <w:rPr>
          <w:rFonts w:ascii="Times New Roman" w:eastAsia="Times New Roman" w:hAnsi="Times New Roman" w:cs="Times New Roman"/>
          <w:sz w:val="24"/>
          <w:szCs w:val="24"/>
          <w:lang w:eastAsia="en-GB"/>
        </w:rPr>
        <w:t xml:space="preserve">I attempted to minimise any pupil apprehension by refraining from using terms such as ‘exam’; ‘test’ etc. My sole aim was to create a calm and relaxed atmosphere in the classroom. </w:t>
      </w:r>
      <w:r w:rsidR="00A7410F">
        <w:rPr>
          <w:rFonts w:ascii="Times New Roman" w:eastAsia="Times New Roman" w:hAnsi="Times New Roman" w:cs="Times New Roman"/>
          <w:sz w:val="24"/>
          <w:szCs w:val="24"/>
          <w:lang w:eastAsia="en-GB"/>
        </w:rPr>
        <w:t xml:space="preserve">Of course, there are some requirements </w:t>
      </w:r>
      <w:r w:rsidR="00B109C7">
        <w:rPr>
          <w:rFonts w:ascii="Times New Roman" w:eastAsia="Times New Roman" w:hAnsi="Times New Roman" w:cs="Times New Roman"/>
          <w:sz w:val="24"/>
          <w:szCs w:val="24"/>
          <w:lang w:eastAsia="en-GB"/>
        </w:rPr>
        <w:t>f</w:t>
      </w:r>
      <w:r w:rsidR="00A7410F">
        <w:rPr>
          <w:rFonts w:ascii="Times New Roman" w:eastAsia="Times New Roman" w:hAnsi="Times New Roman" w:cs="Times New Roman"/>
          <w:sz w:val="24"/>
          <w:szCs w:val="24"/>
          <w:lang w:eastAsia="en-GB"/>
        </w:rPr>
        <w:t>or</w:t>
      </w:r>
      <w:r w:rsidR="00B109C7">
        <w:rPr>
          <w:rFonts w:ascii="Times New Roman" w:eastAsia="Times New Roman" w:hAnsi="Times New Roman" w:cs="Times New Roman"/>
          <w:sz w:val="24"/>
          <w:szCs w:val="24"/>
          <w:lang w:eastAsia="en-GB"/>
        </w:rPr>
        <w:t xml:space="preserve"> a ‘</w:t>
      </w:r>
      <w:r w:rsidR="00A7410F">
        <w:rPr>
          <w:rFonts w:ascii="Times New Roman" w:eastAsia="Times New Roman" w:hAnsi="Times New Roman" w:cs="Times New Roman"/>
          <w:sz w:val="24"/>
          <w:szCs w:val="24"/>
          <w:lang w:eastAsia="en-GB"/>
        </w:rPr>
        <w:t>testing’ environment to</w:t>
      </w:r>
      <w:r w:rsidR="00A02125">
        <w:rPr>
          <w:rFonts w:ascii="Times New Roman" w:eastAsia="Times New Roman" w:hAnsi="Times New Roman" w:cs="Times New Roman"/>
          <w:sz w:val="24"/>
          <w:szCs w:val="24"/>
          <w:lang w:eastAsia="en-GB"/>
        </w:rPr>
        <w:t xml:space="preserve"> ensure that the pupils are not</w:t>
      </w:r>
      <w:r w:rsidR="00A7410F">
        <w:rPr>
          <w:rFonts w:ascii="Times New Roman" w:eastAsia="Times New Roman" w:hAnsi="Times New Roman" w:cs="Times New Roman"/>
          <w:sz w:val="24"/>
          <w:szCs w:val="24"/>
          <w:lang w:eastAsia="en-GB"/>
        </w:rPr>
        <w:t xml:space="preserve"> tempted to share answers with close sitting class mates. This is not always possible to setup in a large classroom and the attempts to change the classroom layout instantly raises alarm bells for the pupi</w:t>
      </w:r>
      <w:r w:rsidR="00A5688E">
        <w:rPr>
          <w:rFonts w:ascii="Times New Roman" w:eastAsia="Times New Roman" w:hAnsi="Times New Roman" w:cs="Times New Roman"/>
          <w:sz w:val="24"/>
          <w:szCs w:val="24"/>
          <w:lang w:eastAsia="en-GB"/>
        </w:rPr>
        <w:t xml:space="preserve">ls, which completely negates any attempts to instil calmness. However, my subject class did not react in a way to suggest apprehension towards the question papers. Any attempt by pupils to share answers was </w:t>
      </w:r>
      <w:r w:rsidR="006140E8">
        <w:rPr>
          <w:rFonts w:ascii="Times New Roman" w:eastAsia="Times New Roman" w:hAnsi="Times New Roman" w:cs="Times New Roman"/>
          <w:sz w:val="24"/>
          <w:szCs w:val="24"/>
          <w:lang w:eastAsia="en-GB"/>
        </w:rPr>
        <w:t>hopefully eliminated b</w:t>
      </w:r>
      <w:r w:rsidR="00A5688E">
        <w:rPr>
          <w:rFonts w:ascii="Times New Roman" w:eastAsia="Times New Roman" w:hAnsi="Times New Roman" w:cs="Times New Roman"/>
          <w:sz w:val="24"/>
          <w:szCs w:val="24"/>
          <w:lang w:eastAsia="en-GB"/>
        </w:rPr>
        <w:t>y vigilan</w:t>
      </w:r>
      <w:r w:rsidR="006140E8">
        <w:rPr>
          <w:rFonts w:ascii="Times New Roman" w:eastAsia="Times New Roman" w:hAnsi="Times New Roman" w:cs="Times New Roman"/>
          <w:sz w:val="24"/>
          <w:szCs w:val="24"/>
          <w:lang w:eastAsia="en-GB"/>
        </w:rPr>
        <w:t>t</w:t>
      </w:r>
      <w:r w:rsidR="00A5688E">
        <w:rPr>
          <w:rFonts w:ascii="Times New Roman" w:eastAsia="Times New Roman" w:hAnsi="Times New Roman" w:cs="Times New Roman"/>
          <w:sz w:val="24"/>
          <w:szCs w:val="24"/>
          <w:lang w:eastAsia="en-GB"/>
        </w:rPr>
        <w:t xml:space="preserve"> adjudication throughout the testing time.</w:t>
      </w:r>
    </w:p>
    <w:p w:rsidR="006140E8" w:rsidRDefault="006140E8" w:rsidP="003C0EC0">
      <w:pPr>
        <w:spacing w:after="0" w:line="240" w:lineRule="auto"/>
        <w:rPr>
          <w:rFonts w:ascii="Times New Roman" w:eastAsia="Times New Roman" w:hAnsi="Times New Roman" w:cs="Times New Roman"/>
          <w:sz w:val="24"/>
          <w:szCs w:val="24"/>
          <w:lang w:eastAsia="en-GB"/>
        </w:rPr>
      </w:pPr>
    </w:p>
    <w:p w:rsidR="00064101" w:rsidRDefault="006140E8" w:rsidP="003C0EC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r w:rsidR="008A6C40">
        <w:rPr>
          <w:rFonts w:ascii="Times New Roman" w:eastAsia="Times New Roman" w:hAnsi="Times New Roman" w:cs="Times New Roman"/>
          <w:sz w:val="24"/>
          <w:szCs w:val="24"/>
          <w:lang w:eastAsia="en-GB"/>
        </w:rPr>
        <w:t>A further factor contributed by the same authors</w:t>
      </w:r>
      <w:r w:rsidR="00366786">
        <w:rPr>
          <w:rFonts w:ascii="Times New Roman" w:eastAsia="Times New Roman" w:hAnsi="Times New Roman" w:cs="Times New Roman"/>
          <w:sz w:val="24"/>
          <w:szCs w:val="24"/>
          <w:lang w:eastAsia="en-GB"/>
        </w:rPr>
        <w:t xml:space="preserve"> (Sahlberg et al.</w:t>
      </w:r>
      <w:r w:rsidR="00AE62F2">
        <w:rPr>
          <w:rFonts w:ascii="Times New Roman" w:eastAsia="Times New Roman" w:hAnsi="Times New Roman" w:cs="Times New Roman"/>
          <w:sz w:val="24"/>
          <w:szCs w:val="24"/>
          <w:lang w:eastAsia="en-GB"/>
        </w:rPr>
        <w:t xml:space="preserve">, </w:t>
      </w:r>
      <w:r w:rsidR="00E5568F">
        <w:rPr>
          <w:rFonts w:ascii="Times New Roman" w:eastAsia="Times New Roman" w:hAnsi="Times New Roman" w:cs="Times New Roman"/>
          <w:sz w:val="24"/>
          <w:szCs w:val="24"/>
          <w:lang w:eastAsia="en-GB"/>
        </w:rPr>
        <w:t>2007</w:t>
      </w:r>
      <w:r w:rsidR="00366786">
        <w:rPr>
          <w:rFonts w:ascii="Times New Roman" w:eastAsia="Times New Roman" w:hAnsi="Times New Roman" w:cs="Times New Roman"/>
          <w:sz w:val="24"/>
          <w:szCs w:val="24"/>
          <w:lang w:eastAsia="en-GB"/>
        </w:rPr>
        <w:t>),</w:t>
      </w:r>
      <w:r w:rsidR="008A6C40">
        <w:rPr>
          <w:rFonts w:ascii="Times New Roman" w:eastAsia="Times New Roman" w:hAnsi="Times New Roman" w:cs="Times New Roman"/>
          <w:sz w:val="24"/>
          <w:szCs w:val="24"/>
          <w:lang w:eastAsia="en-GB"/>
        </w:rPr>
        <w:t xml:space="preserve"> </w:t>
      </w:r>
      <w:r w:rsidR="00366786">
        <w:rPr>
          <w:rFonts w:ascii="Times New Roman" w:eastAsia="Times New Roman" w:hAnsi="Times New Roman" w:cs="Times New Roman"/>
          <w:sz w:val="24"/>
          <w:szCs w:val="24"/>
          <w:lang w:eastAsia="en-GB"/>
        </w:rPr>
        <w:t>suggest</w:t>
      </w:r>
      <w:r w:rsidR="008A6C40">
        <w:rPr>
          <w:rFonts w:ascii="Times New Roman" w:eastAsia="Times New Roman" w:hAnsi="Times New Roman" w:cs="Times New Roman"/>
          <w:sz w:val="24"/>
          <w:szCs w:val="24"/>
          <w:lang w:eastAsia="en-GB"/>
        </w:rPr>
        <w:t xml:space="preserve"> that PISA test results may not truly reflect the effectiv</w:t>
      </w:r>
      <w:r w:rsidR="00084DB7">
        <w:rPr>
          <w:rFonts w:ascii="Times New Roman" w:eastAsia="Times New Roman" w:hAnsi="Times New Roman" w:cs="Times New Roman"/>
          <w:sz w:val="24"/>
          <w:szCs w:val="24"/>
          <w:lang w:eastAsia="en-GB"/>
        </w:rPr>
        <w:t xml:space="preserve">eness of the educational system </w:t>
      </w:r>
      <w:r w:rsidR="008A6C40">
        <w:rPr>
          <w:rFonts w:ascii="Times New Roman" w:eastAsia="Times New Roman" w:hAnsi="Times New Roman" w:cs="Times New Roman"/>
          <w:sz w:val="24"/>
          <w:szCs w:val="24"/>
          <w:lang w:eastAsia="en-GB"/>
        </w:rPr>
        <w:t xml:space="preserve">as pupils may have enhanced their own knowledge and capacity to learn through external influences such as private tutoring. In answer to this, I would </w:t>
      </w:r>
      <w:r w:rsidR="00A27261">
        <w:rPr>
          <w:rFonts w:ascii="Times New Roman" w:eastAsia="Times New Roman" w:hAnsi="Times New Roman" w:cs="Times New Roman"/>
          <w:sz w:val="24"/>
          <w:szCs w:val="24"/>
          <w:lang w:eastAsia="en-GB"/>
        </w:rPr>
        <w:t xml:space="preserve">praise </w:t>
      </w:r>
      <w:r w:rsidR="008A6C40">
        <w:rPr>
          <w:rFonts w:ascii="Times New Roman" w:eastAsia="Times New Roman" w:hAnsi="Times New Roman" w:cs="Times New Roman"/>
          <w:sz w:val="24"/>
          <w:szCs w:val="24"/>
          <w:lang w:eastAsia="en-GB"/>
        </w:rPr>
        <w:t>the pupil who</w:t>
      </w:r>
      <w:r w:rsidR="00A27261">
        <w:rPr>
          <w:rFonts w:ascii="Times New Roman" w:eastAsia="Times New Roman" w:hAnsi="Times New Roman" w:cs="Times New Roman"/>
          <w:sz w:val="24"/>
          <w:szCs w:val="24"/>
          <w:lang w:eastAsia="en-GB"/>
        </w:rPr>
        <w:t xml:space="preserve"> chooses to improve their own education by sourcing out an additional learning environment. Surely, this form of learning behaviour demonstrates </w:t>
      </w:r>
      <w:r w:rsidR="00ED1E0F">
        <w:rPr>
          <w:rFonts w:ascii="Times New Roman" w:eastAsia="Times New Roman" w:hAnsi="Times New Roman" w:cs="Times New Roman"/>
          <w:sz w:val="24"/>
          <w:szCs w:val="24"/>
          <w:lang w:eastAsia="en-GB"/>
        </w:rPr>
        <w:t>a proactive response from a pupil taking responsibility for their ow</w:t>
      </w:r>
      <w:r w:rsidR="00084DB7">
        <w:rPr>
          <w:rFonts w:ascii="Times New Roman" w:eastAsia="Times New Roman" w:hAnsi="Times New Roman" w:cs="Times New Roman"/>
          <w:sz w:val="24"/>
          <w:szCs w:val="24"/>
          <w:lang w:eastAsia="en-GB"/>
        </w:rPr>
        <w:t xml:space="preserve">n independent learning. This could </w:t>
      </w:r>
      <w:r w:rsidR="00ED1E0F">
        <w:rPr>
          <w:rFonts w:ascii="Times New Roman" w:eastAsia="Times New Roman" w:hAnsi="Times New Roman" w:cs="Times New Roman"/>
          <w:sz w:val="24"/>
          <w:szCs w:val="24"/>
          <w:lang w:eastAsia="en-GB"/>
        </w:rPr>
        <w:t xml:space="preserve">be seen as ‘thinking outside the box’ </w:t>
      </w:r>
      <w:r w:rsidR="00084DB7">
        <w:rPr>
          <w:rFonts w:ascii="Times New Roman" w:eastAsia="Times New Roman" w:hAnsi="Times New Roman" w:cs="Times New Roman"/>
          <w:sz w:val="24"/>
          <w:szCs w:val="24"/>
          <w:lang w:eastAsia="en-GB"/>
        </w:rPr>
        <w:t xml:space="preserve">which supports the </w:t>
      </w:r>
      <w:r w:rsidR="00907457">
        <w:rPr>
          <w:rFonts w:ascii="Times New Roman" w:eastAsia="Times New Roman" w:hAnsi="Times New Roman" w:cs="Times New Roman"/>
          <w:sz w:val="24"/>
          <w:szCs w:val="24"/>
          <w:lang w:eastAsia="en-GB"/>
        </w:rPr>
        <w:t xml:space="preserve">PISA question structure. </w:t>
      </w:r>
      <w:r w:rsidR="00B109C7">
        <w:rPr>
          <w:rFonts w:ascii="Times New Roman" w:eastAsia="Times New Roman" w:hAnsi="Times New Roman" w:cs="Times New Roman"/>
          <w:sz w:val="24"/>
          <w:szCs w:val="24"/>
          <w:lang w:eastAsia="en-GB"/>
        </w:rPr>
        <w:t>I considered the possible external influences to l</w:t>
      </w:r>
      <w:r w:rsidR="00084DB7">
        <w:rPr>
          <w:rFonts w:ascii="Times New Roman" w:eastAsia="Times New Roman" w:hAnsi="Times New Roman" w:cs="Times New Roman"/>
          <w:sz w:val="24"/>
          <w:szCs w:val="24"/>
          <w:lang w:eastAsia="en-GB"/>
        </w:rPr>
        <w:t xml:space="preserve">earning with my group and I </w:t>
      </w:r>
      <w:r w:rsidR="00B109C7">
        <w:rPr>
          <w:rFonts w:ascii="Times New Roman" w:eastAsia="Times New Roman" w:hAnsi="Times New Roman" w:cs="Times New Roman"/>
          <w:sz w:val="24"/>
          <w:szCs w:val="24"/>
          <w:lang w:eastAsia="en-GB"/>
        </w:rPr>
        <w:t>pose</w:t>
      </w:r>
      <w:r w:rsidR="00084DB7">
        <w:rPr>
          <w:rFonts w:ascii="Times New Roman" w:eastAsia="Times New Roman" w:hAnsi="Times New Roman" w:cs="Times New Roman"/>
          <w:sz w:val="24"/>
          <w:szCs w:val="24"/>
          <w:lang w:eastAsia="en-GB"/>
        </w:rPr>
        <w:t>d</w:t>
      </w:r>
      <w:r w:rsidR="00B109C7">
        <w:rPr>
          <w:rFonts w:ascii="Times New Roman" w:eastAsia="Times New Roman" w:hAnsi="Times New Roman" w:cs="Times New Roman"/>
          <w:sz w:val="24"/>
          <w:szCs w:val="24"/>
          <w:lang w:eastAsia="en-GB"/>
        </w:rPr>
        <w:t xml:space="preserve"> the question to my class as to whether homework was completed </w:t>
      </w:r>
      <w:r w:rsidR="00084DB7">
        <w:rPr>
          <w:rFonts w:ascii="Times New Roman" w:eastAsia="Times New Roman" w:hAnsi="Times New Roman" w:cs="Times New Roman"/>
          <w:sz w:val="24"/>
          <w:szCs w:val="24"/>
          <w:lang w:eastAsia="en-GB"/>
        </w:rPr>
        <w:t xml:space="preserve">independently </w:t>
      </w:r>
      <w:r w:rsidR="00B109C7">
        <w:rPr>
          <w:rFonts w:ascii="Times New Roman" w:eastAsia="Times New Roman" w:hAnsi="Times New Roman" w:cs="Times New Roman"/>
          <w:sz w:val="24"/>
          <w:szCs w:val="24"/>
          <w:lang w:eastAsia="en-GB"/>
        </w:rPr>
        <w:t xml:space="preserve">at home </w:t>
      </w:r>
      <w:r w:rsidR="00084DB7">
        <w:rPr>
          <w:rFonts w:ascii="Times New Roman" w:eastAsia="Times New Roman" w:hAnsi="Times New Roman" w:cs="Times New Roman"/>
          <w:sz w:val="24"/>
          <w:szCs w:val="24"/>
          <w:lang w:eastAsia="en-GB"/>
        </w:rPr>
        <w:t xml:space="preserve">or </w:t>
      </w:r>
      <w:r w:rsidR="00B109C7">
        <w:rPr>
          <w:rFonts w:ascii="Times New Roman" w:eastAsia="Times New Roman" w:hAnsi="Times New Roman" w:cs="Times New Roman"/>
          <w:sz w:val="24"/>
          <w:szCs w:val="24"/>
          <w:lang w:eastAsia="en-GB"/>
        </w:rPr>
        <w:t xml:space="preserve">with help from tutors. The responses received suggested that pupils preferred to complete homework set within school during break and lunchtimes and </w:t>
      </w:r>
      <w:r w:rsidR="00E5568F">
        <w:rPr>
          <w:rFonts w:ascii="Times New Roman" w:eastAsia="Times New Roman" w:hAnsi="Times New Roman" w:cs="Times New Roman"/>
          <w:sz w:val="24"/>
          <w:szCs w:val="24"/>
          <w:lang w:eastAsia="en-GB"/>
        </w:rPr>
        <w:t xml:space="preserve">they </w:t>
      </w:r>
      <w:r w:rsidR="00B109C7">
        <w:rPr>
          <w:rFonts w:ascii="Times New Roman" w:eastAsia="Times New Roman" w:hAnsi="Times New Roman" w:cs="Times New Roman"/>
          <w:sz w:val="24"/>
          <w:szCs w:val="24"/>
          <w:lang w:eastAsia="en-GB"/>
        </w:rPr>
        <w:t>did not have assisted tutoring outside of school.</w:t>
      </w:r>
    </w:p>
    <w:p w:rsidR="0083226B" w:rsidRDefault="0083226B" w:rsidP="003C0EC0">
      <w:pPr>
        <w:spacing w:after="0" w:line="240" w:lineRule="auto"/>
        <w:rPr>
          <w:rFonts w:ascii="Times New Roman" w:eastAsia="Times New Roman" w:hAnsi="Times New Roman" w:cs="Times New Roman"/>
          <w:sz w:val="24"/>
          <w:szCs w:val="24"/>
          <w:lang w:eastAsia="en-GB"/>
        </w:rPr>
      </w:pPr>
    </w:p>
    <w:p w:rsidR="00CF3014" w:rsidRDefault="00000E7C" w:rsidP="0083226B">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 xml:space="preserve">This led me to consider </w:t>
      </w:r>
      <w:r w:rsidR="0088695F">
        <w:rPr>
          <w:rFonts w:ascii="Times New Roman" w:eastAsia="Times New Roman" w:hAnsi="Times New Roman" w:cs="Times New Roman"/>
          <w:sz w:val="24"/>
          <w:szCs w:val="24"/>
          <w:lang w:eastAsia="en-GB"/>
        </w:rPr>
        <w:t>whether pupils in socially deprived areas would be at a disadvantage</w:t>
      </w:r>
      <w:r w:rsidR="00FA2581">
        <w:rPr>
          <w:rFonts w:ascii="Times New Roman" w:eastAsia="Times New Roman" w:hAnsi="Times New Roman" w:cs="Times New Roman"/>
          <w:sz w:val="24"/>
          <w:szCs w:val="24"/>
          <w:lang w:eastAsia="en-GB"/>
        </w:rPr>
        <w:t xml:space="preserve"> </w:t>
      </w:r>
      <w:r w:rsidR="0083226B">
        <w:rPr>
          <w:rFonts w:ascii="Times New Roman" w:eastAsia="Times New Roman" w:hAnsi="Times New Roman" w:cs="Times New Roman"/>
          <w:sz w:val="24"/>
          <w:szCs w:val="24"/>
          <w:lang w:eastAsia="en-GB"/>
        </w:rPr>
        <w:t xml:space="preserve">in </w:t>
      </w:r>
      <w:r w:rsidR="00332927">
        <w:rPr>
          <w:rFonts w:ascii="Times New Roman" w:eastAsia="Times New Roman" w:hAnsi="Times New Roman" w:cs="Times New Roman"/>
          <w:sz w:val="24"/>
          <w:szCs w:val="24"/>
          <w:lang w:eastAsia="en-GB"/>
        </w:rPr>
        <w:t xml:space="preserve">producing </w:t>
      </w:r>
      <w:r w:rsidR="0054181E">
        <w:rPr>
          <w:rFonts w:ascii="Times New Roman" w:eastAsia="Times New Roman" w:hAnsi="Times New Roman" w:cs="Times New Roman"/>
          <w:sz w:val="24"/>
          <w:szCs w:val="24"/>
          <w:lang w:eastAsia="en-GB"/>
        </w:rPr>
        <w:t>positive res</w:t>
      </w:r>
      <w:r w:rsidR="0083226B">
        <w:rPr>
          <w:rFonts w:ascii="Times New Roman" w:eastAsia="Times New Roman" w:hAnsi="Times New Roman" w:cs="Times New Roman"/>
          <w:sz w:val="24"/>
          <w:szCs w:val="24"/>
          <w:lang w:eastAsia="en-GB"/>
        </w:rPr>
        <w:t>ults achieved from PISA questions. According to PISA 2009 data (</w:t>
      </w:r>
      <w:r w:rsidR="0083226B" w:rsidRPr="00000E7C">
        <w:rPr>
          <w:rFonts w:ascii="Times New Roman" w:eastAsia="Times New Roman" w:hAnsi="Times New Roman" w:cs="Times New Roman"/>
          <w:sz w:val="24"/>
          <w:szCs w:val="24"/>
          <w:lang w:eastAsia="en-GB"/>
        </w:rPr>
        <w:t xml:space="preserve">Bradshaw, J., Ager, R., Burge, B. and </w:t>
      </w:r>
      <w:r w:rsidR="00332927" w:rsidRPr="00000E7C">
        <w:rPr>
          <w:rFonts w:ascii="Times New Roman" w:eastAsia="Times New Roman" w:hAnsi="Times New Roman" w:cs="Times New Roman"/>
          <w:sz w:val="24"/>
          <w:szCs w:val="24"/>
          <w:lang w:eastAsia="en-GB"/>
        </w:rPr>
        <w:t>Wheatear</w:t>
      </w:r>
      <w:r w:rsidR="0083226B" w:rsidRPr="00000E7C">
        <w:rPr>
          <w:rFonts w:ascii="Times New Roman" w:eastAsia="Times New Roman" w:hAnsi="Times New Roman" w:cs="Times New Roman"/>
          <w:sz w:val="24"/>
          <w:szCs w:val="24"/>
          <w:lang w:eastAsia="en-GB"/>
        </w:rPr>
        <w:t>, R.,</w:t>
      </w:r>
      <w:r w:rsidR="00DC04FA">
        <w:rPr>
          <w:rFonts w:ascii="Times New Roman" w:eastAsia="Times New Roman" w:hAnsi="Times New Roman" w:cs="Times New Roman"/>
          <w:sz w:val="24"/>
          <w:szCs w:val="24"/>
          <w:lang w:eastAsia="en-GB"/>
        </w:rPr>
        <w:t xml:space="preserve"> </w:t>
      </w:r>
      <w:r w:rsidR="0083226B" w:rsidRPr="00000E7C">
        <w:rPr>
          <w:rFonts w:ascii="Times New Roman" w:eastAsia="Times New Roman" w:hAnsi="Times New Roman" w:cs="Times New Roman"/>
          <w:sz w:val="24"/>
          <w:szCs w:val="24"/>
          <w:lang w:eastAsia="en-GB"/>
        </w:rPr>
        <w:t>2010</w:t>
      </w:r>
      <w:r w:rsidR="0083226B">
        <w:rPr>
          <w:rFonts w:ascii="Times New Roman" w:eastAsia="Times New Roman" w:hAnsi="Times New Roman" w:cs="Times New Roman"/>
          <w:sz w:val="24"/>
          <w:szCs w:val="24"/>
          <w:lang w:eastAsia="en-GB"/>
        </w:rPr>
        <w:t>), the mean score for science in Wales was not significantly different to the OECD (Organisation of Economic and Corporation Development)</w:t>
      </w:r>
      <w:r w:rsidR="00332927">
        <w:rPr>
          <w:rFonts w:ascii="Times New Roman" w:eastAsia="Times New Roman" w:hAnsi="Times New Roman" w:cs="Times New Roman"/>
          <w:sz w:val="24"/>
          <w:szCs w:val="24"/>
          <w:lang w:eastAsia="en-GB"/>
        </w:rPr>
        <w:t>, whereas the spread of attainment was broader than the OECD average and boys out performed girls.</w:t>
      </w:r>
      <w:r w:rsidR="0054181E">
        <w:rPr>
          <w:rFonts w:ascii="Times New Roman" w:eastAsia="Times New Roman" w:hAnsi="Times New Roman" w:cs="Times New Roman"/>
          <w:sz w:val="24"/>
          <w:szCs w:val="24"/>
          <w:lang w:eastAsia="en-GB"/>
        </w:rPr>
        <w:t xml:space="preserve"> </w:t>
      </w:r>
    </w:p>
    <w:p w:rsidR="00CF3014" w:rsidRDefault="00CF3014" w:rsidP="0083226B">
      <w:pPr>
        <w:spacing w:after="0" w:line="240" w:lineRule="auto"/>
        <w:rPr>
          <w:rFonts w:ascii="Times New Roman" w:eastAsia="Times New Roman" w:hAnsi="Times New Roman" w:cs="Times New Roman"/>
          <w:sz w:val="24"/>
          <w:szCs w:val="24"/>
          <w:lang w:eastAsia="en-GB"/>
        </w:rPr>
      </w:pPr>
    </w:p>
    <w:p w:rsidR="009B6518" w:rsidRDefault="00DC04FA" w:rsidP="003C0EC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Studies by </w:t>
      </w:r>
      <w:r w:rsidR="008E4C83">
        <w:rPr>
          <w:rFonts w:ascii="Times New Roman" w:eastAsia="Times New Roman" w:hAnsi="Times New Roman" w:cs="Times New Roman"/>
          <w:sz w:val="24"/>
          <w:szCs w:val="24"/>
          <w:lang w:eastAsia="en-GB"/>
        </w:rPr>
        <w:t>Alegre</w:t>
      </w:r>
      <w:r w:rsidR="0054181E" w:rsidRPr="00A4007D">
        <w:rPr>
          <w:rFonts w:ascii="Times New Roman" w:eastAsia="Times New Roman" w:hAnsi="Times New Roman" w:cs="Times New Roman"/>
          <w:sz w:val="24"/>
          <w:szCs w:val="24"/>
          <w:lang w:eastAsia="en-GB"/>
        </w:rPr>
        <w:t xml:space="preserve">, M.À. and Ferrer, G., </w:t>
      </w:r>
      <w:r w:rsidR="00084DB7">
        <w:rPr>
          <w:rFonts w:ascii="Times New Roman" w:eastAsia="Times New Roman" w:hAnsi="Times New Roman" w:cs="Times New Roman"/>
          <w:sz w:val="24"/>
          <w:szCs w:val="24"/>
          <w:lang w:eastAsia="en-GB"/>
        </w:rPr>
        <w:t>(</w:t>
      </w:r>
      <w:r w:rsidR="0054181E" w:rsidRPr="00A4007D">
        <w:rPr>
          <w:rFonts w:ascii="Times New Roman" w:eastAsia="Times New Roman" w:hAnsi="Times New Roman" w:cs="Times New Roman"/>
          <w:sz w:val="24"/>
          <w:szCs w:val="24"/>
          <w:lang w:eastAsia="en-GB"/>
        </w:rPr>
        <w:t>2010</w:t>
      </w:r>
      <w:r w:rsidR="00084DB7">
        <w:rPr>
          <w:rFonts w:ascii="Times New Roman" w:eastAsia="Times New Roman" w:hAnsi="Times New Roman" w:cs="Times New Roman"/>
          <w:sz w:val="24"/>
          <w:szCs w:val="24"/>
          <w:lang w:eastAsia="en-GB"/>
        </w:rPr>
        <w:t>)</w:t>
      </w:r>
      <w:r w:rsidR="0054181E">
        <w:rPr>
          <w:rFonts w:ascii="Times New Roman" w:eastAsia="Times New Roman" w:hAnsi="Times New Roman" w:cs="Times New Roman"/>
          <w:sz w:val="24"/>
          <w:szCs w:val="24"/>
          <w:lang w:eastAsia="en-GB"/>
        </w:rPr>
        <w:t>, have determined that</w:t>
      </w:r>
      <w:r w:rsidR="00CF3014">
        <w:rPr>
          <w:rFonts w:ascii="Times New Roman" w:eastAsia="Times New Roman" w:hAnsi="Times New Roman" w:cs="Times New Roman"/>
          <w:sz w:val="24"/>
          <w:szCs w:val="24"/>
          <w:lang w:eastAsia="en-GB"/>
        </w:rPr>
        <w:t xml:space="preserve"> </w:t>
      </w:r>
      <w:r w:rsidR="0054181E">
        <w:rPr>
          <w:rFonts w:ascii="Times New Roman" w:eastAsia="Times New Roman" w:hAnsi="Times New Roman" w:cs="Times New Roman"/>
          <w:sz w:val="24"/>
          <w:szCs w:val="24"/>
          <w:lang w:eastAsia="en-GB"/>
        </w:rPr>
        <w:t xml:space="preserve">indicators to pupil performance </w:t>
      </w:r>
      <w:r w:rsidR="00CF3014">
        <w:rPr>
          <w:rFonts w:ascii="Times New Roman" w:eastAsia="Times New Roman" w:hAnsi="Times New Roman" w:cs="Times New Roman"/>
          <w:sz w:val="24"/>
          <w:szCs w:val="24"/>
          <w:lang w:eastAsia="en-GB"/>
        </w:rPr>
        <w:t>are not significantly related to social economic factors. In fact, they determined that the relevant criteria that reflected in academic achievement i</w:t>
      </w:r>
      <w:r w:rsidR="0054181E">
        <w:rPr>
          <w:rFonts w:ascii="Times New Roman" w:eastAsia="Times New Roman" w:hAnsi="Times New Roman" w:cs="Times New Roman"/>
          <w:sz w:val="24"/>
          <w:szCs w:val="24"/>
          <w:lang w:eastAsia="en-GB"/>
        </w:rPr>
        <w:t>nclude</w:t>
      </w:r>
      <w:r w:rsidR="00CF3014">
        <w:rPr>
          <w:rFonts w:ascii="Times New Roman" w:eastAsia="Times New Roman" w:hAnsi="Times New Roman" w:cs="Times New Roman"/>
          <w:sz w:val="24"/>
          <w:szCs w:val="24"/>
          <w:lang w:eastAsia="en-GB"/>
        </w:rPr>
        <w:t xml:space="preserve">d </w:t>
      </w:r>
      <w:r w:rsidR="0054181E">
        <w:rPr>
          <w:rFonts w:ascii="Times New Roman" w:eastAsia="Times New Roman" w:hAnsi="Times New Roman" w:cs="Times New Roman"/>
          <w:sz w:val="24"/>
          <w:szCs w:val="24"/>
          <w:lang w:eastAsia="en-GB"/>
        </w:rPr>
        <w:t xml:space="preserve">the size of the school, the size of the average class i.e. the average </w:t>
      </w:r>
      <w:r w:rsidR="00CF3014">
        <w:rPr>
          <w:rFonts w:ascii="Times New Roman" w:eastAsia="Times New Roman" w:hAnsi="Times New Roman" w:cs="Times New Roman"/>
          <w:sz w:val="24"/>
          <w:szCs w:val="24"/>
          <w:lang w:eastAsia="en-GB"/>
        </w:rPr>
        <w:t>number of pupils to one teacher etc. In summary, anything related to the specific school rather than the school’s location and community</w:t>
      </w:r>
      <w:r w:rsidR="00543B84">
        <w:rPr>
          <w:rFonts w:ascii="Times New Roman" w:eastAsia="Times New Roman" w:hAnsi="Times New Roman" w:cs="Times New Roman"/>
          <w:sz w:val="24"/>
          <w:szCs w:val="24"/>
          <w:lang w:eastAsia="en-GB"/>
        </w:rPr>
        <w:t xml:space="preserve"> environment </w:t>
      </w:r>
      <w:r w:rsidR="00CF3014">
        <w:rPr>
          <w:rFonts w:ascii="Times New Roman" w:eastAsia="Times New Roman" w:hAnsi="Times New Roman" w:cs="Times New Roman"/>
          <w:sz w:val="24"/>
          <w:szCs w:val="24"/>
          <w:lang w:eastAsia="en-GB"/>
        </w:rPr>
        <w:t xml:space="preserve">were seen as </w:t>
      </w:r>
      <w:r w:rsidR="00543B84">
        <w:rPr>
          <w:rFonts w:ascii="Times New Roman" w:eastAsia="Times New Roman" w:hAnsi="Times New Roman" w:cs="Times New Roman"/>
          <w:sz w:val="24"/>
          <w:szCs w:val="24"/>
          <w:lang w:eastAsia="en-GB"/>
        </w:rPr>
        <w:t xml:space="preserve">the main </w:t>
      </w:r>
      <w:r w:rsidR="00084DB7">
        <w:rPr>
          <w:rFonts w:ascii="Times New Roman" w:eastAsia="Times New Roman" w:hAnsi="Times New Roman" w:cs="Times New Roman"/>
          <w:sz w:val="24"/>
          <w:szCs w:val="24"/>
          <w:lang w:eastAsia="en-GB"/>
        </w:rPr>
        <w:t xml:space="preserve">factors towards </w:t>
      </w:r>
      <w:r w:rsidR="00543B84">
        <w:rPr>
          <w:rFonts w:ascii="Times New Roman" w:eastAsia="Times New Roman" w:hAnsi="Times New Roman" w:cs="Times New Roman"/>
          <w:sz w:val="24"/>
          <w:szCs w:val="24"/>
          <w:lang w:eastAsia="en-GB"/>
        </w:rPr>
        <w:t xml:space="preserve">pupils achieving </w:t>
      </w:r>
      <w:r w:rsidR="00CF3014">
        <w:rPr>
          <w:rFonts w:ascii="Times New Roman" w:eastAsia="Times New Roman" w:hAnsi="Times New Roman" w:cs="Times New Roman"/>
          <w:sz w:val="24"/>
          <w:szCs w:val="24"/>
          <w:lang w:eastAsia="en-GB"/>
        </w:rPr>
        <w:t>academic success.</w:t>
      </w:r>
      <w:r w:rsidR="0054181E">
        <w:rPr>
          <w:rFonts w:ascii="Times New Roman" w:eastAsia="Times New Roman" w:hAnsi="Times New Roman" w:cs="Times New Roman"/>
          <w:sz w:val="24"/>
          <w:szCs w:val="24"/>
          <w:lang w:eastAsia="en-GB"/>
        </w:rPr>
        <w:t xml:space="preserve"> </w:t>
      </w:r>
      <w:r w:rsidR="00543B84">
        <w:rPr>
          <w:rFonts w:ascii="Times New Roman" w:eastAsia="Times New Roman" w:hAnsi="Times New Roman" w:cs="Times New Roman"/>
          <w:sz w:val="24"/>
          <w:szCs w:val="24"/>
          <w:lang w:eastAsia="en-GB"/>
        </w:rPr>
        <w:t>Hence, as my research was conducted in one school only, with no comparative d</w:t>
      </w:r>
      <w:r w:rsidR="00084DB7">
        <w:rPr>
          <w:rFonts w:ascii="Times New Roman" w:eastAsia="Times New Roman" w:hAnsi="Times New Roman" w:cs="Times New Roman"/>
          <w:sz w:val="24"/>
          <w:szCs w:val="24"/>
          <w:lang w:eastAsia="en-GB"/>
        </w:rPr>
        <w:t xml:space="preserve">ata from other schools, I </w:t>
      </w:r>
      <w:r w:rsidR="00543B84">
        <w:rPr>
          <w:rFonts w:ascii="Times New Roman" w:eastAsia="Times New Roman" w:hAnsi="Times New Roman" w:cs="Times New Roman"/>
          <w:sz w:val="24"/>
          <w:szCs w:val="24"/>
          <w:lang w:eastAsia="en-GB"/>
        </w:rPr>
        <w:t>comfortably eliminate</w:t>
      </w:r>
      <w:r w:rsidR="00084DB7">
        <w:rPr>
          <w:rFonts w:ascii="Times New Roman" w:eastAsia="Times New Roman" w:hAnsi="Times New Roman" w:cs="Times New Roman"/>
          <w:sz w:val="24"/>
          <w:szCs w:val="24"/>
          <w:lang w:eastAsia="en-GB"/>
        </w:rPr>
        <w:t>d</w:t>
      </w:r>
      <w:r w:rsidR="00543B84">
        <w:rPr>
          <w:rFonts w:ascii="Times New Roman" w:eastAsia="Times New Roman" w:hAnsi="Times New Roman" w:cs="Times New Roman"/>
          <w:sz w:val="24"/>
          <w:szCs w:val="24"/>
          <w:lang w:eastAsia="en-GB"/>
        </w:rPr>
        <w:t xml:space="preserve"> any variance from social economic influ</w:t>
      </w:r>
      <w:r w:rsidR="00084DB7">
        <w:rPr>
          <w:rFonts w:ascii="Times New Roman" w:eastAsia="Times New Roman" w:hAnsi="Times New Roman" w:cs="Times New Roman"/>
          <w:sz w:val="24"/>
          <w:szCs w:val="24"/>
          <w:lang w:eastAsia="en-GB"/>
        </w:rPr>
        <w:t>ences</w:t>
      </w:r>
      <w:r w:rsidR="009B6518">
        <w:rPr>
          <w:rFonts w:ascii="Times New Roman" w:eastAsia="Times New Roman" w:hAnsi="Times New Roman" w:cs="Times New Roman"/>
          <w:sz w:val="24"/>
          <w:szCs w:val="24"/>
          <w:lang w:eastAsia="en-GB"/>
        </w:rPr>
        <w:t xml:space="preserve"> as my study was relative to one sample group.</w:t>
      </w:r>
    </w:p>
    <w:p w:rsidR="009B6518" w:rsidRDefault="009B6518" w:rsidP="003C0EC0">
      <w:pPr>
        <w:spacing w:after="0" w:line="240" w:lineRule="auto"/>
        <w:rPr>
          <w:rFonts w:ascii="Times New Roman" w:eastAsia="Times New Roman" w:hAnsi="Times New Roman" w:cs="Times New Roman"/>
          <w:sz w:val="24"/>
          <w:szCs w:val="24"/>
          <w:lang w:eastAsia="en-GB"/>
        </w:rPr>
      </w:pPr>
    </w:p>
    <w:p w:rsidR="00543B84" w:rsidRDefault="009B6518" w:rsidP="003C0EC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By considering the effects of external influences on pupils learning, then I may equally reflect upon the subject </w:t>
      </w:r>
      <w:r w:rsidR="00F74726">
        <w:rPr>
          <w:rFonts w:ascii="Times New Roman" w:eastAsia="Times New Roman" w:hAnsi="Times New Roman" w:cs="Times New Roman"/>
          <w:sz w:val="24"/>
          <w:szCs w:val="24"/>
          <w:lang w:eastAsia="en-GB"/>
        </w:rPr>
        <w:t xml:space="preserve">question </w:t>
      </w:r>
      <w:r w:rsidR="00215F91">
        <w:rPr>
          <w:rFonts w:ascii="Times New Roman" w:eastAsia="Times New Roman" w:hAnsi="Times New Roman" w:cs="Times New Roman"/>
          <w:sz w:val="24"/>
          <w:szCs w:val="24"/>
          <w:lang w:eastAsia="en-GB"/>
        </w:rPr>
        <w:t>of my researc</w:t>
      </w:r>
      <w:r w:rsidR="002A2D78">
        <w:rPr>
          <w:rFonts w:ascii="Times New Roman" w:eastAsia="Times New Roman" w:hAnsi="Times New Roman" w:cs="Times New Roman"/>
          <w:sz w:val="24"/>
          <w:szCs w:val="24"/>
          <w:lang w:eastAsia="en-GB"/>
        </w:rPr>
        <w:t>h i.e. acid rain (see appendix C</w:t>
      </w:r>
      <w:r w:rsidR="00215F91">
        <w:rPr>
          <w:rFonts w:ascii="Times New Roman" w:eastAsia="Times New Roman" w:hAnsi="Times New Roman" w:cs="Times New Roman"/>
          <w:sz w:val="24"/>
          <w:szCs w:val="24"/>
          <w:lang w:eastAsia="en-GB"/>
        </w:rPr>
        <w:t xml:space="preserve">). </w:t>
      </w:r>
      <w:r w:rsidR="00F74726">
        <w:rPr>
          <w:rFonts w:ascii="Times New Roman" w:eastAsia="Times New Roman" w:hAnsi="Times New Roman" w:cs="Times New Roman"/>
          <w:sz w:val="24"/>
          <w:szCs w:val="24"/>
          <w:lang w:eastAsia="en-GB"/>
        </w:rPr>
        <w:t>This is not an unfamiliar subject to most pupils in the PISA age group</w:t>
      </w:r>
      <w:r w:rsidR="00B47F7E">
        <w:rPr>
          <w:rFonts w:ascii="Times New Roman" w:eastAsia="Times New Roman" w:hAnsi="Times New Roman" w:cs="Times New Roman"/>
          <w:sz w:val="24"/>
          <w:szCs w:val="24"/>
          <w:lang w:eastAsia="en-GB"/>
        </w:rPr>
        <w:t xml:space="preserve"> selected</w:t>
      </w:r>
      <w:r w:rsidR="00560E79">
        <w:rPr>
          <w:rFonts w:ascii="Times New Roman" w:eastAsia="Times New Roman" w:hAnsi="Times New Roman" w:cs="Times New Roman"/>
          <w:sz w:val="24"/>
          <w:szCs w:val="24"/>
          <w:lang w:eastAsia="en-GB"/>
        </w:rPr>
        <w:t>. D</w:t>
      </w:r>
      <w:r w:rsidR="00F74726">
        <w:rPr>
          <w:rFonts w:ascii="Times New Roman" w:eastAsia="Times New Roman" w:hAnsi="Times New Roman" w:cs="Times New Roman"/>
          <w:sz w:val="24"/>
          <w:szCs w:val="24"/>
          <w:lang w:eastAsia="en-GB"/>
        </w:rPr>
        <w:t>ue to current news and media coverage of world events, clima</w:t>
      </w:r>
      <w:r w:rsidR="00560E79">
        <w:rPr>
          <w:rFonts w:ascii="Times New Roman" w:eastAsia="Times New Roman" w:hAnsi="Times New Roman" w:cs="Times New Roman"/>
          <w:sz w:val="24"/>
          <w:szCs w:val="24"/>
          <w:lang w:eastAsia="en-GB"/>
        </w:rPr>
        <w:t xml:space="preserve">te control, global warming etc., it is inevitable that </w:t>
      </w:r>
      <w:r w:rsidR="00F74726">
        <w:rPr>
          <w:rFonts w:ascii="Times New Roman" w:eastAsia="Times New Roman" w:hAnsi="Times New Roman" w:cs="Times New Roman"/>
          <w:sz w:val="24"/>
          <w:szCs w:val="24"/>
          <w:lang w:eastAsia="en-GB"/>
        </w:rPr>
        <w:t>pre-test results will provide a reasonable estimation of a ‘general environmental knowledge’</w:t>
      </w:r>
      <w:r w:rsidR="009976FC">
        <w:rPr>
          <w:rFonts w:ascii="Times New Roman" w:eastAsia="Times New Roman" w:hAnsi="Times New Roman" w:cs="Times New Roman"/>
          <w:sz w:val="24"/>
          <w:szCs w:val="24"/>
          <w:lang w:eastAsia="en-GB"/>
        </w:rPr>
        <w:t xml:space="preserve"> and any earlier recall or processing of</w:t>
      </w:r>
      <w:r w:rsidR="00B47F7E">
        <w:rPr>
          <w:rFonts w:ascii="Times New Roman" w:eastAsia="Times New Roman" w:hAnsi="Times New Roman" w:cs="Times New Roman"/>
          <w:sz w:val="24"/>
          <w:szCs w:val="24"/>
          <w:lang w:eastAsia="en-GB"/>
        </w:rPr>
        <w:t xml:space="preserve"> information gathered </w:t>
      </w:r>
      <w:r w:rsidR="009976FC">
        <w:rPr>
          <w:rFonts w:ascii="Times New Roman" w:eastAsia="Times New Roman" w:hAnsi="Times New Roman" w:cs="Times New Roman"/>
          <w:sz w:val="24"/>
          <w:szCs w:val="24"/>
          <w:lang w:eastAsia="en-GB"/>
        </w:rPr>
        <w:t>from earlier lessons</w:t>
      </w:r>
      <w:r w:rsidR="00B47F7E">
        <w:rPr>
          <w:rFonts w:ascii="Times New Roman" w:eastAsia="Times New Roman" w:hAnsi="Times New Roman" w:cs="Times New Roman"/>
          <w:sz w:val="24"/>
          <w:szCs w:val="24"/>
          <w:lang w:eastAsia="en-GB"/>
        </w:rPr>
        <w:t>.</w:t>
      </w:r>
    </w:p>
    <w:p w:rsidR="00B67EF7" w:rsidRDefault="00B67EF7" w:rsidP="003C0EC0">
      <w:pPr>
        <w:spacing w:after="0" w:line="240" w:lineRule="auto"/>
        <w:rPr>
          <w:rFonts w:ascii="Times New Roman" w:eastAsia="Times New Roman" w:hAnsi="Times New Roman" w:cs="Times New Roman"/>
          <w:sz w:val="24"/>
          <w:szCs w:val="24"/>
          <w:lang w:eastAsia="en-GB"/>
        </w:rPr>
      </w:pPr>
    </w:p>
    <w:p w:rsidR="00CF3014" w:rsidRDefault="00037967" w:rsidP="003C0EC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Research (</w:t>
      </w:r>
      <w:r w:rsidRPr="00B67EF7">
        <w:rPr>
          <w:rFonts w:ascii="Times New Roman" w:eastAsia="Times New Roman" w:hAnsi="Times New Roman" w:cs="Times New Roman"/>
          <w:sz w:val="24"/>
          <w:szCs w:val="24"/>
          <w:lang w:eastAsia="en-GB"/>
        </w:rPr>
        <w:t>Abrahams, I. and Millar, R., 2008</w:t>
      </w:r>
      <w:r>
        <w:rPr>
          <w:rFonts w:ascii="Times New Roman" w:eastAsia="Times New Roman" w:hAnsi="Times New Roman" w:cs="Times New Roman"/>
          <w:sz w:val="24"/>
          <w:szCs w:val="24"/>
          <w:lang w:eastAsia="en-GB"/>
        </w:rPr>
        <w:t>), has shown that p</w:t>
      </w:r>
      <w:r w:rsidR="00B67EF7">
        <w:rPr>
          <w:rFonts w:ascii="Times New Roman" w:eastAsia="Times New Roman" w:hAnsi="Times New Roman" w:cs="Times New Roman"/>
          <w:sz w:val="24"/>
          <w:szCs w:val="24"/>
          <w:lang w:eastAsia="en-GB"/>
        </w:rPr>
        <w:t xml:space="preserve">ractical and visualisation </w:t>
      </w:r>
      <w:r w:rsidR="00FB17EA">
        <w:rPr>
          <w:rFonts w:ascii="Times New Roman" w:eastAsia="Times New Roman" w:hAnsi="Times New Roman" w:cs="Times New Roman"/>
          <w:sz w:val="24"/>
          <w:szCs w:val="24"/>
          <w:lang w:eastAsia="en-GB"/>
        </w:rPr>
        <w:t xml:space="preserve">demonstrations in the science classroom </w:t>
      </w:r>
      <w:r>
        <w:rPr>
          <w:rFonts w:ascii="Times New Roman" w:eastAsia="Times New Roman" w:hAnsi="Times New Roman" w:cs="Times New Roman"/>
          <w:sz w:val="24"/>
          <w:szCs w:val="24"/>
          <w:lang w:eastAsia="en-GB"/>
        </w:rPr>
        <w:t xml:space="preserve">have been </w:t>
      </w:r>
      <w:r w:rsidR="00FB17EA">
        <w:rPr>
          <w:rFonts w:ascii="Times New Roman" w:eastAsia="Times New Roman" w:hAnsi="Times New Roman" w:cs="Times New Roman"/>
          <w:sz w:val="24"/>
          <w:szCs w:val="24"/>
          <w:lang w:eastAsia="en-GB"/>
        </w:rPr>
        <w:t>influential to improved learning and memory recall of scientific principles</w:t>
      </w:r>
      <w:r w:rsidR="00653BDD">
        <w:rPr>
          <w:rFonts w:ascii="Times New Roman" w:eastAsia="Times New Roman" w:hAnsi="Times New Roman" w:cs="Times New Roman"/>
          <w:sz w:val="24"/>
          <w:szCs w:val="24"/>
          <w:lang w:eastAsia="en-GB"/>
        </w:rPr>
        <w:t>.</w:t>
      </w:r>
      <w:r w:rsidR="00250D50">
        <w:rPr>
          <w:rFonts w:ascii="Times New Roman" w:eastAsia="Times New Roman" w:hAnsi="Times New Roman" w:cs="Times New Roman"/>
          <w:sz w:val="24"/>
          <w:szCs w:val="24"/>
          <w:lang w:eastAsia="en-GB"/>
        </w:rPr>
        <w:t xml:space="preserve"> They </w:t>
      </w:r>
      <w:r w:rsidR="00653BDD">
        <w:rPr>
          <w:rFonts w:ascii="Times New Roman" w:eastAsia="Times New Roman" w:hAnsi="Times New Roman" w:cs="Times New Roman"/>
          <w:sz w:val="24"/>
          <w:szCs w:val="24"/>
          <w:lang w:eastAsia="en-GB"/>
        </w:rPr>
        <w:t>observ</w:t>
      </w:r>
      <w:r w:rsidR="00250D50">
        <w:rPr>
          <w:rFonts w:ascii="Times New Roman" w:eastAsia="Times New Roman" w:hAnsi="Times New Roman" w:cs="Times New Roman"/>
          <w:sz w:val="24"/>
          <w:szCs w:val="24"/>
          <w:lang w:eastAsia="en-GB"/>
        </w:rPr>
        <w:t xml:space="preserve">ed </w:t>
      </w:r>
      <w:r w:rsidR="00653BDD">
        <w:rPr>
          <w:rFonts w:ascii="Times New Roman" w:eastAsia="Times New Roman" w:hAnsi="Times New Roman" w:cs="Times New Roman"/>
          <w:sz w:val="24"/>
          <w:szCs w:val="24"/>
          <w:lang w:eastAsia="en-GB"/>
        </w:rPr>
        <w:t xml:space="preserve">practical classes and teaching strategies used to develop pupils understanding of scientific processes. </w:t>
      </w:r>
      <w:r w:rsidR="00E10AAB">
        <w:rPr>
          <w:rFonts w:ascii="Times New Roman" w:eastAsia="Times New Roman" w:hAnsi="Times New Roman" w:cs="Times New Roman"/>
          <w:sz w:val="24"/>
          <w:szCs w:val="24"/>
          <w:lang w:eastAsia="en-GB"/>
        </w:rPr>
        <w:t xml:space="preserve">Their results surprisingly suggested that pupils found difficulty in linking observations with science ideas. </w:t>
      </w:r>
      <w:r w:rsidR="00483550">
        <w:rPr>
          <w:rFonts w:ascii="Times New Roman" w:eastAsia="Times New Roman" w:hAnsi="Times New Roman" w:cs="Times New Roman"/>
          <w:sz w:val="24"/>
          <w:szCs w:val="24"/>
          <w:lang w:eastAsia="en-GB"/>
        </w:rPr>
        <w:t xml:space="preserve">Feedback from lesson observations was that teachers were inclined to allow ideas to ‘emerge’ from practical sessions rather than directing the lesson objectives towards the science involved. Pupils needed </w:t>
      </w:r>
      <w:r w:rsidR="006C071E">
        <w:rPr>
          <w:rFonts w:ascii="Times New Roman" w:eastAsia="Times New Roman" w:hAnsi="Times New Roman" w:cs="Times New Roman"/>
          <w:sz w:val="24"/>
          <w:szCs w:val="24"/>
          <w:lang w:eastAsia="en-GB"/>
        </w:rPr>
        <w:t>specific guidance and pointers to establish practical links to theoretical scientific processes.</w:t>
      </w:r>
    </w:p>
    <w:p w:rsidR="002F6E9B" w:rsidRDefault="002F6E9B" w:rsidP="003C0EC0">
      <w:pPr>
        <w:spacing w:after="0" w:line="240" w:lineRule="auto"/>
        <w:rPr>
          <w:rFonts w:ascii="Times New Roman" w:eastAsia="Times New Roman" w:hAnsi="Times New Roman" w:cs="Times New Roman"/>
          <w:sz w:val="24"/>
          <w:szCs w:val="24"/>
          <w:lang w:eastAsia="en-GB"/>
        </w:rPr>
      </w:pPr>
    </w:p>
    <w:p w:rsidR="00853A0A" w:rsidRDefault="00853A0A" w:rsidP="003C0EC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In support of th</w:t>
      </w:r>
      <w:r w:rsidR="00301FBB">
        <w:rPr>
          <w:rFonts w:ascii="Times New Roman" w:eastAsia="Times New Roman" w:hAnsi="Times New Roman" w:cs="Times New Roman"/>
          <w:sz w:val="24"/>
          <w:szCs w:val="24"/>
          <w:lang w:eastAsia="en-GB"/>
        </w:rPr>
        <w:t>ese findings</w:t>
      </w:r>
      <w:r w:rsidR="00DC04FA">
        <w:rPr>
          <w:rFonts w:ascii="Times New Roman" w:eastAsia="Times New Roman" w:hAnsi="Times New Roman" w:cs="Times New Roman"/>
          <w:sz w:val="24"/>
          <w:szCs w:val="24"/>
          <w:lang w:eastAsia="en-GB"/>
        </w:rPr>
        <w:t xml:space="preserve">, </w:t>
      </w:r>
      <w:r w:rsidRPr="00853A0A">
        <w:rPr>
          <w:rFonts w:ascii="Times New Roman" w:eastAsia="Times New Roman" w:hAnsi="Times New Roman" w:cs="Times New Roman"/>
          <w:sz w:val="24"/>
          <w:szCs w:val="24"/>
          <w:lang w:eastAsia="en-GB"/>
        </w:rPr>
        <w:t xml:space="preserve">Lunetta, V.N., Hofstein, A. and Clough, M.P., </w:t>
      </w:r>
      <w:r w:rsidR="00250D50">
        <w:rPr>
          <w:rFonts w:ascii="Times New Roman" w:eastAsia="Times New Roman" w:hAnsi="Times New Roman" w:cs="Times New Roman"/>
          <w:sz w:val="24"/>
          <w:szCs w:val="24"/>
          <w:lang w:eastAsia="en-GB"/>
        </w:rPr>
        <w:t>(</w:t>
      </w:r>
      <w:r w:rsidRPr="00853A0A">
        <w:rPr>
          <w:rFonts w:ascii="Times New Roman" w:eastAsia="Times New Roman" w:hAnsi="Times New Roman" w:cs="Times New Roman"/>
          <w:sz w:val="24"/>
          <w:szCs w:val="24"/>
          <w:lang w:eastAsia="en-GB"/>
        </w:rPr>
        <w:t>2007</w:t>
      </w:r>
      <w:r w:rsidR="00250D50">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00301FBB">
        <w:rPr>
          <w:rFonts w:ascii="Times New Roman" w:eastAsia="Times New Roman" w:hAnsi="Times New Roman" w:cs="Times New Roman"/>
          <w:sz w:val="24"/>
          <w:szCs w:val="24"/>
          <w:lang w:eastAsia="en-GB"/>
        </w:rPr>
        <w:t xml:space="preserve">also </w:t>
      </w:r>
      <w:r>
        <w:rPr>
          <w:rFonts w:ascii="Times New Roman" w:eastAsia="Times New Roman" w:hAnsi="Times New Roman" w:cs="Times New Roman"/>
          <w:sz w:val="24"/>
          <w:szCs w:val="24"/>
          <w:lang w:eastAsia="en-GB"/>
        </w:rPr>
        <w:t xml:space="preserve">noted that teaching methods were </w:t>
      </w:r>
      <w:r w:rsidR="007A069F">
        <w:rPr>
          <w:rFonts w:ascii="Times New Roman" w:eastAsia="Times New Roman" w:hAnsi="Times New Roman" w:cs="Times New Roman"/>
          <w:sz w:val="24"/>
          <w:szCs w:val="24"/>
          <w:lang w:eastAsia="en-GB"/>
        </w:rPr>
        <w:t>‘dominated by tasks and activities rather than conceptual structures and scientific reasoning.’</w:t>
      </w:r>
      <w:r w:rsidR="00301FBB">
        <w:rPr>
          <w:rFonts w:ascii="Times New Roman" w:eastAsia="Times New Roman" w:hAnsi="Times New Roman" w:cs="Times New Roman"/>
          <w:sz w:val="24"/>
          <w:szCs w:val="24"/>
          <w:lang w:eastAsia="en-GB"/>
        </w:rPr>
        <w:t xml:space="preserve"> It seemed pupils were routinely and methodically completing regular practical laboratory experiments to confirm a science process that was already concluded in a text book. This did not give pupils the opportunity to engage in their own hypotheses and predictions.</w:t>
      </w:r>
      <w:r w:rsidR="007B4941">
        <w:rPr>
          <w:rFonts w:ascii="Times New Roman" w:eastAsia="Times New Roman" w:hAnsi="Times New Roman" w:cs="Times New Roman"/>
          <w:sz w:val="24"/>
          <w:szCs w:val="24"/>
          <w:lang w:eastAsia="en-GB"/>
        </w:rPr>
        <w:t xml:space="preserve"> Despite the developments in science teachings since this time, the process of teaching science in the ‘laboratory classroom’ still appears to come across as one of presenting scientific information and hoping that pupils are able to </w:t>
      </w:r>
      <w:r w:rsidR="00250D50">
        <w:rPr>
          <w:rFonts w:ascii="Times New Roman" w:eastAsia="Times New Roman" w:hAnsi="Times New Roman" w:cs="Times New Roman"/>
          <w:sz w:val="24"/>
          <w:szCs w:val="24"/>
          <w:lang w:eastAsia="en-GB"/>
        </w:rPr>
        <w:t>‘</w:t>
      </w:r>
      <w:r w:rsidR="007B4941">
        <w:rPr>
          <w:rFonts w:ascii="Times New Roman" w:eastAsia="Times New Roman" w:hAnsi="Times New Roman" w:cs="Times New Roman"/>
          <w:sz w:val="24"/>
          <w:szCs w:val="24"/>
          <w:lang w:eastAsia="en-GB"/>
        </w:rPr>
        <w:t>fill in the missing links</w:t>
      </w:r>
      <w:r w:rsidR="00250D50">
        <w:rPr>
          <w:rFonts w:ascii="Times New Roman" w:eastAsia="Times New Roman" w:hAnsi="Times New Roman" w:cs="Times New Roman"/>
          <w:sz w:val="24"/>
          <w:szCs w:val="24"/>
          <w:lang w:eastAsia="en-GB"/>
        </w:rPr>
        <w:t>’</w:t>
      </w:r>
      <w:r w:rsidR="007B4941">
        <w:rPr>
          <w:rFonts w:ascii="Times New Roman" w:eastAsia="Times New Roman" w:hAnsi="Times New Roman" w:cs="Times New Roman"/>
          <w:sz w:val="24"/>
          <w:szCs w:val="24"/>
          <w:lang w:eastAsia="en-GB"/>
        </w:rPr>
        <w:t xml:space="preserve"> </w:t>
      </w:r>
      <w:r w:rsidR="00435C44">
        <w:rPr>
          <w:rFonts w:ascii="Times New Roman" w:eastAsia="Times New Roman" w:hAnsi="Times New Roman" w:cs="Times New Roman"/>
          <w:sz w:val="24"/>
          <w:szCs w:val="24"/>
          <w:lang w:eastAsia="en-GB"/>
        </w:rPr>
        <w:t>(</w:t>
      </w:r>
      <w:r w:rsidR="00DC04FA">
        <w:rPr>
          <w:rFonts w:ascii="Times New Roman" w:eastAsia="Times New Roman" w:hAnsi="Times New Roman" w:cs="Times New Roman"/>
          <w:sz w:val="24"/>
          <w:szCs w:val="24"/>
          <w:lang w:eastAsia="en-GB"/>
        </w:rPr>
        <w:t xml:space="preserve">Ramsey, G. A., &amp; Howe, R. W., </w:t>
      </w:r>
      <w:r w:rsidR="007B4941" w:rsidRPr="007B4941">
        <w:rPr>
          <w:rFonts w:ascii="Times New Roman" w:eastAsia="Times New Roman" w:hAnsi="Times New Roman" w:cs="Times New Roman"/>
          <w:sz w:val="24"/>
          <w:szCs w:val="24"/>
          <w:lang w:eastAsia="en-GB"/>
        </w:rPr>
        <w:t>1969).</w:t>
      </w:r>
      <w:r w:rsidR="00CB1CE7">
        <w:rPr>
          <w:rFonts w:ascii="Times New Roman" w:eastAsia="Times New Roman" w:hAnsi="Times New Roman" w:cs="Times New Roman"/>
          <w:sz w:val="24"/>
          <w:szCs w:val="24"/>
          <w:lang w:eastAsia="en-GB"/>
        </w:rPr>
        <w:t xml:space="preserve"> </w:t>
      </w:r>
    </w:p>
    <w:p w:rsidR="002F6E9B" w:rsidRDefault="002F6E9B" w:rsidP="003C0EC0">
      <w:pPr>
        <w:spacing w:after="0" w:line="240" w:lineRule="auto"/>
        <w:rPr>
          <w:rFonts w:ascii="Times New Roman" w:eastAsia="Times New Roman" w:hAnsi="Times New Roman" w:cs="Times New Roman"/>
          <w:sz w:val="24"/>
          <w:szCs w:val="24"/>
          <w:lang w:eastAsia="en-GB"/>
        </w:rPr>
      </w:pPr>
    </w:p>
    <w:p w:rsidR="005B4A55" w:rsidRDefault="005B4A55" w:rsidP="005B4A55">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 presented three PISA questions on the topic</w:t>
      </w:r>
      <w:r w:rsidR="008E19D6">
        <w:rPr>
          <w:rFonts w:ascii="Times New Roman" w:eastAsia="Times New Roman" w:hAnsi="Times New Roman" w:cs="Times New Roman"/>
          <w:sz w:val="24"/>
          <w:szCs w:val="24"/>
          <w:lang w:eastAsia="en-GB"/>
        </w:rPr>
        <w:t xml:space="preserve"> of ‘acid r</w:t>
      </w:r>
      <w:r w:rsidR="00DC04FA">
        <w:rPr>
          <w:rFonts w:ascii="Times New Roman" w:eastAsia="Times New Roman" w:hAnsi="Times New Roman" w:cs="Times New Roman"/>
          <w:sz w:val="24"/>
          <w:szCs w:val="24"/>
          <w:lang w:eastAsia="en-GB"/>
        </w:rPr>
        <w:t>ain’</w:t>
      </w:r>
      <w:r w:rsidR="004219B5">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to my sample group</w:t>
      </w:r>
      <w:r w:rsidR="00250D50">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 xml:space="preserve">The first question required a response from the candidate when presented with a photograph of marble statues that had suffered corrosion from the effects of acid rain. Whilst some scientific information was given in the text, foundation knowledge and comprehension of the terminology used was needed to ‘explain the phenomena scientifically’. The second question required ‘using the scientific evidence’ presented to choose the correct response from four </w:t>
      </w:r>
      <w:r>
        <w:rPr>
          <w:rFonts w:ascii="Times New Roman" w:eastAsia="Times New Roman" w:hAnsi="Times New Roman" w:cs="Times New Roman"/>
          <w:sz w:val="24"/>
          <w:szCs w:val="24"/>
          <w:lang w:eastAsia="en-GB"/>
        </w:rPr>
        <w:lastRenderedPageBreak/>
        <w:t>multiple choice options. The final question needed ‘scientific issues to be identified’ for a correct explanation.</w:t>
      </w:r>
    </w:p>
    <w:p w:rsidR="002F6E9B" w:rsidRDefault="002F6E9B" w:rsidP="005B4A55">
      <w:pPr>
        <w:spacing w:after="0" w:line="240" w:lineRule="auto"/>
        <w:rPr>
          <w:rFonts w:ascii="Times New Roman" w:eastAsia="Times New Roman" w:hAnsi="Times New Roman" w:cs="Times New Roman"/>
          <w:sz w:val="24"/>
          <w:szCs w:val="24"/>
          <w:lang w:eastAsia="en-GB"/>
        </w:rPr>
      </w:pPr>
    </w:p>
    <w:p w:rsidR="005935EB" w:rsidRDefault="00D06230" w:rsidP="003C0EC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Teaching methods have acknowledged that ‘inferential thinking’ is a key skill that pupils need in all </w:t>
      </w:r>
      <w:r w:rsidR="00DC04FA">
        <w:rPr>
          <w:rFonts w:ascii="Times New Roman" w:eastAsia="Times New Roman" w:hAnsi="Times New Roman" w:cs="Times New Roman"/>
          <w:sz w:val="24"/>
          <w:szCs w:val="24"/>
          <w:lang w:eastAsia="en-GB"/>
        </w:rPr>
        <w:t>subjects</w:t>
      </w:r>
      <w:r w:rsidR="007B76D3">
        <w:rPr>
          <w:rFonts w:ascii="Times New Roman" w:eastAsia="Times New Roman" w:hAnsi="Times New Roman" w:cs="Times New Roman"/>
          <w:sz w:val="24"/>
          <w:szCs w:val="24"/>
          <w:lang w:eastAsia="en-GB"/>
        </w:rPr>
        <w:t xml:space="preserve"> (</w:t>
      </w:r>
      <w:r w:rsidRPr="005935EB">
        <w:rPr>
          <w:rFonts w:ascii="Times New Roman" w:hAnsi="Times New Roman" w:cs="Times New Roman"/>
          <w:sz w:val="24"/>
          <w:szCs w:val="24"/>
        </w:rPr>
        <w:t>Marzano, R.J., 2010</w:t>
      </w:r>
      <w:r>
        <w:rPr>
          <w:rFonts w:ascii="Times New Roman" w:hAnsi="Times New Roman" w:cs="Times New Roman"/>
          <w:sz w:val="24"/>
          <w:szCs w:val="24"/>
        </w:rPr>
        <w:t>)</w:t>
      </w:r>
      <w:r w:rsidRPr="005935EB">
        <w:rPr>
          <w:rFonts w:ascii="Times New Roman" w:hAnsi="Times New Roman" w:cs="Times New Roman"/>
          <w:sz w:val="24"/>
          <w:szCs w:val="24"/>
        </w:rPr>
        <w:t xml:space="preserve">. </w:t>
      </w:r>
      <w:r>
        <w:rPr>
          <w:rFonts w:ascii="Times New Roman" w:eastAsia="Times New Roman" w:hAnsi="Times New Roman" w:cs="Times New Roman"/>
          <w:sz w:val="24"/>
          <w:szCs w:val="24"/>
          <w:lang w:eastAsia="en-GB"/>
        </w:rPr>
        <w:t>Being able to understand information that is presented through observation or drawn from experience and is therefore implied and not directly stated, means that conclusions can be drawn through independ</w:t>
      </w:r>
      <w:r w:rsidR="006F6943">
        <w:rPr>
          <w:rFonts w:ascii="Times New Roman" w:eastAsia="Times New Roman" w:hAnsi="Times New Roman" w:cs="Times New Roman"/>
          <w:sz w:val="24"/>
          <w:szCs w:val="24"/>
          <w:lang w:eastAsia="en-GB"/>
        </w:rPr>
        <w:t>ent thinking processes. This links to the structure of PISA style questions presented to my group, particularly question 3 which requires using and applying scientific knowledge.</w:t>
      </w:r>
    </w:p>
    <w:p w:rsidR="006F323A" w:rsidRDefault="006F323A" w:rsidP="003C0EC0">
      <w:pPr>
        <w:spacing w:after="0" w:line="240" w:lineRule="auto"/>
        <w:rPr>
          <w:rFonts w:ascii="Times New Roman" w:eastAsia="Times New Roman" w:hAnsi="Times New Roman" w:cs="Times New Roman"/>
          <w:sz w:val="24"/>
          <w:szCs w:val="24"/>
          <w:lang w:eastAsia="en-GB"/>
        </w:rPr>
      </w:pPr>
    </w:p>
    <w:p w:rsidR="00D018C2" w:rsidRDefault="009D79D1" w:rsidP="00D018C2">
      <w:pPr>
        <w:rPr>
          <w:rFonts w:ascii="Times New Roman" w:eastAsia="Times New Roman" w:hAnsi="Times New Roman" w:cs="Times New Roman"/>
          <w:sz w:val="23"/>
          <w:szCs w:val="23"/>
          <w:lang w:eastAsia="en-GB"/>
        </w:rPr>
      </w:pPr>
      <w:r>
        <w:rPr>
          <w:rFonts w:ascii="Times New Roman" w:eastAsia="Times New Roman" w:hAnsi="Times New Roman" w:cs="Times New Roman"/>
          <w:sz w:val="24"/>
          <w:szCs w:val="24"/>
          <w:lang w:eastAsia="en-GB"/>
        </w:rPr>
        <w:t>According to Marzano et al</w:t>
      </w:r>
      <w:r w:rsidR="00EB73E0">
        <w:rPr>
          <w:rFonts w:ascii="Times New Roman" w:eastAsia="Times New Roman" w:hAnsi="Times New Roman" w:cs="Times New Roman"/>
          <w:sz w:val="24"/>
          <w:szCs w:val="24"/>
          <w:lang w:eastAsia="en-GB"/>
        </w:rPr>
        <w:t xml:space="preserve"> (2010)</w:t>
      </w:r>
      <w:r>
        <w:rPr>
          <w:rFonts w:ascii="Times New Roman" w:eastAsia="Times New Roman" w:hAnsi="Times New Roman" w:cs="Times New Roman"/>
          <w:sz w:val="24"/>
          <w:szCs w:val="24"/>
          <w:lang w:eastAsia="en-GB"/>
        </w:rPr>
        <w:t>, high order problem solving and decision making skills are essential for progressive students of the 21</w:t>
      </w:r>
      <w:r w:rsidRPr="009D79D1">
        <w:rPr>
          <w:rFonts w:ascii="Times New Roman" w:eastAsia="Times New Roman" w:hAnsi="Times New Roman" w:cs="Times New Roman"/>
          <w:sz w:val="24"/>
          <w:szCs w:val="24"/>
          <w:vertAlign w:val="superscript"/>
          <w:lang w:eastAsia="en-GB"/>
        </w:rPr>
        <w:t>st</w:t>
      </w:r>
      <w:r>
        <w:rPr>
          <w:rFonts w:ascii="Times New Roman" w:eastAsia="Times New Roman" w:hAnsi="Times New Roman" w:cs="Times New Roman"/>
          <w:sz w:val="24"/>
          <w:szCs w:val="24"/>
          <w:lang w:eastAsia="en-GB"/>
        </w:rPr>
        <w:t xml:space="preserve"> century</w:t>
      </w:r>
      <w:r w:rsidR="007B76D3">
        <w:rPr>
          <w:rFonts w:ascii="Times New Roman" w:eastAsia="Times New Roman" w:hAnsi="Times New Roman" w:cs="Times New Roman"/>
          <w:sz w:val="24"/>
          <w:szCs w:val="24"/>
          <w:lang w:eastAsia="en-GB"/>
        </w:rPr>
        <w:t xml:space="preserve">. Identifying the </w:t>
      </w:r>
      <w:r>
        <w:rPr>
          <w:rFonts w:ascii="Times New Roman" w:eastAsia="Times New Roman" w:hAnsi="Times New Roman" w:cs="Times New Roman"/>
          <w:sz w:val="24"/>
          <w:szCs w:val="24"/>
          <w:lang w:eastAsia="en-GB"/>
        </w:rPr>
        <w:t>foundational</w:t>
      </w:r>
      <w:r w:rsidR="007B76D3">
        <w:rPr>
          <w:rFonts w:ascii="Times New Roman" w:eastAsia="Times New Roman" w:hAnsi="Times New Roman" w:cs="Times New Roman"/>
          <w:sz w:val="24"/>
          <w:szCs w:val="24"/>
          <w:lang w:eastAsia="en-GB"/>
        </w:rPr>
        <w:t xml:space="preserve"> phase is the first step of the ladder towards developing this cognitive thought process – inference being one of these steps. </w:t>
      </w:r>
      <w:r w:rsidR="00897709">
        <w:rPr>
          <w:rFonts w:ascii="Times New Roman" w:eastAsia="Times New Roman" w:hAnsi="Times New Roman" w:cs="Times New Roman"/>
          <w:sz w:val="24"/>
          <w:szCs w:val="24"/>
          <w:lang w:eastAsia="en-GB"/>
        </w:rPr>
        <w:t>In his paper ‘Teaching Inference’, Marzano states how using four probing questions</w:t>
      </w:r>
      <w:r w:rsidR="00F21295">
        <w:rPr>
          <w:rFonts w:ascii="Times New Roman" w:eastAsia="Times New Roman" w:hAnsi="Times New Roman" w:cs="Times New Roman"/>
          <w:sz w:val="24"/>
          <w:szCs w:val="24"/>
          <w:lang w:eastAsia="en-GB"/>
        </w:rPr>
        <w:t xml:space="preserve"> derived from ‘elaborative </w:t>
      </w:r>
      <w:r w:rsidR="00DC04FA">
        <w:rPr>
          <w:rFonts w:ascii="Times New Roman" w:eastAsia="Times New Roman" w:hAnsi="Times New Roman" w:cs="Times New Roman"/>
          <w:sz w:val="24"/>
          <w:szCs w:val="24"/>
          <w:lang w:eastAsia="en-GB"/>
        </w:rPr>
        <w:t>interrogation’ (</w:t>
      </w:r>
      <w:r w:rsidR="00F21295" w:rsidRPr="00F21295">
        <w:rPr>
          <w:rFonts w:ascii="Times New Roman" w:eastAsia="Times New Roman" w:hAnsi="Times New Roman" w:cs="Times New Roman"/>
          <w:sz w:val="23"/>
          <w:szCs w:val="23"/>
          <w:lang w:eastAsia="en-GB"/>
        </w:rPr>
        <w:t>Ozgung</w:t>
      </w:r>
      <w:r w:rsidR="00DC04FA">
        <w:rPr>
          <w:rFonts w:ascii="Times New Roman" w:eastAsia="Times New Roman" w:hAnsi="Times New Roman" w:cs="Times New Roman"/>
          <w:sz w:val="23"/>
          <w:szCs w:val="23"/>
          <w:lang w:eastAsia="en-GB"/>
        </w:rPr>
        <w:t>or, S., &amp; Guthrie, J. T., 2004</w:t>
      </w:r>
      <w:r w:rsidR="00F21295">
        <w:rPr>
          <w:rFonts w:ascii="Times New Roman" w:eastAsia="Times New Roman" w:hAnsi="Times New Roman" w:cs="Times New Roman"/>
          <w:sz w:val="23"/>
          <w:szCs w:val="23"/>
          <w:lang w:eastAsia="en-GB"/>
        </w:rPr>
        <w:t>),</w:t>
      </w:r>
      <w:r w:rsidR="00F21295" w:rsidRPr="00F21295">
        <w:rPr>
          <w:rFonts w:ascii="Times New Roman" w:eastAsia="Times New Roman" w:hAnsi="Times New Roman" w:cs="Times New Roman"/>
          <w:sz w:val="23"/>
          <w:szCs w:val="23"/>
          <w:lang w:eastAsia="en-GB"/>
        </w:rPr>
        <w:t xml:space="preserve"> </w:t>
      </w:r>
      <w:r w:rsidR="00F21295">
        <w:rPr>
          <w:rFonts w:ascii="Times New Roman" w:eastAsia="Times New Roman" w:hAnsi="Times New Roman" w:cs="Times New Roman"/>
          <w:sz w:val="23"/>
          <w:szCs w:val="23"/>
          <w:lang w:eastAsia="en-GB"/>
        </w:rPr>
        <w:t xml:space="preserve">is an effective teaching tool to encourage pupils to </w:t>
      </w:r>
      <w:r w:rsidR="00D018C2">
        <w:rPr>
          <w:rFonts w:ascii="Times New Roman" w:eastAsia="Times New Roman" w:hAnsi="Times New Roman" w:cs="Times New Roman"/>
          <w:sz w:val="23"/>
          <w:szCs w:val="23"/>
          <w:lang w:eastAsia="en-GB"/>
        </w:rPr>
        <w:t xml:space="preserve">expand their cognitive skills. </w:t>
      </w:r>
      <w:r w:rsidR="00F21295">
        <w:rPr>
          <w:rFonts w:ascii="Times New Roman" w:eastAsia="Times New Roman" w:hAnsi="Times New Roman" w:cs="Times New Roman"/>
          <w:sz w:val="23"/>
          <w:szCs w:val="23"/>
          <w:lang w:eastAsia="en-GB"/>
        </w:rPr>
        <w:t>The teacher poses the questions whilst also interactively engaging with the</w:t>
      </w:r>
      <w:r w:rsidR="00D018C2">
        <w:rPr>
          <w:rFonts w:ascii="Times New Roman" w:eastAsia="Times New Roman" w:hAnsi="Times New Roman" w:cs="Times New Roman"/>
          <w:sz w:val="23"/>
          <w:szCs w:val="23"/>
          <w:lang w:eastAsia="en-GB"/>
        </w:rPr>
        <w:t>m with further</w:t>
      </w:r>
      <w:r w:rsidR="00F21295">
        <w:rPr>
          <w:rFonts w:ascii="Times New Roman" w:eastAsia="Times New Roman" w:hAnsi="Times New Roman" w:cs="Times New Roman"/>
          <w:sz w:val="23"/>
          <w:szCs w:val="23"/>
          <w:lang w:eastAsia="en-GB"/>
        </w:rPr>
        <w:t xml:space="preserve"> probing questions</w:t>
      </w:r>
      <w:r w:rsidR="00D018C2">
        <w:rPr>
          <w:rFonts w:ascii="Times New Roman" w:eastAsia="Times New Roman" w:hAnsi="Times New Roman" w:cs="Times New Roman"/>
          <w:sz w:val="23"/>
          <w:szCs w:val="23"/>
          <w:lang w:eastAsia="en-GB"/>
        </w:rPr>
        <w:t>.</w:t>
      </w:r>
      <w:r w:rsidR="00F879E7">
        <w:rPr>
          <w:rFonts w:ascii="Times New Roman" w:eastAsia="Times New Roman" w:hAnsi="Times New Roman" w:cs="Times New Roman"/>
          <w:sz w:val="23"/>
          <w:szCs w:val="23"/>
          <w:lang w:eastAsia="en-GB"/>
        </w:rPr>
        <w:t xml:space="preserve"> The first question is to determine what the inference actually is i.e. the source. This may be a presented image</w:t>
      </w:r>
      <w:r w:rsidR="00D9490A">
        <w:rPr>
          <w:rFonts w:ascii="Times New Roman" w:eastAsia="Times New Roman" w:hAnsi="Times New Roman" w:cs="Times New Roman"/>
          <w:sz w:val="23"/>
          <w:szCs w:val="23"/>
          <w:lang w:eastAsia="en-GB"/>
        </w:rPr>
        <w:t xml:space="preserve">, comprehension or an </w:t>
      </w:r>
      <w:r w:rsidR="00F879E7">
        <w:rPr>
          <w:rFonts w:ascii="Times New Roman" w:eastAsia="Times New Roman" w:hAnsi="Times New Roman" w:cs="Times New Roman"/>
          <w:sz w:val="23"/>
          <w:szCs w:val="23"/>
          <w:lang w:eastAsia="en-GB"/>
        </w:rPr>
        <w:t xml:space="preserve">assumption </w:t>
      </w:r>
      <w:r w:rsidR="00D9490A">
        <w:rPr>
          <w:rFonts w:ascii="Times New Roman" w:eastAsia="Times New Roman" w:hAnsi="Times New Roman" w:cs="Times New Roman"/>
          <w:sz w:val="23"/>
          <w:szCs w:val="23"/>
          <w:lang w:eastAsia="en-GB"/>
        </w:rPr>
        <w:t xml:space="preserve">made </w:t>
      </w:r>
      <w:r w:rsidR="00F879E7">
        <w:rPr>
          <w:rFonts w:ascii="Times New Roman" w:eastAsia="Times New Roman" w:hAnsi="Times New Roman" w:cs="Times New Roman"/>
          <w:sz w:val="23"/>
          <w:szCs w:val="23"/>
          <w:lang w:eastAsia="en-GB"/>
        </w:rPr>
        <w:t>from a previous experience</w:t>
      </w:r>
      <w:r w:rsidR="00D9490A">
        <w:rPr>
          <w:rFonts w:ascii="Times New Roman" w:eastAsia="Times New Roman" w:hAnsi="Times New Roman" w:cs="Times New Roman"/>
          <w:sz w:val="23"/>
          <w:szCs w:val="23"/>
          <w:lang w:eastAsia="en-GB"/>
        </w:rPr>
        <w:t>. Considering the information used would be the second question i.e.</w:t>
      </w:r>
      <w:r w:rsidR="00B403C4">
        <w:rPr>
          <w:rFonts w:ascii="Times New Roman" w:eastAsia="Times New Roman" w:hAnsi="Times New Roman" w:cs="Times New Roman"/>
          <w:sz w:val="23"/>
          <w:szCs w:val="23"/>
          <w:lang w:eastAsia="en-GB"/>
        </w:rPr>
        <w:t xml:space="preserve"> is</w:t>
      </w:r>
      <w:r w:rsidR="00D9490A">
        <w:rPr>
          <w:rFonts w:ascii="Times New Roman" w:eastAsia="Times New Roman" w:hAnsi="Times New Roman" w:cs="Times New Roman"/>
          <w:sz w:val="23"/>
          <w:szCs w:val="23"/>
          <w:lang w:eastAsia="en-GB"/>
        </w:rPr>
        <w:t xml:space="preserve"> it a credible worthy source? The third question would be to engage pupils to examine alternative outcomes, and then</w:t>
      </w:r>
      <w:r w:rsidR="00D900F1">
        <w:rPr>
          <w:rFonts w:ascii="Times New Roman" w:eastAsia="Times New Roman" w:hAnsi="Times New Roman" w:cs="Times New Roman"/>
          <w:sz w:val="23"/>
          <w:szCs w:val="23"/>
          <w:lang w:eastAsia="en-GB"/>
        </w:rPr>
        <w:t>, the fourth and final question is</w:t>
      </w:r>
      <w:r w:rsidR="00D9490A">
        <w:rPr>
          <w:rFonts w:ascii="Times New Roman" w:eastAsia="Times New Roman" w:hAnsi="Times New Roman" w:cs="Times New Roman"/>
          <w:sz w:val="23"/>
          <w:szCs w:val="23"/>
          <w:lang w:eastAsia="en-GB"/>
        </w:rPr>
        <w:t xml:space="preserve"> to</w:t>
      </w:r>
      <w:r w:rsidR="00D900F1">
        <w:rPr>
          <w:rFonts w:ascii="Times New Roman" w:eastAsia="Times New Roman" w:hAnsi="Times New Roman" w:cs="Times New Roman"/>
          <w:sz w:val="23"/>
          <w:szCs w:val="23"/>
          <w:lang w:eastAsia="en-GB"/>
        </w:rPr>
        <w:t xml:space="preserve"> </w:t>
      </w:r>
      <w:r w:rsidR="00D9490A">
        <w:rPr>
          <w:rFonts w:ascii="Times New Roman" w:eastAsia="Times New Roman" w:hAnsi="Times New Roman" w:cs="Times New Roman"/>
          <w:sz w:val="23"/>
          <w:szCs w:val="23"/>
          <w:lang w:eastAsia="en-GB"/>
        </w:rPr>
        <w:t xml:space="preserve">arrive at a logical conclusion. </w:t>
      </w:r>
    </w:p>
    <w:p w:rsidR="00B403C4" w:rsidRDefault="00F9241C" w:rsidP="00D018C2">
      <w:pPr>
        <w:rPr>
          <w:rFonts w:ascii="Times New Roman" w:eastAsia="Times New Roman" w:hAnsi="Times New Roman" w:cs="Times New Roman"/>
          <w:sz w:val="23"/>
          <w:szCs w:val="23"/>
          <w:lang w:eastAsia="en-GB"/>
        </w:rPr>
      </w:pPr>
      <w:r>
        <w:rPr>
          <w:rFonts w:ascii="Times New Roman" w:eastAsia="Times New Roman" w:hAnsi="Times New Roman" w:cs="Times New Roman"/>
          <w:sz w:val="23"/>
          <w:szCs w:val="23"/>
          <w:lang w:eastAsia="en-GB"/>
        </w:rPr>
        <w:t>One would argue that as pupils will naturally be at different levels of the foundational ladder dependent on their base line abilities that they may not benefit from this teaching model, and may become lost in the cognitive transition. Taking this into account, o</w:t>
      </w:r>
      <w:r w:rsidR="00B403C4">
        <w:rPr>
          <w:rFonts w:ascii="Times New Roman" w:eastAsia="Times New Roman" w:hAnsi="Times New Roman" w:cs="Times New Roman"/>
          <w:sz w:val="23"/>
          <w:szCs w:val="23"/>
          <w:lang w:eastAsia="en-GB"/>
        </w:rPr>
        <w:t>ther models used for teaching inferences have been adapter to consider differentiation requirements</w:t>
      </w:r>
      <w:r>
        <w:rPr>
          <w:rFonts w:ascii="Times New Roman" w:eastAsia="Times New Roman" w:hAnsi="Times New Roman" w:cs="Times New Roman"/>
          <w:sz w:val="23"/>
          <w:szCs w:val="23"/>
          <w:lang w:eastAsia="en-GB"/>
        </w:rPr>
        <w:t xml:space="preserve"> in the classroom.</w:t>
      </w:r>
      <w:r w:rsidR="00446814">
        <w:rPr>
          <w:rFonts w:ascii="Times New Roman" w:eastAsia="Times New Roman" w:hAnsi="Times New Roman" w:cs="Times New Roman"/>
          <w:sz w:val="23"/>
          <w:szCs w:val="23"/>
          <w:lang w:eastAsia="en-GB"/>
        </w:rPr>
        <w:t xml:space="preserve"> One such model called ‘It says - I say - And </w:t>
      </w:r>
      <w:r w:rsidR="00DC04FA">
        <w:rPr>
          <w:rFonts w:ascii="Times New Roman" w:eastAsia="Times New Roman" w:hAnsi="Times New Roman" w:cs="Times New Roman"/>
          <w:sz w:val="23"/>
          <w:szCs w:val="23"/>
          <w:lang w:eastAsia="en-GB"/>
        </w:rPr>
        <w:t>so’ (</w:t>
      </w:r>
      <w:r w:rsidR="00446814">
        <w:rPr>
          <w:rFonts w:ascii="Times New Roman" w:eastAsia="Times New Roman" w:hAnsi="Times New Roman" w:cs="Times New Roman"/>
          <w:sz w:val="23"/>
          <w:szCs w:val="23"/>
          <w:lang w:eastAsia="en-GB"/>
        </w:rPr>
        <w:t>Kyle Beers</w:t>
      </w:r>
      <w:r w:rsidR="00DC04FA">
        <w:rPr>
          <w:rFonts w:ascii="Times New Roman" w:eastAsia="Times New Roman" w:hAnsi="Times New Roman" w:cs="Times New Roman"/>
          <w:sz w:val="23"/>
          <w:szCs w:val="23"/>
          <w:lang w:eastAsia="en-GB"/>
        </w:rPr>
        <w:t xml:space="preserve">, </w:t>
      </w:r>
      <w:r w:rsidR="00446814">
        <w:rPr>
          <w:rFonts w:ascii="Times New Roman" w:eastAsia="Times New Roman" w:hAnsi="Times New Roman" w:cs="Times New Roman"/>
          <w:sz w:val="23"/>
          <w:szCs w:val="23"/>
          <w:lang w:eastAsia="en-GB"/>
        </w:rPr>
        <w:t>2003)</w:t>
      </w:r>
      <w:r w:rsidR="00DC04FA">
        <w:rPr>
          <w:rFonts w:ascii="Times New Roman" w:eastAsia="Times New Roman" w:hAnsi="Times New Roman" w:cs="Times New Roman"/>
          <w:sz w:val="23"/>
          <w:szCs w:val="23"/>
          <w:lang w:eastAsia="en-GB"/>
        </w:rPr>
        <w:t>,</w:t>
      </w:r>
      <w:r w:rsidR="00446814">
        <w:rPr>
          <w:rFonts w:ascii="Times New Roman" w:eastAsia="Times New Roman" w:hAnsi="Times New Roman" w:cs="Times New Roman"/>
          <w:sz w:val="23"/>
          <w:szCs w:val="23"/>
          <w:lang w:eastAsia="en-GB"/>
        </w:rPr>
        <w:t xml:space="preserve"> uses graphical images and connections to real life experiences as much as possible. This has shown to be useful when teaching young pupils or those that have English as their second language as well as other learning limitations/disabilities. </w:t>
      </w:r>
      <w:r w:rsidR="00B403C4">
        <w:rPr>
          <w:rFonts w:ascii="Times New Roman" w:eastAsia="Times New Roman" w:hAnsi="Times New Roman" w:cs="Times New Roman"/>
          <w:sz w:val="23"/>
          <w:szCs w:val="23"/>
          <w:lang w:eastAsia="en-GB"/>
        </w:rPr>
        <w:t xml:space="preserve">  </w:t>
      </w:r>
    </w:p>
    <w:p w:rsidR="00D018C2" w:rsidRDefault="00612045" w:rsidP="00D018C2">
      <w:pPr>
        <w:rPr>
          <w:rFonts w:ascii="Times New Roman" w:eastAsia="Times New Roman" w:hAnsi="Times New Roman" w:cs="Times New Roman"/>
          <w:sz w:val="23"/>
          <w:szCs w:val="23"/>
          <w:lang w:eastAsia="en-GB"/>
        </w:rPr>
      </w:pPr>
      <w:r>
        <w:rPr>
          <w:rFonts w:ascii="Times New Roman" w:eastAsia="Times New Roman" w:hAnsi="Times New Roman" w:cs="Times New Roman"/>
          <w:sz w:val="23"/>
          <w:szCs w:val="23"/>
          <w:lang w:eastAsia="en-GB"/>
        </w:rPr>
        <w:t>In summary, the overall idea of inference teaching remains the same. Varied approaches can be used dependent on the audience, but the process of cognitive thought throughout</w:t>
      </w:r>
      <w:r w:rsidR="00B138CA">
        <w:rPr>
          <w:rFonts w:ascii="Times New Roman" w:eastAsia="Times New Roman" w:hAnsi="Times New Roman" w:cs="Times New Roman"/>
          <w:sz w:val="23"/>
          <w:szCs w:val="23"/>
          <w:lang w:eastAsia="en-GB"/>
        </w:rPr>
        <w:t xml:space="preserve"> is </w:t>
      </w:r>
      <w:r>
        <w:rPr>
          <w:rFonts w:ascii="Times New Roman" w:eastAsia="Times New Roman" w:hAnsi="Times New Roman" w:cs="Times New Roman"/>
          <w:sz w:val="23"/>
          <w:szCs w:val="23"/>
          <w:lang w:eastAsia="en-GB"/>
        </w:rPr>
        <w:t>aim</w:t>
      </w:r>
      <w:r w:rsidR="00B138CA">
        <w:rPr>
          <w:rFonts w:ascii="Times New Roman" w:eastAsia="Times New Roman" w:hAnsi="Times New Roman" w:cs="Times New Roman"/>
          <w:sz w:val="23"/>
          <w:szCs w:val="23"/>
          <w:lang w:eastAsia="en-GB"/>
        </w:rPr>
        <w:t xml:space="preserve">ed at </w:t>
      </w:r>
      <w:r>
        <w:rPr>
          <w:rFonts w:ascii="Times New Roman" w:eastAsia="Times New Roman" w:hAnsi="Times New Roman" w:cs="Times New Roman"/>
          <w:sz w:val="23"/>
          <w:szCs w:val="23"/>
          <w:lang w:eastAsia="en-GB"/>
        </w:rPr>
        <w:t>develop</w:t>
      </w:r>
      <w:r w:rsidR="00B138CA">
        <w:rPr>
          <w:rFonts w:ascii="Times New Roman" w:eastAsia="Times New Roman" w:hAnsi="Times New Roman" w:cs="Times New Roman"/>
          <w:sz w:val="23"/>
          <w:szCs w:val="23"/>
          <w:lang w:eastAsia="en-GB"/>
        </w:rPr>
        <w:t xml:space="preserve">ing </w:t>
      </w:r>
      <w:r>
        <w:rPr>
          <w:rFonts w:ascii="Times New Roman" w:eastAsia="Times New Roman" w:hAnsi="Times New Roman" w:cs="Times New Roman"/>
          <w:sz w:val="23"/>
          <w:szCs w:val="23"/>
          <w:lang w:eastAsia="en-GB"/>
        </w:rPr>
        <w:t xml:space="preserve">higher </w:t>
      </w:r>
      <w:r w:rsidR="00B138CA">
        <w:rPr>
          <w:rFonts w:ascii="Times New Roman" w:eastAsia="Times New Roman" w:hAnsi="Times New Roman" w:cs="Times New Roman"/>
          <w:sz w:val="23"/>
          <w:szCs w:val="23"/>
          <w:lang w:eastAsia="en-GB"/>
        </w:rPr>
        <w:t xml:space="preserve">level </w:t>
      </w:r>
      <w:r>
        <w:rPr>
          <w:rFonts w:ascii="Times New Roman" w:eastAsia="Times New Roman" w:hAnsi="Times New Roman" w:cs="Times New Roman"/>
          <w:sz w:val="23"/>
          <w:szCs w:val="23"/>
          <w:lang w:eastAsia="en-GB"/>
        </w:rPr>
        <w:t>thinking</w:t>
      </w:r>
      <w:r w:rsidR="00B138CA">
        <w:rPr>
          <w:rFonts w:ascii="Times New Roman" w:eastAsia="Times New Roman" w:hAnsi="Times New Roman" w:cs="Times New Roman"/>
          <w:sz w:val="23"/>
          <w:szCs w:val="23"/>
          <w:lang w:eastAsia="en-GB"/>
        </w:rPr>
        <w:t xml:space="preserve"> skills.</w:t>
      </w:r>
    </w:p>
    <w:p w:rsidR="0006344A" w:rsidRDefault="004376BA" w:rsidP="00D018C2">
      <w:pPr>
        <w:rPr>
          <w:rFonts w:ascii="Times New Roman" w:eastAsia="Times New Roman" w:hAnsi="Times New Roman" w:cs="Times New Roman"/>
          <w:sz w:val="23"/>
          <w:szCs w:val="23"/>
          <w:lang w:eastAsia="en-GB"/>
        </w:rPr>
      </w:pPr>
      <w:r>
        <w:rPr>
          <w:rFonts w:ascii="Times New Roman" w:eastAsia="Times New Roman" w:hAnsi="Times New Roman" w:cs="Times New Roman"/>
          <w:sz w:val="23"/>
          <w:szCs w:val="23"/>
          <w:lang w:eastAsia="en-GB"/>
        </w:rPr>
        <w:t xml:space="preserve">Having reviewed professional and academic literature that presented </w:t>
      </w:r>
      <w:r w:rsidR="0006344A">
        <w:rPr>
          <w:rFonts w:ascii="Times New Roman" w:eastAsia="Times New Roman" w:hAnsi="Times New Roman" w:cs="Times New Roman"/>
          <w:sz w:val="23"/>
          <w:szCs w:val="23"/>
          <w:lang w:eastAsia="en-GB"/>
        </w:rPr>
        <w:t xml:space="preserve">some encouraging </w:t>
      </w:r>
      <w:r>
        <w:rPr>
          <w:rFonts w:ascii="Times New Roman" w:eastAsia="Times New Roman" w:hAnsi="Times New Roman" w:cs="Times New Roman"/>
          <w:sz w:val="23"/>
          <w:szCs w:val="23"/>
          <w:lang w:eastAsia="en-GB"/>
        </w:rPr>
        <w:t>results from using inference teaching in the classroom, I chose to introduce ‘inference squares’ and use them as one of my intervention t</w:t>
      </w:r>
      <w:r w:rsidR="00A413EE">
        <w:rPr>
          <w:rFonts w:ascii="Times New Roman" w:eastAsia="Times New Roman" w:hAnsi="Times New Roman" w:cs="Times New Roman"/>
          <w:sz w:val="23"/>
          <w:szCs w:val="23"/>
          <w:lang w:eastAsia="en-GB"/>
        </w:rPr>
        <w:t xml:space="preserve">echniques with my year </w:t>
      </w:r>
      <w:r w:rsidR="00E32F19">
        <w:rPr>
          <w:rFonts w:ascii="Times New Roman" w:eastAsia="Times New Roman" w:hAnsi="Times New Roman" w:cs="Times New Roman"/>
          <w:sz w:val="23"/>
          <w:szCs w:val="23"/>
          <w:lang w:eastAsia="en-GB"/>
        </w:rPr>
        <w:t xml:space="preserve"> </w:t>
      </w:r>
      <w:r>
        <w:rPr>
          <w:rFonts w:ascii="Times New Roman" w:eastAsia="Times New Roman" w:hAnsi="Times New Roman" w:cs="Times New Roman"/>
          <w:sz w:val="23"/>
          <w:szCs w:val="23"/>
          <w:lang w:eastAsia="en-GB"/>
        </w:rPr>
        <w:t>9 group.</w:t>
      </w:r>
      <w:r w:rsidR="0006344A">
        <w:rPr>
          <w:rFonts w:ascii="Times New Roman" w:eastAsia="Times New Roman" w:hAnsi="Times New Roman" w:cs="Times New Roman"/>
          <w:sz w:val="23"/>
          <w:szCs w:val="23"/>
          <w:lang w:eastAsia="en-GB"/>
        </w:rPr>
        <w:t xml:space="preserve"> I planned to introduce them in all of my </w:t>
      </w:r>
      <w:r w:rsidR="005D393B">
        <w:rPr>
          <w:rFonts w:ascii="Times New Roman" w:eastAsia="Times New Roman" w:hAnsi="Times New Roman" w:cs="Times New Roman"/>
          <w:sz w:val="23"/>
          <w:szCs w:val="23"/>
          <w:lang w:eastAsia="en-GB"/>
        </w:rPr>
        <w:t xml:space="preserve">3 </w:t>
      </w:r>
      <w:r w:rsidR="0006344A">
        <w:rPr>
          <w:rFonts w:ascii="Times New Roman" w:eastAsia="Times New Roman" w:hAnsi="Times New Roman" w:cs="Times New Roman"/>
          <w:sz w:val="23"/>
          <w:szCs w:val="23"/>
          <w:lang w:eastAsia="en-GB"/>
        </w:rPr>
        <w:t>lessons following the acid rain pre-test so that the pupils would become familiar with the template and the structure of the probing questions.</w:t>
      </w:r>
    </w:p>
    <w:p w:rsidR="00DC2F1D" w:rsidRDefault="005D393B" w:rsidP="00D018C2">
      <w:pPr>
        <w:rPr>
          <w:rFonts w:ascii="Times New Roman" w:eastAsia="Times New Roman" w:hAnsi="Times New Roman" w:cs="Times New Roman"/>
          <w:sz w:val="23"/>
          <w:szCs w:val="23"/>
          <w:lang w:eastAsia="en-GB"/>
        </w:rPr>
      </w:pPr>
      <w:r>
        <w:rPr>
          <w:rFonts w:ascii="Times New Roman" w:eastAsia="Times New Roman" w:hAnsi="Times New Roman" w:cs="Times New Roman"/>
          <w:sz w:val="23"/>
          <w:szCs w:val="23"/>
          <w:lang w:eastAsia="en-GB"/>
        </w:rPr>
        <w:t>My concerns were that the 3 intervention lessons</w:t>
      </w:r>
      <w:r w:rsidR="00A06932">
        <w:rPr>
          <w:rFonts w:ascii="Times New Roman" w:eastAsia="Times New Roman" w:hAnsi="Times New Roman" w:cs="Times New Roman"/>
          <w:sz w:val="23"/>
          <w:szCs w:val="23"/>
          <w:lang w:eastAsia="en-GB"/>
        </w:rPr>
        <w:t xml:space="preserve"> allocated for the year group chosen were spaced too far apart (4-7 days) and that pupil recall and </w:t>
      </w:r>
      <w:r w:rsidR="003D6071">
        <w:rPr>
          <w:rFonts w:ascii="Times New Roman" w:eastAsia="Times New Roman" w:hAnsi="Times New Roman" w:cs="Times New Roman"/>
          <w:sz w:val="23"/>
          <w:szCs w:val="23"/>
          <w:lang w:eastAsia="en-GB"/>
        </w:rPr>
        <w:t xml:space="preserve">accessing </w:t>
      </w:r>
      <w:r w:rsidR="00A06932">
        <w:rPr>
          <w:rFonts w:ascii="Times New Roman" w:eastAsia="Times New Roman" w:hAnsi="Times New Roman" w:cs="Times New Roman"/>
          <w:sz w:val="23"/>
          <w:szCs w:val="23"/>
          <w:lang w:eastAsia="en-GB"/>
        </w:rPr>
        <w:t xml:space="preserve">prior knowledge may </w:t>
      </w:r>
      <w:r w:rsidR="003D6071">
        <w:rPr>
          <w:rFonts w:ascii="Times New Roman" w:eastAsia="Times New Roman" w:hAnsi="Times New Roman" w:cs="Times New Roman"/>
          <w:sz w:val="23"/>
          <w:szCs w:val="23"/>
          <w:lang w:eastAsia="en-GB"/>
        </w:rPr>
        <w:t xml:space="preserve">be more difficult </w:t>
      </w:r>
      <w:r w:rsidR="00A06932">
        <w:rPr>
          <w:rFonts w:ascii="Times New Roman" w:eastAsia="Times New Roman" w:hAnsi="Times New Roman" w:cs="Times New Roman"/>
          <w:sz w:val="23"/>
          <w:szCs w:val="23"/>
          <w:lang w:eastAsia="en-GB"/>
        </w:rPr>
        <w:t xml:space="preserve">as a result. To address this, I aimed to increase classroom usage of the inference templates with verbal references to life related scenarios as much as possible. </w:t>
      </w:r>
    </w:p>
    <w:p w:rsidR="00DC2F1D" w:rsidRDefault="00DC2F1D" w:rsidP="00D018C2">
      <w:pPr>
        <w:rPr>
          <w:rFonts w:ascii="Times New Roman" w:eastAsia="Times New Roman" w:hAnsi="Times New Roman" w:cs="Times New Roman"/>
          <w:sz w:val="23"/>
          <w:szCs w:val="23"/>
          <w:lang w:eastAsia="en-GB"/>
        </w:rPr>
      </w:pPr>
      <w:r>
        <w:rPr>
          <w:rFonts w:ascii="Times New Roman" w:eastAsia="Times New Roman" w:hAnsi="Times New Roman" w:cs="Times New Roman"/>
          <w:sz w:val="23"/>
          <w:szCs w:val="23"/>
          <w:lang w:eastAsia="en-GB"/>
        </w:rPr>
        <w:lastRenderedPageBreak/>
        <w:t>I also set a homework task for the group during the week period between lesso</w:t>
      </w:r>
      <w:r w:rsidR="008A51D0">
        <w:rPr>
          <w:rFonts w:ascii="Times New Roman" w:eastAsia="Times New Roman" w:hAnsi="Times New Roman" w:cs="Times New Roman"/>
          <w:sz w:val="23"/>
          <w:szCs w:val="23"/>
          <w:lang w:eastAsia="en-GB"/>
        </w:rPr>
        <w:t>ns.</w:t>
      </w:r>
      <w:r>
        <w:rPr>
          <w:rFonts w:ascii="Times New Roman" w:eastAsia="Times New Roman" w:hAnsi="Times New Roman" w:cs="Times New Roman"/>
          <w:sz w:val="23"/>
          <w:szCs w:val="23"/>
          <w:lang w:eastAsia="en-GB"/>
        </w:rPr>
        <w:t xml:space="preserve"> The homework </w:t>
      </w:r>
      <w:r w:rsidR="008A51D0">
        <w:rPr>
          <w:rFonts w:ascii="Times New Roman" w:eastAsia="Times New Roman" w:hAnsi="Times New Roman" w:cs="Times New Roman"/>
          <w:sz w:val="23"/>
          <w:szCs w:val="23"/>
          <w:lang w:eastAsia="en-GB"/>
        </w:rPr>
        <w:t xml:space="preserve">set </w:t>
      </w:r>
      <w:r>
        <w:rPr>
          <w:rFonts w:ascii="Times New Roman" w:eastAsia="Times New Roman" w:hAnsi="Times New Roman" w:cs="Times New Roman"/>
          <w:sz w:val="23"/>
          <w:szCs w:val="23"/>
          <w:lang w:eastAsia="en-GB"/>
        </w:rPr>
        <w:t xml:space="preserve">was an </w:t>
      </w:r>
      <w:r w:rsidR="008A51D0">
        <w:rPr>
          <w:rFonts w:ascii="Times New Roman" w:eastAsia="Times New Roman" w:hAnsi="Times New Roman" w:cs="Times New Roman"/>
          <w:sz w:val="23"/>
          <w:szCs w:val="23"/>
          <w:lang w:eastAsia="en-GB"/>
        </w:rPr>
        <w:t xml:space="preserve">acid rain crossword puzzle and its purpose was to keep the momentum of the topic alive in the absence of regular intervention. However, several pupils expressed a wish to complete the homework during school lunchtime on the same day (due to unfavourable home conditions). Although a commendable request made with sad circumstances, this defeated my intentions of creating a pupil initiated revision task for these pupils. </w:t>
      </w:r>
    </w:p>
    <w:p w:rsidR="008A51D0" w:rsidRDefault="008A51D0" w:rsidP="00D018C2">
      <w:pPr>
        <w:rPr>
          <w:rFonts w:ascii="Times New Roman" w:eastAsia="Times New Roman" w:hAnsi="Times New Roman" w:cs="Times New Roman"/>
          <w:sz w:val="23"/>
          <w:szCs w:val="23"/>
          <w:lang w:eastAsia="en-GB"/>
        </w:rPr>
      </w:pPr>
      <w:r>
        <w:rPr>
          <w:rFonts w:ascii="Times New Roman" w:eastAsia="Times New Roman" w:hAnsi="Times New Roman" w:cs="Times New Roman"/>
          <w:sz w:val="23"/>
          <w:szCs w:val="23"/>
          <w:lang w:eastAsia="en-GB"/>
        </w:rPr>
        <w:t xml:space="preserve">I also considered the possibility of </w:t>
      </w:r>
      <w:r w:rsidR="004D4A17">
        <w:rPr>
          <w:rFonts w:ascii="Times New Roman" w:eastAsia="Times New Roman" w:hAnsi="Times New Roman" w:cs="Times New Roman"/>
          <w:sz w:val="23"/>
          <w:szCs w:val="23"/>
          <w:lang w:eastAsia="en-GB"/>
        </w:rPr>
        <w:t xml:space="preserve">pupil </w:t>
      </w:r>
      <w:r>
        <w:rPr>
          <w:rFonts w:ascii="Times New Roman" w:eastAsia="Times New Roman" w:hAnsi="Times New Roman" w:cs="Times New Roman"/>
          <w:sz w:val="23"/>
          <w:szCs w:val="23"/>
          <w:lang w:eastAsia="en-GB"/>
        </w:rPr>
        <w:t>absenteei</w:t>
      </w:r>
      <w:r w:rsidR="004D4A17">
        <w:rPr>
          <w:rFonts w:ascii="Times New Roman" w:eastAsia="Times New Roman" w:hAnsi="Times New Roman" w:cs="Times New Roman"/>
          <w:sz w:val="23"/>
          <w:szCs w:val="23"/>
          <w:lang w:eastAsia="en-GB"/>
        </w:rPr>
        <w:t>sm in the group during the</w:t>
      </w:r>
      <w:r>
        <w:rPr>
          <w:rFonts w:ascii="Times New Roman" w:eastAsia="Times New Roman" w:hAnsi="Times New Roman" w:cs="Times New Roman"/>
          <w:sz w:val="23"/>
          <w:szCs w:val="23"/>
          <w:lang w:eastAsia="en-GB"/>
        </w:rPr>
        <w:t xml:space="preserve"> research period</w:t>
      </w:r>
      <w:r w:rsidR="004D4A17">
        <w:rPr>
          <w:rFonts w:ascii="Times New Roman" w:eastAsia="Times New Roman" w:hAnsi="Times New Roman" w:cs="Times New Roman"/>
          <w:sz w:val="23"/>
          <w:szCs w:val="23"/>
          <w:lang w:eastAsia="en-GB"/>
        </w:rPr>
        <w:t xml:space="preserve">. This </w:t>
      </w:r>
      <w:r>
        <w:rPr>
          <w:rFonts w:ascii="Times New Roman" w:eastAsia="Times New Roman" w:hAnsi="Times New Roman" w:cs="Times New Roman"/>
          <w:sz w:val="23"/>
          <w:szCs w:val="23"/>
          <w:lang w:eastAsia="en-GB"/>
        </w:rPr>
        <w:t>would have added an inconsistency to my results</w:t>
      </w:r>
      <w:r w:rsidR="004D4A17">
        <w:rPr>
          <w:rFonts w:ascii="Times New Roman" w:eastAsia="Times New Roman" w:hAnsi="Times New Roman" w:cs="Times New Roman"/>
          <w:sz w:val="23"/>
          <w:szCs w:val="23"/>
          <w:lang w:eastAsia="en-GB"/>
        </w:rPr>
        <w:t xml:space="preserve"> causing a reduction in my sample size giving a less accurate representation of the overall data. </w:t>
      </w:r>
      <w:r w:rsidR="00261744">
        <w:rPr>
          <w:rFonts w:ascii="Times New Roman" w:eastAsia="Times New Roman" w:hAnsi="Times New Roman" w:cs="Times New Roman"/>
          <w:sz w:val="23"/>
          <w:szCs w:val="23"/>
          <w:lang w:eastAsia="en-GB"/>
        </w:rPr>
        <w:t>Attendance was</w:t>
      </w:r>
      <w:r w:rsidR="004D4A17">
        <w:rPr>
          <w:rFonts w:ascii="Times New Roman" w:eastAsia="Times New Roman" w:hAnsi="Times New Roman" w:cs="Times New Roman"/>
          <w:sz w:val="23"/>
          <w:szCs w:val="23"/>
          <w:lang w:eastAsia="en-GB"/>
        </w:rPr>
        <w:t xml:space="preserve"> generally good for this year group, and fortunately, all pupils were in attendance through the tests and the interventions.</w:t>
      </w:r>
    </w:p>
    <w:p w:rsidR="005D393B" w:rsidRDefault="003D6071" w:rsidP="00D018C2">
      <w:pPr>
        <w:rPr>
          <w:rFonts w:ascii="Times New Roman" w:eastAsia="Times New Roman" w:hAnsi="Times New Roman" w:cs="Times New Roman"/>
          <w:sz w:val="23"/>
          <w:szCs w:val="23"/>
          <w:lang w:eastAsia="en-GB"/>
        </w:rPr>
      </w:pPr>
      <w:r>
        <w:rPr>
          <w:rFonts w:ascii="Times New Roman" w:eastAsia="Times New Roman" w:hAnsi="Times New Roman" w:cs="Times New Roman"/>
          <w:sz w:val="23"/>
          <w:szCs w:val="23"/>
          <w:lang w:eastAsia="en-GB"/>
        </w:rPr>
        <w:t>From prior teachings, I had learnt the benefits f</w:t>
      </w:r>
      <w:r w:rsidR="00A06932">
        <w:rPr>
          <w:rFonts w:ascii="Times New Roman" w:eastAsia="Times New Roman" w:hAnsi="Times New Roman" w:cs="Times New Roman"/>
          <w:sz w:val="23"/>
          <w:szCs w:val="23"/>
          <w:lang w:eastAsia="en-GB"/>
        </w:rPr>
        <w:t xml:space="preserve">rom </w:t>
      </w:r>
      <w:r>
        <w:rPr>
          <w:rFonts w:ascii="Times New Roman" w:eastAsia="Times New Roman" w:hAnsi="Times New Roman" w:cs="Times New Roman"/>
          <w:sz w:val="23"/>
          <w:szCs w:val="23"/>
          <w:lang w:eastAsia="en-GB"/>
        </w:rPr>
        <w:t xml:space="preserve">using </w:t>
      </w:r>
      <w:r w:rsidR="00A06932">
        <w:rPr>
          <w:rFonts w:ascii="Times New Roman" w:eastAsia="Times New Roman" w:hAnsi="Times New Roman" w:cs="Times New Roman"/>
          <w:sz w:val="23"/>
          <w:szCs w:val="23"/>
          <w:lang w:eastAsia="en-GB"/>
        </w:rPr>
        <w:t>continua</w:t>
      </w:r>
      <w:r>
        <w:rPr>
          <w:rFonts w:ascii="Times New Roman" w:eastAsia="Times New Roman" w:hAnsi="Times New Roman" w:cs="Times New Roman"/>
          <w:sz w:val="23"/>
          <w:szCs w:val="23"/>
          <w:lang w:eastAsia="en-GB"/>
        </w:rPr>
        <w:t xml:space="preserve">l </w:t>
      </w:r>
      <w:r w:rsidR="00A06932">
        <w:rPr>
          <w:rFonts w:ascii="Times New Roman" w:eastAsia="Times New Roman" w:hAnsi="Times New Roman" w:cs="Times New Roman"/>
          <w:sz w:val="23"/>
          <w:szCs w:val="23"/>
          <w:lang w:eastAsia="en-GB"/>
        </w:rPr>
        <w:t>probing questions</w:t>
      </w:r>
      <w:r>
        <w:rPr>
          <w:rFonts w:ascii="Times New Roman" w:eastAsia="Times New Roman" w:hAnsi="Times New Roman" w:cs="Times New Roman"/>
          <w:sz w:val="23"/>
          <w:szCs w:val="23"/>
          <w:lang w:eastAsia="en-GB"/>
        </w:rPr>
        <w:t xml:space="preserve"> in the classroom</w:t>
      </w:r>
      <w:r w:rsidR="00A06932">
        <w:rPr>
          <w:rFonts w:ascii="Times New Roman" w:eastAsia="Times New Roman" w:hAnsi="Times New Roman" w:cs="Times New Roman"/>
          <w:sz w:val="23"/>
          <w:szCs w:val="23"/>
          <w:lang w:eastAsia="en-GB"/>
        </w:rPr>
        <w:t xml:space="preserve"> </w:t>
      </w:r>
      <w:r>
        <w:rPr>
          <w:rFonts w:ascii="Times New Roman" w:eastAsia="Times New Roman" w:hAnsi="Times New Roman" w:cs="Times New Roman"/>
          <w:sz w:val="23"/>
          <w:szCs w:val="23"/>
          <w:lang w:eastAsia="en-GB"/>
        </w:rPr>
        <w:t xml:space="preserve">(especially when named pupils are directly asked) and with </w:t>
      </w:r>
      <w:r w:rsidR="00A06932">
        <w:rPr>
          <w:rFonts w:ascii="Times New Roman" w:eastAsia="Times New Roman" w:hAnsi="Times New Roman" w:cs="Times New Roman"/>
          <w:sz w:val="23"/>
          <w:szCs w:val="23"/>
          <w:lang w:eastAsia="en-GB"/>
        </w:rPr>
        <w:t>cross referencing</w:t>
      </w:r>
      <w:r>
        <w:rPr>
          <w:rFonts w:ascii="Times New Roman" w:eastAsia="Times New Roman" w:hAnsi="Times New Roman" w:cs="Times New Roman"/>
          <w:sz w:val="23"/>
          <w:szCs w:val="23"/>
          <w:lang w:eastAsia="en-GB"/>
        </w:rPr>
        <w:t xml:space="preserve"> terminology and links to </w:t>
      </w:r>
      <w:r w:rsidR="00A23772">
        <w:rPr>
          <w:rFonts w:ascii="Times New Roman" w:eastAsia="Times New Roman" w:hAnsi="Times New Roman" w:cs="Times New Roman"/>
          <w:sz w:val="23"/>
          <w:szCs w:val="23"/>
          <w:lang w:eastAsia="en-GB"/>
        </w:rPr>
        <w:t>processes that</w:t>
      </w:r>
      <w:r>
        <w:rPr>
          <w:rFonts w:ascii="Times New Roman" w:eastAsia="Times New Roman" w:hAnsi="Times New Roman" w:cs="Times New Roman"/>
          <w:sz w:val="23"/>
          <w:szCs w:val="23"/>
          <w:lang w:eastAsia="en-GB"/>
        </w:rPr>
        <w:t xml:space="preserve"> pupil </w:t>
      </w:r>
      <w:r w:rsidR="00A06932">
        <w:rPr>
          <w:rFonts w:ascii="Times New Roman" w:eastAsia="Times New Roman" w:hAnsi="Times New Roman" w:cs="Times New Roman"/>
          <w:sz w:val="23"/>
          <w:szCs w:val="23"/>
          <w:lang w:eastAsia="en-GB"/>
        </w:rPr>
        <w:t xml:space="preserve">recall and </w:t>
      </w:r>
      <w:r>
        <w:rPr>
          <w:rFonts w:ascii="Times New Roman" w:eastAsia="Times New Roman" w:hAnsi="Times New Roman" w:cs="Times New Roman"/>
          <w:sz w:val="23"/>
          <w:szCs w:val="23"/>
          <w:lang w:eastAsia="en-GB"/>
        </w:rPr>
        <w:t>engagement improves significantly. I utilised this strategy in the 3 intervening lessons to such an extent, that I almost feared that I may have over sold the idea!</w:t>
      </w:r>
    </w:p>
    <w:p w:rsidR="009D79D1" w:rsidRDefault="009A3834" w:rsidP="00D018C2">
      <w:pPr>
        <w:rPr>
          <w:rFonts w:ascii="Times New Roman" w:eastAsia="Times New Roman" w:hAnsi="Times New Roman" w:cs="Times New Roman"/>
          <w:sz w:val="24"/>
          <w:szCs w:val="24"/>
          <w:lang w:eastAsia="en-GB"/>
        </w:rPr>
      </w:pPr>
      <w:r>
        <w:rPr>
          <w:rFonts w:ascii="Times New Roman" w:eastAsia="Times New Roman" w:hAnsi="Times New Roman" w:cs="Times New Roman"/>
          <w:sz w:val="23"/>
          <w:szCs w:val="23"/>
          <w:lang w:eastAsia="en-GB"/>
        </w:rPr>
        <w:t>With reference to the use of practical demonstrations and visual imagery in the classroom to encourage establishing links between science practices and science phenomena, I planned to demonstrate directly the effect of acid rain in the classroom. Previous research as noted earlier (</w:t>
      </w:r>
      <w:r w:rsidRPr="00B67EF7">
        <w:rPr>
          <w:rFonts w:ascii="Times New Roman" w:eastAsia="Times New Roman" w:hAnsi="Times New Roman" w:cs="Times New Roman"/>
          <w:sz w:val="24"/>
          <w:szCs w:val="24"/>
          <w:lang w:eastAsia="en-GB"/>
        </w:rPr>
        <w:t>Abrahams, I. and Millar, R., 2008</w:t>
      </w:r>
      <w:r>
        <w:rPr>
          <w:rFonts w:ascii="Times New Roman" w:eastAsia="Times New Roman" w:hAnsi="Times New Roman" w:cs="Times New Roman"/>
          <w:sz w:val="24"/>
          <w:szCs w:val="24"/>
          <w:lang w:eastAsia="en-GB"/>
        </w:rPr>
        <w:t xml:space="preserve">) indicated a weakness in pupil ability to link observations </w:t>
      </w:r>
      <w:r w:rsidR="0034614B">
        <w:rPr>
          <w:rFonts w:ascii="Times New Roman" w:eastAsia="Times New Roman" w:hAnsi="Times New Roman" w:cs="Times New Roman"/>
          <w:sz w:val="24"/>
          <w:szCs w:val="24"/>
          <w:lang w:eastAsia="en-GB"/>
        </w:rPr>
        <w:t>with science ideas. The purpose of my demonstration was to show the effect of acid when reacting with marble chips. The mass of the chips would be weighed prior and after the experiment to demonstrate a mass loss i.e. cross referencing to marble erosion in the pre-test PISA question.</w:t>
      </w:r>
      <w:r w:rsidR="00261744">
        <w:rPr>
          <w:rFonts w:ascii="Times New Roman" w:eastAsia="Times New Roman" w:hAnsi="Times New Roman" w:cs="Times New Roman"/>
          <w:sz w:val="24"/>
          <w:szCs w:val="24"/>
          <w:lang w:eastAsia="en-GB"/>
        </w:rPr>
        <w:t xml:space="preserve"> The visual degraded appearance of the marble chips after the acid reaction would mimic that of the marble statue in the question paper. Also, the opportunity to explain an increased reaction rate with increased surface area would be evident and link a scientific process to an actual life event.  </w:t>
      </w:r>
    </w:p>
    <w:p w:rsidR="00C95C03" w:rsidRDefault="008E4059" w:rsidP="00D018C2">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Visual imagery in photographic or cartoon form is an effective engagement teaching tool when pupils can identify with the pictures shown.</w:t>
      </w:r>
      <w:r w:rsidR="00F63D17">
        <w:rPr>
          <w:rFonts w:ascii="Times New Roman" w:eastAsia="Times New Roman" w:hAnsi="Times New Roman" w:cs="Times New Roman"/>
          <w:sz w:val="24"/>
          <w:szCs w:val="24"/>
          <w:lang w:eastAsia="en-GB"/>
        </w:rPr>
        <w:t xml:space="preserve"> It offers an alternative </w:t>
      </w:r>
      <w:r w:rsidR="00776DE3">
        <w:rPr>
          <w:rFonts w:ascii="Times New Roman" w:eastAsia="Times New Roman" w:hAnsi="Times New Roman" w:cs="Times New Roman"/>
          <w:sz w:val="24"/>
          <w:szCs w:val="24"/>
          <w:lang w:eastAsia="en-GB"/>
        </w:rPr>
        <w:t>perspective to viewing science related concepts that otherwise depicted may be more difficult to understand.  Studies have shown (</w:t>
      </w:r>
      <w:r w:rsidR="00776DE3" w:rsidRPr="00D539DC">
        <w:rPr>
          <w:rFonts w:ascii="Times New Roman" w:eastAsia="Times New Roman" w:hAnsi="Times New Roman" w:cs="Times New Roman"/>
          <w:sz w:val="24"/>
          <w:szCs w:val="24"/>
          <w:lang w:eastAsia="en-GB"/>
        </w:rPr>
        <w:t>Dalacosta, K., Kamariotaki-Paparrigopoulou, M., Palyvos</w:t>
      </w:r>
      <w:r w:rsidR="00776DE3">
        <w:rPr>
          <w:rFonts w:ascii="Times New Roman" w:eastAsia="Times New Roman" w:hAnsi="Times New Roman" w:cs="Times New Roman"/>
          <w:sz w:val="24"/>
          <w:szCs w:val="24"/>
          <w:lang w:eastAsia="en-GB"/>
        </w:rPr>
        <w:t xml:space="preserve">, J.A. and Spyrellis, N., 2009), that the use of animations and cartoon imagery has significantly enhanced young pupils knowledge and understanding of science concepts. </w:t>
      </w:r>
      <w:r w:rsidR="00C95C03">
        <w:rPr>
          <w:rFonts w:ascii="Times New Roman" w:eastAsia="Times New Roman" w:hAnsi="Times New Roman" w:cs="Times New Roman"/>
          <w:sz w:val="24"/>
          <w:szCs w:val="24"/>
          <w:lang w:eastAsia="en-GB"/>
        </w:rPr>
        <w:t>This is most definitely a regular feature in all my lessons. I find it also adds value to a lesson as pupils embrace an alternative more creative task if encouraged to explore the meanings behind cartoon advertisements and tabloids.</w:t>
      </w:r>
    </w:p>
    <w:p w:rsidR="00154538" w:rsidRDefault="00154538" w:rsidP="00D018C2">
      <w:pPr>
        <w:rPr>
          <w:rFonts w:ascii="Times New Roman" w:eastAsia="Times New Roman" w:hAnsi="Times New Roman" w:cs="Times New Roman"/>
          <w:b/>
          <w:sz w:val="24"/>
          <w:szCs w:val="24"/>
          <w:lang w:eastAsia="en-GB"/>
        </w:rPr>
      </w:pPr>
    </w:p>
    <w:p w:rsidR="009E6A40" w:rsidRPr="00EB1F69" w:rsidRDefault="00DB6610" w:rsidP="00D018C2">
      <w:pPr>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School Policy and Practice</w:t>
      </w:r>
    </w:p>
    <w:p w:rsidR="001C0D3E" w:rsidRDefault="001C0D3E" w:rsidP="00D018C2">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Having embraced quality teaching experience and positive teache</w:t>
      </w:r>
      <w:r w:rsidR="00CC6DB7">
        <w:rPr>
          <w:rFonts w:ascii="Times New Roman" w:eastAsia="Times New Roman" w:hAnsi="Times New Roman" w:cs="Times New Roman"/>
          <w:sz w:val="24"/>
          <w:szCs w:val="24"/>
          <w:lang w:eastAsia="en-GB"/>
        </w:rPr>
        <w:t xml:space="preserve">r/pupil/parent interaction </w:t>
      </w:r>
      <w:r>
        <w:rPr>
          <w:rFonts w:ascii="Times New Roman" w:eastAsia="Times New Roman" w:hAnsi="Times New Roman" w:cs="Times New Roman"/>
          <w:sz w:val="24"/>
          <w:szCs w:val="24"/>
          <w:lang w:eastAsia="en-GB"/>
        </w:rPr>
        <w:t>at</w:t>
      </w:r>
      <w:r w:rsidR="00CC6DB7">
        <w:rPr>
          <w:rFonts w:ascii="Times New Roman" w:eastAsia="Times New Roman" w:hAnsi="Times New Roman" w:cs="Times New Roman"/>
          <w:sz w:val="24"/>
          <w:szCs w:val="24"/>
          <w:lang w:eastAsia="en-GB"/>
        </w:rPr>
        <w:t xml:space="preserve"> my first placement school, </w:t>
      </w:r>
      <w:r>
        <w:rPr>
          <w:rFonts w:ascii="Times New Roman" w:eastAsia="Times New Roman" w:hAnsi="Times New Roman" w:cs="Times New Roman"/>
          <w:sz w:val="24"/>
          <w:szCs w:val="24"/>
          <w:lang w:eastAsia="en-GB"/>
        </w:rPr>
        <w:t xml:space="preserve">I </w:t>
      </w:r>
      <w:r w:rsidR="00CC6DB7">
        <w:rPr>
          <w:rFonts w:ascii="Times New Roman" w:eastAsia="Times New Roman" w:hAnsi="Times New Roman" w:cs="Times New Roman"/>
          <w:sz w:val="24"/>
          <w:szCs w:val="24"/>
          <w:lang w:eastAsia="en-GB"/>
        </w:rPr>
        <w:t xml:space="preserve">have comprehensively reviewed School A’s development plan </w:t>
      </w:r>
      <w:r w:rsidR="00CC6DB7">
        <w:rPr>
          <w:rFonts w:ascii="Times New Roman" w:eastAsia="Times New Roman" w:hAnsi="Times New Roman" w:cs="Times New Roman"/>
          <w:sz w:val="24"/>
          <w:szCs w:val="24"/>
          <w:lang w:eastAsia="en-GB"/>
        </w:rPr>
        <w:lastRenderedPageBreak/>
        <w:t>(2017-20) and actions in response to Estyn’s recommendations (2015) and how that has impacted upon school policy and practice.</w:t>
      </w:r>
    </w:p>
    <w:p w:rsidR="00E340E7" w:rsidRDefault="00CC6DB7" w:rsidP="00D018C2">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Estyn delivered</w:t>
      </w:r>
      <w:r w:rsidR="00DE0A27">
        <w:rPr>
          <w:rFonts w:ascii="Times New Roman" w:eastAsia="Times New Roman" w:hAnsi="Times New Roman" w:cs="Times New Roman"/>
          <w:sz w:val="24"/>
          <w:szCs w:val="24"/>
          <w:lang w:eastAsia="en-GB"/>
        </w:rPr>
        <w:t xml:space="preserve"> 3 recommendations; to </w:t>
      </w:r>
      <w:r w:rsidR="00DE0A27">
        <w:rPr>
          <w:rFonts w:ascii="Times New Roman" w:hAnsi="Times New Roman" w:cs="Times New Roman"/>
          <w:sz w:val="24"/>
          <w:szCs w:val="24"/>
        </w:rPr>
        <w:t xml:space="preserve">secure measurable improvements in pupils achieving 5+A*-A </w:t>
      </w:r>
      <w:r w:rsidR="00D2260C">
        <w:rPr>
          <w:rFonts w:ascii="Times New Roman" w:hAnsi="Times New Roman" w:cs="Times New Roman"/>
          <w:sz w:val="24"/>
          <w:szCs w:val="24"/>
        </w:rPr>
        <w:t xml:space="preserve">grades and to </w:t>
      </w:r>
      <w:r w:rsidR="00D2260C">
        <w:rPr>
          <w:rFonts w:ascii="Times New Roman" w:eastAsia="Times New Roman" w:hAnsi="Times New Roman" w:cs="Times New Roman"/>
          <w:sz w:val="24"/>
          <w:szCs w:val="24"/>
          <w:lang w:eastAsia="en-GB"/>
        </w:rPr>
        <w:t xml:space="preserve">improve outcomes for  MAT (more able and talented learners); to reduce the number of exclusions to under 5 days; to improve literacy skills to match the high reading ability of pupils by further use of EWT (extended writing tasks). </w:t>
      </w:r>
    </w:p>
    <w:p w:rsidR="00ED77A6" w:rsidRDefault="00CC6DB7" w:rsidP="00D018C2">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Aiming to </w:t>
      </w:r>
      <w:r w:rsidR="00E340E7">
        <w:rPr>
          <w:rFonts w:ascii="Times New Roman" w:eastAsia="Times New Roman" w:hAnsi="Times New Roman" w:cs="Times New Roman"/>
          <w:sz w:val="24"/>
          <w:szCs w:val="24"/>
          <w:lang w:eastAsia="en-GB"/>
        </w:rPr>
        <w:t>improv</w:t>
      </w:r>
      <w:r>
        <w:rPr>
          <w:rFonts w:ascii="Times New Roman" w:eastAsia="Times New Roman" w:hAnsi="Times New Roman" w:cs="Times New Roman"/>
          <w:sz w:val="24"/>
          <w:szCs w:val="24"/>
          <w:lang w:eastAsia="en-GB"/>
        </w:rPr>
        <w:t>e scientific literacy has</w:t>
      </w:r>
      <w:r w:rsidR="00E340E7">
        <w:rPr>
          <w:rFonts w:ascii="Times New Roman" w:eastAsia="Times New Roman" w:hAnsi="Times New Roman" w:cs="Times New Roman"/>
          <w:sz w:val="24"/>
          <w:szCs w:val="24"/>
          <w:lang w:eastAsia="en-GB"/>
        </w:rPr>
        <w:t xml:space="preserve"> been </w:t>
      </w:r>
      <w:r>
        <w:rPr>
          <w:rFonts w:ascii="Times New Roman" w:eastAsia="Times New Roman" w:hAnsi="Times New Roman" w:cs="Times New Roman"/>
          <w:sz w:val="24"/>
          <w:szCs w:val="24"/>
          <w:lang w:eastAsia="en-GB"/>
        </w:rPr>
        <w:t xml:space="preserve">one of my </w:t>
      </w:r>
      <w:r w:rsidR="00E340E7">
        <w:rPr>
          <w:rFonts w:ascii="Times New Roman" w:eastAsia="Times New Roman" w:hAnsi="Times New Roman" w:cs="Times New Roman"/>
          <w:sz w:val="24"/>
          <w:szCs w:val="24"/>
          <w:lang w:eastAsia="en-GB"/>
        </w:rPr>
        <w:t>focu</w:t>
      </w:r>
      <w:r>
        <w:rPr>
          <w:rFonts w:ascii="Times New Roman" w:eastAsia="Times New Roman" w:hAnsi="Times New Roman" w:cs="Times New Roman"/>
          <w:sz w:val="24"/>
          <w:szCs w:val="24"/>
          <w:lang w:eastAsia="en-GB"/>
        </w:rPr>
        <w:t xml:space="preserve">sed teaching strategies. </w:t>
      </w:r>
      <w:r w:rsidR="00BC5734">
        <w:rPr>
          <w:rFonts w:ascii="Times New Roman" w:eastAsia="Times New Roman" w:hAnsi="Times New Roman" w:cs="Times New Roman"/>
          <w:sz w:val="24"/>
          <w:szCs w:val="24"/>
          <w:lang w:eastAsia="en-GB"/>
        </w:rPr>
        <w:t>School A’s literacy policy (</w:t>
      </w:r>
      <w:r w:rsidR="00554754">
        <w:rPr>
          <w:rFonts w:ascii="Times New Roman" w:eastAsia="Times New Roman" w:hAnsi="Times New Roman" w:cs="Times New Roman"/>
          <w:sz w:val="24"/>
          <w:szCs w:val="24"/>
          <w:lang w:eastAsia="en-GB"/>
        </w:rPr>
        <w:t>2015)</w:t>
      </w:r>
      <w:r w:rsidR="00BC5734">
        <w:rPr>
          <w:rFonts w:ascii="Times New Roman" w:eastAsia="Times New Roman" w:hAnsi="Times New Roman" w:cs="Times New Roman"/>
          <w:sz w:val="24"/>
          <w:szCs w:val="24"/>
          <w:lang w:eastAsia="en-GB"/>
        </w:rPr>
        <w:t>, acknowledges that literacy needs to be applied across the complete curriculum in all subject areas and be used as a tool in support of reading, writing and oracy tasks</w:t>
      </w:r>
      <w:r w:rsidR="0004350A">
        <w:rPr>
          <w:rFonts w:ascii="Times New Roman" w:eastAsia="Times New Roman" w:hAnsi="Times New Roman" w:cs="Times New Roman"/>
          <w:sz w:val="24"/>
          <w:szCs w:val="24"/>
          <w:lang w:eastAsia="en-GB"/>
        </w:rPr>
        <w:t>. Current</w:t>
      </w:r>
      <w:r w:rsidR="00BC5734">
        <w:rPr>
          <w:rFonts w:ascii="Times New Roman" w:eastAsia="Times New Roman" w:hAnsi="Times New Roman" w:cs="Times New Roman"/>
          <w:sz w:val="24"/>
          <w:szCs w:val="24"/>
          <w:lang w:eastAsia="en-GB"/>
        </w:rPr>
        <w:t xml:space="preserve"> approaches </w:t>
      </w:r>
      <w:r w:rsidR="0004350A">
        <w:rPr>
          <w:rFonts w:ascii="Times New Roman" w:eastAsia="Times New Roman" w:hAnsi="Times New Roman" w:cs="Times New Roman"/>
          <w:sz w:val="24"/>
          <w:szCs w:val="24"/>
          <w:lang w:eastAsia="en-GB"/>
        </w:rPr>
        <w:t xml:space="preserve">to implementing literacy of all kinds in the classroom </w:t>
      </w:r>
      <w:r w:rsidR="00ED77A6">
        <w:rPr>
          <w:rFonts w:ascii="Times New Roman" w:eastAsia="Times New Roman" w:hAnsi="Times New Roman" w:cs="Times New Roman"/>
          <w:sz w:val="24"/>
          <w:szCs w:val="24"/>
          <w:lang w:eastAsia="en-GB"/>
        </w:rPr>
        <w:t xml:space="preserve">are </w:t>
      </w:r>
      <w:r w:rsidR="0004350A">
        <w:rPr>
          <w:rFonts w:ascii="Times New Roman" w:eastAsia="Times New Roman" w:hAnsi="Times New Roman" w:cs="Times New Roman"/>
          <w:sz w:val="24"/>
          <w:szCs w:val="24"/>
          <w:lang w:eastAsia="en-GB"/>
        </w:rPr>
        <w:t xml:space="preserve">engaging and lessons innovative by linking comprehension and writing tasks to specific subjects. </w:t>
      </w:r>
      <w:r w:rsidR="00AE257F">
        <w:rPr>
          <w:rFonts w:ascii="Times New Roman" w:eastAsia="Times New Roman" w:hAnsi="Times New Roman" w:cs="Times New Roman"/>
          <w:sz w:val="24"/>
          <w:szCs w:val="24"/>
          <w:lang w:eastAsia="en-GB"/>
        </w:rPr>
        <w:t xml:space="preserve">I created literacy based starters in all of my science lessons which challenged all pupils to use their cognitive abilities incorporated with spelling, writing and comprehensions skills. By using a topical word as the source, pupils were asked to find the answers to word clues </w:t>
      </w:r>
      <w:r w:rsidR="004418AB">
        <w:rPr>
          <w:rFonts w:ascii="Times New Roman" w:eastAsia="Times New Roman" w:hAnsi="Times New Roman" w:cs="Times New Roman"/>
          <w:sz w:val="24"/>
          <w:szCs w:val="24"/>
          <w:lang w:eastAsia="en-GB"/>
        </w:rPr>
        <w:t>which were hidden in that word. The words used were scientifically connected to the lesson which made pupils link the vocabulary with science and improve spelling and grammar.</w:t>
      </w:r>
    </w:p>
    <w:p w:rsidR="005F42ED" w:rsidRDefault="005F42ED" w:rsidP="00D018C2">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In addition, I found that by including numeracy clues where appropriate along with familiar quotes and sayings, it broadened pupils perception of language so that they would no longer consider literacy as a separate subject altogether.</w:t>
      </w:r>
      <w:r w:rsidR="002B4CD8">
        <w:rPr>
          <w:rFonts w:ascii="Times New Roman" w:eastAsia="Times New Roman" w:hAnsi="Times New Roman" w:cs="Times New Roman"/>
          <w:sz w:val="24"/>
          <w:szCs w:val="24"/>
          <w:lang w:eastAsia="en-GB"/>
        </w:rPr>
        <w:t xml:space="preserve"> </w:t>
      </w:r>
      <w:r w:rsidR="00845B96">
        <w:rPr>
          <w:rFonts w:ascii="Times New Roman" w:eastAsia="Times New Roman" w:hAnsi="Times New Roman" w:cs="Times New Roman"/>
          <w:sz w:val="24"/>
          <w:szCs w:val="24"/>
          <w:lang w:eastAsia="en-GB"/>
        </w:rPr>
        <w:t>An additional benefit noted from my use of an alternative</w:t>
      </w:r>
      <w:r w:rsidR="0045128B">
        <w:rPr>
          <w:rFonts w:ascii="Times New Roman" w:eastAsia="Times New Roman" w:hAnsi="Times New Roman" w:cs="Times New Roman"/>
          <w:sz w:val="24"/>
          <w:szCs w:val="24"/>
          <w:lang w:eastAsia="en-GB"/>
        </w:rPr>
        <w:t xml:space="preserve"> literacy</w:t>
      </w:r>
      <w:r w:rsidR="00845B96">
        <w:rPr>
          <w:rFonts w:ascii="Times New Roman" w:eastAsia="Times New Roman" w:hAnsi="Times New Roman" w:cs="Times New Roman"/>
          <w:sz w:val="24"/>
          <w:szCs w:val="24"/>
          <w:lang w:eastAsia="en-GB"/>
        </w:rPr>
        <w:t xml:space="preserve"> lesson starter, was the encouraging pupil response and engagement </w:t>
      </w:r>
      <w:r w:rsidR="00B0217E">
        <w:rPr>
          <w:rFonts w:ascii="Times New Roman" w:eastAsia="Times New Roman" w:hAnsi="Times New Roman" w:cs="Times New Roman"/>
          <w:sz w:val="24"/>
          <w:szCs w:val="24"/>
          <w:lang w:eastAsia="en-GB"/>
        </w:rPr>
        <w:t xml:space="preserve">of pupils </w:t>
      </w:r>
      <w:r w:rsidR="00845B96">
        <w:rPr>
          <w:rFonts w:ascii="Times New Roman" w:eastAsia="Times New Roman" w:hAnsi="Times New Roman" w:cs="Times New Roman"/>
          <w:sz w:val="24"/>
          <w:szCs w:val="24"/>
          <w:lang w:eastAsia="en-GB"/>
        </w:rPr>
        <w:t>to participate. Favourable results were evident through the use of small formative assessments that I conducted to monitor and record pupil progress. Spelling and grammatical errors were less frequent for commonly used words as well as scientific terms. This was also apparent from book scrutiny</w:t>
      </w:r>
      <w:r w:rsidR="0045128B">
        <w:rPr>
          <w:rFonts w:ascii="Times New Roman" w:eastAsia="Times New Roman" w:hAnsi="Times New Roman" w:cs="Times New Roman"/>
          <w:sz w:val="24"/>
          <w:szCs w:val="24"/>
          <w:lang w:eastAsia="en-GB"/>
        </w:rPr>
        <w:t xml:space="preserve">. It further motivated me to continue with my literacy starter teaching strategy whereby I also added small spelling tests at the end of each lesson to confirm new scientific words used. </w:t>
      </w:r>
    </w:p>
    <w:p w:rsidR="005F42ED" w:rsidRDefault="00E024AF" w:rsidP="00D018C2">
      <w:pPr>
        <w:rPr>
          <w:rFonts w:ascii="Times New Roman" w:hAnsi="Times New Roman"/>
          <w:sz w:val="24"/>
          <w:lang w:eastAsia="en-GB"/>
        </w:rPr>
      </w:pPr>
      <w:r>
        <w:rPr>
          <w:rFonts w:ascii="Times New Roman" w:eastAsia="Times New Roman" w:hAnsi="Times New Roman" w:cs="Times New Roman"/>
          <w:sz w:val="24"/>
          <w:szCs w:val="24"/>
          <w:lang w:eastAsia="en-GB"/>
        </w:rPr>
        <w:t>Consid</w:t>
      </w:r>
      <w:r w:rsidR="00DC04FA">
        <w:rPr>
          <w:rFonts w:ascii="Times New Roman" w:eastAsia="Times New Roman" w:hAnsi="Times New Roman" w:cs="Times New Roman"/>
          <w:sz w:val="24"/>
          <w:szCs w:val="24"/>
          <w:lang w:eastAsia="en-GB"/>
        </w:rPr>
        <w:t xml:space="preserve">erable research in this area </w:t>
      </w:r>
      <w:r>
        <w:rPr>
          <w:rFonts w:ascii="Times New Roman" w:eastAsia="Times New Roman" w:hAnsi="Times New Roman" w:cs="Times New Roman"/>
          <w:sz w:val="24"/>
          <w:szCs w:val="24"/>
          <w:lang w:eastAsia="en-GB"/>
        </w:rPr>
        <w:t>(</w:t>
      </w:r>
      <w:r>
        <w:rPr>
          <w:rFonts w:ascii="Times New Roman" w:hAnsi="Times New Roman"/>
          <w:sz w:val="24"/>
          <w:lang w:eastAsia="en-GB"/>
        </w:rPr>
        <w:t xml:space="preserve">Reynolds, D., Sammons, P., Stoll, L., Barber, M. and Hillman, J., 1996), supports this approach for literacy being taught as a ‘language for learning’ and demonstrating the importance of literacy in ‘all’ subjects. </w:t>
      </w:r>
      <w:r w:rsidR="009A7A85">
        <w:rPr>
          <w:rFonts w:ascii="Times New Roman" w:hAnsi="Times New Roman"/>
          <w:sz w:val="24"/>
          <w:lang w:eastAsia="en-GB"/>
        </w:rPr>
        <w:t xml:space="preserve">They went on to conclude that formative and summative results from </w:t>
      </w:r>
      <w:r>
        <w:rPr>
          <w:rFonts w:ascii="Times New Roman" w:hAnsi="Times New Roman"/>
          <w:sz w:val="24"/>
          <w:lang w:eastAsia="en-GB"/>
        </w:rPr>
        <w:t xml:space="preserve">mainstream </w:t>
      </w:r>
      <w:r w:rsidR="009A7A85">
        <w:rPr>
          <w:rFonts w:ascii="Times New Roman" w:hAnsi="Times New Roman"/>
          <w:sz w:val="24"/>
          <w:lang w:eastAsia="en-GB"/>
        </w:rPr>
        <w:t>pupils in general were not as encouraging when literacy was taught as a separate subject.</w:t>
      </w:r>
    </w:p>
    <w:p w:rsidR="00404DD0" w:rsidRDefault="00404DD0" w:rsidP="00D018C2">
      <w:pPr>
        <w:rPr>
          <w:rFonts w:ascii="Times New Roman" w:hAnsi="Times New Roman" w:cs="Times New Roman"/>
          <w:sz w:val="24"/>
          <w:szCs w:val="24"/>
        </w:rPr>
      </w:pPr>
      <w:r>
        <w:rPr>
          <w:rFonts w:ascii="Times New Roman" w:hAnsi="Times New Roman"/>
          <w:sz w:val="24"/>
          <w:lang w:eastAsia="en-GB"/>
        </w:rPr>
        <w:t xml:space="preserve">The literacy policy for School A has incorporated EWT </w:t>
      </w:r>
      <w:r w:rsidR="00C90589">
        <w:rPr>
          <w:rFonts w:ascii="Times New Roman" w:hAnsi="Times New Roman"/>
          <w:sz w:val="24"/>
          <w:lang w:eastAsia="en-GB"/>
        </w:rPr>
        <w:t xml:space="preserve">in addition to </w:t>
      </w:r>
      <w:r>
        <w:rPr>
          <w:rFonts w:ascii="Times New Roman" w:hAnsi="Times New Roman"/>
          <w:sz w:val="24"/>
          <w:lang w:eastAsia="en-GB"/>
        </w:rPr>
        <w:t>ROWND</w:t>
      </w:r>
      <w:r w:rsidR="00C90589">
        <w:rPr>
          <w:rFonts w:ascii="Times New Roman" w:hAnsi="Times New Roman"/>
          <w:sz w:val="24"/>
          <w:lang w:eastAsia="en-GB"/>
        </w:rPr>
        <w:t xml:space="preserve"> tasks</w:t>
      </w:r>
      <w:r>
        <w:rPr>
          <w:rFonts w:ascii="Times New Roman" w:hAnsi="Times New Roman"/>
          <w:sz w:val="24"/>
          <w:lang w:eastAsia="en-GB"/>
        </w:rPr>
        <w:t xml:space="preserve"> (</w:t>
      </w:r>
      <w:r>
        <w:rPr>
          <w:rFonts w:ascii="Times New Roman" w:hAnsi="Times New Roman" w:cs="Times New Roman"/>
          <w:sz w:val="24"/>
          <w:szCs w:val="24"/>
        </w:rPr>
        <w:t>reading, oracy, writing, numeracy and digital competency</w:t>
      </w:r>
      <w:r w:rsidR="00C90589">
        <w:rPr>
          <w:rFonts w:ascii="Times New Roman" w:hAnsi="Times New Roman" w:cs="Times New Roman"/>
          <w:sz w:val="24"/>
          <w:szCs w:val="24"/>
        </w:rPr>
        <w:t xml:space="preserve">) throughout the curriculum and produced favourable results. Further use of supporting tools such as the 8 reading </w:t>
      </w:r>
      <w:r w:rsidR="00554754">
        <w:rPr>
          <w:rFonts w:ascii="Times New Roman" w:hAnsi="Times New Roman" w:cs="Times New Roman"/>
          <w:sz w:val="24"/>
          <w:szCs w:val="24"/>
        </w:rPr>
        <w:t>behaviours model (2018</w:t>
      </w:r>
      <w:r w:rsidR="00C90589">
        <w:rPr>
          <w:rFonts w:ascii="Times New Roman" w:hAnsi="Times New Roman" w:cs="Times New Roman"/>
          <w:sz w:val="24"/>
          <w:szCs w:val="24"/>
        </w:rPr>
        <w:t xml:space="preserve">), have </w:t>
      </w:r>
      <w:r w:rsidR="006D6938">
        <w:rPr>
          <w:rFonts w:ascii="Times New Roman" w:hAnsi="Times New Roman" w:cs="Times New Roman"/>
          <w:sz w:val="24"/>
          <w:szCs w:val="24"/>
        </w:rPr>
        <w:t xml:space="preserve">assisted in the development of literacy progression and allowed pupils to explore a broader use and application of reading and writing skills. </w:t>
      </w:r>
    </w:p>
    <w:p w:rsidR="006D1B5D" w:rsidRDefault="0045128B" w:rsidP="00D018C2">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With reference to A</w:t>
      </w:r>
      <w:r w:rsidR="007B0526">
        <w:rPr>
          <w:rFonts w:ascii="Times New Roman" w:eastAsia="Times New Roman" w:hAnsi="Times New Roman" w:cs="Times New Roman"/>
          <w:sz w:val="24"/>
          <w:szCs w:val="24"/>
          <w:lang w:eastAsia="en-GB"/>
        </w:rPr>
        <w:t>’s d</w:t>
      </w:r>
      <w:r w:rsidR="008E19D6">
        <w:rPr>
          <w:rFonts w:ascii="Times New Roman" w:eastAsia="Times New Roman" w:hAnsi="Times New Roman" w:cs="Times New Roman"/>
          <w:sz w:val="24"/>
          <w:szCs w:val="24"/>
          <w:lang w:eastAsia="en-GB"/>
        </w:rPr>
        <w:t>epartment evaluation plan (</w:t>
      </w:r>
      <w:r w:rsidR="00C96DCC">
        <w:rPr>
          <w:rFonts w:ascii="Times New Roman" w:eastAsia="Times New Roman" w:hAnsi="Times New Roman" w:cs="Times New Roman"/>
          <w:sz w:val="24"/>
          <w:szCs w:val="24"/>
          <w:lang w:eastAsia="en-GB"/>
        </w:rPr>
        <w:t>2018</w:t>
      </w:r>
      <w:r w:rsidR="007B0526">
        <w:rPr>
          <w:rFonts w:ascii="Times New Roman" w:eastAsia="Times New Roman" w:hAnsi="Times New Roman" w:cs="Times New Roman"/>
          <w:sz w:val="24"/>
          <w:szCs w:val="24"/>
          <w:lang w:eastAsia="en-GB"/>
        </w:rPr>
        <w:t xml:space="preserve">), a measurable </w:t>
      </w:r>
      <w:r>
        <w:rPr>
          <w:rFonts w:ascii="Times New Roman" w:eastAsia="Times New Roman" w:hAnsi="Times New Roman" w:cs="Times New Roman"/>
          <w:sz w:val="24"/>
          <w:szCs w:val="24"/>
          <w:lang w:eastAsia="en-GB"/>
        </w:rPr>
        <w:t>6.2 – 6.5% increase</w:t>
      </w:r>
      <w:r w:rsidR="006D1B5D">
        <w:rPr>
          <w:rFonts w:ascii="Times New Roman" w:eastAsia="Times New Roman" w:hAnsi="Times New Roman" w:cs="Times New Roman"/>
          <w:sz w:val="24"/>
          <w:szCs w:val="24"/>
          <w:lang w:eastAsia="en-GB"/>
        </w:rPr>
        <w:t xml:space="preserve"> was recorded</w:t>
      </w:r>
      <w:r>
        <w:rPr>
          <w:rFonts w:ascii="Times New Roman" w:eastAsia="Times New Roman" w:hAnsi="Times New Roman" w:cs="Times New Roman"/>
          <w:sz w:val="24"/>
          <w:szCs w:val="24"/>
          <w:lang w:eastAsia="en-GB"/>
        </w:rPr>
        <w:t xml:space="preserve"> </w:t>
      </w:r>
      <w:r w:rsidR="006D1B5D">
        <w:rPr>
          <w:rFonts w:ascii="Times New Roman" w:eastAsia="Times New Roman" w:hAnsi="Times New Roman" w:cs="Times New Roman"/>
          <w:sz w:val="24"/>
          <w:szCs w:val="24"/>
          <w:lang w:eastAsia="en-GB"/>
        </w:rPr>
        <w:t xml:space="preserve">in reading and writing attainments </w:t>
      </w:r>
      <w:r w:rsidR="00DF2788">
        <w:rPr>
          <w:rFonts w:ascii="Times New Roman" w:eastAsia="Times New Roman" w:hAnsi="Times New Roman" w:cs="Times New Roman"/>
          <w:sz w:val="24"/>
          <w:szCs w:val="24"/>
          <w:lang w:eastAsia="en-GB"/>
        </w:rPr>
        <w:t xml:space="preserve">for 2016-17 </w:t>
      </w:r>
      <w:r w:rsidR="006D1B5D">
        <w:rPr>
          <w:rFonts w:ascii="Times New Roman" w:eastAsia="Times New Roman" w:hAnsi="Times New Roman" w:cs="Times New Roman"/>
          <w:sz w:val="24"/>
          <w:szCs w:val="24"/>
          <w:lang w:eastAsia="en-GB"/>
        </w:rPr>
        <w:t xml:space="preserve">when compared to similar family schools. </w:t>
      </w:r>
      <w:r w:rsidR="00DF2788">
        <w:rPr>
          <w:rFonts w:ascii="Times New Roman" w:eastAsia="Times New Roman" w:hAnsi="Times New Roman" w:cs="Times New Roman"/>
          <w:sz w:val="24"/>
          <w:szCs w:val="24"/>
          <w:lang w:eastAsia="en-GB"/>
        </w:rPr>
        <w:t>Evidently, the results speak for themselves and are clearly attributable to the effective implementation of the literacy policy.</w:t>
      </w:r>
    </w:p>
    <w:p w:rsidR="00DB6610" w:rsidRDefault="00DB6610" w:rsidP="00DB6610">
      <w:pPr>
        <w:spacing w:after="0" w:line="240" w:lineRule="auto"/>
        <w:rPr>
          <w:rFonts w:ascii="Times New Roman" w:eastAsia="Times New Roman" w:hAnsi="Times New Roman" w:cs="Times New Roman"/>
          <w:b/>
          <w:sz w:val="24"/>
          <w:szCs w:val="24"/>
          <w:lang w:eastAsia="en-GB"/>
        </w:rPr>
      </w:pPr>
      <w:r w:rsidRPr="00DB6610">
        <w:rPr>
          <w:rFonts w:ascii="Times New Roman" w:eastAsia="Times New Roman" w:hAnsi="Times New Roman" w:cs="Times New Roman"/>
          <w:b/>
          <w:sz w:val="24"/>
          <w:szCs w:val="24"/>
          <w:lang w:eastAsia="en-GB"/>
        </w:rPr>
        <w:lastRenderedPageBreak/>
        <w:t xml:space="preserve">Methodology </w:t>
      </w:r>
      <w:r>
        <w:rPr>
          <w:rFonts w:ascii="Times New Roman" w:eastAsia="Times New Roman" w:hAnsi="Times New Roman" w:cs="Times New Roman"/>
          <w:b/>
          <w:sz w:val="24"/>
          <w:szCs w:val="24"/>
          <w:lang w:eastAsia="en-GB"/>
        </w:rPr>
        <w:t>and Ethics</w:t>
      </w:r>
    </w:p>
    <w:p w:rsidR="00DB6610" w:rsidRDefault="00DB6610" w:rsidP="00DB6610">
      <w:pPr>
        <w:spacing w:after="0" w:line="240" w:lineRule="auto"/>
        <w:rPr>
          <w:rFonts w:ascii="Times New Roman" w:eastAsia="Times New Roman" w:hAnsi="Times New Roman" w:cs="Times New Roman"/>
          <w:b/>
          <w:sz w:val="24"/>
          <w:szCs w:val="24"/>
          <w:lang w:eastAsia="en-GB"/>
        </w:rPr>
      </w:pPr>
    </w:p>
    <w:p w:rsidR="00DB6610" w:rsidRDefault="002A280F" w:rsidP="00DB661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My</w:t>
      </w:r>
      <w:r w:rsidRPr="002A280F">
        <w:rPr>
          <w:rFonts w:ascii="Times New Roman" w:eastAsia="Times New Roman" w:hAnsi="Times New Roman" w:cs="Times New Roman"/>
          <w:sz w:val="24"/>
          <w:szCs w:val="24"/>
          <w:lang w:eastAsia="en-GB"/>
        </w:rPr>
        <w:t xml:space="preserve"> research project </w:t>
      </w:r>
      <w:r w:rsidR="00534CBA">
        <w:rPr>
          <w:rFonts w:ascii="Times New Roman" w:eastAsia="Times New Roman" w:hAnsi="Times New Roman" w:cs="Times New Roman"/>
          <w:sz w:val="24"/>
          <w:szCs w:val="24"/>
          <w:lang w:eastAsia="en-GB"/>
        </w:rPr>
        <w:t xml:space="preserve">complies with </w:t>
      </w:r>
      <w:r>
        <w:rPr>
          <w:rFonts w:ascii="Times New Roman" w:eastAsia="Times New Roman" w:hAnsi="Times New Roman" w:cs="Times New Roman"/>
          <w:sz w:val="24"/>
          <w:szCs w:val="24"/>
          <w:lang w:eastAsia="en-GB"/>
        </w:rPr>
        <w:t xml:space="preserve">the BERA (British Educational Research Association) </w:t>
      </w:r>
      <w:r w:rsidR="00DC04FA">
        <w:rPr>
          <w:rFonts w:ascii="Times New Roman" w:eastAsia="Times New Roman" w:hAnsi="Times New Roman" w:cs="Times New Roman"/>
          <w:sz w:val="24"/>
          <w:szCs w:val="24"/>
          <w:lang w:eastAsia="en-GB"/>
        </w:rPr>
        <w:t>ethical codes and guidelines</w:t>
      </w:r>
      <w:r>
        <w:rPr>
          <w:rFonts w:ascii="Times New Roman" w:eastAsia="Times New Roman" w:hAnsi="Times New Roman" w:cs="Times New Roman"/>
          <w:sz w:val="24"/>
          <w:szCs w:val="24"/>
          <w:lang w:eastAsia="en-GB"/>
        </w:rPr>
        <w:t>.</w:t>
      </w:r>
      <w:r w:rsidR="00534CBA">
        <w:rPr>
          <w:rFonts w:ascii="Times New Roman" w:eastAsia="Times New Roman" w:hAnsi="Times New Roman" w:cs="Times New Roman"/>
          <w:sz w:val="24"/>
          <w:szCs w:val="24"/>
          <w:lang w:eastAsia="en-GB"/>
        </w:rPr>
        <w:t xml:space="preserve"> This means that all matters concerning all relevant permissions and authorisations needed </w:t>
      </w:r>
      <w:r w:rsidR="00A51C15">
        <w:rPr>
          <w:rFonts w:ascii="Times New Roman" w:eastAsia="Times New Roman" w:hAnsi="Times New Roman" w:cs="Times New Roman"/>
          <w:sz w:val="24"/>
          <w:szCs w:val="24"/>
          <w:lang w:eastAsia="en-GB"/>
        </w:rPr>
        <w:t xml:space="preserve">were </w:t>
      </w:r>
      <w:r w:rsidR="00534CBA">
        <w:rPr>
          <w:rFonts w:ascii="Times New Roman" w:eastAsia="Times New Roman" w:hAnsi="Times New Roman" w:cs="Times New Roman"/>
          <w:sz w:val="24"/>
          <w:szCs w:val="24"/>
          <w:lang w:eastAsia="en-GB"/>
        </w:rPr>
        <w:t>granted prior to conducting the research. All data to be co</w:t>
      </w:r>
      <w:r w:rsidR="00A51C15">
        <w:rPr>
          <w:rFonts w:ascii="Times New Roman" w:eastAsia="Times New Roman" w:hAnsi="Times New Roman" w:cs="Times New Roman"/>
          <w:sz w:val="24"/>
          <w:szCs w:val="24"/>
          <w:lang w:eastAsia="en-GB"/>
        </w:rPr>
        <w:t xml:space="preserve">llected was stored securely, anonymously and </w:t>
      </w:r>
      <w:r w:rsidR="00534CBA">
        <w:rPr>
          <w:rFonts w:ascii="Times New Roman" w:eastAsia="Times New Roman" w:hAnsi="Times New Roman" w:cs="Times New Roman"/>
          <w:sz w:val="24"/>
          <w:szCs w:val="24"/>
          <w:lang w:eastAsia="en-GB"/>
        </w:rPr>
        <w:t>on a password protected media storage device with the primary researcher i.e. myself having sole access and knowledge of its contents. All data will be destroyed after completion of said research.</w:t>
      </w:r>
      <w:r w:rsidR="00A51C15">
        <w:rPr>
          <w:rFonts w:ascii="Times New Roman" w:eastAsia="Times New Roman" w:hAnsi="Times New Roman" w:cs="Times New Roman"/>
          <w:sz w:val="24"/>
          <w:szCs w:val="24"/>
          <w:lang w:eastAsia="en-GB"/>
        </w:rPr>
        <w:t xml:space="preserve"> The participants were informed of the full intent </w:t>
      </w:r>
      <w:r w:rsidR="0073239E">
        <w:rPr>
          <w:rFonts w:ascii="Times New Roman" w:eastAsia="Times New Roman" w:hAnsi="Times New Roman" w:cs="Times New Roman"/>
          <w:sz w:val="24"/>
          <w:szCs w:val="24"/>
          <w:lang w:eastAsia="en-GB"/>
        </w:rPr>
        <w:t xml:space="preserve">and requirements </w:t>
      </w:r>
      <w:r w:rsidR="00A51C15">
        <w:rPr>
          <w:rFonts w:ascii="Times New Roman" w:eastAsia="Times New Roman" w:hAnsi="Times New Roman" w:cs="Times New Roman"/>
          <w:sz w:val="24"/>
          <w:szCs w:val="24"/>
          <w:lang w:eastAsia="en-GB"/>
        </w:rPr>
        <w:t xml:space="preserve">of my research project and given the option to withdraw if requested. No pupils chose to </w:t>
      </w:r>
      <w:r w:rsidR="00662228">
        <w:rPr>
          <w:rFonts w:ascii="Times New Roman" w:eastAsia="Times New Roman" w:hAnsi="Times New Roman" w:cs="Times New Roman"/>
          <w:sz w:val="24"/>
          <w:szCs w:val="24"/>
          <w:lang w:eastAsia="en-GB"/>
        </w:rPr>
        <w:t>not participate in my research and written consent was approved.</w:t>
      </w:r>
      <w:r w:rsidR="0073239E">
        <w:rPr>
          <w:rFonts w:ascii="Times New Roman" w:eastAsia="Times New Roman" w:hAnsi="Times New Roman" w:cs="Times New Roman"/>
          <w:sz w:val="24"/>
          <w:szCs w:val="24"/>
          <w:lang w:eastAsia="en-GB"/>
        </w:rPr>
        <w:t xml:space="preserve"> </w:t>
      </w:r>
    </w:p>
    <w:p w:rsidR="0073239E" w:rsidRDefault="0073239E" w:rsidP="00DB6610">
      <w:pPr>
        <w:spacing w:after="0" w:line="240" w:lineRule="auto"/>
        <w:rPr>
          <w:rFonts w:ascii="Times New Roman" w:eastAsia="Times New Roman" w:hAnsi="Times New Roman" w:cs="Times New Roman"/>
          <w:sz w:val="24"/>
          <w:szCs w:val="24"/>
          <w:lang w:eastAsia="en-GB"/>
        </w:rPr>
      </w:pPr>
    </w:p>
    <w:p w:rsidR="00040720" w:rsidRDefault="00163852" w:rsidP="00DB6610">
      <w:pPr>
        <w:spacing w:after="0" w:line="240" w:lineRule="auto"/>
        <w:rPr>
          <w:rFonts w:ascii="Times New Roman" w:eastAsia="Times New Roman" w:hAnsi="Times New Roman" w:cs="Times New Roman"/>
          <w:sz w:val="24"/>
          <w:szCs w:val="24"/>
          <w:lang w:eastAsia="en-GB"/>
        </w:rPr>
      </w:pPr>
      <w:r w:rsidRPr="0073239E">
        <w:rPr>
          <w:rFonts w:ascii="Times New Roman" w:eastAsia="Times New Roman" w:hAnsi="Times New Roman" w:cs="Times New Roman"/>
          <w:sz w:val="24"/>
          <w:szCs w:val="24"/>
          <w:lang w:eastAsia="en-GB"/>
        </w:rPr>
        <w:t>Baxter et al</w:t>
      </w:r>
      <w:r w:rsidR="00DC04FA">
        <w:rPr>
          <w:rFonts w:ascii="Times New Roman" w:eastAsia="Times New Roman" w:hAnsi="Times New Roman" w:cs="Times New Roman"/>
          <w:sz w:val="24"/>
          <w:szCs w:val="24"/>
          <w:lang w:eastAsia="en-GB"/>
        </w:rPr>
        <w:t>, 2006</w:t>
      </w:r>
      <w:r w:rsidRPr="0073239E">
        <w:rPr>
          <w:rFonts w:ascii="Times New Roman" w:eastAsia="Times New Roman" w:hAnsi="Times New Roman" w:cs="Times New Roman"/>
          <w:sz w:val="24"/>
          <w:szCs w:val="24"/>
          <w:lang w:eastAsia="en-GB"/>
        </w:rPr>
        <w:t xml:space="preserve">, </w:t>
      </w:r>
      <w:r w:rsidR="0073239E" w:rsidRPr="0073239E">
        <w:rPr>
          <w:rFonts w:ascii="Times New Roman" w:eastAsia="Times New Roman" w:hAnsi="Times New Roman" w:cs="Times New Roman"/>
          <w:sz w:val="24"/>
          <w:szCs w:val="24"/>
          <w:lang w:eastAsia="en-GB"/>
        </w:rPr>
        <w:t>summarized the fundamentals of research ethics</w:t>
      </w:r>
      <w:r w:rsidR="0073239E">
        <w:rPr>
          <w:rFonts w:ascii="Times New Roman" w:eastAsia="Times New Roman" w:hAnsi="Times New Roman" w:cs="Times New Roman"/>
          <w:sz w:val="24"/>
          <w:szCs w:val="24"/>
          <w:lang w:eastAsia="en-GB"/>
        </w:rPr>
        <w:t xml:space="preserve"> by stating that the presentation of the research should be clear and simply defined so as to prevent any problems occurring during the process. They also went on to </w:t>
      </w:r>
      <w:r w:rsidR="008D6FDD">
        <w:rPr>
          <w:rFonts w:ascii="Times New Roman" w:eastAsia="Times New Roman" w:hAnsi="Times New Roman" w:cs="Times New Roman"/>
          <w:sz w:val="24"/>
          <w:szCs w:val="24"/>
          <w:lang w:eastAsia="en-GB"/>
        </w:rPr>
        <w:t xml:space="preserve">state </w:t>
      </w:r>
      <w:r w:rsidR="0073239E">
        <w:rPr>
          <w:rFonts w:ascii="Times New Roman" w:eastAsia="Times New Roman" w:hAnsi="Times New Roman" w:cs="Times New Roman"/>
          <w:sz w:val="24"/>
          <w:szCs w:val="24"/>
          <w:lang w:eastAsia="en-GB"/>
        </w:rPr>
        <w:t xml:space="preserve">that some circumstances benefited from a contract arrangement for added security to all parties concerned. </w:t>
      </w:r>
      <w:r w:rsidR="00040720">
        <w:rPr>
          <w:rFonts w:ascii="Times New Roman" w:eastAsia="Times New Roman" w:hAnsi="Times New Roman" w:cs="Times New Roman"/>
          <w:sz w:val="24"/>
          <w:szCs w:val="24"/>
          <w:lang w:eastAsia="en-GB"/>
        </w:rPr>
        <w:t xml:space="preserve">In this </w:t>
      </w:r>
      <w:r w:rsidR="007F155C">
        <w:rPr>
          <w:rFonts w:ascii="Times New Roman" w:eastAsia="Times New Roman" w:hAnsi="Times New Roman" w:cs="Times New Roman"/>
          <w:sz w:val="24"/>
          <w:szCs w:val="24"/>
          <w:lang w:eastAsia="en-GB"/>
        </w:rPr>
        <w:t xml:space="preserve">case, </w:t>
      </w:r>
      <w:r w:rsidR="00040720">
        <w:rPr>
          <w:rFonts w:ascii="Times New Roman" w:eastAsia="Times New Roman" w:hAnsi="Times New Roman" w:cs="Times New Roman"/>
          <w:sz w:val="24"/>
          <w:szCs w:val="24"/>
          <w:lang w:eastAsia="en-GB"/>
        </w:rPr>
        <w:t xml:space="preserve">in addition to university and BERA authorisation, </w:t>
      </w:r>
      <w:r w:rsidR="007F155C">
        <w:rPr>
          <w:rFonts w:ascii="Times New Roman" w:eastAsia="Times New Roman" w:hAnsi="Times New Roman" w:cs="Times New Roman"/>
          <w:sz w:val="24"/>
          <w:szCs w:val="24"/>
          <w:lang w:eastAsia="en-GB"/>
        </w:rPr>
        <w:t>consent was c</w:t>
      </w:r>
      <w:r w:rsidR="00040720">
        <w:rPr>
          <w:rFonts w:ascii="Times New Roman" w:eastAsia="Times New Roman" w:hAnsi="Times New Roman" w:cs="Times New Roman"/>
          <w:sz w:val="24"/>
          <w:szCs w:val="24"/>
          <w:lang w:eastAsia="en-GB"/>
        </w:rPr>
        <w:t>onfirmed by pupils, parents and school Headmaster.</w:t>
      </w:r>
    </w:p>
    <w:p w:rsidR="00040720" w:rsidRDefault="00040720" w:rsidP="00DB6610">
      <w:pPr>
        <w:spacing w:after="0" w:line="240" w:lineRule="auto"/>
        <w:rPr>
          <w:rFonts w:ascii="Times New Roman" w:eastAsia="Times New Roman" w:hAnsi="Times New Roman" w:cs="Times New Roman"/>
          <w:sz w:val="24"/>
          <w:szCs w:val="24"/>
          <w:lang w:eastAsia="en-GB"/>
        </w:rPr>
      </w:pPr>
    </w:p>
    <w:p w:rsidR="00B52080" w:rsidRDefault="00B52080" w:rsidP="00B5208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As a conscientious researcher and inquiring teacher I did not wish to reject one method solely over another.</w:t>
      </w:r>
      <w:r w:rsidRPr="00B52080">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 xml:space="preserve">I decided to use several methods of preparing for, collecting and analysing data from my research. I chose a mainly quantitative approach with some qualitative evaluation of pupil’s attitude responses (see appendix </w:t>
      </w:r>
      <w:r w:rsidR="002A2D78">
        <w:rPr>
          <w:rFonts w:ascii="Times New Roman" w:eastAsia="Times New Roman" w:hAnsi="Times New Roman" w:cs="Times New Roman"/>
          <w:sz w:val="24"/>
          <w:szCs w:val="24"/>
          <w:lang w:eastAsia="en-GB"/>
        </w:rPr>
        <w:t>B</w:t>
      </w:r>
      <w:r>
        <w:rPr>
          <w:rFonts w:ascii="Times New Roman" w:eastAsia="Times New Roman" w:hAnsi="Times New Roman" w:cs="Times New Roman"/>
          <w:sz w:val="24"/>
          <w:szCs w:val="24"/>
          <w:lang w:eastAsia="en-GB"/>
        </w:rPr>
        <w:t xml:space="preserve">). </w:t>
      </w:r>
    </w:p>
    <w:p w:rsidR="00B52080" w:rsidRDefault="00B52080" w:rsidP="00DB6610">
      <w:pPr>
        <w:spacing w:after="0" w:line="240" w:lineRule="auto"/>
        <w:rPr>
          <w:rFonts w:ascii="Times New Roman" w:eastAsia="Times New Roman" w:hAnsi="Times New Roman" w:cs="Times New Roman"/>
          <w:sz w:val="24"/>
          <w:szCs w:val="24"/>
          <w:lang w:eastAsia="en-GB"/>
        </w:rPr>
      </w:pPr>
    </w:p>
    <w:p w:rsidR="0090336D" w:rsidRDefault="00EE01B5" w:rsidP="00DB661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 comprehensive approach to </w:t>
      </w:r>
      <w:r w:rsidR="0090336D">
        <w:rPr>
          <w:rFonts w:ascii="Times New Roman" w:eastAsia="Times New Roman" w:hAnsi="Times New Roman" w:cs="Times New Roman"/>
          <w:sz w:val="24"/>
          <w:szCs w:val="24"/>
          <w:lang w:eastAsia="en-GB"/>
        </w:rPr>
        <w:t>teaching s</w:t>
      </w:r>
      <w:r w:rsidR="00822978">
        <w:rPr>
          <w:rFonts w:ascii="Times New Roman" w:eastAsia="Times New Roman" w:hAnsi="Times New Roman" w:cs="Times New Roman"/>
          <w:sz w:val="24"/>
          <w:szCs w:val="24"/>
          <w:lang w:eastAsia="en-GB"/>
        </w:rPr>
        <w:t xml:space="preserve">cientific literacy </w:t>
      </w:r>
      <w:r w:rsidR="0090336D">
        <w:rPr>
          <w:rFonts w:ascii="Times New Roman" w:eastAsia="Times New Roman" w:hAnsi="Times New Roman" w:cs="Times New Roman"/>
          <w:sz w:val="24"/>
          <w:szCs w:val="24"/>
          <w:lang w:eastAsia="en-GB"/>
        </w:rPr>
        <w:t xml:space="preserve">and achieving positive results </w:t>
      </w:r>
      <w:r>
        <w:rPr>
          <w:rFonts w:ascii="Times New Roman" w:eastAsia="Times New Roman" w:hAnsi="Times New Roman" w:cs="Times New Roman"/>
          <w:sz w:val="24"/>
          <w:szCs w:val="24"/>
          <w:lang w:eastAsia="en-GB"/>
        </w:rPr>
        <w:t xml:space="preserve">is an essential </w:t>
      </w:r>
      <w:r w:rsidR="0090336D">
        <w:rPr>
          <w:rFonts w:ascii="Times New Roman" w:eastAsia="Times New Roman" w:hAnsi="Times New Roman" w:cs="Times New Roman"/>
          <w:sz w:val="24"/>
          <w:szCs w:val="24"/>
          <w:lang w:eastAsia="en-GB"/>
        </w:rPr>
        <w:t xml:space="preserve">part of education in science. It translates into life skills such as problem solving, decision making and cognitive thought processes. </w:t>
      </w:r>
      <w:r w:rsidR="00846178">
        <w:rPr>
          <w:rFonts w:ascii="Times New Roman" w:eastAsia="Times New Roman" w:hAnsi="Times New Roman" w:cs="Times New Roman"/>
          <w:sz w:val="24"/>
          <w:szCs w:val="24"/>
          <w:lang w:eastAsia="en-GB"/>
        </w:rPr>
        <w:t>The earlier studies from Lunetta</w:t>
      </w:r>
      <w:r w:rsidR="0090336D" w:rsidRPr="00853A0A">
        <w:rPr>
          <w:rFonts w:ascii="Times New Roman" w:eastAsia="Times New Roman" w:hAnsi="Times New Roman" w:cs="Times New Roman"/>
          <w:sz w:val="24"/>
          <w:szCs w:val="24"/>
          <w:lang w:eastAsia="en-GB"/>
        </w:rPr>
        <w:t>, V.N.,</w:t>
      </w:r>
      <w:r w:rsidR="00846178">
        <w:rPr>
          <w:rFonts w:ascii="Times New Roman" w:eastAsia="Times New Roman" w:hAnsi="Times New Roman" w:cs="Times New Roman"/>
          <w:sz w:val="24"/>
          <w:szCs w:val="24"/>
          <w:lang w:eastAsia="en-GB"/>
        </w:rPr>
        <w:t xml:space="preserve"> et al, </w:t>
      </w:r>
      <w:r w:rsidR="0090336D">
        <w:rPr>
          <w:rFonts w:ascii="Times New Roman" w:eastAsia="Times New Roman" w:hAnsi="Times New Roman" w:cs="Times New Roman"/>
          <w:sz w:val="24"/>
          <w:szCs w:val="24"/>
          <w:lang w:eastAsia="en-GB"/>
        </w:rPr>
        <w:t>2007</w:t>
      </w:r>
      <w:r w:rsidR="00846178">
        <w:rPr>
          <w:rFonts w:ascii="Times New Roman" w:eastAsia="Times New Roman" w:hAnsi="Times New Roman" w:cs="Times New Roman"/>
          <w:sz w:val="24"/>
          <w:szCs w:val="24"/>
          <w:lang w:eastAsia="en-GB"/>
        </w:rPr>
        <w:t xml:space="preserve"> and Abrahams, I., et al</w:t>
      </w:r>
      <w:r w:rsidR="00E03082">
        <w:rPr>
          <w:rFonts w:ascii="Times New Roman" w:eastAsia="Times New Roman" w:hAnsi="Times New Roman" w:cs="Times New Roman"/>
          <w:sz w:val="24"/>
          <w:szCs w:val="24"/>
          <w:lang w:eastAsia="en-GB"/>
        </w:rPr>
        <w:t xml:space="preserve">, </w:t>
      </w:r>
      <w:r w:rsidR="00846178">
        <w:rPr>
          <w:rFonts w:ascii="Times New Roman" w:eastAsia="Times New Roman" w:hAnsi="Times New Roman" w:cs="Times New Roman"/>
          <w:sz w:val="24"/>
          <w:szCs w:val="24"/>
          <w:lang w:eastAsia="en-GB"/>
        </w:rPr>
        <w:t>2008</w:t>
      </w:r>
      <w:r w:rsidR="00E03082">
        <w:rPr>
          <w:rFonts w:ascii="Times New Roman" w:eastAsia="Times New Roman" w:hAnsi="Times New Roman" w:cs="Times New Roman"/>
          <w:sz w:val="24"/>
          <w:szCs w:val="24"/>
          <w:lang w:eastAsia="en-GB"/>
        </w:rPr>
        <w:t>,</w:t>
      </w:r>
      <w:r w:rsidR="00846178">
        <w:rPr>
          <w:rFonts w:ascii="Times New Roman" w:eastAsia="Times New Roman" w:hAnsi="Times New Roman" w:cs="Times New Roman"/>
          <w:sz w:val="24"/>
          <w:szCs w:val="24"/>
          <w:lang w:eastAsia="en-GB"/>
        </w:rPr>
        <w:t xml:space="preserve"> concluded that scientific conceptual awareness amongst pupils </w:t>
      </w:r>
      <w:r w:rsidR="00E75759">
        <w:rPr>
          <w:rFonts w:ascii="Times New Roman" w:eastAsia="Times New Roman" w:hAnsi="Times New Roman" w:cs="Times New Roman"/>
          <w:sz w:val="24"/>
          <w:szCs w:val="24"/>
          <w:lang w:eastAsia="en-GB"/>
        </w:rPr>
        <w:t xml:space="preserve">needed improvement. By linking scientific principles with practical and visual demonstrations, outcomes were positively encouraging. However, further developments in this area </w:t>
      </w:r>
      <w:r w:rsidR="00D36A93">
        <w:rPr>
          <w:rFonts w:ascii="Times New Roman" w:eastAsia="Times New Roman" w:hAnsi="Times New Roman" w:cs="Times New Roman"/>
          <w:sz w:val="24"/>
          <w:szCs w:val="24"/>
          <w:lang w:eastAsia="en-GB"/>
        </w:rPr>
        <w:t xml:space="preserve">would be advantageous for school leavers </w:t>
      </w:r>
      <w:r w:rsidR="004A6065">
        <w:rPr>
          <w:rFonts w:ascii="Times New Roman" w:eastAsia="Times New Roman" w:hAnsi="Times New Roman" w:cs="Times New Roman"/>
          <w:sz w:val="24"/>
          <w:szCs w:val="24"/>
          <w:lang w:eastAsia="en-GB"/>
        </w:rPr>
        <w:t xml:space="preserve">to be more equipped to </w:t>
      </w:r>
      <w:r w:rsidR="00D36A93">
        <w:rPr>
          <w:rFonts w:ascii="Times New Roman" w:eastAsia="Times New Roman" w:hAnsi="Times New Roman" w:cs="Times New Roman"/>
          <w:sz w:val="24"/>
          <w:szCs w:val="24"/>
          <w:lang w:eastAsia="en-GB"/>
        </w:rPr>
        <w:t>fac</w:t>
      </w:r>
      <w:r w:rsidR="004A6065">
        <w:rPr>
          <w:rFonts w:ascii="Times New Roman" w:eastAsia="Times New Roman" w:hAnsi="Times New Roman" w:cs="Times New Roman"/>
          <w:sz w:val="24"/>
          <w:szCs w:val="24"/>
          <w:lang w:eastAsia="en-GB"/>
        </w:rPr>
        <w:t xml:space="preserve">e </w:t>
      </w:r>
      <w:r w:rsidR="00D36A93">
        <w:rPr>
          <w:rFonts w:ascii="Times New Roman" w:eastAsia="Times New Roman" w:hAnsi="Times New Roman" w:cs="Times New Roman"/>
          <w:sz w:val="24"/>
          <w:szCs w:val="24"/>
          <w:lang w:eastAsia="en-GB"/>
        </w:rPr>
        <w:t>life challenges after</w:t>
      </w:r>
      <w:r w:rsidR="00AB1B81">
        <w:rPr>
          <w:rFonts w:ascii="Times New Roman" w:eastAsia="Times New Roman" w:hAnsi="Times New Roman" w:cs="Times New Roman"/>
          <w:sz w:val="24"/>
          <w:szCs w:val="24"/>
          <w:lang w:eastAsia="en-GB"/>
        </w:rPr>
        <w:t xml:space="preserve"> compulsory education</w:t>
      </w:r>
      <w:r w:rsidR="00D36A93">
        <w:rPr>
          <w:rFonts w:ascii="Times New Roman" w:eastAsia="Times New Roman" w:hAnsi="Times New Roman" w:cs="Times New Roman"/>
          <w:sz w:val="24"/>
          <w:szCs w:val="24"/>
          <w:lang w:eastAsia="en-GB"/>
        </w:rPr>
        <w:t>.</w:t>
      </w:r>
      <w:r w:rsidR="00846178">
        <w:rPr>
          <w:rFonts w:ascii="Times New Roman" w:eastAsia="Times New Roman" w:hAnsi="Times New Roman" w:cs="Times New Roman"/>
          <w:sz w:val="24"/>
          <w:szCs w:val="24"/>
          <w:lang w:eastAsia="en-GB"/>
        </w:rPr>
        <w:t xml:space="preserve"> </w:t>
      </w:r>
    </w:p>
    <w:p w:rsidR="00D36A93" w:rsidRDefault="00D36A93" w:rsidP="00DB6610">
      <w:pPr>
        <w:spacing w:after="0" w:line="240" w:lineRule="auto"/>
        <w:rPr>
          <w:rFonts w:ascii="Times New Roman" w:eastAsia="Times New Roman" w:hAnsi="Times New Roman" w:cs="Times New Roman"/>
          <w:sz w:val="24"/>
          <w:szCs w:val="24"/>
          <w:lang w:eastAsia="en-GB"/>
        </w:rPr>
      </w:pPr>
    </w:p>
    <w:p w:rsidR="00EE01B5" w:rsidRDefault="0090336D" w:rsidP="00DB661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PISA questions are structured </w:t>
      </w:r>
      <w:r w:rsidR="00D36A93">
        <w:rPr>
          <w:rFonts w:ascii="Times New Roman" w:eastAsia="Times New Roman" w:hAnsi="Times New Roman" w:cs="Times New Roman"/>
          <w:sz w:val="24"/>
          <w:szCs w:val="24"/>
          <w:lang w:eastAsia="en-GB"/>
        </w:rPr>
        <w:t>to engage pupils to identify, explain and apply scientific principles (</w:t>
      </w:r>
      <w:r w:rsidR="00D36A93" w:rsidRPr="001C7E63">
        <w:rPr>
          <w:rFonts w:ascii="Times New Roman" w:eastAsia="Times New Roman" w:hAnsi="Times New Roman" w:cs="Times New Roman"/>
          <w:sz w:val="24"/>
          <w:szCs w:val="24"/>
          <w:lang w:eastAsia="en-GB"/>
        </w:rPr>
        <w:t>Bybee, R., Fensham, P. and Laurie, R.,</w:t>
      </w:r>
      <w:r w:rsidR="00E03082">
        <w:rPr>
          <w:rFonts w:ascii="Times New Roman" w:eastAsia="Times New Roman" w:hAnsi="Times New Roman" w:cs="Times New Roman"/>
          <w:sz w:val="24"/>
          <w:szCs w:val="24"/>
          <w:lang w:eastAsia="en-GB"/>
        </w:rPr>
        <w:t xml:space="preserve"> </w:t>
      </w:r>
      <w:r w:rsidR="00D36A93" w:rsidRPr="001C7E63">
        <w:rPr>
          <w:rFonts w:ascii="Times New Roman" w:eastAsia="Times New Roman" w:hAnsi="Times New Roman" w:cs="Times New Roman"/>
          <w:sz w:val="24"/>
          <w:szCs w:val="24"/>
          <w:lang w:eastAsia="en-GB"/>
        </w:rPr>
        <w:t>2009</w:t>
      </w:r>
      <w:r w:rsidR="00D36A93">
        <w:rPr>
          <w:rFonts w:ascii="Times New Roman" w:eastAsia="Times New Roman" w:hAnsi="Times New Roman" w:cs="Times New Roman"/>
          <w:sz w:val="24"/>
          <w:szCs w:val="24"/>
          <w:lang w:eastAsia="en-GB"/>
        </w:rPr>
        <w:t>). I selected to use PISA questions with my sample group for this reason</w:t>
      </w:r>
      <w:r w:rsidR="00F73242">
        <w:rPr>
          <w:rFonts w:ascii="Times New Roman" w:eastAsia="Times New Roman" w:hAnsi="Times New Roman" w:cs="Times New Roman"/>
          <w:sz w:val="24"/>
          <w:szCs w:val="24"/>
          <w:lang w:eastAsia="en-GB"/>
        </w:rPr>
        <w:t>,</w:t>
      </w:r>
      <w:r w:rsidR="00D36A93">
        <w:rPr>
          <w:rFonts w:ascii="Times New Roman" w:eastAsia="Times New Roman" w:hAnsi="Times New Roman" w:cs="Times New Roman"/>
          <w:sz w:val="24"/>
          <w:szCs w:val="24"/>
          <w:lang w:eastAsia="en-GB"/>
        </w:rPr>
        <w:t xml:space="preserve"> as the</w:t>
      </w:r>
      <w:r w:rsidR="00AB1B81">
        <w:rPr>
          <w:rFonts w:ascii="Times New Roman" w:eastAsia="Times New Roman" w:hAnsi="Times New Roman" w:cs="Times New Roman"/>
          <w:sz w:val="24"/>
          <w:szCs w:val="24"/>
          <w:lang w:eastAsia="en-GB"/>
        </w:rPr>
        <w:t xml:space="preserve"> pupil’s answers </w:t>
      </w:r>
      <w:r w:rsidR="00F73242">
        <w:rPr>
          <w:rFonts w:ascii="Times New Roman" w:eastAsia="Times New Roman" w:hAnsi="Times New Roman" w:cs="Times New Roman"/>
          <w:sz w:val="24"/>
          <w:szCs w:val="24"/>
          <w:lang w:eastAsia="en-GB"/>
        </w:rPr>
        <w:t>g</w:t>
      </w:r>
      <w:r w:rsidR="00AB1B81">
        <w:rPr>
          <w:rFonts w:ascii="Times New Roman" w:eastAsia="Times New Roman" w:hAnsi="Times New Roman" w:cs="Times New Roman"/>
          <w:sz w:val="24"/>
          <w:szCs w:val="24"/>
          <w:lang w:eastAsia="en-GB"/>
        </w:rPr>
        <w:t>a</w:t>
      </w:r>
      <w:r w:rsidR="00F73242">
        <w:rPr>
          <w:rFonts w:ascii="Times New Roman" w:eastAsia="Times New Roman" w:hAnsi="Times New Roman" w:cs="Times New Roman"/>
          <w:sz w:val="24"/>
          <w:szCs w:val="24"/>
          <w:lang w:eastAsia="en-GB"/>
        </w:rPr>
        <w:t xml:space="preserve">ve me possible inferences to identify any </w:t>
      </w:r>
      <w:r w:rsidR="00D36A93">
        <w:rPr>
          <w:rFonts w:ascii="Times New Roman" w:eastAsia="Times New Roman" w:hAnsi="Times New Roman" w:cs="Times New Roman"/>
          <w:sz w:val="24"/>
          <w:szCs w:val="24"/>
          <w:lang w:eastAsia="en-GB"/>
        </w:rPr>
        <w:t>weak links with</w:t>
      </w:r>
      <w:r w:rsidR="00F73242">
        <w:rPr>
          <w:rFonts w:ascii="Times New Roman" w:eastAsia="Times New Roman" w:hAnsi="Times New Roman" w:cs="Times New Roman"/>
          <w:sz w:val="24"/>
          <w:szCs w:val="24"/>
          <w:lang w:eastAsia="en-GB"/>
        </w:rPr>
        <w:t>in science literacy education.</w:t>
      </w:r>
      <w:r w:rsidR="00AB1B81">
        <w:rPr>
          <w:rFonts w:ascii="Times New Roman" w:eastAsia="Times New Roman" w:hAnsi="Times New Roman" w:cs="Times New Roman"/>
          <w:sz w:val="24"/>
          <w:szCs w:val="24"/>
          <w:lang w:eastAsia="en-GB"/>
        </w:rPr>
        <w:t xml:space="preserve"> </w:t>
      </w:r>
      <w:r w:rsidR="00B1248A">
        <w:rPr>
          <w:rFonts w:ascii="Times New Roman" w:eastAsia="Times New Roman" w:hAnsi="Times New Roman" w:cs="Times New Roman"/>
          <w:sz w:val="24"/>
          <w:szCs w:val="24"/>
          <w:lang w:eastAsia="en-GB"/>
        </w:rPr>
        <w:t>The questions are structured to probe pupils</w:t>
      </w:r>
      <w:r w:rsidR="00FF7D12">
        <w:rPr>
          <w:rFonts w:ascii="Times New Roman" w:eastAsia="Times New Roman" w:hAnsi="Times New Roman" w:cs="Times New Roman"/>
          <w:sz w:val="24"/>
          <w:szCs w:val="24"/>
          <w:lang w:eastAsia="en-GB"/>
        </w:rPr>
        <w:t xml:space="preserve"> </w:t>
      </w:r>
      <w:r w:rsidR="00B1248A">
        <w:rPr>
          <w:rFonts w:ascii="Times New Roman" w:eastAsia="Times New Roman" w:hAnsi="Times New Roman" w:cs="Times New Roman"/>
          <w:sz w:val="24"/>
          <w:szCs w:val="24"/>
          <w:lang w:eastAsia="en-GB"/>
        </w:rPr>
        <w:t xml:space="preserve">knowledge, </w:t>
      </w:r>
      <w:r w:rsidR="00FF7D12">
        <w:rPr>
          <w:rFonts w:ascii="Times New Roman" w:eastAsia="Times New Roman" w:hAnsi="Times New Roman" w:cs="Times New Roman"/>
          <w:sz w:val="24"/>
          <w:szCs w:val="24"/>
          <w:lang w:eastAsia="en-GB"/>
        </w:rPr>
        <w:t xml:space="preserve">to </w:t>
      </w:r>
      <w:r w:rsidR="00B1248A">
        <w:rPr>
          <w:rFonts w:ascii="Times New Roman" w:eastAsia="Times New Roman" w:hAnsi="Times New Roman" w:cs="Times New Roman"/>
          <w:sz w:val="24"/>
          <w:szCs w:val="24"/>
          <w:lang w:eastAsia="en-GB"/>
        </w:rPr>
        <w:t>explain it and t</w:t>
      </w:r>
      <w:r w:rsidR="00FF7D12">
        <w:rPr>
          <w:rFonts w:ascii="Times New Roman" w:eastAsia="Times New Roman" w:hAnsi="Times New Roman" w:cs="Times New Roman"/>
          <w:sz w:val="24"/>
          <w:szCs w:val="24"/>
          <w:lang w:eastAsia="en-GB"/>
        </w:rPr>
        <w:t>hen t</w:t>
      </w:r>
      <w:r w:rsidR="00B1248A">
        <w:rPr>
          <w:rFonts w:ascii="Times New Roman" w:eastAsia="Times New Roman" w:hAnsi="Times New Roman" w:cs="Times New Roman"/>
          <w:sz w:val="24"/>
          <w:szCs w:val="24"/>
          <w:lang w:eastAsia="en-GB"/>
        </w:rPr>
        <w:t xml:space="preserve">o apply it to a scientific event. I </w:t>
      </w:r>
      <w:r w:rsidR="00FF7D12">
        <w:rPr>
          <w:rFonts w:ascii="Times New Roman" w:eastAsia="Times New Roman" w:hAnsi="Times New Roman" w:cs="Times New Roman"/>
          <w:sz w:val="24"/>
          <w:szCs w:val="24"/>
          <w:lang w:eastAsia="en-GB"/>
        </w:rPr>
        <w:t>determined that the responses would highlight any break down of transference of scientific theory to practice.</w:t>
      </w:r>
      <w:r w:rsidR="00AB1B81">
        <w:rPr>
          <w:rFonts w:ascii="Times New Roman" w:eastAsia="Times New Roman" w:hAnsi="Times New Roman" w:cs="Times New Roman"/>
          <w:sz w:val="24"/>
          <w:szCs w:val="24"/>
          <w:lang w:eastAsia="en-GB"/>
        </w:rPr>
        <w:t xml:space="preserve"> </w:t>
      </w:r>
    </w:p>
    <w:p w:rsidR="00FF7D12" w:rsidRDefault="00FF7D12" w:rsidP="00DB6610">
      <w:pPr>
        <w:spacing w:after="0" w:line="240" w:lineRule="auto"/>
        <w:rPr>
          <w:rFonts w:ascii="Times New Roman" w:eastAsia="Times New Roman" w:hAnsi="Times New Roman" w:cs="Times New Roman"/>
          <w:sz w:val="24"/>
          <w:szCs w:val="24"/>
          <w:lang w:eastAsia="en-GB"/>
        </w:rPr>
      </w:pPr>
    </w:p>
    <w:p w:rsidR="00CC0E57" w:rsidRDefault="00DB5D4C" w:rsidP="00DB661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My interventions used literacy </w:t>
      </w:r>
      <w:r w:rsidR="00FF7D12">
        <w:rPr>
          <w:rFonts w:ascii="Times New Roman" w:eastAsia="Times New Roman" w:hAnsi="Times New Roman" w:cs="Times New Roman"/>
          <w:sz w:val="24"/>
          <w:szCs w:val="24"/>
          <w:lang w:eastAsia="en-GB"/>
        </w:rPr>
        <w:t xml:space="preserve">based starters based </w:t>
      </w:r>
      <w:r>
        <w:rPr>
          <w:rFonts w:ascii="Times New Roman" w:eastAsia="Times New Roman" w:hAnsi="Times New Roman" w:cs="Times New Roman"/>
          <w:sz w:val="24"/>
          <w:szCs w:val="24"/>
          <w:lang w:eastAsia="en-GB"/>
        </w:rPr>
        <w:t xml:space="preserve">environmental problem themes </w:t>
      </w:r>
      <w:r w:rsidR="00FF7D12">
        <w:rPr>
          <w:rFonts w:ascii="Times New Roman" w:eastAsia="Times New Roman" w:hAnsi="Times New Roman" w:cs="Times New Roman"/>
          <w:sz w:val="24"/>
          <w:szCs w:val="24"/>
          <w:lang w:eastAsia="en-GB"/>
        </w:rPr>
        <w:t xml:space="preserve">to initiate cognitive </w:t>
      </w:r>
      <w:r>
        <w:rPr>
          <w:rFonts w:ascii="Times New Roman" w:eastAsia="Times New Roman" w:hAnsi="Times New Roman" w:cs="Times New Roman"/>
          <w:sz w:val="24"/>
          <w:szCs w:val="24"/>
          <w:lang w:eastAsia="en-GB"/>
        </w:rPr>
        <w:t>thinking and familiarise the class with scientific related terms.</w:t>
      </w:r>
      <w:r w:rsidR="00ED2EFA">
        <w:rPr>
          <w:rFonts w:ascii="Times New Roman" w:eastAsia="Times New Roman" w:hAnsi="Times New Roman" w:cs="Times New Roman"/>
          <w:sz w:val="24"/>
          <w:szCs w:val="24"/>
          <w:lang w:eastAsia="en-GB"/>
        </w:rPr>
        <w:t xml:space="preserve"> R</w:t>
      </w:r>
      <w:r w:rsidR="00CC0E57">
        <w:rPr>
          <w:rFonts w:ascii="Times New Roman" w:eastAsia="Times New Roman" w:hAnsi="Times New Roman" w:cs="Times New Roman"/>
          <w:sz w:val="24"/>
          <w:szCs w:val="24"/>
          <w:lang w:eastAsia="en-GB"/>
        </w:rPr>
        <w:t xml:space="preserve">epetitive question probing to access prior knowledge throughout the lessons </w:t>
      </w:r>
      <w:r w:rsidR="00ED2EFA">
        <w:rPr>
          <w:rFonts w:ascii="Times New Roman" w:eastAsia="Times New Roman" w:hAnsi="Times New Roman" w:cs="Times New Roman"/>
          <w:sz w:val="24"/>
          <w:szCs w:val="24"/>
          <w:lang w:eastAsia="en-GB"/>
        </w:rPr>
        <w:t xml:space="preserve">was used to </w:t>
      </w:r>
      <w:r w:rsidR="00CC0E57">
        <w:rPr>
          <w:rFonts w:ascii="Times New Roman" w:eastAsia="Times New Roman" w:hAnsi="Times New Roman" w:cs="Times New Roman"/>
          <w:sz w:val="24"/>
          <w:szCs w:val="24"/>
          <w:lang w:eastAsia="en-GB"/>
        </w:rPr>
        <w:t>encourage pupil recall.</w:t>
      </w:r>
    </w:p>
    <w:p w:rsidR="00ED2EFA" w:rsidRDefault="00ED2EFA" w:rsidP="00DB6610">
      <w:pPr>
        <w:spacing w:after="0" w:line="240" w:lineRule="auto"/>
        <w:rPr>
          <w:rFonts w:ascii="Times New Roman" w:eastAsia="Times New Roman" w:hAnsi="Times New Roman" w:cs="Times New Roman"/>
          <w:sz w:val="24"/>
          <w:szCs w:val="24"/>
          <w:lang w:eastAsia="en-GB"/>
        </w:rPr>
      </w:pPr>
    </w:p>
    <w:p w:rsidR="008119D2" w:rsidRDefault="00ED2EFA" w:rsidP="00A47E0B">
      <w:pPr>
        <w:rPr>
          <w:rFonts w:ascii="Times New Roman" w:hAnsi="Times New Roman" w:cs="Times New Roman"/>
          <w:sz w:val="24"/>
          <w:szCs w:val="24"/>
        </w:rPr>
      </w:pPr>
      <w:r>
        <w:rPr>
          <w:rFonts w:ascii="Times New Roman" w:eastAsia="Times New Roman" w:hAnsi="Times New Roman" w:cs="Times New Roman"/>
          <w:sz w:val="24"/>
          <w:szCs w:val="24"/>
          <w:lang w:eastAsia="en-GB"/>
        </w:rPr>
        <w:t xml:space="preserve">I incorporated several strategies to demonstrate that scientific knowledge and scientific processes </w:t>
      </w:r>
      <w:r w:rsidR="00A56A34">
        <w:rPr>
          <w:rFonts w:ascii="Times New Roman" w:eastAsia="Times New Roman" w:hAnsi="Times New Roman" w:cs="Times New Roman"/>
          <w:sz w:val="24"/>
          <w:szCs w:val="24"/>
          <w:lang w:eastAsia="en-GB"/>
        </w:rPr>
        <w:t xml:space="preserve">should not be </w:t>
      </w:r>
      <w:r>
        <w:rPr>
          <w:rFonts w:ascii="Times New Roman" w:eastAsia="Times New Roman" w:hAnsi="Times New Roman" w:cs="Times New Roman"/>
          <w:sz w:val="24"/>
          <w:szCs w:val="24"/>
          <w:lang w:eastAsia="en-GB"/>
        </w:rPr>
        <w:t xml:space="preserve">confined to the classroom or the laboratory. </w:t>
      </w:r>
      <w:r w:rsidR="00367DA5">
        <w:rPr>
          <w:rFonts w:ascii="Times New Roman" w:eastAsia="Times New Roman" w:hAnsi="Times New Roman" w:cs="Times New Roman"/>
          <w:sz w:val="24"/>
          <w:szCs w:val="24"/>
          <w:lang w:eastAsia="en-GB"/>
        </w:rPr>
        <w:t>With reference to studies from Abrahams, Millar et al</w:t>
      </w:r>
      <w:r w:rsidR="00882889">
        <w:rPr>
          <w:rFonts w:ascii="Times New Roman" w:eastAsia="Times New Roman" w:hAnsi="Times New Roman" w:cs="Times New Roman"/>
          <w:sz w:val="24"/>
          <w:szCs w:val="24"/>
          <w:lang w:eastAsia="en-GB"/>
        </w:rPr>
        <w:t xml:space="preserve">, </w:t>
      </w:r>
      <w:r w:rsidR="00367DA5">
        <w:rPr>
          <w:rFonts w:ascii="Times New Roman" w:eastAsia="Times New Roman" w:hAnsi="Times New Roman" w:cs="Times New Roman"/>
          <w:sz w:val="24"/>
          <w:szCs w:val="24"/>
          <w:lang w:eastAsia="en-GB"/>
        </w:rPr>
        <w:t>2008</w:t>
      </w:r>
      <w:r w:rsidR="00882889">
        <w:rPr>
          <w:rFonts w:ascii="Times New Roman" w:eastAsia="Times New Roman" w:hAnsi="Times New Roman" w:cs="Times New Roman"/>
          <w:sz w:val="24"/>
          <w:szCs w:val="24"/>
          <w:lang w:eastAsia="en-GB"/>
        </w:rPr>
        <w:t>,</w:t>
      </w:r>
      <w:r w:rsidR="00367DA5">
        <w:rPr>
          <w:rFonts w:ascii="Times New Roman" w:eastAsia="Times New Roman" w:hAnsi="Times New Roman" w:cs="Times New Roman"/>
          <w:sz w:val="24"/>
          <w:szCs w:val="24"/>
          <w:lang w:eastAsia="en-GB"/>
        </w:rPr>
        <w:t xml:space="preserve"> I pursued the idea of a direct practical demonstration of the affects of dilute hydrochloric acid (as a</w:t>
      </w:r>
      <w:r w:rsidR="003B23D5">
        <w:rPr>
          <w:rFonts w:ascii="Times New Roman" w:eastAsia="Times New Roman" w:hAnsi="Times New Roman" w:cs="Times New Roman"/>
          <w:sz w:val="24"/>
          <w:szCs w:val="24"/>
          <w:lang w:eastAsia="en-GB"/>
        </w:rPr>
        <w:t>n</w:t>
      </w:r>
      <w:r w:rsidR="00367DA5">
        <w:rPr>
          <w:rFonts w:ascii="Times New Roman" w:eastAsia="Times New Roman" w:hAnsi="Times New Roman" w:cs="Times New Roman"/>
          <w:sz w:val="24"/>
          <w:szCs w:val="24"/>
          <w:lang w:eastAsia="en-GB"/>
        </w:rPr>
        <w:t xml:space="preserve"> acid rain substitute) when added to marble chips </w:t>
      </w:r>
      <w:r w:rsidR="00367DA5">
        <w:rPr>
          <w:rFonts w:ascii="Times New Roman" w:eastAsia="Times New Roman" w:hAnsi="Times New Roman" w:cs="Times New Roman"/>
          <w:sz w:val="24"/>
          <w:szCs w:val="24"/>
          <w:lang w:eastAsia="en-GB"/>
        </w:rPr>
        <w:lastRenderedPageBreak/>
        <w:t>(to mimic the marble statute in the PISA question).</w:t>
      </w:r>
      <w:r w:rsidR="00F45DB1">
        <w:rPr>
          <w:rFonts w:ascii="Times New Roman" w:eastAsia="Times New Roman" w:hAnsi="Times New Roman" w:cs="Times New Roman"/>
          <w:sz w:val="24"/>
          <w:szCs w:val="24"/>
          <w:lang w:eastAsia="en-GB"/>
        </w:rPr>
        <w:t xml:space="preserve"> I explained and showed the class that I weighed and recorded the marble chips prior to initiating the reaction</w:t>
      </w:r>
      <w:r w:rsidR="00A56A34">
        <w:rPr>
          <w:rFonts w:ascii="Times New Roman" w:eastAsia="Times New Roman" w:hAnsi="Times New Roman" w:cs="Times New Roman"/>
          <w:sz w:val="24"/>
          <w:szCs w:val="24"/>
          <w:lang w:eastAsia="en-GB"/>
        </w:rPr>
        <w:t xml:space="preserve">. </w:t>
      </w:r>
      <w:r w:rsidR="00367DA5">
        <w:rPr>
          <w:rFonts w:ascii="Times New Roman" w:eastAsia="Times New Roman" w:hAnsi="Times New Roman" w:cs="Times New Roman"/>
          <w:sz w:val="24"/>
          <w:szCs w:val="24"/>
          <w:lang w:eastAsia="en-GB"/>
        </w:rPr>
        <w:t xml:space="preserve">By </w:t>
      </w:r>
      <w:r w:rsidR="00C76DC4">
        <w:rPr>
          <w:rFonts w:ascii="Times New Roman" w:eastAsia="Times New Roman" w:hAnsi="Times New Roman" w:cs="Times New Roman"/>
          <w:sz w:val="24"/>
          <w:szCs w:val="24"/>
          <w:lang w:eastAsia="en-GB"/>
        </w:rPr>
        <w:t>replicating</w:t>
      </w:r>
      <w:r w:rsidR="00367DA5">
        <w:rPr>
          <w:rFonts w:ascii="Times New Roman" w:eastAsia="Times New Roman" w:hAnsi="Times New Roman" w:cs="Times New Roman"/>
          <w:sz w:val="24"/>
          <w:szCs w:val="24"/>
          <w:lang w:eastAsia="en-GB"/>
        </w:rPr>
        <w:t xml:space="preserve"> the exper</w:t>
      </w:r>
      <w:r w:rsidR="00C76DC4">
        <w:rPr>
          <w:rFonts w:ascii="Times New Roman" w:eastAsia="Times New Roman" w:hAnsi="Times New Roman" w:cs="Times New Roman"/>
          <w:sz w:val="24"/>
          <w:szCs w:val="24"/>
          <w:lang w:eastAsia="en-GB"/>
        </w:rPr>
        <w:t>iment that was described in the PISA question,</w:t>
      </w:r>
      <w:r w:rsidR="00325AAF">
        <w:rPr>
          <w:rFonts w:ascii="Times New Roman" w:eastAsia="Times New Roman" w:hAnsi="Times New Roman" w:cs="Times New Roman"/>
          <w:sz w:val="24"/>
          <w:szCs w:val="24"/>
          <w:lang w:eastAsia="en-GB"/>
        </w:rPr>
        <w:t xml:space="preserve"> p</w:t>
      </w:r>
      <w:r w:rsidR="00C76DC4">
        <w:rPr>
          <w:rFonts w:ascii="Times New Roman" w:eastAsia="Times New Roman" w:hAnsi="Times New Roman" w:cs="Times New Roman"/>
          <w:sz w:val="24"/>
          <w:szCs w:val="24"/>
          <w:lang w:eastAsia="en-GB"/>
        </w:rPr>
        <w:t xml:space="preserve">upils </w:t>
      </w:r>
      <w:r w:rsidR="00367DA5">
        <w:rPr>
          <w:rFonts w:ascii="Times New Roman" w:eastAsia="Times New Roman" w:hAnsi="Times New Roman" w:cs="Times New Roman"/>
          <w:sz w:val="24"/>
          <w:szCs w:val="24"/>
          <w:lang w:eastAsia="en-GB"/>
        </w:rPr>
        <w:t>visually acknowledg</w:t>
      </w:r>
      <w:r w:rsidR="00C76DC4">
        <w:rPr>
          <w:rFonts w:ascii="Times New Roman" w:eastAsia="Times New Roman" w:hAnsi="Times New Roman" w:cs="Times New Roman"/>
          <w:sz w:val="24"/>
          <w:szCs w:val="24"/>
          <w:lang w:eastAsia="en-GB"/>
        </w:rPr>
        <w:t xml:space="preserve">ed </w:t>
      </w:r>
      <w:r w:rsidR="00367DA5">
        <w:rPr>
          <w:rFonts w:ascii="Times New Roman" w:eastAsia="Times New Roman" w:hAnsi="Times New Roman" w:cs="Times New Roman"/>
          <w:sz w:val="24"/>
          <w:szCs w:val="24"/>
          <w:lang w:eastAsia="en-GB"/>
        </w:rPr>
        <w:t xml:space="preserve">the physical erosion to the </w:t>
      </w:r>
      <w:r w:rsidR="00C76DC4">
        <w:rPr>
          <w:rFonts w:ascii="Times New Roman" w:eastAsia="Times New Roman" w:hAnsi="Times New Roman" w:cs="Times New Roman"/>
          <w:sz w:val="24"/>
          <w:szCs w:val="24"/>
          <w:lang w:eastAsia="en-GB"/>
        </w:rPr>
        <w:t>marble chips</w:t>
      </w:r>
      <w:r w:rsidR="00367DA5">
        <w:rPr>
          <w:rFonts w:ascii="Times New Roman" w:eastAsia="Times New Roman" w:hAnsi="Times New Roman" w:cs="Times New Roman"/>
          <w:sz w:val="24"/>
          <w:szCs w:val="24"/>
          <w:lang w:eastAsia="en-GB"/>
        </w:rPr>
        <w:t xml:space="preserve"> with noticeable </w:t>
      </w:r>
      <w:r w:rsidR="00C76DC4">
        <w:rPr>
          <w:rFonts w:ascii="Times New Roman" w:eastAsia="Times New Roman" w:hAnsi="Times New Roman" w:cs="Times New Roman"/>
          <w:sz w:val="24"/>
          <w:szCs w:val="24"/>
          <w:lang w:eastAsia="en-GB"/>
        </w:rPr>
        <w:t>effervesce</w:t>
      </w:r>
      <w:r w:rsidR="003B23D5">
        <w:rPr>
          <w:rFonts w:ascii="Times New Roman" w:eastAsia="Times New Roman" w:hAnsi="Times New Roman" w:cs="Times New Roman"/>
          <w:sz w:val="24"/>
          <w:szCs w:val="24"/>
          <w:lang w:eastAsia="en-GB"/>
        </w:rPr>
        <w:t>nce</w:t>
      </w:r>
      <w:r w:rsidR="00C76DC4">
        <w:rPr>
          <w:rFonts w:ascii="Times New Roman" w:eastAsia="Times New Roman" w:hAnsi="Times New Roman" w:cs="Times New Roman"/>
          <w:sz w:val="24"/>
          <w:szCs w:val="24"/>
          <w:lang w:eastAsia="en-GB"/>
        </w:rPr>
        <w:t xml:space="preserve">. Carbon dioxide emissions from the reaction provided a further opportunity to prompt recall of prior knowledge of atmospheric gases and limewater tests that linked to scientific principles and applications. I was mindful to not overload the lesson with distracting content but </w:t>
      </w:r>
      <w:r w:rsidR="00F16784">
        <w:rPr>
          <w:rFonts w:ascii="Times New Roman" w:eastAsia="Times New Roman" w:hAnsi="Times New Roman" w:cs="Times New Roman"/>
          <w:sz w:val="24"/>
          <w:szCs w:val="24"/>
          <w:lang w:eastAsia="en-GB"/>
        </w:rPr>
        <w:t xml:space="preserve">focussed </w:t>
      </w:r>
      <w:r w:rsidR="00F16784" w:rsidRPr="00A47E0B">
        <w:rPr>
          <w:rFonts w:ascii="Times New Roman" w:eastAsia="Times New Roman" w:hAnsi="Times New Roman" w:cs="Times New Roman"/>
          <w:sz w:val="24"/>
          <w:szCs w:val="24"/>
          <w:lang w:eastAsia="en-GB"/>
        </w:rPr>
        <w:t xml:space="preserve">on </w:t>
      </w:r>
      <w:r w:rsidR="00C76DC4" w:rsidRPr="00A47E0B">
        <w:rPr>
          <w:rFonts w:ascii="Times New Roman" w:eastAsia="Times New Roman" w:hAnsi="Times New Roman" w:cs="Times New Roman"/>
          <w:sz w:val="24"/>
          <w:szCs w:val="24"/>
          <w:lang w:eastAsia="en-GB"/>
        </w:rPr>
        <w:t>provid</w:t>
      </w:r>
      <w:r w:rsidR="00F16784" w:rsidRPr="00A47E0B">
        <w:rPr>
          <w:rFonts w:ascii="Times New Roman" w:eastAsia="Times New Roman" w:hAnsi="Times New Roman" w:cs="Times New Roman"/>
          <w:sz w:val="24"/>
          <w:szCs w:val="24"/>
          <w:lang w:eastAsia="en-GB"/>
        </w:rPr>
        <w:t xml:space="preserve">ing </w:t>
      </w:r>
      <w:r w:rsidR="00C76DC4" w:rsidRPr="00A47E0B">
        <w:rPr>
          <w:rFonts w:ascii="Times New Roman" w:eastAsia="Times New Roman" w:hAnsi="Times New Roman" w:cs="Times New Roman"/>
          <w:sz w:val="24"/>
          <w:szCs w:val="24"/>
          <w:lang w:eastAsia="en-GB"/>
        </w:rPr>
        <w:t xml:space="preserve">consistent links to </w:t>
      </w:r>
      <w:r w:rsidR="00F16784" w:rsidRPr="00A47E0B">
        <w:rPr>
          <w:rFonts w:ascii="Times New Roman" w:eastAsia="Times New Roman" w:hAnsi="Times New Roman" w:cs="Times New Roman"/>
          <w:sz w:val="24"/>
          <w:szCs w:val="24"/>
          <w:lang w:eastAsia="en-GB"/>
        </w:rPr>
        <w:t xml:space="preserve">relevant scenarios. In effect, </w:t>
      </w:r>
      <w:r w:rsidR="00E03082">
        <w:rPr>
          <w:rFonts w:ascii="Times New Roman" w:eastAsia="Times New Roman" w:hAnsi="Times New Roman" w:cs="Times New Roman"/>
          <w:sz w:val="24"/>
          <w:szCs w:val="24"/>
          <w:lang w:eastAsia="en-GB"/>
        </w:rPr>
        <w:t xml:space="preserve">I had attempted to </w:t>
      </w:r>
      <w:r w:rsidR="00A47E0B" w:rsidRPr="00A47E0B">
        <w:rPr>
          <w:rFonts w:ascii="Times New Roman" w:eastAsia="Times New Roman" w:hAnsi="Times New Roman" w:cs="Times New Roman"/>
          <w:sz w:val="24"/>
          <w:szCs w:val="24"/>
          <w:lang w:eastAsia="en-GB"/>
        </w:rPr>
        <w:t xml:space="preserve">follow </w:t>
      </w:r>
      <w:r w:rsidR="003B23D5">
        <w:rPr>
          <w:rFonts w:ascii="Times New Roman" w:eastAsia="Times New Roman" w:hAnsi="Times New Roman" w:cs="Times New Roman"/>
          <w:sz w:val="24"/>
          <w:szCs w:val="24"/>
          <w:lang w:eastAsia="en-GB"/>
        </w:rPr>
        <w:t xml:space="preserve">the </w:t>
      </w:r>
      <w:r w:rsidR="00A47E0B" w:rsidRPr="00A47E0B">
        <w:rPr>
          <w:rFonts w:ascii="Times New Roman" w:eastAsia="Times New Roman" w:hAnsi="Times New Roman" w:cs="Times New Roman"/>
          <w:sz w:val="24"/>
          <w:szCs w:val="24"/>
          <w:lang w:eastAsia="en-GB"/>
        </w:rPr>
        <w:t>ideas of Donaldson (1995) – ‘</w:t>
      </w:r>
      <w:r w:rsidR="00F16784" w:rsidRPr="00A47E0B">
        <w:rPr>
          <w:rFonts w:ascii="Times New Roman" w:eastAsia="Times New Roman" w:hAnsi="Times New Roman" w:cs="Times New Roman"/>
          <w:sz w:val="24"/>
          <w:szCs w:val="24"/>
          <w:lang w:eastAsia="en-GB"/>
        </w:rPr>
        <w:t>to create ‘</w:t>
      </w:r>
      <w:r w:rsidR="009C2224">
        <w:rPr>
          <w:rFonts w:ascii="Times New Roman" w:hAnsi="Times New Roman" w:cs="Times New Roman"/>
          <w:bCs/>
          <w:sz w:val="24"/>
          <w:szCs w:val="24"/>
        </w:rPr>
        <w:t>a</w:t>
      </w:r>
      <w:r w:rsidR="00F16784" w:rsidRPr="00A47E0B">
        <w:rPr>
          <w:rFonts w:ascii="Times New Roman" w:hAnsi="Times New Roman" w:cs="Times New Roman"/>
          <w:bCs/>
          <w:sz w:val="24"/>
          <w:szCs w:val="24"/>
        </w:rPr>
        <w:t>mbitious, capable learners</w:t>
      </w:r>
      <w:r w:rsidR="00F16784" w:rsidRPr="00A47E0B">
        <w:rPr>
          <w:rFonts w:ascii="Times New Roman" w:hAnsi="Times New Roman" w:cs="Times New Roman"/>
          <w:sz w:val="24"/>
          <w:szCs w:val="24"/>
        </w:rPr>
        <w:t xml:space="preserve"> who are ready t</w:t>
      </w:r>
      <w:r w:rsidR="00E03082">
        <w:rPr>
          <w:rFonts w:ascii="Times New Roman" w:hAnsi="Times New Roman" w:cs="Times New Roman"/>
          <w:sz w:val="24"/>
          <w:szCs w:val="24"/>
        </w:rPr>
        <w:t xml:space="preserve">o learn throughout their lives’. </w:t>
      </w:r>
      <w:r w:rsidR="00325AAF" w:rsidRPr="00325AAF">
        <w:rPr>
          <w:rFonts w:ascii="Times New Roman" w:hAnsi="Times New Roman" w:cs="Times New Roman"/>
          <w:sz w:val="24"/>
          <w:szCs w:val="24"/>
        </w:rPr>
        <w:t xml:space="preserve">The visual effects were </w:t>
      </w:r>
      <w:r w:rsidR="009012AE" w:rsidRPr="00325AAF">
        <w:rPr>
          <w:rFonts w:ascii="Times New Roman" w:hAnsi="Times New Roman" w:cs="Times New Roman"/>
          <w:sz w:val="24"/>
          <w:szCs w:val="24"/>
        </w:rPr>
        <w:t>acknowledged</w:t>
      </w:r>
      <w:r w:rsidR="00325AAF" w:rsidRPr="00325AAF">
        <w:rPr>
          <w:rFonts w:ascii="Times New Roman" w:hAnsi="Times New Roman" w:cs="Times New Roman"/>
          <w:sz w:val="24"/>
          <w:szCs w:val="24"/>
        </w:rPr>
        <w:t xml:space="preserve"> by all pupils and prompted a lively discussion on acidic reactions with other materials</w:t>
      </w:r>
      <w:r w:rsidR="00A56A34">
        <w:rPr>
          <w:rFonts w:ascii="Times New Roman" w:hAnsi="Times New Roman" w:cs="Times New Roman"/>
          <w:sz w:val="24"/>
          <w:szCs w:val="24"/>
        </w:rPr>
        <w:t xml:space="preserve"> </w:t>
      </w:r>
      <w:r w:rsidR="00325AAF" w:rsidRPr="00325AAF">
        <w:rPr>
          <w:rFonts w:ascii="Times New Roman" w:hAnsi="Times New Roman" w:cs="Times New Roman"/>
          <w:sz w:val="24"/>
          <w:szCs w:val="24"/>
        </w:rPr>
        <w:t xml:space="preserve">and water pollution in rivers etc. These were the responses that I wanted to encourage </w:t>
      </w:r>
      <w:r w:rsidR="009C2224">
        <w:rPr>
          <w:rFonts w:ascii="Times New Roman" w:hAnsi="Times New Roman" w:cs="Times New Roman"/>
          <w:sz w:val="24"/>
          <w:szCs w:val="24"/>
        </w:rPr>
        <w:t xml:space="preserve">which support </w:t>
      </w:r>
      <w:r w:rsidR="00325AAF" w:rsidRPr="00325AAF">
        <w:rPr>
          <w:rFonts w:ascii="Times New Roman" w:hAnsi="Times New Roman" w:cs="Times New Roman"/>
          <w:sz w:val="24"/>
          <w:szCs w:val="24"/>
        </w:rPr>
        <w:t>Marzano’s</w:t>
      </w:r>
      <w:r w:rsidR="009012AE">
        <w:rPr>
          <w:rFonts w:ascii="Times New Roman" w:hAnsi="Times New Roman" w:cs="Times New Roman"/>
          <w:sz w:val="24"/>
          <w:szCs w:val="24"/>
        </w:rPr>
        <w:t xml:space="preserve"> (2010)</w:t>
      </w:r>
      <w:r w:rsidR="00325AAF" w:rsidRPr="00325AAF">
        <w:rPr>
          <w:rFonts w:ascii="Times New Roman" w:hAnsi="Times New Roman" w:cs="Times New Roman"/>
          <w:sz w:val="24"/>
          <w:szCs w:val="24"/>
        </w:rPr>
        <w:t xml:space="preserve"> ‘interrogative elaboration’ approach.</w:t>
      </w:r>
      <w:r w:rsidR="00102559">
        <w:rPr>
          <w:rFonts w:ascii="Times New Roman" w:hAnsi="Times New Roman" w:cs="Times New Roman"/>
          <w:sz w:val="24"/>
          <w:szCs w:val="24"/>
        </w:rPr>
        <w:t xml:space="preserve"> My aim was to further demonstrate the mass loss resulting from the chemical reaction</w:t>
      </w:r>
      <w:r w:rsidR="001D3547">
        <w:rPr>
          <w:rFonts w:ascii="Times New Roman" w:hAnsi="Times New Roman" w:cs="Times New Roman"/>
          <w:sz w:val="24"/>
          <w:szCs w:val="24"/>
        </w:rPr>
        <w:t xml:space="preserve"> and to link this to the decomposition of the marble as posed in the PISA question. I showed the class how I decanted the remaining acid and air dried the marble chips over the weekend. The pupils were excited to know that the experiment was ongoing and that the following lesson would reveal a noticeable marble mass loss. </w:t>
      </w:r>
      <w:r w:rsidR="00851AD1">
        <w:rPr>
          <w:rFonts w:ascii="Times New Roman" w:hAnsi="Times New Roman" w:cs="Times New Roman"/>
          <w:sz w:val="24"/>
          <w:szCs w:val="24"/>
        </w:rPr>
        <w:t>This was physically confirmed</w:t>
      </w:r>
      <w:r w:rsidR="005A6EFE">
        <w:rPr>
          <w:rFonts w:ascii="Times New Roman" w:hAnsi="Times New Roman" w:cs="Times New Roman"/>
          <w:sz w:val="24"/>
          <w:szCs w:val="24"/>
        </w:rPr>
        <w:t xml:space="preserve"> in the classroom</w:t>
      </w:r>
      <w:r w:rsidR="00851AD1">
        <w:rPr>
          <w:rFonts w:ascii="Times New Roman" w:hAnsi="Times New Roman" w:cs="Times New Roman"/>
          <w:sz w:val="24"/>
          <w:szCs w:val="24"/>
        </w:rPr>
        <w:t xml:space="preserve"> and established </w:t>
      </w:r>
      <w:r w:rsidR="005A6EFE">
        <w:rPr>
          <w:rFonts w:ascii="Times New Roman" w:hAnsi="Times New Roman" w:cs="Times New Roman"/>
          <w:sz w:val="24"/>
          <w:szCs w:val="24"/>
        </w:rPr>
        <w:t xml:space="preserve">as </w:t>
      </w:r>
      <w:r w:rsidR="00851AD1">
        <w:rPr>
          <w:rFonts w:ascii="Times New Roman" w:hAnsi="Times New Roman" w:cs="Times New Roman"/>
          <w:sz w:val="24"/>
          <w:szCs w:val="24"/>
        </w:rPr>
        <w:t xml:space="preserve">visual evidence for </w:t>
      </w:r>
      <w:r w:rsidR="005A6EFE">
        <w:rPr>
          <w:rFonts w:ascii="Times New Roman" w:hAnsi="Times New Roman" w:cs="Times New Roman"/>
          <w:sz w:val="24"/>
          <w:szCs w:val="24"/>
        </w:rPr>
        <w:t xml:space="preserve">the </w:t>
      </w:r>
      <w:r w:rsidR="00851AD1">
        <w:rPr>
          <w:rFonts w:ascii="Times New Roman" w:hAnsi="Times New Roman" w:cs="Times New Roman"/>
          <w:sz w:val="24"/>
          <w:szCs w:val="24"/>
        </w:rPr>
        <w:t xml:space="preserve">destructive </w:t>
      </w:r>
      <w:r w:rsidR="005A6EFE">
        <w:rPr>
          <w:rFonts w:ascii="Times New Roman" w:hAnsi="Times New Roman" w:cs="Times New Roman"/>
          <w:sz w:val="24"/>
          <w:szCs w:val="24"/>
        </w:rPr>
        <w:t>effects</w:t>
      </w:r>
      <w:r w:rsidR="00851AD1">
        <w:rPr>
          <w:rFonts w:ascii="Times New Roman" w:hAnsi="Times New Roman" w:cs="Times New Roman"/>
          <w:sz w:val="24"/>
          <w:szCs w:val="24"/>
        </w:rPr>
        <w:t xml:space="preserve"> from acid rain. </w:t>
      </w:r>
      <w:r w:rsidR="005A6EFE">
        <w:rPr>
          <w:rFonts w:ascii="Times New Roman" w:hAnsi="Times New Roman" w:cs="Times New Roman"/>
          <w:sz w:val="24"/>
          <w:szCs w:val="24"/>
        </w:rPr>
        <w:t>Smaller</w:t>
      </w:r>
      <w:r w:rsidR="00851AD1">
        <w:rPr>
          <w:rFonts w:ascii="Times New Roman" w:hAnsi="Times New Roman" w:cs="Times New Roman"/>
          <w:sz w:val="24"/>
          <w:szCs w:val="24"/>
        </w:rPr>
        <w:t xml:space="preserve"> interventions </w:t>
      </w:r>
      <w:r w:rsidR="005A6EFE">
        <w:rPr>
          <w:rFonts w:ascii="Times New Roman" w:hAnsi="Times New Roman" w:cs="Times New Roman"/>
          <w:sz w:val="24"/>
          <w:szCs w:val="24"/>
        </w:rPr>
        <w:t xml:space="preserve">used </w:t>
      </w:r>
      <w:r w:rsidR="00851AD1">
        <w:rPr>
          <w:rFonts w:ascii="Times New Roman" w:hAnsi="Times New Roman" w:cs="Times New Roman"/>
          <w:sz w:val="24"/>
          <w:szCs w:val="24"/>
        </w:rPr>
        <w:t xml:space="preserve">included </w:t>
      </w:r>
      <w:r w:rsidR="005A6EFE">
        <w:rPr>
          <w:rFonts w:ascii="Times New Roman" w:hAnsi="Times New Roman" w:cs="Times New Roman"/>
          <w:sz w:val="24"/>
          <w:szCs w:val="24"/>
        </w:rPr>
        <w:t>using tap water in comparison to dilute acid to illustrate a non-reactive behaviour with the marble whilst linking again to the PISA question.</w:t>
      </w:r>
    </w:p>
    <w:p w:rsidR="00BA351F" w:rsidRDefault="007464FE" w:rsidP="00BA351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As stated earlier, I used intervention strategies over 3 lessons, but acknowledged that one of my limitations was that the time between lessons ranged from 4-7 days. I was concerned that this would not be an ideal learning environment for recall and activating </w:t>
      </w:r>
      <w:r w:rsidR="0051612C">
        <w:rPr>
          <w:rFonts w:ascii="Times New Roman" w:eastAsia="Times New Roman" w:hAnsi="Times New Roman" w:cs="Times New Roman"/>
          <w:sz w:val="24"/>
          <w:szCs w:val="24"/>
          <w:lang w:eastAsia="en-GB"/>
        </w:rPr>
        <w:t>prior</w:t>
      </w:r>
      <w:r>
        <w:rPr>
          <w:rFonts w:ascii="Times New Roman" w:eastAsia="Times New Roman" w:hAnsi="Times New Roman" w:cs="Times New Roman"/>
          <w:sz w:val="24"/>
          <w:szCs w:val="24"/>
          <w:lang w:eastAsia="en-GB"/>
        </w:rPr>
        <w:t xml:space="preserve"> knowledge, so I introduce</w:t>
      </w:r>
      <w:r w:rsidR="0051612C">
        <w:rPr>
          <w:rFonts w:ascii="Times New Roman" w:eastAsia="Times New Roman" w:hAnsi="Times New Roman" w:cs="Times New Roman"/>
          <w:sz w:val="24"/>
          <w:szCs w:val="24"/>
          <w:lang w:eastAsia="en-GB"/>
        </w:rPr>
        <w:t>d</w:t>
      </w:r>
      <w:r>
        <w:rPr>
          <w:rFonts w:ascii="Times New Roman" w:eastAsia="Times New Roman" w:hAnsi="Times New Roman" w:cs="Times New Roman"/>
          <w:sz w:val="24"/>
          <w:szCs w:val="24"/>
          <w:lang w:eastAsia="en-GB"/>
        </w:rPr>
        <w:t xml:space="preserve"> varied resources to stimulate learning. </w:t>
      </w:r>
      <w:r w:rsidR="00BA351F">
        <w:rPr>
          <w:rFonts w:ascii="Times New Roman" w:eastAsia="Times New Roman" w:hAnsi="Times New Roman" w:cs="Times New Roman"/>
          <w:sz w:val="24"/>
          <w:szCs w:val="24"/>
          <w:lang w:eastAsia="en-GB"/>
        </w:rPr>
        <w:t xml:space="preserve">To counteract this, I used extensive prior knowledge probing questions for starters, plenaries and throughout the lessons. In addition, I set a homework task over the weekend as a revision exercise in preparation for the post intervention test.   </w:t>
      </w:r>
    </w:p>
    <w:p w:rsidR="007464FE" w:rsidRDefault="00BA351F" w:rsidP="00A47E0B">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 further </w:t>
      </w:r>
      <w:r w:rsidR="007464FE">
        <w:rPr>
          <w:rFonts w:ascii="Times New Roman" w:eastAsia="Times New Roman" w:hAnsi="Times New Roman" w:cs="Times New Roman"/>
          <w:sz w:val="24"/>
          <w:szCs w:val="24"/>
          <w:lang w:eastAsia="en-GB"/>
        </w:rPr>
        <w:t>task</w:t>
      </w:r>
      <w:r>
        <w:rPr>
          <w:rFonts w:ascii="Times New Roman" w:eastAsia="Times New Roman" w:hAnsi="Times New Roman" w:cs="Times New Roman"/>
          <w:sz w:val="24"/>
          <w:szCs w:val="24"/>
          <w:lang w:eastAsia="en-GB"/>
        </w:rPr>
        <w:t xml:space="preserve"> I presented to the class wa</w:t>
      </w:r>
      <w:r w:rsidR="007464FE">
        <w:rPr>
          <w:rFonts w:ascii="Times New Roman" w:eastAsia="Times New Roman" w:hAnsi="Times New Roman" w:cs="Times New Roman"/>
          <w:sz w:val="24"/>
          <w:szCs w:val="24"/>
          <w:lang w:eastAsia="en-GB"/>
        </w:rPr>
        <w:t xml:space="preserve">s </w:t>
      </w:r>
      <w:r w:rsidR="0051612C">
        <w:rPr>
          <w:rFonts w:ascii="Times New Roman" w:eastAsia="Times New Roman" w:hAnsi="Times New Roman" w:cs="Times New Roman"/>
          <w:sz w:val="24"/>
          <w:szCs w:val="24"/>
          <w:lang w:eastAsia="en-GB"/>
        </w:rPr>
        <w:t xml:space="preserve">to </w:t>
      </w:r>
      <w:r>
        <w:rPr>
          <w:rFonts w:ascii="Times New Roman" w:eastAsia="Times New Roman" w:hAnsi="Times New Roman" w:cs="Times New Roman"/>
          <w:sz w:val="24"/>
          <w:szCs w:val="24"/>
          <w:lang w:eastAsia="en-GB"/>
        </w:rPr>
        <w:t xml:space="preserve">show </w:t>
      </w:r>
      <w:r w:rsidR="00E53A6E">
        <w:rPr>
          <w:rFonts w:ascii="Times New Roman" w:eastAsia="Times New Roman" w:hAnsi="Times New Roman" w:cs="Times New Roman"/>
          <w:sz w:val="24"/>
          <w:szCs w:val="24"/>
          <w:lang w:eastAsia="en-GB"/>
        </w:rPr>
        <w:t>cartoon/visual images with environmental messages (</w:t>
      </w:r>
      <w:r w:rsidR="00E53A6E" w:rsidRPr="00D539DC">
        <w:rPr>
          <w:rFonts w:ascii="Times New Roman" w:eastAsia="Times New Roman" w:hAnsi="Times New Roman" w:cs="Times New Roman"/>
          <w:sz w:val="24"/>
          <w:szCs w:val="24"/>
          <w:lang w:eastAsia="en-GB"/>
        </w:rPr>
        <w:t>Dalacosta, K.</w:t>
      </w:r>
      <w:r w:rsidR="00E53A6E">
        <w:rPr>
          <w:rFonts w:ascii="Times New Roman" w:eastAsia="Times New Roman" w:hAnsi="Times New Roman" w:cs="Times New Roman"/>
          <w:sz w:val="24"/>
          <w:szCs w:val="24"/>
          <w:lang w:eastAsia="en-GB"/>
        </w:rPr>
        <w:t xml:space="preserve"> et al, 2009). As stated earlier, I found that by instructing the pupils to analyse pictures, decipher the message and discuss their findings in small groups, was an effective method for independent learning. It also served its purpose as a differentiation technique that benefited the lower ability members of the class.</w:t>
      </w:r>
    </w:p>
    <w:p w:rsidR="00491F24" w:rsidRDefault="00EB73E0" w:rsidP="00A47E0B">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 </w:t>
      </w:r>
      <w:r w:rsidR="00491F24">
        <w:rPr>
          <w:rFonts w:ascii="Times New Roman" w:eastAsia="Times New Roman" w:hAnsi="Times New Roman" w:cs="Times New Roman"/>
          <w:sz w:val="24"/>
          <w:szCs w:val="24"/>
          <w:lang w:eastAsia="en-GB"/>
        </w:rPr>
        <w:t xml:space="preserve">outcomes from analysing information by using </w:t>
      </w:r>
      <w:r>
        <w:rPr>
          <w:rFonts w:ascii="Times New Roman" w:eastAsia="Times New Roman" w:hAnsi="Times New Roman" w:cs="Times New Roman"/>
          <w:sz w:val="24"/>
          <w:szCs w:val="24"/>
          <w:lang w:eastAsia="en-GB"/>
        </w:rPr>
        <w:t>inference squares (Marzano</w:t>
      </w:r>
      <w:r w:rsidR="00E03082">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2010</w:t>
      </w:r>
      <w:r w:rsidR="00491F24">
        <w:rPr>
          <w:rFonts w:ascii="Times New Roman" w:eastAsia="Times New Roman" w:hAnsi="Times New Roman" w:cs="Times New Roman"/>
          <w:sz w:val="24"/>
          <w:szCs w:val="24"/>
          <w:lang w:eastAsia="en-GB"/>
        </w:rPr>
        <w:t>) seemed</w:t>
      </w:r>
      <w:r>
        <w:rPr>
          <w:rFonts w:ascii="Times New Roman" w:eastAsia="Times New Roman" w:hAnsi="Times New Roman" w:cs="Times New Roman"/>
          <w:sz w:val="24"/>
          <w:szCs w:val="24"/>
          <w:lang w:eastAsia="en-GB"/>
        </w:rPr>
        <w:t xml:space="preserve"> initially uncertain. Having explained how to use and apply them to gather information from sources and </w:t>
      </w:r>
      <w:r w:rsidR="00491F24">
        <w:rPr>
          <w:rFonts w:ascii="Times New Roman" w:eastAsia="Times New Roman" w:hAnsi="Times New Roman" w:cs="Times New Roman"/>
          <w:sz w:val="24"/>
          <w:szCs w:val="24"/>
          <w:lang w:eastAsia="en-GB"/>
        </w:rPr>
        <w:t>infer conclusions, most pupils struggled with the concept (see a</w:t>
      </w:r>
      <w:r w:rsidR="002A2D78">
        <w:rPr>
          <w:rFonts w:ascii="Times New Roman" w:eastAsia="Times New Roman" w:hAnsi="Times New Roman" w:cs="Times New Roman"/>
          <w:sz w:val="24"/>
          <w:szCs w:val="24"/>
          <w:lang w:eastAsia="en-GB"/>
        </w:rPr>
        <w:t>ppendix A</w:t>
      </w:r>
      <w:r w:rsidR="00491F24">
        <w:rPr>
          <w:rFonts w:ascii="Times New Roman" w:eastAsia="Times New Roman" w:hAnsi="Times New Roman" w:cs="Times New Roman"/>
          <w:sz w:val="24"/>
          <w:szCs w:val="24"/>
          <w:lang w:eastAsia="en-GB"/>
        </w:rPr>
        <w:t xml:space="preserve"> for samples of pupil’s work). A few pupils were familiar with the inference template as they had used them in other subject lessons, so I continued to refer to their use where possible as a ‘</w:t>
      </w:r>
      <w:r w:rsidR="00097F64">
        <w:rPr>
          <w:rFonts w:ascii="Times New Roman" w:eastAsia="Times New Roman" w:hAnsi="Times New Roman" w:cs="Times New Roman"/>
          <w:sz w:val="24"/>
          <w:szCs w:val="24"/>
          <w:lang w:eastAsia="en-GB"/>
        </w:rPr>
        <w:t xml:space="preserve">support aid’ to assessing </w:t>
      </w:r>
      <w:r w:rsidR="00491F24">
        <w:rPr>
          <w:rFonts w:ascii="Times New Roman" w:eastAsia="Times New Roman" w:hAnsi="Times New Roman" w:cs="Times New Roman"/>
          <w:sz w:val="24"/>
          <w:szCs w:val="24"/>
          <w:lang w:eastAsia="en-GB"/>
        </w:rPr>
        <w:t>new piece</w:t>
      </w:r>
      <w:r w:rsidR="00097F64">
        <w:rPr>
          <w:rFonts w:ascii="Times New Roman" w:eastAsia="Times New Roman" w:hAnsi="Times New Roman" w:cs="Times New Roman"/>
          <w:sz w:val="24"/>
          <w:szCs w:val="24"/>
          <w:lang w:eastAsia="en-GB"/>
        </w:rPr>
        <w:t>s</w:t>
      </w:r>
      <w:r w:rsidR="00491F24">
        <w:rPr>
          <w:rFonts w:ascii="Times New Roman" w:eastAsia="Times New Roman" w:hAnsi="Times New Roman" w:cs="Times New Roman"/>
          <w:sz w:val="24"/>
          <w:szCs w:val="24"/>
          <w:lang w:eastAsia="en-GB"/>
        </w:rPr>
        <w:t xml:space="preserve"> of information.</w:t>
      </w:r>
    </w:p>
    <w:p w:rsidR="00491F24" w:rsidRDefault="00097F64" w:rsidP="00A47E0B">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methodologies I used were</w:t>
      </w:r>
      <w:r w:rsidR="00491F24">
        <w:rPr>
          <w:rFonts w:ascii="Times New Roman" w:eastAsia="Times New Roman" w:hAnsi="Times New Roman" w:cs="Times New Roman"/>
          <w:sz w:val="24"/>
          <w:szCs w:val="24"/>
          <w:lang w:eastAsia="en-GB"/>
        </w:rPr>
        <w:t xml:space="preserve"> advantageous</w:t>
      </w:r>
      <w:r>
        <w:rPr>
          <w:rFonts w:ascii="Times New Roman" w:eastAsia="Times New Roman" w:hAnsi="Times New Roman" w:cs="Times New Roman"/>
          <w:sz w:val="24"/>
          <w:szCs w:val="24"/>
          <w:lang w:eastAsia="en-GB"/>
        </w:rPr>
        <w:t xml:space="preserve"> as the</w:t>
      </w:r>
      <w:r w:rsidR="00A56A34">
        <w:rPr>
          <w:rFonts w:ascii="Times New Roman" w:eastAsia="Times New Roman" w:hAnsi="Times New Roman" w:cs="Times New Roman"/>
          <w:sz w:val="24"/>
          <w:szCs w:val="24"/>
          <w:lang w:eastAsia="en-GB"/>
        </w:rPr>
        <w:t xml:space="preserve"> strategies were varied and accommodated </w:t>
      </w:r>
      <w:r w:rsidR="00EC6E17">
        <w:rPr>
          <w:rFonts w:ascii="Times New Roman" w:eastAsia="Times New Roman" w:hAnsi="Times New Roman" w:cs="Times New Roman"/>
          <w:sz w:val="24"/>
          <w:szCs w:val="24"/>
          <w:lang w:eastAsia="en-GB"/>
        </w:rPr>
        <w:t>differentiation needs. I ha</w:t>
      </w:r>
      <w:r>
        <w:rPr>
          <w:rFonts w:ascii="Times New Roman" w:eastAsia="Times New Roman" w:hAnsi="Times New Roman" w:cs="Times New Roman"/>
          <w:sz w:val="24"/>
          <w:szCs w:val="24"/>
          <w:lang w:eastAsia="en-GB"/>
        </w:rPr>
        <w:t>d</w:t>
      </w:r>
      <w:r w:rsidR="00EC6E17">
        <w:rPr>
          <w:rFonts w:ascii="Times New Roman" w:eastAsia="Times New Roman" w:hAnsi="Times New Roman" w:cs="Times New Roman"/>
          <w:sz w:val="24"/>
          <w:szCs w:val="24"/>
          <w:lang w:eastAsia="en-GB"/>
        </w:rPr>
        <w:t xml:space="preserve"> given every pupil the maximum opportunity to take away a learning experience from my interventions. </w:t>
      </w:r>
    </w:p>
    <w:p w:rsidR="008E19D6" w:rsidRDefault="00EC6E17" w:rsidP="00A47E0B">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As wi</w:t>
      </w:r>
      <w:r w:rsidR="001B6AF1">
        <w:rPr>
          <w:rFonts w:ascii="Times New Roman" w:eastAsia="Times New Roman" w:hAnsi="Times New Roman" w:cs="Times New Roman"/>
          <w:sz w:val="24"/>
          <w:szCs w:val="24"/>
          <w:lang w:eastAsia="en-GB"/>
        </w:rPr>
        <w:t xml:space="preserve">th all active research projects, a good representation of results needs a reasonable number of interventions </w:t>
      </w:r>
      <w:r w:rsidR="00E03082">
        <w:rPr>
          <w:rFonts w:ascii="Times New Roman" w:eastAsia="Times New Roman" w:hAnsi="Times New Roman" w:cs="Times New Roman"/>
          <w:sz w:val="24"/>
          <w:szCs w:val="24"/>
          <w:lang w:eastAsia="en-GB"/>
        </w:rPr>
        <w:t xml:space="preserve">if </w:t>
      </w:r>
      <w:r w:rsidR="00097F64">
        <w:rPr>
          <w:rFonts w:ascii="Times New Roman" w:eastAsia="Times New Roman" w:hAnsi="Times New Roman" w:cs="Times New Roman"/>
          <w:sz w:val="24"/>
          <w:szCs w:val="24"/>
          <w:lang w:eastAsia="en-GB"/>
        </w:rPr>
        <w:t>any</w:t>
      </w:r>
      <w:r w:rsidR="001B6AF1">
        <w:rPr>
          <w:rFonts w:ascii="Times New Roman" w:eastAsia="Times New Roman" w:hAnsi="Times New Roman" w:cs="Times New Roman"/>
          <w:sz w:val="24"/>
          <w:szCs w:val="24"/>
          <w:lang w:eastAsia="en-GB"/>
        </w:rPr>
        <w:t xml:space="preserve"> noticeable impact </w:t>
      </w:r>
      <w:r w:rsidR="00E03082">
        <w:rPr>
          <w:rFonts w:ascii="Times New Roman" w:eastAsia="Times New Roman" w:hAnsi="Times New Roman" w:cs="Times New Roman"/>
          <w:sz w:val="24"/>
          <w:szCs w:val="24"/>
          <w:lang w:eastAsia="en-GB"/>
        </w:rPr>
        <w:t>is to be witnessed</w:t>
      </w:r>
      <w:r w:rsidR="001B6AF1">
        <w:rPr>
          <w:rFonts w:ascii="Times New Roman" w:eastAsia="Times New Roman" w:hAnsi="Times New Roman" w:cs="Times New Roman"/>
          <w:sz w:val="24"/>
          <w:szCs w:val="24"/>
          <w:lang w:eastAsia="en-GB"/>
        </w:rPr>
        <w:t xml:space="preserve">. I thought that 3 lessons was possibly not enough time to use all my planned strategies, </w:t>
      </w:r>
      <w:r w:rsidR="00A56A34">
        <w:rPr>
          <w:rFonts w:ascii="Times New Roman" w:eastAsia="Times New Roman" w:hAnsi="Times New Roman" w:cs="Times New Roman"/>
          <w:sz w:val="24"/>
          <w:szCs w:val="24"/>
          <w:lang w:eastAsia="en-GB"/>
        </w:rPr>
        <w:t>h</w:t>
      </w:r>
      <w:r w:rsidR="001B6AF1">
        <w:rPr>
          <w:rFonts w:ascii="Times New Roman" w:eastAsia="Times New Roman" w:hAnsi="Times New Roman" w:cs="Times New Roman"/>
          <w:sz w:val="24"/>
          <w:szCs w:val="24"/>
          <w:lang w:eastAsia="en-GB"/>
        </w:rPr>
        <w:t>owever, the</w:t>
      </w:r>
      <w:r w:rsidR="00F00292">
        <w:rPr>
          <w:rFonts w:ascii="Times New Roman" w:eastAsia="Times New Roman" w:hAnsi="Times New Roman" w:cs="Times New Roman"/>
          <w:sz w:val="24"/>
          <w:szCs w:val="24"/>
          <w:lang w:eastAsia="en-GB"/>
        </w:rPr>
        <w:t xml:space="preserve"> pupils showed encouraging </w:t>
      </w:r>
      <w:r w:rsidR="00097F64">
        <w:rPr>
          <w:rFonts w:ascii="Times New Roman" w:eastAsia="Times New Roman" w:hAnsi="Times New Roman" w:cs="Times New Roman"/>
          <w:sz w:val="24"/>
          <w:szCs w:val="24"/>
          <w:lang w:eastAsia="en-GB"/>
        </w:rPr>
        <w:t>signs of</w:t>
      </w:r>
      <w:r w:rsidR="00F00292">
        <w:rPr>
          <w:rFonts w:ascii="Times New Roman" w:eastAsia="Times New Roman" w:hAnsi="Times New Roman" w:cs="Times New Roman"/>
          <w:sz w:val="24"/>
          <w:szCs w:val="24"/>
          <w:lang w:eastAsia="en-GB"/>
        </w:rPr>
        <w:t xml:space="preserve"> engagement </w:t>
      </w:r>
      <w:r w:rsidR="00BA351F">
        <w:rPr>
          <w:rFonts w:ascii="Times New Roman" w:eastAsia="Times New Roman" w:hAnsi="Times New Roman" w:cs="Times New Roman"/>
          <w:sz w:val="24"/>
          <w:szCs w:val="24"/>
          <w:lang w:eastAsia="en-GB"/>
        </w:rPr>
        <w:t>suggestive of positive learning</w:t>
      </w:r>
      <w:r w:rsidR="00F00292">
        <w:rPr>
          <w:rFonts w:ascii="Times New Roman" w:eastAsia="Times New Roman" w:hAnsi="Times New Roman" w:cs="Times New Roman"/>
          <w:sz w:val="24"/>
          <w:szCs w:val="24"/>
          <w:lang w:eastAsia="en-GB"/>
        </w:rPr>
        <w:t>.</w:t>
      </w:r>
      <w:r w:rsidR="00BA351F">
        <w:rPr>
          <w:rFonts w:ascii="Times New Roman" w:eastAsia="Times New Roman" w:hAnsi="Times New Roman" w:cs="Times New Roman"/>
          <w:sz w:val="24"/>
          <w:szCs w:val="24"/>
          <w:lang w:eastAsia="en-GB"/>
        </w:rPr>
        <w:t xml:space="preserve"> </w:t>
      </w:r>
      <w:r w:rsidR="008E19D6">
        <w:rPr>
          <w:rFonts w:ascii="Times New Roman" w:eastAsia="Times New Roman" w:hAnsi="Times New Roman" w:cs="Times New Roman"/>
          <w:sz w:val="24"/>
          <w:szCs w:val="24"/>
          <w:lang w:eastAsia="en-GB"/>
        </w:rPr>
        <w:t xml:space="preserve">I did not announce the timing of the </w:t>
      </w:r>
      <w:r w:rsidR="002D0B55">
        <w:rPr>
          <w:rFonts w:ascii="Times New Roman" w:eastAsia="Times New Roman" w:hAnsi="Times New Roman" w:cs="Times New Roman"/>
          <w:sz w:val="24"/>
          <w:szCs w:val="24"/>
          <w:lang w:eastAsia="en-GB"/>
        </w:rPr>
        <w:t xml:space="preserve">pre and </w:t>
      </w:r>
      <w:r w:rsidR="008E19D6">
        <w:rPr>
          <w:rFonts w:ascii="Times New Roman" w:eastAsia="Times New Roman" w:hAnsi="Times New Roman" w:cs="Times New Roman"/>
          <w:sz w:val="24"/>
          <w:szCs w:val="24"/>
          <w:lang w:eastAsia="en-GB"/>
        </w:rPr>
        <w:t xml:space="preserve">post intervention test to the class, as I </w:t>
      </w:r>
      <w:r w:rsidR="000404D8">
        <w:rPr>
          <w:rFonts w:ascii="Times New Roman" w:eastAsia="Times New Roman" w:hAnsi="Times New Roman" w:cs="Times New Roman"/>
          <w:sz w:val="24"/>
          <w:szCs w:val="24"/>
          <w:lang w:eastAsia="en-GB"/>
        </w:rPr>
        <w:t>did not wish to raise nervous awareness or anxiety amongst the pupils (Cassaday, Helen J.</w:t>
      </w:r>
      <w:r w:rsidR="00E03082">
        <w:rPr>
          <w:rFonts w:ascii="Times New Roman" w:eastAsia="Times New Roman" w:hAnsi="Times New Roman" w:cs="Times New Roman"/>
          <w:sz w:val="24"/>
          <w:szCs w:val="24"/>
          <w:lang w:eastAsia="en-GB"/>
        </w:rPr>
        <w:t>,</w:t>
      </w:r>
      <w:r w:rsidR="000404D8">
        <w:rPr>
          <w:rFonts w:ascii="Times New Roman" w:eastAsia="Times New Roman" w:hAnsi="Times New Roman" w:cs="Times New Roman"/>
          <w:sz w:val="24"/>
          <w:szCs w:val="24"/>
          <w:lang w:eastAsia="en-GB"/>
        </w:rPr>
        <w:t xml:space="preserve"> </w:t>
      </w:r>
      <w:r w:rsidR="008E19D6" w:rsidRPr="00B450E9">
        <w:rPr>
          <w:rFonts w:ascii="Times New Roman" w:eastAsia="Times New Roman" w:hAnsi="Times New Roman" w:cs="Times New Roman"/>
          <w:sz w:val="24"/>
          <w:szCs w:val="24"/>
          <w:lang w:eastAsia="en-GB"/>
        </w:rPr>
        <w:t>2002</w:t>
      </w:r>
      <w:r w:rsidR="000404D8">
        <w:rPr>
          <w:rFonts w:ascii="Times New Roman" w:eastAsia="Times New Roman" w:hAnsi="Times New Roman" w:cs="Times New Roman"/>
          <w:sz w:val="24"/>
          <w:szCs w:val="24"/>
          <w:lang w:eastAsia="en-GB"/>
        </w:rPr>
        <w:t xml:space="preserve">). </w:t>
      </w:r>
      <w:r w:rsidR="002D0B55">
        <w:rPr>
          <w:rFonts w:ascii="Times New Roman" w:eastAsia="Times New Roman" w:hAnsi="Times New Roman" w:cs="Times New Roman"/>
          <w:sz w:val="24"/>
          <w:szCs w:val="24"/>
          <w:lang w:eastAsia="en-GB"/>
        </w:rPr>
        <w:t xml:space="preserve">I explained to the </w:t>
      </w:r>
      <w:r w:rsidR="000404D8">
        <w:rPr>
          <w:rFonts w:ascii="Times New Roman" w:eastAsia="Times New Roman" w:hAnsi="Times New Roman" w:cs="Times New Roman"/>
          <w:sz w:val="24"/>
          <w:szCs w:val="24"/>
          <w:lang w:eastAsia="en-GB"/>
        </w:rPr>
        <w:t xml:space="preserve">pupils that they were assisting me in a research project and </w:t>
      </w:r>
      <w:r w:rsidR="002D0B55">
        <w:rPr>
          <w:rFonts w:ascii="Times New Roman" w:eastAsia="Times New Roman" w:hAnsi="Times New Roman" w:cs="Times New Roman"/>
          <w:sz w:val="24"/>
          <w:szCs w:val="24"/>
          <w:lang w:eastAsia="en-GB"/>
        </w:rPr>
        <w:t xml:space="preserve">I </w:t>
      </w:r>
      <w:r w:rsidR="000404D8">
        <w:rPr>
          <w:rFonts w:ascii="Times New Roman" w:eastAsia="Times New Roman" w:hAnsi="Times New Roman" w:cs="Times New Roman"/>
          <w:sz w:val="24"/>
          <w:szCs w:val="24"/>
          <w:lang w:eastAsia="en-GB"/>
        </w:rPr>
        <w:t xml:space="preserve">reminded them that they had the option of not participating. No pupils withdrew from answering the questions papers and all confirmed </w:t>
      </w:r>
      <w:r w:rsidR="001A29E0">
        <w:rPr>
          <w:rFonts w:ascii="Times New Roman" w:eastAsia="Times New Roman" w:hAnsi="Times New Roman" w:cs="Times New Roman"/>
          <w:sz w:val="24"/>
          <w:szCs w:val="24"/>
          <w:lang w:eastAsia="en-GB"/>
        </w:rPr>
        <w:t>their willingness</w:t>
      </w:r>
      <w:r w:rsidR="002D0B55">
        <w:rPr>
          <w:rFonts w:ascii="Times New Roman" w:eastAsia="Times New Roman" w:hAnsi="Times New Roman" w:cs="Times New Roman"/>
          <w:sz w:val="24"/>
          <w:szCs w:val="24"/>
          <w:lang w:eastAsia="en-GB"/>
        </w:rPr>
        <w:t xml:space="preserve"> to take part. </w:t>
      </w:r>
      <w:r w:rsidR="001A29E0">
        <w:rPr>
          <w:rFonts w:ascii="Times New Roman" w:eastAsia="Times New Roman" w:hAnsi="Times New Roman" w:cs="Times New Roman"/>
          <w:sz w:val="24"/>
          <w:szCs w:val="24"/>
          <w:lang w:eastAsia="en-GB"/>
        </w:rPr>
        <w:t>No pupils were absent during the pre-test, interventions and post test, thus eliminating any variables that would have affected the</w:t>
      </w:r>
      <w:r w:rsidR="002D0B55">
        <w:rPr>
          <w:rFonts w:ascii="Times New Roman" w:eastAsia="Times New Roman" w:hAnsi="Times New Roman" w:cs="Times New Roman"/>
          <w:sz w:val="24"/>
          <w:szCs w:val="24"/>
          <w:lang w:eastAsia="en-GB"/>
        </w:rPr>
        <w:t xml:space="preserve"> interpretation of the results.</w:t>
      </w:r>
    </w:p>
    <w:p w:rsidR="00CA6110" w:rsidRDefault="00CA6110" w:rsidP="00A47E0B">
      <w:pPr>
        <w:rPr>
          <w:rFonts w:ascii="Times New Roman" w:eastAsia="Times New Roman" w:hAnsi="Times New Roman" w:cs="Times New Roman"/>
          <w:sz w:val="24"/>
          <w:szCs w:val="24"/>
          <w:lang w:eastAsia="en-GB"/>
        </w:rPr>
      </w:pPr>
    </w:p>
    <w:p w:rsidR="00CA6110" w:rsidRDefault="00AD6534" w:rsidP="00A47E0B">
      <w:pPr>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Evaluation</w:t>
      </w:r>
    </w:p>
    <w:p w:rsidR="00E12EFF" w:rsidRDefault="003F51FD" w:rsidP="00A47E0B">
      <w:pPr>
        <w:rPr>
          <w:rFonts w:ascii="Times New Roman" w:eastAsia="Times New Roman" w:hAnsi="Times New Roman" w:cs="Times New Roman"/>
          <w:sz w:val="24"/>
          <w:szCs w:val="24"/>
          <w:lang w:eastAsia="en-GB"/>
        </w:rPr>
      </w:pPr>
      <w:r w:rsidRPr="003F51FD">
        <w:rPr>
          <w:rFonts w:ascii="Times New Roman" w:eastAsia="Times New Roman" w:hAnsi="Times New Roman" w:cs="Times New Roman"/>
          <w:sz w:val="24"/>
          <w:szCs w:val="24"/>
          <w:lang w:eastAsia="en-GB"/>
        </w:rPr>
        <w:t xml:space="preserve">I was already following the WJEC science double-award curriculum for my year 9 sample group a month prior to my intervention </w:t>
      </w:r>
      <w:r w:rsidR="00F97533">
        <w:rPr>
          <w:rFonts w:ascii="Times New Roman" w:eastAsia="Times New Roman" w:hAnsi="Times New Roman" w:cs="Times New Roman"/>
          <w:sz w:val="24"/>
          <w:szCs w:val="24"/>
          <w:lang w:eastAsia="en-GB"/>
        </w:rPr>
        <w:t xml:space="preserve">lessons. ‘The ever </w:t>
      </w:r>
      <w:r>
        <w:rPr>
          <w:rFonts w:ascii="Times New Roman" w:eastAsia="Times New Roman" w:hAnsi="Times New Roman" w:cs="Times New Roman"/>
          <w:sz w:val="24"/>
          <w:szCs w:val="24"/>
          <w:lang w:eastAsia="en-GB"/>
        </w:rPr>
        <w:t xml:space="preserve">changing Earth’ was a topic that the pupils were familiar with as we had reviewed plate tectonics theories and discussed the rationale of ideas around the evidence to indicate the </w:t>
      </w:r>
      <w:r w:rsidR="00F96884">
        <w:rPr>
          <w:rFonts w:ascii="Times New Roman" w:eastAsia="Times New Roman" w:hAnsi="Times New Roman" w:cs="Times New Roman"/>
          <w:sz w:val="24"/>
          <w:szCs w:val="24"/>
          <w:lang w:eastAsia="en-GB"/>
        </w:rPr>
        <w:t xml:space="preserve">existence of a single </w:t>
      </w:r>
      <w:r>
        <w:rPr>
          <w:rFonts w:ascii="Times New Roman" w:eastAsia="Times New Roman" w:hAnsi="Times New Roman" w:cs="Times New Roman"/>
          <w:sz w:val="24"/>
          <w:szCs w:val="24"/>
          <w:lang w:eastAsia="en-GB"/>
        </w:rPr>
        <w:t>continent</w:t>
      </w:r>
      <w:r w:rsidR="00F96884">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00F70C87">
        <w:rPr>
          <w:rFonts w:ascii="Times New Roman" w:eastAsia="Times New Roman" w:hAnsi="Times New Roman" w:cs="Times New Roman"/>
          <w:sz w:val="24"/>
          <w:szCs w:val="24"/>
          <w:lang w:eastAsia="en-GB"/>
        </w:rPr>
        <w:t>Pangaea</w:t>
      </w:r>
      <w:r>
        <w:rPr>
          <w:rFonts w:ascii="Times New Roman" w:eastAsia="Times New Roman" w:hAnsi="Times New Roman" w:cs="Times New Roman"/>
          <w:sz w:val="24"/>
          <w:szCs w:val="24"/>
          <w:lang w:eastAsia="en-GB"/>
        </w:rPr>
        <w:t>.</w:t>
      </w:r>
      <w:r w:rsidR="009F152F">
        <w:rPr>
          <w:rFonts w:ascii="Times New Roman" w:eastAsia="Times New Roman" w:hAnsi="Times New Roman" w:cs="Times New Roman"/>
          <w:sz w:val="24"/>
          <w:szCs w:val="24"/>
          <w:lang w:eastAsia="en-GB"/>
        </w:rPr>
        <w:t xml:space="preserve"> Theories of evolution, atmospheric composition and climate change were subject areas that we covered through teaching strategies that included pair-share discussions, video presentations and group analysis of imagery/photographic evidence. Levels of engagement were high from all pupils in these lessons and their questioning skills through activities </w:t>
      </w:r>
      <w:r w:rsidR="00F70C87">
        <w:rPr>
          <w:rFonts w:ascii="Times New Roman" w:eastAsia="Times New Roman" w:hAnsi="Times New Roman" w:cs="Times New Roman"/>
          <w:sz w:val="24"/>
          <w:szCs w:val="24"/>
          <w:lang w:eastAsia="en-GB"/>
        </w:rPr>
        <w:t>and tasks</w:t>
      </w:r>
      <w:r w:rsidR="009F152F">
        <w:rPr>
          <w:rFonts w:ascii="Times New Roman" w:eastAsia="Times New Roman" w:hAnsi="Times New Roman" w:cs="Times New Roman"/>
          <w:sz w:val="24"/>
          <w:szCs w:val="24"/>
          <w:lang w:eastAsia="en-GB"/>
        </w:rPr>
        <w:t xml:space="preserve"> </w:t>
      </w:r>
      <w:r w:rsidR="00F70C87">
        <w:rPr>
          <w:rFonts w:ascii="Times New Roman" w:eastAsia="Times New Roman" w:hAnsi="Times New Roman" w:cs="Times New Roman"/>
          <w:sz w:val="24"/>
          <w:szCs w:val="24"/>
          <w:lang w:eastAsia="en-GB"/>
        </w:rPr>
        <w:t>demonstrated their</w:t>
      </w:r>
      <w:r w:rsidR="009F152F">
        <w:rPr>
          <w:rFonts w:ascii="Times New Roman" w:eastAsia="Times New Roman" w:hAnsi="Times New Roman" w:cs="Times New Roman"/>
          <w:sz w:val="24"/>
          <w:szCs w:val="24"/>
          <w:lang w:eastAsia="en-GB"/>
        </w:rPr>
        <w:t xml:space="preserve"> investigative approach to explain </w:t>
      </w:r>
      <w:r w:rsidR="00F70C87">
        <w:rPr>
          <w:rFonts w:ascii="Times New Roman" w:eastAsia="Times New Roman" w:hAnsi="Times New Roman" w:cs="Times New Roman"/>
          <w:sz w:val="24"/>
          <w:szCs w:val="24"/>
          <w:lang w:eastAsia="en-GB"/>
        </w:rPr>
        <w:t xml:space="preserve">scientific </w:t>
      </w:r>
      <w:r w:rsidR="009F152F">
        <w:rPr>
          <w:rFonts w:ascii="Times New Roman" w:eastAsia="Times New Roman" w:hAnsi="Times New Roman" w:cs="Times New Roman"/>
          <w:sz w:val="24"/>
          <w:szCs w:val="24"/>
          <w:lang w:eastAsia="en-GB"/>
        </w:rPr>
        <w:t xml:space="preserve">principles </w:t>
      </w:r>
      <w:r w:rsidR="00F70C87">
        <w:rPr>
          <w:rFonts w:ascii="Times New Roman" w:eastAsia="Times New Roman" w:hAnsi="Times New Roman" w:cs="Times New Roman"/>
          <w:sz w:val="24"/>
          <w:szCs w:val="24"/>
          <w:lang w:eastAsia="en-GB"/>
        </w:rPr>
        <w:t xml:space="preserve">by </w:t>
      </w:r>
      <w:r w:rsidR="009F152F">
        <w:rPr>
          <w:rFonts w:ascii="Times New Roman" w:eastAsia="Times New Roman" w:hAnsi="Times New Roman" w:cs="Times New Roman"/>
          <w:sz w:val="24"/>
          <w:szCs w:val="24"/>
          <w:lang w:eastAsia="en-GB"/>
        </w:rPr>
        <w:t>link</w:t>
      </w:r>
      <w:r w:rsidR="00F70C87">
        <w:rPr>
          <w:rFonts w:ascii="Times New Roman" w:eastAsia="Times New Roman" w:hAnsi="Times New Roman" w:cs="Times New Roman"/>
          <w:sz w:val="24"/>
          <w:szCs w:val="24"/>
          <w:lang w:eastAsia="en-GB"/>
        </w:rPr>
        <w:t>ing</w:t>
      </w:r>
      <w:r w:rsidR="009F152F">
        <w:rPr>
          <w:rFonts w:ascii="Times New Roman" w:eastAsia="Times New Roman" w:hAnsi="Times New Roman" w:cs="Times New Roman"/>
          <w:sz w:val="24"/>
          <w:szCs w:val="24"/>
          <w:lang w:eastAsia="en-GB"/>
        </w:rPr>
        <w:t xml:space="preserve"> physical evidence </w:t>
      </w:r>
      <w:r w:rsidR="00F70C87">
        <w:rPr>
          <w:rFonts w:ascii="Times New Roman" w:eastAsia="Times New Roman" w:hAnsi="Times New Roman" w:cs="Times New Roman"/>
          <w:sz w:val="24"/>
          <w:szCs w:val="24"/>
          <w:lang w:eastAsia="en-GB"/>
        </w:rPr>
        <w:t xml:space="preserve">to valid worthy explanations. I saw this as an exciting opportunity to expand the scientific literacy idea further by </w:t>
      </w:r>
      <w:r w:rsidR="009C152A">
        <w:rPr>
          <w:rFonts w:ascii="Times New Roman" w:eastAsia="Times New Roman" w:hAnsi="Times New Roman" w:cs="Times New Roman"/>
          <w:sz w:val="24"/>
          <w:szCs w:val="24"/>
          <w:lang w:eastAsia="en-GB"/>
        </w:rPr>
        <w:t xml:space="preserve">involving them in </w:t>
      </w:r>
      <w:r w:rsidR="00F70C87">
        <w:rPr>
          <w:rFonts w:ascii="Times New Roman" w:eastAsia="Times New Roman" w:hAnsi="Times New Roman" w:cs="Times New Roman"/>
          <w:sz w:val="24"/>
          <w:szCs w:val="24"/>
          <w:lang w:eastAsia="en-GB"/>
        </w:rPr>
        <w:t xml:space="preserve">the research proposed. </w:t>
      </w:r>
      <w:r w:rsidR="008D5F0E">
        <w:rPr>
          <w:rFonts w:ascii="Times New Roman" w:eastAsia="Times New Roman" w:hAnsi="Times New Roman" w:cs="Times New Roman"/>
          <w:sz w:val="24"/>
          <w:szCs w:val="24"/>
          <w:lang w:eastAsia="en-GB"/>
        </w:rPr>
        <w:t xml:space="preserve">Needless to say, the pupils were familiar with this area of environmental study although acid rain had not yet been introduced. Hence the sequence of lessons I had already planned, </w:t>
      </w:r>
      <w:r w:rsidR="00E12EFF">
        <w:rPr>
          <w:rFonts w:ascii="Times New Roman" w:eastAsia="Times New Roman" w:hAnsi="Times New Roman" w:cs="Times New Roman"/>
          <w:sz w:val="24"/>
          <w:szCs w:val="24"/>
          <w:lang w:eastAsia="en-GB"/>
        </w:rPr>
        <w:t xml:space="preserve">could </w:t>
      </w:r>
      <w:r w:rsidR="008D5F0E">
        <w:rPr>
          <w:rFonts w:ascii="Times New Roman" w:eastAsia="Times New Roman" w:hAnsi="Times New Roman" w:cs="Times New Roman"/>
          <w:sz w:val="24"/>
          <w:szCs w:val="24"/>
          <w:lang w:eastAsia="en-GB"/>
        </w:rPr>
        <w:t>accommodate the acid rain intervention</w:t>
      </w:r>
      <w:r w:rsidR="00E12EFF">
        <w:rPr>
          <w:rFonts w:ascii="Times New Roman" w:eastAsia="Times New Roman" w:hAnsi="Times New Roman" w:cs="Times New Roman"/>
          <w:sz w:val="24"/>
          <w:szCs w:val="24"/>
          <w:lang w:eastAsia="en-GB"/>
        </w:rPr>
        <w:t xml:space="preserve">s without any subject disruption. </w:t>
      </w:r>
    </w:p>
    <w:p w:rsidR="00D964D4" w:rsidRDefault="00F70C87" w:rsidP="00A47E0B">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Studies discussed earlier, such as Abrahams</w:t>
      </w:r>
      <w:r w:rsidRPr="00B67EF7">
        <w:rPr>
          <w:rFonts w:ascii="Times New Roman" w:eastAsia="Times New Roman" w:hAnsi="Times New Roman" w:cs="Times New Roman"/>
          <w:sz w:val="24"/>
          <w:szCs w:val="24"/>
          <w:lang w:eastAsia="en-GB"/>
        </w:rPr>
        <w:t>, I. and Millar, R., 2008</w:t>
      </w:r>
      <w:r>
        <w:rPr>
          <w:rFonts w:ascii="Times New Roman" w:eastAsia="Times New Roman" w:hAnsi="Times New Roman" w:cs="Times New Roman"/>
          <w:sz w:val="24"/>
          <w:szCs w:val="24"/>
          <w:lang w:eastAsia="en-GB"/>
        </w:rPr>
        <w:t>, have gone some way towards highlighting a weakness between pupils being unable to connect the relationships between practical sessions in the classroom to scientific processes and furthermore to every day scientific events.</w:t>
      </w:r>
      <w:r w:rsidR="00D964D4">
        <w:rPr>
          <w:rFonts w:ascii="Times New Roman" w:eastAsia="Times New Roman" w:hAnsi="Times New Roman" w:cs="Times New Roman"/>
          <w:sz w:val="24"/>
          <w:szCs w:val="24"/>
          <w:lang w:eastAsia="en-GB"/>
        </w:rPr>
        <w:t xml:space="preserve"> </w:t>
      </w:r>
    </w:p>
    <w:p w:rsidR="00686D73" w:rsidRDefault="00D964D4" w:rsidP="00A47E0B">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PISA style questions</w:t>
      </w:r>
      <w:r w:rsidR="009C152A">
        <w:rPr>
          <w:rFonts w:ascii="Times New Roman" w:eastAsia="Times New Roman" w:hAnsi="Times New Roman" w:cs="Times New Roman"/>
          <w:sz w:val="24"/>
          <w:szCs w:val="24"/>
          <w:lang w:eastAsia="en-GB"/>
        </w:rPr>
        <w:t xml:space="preserve"> are structured in a way to </w:t>
      </w:r>
      <w:r w:rsidR="00144B2D">
        <w:rPr>
          <w:rFonts w:ascii="Times New Roman" w:eastAsia="Times New Roman" w:hAnsi="Times New Roman" w:cs="Times New Roman"/>
          <w:sz w:val="24"/>
          <w:szCs w:val="24"/>
          <w:lang w:eastAsia="en-GB"/>
        </w:rPr>
        <w:t xml:space="preserve">test </w:t>
      </w:r>
      <w:r w:rsidR="009C152A">
        <w:rPr>
          <w:rFonts w:ascii="Times New Roman" w:eastAsia="Times New Roman" w:hAnsi="Times New Roman" w:cs="Times New Roman"/>
          <w:sz w:val="24"/>
          <w:szCs w:val="24"/>
          <w:lang w:eastAsia="en-GB"/>
        </w:rPr>
        <w:t>pupil</w:t>
      </w:r>
      <w:r w:rsidR="00144B2D">
        <w:rPr>
          <w:rFonts w:ascii="Times New Roman" w:eastAsia="Times New Roman" w:hAnsi="Times New Roman" w:cs="Times New Roman"/>
          <w:sz w:val="24"/>
          <w:szCs w:val="24"/>
          <w:lang w:eastAsia="en-GB"/>
        </w:rPr>
        <w:t>’</w:t>
      </w:r>
      <w:r w:rsidR="009C152A">
        <w:rPr>
          <w:rFonts w:ascii="Times New Roman" w:eastAsia="Times New Roman" w:hAnsi="Times New Roman" w:cs="Times New Roman"/>
          <w:sz w:val="24"/>
          <w:szCs w:val="24"/>
          <w:lang w:eastAsia="en-GB"/>
        </w:rPr>
        <w:t>s</w:t>
      </w:r>
      <w:r w:rsidR="00144B2D">
        <w:rPr>
          <w:rFonts w:ascii="Times New Roman" w:eastAsia="Times New Roman" w:hAnsi="Times New Roman" w:cs="Times New Roman"/>
          <w:sz w:val="24"/>
          <w:szCs w:val="24"/>
          <w:lang w:eastAsia="en-GB"/>
        </w:rPr>
        <w:t xml:space="preserve"> abilities </w:t>
      </w:r>
      <w:r w:rsidR="008D5F0E">
        <w:rPr>
          <w:rFonts w:ascii="Times New Roman" w:eastAsia="Times New Roman" w:hAnsi="Times New Roman" w:cs="Times New Roman"/>
          <w:sz w:val="24"/>
          <w:szCs w:val="24"/>
          <w:lang w:eastAsia="en-GB"/>
        </w:rPr>
        <w:t>by using</w:t>
      </w:r>
      <w:r w:rsidR="009C152A">
        <w:rPr>
          <w:rFonts w:ascii="Times New Roman" w:eastAsia="Times New Roman" w:hAnsi="Times New Roman" w:cs="Times New Roman"/>
          <w:sz w:val="24"/>
          <w:szCs w:val="24"/>
          <w:lang w:eastAsia="en-GB"/>
        </w:rPr>
        <w:t xml:space="preserve"> their existing knowledge, and apply</w:t>
      </w:r>
      <w:r w:rsidR="008D5F0E">
        <w:rPr>
          <w:rFonts w:ascii="Times New Roman" w:eastAsia="Times New Roman" w:hAnsi="Times New Roman" w:cs="Times New Roman"/>
          <w:sz w:val="24"/>
          <w:szCs w:val="24"/>
          <w:lang w:eastAsia="en-GB"/>
        </w:rPr>
        <w:t>ing</w:t>
      </w:r>
      <w:r w:rsidR="009C152A">
        <w:rPr>
          <w:rFonts w:ascii="Times New Roman" w:eastAsia="Times New Roman" w:hAnsi="Times New Roman" w:cs="Times New Roman"/>
          <w:sz w:val="24"/>
          <w:szCs w:val="24"/>
          <w:lang w:eastAsia="en-GB"/>
        </w:rPr>
        <w:t xml:space="preserve"> it with problem solving skills</w:t>
      </w:r>
      <w:r w:rsidR="008D5F0E">
        <w:rPr>
          <w:rFonts w:ascii="Times New Roman" w:eastAsia="Times New Roman" w:hAnsi="Times New Roman" w:cs="Times New Roman"/>
          <w:sz w:val="24"/>
          <w:szCs w:val="24"/>
          <w:lang w:eastAsia="en-GB"/>
        </w:rPr>
        <w:t xml:space="preserve"> to</w:t>
      </w:r>
      <w:r w:rsidR="009C152A">
        <w:rPr>
          <w:rFonts w:ascii="Times New Roman" w:eastAsia="Times New Roman" w:hAnsi="Times New Roman" w:cs="Times New Roman"/>
          <w:sz w:val="24"/>
          <w:szCs w:val="24"/>
          <w:lang w:eastAsia="en-GB"/>
        </w:rPr>
        <w:t xml:space="preserve"> solve life science events.</w:t>
      </w:r>
      <w:r w:rsidR="00144B2D">
        <w:rPr>
          <w:rFonts w:ascii="Times New Roman" w:eastAsia="Times New Roman" w:hAnsi="Times New Roman" w:cs="Times New Roman"/>
          <w:sz w:val="24"/>
          <w:szCs w:val="24"/>
          <w:lang w:eastAsia="en-GB"/>
        </w:rPr>
        <w:t xml:space="preserve"> PISA data collected and reported (</w:t>
      </w:r>
      <w:r w:rsidR="00144B2D" w:rsidRPr="00000E7C">
        <w:rPr>
          <w:rFonts w:ascii="Times New Roman" w:eastAsia="Times New Roman" w:hAnsi="Times New Roman" w:cs="Times New Roman"/>
          <w:sz w:val="24"/>
          <w:szCs w:val="24"/>
          <w:lang w:eastAsia="en-GB"/>
        </w:rPr>
        <w:t>Bradshaw, J., Ager, R., Burge, B. and Wheatear, R., 2010</w:t>
      </w:r>
      <w:r w:rsidR="00144B2D">
        <w:rPr>
          <w:rFonts w:ascii="Times New Roman" w:eastAsia="Times New Roman" w:hAnsi="Times New Roman" w:cs="Times New Roman"/>
          <w:sz w:val="24"/>
          <w:szCs w:val="24"/>
          <w:lang w:eastAsia="en-GB"/>
        </w:rPr>
        <w:t xml:space="preserve">) supported the importance of needing to bridge the scientific literacy gap and </w:t>
      </w:r>
      <w:r w:rsidR="008D5F0E">
        <w:rPr>
          <w:rFonts w:ascii="Times New Roman" w:eastAsia="Times New Roman" w:hAnsi="Times New Roman" w:cs="Times New Roman"/>
          <w:sz w:val="24"/>
          <w:szCs w:val="24"/>
          <w:lang w:eastAsia="en-GB"/>
        </w:rPr>
        <w:t>to use strategies that would embrace this learning outcome.</w:t>
      </w:r>
      <w:r w:rsidR="00144B2D">
        <w:rPr>
          <w:rFonts w:ascii="Times New Roman" w:eastAsia="Times New Roman" w:hAnsi="Times New Roman" w:cs="Times New Roman"/>
          <w:sz w:val="24"/>
          <w:szCs w:val="24"/>
          <w:lang w:eastAsia="en-GB"/>
        </w:rPr>
        <w:t xml:space="preserve"> </w:t>
      </w:r>
      <w:r w:rsidR="00686D73">
        <w:rPr>
          <w:rFonts w:ascii="Times New Roman" w:eastAsia="Times New Roman" w:hAnsi="Times New Roman" w:cs="Times New Roman"/>
          <w:sz w:val="24"/>
          <w:szCs w:val="24"/>
          <w:lang w:eastAsia="en-GB"/>
        </w:rPr>
        <w:t>I chose to contribute to this research through my own intervening lessons that implemented a variety of teaching methods.</w:t>
      </w:r>
    </w:p>
    <w:p w:rsidR="006A46CE" w:rsidRDefault="00A93A91" w:rsidP="00A47E0B">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My first lesson </w:t>
      </w:r>
      <w:r w:rsidR="005C27C7">
        <w:rPr>
          <w:rFonts w:ascii="Times New Roman" w:eastAsia="Times New Roman" w:hAnsi="Times New Roman" w:cs="Times New Roman"/>
          <w:sz w:val="24"/>
          <w:szCs w:val="24"/>
          <w:lang w:eastAsia="en-GB"/>
        </w:rPr>
        <w:t xml:space="preserve">began with probing questions to prompt pupils to access their prior knowledge and recall the composition of Earth’s current atmosphere from the previous lesson. By using visual aids and pie chart representations most all pupils were able to recall </w:t>
      </w:r>
      <w:r w:rsidR="005C27C7">
        <w:rPr>
          <w:rFonts w:ascii="Times New Roman" w:eastAsia="Times New Roman" w:hAnsi="Times New Roman" w:cs="Times New Roman"/>
          <w:sz w:val="24"/>
          <w:szCs w:val="24"/>
          <w:lang w:eastAsia="en-GB"/>
        </w:rPr>
        <w:lastRenderedPageBreak/>
        <w:t xml:space="preserve">approximately 50% of the correct data. I considered this as a reasonable effort considering that the previous lesson was almost a week prior. Further question probing to more able pupils and asking them to explain to the rest of the class proved to be a successful path </w:t>
      </w:r>
      <w:r w:rsidR="006A46CE">
        <w:rPr>
          <w:rFonts w:ascii="Times New Roman" w:eastAsia="Times New Roman" w:hAnsi="Times New Roman" w:cs="Times New Roman"/>
          <w:sz w:val="24"/>
          <w:szCs w:val="24"/>
          <w:lang w:eastAsia="en-GB"/>
        </w:rPr>
        <w:t>to arriving at good answers put forward by the pupils themselves.</w:t>
      </w:r>
    </w:p>
    <w:p w:rsidR="00CA6110" w:rsidRDefault="00F97533" w:rsidP="00A47E0B">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w:t>
      </w:r>
      <w:r w:rsidR="00247E8D">
        <w:rPr>
          <w:rFonts w:ascii="Times New Roman" w:eastAsia="Times New Roman" w:hAnsi="Times New Roman" w:cs="Times New Roman"/>
          <w:sz w:val="24"/>
          <w:szCs w:val="24"/>
          <w:lang w:eastAsia="en-GB"/>
        </w:rPr>
        <w:t xml:space="preserve">n activity </w:t>
      </w:r>
      <w:r>
        <w:rPr>
          <w:rFonts w:ascii="Times New Roman" w:eastAsia="Times New Roman" w:hAnsi="Times New Roman" w:cs="Times New Roman"/>
          <w:sz w:val="24"/>
          <w:szCs w:val="24"/>
          <w:lang w:eastAsia="en-GB"/>
        </w:rPr>
        <w:t xml:space="preserve">I delivered before the pre test </w:t>
      </w:r>
      <w:r w:rsidR="00247E8D">
        <w:rPr>
          <w:rFonts w:ascii="Times New Roman" w:eastAsia="Times New Roman" w:hAnsi="Times New Roman" w:cs="Times New Roman"/>
          <w:sz w:val="24"/>
          <w:szCs w:val="24"/>
          <w:lang w:eastAsia="en-GB"/>
        </w:rPr>
        <w:t xml:space="preserve">required </w:t>
      </w:r>
      <w:r w:rsidR="00A93A91">
        <w:rPr>
          <w:rFonts w:ascii="Times New Roman" w:eastAsia="Times New Roman" w:hAnsi="Times New Roman" w:cs="Times New Roman"/>
          <w:sz w:val="24"/>
          <w:szCs w:val="24"/>
          <w:lang w:eastAsia="en-GB"/>
        </w:rPr>
        <w:t>pupils to engage in an analysis of three cartoon posters depicting environmental messages. This was a pair-share activity that had worked well previously with the group and generated interesting discussions. In effect, as the enquiring teacher, I was accessing my own prior knowledge to use a tactic that was previously effective. My aim was to encourage independent learning from the pupils whilst using their own knowledge and not depending on text book referral to confirm their prognosis.</w:t>
      </w:r>
      <w:r w:rsidR="00247E8D">
        <w:rPr>
          <w:rFonts w:ascii="Times New Roman" w:eastAsia="Times New Roman" w:hAnsi="Times New Roman" w:cs="Times New Roman"/>
          <w:sz w:val="24"/>
          <w:szCs w:val="24"/>
          <w:lang w:eastAsia="en-GB"/>
        </w:rPr>
        <w:t xml:space="preserve"> I concluded that pupils were easily able to decipher messages suggested by the images concerning Earth changes and dangers to our environment</w:t>
      </w:r>
      <w:r w:rsidR="006E09CE">
        <w:rPr>
          <w:rFonts w:ascii="Times New Roman" w:eastAsia="Times New Roman" w:hAnsi="Times New Roman" w:cs="Times New Roman"/>
          <w:sz w:val="24"/>
          <w:szCs w:val="24"/>
          <w:lang w:eastAsia="en-GB"/>
        </w:rPr>
        <w:t xml:space="preserve">. </w:t>
      </w:r>
      <w:r w:rsidR="00A42518">
        <w:rPr>
          <w:rFonts w:ascii="Times New Roman" w:eastAsia="Times New Roman" w:hAnsi="Times New Roman" w:cs="Times New Roman"/>
          <w:sz w:val="24"/>
          <w:szCs w:val="24"/>
          <w:lang w:eastAsia="en-GB"/>
        </w:rPr>
        <w:t xml:space="preserve">Conversely, a continuation of this activity asked </w:t>
      </w:r>
      <w:r w:rsidR="006E09CE">
        <w:rPr>
          <w:rFonts w:ascii="Times New Roman" w:eastAsia="Times New Roman" w:hAnsi="Times New Roman" w:cs="Times New Roman"/>
          <w:sz w:val="24"/>
          <w:szCs w:val="24"/>
          <w:lang w:eastAsia="en-GB"/>
        </w:rPr>
        <w:t>pupils to create their own drawing to illustrate a global problem o</w:t>
      </w:r>
      <w:r w:rsidR="00A42518">
        <w:rPr>
          <w:rFonts w:ascii="Times New Roman" w:eastAsia="Times New Roman" w:hAnsi="Times New Roman" w:cs="Times New Roman"/>
          <w:sz w:val="24"/>
          <w:szCs w:val="24"/>
          <w:lang w:eastAsia="en-GB"/>
        </w:rPr>
        <w:t>f their own choosing. Whilst facilitating during this</w:t>
      </w:r>
      <w:r w:rsidR="006E09CE">
        <w:rPr>
          <w:rFonts w:ascii="Times New Roman" w:eastAsia="Times New Roman" w:hAnsi="Times New Roman" w:cs="Times New Roman"/>
          <w:sz w:val="24"/>
          <w:szCs w:val="24"/>
          <w:lang w:eastAsia="en-GB"/>
        </w:rPr>
        <w:t xml:space="preserve"> task, I noted that pupils struggled to bring their own ideas to paper and required visual reminders</w:t>
      </w:r>
      <w:r w:rsidR="00A42518">
        <w:rPr>
          <w:rFonts w:ascii="Times New Roman" w:eastAsia="Times New Roman" w:hAnsi="Times New Roman" w:cs="Times New Roman"/>
          <w:sz w:val="24"/>
          <w:szCs w:val="24"/>
          <w:lang w:eastAsia="en-GB"/>
        </w:rPr>
        <w:t xml:space="preserve"> and prompts</w:t>
      </w:r>
      <w:r w:rsidR="006E09CE">
        <w:rPr>
          <w:rFonts w:ascii="Times New Roman" w:eastAsia="Times New Roman" w:hAnsi="Times New Roman" w:cs="Times New Roman"/>
          <w:sz w:val="24"/>
          <w:szCs w:val="24"/>
          <w:lang w:eastAsia="en-GB"/>
        </w:rPr>
        <w:t xml:space="preserve"> of previous events. The resulting creations illustrated a general </w:t>
      </w:r>
      <w:r w:rsidR="00E111C6">
        <w:rPr>
          <w:rFonts w:ascii="Times New Roman" w:eastAsia="Times New Roman" w:hAnsi="Times New Roman" w:cs="Times New Roman"/>
          <w:sz w:val="24"/>
          <w:szCs w:val="24"/>
          <w:lang w:eastAsia="en-GB"/>
        </w:rPr>
        <w:t xml:space="preserve">inability to connect physical factors with current environmental </w:t>
      </w:r>
      <w:r w:rsidR="00A42518">
        <w:rPr>
          <w:rFonts w:ascii="Times New Roman" w:eastAsia="Times New Roman" w:hAnsi="Times New Roman" w:cs="Times New Roman"/>
          <w:sz w:val="24"/>
          <w:szCs w:val="24"/>
          <w:lang w:eastAsia="en-GB"/>
        </w:rPr>
        <w:t>consequences</w:t>
      </w:r>
      <w:r w:rsidR="00E111C6">
        <w:rPr>
          <w:rFonts w:ascii="Times New Roman" w:eastAsia="Times New Roman" w:hAnsi="Times New Roman" w:cs="Times New Roman"/>
          <w:sz w:val="24"/>
          <w:szCs w:val="24"/>
          <w:lang w:eastAsia="en-GB"/>
        </w:rPr>
        <w:t xml:space="preserve">. For example, </w:t>
      </w:r>
      <w:r w:rsidR="00A42518">
        <w:rPr>
          <w:rFonts w:ascii="Times New Roman" w:eastAsia="Times New Roman" w:hAnsi="Times New Roman" w:cs="Times New Roman"/>
          <w:sz w:val="24"/>
          <w:szCs w:val="24"/>
          <w:lang w:eastAsia="en-GB"/>
        </w:rPr>
        <w:t>one</w:t>
      </w:r>
      <w:r w:rsidR="00E111C6">
        <w:rPr>
          <w:rFonts w:ascii="Times New Roman" w:eastAsia="Times New Roman" w:hAnsi="Times New Roman" w:cs="Times New Roman"/>
          <w:sz w:val="24"/>
          <w:szCs w:val="24"/>
          <w:lang w:eastAsia="en-GB"/>
        </w:rPr>
        <w:t xml:space="preserve"> pupil drew a dead fish floating on a river, but was unable to explain the </w:t>
      </w:r>
      <w:r w:rsidR="00A42518">
        <w:rPr>
          <w:rFonts w:ascii="Times New Roman" w:eastAsia="Times New Roman" w:hAnsi="Times New Roman" w:cs="Times New Roman"/>
          <w:sz w:val="24"/>
          <w:szCs w:val="24"/>
          <w:lang w:eastAsia="en-GB"/>
        </w:rPr>
        <w:t xml:space="preserve">cause and its significance. </w:t>
      </w:r>
      <w:r w:rsidR="00DA76E8">
        <w:rPr>
          <w:rFonts w:ascii="Times New Roman" w:eastAsia="Times New Roman" w:hAnsi="Times New Roman" w:cs="Times New Roman"/>
          <w:sz w:val="24"/>
          <w:szCs w:val="24"/>
          <w:lang w:eastAsia="en-GB"/>
        </w:rPr>
        <w:t>My observations reflected th</w:t>
      </w:r>
      <w:r w:rsidR="006177E4">
        <w:rPr>
          <w:rFonts w:ascii="Times New Roman" w:eastAsia="Times New Roman" w:hAnsi="Times New Roman" w:cs="Times New Roman"/>
          <w:sz w:val="24"/>
          <w:szCs w:val="24"/>
          <w:lang w:eastAsia="en-GB"/>
        </w:rPr>
        <w:t xml:space="preserve">ose of other researchers </w:t>
      </w:r>
      <w:r w:rsidR="001961F2">
        <w:rPr>
          <w:rFonts w:ascii="Times New Roman" w:eastAsia="Times New Roman" w:hAnsi="Times New Roman" w:cs="Times New Roman"/>
          <w:sz w:val="24"/>
          <w:szCs w:val="24"/>
          <w:lang w:eastAsia="en-GB"/>
        </w:rPr>
        <w:t xml:space="preserve">such as </w:t>
      </w:r>
      <w:r w:rsidR="006177E4">
        <w:rPr>
          <w:rFonts w:ascii="Times New Roman" w:eastAsia="Times New Roman" w:hAnsi="Times New Roman" w:cs="Times New Roman"/>
          <w:sz w:val="24"/>
          <w:szCs w:val="24"/>
          <w:lang w:eastAsia="en-GB"/>
        </w:rPr>
        <w:t>Lunetta</w:t>
      </w:r>
      <w:r w:rsidR="006177E4" w:rsidRPr="00853A0A">
        <w:rPr>
          <w:rFonts w:ascii="Times New Roman" w:eastAsia="Times New Roman" w:hAnsi="Times New Roman" w:cs="Times New Roman"/>
          <w:sz w:val="24"/>
          <w:szCs w:val="24"/>
          <w:lang w:eastAsia="en-GB"/>
        </w:rPr>
        <w:t>, V.N.,</w:t>
      </w:r>
      <w:r w:rsidR="00E03082">
        <w:rPr>
          <w:rFonts w:ascii="Times New Roman" w:eastAsia="Times New Roman" w:hAnsi="Times New Roman" w:cs="Times New Roman"/>
          <w:sz w:val="24"/>
          <w:szCs w:val="24"/>
          <w:lang w:eastAsia="en-GB"/>
        </w:rPr>
        <w:t xml:space="preserve"> et al, </w:t>
      </w:r>
      <w:r w:rsidR="006177E4">
        <w:rPr>
          <w:rFonts w:ascii="Times New Roman" w:eastAsia="Times New Roman" w:hAnsi="Times New Roman" w:cs="Times New Roman"/>
          <w:sz w:val="24"/>
          <w:szCs w:val="24"/>
          <w:lang w:eastAsia="en-GB"/>
        </w:rPr>
        <w:t xml:space="preserve">2007 and Abrahams, I., et </w:t>
      </w:r>
      <w:r w:rsidR="00E03082">
        <w:rPr>
          <w:rFonts w:ascii="Times New Roman" w:eastAsia="Times New Roman" w:hAnsi="Times New Roman" w:cs="Times New Roman"/>
          <w:sz w:val="24"/>
          <w:szCs w:val="24"/>
          <w:lang w:eastAsia="en-GB"/>
        </w:rPr>
        <w:t xml:space="preserve">al, 2008 </w:t>
      </w:r>
      <w:r>
        <w:rPr>
          <w:rFonts w:ascii="Times New Roman" w:eastAsia="Times New Roman" w:hAnsi="Times New Roman" w:cs="Times New Roman"/>
          <w:sz w:val="24"/>
          <w:szCs w:val="24"/>
          <w:lang w:eastAsia="en-GB"/>
        </w:rPr>
        <w:t xml:space="preserve">who </w:t>
      </w:r>
      <w:r w:rsidR="006177E4">
        <w:rPr>
          <w:rFonts w:ascii="Times New Roman" w:eastAsia="Times New Roman" w:hAnsi="Times New Roman" w:cs="Times New Roman"/>
          <w:sz w:val="24"/>
          <w:szCs w:val="24"/>
          <w:lang w:eastAsia="en-GB"/>
        </w:rPr>
        <w:t>conclud</w:t>
      </w:r>
      <w:r>
        <w:rPr>
          <w:rFonts w:ascii="Times New Roman" w:eastAsia="Times New Roman" w:hAnsi="Times New Roman" w:cs="Times New Roman"/>
          <w:sz w:val="24"/>
          <w:szCs w:val="24"/>
          <w:lang w:eastAsia="en-GB"/>
        </w:rPr>
        <w:t>ed</w:t>
      </w:r>
      <w:r w:rsidR="006177E4">
        <w:rPr>
          <w:rFonts w:ascii="Times New Roman" w:eastAsia="Times New Roman" w:hAnsi="Times New Roman" w:cs="Times New Roman"/>
          <w:sz w:val="24"/>
          <w:szCs w:val="24"/>
          <w:lang w:eastAsia="en-GB"/>
        </w:rPr>
        <w:t xml:space="preserve"> that focus needed to be </w:t>
      </w:r>
      <w:r>
        <w:rPr>
          <w:rFonts w:ascii="Times New Roman" w:eastAsia="Times New Roman" w:hAnsi="Times New Roman" w:cs="Times New Roman"/>
          <w:sz w:val="24"/>
          <w:szCs w:val="24"/>
          <w:lang w:eastAsia="en-GB"/>
        </w:rPr>
        <w:t xml:space="preserve">on </w:t>
      </w:r>
      <w:r w:rsidR="006177E4">
        <w:rPr>
          <w:rFonts w:ascii="Times New Roman" w:eastAsia="Times New Roman" w:hAnsi="Times New Roman" w:cs="Times New Roman"/>
          <w:sz w:val="24"/>
          <w:szCs w:val="24"/>
          <w:lang w:eastAsia="en-GB"/>
        </w:rPr>
        <w:t>the conceptual awareness in science.</w:t>
      </w:r>
      <w:r w:rsidR="00596DB8">
        <w:rPr>
          <w:rFonts w:ascii="Times New Roman" w:eastAsia="Times New Roman" w:hAnsi="Times New Roman" w:cs="Times New Roman"/>
          <w:sz w:val="24"/>
          <w:szCs w:val="24"/>
          <w:lang w:eastAsia="en-GB"/>
        </w:rPr>
        <w:t xml:space="preserve"> Their approach </w:t>
      </w:r>
      <w:r w:rsidR="00A42518">
        <w:rPr>
          <w:rFonts w:ascii="Times New Roman" w:eastAsia="Times New Roman" w:hAnsi="Times New Roman" w:cs="Times New Roman"/>
          <w:sz w:val="24"/>
          <w:szCs w:val="24"/>
          <w:lang w:eastAsia="en-GB"/>
        </w:rPr>
        <w:t xml:space="preserve">towards creating links from theory to practice </w:t>
      </w:r>
      <w:r w:rsidR="00596DB8">
        <w:rPr>
          <w:rFonts w:ascii="Times New Roman" w:eastAsia="Times New Roman" w:hAnsi="Times New Roman" w:cs="Times New Roman"/>
          <w:sz w:val="24"/>
          <w:szCs w:val="24"/>
          <w:lang w:eastAsia="en-GB"/>
        </w:rPr>
        <w:t>was to increase visual and practical demonstrations in the classroom</w:t>
      </w:r>
      <w:r w:rsidR="00A42518">
        <w:rPr>
          <w:rFonts w:ascii="Times New Roman" w:eastAsia="Times New Roman" w:hAnsi="Times New Roman" w:cs="Times New Roman"/>
          <w:sz w:val="24"/>
          <w:szCs w:val="24"/>
          <w:lang w:eastAsia="en-GB"/>
        </w:rPr>
        <w:t xml:space="preserve">. </w:t>
      </w:r>
      <w:r w:rsidR="00596DB8">
        <w:rPr>
          <w:rFonts w:ascii="Times New Roman" w:eastAsia="Times New Roman" w:hAnsi="Times New Roman" w:cs="Times New Roman"/>
          <w:sz w:val="24"/>
          <w:szCs w:val="24"/>
          <w:lang w:eastAsia="en-GB"/>
        </w:rPr>
        <w:t xml:space="preserve"> </w:t>
      </w:r>
      <w:r w:rsidR="001961F2">
        <w:rPr>
          <w:rFonts w:ascii="Times New Roman" w:eastAsia="Times New Roman" w:hAnsi="Times New Roman" w:cs="Times New Roman"/>
          <w:sz w:val="24"/>
          <w:szCs w:val="24"/>
          <w:lang w:eastAsia="en-GB"/>
        </w:rPr>
        <w:t xml:space="preserve">Their collated data </w:t>
      </w:r>
      <w:r w:rsidR="00596DB8">
        <w:rPr>
          <w:rFonts w:ascii="Times New Roman" w:eastAsia="Times New Roman" w:hAnsi="Times New Roman" w:cs="Times New Roman"/>
          <w:sz w:val="24"/>
          <w:szCs w:val="24"/>
          <w:lang w:eastAsia="en-GB"/>
        </w:rPr>
        <w:t>showed</w:t>
      </w:r>
      <w:r w:rsidR="001961F2">
        <w:rPr>
          <w:rFonts w:ascii="Times New Roman" w:eastAsia="Times New Roman" w:hAnsi="Times New Roman" w:cs="Times New Roman"/>
          <w:sz w:val="24"/>
          <w:szCs w:val="24"/>
          <w:lang w:eastAsia="en-GB"/>
        </w:rPr>
        <w:t xml:space="preserve"> some</w:t>
      </w:r>
      <w:r w:rsidR="00596DB8">
        <w:rPr>
          <w:rFonts w:ascii="Times New Roman" w:eastAsia="Times New Roman" w:hAnsi="Times New Roman" w:cs="Times New Roman"/>
          <w:sz w:val="24"/>
          <w:szCs w:val="24"/>
          <w:lang w:eastAsia="en-GB"/>
        </w:rPr>
        <w:t xml:space="preserve"> measurable improvement</w:t>
      </w:r>
      <w:r w:rsidR="001961F2">
        <w:rPr>
          <w:rFonts w:ascii="Times New Roman" w:eastAsia="Times New Roman" w:hAnsi="Times New Roman" w:cs="Times New Roman"/>
          <w:sz w:val="24"/>
          <w:szCs w:val="24"/>
          <w:lang w:eastAsia="en-GB"/>
        </w:rPr>
        <w:t>s</w:t>
      </w:r>
      <w:r w:rsidR="00596DB8">
        <w:rPr>
          <w:rFonts w:ascii="Times New Roman" w:eastAsia="Times New Roman" w:hAnsi="Times New Roman" w:cs="Times New Roman"/>
          <w:sz w:val="24"/>
          <w:szCs w:val="24"/>
          <w:lang w:eastAsia="en-GB"/>
        </w:rPr>
        <w:t xml:space="preserve">. I anticipated that the results from my year 9 </w:t>
      </w:r>
      <w:r w:rsidR="005E3744">
        <w:rPr>
          <w:rFonts w:ascii="Times New Roman" w:eastAsia="Times New Roman" w:hAnsi="Times New Roman" w:cs="Times New Roman"/>
          <w:sz w:val="24"/>
          <w:szCs w:val="24"/>
          <w:lang w:eastAsia="en-GB"/>
        </w:rPr>
        <w:t>groups’ pre</w:t>
      </w:r>
      <w:r w:rsidR="00596DB8">
        <w:rPr>
          <w:rFonts w:ascii="Times New Roman" w:eastAsia="Times New Roman" w:hAnsi="Times New Roman" w:cs="Times New Roman"/>
          <w:sz w:val="24"/>
          <w:szCs w:val="24"/>
          <w:lang w:eastAsia="en-GB"/>
        </w:rPr>
        <w:t xml:space="preserve">-test PISA </w:t>
      </w:r>
      <w:r w:rsidR="001961F2">
        <w:rPr>
          <w:rFonts w:ascii="Times New Roman" w:eastAsia="Times New Roman" w:hAnsi="Times New Roman" w:cs="Times New Roman"/>
          <w:sz w:val="24"/>
          <w:szCs w:val="24"/>
          <w:lang w:eastAsia="en-GB"/>
        </w:rPr>
        <w:t>answers</w:t>
      </w:r>
      <w:r w:rsidR="00596DB8">
        <w:rPr>
          <w:rFonts w:ascii="Times New Roman" w:eastAsia="Times New Roman" w:hAnsi="Times New Roman" w:cs="Times New Roman"/>
          <w:sz w:val="24"/>
          <w:szCs w:val="24"/>
          <w:lang w:eastAsia="en-GB"/>
        </w:rPr>
        <w:t xml:space="preserve"> would also confirm </w:t>
      </w:r>
      <w:r>
        <w:rPr>
          <w:rFonts w:ascii="Times New Roman" w:eastAsia="Times New Roman" w:hAnsi="Times New Roman" w:cs="Times New Roman"/>
          <w:sz w:val="24"/>
          <w:szCs w:val="24"/>
          <w:lang w:eastAsia="en-GB"/>
        </w:rPr>
        <w:t>the same</w:t>
      </w:r>
      <w:r w:rsidR="005E3744">
        <w:rPr>
          <w:rFonts w:ascii="Times New Roman" w:eastAsia="Times New Roman" w:hAnsi="Times New Roman" w:cs="Times New Roman"/>
          <w:sz w:val="24"/>
          <w:szCs w:val="24"/>
          <w:lang w:eastAsia="en-GB"/>
        </w:rPr>
        <w:t xml:space="preserve"> limitation</w:t>
      </w:r>
      <w:r w:rsidR="00596DB8">
        <w:rPr>
          <w:rFonts w:ascii="Times New Roman" w:eastAsia="Times New Roman" w:hAnsi="Times New Roman" w:cs="Times New Roman"/>
          <w:sz w:val="24"/>
          <w:szCs w:val="24"/>
          <w:lang w:eastAsia="en-GB"/>
        </w:rPr>
        <w:t>, so endeavoured to use direct links to practical uses in my next intervention.</w:t>
      </w:r>
    </w:p>
    <w:p w:rsidR="005F106B" w:rsidRDefault="005E3744" w:rsidP="000F240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Initially, I wanted to review the results from the pre test to confirm my direction towards improving</w:t>
      </w:r>
      <w:r w:rsidR="001961F2">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outcome</w:t>
      </w:r>
      <w:r w:rsidR="001961F2">
        <w:rPr>
          <w:rFonts w:ascii="Times New Roman" w:eastAsia="Times New Roman" w:hAnsi="Times New Roman" w:cs="Times New Roman"/>
          <w:sz w:val="24"/>
          <w:szCs w:val="24"/>
          <w:lang w:eastAsia="en-GB"/>
        </w:rPr>
        <w:t>s</w:t>
      </w:r>
      <w:r>
        <w:rPr>
          <w:rFonts w:ascii="Times New Roman" w:eastAsia="Times New Roman" w:hAnsi="Times New Roman" w:cs="Times New Roman"/>
          <w:sz w:val="24"/>
          <w:szCs w:val="24"/>
          <w:lang w:eastAsia="en-GB"/>
        </w:rPr>
        <w:t xml:space="preserve">. </w:t>
      </w:r>
      <w:r w:rsidR="001961F2">
        <w:rPr>
          <w:rFonts w:ascii="Times New Roman" w:eastAsia="Times New Roman" w:hAnsi="Times New Roman" w:cs="Times New Roman"/>
          <w:sz w:val="24"/>
          <w:szCs w:val="24"/>
          <w:lang w:eastAsia="en-GB"/>
        </w:rPr>
        <w:t xml:space="preserve">However, </w:t>
      </w:r>
      <w:r w:rsidR="009D38B7">
        <w:rPr>
          <w:rFonts w:ascii="Times New Roman" w:eastAsia="Times New Roman" w:hAnsi="Times New Roman" w:cs="Times New Roman"/>
          <w:sz w:val="24"/>
          <w:szCs w:val="24"/>
          <w:lang w:eastAsia="en-GB"/>
        </w:rPr>
        <w:t xml:space="preserve">I did not want my intervention teachings to be influenced by the </w:t>
      </w:r>
      <w:r w:rsidR="001961F2">
        <w:rPr>
          <w:rFonts w:ascii="Times New Roman" w:eastAsia="Times New Roman" w:hAnsi="Times New Roman" w:cs="Times New Roman"/>
          <w:sz w:val="24"/>
          <w:szCs w:val="24"/>
          <w:lang w:eastAsia="en-GB"/>
        </w:rPr>
        <w:t xml:space="preserve">pre test </w:t>
      </w:r>
      <w:r w:rsidR="009D38B7">
        <w:rPr>
          <w:rFonts w:ascii="Times New Roman" w:eastAsia="Times New Roman" w:hAnsi="Times New Roman" w:cs="Times New Roman"/>
          <w:sz w:val="24"/>
          <w:szCs w:val="24"/>
          <w:lang w:eastAsia="en-GB"/>
        </w:rPr>
        <w:t>answers presented by the pupils. This, in my opinion, would possibly introduce an element of bias in the data. Equally so, I considered that by knowing the owner of the test paper I was marking</w:t>
      </w:r>
      <w:r w:rsidR="001961F2">
        <w:rPr>
          <w:rFonts w:ascii="Times New Roman" w:eastAsia="Times New Roman" w:hAnsi="Times New Roman" w:cs="Times New Roman"/>
          <w:sz w:val="24"/>
          <w:szCs w:val="24"/>
          <w:lang w:eastAsia="en-GB"/>
        </w:rPr>
        <w:t>,</w:t>
      </w:r>
      <w:r w:rsidR="003F47A9">
        <w:rPr>
          <w:rFonts w:ascii="Times New Roman" w:eastAsia="Times New Roman" w:hAnsi="Times New Roman" w:cs="Times New Roman"/>
          <w:sz w:val="24"/>
          <w:szCs w:val="24"/>
          <w:lang w:eastAsia="en-GB"/>
        </w:rPr>
        <w:t xml:space="preserve"> it</w:t>
      </w:r>
      <w:r w:rsidR="001961F2">
        <w:rPr>
          <w:rFonts w:ascii="Times New Roman" w:eastAsia="Times New Roman" w:hAnsi="Times New Roman" w:cs="Times New Roman"/>
          <w:sz w:val="24"/>
          <w:szCs w:val="24"/>
          <w:lang w:eastAsia="en-GB"/>
        </w:rPr>
        <w:t xml:space="preserve"> may </w:t>
      </w:r>
      <w:r w:rsidR="003F47A9">
        <w:rPr>
          <w:rFonts w:ascii="Times New Roman" w:eastAsia="Times New Roman" w:hAnsi="Times New Roman" w:cs="Times New Roman"/>
          <w:sz w:val="24"/>
          <w:szCs w:val="24"/>
          <w:lang w:eastAsia="en-GB"/>
        </w:rPr>
        <w:t xml:space="preserve">subconsciously influence my scoring of answers when detailed responses are needed. To this end, I refrained from </w:t>
      </w:r>
      <w:r w:rsidR="000F240E">
        <w:rPr>
          <w:rFonts w:ascii="Times New Roman" w:eastAsia="Times New Roman" w:hAnsi="Times New Roman" w:cs="Times New Roman"/>
          <w:sz w:val="24"/>
          <w:szCs w:val="24"/>
          <w:lang w:eastAsia="en-GB"/>
        </w:rPr>
        <w:t xml:space="preserve">acknowledging </w:t>
      </w:r>
      <w:r w:rsidR="003F47A9">
        <w:rPr>
          <w:rFonts w:ascii="Times New Roman" w:eastAsia="Times New Roman" w:hAnsi="Times New Roman" w:cs="Times New Roman"/>
          <w:sz w:val="24"/>
          <w:szCs w:val="24"/>
          <w:lang w:eastAsia="en-GB"/>
        </w:rPr>
        <w:t>the pupil’s name until final scores had been recorded.</w:t>
      </w:r>
      <w:r w:rsidR="006F3839">
        <w:rPr>
          <w:rFonts w:ascii="Times New Roman" w:eastAsia="Times New Roman" w:hAnsi="Times New Roman" w:cs="Times New Roman"/>
          <w:sz w:val="24"/>
          <w:szCs w:val="24"/>
          <w:lang w:eastAsia="en-GB"/>
        </w:rPr>
        <w:t xml:space="preserve"> Potential issues such as these have been </w:t>
      </w:r>
      <w:r w:rsidR="00E03082">
        <w:rPr>
          <w:rFonts w:ascii="Times New Roman" w:eastAsia="Times New Roman" w:hAnsi="Times New Roman" w:cs="Times New Roman"/>
          <w:sz w:val="24"/>
          <w:szCs w:val="24"/>
          <w:lang w:eastAsia="en-GB"/>
        </w:rPr>
        <w:t xml:space="preserve">noted </w:t>
      </w:r>
      <w:r w:rsidR="000F240E">
        <w:rPr>
          <w:rFonts w:ascii="Times New Roman" w:eastAsia="Times New Roman" w:hAnsi="Times New Roman" w:cs="Times New Roman"/>
          <w:sz w:val="24"/>
          <w:szCs w:val="24"/>
          <w:lang w:eastAsia="en-GB"/>
        </w:rPr>
        <w:t>(</w:t>
      </w:r>
      <w:r w:rsidR="000F240E" w:rsidRPr="000F240E">
        <w:rPr>
          <w:rFonts w:ascii="Times New Roman" w:eastAsia="Times New Roman" w:hAnsi="Times New Roman" w:cs="Times New Roman"/>
          <w:sz w:val="24"/>
          <w:szCs w:val="24"/>
          <w:lang w:eastAsia="en-GB"/>
        </w:rPr>
        <w:t>Bell, J., 2014</w:t>
      </w:r>
      <w:r w:rsidR="000F240E">
        <w:rPr>
          <w:rFonts w:ascii="Times New Roman" w:eastAsia="Times New Roman" w:hAnsi="Times New Roman" w:cs="Times New Roman"/>
          <w:sz w:val="24"/>
          <w:szCs w:val="24"/>
          <w:lang w:eastAsia="en-GB"/>
        </w:rPr>
        <w:t xml:space="preserve">). For example, when the researcher is also the teacher it has been suggested that some difficulty may be faced in trying to reconcile both roles. </w:t>
      </w:r>
      <w:r w:rsidR="00E74580">
        <w:rPr>
          <w:rFonts w:ascii="Times New Roman" w:eastAsia="Times New Roman" w:hAnsi="Times New Roman" w:cs="Times New Roman"/>
          <w:sz w:val="24"/>
          <w:szCs w:val="24"/>
          <w:lang w:eastAsia="en-GB"/>
        </w:rPr>
        <w:t xml:space="preserve">Knowing the sample group can be beneficial by knowing the best approach to present the data and being able to pre-empt any difficulties that may arise during the study. Conversely, familiarity with the group may make objectivity difficult. In summary, this was not a situation that arose during this research, but was </w:t>
      </w:r>
      <w:r w:rsidR="00031873">
        <w:rPr>
          <w:rFonts w:ascii="Times New Roman" w:eastAsia="Times New Roman" w:hAnsi="Times New Roman" w:cs="Times New Roman"/>
          <w:sz w:val="24"/>
          <w:szCs w:val="24"/>
          <w:lang w:eastAsia="en-GB"/>
        </w:rPr>
        <w:t xml:space="preserve">a </w:t>
      </w:r>
      <w:r w:rsidR="00E74580">
        <w:rPr>
          <w:rFonts w:ascii="Times New Roman" w:eastAsia="Times New Roman" w:hAnsi="Times New Roman" w:cs="Times New Roman"/>
          <w:sz w:val="24"/>
          <w:szCs w:val="24"/>
          <w:lang w:eastAsia="en-GB"/>
        </w:rPr>
        <w:t>useful consider</w:t>
      </w:r>
      <w:r w:rsidR="00031873">
        <w:rPr>
          <w:rFonts w:ascii="Times New Roman" w:eastAsia="Times New Roman" w:hAnsi="Times New Roman" w:cs="Times New Roman"/>
          <w:sz w:val="24"/>
          <w:szCs w:val="24"/>
          <w:lang w:eastAsia="en-GB"/>
        </w:rPr>
        <w:t>ation to</w:t>
      </w:r>
      <w:r w:rsidR="00E74580">
        <w:rPr>
          <w:rFonts w:ascii="Times New Roman" w:eastAsia="Times New Roman" w:hAnsi="Times New Roman" w:cs="Times New Roman"/>
          <w:sz w:val="24"/>
          <w:szCs w:val="24"/>
          <w:lang w:eastAsia="en-GB"/>
        </w:rPr>
        <w:t xml:space="preserve"> the possibility that problems may arise.</w:t>
      </w:r>
      <w:r w:rsidR="00B21FFB">
        <w:rPr>
          <w:rFonts w:ascii="Times New Roman" w:eastAsia="Times New Roman" w:hAnsi="Times New Roman" w:cs="Times New Roman"/>
          <w:sz w:val="24"/>
          <w:szCs w:val="24"/>
          <w:lang w:eastAsia="en-GB"/>
        </w:rPr>
        <w:t xml:space="preserve"> Certainly, I was aware that the pre and post test questions were identical. This raised the question of whether true learning can be measured from the post test results as oppose to simple memory recall. In either case, </w:t>
      </w:r>
      <w:r w:rsidR="005F106B">
        <w:rPr>
          <w:rFonts w:ascii="Times New Roman" w:eastAsia="Times New Roman" w:hAnsi="Times New Roman" w:cs="Times New Roman"/>
          <w:sz w:val="24"/>
          <w:szCs w:val="24"/>
          <w:lang w:eastAsia="en-GB"/>
        </w:rPr>
        <w:t xml:space="preserve">both </w:t>
      </w:r>
      <w:r w:rsidR="00B21FFB">
        <w:rPr>
          <w:rFonts w:ascii="Times New Roman" w:eastAsia="Times New Roman" w:hAnsi="Times New Roman" w:cs="Times New Roman"/>
          <w:sz w:val="24"/>
          <w:szCs w:val="24"/>
          <w:lang w:eastAsia="en-GB"/>
        </w:rPr>
        <w:t>complement each other and produce the same</w:t>
      </w:r>
      <w:r w:rsidR="00031873">
        <w:rPr>
          <w:rFonts w:ascii="Times New Roman" w:eastAsia="Times New Roman" w:hAnsi="Times New Roman" w:cs="Times New Roman"/>
          <w:sz w:val="24"/>
          <w:szCs w:val="24"/>
          <w:lang w:eastAsia="en-GB"/>
        </w:rPr>
        <w:t xml:space="preserve"> positive</w:t>
      </w:r>
      <w:r w:rsidR="00B21FFB">
        <w:rPr>
          <w:rFonts w:ascii="Times New Roman" w:eastAsia="Times New Roman" w:hAnsi="Times New Roman" w:cs="Times New Roman"/>
          <w:sz w:val="24"/>
          <w:szCs w:val="24"/>
          <w:lang w:eastAsia="en-GB"/>
        </w:rPr>
        <w:t xml:space="preserve"> outcome. </w:t>
      </w:r>
    </w:p>
    <w:p w:rsidR="00F07D90" w:rsidRDefault="00F07D90" w:rsidP="000F240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 xml:space="preserve">Following the pre test, I delivered my intervention lessons </w:t>
      </w:r>
      <w:r w:rsidR="00B21FFB">
        <w:rPr>
          <w:rFonts w:ascii="Times New Roman" w:eastAsia="Times New Roman" w:hAnsi="Times New Roman" w:cs="Times New Roman"/>
          <w:sz w:val="24"/>
          <w:szCs w:val="24"/>
          <w:lang w:eastAsia="en-GB"/>
        </w:rPr>
        <w:t xml:space="preserve">systematically </w:t>
      </w:r>
      <w:r>
        <w:rPr>
          <w:rFonts w:ascii="Times New Roman" w:eastAsia="Times New Roman" w:hAnsi="Times New Roman" w:cs="Times New Roman"/>
          <w:sz w:val="24"/>
          <w:szCs w:val="24"/>
          <w:lang w:eastAsia="en-GB"/>
        </w:rPr>
        <w:t xml:space="preserve">to show the progressive formation of acid rain, its </w:t>
      </w:r>
      <w:r w:rsidR="00031873">
        <w:rPr>
          <w:rFonts w:ascii="Times New Roman" w:eastAsia="Times New Roman" w:hAnsi="Times New Roman" w:cs="Times New Roman"/>
          <w:sz w:val="24"/>
          <w:szCs w:val="24"/>
          <w:lang w:eastAsia="en-GB"/>
        </w:rPr>
        <w:t>a</w:t>
      </w:r>
      <w:r>
        <w:rPr>
          <w:rFonts w:ascii="Times New Roman" w:eastAsia="Times New Roman" w:hAnsi="Times New Roman" w:cs="Times New Roman"/>
          <w:sz w:val="24"/>
          <w:szCs w:val="24"/>
          <w:lang w:eastAsia="en-GB"/>
        </w:rPr>
        <w:t xml:space="preserve">ffects on buildings, environment, people and animals.  I spent the final lesson discussing methods of reducing the effects of acid rain, both at the source and also towards ways to repair damage to buildings and the environment.   </w:t>
      </w:r>
    </w:p>
    <w:p w:rsidR="00341B8C" w:rsidRDefault="001F1F19" w:rsidP="00A47E0B">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w:t>
      </w:r>
      <w:r w:rsidR="00424BBF">
        <w:rPr>
          <w:rFonts w:ascii="Times New Roman" w:eastAsia="Times New Roman" w:hAnsi="Times New Roman" w:cs="Times New Roman"/>
          <w:sz w:val="24"/>
          <w:szCs w:val="24"/>
          <w:lang w:eastAsia="en-GB"/>
        </w:rPr>
        <w:t xml:space="preserve"> introduced the use of inference squares in my first lesson as </w:t>
      </w:r>
      <w:r>
        <w:rPr>
          <w:rFonts w:ascii="Times New Roman" w:eastAsia="Times New Roman" w:hAnsi="Times New Roman" w:cs="Times New Roman"/>
          <w:sz w:val="24"/>
          <w:szCs w:val="24"/>
          <w:lang w:eastAsia="en-GB"/>
        </w:rPr>
        <w:t>a new ‘tool’ to analyse information</w:t>
      </w:r>
      <w:r w:rsidR="00424BBF">
        <w:rPr>
          <w:rFonts w:ascii="Times New Roman" w:eastAsia="Times New Roman" w:hAnsi="Times New Roman" w:cs="Times New Roman"/>
          <w:sz w:val="24"/>
          <w:szCs w:val="24"/>
          <w:lang w:eastAsia="en-GB"/>
        </w:rPr>
        <w:t xml:space="preserve"> and arrive at a conclusion. </w:t>
      </w:r>
      <w:r>
        <w:rPr>
          <w:rFonts w:ascii="Times New Roman" w:eastAsia="Times New Roman" w:hAnsi="Times New Roman" w:cs="Times New Roman"/>
          <w:sz w:val="24"/>
          <w:szCs w:val="24"/>
          <w:lang w:eastAsia="en-GB"/>
        </w:rPr>
        <w:t>Marzano et al (2010) a</w:t>
      </w:r>
      <w:r w:rsidR="00E03082">
        <w:rPr>
          <w:rFonts w:ascii="Times New Roman" w:eastAsia="Times New Roman" w:hAnsi="Times New Roman" w:cs="Times New Roman"/>
          <w:sz w:val="24"/>
          <w:szCs w:val="24"/>
          <w:lang w:eastAsia="en-GB"/>
        </w:rPr>
        <w:t xml:space="preserve">nd </w:t>
      </w:r>
      <w:r>
        <w:rPr>
          <w:rFonts w:ascii="Times New Roman" w:eastAsia="Times New Roman" w:hAnsi="Times New Roman" w:cs="Times New Roman"/>
          <w:sz w:val="23"/>
          <w:szCs w:val="23"/>
          <w:lang w:eastAsia="en-GB"/>
        </w:rPr>
        <w:t>Kyle Beers</w:t>
      </w:r>
      <w:r w:rsidR="00E03082">
        <w:rPr>
          <w:rFonts w:ascii="Times New Roman" w:eastAsia="Times New Roman" w:hAnsi="Times New Roman" w:cs="Times New Roman"/>
          <w:sz w:val="23"/>
          <w:szCs w:val="23"/>
          <w:lang w:eastAsia="en-GB"/>
        </w:rPr>
        <w:t>,</w:t>
      </w:r>
      <w:r>
        <w:rPr>
          <w:rFonts w:ascii="Times New Roman" w:eastAsia="Times New Roman" w:hAnsi="Times New Roman" w:cs="Times New Roman"/>
          <w:sz w:val="23"/>
          <w:szCs w:val="23"/>
          <w:lang w:eastAsia="en-GB"/>
        </w:rPr>
        <w:t xml:space="preserve"> </w:t>
      </w:r>
      <w:r w:rsidR="00E03082">
        <w:rPr>
          <w:rFonts w:ascii="Times New Roman" w:eastAsia="Times New Roman" w:hAnsi="Times New Roman" w:cs="Times New Roman"/>
          <w:sz w:val="23"/>
          <w:szCs w:val="23"/>
          <w:lang w:eastAsia="en-GB"/>
        </w:rPr>
        <w:t>(</w:t>
      </w:r>
      <w:r>
        <w:rPr>
          <w:rFonts w:ascii="Times New Roman" w:eastAsia="Times New Roman" w:hAnsi="Times New Roman" w:cs="Times New Roman"/>
          <w:sz w:val="23"/>
          <w:szCs w:val="23"/>
          <w:lang w:eastAsia="en-GB"/>
        </w:rPr>
        <w:t>2003</w:t>
      </w:r>
      <w:r w:rsidR="00E03082">
        <w:rPr>
          <w:rFonts w:ascii="Times New Roman" w:eastAsia="Times New Roman" w:hAnsi="Times New Roman" w:cs="Times New Roman"/>
          <w:sz w:val="23"/>
          <w:szCs w:val="23"/>
          <w:lang w:eastAsia="en-GB"/>
        </w:rPr>
        <w:t>)</w:t>
      </w:r>
      <w:r>
        <w:rPr>
          <w:rFonts w:ascii="Times New Roman" w:eastAsia="Times New Roman" w:hAnsi="Times New Roman" w:cs="Times New Roman"/>
          <w:sz w:val="23"/>
          <w:szCs w:val="23"/>
          <w:lang w:eastAsia="en-GB"/>
        </w:rPr>
        <w:t xml:space="preserve"> explored the use of inference squares to develop decision and problem solving </w:t>
      </w:r>
      <w:r w:rsidR="002C35C0">
        <w:rPr>
          <w:rFonts w:ascii="Times New Roman" w:eastAsia="Times New Roman" w:hAnsi="Times New Roman" w:cs="Times New Roman"/>
          <w:sz w:val="23"/>
          <w:szCs w:val="23"/>
          <w:lang w:eastAsia="en-GB"/>
        </w:rPr>
        <w:t xml:space="preserve">skills by identifying the ‘foundational steps’ needed to reach the higher level of thinking. They surmised that </w:t>
      </w:r>
      <w:r w:rsidR="00341B8C">
        <w:rPr>
          <w:rFonts w:ascii="Times New Roman" w:eastAsia="Times New Roman" w:hAnsi="Times New Roman" w:cs="Times New Roman"/>
          <w:sz w:val="23"/>
          <w:szCs w:val="23"/>
          <w:lang w:eastAsia="en-GB"/>
        </w:rPr>
        <w:t>successes from inference teaching were</w:t>
      </w:r>
      <w:r w:rsidR="004F4A65">
        <w:rPr>
          <w:rFonts w:ascii="Times New Roman" w:eastAsia="Times New Roman" w:hAnsi="Times New Roman" w:cs="Times New Roman"/>
          <w:sz w:val="23"/>
          <w:szCs w:val="23"/>
          <w:lang w:eastAsia="en-GB"/>
        </w:rPr>
        <w:t xml:space="preserve"> </w:t>
      </w:r>
      <w:r w:rsidR="00341B8C">
        <w:rPr>
          <w:rFonts w:ascii="Times New Roman" w:eastAsia="Times New Roman" w:hAnsi="Times New Roman" w:cs="Times New Roman"/>
          <w:sz w:val="23"/>
          <w:szCs w:val="23"/>
          <w:lang w:eastAsia="en-GB"/>
        </w:rPr>
        <w:t xml:space="preserve">particularly noted with </w:t>
      </w:r>
      <w:r w:rsidR="004F4A65">
        <w:rPr>
          <w:rFonts w:ascii="Times New Roman" w:eastAsia="Times New Roman" w:hAnsi="Times New Roman" w:cs="Times New Roman"/>
          <w:sz w:val="23"/>
          <w:szCs w:val="23"/>
          <w:lang w:eastAsia="en-GB"/>
        </w:rPr>
        <w:t>pupils of varying abilities</w:t>
      </w:r>
      <w:r w:rsidR="00341B8C">
        <w:rPr>
          <w:rFonts w:ascii="Times New Roman" w:eastAsia="Times New Roman" w:hAnsi="Times New Roman" w:cs="Times New Roman"/>
          <w:sz w:val="23"/>
          <w:szCs w:val="23"/>
          <w:lang w:eastAsia="en-GB"/>
        </w:rPr>
        <w:t xml:space="preserve"> when visual aids were introduced.</w:t>
      </w:r>
      <w:r w:rsidR="00341B8C" w:rsidRPr="00AC3F87">
        <w:rPr>
          <w:rFonts w:ascii="Times New Roman" w:eastAsia="Times New Roman" w:hAnsi="Times New Roman" w:cs="Times New Roman"/>
          <w:noProof/>
          <w:sz w:val="24"/>
          <w:szCs w:val="24"/>
          <w:lang w:eastAsia="en-GB"/>
        </w:rPr>
        <w:t xml:space="preserve"> </w:t>
      </w:r>
      <w:r w:rsidR="00424BBF">
        <w:rPr>
          <w:rFonts w:ascii="Times New Roman" w:eastAsia="Times New Roman" w:hAnsi="Times New Roman" w:cs="Times New Roman"/>
          <w:noProof/>
          <w:sz w:val="24"/>
          <w:szCs w:val="24"/>
          <w:lang w:eastAsia="en-GB"/>
        </w:rPr>
        <w:t xml:space="preserve">I considered that results would be equally as comparable with my class considering their ranging abilities. </w:t>
      </w:r>
      <w:r w:rsidR="00341B8C">
        <w:rPr>
          <w:rFonts w:ascii="Times New Roman" w:eastAsia="Times New Roman" w:hAnsi="Times New Roman" w:cs="Times New Roman"/>
          <w:noProof/>
          <w:sz w:val="24"/>
          <w:szCs w:val="24"/>
          <w:lang w:eastAsia="en-GB"/>
        </w:rPr>
        <w:t>I delivered templates to the pupils and demonstrated how to use them with a lesson we had covered on atmospheric gases.</w:t>
      </w:r>
      <w:r w:rsidR="00424BBF">
        <w:rPr>
          <w:rFonts w:ascii="Times New Roman" w:eastAsia="Times New Roman" w:hAnsi="Times New Roman" w:cs="Times New Roman"/>
          <w:noProof/>
          <w:sz w:val="24"/>
          <w:szCs w:val="24"/>
          <w:lang w:eastAsia="en-GB"/>
        </w:rPr>
        <w:t xml:space="preserve"> </w:t>
      </w:r>
      <w:r w:rsidR="00424BBF">
        <w:rPr>
          <w:rFonts w:ascii="Times New Roman" w:eastAsia="Times New Roman" w:hAnsi="Times New Roman" w:cs="Times New Roman"/>
          <w:sz w:val="24"/>
          <w:szCs w:val="24"/>
          <w:lang w:eastAsia="en-GB"/>
        </w:rPr>
        <w:t xml:space="preserve">It took a little longer than I had planned for as most all pupils had no prior experience of using them in other subjects. A small group of 4 pupils were very familiar with them </w:t>
      </w:r>
      <w:r w:rsidR="00A413EE">
        <w:rPr>
          <w:rFonts w:ascii="Times New Roman" w:eastAsia="Times New Roman" w:hAnsi="Times New Roman" w:cs="Times New Roman"/>
          <w:sz w:val="24"/>
          <w:szCs w:val="24"/>
          <w:lang w:eastAsia="en-GB"/>
        </w:rPr>
        <w:t>(</w:t>
      </w:r>
      <w:r w:rsidR="00424BBF">
        <w:rPr>
          <w:rFonts w:ascii="Times New Roman" w:eastAsia="Times New Roman" w:hAnsi="Times New Roman" w:cs="Times New Roman"/>
          <w:sz w:val="24"/>
          <w:szCs w:val="24"/>
          <w:lang w:eastAsia="en-GB"/>
        </w:rPr>
        <w:t>from English lessons</w:t>
      </w:r>
      <w:r w:rsidR="00A413EE">
        <w:rPr>
          <w:rFonts w:ascii="Times New Roman" w:eastAsia="Times New Roman" w:hAnsi="Times New Roman" w:cs="Times New Roman"/>
          <w:sz w:val="24"/>
          <w:szCs w:val="24"/>
          <w:lang w:eastAsia="en-GB"/>
        </w:rPr>
        <w:t>)</w:t>
      </w:r>
      <w:r w:rsidR="00424BBF">
        <w:rPr>
          <w:rFonts w:ascii="Times New Roman" w:eastAsia="Times New Roman" w:hAnsi="Times New Roman" w:cs="Times New Roman"/>
          <w:sz w:val="24"/>
          <w:szCs w:val="24"/>
          <w:lang w:eastAsia="en-GB"/>
        </w:rPr>
        <w:t xml:space="preserve"> and </w:t>
      </w:r>
      <w:r w:rsidR="00A413EE">
        <w:rPr>
          <w:rFonts w:ascii="Times New Roman" w:eastAsia="Times New Roman" w:hAnsi="Times New Roman" w:cs="Times New Roman"/>
          <w:sz w:val="24"/>
          <w:szCs w:val="24"/>
          <w:lang w:eastAsia="en-GB"/>
        </w:rPr>
        <w:t>demonstrated a good ability to transpose scientific information to the squares.</w:t>
      </w:r>
    </w:p>
    <w:p w:rsidR="00341B8C" w:rsidRDefault="00445CE9" w:rsidP="00A47E0B">
      <w:pPr>
        <w:rPr>
          <w:rFonts w:ascii="Times New Roman" w:eastAsia="Times New Roman" w:hAnsi="Times New Roman" w:cs="Times New Roman"/>
          <w:noProof/>
          <w:sz w:val="24"/>
          <w:szCs w:val="24"/>
          <w:lang w:eastAsia="en-GB"/>
        </w:rPr>
      </w:pPr>
      <w:r>
        <w:rPr>
          <w:rFonts w:ascii="Times New Roman" w:eastAsia="Times New Roman" w:hAnsi="Times New Roman" w:cs="Times New Roman"/>
          <w:sz w:val="24"/>
          <w:szCs w:val="24"/>
          <w:lang w:eastAsia="en-GB"/>
        </w:rPr>
        <w:t>Figure 1</w:t>
      </w:r>
      <w:r w:rsidR="00D90777">
        <w:rPr>
          <w:rFonts w:ascii="Times New Roman" w:eastAsia="Times New Roman" w:hAnsi="Times New Roman" w:cs="Times New Roman"/>
          <w:sz w:val="24"/>
          <w:szCs w:val="24"/>
          <w:lang w:eastAsia="en-GB"/>
        </w:rPr>
        <w:t xml:space="preserve"> and figure 2</w:t>
      </w:r>
      <w:r>
        <w:rPr>
          <w:rFonts w:ascii="Times New Roman" w:eastAsia="Times New Roman" w:hAnsi="Times New Roman" w:cs="Times New Roman"/>
          <w:sz w:val="24"/>
          <w:szCs w:val="24"/>
          <w:lang w:eastAsia="en-GB"/>
        </w:rPr>
        <w:t xml:space="preserve"> (</w:t>
      </w:r>
      <w:r w:rsidR="002A2D78">
        <w:rPr>
          <w:rFonts w:ascii="Times New Roman" w:eastAsia="Times New Roman" w:hAnsi="Times New Roman" w:cs="Times New Roman"/>
          <w:sz w:val="24"/>
          <w:szCs w:val="24"/>
          <w:lang w:eastAsia="en-GB"/>
        </w:rPr>
        <w:t>appendix A</w:t>
      </w:r>
      <w:r>
        <w:rPr>
          <w:rFonts w:ascii="Times New Roman" w:eastAsia="Times New Roman" w:hAnsi="Times New Roman" w:cs="Times New Roman"/>
          <w:sz w:val="24"/>
          <w:szCs w:val="24"/>
          <w:lang w:eastAsia="en-GB"/>
        </w:rPr>
        <w:t xml:space="preserve">), illustrates the work from 2 pupils </w:t>
      </w:r>
      <w:r w:rsidR="00787713">
        <w:rPr>
          <w:rFonts w:ascii="Times New Roman" w:eastAsia="Times New Roman" w:hAnsi="Times New Roman" w:cs="Times New Roman"/>
          <w:sz w:val="24"/>
          <w:szCs w:val="24"/>
          <w:lang w:eastAsia="en-GB"/>
        </w:rPr>
        <w:t xml:space="preserve">from this lesson </w:t>
      </w:r>
      <w:r>
        <w:rPr>
          <w:rFonts w:ascii="Times New Roman" w:eastAsia="Times New Roman" w:hAnsi="Times New Roman" w:cs="Times New Roman"/>
          <w:sz w:val="24"/>
          <w:szCs w:val="24"/>
          <w:lang w:eastAsia="en-GB"/>
        </w:rPr>
        <w:t>who had previous use</w:t>
      </w:r>
      <w:r w:rsidR="00370A04">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of the squares. It can be seen that they were both able to define the source of the information and reach their own conclusions demonstrating their independent cognitive thinking.</w:t>
      </w:r>
      <w:r w:rsidR="00D90777">
        <w:rPr>
          <w:rFonts w:ascii="Times New Roman" w:eastAsia="Times New Roman" w:hAnsi="Times New Roman" w:cs="Times New Roman"/>
          <w:sz w:val="24"/>
          <w:szCs w:val="24"/>
          <w:lang w:eastAsia="en-GB"/>
        </w:rPr>
        <w:t xml:space="preserve"> In contrast, the information in figure 1 shows the pupil was unable to state what they already knew, but still concluded a piece of relevant knowledge. Again, in figure 2, the sources were recognised as a demonstration</w:t>
      </w:r>
      <w:r w:rsidR="00787713">
        <w:rPr>
          <w:rFonts w:ascii="Times New Roman" w:eastAsia="Times New Roman" w:hAnsi="Times New Roman" w:cs="Times New Roman"/>
          <w:sz w:val="24"/>
          <w:szCs w:val="24"/>
          <w:lang w:eastAsia="en-GB"/>
        </w:rPr>
        <w:t xml:space="preserve"> of the tests for gases that I delivered. As for the information already known by this pupil, I am uncertain as to whether they referred to their class work book for reference; however the pupil entered appropriate information in the second square. This pupil also arrived at their own independent conclusion which was encouraging. </w:t>
      </w:r>
    </w:p>
    <w:p w:rsidR="00CA5E24" w:rsidRDefault="00370A04" w:rsidP="00A47E0B">
      <w:pPr>
        <w:rPr>
          <w:rFonts w:ascii="Times New Roman" w:eastAsia="Times New Roman" w:hAnsi="Times New Roman" w:cs="Times New Roman"/>
          <w:noProof/>
          <w:sz w:val="24"/>
          <w:szCs w:val="24"/>
          <w:lang w:eastAsia="en-GB"/>
        </w:rPr>
      </w:pPr>
      <w:r>
        <w:rPr>
          <w:rFonts w:ascii="Times New Roman" w:eastAsia="Times New Roman" w:hAnsi="Times New Roman" w:cs="Times New Roman"/>
          <w:noProof/>
          <w:sz w:val="24"/>
          <w:szCs w:val="24"/>
          <w:lang w:eastAsia="en-GB"/>
        </w:rPr>
        <w:t xml:space="preserve">Figure 3 </w:t>
      </w:r>
      <w:r w:rsidR="00540BBE">
        <w:rPr>
          <w:rFonts w:ascii="Times New Roman" w:eastAsia="Times New Roman" w:hAnsi="Times New Roman" w:cs="Times New Roman"/>
          <w:noProof/>
          <w:sz w:val="24"/>
          <w:szCs w:val="24"/>
          <w:lang w:eastAsia="en-GB"/>
        </w:rPr>
        <w:t xml:space="preserve">(appendix </w:t>
      </w:r>
      <w:r w:rsidR="002A2D78">
        <w:rPr>
          <w:rFonts w:ascii="Times New Roman" w:eastAsia="Times New Roman" w:hAnsi="Times New Roman" w:cs="Times New Roman"/>
          <w:noProof/>
          <w:sz w:val="24"/>
          <w:szCs w:val="24"/>
          <w:lang w:eastAsia="en-GB"/>
        </w:rPr>
        <w:t>A</w:t>
      </w:r>
      <w:r w:rsidR="00540BBE">
        <w:rPr>
          <w:rFonts w:ascii="Times New Roman" w:eastAsia="Times New Roman" w:hAnsi="Times New Roman" w:cs="Times New Roman"/>
          <w:noProof/>
          <w:sz w:val="24"/>
          <w:szCs w:val="24"/>
          <w:lang w:eastAsia="en-GB"/>
        </w:rPr>
        <w:t xml:space="preserve">), </w:t>
      </w:r>
      <w:r>
        <w:rPr>
          <w:rFonts w:ascii="Times New Roman" w:eastAsia="Times New Roman" w:hAnsi="Times New Roman" w:cs="Times New Roman"/>
          <w:noProof/>
          <w:sz w:val="24"/>
          <w:szCs w:val="24"/>
          <w:lang w:eastAsia="en-GB"/>
        </w:rPr>
        <w:t xml:space="preserve">shows a pupil’s inference square from the same lesson who had not been introduced to using this tool previously. The pupil </w:t>
      </w:r>
      <w:r w:rsidR="00CA5E24">
        <w:rPr>
          <w:rFonts w:ascii="Times New Roman" w:eastAsia="Times New Roman" w:hAnsi="Times New Roman" w:cs="Times New Roman"/>
          <w:noProof/>
          <w:sz w:val="24"/>
          <w:szCs w:val="24"/>
          <w:lang w:eastAsia="en-GB"/>
        </w:rPr>
        <w:t xml:space="preserve">interpreted the information requested quite literally and demonstrated direct recall of the lesson </w:t>
      </w:r>
      <w:r w:rsidR="00CA5E24" w:rsidRPr="00CA5E24">
        <w:rPr>
          <w:rFonts w:ascii="Times New Roman" w:eastAsia="Times New Roman" w:hAnsi="Times New Roman" w:cs="Times New Roman"/>
          <w:i/>
          <w:noProof/>
          <w:sz w:val="24"/>
          <w:szCs w:val="24"/>
          <w:lang w:eastAsia="en-GB"/>
        </w:rPr>
        <w:t>‘content’</w:t>
      </w:r>
      <w:r w:rsidR="00CA5E24">
        <w:rPr>
          <w:rFonts w:ascii="Times New Roman" w:eastAsia="Times New Roman" w:hAnsi="Times New Roman" w:cs="Times New Roman"/>
          <w:noProof/>
          <w:sz w:val="24"/>
          <w:szCs w:val="24"/>
          <w:lang w:eastAsia="en-GB"/>
        </w:rPr>
        <w:t>, rather than application of knowledge.</w:t>
      </w:r>
    </w:p>
    <w:p w:rsidR="00CA5E24" w:rsidRDefault="00CA5E24" w:rsidP="00A47E0B">
      <w:pPr>
        <w:rPr>
          <w:rFonts w:ascii="Times New Roman" w:eastAsia="Times New Roman" w:hAnsi="Times New Roman" w:cs="Times New Roman"/>
          <w:noProof/>
          <w:sz w:val="24"/>
          <w:szCs w:val="24"/>
          <w:lang w:eastAsia="en-GB"/>
        </w:rPr>
      </w:pPr>
      <w:r>
        <w:rPr>
          <w:rFonts w:ascii="Times New Roman" w:eastAsia="Times New Roman" w:hAnsi="Times New Roman" w:cs="Times New Roman"/>
          <w:noProof/>
          <w:sz w:val="24"/>
          <w:szCs w:val="24"/>
          <w:lang w:eastAsia="en-GB"/>
        </w:rPr>
        <w:t>I concluded that inference squares may have their merits in som</w:t>
      </w:r>
      <w:r w:rsidR="00154538">
        <w:rPr>
          <w:rFonts w:ascii="Times New Roman" w:eastAsia="Times New Roman" w:hAnsi="Times New Roman" w:cs="Times New Roman"/>
          <w:noProof/>
          <w:sz w:val="24"/>
          <w:szCs w:val="24"/>
          <w:lang w:eastAsia="en-GB"/>
        </w:rPr>
        <w:t xml:space="preserve">e classes, but more time and  applications with further </w:t>
      </w:r>
      <w:r>
        <w:rPr>
          <w:rFonts w:ascii="Times New Roman" w:eastAsia="Times New Roman" w:hAnsi="Times New Roman" w:cs="Times New Roman"/>
          <w:noProof/>
          <w:sz w:val="24"/>
          <w:szCs w:val="24"/>
          <w:lang w:eastAsia="en-GB"/>
        </w:rPr>
        <w:t>examples</w:t>
      </w:r>
      <w:r w:rsidR="00154538">
        <w:rPr>
          <w:rFonts w:ascii="Times New Roman" w:eastAsia="Times New Roman" w:hAnsi="Times New Roman" w:cs="Times New Roman"/>
          <w:noProof/>
          <w:sz w:val="24"/>
          <w:szCs w:val="24"/>
          <w:lang w:eastAsia="en-GB"/>
        </w:rPr>
        <w:t xml:space="preserve"> would be needed</w:t>
      </w:r>
      <w:r w:rsidR="00A10F99">
        <w:rPr>
          <w:rFonts w:ascii="Times New Roman" w:eastAsia="Times New Roman" w:hAnsi="Times New Roman" w:cs="Times New Roman"/>
          <w:noProof/>
          <w:sz w:val="24"/>
          <w:szCs w:val="24"/>
          <w:lang w:eastAsia="en-GB"/>
        </w:rPr>
        <w:t xml:space="preserve"> for a</w:t>
      </w:r>
      <w:r w:rsidR="00C12CCB">
        <w:rPr>
          <w:rFonts w:ascii="Times New Roman" w:eastAsia="Times New Roman" w:hAnsi="Times New Roman" w:cs="Times New Roman"/>
          <w:noProof/>
          <w:sz w:val="24"/>
          <w:szCs w:val="24"/>
          <w:lang w:eastAsia="en-GB"/>
        </w:rPr>
        <w:t xml:space="preserve">n </w:t>
      </w:r>
      <w:r w:rsidR="003738FF">
        <w:rPr>
          <w:rFonts w:ascii="Times New Roman" w:eastAsia="Times New Roman" w:hAnsi="Times New Roman" w:cs="Times New Roman"/>
          <w:noProof/>
          <w:sz w:val="24"/>
          <w:szCs w:val="24"/>
          <w:lang w:eastAsia="en-GB"/>
        </w:rPr>
        <w:t>accurate assessment to be made.</w:t>
      </w:r>
    </w:p>
    <w:p w:rsidR="00193B06" w:rsidRDefault="000F0A4B" w:rsidP="00A47E0B">
      <w:pP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t>Fo</w:t>
      </w:r>
      <w:r w:rsidR="00737C6C">
        <w:rPr>
          <w:rFonts w:ascii="Times New Roman" w:eastAsia="Times New Roman" w:hAnsi="Times New Roman" w:cs="Times New Roman"/>
          <w:noProof/>
          <w:sz w:val="24"/>
          <w:szCs w:val="24"/>
          <w:lang w:eastAsia="en-GB"/>
        </w:rPr>
        <w:t>r my second lesson, I</w:t>
      </w:r>
      <w:r>
        <w:rPr>
          <w:rFonts w:ascii="Times New Roman" w:eastAsia="Times New Roman" w:hAnsi="Times New Roman" w:cs="Times New Roman"/>
          <w:noProof/>
          <w:sz w:val="24"/>
          <w:szCs w:val="24"/>
          <w:lang w:eastAsia="en-GB"/>
        </w:rPr>
        <w:t xml:space="preserve"> introduce</w:t>
      </w:r>
      <w:r w:rsidR="00737C6C">
        <w:rPr>
          <w:rFonts w:ascii="Times New Roman" w:eastAsia="Times New Roman" w:hAnsi="Times New Roman" w:cs="Times New Roman"/>
          <w:noProof/>
          <w:sz w:val="24"/>
          <w:szCs w:val="24"/>
          <w:lang w:eastAsia="en-GB"/>
        </w:rPr>
        <w:t>d</w:t>
      </w:r>
      <w:r>
        <w:rPr>
          <w:rFonts w:ascii="Times New Roman" w:eastAsia="Times New Roman" w:hAnsi="Times New Roman" w:cs="Times New Roman"/>
          <w:noProof/>
          <w:sz w:val="24"/>
          <w:szCs w:val="24"/>
          <w:lang w:eastAsia="en-GB"/>
        </w:rPr>
        <w:t xml:space="preserve"> a practical demonstration to show the physical effects ot acid rain on marble. I susbstitued laboratory hydrochloric acid for acid rain and </w:t>
      </w:r>
      <w:r w:rsidR="00683910">
        <w:rPr>
          <w:rFonts w:ascii="Times New Roman" w:eastAsia="Times New Roman" w:hAnsi="Times New Roman" w:cs="Times New Roman"/>
          <w:noProof/>
          <w:sz w:val="24"/>
          <w:szCs w:val="24"/>
          <w:lang w:eastAsia="en-GB"/>
        </w:rPr>
        <w:t xml:space="preserve">used marble chips to illustrate the degredation effect on a material that is commonly used as a building material. </w:t>
      </w:r>
      <w:r w:rsidR="00737C6C">
        <w:rPr>
          <w:rFonts w:ascii="Times New Roman" w:eastAsia="Times New Roman" w:hAnsi="Times New Roman" w:cs="Times New Roman"/>
          <w:noProof/>
          <w:sz w:val="24"/>
          <w:szCs w:val="24"/>
          <w:lang w:eastAsia="en-GB"/>
        </w:rPr>
        <w:t xml:space="preserve">I involved the pupils with the pre and post weighing of the marble chips to demonstate the mass loss and linking it to the physical deteroriation effects on </w:t>
      </w:r>
      <w:r w:rsidR="006F323A">
        <w:rPr>
          <w:rFonts w:ascii="Times New Roman" w:eastAsia="Times New Roman" w:hAnsi="Times New Roman" w:cs="Times New Roman"/>
          <w:noProof/>
          <w:sz w:val="24"/>
          <w:szCs w:val="24"/>
          <w:lang w:eastAsia="en-GB"/>
        </w:rPr>
        <w:t xml:space="preserve">marble. The practical demonstration effectively showed a fizzy reaction with the small marble chips more so than the larger chips. This prompted an encouraging discussion much like the </w:t>
      </w:r>
      <w:r w:rsidR="006F323A">
        <w:rPr>
          <w:rFonts w:ascii="Times New Roman" w:eastAsia="Times New Roman" w:hAnsi="Times New Roman" w:cs="Times New Roman"/>
          <w:sz w:val="24"/>
          <w:szCs w:val="24"/>
          <w:lang w:eastAsia="en-GB"/>
        </w:rPr>
        <w:t>‘elaborative inte</w:t>
      </w:r>
      <w:r w:rsidR="00E03082">
        <w:rPr>
          <w:rFonts w:ascii="Times New Roman" w:eastAsia="Times New Roman" w:hAnsi="Times New Roman" w:cs="Times New Roman"/>
          <w:sz w:val="24"/>
          <w:szCs w:val="24"/>
          <w:lang w:eastAsia="en-GB"/>
        </w:rPr>
        <w:t>rrogation’ effect that Marzano had</w:t>
      </w:r>
      <w:r w:rsidR="006F323A">
        <w:rPr>
          <w:rFonts w:ascii="Times New Roman" w:eastAsia="Times New Roman" w:hAnsi="Times New Roman" w:cs="Times New Roman"/>
          <w:sz w:val="24"/>
          <w:szCs w:val="24"/>
          <w:lang w:eastAsia="en-GB"/>
        </w:rPr>
        <w:t xml:space="preserve"> referred to. The gas released was correctly identified</w:t>
      </w:r>
      <w:r w:rsidR="006D41D9">
        <w:rPr>
          <w:rFonts w:ascii="Times New Roman" w:eastAsia="Times New Roman" w:hAnsi="Times New Roman" w:cs="Times New Roman"/>
          <w:sz w:val="24"/>
          <w:szCs w:val="24"/>
          <w:lang w:eastAsia="en-GB"/>
        </w:rPr>
        <w:t xml:space="preserve"> by the class</w:t>
      </w:r>
      <w:r w:rsidR="006F323A">
        <w:rPr>
          <w:rFonts w:ascii="Times New Roman" w:eastAsia="Times New Roman" w:hAnsi="Times New Roman" w:cs="Times New Roman"/>
          <w:sz w:val="24"/>
          <w:szCs w:val="24"/>
          <w:lang w:eastAsia="en-GB"/>
        </w:rPr>
        <w:t xml:space="preserve"> as carbon dioxide and probing questions confirmed limewater tests to confirm its presence</w:t>
      </w:r>
      <w:r w:rsidR="006D41D9">
        <w:rPr>
          <w:rFonts w:ascii="Times New Roman" w:eastAsia="Times New Roman" w:hAnsi="Times New Roman" w:cs="Times New Roman"/>
          <w:sz w:val="24"/>
          <w:szCs w:val="24"/>
          <w:lang w:eastAsia="en-GB"/>
        </w:rPr>
        <w:t>.</w:t>
      </w:r>
      <w:r w:rsidR="00D66043">
        <w:rPr>
          <w:rFonts w:ascii="Times New Roman" w:eastAsia="Times New Roman" w:hAnsi="Times New Roman" w:cs="Times New Roman"/>
          <w:sz w:val="24"/>
          <w:szCs w:val="24"/>
          <w:lang w:eastAsia="en-GB"/>
        </w:rPr>
        <w:t xml:space="preserve"> This served its purpose as a further educational link to the application of scientific </w:t>
      </w:r>
      <w:r w:rsidR="00D66043">
        <w:rPr>
          <w:rFonts w:ascii="Times New Roman" w:eastAsia="Times New Roman" w:hAnsi="Times New Roman" w:cs="Times New Roman"/>
          <w:sz w:val="24"/>
          <w:szCs w:val="24"/>
          <w:lang w:eastAsia="en-GB"/>
        </w:rPr>
        <w:lastRenderedPageBreak/>
        <w:t>processes and their relevance to life science. T</w:t>
      </w:r>
      <w:r w:rsidR="006D41D9">
        <w:rPr>
          <w:rFonts w:ascii="Times New Roman" w:eastAsia="Times New Roman" w:hAnsi="Times New Roman" w:cs="Times New Roman"/>
          <w:sz w:val="24"/>
          <w:szCs w:val="24"/>
          <w:lang w:eastAsia="en-GB"/>
        </w:rPr>
        <w:t xml:space="preserve">he pupils could see that the increased surface area with the smaller chips increased the rate of the reaction, and were able to </w:t>
      </w:r>
      <w:r w:rsidR="00D66043">
        <w:rPr>
          <w:rFonts w:ascii="Times New Roman" w:eastAsia="Times New Roman" w:hAnsi="Times New Roman" w:cs="Times New Roman"/>
          <w:sz w:val="24"/>
          <w:szCs w:val="24"/>
          <w:lang w:eastAsia="en-GB"/>
        </w:rPr>
        <w:t xml:space="preserve">connect the visual to the theory and </w:t>
      </w:r>
      <w:r w:rsidR="006D41D9">
        <w:rPr>
          <w:rFonts w:ascii="Times New Roman" w:eastAsia="Times New Roman" w:hAnsi="Times New Roman" w:cs="Times New Roman"/>
          <w:sz w:val="24"/>
          <w:szCs w:val="24"/>
          <w:lang w:eastAsia="en-GB"/>
        </w:rPr>
        <w:t xml:space="preserve">to the acid rain effects to destruction to vegetation. I </w:t>
      </w:r>
      <w:r w:rsidR="00D66043">
        <w:rPr>
          <w:rFonts w:ascii="Times New Roman" w:eastAsia="Times New Roman" w:hAnsi="Times New Roman" w:cs="Times New Roman"/>
          <w:sz w:val="24"/>
          <w:szCs w:val="24"/>
          <w:lang w:eastAsia="en-GB"/>
        </w:rPr>
        <w:t xml:space="preserve">used ideas presented by </w:t>
      </w:r>
      <w:r w:rsidR="00E03082">
        <w:rPr>
          <w:rFonts w:ascii="Times New Roman" w:eastAsia="Times New Roman" w:hAnsi="Times New Roman" w:cs="Times New Roman"/>
          <w:sz w:val="24"/>
          <w:szCs w:val="24"/>
          <w:lang w:eastAsia="en-GB"/>
        </w:rPr>
        <w:t>Abrahams, I. and Millar, R.,</w:t>
      </w:r>
      <w:r w:rsidR="00D66043">
        <w:rPr>
          <w:rFonts w:ascii="Times New Roman" w:eastAsia="Times New Roman" w:hAnsi="Times New Roman" w:cs="Times New Roman"/>
          <w:sz w:val="24"/>
          <w:szCs w:val="24"/>
          <w:lang w:eastAsia="en-GB"/>
        </w:rPr>
        <w:t xml:space="preserve"> by showing </w:t>
      </w:r>
      <w:r w:rsidR="006D41D9">
        <w:rPr>
          <w:rFonts w:ascii="Times New Roman" w:eastAsia="Times New Roman" w:hAnsi="Times New Roman" w:cs="Times New Roman"/>
          <w:sz w:val="24"/>
          <w:szCs w:val="24"/>
          <w:lang w:eastAsia="en-GB"/>
        </w:rPr>
        <w:t xml:space="preserve">photograph images of the damage caused to buildings and countryside to further embed the practical links to environmental science. </w:t>
      </w:r>
      <w:r w:rsidR="00D66043">
        <w:rPr>
          <w:rFonts w:ascii="Times New Roman" w:eastAsia="Times New Roman" w:hAnsi="Times New Roman" w:cs="Times New Roman"/>
          <w:sz w:val="24"/>
          <w:szCs w:val="24"/>
          <w:lang w:eastAsia="en-GB"/>
        </w:rPr>
        <w:t>I also showed the non reactive effect on marble chips in natural rain water as a comparison</w:t>
      </w:r>
      <w:r w:rsidR="00283775">
        <w:rPr>
          <w:rFonts w:ascii="Times New Roman" w:eastAsia="Times New Roman" w:hAnsi="Times New Roman" w:cs="Times New Roman"/>
          <w:sz w:val="24"/>
          <w:szCs w:val="24"/>
          <w:lang w:eastAsia="en-GB"/>
        </w:rPr>
        <w:t xml:space="preserve"> to the acid. By using indicator paper to confirm the presence of acid and water and an explanation of pH values, the pupils were able to visually appreciate the difference in reaction.</w:t>
      </w:r>
    </w:p>
    <w:p w:rsidR="00737C6C" w:rsidRDefault="00F21E98" w:rsidP="00A47E0B">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For the third lesson, I created experimental results from mass losses obtained from various building materials that had weathered acid rain effects. I wanted pupils to use literacy and numeracy skills whilst also linking the theory to the practical. Most pupils were able to reach a logical conclusion that limestone was not as effective as pea stone or marble as a building material. I delivered a video presentation that detailed methods to reduce the affects from acid rain (</w:t>
      </w:r>
      <w:r w:rsidR="00355311">
        <w:rPr>
          <w:rFonts w:ascii="Times New Roman" w:eastAsia="Times New Roman" w:hAnsi="Times New Roman" w:cs="Times New Roman"/>
          <w:sz w:val="24"/>
          <w:szCs w:val="24"/>
          <w:lang w:eastAsia="en-GB"/>
        </w:rPr>
        <w:t>e.g.</w:t>
      </w:r>
      <w:r>
        <w:rPr>
          <w:rFonts w:ascii="Times New Roman" w:eastAsia="Times New Roman" w:hAnsi="Times New Roman" w:cs="Times New Roman"/>
          <w:sz w:val="24"/>
          <w:szCs w:val="24"/>
          <w:lang w:eastAsia="en-GB"/>
        </w:rPr>
        <w:t xml:space="preserve"> catalytic converters)</w:t>
      </w:r>
      <w:r w:rsidR="00355311">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 xml:space="preserve">protecting buildings </w:t>
      </w:r>
      <w:r w:rsidR="00355311">
        <w:rPr>
          <w:rFonts w:ascii="Times New Roman" w:eastAsia="Times New Roman" w:hAnsi="Times New Roman" w:cs="Times New Roman"/>
          <w:sz w:val="24"/>
          <w:szCs w:val="24"/>
          <w:lang w:eastAsia="en-GB"/>
        </w:rPr>
        <w:t>from pollution and using limestone to neutralise pH levels in soil etc.</w:t>
      </w:r>
      <w:r>
        <w:rPr>
          <w:rFonts w:ascii="Times New Roman" w:eastAsia="Times New Roman" w:hAnsi="Times New Roman" w:cs="Times New Roman"/>
          <w:sz w:val="24"/>
          <w:szCs w:val="24"/>
          <w:lang w:eastAsia="en-GB"/>
        </w:rPr>
        <w:t xml:space="preserve"> </w:t>
      </w:r>
      <w:r w:rsidR="00355311">
        <w:rPr>
          <w:rFonts w:ascii="Times New Roman" w:eastAsia="Times New Roman" w:hAnsi="Times New Roman" w:cs="Times New Roman"/>
          <w:sz w:val="24"/>
          <w:szCs w:val="24"/>
          <w:lang w:eastAsia="en-GB"/>
        </w:rPr>
        <w:t xml:space="preserve"> </w:t>
      </w:r>
    </w:p>
    <w:p w:rsidR="00D176A2" w:rsidRDefault="001126F0" w:rsidP="00A47E0B">
      <w:pPr>
        <w:rPr>
          <w:rFonts w:ascii="Times New Roman" w:eastAsia="Times New Roman" w:hAnsi="Times New Roman" w:cs="Times New Roman"/>
          <w:noProof/>
          <w:sz w:val="24"/>
          <w:szCs w:val="24"/>
          <w:lang w:eastAsia="en-GB"/>
        </w:rPr>
      </w:pPr>
      <w:r>
        <w:rPr>
          <w:rFonts w:ascii="Times New Roman" w:eastAsia="Times New Roman" w:hAnsi="Times New Roman" w:cs="Times New Roman"/>
          <w:sz w:val="24"/>
          <w:szCs w:val="24"/>
          <w:lang w:eastAsia="en-GB"/>
        </w:rPr>
        <w:t>A familiar task was reintroduced to the class to review cart</w:t>
      </w:r>
      <w:r w:rsidR="00CD6DBE">
        <w:rPr>
          <w:rFonts w:ascii="Times New Roman" w:eastAsia="Times New Roman" w:hAnsi="Times New Roman" w:cs="Times New Roman"/>
          <w:sz w:val="24"/>
          <w:szCs w:val="24"/>
          <w:lang w:eastAsia="en-GB"/>
        </w:rPr>
        <w:t xml:space="preserve">oon images of acid rain effects and pupils were asked to create their own images to </w:t>
      </w:r>
      <w:r w:rsidR="001170B5">
        <w:rPr>
          <w:rFonts w:ascii="Times New Roman" w:eastAsia="Times New Roman" w:hAnsi="Times New Roman" w:cs="Times New Roman"/>
          <w:sz w:val="24"/>
          <w:szCs w:val="24"/>
          <w:lang w:eastAsia="en-GB"/>
        </w:rPr>
        <w:t>raise awareness of pollution and global warming. The r</w:t>
      </w:r>
      <w:r w:rsidR="00CD6DBE">
        <w:rPr>
          <w:rFonts w:ascii="Times New Roman" w:eastAsia="Times New Roman" w:hAnsi="Times New Roman" w:cs="Times New Roman"/>
          <w:sz w:val="24"/>
          <w:szCs w:val="24"/>
          <w:lang w:eastAsia="en-GB"/>
        </w:rPr>
        <w:t>esults from some of the pupils indicated a more thorough understanding of the overall pollution issues which indicated</w:t>
      </w:r>
      <w:r w:rsidR="00C615D5">
        <w:rPr>
          <w:rFonts w:ascii="Times New Roman" w:eastAsia="Times New Roman" w:hAnsi="Times New Roman" w:cs="Times New Roman"/>
          <w:sz w:val="24"/>
          <w:szCs w:val="24"/>
          <w:lang w:eastAsia="en-GB"/>
        </w:rPr>
        <w:t xml:space="preserve"> a</w:t>
      </w:r>
      <w:r w:rsidR="00CD6DBE">
        <w:rPr>
          <w:rFonts w:ascii="Times New Roman" w:eastAsia="Times New Roman" w:hAnsi="Times New Roman" w:cs="Times New Roman"/>
          <w:sz w:val="24"/>
          <w:szCs w:val="24"/>
          <w:lang w:eastAsia="en-GB"/>
        </w:rPr>
        <w:t xml:space="preserve"> positive learning</w:t>
      </w:r>
      <w:r w:rsidR="00C615D5">
        <w:rPr>
          <w:rFonts w:ascii="Times New Roman" w:eastAsia="Times New Roman" w:hAnsi="Times New Roman" w:cs="Times New Roman"/>
          <w:sz w:val="24"/>
          <w:szCs w:val="24"/>
          <w:lang w:eastAsia="en-GB"/>
        </w:rPr>
        <w:t xml:space="preserve"> experience</w:t>
      </w:r>
      <w:r w:rsidR="007B050B">
        <w:rPr>
          <w:rFonts w:ascii="Times New Roman" w:eastAsia="Times New Roman" w:hAnsi="Times New Roman" w:cs="Times New Roman"/>
          <w:sz w:val="24"/>
          <w:szCs w:val="24"/>
          <w:lang w:eastAsia="en-GB"/>
        </w:rPr>
        <w:t xml:space="preserve">, </w:t>
      </w:r>
      <w:r w:rsidR="00CD6DBE">
        <w:rPr>
          <w:rFonts w:ascii="Times New Roman" w:eastAsia="Times New Roman" w:hAnsi="Times New Roman" w:cs="Times New Roman"/>
          <w:sz w:val="24"/>
          <w:szCs w:val="24"/>
          <w:lang w:eastAsia="en-GB"/>
        </w:rPr>
        <w:t xml:space="preserve">see figure </w:t>
      </w:r>
      <w:r w:rsidR="006047A0">
        <w:rPr>
          <w:rFonts w:ascii="Times New Roman" w:eastAsia="Times New Roman" w:hAnsi="Times New Roman" w:cs="Times New Roman"/>
          <w:sz w:val="24"/>
          <w:szCs w:val="24"/>
          <w:lang w:eastAsia="en-GB"/>
        </w:rPr>
        <w:t>4</w:t>
      </w:r>
      <w:r w:rsidR="002A2D78">
        <w:rPr>
          <w:rFonts w:ascii="Times New Roman" w:eastAsia="Times New Roman" w:hAnsi="Times New Roman" w:cs="Times New Roman"/>
          <w:sz w:val="24"/>
          <w:szCs w:val="24"/>
          <w:lang w:eastAsia="en-GB"/>
        </w:rPr>
        <w:t xml:space="preserve"> (appendix A</w:t>
      </w:r>
      <w:r w:rsidR="007B050B">
        <w:rPr>
          <w:rFonts w:ascii="Times New Roman" w:eastAsia="Times New Roman" w:hAnsi="Times New Roman" w:cs="Times New Roman"/>
          <w:sz w:val="24"/>
          <w:szCs w:val="24"/>
          <w:lang w:eastAsia="en-GB"/>
        </w:rPr>
        <w:t>)</w:t>
      </w:r>
      <w:r w:rsidR="00CD6DBE">
        <w:rPr>
          <w:rFonts w:ascii="Times New Roman" w:eastAsia="Times New Roman" w:hAnsi="Times New Roman" w:cs="Times New Roman"/>
          <w:sz w:val="24"/>
          <w:szCs w:val="24"/>
          <w:lang w:eastAsia="en-GB"/>
        </w:rPr>
        <w:t xml:space="preserve">. </w:t>
      </w:r>
      <w:r w:rsidR="006047A0">
        <w:rPr>
          <w:rFonts w:ascii="Times New Roman" w:eastAsia="Times New Roman" w:hAnsi="Times New Roman" w:cs="Times New Roman"/>
          <w:noProof/>
          <w:sz w:val="24"/>
          <w:szCs w:val="24"/>
          <w:lang w:eastAsia="en-GB"/>
        </w:rPr>
        <w:t xml:space="preserve">                </w:t>
      </w:r>
    </w:p>
    <w:p w:rsidR="00D176A2" w:rsidRDefault="00D176A2" w:rsidP="00A47E0B">
      <w:pPr>
        <w:rPr>
          <w:rFonts w:ascii="Times New Roman" w:eastAsia="Times New Roman" w:hAnsi="Times New Roman" w:cs="Times New Roman"/>
          <w:noProof/>
          <w:sz w:val="24"/>
          <w:szCs w:val="24"/>
          <w:lang w:eastAsia="en-GB"/>
        </w:rPr>
      </w:pPr>
      <w:r>
        <w:rPr>
          <w:rFonts w:ascii="Times New Roman" w:eastAsia="Times New Roman" w:hAnsi="Times New Roman" w:cs="Times New Roman"/>
          <w:noProof/>
          <w:sz w:val="24"/>
          <w:szCs w:val="24"/>
          <w:lang w:eastAsia="en-GB"/>
        </w:rPr>
        <w:t>In addition, literacy tasks indicated that pupils were now able to associate links between the gases that are associated with acid rain and their sources i.e. car exhaus</w:t>
      </w:r>
      <w:r w:rsidR="009F386A">
        <w:rPr>
          <w:rFonts w:ascii="Times New Roman" w:eastAsia="Times New Roman" w:hAnsi="Times New Roman" w:cs="Times New Roman"/>
          <w:noProof/>
          <w:sz w:val="24"/>
          <w:szCs w:val="24"/>
          <w:lang w:eastAsia="en-GB"/>
        </w:rPr>
        <w:t>ts</w:t>
      </w:r>
      <w:r>
        <w:rPr>
          <w:rFonts w:ascii="Times New Roman" w:eastAsia="Times New Roman" w:hAnsi="Times New Roman" w:cs="Times New Roman"/>
          <w:noProof/>
          <w:sz w:val="24"/>
          <w:szCs w:val="24"/>
          <w:lang w:eastAsia="en-GB"/>
        </w:rPr>
        <w:t xml:space="preserve"> and factories</w:t>
      </w:r>
      <w:r w:rsidR="007B050B">
        <w:rPr>
          <w:rFonts w:ascii="Times New Roman" w:eastAsia="Times New Roman" w:hAnsi="Times New Roman" w:cs="Times New Roman"/>
          <w:noProof/>
          <w:sz w:val="24"/>
          <w:szCs w:val="24"/>
          <w:lang w:eastAsia="en-GB"/>
        </w:rPr>
        <w:t xml:space="preserve">, </w:t>
      </w:r>
      <w:r>
        <w:rPr>
          <w:rFonts w:ascii="Times New Roman" w:eastAsia="Times New Roman" w:hAnsi="Times New Roman" w:cs="Times New Roman"/>
          <w:noProof/>
          <w:sz w:val="24"/>
          <w:szCs w:val="24"/>
          <w:lang w:eastAsia="en-GB"/>
        </w:rPr>
        <w:t>see figure 5</w:t>
      </w:r>
      <w:r w:rsidR="00215F91">
        <w:rPr>
          <w:rFonts w:ascii="Times New Roman" w:eastAsia="Times New Roman" w:hAnsi="Times New Roman" w:cs="Times New Roman"/>
          <w:noProof/>
          <w:sz w:val="24"/>
          <w:szCs w:val="24"/>
          <w:lang w:eastAsia="en-GB"/>
        </w:rPr>
        <w:t xml:space="preserve">, (appendix </w:t>
      </w:r>
      <w:r w:rsidR="002A2D78">
        <w:rPr>
          <w:rFonts w:ascii="Times New Roman" w:eastAsia="Times New Roman" w:hAnsi="Times New Roman" w:cs="Times New Roman"/>
          <w:noProof/>
          <w:sz w:val="24"/>
          <w:szCs w:val="24"/>
          <w:lang w:eastAsia="en-GB"/>
        </w:rPr>
        <w:t>A</w:t>
      </w:r>
      <w:r w:rsidR="007B050B">
        <w:rPr>
          <w:rFonts w:ascii="Times New Roman" w:eastAsia="Times New Roman" w:hAnsi="Times New Roman" w:cs="Times New Roman"/>
          <w:noProof/>
          <w:sz w:val="24"/>
          <w:szCs w:val="24"/>
          <w:lang w:eastAsia="en-GB"/>
        </w:rPr>
        <w:t>)</w:t>
      </w:r>
      <w:r w:rsidR="009F386A">
        <w:rPr>
          <w:rFonts w:ascii="Times New Roman" w:eastAsia="Times New Roman" w:hAnsi="Times New Roman" w:cs="Times New Roman"/>
          <w:noProof/>
          <w:sz w:val="24"/>
          <w:szCs w:val="24"/>
          <w:lang w:eastAsia="en-GB"/>
        </w:rPr>
        <w:t xml:space="preserve"> as an example of a pupil’s work (highlighted in pink</w:t>
      </w:r>
      <w:r>
        <w:rPr>
          <w:rFonts w:ascii="Times New Roman" w:eastAsia="Times New Roman" w:hAnsi="Times New Roman" w:cs="Times New Roman"/>
          <w:noProof/>
          <w:sz w:val="24"/>
          <w:szCs w:val="24"/>
          <w:lang w:eastAsia="en-GB"/>
        </w:rPr>
        <w:t xml:space="preserve">). </w:t>
      </w:r>
      <w:r w:rsidR="009F386A">
        <w:rPr>
          <w:rFonts w:ascii="Times New Roman" w:eastAsia="Times New Roman" w:hAnsi="Times New Roman" w:cs="Times New Roman"/>
          <w:noProof/>
          <w:sz w:val="24"/>
          <w:szCs w:val="24"/>
          <w:lang w:eastAsia="en-GB"/>
        </w:rPr>
        <w:t>This pupil also identified the source of the information provided (i.e. video), showing that they adapted their learning from use of inference squares.</w:t>
      </w:r>
    </w:p>
    <w:p w:rsidR="00255D4D" w:rsidRDefault="00255D4D" w:rsidP="00A47E0B">
      <w:pPr>
        <w:rPr>
          <w:rFonts w:ascii="Times New Roman" w:eastAsia="Times New Roman" w:hAnsi="Times New Roman" w:cs="Times New Roman"/>
          <w:noProof/>
          <w:sz w:val="24"/>
          <w:szCs w:val="24"/>
          <w:lang w:eastAsia="en-GB"/>
        </w:rPr>
      </w:pPr>
      <w:r>
        <w:rPr>
          <w:rFonts w:ascii="Times New Roman" w:eastAsia="Times New Roman" w:hAnsi="Times New Roman" w:cs="Times New Roman"/>
          <w:noProof/>
          <w:sz w:val="24"/>
          <w:szCs w:val="24"/>
          <w:lang w:eastAsia="en-GB"/>
        </w:rPr>
        <w:t xml:space="preserve">Having completed my interventions using the varied teaching strategies discussed, task results formattively showed some encouraging learning from most all students in differing levels. Some pupils </w:t>
      </w:r>
      <w:r w:rsidR="00D16741">
        <w:rPr>
          <w:rFonts w:ascii="Times New Roman" w:eastAsia="Times New Roman" w:hAnsi="Times New Roman" w:cs="Times New Roman"/>
          <w:noProof/>
          <w:sz w:val="24"/>
          <w:szCs w:val="24"/>
          <w:lang w:eastAsia="en-GB"/>
        </w:rPr>
        <w:t xml:space="preserve">showed better understanding from the use of cartoon imagery and visuals as noted by </w:t>
      </w:r>
      <w:r w:rsidR="00D16741" w:rsidRPr="00D539DC">
        <w:rPr>
          <w:rFonts w:ascii="Times New Roman" w:eastAsia="Times New Roman" w:hAnsi="Times New Roman" w:cs="Times New Roman"/>
          <w:sz w:val="24"/>
          <w:szCs w:val="24"/>
          <w:lang w:eastAsia="en-GB"/>
        </w:rPr>
        <w:t>Dalacosta, K</w:t>
      </w:r>
      <w:r w:rsidR="00D16741">
        <w:rPr>
          <w:rFonts w:ascii="Times New Roman" w:eastAsia="Times New Roman" w:hAnsi="Times New Roman" w:cs="Times New Roman"/>
          <w:sz w:val="24"/>
          <w:szCs w:val="24"/>
          <w:lang w:eastAsia="en-GB"/>
        </w:rPr>
        <w:t xml:space="preserve"> et al</w:t>
      </w:r>
      <w:r w:rsidR="00E03082">
        <w:rPr>
          <w:rFonts w:ascii="Times New Roman" w:eastAsia="Times New Roman" w:hAnsi="Times New Roman" w:cs="Times New Roman"/>
          <w:sz w:val="24"/>
          <w:szCs w:val="24"/>
          <w:lang w:eastAsia="en-GB"/>
        </w:rPr>
        <w:t xml:space="preserve">, </w:t>
      </w:r>
      <w:r w:rsidR="00D16741">
        <w:rPr>
          <w:rFonts w:ascii="Times New Roman" w:eastAsia="Times New Roman" w:hAnsi="Times New Roman" w:cs="Times New Roman"/>
          <w:sz w:val="24"/>
          <w:szCs w:val="24"/>
          <w:lang w:eastAsia="en-GB"/>
        </w:rPr>
        <w:t>2009, whilst others responded more proactively with the ‘elaborative interrogation’</w:t>
      </w:r>
      <w:r w:rsidR="00134A1C">
        <w:rPr>
          <w:rFonts w:ascii="Times New Roman" w:eastAsia="Times New Roman" w:hAnsi="Times New Roman" w:cs="Times New Roman"/>
          <w:sz w:val="24"/>
          <w:szCs w:val="24"/>
          <w:lang w:eastAsia="en-GB"/>
        </w:rPr>
        <w:t xml:space="preserve"> technique (Marzano</w:t>
      </w:r>
      <w:r w:rsidR="002859FA">
        <w:rPr>
          <w:rFonts w:ascii="Times New Roman" w:eastAsia="Times New Roman" w:hAnsi="Times New Roman" w:cs="Times New Roman"/>
          <w:sz w:val="24"/>
          <w:szCs w:val="24"/>
          <w:lang w:eastAsia="en-GB"/>
        </w:rPr>
        <w:t xml:space="preserve">, </w:t>
      </w:r>
      <w:r w:rsidR="00134A1C">
        <w:rPr>
          <w:rFonts w:ascii="Times New Roman" w:eastAsia="Times New Roman" w:hAnsi="Times New Roman" w:cs="Times New Roman"/>
          <w:sz w:val="24"/>
          <w:szCs w:val="24"/>
          <w:lang w:eastAsia="en-GB"/>
        </w:rPr>
        <w:t>2010).</w:t>
      </w:r>
    </w:p>
    <w:p w:rsidR="00255D4D" w:rsidRDefault="00255D4D" w:rsidP="00A47E0B">
      <w:pPr>
        <w:rPr>
          <w:rFonts w:ascii="Times New Roman" w:eastAsia="Times New Roman" w:hAnsi="Times New Roman" w:cs="Times New Roman"/>
          <w:noProof/>
          <w:sz w:val="24"/>
          <w:szCs w:val="24"/>
          <w:lang w:eastAsia="en-GB"/>
        </w:rPr>
      </w:pPr>
      <w:r>
        <w:rPr>
          <w:rFonts w:ascii="Times New Roman" w:eastAsia="Times New Roman" w:hAnsi="Times New Roman" w:cs="Times New Roman"/>
          <w:noProof/>
          <w:sz w:val="24"/>
          <w:szCs w:val="24"/>
          <w:lang w:eastAsia="en-GB"/>
        </w:rPr>
        <w:t xml:space="preserve">I presented the </w:t>
      </w:r>
      <w:r w:rsidR="00D16741">
        <w:rPr>
          <w:rFonts w:ascii="Times New Roman" w:eastAsia="Times New Roman" w:hAnsi="Times New Roman" w:cs="Times New Roman"/>
          <w:noProof/>
          <w:sz w:val="24"/>
          <w:szCs w:val="24"/>
          <w:lang w:eastAsia="en-GB"/>
        </w:rPr>
        <w:t xml:space="preserve">post test </w:t>
      </w:r>
      <w:r>
        <w:rPr>
          <w:rFonts w:ascii="Times New Roman" w:eastAsia="Times New Roman" w:hAnsi="Times New Roman" w:cs="Times New Roman"/>
          <w:noProof/>
          <w:sz w:val="24"/>
          <w:szCs w:val="24"/>
          <w:lang w:eastAsia="en-GB"/>
        </w:rPr>
        <w:t>PISA</w:t>
      </w:r>
      <w:r w:rsidR="00D16741">
        <w:rPr>
          <w:rFonts w:ascii="Times New Roman" w:eastAsia="Times New Roman" w:hAnsi="Times New Roman" w:cs="Times New Roman"/>
          <w:noProof/>
          <w:sz w:val="24"/>
          <w:szCs w:val="24"/>
          <w:lang w:eastAsia="en-GB"/>
        </w:rPr>
        <w:t xml:space="preserve"> question paper to the same pupils in my final lesson under the same class conditions. Having marked both sets of papers,  I assessed the results and </w:t>
      </w:r>
      <w:r w:rsidR="00FE2250">
        <w:rPr>
          <w:rFonts w:ascii="Times New Roman" w:eastAsia="Times New Roman" w:hAnsi="Times New Roman" w:cs="Times New Roman"/>
          <w:noProof/>
          <w:sz w:val="24"/>
          <w:szCs w:val="24"/>
          <w:lang w:eastAsia="en-GB"/>
        </w:rPr>
        <w:t>produced a bar graph to illustrate my findings (see figure 6</w:t>
      </w:r>
      <w:r w:rsidR="007B050B">
        <w:rPr>
          <w:rFonts w:ascii="Times New Roman" w:eastAsia="Times New Roman" w:hAnsi="Times New Roman" w:cs="Times New Roman"/>
          <w:noProof/>
          <w:sz w:val="24"/>
          <w:szCs w:val="24"/>
          <w:lang w:eastAsia="en-GB"/>
        </w:rPr>
        <w:t xml:space="preserve"> below</w:t>
      </w:r>
      <w:r w:rsidR="00FE2250">
        <w:rPr>
          <w:rFonts w:ascii="Times New Roman" w:eastAsia="Times New Roman" w:hAnsi="Times New Roman" w:cs="Times New Roman"/>
          <w:noProof/>
          <w:sz w:val="24"/>
          <w:szCs w:val="24"/>
          <w:lang w:eastAsia="en-GB"/>
        </w:rPr>
        <w:t>).</w:t>
      </w:r>
    </w:p>
    <w:p w:rsidR="00154538" w:rsidRDefault="00154538" w:rsidP="00A47E0B">
      <w:pPr>
        <w:rPr>
          <w:rFonts w:ascii="Times New Roman" w:eastAsia="Times New Roman" w:hAnsi="Times New Roman" w:cs="Times New Roman"/>
          <w:noProof/>
          <w:sz w:val="24"/>
          <w:szCs w:val="24"/>
          <w:lang w:eastAsia="en-GB"/>
        </w:rPr>
      </w:pPr>
    </w:p>
    <w:p w:rsidR="00154538" w:rsidRDefault="00154538" w:rsidP="00A47E0B">
      <w:pPr>
        <w:rPr>
          <w:rFonts w:ascii="Times New Roman" w:eastAsia="Times New Roman" w:hAnsi="Times New Roman" w:cs="Times New Roman"/>
          <w:noProof/>
          <w:sz w:val="24"/>
          <w:szCs w:val="24"/>
          <w:lang w:eastAsia="en-GB"/>
        </w:rPr>
      </w:pPr>
    </w:p>
    <w:p w:rsidR="00154538" w:rsidRDefault="00154538" w:rsidP="00A47E0B">
      <w:pPr>
        <w:rPr>
          <w:rFonts w:ascii="Times New Roman" w:eastAsia="Times New Roman" w:hAnsi="Times New Roman" w:cs="Times New Roman"/>
          <w:noProof/>
          <w:sz w:val="24"/>
          <w:szCs w:val="24"/>
          <w:lang w:eastAsia="en-GB"/>
        </w:rPr>
      </w:pPr>
    </w:p>
    <w:p w:rsidR="00154538" w:rsidRDefault="00154538" w:rsidP="00A47E0B">
      <w:pPr>
        <w:rPr>
          <w:rFonts w:ascii="Times New Roman" w:eastAsia="Times New Roman" w:hAnsi="Times New Roman" w:cs="Times New Roman"/>
          <w:noProof/>
          <w:sz w:val="24"/>
          <w:szCs w:val="24"/>
          <w:lang w:eastAsia="en-GB"/>
        </w:rPr>
      </w:pPr>
    </w:p>
    <w:p w:rsidR="00FE2250" w:rsidRDefault="00724E84" w:rsidP="00A47E0B">
      <w:pPr>
        <w:rPr>
          <w:rFonts w:ascii="Times New Roman" w:eastAsia="Times New Roman" w:hAnsi="Times New Roman" w:cs="Times New Roman"/>
          <w:noProof/>
          <w:sz w:val="24"/>
          <w:szCs w:val="24"/>
          <w:lang w:eastAsia="en-GB"/>
        </w:rPr>
      </w:pPr>
      <w:r w:rsidRPr="00724E84">
        <w:rPr>
          <w:sz w:val="24"/>
          <w:szCs w:val="24"/>
        </w:rPr>
        <w:lastRenderedPageBreak/>
        <w:pict>
          <v:group id="_x0000_s1149" style="position:absolute;margin-left:9.95pt;margin-top:8.35pt;width:447.85pt;height:232.45pt;z-index:251692032" coordorigin="107555775,109008150" coordsize="5688000,2952000">
            <v:rect id="_x0000_s1150" style="position:absolute;left:107987775;top:109008150;width:5256000;height:2928344;mso-wrap-distance-left:2.88pt;mso-wrap-distance-top:2.88pt;mso-wrap-distance-right:2.88pt;mso-wrap-distance-bottom:2.88pt" o:preferrelative="t" filled="f" stroked="f" strokecolor="black [0]" insetpen="t" o:cliptowrap="t">
              <v:stroke>
                <o:left v:ext="view" color="black [0]"/>
                <o:top v:ext="view" color="black [0]"/>
                <o:right v:ext="view" color="black [0]"/>
                <o:bottom v:ext="view" color="black [0]"/>
                <o:column v:ext="view" color="black [0]"/>
              </v:stroke>
              <v:imagedata r:id="rId9" o:title=""/>
              <v:shadow color="#ccc"/>
              <v:path o:extrusionok="f"/>
              <o:lock v:ext="edit" aspectratio="t"/>
            </v:rect>
            <v:shapetype id="_x0000_t202" coordsize="21600,21600" o:spt="202" path="m,l,21600r21600,l21600,xe">
              <v:stroke joinstyle="miter"/>
              <v:path gradientshapeok="t" o:connecttype="rect"/>
            </v:shapetype>
            <v:shape id="_x0000_s1151" type="#_x0000_t202" style="position:absolute;left:107699775;top:109008150;width:1836160;height:264503;mso-wrap-distance-left:2.88pt;mso-wrap-distance-top:2.88pt;mso-wrap-distance-right:2.88pt;mso-wrap-distance-bottom:2.88pt" filled="f" stroked="f" strokecolor="black [0]" insetpen="t" o:cliptowrap="t">
              <v:stroke>
                <o:left v:ext="view" color="black [0]"/>
                <o:top v:ext="view" color="black [0]"/>
                <o:right v:ext="view" color="black [0]"/>
                <o:bottom v:ext="view" color="black [0]"/>
                <o:column v:ext="view" color="black [0]"/>
              </v:stroke>
              <v:shadow color="#ccc"/>
              <v:textbox style="mso-column-margin:2mm" inset="2.88pt,2.88pt,2.88pt,2.88pt">
                <w:txbxContent>
                  <w:p w:rsidR="00BD2D12" w:rsidRPr="001C7D2B" w:rsidRDefault="00BD2D12" w:rsidP="00E32F5C">
                    <w:pPr>
                      <w:widowControl w:val="0"/>
                      <w:rPr>
                        <w:rFonts w:ascii="Times New Roman" w:hAnsi="Times New Roman" w:cs="Times New Roman"/>
                        <w:b/>
                        <w:bCs/>
                        <w:sz w:val="20"/>
                        <w:szCs w:val="20"/>
                      </w:rPr>
                    </w:pPr>
                    <w:r w:rsidRPr="001C7D2B">
                      <w:rPr>
                        <w:rFonts w:ascii="Times New Roman" w:hAnsi="Times New Roman" w:cs="Times New Roman"/>
                        <w:b/>
                        <w:bCs/>
                        <w:sz w:val="20"/>
                        <w:szCs w:val="20"/>
                      </w:rPr>
                      <w:t xml:space="preserve">Figure 6 </w:t>
                    </w:r>
                  </w:p>
                </w:txbxContent>
              </v:textbox>
            </v:shape>
            <v:shape id="_x0000_s1152" type="#_x0000_t202" style="position:absolute;left:109182827;top:109074276;width:2683618;height:264502;mso-wrap-distance-left:2.88pt;mso-wrap-distance-top:2.88pt;mso-wrap-distance-right:2.88pt;mso-wrap-distance-bottom:2.88pt" filled="f" stroked="f" strokecolor="black [0]" insetpen="t" o:cliptowrap="t">
              <v:stroke>
                <o:left v:ext="view" color="black [0]"/>
                <o:top v:ext="view" color="black [0]"/>
                <o:right v:ext="view" color="black [0]"/>
                <o:bottom v:ext="view" color="black [0]"/>
                <o:column v:ext="view" color="black [0]"/>
              </v:stroke>
              <v:shadow color="#ccc"/>
              <v:textbox style="mso-column-margin:2mm" inset="2.88pt,2.88pt,2.88pt,2.88pt">
                <w:txbxContent>
                  <w:p w:rsidR="00BD2D12" w:rsidRPr="001C7D2B" w:rsidRDefault="00BD2D12" w:rsidP="00E32F5C">
                    <w:pPr>
                      <w:widowControl w:val="0"/>
                      <w:rPr>
                        <w:rFonts w:ascii="Times New Roman" w:hAnsi="Times New Roman" w:cs="Times New Roman"/>
                        <w:b/>
                        <w:bCs/>
                        <w:sz w:val="20"/>
                        <w:szCs w:val="20"/>
                      </w:rPr>
                    </w:pPr>
                    <w:r w:rsidRPr="001C7D2B">
                      <w:rPr>
                        <w:rFonts w:ascii="Times New Roman" w:hAnsi="Times New Roman" w:cs="Times New Roman"/>
                        <w:b/>
                        <w:bCs/>
                        <w:sz w:val="20"/>
                        <w:szCs w:val="20"/>
                      </w:rPr>
                      <w:t>PISA Pre test/Post Test Correct Answers</w:t>
                    </w:r>
                  </w:p>
                </w:txbxContent>
              </v:textbox>
            </v:shape>
            <v:rect id="_x0000_s1153" style="position:absolute;left:107555775;top:109008150;width:5688000;height:2952000;mso-wrap-distance-left:2.88pt;mso-wrap-distance-top:2.88pt;mso-wrap-distance-right:2.88pt;mso-wrap-distance-bottom:2.88pt" filled="f" strokecolor="black [0]" strokeweight="1.25pt" insetpen="t" o:cliptowrap="t">
              <v:stroke>
                <o:left v:ext="view" color="black [0]" joinstyle="miter" insetpen="t"/>
                <o:top v:ext="view" color="black [0]" joinstyle="miter" insetpen="t"/>
                <o:right v:ext="view" color="black [0]" joinstyle="miter" insetpen="t"/>
                <o:bottom v:ext="view" color="black [0]" joinstyle="miter" insetpen="t"/>
                <o:column v:ext="view" color="black [0]"/>
              </v:stroke>
              <v:shadow color="#ccc"/>
              <v:textbox inset="2.88pt,2.88pt,2.88pt,2.88pt"/>
            </v:rect>
            <v:shape id="_x0000_s1154" type="#_x0000_t202" style="position:absolute;left:107699775;top:110232150;width:432000;height:648000;mso-wrap-distance-left:2.88pt;mso-wrap-distance-top:2.88pt;mso-wrap-distance-right:2.88pt;mso-wrap-distance-bottom:2.88pt" filled="f" stroked="f" strokecolor="black [0]" insetpen="t" o:cliptowrap="t">
              <v:stroke>
                <o:left v:ext="view" color="black [0]"/>
                <o:top v:ext="view" color="black [0]"/>
                <o:right v:ext="view" color="black [0]"/>
                <o:bottom v:ext="view" color="black [0]"/>
                <o:column v:ext="view" color="black [0]"/>
              </v:stroke>
              <v:shadow color="#ccc"/>
              <v:textbox style="mso-column-margin:2mm" inset="2.88pt,2.88pt,2.88pt,2.88pt">
                <w:txbxContent>
                  <w:p w:rsidR="00BD2D12" w:rsidRDefault="00BD2D12" w:rsidP="00E32F5C">
                    <w:pPr>
                      <w:widowControl w:val="0"/>
                      <w:rPr>
                        <w:b/>
                        <w:bCs/>
                      </w:rPr>
                    </w:pPr>
                    <w:r>
                      <w:rPr>
                        <w:b/>
                        <w:bCs/>
                      </w:rPr>
                      <w:t>No. of</w:t>
                    </w:r>
                  </w:p>
                  <w:p w:rsidR="00BD2D12" w:rsidRDefault="00BD2D12" w:rsidP="00E32F5C">
                    <w:pPr>
                      <w:widowControl w:val="0"/>
                      <w:rPr>
                        <w:b/>
                        <w:bCs/>
                      </w:rPr>
                    </w:pPr>
                    <w:r>
                      <w:rPr>
                        <w:b/>
                        <w:bCs/>
                      </w:rPr>
                      <w:t>Pupils</w:t>
                    </w:r>
                  </w:p>
                </w:txbxContent>
              </v:textbox>
            </v:shape>
          </v:group>
        </w:pict>
      </w:r>
    </w:p>
    <w:p w:rsidR="0036213D" w:rsidRDefault="0036213D" w:rsidP="00A47E0B">
      <w:pPr>
        <w:rPr>
          <w:rFonts w:ascii="Times New Roman" w:eastAsia="Times New Roman" w:hAnsi="Times New Roman" w:cs="Times New Roman"/>
          <w:noProof/>
          <w:sz w:val="24"/>
          <w:szCs w:val="24"/>
          <w:lang w:eastAsia="en-GB"/>
        </w:rPr>
      </w:pPr>
    </w:p>
    <w:p w:rsidR="0036213D" w:rsidRDefault="0036213D" w:rsidP="00A47E0B">
      <w:pPr>
        <w:rPr>
          <w:rFonts w:ascii="Times New Roman" w:eastAsia="Times New Roman" w:hAnsi="Times New Roman" w:cs="Times New Roman"/>
          <w:noProof/>
          <w:sz w:val="24"/>
          <w:szCs w:val="24"/>
          <w:lang w:eastAsia="en-GB"/>
        </w:rPr>
      </w:pPr>
    </w:p>
    <w:p w:rsidR="0036213D" w:rsidRDefault="0036213D" w:rsidP="00A47E0B">
      <w:pPr>
        <w:rPr>
          <w:rFonts w:ascii="Times New Roman" w:eastAsia="Times New Roman" w:hAnsi="Times New Roman" w:cs="Times New Roman"/>
          <w:noProof/>
          <w:sz w:val="24"/>
          <w:szCs w:val="24"/>
          <w:lang w:eastAsia="en-GB"/>
        </w:rPr>
      </w:pPr>
    </w:p>
    <w:p w:rsidR="0036213D" w:rsidRDefault="0036213D" w:rsidP="00A47E0B">
      <w:pPr>
        <w:rPr>
          <w:rFonts w:ascii="Times New Roman" w:eastAsia="Times New Roman" w:hAnsi="Times New Roman" w:cs="Times New Roman"/>
          <w:noProof/>
          <w:sz w:val="24"/>
          <w:szCs w:val="24"/>
          <w:lang w:eastAsia="en-GB"/>
        </w:rPr>
      </w:pPr>
    </w:p>
    <w:p w:rsidR="0036213D" w:rsidRDefault="0036213D" w:rsidP="00A47E0B">
      <w:pPr>
        <w:rPr>
          <w:rFonts w:ascii="Times New Roman" w:eastAsia="Times New Roman" w:hAnsi="Times New Roman" w:cs="Times New Roman"/>
          <w:noProof/>
          <w:sz w:val="24"/>
          <w:szCs w:val="24"/>
          <w:lang w:eastAsia="en-GB"/>
        </w:rPr>
      </w:pPr>
    </w:p>
    <w:p w:rsidR="0036213D" w:rsidRDefault="0036213D" w:rsidP="00A47E0B">
      <w:pPr>
        <w:rPr>
          <w:rFonts w:ascii="Times New Roman" w:eastAsia="Times New Roman" w:hAnsi="Times New Roman" w:cs="Times New Roman"/>
          <w:noProof/>
          <w:sz w:val="24"/>
          <w:szCs w:val="24"/>
          <w:lang w:eastAsia="en-GB"/>
        </w:rPr>
      </w:pPr>
    </w:p>
    <w:p w:rsidR="00540BBE" w:rsidRDefault="00540BBE" w:rsidP="00A47E0B">
      <w:pPr>
        <w:rPr>
          <w:rFonts w:ascii="Times New Roman" w:eastAsia="Times New Roman" w:hAnsi="Times New Roman" w:cs="Times New Roman"/>
          <w:noProof/>
          <w:sz w:val="24"/>
          <w:szCs w:val="24"/>
          <w:lang w:eastAsia="en-GB"/>
        </w:rPr>
      </w:pPr>
    </w:p>
    <w:p w:rsidR="00540BBE" w:rsidRDefault="00540BBE" w:rsidP="00A47E0B">
      <w:pPr>
        <w:rPr>
          <w:rFonts w:ascii="Times New Roman" w:eastAsia="Times New Roman" w:hAnsi="Times New Roman" w:cs="Times New Roman"/>
          <w:noProof/>
          <w:sz w:val="24"/>
          <w:szCs w:val="24"/>
          <w:lang w:eastAsia="en-GB"/>
        </w:rPr>
      </w:pPr>
    </w:p>
    <w:p w:rsidR="00154538" w:rsidRDefault="00154538" w:rsidP="00A47E0B">
      <w:pPr>
        <w:rPr>
          <w:rFonts w:ascii="Times New Roman" w:eastAsia="Times New Roman" w:hAnsi="Times New Roman" w:cs="Times New Roman"/>
          <w:noProof/>
          <w:sz w:val="24"/>
          <w:szCs w:val="24"/>
          <w:lang w:eastAsia="en-GB"/>
        </w:rPr>
      </w:pPr>
    </w:p>
    <w:p w:rsidR="00855DA0" w:rsidRDefault="005F209B" w:rsidP="00A47E0B">
      <w:pPr>
        <w:rPr>
          <w:rFonts w:ascii="Times New Roman" w:eastAsia="Times New Roman" w:hAnsi="Times New Roman" w:cs="Times New Roman"/>
          <w:noProof/>
          <w:sz w:val="24"/>
          <w:szCs w:val="24"/>
          <w:lang w:eastAsia="en-GB"/>
        </w:rPr>
      </w:pPr>
      <w:r>
        <w:rPr>
          <w:rFonts w:ascii="Times New Roman" w:eastAsia="Times New Roman" w:hAnsi="Times New Roman" w:cs="Times New Roman"/>
          <w:noProof/>
          <w:sz w:val="24"/>
          <w:szCs w:val="24"/>
          <w:lang w:eastAsia="en-GB"/>
        </w:rPr>
        <w:t>Question 1 asked pupils to use their knowledge of scientific issues and to state where sulfur and nitrogen oxides come from.</w:t>
      </w:r>
      <w:r w:rsidR="00864973">
        <w:rPr>
          <w:rFonts w:ascii="Times New Roman" w:eastAsia="Times New Roman" w:hAnsi="Times New Roman" w:cs="Times New Roman"/>
          <w:noProof/>
          <w:sz w:val="24"/>
          <w:szCs w:val="24"/>
          <w:lang w:eastAsia="en-GB"/>
        </w:rPr>
        <w:t xml:space="preserve"> Pre-test </w:t>
      </w:r>
      <w:r w:rsidR="002D39FF">
        <w:rPr>
          <w:rFonts w:ascii="Times New Roman" w:eastAsia="Times New Roman" w:hAnsi="Times New Roman" w:cs="Times New Roman"/>
          <w:noProof/>
          <w:sz w:val="24"/>
          <w:szCs w:val="24"/>
          <w:lang w:eastAsia="en-GB"/>
        </w:rPr>
        <w:t xml:space="preserve">answers indicated a good science recall </w:t>
      </w:r>
      <w:r w:rsidR="00864973">
        <w:rPr>
          <w:rFonts w:ascii="Times New Roman" w:eastAsia="Times New Roman" w:hAnsi="Times New Roman" w:cs="Times New Roman"/>
          <w:noProof/>
          <w:sz w:val="24"/>
          <w:szCs w:val="24"/>
          <w:lang w:eastAsia="en-GB"/>
        </w:rPr>
        <w:t xml:space="preserve">with 75% of the class answering correctly. Post test results showed an increase by 18% of correct answers. Similarly, pupils showed an improvement in correct answers to question 2 </w:t>
      </w:r>
      <w:r w:rsidR="002D39FF">
        <w:rPr>
          <w:rFonts w:ascii="Times New Roman" w:eastAsia="Times New Roman" w:hAnsi="Times New Roman" w:cs="Times New Roman"/>
          <w:noProof/>
          <w:sz w:val="24"/>
          <w:szCs w:val="24"/>
          <w:lang w:eastAsia="en-GB"/>
        </w:rPr>
        <w:t xml:space="preserve">which </w:t>
      </w:r>
      <w:r w:rsidR="00864973">
        <w:rPr>
          <w:rFonts w:ascii="Times New Roman" w:eastAsia="Times New Roman" w:hAnsi="Times New Roman" w:cs="Times New Roman"/>
          <w:noProof/>
          <w:sz w:val="24"/>
          <w:szCs w:val="24"/>
          <w:lang w:eastAsia="en-GB"/>
        </w:rPr>
        <w:t xml:space="preserve">asked pupils to recognise scientific phenomena. Data was provided for masses of marble chips after being immersed in vinegar overnight. Pupils were given multiple choice options to select </w:t>
      </w:r>
      <w:r w:rsidR="002D39FF">
        <w:rPr>
          <w:rFonts w:ascii="Times New Roman" w:eastAsia="Times New Roman" w:hAnsi="Times New Roman" w:cs="Times New Roman"/>
          <w:noProof/>
          <w:sz w:val="24"/>
          <w:szCs w:val="24"/>
          <w:lang w:eastAsia="en-GB"/>
        </w:rPr>
        <w:t>either mass loss, mass gain or no mass gain. This required thinking more globally and applying prior knowledge of a scientific principle. Again, post test results showed a marked improvement in correct answers of 15%.</w:t>
      </w:r>
      <w:r w:rsidR="00134A1C">
        <w:rPr>
          <w:rFonts w:ascii="Times New Roman" w:eastAsia="Times New Roman" w:hAnsi="Times New Roman" w:cs="Times New Roman"/>
          <w:noProof/>
          <w:sz w:val="24"/>
          <w:szCs w:val="24"/>
          <w:lang w:eastAsia="en-GB"/>
        </w:rPr>
        <w:t xml:space="preserve"> </w:t>
      </w:r>
      <w:r w:rsidR="00855DA0">
        <w:rPr>
          <w:rFonts w:ascii="Times New Roman" w:eastAsia="Times New Roman" w:hAnsi="Times New Roman" w:cs="Times New Roman"/>
          <w:noProof/>
          <w:sz w:val="24"/>
          <w:szCs w:val="24"/>
          <w:lang w:eastAsia="en-GB"/>
        </w:rPr>
        <w:t>However, it has been acknowledged (</w:t>
      </w:r>
      <w:r w:rsidR="00855DA0" w:rsidRPr="000F240E">
        <w:rPr>
          <w:rFonts w:ascii="Times New Roman" w:eastAsia="Times New Roman" w:hAnsi="Times New Roman" w:cs="Times New Roman"/>
          <w:sz w:val="24"/>
          <w:szCs w:val="24"/>
          <w:lang w:eastAsia="en-GB"/>
        </w:rPr>
        <w:t>Bell, J., 2014</w:t>
      </w:r>
      <w:r w:rsidR="00855DA0">
        <w:rPr>
          <w:rFonts w:ascii="Times New Roman" w:eastAsia="Times New Roman" w:hAnsi="Times New Roman" w:cs="Times New Roman"/>
          <w:sz w:val="24"/>
          <w:szCs w:val="24"/>
          <w:lang w:eastAsia="en-GB"/>
        </w:rPr>
        <w:t xml:space="preserve">) </w:t>
      </w:r>
      <w:r w:rsidR="00855DA0">
        <w:rPr>
          <w:rFonts w:ascii="Times New Roman" w:eastAsia="Times New Roman" w:hAnsi="Times New Roman" w:cs="Times New Roman"/>
          <w:noProof/>
          <w:sz w:val="24"/>
          <w:szCs w:val="24"/>
          <w:lang w:eastAsia="en-GB"/>
        </w:rPr>
        <w:t>that presentating data using percentages can be misleading and suggest that the sample size is greater than it is in reality. As my sample size is relatively small, figure 6 represents the data as pupil numbers so that it can be seen that 5 more pupils answered correctly questions 1 and 2 in the post test.</w:t>
      </w:r>
    </w:p>
    <w:p w:rsidR="005F209B" w:rsidRDefault="00855DA0" w:rsidP="00A47E0B">
      <w:pPr>
        <w:rPr>
          <w:rFonts w:ascii="Times New Roman" w:eastAsia="Times New Roman" w:hAnsi="Times New Roman" w:cs="Times New Roman"/>
          <w:noProof/>
          <w:sz w:val="24"/>
          <w:szCs w:val="24"/>
          <w:lang w:eastAsia="en-GB"/>
        </w:rPr>
      </w:pPr>
      <w:r>
        <w:rPr>
          <w:rFonts w:ascii="Times New Roman" w:eastAsia="Times New Roman" w:hAnsi="Times New Roman" w:cs="Times New Roman"/>
          <w:noProof/>
          <w:sz w:val="24"/>
          <w:szCs w:val="24"/>
          <w:lang w:eastAsia="en-GB"/>
        </w:rPr>
        <w:t>Whilst considering the methods of interpreting and illustrating the data, it can be seen that i</w:t>
      </w:r>
      <w:r w:rsidR="00134A1C">
        <w:rPr>
          <w:rFonts w:ascii="Times New Roman" w:eastAsia="Times New Roman" w:hAnsi="Times New Roman" w:cs="Times New Roman"/>
          <w:noProof/>
          <w:sz w:val="24"/>
          <w:szCs w:val="24"/>
          <w:lang w:eastAsia="en-GB"/>
        </w:rPr>
        <w:t>ncreased learning outcomes have emerged from the</w:t>
      </w:r>
      <w:r>
        <w:rPr>
          <w:rFonts w:ascii="Times New Roman" w:eastAsia="Times New Roman" w:hAnsi="Times New Roman" w:cs="Times New Roman"/>
          <w:noProof/>
          <w:sz w:val="24"/>
          <w:szCs w:val="24"/>
          <w:lang w:eastAsia="en-GB"/>
        </w:rPr>
        <w:t xml:space="preserve"> teaching strategies I used. It can be suggested that </w:t>
      </w:r>
      <w:r w:rsidR="00134A1C">
        <w:rPr>
          <w:rFonts w:ascii="Times New Roman" w:eastAsia="Times New Roman" w:hAnsi="Times New Roman" w:cs="Times New Roman"/>
          <w:noProof/>
          <w:sz w:val="24"/>
          <w:szCs w:val="24"/>
          <w:lang w:eastAsia="en-GB"/>
        </w:rPr>
        <w:t xml:space="preserve">varied teaching methods are effective </w:t>
      </w:r>
      <w:r>
        <w:rPr>
          <w:rFonts w:ascii="Times New Roman" w:eastAsia="Times New Roman" w:hAnsi="Times New Roman" w:cs="Times New Roman"/>
          <w:noProof/>
          <w:sz w:val="24"/>
          <w:szCs w:val="24"/>
          <w:lang w:eastAsia="en-GB"/>
        </w:rPr>
        <w:t xml:space="preserve">but results are dependent on the learner. This </w:t>
      </w:r>
      <w:r w:rsidR="00134A1C">
        <w:rPr>
          <w:rFonts w:ascii="Times New Roman" w:eastAsia="Times New Roman" w:hAnsi="Times New Roman" w:cs="Times New Roman"/>
          <w:noProof/>
          <w:sz w:val="24"/>
          <w:szCs w:val="24"/>
          <w:lang w:eastAsia="en-GB"/>
        </w:rPr>
        <w:t xml:space="preserve">allows us to recognise that there are different types of learner – some visual and practical whilst others may be more literal. </w:t>
      </w:r>
      <w:r w:rsidR="002859FA">
        <w:rPr>
          <w:rFonts w:ascii="Times New Roman" w:eastAsia="Times New Roman" w:hAnsi="Times New Roman" w:cs="Times New Roman"/>
          <w:noProof/>
          <w:sz w:val="24"/>
          <w:szCs w:val="24"/>
          <w:lang w:eastAsia="en-GB"/>
        </w:rPr>
        <w:t>Hence, the importance is recognised for the need off differentiation within teaching,</w:t>
      </w:r>
      <w:r w:rsidR="00882889">
        <w:rPr>
          <w:rFonts w:ascii="Times New Roman" w:eastAsia="Times New Roman" w:hAnsi="Times New Roman" w:cs="Times New Roman"/>
          <w:noProof/>
          <w:sz w:val="24"/>
          <w:szCs w:val="24"/>
          <w:lang w:eastAsia="en-GB"/>
        </w:rPr>
        <w:t xml:space="preserve"> (</w:t>
      </w:r>
      <w:r w:rsidR="00DC04FA">
        <w:rPr>
          <w:rFonts w:ascii="Times New Roman" w:eastAsia="Times New Roman" w:hAnsi="Times New Roman" w:cs="Times New Roman"/>
          <w:sz w:val="23"/>
          <w:szCs w:val="23"/>
          <w:lang w:eastAsia="en-GB"/>
        </w:rPr>
        <w:t xml:space="preserve">Kyle Beers, </w:t>
      </w:r>
      <w:r w:rsidR="002859FA">
        <w:rPr>
          <w:rFonts w:ascii="Times New Roman" w:eastAsia="Times New Roman" w:hAnsi="Times New Roman" w:cs="Times New Roman"/>
          <w:sz w:val="23"/>
          <w:szCs w:val="23"/>
          <w:lang w:eastAsia="en-GB"/>
        </w:rPr>
        <w:t>2003</w:t>
      </w:r>
      <w:r w:rsidR="00882889">
        <w:rPr>
          <w:rFonts w:ascii="Times New Roman" w:eastAsia="Times New Roman" w:hAnsi="Times New Roman" w:cs="Times New Roman"/>
          <w:sz w:val="23"/>
          <w:szCs w:val="23"/>
          <w:lang w:eastAsia="en-GB"/>
        </w:rPr>
        <w:t>)</w:t>
      </w:r>
      <w:r w:rsidR="002859FA">
        <w:rPr>
          <w:rFonts w:ascii="Times New Roman" w:eastAsia="Times New Roman" w:hAnsi="Times New Roman" w:cs="Times New Roman"/>
          <w:sz w:val="23"/>
          <w:szCs w:val="23"/>
          <w:lang w:eastAsia="en-GB"/>
        </w:rPr>
        <w:t>.</w:t>
      </w:r>
    </w:p>
    <w:p w:rsidR="002859FA" w:rsidRDefault="002D39FF" w:rsidP="00A47E0B">
      <w:pPr>
        <w:rPr>
          <w:rFonts w:ascii="Times New Roman" w:eastAsia="Times New Roman" w:hAnsi="Times New Roman" w:cs="Times New Roman"/>
          <w:noProof/>
          <w:sz w:val="24"/>
          <w:szCs w:val="24"/>
          <w:lang w:eastAsia="en-GB"/>
        </w:rPr>
      </w:pPr>
      <w:r>
        <w:rPr>
          <w:rFonts w:ascii="Times New Roman" w:eastAsia="Times New Roman" w:hAnsi="Times New Roman" w:cs="Times New Roman"/>
          <w:noProof/>
          <w:sz w:val="24"/>
          <w:szCs w:val="24"/>
          <w:lang w:eastAsia="en-GB"/>
        </w:rPr>
        <w:t>In con</w:t>
      </w:r>
      <w:r w:rsidR="00134A1C">
        <w:rPr>
          <w:rFonts w:ascii="Times New Roman" w:eastAsia="Times New Roman" w:hAnsi="Times New Roman" w:cs="Times New Roman"/>
          <w:noProof/>
          <w:sz w:val="24"/>
          <w:szCs w:val="24"/>
          <w:lang w:eastAsia="en-GB"/>
        </w:rPr>
        <w:t>trast, question 3</w:t>
      </w:r>
      <w:r w:rsidR="002859FA">
        <w:rPr>
          <w:rFonts w:ascii="Times New Roman" w:eastAsia="Times New Roman" w:hAnsi="Times New Roman" w:cs="Times New Roman"/>
          <w:noProof/>
          <w:sz w:val="24"/>
          <w:szCs w:val="24"/>
          <w:lang w:eastAsia="en-GB"/>
        </w:rPr>
        <w:t xml:space="preserve">, required an answer that used and applied scientific evidence. Marble chips were placed in distilled water overnight, and </w:t>
      </w:r>
      <w:r w:rsidR="00134A1C">
        <w:rPr>
          <w:rFonts w:ascii="Times New Roman" w:eastAsia="Times New Roman" w:hAnsi="Times New Roman" w:cs="Times New Roman"/>
          <w:noProof/>
          <w:sz w:val="24"/>
          <w:szCs w:val="24"/>
          <w:lang w:eastAsia="en-GB"/>
        </w:rPr>
        <w:t xml:space="preserve"> </w:t>
      </w:r>
      <w:r w:rsidR="002859FA">
        <w:rPr>
          <w:rFonts w:ascii="Times New Roman" w:eastAsia="Times New Roman" w:hAnsi="Times New Roman" w:cs="Times New Roman"/>
          <w:noProof/>
          <w:sz w:val="24"/>
          <w:szCs w:val="24"/>
          <w:lang w:eastAsia="en-GB"/>
        </w:rPr>
        <w:t xml:space="preserve">the question was to explain why this process was included. 10% of the class answered correctly in the pre-test paper, and this figure showed only a marginal increase to 14% in the post test paper. </w:t>
      </w:r>
      <w:r w:rsidR="00C708A3">
        <w:rPr>
          <w:rFonts w:ascii="Times New Roman" w:eastAsia="Times New Roman" w:hAnsi="Times New Roman" w:cs="Times New Roman"/>
          <w:noProof/>
          <w:sz w:val="24"/>
          <w:szCs w:val="24"/>
          <w:lang w:eastAsia="en-GB"/>
        </w:rPr>
        <w:t xml:space="preserve">These results reflected those of Lunette, V. N., et </w:t>
      </w:r>
      <w:r w:rsidR="00DC04FA">
        <w:rPr>
          <w:rFonts w:ascii="Times New Roman" w:eastAsia="Times New Roman" w:hAnsi="Times New Roman" w:cs="Times New Roman"/>
          <w:noProof/>
          <w:sz w:val="24"/>
          <w:szCs w:val="24"/>
          <w:lang w:eastAsia="en-GB"/>
        </w:rPr>
        <w:t xml:space="preserve">al, </w:t>
      </w:r>
      <w:r w:rsidR="00C708A3">
        <w:rPr>
          <w:rFonts w:ascii="Times New Roman" w:eastAsia="Times New Roman" w:hAnsi="Times New Roman" w:cs="Times New Roman"/>
          <w:noProof/>
          <w:sz w:val="24"/>
          <w:szCs w:val="24"/>
          <w:lang w:eastAsia="en-GB"/>
        </w:rPr>
        <w:t>in that d</w:t>
      </w:r>
      <w:r w:rsidR="00EE5892">
        <w:rPr>
          <w:rFonts w:ascii="Times New Roman" w:eastAsia="Times New Roman" w:hAnsi="Times New Roman" w:cs="Times New Roman"/>
          <w:noProof/>
          <w:sz w:val="24"/>
          <w:szCs w:val="24"/>
          <w:lang w:eastAsia="en-GB"/>
        </w:rPr>
        <w:t>espite a slight improvement</w:t>
      </w:r>
      <w:r w:rsidR="00C708A3">
        <w:rPr>
          <w:rFonts w:ascii="Times New Roman" w:eastAsia="Times New Roman" w:hAnsi="Times New Roman" w:cs="Times New Roman"/>
          <w:noProof/>
          <w:sz w:val="24"/>
          <w:szCs w:val="24"/>
          <w:lang w:eastAsia="en-GB"/>
        </w:rPr>
        <w:t xml:space="preserve"> in learning outcomes, </w:t>
      </w:r>
      <w:r w:rsidR="002859FA">
        <w:rPr>
          <w:rFonts w:ascii="Times New Roman" w:eastAsia="Times New Roman" w:hAnsi="Times New Roman" w:cs="Times New Roman"/>
          <w:noProof/>
          <w:sz w:val="24"/>
          <w:szCs w:val="24"/>
          <w:lang w:eastAsia="en-GB"/>
        </w:rPr>
        <w:t>further intervention</w:t>
      </w:r>
      <w:r w:rsidR="00C708A3">
        <w:rPr>
          <w:rFonts w:ascii="Times New Roman" w:eastAsia="Times New Roman" w:hAnsi="Times New Roman" w:cs="Times New Roman"/>
          <w:noProof/>
          <w:sz w:val="24"/>
          <w:szCs w:val="24"/>
          <w:lang w:eastAsia="en-GB"/>
        </w:rPr>
        <w:t xml:space="preserve">s </w:t>
      </w:r>
      <w:r w:rsidR="002859FA">
        <w:rPr>
          <w:rFonts w:ascii="Times New Roman" w:eastAsia="Times New Roman" w:hAnsi="Times New Roman" w:cs="Times New Roman"/>
          <w:noProof/>
          <w:sz w:val="24"/>
          <w:szCs w:val="24"/>
          <w:lang w:eastAsia="en-GB"/>
        </w:rPr>
        <w:t xml:space="preserve">and </w:t>
      </w:r>
      <w:r w:rsidR="00C708A3">
        <w:rPr>
          <w:rFonts w:ascii="Times New Roman" w:eastAsia="Times New Roman" w:hAnsi="Times New Roman" w:cs="Times New Roman"/>
          <w:noProof/>
          <w:sz w:val="24"/>
          <w:szCs w:val="24"/>
          <w:lang w:eastAsia="en-GB"/>
        </w:rPr>
        <w:t xml:space="preserve">teaching direction towards  </w:t>
      </w:r>
      <w:r w:rsidR="002859FA">
        <w:rPr>
          <w:rFonts w:ascii="Times New Roman" w:eastAsia="Times New Roman" w:hAnsi="Times New Roman" w:cs="Times New Roman"/>
          <w:noProof/>
          <w:sz w:val="24"/>
          <w:szCs w:val="24"/>
          <w:lang w:eastAsia="en-GB"/>
        </w:rPr>
        <w:t>scientific reasoning is needed</w:t>
      </w:r>
      <w:r w:rsidR="00EE5892">
        <w:rPr>
          <w:rFonts w:ascii="Times New Roman" w:eastAsia="Times New Roman" w:hAnsi="Times New Roman" w:cs="Times New Roman"/>
          <w:noProof/>
          <w:sz w:val="24"/>
          <w:szCs w:val="24"/>
          <w:lang w:eastAsia="en-GB"/>
        </w:rPr>
        <w:t>.</w:t>
      </w:r>
    </w:p>
    <w:p w:rsidR="002859FA" w:rsidRDefault="00AD6534" w:rsidP="00A47E0B">
      <w:pPr>
        <w:rPr>
          <w:rFonts w:ascii="Times New Roman" w:eastAsia="Times New Roman" w:hAnsi="Times New Roman" w:cs="Times New Roman"/>
          <w:b/>
          <w:noProof/>
          <w:sz w:val="24"/>
          <w:szCs w:val="24"/>
          <w:lang w:eastAsia="en-GB"/>
        </w:rPr>
      </w:pPr>
      <w:r>
        <w:rPr>
          <w:rFonts w:ascii="Times New Roman" w:eastAsia="Times New Roman" w:hAnsi="Times New Roman" w:cs="Times New Roman"/>
          <w:b/>
          <w:noProof/>
          <w:sz w:val="24"/>
          <w:szCs w:val="24"/>
          <w:lang w:eastAsia="en-GB"/>
        </w:rPr>
        <w:lastRenderedPageBreak/>
        <w:t>Conclusion</w:t>
      </w:r>
    </w:p>
    <w:p w:rsidR="006E6758" w:rsidRDefault="00AC4AE0" w:rsidP="00A47E0B">
      <w:pPr>
        <w:rPr>
          <w:rFonts w:ascii="Times New Roman" w:eastAsia="Times New Roman" w:hAnsi="Times New Roman" w:cs="Times New Roman"/>
          <w:sz w:val="24"/>
          <w:szCs w:val="24"/>
          <w:lang w:eastAsia="en-GB"/>
        </w:rPr>
      </w:pPr>
      <w:r w:rsidRPr="00242D0E">
        <w:rPr>
          <w:rFonts w:ascii="Times New Roman" w:eastAsia="Times New Roman" w:hAnsi="Times New Roman" w:cs="Times New Roman"/>
          <w:noProof/>
          <w:sz w:val="24"/>
          <w:szCs w:val="24"/>
          <w:lang w:eastAsia="en-GB"/>
        </w:rPr>
        <w:t xml:space="preserve">The most significant findings from my </w:t>
      </w:r>
      <w:r w:rsidR="00242D0E">
        <w:rPr>
          <w:rFonts w:ascii="Times New Roman" w:eastAsia="Times New Roman" w:hAnsi="Times New Roman" w:cs="Times New Roman"/>
          <w:noProof/>
          <w:sz w:val="24"/>
          <w:szCs w:val="24"/>
          <w:lang w:eastAsia="en-GB"/>
        </w:rPr>
        <w:t xml:space="preserve">interventions and </w:t>
      </w:r>
      <w:r w:rsidRPr="00242D0E">
        <w:rPr>
          <w:rFonts w:ascii="Times New Roman" w:eastAsia="Times New Roman" w:hAnsi="Times New Roman" w:cs="Times New Roman"/>
          <w:noProof/>
          <w:sz w:val="24"/>
          <w:szCs w:val="24"/>
          <w:lang w:eastAsia="en-GB"/>
        </w:rPr>
        <w:t xml:space="preserve">research data </w:t>
      </w:r>
      <w:r w:rsidR="00242D0E" w:rsidRPr="00242D0E">
        <w:rPr>
          <w:rFonts w:ascii="Times New Roman" w:eastAsia="Times New Roman" w:hAnsi="Times New Roman" w:cs="Times New Roman"/>
          <w:noProof/>
          <w:sz w:val="24"/>
          <w:szCs w:val="24"/>
          <w:lang w:eastAsia="en-GB"/>
        </w:rPr>
        <w:t>are in support of studies that have demonstrated the importance of differentiation in the classroom.</w:t>
      </w:r>
      <w:r w:rsidR="00242D0E">
        <w:rPr>
          <w:rFonts w:ascii="Times New Roman" w:eastAsia="Times New Roman" w:hAnsi="Times New Roman" w:cs="Times New Roman"/>
          <w:noProof/>
          <w:sz w:val="24"/>
          <w:szCs w:val="24"/>
          <w:lang w:eastAsia="en-GB"/>
        </w:rPr>
        <w:t xml:space="preserve"> </w:t>
      </w:r>
      <w:r w:rsidR="00242D0E">
        <w:rPr>
          <w:rFonts w:ascii="Times New Roman" w:eastAsia="Times New Roman" w:hAnsi="Times New Roman" w:cs="Times New Roman"/>
          <w:sz w:val="23"/>
          <w:szCs w:val="23"/>
          <w:lang w:eastAsia="en-GB"/>
        </w:rPr>
        <w:t>Kyle Beers</w:t>
      </w:r>
      <w:r w:rsidR="00E03082">
        <w:rPr>
          <w:rFonts w:ascii="Times New Roman" w:eastAsia="Times New Roman" w:hAnsi="Times New Roman" w:cs="Times New Roman"/>
          <w:sz w:val="23"/>
          <w:szCs w:val="23"/>
          <w:lang w:eastAsia="en-GB"/>
        </w:rPr>
        <w:t>, (</w:t>
      </w:r>
      <w:r w:rsidR="00242D0E">
        <w:rPr>
          <w:rFonts w:ascii="Times New Roman" w:eastAsia="Times New Roman" w:hAnsi="Times New Roman" w:cs="Times New Roman"/>
          <w:sz w:val="23"/>
          <w:szCs w:val="23"/>
          <w:lang w:eastAsia="en-GB"/>
        </w:rPr>
        <w:t>2003) used visual strategies that helped younger and lower ability learners</w:t>
      </w:r>
      <w:r w:rsidR="00423E70">
        <w:rPr>
          <w:rFonts w:ascii="Times New Roman" w:eastAsia="Times New Roman" w:hAnsi="Times New Roman" w:cs="Times New Roman"/>
          <w:sz w:val="23"/>
          <w:szCs w:val="23"/>
          <w:lang w:eastAsia="en-GB"/>
        </w:rPr>
        <w:t xml:space="preserve">, whereas </w:t>
      </w:r>
      <w:r w:rsidR="00423E70" w:rsidRPr="00B67EF7">
        <w:rPr>
          <w:rFonts w:ascii="Times New Roman" w:eastAsia="Times New Roman" w:hAnsi="Times New Roman" w:cs="Times New Roman"/>
          <w:sz w:val="24"/>
          <w:szCs w:val="24"/>
          <w:lang w:eastAsia="en-GB"/>
        </w:rPr>
        <w:t xml:space="preserve">Abrahams, I. and Millar, R., </w:t>
      </w:r>
      <w:r w:rsidR="00423E70">
        <w:rPr>
          <w:rFonts w:ascii="Times New Roman" w:eastAsia="Times New Roman" w:hAnsi="Times New Roman" w:cs="Times New Roman"/>
          <w:sz w:val="24"/>
          <w:szCs w:val="24"/>
          <w:lang w:eastAsia="en-GB"/>
        </w:rPr>
        <w:t>(</w:t>
      </w:r>
      <w:r w:rsidR="00423E70" w:rsidRPr="00B67EF7">
        <w:rPr>
          <w:rFonts w:ascii="Times New Roman" w:eastAsia="Times New Roman" w:hAnsi="Times New Roman" w:cs="Times New Roman"/>
          <w:sz w:val="24"/>
          <w:szCs w:val="24"/>
          <w:lang w:eastAsia="en-GB"/>
        </w:rPr>
        <w:t>2008</w:t>
      </w:r>
      <w:r w:rsidR="00423E70">
        <w:rPr>
          <w:rFonts w:ascii="Times New Roman" w:eastAsia="Times New Roman" w:hAnsi="Times New Roman" w:cs="Times New Roman"/>
          <w:sz w:val="24"/>
          <w:szCs w:val="24"/>
          <w:lang w:eastAsia="en-GB"/>
        </w:rPr>
        <w:t xml:space="preserve">) focussed their teaching strategies towards more practical classroom experiences that could be linked to the theory and scientific principles. I used a combination of all approaches and </w:t>
      </w:r>
      <w:r w:rsidR="008C2638">
        <w:rPr>
          <w:rFonts w:ascii="Times New Roman" w:eastAsia="Times New Roman" w:hAnsi="Times New Roman" w:cs="Times New Roman"/>
          <w:sz w:val="24"/>
          <w:szCs w:val="24"/>
          <w:lang w:eastAsia="en-GB"/>
        </w:rPr>
        <w:t xml:space="preserve">improved learning outcomes </w:t>
      </w:r>
      <w:r w:rsidR="006E6758">
        <w:rPr>
          <w:rFonts w:ascii="Times New Roman" w:eastAsia="Times New Roman" w:hAnsi="Times New Roman" w:cs="Times New Roman"/>
          <w:sz w:val="24"/>
          <w:szCs w:val="24"/>
          <w:lang w:eastAsia="en-GB"/>
        </w:rPr>
        <w:t>in all questions answered to varying degrees.</w:t>
      </w:r>
      <w:r w:rsidR="00A57D01">
        <w:rPr>
          <w:rFonts w:ascii="Times New Roman" w:eastAsia="Times New Roman" w:hAnsi="Times New Roman" w:cs="Times New Roman"/>
          <w:sz w:val="24"/>
          <w:szCs w:val="24"/>
          <w:lang w:eastAsia="en-GB"/>
        </w:rPr>
        <w:t xml:space="preserve"> Answers to questions 1 and 2 showed most improvement, whilst question 3 answers showed least progression after intervention, although there was a marginal increase noted.</w:t>
      </w:r>
    </w:p>
    <w:p w:rsidR="00C94647" w:rsidRDefault="006E6758" w:rsidP="00A47E0B">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It is important to review the questions in more detail in order to make reasonable assumptions from the data. Questions 1 and 2 were concerned with </w:t>
      </w:r>
      <w:r w:rsidR="00BF08BF">
        <w:rPr>
          <w:rFonts w:ascii="Times New Roman" w:eastAsia="Times New Roman" w:hAnsi="Times New Roman" w:cs="Times New Roman"/>
          <w:sz w:val="24"/>
          <w:szCs w:val="24"/>
          <w:lang w:eastAsia="en-GB"/>
        </w:rPr>
        <w:t xml:space="preserve">pupils using scientific content, </w:t>
      </w:r>
      <w:r>
        <w:rPr>
          <w:rFonts w:ascii="Times New Roman" w:eastAsia="Times New Roman" w:hAnsi="Times New Roman" w:cs="Times New Roman"/>
          <w:sz w:val="24"/>
          <w:szCs w:val="24"/>
          <w:lang w:eastAsia="en-GB"/>
        </w:rPr>
        <w:t>knowledge and explaining principles. Class answers to both questions improved</w:t>
      </w:r>
      <w:r w:rsidR="003F46AC">
        <w:rPr>
          <w:rFonts w:ascii="Times New Roman" w:eastAsia="Times New Roman" w:hAnsi="Times New Roman" w:cs="Times New Roman"/>
          <w:sz w:val="24"/>
          <w:szCs w:val="24"/>
          <w:lang w:eastAsia="en-GB"/>
        </w:rPr>
        <w:t xml:space="preserve"> after </w:t>
      </w:r>
      <w:r w:rsidR="00BF08BF">
        <w:rPr>
          <w:rFonts w:ascii="Times New Roman" w:eastAsia="Times New Roman" w:hAnsi="Times New Roman" w:cs="Times New Roman"/>
          <w:sz w:val="24"/>
          <w:szCs w:val="24"/>
          <w:lang w:eastAsia="en-GB"/>
        </w:rPr>
        <w:t xml:space="preserve">my </w:t>
      </w:r>
      <w:r w:rsidR="003F46AC">
        <w:rPr>
          <w:rFonts w:ascii="Times New Roman" w:eastAsia="Times New Roman" w:hAnsi="Times New Roman" w:cs="Times New Roman"/>
          <w:sz w:val="24"/>
          <w:szCs w:val="24"/>
          <w:lang w:eastAsia="en-GB"/>
        </w:rPr>
        <w:t xml:space="preserve">interventions. </w:t>
      </w:r>
      <w:r w:rsidR="00186805">
        <w:rPr>
          <w:rFonts w:ascii="Times New Roman" w:eastAsia="Times New Roman" w:hAnsi="Times New Roman" w:cs="Times New Roman"/>
          <w:sz w:val="24"/>
          <w:szCs w:val="24"/>
          <w:lang w:eastAsia="en-GB"/>
        </w:rPr>
        <w:t xml:space="preserve">The increased learning observed may be attributed to </w:t>
      </w:r>
      <w:r w:rsidR="003F46AC">
        <w:rPr>
          <w:rFonts w:ascii="Times New Roman" w:eastAsia="Times New Roman" w:hAnsi="Times New Roman" w:cs="Times New Roman"/>
          <w:sz w:val="24"/>
          <w:szCs w:val="24"/>
          <w:lang w:eastAsia="en-GB"/>
        </w:rPr>
        <w:t xml:space="preserve">one or more of </w:t>
      </w:r>
      <w:r w:rsidR="00186805">
        <w:rPr>
          <w:rFonts w:ascii="Times New Roman" w:eastAsia="Times New Roman" w:hAnsi="Times New Roman" w:cs="Times New Roman"/>
          <w:sz w:val="24"/>
          <w:szCs w:val="24"/>
          <w:lang w:eastAsia="en-GB"/>
        </w:rPr>
        <w:t xml:space="preserve">the varied methods deployed </w:t>
      </w:r>
      <w:r w:rsidR="008F3275">
        <w:rPr>
          <w:rFonts w:ascii="Times New Roman" w:eastAsia="Times New Roman" w:hAnsi="Times New Roman" w:cs="Times New Roman"/>
          <w:sz w:val="24"/>
          <w:szCs w:val="24"/>
          <w:lang w:eastAsia="en-GB"/>
        </w:rPr>
        <w:t>during the interventions. It could be surmised that some tasks and activities appealed to some learners more than others</w:t>
      </w:r>
      <w:r w:rsidR="003F46AC">
        <w:rPr>
          <w:rFonts w:ascii="Times New Roman" w:eastAsia="Times New Roman" w:hAnsi="Times New Roman" w:cs="Times New Roman"/>
          <w:sz w:val="24"/>
          <w:szCs w:val="24"/>
          <w:lang w:eastAsia="en-GB"/>
        </w:rPr>
        <w:t xml:space="preserve"> which supports the importance of differentiation noted by Kyle Beers. To determine the most effective strategy would possibly require further studies using consistent strategies for a specific time frame and reviewing individual pupil assessments. </w:t>
      </w:r>
      <w:r w:rsidR="00BF08BF">
        <w:rPr>
          <w:rFonts w:ascii="Times New Roman" w:eastAsia="Times New Roman" w:hAnsi="Times New Roman" w:cs="Times New Roman"/>
          <w:sz w:val="24"/>
          <w:szCs w:val="24"/>
          <w:lang w:eastAsia="en-GB"/>
        </w:rPr>
        <w:t>This would require considerable preparation, organisation and time which may not always be available to the practitioner. It could also be considered that the varied delivery of educational material in itself may have accounted for a higher level of engagement and interest from the pupils. This may have been a reason in itself for successful learning outcomes</w:t>
      </w:r>
      <w:r w:rsidR="00C94647">
        <w:rPr>
          <w:rFonts w:ascii="Times New Roman" w:eastAsia="Times New Roman" w:hAnsi="Times New Roman" w:cs="Times New Roman"/>
          <w:sz w:val="24"/>
          <w:szCs w:val="24"/>
          <w:lang w:eastAsia="en-GB"/>
        </w:rPr>
        <w:t xml:space="preserve">. </w:t>
      </w:r>
    </w:p>
    <w:p w:rsidR="00A57D01" w:rsidRDefault="00C94647" w:rsidP="00A47E0B">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 further consideration given to my interventions that I believe </w:t>
      </w:r>
      <w:r w:rsidR="000427C8">
        <w:rPr>
          <w:rFonts w:ascii="Times New Roman" w:eastAsia="Times New Roman" w:hAnsi="Times New Roman" w:cs="Times New Roman"/>
          <w:sz w:val="24"/>
          <w:szCs w:val="24"/>
          <w:lang w:eastAsia="en-GB"/>
        </w:rPr>
        <w:t>attributed towards</w:t>
      </w:r>
      <w:r>
        <w:rPr>
          <w:rFonts w:ascii="Times New Roman" w:eastAsia="Times New Roman" w:hAnsi="Times New Roman" w:cs="Times New Roman"/>
          <w:sz w:val="24"/>
          <w:szCs w:val="24"/>
          <w:lang w:eastAsia="en-GB"/>
        </w:rPr>
        <w:t xml:space="preserve"> a positive learning </w:t>
      </w:r>
      <w:r w:rsidR="000427C8">
        <w:rPr>
          <w:rFonts w:ascii="Times New Roman" w:eastAsia="Times New Roman" w:hAnsi="Times New Roman" w:cs="Times New Roman"/>
          <w:sz w:val="24"/>
          <w:szCs w:val="24"/>
          <w:lang w:eastAsia="en-GB"/>
        </w:rPr>
        <w:t>environment</w:t>
      </w:r>
      <w:r>
        <w:rPr>
          <w:rFonts w:ascii="Times New Roman" w:eastAsia="Times New Roman" w:hAnsi="Times New Roman" w:cs="Times New Roman"/>
          <w:sz w:val="24"/>
          <w:szCs w:val="24"/>
          <w:lang w:eastAsia="en-GB"/>
        </w:rPr>
        <w:t xml:space="preserve"> was </w:t>
      </w:r>
      <w:r w:rsidR="000427C8">
        <w:rPr>
          <w:rFonts w:ascii="Times New Roman" w:eastAsia="Times New Roman" w:hAnsi="Times New Roman" w:cs="Times New Roman"/>
          <w:sz w:val="24"/>
          <w:szCs w:val="24"/>
          <w:lang w:eastAsia="en-GB"/>
        </w:rPr>
        <w:t xml:space="preserve">my </w:t>
      </w:r>
      <w:r>
        <w:rPr>
          <w:rFonts w:ascii="Times New Roman" w:eastAsia="Times New Roman" w:hAnsi="Times New Roman" w:cs="Times New Roman"/>
          <w:sz w:val="24"/>
          <w:szCs w:val="24"/>
          <w:lang w:eastAsia="en-GB"/>
        </w:rPr>
        <w:t xml:space="preserve">upbeat and </w:t>
      </w:r>
      <w:r w:rsidR="000427C8">
        <w:rPr>
          <w:rFonts w:ascii="Times New Roman" w:eastAsia="Times New Roman" w:hAnsi="Times New Roman" w:cs="Times New Roman"/>
          <w:sz w:val="24"/>
          <w:szCs w:val="24"/>
          <w:lang w:eastAsia="en-GB"/>
        </w:rPr>
        <w:t>approachable persona. I strongly agree with the research findings from Cassaday, Helen J. (</w:t>
      </w:r>
      <w:r w:rsidR="000427C8" w:rsidRPr="00B450E9">
        <w:rPr>
          <w:rFonts w:ascii="Times New Roman" w:eastAsia="Times New Roman" w:hAnsi="Times New Roman" w:cs="Times New Roman"/>
          <w:sz w:val="24"/>
          <w:szCs w:val="24"/>
          <w:lang w:eastAsia="en-GB"/>
        </w:rPr>
        <w:t>2002</w:t>
      </w:r>
      <w:r w:rsidR="000427C8">
        <w:rPr>
          <w:rFonts w:ascii="Times New Roman" w:eastAsia="Times New Roman" w:hAnsi="Times New Roman" w:cs="Times New Roman"/>
          <w:sz w:val="24"/>
          <w:szCs w:val="24"/>
          <w:lang w:eastAsia="en-GB"/>
        </w:rPr>
        <w:t>)</w:t>
      </w:r>
      <w:r w:rsidR="00E03082">
        <w:rPr>
          <w:rFonts w:ascii="Times New Roman" w:eastAsia="Times New Roman" w:hAnsi="Times New Roman" w:cs="Times New Roman"/>
          <w:sz w:val="24"/>
          <w:szCs w:val="24"/>
          <w:lang w:eastAsia="en-GB"/>
        </w:rPr>
        <w:t>,</w:t>
      </w:r>
      <w:r w:rsidR="000427C8">
        <w:rPr>
          <w:rFonts w:ascii="Times New Roman" w:eastAsia="Times New Roman" w:hAnsi="Times New Roman" w:cs="Times New Roman"/>
          <w:sz w:val="24"/>
          <w:szCs w:val="24"/>
          <w:lang w:eastAsia="en-GB"/>
        </w:rPr>
        <w:t xml:space="preserve"> in that creating a calm and tranquil classroom gives pupils the best opportunity to achieve successful learning. The personality of the teacher translates to the pupils so that attitudes to learning can be made fun and engaging with minimal cause for disruptions.  </w:t>
      </w:r>
      <w:r w:rsidR="00A57D01">
        <w:rPr>
          <w:rFonts w:ascii="Times New Roman" w:eastAsia="Times New Roman" w:hAnsi="Times New Roman" w:cs="Times New Roman"/>
          <w:sz w:val="24"/>
          <w:szCs w:val="24"/>
          <w:lang w:eastAsia="en-GB"/>
        </w:rPr>
        <w:t xml:space="preserve">I made my interventions </w:t>
      </w:r>
      <w:r w:rsidR="000427C8">
        <w:rPr>
          <w:rFonts w:ascii="Times New Roman" w:eastAsia="Times New Roman" w:hAnsi="Times New Roman" w:cs="Times New Roman"/>
          <w:sz w:val="24"/>
          <w:szCs w:val="24"/>
          <w:lang w:eastAsia="en-GB"/>
        </w:rPr>
        <w:t>light and engaging</w:t>
      </w:r>
      <w:r w:rsidR="00A57D01">
        <w:rPr>
          <w:rFonts w:ascii="Times New Roman" w:eastAsia="Times New Roman" w:hAnsi="Times New Roman" w:cs="Times New Roman"/>
          <w:sz w:val="24"/>
          <w:szCs w:val="24"/>
          <w:lang w:eastAsia="en-GB"/>
        </w:rPr>
        <w:t xml:space="preserve"> to encourage optimal learning outcomes. </w:t>
      </w:r>
      <w:r w:rsidR="009E77D5">
        <w:rPr>
          <w:rFonts w:ascii="Times New Roman" w:eastAsia="Times New Roman" w:hAnsi="Times New Roman" w:cs="Times New Roman"/>
          <w:sz w:val="24"/>
          <w:szCs w:val="24"/>
          <w:lang w:eastAsia="en-GB"/>
        </w:rPr>
        <w:t>T</w:t>
      </w:r>
      <w:r w:rsidR="00A57D01">
        <w:rPr>
          <w:rFonts w:ascii="Times New Roman" w:eastAsia="Times New Roman" w:hAnsi="Times New Roman" w:cs="Times New Roman"/>
          <w:sz w:val="24"/>
          <w:szCs w:val="24"/>
          <w:lang w:eastAsia="en-GB"/>
        </w:rPr>
        <w:t>o this aim, I hope that this has been attained to some extent.</w:t>
      </w:r>
    </w:p>
    <w:p w:rsidR="008900A3" w:rsidRDefault="00A57D01" w:rsidP="00A47E0B">
      <w:pPr>
        <w:rPr>
          <w:rFonts w:ascii="Times New Roman" w:eastAsia="Times New Roman" w:hAnsi="Times New Roman" w:cs="Times New Roman"/>
          <w:noProof/>
          <w:sz w:val="24"/>
          <w:szCs w:val="24"/>
          <w:lang w:eastAsia="en-GB"/>
        </w:rPr>
      </w:pPr>
      <w:r>
        <w:rPr>
          <w:rFonts w:ascii="Times New Roman" w:eastAsia="Times New Roman" w:hAnsi="Times New Roman" w:cs="Times New Roman"/>
          <w:sz w:val="24"/>
          <w:szCs w:val="24"/>
          <w:lang w:eastAsia="en-GB"/>
        </w:rPr>
        <w:t>T</w:t>
      </w:r>
      <w:r w:rsidR="008F3275">
        <w:rPr>
          <w:rFonts w:ascii="Times New Roman" w:eastAsia="Times New Roman" w:hAnsi="Times New Roman" w:cs="Times New Roman"/>
          <w:sz w:val="24"/>
          <w:szCs w:val="24"/>
          <w:lang w:eastAsia="en-GB"/>
        </w:rPr>
        <w:t xml:space="preserve">he data collated from question 3 showed only a slight improvement in post test scores. Question 3, in effect, was the </w:t>
      </w:r>
      <w:r w:rsidR="00335D07">
        <w:rPr>
          <w:rFonts w:ascii="Times New Roman" w:eastAsia="Times New Roman" w:hAnsi="Times New Roman" w:cs="Times New Roman"/>
          <w:sz w:val="24"/>
          <w:szCs w:val="24"/>
          <w:lang w:eastAsia="en-GB"/>
        </w:rPr>
        <w:t xml:space="preserve">‘burning </w:t>
      </w:r>
      <w:r w:rsidR="00154538">
        <w:rPr>
          <w:rFonts w:ascii="Times New Roman" w:eastAsia="Times New Roman" w:hAnsi="Times New Roman" w:cs="Times New Roman"/>
          <w:sz w:val="24"/>
          <w:szCs w:val="24"/>
          <w:lang w:eastAsia="en-GB"/>
        </w:rPr>
        <w:t xml:space="preserve">question’ </w:t>
      </w:r>
      <w:r w:rsidR="00110634">
        <w:rPr>
          <w:rFonts w:ascii="Times New Roman" w:eastAsia="Times New Roman" w:hAnsi="Times New Roman" w:cs="Times New Roman"/>
          <w:sz w:val="24"/>
          <w:szCs w:val="24"/>
          <w:lang w:eastAsia="en-GB"/>
        </w:rPr>
        <w:t xml:space="preserve"> </w:t>
      </w:r>
      <w:r w:rsidR="00335D07">
        <w:rPr>
          <w:rFonts w:ascii="Times New Roman" w:eastAsia="Times New Roman" w:hAnsi="Times New Roman" w:cs="Times New Roman"/>
          <w:sz w:val="24"/>
          <w:szCs w:val="24"/>
          <w:lang w:eastAsia="en-GB"/>
        </w:rPr>
        <w:t xml:space="preserve">i.e. does the pupil have the ability to use and apply scientific evidence?  In summary, this was the crucial question that if answered correctly, would suggest a conceptual scientific understanding </w:t>
      </w:r>
      <w:r w:rsidR="006E6758">
        <w:rPr>
          <w:rFonts w:ascii="Times New Roman" w:eastAsia="Times New Roman" w:hAnsi="Times New Roman" w:cs="Times New Roman"/>
          <w:sz w:val="24"/>
          <w:szCs w:val="24"/>
          <w:lang w:eastAsia="en-GB"/>
        </w:rPr>
        <w:t xml:space="preserve">and use of </w:t>
      </w:r>
      <w:r w:rsidR="00335D07">
        <w:rPr>
          <w:rFonts w:ascii="Times New Roman" w:eastAsia="Times New Roman" w:hAnsi="Times New Roman" w:cs="Times New Roman"/>
          <w:sz w:val="24"/>
          <w:szCs w:val="24"/>
          <w:lang w:eastAsia="en-GB"/>
        </w:rPr>
        <w:t>high order problem solving and decision making skills as proposed by Marzano et al</w:t>
      </w:r>
      <w:r w:rsidR="00335D07" w:rsidRPr="00AA75FE">
        <w:rPr>
          <w:rFonts w:ascii="Times New Roman" w:eastAsia="Times New Roman" w:hAnsi="Times New Roman" w:cs="Times New Roman"/>
          <w:sz w:val="24"/>
          <w:szCs w:val="24"/>
          <w:lang w:eastAsia="en-GB"/>
        </w:rPr>
        <w:t>.</w:t>
      </w:r>
      <w:r w:rsidR="006E6758" w:rsidRPr="00AA75FE">
        <w:rPr>
          <w:rFonts w:ascii="Times New Roman" w:eastAsia="Times New Roman" w:hAnsi="Times New Roman" w:cs="Times New Roman"/>
          <w:noProof/>
          <w:sz w:val="24"/>
          <w:szCs w:val="24"/>
          <w:lang w:eastAsia="en-GB"/>
        </w:rPr>
        <w:t xml:space="preserve"> </w:t>
      </w:r>
    </w:p>
    <w:p w:rsidR="007A439A" w:rsidRPr="00AA75FE" w:rsidRDefault="000A3CA9" w:rsidP="007A439A">
      <w:pPr>
        <w:rPr>
          <w:rFonts w:ascii="Times New Roman" w:eastAsia="Times New Roman" w:hAnsi="Times New Roman" w:cs="Times New Roman"/>
          <w:noProof/>
          <w:sz w:val="24"/>
          <w:szCs w:val="24"/>
          <w:lang w:eastAsia="en-GB"/>
        </w:rPr>
      </w:pPr>
      <w:r>
        <w:rPr>
          <w:rFonts w:ascii="Times New Roman" w:eastAsia="Times New Roman" w:hAnsi="Times New Roman" w:cs="Times New Roman"/>
          <w:noProof/>
          <w:sz w:val="24"/>
          <w:szCs w:val="24"/>
          <w:lang w:eastAsia="en-GB"/>
        </w:rPr>
        <w:t>However minimal the progression made, the improvement is still a noted gain. It is clear, that the delivery of science lessons needs to be further focussed on practical applications to real life science events for young learners to expand their conceptual understanding to science.</w:t>
      </w:r>
      <w:r w:rsidR="00154538">
        <w:rPr>
          <w:rFonts w:ascii="Times New Roman" w:eastAsia="Times New Roman" w:hAnsi="Times New Roman" w:cs="Times New Roman"/>
          <w:noProof/>
          <w:sz w:val="24"/>
          <w:szCs w:val="24"/>
          <w:lang w:eastAsia="en-GB"/>
        </w:rPr>
        <w:t xml:space="preserve"> </w:t>
      </w:r>
      <w:r w:rsidR="007A439A">
        <w:rPr>
          <w:rFonts w:ascii="Times New Roman" w:eastAsia="Times New Roman" w:hAnsi="Times New Roman" w:cs="Times New Roman"/>
          <w:noProof/>
          <w:sz w:val="24"/>
          <w:szCs w:val="24"/>
          <w:lang w:eastAsia="en-GB"/>
        </w:rPr>
        <w:t>In addition, considering that an increase in scores was noted in only 3 interventions, I saw this as an encouraging sign that continued efforts towards linking the theory with the practical will promise favourable learning experiences for our future learners and educators.</w:t>
      </w:r>
    </w:p>
    <w:p w:rsidR="000A3CA9" w:rsidRDefault="00836239" w:rsidP="00A47E0B">
      <w:pP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lastRenderedPageBreak/>
        <w:t xml:space="preserve">A further approach to re-evaluate this, </w:t>
      </w:r>
      <w:r w:rsidR="000A3CA9">
        <w:rPr>
          <w:rFonts w:ascii="Times New Roman" w:eastAsia="Times New Roman" w:hAnsi="Times New Roman" w:cs="Times New Roman"/>
          <w:noProof/>
          <w:sz w:val="24"/>
          <w:szCs w:val="24"/>
          <w:lang w:eastAsia="en-GB"/>
        </w:rPr>
        <w:t>to embedd the teachings of acid rain and to extend the learning ou</w:t>
      </w:r>
      <w:r>
        <w:rPr>
          <w:rFonts w:ascii="Times New Roman" w:eastAsia="Times New Roman" w:hAnsi="Times New Roman" w:cs="Times New Roman"/>
          <w:noProof/>
          <w:sz w:val="24"/>
          <w:szCs w:val="24"/>
          <w:lang w:eastAsia="en-GB"/>
        </w:rPr>
        <w:t xml:space="preserve">tside of the classroom, </w:t>
      </w:r>
      <w:r w:rsidR="000A3CA9">
        <w:rPr>
          <w:rFonts w:ascii="Times New Roman" w:eastAsia="Times New Roman" w:hAnsi="Times New Roman" w:cs="Times New Roman"/>
          <w:noProof/>
          <w:sz w:val="24"/>
          <w:szCs w:val="24"/>
          <w:lang w:eastAsia="en-GB"/>
        </w:rPr>
        <w:t>would be to introduce a field trip or even a homework activity that would require pupils to collect samples of rain water from their own gardens. As a practical study in the classroom, pupil</w:t>
      </w:r>
      <w:r w:rsidR="00B616BE">
        <w:rPr>
          <w:rFonts w:ascii="Times New Roman" w:eastAsia="Times New Roman" w:hAnsi="Times New Roman" w:cs="Times New Roman"/>
          <w:noProof/>
          <w:sz w:val="24"/>
          <w:szCs w:val="24"/>
          <w:lang w:eastAsia="en-GB"/>
        </w:rPr>
        <w:t>s could test the acidity of their samples, compare and contrast regions and gain a global understanding of environmental damage.</w:t>
      </w:r>
      <w:r>
        <w:rPr>
          <w:rFonts w:ascii="Times New Roman" w:eastAsia="Times New Roman" w:hAnsi="Times New Roman" w:cs="Times New Roman"/>
          <w:noProof/>
          <w:sz w:val="24"/>
          <w:szCs w:val="24"/>
          <w:lang w:eastAsia="en-GB"/>
        </w:rPr>
        <w:t xml:space="preserve"> This idea addresses the points similarly raised by </w:t>
      </w:r>
      <w:r w:rsidRPr="007B4941">
        <w:rPr>
          <w:rFonts w:ascii="Times New Roman" w:eastAsia="Times New Roman" w:hAnsi="Times New Roman" w:cs="Times New Roman"/>
          <w:sz w:val="24"/>
          <w:szCs w:val="24"/>
          <w:lang w:eastAsia="en-GB"/>
        </w:rPr>
        <w:t>Ramsey, G. A., &amp; Howe, R. W.</w:t>
      </w:r>
      <w:r w:rsidR="00E03082">
        <w:rPr>
          <w:rFonts w:ascii="Times New Roman" w:eastAsia="Times New Roman" w:hAnsi="Times New Roman" w:cs="Times New Roman"/>
          <w:sz w:val="24"/>
          <w:szCs w:val="24"/>
          <w:lang w:eastAsia="en-GB"/>
        </w:rPr>
        <w:t xml:space="preserve">, </w:t>
      </w:r>
      <w:r w:rsidRPr="007B4941">
        <w:rPr>
          <w:rFonts w:ascii="Times New Roman" w:eastAsia="Times New Roman" w:hAnsi="Times New Roman" w:cs="Times New Roman"/>
          <w:sz w:val="24"/>
          <w:szCs w:val="24"/>
          <w:lang w:eastAsia="en-GB"/>
        </w:rPr>
        <w:t>(1969</w:t>
      </w:r>
      <w:r>
        <w:rPr>
          <w:rFonts w:ascii="Times New Roman" w:eastAsia="Times New Roman" w:hAnsi="Times New Roman" w:cs="Times New Roman"/>
          <w:sz w:val="24"/>
          <w:szCs w:val="24"/>
          <w:lang w:eastAsia="en-GB"/>
        </w:rPr>
        <w:t xml:space="preserve">), which aims to give pupils the learning scaffolding to make the personal connection to their own scientific </w:t>
      </w:r>
    </w:p>
    <w:p w:rsidR="00B67DF7" w:rsidRDefault="00B67DF7" w:rsidP="00583E9D">
      <w:pPr>
        <w:rPr>
          <w:rFonts w:ascii="Times New Roman" w:eastAsia="Times New Roman" w:hAnsi="Times New Roman" w:cs="Times New Roman"/>
          <w:noProof/>
          <w:sz w:val="24"/>
          <w:szCs w:val="24"/>
          <w:lang w:eastAsia="en-GB"/>
        </w:rPr>
      </w:pPr>
      <w:r>
        <w:rPr>
          <w:rFonts w:ascii="Times New Roman" w:eastAsia="Times New Roman" w:hAnsi="Times New Roman" w:cs="Times New Roman"/>
          <w:sz w:val="24"/>
          <w:szCs w:val="24"/>
          <w:lang w:eastAsia="en-GB"/>
        </w:rPr>
        <w:t xml:space="preserve">I then critically analysed the qualitative date collected from pupil responses </w:t>
      </w:r>
      <w:r>
        <w:rPr>
          <w:rFonts w:ascii="Times New Roman" w:eastAsia="Times New Roman" w:hAnsi="Times New Roman" w:cs="Times New Roman"/>
          <w:noProof/>
          <w:sz w:val="24"/>
          <w:szCs w:val="24"/>
          <w:lang w:eastAsia="en-GB"/>
        </w:rPr>
        <w:t xml:space="preserve">towards levels of agreement and disagreements towards scientific statements. </w:t>
      </w:r>
      <w:r w:rsidR="00583E9D">
        <w:rPr>
          <w:rFonts w:ascii="Times New Roman" w:eastAsia="Times New Roman" w:hAnsi="Times New Roman" w:cs="Times New Roman"/>
          <w:noProof/>
          <w:sz w:val="24"/>
          <w:szCs w:val="24"/>
          <w:lang w:eastAsia="en-GB"/>
        </w:rPr>
        <w:t>I looked for a correlation between levels of agreement and low pre test and post test scores on question 3.</w:t>
      </w:r>
    </w:p>
    <w:p w:rsidR="008900A3" w:rsidRDefault="00583E9D" w:rsidP="008900A3">
      <w:pPr>
        <w:rPr>
          <w:rFonts w:ascii="Times New Roman" w:eastAsia="Times New Roman" w:hAnsi="Times New Roman" w:cs="Times New Roman"/>
          <w:noProof/>
          <w:sz w:val="24"/>
          <w:szCs w:val="24"/>
          <w:lang w:eastAsia="en-GB"/>
        </w:rPr>
      </w:pPr>
      <w:r>
        <w:rPr>
          <w:rFonts w:ascii="Times New Roman" w:eastAsia="Times New Roman" w:hAnsi="Times New Roman" w:cs="Times New Roman"/>
          <w:noProof/>
          <w:sz w:val="24"/>
          <w:szCs w:val="24"/>
          <w:lang w:eastAsia="en-GB"/>
        </w:rPr>
        <w:t xml:space="preserve">The data presented in appendix </w:t>
      </w:r>
      <w:r w:rsidR="002A2D78">
        <w:rPr>
          <w:rFonts w:ascii="Times New Roman" w:eastAsia="Times New Roman" w:hAnsi="Times New Roman" w:cs="Times New Roman"/>
          <w:noProof/>
          <w:sz w:val="24"/>
          <w:szCs w:val="24"/>
          <w:lang w:eastAsia="en-GB"/>
        </w:rPr>
        <w:t>B</w:t>
      </w:r>
      <w:r w:rsidR="007B050B">
        <w:rPr>
          <w:rFonts w:ascii="Times New Roman" w:eastAsia="Times New Roman" w:hAnsi="Times New Roman" w:cs="Times New Roman"/>
          <w:noProof/>
          <w:sz w:val="24"/>
          <w:szCs w:val="24"/>
          <w:lang w:eastAsia="en-GB"/>
        </w:rPr>
        <w:t xml:space="preserve">, </w:t>
      </w:r>
      <w:r>
        <w:rPr>
          <w:rFonts w:ascii="Times New Roman" w:eastAsia="Times New Roman" w:hAnsi="Times New Roman" w:cs="Times New Roman"/>
          <w:noProof/>
          <w:sz w:val="24"/>
          <w:szCs w:val="24"/>
          <w:lang w:eastAsia="en-GB"/>
        </w:rPr>
        <w:t xml:space="preserve"> illustrates the pre test and post test responses for 5 scientific statements.</w:t>
      </w:r>
      <w:r w:rsidR="00AD472D">
        <w:rPr>
          <w:rFonts w:ascii="Times New Roman" w:eastAsia="Times New Roman" w:hAnsi="Times New Roman" w:cs="Times New Roman"/>
          <w:noProof/>
          <w:sz w:val="24"/>
          <w:szCs w:val="24"/>
          <w:lang w:eastAsia="en-GB"/>
        </w:rPr>
        <w:t xml:space="preserve"> Figure7, 8 and 9 clearly show a noticeable increased ‘strongly agree’ selection for specific scientific causes, processes and activities. This appears to correspond to the improved results from questions 1 and 2 i.e  scientific issues and phenomena. Figure 10 and 11</w:t>
      </w:r>
      <w:r w:rsidR="007B050B">
        <w:rPr>
          <w:rFonts w:ascii="Times New Roman" w:eastAsia="Times New Roman" w:hAnsi="Times New Roman" w:cs="Times New Roman"/>
          <w:noProof/>
          <w:sz w:val="24"/>
          <w:szCs w:val="24"/>
          <w:lang w:eastAsia="en-GB"/>
        </w:rPr>
        <w:t xml:space="preserve"> (appendix </w:t>
      </w:r>
      <w:r w:rsidR="002A2D78">
        <w:rPr>
          <w:rFonts w:ascii="Times New Roman" w:eastAsia="Times New Roman" w:hAnsi="Times New Roman" w:cs="Times New Roman"/>
          <w:noProof/>
          <w:sz w:val="24"/>
          <w:szCs w:val="24"/>
          <w:lang w:eastAsia="en-GB"/>
        </w:rPr>
        <w:t>B</w:t>
      </w:r>
      <w:r w:rsidR="007B050B">
        <w:rPr>
          <w:rFonts w:ascii="Times New Roman" w:eastAsia="Times New Roman" w:hAnsi="Times New Roman" w:cs="Times New Roman"/>
          <w:noProof/>
          <w:sz w:val="24"/>
          <w:szCs w:val="24"/>
          <w:lang w:eastAsia="en-GB"/>
        </w:rPr>
        <w:t xml:space="preserve">), </w:t>
      </w:r>
      <w:r w:rsidR="00AD472D">
        <w:rPr>
          <w:rFonts w:ascii="Times New Roman" w:eastAsia="Times New Roman" w:hAnsi="Times New Roman" w:cs="Times New Roman"/>
          <w:noProof/>
          <w:sz w:val="24"/>
          <w:szCs w:val="24"/>
          <w:lang w:eastAsia="en-GB"/>
        </w:rPr>
        <w:t xml:space="preserve"> show the responses to statements that require pupils to think more abstractly and independently. Both pre and post test results show minimal variation</w:t>
      </w:r>
      <w:r w:rsidR="007468CD">
        <w:rPr>
          <w:rFonts w:ascii="Times New Roman" w:eastAsia="Times New Roman" w:hAnsi="Times New Roman" w:cs="Times New Roman"/>
          <w:noProof/>
          <w:sz w:val="24"/>
          <w:szCs w:val="24"/>
          <w:lang w:eastAsia="en-GB"/>
        </w:rPr>
        <w:t xml:space="preserve">. This </w:t>
      </w:r>
      <w:r w:rsidR="00AD472D">
        <w:rPr>
          <w:rFonts w:ascii="Times New Roman" w:eastAsia="Times New Roman" w:hAnsi="Times New Roman" w:cs="Times New Roman"/>
          <w:noProof/>
          <w:sz w:val="24"/>
          <w:szCs w:val="24"/>
          <w:lang w:eastAsia="en-GB"/>
        </w:rPr>
        <w:t>indicat</w:t>
      </w:r>
      <w:r w:rsidR="007468CD">
        <w:rPr>
          <w:rFonts w:ascii="Times New Roman" w:eastAsia="Times New Roman" w:hAnsi="Times New Roman" w:cs="Times New Roman"/>
          <w:noProof/>
          <w:sz w:val="24"/>
          <w:szCs w:val="24"/>
          <w:lang w:eastAsia="en-GB"/>
        </w:rPr>
        <w:t xml:space="preserve">ed </w:t>
      </w:r>
      <w:r w:rsidR="00AD472D">
        <w:rPr>
          <w:rFonts w:ascii="Times New Roman" w:eastAsia="Times New Roman" w:hAnsi="Times New Roman" w:cs="Times New Roman"/>
          <w:noProof/>
          <w:sz w:val="24"/>
          <w:szCs w:val="24"/>
          <w:lang w:eastAsia="en-GB"/>
        </w:rPr>
        <w:t xml:space="preserve">that pupils found </w:t>
      </w:r>
      <w:r w:rsidR="007468CD">
        <w:rPr>
          <w:rFonts w:ascii="Times New Roman" w:eastAsia="Times New Roman" w:hAnsi="Times New Roman" w:cs="Times New Roman"/>
          <w:noProof/>
          <w:sz w:val="24"/>
          <w:szCs w:val="24"/>
          <w:lang w:eastAsia="en-GB"/>
        </w:rPr>
        <w:t>difficulty using th</w:t>
      </w:r>
      <w:r w:rsidR="00334EC8">
        <w:rPr>
          <w:rFonts w:ascii="Times New Roman" w:eastAsia="Times New Roman" w:hAnsi="Times New Roman" w:cs="Times New Roman"/>
          <w:noProof/>
          <w:sz w:val="24"/>
          <w:szCs w:val="24"/>
          <w:lang w:eastAsia="en-GB"/>
        </w:rPr>
        <w:t>e higher order thinking skills (referenced by Kyle Beers, 2003)</w:t>
      </w:r>
      <w:r w:rsidR="007468CD">
        <w:rPr>
          <w:rFonts w:ascii="Times New Roman" w:eastAsia="Times New Roman" w:hAnsi="Times New Roman" w:cs="Times New Roman"/>
          <w:noProof/>
          <w:sz w:val="24"/>
          <w:szCs w:val="24"/>
          <w:lang w:eastAsia="en-GB"/>
        </w:rPr>
        <w:t xml:space="preserve"> required to make their own scientific evaluation even after the interventions. Similarly, question 3, which required the same cognitive approach indicated </w:t>
      </w:r>
      <w:r w:rsidR="002D744A">
        <w:rPr>
          <w:rFonts w:ascii="Times New Roman" w:eastAsia="Times New Roman" w:hAnsi="Times New Roman" w:cs="Times New Roman"/>
          <w:noProof/>
          <w:sz w:val="24"/>
          <w:szCs w:val="24"/>
          <w:lang w:eastAsia="en-GB"/>
        </w:rPr>
        <w:t xml:space="preserve">only 1 pupil to have improved learning outcomes. </w:t>
      </w:r>
      <w:r w:rsidR="008900A3">
        <w:rPr>
          <w:rFonts w:ascii="Times New Roman" w:eastAsia="Times New Roman" w:hAnsi="Times New Roman" w:cs="Times New Roman"/>
          <w:noProof/>
          <w:sz w:val="24"/>
          <w:szCs w:val="24"/>
          <w:lang w:eastAsia="en-GB"/>
        </w:rPr>
        <w:t xml:space="preserve"> </w:t>
      </w:r>
    </w:p>
    <w:p w:rsidR="004F2744" w:rsidRDefault="004F2744" w:rsidP="00A47E0B">
      <w:pPr>
        <w:rPr>
          <w:rFonts w:ascii="Times New Roman" w:eastAsia="Times New Roman" w:hAnsi="Times New Roman" w:cs="Times New Roman"/>
          <w:noProof/>
          <w:sz w:val="24"/>
          <w:szCs w:val="24"/>
          <w:lang w:eastAsia="en-GB"/>
        </w:rPr>
      </w:pPr>
      <w:r>
        <w:rPr>
          <w:rFonts w:ascii="Times New Roman" w:eastAsia="Times New Roman" w:hAnsi="Times New Roman" w:cs="Times New Roman"/>
          <w:noProof/>
          <w:sz w:val="24"/>
          <w:szCs w:val="24"/>
          <w:lang w:eastAsia="en-GB"/>
        </w:rPr>
        <w:t>To summarise the responses in attitudes from pupils after my interventions, the most noted differences in pre and post test responses came from the first 3 attitude questions i.e. those that required recognising and ex</w:t>
      </w:r>
      <w:r w:rsidR="007B050B">
        <w:rPr>
          <w:rFonts w:ascii="Times New Roman" w:eastAsia="Times New Roman" w:hAnsi="Times New Roman" w:cs="Times New Roman"/>
          <w:noProof/>
          <w:sz w:val="24"/>
          <w:szCs w:val="24"/>
          <w:lang w:eastAsia="en-GB"/>
        </w:rPr>
        <w:t xml:space="preserve">plaining phenomenas in science  - </w:t>
      </w:r>
      <w:r>
        <w:rPr>
          <w:rFonts w:ascii="Times New Roman" w:eastAsia="Times New Roman" w:hAnsi="Times New Roman" w:cs="Times New Roman"/>
          <w:noProof/>
          <w:sz w:val="24"/>
          <w:szCs w:val="24"/>
          <w:lang w:eastAsia="en-GB"/>
        </w:rPr>
        <w:t>see figures 7, 8 and 9</w:t>
      </w:r>
      <w:r w:rsidR="007B050B">
        <w:rPr>
          <w:rFonts w:ascii="Times New Roman" w:eastAsia="Times New Roman" w:hAnsi="Times New Roman" w:cs="Times New Roman"/>
          <w:noProof/>
          <w:sz w:val="24"/>
          <w:szCs w:val="24"/>
          <w:lang w:eastAsia="en-GB"/>
        </w:rPr>
        <w:t xml:space="preserve"> (appendix </w:t>
      </w:r>
      <w:r w:rsidR="002A2D78">
        <w:rPr>
          <w:rFonts w:ascii="Times New Roman" w:eastAsia="Times New Roman" w:hAnsi="Times New Roman" w:cs="Times New Roman"/>
          <w:noProof/>
          <w:sz w:val="24"/>
          <w:szCs w:val="24"/>
          <w:lang w:eastAsia="en-GB"/>
        </w:rPr>
        <w:t>B</w:t>
      </w:r>
      <w:r w:rsidR="007B050B">
        <w:rPr>
          <w:rFonts w:ascii="Times New Roman" w:eastAsia="Times New Roman" w:hAnsi="Times New Roman" w:cs="Times New Roman"/>
          <w:noProof/>
          <w:sz w:val="24"/>
          <w:szCs w:val="24"/>
          <w:lang w:eastAsia="en-GB"/>
        </w:rPr>
        <w:t>)</w:t>
      </w:r>
      <w:r>
        <w:rPr>
          <w:rFonts w:ascii="Times New Roman" w:eastAsia="Times New Roman" w:hAnsi="Times New Roman" w:cs="Times New Roman"/>
          <w:noProof/>
          <w:sz w:val="24"/>
          <w:szCs w:val="24"/>
          <w:lang w:eastAsia="en-GB"/>
        </w:rPr>
        <w:t>. The final two questions showed minimal to no v</w:t>
      </w:r>
      <w:r w:rsidR="007B050B">
        <w:rPr>
          <w:rFonts w:ascii="Times New Roman" w:eastAsia="Times New Roman" w:hAnsi="Times New Roman" w:cs="Times New Roman"/>
          <w:noProof/>
          <w:sz w:val="24"/>
          <w:szCs w:val="24"/>
          <w:lang w:eastAsia="en-GB"/>
        </w:rPr>
        <w:t xml:space="preserve">ariation in changing attitudes  - </w:t>
      </w:r>
      <w:r>
        <w:rPr>
          <w:rFonts w:ascii="Times New Roman" w:eastAsia="Times New Roman" w:hAnsi="Times New Roman" w:cs="Times New Roman"/>
          <w:noProof/>
          <w:sz w:val="24"/>
          <w:szCs w:val="24"/>
          <w:lang w:eastAsia="en-GB"/>
        </w:rPr>
        <w:t>see figures 9 and 10</w:t>
      </w:r>
      <w:r w:rsidR="007B050B">
        <w:rPr>
          <w:rFonts w:ascii="Times New Roman" w:eastAsia="Times New Roman" w:hAnsi="Times New Roman" w:cs="Times New Roman"/>
          <w:noProof/>
          <w:sz w:val="24"/>
          <w:szCs w:val="24"/>
          <w:lang w:eastAsia="en-GB"/>
        </w:rPr>
        <w:t xml:space="preserve"> (appendix </w:t>
      </w:r>
      <w:r w:rsidR="002A2D78">
        <w:rPr>
          <w:rFonts w:ascii="Times New Roman" w:eastAsia="Times New Roman" w:hAnsi="Times New Roman" w:cs="Times New Roman"/>
          <w:noProof/>
          <w:sz w:val="24"/>
          <w:szCs w:val="24"/>
          <w:lang w:eastAsia="en-GB"/>
        </w:rPr>
        <w:t>B</w:t>
      </w:r>
      <w:r w:rsidR="007B050B">
        <w:rPr>
          <w:rFonts w:ascii="Times New Roman" w:eastAsia="Times New Roman" w:hAnsi="Times New Roman" w:cs="Times New Roman"/>
          <w:noProof/>
          <w:sz w:val="24"/>
          <w:szCs w:val="24"/>
          <w:lang w:eastAsia="en-GB"/>
        </w:rPr>
        <w:t>)</w:t>
      </w:r>
      <w:r>
        <w:rPr>
          <w:rFonts w:ascii="Times New Roman" w:eastAsia="Times New Roman" w:hAnsi="Times New Roman" w:cs="Times New Roman"/>
          <w:noProof/>
          <w:sz w:val="24"/>
          <w:szCs w:val="24"/>
          <w:lang w:eastAsia="en-GB"/>
        </w:rPr>
        <w:t>. This idicates that pupils contin</w:t>
      </w:r>
      <w:r w:rsidR="005B2682">
        <w:rPr>
          <w:rFonts w:ascii="Times New Roman" w:eastAsia="Times New Roman" w:hAnsi="Times New Roman" w:cs="Times New Roman"/>
          <w:noProof/>
          <w:sz w:val="24"/>
          <w:szCs w:val="24"/>
          <w:lang w:eastAsia="en-GB"/>
        </w:rPr>
        <w:t>u</w:t>
      </w:r>
      <w:r>
        <w:rPr>
          <w:rFonts w:ascii="Times New Roman" w:eastAsia="Times New Roman" w:hAnsi="Times New Roman" w:cs="Times New Roman"/>
          <w:noProof/>
          <w:sz w:val="24"/>
          <w:szCs w:val="24"/>
          <w:lang w:eastAsia="en-GB"/>
        </w:rPr>
        <w:t xml:space="preserve">ed to </w:t>
      </w:r>
      <w:r w:rsidR="005B2682">
        <w:rPr>
          <w:rFonts w:ascii="Times New Roman" w:eastAsia="Times New Roman" w:hAnsi="Times New Roman" w:cs="Times New Roman"/>
          <w:noProof/>
          <w:sz w:val="24"/>
          <w:szCs w:val="24"/>
          <w:lang w:eastAsia="en-GB"/>
        </w:rPr>
        <w:t xml:space="preserve">struggle with combining  their knowledge and applying it. It further suggested that the cognitive link between these two processes needs additional investigation and study so that the transferrance of  theoretical to practical becomes an almost seamless, natural event. </w:t>
      </w:r>
    </w:p>
    <w:p w:rsidR="00420613" w:rsidRDefault="00420613" w:rsidP="00420613">
      <w:pPr>
        <w:rPr>
          <w:rFonts w:ascii="Times New Roman" w:eastAsia="Times New Roman" w:hAnsi="Times New Roman" w:cs="Times New Roman"/>
          <w:noProof/>
          <w:sz w:val="24"/>
          <w:szCs w:val="24"/>
          <w:lang w:eastAsia="en-GB"/>
        </w:rPr>
      </w:pPr>
      <w:r>
        <w:rPr>
          <w:rFonts w:ascii="Times New Roman" w:eastAsia="Times New Roman" w:hAnsi="Times New Roman" w:cs="Times New Roman"/>
          <w:noProof/>
          <w:sz w:val="24"/>
          <w:szCs w:val="24"/>
          <w:lang w:eastAsia="en-GB"/>
        </w:rPr>
        <w:t xml:space="preserve">Understandably, opinions are not often embedded over periods of exposure but are more accumulated over time through a number of experiences and applications of knowledge. Hence it can be deemed that 3 interventions is not a sufficent amount of time to have a great impact on conceptual changes in attitude. An underlying feature for active research to show its effectiveness, is that it requires consistent evaluation and revisiting  so that the ideas are embedded and established within the group. Despite this, the small sample group used over the short period of interventions demonstrated measureable improvements in questions 1 and 2. This has validated the effectiveness of  theory to practice focussing on varied teaching strategies. The lesser impact to question 3 responses has  highlighted and reaffirmed the need to pursue further practices to link practical science to modern science related events. </w:t>
      </w:r>
    </w:p>
    <w:p w:rsidR="00AD6534" w:rsidRDefault="00420613" w:rsidP="00A47E0B">
      <w:pPr>
        <w:rPr>
          <w:rFonts w:ascii="Times New Roman" w:eastAsia="Times New Roman" w:hAnsi="Times New Roman" w:cs="Times New Roman"/>
          <w:noProof/>
          <w:sz w:val="24"/>
          <w:szCs w:val="24"/>
          <w:lang w:eastAsia="en-GB"/>
        </w:rPr>
      </w:pPr>
      <w:r>
        <w:rPr>
          <w:rFonts w:ascii="Times New Roman" w:eastAsia="Times New Roman" w:hAnsi="Times New Roman" w:cs="Times New Roman"/>
          <w:noProof/>
          <w:sz w:val="24"/>
          <w:szCs w:val="24"/>
          <w:lang w:eastAsia="en-GB"/>
        </w:rPr>
        <w:t>A rec</w:t>
      </w:r>
      <w:r w:rsidR="00334EC8">
        <w:rPr>
          <w:rFonts w:ascii="Times New Roman" w:eastAsia="Times New Roman" w:hAnsi="Times New Roman" w:cs="Times New Roman"/>
          <w:noProof/>
          <w:sz w:val="24"/>
          <w:szCs w:val="24"/>
          <w:lang w:eastAsia="en-GB"/>
        </w:rPr>
        <w:t>ommendation I would like to pur</w:t>
      </w:r>
      <w:r>
        <w:rPr>
          <w:rFonts w:ascii="Times New Roman" w:eastAsia="Times New Roman" w:hAnsi="Times New Roman" w:cs="Times New Roman"/>
          <w:noProof/>
          <w:sz w:val="24"/>
          <w:szCs w:val="24"/>
          <w:lang w:eastAsia="en-GB"/>
        </w:rPr>
        <w:t>s</w:t>
      </w:r>
      <w:r w:rsidR="00334EC8">
        <w:rPr>
          <w:rFonts w:ascii="Times New Roman" w:eastAsia="Times New Roman" w:hAnsi="Times New Roman" w:cs="Times New Roman"/>
          <w:noProof/>
          <w:sz w:val="24"/>
          <w:szCs w:val="24"/>
          <w:lang w:eastAsia="en-GB"/>
        </w:rPr>
        <w:t>u</w:t>
      </w:r>
      <w:r>
        <w:rPr>
          <w:rFonts w:ascii="Times New Roman" w:eastAsia="Times New Roman" w:hAnsi="Times New Roman" w:cs="Times New Roman"/>
          <w:noProof/>
          <w:sz w:val="24"/>
          <w:szCs w:val="24"/>
          <w:lang w:eastAsia="en-GB"/>
        </w:rPr>
        <w:t>e</w:t>
      </w:r>
      <w:r w:rsidR="00334EC8">
        <w:rPr>
          <w:rFonts w:ascii="Times New Roman" w:eastAsia="Times New Roman" w:hAnsi="Times New Roman" w:cs="Times New Roman"/>
          <w:noProof/>
          <w:sz w:val="24"/>
          <w:szCs w:val="24"/>
          <w:lang w:eastAsia="en-GB"/>
        </w:rPr>
        <w:t>,</w:t>
      </w:r>
      <w:r>
        <w:rPr>
          <w:rFonts w:ascii="Times New Roman" w:eastAsia="Times New Roman" w:hAnsi="Times New Roman" w:cs="Times New Roman"/>
          <w:noProof/>
          <w:sz w:val="24"/>
          <w:szCs w:val="24"/>
          <w:lang w:eastAsia="en-GB"/>
        </w:rPr>
        <w:t xml:space="preserve"> would be to </w:t>
      </w:r>
      <w:r w:rsidR="00AD6534">
        <w:rPr>
          <w:rFonts w:ascii="Times New Roman" w:eastAsia="Times New Roman" w:hAnsi="Times New Roman" w:cs="Times New Roman"/>
          <w:noProof/>
          <w:sz w:val="24"/>
          <w:szCs w:val="24"/>
          <w:lang w:eastAsia="en-GB"/>
        </w:rPr>
        <w:t>encourage activities outside of the classroom that co</w:t>
      </w:r>
      <w:r w:rsidR="00334EC8">
        <w:rPr>
          <w:rFonts w:ascii="Times New Roman" w:eastAsia="Times New Roman" w:hAnsi="Times New Roman" w:cs="Times New Roman"/>
          <w:noProof/>
          <w:sz w:val="24"/>
          <w:szCs w:val="24"/>
          <w:lang w:eastAsia="en-GB"/>
        </w:rPr>
        <w:t xml:space="preserve">nnect text book material to </w:t>
      </w:r>
      <w:r w:rsidR="00AD6534">
        <w:rPr>
          <w:rFonts w:ascii="Times New Roman" w:eastAsia="Times New Roman" w:hAnsi="Times New Roman" w:cs="Times New Roman"/>
          <w:noProof/>
          <w:sz w:val="24"/>
          <w:szCs w:val="24"/>
          <w:lang w:eastAsia="en-GB"/>
        </w:rPr>
        <w:t>physical science</w:t>
      </w:r>
      <w:r w:rsidR="00154538">
        <w:rPr>
          <w:rFonts w:ascii="Times New Roman" w:eastAsia="Times New Roman" w:hAnsi="Times New Roman" w:cs="Times New Roman"/>
          <w:noProof/>
          <w:sz w:val="24"/>
          <w:szCs w:val="24"/>
          <w:lang w:eastAsia="en-GB"/>
        </w:rPr>
        <w:t>.</w:t>
      </w:r>
    </w:p>
    <w:p w:rsidR="004F2744" w:rsidRPr="00420613" w:rsidRDefault="00420613" w:rsidP="00A47E0B">
      <w:pPr>
        <w:rPr>
          <w:rFonts w:ascii="Times New Roman" w:eastAsia="Times New Roman" w:hAnsi="Times New Roman" w:cs="Times New Roman"/>
          <w:b/>
          <w:noProof/>
          <w:sz w:val="24"/>
          <w:szCs w:val="24"/>
          <w:lang w:eastAsia="en-GB"/>
        </w:rPr>
      </w:pPr>
      <w:r w:rsidRPr="00420613">
        <w:rPr>
          <w:rFonts w:ascii="Times New Roman" w:eastAsia="Times New Roman" w:hAnsi="Times New Roman" w:cs="Times New Roman"/>
          <w:b/>
          <w:noProof/>
          <w:sz w:val="24"/>
          <w:szCs w:val="24"/>
          <w:lang w:eastAsia="en-GB"/>
        </w:rPr>
        <w:lastRenderedPageBreak/>
        <w:t>Lim</w:t>
      </w:r>
      <w:r w:rsidR="00AD6534">
        <w:rPr>
          <w:rFonts w:ascii="Times New Roman" w:eastAsia="Times New Roman" w:hAnsi="Times New Roman" w:cs="Times New Roman"/>
          <w:b/>
          <w:noProof/>
          <w:sz w:val="24"/>
          <w:szCs w:val="24"/>
          <w:lang w:eastAsia="en-GB"/>
        </w:rPr>
        <w:t>itations and Future Development</w:t>
      </w:r>
    </w:p>
    <w:p w:rsidR="008900A3" w:rsidRDefault="00DF1799" w:rsidP="00A47E0B">
      <w:pP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t>For an individual researcher wo</w:t>
      </w:r>
      <w:r w:rsidR="00A42D9E">
        <w:rPr>
          <w:rFonts w:ascii="Times New Roman" w:eastAsia="Times New Roman" w:hAnsi="Times New Roman" w:cs="Times New Roman"/>
          <w:noProof/>
          <w:sz w:val="24"/>
          <w:szCs w:val="24"/>
          <w:lang w:eastAsia="en-GB"/>
        </w:rPr>
        <w:t xml:space="preserve">rking with a small sample I </w:t>
      </w:r>
      <w:r>
        <w:rPr>
          <w:rFonts w:ascii="Times New Roman" w:eastAsia="Times New Roman" w:hAnsi="Times New Roman" w:cs="Times New Roman"/>
          <w:noProof/>
          <w:sz w:val="24"/>
          <w:szCs w:val="24"/>
          <w:lang w:eastAsia="en-GB"/>
        </w:rPr>
        <w:t xml:space="preserve">realised that it </w:t>
      </w:r>
      <w:r w:rsidR="002F4C6C">
        <w:rPr>
          <w:rFonts w:ascii="Times New Roman" w:eastAsia="Times New Roman" w:hAnsi="Times New Roman" w:cs="Times New Roman"/>
          <w:noProof/>
          <w:sz w:val="24"/>
          <w:szCs w:val="24"/>
          <w:lang w:eastAsia="en-GB"/>
        </w:rPr>
        <w:t xml:space="preserve">would be </w:t>
      </w:r>
      <w:r>
        <w:rPr>
          <w:rFonts w:ascii="Times New Roman" w:eastAsia="Times New Roman" w:hAnsi="Times New Roman" w:cs="Times New Roman"/>
          <w:noProof/>
          <w:sz w:val="24"/>
          <w:szCs w:val="24"/>
          <w:lang w:eastAsia="en-GB"/>
        </w:rPr>
        <w:t>difficult to achieve a true random sample. Studies in re</w:t>
      </w:r>
      <w:r w:rsidR="002F4C6C">
        <w:rPr>
          <w:rFonts w:ascii="Times New Roman" w:eastAsia="Times New Roman" w:hAnsi="Times New Roman" w:cs="Times New Roman"/>
          <w:noProof/>
          <w:sz w:val="24"/>
          <w:szCs w:val="24"/>
          <w:lang w:eastAsia="en-GB"/>
        </w:rPr>
        <w:t xml:space="preserve">search criteria (J. Bell and S. </w:t>
      </w:r>
      <w:r>
        <w:rPr>
          <w:rFonts w:ascii="Times New Roman" w:eastAsia="Times New Roman" w:hAnsi="Times New Roman" w:cs="Times New Roman"/>
          <w:noProof/>
          <w:sz w:val="24"/>
          <w:szCs w:val="24"/>
          <w:lang w:eastAsia="en-GB"/>
        </w:rPr>
        <w:t>Waters, 2014</w:t>
      </w:r>
      <w:r w:rsidR="002F4C6C">
        <w:rPr>
          <w:rFonts w:ascii="Times New Roman" w:eastAsia="Times New Roman" w:hAnsi="Times New Roman" w:cs="Times New Roman"/>
          <w:noProof/>
          <w:sz w:val="24"/>
          <w:szCs w:val="24"/>
          <w:lang w:eastAsia="en-GB"/>
        </w:rPr>
        <w:t>,) noted these factors and determined that larger sample groups would provide a more accurate representation of the data. However, w</w:t>
      </w:r>
      <w:r w:rsidR="000379EE">
        <w:rPr>
          <w:rFonts w:ascii="Times New Roman" w:eastAsia="Times New Roman" w:hAnsi="Times New Roman" w:cs="Times New Roman"/>
          <w:noProof/>
          <w:sz w:val="24"/>
          <w:szCs w:val="24"/>
          <w:lang w:eastAsia="en-GB"/>
        </w:rPr>
        <w:t>ith the</w:t>
      </w:r>
      <w:r w:rsidR="006823EB">
        <w:rPr>
          <w:rFonts w:ascii="Times New Roman" w:eastAsia="Times New Roman" w:hAnsi="Times New Roman" w:cs="Times New Roman"/>
          <w:noProof/>
          <w:sz w:val="24"/>
          <w:szCs w:val="24"/>
          <w:lang w:eastAsia="en-GB"/>
        </w:rPr>
        <w:t xml:space="preserve"> small</w:t>
      </w:r>
      <w:r w:rsidR="002F4C6C">
        <w:rPr>
          <w:rFonts w:ascii="Times New Roman" w:eastAsia="Times New Roman" w:hAnsi="Times New Roman" w:cs="Times New Roman"/>
          <w:noProof/>
          <w:sz w:val="24"/>
          <w:szCs w:val="24"/>
          <w:lang w:eastAsia="en-GB"/>
        </w:rPr>
        <w:t xml:space="preserve"> sample</w:t>
      </w:r>
      <w:r w:rsidR="006823EB">
        <w:rPr>
          <w:rFonts w:ascii="Times New Roman" w:eastAsia="Times New Roman" w:hAnsi="Times New Roman" w:cs="Times New Roman"/>
          <w:noProof/>
          <w:sz w:val="24"/>
          <w:szCs w:val="24"/>
          <w:lang w:eastAsia="en-GB"/>
        </w:rPr>
        <w:t xml:space="preserve"> that</w:t>
      </w:r>
      <w:r w:rsidR="002F4C6C">
        <w:rPr>
          <w:rFonts w:ascii="Times New Roman" w:eastAsia="Times New Roman" w:hAnsi="Times New Roman" w:cs="Times New Roman"/>
          <w:noProof/>
          <w:sz w:val="24"/>
          <w:szCs w:val="24"/>
          <w:lang w:eastAsia="en-GB"/>
        </w:rPr>
        <w:t xml:space="preserve"> I had, </w:t>
      </w:r>
      <w:r w:rsidR="000379EE">
        <w:rPr>
          <w:rFonts w:ascii="Times New Roman" w:eastAsia="Times New Roman" w:hAnsi="Times New Roman" w:cs="Times New Roman"/>
          <w:noProof/>
          <w:sz w:val="24"/>
          <w:szCs w:val="24"/>
          <w:lang w:eastAsia="en-GB"/>
        </w:rPr>
        <w:t>I used as many teaching stategies as I could to optimise learning for all the pupils. Further to this, as mentioned earlier, a longer intervention period would have produced data that would reflect the embedded learning achieved rather than a</w:t>
      </w:r>
      <w:r w:rsidR="0018353D">
        <w:rPr>
          <w:rFonts w:ascii="Times New Roman" w:eastAsia="Times New Roman" w:hAnsi="Times New Roman" w:cs="Times New Roman"/>
          <w:noProof/>
          <w:sz w:val="24"/>
          <w:szCs w:val="24"/>
          <w:lang w:eastAsia="en-GB"/>
        </w:rPr>
        <w:t xml:space="preserve"> mere </w:t>
      </w:r>
      <w:r w:rsidR="000379EE">
        <w:rPr>
          <w:rFonts w:ascii="Times New Roman" w:eastAsia="Times New Roman" w:hAnsi="Times New Roman" w:cs="Times New Roman"/>
          <w:noProof/>
          <w:sz w:val="24"/>
          <w:szCs w:val="24"/>
          <w:lang w:eastAsia="en-GB"/>
        </w:rPr>
        <w:t>memory recall test.</w:t>
      </w:r>
      <w:r w:rsidR="0018353D">
        <w:rPr>
          <w:rFonts w:ascii="Times New Roman" w:eastAsia="Times New Roman" w:hAnsi="Times New Roman" w:cs="Times New Roman"/>
          <w:noProof/>
          <w:sz w:val="24"/>
          <w:szCs w:val="24"/>
          <w:lang w:eastAsia="en-GB"/>
        </w:rPr>
        <w:t xml:space="preserve"> Active research that has been </w:t>
      </w:r>
      <w:r w:rsidR="006823EB">
        <w:rPr>
          <w:rFonts w:ascii="Times New Roman" w:eastAsia="Times New Roman" w:hAnsi="Times New Roman" w:cs="Times New Roman"/>
          <w:noProof/>
          <w:sz w:val="24"/>
          <w:szCs w:val="24"/>
          <w:lang w:eastAsia="en-GB"/>
        </w:rPr>
        <w:t xml:space="preserve">applied over </w:t>
      </w:r>
      <w:r w:rsidR="0018353D">
        <w:rPr>
          <w:rFonts w:ascii="Times New Roman" w:eastAsia="Times New Roman" w:hAnsi="Times New Roman" w:cs="Times New Roman"/>
          <w:noProof/>
          <w:sz w:val="24"/>
          <w:szCs w:val="24"/>
          <w:lang w:eastAsia="en-GB"/>
        </w:rPr>
        <w:t xml:space="preserve">several weeks with </w:t>
      </w:r>
      <w:r w:rsidR="006823EB">
        <w:rPr>
          <w:rFonts w:ascii="Times New Roman" w:eastAsia="Times New Roman" w:hAnsi="Times New Roman" w:cs="Times New Roman"/>
          <w:noProof/>
          <w:sz w:val="24"/>
          <w:szCs w:val="24"/>
          <w:lang w:eastAsia="en-GB"/>
        </w:rPr>
        <w:t xml:space="preserve">a </w:t>
      </w:r>
      <w:r w:rsidR="0018353D">
        <w:rPr>
          <w:rFonts w:ascii="Times New Roman" w:eastAsia="Times New Roman" w:hAnsi="Times New Roman" w:cs="Times New Roman"/>
          <w:noProof/>
          <w:sz w:val="24"/>
          <w:szCs w:val="24"/>
          <w:lang w:eastAsia="en-GB"/>
        </w:rPr>
        <w:t xml:space="preserve">consistent review and </w:t>
      </w:r>
      <w:r w:rsidR="006823EB">
        <w:rPr>
          <w:rFonts w:ascii="Times New Roman" w:eastAsia="Times New Roman" w:hAnsi="Times New Roman" w:cs="Times New Roman"/>
          <w:noProof/>
          <w:sz w:val="24"/>
          <w:szCs w:val="24"/>
          <w:lang w:eastAsia="en-GB"/>
        </w:rPr>
        <w:t xml:space="preserve">regular </w:t>
      </w:r>
      <w:r w:rsidR="0018353D">
        <w:rPr>
          <w:rFonts w:ascii="Times New Roman" w:eastAsia="Times New Roman" w:hAnsi="Times New Roman" w:cs="Times New Roman"/>
          <w:noProof/>
          <w:sz w:val="24"/>
          <w:szCs w:val="24"/>
          <w:lang w:eastAsia="en-GB"/>
        </w:rPr>
        <w:t>update</w:t>
      </w:r>
      <w:r w:rsidR="004E094C">
        <w:rPr>
          <w:rFonts w:ascii="Times New Roman" w:eastAsia="Times New Roman" w:hAnsi="Times New Roman" w:cs="Times New Roman"/>
          <w:noProof/>
          <w:sz w:val="24"/>
          <w:szCs w:val="24"/>
          <w:lang w:eastAsia="en-GB"/>
        </w:rPr>
        <w:t xml:space="preserve">s are </w:t>
      </w:r>
      <w:r w:rsidR="0018353D">
        <w:rPr>
          <w:rFonts w:ascii="Times New Roman" w:eastAsia="Times New Roman" w:hAnsi="Times New Roman" w:cs="Times New Roman"/>
          <w:noProof/>
          <w:sz w:val="24"/>
          <w:szCs w:val="24"/>
          <w:lang w:eastAsia="en-GB"/>
        </w:rPr>
        <w:t>likely to pr</w:t>
      </w:r>
      <w:r w:rsidR="00395189">
        <w:rPr>
          <w:rFonts w:ascii="Times New Roman" w:eastAsia="Times New Roman" w:hAnsi="Times New Roman" w:cs="Times New Roman"/>
          <w:noProof/>
          <w:sz w:val="24"/>
          <w:szCs w:val="24"/>
          <w:lang w:eastAsia="en-GB"/>
        </w:rPr>
        <w:t xml:space="preserve">ovide data </w:t>
      </w:r>
      <w:r w:rsidR="00B63614">
        <w:rPr>
          <w:rFonts w:ascii="Times New Roman" w:eastAsia="Times New Roman" w:hAnsi="Times New Roman" w:cs="Times New Roman"/>
          <w:noProof/>
          <w:sz w:val="24"/>
          <w:szCs w:val="24"/>
          <w:lang w:eastAsia="en-GB"/>
        </w:rPr>
        <w:t>that is more reliable and useful to address the p</w:t>
      </w:r>
      <w:r w:rsidR="00A42D9E">
        <w:rPr>
          <w:rFonts w:ascii="Times New Roman" w:eastAsia="Times New Roman" w:hAnsi="Times New Roman" w:cs="Times New Roman"/>
          <w:noProof/>
          <w:sz w:val="24"/>
          <w:szCs w:val="24"/>
          <w:lang w:eastAsia="en-GB"/>
        </w:rPr>
        <w:t>urpose of the research question (</w:t>
      </w:r>
      <w:r w:rsidR="00A42D9E">
        <w:rPr>
          <w:rFonts w:ascii="Times New Roman" w:eastAsia="Times New Roman" w:hAnsi="Times New Roman" w:cs="Times New Roman"/>
          <w:sz w:val="24"/>
          <w:szCs w:val="24"/>
          <w:lang w:eastAsia="en-GB"/>
        </w:rPr>
        <w:t>Blaxter, L., et al, 2010). Having recognised this need, but knowing my own research parameters, I set subject related homework in an attempt to prolong the learning period and keep the subject material</w:t>
      </w:r>
      <w:r w:rsidR="006823EB">
        <w:rPr>
          <w:rFonts w:ascii="Times New Roman" w:eastAsia="Times New Roman" w:hAnsi="Times New Roman" w:cs="Times New Roman"/>
          <w:sz w:val="24"/>
          <w:szCs w:val="24"/>
          <w:lang w:eastAsia="en-GB"/>
        </w:rPr>
        <w:t xml:space="preserve"> fresh and relevant.</w:t>
      </w:r>
    </w:p>
    <w:p w:rsidR="008900A3" w:rsidRDefault="00A42D9E" w:rsidP="00A47E0B">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Furthermore, studies </w:t>
      </w:r>
      <w:r>
        <w:rPr>
          <w:rFonts w:ascii="Times New Roman" w:eastAsia="Times New Roman" w:hAnsi="Times New Roman" w:cs="Times New Roman"/>
          <w:noProof/>
          <w:sz w:val="24"/>
          <w:szCs w:val="24"/>
          <w:lang w:eastAsia="en-GB"/>
        </w:rPr>
        <w:t xml:space="preserve">(J. Bell et al, 2014) </w:t>
      </w:r>
      <w:r>
        <w:rPr>
          <w:rFonts w:ascii="Times New Roman" w:eastAsia="Times New Roman" w:hAnsi="Times New Roman" w:cs="Times New Roman"/>
          <w:sz w:val="24"/>
          <w:szCs w:val="24"/>
          <w:lang w:eastAsia="en-GB"/>
        </w:rPr>
        <w:t>have documented the potential difficulties that co</w:t>
      </w:r>
      <w:r w:rsidR="00D84866">
        <w:rPr>
          <w:rFonts w:ascii="Times New Roman" w:eastAsia="Times New Roman" w:hAnsi="Times New Roman" w:cs="Times New Roman"/>
          <w:sz w:val="24"/>
          <w:szCs w:val="24"/>
          <w:lang w:eastAsia="en-GB"/>
        </w:rPr>
        <w:t xml:space="preserve">uld be faced by the researcher </w:t>
      </w:r>
      <w:r w:rsidR="003175C4">
        <w:rPr>
          <w:rFonts w:ascii="Times New Roman" w:eastAsia="Times New Roman" w:hAnsi="Times New Roman" w:cs="Times New Roman"/>
          <w:sz w:val="24"/>
          <w:szCs w:val="24"/>
          <w:lang w:eastAsia="en-GB"/>
        </w:rPr>
        <w:t xml:space="preserve">also </w:t>
      </w:r>
      <w:r>
        <w:rPr>
          <w:rFonts w:ascii="Times New Roman" w:eastAsia="Times New Roman" w:hAnsi="Times New Roman" w:cs="Times New Roman"/>
          <w:sz w:val="24"/>
          <w:szCs w:val="24"/>
          <w:lang w:eastAsia="en-GB"/>
        </w:rPr>
        <w:t xml:space="preserve">acting as the </w:t>
      </w:r>
      <w:r w:rsidR="00D84866">
        <w:rPr>
          <w:rFonts w:ascii="Times New Roman" w:eastAsia="Times New Roman" w:hAnsi="Times New Roman" w:cs="Times New Roman"/>
          <w:sz w:val="24"/>
          <w:szCs w:val="24"/>
          <w:lang w:eastAsia="en-GB"/>
        </w:rPr>
        <w:t xml:space="preserve">practitioner and suggested that the combination of both roles may </w:t>
      </w:r>
      <w:r w:rsidR="00A1564F">
        <w:rPr>
          <w:rFonts w:ascii="Times New Roman" w:eastAsia="Times New Roman" w:hAnsi="Times New Roman" w:cs="Times New Roman"/>
          <w:sz w:val="24"/>
          <w:szCs w:val="24"/>
          <w:lang w:eastAsia="en-GB"/>
        </w:rPr>
        <w:t>introduce an element of bias.</w:t>
      </w:r>
      <w:r w:rsidR="00DC702D">
        <w:rPr>
          <w:rFonts w:ascii="Times New Roman" w:eastAsia="Times New Roman" w:hAnsi="Times New Roman" w:cs="Times New Roman"/>
          <w:sz w:val="24"/>
          <w:szCs w:val="24"/>
          <w:lang w:eastAsia="en-GB"/>
        </w:rPr>
        <w:t xml:space="preserve"> By blind marking (i.e. masking the pupil’s name from both pre test and post test papers</w:t>
      </w:r>
      <w:r w:rsidR="00440155">
        <w:rPr>
          <w:rFonts w:ascii="Times New Roman" w:eastAsia="Times New Roman" w:hAnsi="Times New Roman" w:cs="Times New Roman"/>
          <w:sz w:val="24"/>
          <w:szCs w:val="24"/>
          <w:lang w:eastAsia="en-GB"/>
        </w:rPr>
        <w:t>)</w:t>
      </w:r>
      <w:r w:rsidR="00DC702D">
        <w:rPr>
          <w:rFonts w:ascii="Times New Roman" w:eastAsia="Times New Roman" w:hAnsi="Times New Roman" w:cs="Times New Roman"/>
          <w:sz w:val="24"/>
          <w:szCs w:val="24"/>
          <w:lang w:eastAsia="en-GB"/>
        </w:rPr>
        <w:t xml:space="preserve">, I aimed to reduce the possibility of any personal influence affecting the results. However, </w:t>
      </w:r>
      <w:r w:rsidR="002B1085">
        <w:rPr>
          <w:rFonts w:ascii="Times New Roman" w:eastAsia="Times New Roman" w:hAnsi="Times New Roman" w:cs="Times New Roman"/>
          <w:sz w:val="24"/>
          <w:szCs w:val="24"/>
          <w:lang w:eastAsia="en-GB"/>
        </w:rPr>
        <w:t xml:space="preserve">an interesting alternative approach would be to set lesson plan directives for a teacher and propose an independent researcher to analyse the data. This was effectively used in a school that I recently attended where I observed </w:t>
      </w:r>
      <w:r w:rsidR="003175C4">
        <w:rPr>
          <w:rFonts w:ascii="Times New Roman" w:eastAsia="Times New Roman" w:hAnsi="Times New Roman" w:cs="Times New Roman"/>
          <w:sz w:val="24"/>
          <w:szCs w:val="24"/>
          <w:lang w:eastAsia="en-GB"/>
        </w:rPr>
        <w:t xml:space="preserve">the independent actions between researcher and teacher </w:t>
      </w:r>
      <w:r w:rsidR="006823EB">
        <w:rPr>
          <w:rFonts w:ascii="Times New Roman" w:eastAsia="Times New Roman" w:hAnsi="Times New Roman" w:cs="Times New Roman"/>
          <w:sz w:val="24"/>
          <w:szCs w:val="24"/>
          <w:lang w:eastAsia="en-GB"/>
        </w:rPr>
        <w:t>whilst</w:t>
      </w:r>
      <w:r w:rsidR="003175C4">
        <w:rPr>
          <w:rFonts w:ascii="Times New Roman" w:eastAsia="Times New Roman" w:hAnsi="Times New Roman" w:cs="Times New Roman"/>
          <w:sz w:val="24"/>
          <w:szCs w:val="24"/>
          <w:lang w:eastAsia="en-GB"/>
        </w:rPr>
        <w:t xml:space="preserve"> working in collaboration to collect data. This school used 6 weekly interventions before reviewing the data and continues to improve learning skills in the classroom with their active research programme.</w:t>
      </w:r>
    </w:p>
    <w:p w:rsidR="003175C4" w:rsidRDefault="00561AE6" w:rsidP="00A47E0B">
      <w:pPr>
        <w:rPr>
          <w:rFonts w:ascii="Times New Roman" w:eastAsia="Times New Roman" w:hAnsi="Times New Roman" w:cs="Times New Roman"/>
          <w:noProof/>
          <w:sz w:val="24"/>
          <w:szCs w:val="24"/>
          <w:lang w:eastAsia="en-GB"/>
        </w:rPr>
      </w:pPr>
      <w:r>
        <w:rPr>
          <w:rFonts w:ascii="Times New Roman" w:eastAsia="Times New Roman" w:hAnsi="Times New Roman" w:cs="Times New Roman"/>
          <w:noProof/>
          <w:sz w:val="24"/>
          <w:szCs w:val="24"/>
          <w:lang w:eastAsia="en-GB"/>
        </w:rPr>
        <w:t xml:space="preserve">With regards to the use of inference squares to promote </w:t>
      </w:r>
      <w:r w:rsidR="007F3F33">
        <w:rPr>
          <w:rFonts w:ascii="Times New Roman" w:eastAsia="Times New Roman" w:hAnsi="Times New Roman" w:cs="Times New Roman"/>
          <w:noProof/>
          <w:sz w:val="24"/>
          <w:szCs w:val="24"/>
          <w:lang w:eastAsia="en-GB"/>
        </w:rPr>
        <w:t>high order thinking</w:t>
      </w:r>
      <w:r>
        <w:rPr>
          <w:rFonts w:ascii="Times New Roman" w:eastAsia="Times New Roman" w:hAnsi="Times New Roman" w:cs="Times New Roman"/>
          <w:noProof/>
          <w:sz w:val="24"/>
          <w:szCs w:val="24"/>
          <w:lang w:eastAsia="en-GB"/>
        </w:rPr>
        <w:t xml:space="preserve"> skills, </w:t>
      </w:r>
      <w:r w:rsidR="007F3F33">
        <w:rPr>
          <w:rFonts w:ascii="Times New Roman" w:eastAsia="Times New Roman" w:hAnsi="Times New Roman" w:cs="Times New Roman"/>
          <w:noProof/>
          <w:sz w:val="24"/>
          <w:szCs w:val="24"/>
          <w:lang w:eastAsia="en-GB"/>
        </w:rPr>
        <w:t xml:space="preserve">I believe that further implementation in the classroom was necessary to determine it’s effectiveness. I was able to appreciate that pupils with slighter lower abilities were far more able to embrace the use of this learning aid, thus supporting others (Kyle Beers, 2003) who identified the benefits of using them towards </w:t>
      </w:r>
      <w:r w:rsidR="00A1564F">
        <w:rPr>
          <w:rFonts w:ascii="Times New Roman" w:eastAsia="Times New Roman" w:hAnsi="Times New Roman" w:cs="Times New Roman"/>
          <w:noProof/>
          <w:sz w:val="24"/>
          <w:szCs w:val="24"/>
          <w:lang w:eastAsia="en-GB"/>
        </w:rPr>
        <w:t>differ</w:t>
      </w:r>
      <w:r w:rsidR="007F3F33">
        <w:rPr>
          <w:rFonts w:ascii="Times New Roman" w:eastAsia="Times New Roman" w:hAnsi="Times New Roman" w:cs="Times New Roman"/>
          <w:noProof/>
          <w:sz w:val="24"/>
          <w:szCs w:val="24"/>
          <w:lang w:eastAsia="en-GB"/>
        </w:rPr>
        <w:t>entiation in the classroom. Also, pupils that were familiar with using this technique (from other subject lessons), were able to quickly adapt to using them in my interventions. Again, this suggested that further use of inference squares over more lessons would be advantageous to achiev</w:t>
      </w:r>
      <w:r w:rsidR="006823EB">
        <w:rPr>
          <w:rFonts w:ascii="Times New Roman" w:eastAsia="Times New Roman" w:hAnsi="Times New Roman" w:cs="Times New Roman"/>
          <w:noProof/>
          <w:sz w:val="24"/>
          <w:szCs w:val="24"/>
          <w:lang w:eastAsia="en-GB"/>
        </w:rPr>
        <w:t xml:space="preserve">ing </w:t>
      </w:r>
      <w:r w:rsidR="007F3F33">
        <w:rPr>
          <w:rFonts w:ascii="Times New Roman" w:eastAsia="Times New Roman" w:hAnsi="Times New Roman" w:cs="Times New Roman"/>
          <w:noProof/>
          <w:sz w:val="24"/>
          <w:szCs w:val="24"/>
          <w:lang w:eastAsia="en-GB"/>
        </w:rPr>
        <w:t>positive results whilst becoming a familiar tool used in the classroom.</w:t>
      </w:r>
    </w:p>
    <w:p w:rsidR="00A57D01" w:rsidRDefault="009B5BDB" w:rsidP="00A47E0B">
      <w:pPr>
        <w:rPr>
          <w:rFonts w:ascii="Times New Roman" w:eastAsia="Times New Roman" w:hAnsi="Times New Roman" w:cs="Times New Roman"/>
          <w:noProof/>
          <w:sz w:val="24"/>
          <w:szCs w:val="24"/>
          <w:lang w:eastAsia="en-GB"/>
        </w:rPr>
      </w:pPr>
      <w:r>
        <w:rPr>
          <w:rFonts w:ascii="Times New Roman" w:eastAsia="Times New Roman" w:hAnsi="Times New Roman" w:cs="Times New Roman"/>
          <w:noProof/>
          <w:sz w:val="24"/>
          <w:szCs w:val="24"/>
          <w:lang w:eastAsia="en-GB"/>
        </w:rPr>
        <w:t xml:space="preserve">In consideration of </w:t>
      </w:r>
      <w:r w:rsidRPr="009B5BDB">
        <w:rPr>
          <w:rFonts w:ascii="Times New Roman" w:eastAsia="Times New Roman" w:hAnsi="Times New Roman" w:cs="Times New Roman"/>
          <w:noProof/>
          <w:sz w:val="24"/>
          <w:szCs w:val="24"/>
          <w:lang w:eastAsia="en-GB"/>
        </w:rPr>
        <w:t>further classroom enquiries</w:t>
      </w:r>
      <w:r w:rsidR="00FE47A9">
        <w:rPr>
          <w:rFonts w:ascii="Times New Roman" w:eastAsia="Times New Roman" w:hAnsi="Times New Roman" w:cs="Times New Roman"/>
          <w:noProof/>
          <w:sz w:val="24"/>
          <w:szCs w:val="24"/>
          <w:lang w:eastAsia="en-GB"/>
        </w:rPr>
        <w:t xml:space="preserve">, I would </w:t>
      </w:r>
      <w:r w:rsidR="00622F32">
        <w:rPr>
          <w:rFonts w:ascii="Times New Roman" w:eastAsia="Times New Roman" w:hAnsi="Times New Roman" w:cs="Times New Roman"/>
          <w:noProof/>
          <w:sz w:val="24"/>
          <w:szCs w:val="24"/>
          <w:lang w:eastAsia="en-GB"/>
        </w:rPr>
        <w:t xml:space="preserve">review my sample group’s abilities initially and </w:t>
      </w:r>
      <w:r w:rsidR="00FE47A9">
        <w:rPr>
          <w:rFonts w:ascii="Times New Roman" w:eastAsia="Times New Roman" w:hAnsi="Times New Roman" w:cs="Times New Roman"/>
          <w:noProof/>
          <w:sz w:val="24"/>
          <w:szCs w:val="24"/>
          <w:lang w:eastAsia="en-GB"/>
        </w:rPr>
        <w:t xml:space="preserve">refine the </w:t>
      </w:r>
      <w:r w:rsidR="00622F32">
        <w:rPr>
          <w:rFonts w:ascii="Times New Roman" w:eastAsia="Times New Roman" w:hAnsi="Times New Roman" w:cs="Times New Roman"/>
          <w:noProof/>
          <w:sz w:val="24"/>
          <w:szCs w:val="24"/>
          <w:lang w:eastAsia="en-GB"/>
        </w:rPr>
        <w:t xml:space="preserve">data collected appropriate to their SEN statuses. This would provide a clearer picture of how helpful the teaching strategies I used to those pupils. Equally so, due to the limiting intervention time available, I used multiple teaching methods to provide optimal learning opportunities. However resourceful this may have seemed at the time, on reflection, I would focus on </w:t>
      </w:r>
      <w:r w:rsidR="00332511">
        <w:rPr>
          <w:rFonts w:ascii="Times New Roman" w:eastAsia="Times New Roman" w:hAnsi="Times New Roman" w:cs="Times New Roman"/>
          <w:noProof/>
          <w:sz w:val="24"/>
          <w:szCs w:val="24"/>
          <w:lang w:eastAsia="en-GB"/>
        </w:rPr>
        <w:t xml:space="preserve">using </w:t>
      </w:r>
      <w:r w:rsidR="00622F32">
        <w:rPr>
          <w:rFonts w:ascii="Times New Roman" w:eastAsia="Times New Roman" w:hAnsi="Times New Roman" w:cs="Times New Roman"/>
          <w:noProof/>
          <w:sz w:val="24"/>
          <w:szCs w:val="24"/>
          <w:lang w:eastAsia="en-GB"/>
        </w:rPr>
        <w:t>one singular strategy, review the results and either approve or dismiss it’s usefulness before implementing an alternative technique. Again, this would require more time to prepare for and implement, but would certainly</w:t>
      </w:r>
      <w:r w:rsidR="00DC702D">
        <w:rPr>
          <w:rFonts w:ascii="Times New Roman" w:eastAsia="Times New Roman" w:hAnsi="Times New Roman" w:cs="Times New Roman"/>
          <w:noProof/>
          <w:sz w:val="24"/>
          <w:szCs w:val="24"/>
          <w:lang w:eastAsia="en-GB"/>
        </w:rPr>
        <w:t xml:space="preserve"> allow unambiguous conclusions to be </w:t>
      </w:r>
      <w:r w:rsidR="00DC702D">
        <w:rPr>
          <w:rFonts w:ascii="Times New Roman" w:eastAsia="Times New Roman" w:hAnsi="Times New Roman" w:cs="Times New Roman"/>
          <w:noProof/>
          <w:sz w:val="24"/>
          <w:szCs w:val="24"/>
          <w:lang w:eastAsia="en-GB"/>
        </w:rPr>
        <w:lastRenderedPageBreak/>
        <w:t>drawn.</w:t>
      </w:r>
      <w:r w:rsidR="002226B5">
        <w:rPr>
          <w:rFonts w:ascii="Times New Roman" w:eastAsia="Times New Roman" w:hAnsi="Times New Roman" w:cs="Times New Roman"/>
          <w:noProof/>
          <w:sz w:val="24"/>
          <w:szCs w:val="24"/>
          <w:lang w:eastAsia="en-GB"/>
        </w:rPr>
        <w:t xml:space="preserve"> As with any research project, the less variables that are introduced, the more revealing the results will be.</w:t>
      </w:r>
    </w:p>
    <w:p w:rsidR="00DC702D" w:rsidRDefault="002226B5" w:rsidP="00A47E0B">
      <w:pP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t xml:space="preserve">In pursuit of establishing deeper practical links to science,  I would </w:t>
      </w:r>
      <w:r w:rsidR="001D0A42">
        <w:rPr>
          <w:rFonts w:ascii="Times New Roman" w:eastAsia="Times New Roman" w:hAnsi="Times New Roman" w:cs="Times New Roman"/>
          <w:noProof/>
          <w:sz w:val="24"/>
          <w:szCs w:val="24"/>
          <w:lang w:eastAsia="en-GB"/>
        </w:rPr>
        <w:t xml:space="preserve">revisit my demonstration approach and include pupil engagement much further. For example, I would arrange the pupils in small groups – groups of 2 rather than 3 to as to promote full participation from all. Having demonstrated the practical activity, I would instruct the pupils to complete their own demonstration and collect their own results. </w:t>
      </w:r>
      <w:r w:rsidR="002916C0">
        <w:rPr>
          <w:rFonts w:ascii="Times New Roman" w:eastAsia="Times New Roman" w:hAnsi="Times New Roman" w:cs="Times New Roman"/>
          <w:noProof/>
          <w:sz w:val="24"/>
          <w:szCs w:val="24"/>
          <w:lang w:eastAsia="en-GB"/>
        </w:rPr>
        <w:t xml:space="preserve">As noted from earlier studies, </w:t>
      </w:r>
      <w:r w:rsidR="002916C0">
        <w:rPr>
          <w:rFonts w:ascii="Times New Roman" w:eastAsia="Times New Roman" w:hAnsi="Times New Roman" w:cs="Times New Roman"/>
          <w:sz w:val="24"/>
          <w:szCs w:val="24"/>
          <w:lang w:eastAsia="en-GB"/>
        </w:rPr>
        <w:t>(</w:t>
      </w:r>
      <w:r w:rsidR="002916C0" w:rsidRPr="00B67EF7">
        <w:rPr>
          <w:rFonts w:ascii="Times New Roman" w:eastAsia="Times New Roman" w:hAnsi="Times New Roman" w:cs="Times New Roman"/>
          <w:sz w:val="24"/>
          <w:szCs w:val="24"/>
          <w:lang w:eastAsia="en-GB"/>
        </w:rPr>
        <w:t>Abrahams, I. and Millar, R., 2008</w:t>
      </w:r>
      <w:r w:rsidR="002916C0">
        <w:rPr>
          <w:rFonts w:ascii="Times New Roman" w:eastAsia="Times New Roman" w:hAnsi="Times New Roman" w:cs="Times New Roman"/>
          <w:sz w:val="24"/>
          <w:szCs w:val="24"/>
          <w:lang w:eastAsia="en-GB"/>
        </w:rPr>
        <w:t xml:space="preserve">), classroom observations reported a lack of direct teacher intervention during practical lessons, I would therefore instruct pupils with directions for practical engagement. This may be more conducive to learning, </w:t>
      </w:r>
      <w:r w:rsidR="00332511">
        <w:rPr>
          <w:rFonts w:ascii="Times New Roman" w:eastAsia="Times New Roman" w:hAnsi="Times New Roman" w:cs="Times New Roman"/>
          <w:sz w:val="24"/>
          <w:szCs w:val="24"/>
          <w:lang w:eastAsia="en-GB"/>
        </w:rPr>
        <w:t xml:space="preserve">albeit requiring more time and resource. </w:t>
      </w:r>
    </w:p>
    <w:p w:rsidR="004A43D6" w:rsidRDefault="00C55717" w:rsidP="004A43D6">
      <w:pP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t xml:space="preserve">Feedback for any </w:t>
      </w:r>
      <w:r w:rsidR="00AB4066">
        <w:rPr>
          <w:rFonts w:ascii="Times New Roman" w:eastAsia="Times New Roman" w:hAnsi="Times New Roman" w:cs="Times New Roman"/>
          <w:noProof/>
          <w:sz w:val="24"/>
          <w:szCs w:val="24"/>
          <w:lang w:eastAsia="en-GB"/>
        </w:rPr>
        <w:t>study</w:t>
      </w:r>
      <w:r>
        <w:rPr>
          <w:rFonts w:ascii="Times New Roman" w:eastAsia="Times New Roman" w:hAnsi="Times New Roman" w:cs="Times New Roman"/>
          <w:noProof/>
          <w:sz w:val="24"/>
          <w:szCs w:val="24"/>
          <w:lang w:eastAsia="en-GB"/>
        </w:rPr>
        <w:t xml:space="preserve"> is incredibly important for inquirer and participant. Without constructive opinion, progress</w:t>
      </w:r>
      <w:r w:rsidR="00015295">
        <w:rPr>
          <w:rFonts w:ascii="Times New Roman" w:eastAsia="Times New Roman" w:hAnsi="Times New Roman" w:cs="Times New Roman"/>
          <w:noProof/>
          <w:sz w:val="24"/>
          <w:szCs w:val="24"/>
          <w:lang w:eastAsia="en-GB"/>
        </w:rPr>
        <w:t xml:space="preserve">ion forward </w:t>
      </w:r>
      <w:r>
        <w:rPr>
          <w:rFonts w:ascii="Times New Roman" w:eastAsia="Times New Roman" w:hAnsi="Times New Roman" w:cs="Times New Roman"/>
          <w:noProof/>
          <w:sz w:val="24"/>
          <w:szCs w:val="24"/>
          <w:lang w:eastAsia="en-GB"/>
        </w:rPr>
        <w:t>is not possible. For my own professional and personal development I would have wished to review my data and the presentation of my results</w:t>
      </w:r>
      <w:r w:rsidR="00015295">
        <w:rPr>
          <w:rFonts w:ascii="Times New Roman" w:eastAsia="Times New Roman" w:hAnsi="Times New Roman" w:cs="Times New Roman"/>
          <w:noProof/>
          <w:sz w:val="24"/>
          <w:szCs w:val="24"/>
          <w:lang w:eastAsia="en-GB"/>
        </w:rPr>
        <w:t xml:space="preserve"> with my sample group.</w:t>
      </w:r>
      <w:r w:rsidR="000F6D94">
        <w:rPr>
          <w:rFonts w:ascii="Times New Roman" w:eastAsia="Times New Roman" w:hAnsi="Times New Roman" w:cs="Times New Roman"/>
          <w:noProof/>
          <w:sz w:val="24"/>
          <w:szCs w:val="24"/>
          <w:lang w:eastAsia="en-GB"/>
        </w:rPr>
        <w:t xml:space="preserve"> The importance of feedback has been reviewed by many (</w:t>
      </w:r>
      <w:r w:rsidR="000F6D94" w:rsidRPr="000F6D94">
        <w:rPr>
          <w:rFonts w:ascii="Times New Roman" w:eastAsia="Times New Roman" w:hAnsi="Times New Roman" w:cs="Times New Roman"/>
          <w:sz w:val="24"/>
          <w:szCs w:val="24"/>
          <w:lang w:eastAsia="en-GB"/>
        </w:rPr>
        <w:t>Cordingley, P., Bell, M., Thomason, S. and Firth, A., 2005</w:t>
      </w:r>
      <w:r w:rsidR="000F6D94">
        <w:rPr>
          <w:rFonts w:ascii="Times New Roman" w:eastAsia="Times New Roman" w:hAnsi="Times New Roman" w:cs="Times New Roman"/>
          <w:sz w:val="24"/>
          <w:szCs w:val="24"/>
          <w:lang w:eastAsia="en-GB"/>
        </w:rPr>
        <w:t xml:space="preserve">) and acknowledges the merits from sharing results and opinions towards CPD developments and learning outcomes for both pupils and teachers. </w:t>
      </w:r>
      <w:r w:rsidR="009254EA">
        <w:rPr>
          <w:rFonts w:ascii="Times New Roman" w:eastAsia="Times New Roman" w:hAnsi="Times New Roman" w:cs="Times New Roman"/>
          <w:sz w:val="24"/>
          <w:szCs w:val="24"/>
          <w:lang w:eastAsia="en-GB"/>
        </w:rPr>
        <w:t>The impact on pupils has been shown to inspire and</w:t>
      </w:r>
      <w:r w:rsidR="00900E76">
        <w:rPr>
          <w:rFonts w:ascii="Times New Roman" w:eastAsia="Times New Roman" w:hAnsi="Times New Roman" w:cs="Times New Roman"/>
          <w:sz w:val="24"/>
          <w:szCs w:val="24"/>
          <w:lang w:eastAsia="en-GB"/>
        </w:rPr>
        <w:t xml:space="preserve"> motivate </w:t>
      </w:r>
      <w:r w:rsidR="009254EA">
        <w:rPr>
          <w:rFonts w:ascii="Times New Roman" w:eastAsia="Times New Roman" w:hAnsi="Times New Roman" w:cs="Times New Roman"/>
          <w:sz w:val="24"/>
          <w:szCs w:val="24"/>
          <w:lang w:eastAsia="en-GB"/>
        </w:rPr>
        <w:t>learn</w:t>
      </w:r>
      <w:r w:rsidR="00900E76">
        <w:rPr>
          <w:rFonts w:ascii="Times New Roman" w:eastAsia="Times New Roman" w:hAnsi="Times New Roman" w:cs="Times New Roman"/>
          <w:sz w:val="24"/>
          <w:szCs w:val="24"/>
          <w:lang w:eastAsia="en-GB"/>
        </w:rPr>
        <w:t>ing</w:t>
      </w:r>
      <w:r w:rsidR="009254EA">
        <w:rPr>
          <w:rFonts w:ascii="Times New Roman" w:eastAsia="Times New Roman" w:hAnsi="Times New Roman" w:cs="Times New Roman"/>
          <w:sz w:val="24"/>
          <w:szCs w:val="24"/>
          <w:lang w:eastAsia="en-GB"/>
        </w:rPr>
        <w:t>, improve performance and embrace collaboration with peers. Teachers are</w:t>
      </w:r>
      <w:r w:rsidR="001F5670">
        <w:rPr>
          <w:rFonts w:ascii="Times New Roman" w:eastAsia="Times New Roman" w:hAnsi="Times New Roman" w:cs="Times New Roman"/>
          <w:sz w:val="24"/>
          <w:szCs w:val="24"/>
          <w:lang w:eastAsia="en-GB"/>
        </w:rPr>
        <w:t xml:space="preserve"> also </w:t>
      </w:r>
      <w:r w:rsidR="009254EA">
        <w:rPr>
          <w:rFonts w:ascii="Times New Roman" w:eastAsia="Times New Roman" w:hAnsi="Times New Roman" w:cs="Times New Roman"/>
          <w:sz w:val="24"/>
          <w:szCs w:val="24"/>
          <w:lang w:eastAsia="en-GB"/>
        </w:rPr>
        <w:t xml:space="preserve">able to </w:t>
      </w:r>
      <w:r w:rsidR="001F5670">
        <w:rPr>
          <w:rFonts w:ascii="Times New Roman" w:eastAsia="Times New Roman" w:hAnsi="Times New Roman" w:cs="Times New Roman"/>
          <w:sz w:val="24"/>
          <w:szCs w:val="24"/>
          <w:lang w:eastAsia="en-GB"/>
        </w:rPr>
        <w:t xml:space="preserve">benefit from their </w:t>
      </w:r>
      <w:r w:rsidR="009254EA">
        <w:rPr>
          <w:rFonts w:ascii="Times New Roman" w:eastAsia="Times New Roman" w:hAnsi="Times New Roman" w:cs="Times New Roman"/>
          <w:sz w:val="24"/>
          <w:szCs w:val="24"/>
          <w:lang w:eastAsia="en-GB"/>
        </w:rPr>
        <w:t>reflect</w:t>
      </w:r>
      <w:r w:rsidR="001F5670">
        <w:rPr>
          <w:rFonts w:ascii="Times New Roman" w:eastAsia="Times New Roman" w:hAnsi="Times New Roman" w:cs="Times New Roman"/>
          <w:sz w:val="24"/>
          <w:szCs w:val="24"/>
          <w:lang w:eastAsia="en-GB"/>
        </w:rPr>
        <w:t>ions</w:t>
      </w:r>
      <w:r w:rsidR="009254EA">
        <w:rPr>
          <w:rFonts w:ascii="Times New Roman" w:eastAsia="Times New Roman" w:hAnsi="Times New Roman" w:cs="Times New Roman"/>
          <w:sz w:val="24"/>
          <w:szCs w:val="24"/>
          <w:lang w:eastAsia="en-GB"/>
        </w:rPr>
        <w:t xml:space="preserve"> and share good practice</w:t>
      </w:r>
      <w:r w:rsidR="001F5670">
        <w:rPr>
          <w:rFonts w:ascii="Times New Roman" w:eastAsia="Times New Roman" w:hAnsi="Times New Roman" w:cs="Times New Roman"/>
          <w:sz w:val="24"/>
          <w:szCs w:val="24"/>
          <w:lang w:eastAsia="en-GB"/>
        </w:rPr>
        <w:t xml:space="preserve">. With this in mind, in future classroom inquiries, I will endeavour to allocate time to share the results of the data regardless of the outcomes, with the group. I feel that this would strengthen the trust relationship between teacher and pupil and promote good learning </w:t>
      </w:r>
      <w:r w:rsidR="00AB4066">
        <w:rPr>
          <w:rFonts w:ascii="Times New Roman" w:eastAsia="Times New Roman" w:hAnsi="Times New Roman" w:cs="Times New Roman"/>
          <w:sz w:val="24"/>
          <w:szCs w:val="24"/>
          <w:lang w:eastAsia="en-GB"/>
        </w:rPr>
        <w:t xml:space="preserve">experiences </w:t>
      </w:r>
      <w:r w:rsidR="001F5670">
        <w:rPr>
          <w:rFonts w:ascii="Times New Roman" w:eastAsia="Times New Roman" w:hAnsi="Times New Roman" w:cs="Times New Roman"/>
          <w:sz w:val="24"/>
          <w:szCs w:val="24"/>
          <w:lang w:eastAsia="en-GB"/>
        </w:rPr>
        <w:t>for future endeavours.</w:t>
      </w:r>
    </w:p>
    <w:p w:rsidR="00AB4066" w:rsidRDefault="00AB4066" w:rsidP="004A43D6">
      <w:pPr>
        <w:rPr>
          <w:rFonts w:ascii="Times New Roman" w:eastAsia="Times New Roman" w:hAnsi="Times New Roman" w:cs="Times New Roman"/>
          <w:sz w:val="24"/>
          <w:szCs w:val="24"/>
          <w:lang w:eastAsia="en-GB"/>
        </w:rPr>
      </w:pPr>
    </w:p>
    <w:p w:rsidR="004C1F87" w:rsidRDefault="004C1F87" w:rsidP="004C1F87">
      <w:pPr>
        <w:jc w:val="right"/>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Lucy Paradice 22.4.19</w:t>
      </w:r>
    </w:p>
    <w:p w:rsidR="004C1F87" w:rsidRDefault="004C1F87" w:rsidP="004A43D6">
      <w:pPr>
        <w:rPr>
          <w:rFonts w:ascii="Times New Roman" w:eastAsia="Times New Roman" w:hAnsi="Times New Roman" w:cs="Times New Roman"/>
          <w:sz w:val="24"/>
          <w:szCs w:val="24"/>
          <w:lang w:eastAsia="en-GB"/>
        </w:rPr>
      </w:pPr>
    </w:p>
    <w:p w:rsidR="005A76B8" w:rsidRDefault="005A76B8" w:rsidP="00064101">
      <w:pPr>
        <w:spacing w:after="0" w:line="240" w:lineRule="auto"/>
        <w:rPr>
          <w:rFonts w:ascii="Times New Roman" w:eastAsia="Times New Roman" w:hAnsi="Times New Roman" w:cs="Times New Roman"/>
          <w:b/>
          <w:sz w:val="24"/>
          <w:szCs w:val="24"/>
          <w:lang w:eastAsia="en-GB"/>
        </w:rPr>
      </w:pPr>
    </w:p>
    <w:p w:rsidR="005A76B8" w:rsidRDefault="005A76B8" w:rsidP="00064101">
      <w:pPr>
        <w:spacing w:after="0" w:line="240" w:lineRule="auto"/>
        <w:rPr>
          <w:rFonts w:ascii="Times New Roman" w:eastAsia="Times New Roman" w:hAnsi="Times New Roman" w:cs="Times New Roman"/>
          <w:b/>
          <w:sz w:val="24"/>
          <w:szCs w:val="24"/>
          <w:lang w:eastAsia="en-GB"/>
        </w:rPr>
      </w:pPr>
    </w:p>
    <w:p w:rsidR="005A76B8" w:rsidRDefault="005A76B8" w:rsidP="00064101">
      <w:pPr>
        <w:spacing w:after="0" w:line="240" w:lineRule="auto"/>
        <w:rPr>
          <w:rFonts w:ascii="Times New Roman" w:eastAsia="Times New Roman" w:hAnsi="Times New Roman" w:cs="Times New Roman"/>
          <w:b/>
          <w:sz w:val="24"/>
          <w:szCs w:val="24"/>
          <w:lang w:eastAsia="en-GB"/>
        </w:rPr>
      </w:pPr>
    </w:p>
    <w:p w:rsidR="005A76B8" w:rsidRDefault="005A76B8" w:rsidP="00064101">
      <w:pPr>
        <w:spacing w:after="0" w:line="240" w:lineRule="auto"/>
        <w:rPr>
          <w:rFonts w:ascii="Times New Roman" w:eastAsia="Times New Roman" w:hAnsi="Times New Roman" w:cs="Times New Roman"/>
          <w:b/>
          <w:sz w:val="24"/>
          <w:szCs w:val="24"/>
          <w:lang w:eastAsia="en-GB"/>
        </w:rPr>
      </w:pPr>
    </w:p>
    <w:p w:rsidR="005A76B8" w:rsidRDefault="005A76B8" w:rsidP="00064101">
      <w:pPr>
        <w:spacing w:after="0" w:line="240" w:lineRule="auto"/>
        <w:rPr>
          <w:rFonts w:ascii="Times New Roman" w:eastAsia="Times New Roman" w:hAnsi="Times New Roman" w:cs="Times New Roman"/>
          <w:b/>
          <w:sz w:val="24"/>
          <w:szCs w:val="24"/>
          <w:lang w:eastAsia="en-GB"/>
        </w:rPr>
      </w:pPr>
    </w:p>
    <w:p w:rsidR="005A76B8" w:rsidRDefault="005A76B8" w:rsidP="00064101">
      <w:pPr>
        <w:spacing w:after="0" w:line="240" w:lineRule="auto"/>
        <w:rPr>
          <w:rFonts w:ascii="Times New Roman" w:eastAsia="Times New Roman" w:hAnsi="Times New Roman" w:cs="Times New Roman"/>
          <w:b/>
          <w:sz w:val="24"/>
          <w:szCs w:val="24"/>
          <w:lang w:eastAsia="en-GB"/>
        </w:rPr>
      </w:pPr>
    </w:p>
    <w:p w:rsidR="005A76B8" w:rsidRDefault="005A76B8" w:rsidP="00064101">
      <w:pPr>
        <w:spacing w:after="0" w:line="240" w:lineRule="auto"/>
        <w:rPr>
          <w:rFonts w:ascii="Times New Roman" w:eastAsia="Times New Roman" w:hAnsi="Times New Roman" w:cs="Times New Roman"/>
          <w:b/>
          <w:sz w:val="24"/>
          <w:szCs w:val="24"/>
          <w:lang w:eastAsia="en-GB"/>
        </w:rPr>
      </w:pPr>
    </w:p>
    <w:p w:rsidR="005A76B8" w:rsidRDefault="005A76B8" w:rsidP="00064101">
      <w:pPr>
        <w:spacing w:after="0" w:line="240" w:lineRule="auto"/>
        <w:rPr>
          <w:rFonts w:ascii="Times New Roman" w:eastAsia="Times New Roman" w:hAnsi="Times New Roman" w:cs="Times New Roman"/>
          <w:b/>
          <w:sz w:val="24"/>
          <w:szCs w:val="24"/>
          <w:lang w:eastAsia="en-GB"/>
        </w:rPr>
      </w:pPr>
    </w:p>
    <w:p w:rsidR="005A76B8" w:rsidRDefault="005A76B8" w:rsidP="00064101">
      <w:pPr>
        <w:spacing w:after="0" w:line="240" w:lineRule="auto"/>
        <w:rPr>
          <w:rFonts w:ascii="Times New Roman" w:eastAsia="Times New Roman" w:hAnsi="Times New Roman" w:cs="Times New Roman"/>
          <w:b/>
          <w:sz w:val="24"/>
          <w:szCs w:val="24"/>
          <w:lang w:eastAsia="en-GB"/>
        </w:rPr>
      </w:pPr>
    </w:p>
    <w:p w:rsidR="005A76B8" w:rsidRDefault="005A76B8" w:rsidP="00064101">
      <w:pPr>
        <w:spacing w:after="0" w:line="240" w:lineRule="auto"/>
        <w:rPr>
          <w:rFonts w:ascii="Times New Roman" w:eastAsia="Times New Roman" w:hAnsi="Times New Roman" w:cs="Times New Roman"/>
          <w:b/>
          <w:sz w:val="24"/>
          <w:szCs w:val="24"/>
          <w:lang w:eastAsia="en-GB"/>
        </w:rPr>
      </w:pPr>
    </w:p>
    <w:p w:rsidR="005A76B8" w:rsidRDefault="005A76B8" w:rsidP="00064101">
      <w:pPr>
        <w:spacing w:after="0" w:line="240" w:lineRule="auto"/>
        <w:rPr>
          <w:rFonts w:ascii="Times New Roman" w:eastAsia="Times New Roman" w:hAnsi="Times New Roman" w:cs="Times New Roman"/>
          <w:b/>
          <w:sz w:val="24"/>
          <w:szCs w:val="24"/>
          <w:lang w:eastAsia="en-GB"/>
        </w:rPr>
      </w:pPr>
    </w:p>
    <w:p w:rsidR="005A76B8" w:rsidRDefault="005A76B8" w:rsidP="00064101">
      <w:pPr>
        <w:spacing w:after="0" w:line="240" w:lineRule="auto"/>
        <w:rPr>
          <w:rFonts w:ascii="Times New Roman" w:eastAsia="Times New Roman" w:hAnsi="Times New Roman" w:cs="Times New Roman"/>
          <w:b/>
          <w:sz w:val="24"/>
          <w:szCs w:val="24"/>
          <w:lang w:eastAsia="en-GB"/>
        </w:rPr>
      </w:pPr>
    </w:p>
    <w:p w:rsidR="005A76B8" w:rsidRDefault="005A76B8" w:rsidP="00064101">
      <w:pPr>
        <w:spacing w:after="0" w:line="240" w:lineRule="auto"/>
        <w:rPr>
          <w:rFonts w:ascii="Times New Roman" w:eastAsia="Times New Roman" w:hAnsi="Times New Roman" w:cs="Times New Roman"/>
          <w:b/>
          <w:sz w:val="24"/>
          <w:szCs w:val="24"/>
          <w:lang w:eastAsia="en-GB"/>
        </w:rPr>
      </w:pPr>
    </w:p>
    <w:p w:rsidR="005A76B8" w:rsidRDefault="005A76B8" w:rsidP="00064101">
      <w:pPr>
        <w:spacing w:after="0" w:line="240" w:lineRule="auto"/>
        <w:rPr>
          <w:rFonts w:ascii="Times New Roman" w:eastAsia="Times New Roman" w:hAnsi="Times New Roman" w:cs="Times New Roman"/>
          <w:b/>
          <w:sz w:val="24"/>
          <w:szCs w:val="24"/>
          <w:lang w:eastAsia="en-GB"/>
        </w:rPr>
      </w:pPr>
    </w:p>
    <w:p w:rsidR="005A76B8" w:rsidRDefault="005A76B8" w:rsidP="00064101">
      <w:pPr>
        <w:spacing w:after="0" w:line="240" w:lineRule="auto"/>
        <w:rPr>
          <w:rFonts w:ascii="Times New Roman" w:eastAsia="Times New Roman" w:hAnsi="Times New Roman" w:cs="Times New Roman"/>
          <w:b/>
          <w:sz w:val="24"/>
          <w:szCs w:val="24"/>
          <w:lang w:eastAsia="en-GB"/>
        </w:rPr>
      </w:pPr>
    </w:p>
    <w:p w:rsidR="005A76B8" w:rsidRDefault="005A76B8" w:rsidP="00064101">
      <w:pPr>
        <w:spacing w:after="0" w:line="240" w:lineRule="auto"/>
        <w:rPr>
          <w:rFonts w:ascii="Times New Roman" w:eastAsia="Times New Roman" w:hAnsi="Times New Roman" w:cs="Times New Roman"/>
          <w:b/>
          <w:sz w:val="24"/>
          <w:szCs w:val="24"/>
          <w:lang w:eastAsia="en-GB"/>
        </w:rPr>
      </w:pPr>
    </w:p>
    <w:p w:rsidR="005A76B8" w:rsidRDefault="005A76B8" w:rsidP="00064101">
      <w:pPr>
        <w:spacing w:after="0" w:line="240" w:lineRule="auto"/>
        <w:rPr>
          <w:rFonts w:ascii="Times New Roman" w:eastAsia="Times New Roman" w:hAnsi="Times New Roman" w:cs="Times New Roman"/>
          <w:b/>
          <w:sz w:val="24"/>
          <w:szCs w:val="24"/>
          <w:lang w:eastAsia="en-GB"/>
        </w:rPr>
      </w:pPr>
    </w:p>
    <w:p w:rsidR="00D018C2" w:rsidRPr="00D018C2" w:rsidRDefault="007B050B" w:rsidP="00064101">
      <w:pPr>
        <w:spacing w:after="0" w:line="240" w:lineRule="auto"/>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lastRenderedPageBreak/>
        <w:t>References</w:t>
      </w:r>
    </w:p>
    <w:p w:rsidR="00D018C2" w:rsidRDefault="00D018C2" w:rsidP="00064101">
      <w:pPr>
        <w:spacing w:after="0" w:line="240" w:lineRule="auto"/>
        <w:rPr>
          <w:rFonts w:ascii="Times New Roman" w:eastAsia="Times New Roman" w:hAnsi="Times New Roman" w:cs="Times New Roman"/>
          <w:sz w:val="24"/>
          <w:szCs w:val="24"/>
          <w:lang w:eastAsia="en-GB"/>
        </w:rPr>
      </w:pPr>
    </w:p>
    <w:p w:rsidR="000735D4" w:rsidRPr="000735D4" w:rsidRDefault="000735D4" w:rsidP="000735D4">
      <w:pPr>
        <w:spacing w:after="0" w:line="240" w:lineRule="auto"/>
        <w:rPr>
          <w:rFonts w:ascii="Times New Roman" w:eastAsia="Times New Roman" w:hAnsi="Times New Roman" w:cs="Times New Roman"/>
          <w:sz w:val="24"/>
          <w:szCs w:val="24"/>
          <w:lang w:eastAsia="en-GB"/>
        </w:rPr>
      </w:pPr>
      <w:r w:rsidRPr="00D018C2">
        <w:rPr>
          <w:rFonts w:ascii="Times New Roman" w:eastAsia="Times New Roman" w:hAnsi="Times New Roman" w:cs="Times New Roman"/>
          <w:sz w:val="24"/>
          <w:szCs w:val="24"/>
          <w:lang w:eastAsia="en-GB"/>
        </w:rPr>
        <w:t xml:space="preserve">Abrahams, I. and Millar, R., </w:t>
      </w:r>
      <w:r>
        <w:rPr>
          <w:rFonts w:ascii="Times New Roman" w:eastAsia="Times New Roman" w:hAnsi="Times New Roman" w:cs="Times New Roman"/>
          <w:sz w:val="24"/>
          <w:szCs w:val="24"/>
          <w:lang w:eastAsia="en-GB"/>
        </w:rPr>
        <w:t>(</w:t>
      </w:r>
      <w:r w:rsidRPr="00D018C2">
        <w:rPr>
          <w:rFonts w:ascii="Times New Roman" w:eastAsia="Times New Roman" w:hAnsi="Times New Roman" w:cs="Times New Roman"/>
          <w:sz w:val="24"/>
          <w:szCs w:val="24"/>
          <w:lang w:eastAsia="en-GB"/>
        </w:rPr>
        <w:t>2008</w:t>
      </w:r>
      <w:r>
        <w:rPr>
          <w:rFonts w:ascii="Times New Roman" w:eastAsia="Times New Roman" w:hAnsi="Times New Roman" w:cs="Times New Roman"/>
          <w:sz w:val="24"/>
          <w:szCs w:val="24"/>
          <w:lang w:eastAsia="en-GB"/>
        </w:rPr>
        <w:t>)</w:t>
      </w:r>
      <w:r w:rsidRPr="00D018C2">
        <w:rPr>
          <w:rFonts w:ascii="Times New Roman" w:eastAsia="Times New Roman" w:hAnsi="Times New Roman" w:cs="Times New Roman"/>
          <w:sz w:val="24"/>
          <w:szCs w:val="24"/>
          <w:lang w:eastAsia="en-GB"/>
        </w:rPr>
        <w:t xml:space="preserve"> </w:t>
      </w:r>
      <w:r w:rsidRPr="000735D4">
        <w:rPr>
          <w:rFonts w:ascii="Times New Roman" w:eastAsia="Times New Roman" w:hAnsi="Times New Roman" w:cs="Times New Roman"/>
          <w:i/>
          <w:sz w:val="24"/>
          <w:szCs w:val="24"/>
          <w:lang w:eastAsia="en-GB"/>
        </w:rPr>
        <w:t>Does practical work really work? A study of the effectiveness of practical work as a teaching and learning method in school science.</w:t>
      </w:r>
      <w:r w:rsidRPr="00D018C2">
        <w:rPr>
          <w:rFonts w:ascii="Times New Roman" w:eastAsia="Times New Roman" w:hAnsi="Times New Roman" w:cs="Times New Roman"/>
          <w:sz w:val="24"/>
          <w:szCs w:val="24"/>
          <w:lang w:eastAsia="en-GB"/>
        </w:rPr>
        <w:t xml:space="preserve"> </w:t>
      </w:r>
      <w:r w:rsidRPr="000735D4">
        <w:rPr>
          <w:rFonts w:ascii="Times New Roman" w:eastAsia="Times New Roman" w:hAnsi="Times New Roman" w:cs="Times New Roman"/>
          <w:iCs/>
          <w:sz w:val="24"/>
          <w:szCs w:val="24"/>
          <w:lang w:eastAsia="en-GB"/>
        </w:rPr>
        <w:t>International Journal of Science Education</w:t>
      </w:r>
      <w:r w:rsidRPr="000735D4">
        <w:rPr>
          <w:rFonts w:ascii="Times New Roman" w:eastAsia="Times New Roman" w:hAnsi="Times New Roman" w:cs="Times New Roman"/>
          <w:sz w:val="24"/>
          <w:szCs w:val="24"/>
          <w:lang w:eastAsia="en-GB"/>
        </w:rPr>
        <w:t xml:space="preserve">, </w:t>
      </w:r>
      <w:r w:rsidRPr="000735D4">
        <w:rPr>
          <w:rFonts w:ascii="Times New Roman" w:eastAsia="Times New Roman" w:hAnsi="Times New Roman" w:cs="Times New Roman"/>
          <w:iCs/>
          <w:sz w:val="24"/>
          <w:szCs w:val="24"/>
          <w:lang w:eastAsia="en-GB"/>
        </w:rPr>
        <w:t>30</w:t>
      </w:r>
      <w:r w:rsidRPr="000735D4">
        <w:rPr>
          <w:rFonts w:ascii="Times New Roman" w:eastAsia="Times New Roman" w:hAnsi="Times New Roman" w:cs="Times New Roman"/>
          <w:sz w:val="24"/>
          <w:szCs w:val="24"/>
          <w:lang w:eastAsia="en-GB"/>
        </w:rPr>
        <w:t>(14), pp.1945-1969.</w:t>
      </w:r>
    </w:p>
    <w:p w:rsidR="000735D4" w:rsidRDefault="000735D4" w:rsidP="000735D4">
      <w:pPr>
        <w:spacing w:after="0" w:line="240" w:lineRule="auto"/>
        <w:rPr>
          <w:rFonts w:ascii="Times New Roman" w:eastAsia="Times New Roman" w:hAnsi="Times New Roman" w:cs="Times New Roman"/>
          <w:sz w:val="24"/>
          <w:szCs w:val="24"/>
          <w:lang w:eastAsia="en-GB"/>
        </w:rPr>
      </w:pPr>
    </w:p>
    <w:p w:rsidR="000735D4" w:rsidRPr="00FC005E" w:rsidRDefault="000735D4" w:rsidP="000735D4">
      <w:pPr>
        <w:spacing w:after="0" w:line="240" w:lineRule="auto"/>
        <w:rPr>
          <w:rFonts w:ascii="Times New Roman" w:eastAsia="Times New Roman" w:hAnsi="Times New Roman" w:cs="Times New Roman"/>
          <w:sz w:val="24"/>
          <w:szCs w:val="24"/>
          <w:lang w:eastAsia="en-GB"/>
        </w:rPr>
      </w:pPr>
      <w:r w:rsidRPr="00D018C2">
        <w:rPr>
          <w:rFonts w:ascii="Times New Roman" w:eastAsia="Times New Roman" w:hAnsi="Times New Roman" w:cs="Times New Roman"/>
          <w:sz w:val="24"/>
          <w:szCs w:val="24"/>
          <w:lang w:eastAsia="en-GB"/>
        </w:rPr>
        <w:t xml:space="preserve">Alegre, M.À. and Ferrer, G., </w:t>
      </w:r>
      <w:r>
        <w:rPr>
          <w:rFonts w:ascii="Times New Roman" w:eastAsia="Times New Roman" w:hAnsi="Times New Roman" w:cs="Times New Roman"/>
          <w:sz w:val="24"/>
          <w:szCs w:val="24"/>
          <w:lang w:eastAsia="en-GB"/>
        </w:rPr>
        <w:t>(</w:t>
      </w:r>
      <w:r w:rsidRPr="00D018C2">
        <w:rPr>
          <w:rFonts w:ascii="Times New Roman" w:eastAsia="Times New Roman" w:hAnsi="Times New Roman" w:cs="Times New Roman"/>
          <w:sz w:val="24"/>
          <w:szCs w:val="24"/>
          <w:lang w:eastAsia="en-GB"/>
        </w:rPr>
        <w:t>2010</w:t>
      </w:r>
      <w:r>
        <w:rPr>
          <w:rFonts w:ascii="Times New Roman" w:eastAsia="Times New Roman" w:hAnsi="Times New Roman" w:cs="Times New Roman"/>
          <w:sz w:val="24"/>
          <w:szCs w:val="24"/>
          <w:lang w:eastAsia="en-GB"/>
        </w:rPr>
        <w:t>)</w:t>
      </w:r>
      <w:r w:rsidR="00FC005E">
        <w:rPr>
          <w:rFonts w:ascii="Times New Roman" w:eastAsia="Times New Roman" w:hAnsi="Times New Roman" w:cs="Times New Roman"/>
          <w:sz w:val="24"/>
          <w:szCs w:val="24"/>
          <w:lang w:eastAsia="en-GB"/>
        </w:rPr>
        <w:t xml:space="preserve"> </w:t>
      </w:r>
      <w:r w:rsidRPr="00D018C2">
        <w:rPr>
          <w:rFonts w:ascii="Times New Roman" w:eastAsia="Times New Roman" w:hAnsi="Times New Roman" w:cs="Times New Roman"/>
          <w:sz w:val="24"/>
          <w:szCs w:val="24"/>
          <w:lang w:eastAsia="en-GB"/>
        </w:rPr>
        <w:t xml:space="preserve"> </w:t>
      </w:r>
      <w:r w:rsidRPr="00FC005E">
        <w:rPr>
          <w:rFonts w:ascii="Times New Roman" w:eastAsia="Times New Roman" w:hAnsi="Times New Roman" w:cs="Times New Roman"/>
          <w:i/>
          <w:sz w:val="24"/>
          <w:szCs w:val="24"/>
          <w:lang w:eastAsia="en-GB"/>
        </w:rPr>
        <w:t xml:space="preserve">School regimes and education equity: some insights based on PISA </w:t>
      </w:r>
      <w:r>
        <w:rPr>
          <w:rFonts w:ascii="Times New Roman" w:eastAsia="Times New Roman" w:hAnsi="Times New Roman" w:cs="Times New Roman"/>
          <w:sz w:val="24"/>
          <w:szCs w:val="24"/>
          <w:lang w:eastAsia="en-GB"/>
        </w:rPr>
        <w:t>(</w:t>
      </w:r>
      <w:r w:rsidRPr="00D018C2">
        <w:rPr>
          <w:rFonts w:ascii="Times New Roman" w:eastAsia="Times New Roman" w:hAnsi="Times New Roman" w:cs="Times New Roman"/>
          <w:sz w:val="24"/>
          <w:szCs w:val="24"/>
          <w:lang w:eastAsia="en-GB"/>
        </w:rPr>
        <w:t>2006</w:t>
      </w:r>
      <w:r w:rsidR="00FC005E">
        <w:rPr>
          <w:rFonts w:ascii="Times New Roman" w:eastAsia="Times New Roman" w:hAnsi="Times New Roman" w:cs="Times New Roman"/>
          <w:sz w:val="24"/>
          <w:szCs w:val="24"/>
          <w:lang w:eastAsia="en-GB"/>
        </w:rPr>
        <w:t xml:space="preserve">) </w:t>
      </w:r>
      <w:r w:rsidRPr="00FC005E">
        <w:rPr>
          <w:rFonts w:ascii="Times New Roman" w:eastAsia="Times New Roman" w:hAnsi="Times New Roman" w:cs="Times New Roman"/>
          <w:iCs/>
          <w:sz w:val="24"/>
          <w:szCs w:val="24"/>
          <w:lang w:eastAsia="en-GB"/>
        </w:rPr>
        <w:t>British Educational Research Journal</w:t>
      </w:r>
      <w:r w:rsidRPr="00FC005E">
        <w:rPr>
          <w:rFonts w:ascii="Times New Roman" w:eastAsia="Times New Roman" w:hAnsi="Times New Roman" w:cs="Times New Roman"/>
          <w:sz w:val="24"/>
          <w:szCs w:val="24"/>
          <w:lang w:eastAsia="en-GB"/>
        </w:rPr>
        <w:t xml:space="preserve">, </w:t>
      </w:r>
      <w:r w:rsidRPr="00FC005E">
        <w:rPr>
          <w:rFonts w:ascii="Times New Roman" w:eastAsia="Times New Roman" w:hAnsi="Times New Roman" w:cs="Times New Roman"/>
          <w:iCs/>
          <w:sz w:val="24"/>
          <w:szCs w:val="24"/>
          <w:lang w:eastAsia="en-GB"/>
        </w:rPr>
        <w:t>36</w:t>
      </w:r>
      <w:r w:rsidRPr="00FC005E">
        <w:rPr>
          <w:rFonts w:ascii="Times New Roman" w:eastAsia="Times New Roman" w:hAnsi="Times New Roman" w:cs="Times New Roman"/>
          <w:sz w:val="24"/>
          <w:szCs w:val="24"/>
          <w:lang w:eastAsia="en-GB"/>
        </w:rPr>
        <w:t>(3), pp.433-461.</w:t>
      </w:r>
    </w:p>
    <w:p w:rsidR="000735D4" w:rsidRPr="00FC005E" w:rsidRDefault="000735D4" w:rsidP="00064101">
      <w:pPr>
        <w:spacing w:after="0" w:line="240" w:lineRule="auto"/>
        <w:rPr>
          <w:rFonts w:ascii="Times New Roman" w:eastAsia="Times New Roman" w:hAnsi="Times New Roman" w:cs="Times New Roman"/>
          <w:sz w:val="24"/>
          <w:szCs w:val="24"/>
          <w:lang w:eastAsia="en-GB"/>
        </w:rPr>
      </w:pPr>
    </w:p>
    <w:p w:rsidR="000735D4" w:rsidRPr="00446814" w:rsidRDefault="000735D4" w:rsidP="000735D4">
      <w:pPr>
        <w:rPr>
          <w:rFonts w:ascii="Times New Roman" w:eastAsia="Times New Roman" w:hAnsi="Times New Roman" w:cs="Times New Roman"/>
          <w:sz w:val="24"/>
          <w:szCs w:val="24"/>
          <w:lang w:eastAsia="en-GB"/>
        </w:rPr>
      </w:pPr>
      <w:r w:rsidRPr="00446814">
        <w:rPr>
          <w:rFonts w:ascii="Times New Roman" w:eastAsia="Times New Roman" w:hAnsi="Times New Roman" w:cs="Times New Roman"/>
          <w:sz w:val="24"/>
          <w:szCs w:val="24"/>
          <w:lang w:eastAsia="en-GB"/>
        </w:rPr>
        <w:t xml:space="preserve">Beers, K., </w:t>
      </w:r>
      <w:r>
        <w:rPr>
          <w:rFonts w:ascii="Times New Roman" w:eastAsia="Times New Roman" w:hAnsi="Times New Roman" w:cs="Times New Roman"/>
          <w:sz w:val="24"/>
          <w:szCs w:val="24"/>
          <w:lang w:eastAsia="en-GB"/>
        </w:rPr>
        <w:t>(</w:t>
      </w:r>
      <w:r w:rsidRPr="00446814">
        <w:rPr>
          <w:rFonts w:ascii="Times New Roman" w:eastAsia="Times New Roman" w:hAnsi="Times New Roman" w:cs="Times New Roman"/>
          <w:sz w:val="24"/>
          <w:szCs w:val="24"/>
          <w:lang w:eastAsia="en-GB"/>
        </w:rPr>
        <w:t>2003</w:t>
      </w:r>
      <w:r w:rsidR="005A76B8">
        <w:rPr>
          <w:rFonts w:ascii="Times New Roman" w:eastAsia="Times New Roman" w:hAnsi="Times New Roman" w:cs="Times New Roman"/>
          <w:sz w:val="24"/>
          <w:szCs w:val="24"/>
          <w:lang w:eastAsia="en-GB"/>
        </w:rPr>
        <w:t xml:space="preserve">) </w:t>
      </w:r>
      <w:r w:rsidR="005A76B8" w:rsidRPr="00446814">
        <w:rPr>
          <w:rFonts w:ascii="Times New Roman" w:eastAsia="Times New Roman" w:hAnsi="Times New Roman" w:cs="Times New Roman"/>
          <w:sz w:val="24"/>
          <w:szCs w:val="24"/>
          <w:lang w:eastAsia="en-GB"/>
        </w:rPr>
        <w:t>When</w:t>
      </w:r>
      <w:r w:rsidRPr="00446814">
        <w:rPr>
          <w:rFonts w:ascii="Times New Roman" w:eastAsia="Times New Roman" w:hAnsi="Times New Roman" w:cs="Times New Roman"/>
          <w:i/>
          <w:iCs/>
          <w:sz w:val="24"/>
          <w:szCs w:val="24"/>
          <w:lang w:eastAsia="en-GB"/>
        </w:rPr>
        <w:t xml:space="preserve"> Kids Can't Read: What Teacher's Can Do</w:t>
      </w:r>
      <w:r w:rsidRPr="00446814">
        <w:rPr>
          <w:rFonts w:ascii="Times New Roman" w:eastAsia="Times New Roman" w:hAnsi="Times New Roman" w:cs="Times New Roman"/>
          <w:sz w:val="24"/>
          <w:szCs w:val="24"/>
          <w:lang w:eastAsia="en-GB"/>
        </w:rPr>
        <w:t>. Portsmouth, NH: Heinemann.</w:t>
      </w:r>
    </w:p>
    <w:p w:rsidR="00FC005E" w:rsidRPr="000F240E" w:rsidRDefault="00FC005E" w:rsidP="00FC005E">
      <w:pPr>
        <w:rPr>
          <w:rFonts w:ascii="Times New Roman" w:eastAsia="Times New Roman" w:hAnsi="Times New Roman" w:cs="Times New Roman"/>
          <w:sz w:val="24"/>
          <w:szCs w:val="24"/>
          <w:lang w:eastAsia="en-GB"/>
        </w:rPr>
      </w:pPr>
      <w:r w:rsidRPr="000F240E">
        <w:rPr>
          <w:rFonts w:ascii="Times New Roman" w:eastAsia="Times New Roman" w:hAnsi="Times New Roman" w:cs="Times New Roman"/>
          <w:sz w:val="24"/>
          <w:szCs w:val="24"/>
          <w:lang w:eastAsia="en-GB"/>
        </w:rPr>
        <w:t xml:space="preserve">Bell, J., </w:t>
      </w:r>
      <w:r>
        <w:rPr>
          <w:rFonts w:ascii="Times New Roman" w:eastAsia="Times New Roman" w:hAnsi="Times New Roman" w:cs="Times New Roman"/>
          <w:sz w:val="24"/>
          <w:szCs w:val="24"/>
          <w:lang w:eastAsia="en-GB"/>
        </w:rPr>
        <w:t>(</w:t>
      </w:r>
      <w:r w:rsidRPr="000F240E">
        <w:rPr>
          <w:rFonts w:ascii="Times New Roman" w:eastAsia="Times New Roman" w:hAnsi="Times New Roman" w:cs="Times New Roman"/>
          <w:sz w:val="24"/>
          <w:szCs w:val="24"/>
          <w:lang w:eastAsia="en-GB"/>
        </w:rPr>
        <w:t>2014</w:t>
      </w:r>
      <w:r>
        <w:rPr>
          <w:rFonts w:ascii="Times New Roman" w:eastAsia="Times New Roman" w:hAnsi="Times New Roman" w:cs="Times New Roman"/>
          <w:sz w:val="24"/>
          <w:szCs w:val="24"/>
          <w:lang w:eastAsia="en-GB"/>
        </w:rPr>
        <w:t xml:space="preserve">) </w:t>
      </w:r>
      <w:r w:rsidRPr="000F240E">
        <w:rPr>
          <w:rFonts w:ascii="Times New Roman" w:eastAsia="Times New Roman" w:hAnsi="Times New Roman" w:cs="Times New Roman"/>
          <w:sz w:val="24"/>
          <w:szCs w:val="24"/>
          <w:lang w:eastAsia="en-GB"/>
        </w:rPr>
        <w:t xml:space="preserve"> </w:t>
      </w:r>
      <w:r w:rsidRPr="000F240E">
        <w:rPr>
          <w:rFonts w:ascii="Times New Roman" w:eastAsia="Times New Roman" w:hAnsi="Times New Roman" w:cs="Times New Roman"/>
          <w:i/>
          <w:iCs/>
          <w:sz w:val="24"/>
          <w:szCs w:val="24"/>
          <w:lang w:eastAsia="en-GB"/>
        </w:rPr>
        <w:t>Doing Your Research Project: A guide for first-time researchers</w:t>
      </w:r>
      <w:r w:rsidRPr="000F240E">
        <w:rPr>
          <w:rFonts w:ascii="Times New Roman" w:eastAsia="Times New Roman" w:hAnsi="Times New Roman" w:cs="Times New Roman"/>
          <w:sz w:val="24"/>
          <w:szCs w:val="24"/>
          <w:lang w:eastAsia="en-GB"/>
        </w:rPr>
        <w:t>. McGraw-Hill Education (UK).</w:t>
      </w:r>
    </w:p>
    <w:p w:rsidR="002D0922" w:rsidRPr="002D0922" w:rsidRDefault="002D0922" w:rsidP="002D0922">
      <w:pPr>
        <w:rPr>
          <w:rFonts w:ascii="Times New Roman" w:eastAsia="Times New Roman" w:hAnsi="Times New Roman" w:cs="Times New Roman"/>
          <w:sz w:val="24"/>
          <w:szCs w:val="24"/>
          <w:lang w:eastAsia="en-GB"/>
        </w:rPr>
      </w:pPr>
      <w:r w:rsidRPr="00D018C2">
        <w:rPr>
          <w:rFonts w:ascii="Times New Roman" w:eastAsia="Times New Roman" w:hAnsi="Times New Roman" w:cs="Times New Roman"/>
          <w:sz w:val="24"/>
          <w:szCs w:val="24"/>
          <w:lang w:eastAsia="en-GB"/>
        </w:rPr>
        <w:t xml:space="preserve">Bradshaw, J., Ager, R., Burge, B. and Wheater, R., </w:t>
      </w:r>
      <w:r>
        <w:rPr>
          <w:rFonts w:ascii="Times New Roman" w:eastAsia="Times New Roman" w:hAnsi="Times New Roman" w:cs="Times New Roman"/>
          <w:sz w:val="24"/>
          <w:szCs w:val="24"/>
          <w:lang w:eastAsia="en-GB"/>
        </w:rPr>
        <w:t>(</w:t>
      </w:r>
      <w:r w:rsidRPr="00D018C2">
        <w:rPr>
          <w:rFonts w:ascii="Times New Roman" w:eastAsia="Times New Roman" w:hAnsi="Times New Roman" w:cs="Times New Roman"/>
          <w:sz w:val="24"/>
          <w:szCs w:val="24"/>
          <w:lang w:eastAsia="en-GB"/>
        </w:rPr>
        <w:t>2010</w:t>
      </w:r>
      <w:r>
        <w:rPr>
          <w:rFonts w:ascii="Times New Roman" w:eastAsia="Times New Roman" w:hAnsi="Times New Roman" w:cs="Times New Roman"/>
          <w:sz w:val="24"/>
          <w:szCs w:val="24"/>
          <w:lang w:eastAsia="en-GB"/>
        </w:rPr>
        <w:t>)</w:t>
      </w:r>
      <w:r w:rsidR="00286447">
        <w:rPr>
          <w:rFonts w:ascii="Times New Roman" w:eastAsia="Times New Roman" w:hAnsi="Times New Roman" w:cs="Times New Roman"/>
          <w:sz w:val="24"/>
          <w:szCs w:val="24"/>
          <w:lang w:eastAsia="en-GB"/>
        </w:rPr>
        <w:t xml:space="preserve"> </w:t>
      </w:r>
      <w:r w:rsidRPr="002D0922">
        <w:rPr>
          <w:rFonts w:ascii="Times New Roman" w:eastAsia="Times New Roman" w:hAnsi="Times New Roman" w:cs="Times New Roman"/>
          <w:i/>
          <w:sz w:val="24"/>
          <w:szCs w:val="24"/>
          <w:lang w:eastAsia="en-GB"/>
        </w:rPr>
        <w:t>PISA 2009: Achievement of 15-year-olds in Wales.</w:t>
      </w:r>
      <w:r w:rsidRPr="00D018C2">
        <w:rPr>
          <w:rFonts w:ascii="Times New Roman" w:eastAsia="Times New Roman" w:hAnsi="Times New Roman" w:cs="Times New Roman"/>
          <w:sz w:val="24"/>
          <w:szCs w:val="24"/>
          <w:lang w:eastAsia="en-GB"/>
        </w:rPr>
        <w:t xml:space="preserve"> </w:t>
      </w:r>
      <w:r w:rsidRPr="002D0922">
        <w:rPr>
          <w:rFonts w:ascii="Times New Roman" w:eastAsia="Times New Roman" w:hAnsi="Times New Roman" w:cs="Times New Roman"/>
          <w:iCs/>
          <w:sz w:val="24"/>
          <w:szCs w:val="24"/>
          <w:lang w:eastAsia="en-GB"/>
        </w:rPr>
        <w:t>Slough: NFER</w:t>
      </w:r>
      <w:r w:rsidRPr="002D0922">
        <w:rPr>
          <w:rFonts w:ascii="Times New Roman" w:eastAsia="Times New Roman" w:hAnsi="Times New Roman" w:cs="Times New Roman"/>
          <w:sz w:val="24"/>
          <w:szCs w:val="24"/>
          <w:lang w:eastAsia="en-GB"/>
        </w:rPr>
        <w:t xml:space="preserve">. </w:t>
      </w:r>
    </w:p>
    <w:p w:rsidR="00064101" w:rsidRPr="00D018C2" w:rsidRDefault="00064101" w:rsidP="00064101">
      <w:pPr>
        <w:spacing w:after="0" w:line="240" w:lineRule="auto"/>
        <w:rPr>
          <w:rFonts w:ascii="Times New Roman" w:eastAsia="Times New Roman" w:hAnsi="Times New Roman" w:cs="Times New Roman"/>
          <w:sz w:val="24"/>
          <w:szCs w:val="24"/>
          <w:lang w:eastAsia="en-GB"/>
        </w:rPr>
      </w:pPr>
      <w:r w:rsidRPr="00D018C2">
        <w:rPr>
          <w:rFonts w:ascii="Times New Roman" w:eastAsia="Times New Roman" w:hAnsi="Times New Roman" w:cs="Times New Roman"/>
          <w:sz w:val="24"/>
          <w:szCs w:val="24"/>
          <w:lang w:eastAsia="en-GB"/>
        </w:rPr>
        <w:t xml:space="preserve">Bybee, R., Fensham, P. and Laurie, R., </w:t>
      </w:r>
      <w:r w:rsidR="002D0922">
        <w:rPr>
          <w:rFonts w:ascii="Times New Roman" w:eastAsia="Times New Roman" w:hAnsi="Times New Roman" w:cs="Times New Roman"/>
          <w:sz w:val="24"/>
          <w:szCs w:val="24"/>
          <w:lang w:eastAsia="en-GB"/>
        </w:rPr>
        <w:t>(</w:t>
      </w:r>
      <w:r w:rsidRPr="00D018C2">
        <w:rPr>
          <w:rFonts w:ascii="Times New Roman" w:eastAsia="Times New Roman" w:hAnsi="Times New Roman" w:cs="Times New Roman"/>
          <w:sz w:val="24"/>
          <w:szCs w:val="24"/>
          <w:lang w:eastAsia="en-GB"/>
        </w:rPr>
        <w:t>2009</w:t>
      </w:r>
      <w:r w:rsidR="002D0922">
        <w:rPr>
          <w:rFonts w:ascii="Times New Roman" w:eastAsia="Times New Roman" w:hAnsi="Times New Roman" w:cs="Times New Roman"/>
          <w:sz w:val="24"/>
          <w:szCs w:val="24"/>
          <w:lang w:eastAsia="en-GB"/>
        </w:rPr>
        <w:t>)</w:t>
      </w:r>
      <w:r w:rsidRPr="00D018C2">
        <w:rPr>
          <w:rFonts w:ascii="Times New Roman" w:eastAsia="Times New Roman" w:hAnsi="Times New Roman" w:cs="Times New Roman"/>
          <w:sz w:val="24"/>
          <w:szCs w:val="24"/>
          <w:lang w:eastAsia="en-GB"/>
        </w:rPr>
        <w:t xml:space="preserve">. </w:t>
      </w:r>
      <w:r w:rsidRPr="002D0922">
        <w:rPr>
          <w:rFonts w:ascii="Times New Roman" w:eastAsia="Times New Roman" w:hAnsi="Times New Roman" w:cs="Times New Roman"/>
          <w:i/>
          <w:sz w:val="24"/>
          <w:szCs w:val="24"/>
          <w:lang w:eastAsia="en-GB"/>
        </w:rPr>
        <w:t>Scientific literacy and contexts in PISA 2006 science.</w:t>
      </w:r>
      <w:r w:rsidRPr="00D018C2">
        <w:rPr>
          <w:rFonts w:ascii="Times New Roman" w:eastAsia="Times New Roman" w:hAnsi="Times New Roman" w:cs="Times New Roman"/>
          <w:sz w:val="24"/>
          <w:szCs w:val="24"/>
          <w:lang w:eastAsia="en-GB"/>
        </w:rPr>
        <w:t xml:space="preserve"> </w:t>
      </w:r>
      <w:r w:rsidRPr="002D0922">
        <w:rPr>
          <w:rFonts w:ascii="Times New Roman" w:eastAsia="Times New Roman" w:hAnsi="Times New Roman" w:cs="Times New Roman"/>
          <w:iCs/>
          <w:sz w:val="24"/>
          <w:szCs w:val="24"/>
          <w:lang w:eastAsia="en-GB"/>
        </w:rPr>
        <w:t>Journal of Research in Science Teaching: The Official Journal of the National Association for Research in Science Teaching</w:t>
      </w:r>
      <w:r w:rsidRPr="002D0922">
        <w:rPr>
          <w:rFonts w:ascii="Times New Roman" w:eastAsia="Times New Roman" w:hAnsi="Times New Roman" w:cs="Times New Roman"/>
          <w:sz w:val="24"/>
          <w:szCs w:val="24"/>
          <w:lang w:eastAsia="en-GB"/>
        </w:rPr>
        <w:t xml:space="preserve">, </w:t>
      </w:r>
      <w:r w:rsidRPr="002D0922">
        <w:rPr>
          <w:rFonts w:ascii="Times New Roman" w:eastAsia="Times New Roman" w:hAnsi="Times New Roman" w:cs="Times New Roman"/>
          <w:iCs/>
          <w:sz w:val="24"/>
          <w:szCs w:val="24"/>
          <w:lang w:eastAsia="en-GB"/>
        </w:rPr>
        <w:t>46</w:t>
      </w:r>
      <w:r w:rsidRPr="002D0922">
        <w:rPr>
          <w:rFonts w:ascii="Times New Roman" w:eastAsia="Times New Roman" w:hAnsi="Times New Roman" w:cs="Times New Roman"/>
          <w:sz w:val="24"/>
          <w:szCs w:val="24"/>
          <w:lang w:eastAsia="en-GB"/>
        </w:rPr>
        <w:t>(8), pp.862-864.</w:t>
      </w:r>
    </w:p>
    <w:p w:rsidR="00694491" w:rsidRDefault="00694491" w:rsidP="00064101">
      <w:pPr>
        <w:spacing w:after="0" w:line="240" w:lineRule="auto"/>
        <w:rPr>
          <w:rFonts w:ascii="Times New Roman" w:eastAsia="Times New Roman" w:hAnsi="Times New Roman" w:cs="Times New Roman"/>
          <w:sz w:val="24"/>
          <w:szCs w:val="24"/>
          <w:lang w:eastAsia="en-GB"/>
        </w:rPr>
      </w:pPr>
    </w:p>
    <w:p w:rsidR="002D0922" w:rsidRPr="00534CBA" w:rsidRDefault="002D0922" w:rsidP="002D0922">
      <w:pPr>
        <w:rPr>
          <w:rFonts w:ascii="Arial" w:eastAsia="Times New Roman" w:hAnsi="Arial" w:cs="Arial"/>
          <w:sz w:val="23"/>
          <w:szCs w:val="23"/>
          <w:lang w:eastAsia="en-GB"/>
        </w:rPr>
      </w:pPr>
      <w:r w:rsidRPr="00534CBA">
        <w:rPr>
          <w:rFonts w:ascii="Times New Roman" w:eastAsia="Times New Roman" w:hAnsi="Times New Roman" w:cs="Times New Roman"/>
          <w:sz w:val="24"/>
          <w:szCs w:val="24"/>
          <w:lang w:eastAsia="en-GB"/>
        </w:rPr>
        <w:t>British Educational Research Association [BERA] (2018)</w:t>
      </w:r>
      <w:r w:rsidR="0024373F">
        <w:rPr>
          <w:rFonts w:ascii="Times New Roman" w:eastAsia="Times New Roman" w:hAnsi="Times New Roman" w:cs="Times New Roman"/>
          <w:sz w:val="24"/>
          <w:szCs w:val="24"/>
          <w:lang w:eastAsia="en-GB"/>
        </w:rPr>
        <w:t xml:space="preserve"> </w:t>
      </w:r>
      <w:r w:rsidRPr="002D0922">
        <w:rPr>
          <w:rFonts w:ascii="Times New Roman" w:eastAsia="Times New Roman" w:hAnsi="Times New Roman" w:cs="Times New Roman"/>
          <w:i/>
          <w:sz w:val="24"/>
          <w:szCs w:val="24"/>
          <w:lang w:eastAsia="en-GB"/>
        </w:rPr>
        <w:t>Ethical Guidelines for Educational Research,</w:t>
      </w:r>
      <w:r w:rsidRPr="00534CBA">
        <w:rPr>
          <w:rFonts w:ascii="Times New Roman" w:eastAsia="Times New Roman" w:hAnsi="Times New Roman" w:cs="Times New Roman"/>
          <w:sz w:val="24"/>
          <w:szCs w:val="24"/>
          <w:lang w:eastAsia="en-GB"/>
        </w:rPr>
        <w:t xml:space="preserve"> fourth edition, London.</w:t>
      </w:r>
      <w:r>
        <w:rPr>
          <w:rFonts w:ascii="Times New Roman" w:eastAsia="Times New Roman" w:hAnsi="Times New Roman" w:cs="Times New Roman"/>
          <w:sz w:val="24"/>
          <w:szCs w:val="24"/>
          <w:lang w:eastAsia="en-GB"/>
        </w:rPr>
        <w:t xml:space="preserve"> Available at</w:t>
      </w:r>
      <w:r w:rsidR="0024373F">
        <w:rPr>
          <w:rFonts w:ascii="Times New Roman" w:eastAsia="Times New Roman" w:hAnsi="Times New Roman" w:cs="Times New Roman"/>
          <w:sz w:val="24"/>
          <w:szCs w:val="24"/>
          <w:lang w:eastAsia="en-GB"/>
        </w:rPr>
        <w:t xml:space="preserve">: </w:t>
      </w:r>
      <w:r w:rsidRPr="00534CBA">
        <w:rPr>
          <w:rFonts w:ascii="Times New Roman" w:eastAsia="Times New Roman" w:hAnsi="Times New Roman" w:cs="Times New Roman"/>
          <w:sz w:val="24"/>
          <w:szCs w:val="24"/>
          <w:lang w:eastAsia="en-GB"/>
        </w:rPr>
        <w:t>https://www.bera.ac.uk/researchers-resources/publications/ethical-guidelines-for-educational-research-2018</w:t>
      </w:r>
      <w:r>
        <w:rPr>
          <w:rFonts w:ascii="Times New Roman" w:eastAsia="Times New Roman" w:hAnsi="Times New Roman" w:cs="Times New Roman"/>
          <w:sz w:val="24"/>
          <w:szCs w:val="24"/>
          <w:lang w:eastAsia="en-GB"/>
        </w:rPr>
        <w:t>.</w:t>
      </w:r>
    </w:p>
    <w:p w:rsidR="0024373F" w:rsidRDefault="0024373F" w:rsidP="0024373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Blaxter, L., Hughes, C. and Tight M, (2010) </w:t>
      </w:r>
      <w:r w:rsidRPr="0073239E">
        <w:rPr>
          <w:rFonts w:ascii="Times New Roman" w:eastAsia="Times New Roman" w:hAnsi="Times New Roman" w:cs="Times New Roman"/>
          <w:i/>
          <w:sz w:val="24"/>
          <w:szCs w:val="24"/>
          <w:lang w:eastAsia="en-GB"/>
        </w:rPr>
        <w:t>How to Research</w:t>
      </w:r>
      <w:r>
        <w:rPr>
          <w:rFonts w:ascii="Times New Roman" w:eastAsia="Times New Roman" w:hAnsi="Times New Roman" w:cs="Times New Roman"/>
          <w:sz w:val="24"/>
          <w:szCs w:val="24"/>
          <w:lang w:eastAsia="en-GB"/>
        </w:rPr>
        <w:t xml:space="preserve"> (3</w:t>
      </w:r>
      <w:r w:rsidRPr="0073239E">
        <w:rPr>
          <w:rFonts w:ascii="Times New Roman" w:eastAsia="Times New Roman" w:hAnsi="Times New Roman" w:cs="Times New Roman"/>
          <w:sz w:val="24"/>
          <w:szCs w:val="24"/>
          <w:vertAlign w:val="superscript"/>
          <w:lang w:eastAsia="en-GB"/>
        </w:rPr>
        <w:t>rd</w:t>
      </w:r>
      <w:r>
        <w:rPr>
          <w:rFonts w:ascii="Times New Roman" w:eastAsia="Times New Roman" w:hAnsi="Times New Roman" w:cs="Times New Roman"/>
          <w:sz w:val="24"/>
          <w:szCs w:val="24"/>
          <w:lang w:eastAsia="en-GB"/>
        </w:rPr>
        <w:t xml:space="preserve"> edn). Maidenhead:Open University Press.</w:t>
      </w:r>
    </w:p>
    <w:p w:rsidR="0024373F" w:rsidRPr="00D018C2" w:rsidRDefault="0024373F" w:rsidP="0024373F">
      <w:pPr>
        <w:spacing w:after="0" w:line="240" w:lineRule="auto"/>
        <w:rPr>
          <w:rFonts w:ascii="Times New Roman" w:eastAsia="Times New Roman" w:hAnsi="Times New Roman" w:cs="Times New Roman"/>
          <w:sz w:val="24"/>
          <w:szCs w:val="24"/>
          <w:lang w:eastAsia="en-GB"/>
        </w:rPr>
      </w:pPr>
      <w:r w:rsidRPr="00D018C2">
        <w:rPr>
          <w:rFonts w:ascii="Times New Roman" w:eastAsia="Times New Roman" w:hAnsi="Times New Roman" w:cs="Times New Roman"/>
          <w:sz w:val="24"/>
          <w:szCs w:val="24"/>
          <w:lang w:eastAsia="en-GB"/>
        </w:rPr>
        <w:t xml:space="preserve">Cassaday, Helen J. (2002) </w:t>
      </w:r>
      <w:r w:rsidRPr="0024373F">
        <w:rPr>
          <w:rFonts w:ascii="Times New Roman" w:eastAsia="Times New Roman" w:hAnsi="Times New Roman" w:cs="Times New Roman"/>
          <w:i/>
          <w:sz w:val="24"/>
          <w:szCs w:val="24"/>
          <w:lang w:eastAsia="en-GB"/>
        </w:rPr>
        <w:t xml:space="preserve">Relaxed conditions can provide memory cues in both undergraduates and primary school children. </w:t>
      </w:r>
      <w:r w:rsidRPr="00D018C2">
        <w:rPr>
          <w:rFonts w:ascii="Times New Roman" w:eastAsia="Times New Roman" w:hAnsi="Times New Roman" w:cs="Times New Roman"/>
          <w:sz w:val="24"/>
          <w:szCs w:val="24"/>
          <w:lang w:eastAsia="en-GB"/>
        </w:rPr>
        <w:t>British Journal of Educational Psychology, 72(4), 531-548.</w:t>
      </w:r>
    </w:p>
    <w:p w:rsidR="00AB4066" w:rsidRDefault="00AB4066" w:rsidP="0024373F">
      <w:pPr>
        <w:rPr>
          <w:rFonts w:ascii="Times New Roman" w:eastAsia="Times New Roman" w:hAnsi="Times New Roman" w:cs="Times New Roman"/>
          <w:sz w:val="24"/>
          <w:szCs w:val="24"/>
          <w:lang w:eastAsia="en-GB"/>
        </w:rPr>
      </w:pPr>
    </w:p>
    <w:p w:rsidR="0024373F" w:rsidRPr="002A280F" w:rsidRDefault="0024373F" w:rsidP="0024373F">
      <w:pPr>
        <w:rPr>
          <w:rFonts w:ascii="Times New Roman" w:eastAsia="Times New Roman" w:hAnsi="Times New Roman" w:cs="Times New Roman"/>
          <w:sz w:val="24"/>
          <w:szCs w:val="24"/>
          <w:lang w:eastAsia="en-GB"/>
        </w:rPr>
      </w:pPr>
      <w:r w:rsidRPr="000F6D94">
        <w:rPr>
          <w:rFonts w:ascii="Times New Roman" w:eastAsia="Times New Roman" w:hAnsi="Times New Roman" w:cs="Times New Roman"/>
          <w:sz w:val="24"/>
          <w:szCs w:val="24"/>
          <w:lang w:eastAsia="en-GB"/>
        </w:rPr>
        <w:t xml:space="preserve">Cordingley, P., Bell, M., Thomason, S. and Firth, A., </w:t>
      </w:r>
      <w:r>
        <w:rPr>
          <w:rFonts w:ascii="Times New Roman" w:eastAsia="Times New Roman" w:hAnsi="Times New Roman" w:cs="Times New Roman"/>
          <w:sz w:val="24"/>
          <w:szCs w:val="24"/>
          <w:lang w:eastAsia="en-GB"/>
        </w:rPr>
        <w:t>(</w:t>
      </w:r>
      <w:r w:rsidRPr="000F6D94">
        <w:rPr>
          <w:rFonts w:ascii="Times New Roman" w:eastAsia="Times New Roman" w:hAnsi="Times New Roman" w:cs="Times New Roman"/>
          <w:sz w:val="24"/>
          <w:szCs w:val="24"/>
          <w:lang w:eastAsia="en-GB"/>
        </w:rPr>
        <w:t>2005</w:t>
      </w:r>
      <w:r>
        <w:rPr>
          <w:rFonts w:ascii="Times New Roman" w:eastAsia="Times New Roman" w:hAnsi="Times New Roman" w:cs="Times New Roman"/>
          <w:sz w:val="24"/>
          <w:szCs w:val="24"/>
          <w:lang w:eastAsia="en-GB"/>
        </w:rPr>
        <w:t xml:space="preserve">) </w:t>
      </w:r>
      <w:r w:rsidRPr="0024373F">
        <w:rPr>
          <w:rFonts w:ascii="Times New Roman" w:eastAsia="Times New Roman" w:hAnsi="Times New Roman" w:cs="Times New Roman"/>
          <w:i/>
          <w:sz w:val="24"/>
          <w:szCs w:val="24"/>
          <w:lang w:eastAsia="en-GB"/>
        </w:rPr>
        <w:t>The impact of collaborative continuing professional development (CPD) on classroom teaching and learning</w:t>
      </w:r>
      <w:r w:rsidRPr="000F6D94">
        <w:rPr>
          <w:rFonts w:ascii="Times New Roman" w:eastAsia="Times New Roman" w:hAnsi="Times New Roman" w:cs="Times New Roman"/>
          <w:sz w:val="24"/>
          <w:szCs w:val="24"/>
          <w:lang w:eastAsia="en-GB"/>
        </w:rPr>
        <w:t xml:space="preserve">. </w:t>
      </w:r>
    </w:p>
    <w:p w:rsidR="0024373F" w:rsidRPr="0024373F" w:rsidRDefault="0024373F" w:rsidP="0024373F">
      <w:pPr>
        <w:rPr>
          <w:rFonts w:ascii="Times New Roman" w:eastAsia="Times New Roman" w:hAnsi="Times New Roman" w:cs="Times New Roman"/>
          <w:sz w:val="24"/>
          <w:szCs w:val="24"/>
          <w:lang w:eastAsia="en-GB"/>
        </w:rPr>
      </w:pPr>
      <w:r w:rsidRPr="00D539DC">
        <w:rPr>
          <w:rFonts w:ascii="Times New Roman" w:eastAsia="Times New Roman" w:hAnsi="Times New Roman" w:cs="Times New Roman"/>
          <w:sz w:val="24"/>
          <w:szCs w:val="24"/>
          <w:lang w:eastAsia="en-GB"/>
        </w:rPr>
        <w:t xml:space="preserve">Dalacosta, K., Kamariotaki-Paparrigopoulou, M., Palyvos, J.A. and Spyrellis, N., </w:t>
      </w:r>
      <w:r>
        <w:rPr>
          <w:rFonts w:ascii="Times New Roman" w:eastAsia="Times New Roman" w:hAnsi="Times New Roman" w:cs="Times New Roman"/>
          <w:sz w:val="24"/>
          <w:szCs w:val="24"/>
          <w:lang w:eastAsia="en-GB"/>
        </w:rPr>
        <w:t>(</w:t>
      </w:r>
      <w:r w:rsidRPr="00D539DC">
        <w:rPr>
          <w:rFonts w:ascii="Times New Roman" w:eastAsia="Times New Roman" w:hAnsi="Times New Roman" w:cs="Times New Roman"/>
          <w:sz w:val="24"/>
          <w:szCs w:val="24"/>
          <w:lang w:eastAsia="en-GB"/>
        </w:rPr>
        <w:t>2009</w:t>
      </w:r>
      <w:r>
        <w:rPr>
          <w:rFonts w:ascii="Times New Roman" w:eastAsia="Times New Roman" w:hAnsi="Times New Roman" w:cs="Times New Roman"/>
          <w:sz w:val="24"/>
          <w:szCs w:val="24"/>
          <w:lang w:eastAsia="en-GB"/>
        </w:rPr>
        <w:t>)</w:t>
      </w:r>
      <w:r w:rsidRPr="00D539DC">
        <w:rPr>
          <w:rFonts w:ascii="Times New Roman" w:eastAsia="Times New Roman" w:hAnsi="Times New Roman" w:cs="Times New Roman"/>
          <w:sz w:val="24"/>
          <w:szCs w:val="24"/>
          <w:lang w:eastAsia="en-GB"/>
        </w:rPr>
        <w:t xml:space="preserve"> </w:t>
      </w:r>
      <w:r w:rsidRPr="0024373F">
        <w:rPr>
          <w:rFonts w:ascii="Times New Roman" w:eastAsia="Times New Roman" w:hAnsi="Times New Roman" w:cs="Times New Roman"/>
          <w:i/>
          <w:sz w:val="24"/>
          <w:szCs w:val="24"/>
          <w:lang w:eastAsia="en-GB"/>
        </w:rPr>
        <w:t>Multimedia application with animated cartoons for teaching science in elementary education.</w:t>
      </w:r>
      <w:r w:rsidRPr="00D539DC">
        <w:rPr>
          <w:rFonts w:ascii="Times New Roman" w:eastAsia="Times New Roman" w:hAnsi="Times New Roman" w:cs="Times New Roman"/>
          <w:sz w:val="24"/>
          <w:szCs w:val="24"/>
          <w:lang w:eastAsia="en-GB"/>
        </w:rPr>
        <w:t xml:space="preserve"> </w:t>
      </w:r>
      <w:r w:rsidRPr="0024373F">
        <w:rPr>
          <w:rFonts w:ascii="Times New Roman" w:eastAsia="Times New Roman" w:hAnsi="Times New Roman" w:cs="Times New Roman"/>
          <w:iCs/>
          <w:sz w:val="24"/>
          <w:szCs w:val="24"/>
          <w:lang w:eastAsia="en-GB"/>
        </w:rPr>
        <w:t>Computers &amp; Education</w:t>
      </w:r>
      <w:r w:rsidRPr="0024373F">
        <w:rPr>
          <w:rFonts w:ascii="Times New Roman" w:eastAsia="Times New Roman" w:hAnsi="Times New Roman" w:cs="Times New Roman"/>
          <w:sz w:val="24"/>
          <w:szCs w:val="24"/>
          <w:lang w:eastAsia="en-GB"/>
        </w:rPr>
        <w:t xml:space="preserve">, </w:t>
      </w:r>
      <w:r w:rsidRPr="0024373F">
        <w:rPr>
          <w:rFonts w:ascii="Times New Roman" w:eastAsia="Times New Roman" w:hAnsi="Times New Roman" w:cs="Times New Roman"/>
          <w:iCs/>
          <w:sz w:val="24"/>
          <w:szCs w:val="24"/>
          <w:lang w:eastAsia="en-GB"/>
        </w:rPr>
        <w:t>52</w:t>
      </w:r>
      <w:r w:rsidRPr="0024373F">
        <w:rPr>
          <w:rFonts w:ascii="Times New Roman" w:eastAsia="Times New Roman" w:hAnsi="Times New Roman" w:cs="Times New Roman"/>
          <w:sz w:val="24"/>
          <w:szCs w:val="24"/>
          <w:lang w:eastAsia="en-GB"/>
        </w:rPr>
        <w:t>(4), pp.741-748.</w:t>
      </w:r>
    </w:p>
    <w:p w:rsidR="00694491" w:rsidRPr="0024373F" w:rsidRDefault="00694491" w:rsidP="00064101">
      <w:pPr>
        <w:spacing w:after="0" w:line="240" w:lineRule="auto"/>
        <w:rPr>
          <w:rFonts w:ascii="Times New Roman" w:eastAsia="Times New Roman" w:hAnsi="Times New Roman" w:cs="Times New Roman"/>
          <w:sz w:val="24"/>
          <w:szCs w:val="24"/>
          <w:lang w:eastAsia="en-GB"/>
        </w:rPr>
      </w:pPr>
    </w:p>
    <w:p w:rsidR="00064101" w:rsidRPr="00D018C2" w:rsidRDefault="00694491" w:rsidP="003C0EC0">
      <w:pPr>
        <w:spacing w:after="0" w:line="240" w:lineRule="auto"/>
        <w:rPr>
          <w:rFonts w:ascii="Times New Roman" w:eastAsia="Times New Roman" w:hAnsi="Times New Roman" w:cs="Times New Roman"/>
          <w:sz w:val="24"/>
          <w:szCs w:val="24"/>
          <w:lang w:eastAsia="en-GB"/>
        </w:rPr>
      </w:pPr>
      <w:r w:rsidRPr="00D018C2">
        <w:rPr>
          <w:rFonts w:ascii="Times New Roman" w:eastAsia="Times New Roman" w:hAnsi="Times New Roman" w:cs="Times New Roman"/>
          <w:sz w:val="24"/>
          <w:szCs w:val="24"/>
          <w:lang w:eastAsia="en-GB"/>
        </w:rPr>
        <w:t xml:space="preserve"> Dall, A. (2011)</w:t>
      </w:r>
      <w:r w:rsidR="0024373F">
        <w:rPr>
          <w:rFonts w:ascii="Times New Roman" w:eastAsia="Times New Roman" w:hAnsi="Times New Roman" w:cs="Times New Roman"/>
          <w:sz w:val="24"/>
          <w:szCs w:val="24"/>
          <w:lang w:eastAsia="en-GB"/>
        </w:rPr>
        <w:t xml:space="preserve"> </w:t>
      </w:r>
      <w:r w:rsidRPr="0024373F">
        <w:rPr>
          <w:rFonts w:ascii="Times New Roman" w:eastAsia="Times New Roman" w:hAnsi="Times New Roman" w:cs="Times New Roman"/>
          <w:i/>
          <w:sz w:val="24"/>
          <w:szCs w:val="24"/>
          <w:lang w:eastAsia="en-GB"/>
        </w:rPr>
        <w:t xml:space="preserve">Is PISA Counter-Productive to Building </w:t>
      </w:r>
      <w:r w:rsidR="0024373F">
        <w:rPr>
          <w:rFonts w:ascii="Times New Roman" w:eastAsia="Times New Roman" w:hAnsi="Times New Roman" w:cs="Times New Roman"/>
          <w:i/>
          <w:sz w:val="24"/>
          <w:szCs w:val="24"/>
          <w:lang w:eastAsia="en-GB"/>
        </w:rPr>
        <w:t>Successful Educational Systems?</w:t>
      </w:r>
      <w:r w:rsidRPr="00D018C2">
        <w:rPr>
          <w:rFonts w:ascii="Times New Roman" w:eastAsia="Times New Roman" w:hAnsi="Times New Roman" w:cs="Times New Roman"/>
          <w:sz w:val="24"/>
          <w:szCs w:val="24"/>
          <w:lang w:eastAsia="en-GB"/>
        </w:rPr>
        <w:t xml:space="preserve"> Social Alternatives, 30(4), 10-14.</w:t>
      </w:r>
    </w:p>
    <w:p w:rsidR="00231A21" w:rsidRDefault="00231A21" w:rsidP="003C0EC0">
      <w:pPr>
        <w:spacing w:after="0" w:line="240" w:lineRule="auto"/>
        <w:rPr>
          <w:rFonts w:ascii="Times New Roman" w:eastAsia="Times New Roman" w:hAnsi="Times New Roman" w:cs="Times New Roman"/>
          <w:sz w:val="24"/>
          <w:szCs w:val="24"/>
          <w:lang w:eastAsia="en-GB"/>
        </w:rPr>
      </w:pPr>
    </w:p>
    <w:p w:rsidR="0024373F" w:rsidRDefault="0024373F" w:rsidP="0024373F">
      <w:pPr>
        <w:rPr>
          <w:rFonts w:ascii="Times New Roman" w:eastAsia="Times New Roman" w:hAnsi="Times New Roman" w:cs="Times New Roman"/>
          <w:sz w:val="24"/>
          <w:szCs w:val="24"/>
          <w:lang w:eastAsia="en-GB"/>
        </w:rPr>
      </w:pPr>
      <w:r w:rsidRPr="00A47E0B">
        <w:rPr>
          <w:rFonts w:ascii="Times New Roman" w:eastAsia="Times New Roman" w:hAnsi="Times New Roman" w:cs="Times New Roman"/>
          <w:sz w:val="24"/>
          <w:szCs w:val="24"/>
          <w:lang w:eastAsia="en-GB"/>
        </w:rPr>
        <w:t xml:space="preserve">Donaldson, T. and Dunfee, T.W., </w:t>
      </w:r>
      <w:r>
        <w:rPr>
          <w:rFonts w:ascii="Times New Roman" w:eastAsia="Times New Roman" w:hAnsi="Times New Roman" w:cs="Times New Roman"/>
          <w:sz w:val="24"/>
          <w:szCs w:val="24"/>
          <w:lang w:eastAsia="en-GB"/>
        </w:rPr>
        <w:t>(</w:t>
      </w:r>
      <w:r w:rsidRPr="00A47E0B">
        <w:rPr>
          <w:rFonts w:ascii="Times New Roman" w:eastAsia="Times New Roman" w:hAnsi="Times New Roman" w:cs="Times New Roman"/>
          <w:sz w:val="24"/>
          <w:szCs w:val="24"/>
          <w:lang w:eastAsia="en-GB"/>
        </w:rPr>
        <w:t>1995</w:t>
      </w:r>
      <w:r>
        <w:rPr>
          <w:rFonts w:ascii="Times New Roman" w:eastAsia="Times New Roman" w:hAnsi="Times New Roman" w:cs="Times New Roman"/>
          <w:sz w:val="24"/>
          <w:szCs w:val="24"/>
          <w:lang w:eastAsia="en-GB"/>
        </w:rPr>
        <w:t>)</w:t>
      </w:r>
      <w:r w:rsidRPr="00A47E0B">
        <w:rPr>
          <w:rFonts w:ascii="Times New Roman" w:eastAsia="Times New Roman" w:hAnsi="Times New Roman" w:cs="Times New Roman"/>
          <w:sz w:val="24"/>
          <w:szCs w:val="24"/>
          <w:lang w:eastAsia="en-GB"/>
        </w:rPr>
        <w:t xml:space="preserve"> </w:t>
      </w:r>
      <w:r w:rsidRPr="0024373F">
        <w:rPr>
          <w:rFonts w:ascii="Times New Roman" w:eastAsia="Times New Roman" w:hAnsi="Times New Roman" w:cs="Times New Roman"/>
          <w:i/>
          <w:sz w:val="24"/>
          <w:szCs w:val="24"/>
          <w:lang w:eastAsia="en-GB"/>
        </w:rPr>
        <w:t>Integrative social contracts theory: A communitarian conception of economic ethics.</w:t>
      </w:r>
      <w:r w:rsidRPr="00A47E0B">
        <w:rPr>
          <w:rFonts w:ascii="Times New Roman" w:eastAsia="Times New Roman" w:hAnsi="Times New Roman" w:cs="Times New Roman"/>
          <w:sz w:val="24"/>
          <w:szCs w:val="24"/>
          <w:lang w:eastAsia="en-GB"/>
        </w:rPr>
        <w:t xml:space="preserve"> </w:t>
      </w:r>
      <w:r w:rsidRPr="0024373F">
        <w:rPr>
          <w:rFonts w:ascii="Times New Roman" w:eastAsia="Times New Roman" w:hAnsi="Times New Roman" w:cs="Times New Roman"/>
          <w:iCs/>
          <w:sz w:val="24"/>
          <w:szCs w:val="24"/>
          <w:lang w:eastAsia="en-GB"/>
        </w:rPr>
        <w:t>Economics &amp; Philosophy</w:t>
      </w:r>
      <w:r w:rsidRPr="0024373F">
        <w:rPr>
          <w:rFonts w:ascii="Times New Roman" w:eastAsia="Times New Roman" w:hAnsi="Times New Roman" w:cs="Times New Roman"/>
          <w:sz w:val="24"/>
          <w:szCs w:val="24"/>
          <w:lang w:eastAsia="en-GB"/>
        </w:rPr>
        <w:t xml:space="preserve">, </w:t>
      </w:r>
      <w:r w:rsidRPr="0024373F">
        <w:rPr>
          <w:rFonts w:ascii="Times New Roman" w:eastAsia="Times New Roman" w:hAnsi="Times New Roman" w:cs="Times New Roman"/>
          <w:iCs/>
          <w:sz w:val="24"/>
          <w:szCs w:val="24"/>
          <w:lang w:eastAsia="en-GB"/>
        </w:rPr>
        <w:t>11</w:t>
      </w:r>
      <w:r w:rsidRPr="0024373F">
        <w:rPr>
          <w:rFonts w:ascii="Times New Roman" w:eastAsia="Times New Roman" w:hAnsi="Times New Roman" w:cs="Times New Roman"/>
          <w:sz w:val="24"/>
          <w:szCs w:val="24"/>
          <w:lang w:eastAsia="en-GB"/>
        </w:rPr>
        <w:t>(1), pp.85-112.</w:t>
      </w:r>
    </w:p>
    <w:p w:rsidR="00554754" w:rsidRDefault="00554754" w:rsidP="00554754">
      <w:pPr>
        <w:rPr>
          <w:rFonts w:ascii="Times New Roman" w:hAnsi="Times New Roman" w:cs="Times New Roman"/>
          <w:sz w:val="24"/>
          <w:szCs w:val="24"/>
        </w:rPr>
      </w:pPr>
      <w:r>
        <w:rPr>
          <w:rFonts w:ascii="Times New Roman" w:hAnsi="Times New Roman" w:cs="Times New Roman"/>
          <w:sz w:val="24"/>
          <w:szCs w:val="24"/>
        </w:rPr>
        <w:t>Estyn, Welsh Government, (2015), Available at: h</w:t>
      </w:r>
      <w:r w:rsidRPr="00F52115">
        <w:rPr>
          <w:rFonts w:ascii="Times New Roman" w:hAnsi="Times New Roman" w:cs="Times New Roman"/>
          <w:sz w:val="24"/>
          <w:szCs w:val="24"/>
        </w:rPr>
        <w:t>ttps://www.estyn.gov.wales/sites/default/files/documents/</w:t>
      </w:r>
      <w:r>
        <w:rPr>
          <w:rFonts w:ascii="Times New Roman" w:hAnsi="Times New Roman" w:cs="Times New Roman"/>
          <w:sz w:val="24"/>
          <w:szCs w:val="24"/>
        </w:rPr>
        <w:t xml:space="preserve"> (Accessed 15</w:t>
      </w:r>
      <w:r w:rsidRPr="00F52115">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2019).</w:t>
      </w:r>
    </w:p>
    <w:p w:rsidR="00C77606" w:rsidRPr="00C77606" w:rsidRDefault="00C77606" w:rsidP="00C77606">
      <w:pPr>
        <w:rPr>
          <w:rFonts w:ascii="Times New Roman" w:hAnsi="Times New Roman" w:cs="Times New Roman"/>
          <w:sz w:val="24"/>
          <w:szCs w:val="24"/>
        </w:rPr>
      </w:pPr>
      <w:r w:rsidRPr="00D018C2">
        <w:rPr>
          <w:rFonts w:ascii="Times New Roman" w:eastAsia="Times New Roman" w:hAnsi="Times New Roman" w:cs="Times New Roman"/>
          <w:sz w:val="24"/>
          <w:szCs w:val="24"/>
          <w:lang w:eastAsia="en-GB"/>
        </w:rPr>
        <w:lastRenderedPageBreak/>
        <w:t xml:space="preserve">Lunetta, V.N., Hofstein, A. and Clough, M.P., </w:t>
      </w:r>
      <w:r>
        <w:rPr>
          <w:rFonts w:ascii="Times New Roman" w:eastAsia="Times New Roman" w:hAnsi="Times New Roman" w:cs="Times New Roman"/>
          <w:sz w:val="24"/>
          <w:szCs w:val="24"/>
          <w:lang w:eastAsia="en-GB"/>
        </w:rPr>
        <w:t>(</w:t>
      </w:r>
      <w:r w:rsidRPr="00D018C2">
        <w:rPr>
          <w:rFonts w:ascii="Times New Roman" w:eastAsia="Times New Roman" w:hAnsi="Times New Roman" w:cs="Times New Roman"/>
          <w:sz w:val="24"/>
          <w:szCs w:val="24"/>
          <w:lang w:eastAsia="en-GB"/>
        </w:rPr>
        <w:t>2007</w:t>
      </w:r>
      <w:r>
        <w:rPr>
          <w:rFonts w:ascii="Times New Roman" w:eastAsia="Times New Roman" w:hAnsi="Times New Roman" w:cs="Times New Roman"/>
          <w:sz w:val="24"/>
          <w:szCs w:val="24"/>
          <w:lang w:eastAsia="en-GB"/>
        </w:rPr>
        <w:t>)</w:t>
      </w:r>
      <w:r w:rsidRPr="00D018C2">
        <w:rPr>
          <w:rFonts w:ascii="Times New Roman" w:eastAsia="Times New Roman" w:hAnsi="Times New Roman" w:cs="Times New Roman"/>
          <w:sz w:val="24"/>
          <w:szCs w:val="24"/>
          <w:lang w:eastAsia="en-GB"/>
        </w:rPr>
        <w:t xml:space="preserve"> </w:t>
      </w:r>
      <w:r w:rsidRPr="00C77606">
        <w:rPr>
          <w:rFonts w:ascii="Times New Roman" w:eastAsia="Times New Roman" w:hAnsi="Times New Roman" w:cs="Times New Roman"/>
          <w:i/>
          <w:sz w:val="24"/>
          <w:szCs w:val="24"/>
          <w:lang w:eastAsia="en-GB"/>
        </w:rPr>
        <w:t xml:space="preserve">Learning and teaching in the school science laboratory: An analysis of research, theory, and practice. </w:t>
      </w:r>
      <w:r w:rsidRPr="00C77606">
        <w:rPr>
          <w:rFonts w:ascii="Times New Roman" w:eastAsia="Times New Roman" w:hAnsi="Times New Roman" w:cs="Times New Roman"/>
          <w:iCs/>
          <w:sz w:val="24"/>
          <w:szCs w:val="24"/>
          <w:lang w:eastAsia="en-GB"/>
        </w:rPr>
        <w:t>Handbook of research on science education</w:t>
      </w:r>
      <w:r w:rsidRPr="00C77606">
        <w:rPr>
          <w:rFonts w:ascii="Times New Roman" w:eastAsia="Times New Roman" w:hAnsi="Times New Roman" w:cs="Times New Roman"/>
          <w:sz w:val="24"/>
          <w:szCs w:val="24"/>
          <w:lang w:eastAsia="en-GB"/>
        </w:rPr>
        <w:t xml:space="preserve">, </w:t>
      </w:r>
      <w:r w:rsidRPr="00C77606">
        <w:rPr>
          <w:rFonts w:ascii="Times New Roman" w:eastAsia="Times New Roman" w:hAnsi="Times New Roman" w:cs="Times New Roman"/>
          <w:iCs/>
          <w:sz w:val="24"/>
          <w:szCs w:val="24"/>
          <w:lang w:eastAsia="en-GB"/>
        </w:rPr>
        <w:t>2</w:t>
      </w:r>
      <w:r w:rsidRPr="00C77606">
        <w:rPr>
          <w:rFonts w:ascii="Times New Roman" w:eastAsia="Times New Roman" w:hAnsi="Times New Roman" w:cs="Times New Roman"/>
          <w:sz w:val="24"/>
          <w:szCs w:val="24"/>
          <w:lang w:eastAsia="en-GB"/>
        </w:rPr>
        <w:t>, pp.393-441.</w:t>
      </w:r>
    </w:p>
    <w:p w:rsidR="00C77606" w:rsidRPr="00C77606" w:rsidRDefault="00C77606" w:rsidP="00C77606">
      <w:pPr>
        <w:rPr>
          <w:rFonts w:ascii="Times New Roman" w:hAnsi="Times New Roman" w:cs="Times New Roman"/>
          <w:sz w:val="24"/>
          <w:szCs w:val="24"/>
        </w:rPr>
      </w:pPr>
      <w:r w:rsidRPr="00D018C2">
        <w:rPr>
          <w:rFonts w:ascii="Times New Roman" w:hAnsi="Times New Roman" w:cs="Times New Roman"/>
          <w:sz w:val="24"/>
          <w:szCs w:val="24"/>
        </w:rPr>
        <w:t xml:space="preserve">Marzano, R.J., </w:t>
      </w:r>
      <w:r>
        <w:rPr>
          <w:rFonts w:ascii="Times New Roman" w:hAnsi="Times New Roman" w:cs="Times New Roman"/>
          <w:sz w:val="24"/>
          <w:szCs w:val="24"/>
        </w:rPr>
        <w:t>(</w:t>
      </w:r>
      <w:r w:rsidRPr="00D018C2">
        <w:rPr>
          <w:rFonts w:ascii="Times New Roman" w:hAnsi="Times New Roman" w:cs="Times New Roman"/>
          <w:sz w:val="24"/>
          <w:szCs w:val="24"/>
        </w:rPr>
        <w:t>2010</w:t>
      </w:r>
      <w:r>
        <w:rPr>
          <w:rFonts w:ascii="Times New Roman" w:hAnsi="Times New Roman" w:cs="Times New Roman"/>
          <w:sz w:val="24"/>
          <w:szCs w:val="24"/>
        </w:rPr>
        <w:t xml:space="preserve">) </w:t>
      </w:r>
      <w:r w:rsidRPr="00C77606">
        <w:rPr>
          <w:rFonts w:ascii="Times New Roman" w:hAnsi="Times New Roman" w:cs="Times New Roman"/>
          <w:i/>
          <w:sz w:val="24"/>
          <w:szCs w:val="24"/>
        </w:rPr>
        <w:t>Teaching inference.</w:t>
      </w:r>
      <w:r w:rsidRPr="00D018C2">
        <w:rPr>
          <w:rFonts w:ascii="Times New Roman" w:hAnsi="Times New Roman" w:cs="Times New Roman"/>
          <w:sz w:val="24"/>
          <w:szCs w:val="24"/>
        </w:rPr>
        <w:t xml:space="preserve"> </w:t>
      </w:r>
      <w:r w:rsidRPr="00C77606">
        <w:rPr>
          <w:rFonts w:ascii="Times New Roman" w:hAnsi="Times New Roman" w:cs="Times New Roman"/>
          <w:iCs/>
          <w:sz w:val="24"/>
          <w:szCs w:val="24"/>
        </w:rPr>
        <w:t>Educational Leadership</w:t>
      </w:r>
      <w:r w:rsidRPr="00C77606">
        <w:rPr>
          <w:rFonts w:ascii="Times New Roman" w:hAnsi="Times New Roman" w:cs="Times New Roman"/>
          <w:sz w:val="24"/>
          <w:szCs w:val="24"/>
        </w:rPr>
        <w:t xml:space="preserve">, </w:t>
      </w:r>
      <w:r w:rsidRPr="00C77606">
        <w:rPr>
          <w:rFonts w:ascii="Times New Roman" w:hAnsi="Times New Roman" w:cs="Times New Roman"/>
          <w:iCs/>
          <w:sz w:val="24"/>
          <w:szCs w:val="24"/>
        </w:rPr>
        <w:t>67</w:t>
      </w:r>
      <w:r w:rsidRPr="00C77606">
        <w:rPr>
          <w:rFonts w:ascii="Times New Roman" w:hAnsi="Times New Roman" w:cs="Times New Roman"/>
          <w:sz w:val="24"/>
          <w:szCs w:val="24"/>
        </w:rPr>
        <w:t>(7), pp.80-81.</w:t>
      </w:r>
    </w:p>
    <w:p w:rsidR="00C77606" w:rsidRPr="00D018C2" w:rsidRDefault="00C77606" w:rsidP="00C77606">
      <w:pPr>
        <w:rPr>
          <w:rFonts w:ascii="Times New Roman" w:eastAsia="Times New Roman" w:hAnsi="Times New Roman" w:cs="Times New Roman"/>
          <w:sz w:val="24"/>
          <w:szCs w:val="24"/>
          <w:lang w:eastAsia="en-GB"/>
        </w:rPr>
      </w:pPr>
      <w:r w:rsidRPr="00D018C2">
        <w:rPr>
          <w:rFonts w:ascii="Times New Roman" w:eastAsia="Times New Roman" w:hAnsi="Times New Roman" w:cs="Times New Roman"/>
          <w:sz w:val="24"/>
          <w:szCs w:val="24"/>
          <w:lang w:eastAsia="en-GB"/>
        </w:rPr>
        <w:t>Ozgungor, S., &amp; Guthrie, J. T. (2004</w:t>
      </w:r>
      <w:r w:rsidRPr="00C77606">
        <w:rPr>
          <w:rFonts w:ascii="Times New Roman" w:eastAsia="Times New Roman" w:hAnsi="Times New Roman" w:cs="Times New Roman"/>
          <w:i/>
          <w:sz w:val="24"/>
          <w:szCs w:val="24"/>
          <w:lang w:eastAsia="en-GB"/>
        </w:rPr>
        <w:t>) Interactions among elaborative inter-rogation, knowledge, and interest in the process of constructing knowledge from text.</w:t>
      </w:r>
      <w:r w:rsidRPr="00D018C2">
        <w:rPr>
          <w:rFonts w:ascii="Times New Roman" w:eastAsia="Times New Roman" w:hAnsi="Times New Roman" w:cs="Times New Roman"/>
          <w:sz w:val="24"/>
          <w:szCs w:val="24"/>
          <w:lang w:eastAsia="en-GB"/>
        </w:rPr>
        <w:t xml:space="preserve"> Journal of Educational Psychology, 96(3), 437–443.</w:t>
      </w:r>
    </w:p>
    <w:p w:rsidR="00C77606" w:rsidRPr="00D018C2" w:rsidRDefault="00C77606" w:rsidP="00C77606">
      <w:pPr>
        <w:rPr>
          <w:rFonts w:ascii="Times New Roman" w:eastAsia="Times New Roman" w:hAnsi="Times New Roman" w:cs="Times New Roman"/>
          <w:sz w:val="24"/>
          <w:szCs w:val="24"/>
          <w:lang w:eastAsia="en-GB"/>
        </w:rPr>
      </w:pPr>
      <w:r w:rsidRPr="00D018C2">
        <w:rPr>
          <w:rFonts w:ascii="Times New Roman" w:eastAsia="Times New Roman" w:hAnsi="Times New Roman" w:cs="Times New Roman"/>
          <w:sz w:val="24"/>
          <w:szCs w:val="24"/>
          <w:lang w:eastAsia="en-GB"/>
        </w:rPr>
        <w:t>Ramsey, G. A., &amp; Howe, R. W. (1969)</w:t>
      </w:r>
      <w:r>
        <w:rPr>
          <w:rFonts w:ascii="Times New Roman" w:eastAsia="Times New Roman" w:hAnsi="Times New Roman" w:cs="Times New Roman"/>
          <w:sz w:val="24"/>
          <w:szCs w:val="24"/>
          <w:lang w:eastAsia="en-GB"/>
        </w:rPr>
        <w:t xml:space="preserve"> </w:t>
      </w:r>
      <w:r w:rsidRPr="00D018C2">
        <w:rPr>
          <w:rFonts w:ascii="Times New Roman" w:eastAsia="Times New Roman" w:hAnsi="Times New Roman" w:cs="Times New Roman"/>
          <w:sz w:val="24"/>
          <w:szCs w:val="24"/>
          <w:lang w:eastAsia="en-GB"/>
        </w:rPr>
        <w:t>A</w:t>
      </w:r>
      <w:r w:rsidRPr="00C77606">
        <w:rPr>
          <w:rFonts w:ascii="Times New Roman" w:eastAsia="Times New Roman" w:hAnsi="Times New Roman" w:cs="Times New Roman"/>
          <w:i/>
          <w:sz w:val="24"/>
          <w:szCs w:val="24"/>
          <w:lang w:eastAsia="en-GB"/>
        </w:rPr>
        <w:t>n analysis of research on instructional procedures in secondary school science</w:t>
      </w:r>
      <w:r w:rsidRPr="00D018C2">
        <w:rPr>
          <w:rFonts w:ascii="Times New Roman" w:eastAsia="Times New Roman" w:hAnsi="Times New Roman" w:cs="Times New Roman"/>
          <w:sz w:val="24"/>
          <w:szCs w:val="24"/>
          <w:lang w:eastAsia="en-GB"/>
        </w:rPr>
        <w:t>, The Science Teacher, 36, 72-81.</w:t>
      </w:r>
    </w:p>
    <w:p w:rsidR="00C77606" w:rsidRPr="0024373F" w:rsidRDefault="00C77606" w:rsidP="0024373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Ray, A. and Margaret, W. (</w:t>
      </w:r>
      <w:r w:rsidRPr="00D018C2">
        <w:rPr>
          <w:rFonts w:ascii="Times New Roman" w:eastAsia="Times New Roman" w:hAnsi="Times New Roman" w:cs="Times New Roman"/>
          <w:sz w:val="24"/>
          <w:szCs w:val="24"/>
          <w:lang w:eastAsia="en-GB"/>
        </w:rPr>
        <w:t>2003</w:t>
      </w:r>
      <w:r>
        <w:rPr>
          <w:rFonts w:ascii="Times New Roman" w:eastAsia="Times New Roman" w:hAnsi="Times New Roman" w:cs="Times New Roman"/>
          <w:sz w:val="24"/>
          <w:szCs w:val="24"/>
          <w:lang w:eastAsia="en-GB"/>
        </w:rPr>
        <w:t xml:space="preserve">) </w:t>
      </w:r>
      <w:r w:rsidRPr="00D018C2">
        <w:rPr>
          <w:rFonts w:ascii="Times New Roman" w:eastAsia="Times New Roman" w:hAnsi="Times New Roman" w:cs="Times New Roman"/>
          <w:sz w:val="24"/>
          <w:szCs w:val="24"/>
          <w:lang w:eastAsia="en-GB"/>
        </w:rPr>
        <w:t xml:space="preserve"> </w:t>
      </w:r>
      <w:r w:rsidRPr="00C77606">
        <w:rPr>
          <w:rFonts w:ascii="Times New Roman" w:eastAsia="Times New Roman" w:hAnsi="Times New Roman" w:cs="Times New Roman"/>
          <w:i/>
          <w:iCs/>
          <w:sz w:val="24"/>
          <w:szCs w:val="24"/>
          <w:lang w:eastAsia="en-GB"/>
        </w:rPr>
        <w:t>PISA Programme for international student assessment (PISA) PISA 2000 technical report: PISA 2000 technical report</w:t>
      </w:r>
      <w:r w:rsidRPr="00C77606">
        <w:rPr>
          <w:rFonts w:ascii="Times New Roman" w:eastAsia="Times New Roman" w:hAnsi="Times New Roman" w:cs="Times New Roman"/>
          <w:i/>
          <w:sz w:val="24"/>
          <w:szCs w:val="24"/>
          <w:lang w:eastAsia="en-GB"/>
        </w:rPr>
        <w:t>.</w:t>
      </w:r>
      <w:r w:rsidRPr="00D018C2">
        <w:rPr>
          <w:rFonts w:ascii="Times New Roman" w:eastAsia="Times New Roman" w:hAnsi="Times New Roman" w:cs="Times New Roman"/>
          <w:sz w:val="24"/>
          <w:szCs w:val="24"/>
          <w:lang w:eastAsia="en-GB"/>
        </w:rPr>
        <w:t xml:space="preserve"> oecd Publishing</w:t>
      </w:r>
      <w:r>
        <w:rPr>
          <w:rFonts w:ascii="Times New Roman" w:eastAsia="Times New Roman" w:hAnsi="Times New Roman" w:cs="Times New Roman"/>
          <w:sz w:val="24"/>
          <w:szCs w:val="24"/>
          <w:lang w:eastAsia="en-GB"/>
        </w:rPr>
        <w:t>.</w:t>
      </w:r>
    </w:p>
    <w:p w:rsidR="00C77606" w:rsidRDefault="00C77606" w:rsidP="00C77606">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Reynolds, D., Sammons, P., Stoll, L., Barber, M. and Hillman, J., (1996)  </w:t>
      </w:r>
      <w:r>
        <w:rPr>
          <w:rFonts w:ascii="Times New Roman" w:eastAsia="Times New Roman" w:hAnsi="Times New Roman" w:cs="Times New Roman"/>
          <w:i/>
          <w:iCs/>
          <w:sz w:val="24"/>
          <w:szCs w:val="24"/>
          <w:lang w:eastAsia="en-GB"/>
        </w:rPr>
        <w:t>School Effectiveness and School Improvement</w:t>
      </w:r>
      <w:r>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i/>
          <w:iCs/>
          <w:sz w:val="24"/>
          <w:szCs w:val="24"/>
          <w:lang w:eastAsia="en-GB"/>
        </w:rPr>
        <w:t>7</w:t>
      </w:r>
      <w:r>
        <w:rPr>
          <w:rFonts w:ascii="Times New Roman" w:eastAsia="Times New Roman" w:hAnsi="Times New Roman" w:cs="Times New Roman"/>
          <w:sz w:val="24"/>
          <w:szCs w:val="24"/>
          <w:lang w:eastAsia="en-GB"/>
        </w:rPr>
        <w:t>(2), pp.133-158.</w:t>
      </w:r>
    </w:p>
    <w:p w:rsidR="00C77606" w:rsidRDefault="00C77606" w:rsidP="00C77606">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r w:rsidRPr="00C77606">
        <w:rPr>
          <w:rFonts w:ascii="Times New Roman" w:eastAsia="Times New Roman" w:hAnsi="Times New Roman" w:cs="Times New Roman"/>
          <w:sz w:val="24"/>
          <w:szCs w:val="24"/>
          <w:lang w:eastAsia="en-GB"/>
        </w:rPr>
        <w:t xml:space="preserve">Sahlberg, P., </w:t>
      </w:r>
      <w:r>
        <w:rPr>
          <w:rFonts w:ascii="Times New Roman" w:eastAsia="Times New Roman" w:hAnsi="Times New Roman" w:cs="Times New Roman"/>
          <w:sz w:val="24"/>
          <w:szCs w:val="24"/>
          <w:lang w:eastAsia="en-GB"/>
        </w:rPr>
        <w:t>(</w:t>
      </w:r>
      <w:r w:rsidRPr="00C77606">
        <w:rPr>
          <w:rFonts w:ascii="Times New Roman" w:eastAsia="Times New Roman" w:hAnsi="Times New Roman" w:cs="Times New Roman"/>
          <w:sz w:val="24"/>
          <w:szCs w:val="24"/>
          <w:lang w:eastAsia="en-GB"/>
        </w:rPr>
        <w:t>2007</w:t>
      </w:r>
      <w:r>
        <w:rPr>
          <w:rFonts w:ascii="Times New Roman" w:eastAsia="Times New Roman" w:hAnsi="Times New Roman" w:cs="Times New Roman"/>
          <w:sz w:val="24"/>
          <w:szCs w:val="24"/>
          <w:lang w:eastAsia="en-GB"/>
        </w:rPr>
        <w:t>)</w:t>
      </w:r>
      <w:r w:rsidRPr="00C77606">
        <w:rPr>
          <w:rFonts w:ascii="Times New Roman" w:eastAsia="Times New Roman" w:hAnsi="Times New Roman" w:cs="Times New Roman"/>
          <w:sz w:val="24"/>
          <w:szCs w:val="24"/>
          <w:lang w:eastAsia="en-GB"/>
        </w:rPr>
        <w:t xml:space="preserve"> </w:t>
      </w:r>
      <w:r w:rsidRPr="00C77606">
        <w:rPr>
          <w:rFonts w:ascii="Times New Roman" w:eastAsia="Times New Roman" w:hAnsi="Times New Roman" w:cs="Times New Roman"/>
          <w:i/>
          <w:sz w:val="24"/>
          <w:szCs w:val="24"/>
          <w:lang w:eastAsia="en-GB"/>
        </w:rPr>
        <w:t>Education policies for raising student learning: The Finnish approach</w:t>
      </w:r>
      <w:r w:rsidRPr="00C77606">
        <w:rPr>
          <w:rFonts w:ascii="Times New Roman" w:eastAsia="Times New Roman" w:hAnsi="Times New Roman" w:cs="Times New Roman"/>
          <w:sz w:val="24"/>
          <w:szCs w:val="24"/>
          <w:lang w:eastAsia="en-GB"/>
        </w:rPr>
        <w:t xml:space="preserve">. </w:t>
      </w:r>
      <w:r w:rsidRPr="00C77606">
        <w:rPr>
          <w:rFonts w:ascii="Times New Roman" w:eastAsia="Times New Roman" w:hAnsi="Times New Roman" w:cs="Times New Roman"/>
          <w:iCs/>
          <w:sz w:val="24"/>
          <w:szCs w:val="24"/>
          <w:lang w:eastAsia="en-GB"/>
        </w:rPr>
        <w:t>Journal of education policy</w:t>
      </w:r>
      <w:r w:rsidRPr="00C77606">
        <w:rPr>
          <w:rFonts w:ascii="Times New Roman" w:eastAsia="Times New Roman" w:hAnsi="Times New Roman" w:cs="Times New Roman"/>
          <w:sz w:val="24"/>
          <w:szCs w:val="24"/>
          <w:lang w:eastAsia="en-GB"/>
        </w:rPr>
        <w:t xml:space="preserve">, </w:t>
      </w:r>
      <w:r w:rsidRPr="00C77606">
        <w:rPr>
          <w:rFonts w:ascii="Times New Roman" w:eastAsia="Times New Roman" w:hAnsi="Times New Roman" w:cs="Times New Roman"/>
          <w:iCs/>
          <w:sz w:val="24"/>
          <w:szCs w:val="24"/>
          <w:lang w:eastAsia="en-GB"/>
        </w:rPr>
        <w:t>22</w:t>
      </w:r>
      <w:r w:rsidRPr="00C77606">
        <w:rPr>
          <w:rFonts w:ascii="Times New Roman" w:eastAsia="Times New Roman" w:hAnsi="Times New Roman" w:cs="Times New Roman"/>
          <w:sz w:val="24"/>
          <w:szCs w:val="24"/>
          <w:lang w:eastAsia="en-GB"/>
        </w:rPr>
        <w:t>(2), pp.147-171.</w:t>
      </w:r>
    </w:p>
    <w:p w:rsidR="00554754" w:rsidRDefault="00554754" w:rsidP="00554754">
      <w:pPr>
        <w:rPr>
          <w:rFonts w:ascii="Times New Roman" w:hAnsi="Times New Roman" w:cs="Times New Roman"/>
          <w:sz w:val="24"/>
          <w:szCs w:val="24"/>
        </w:rPr>
      </w:pPr>
      <w:r>
        <w:rPr>
          <w:rFonts w:ascii="Times New Roman" w:hAnsi="Times New Roman" w:cs="Times New Roman"/>
          <w:sz w:val="24"/>
          <w:szCs w:val="24"/>
        </w:rPr>
        <w:t xml:space="preserve">School Development Plan (2018), Available at: </w:t>
      </w:r>
      <w:r w:rsidRPr="00AB4066">
        <w:rPr>
          <w:rFonts w:ascii="Times New Roman" w:hAnsi="Times New Roman" w:cs="Times New Roman"/>
          <w:sz w:val="24"/>
          <w:szCs w:val="24"/>
        </w:rPr>
        <w:t>http://www.SchoolA          .net/index.php/what-we-do/school-development-plan</w:t>
      </w:r>
      <w:r w:rsidRPr="00490AA5">
        <w:rPr>
          <w:rFonts w:ascii="Times New Roman" w:hAnsi="Times New Roman" w:cs="Times New Roman"/>
          <w:sz w:val="24"/>
          <w:szCs w:val="24"/>
        </w:rPr>
        <w:t xml:space="preserve"> (Accessed Janua</w:t>
      </w:r>
      <w:r>
        <w:rPr>
          <w:rFonts w:ascii="Times New Roman" w:hAnsi="Times New Roman" w:cs="Times New Roman"/>
          <w:sz w:val="24"/>
          <w:szCs w:val="24"/>
        </w:rPr>
        <w:t>ry 2019).</w:t>
      </w:r>
    </w:p>
    <w:p w:rsidR="00554754" w:rsidRDefault="00554754" w:rsidP="00554754">
      <w:pPr>
        <w:rPr>
          <w:rFonts w:ascii="Times New Roman" w:hAnsi="Times New Roman"/>
          <w:sz w:val="24"/>
        </w:rPr>
      </w:pPr>
      <w:r>
        <w:rPr>
          <w:rFonts w:ascii="Times New Roman" w:hAnsi="Times New Roman"/>
          <w:sz w:val="24"/>
          <w:szCs w:val="24"/>
        </w:rPr>
        <w:t>School A, Literacy Policy (2015-2016), Available at:</w:t>
      </w:r>
      <w:r w:rsidRPr="00284E63">
        <w:t xml:space="preserve"> </w:t>
      </w:r>
      <w:r w:rsidRPr="00284E63">
        <w:rPr>
          <w:rFonts w:ascii="Times New Roman" w:hAnsi="Times New Roman"/>
          <w:sz w:val="24"/>
          <w:szCs w:val="24"/>
        </w:rPr>
        <w:t>https://swansea-edunet.gov.uk/en/schools/</w:t>
      </w:r>
      <w:r>
        <w:rPr>
          <w:rFonts w:ascii="Times New Roman" w:hAnsi="Times New Roman"/>
          <w:sz w:val="24"/>
          <w:szCs w:val="24"/>
        </w:rPr>
        <w:t>SchoolA</w:t>
      </w:r>
      <w:r w:rsidRPr="00284E63">
        <w:rPr>
          <w:rFonts w:ascii="Times New Roman" w:hAnsi="Times New Roman"/>
          <w:sz w:val="24"/>
          <w:szCs w:val="24"/>
        </w:rPr>
        <w:t>/PageDocuments/School%20Policies%202015/Literacy%20Policy%202015-16.pdf</w:t>
      </w:r>
      <w:r>
        <w:rPr>
          <w:rFonts w:ascii="Times New Roman" w:hAnsi="Times New Roman"/>
          <w:sz w:val="24"/>
          <w:szCs w:val="24"/>
        </w:rPr>
        <w:t xml:space="preserve"> </w:t>
      </w:r>
      <w:r>
        <w:rPr>
          <w:rFonts w:ascii="Times New Roman" w:hAnsi="Times New Roman"/>
          <w:sz w:val="24"/>
        </w:rPr>
        <w:t>(Accessed January 2019).</w:t>
      </w:r>
    </w:p>
    <w:p w:rsidR="00C64FEC" w:rsidRDefault="00554754" w:rsidP="00E024AF">
      <w:pPr>
        <w:rPr>
          <w:rFonts w:ascii="Times New Roman" w:hAnsi="Times New Roman"/>
          <w:sz w:val="24"/>
        </w:rPr>
      </w:pPr>
      <w:r>
        <w:rPr>
          <w:rFonts w:ascii="Times New Roman" w:hAnsi="Times New Roman" w:cs="Times New Roman"/>
          <w:sz w:val="24"/>
          <w:szCs w:val="24"/>
        </w:rPr>
        <w:t>School A</w:t>
      </w:r>
      <w:r w:rsidRPr="00F52115">
        <w:rPr>
          <w:rFonts w:ascii="Times New Roman" w:hAnsi="Times New Roman" w:cs="Times New Roman"/>
          <w:sz w:val="24"/>
          <w:szCs w:val="24"/>
        </w:rPr>
        <w:t xml:space="preserve">, Year 8 Reading Behaviours (2018), Available at: </w:t>
      </w:r>
      <w:r w:rsidRPr="00AB4066">
        <w:rPr>
          <w:rFonts w:ascii="Times New Roman" w:hAnsi="Times New Roman" w:cs="Times New Roman"/>
          <w:sz w:val="24"/>
          <w:szCs w:val="24"/>
        </w:rPr>
        <w:t>http://resource.download.wjec.co.uk.s3.amazonaws.com/tcg/cynadleddau/ail-iaith/Athrawon%20Uwchradd/Nia%20Meredith/Cyflwyniad%20Nia%20Meredith.pdf</w:t>
      </w:r>
      <w:r w:rsidRPr="00F52115">
        <w:rPr>
          <w:rFonts w:ascii="Times New Roman" w:hAnsi="Times New Roman"/>
          <w:sz w:val="24"/>
        </w:rPr>
        <w:t xml:space="preserve"> (Accessed January 2019).</w:t>
      </w:r>
    </w:p>
    <w:p w:rsidR="00554754" w:rsidRDefault="00554754" w:rsidP="00E024AF">
      <w:pPr>
        <w:rPr>
          <w:rFonts w:ascii="Times New Roman" w:eastAsia="Times New Roman" w:hAnsi="Times New Roman" w:cs="Times New Roman"/>
          <w:sz w:val="24"/>
          <w:szCs w:val="24"/>
          <w:lang w:eastAsia="en-GB"/>
        </w:rPr>
      </w:pPr>
    </w:p>
    <w:p w:rsidR="00C64FEC" w:rsidRDefault="00C64FEC" w:rsidP="00E024AF">
      <w:pPr>
        <w:rPr>
          <w:rFonts w:ascii="Times New Roman" w:eastAsia="Times New Roman" w:hAnsi="Times New Roman" w:cs="Times New Roman"/>
          <w:sz w:val="24"/>
          <w:szCs w:val="24"/>
          <w:lang w:eastAsia="en-GB"/>
        </w:rPr>
      </w:pPr>
    </w:p>
    <w:p w:rsidR="00C64FEC" w:rsidRDefault="00C64FEC" w:rsidP="00E024AF">
      <w:pPr>
        <w:rPr>
          <w:rFonts w:ascii="Times New Roman" w:eastAsia="Times New Roman" w:hAnsi="Times New Roman" w:cs="Times New Roman"/>
          <w:sz w:val="24"/>
          <w:szCs w:val="24"/>
          <w:lang w:eastAsia="en-GB"/>
        </w:rPr>
      </w:pPr>
    </w:p>
    <w:p w:rsidR="00C64FEC" w:rsidRDefault="00C64FEC" w:rsidP="00E024AF">
      <w:pPr>
        <w:rPr>
          <w:rFonts w:ascii="Times New Roman" w:eastAsia="Times New Roman" w:hAnsi="Times New Roman" w:cs="Times New Roman"/>
          <w:sz w:val="24"/>
          <w:szCs w:val="24"/>
          <w:lang w:eastAsia="en-GB"/>
        </w:rPr>
      </w:pPr>
    </w:p>
    <w:p w:rsidR="006C7B2E" w:rsidRDefault="006C7B2E" w:rsidP="00E024AF">
      <w:pPr>
        <w:rPr>
          <w:rFonts w:ascii="Times New Roman" w:eastAsia="Times New Roman" w:hAnsi="Times New Roman" w:cs="Times New Roman"/>
          <w:sz w:val="24"/>
          <w:szCs w:val="24"/>
          <w:lang w:eastAsia="en-GB"/>
        </w:rPr>
      </w:pPr>
    </w:p>
    <w:p w:rsidR="006C7B2E" w:rsidRDefault="006C7B2E" w:rsidP="00E024AF">
      <w:pPr>
        <w:rPr>
          <w:rFonts w:ascii="Times New Roman" w:eastAsia="Times New Roman" w:hAnsi="Times New Roman" w:cs="Times New Roman"/>
          <w:sz w:val="24"/>
          <w:szCs w:val="24"/>
          <w:lang w:eastAsia="en-GB"/>
        </w:rPr>
      </w:pPr>
    </w:p>
    <w:p w:rsidR="00C64FEC" w:rsidRDefault="00C64FEC" w:rsidP="00E024AF">
      <w:pPr>
        <w:rPr>
          <w:rFonts w:ascii="Times New Roman" w:eastAsia="Times New Roman" w:hAnsi="Times New Roman" w:cs="Times New Roman"/>
          <w:sz w:val="24"/>
          <w:szCs w:val="24"/>
          <w:lang w:eastAsia="en-GB"/>
        </w:rPr>
      </w:pPr>
    </w:p>
    <w:p w:rsidR="00C64FEC" w:rsidRDefault="00C64FEC" w:rsidP="00E024AF">
      <w:pPr>
        <w:rPr>
          <w:rFonts w:ascii="Times New Roman" w:eastAsia="Times New Roman" w:hAnsi="Times New Roman" w:cs="Times New Roman"/>
          <w:sz w:val="24"/>
          <w:szCs w:val="24"/>
          <w:lang w:eastAsia="en-GB"/>
        </w:rPr>
      </w:pPr>
    </w:p>
    <w:p w:rsidR="009E6A40" w:rsidRPr="009E6A40" w:rsidRDefault="00C64FEC" w:rsidP="00ED5E62">
      <w:pPr>
        <w:spacing w:after="0" w:line="240" w:lineRule="auto"/>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lastRenderedPageBreak/>
        <w:t>A</w:t>
      </w:r>
      <w:r w:rsidR="009E6A40" w:rsidRPr="009E6A40">
        <w:rPr>
          <w:rFonts w:ascii="Times New Roman" w:eastAsia="Times New Roman" w:hAnsi="Times New Roman" w:cs="Times New Roman"/>
          <w:b/>
          <w:sz w:val="24"/>
          <w:szCs w:val="24"/>
          <w:lang w:eastAsia="en-GB"/>
        </w:rPr>
        <w:t>ppendices</w:t>
      </w:r>
    </w:p>
    <w:p w:rsidR="009E6A40" w:rsidRDefault="009E6A40" w:rsidP="00ED5E62">
      <w:pPr>
        <w:spacing w:after="0" w:line="240" w:lineRule="auto"/>
        <w:rPr>
          <w:rFonts w:ascii="Times New Roman" w:eastAsia="Times New Roman" w:hAnsi="Times New Roman" w:cs="Times New Roman"/>
          <w:sz w:val="24"/>
          <w:szCs w:val="24"/>
          <w:lang w:eastAsia="en-GB"/>
        </w:rPr>
      </w:pPr>
    </w:p>
    <w:p w:rsidR="00491F24" w:rsidRDefault="00491F24" w:rsidP="00ED5E62">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Appendix </w:t>
      </w:r>
      <w:r w:rsidR="002A2D78">
        <w:rPr>
          <w:rFonts w:ascii="Times New Roman" w:eastAsia="Times New Roman" w:hAnsi="Times New Roman" w:cs="Times New Roman"/>
          <w:sz w:val="24"/>
          <w:szCs w:val="24"/>
          <w:lang w:eastAsia="en-GB"/>
        </w:rPr>
        <w:t>A</w:t>
      </w:r>
      <w:r>
        <w:rPr>
          <w:rFonts w:ascii="Times New Roman" w:eastAsia="Times New Roman" w:hAnsi="Times New Roman" w:cs="Times New Roman"/>
          <w:sz w:val="24"/>
          <w:szCs w:val="24"/>
          <w:lang w:eastAsia="en-GB"/>
        </w:rPr>
        <w:t xml:space="preserve"> – Inference Sq</w:t>
      </w:r>
      <w:r w:rsidR="00583E9D">
        <w:rPr>
          <w:rFonts w:ascii="Times New Roman" w:eastAsia="Times New Roman" w:hAnsi="Times New Roman" w:cs="Times New Roman"/>
          <w:sz w:val="24"/>
          <w:szCs w:val="24"/>
          <w:lang w:eastAsia="en-GB"/>
        </w:rPr>
        <w:t>uares – samples of pupil’s work</w:t>
      </w:r>
    </w:p>
    <w:p w:rsidR="00540BBE" w:rsidRDefault="00540BBE" w:rsidP="00ED5E62">
      <w:pPr>
        <w:spacing w:after="0" w:line="240" w:lineRule="auto"/>
        <w:rPr>
          <w:rFonts w:ascii="Times New Roman" w:eastAsia="Times New Roman" w:hAnsi="Times New Roman" w:cs="Times New Roman"/>
          <w:sz w:val="24"/>
          <w:szCs w:val="24"/>
          <w:lang w:eastAsia="en-GB"/>
        </w:rPr>
      </w:pPr>
    </w:p>
    <w:p w:rsidR="00540BBE" w:rsidRDefault="002A2D78" w:rsidP="00540BBE">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Appendix B</w:t>
      </w:r>
      <w:r w:rsidR="00540BBE">
        <w:rPr>
          <w:rFonts w:ascii="Times New Roman" w:eastAsia="Times New Roman" w:hAnsi="Times New Roman" w:cs="Times New Roman"/>
          <w:sz w:val="24"/>
          <w:szCs w:val="24"/>
          <w:lang w:eastAsia="en-GB"/>
        </w:rPr>
        <w:t xml:space="preserve"> – PISA Attitude responses</w:t>
      </w:r>
    </w:p>
    <w:p w:rsidR="00583E9D" w:rsidRDefault="00583E9D" w:rsidP="00ED5E62">
      <w:pPr>
        <w:spacing w:after="0" w:line="240" w:lineRule="auto"/>
        <w:rPr>
          <w:rFonts w:ascii="Times New Roman" w:eastAsia="Times New Roman" w:hAnsi="Times New Roman" w:cs="Times New Roman"/>
          <w:sz w:val="24"/>
          <w:szCs w:val="24"/>
          <w:lang w:eastAsia="en-GB"/>
        </w:rPr>
      </w:pPr>
    </w:p>
    <w:p w:rsidR="00583E9D" w:rsidRDefault="00583E9D" w:rsidP="00ED5E62">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Appendix </w:t>
      </w:r>
      <w:r w:rsidR="002A2D78">
        <w:rPr>
          <w:rFonts w:ascii="Times New Roman" w:eastAsia="Times New Roman" w:hAnsi="Times New Roman" w:cs="Times New Roman"/>
          <w:sz w:val="24"/>
          <w:szCs w:val="24"/>
          <w:lang w:eastAsia="en-GB"/>
        </w:rPr>
        <w:t>C</w:t>
      </w:r>
      <w:r>
        <w:rPr>
          <w:rFonts w:ascii="Times New Roman" w:eastAsia="Times New Roman" w:hAnsi="Times New Roman" w:cs="Times New Roman"/>
          <w:sz w:val="24"/>
          <w:szCs w:val="24"/>
          <w:lang w:eastAsia="en-GB"/>
        </w:rPr>
        <w:t xml:space="preserve"> – PISA </w:t>
      </w:r>
      <w:r w:rsidR="00554754">
        <w:rPr>
          <w:rFonts w:ascii="Times New Roman" w:eastAsia="Times New Roman" w:hAnsi="Times New Roman" w:cs="Times New Roman"/>
          <w:sz w:val="24"/>
          <w:szCs w:val="24"/>
          <w:lang w:eastAsia="en-GB"/>
        </w:rPr>
        <w:t xml:space="preserve">Research </w:t>
      </w:r>
      <w:r>
        <w:rPr>
          <w:rFonts w:ascii="Times New Roman" w:eastAsia="Times New Roman" w:hAnsi="Times New Roman" w:cs="Times New Roman"/>
          <w:sz w:val="24"/>
          <w:szCs w:val="24"/>
          <w:lang w:eastAsia="en-GB"/>
        </w:rPr>
        <w:t>Question</w:t>
      </w:r>
    </w:p>
    <w:p w:rsidR="00F63D17" w:rsidRDefault="00F63D17" w:rsidP="00ED5E62">
      <w:pPr>
        <w:spacing w:after="0" w:line="240" w:lineRule="auto"/>
        <w:rPr>
          <w:rFonts w:ascii="Times New Roman" w:eastAsia="Times New Roman" w:hAnsi="Times New Roman" w:cs="Times New Roman"/>
          <w:sz w:val="24"/>
          <w:szCs w:val="24"/>
          <w:lang w:eastAsia="en-GB"/>
        </w:rPr>
      </w:pPr>
    </w:p>
    <w:p w:rsidR="00F63D17" w:rsidRDefault="00F63D17" w:rsidP="00ED5E62">
      <w:pPr>
        <w:spacing w:after="0" w:line="240" w:lineRule="auto"/>
        <w:rPr>
          <w:rFonts w:ascii="Times New Roman" w:eastAsia="Times New Roman" w:hAnsi="Times New Roman" w:cs="Times New Roman"/>
          <w:sz w:val="24"/>
          <w:szCs w:val="24"/>
          <w:lang w:eastAsia="en-GB"/>
        </w:rPr>
      </w:pPr>
    </w:p>
    <w:p w:rsidR="00F63D17" w:rsidRDefault="00F63D17" w:rsidP="00ED5E62">
      <w:pPr>
        <w:spacing w:after="0" w:line="240" w:lineRule="auto"/>
        <w:rPr>
          <w:rFonts w:ascii="Times New Roman" w:eastAsia="Times New Roman" w:hAnsi="Times New Roman" w:cs="Times New Roman"/>
          <w:sz w:val="24"/>
          <w:szCs w:val="24"/>
          <w:lang w:eastAsia="en-GB"/>
        </w:rPr>
      </w:pPr>
    </w:p>
    <w:p w:rsidR="00F63D17" w:rsidRDefault="00F63D17" w:rsidP="00ED5E62">
      <w:pPr>
        <w:spacing w:after="0" w:line="240" w:lineRule="auto"/>
        <w:rPr>
          <w:rFonts w:ascii="Times New Roman" w:eastAsia="Times New Roman" w:hAnsi="Times New Roman" w:cs="Times New Roman"/>
          <w:sz w:val="24"/>
          <w:szCs w:val="24"/>
          <w:lang w:eastAsia="en-GB"/>
        </w:rPr>
      </w:pPr>
    </w:p>
    <w:p w:rsidR="00F63D17" w:rsidRDefault="00F63D17" w:rsidP="00ED5E62">
      <w:pPr>
        <w:spacing w:after="0" w:line="240" w:lineRule="auto"/>
        <w:rPr>
          <w:rFonts w:ascii="Times New Roman" w:eastAsia="Times New Roman" w:hAnsi="Times New Roman" w:cs="Times New Roman"/>
          <w:sz w:val="24"/>
          <w:szCs w:val="24"/>
          <w:lang w:eastAsia="en-GB"/>
        </w:rPr>
      </w:pPr>
    </w:p>
    <w:p w:rsidR="00F63D17" w:rsidRDefault="00F63D17" w:rsidP="00ED5E62">
      <w:pPr>
        <w:spacing w:after="0" w:line="240" w:lineRule="auto"/>
        <w:rPr>
          <w:rFonts w:ascii="Times New Roman" w:eastAsia="Times New Roman" w:hAnsi="Times New Roman" w:cs="Times New Roman"/>
          <w:sz w:val="24"/>
          <w:szCs w:val="24"/>
          <w:lang w:eastAsia="en-GB"/>
        </w:rPr>
      </w:pPr>
    </w:p>
    <w:p w:rsidR="00F63D17" w:rsidRDefault="00F63D17" w:rsidP="00ED5E62">
      <w:pPr>
        <w:spacing w:after="0" w:line="240" w:lineRule="auto"/>
        <w:rPr>
          <w:rFonts w:ascii="Times New Roman" w:eastAsia="Times New Roman" w:hAnsi="Times New Roman" w:cs="Times New Roman"/>
          <w:sz w:val="24"/>
          <w:szCs w:val="24"/>
          <w:lang w:eastAsia="en-GB"/>
        </w:rPr>
      </w:pPr>
    </w:p>
    <w:p w:rsidR="00F63D17" w:rsidRDefault="00F63D17" w:rsidP="00ED5E62">
      <w:pPr>
        <w:spacing w:after="0" w:line="240" w:lineRule="auto"/>
        <w:rPr>
          <w:rFonts w:ascii="Times New Roman" w:eastAsia="Times New Roman" w:hAnsi="Times New Roman" w:cs="Times New Roman"/>
          <w:sz w:val="24"/>
          <w:szCs w:val="24"/>
          <w:lang w:eastAsia="en-GB"/>
        </w:rPr>
      </w:pPr>
    </w:p>
    <w:p w:rsidR="00F63D17" w:rsidRDefault="00F63D17" w:rsidP="00ED5E62">
      <w:pPr>
        <w:spacing w:after="0" w:line="240" w:lineRule="auto"/>
        <w:rPr>
          <w:rFonts w:ascii="Times New Roman" w:eastAsia="Times New Roman" w:hAnsi="Times New Roman" w:cs="Times New Roman"/>
          <w:sz w:val="24"/>
          <w:szCs w:val="24"/>
          <w:lang w:eastAsia="en-GB"/>
        </w:rPr>
      </w:pPr>
    </w:p>
    <w:p w:rsidR="00F63D17" w:rsidRDefault="00F63D17" w:rsidP="00ED5E62">
      <w:pPr>
        <w:spacing w:after="0" w:line="240" w:lineRule="auto"/>
        <w:rPr>
          <w:rFonts w:ascii="Times New Roman" w:eastAsia="Times New Roman" w:hAnsi="Times New Roman" w:cs="Times New Roman"/>
          <w:sz w:val="24"/>
          <w:szCs w:val="24"/>
          <w:lang w:eastAsia="en-GB"/>
        </w:rPr>
      </w:pPr>
    </w:p>
    <w:p w:rsidR="00F63D17" w:rsidRDefault="00F63D17" w:rsidP="00ED5E62">
      <w:pPr>
        <w:spacing w:after="0" w:line="240" w:lineRule="auto"/>
        <w:rPr>
          <w:rFonts w:ascii="Times New Roman" w:eastAsia="Times New Roman" w:hAnsi="Times New Roman" w:cs="Times New Roman"/>
          <w:sz w:val="24"/>
          <w:szCs w:val="24"/>
          <w:lang w:eastAsia="en-GB"/>
        </w:rPr>
      </w:pPr>
    </w:p>
    <w:p w:rsidR="00321067" w:rsidRPr="00ED5E62" w:rsidRDefault="00321067" w:rsidP="00ED5E62">
      <w:pPr>
        <w:spacing w:after="0" w:line="240" w:lineRule="auto"/>
        <w:rPr>
          <w:rFonts w:ascii="Times New Roman" w:eastAsia="Times New Roman" w:hAnsi="Times New Roman" w:cs="Times New Roman"/>
          <w:sz w:val="24"/>
          <w:szCs w:val="24"/>
          <w:lang w:eastAsia="en-GB"/>
        </w:rPr>
      </w:pPr>
    </w:p>
    <w:p w:rsidR="00F63D17" w:rsidRDefault="00F63D17" w:rsidP="00EB0D2C">
      <w:pPr>
        <w:spacing w:after="0" w:line="240" w:lineRule="auto"/>
        <w:rPr>
          <w:rFonts w:ascii="Times New Roman" w:eastAsia="Times New Roman" w:hAnsi="Times New Roman" w:cs="Times New Roman"/>
          <w:sz w:val="24"/>
          <w:szCs w:val="24"/>
          <w:lang w:eastAsia="en-GB"/>
        </w:rPr>
      </w:pPr>
    </w:p>
    <w:p w:rsidR="00F63D17" w:rsidRDefault="00F63D17" w:rsidP="00EB0D2C">
      <w:pPr>
        <w:spacing w:after="0" w:line="240" w:lineRule="auto"/>
        <w:rPr>
          <w:rFonts w:ascii="Times New Roman" w:eastAsia="Times New Roman" w:hAnsi="Times New Roman" w:cs="Times New Roman"/>
          <w:sz w:val="24"/>
          <w:szCs w:val="24"/>
          <w:lang w:eastAsia="en-GB"/>
        </w:rPr>
      </w:pPr>
    </w:p>
    <w:p w:rsidR="00F63D17" w:rsidRDefault="00F63D17" w:rsidP="00EB0D2C">
      <w:pPr>
        <w:spacing w:after="0" w:line="240" w:lineRule="auto"/>
        <w:rPr>
          <w:rFonts w:ascii="Times New Roman" w:eastAsia="Times New Roman" w:hAnsi="Times New Roman" w:cs="Times New Roman"/>
          <w:sz w:val="24"/>
          <w:szCs w:val="24"/>
          <w:lang w:eastAsia="en-GB"/>
        </w:rPr>
      </w:pPr>
    </w:p>
    <w:p w:rsidR="00F63D17" w:rsidRDefault="00F63D17" w:rsidP="00EB0D2C">
      <w:pPr>
        <w:spacing w:after="0" w:line="240" w:lineRule="auto"/>
        <w:rPr>
          <w:rFonts w:ascii="Times New Roman" w:eastAsia="Times New Roman" w:hAnsi="Times New Roman" w:cs="Times New Roman"/>
          <w:sz w:val="24"/>
          <w:szCs w:val="24"/>
          <w:lang w:eastAsia="en-GB"/>
        </w:rPr>
      </w:pPr>
    </w:p>
    <w:p w:rsidR="00F63D17" w:rsidRDefault="00F63D17" w:rsidP="00EB0D2C">
      <w:pPr>
        <w:spacing w:after="0" w:line="240" w:lineRule="auto"/>
        <w:rPr>
          <w:rFonts w:ascii="Times New Roman" w:eastAsia="Times New Roman" w:hAnsi="Times New Roman" w:cs="Times New Roman"/>
          <w:sz w:val="24"/>
          <w:szCs w:val="24"/>
          <w:lang w:eastAsia="en-GB"/>
        </w:rPr>
      </w:pPr>
    </w:p>
    <w:p w:rsidR="00F63D17" w:rsidRDefault="00F63D17" w:rsidP="00EB0D2C">
      <w:pPr>
        <w:spacing w:after="0" w:line="240" w:lineRule="auto"/>
        <w:rPr>
          <w:rFonts w:ascii="Times New Roman" w:eastAsia="Times New Roman" w:hAnsi="Times New Roman" w:cs="Times New Roman"/>
          <w:sz w:val="24"/>
          <w:szCs w:val="24"/>
          <w:lang w:eastAsia="en-GB"/>
        </w:rPr>
      </w:pPr>
    </w:p>
    <w:p w:rsidR="00F63D17" w:rsidRDefault="00F63D17" w:rsidP="00EB0D2C">
      <w:pPr>
        <w:spacing w:after="0" w:line="240" w:lineRule="auto"/>
        <w:rPr>
          <w:rFonts w:ascii="Times New Roman" w:eastAsia="Times New Roman" w:hAnsi="Times New Roman" w:cs="Times New Roman"/>
          <w:sz w:val="24"/>
          <w:szCs w:val="24"/>
          <w:lang w:eastAsia="en-GB"/>
        </w:rPr>
      </w:pPr>
    </w:p>
    <w:p w:rsidR="00F63D17" w:rsidRDefault="00F63D17" w:rsidP="00EB0D2C">
      <w:pPr>
        <w:spacing w:after="0" w:line="240" w:lineRule="auto"/>
        <w:rPr>
          <w:rFonts w:ascii="Times New Roman" w:eastAsia="Times New Roman" w:hAnsi="Times New Roman" w:cs="Times New Roman"/>
          <w:sz w:val="24"/>
          <w:szCs w:val="24"/>
          <w:lang w:eastAsia="en-GB"/>
        </w:rPr>
      </w:pPr>
    </w:p>
    <w:p w:rsidR="00F63D17" w:rsidRDefault="00F63D17" w:rsidP="00EB0D2C">
      <w:pPr>
        <w:spacing w:after="0" w:line="240" w:lineRule="auto"/>
        <w:rPr>
          <w:rFonts w:ascii="Times New Roman" w:eastAsia="Times New Roman" w:hAnsi="Times New Roman" w:cs="Times New Roman"/>
          <w:b/>
          <w:sz w:val="24"/>
          <w:szCs w:val="24"/>
          <w:lang w:eastAsia="en-GB"/>
        </w:rPr>
      </w:pPr>
    </w:p>
    <w:p w:rsidR="00F63D17" w:rsidRDefault="00F63D17" w:rsidP="00EB0D2C">
      <w:pPr>
        <w:spacing w:after="0" w:line="240" w:lineRule="auto"/>
        <w:rPr>
          <w:rFonts w:ascii="Times New Roman" w:eastAsia="Times New Roman" w:hAnsi="Times New Roman" w:cs="Times New Roman"/>
          <w:b/>
          <w:sz w:val="24"/>
          <w:szCs w:val="24"/>
          <w:lang w:eastAsia="en-GB"/>
        </w:rPr>
      </w:pPr>
    </w:p>
    <w:p w:rsidR="00F72620" w:rsidRDefault="00F72620" w:rsidP="00EB0D2C">
      <w:pPr>
        <w:spacing w:after="0" w:line="240" w:lineRule="auto"/>
        <w:rPr>
          <w:rFonts w:ascii="Times New Roman" w:eastAsia="Times New Roman" w:hAnsi="Times New Roman" w:cs="Times New Roman"/>
          <w:b/>
          <w:sz w:val="24"/>
          <w:szCs w:val="24"/>
          <w:lang w:eastAsia="en-GB"/>
        </w:rPr>
      </w:pPr>
    </w:p>
    <w:p w:rsidR="00F72620" w:rsidRDefault="00F72620" w:rsidP="00EB0D2C">
      <w:pPr>
        <w:spacing w:after="0" w:line="240" w:lineRule="auto"/>
        <w:rPr>
          <w:rFonts w:ascii="Times New Roman" w:eastAsia="Times New Roman" w:hAnsi="Times New Roman" w:cs="Times New Roman"/>
          <w:b/>
          <w:sz w:val="24"/>
          <w:szCs w:val="24"/>
          <w:lang w:eastAsia="en-GB"/>
        </w:rPr>
      </w:pPr>
    </w:p>
    <w:p w:rsidR="00F72620" w:rsidRDefault="00F72620" w:rsidP="00EB0D2C">
      <w:pPr>
        <w:spacing w:after="0" w:line="240" w:lineRule="auto"/>
        <w:rPr>
          <w:rFonts w:ascii="Times New Roman" w:eastAsia="Times New Roman" w:hAnsi="Times New Roman" w:cs="Times New Roman"/>
          <w:b/>
          <w:sz w:val="24"/>
          <w:szCs w:val="24"/>
          <w:lang w:eastAsia="en-GB"/>
        </w:rPr>
      </w:pPr>
    </w:p>
    <w:p w:rsidR="007B050B" w:rsidRDefault="007B050B" w:rsidP="00EB0D2C">
      <w:pPr>
        <w:spacing w:after="0" w:line="240" w:lineRule="auto"/>
        <w:rPr>
          <w:rFonts w:ascii="Times New Roman" w:eastAsia="Times New Roman" w:hAnsi="Times New Roman" w:cs="Times New Roman"/>
          <w:b/>
          <w:sz w:val="24"/>
          <w:szCs w:val="24"/>
          <w:lang w:eastAsia="en-GB"/>
        </w:rPr>
      </w:pPr>
    </w:p>
    <w:p w:rsidR="007B050B" w:rsidRDefault="007B050B" w:rsidP="00EB0D2C">
      <w:pPr>
        <w:spacing w:after="0" w:line="240" w:lineRule="auto"/>
        <w:rPr>
          <w:rFonts w:ascii="Times New Roman" w:eastAsia="Times New Roman" w:hAnsi="Times New Roman" w:cs="Times New Roman"/>
          <w:b/>
          <w:sz w:val="24"/>
          <w:szCs w:val="24"/>
          <w:lang w:eastAsia="en-GB"/>
        </w:rPr>
      </w:pPr>
    </w:p>
    <w:p w:rsidR="007B050B" w:rsidRDefault="007B050B" w:rsidP="00EB0D2C">
      <w:pPr>
        <w:spacing w:after="0" w:line="240" w:lineRule="auto"/>
        <w:rPr>
          <w:rFonts w:ascii="Times New Roman" w:eastAsia="Times New Roman" w:hAnsi="Times New Roman" w:cs="Times New Roman"/>
          <w:b/>
          <w:sz w:val="24"/>
          <w:szCs w:val="24"/>
          <w:lang w:eastAsia="en-GB"/>
        </w:rPr>
      </w:pPr>
    </w:p>
    <w:p w:rsidR="007B050B" w:rsidRDefault="007B050B" w:rsidP="00EB0D2C">
      <w:pPr>
        <w:spacing w:after="0" w:line="240" w:lineRule="auto"/>
        <w:rPr>
          <w:rFonts w:ascii="Times New Roman" w:eastAsia="Times New Roman" w:hAnsi="Times New Roman" w:cs="Times New Roman"/>
          <w:b/>
          <w:sz w:val="24"/>
          <w:szCs w:val="24"/>
          <w:lang w:eastAsia="en-GB"/>
        </w:rPr>
      </w:pPr>
    </w:p>
    <w:p w:rsidR="007B050B" w:rsidRDefault="007B050B" w:rsidP="00EB0D2C">
      <w:pPr>
        <w:spacing w:after="0" w:line="240" w:lineRule="auto"/>
        <w:rPr>
          <w:rFonts w:ascii="Times New Roman" w:eastAsia="Times New Roman" w:hAnsi="Times New Roman" w:cs="Times New Roman"/>
          <w:b/>
          <w:sz w:val="24"/>
          <w:szCs w:val="24"/>
          <w:lang w:eastAsia="en-GB"/>
        </w:rPr>
      </w:pPr>
    </w:p>
    <w:p w:rsidR="00F72620" w:rsidRDefault="00F72620" w:rsidP="00EB0D2C">
      <w:pPr>
        <w:spacing w:after="0" w:line="240" w:lineRule="auto"/>
        <w:rPr>
          <w:rFonts w:ascii="Times New Roman" w:eastAsia="Times New Roman" w:hAnsi="Times New Roman" w:cs="Times New Roman"/>
          <w:b/>
          <w:sz w:val="24"/>
          <w:szCs w:val="24"/>
          <w:lang w:eastAsia="en-GB"/>
        </w:rPr>
      </w:pPr>
    </w:p>
    <w:p w:rsidR="00F72620" w:rsidRDefault="00F72620" w:rsidP="00EB0D2C">
      <w:pPr>
        <w:spacing w:after="0" w:line="240" w:lineRule="auto"/>
        <w:rPr>
          <w:rFonts w:ascii="Times New Roman" w:eastAsia="Times New Roman" w:hAnsi="Times New Roman" w:cs="Times New Roman"/>
          <w:b/>
          <w:sz w:val="24"/>
          <w:szCs w:val="24"/>
          <w:lang w:eastAsia="en-GB"/>
        </w:rPr>
      </w:pPr>
    </w:p>
    <w:p w:rsidR="00554754" w:rsidRDefault="00554754" w:rsidP="00EB0D2C">
      <w:pPr>
        <w:spacing w:after="0" w:line="240" w:lineRule="auto"/>
        <w:rPr>
          <w:rFonts w:ascii="Times New Roman" w:eastAsia="Times New Roman" w:hAnsi="Times New Roman" w:cs="Times New Roman"/>
          <w:b/>
          <w:sz w:val="24"/>
          <w:szCs w:val="24"/>
          <w:lang w:eastAsia="en-GB"/>
        </w:rPr>
      </w:pPr>
    </w:p>
    <w:p w:rsidR="00554754" w:rsidRDefault="00554754" w:rsidP="00EB0D2C">
      <w:pPr>
        <w:spacing w:after="0" w:line="240" w:lineRule="auto"/>
        <w:rPr>
          <w:rFonts w:ascii="Times New Roman" w:eastAsia="Times New Roman" w:hAnsi="Times New Roman" w:cs="Times New Roman"/>
          <w:b/>
          <w:sz w:val="24"/>
          <w:szCs w:val="24"/>
          <w:lang w:eastAsia="en-GB"/>
        </w:rPr>
      </w:pPr>
    </w:p>
    <w:p w:rsidR="00554754" w:rsidRDefault="00554754" w:rsidP="00EB0D2C">
      <w:pPr>
        <w:spacing w:after="0" w:line="240" w:lineRule="auto"/>
        <w:rPr>
          <w:rFonts w:ascii="Times New Roman" w:eastAsia="Times New Roman" w:hAnsi="Times New Roman" w:cs="Times New Roman"/>
          <w:b/>
          <w:sz w:val="24"/>
          <w:szCs w:val="24"/>
          <w:lang w:eastAsia="en-GB"/>
        </w:rPr>
      </w:pPr>
    </w:p>
    <w:p w:rsidR="00554754" w:rsidRDefault="00554754" w:rsidP="00EB0D2C">
      <w:pPr>
        <w:spacing w:after="0" w:line="240" w:lineRule="auto"/>
        <w:rPr>
          <w:rFonts w:ascii="Times New Roman" w:eastAsia="Times New Roman" w:hAnsi="Times New Roman" w:cs="Times New Roman"/>
          <w:b/>
          <w:sz w:val="24"/>
          <w:szCs w:val="24"/>
          <w:lang w:eastAsia="en-GB"/>
        </w:rPr>
      </w:pPr>
    </w:p>
    <w:p w:rsidR="00554754" w:rsidRDefault="00554754" w:rsidP="00EB0D2C">
      <w:pPr>
        <w:spacing w:after="0" w:line="240" w:lineRule="auto"/>
        <w:rPr>
          <w:rFonts w:ascii="Times New Roman" w:eastAsia="Times New Roman" w:hAnsi="Times New Roman" w:cs="Times New Roman"/>
          <w:b/>
          <w:sz w:val="24"/>
          <w:szCs w:val="24"/>
          <w:lang w:eastAsia="en-GB"/>
        </w:rPr>
      </w:pPr>
    </w:p>
    <w:p w:rsidR="00554754" w:rsidRDefault="00554754" w:rsidP="00EB0D2C">
      <w:pPr>
        <w:spacing w:after="0" w:line="240" w:lineRule="auto"/>
        <w:rPr>
          <w:rFonts w:ascii="Times New Roman" w:eastAsia="Times New Roman" w:hAnsi="Times New Roman" w:cs="Times New Roman"/>
          <w:b/>
          <w:sz w:val="24"/>
          <w:szCs w:val="24"/>
          <w:lang w:eastAsia="en-GB"/>
        </w:rPr>
      </w:pPr>
    </w:p>
    <w:p w:rsidR="00554754" w:rsidRDefault="00554754" w:rsidP="00EB0D2C">
      <w:pPr>
        <w:spacing w:after="0" w:line="240" w:lineRule="auto"/>
        <w:rPr>
          <w:rFonts w:ascii="Times New Roman" w:eastAsia="Times New Roman" w:hAnsi="Times New Roman" w:cs="Times New Roman"/>
          <w:b/>
          <w:sz w:val="24"/>
          <w:szCs w:val="24"/>
          <w:lang w:eastAsia="en-GB"/>
        </w:rPr>
      </w:pPr>
    </w:p>
    <w:p w:rsidR="00554754" w:rsidRDefault="00554754" w:rsidP="00EB0D2C">
      <w:pPr>
        <w:spacing w:after="0" w:line="240" w:lineRule="auto"/>
        <w:rPr>
          <w:rFonts w:ascii="Times New Roman" w:eastAsia="Times New Roman" w:hAnsi="Times New Roman" w:cs="Times New Roman"/>
          <w:b/>
          <w:sz w:val="24"/>
          <w:szCs w:val="24"/>
          <w:lang w:eastAsia="en-GB"/>
        </w:rPr>
      </w:pPr>
    </w:p>
    <w:p w:rsidR="00F72620" w:rsidRDefault="00F72620" w:rsidP="00EB0D2C">
      <w:pPr>
        <w:spacing w:after="0" w:line="240" w:lineRule="auto"/>
        <w:rPr>
          <w:rFonts w:ascii="Times New Roman" w:eastAsia="Times New Roman" w:hAnsi="Times New Roman" w:cs="Times New Roman"/>
          <w:b/>
          <w:sz w:val="24"/>
          <w:szCs w:val="24"/>
          <w:lang w:eastAsia="en-GB"/>
        </w:rPr>
      </w:pPr>
    </w:p>
    <w:p w:rsidR="00F72620" w:rsidRDefault="00F72620" w:rsidP="00EB0D2C">
      <w:pPr>
        <w:spacing w:after="0" w:line="240" w:lineRule="auto"/>
        <w:rPr>
          <w:rFonts w:ascii="Times New Roman" w:eastAsia="Times New Roman" w:hAnsi="Times New Roman" w:cs="Times New Roman"/>
          <w:b/>
          <w:sz w:val="24"/>
          <w:szCs w:val="24"/>
          <w:lang w:eastAsia="en-GB"/>
        </w:rPr>
      </w:pPr>
    </w:p>
    <w:p w:rsidR="00F72620" w:rsidRDefault="00F72620" w:rsidP="00EB0D2C">
      <w:pPr>
        <w:spacing w:after="0" w:line="240" w:lineRule="auto"/>
        <w:rPr>
          <w:rFonts w:ascii="Times New Roman" w:eastAsia="Times New Roman" w:hAnsi="Times New Roman" w:cs="Times New Roman"/>
          <w:b/>
          <w:sz w:val="24"/>
          <w:szCs w:val="24"/>
          <w:lang w:eastAsia="en-GB"/>
        </w:rPr>
      </w:pPr>
    </w:p>
    <w:p w:rsidR="00B52080" w:rsidRDefault="002A2D78" w:rsidP="00540BBE">
      <w:pPr>
        <w:spacing w:after="0" w:line="240" w:lineRule="auto"/>
        <w:jc w:val="center"/>
        <w:rPr>
          <w:rFonts w:ascii="Times New Roman" w:eastAsia="Times New Roman" w:hAnsi="Times New Roman" w:cs="Times New Roman"/>
          <w:b/>
          <w:sz w:val="24"/>
          <w:szCs w:val="24"/>
          <w:u w:val="single"/>
          <w:lang w:eastAsia="en-GB"/>
        </w:rPr>
      </w:pPr>
      <w:r>
        <w:rPr>
          <w:rFonts w:ascii="Times New Roman" w:eastAsia="Times New Roman" w:hAnsi="Times New Roman" w:cs="Times New Roman"/>
          <w:b/>
          <w:sz w:val="24"/>
          <w:szCs w:val="24"/>
          <w:u w:val="single"/>
          <w:lang w:eastAsia="en-GB"/>
        </w:rPr>
        <w:lastRenderedPageBreak/>
        <w:t>Appendix A</w:t>
      </w:r>
    </w:p>
    <w:p w:rsidR="00554754" w:rsidRDefault="00554754" w:rsidP="00540BBE">
      <w:pPr>
        <w:spacing w:after="0" w:line="240" w:lineRule="auto"/>
        <w:jc w:val="center"/>
        <w:rPr>
          <w:rFonts w:ascii="Times New Roman" w:eastAsia="Times New Roman" w:hAnsi="Times New Roman" w:cs="Times New Roman"/>
          <w:b/>
          <w:sz w:val="24"/>
          <w:szCs w:val="24"/>
          <w:u w:val="single"/>
          <w:lang w:eastAsia="en-GB"/>
        </w:rPr>
      </w:pPr>
    </w:p>
    <w:p w:rsidR="00F63D17" w:rsidRPr="00B52080" w:rsidRDefault="00540BBE" w:rsidP="00540BBE">
      <w:pPr>
        <w:spacing w:after="0" w:line="240" w:lineRule="auto"/>
        <w:jc w:val="center"/>
        <w:rPr>
          <w:rFonts w:ascii="Times New Roman" w:eastAsia="Times New Roman" w:hAnsi="Times New Roman" w:cs="Times New Roman"/>
          <w:b/>
          <w:sz w:val="24"/>
          <w:szCs w:val="24"/>
          <w:lang w:eastAsia="en-GB"/>
        </w:rPr>
      </w:pPr>
      <w:r w:rsidRPr="00B52080">
        <w:rPr>
          <w:rFonts w:ascii="Times New Roman" w:eastAsia="Times New Roman" w:hAnsi="Times New Roman" w:cs="Times New Roman"/>
          <w:b/>
          <w:sz w:val="24"/>
          <w:szCs w:val="24"/>
          <w:lang w:eastAsia="en-GB"/>
        </w:rPr>
        <w:t>Samples of pupil’s work using inference squares</w:t>
      </w:r>
    </w:p>
    <w:p w:rsidR="00540BBE" w:rsidRPr="00540BBE" w:rsidRDefault="00540BBE" w:rsidP="00EB0D2C">
      <w:pPr>
        <w:spacing w:after="0" w:line="240" w:lineRule="auto"/>
        <w:rPr>
          <w:rFonts w:ascii="Times New Roman" w:eastAsia="Times New Roman" w:hAnsi="Times New Roman" w:cs="Times New Roman"/>
          <w:b/>
          <w:sz w:val="24"/>
          <w:szCs w:val="24"/>
          <w:u w:val="single"/>
          <w:lang w:eastAsia="en-GB"/>
        </w:rPr>
      </w:pPr>
    </w:p>
    <w:p w:rsidR="00540BBE" w:rsidRDefault="00724E84">
      <w:pPr>
        <w:rPr>
          <w:rFonts w:ascii="Times New Roman" w:hAnsi="Times New Roman" w:cs="Times New Roman"/>
          <w:b/>
          <w:sz w:val="24"/>
          <w:szCs w:val="24"/>
          <w:u w:val="single"/>
        </w:rPr>
      </w:pPr>
      <w:r>
        <w:rPr>
          <w:rFonts w:ascii="Times New Roman" w:hAnsi="Times New Roman" w:cs="Times New Roman"/>
          <w:b/>
          <w:noProof/>
          <w:sz w:val="24"/>
          <w:szCs w:val="24"/>
          <w:u w:val="single"/>
          <w:lang w:eastAsia="en-GB"/>
        </w:rPr>
        <w:pict>
          <v:group id="_x0000_s1156" style="position:absolute;margin-left:-20.8pt;margin-top:4.9pt;width:505.4pt;height:217.2pt;z-index:251693056" coordorigin="107483775,106776150" coordsize="5472000,2160000">
            <v:rect id="_x0000_s1157" style="position:absolute;left:107483775;top:106776150;width:5472000;height:2160000;mso-wrap-distance-left:2.88pt;mso-wrap-distance-top:2.88pt;mso-wrap-distance-right:2.88pt;mso-wrap-distance-bottom:2.88pt" filled="f" strokecolor="black [0]" strokeweight="1.25pt" insetpen="t" o:cliptowrap="t">
              <v:stroke>
                <o:left v:ext="view" color="black [0]" joinstyle="miter" insetpen="t"/>
                <o:top v:ext="view" color="black [0]" joinstyle="miter" insetpen="t"/>
                <o:right v:ext="view" color="black [0]" joinstyle="miter" insetpen="t"/>
                <o:bottom v:ext="view" color="black [0]" joinstyle="miter" insetpen="t"/>
                <o:column v:ext="view" color="black [0]"/>
              </v:stroke>
              <v:shadow color="#ccc"/>
              <v:textbox inset="2.88pt,2.88pt,2.88pt,2.88pt"/>
            </v:rect>
            <v:shape id="_x0000_s1158" type="#_x0000_t202" style="position:absolute;left:107519775;top:106848150;width:1044000;height:324000;mso-wrap-distance-left:2.88pt;mso-wrap-distance-top:2.88pt;mso-wrap-distance-right:2.88pt;mso-wrap-distance-bottom:2.88pt" filled="f" stroked="f" strokecolor="black [0]" insetpen="t" o:cliptowrap="t">
              <v:stroke>
                <o:left v:ext="view" color="black [0]"/>
                <o:top v:ext="view" color="black [0]"/>
                <o:right v:ext="view" color="black [0]"/>
                <o:bottom v:ext="view" color="black [0]"/>
                <o:column v:ext="view" color="black [0]"/>
              </v:stroke>
              <v:shadow color="#ccc"/>
              <v:textbox style="mso-next-textbox:#_x0000_s1158;mso-column-margin:2mm" inset="2.88pt,2.88pt,2.88pt,2.88pt">
                <w:txbxContent>
                  <w:p w:rsidR="00BD2D12" w:rsidRPr="006047A0" w:rsidRDefault="00BD2D12" w:rsidP="00540BBE">
                    <w:pPr>
                      <w:widowControl w:val="0"/>
                      <w:rPr>
                        <w:rFonts w:ascii="Times New Roman" w:hAnsi="Times New Roman" w:cs="Times New Roman"/>
                        <w:b/>
                        <w:bCs/>
                      </w:rPr>
                    </w:pPr>
                    <w:r w:rsidRPr="006047A0">
                      <w:rPr>
                        <w:rFonts w:ascii="Times New Roman" w:hAnsi="Times New Roman" w:cs="Times New Roman"/>
                        <w:b/>
                        <w:bCs/>
                      </w:rPr>
                      <w:t>Figure 1</w:t>
                    </w:r>
                  </w:p>
                </w:txbxContent>
              </v:textbox>
            </v:shape>
            <v:group id="_x0000_s1159" style="position:absolute;left:107555775;top:107064150;width:5328000;height:1832146" coordorigin="107123775,106992150" coordsize="5328000,1832146">
              <v:rect id="_x0000_s1160" style="position:absolute;left:107123775;top:106992150;width:2741400;height:1832146;mso-wrap-distance-left:2.88pt;mso-wrap-distance-top:2.88pt;mso-wrap-distance-right:2.88pt;mso-wrap-distance-bottom:2.88pt" o:preferrelative="t" filled="f" stroked="f" strokecolor="black [0]" insetpen="t" o:cliptowrap="t">
                <v:stroke>
                  <o:left v:ext="view" color="black [0]"/>
                  <o:top v:ext="view" color="black [0]"/>
                  <o:right v:ext="view" color="black [0]"/>
                  <o:bottom v:ext="view" color="black [0]"/>
                  <o:column v:ext="view" color="black [0]"/>
                </v:stroke>
                <v:imagedata r:id="rId10" o:title="Inference2"/>
                <v:shadow color="#ccc"/>
                <v:path o:extrusionok="f"/>
                <o:lock v:ext="edit" aspectratio="t"/>
              </v:rect>
              <v:rect id="_x0000_s1161" style="position:absolute;left:109787775;top:106992150;width:2664000;height:1804645;mso-wrap-distance-left:2.88pt;mso-wrap-distance-top:2.88pt;mso-wrap-distance-right:2.88pt;mso-wrap-distance-bottom:2.88pt" o:preferrelative="t" filled="f" stroked="f" strokecolor="black [0]" insetpen="t" o:cliptowrap="t">
                <v:stroke>
                  <o:left v:ext="view" color="black [0]"/>
                  <o:top v:ext="view" color="black [0]"/>
                  <o:right v:ext="view" color="black [0]"/>
                  <o:bottom v:ext="view" color="black [0]"/>
                  <o:column v:ext="view" color="black [0]"/>
                </v:stroke>
                <v:imagedata r:id="rId11" o:title="Inference3"/>
                <v:shadow color="#ccc"/>
                <v:path o:extrusionok="f"/>
                <o:lock v:ext="edit" aspectratio="t"/>
              </v:rect>
            </v:group>
            <v:shape id="_x0000_s1162" type="#_x0000_t202" style="position:absolute;left:110219775;top:106848150;width:1044000;height:324000;mso-wrap-distance-left:2.88pt;mso-wrap-distance-top:2.88pt;mso-wrap-distance-right:2.88pt;mso-wrap-distance-bottom:2.88pt" filled="f" stroked="f" strokecolor="black [0]" insetpen="t" o:cliptowrap="t">
              <v:stroke>
                <o:left v:ext="view" color="black [0]"/>
                <o:top v:ext="view" color="black [0]"/>
                <o:right v:ext="view" color="black [0]"/>
                <o:bottom v:ext="view" color="black [0]"/>
                <o:column v:ext="view" color="black [0]"/>
              </v:stroke>
              <v:shadow color="#ccc"/>
              <v:textbox style="mso-next-textbox:#_x0000_s1162;mso-column-margin:2mm" inset="2.88pt,2.88pt,2.88pt,2.88pt">
                <w:txbxContent>
                  <w:p w:rsidR="00BD2D12" w:rsidRPr="006047A0" w:rsidRDefault="00BD2D12" w:rsidP="00540BBE">
                    <w:pPr>
                      <w:widowControl w:val="0"/>
                      <w:rPr>
                        <w:rFonts w:ascii="Times New Roman" w:hAnsi="Times New Roman" w:cs="Times New Roman"/>
                        <w:b/>
                        <w:bCs/>
                      </w:rPr>
                    </w:pPr>
                    <w:r w:rsidRPr="006047A0">
                      <w:rPr>
                        <w:rFonts w:ascii="Times New Roman" w:hAnsi="Times New Roman" w:cs="Times New Roman"/>
                        <w:b/>
                        <w:bCs/>
                      </w:rPr>
                      <w:t>Figure 2</w:t>
                    </w:r>
                  </w:p>
                </w:txbxContent>
              </v:textbox>
            </v:shape>
          </v:group>
        </w:pict>
      </w:r>
    </w:p>
    <w:p w:rsidR="00540BBE" w:rsidRDefault="00540BBE">
      <w:pPr>
        <w:rPr>
          <w:rFonts w:ascii="Times New Roman" w:hAnsi="Times New Roman" w:cs="Times New Roman"/>
          <w:b/>
          <w:sz w:val="24"/>
          <w:szCs w:val="24"/>
          <w:u w:val="single"/>
        </w:rPr>
      </w:pPr>
    </w:p>
    <w:p w:rsidR="00540BBE" w:rsidRDefault="00540BBE">
      <w:pPr>
        <w:rPr>
          <w:rFonts w:ascii="Times New Roman" w:hAnsi="Times New Roman" w:cs="Times New Roman"/>
          <w:b/>
          <w:sz w:val="24"/>
          <w:szCs w:val="24"/>
          <w:u w:val="single"/>
        </w:rPr>
      </w:pPr>
    </w:p>
    <w:p w:rsidR="00540BBE" w:rsidRDefault="00540BBE">
      <w:pPr>
        <w:rPr>
          <w:rFonts w:ascii="Times New Roman" w:hAnsi="Times New Roman" w:cs="Times New Roman"/>
          <w:b/>
          <w:sz w:val="24"/>
          <w:szCs w:val="24"/>
          <w:u w:val="single"/>
        </w:rPr>
      </w:pPr>
    </w:p>
    <w:p w:rsidR="00540BBE" w:rsidRDefault="00540BBE">
      <w:pPr>
        <w:rPr>
          <w:rFonts w:ascii="Times New Roman" w:hAnsi="Times New Roman" w:cs="Times New Roman"/>
          <w:b/>
          <w:sz w:val="24"/>
          <w:szCs w:val="24"/>
          <w:u w:val="single"/>
        </w:rPr>
      </w:pPr>
    </w:p>
    <w:p w:rsidR="00540BBE" w:rsidRDefault="00540BBE">
      <w:pPr>
        <w:rPr>
          <w:rFonts w:ascii="Times New Roman" w:hAnsi="Times New Roman" w:cs="Times New Roman"/>
          <w:b/>
          <w:sz w:val="24"/>
          <w:szCs w:val="24"/>
          <w:u w:val="single"/>
        </w:rPr>
      </w:pPr>
    </w:p>
    <w:p w:rsidR="00540BBE" w:rsidRDefault="00540BBE">
      <w:pPr>
        <w:rPr>
          <w:rFonts w:ascii="Times New Roman" w:hAnsi="Times New Roman" w:cs="Times New Roman"/>
          <w:b/>
          <w:sz w:val="24"/>
          <w:szCs w:val="24"/>
          <w:u w:val="single"/>
        </w:rPr>
      </w:pPr>
    </w:p>
    <w:p w:rsidR="00540BBE" w:rsidRDefault="00540BBE">
      <w:pPr>
        <w:rPr>
          <w:rFonts w:ascii="Times New Roman" w:hAnsi="Times New Roman" w:cs="Times New Roman"/>
          <w:b/>
          <w:sz w:val="24"/>
          <w:szCs w:val="24"/>
          <w:u w:val="single"/>
        </w:rPr>
      </w:pPr>
    </w:p>
    <w:p w:rsidR="00540BBE" w:rsidRDefault="00540BBE">
      <w:pPr>
        <w:rPr>
          <w:rFonts w:ascii="Times New Roman" w:hAnsi="Times New Roman" w:cs="Times New Roman"/>
          <w:b/>
          <w:sz w:val="24"/>
          <w:szCs w:val="24"/>
          <w:u w:val="single"/>
        </w:rPr>
      </w:pPr>
    </w:p>
    <w:p w:rsidR="007B050B" w:rsidRDefault="00B52080">
      <w:pPr>
        <w:rPr>
          <w:rFonts w:ascii="Times New Roman" w:hAnsi="Times New Roman" w:cs="Times New Roman"/>
          <w:b/>
          <w:sz w:val="24"/>
          <w:szCs w:val="24"/>
          <w:u w:val="single"/>
        </w:rPr>
      </w:pPr>
      <w:r w:rsidRPr="00B52080">
        <w:rPr>
          <w:rFonts w:ascii="Times New Roman" w:hAnsi="Times New Roman" w:cs="Times New Roman"/>
          <w:sz w:val="24"/>
          <w:szCs w:val="24"/>
        </w:rPr>
        <w:t>The inference squares in figures 1 and 2 above, illustrate that both pupils were able to identify the source of the information provided and make a relevant conclusion, although they were uncertain as to what knowledge they already had acquired.</w:t>
      </w:r>
    </w:p>
    <w:p w:rsidR="00540BBE" w:rsidRDefault="00724E84">
      <w:pPr>
        <w:rPr>
          <w:rFonts w:ascii="Times New Roman" w:hAnsi="Times New Roman" w:cs="Times New Roman"/>
          <w:b/>
          <w:sz w:val="24"/>
          <w:szCs w:val="24"/>
          <w:u w:val="single"/>
        </w:rPr>
      </w:pPr>
      <w:r>
        <w:rPr>
          <w:rFonts w:ascii="Times New Roman" w:hAnsi="Times New Roman" w:cs="Times New Roman"/>
          <w:b/>
          <w:noProof/>
          <w:sz w:val="24"/>
          <w:szCs w:val="24"/>
          <w:u w:val="single"/>
          <w:lang w:eastAsia="en-GB"/>
        </w:rPr>
        <w:pict>
          <v:group id="_x0000_s1167" style="position:absolute;margin-left:61.6pt;margin-top:21.9pt;width:324.1pt;height:218.1pt;z-index:251694080" coordorigin="107483775,106812150" coordsize="2628000,2088000">
            <v:rect id="_x0000_s1168" style="position:absolute;left:107483775;top:106812150;width:2628000;height:2088000;mso-wrap-distance-left:2.88pt;mso-wrap-distance-top:2.88pt;mso-wrap-distance-right:2.88pt;mso-wrap-distance-bottom:2.88pt" filled="f" strokecolor="black [0]" strokeweight="1.25pt" insetpen="t" o:cliptowrap="t">
              <v:stroke>
                <o:left v:ext="view" color="black [0]" joinstyle="miter" insetpen="t"/>
                <o:top v:ext="view" color="black [0]" joinstyle="miter" insetpen="t"/>
                <o:right v:ext="view" color="black [0]" joinstyle="miter" insetpen="t"/>
                <o:bottom v:ext="view" color="black [0]" joinstyle="miter" insetpen="t"/>
                <o:column v:ext="view" color="black [0]"/>
              </v:stroke>
              <v:shadow color="#ccc"/>
              <v:textbox inset="2.88pt,2.88pt,2.88pt,2.88pt"/>
            </v:rect>
            <v:shape id="_x0000_s1169" type="#_x0000_t202" style="position:absolute;left:107519775;top:106812150;width:1044000;height:324000;mso-wrap-distance-left:2.88pt;mso-wrap-distance-top:2.88pt;mso-wrap-distance-right:2.88pt;mso-wrap-distance-bottom:2.88pt" filled="f" stroked="f" strokecolor="black [0]" insetpen="t" o:cliptowrap="t">
              <v:stroke>
                <o:left v:ext="view" color="black [0]"/>
                <o:top v:ext="view" color="black [0]"/>
                <o:right v:ext="view" color="black [0]"/>
                <o:bottom v:ext="view" color="black [0]"/>
                <o:column v:ext="view" color="black [0]"/>
              </v:stroke>
              <v:shadow color="#ccc"/>
              <v:textbox style="mso-column-margin:2mm" inset="2.88pt,2.88pt,2.88pt,2.88pt">
                <w:txbxContent>
                  <w:p w:rsidR="00BD2D12" w:rsidRPr="006047A0" w:rsidRDefault="00BD2D12" w:rsidP="00540BBE">
                    <w:pPr>
                      <w:widowControl w:val="0"/>
                      <w:rPr>
                        <w:rFonts w:ascii="Times New Roman" w:hAnsi="Times New Roman" w:cs="Times New Roman"/>
                        <w:b/>
                        <w:bCs/>
                      </w:rPr>
                    </w:pPr>
                    <w:r w:rsidRPr="006047A0">
                      <w:rPr>
                        <w:rFonts w:ascii="Times New Roman" w:hAnsi="Times New Roman" w:cs="Times New Roman"/>
                        <w:b/>
                        <w:bCs/>
                      </w:rPr>
                      <w:t>Figure 3</w:t>
                    </w:r>
                  </w:p>
                </w:txbxContent>
              </v:textbox>
            </v:shape>
            <v:rect id="_x0000_s1170" style="position:absolute;left:107519775;top:107100150;width:2556000;height:1765238;mso-wrap-distance-left:2.88pt;mso-wrap-distance-top:2.88pt;mso-wrap-distance-right:2.88pt;mso-wrap-distance-bottom:2.88pt" o:preferrelative="t" filled="f" stroked="f" strokecolor="black [0]" insetpen="t" o:cliptowrap="t">
              <v:stroke>
                <o:left v:ext="view" color="black [0]"/>
                <o:top v:ext="view" color="black [0]"/>
                <o:right v:ext="view" color="black [0]"/>
                <o:bottom v:ext="view" color="black [0]"/>
                <o:column v:ext="view" color="black [0]"/>
              </v:stroke>
              <v:imagedata r:id="rId12" o:title="Inference1"/>
              <v:shadow color="#ccc"/>
              <v:path o:extrusionok="f"/>
              <o:lock v:ext="edit" aspectratio="t"/>
            </v:rect>
          </v:group>
        </w:pict>
      </w:r>
    </w:p>
    <w:p w:rsidR="00540BBE" w:rsidRDefault="00540BBE">
      <w:pPr>
        <w:rPr>
          <w:rFonts w:ascii="Times New Roman" w:hAnsi="Times New Roman" w:cs="Times New Roman"/>
          <w:b/>
          <w:sz w:val="24"/>
          <w:szCs w:val="24"/>
          <w:u w:val="single"/>
        </w:rPr>
      </w:pPr>
    </w:p>
    <w:p w:rsidR="00540BBE" w:rsidRDefault="00540BBE">
      <w:pPr>
        <w:rPr>
          <w:rFonts w:ascii="Times New Roman" w:hAnsi="Times New Roman" w:cs="Times New Roman"/>
          <w:b/>
          <w:sz w:val="24"/>
          <w:szCs w:val="24"/>
          <w:u w:val="single"/>
        </w:rPr>
      </w:pPr>
    </w:p>
    <w:p w:rsidR="00540BBE" w:rsidRDefault="00540BBE">
      <w:pPr>
        <w:rPr>
          <w:rFonts w:ascii="Times New Roman" w:hAnsi="Times New Roman" w:cs="Times New Roman"/>
          <w:b/>
          <w:sz w:val="24"/>
          <w:szCs w:val="24"/>
          <w:u w:val="single"/>
        </w:rPr>
      </w:pPr>
    </w:p>
    <w:p w:rsidR="00540BBE" w:rsidRDefault="00540BBE">
      <w:pPr>
        <w:rPr>
          <w:rFonts w:ascii="Times New Roman" w:hAnsi="Times New Roman" w:cs="Times New Roman"/>
          <w:b/>
          <w:sz w:val="24"/>
          <w:szCs w:val="24"/>
          <w:u w:val="single"/>
        </w:rPr>
      </w:pPr>
    </w:p>
    <w:p w:rsidR="00540BBE" w:rsidRDefault="00540BBE">
      <w:pPr>
        <w:rPr>
          <w:rFonts w:ascii="Times New Roman" w:hAnsi="Times New Roman" w:cs="Times New Roman"/>
          <w:b/>
          <w:sz w:val="24"/>
          <w:szCs w:val="24"/>
          <w:u w:val="single"/>
        </w:rPr>
      </w:pPr>
    </w:p>
    <w:p w:rsidR="00540BBE" w:rsidRDefault="00540BBE">
      <w:pPr>
        <w:rPr>
          <w:rFonts w:ascii="Times New Roman" w:hAnsi="Times New Roman" w:cs="Times New Roman"/>
          <w:b/>
          <w:sz w:val="24"/>
          <w:szCs w:val="24"/>
          <w:u w:val="single"/>
        </w:rPr>
      </w:pPr>
    </w:p>
    <w:p w:rsidR="00540BBE" w:rsidRDefault="00540BBE">
      <w:pPr>
        <w:rPr>
          <w:rFonts w:ascii="Times New Roman" w:hAnsi="Times New Roman" w:cs="Times New Roman"/>
          <w:b/>
          <w:sz w:val="24"/>
          <w:szCs w:val="24"/>
          <w:u w:val="single"/>
        </w:rPr>
      </w:pPr>
    </w:p>
    <w:p w:rsidR="00540BBE" w:rsidRDefault="00540BBE">
      <w:pPr>
        <w:rPr>
          <w:rFonts w:ascii="Times New Roman" w:hAnsi="Times New Roman" w:cs="Times New Roman"/>
          <w:b/>
          <w:sz w:val="24"/>
          <w:szCs w:val="24"/>
          <w:u w:val="single"/>
        </w:rPr>
      </w:pPr>
    </w:p>
    <w:p w:rsidR="00540BBE" w:rsidRDefault="00540BBE">
      <w:pPr>
        <w:rPr>
          <w:rFonts w:ascii="Times New Roman" w:hAnsi="Times New Roman" w:cs="Times New Roman"/>
          <w:b/>
          <w:sz w:val="24"/>
          <w:szCs w:val="24"/>
          <w:u w:val="single"/>
        </w:rPr>
      </w:pPr>
    </w:p>
    <w:p w:rsidR="00540BBE" w:rsidRPr="00B52080" w:rsidRDefault="00B52080">
      <w:pPr>
        <w:rPr>
          <w:rFonts w:ascii="Times New Roman" w:hAnsi="Times New Roman" w:cs="Times New Roman"/>
          <w:sz w:val="24"/>
          <w:szCs w:val="24"/>
        </w:rPr>
      </w:pPr>
      <w:r w:rsidRPr="00B52080">
        <w:rPr>
          <w:rFonts w:ascii="Times New Roman" w:hAnsi="Times New Roman" w:cs="Times New Roman"/>
          <w:sz w:val="24"/>
          <w:szCs w:val="24"/>
        </w:rPr>
        <w:t>Figure 3 shows an inference square produced by a pupil who was had not used an inference square in previous lessons, and so interpreted the information requested literally, rather than thinking conceptually.</w:t>
      </w:r>
    </w:p>
    <w:p w:rsidR="00540BBE" w:rsidRDefault="00540BBE">
      <w:pPr>
        <w:rPr>
          <w:rFonts w:ascii="Times New Roman" w:hAnsi="Times New Roman" w:cs="Times New Roman"/>
          <w:b/>
          <w:sz w:val="24"/>
          <w:szCs w:val="24"/>
          <w:u w:val="single"/>
        </w:rPr>
      </w:pPr>
    </w:p>
    <w:p w:rsidR="00540BBE" w:rsidRDefault="00540BBE">
      <w:pPr>
        <w:rPr>
          <w:rFonts w:ascii="Times New Roman" w:hAnsi="Times New Roman" w:cs="Times New Roman"/>
          <w:b/>
          <w:sz w:val="24"/>
          <w:szCs w:val="24"/>
          <w:u w:val="single"/>
        </w:rPr>
      </w:pPr>
    </w:p>
    <w:p w:rsidR="007B050B" w:rsidRDefault="00724E84">
      <w:pPr>
        <w:rPr>
          <w:rFonts w:ascii="Times New Roman" w:hAnsi="Times New Roman" w:cs="Times New Roman"/>
          <w:b/>
          <w:sz w:val="24"/>
          <w:szCs w:val="24"/>
          <w:u w:val="single"/>
        </w:rPr>
      </w:pPr>
      <w:r>
        <w:rPr>
          <w:rFonts w:ascii="Times New Roman" w:hAnsi="Times New Roman" w:cs="Times New Roman"/>
          <w:b/>
          <w:noProof/>
          <w:sz w:val="24"/>
          <w:szCs w:val="24"/>
          <w:u w:val="single"/>
          <w:lang w:eastAsia="en-GB"/>
        </w:rPr>
        <w:pict>
          <v:group id="_x0000_s1186" style="position:absolute;margin-left:-9pt;margin-top:-29.75pt;width:470.55pt;height:277.8pt;z-index:251695104" coordorigin="107123775,106704150" coordsize="5976000,3528000">
            <v:rect id="_x0000_s1187" style="position:absolute;left:107267775;top:106992150;width:4104000;height:3087649;mso-wrap-distance-left:2.88pt;mso-wrap-distance-top:2.88pt;mso-wrap-distance-right:2.88pt;mso-wrap-distance-bottom:2.88pt" o:preferrelative="t" filled="f" stroked="f" strokecolor="black [0]" insetpen="t" o:cliptowrap="t">
              <v:stroke>
                <o:left v:ext="view" color="black [0]"/>
                <o:top v:ext="view" color="black [0]"/>
                <o:right v:ext="view" color="black [0]"/>
                <o:bottom v:ext="view" color="black [0]"/>
                <o:column v:ext="view" color="black [0]"/>
              </v:stroke>
              <v:imagedata r:id="rId13" o:title="figure4"/>
              <v:shadow color="#ccc"/>
              <v:path o:extrusionok="f"/>
              <o:lock v:ext="edit" aspectratio="t"/>
            </v:rect>
            <v:shape id="_x0000_s1188" type="#_x0000_t202" style="position:absolute;left:107123775;top:106776150;width:5688000;height:3456000;mso-wrap-distance-left:2.88pt;mso-wrap-distance-top:2.88pt;mso-wrap-distance-right:2.88pt;mso-wrap-distance-bottom:2.88pt" filled="f" stroked="f" strokecolor="black [0]" insetpen="t" o:cliptowrap="t">
              <v:stroke>
                <o:left v:ext="view" color="black [0]"/>
                <o:top v:ext="view" color="black [0]"/>
                <o:right v:ext="view" color="black [0]"/>
                <o:bottom v:ext="view" color="black [0]"/>
                <o:column v:ext="view" color="black [0]"/>
              </v:stroke>
              <v:shadow color="#ccc"/>
              <v:textbox style="mso-column-margin:2mm" inset="2.88pt,2.88pt,2.88pt,2.88pt">
                <w:txbxContent>
                  <w:p w:rsidR="00BD2D12" w:rsidRPr="00C0630C" w:rsidRDefault="00BD2D12" w:rsidP="00DD1568">
                    <w:pPr>
                      <w:widowControl w:val="0"/>
                      <w:rPr>
                        <w:rFonts w:ascii="Times New Roman" w:hAnsi="Times New Roman" w:cs="Times New Roman"/>
                        <w:b/>
                        <w:bCs/>
                      </w:rPr>
                    </w:pPr>
                    <w:r w:rsidRPr="00C0630C">
                      <w:rPr>
                        <w:rFonts w:ascii="Times New Roman" w:hAnsi="Times New Roman" w:cs="Times New Roman"/>
                        <w:b/>
                        <w:bCs/>
                      </w:rPr>
                      <w:t>Figure 4</w:t>
                    </w:r>
                  </w:p>
                </w:txbxContent>
              </v:textbox>
            </v:shape>
            <v:rect id="_x0000_s1189" style="position:absolute;left:107123775;top:106704150;width:5976000;height:3456000;mso-wrap-distance-left:2.88pt;mso-wrap-distance-top:2.88pt;mso-wrap-distance-right:2.88pt;mso-wrap-distance-bottom:2.88pt" filled="f" strokecolor="black [0]" strokeweight="1.25pt" insetpen="t" o:cliptowrap="t">
              <v:stroke>
                <o:left v:ext="view" color="black [0]" joinstyle="miter" insetpen="t"/>
                <o:top v:ext="view" color="black [0]" joinstyle="miter" insetpen="t"/>
                <o:right v:ext="view" color="black [0]" joinstyle="miter" insetpen="t"/>
                <o:bottom v:ext="view" color="black [0]" joinstyle="miter" insetpen="t"/>
                <o:column v:ext="view" color="black [0]"/>
              </v:stroke>
              <v:shadow color="#ccc"/>
              <v:textbox inset="2.88pt,2.88pt,2.88pt,2.88pt"/>
            </v:rect>
            <v:shape id="_x0000_s1190" type="#_x0000_t202" style="position:absolute;left:111443775;top:107064150;width:1296000;height:2016000;mso-wrap-distance-left:2.88pt;mso-wrap-distance-top:2.88pt;mso-wrap-distance-right:2.88pt;mso-wrap-distance-bottom:2.88pt" filled="f" stroked="f" strokecolor="black [0]" insetpen="t" o:cliptowrap="t">
              <v:stroke>
                <o:left v:ext="view" color="black [0]"/>
                <o:top v:ext="view" color="black [0]"/>
                <o:right v:ext="view" color="black [0]"/>
                <o:bottom v:ext="view" color="black [0]"/>
                <o:column v:ext="view" color="black [0]"/>
              </v:stroke>
              <v:shadow color="#ccc"/>
              <v:textbox style="mso-column-margin:2mm" inset="2.88pt,2.88pt,2.88pt,2.88pt">
                <w:txbxContent>
                  <w:p w:rsidR="00BD2D12" w:rsidRPr="00E0506B" w:rsidRDefault="00BD2D12" w:rsidP="007B050B">
                    <w:pPr>
                      <w:widowControl w:val="0"/>
                      <w:rPr>
                        <w:rFonts w:ascii="Times New Roman" w:hAnsi="Times New Roman" w:cs="Times New Roman"/>
                        <w:sz w:val="24"/>
                        <w:szCs w:val="24"/>
                      </w:rPr>
                    </w:pPr>
                    <w:r w:rsidRPr="00E0506B">
                      <w:rPr>
                        <w:rFonts w:ascii="Times New Roman" w:hAnsi="Times New Roman" w:cs="Times New Roman"/>
                        <w:sz w:val="24"/>
                        <w:szCs w:val="24"/>
                      </w:rPr>
                      <w:t>Note that this pupil was able to show the connection between a source of acid rain, the gases that react with rain water and the fatal affects to life.</w:t>
                    </w:r>
                  </w:p>
                </w:txbxContent>
              </v:textbox>
            </v:shape>
          </v:group>
        </w:pict>
      </w:r>
    </w:p>
    <w:p w:rsidR="007B050B" w:rsidRDefault="007B050B">
      <w:pPr>
        <w:rPr>
          <w:rFonts w:ascii="Times New Roman" w:hAnsi="Times New Roman" w:cs="Times New Roman"/>
          <w:b/>
          <w:sz w:val="24"/>
          <w:szCs w:val="24"/>
          <w:u w:val="single"/>
        </w:rPr>
      </w:pPr>
    </w:p>
    <w:p w:rsidR="007B050B" w:rsidRDefault="007B050B">
      <w:pPr>
        <w:rPr>
          <w:rFonts w:ascii="Times New Roman" w:hAnsi="Times New Roman" w:cs="Times New Roman"/>
          <w:b/>
          <w:sz w:val="24"/>
          <w:szCs w:val="24"/>
          <w:u w:val="single"/>
        </w:rPr>
      </w:pPr>
    </w:p>
    <w:p w:rsidR="007B050B" w:rsidRDefault="007B050B">
      <w:pPr>
        <w:rPr>
          <w:rFonts w:ascii="Times New Roman" w:hAnsi="Times New Roman" w:cs="Times New Roman"/>
          <w:b/>
          <w:sz w:val="24"/>
          <w:szCs w:val="24"/>
          <w:u w:val="single"/>
        </w:rPr>
      </w:pPr>
    </w:p>
    <w:p w:rsidR="007B050B" w:rsidRDefault="007B050B">
      <w:pPr>
        <w:rPr>
          <w:rFonts w:ascii="Times New Roman" w:hAnsi="Times New Roman" w:cs="Times New Roman"/>
          <w:b/>
          <w:sz w:val="24"/>
          <w:szCs w:val="24"/>
          <w:u w:val="single"/>
        </w:rPr>
      </w:pPr>
    </w:p>
    <w:p w:rsidR="007B050B" w:rsidRDefault="007B050B">
      <w:pPr>
        <w:rPr>
          <w:rFonts w:ascii="Times New Roman" w:hAnsi="Times New Roman" w:cs="Times New Roman"/>
          <w:b/>
          <w:sz w:val="24"/>
          <w:szCs w:val="24"/>
          <w:u w:val="single"/>
        </w:rPr>
      </w:pPr>
    </w:p>
    <w:p w:rsidR="007B050B" w:rsidRDefault="007B050B">
      <w:pPr>
        <w:rPr>
          <w:rFonts w:ascii="Times New Roman" w:hAnsi="Times New Roman" w:cs="Times New Roman"/>
          <w:b/>
          <w:sz w:val="24"/>
          <w:szCs w:val="24"/>
          <w:u w:val="single"/>
        </w:rPr>
      </w:pPr>
    </w:p>
    <w:p w:rsidR="007B050B" w:rsidRDefault="007B050B">
      <w:pPr>
        <w:rPr>
          <w:rFonts w:ascii="Times New Roman" w:hAnsi="Times New Roman" w:cs="Times New Roman"/>
          <w:b/>
          <w:sz w:val="24"/>
          <w:szCs w:val="24"/>
          <w:u w:val="single"/>
        </w:rPr>
      </w:pPr>
    </w:p>
    <w:p w:rsidR="00540BBE" w:rsidRDefault="00540BBE">
      <w:pPr>
        <w:rPr>
          <w:rFonts w:ascii="Times New Roman" w:hAnsi="Times New Roman" w:cs="Times New Roman"/>
          <w:b/>
          <w:sz w:val="24"/>
          <w:szCs w:val="24"/>
          <w:u w:val="single"/>
        </w:rPr>
      </w:pPr>
    </w:p>
    <w:p w:rsidR="00540BBE" w:rsidRDefault="00540BBE">
      <w:pPr>
        <w:rPr>
          <w:rFonts w:ascii="Times New Roman" w:hAnsi="Times New Roman" w:cs="Times New Roman"/>
          <w:b/>
          <w:sz w:val="24"/>
          <w:szCs w:val="24"/>
          <w:u w:val="single"/>
        </w:rPr>
      </w:pPr>
    </w:p>
    <w:p w:rsidR="00540BBE" w:rsidRDefault="00540BBE">
      <w:pPr>
        <w:rPr>
          <w:rFonts w:ascii="Times New Roman" w:hAnsi="Times New Roman" w:cs="Times New Roman"/>
          <w:b/>
          <w:sz w:val="24"/>
          <w:szCs w:val="24"/>
          <w:u w:val="single"/>
        </w:rPr>
      </w:pPr>
    </w:p>
    <w:p w:rsidR="007B050B" w:rsidRDefault="00724E84">
      <w:pPr>
        <w:rPr>
          <w:rFonts w:ascii="Times New Roman" w:hAnsi="Times New Roman" w:cs="Times New Roman"/>
          <w:b/>
          <w:sz w:val="24"/>
          <w:szCs w:val="24"/>
          <w:u w:val="single"/>
        </w:rPr>
      </w:pPr>
      <w:r>
        <w:rPr>
          <w:rFonts w:ascii="Times New Roman" w:hAnsi="Times New Roman" w:cs="Times New Roman"/>
          <w:b/>
          <w:noProof/>
          <w:sz w:val="24"/>
          <w:szCs w:val="24"/>
          <w:u w:val="single"/>
          <w:lang w:eastAsia="en-GB"/>
        </w:rPr>
        <w:pict>
          <v:group id="_x0000_s1191" style="position:absolute;margin-left:44.15pt;margin-top:10.35pt;width:345.85pt;height:255.1pt;z-index:251696128" coordorigin="107771775,107640150" coordsize="4392000,3240000">
            <v:rect id="_x0000_s1192" style="position:absolute;left:107771775;top:108000150;width:4356000;height:2851818;mso-wrap-distance-left:2.88pt;mso-wrap-distance-top:2.88pt;mso-wrap-distance-right:2.88pt;mso-wrap-distance-bottom:2.88pt" o:preferrelative="t" filled="f" stroked="f" strokecolor="black [0]" insetpen="t" o:cliptowrap="t">
              <v:stroke>
                <o:left v:ext="view" color="black [0]"/>
                <o:top v:ext="view" color="black [0]"/>
                <o:right v:ext="view" color="black [0]"/>
                <o:bottom v:ext="view" color="black [0]"/>
                <o:column v:ext="view" color="black [0]"/>
              </v:stroke>
              <v:imagedata r:id="rId14" o:title="Shot0001"/>
              <v:shadow color="#ccc"/>
              <v:path o:extrusionok="f"/>
              <o:lock v:ext="edit" aspectratio="t"/>
            </v:rect>
            <v:rect id="_x0000_s1193" style="position:absolute;left:107771775;top:107640150;width:4392000;height:3240000;mso-wrap-distance-left:2.88pt;mso-wrap-distance-top:2.88pt;mso-wrap-distance-right:2.88pt;mso-wrap-distance-bottom:2.88pt" filled="f" strokecolor="black [0]" strokeweight="1.25pt" insetpen="t" o:cliptowrap="t">
              <v:stroke>
                <o:left v:ext="view" color="black [0]" joinstyle="miter" insetpen="t"/>
                <o:top v:ext="view" color="black [0]" joinstyle="miter" insetpen="t"/>
                <o:right v:ext="view" color="black [0]" joinstyle="miter" insetpen="t"/>
                <o:bottom v:ext="view" color="black [0]" joinstyle="miter" insetpen="t"/>
                <o:column v:ext="view" color="black [0]"/>
              </v:stroke>
              <v:shadow color="#ccc"/>
              <v:textbox style="mso-column-margin:2mm" inset="2.88pt,2.88pt,2.88pt,2.88pt">
                <w:txbxContent>
                  <w:p w:rsidR="00BD2D12" w:rsidRPr="00796FF6" w:rsidRDefault="00BD2D12" w:rsidP="00DD1568">
                    <w:pPr>
                      <w:widowControl w:val="0"/>
                      <w:rPr>
                        <w:rFonts w:ascii="Times New Roman" w:hAnsi="Times New Roman" w:cs="Times New Roman"/>
                        <w:b/>
                      </w:rPr>
                    </w:pPr>
                    <w:r w:rsidRPr="00796FF6">
                      <w:rPr>
                        <w:rFonts w:ascii="Times New Roman" w:hAnsi="Times New Roman" w:cs="Times New Roman"/>
                        <w:b/>
                      </w:rPr>
                      <w:t>Figure 5</w:t>
                    </w:r>
                  </w:p>
                </w:txbxContent>
              </v:textbox>
            </v:rect>
            <v:rect id="_x0000_s1194" style="position:absolute;left:110147775;top:109620150;width:1944000;height:252000;mso-wrap-distance-left:2.88pt;mso-wrap-distance-top:2.88pt;mso-wrap-distance-right:2.88pt;mso-wrap-distance-bottom:2.88pt" fillcolor="#f99" stroked="f" strokecolor="black [0]" insetpen="t" o:cliptowrap="t">
              <v:fill opacity="18350f" rotate="t"/>
              <v:stroke>
                <o:left v:ext="view" color="black [0]" joinstyle="miter" insetpen="t"/>
                <o:top v:ext="view" color="black [0]" joinstyle="miter" insetpen="t"/>
                <o:right v:ext="view" color="black [0]" joinstyle="miter" insetpen="t"/>
                <o:bottom v:ext="view" color="black [0]" joinstyle="miter" insetpen="t"/>
                <o:column v:ext="view" color="black [0]"/>
              </v:stroke>
              <v:shadow color="#ccc"/>
              <v:textbox inset="2.88pt,2.88pt,2.88pt,2.88pt"/>
            </v:rect>
            <v:rect id="_x0000_s1195" style="position:absolute;left:110651775;top:110052150;width:1116000;height:216000;mso-wrap-distance-left:2.88pt;mso-wrap-distance-top:2.88pt;mso-wrap-distance-right:2.88pt;mso-wrap-distance-bottom:2.88pt" fillcolor="#f99" stroked="f" strokecolor="black [0]" insetpen="t" o:cliptowrap="t">
              <v:fill opacity="18350f" rotate="t"/>
              <v:stroke>
                <o:left v:ext="view" color="black [0]" joinstyle="miter" insetpen="t"/>
                <o:top v:ext="view" color="black [0]" joinstyle="miter" insetpen="t"/>
                <o:right v:ext="view" color="black [0]" joinstyle="miter" insetpen="t"/>
                <o:bottom v:ext="view" color="black [0]" joinstyle="miter" insetpen="t"/>
                <o:column v:ext="view" color="black [0]"/>
              </v:stroke>
              <v:shadow color="#ccc"/>
              <v:textbox inset="2.88pt,2.88pt,2.88pt,2.88pt"/>
            </v:rect>
            <v:rect id="_x0000_s1196" style="position:absolute;left:107843775;top:109836150;width:1224000;height:180000;mso-wrap-distance-left:2.88pt;mso-wrap-distance-top:2.88pt;mso-wrap-distance-right:2.88pt;mso-wrap-distance-bottom:2.88pt" fillcolor="#f99" stroked="f" strokecolor="black [0]" insetpen="t" o:cliptowrap="t">
              <v:fill opacity="18350f" rotate="t"/>
              <v:stroke>
                <o:left v:ext="view" color="black [0]" joinstyle="miter" insetpen="t"/>
                <o:top v:ext="view" color="black [0]" joinstyle="miter" insetpen="t"/>
                <o:right v:ext="view" color="black [0]" joinstyle="miter" insetpen="t"/>
                <o:bottom v:ext="view" color="black [0]" joinstyle="miter" insetpen="t"/>
                <o:column v:ext="view" color="black [0]"/>
              </v:stroke>
              <v:shadow color="#ccc"/>
              <v:textbox inset="2.88pt,2.88pt,2.88pt,2.88pt"/>
            </v:rect>
            <v:rect id="_x0000_s1197" style="position:absolute;left:107843775;top:110196150;width:2520000;height:216000;mso-wrap-distance-left:2.88pt;mso-wrap-distance-top:2.88pt;mso-wrap-distance-right:2.88pt;mso-wrap-distance-bottom:2.88pt" fillcolor="#f99" stroked="f" strokecolor="black [0]" insetpen="t" o:cliptowrap="t">
              <v:fill opacity="18350f" rotate="t"/>
              <v:stroke>
                <o:left v:ext="view" color="black [0]" joinstyle="miter" insetpen="t"/>
                <o:top v:ext="view" color="black [0]" joinstyle="miter" insetpen="t"/>
                <o:right v:ext="view" color="black [0]" joinstyle="miter" insetpen="t"/>
                <o:bottom v:ext="view" color="black [0]" joinstyle="miter" insetpen="t"/>
                <o:column v:ext="view" color="black [0]"/>
              </v:stroke>
              <v:shadow color="#ccc"/>
              <v:textbox inset="2.88pt,2.88pt,2.88pt,2.88pt"/>
            </v:rect>
            <v:rect id="_x0000_s1198" style="position:absolute;left:107951775;top:110592150;width:1296000;height:216000;mso-wrap-distance-left:2.88pt;mso-wrap-distance-top:2.88pt;mso-wrap-distance-right:2.88pt;mso-wrap-distance-bottom:2.88pt" fillcolor="#f99" stroked="f" strokecolor="black [0]" insetpen="t" o:cliptowrap="t">
              <v:fill opacity="18350f" rotate="t"/>
              <v:stroke>
                <o:left v:ext="view" color="black [0]" joinstyle="miter" insetpen="t"/>
                <o:top v:ext="view" color="black [0]" joinstyle="miter" insetpen="t"/>
                <o:right v:ext="view" color="black [0]" joinstyle="miter" insetpen="t"/>
                <o:bottom v:ext="view" color="black [0]" joinstyle="miter" insetpen="t"/>
                <o:column v:ext="view" color="black [0]"/>
              </v:stroke>
              <v:shadow color="#ccc"/>
              <v:textbox inset="2.88pt,2.88pt,2.88pt,2.88pt"/>
            </v:rect>
          </v:group>
        </w:pict>
      </w:r>
    </w:p>
    <w:p w:rsidR="007B050B" w:rsidRDefault="007B050B">
      <w:pPr>
        <w:rPr>
          <w:rFonts w:ascii="Times New Roman" w:hAnsi="Times New Roman" w:cs="Times New Roman"/>
          <w:b/>
          <w:sz w:val="24"/>
          <w:szCs w:val="24"/>
          <w:u w:val="single"/>
        </w:rPr>
      </w:pPr>
    </w:p>
    <w:p w:rsidR="007B050B" w:rsidRDefault="007B050B">
      <w:pPr>
        <w:rPr>
          <w:rFonts w:ascii="Times New Roman" w:hAnsi="Times New Roman" w:cs="Times New Roman"/>
          <w:b/>
          <w:sz w:val="24"/>
          <w:szCs w:val="24"/>
          <w:u w:val="single"/>
        </w:rPr>
      </w:pPr>
    </w:p>
    <w:p w:rsidR="007B050B" w:rsidRDefault="007B050B">
      <w:pPr>
        <w:rPr>
          <w:rFonts w:ascii="Times New Roman" w:hAnsi="Times New Roman" w:cs="Times New Roman"/>
          <w:b/>
          <w:sz w:val="24"/>
          <w:szCs w:val="24"/>
          <w:u w:val="single"/>
        </w:rPr>
      </w:pPr>
    </w:p>
    <w:p w:rsidR="007B050B" w:rsidRDefault="007B050B">
      <w:pPr>
        <w:rPr>
          <w:rFonts w:ascii="Times New Roman" w:hAnsi="Times New Roman" w:cs="Times New Roman"/>
          <w:b/>
          <w:sz w:val="24"/>
          <w:szCs w:val="24"/>
          <w:u w:val="single"/>
        </w:rPr>
      </w:pPr>
    </w:p>
    <w:p w:rsidR="007B050B" w:rsidRDefault="007B050B">
      <w:pPr>
        <w:rPr>
          <w:rFonts w:ascii="Times New Roman" w:hAnsi="Times New Roman" w:cs="Times New Roman"/>
          <w:b/>
          <w:sz w:val="24"/>
          <w:szCs w:val="24"/>
          <w:u w:val="single"/>
        </w:rPr>
      </w:pPr>
    </w:p>
    <w:p w:rsidR="007B050B" w:rsidRDefault="007B050B">
      <w:pPr>
        <w:rPr>
          <w:rFonts w:ascii="Times New Roman" w:hAnsi="Times New Roman" w:cs="Times New Roman"/>
          <w:b/>
          <w:sz w:val="24"/>
          <w:szCs w:val="24"/>
          <w:u w:val="single"/>
        </w:rPr>
      </w:pPr>
    </w:p>
    <w:p w:rsidR="007B050B" w:rsidRDefault="007B050B">
      <w:pPr>
        <w:rPr>
          <w:rFonts w:ascii="Times New Roman" w:hAnsi="Times New Roman" w:cs="Times New Roman"/>
          <w:b/>
          <w:sz w:val="24"/>
          <w:szCs w:val="24"/>
          <w:u w:val="single"/>
        </w:rPr>
      </w:pPr>
    </w:p>
    <w:p w:rsidR="007B050B" w:rsidRDefault="007B050B">
      <w:pPr>
        <w:rPr>
          <w:rFonts w:ascii="Times New Roman" w:hAnsi="Times New Roman" w:cs="Times New Roman"/>
          <w:b/>
          <w:sz w:val="24"/>
          <w:szCs w:val="24"/>
          <w:u w:val="single"/>
        </w:rPr>
      </w:pPr>
    </w:p>
    <w:p w:rsidR="007B050B" w:rsidRDefault="007B050B">
      <w:pPr>
        <w:rPr>
          <w:rFonts w:ascii="Times New Roman" w:hAnsi="Times New Roman" w:cs="Times New Roman"/>
          <w:b/>
          <w:sz w:val="24"/>
          <w:szCs w:val="24"/>
          <w:u w:val="single"/>
        </w:rPr>
      </w:pPr>
    </w:p>
    <w:p w:rsidR="007B050B" w:rsidRDefault="007B050B">
      <w:pPr>
        <w:rPr>
          <w:rFonts w:ascii="Times New Roman" w:hAnsi="Times New Roman" w:cs="Times New Roman"/>
          <w:b/>
          <w:sz w:val="24"/>
          <w:szCs w:val="24"/>
          <w:u w:val="single"/>
        </w:rPr>
      </w:pPr>
    </w:p>
    <w:p w:rsidR="00B52080" w:rsidRPr="00C12263" w:rsidRDefault="00C12263">
      <w:pPr>
        <w:rPr>
          <w:rFonts w:ascii="Times New Roman" w:hAnsi="Times New Roman" w:cs="Times New Roman"/>
          <w:sz w:val="24"/>
          <w:szCs w:val="24"/>
        </w:rPr>
      </w:pPr>
      <w:r w:rsidRPr="00C12263">
        <w:rPr>
          <w:rFonts w:ascii="Times New Roman" w:hAnsi="Times New Roman" w:cs="Times New Roman"/>
          <w:sz w:val="24"/>
          <w:szCs w:val="24"/>
        </w:rPr>
        <w:t>Figures 4 and 5 show class work after inference squares had been used demonstrating an increased ability from pupils to link scientific information with practical scenarios.</w:t>
      </w:r>
    </w:p>
    <w:p w:rsidR="007B050B" w:rsidRDefault="007B050B">
      <w:pPr>
        <w:rPr>
          <w:rFonts w:ascii="Times New Roman" w:hAnsi="Times New Roman" w:cs="Times New Roman"/>
          <w:b/>
          <w:sz w:val="24"/>
          <w:szCs w:val="24"/>
          <w:u w:val="single"/>
        </w:rPr>
      </w:pPr>
    </w:p>
    <w:p w:rsidR="007B050B" w:rsidRDefault="007B050B">
      <w:pPr>
        <w:rPr>
          <w:rFonts w:ascii="Times New Roman" w:hAnsi="Times New Roman" w:cs="Times New Roman"/>
          <w:b/>
          <w:sz w:val="24"/>
          <w:szCs w:val="24"/>
          <w:u w:val="single"/>
        </w:rPr>
      </w:pPr>
    </w:p>
    <w:p w:rsidR="00C12263" w:rsidRDefault="007B050B" w:rsidP="00C12263">
      <w:pPr>
        <w:jc w:val="center"/>
        <w:rPr>
          <w:rFonts w:ascii="Times New Roman" w:hAnsi="Times New Roman" w:cs="Times New Roman"/>
          <w:b/>
          <w:sz w:val="24"/>
          <w:szCs w:val="24"/>
          <w:u w:val="single"/>
        </w:rPr>
      </w:pPr>
      <w:r>
        <w:rPr>
          <w:rFonts w:ascii="Times New Roman" w:hAnsi="Times New Roman" w:cs="Times New Roman"/>
          <w:b/>
          <w:sz w:val="24"/>
          <w:szCs w:val="24"/>
          <w:u w:val="single"/>
        </w:rPr>
        <w:lastRenderedPageBreak/>
        <w:t>A</w:t>
      </w:r>
      <w:r w:rsidR="00AB3F32" w:rsidRPr="00AB3F32">
        <w:rPr>
          <w:rFonts w:ascii="Times New Roman" w:hAnsi="Times New Roman" w:cs="Times New Roman"/>
          <w:b/>
          <w:sz w:val="24"/>
          <w:szCs w:val="24"/>
          <w:u w:val="single"/>
        </w:rPr>
        <w:t xml:space="preserve">ppendix </w:t>
      </w:r>
      <w:r w:rsidR="002A2D78">
        <w:rPr>
          <w:rFonts w:ascii="Times New Roman" w:hAnsi="Times New Roman" w:cs="Times New Roman"/>
          <w:b/>
          <w:sz w:val="24"/>
          <w:szCs w:val="24"/>
          <w:u w:val="single"/>
        </w:rPr>
        <w:t>B</w:t>
      </w:r>
    </w:p>
    <w:p w:rsidR="00AB3F32" w:rsidRDefault="007A4906" w:rsidP="009C57B9">
      <w:pPr>
        <w:jc w:val="center"/>
        <w:rPr>
          <w:rFonts w:ascii="Times New Roman" w:hAnsi="Times New Roman" w:cs="Times New Roman"/>
          <w:b/>
          <w:sz w:val="24"/>
          <w:szCs w:val="24"/>
        </w:rPr>
      </w:pPr>
      <w:r w:rsidRPr="009C57B9">
        <w:rPr>
          <w:rFonts w:ascii="Times New Roman" w:hAnsi="Times New Roman" w:cs="Times New Roman"/>
          <w:b/>
          <w:sz w:val="24"/>
          <w:szCs w:val="24"/>
        </w:rPr>
        <w:t>Attitude Responses</w:t>
      </w:r>
    </w:p>
    <w:p w:rsidR="00215F91" w:rsidRDefault="00215F91" w:rsidP="00215F91">
      <w:pPr>
        <w:rPr>
          <w:rFonts w:ascii="Times New Roman" w:hAnsi="Times New Roman" w:cs="Times New Roman"/>
          <w:sz w:val="24"/>
          <w:szCs w:val="24"/>
        </w:rPr>
      </w:pPr>
      <w:r>
        <w:rPr>
          <w:rFonts w:ascii="Times New Roman" w:hAnsi="Times New Roman" w:cs="Times New Roman"/>
          <w:sz w:val="24"/>
          <w:szCs w:val="24"/>
        </w:rPr>
        <w:t xml:space="preserve">Figures 7, 8 and 9 above, showed a noticeable increase in responses to ‘strongly agree’ after the interventions. This suggested that pupil’s ability to ‘identify’ scientific processes had improved. </w:t>
      </w:r>
    </w:p>
    <w:p w:rsidR="00215F91" w:rsidRDefault="00215F91" w:rsidP="00CA6110">
      <w:pPr>
        <w:rPr>
          <w:rFonts w:ascii="Times New Roman" w:hAnsi="Times New Roman" w:cs="Times New Roman"/>
          <w:b/>
          <w:sz w:val="24"/>
          <w:szCs w:val="24"/>
        </w:rPr>
      </w:pPr>
    </w:p>
    <w:p w:rsidR="002B7540" w:rsidRPr="002B7540" w:rsidRDefault="00B47D2B" w:rsidP="00CA6110">
      <w:pPr>
        <w:rPr>
          <w:rFonts w:ascii="Times New Roman" w:hAnsi="Times New Roman" w:cs="Times New Roman"/>
          <w:b/>
          <w:sz w:val="24"/>
          <w:szCs w:val="24"/>
        </w:rPr>
      </w:pPr>
      <w:r>
        <w:rPr>
          <w:rFonts w:ascii="Times New Roman" w:hAnsi="Times New Roman" w:cs="Times New Roman"/>
          <w:b/>
          <w:sz w:val="24"/>
          <w:szCs w:val="24"/>
        </w:rPr>
        <w:t>Figure 7</w:t>
      </w:r>
    </w:p>
    <w:p w:rsidR="002B7540" w:rsidRDefault="002B7540" w:rsidP="00CA6110">
      <w:pPr>
        <w:rPr>
          <w:rFonts w:ascii="Times New Roman" w:hAnsi="Times New Roman" w:cs="Times New Roman"/>
          <w:sz w:val="24"/>
          <w:szCs w:val="24"/>
        </w:rPr>
      </w:pPr>
      <w:r w:rsidRPr="002B7540">
        <w:rPr>
          <w:rFonts w:ascii="Times New Roman" w:hAnsi="Times New Roman" w:cs="Times New Roman"/>
          <w:noProof/>
          <w:sz w:val="24"/>
          <w:szCs w:val="24"/>
          <w:lang w:eastAsia="en-GB"/>
        </w:rPr>
        <w:drawing>
          <wp:inline distT="0" distB="0" distL="0" distR="0">
            <wp:extent cx="4572000" cy="2743200"/>
            <wp:effectExtent l="19050" t="0" r="19050" b="0"/>
            <wp:docPr id="3"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991C33" w:rsidRDefault="00991C33" w:rsidP="00CA6110">
      <w:pPr>
        <w:rPr>
          <w:rFonts w:ascii="Times New Roman" w:hAnsi="Times New Roman" w:cs="Times New Roman"/>
          <w:sz w:val="24"/>
          <w:szCs w:val="24"/>
        </w:rPr>
      </w:pPr>
    </w:p>
    <w:p w:rsidR="00991C33" w:rsidRDefault="00991C33" w:rsidP="00CA6110">
      <w:pPr>
        <w:rPr>
          <w:rFonts w:ascii="Times New Roman" w:hAnsi="Times New Roman" w:cs="Times New Roman"/>
          <w:sz w:val="24"/>
          <w:szCs w:val="24"/>
        </w:rPr>
      </w:pPr>
    </w:p>
    <w:p w:rsidR="002B7540" w:rsidRPr="00DF7447" w:rsidRDefault="00B47D2B" w:rsidP="00CA6110">
      <w:pPr>
        <w:rPr>
          <w:rFonts w:ascii="Times New Roman" w:hAnsi="Times New Roman" w:cs="Times New Roman"/>
          <w:b/>
          <w:sz w:val="24"/>
          <w:szCs w:val="24"/>
        </w:rPr>
      </w:pPr>
      <w:r>
        <w:rPr>
          <w:rFonts w:ascii="Times New Roman" w:hAnsi="Times New Roman" w:cs="Times New Roman"/>
          <w:b/>
          <w:sz w:val="24"/>
          <w:szCs w:val="24"/>
        </w:rPr>
        <w:t>Figure 8</w:t>
      </w:r>
    </w:p>
    <w:p w:rsidR="002B7540" w:rsidRDefault="002B7540" w:rsidP="00CA6110">
      <w:pPr>
        <w:rPr>
          <w:rFonts w:ascii="Times New Roman" w:hAnsi="Times New Roman" w:cs="Times New Roman"/>
          <w:sz w:val="24"/>
          <w:szCs w:val="24"/>
        </w:rPr>
      </w:pPr>
      <w:r w:rsidRPr="002B7540">
        <w:rPr>
          <w:rFonts w:ascii="Times New Roman" w:hAnsi="Times New Roman" w:cs="Times New Roman"/>
          <w:noProof/>
          <w:sz w:val="24"/>
          <w:szCs w:val="24"/>
          <w:lang w:eastAsia="en-GB"/>
        </w:rPr>
        <w:drawing>
          <wp:inline distT="0" distB="0" distL="0" distR="0">
            <wp:extent cx="4572000" cy="2743200"/>
            <wp:effectExtent l="19050" t="0" r="19050" b="0"/>
            <wp:docPr id="4"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DF7447" w:rsidRPr="00DF7447" w:rsidRDefault="00B47D2B" w:rsidP="00CA6110">
      <w:pPr>
        <w:rPr>
          <w:rFonts w:ascii="Times New Roman" w:hAnsi="Times New Roman" w:cs="Times New Roman"/>
          <w:b/>
          <w:sz w:val="24"/>
          <w:szCs w:val="24"/>
        </w:rPr>
      </w:pPr>
      <w:r>
        <w:rPr>
          <w:rFonts w:ascii="Times New Roman" w:hAnsi="Times New Roman" w:cs="Times New Roman"/>
          <w:b/>
          <w:sz w:val="24"/>
          <w:szCs w:val="24"/>
        </w:rPr>
        <w:lastRenderedPageBreak/>
        <w:t>Figure 9</w:t>
      </w:r>
    </w:p>
    <w:p w:rsidR="002B7540" w:rsidRDefault="00DF7447" w:rsidP="00CA6110">
      <w:pPr>
        <w:rPr>
          <w:rFonts w:ascii="Times New Roman" w:hAnsi="Times New Roman" w:cs="Times New Roman"/>
          <w:sz w:val="24"/>
          <w:szCs w:val="24"/>
        </w:rPr>
      </w:pPr>
      <w:r w:rsidRPr="00DF7447">
        <w:rPr>
          <w:rFonts w:ascii="Times New Roman" w:hAnsi="Times New Roman" w:cs="Times New Roman"/>
          <w:noProof/>
          <w:sz w:val="24"/>
          <w:szCs w:val="24"/>
          <w:lang w:eastAsia="en-GB"/>
        </w:rPr>
        <w:drawing>
          <wp:inline distT="0" distB="0" distL="0" distR="0">
            <wp:extent cx="4572000" cy="2743200"/>
            <wp:effectExtent l="19050" t="0" r="19050" b="0"/>
            <wp:docPr id="9"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215F91" w:rsidRDefault="00215F91" w:rsidP="00CA6110">
      <w:pPr>
        <w:rPr>
          <w:rFonts w:ascii="Times New Roman" w:hAnsi="Times New Roman" w:cs="Times New Roman"/>
          <w:sz w:val="24"/>
          <w:szCs w:val="24"/>
        </w:rPr>
      </w:pPr>
    </w:p>
    <w:p w:rsidR="00215F91" w:rsidRDefault="00215F91" w:rsidP="00215F91">
      <w:pPr>
        <w:rPr>
          <w:rFonts w:ascii="Times New Roman" w:hAnsi="Times New Roman" w:cs="Times New Roman"/>
          <w:sz w:val="24"/>
          <w:szCs w:val="24"/>
        </w:rPr>
      </w:pPr>
      <w:r>
        <w:rPr>
          <w:rFonts w:ascii="Times New Roman" w:hAnsi="Times New Roman" w:cs="Times New Roman"/>
          <w:sz w:val="24"/>
          <w:szCs w:val="24"/>
        </w:rPr>
        <w:t>Attitudes towards applying scientific knowledge to scenarios as shown in figures 10 and 11 below, showed minimal variance after intervention. This supports the conclusion that transference of theoretical knowledge to practical application still required further embedding.</w:t>
      </w:r>
    </w:p>
    <w:p w:rsidR="00215F91" w:rsidRDefault="00215F91" w:rsidP="00CA6110">
      <w:pPr>
        <w:rPr>
          <w:rFonts w:ascii="Times New Roman" w:hAnsi="Times New Roman" w:cs="Times New Roman"/>
          <w:b/>
          <w:sz w:val="24"/>
          <w:szCs w:val="24"/>
        </w:rPr>
      </w:pPr>
    </w:p>
    <w:p w:rsidR="00DF7447" w:rsidRDefault="00DF7447" w:rsidP="00CA6110">
      <w:pPr>
        <w:rPr>
          <w:rFonts w:ascii="Times New Roman" w:hAnsi="Times New Roman" w:cs="Times New Roman"/>
          <w:sz w:val="24"/>
          <w:szCs w:val="24"/>
        </w:rPr>
      </w:pPr>
      <w:r w:rsidRPr="00DF7447">
        <w:rPr>
          <w:rFonts w:ascii="Times New Roman" w:hAnsi="Times New Roman" w:cs="Times New Roman"/>
          <w:b/>
          <w:sz w:val="24"/>
          <w:szCs w:val="24"/>
        </w:rPr>
        <w:t>Figure 10</w:t>
      </w:r>
    </w:p>
    <w:p w:rsidR="002B7540" w:rsidRDefault="00DF7447" w:rsidP="00CA6110">
      <w:pPr>
        <w:rPr>
          <w:rFonts w:ascii="Times New Roman" w:hAnsi="Times New Roman" w:cs="Times New Roman"/>
          <w:sz w:val="24"/>
          <w:szCs w:val="24"/>
        </w:rPr>
      </w:pPr>
      <w:r w:rsidRPr="00DF7447">
        <w:rPr>
          <w:rFonts w:ascii="Times New Roman" w:hAnsi="Times New Roman" w:cs="Times New Roman"/>
          <w:noProof/>
          <w:sz w:val="24"/>
          <w:szCs w:val="24"/>
          <w:lang w:eastAsia="en-GB"/>
        </w:rPr>
        <w:drawing>
          <wp:inline distT="0" distB="0" distL="0" distR="0">
            <wp:extent cx="4572000" cy="2743200"/>
            <wp:effectExtent l="19050" t="0" r="19050" b="0"/>
            <wp:docPr id="12"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B47D2B" w:rsidRDefault="00B47D2B" w:rsidP="00CA6110">
      <w:pPr>
        <w:rPr>
          <w:rFonts w:ascii="Times New Roman" w:hAnsi="Times New Roman" w:cs="Times New Roman"/>
          <w:sz w:val="24"/>
          <w:szCs w:val="24"/>
        </w:rPr>
      </w:pPr>
    </w:p>
    <w:p w:rsidR="00215F91" w:rsidRDefault="00215F91" w:rsidP="00CA6110">
      <w:pPr>
        <w:rPr>
          <w:rFonts w:ascii="Times New Roman" w:hAnsi="Times New Roman" w:cs="Times New Roman"/>
          <w:b/>
          <w:sz w:val="24"/>
          <w:szCs w:val="24"/>
        </w:rPr>
      </w:pPr>
    </w:p>
    <w:p w:rsidR="002B7540" w:rsidRPr="00B47D2B" w:rsidRDefault="00B47D2B" w:rsidP="00CA6110">
      <w:pPr>
        <w:rPr>
          <w:rFonts w:ascii="Times New Roman" w:hAnsi="Times New Roman" w:cs="Times New Roman"/>
          <w:b/>
          <w:sz w:val="24"/>
          <w:szCs w:val="24"/>
        </w:rPr>
      </w:pPr>
      <w:r>
        <w:rPr>
          <w:rFonts w:ascii="Times New Roman" w:hAnsi="Times New Roman" w:cs="Times New Roman"/>
          <w:b/>
          <w:sz w:val="24"/>
          <w:szCs w:val="24"/>
        </w:rPr>
        <w:lastRenderedPageBreak/>
        <w:t>Figure 11</w:t>
      </w:r>
    </w:p>
    <w:p w:rsidR="00B47D2B" w:rsidRDefault="00B47D2B" w:rsidP="00CA6110">
      <w:pPr>
        <w:rPr>
          <w:rFonts w:ascii="Times New Roman" w:hAnsi="Times New Roman" w:cs="Times New Roman"/>
          <w:sz w:val="24"/>
          <w:szCs w:val="24"/>
        </w:rPr>
      </w:pPr>
      <w:r w:rsidRPr="00B47D2B">
        <w:rPr>
          <w:rFonts w:ascii="Times New Roman" w:hAnsi="Times New Roman" w:cs="Times New Roman"/>
          <w:noProof/>
          <w:sz w:val="24"/>
          <w:szCs w:val="24"/>
          <w:lang w:eastAsia="en-GB"/>
        </w:rPr>
        <w:drawing>
          <wp:inline distT="0" distB="0" distL="0" distR="0">
            <wp:extent cx="4572000" cy="2743200"/>
            <wp:effectExtent l="19050" t="0" r="19050" b="0"/>
            <wp:docPr id="13"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2B7540" w:rsidRDefault="002B7540" w:rsidP="00CA6110">
      <w:pPr>
        <w:rPr>
          <w:rFonts w:ascii="Times New Roman" w:hAnsi="Times New Roman" w:cs="Times New Roman"/>
          <w:sz w:val="24"/>
          <w:szCs w:val="24"/>
        </w:rPr>
      </w:pPr>
    </w:p>
    <w:p w:rsidR="002B7540" w:rsidRDefault="002B7540" w:rsidP="00CA6110">
      <w:pPr>
        <w:rPr>
          <w:rFonts w:ascii="Times New Roman" w:hAnsi="Times New Roman" w:cs="Times New Roman"/>
          <w:sz w:val="24"/>
          <w:szCs w:val="24"/>
        </w:rPr>
      </w:pPr>
    </w:p>
    <w:p w:rsidR="002B7540" w:rsidRDefault="002B7540" w:rsidP="00CA6110">
      <w:pPr>
        <w:rPr>
          <w:rFonts w:ascii="Times New Roman" w:hAnsi="Times New Roman" w:cs="Times New Roman"/>
          <w:sz w:val="24"/>
          <w:szCs w:val="24"/>
        </w:rPr>
      </w:pPr>
    </w:p>
    <w:p w:rsidR="00215F91" w:rsidRDefault="00215F91" w:rsidP="006E296C">
      <w:pPr>
        <w:jc w:val="center"/>
        <w:rPr>
          <w:rFonts w:ascii="Times New Roman" w:hAnsi="Times New Roman" w:cs="Times New Roman"/>
          <w:b/>
          <w:sz w:val="24"/>
          <w:szCs w:val="24"/>
          <w:u w:val="single"/>
        </w:rPr>
      </w:pPr>
    </w:p>
    <w:p w:rsidR="00215F91" w:rsidRDefault="00215F91" w:rsidP="006E296C">
      <w:pPr>
        <w:jc w:val="center"/>
        <w:rPr>
          <w:rFonts w:ascii="Times New Roman" w:hAnsi="Times New Roman" w:cs="Times New Roman"/>
          <w:b/>
          <w:sz w:val="24"/>
          <w:szCs w:val="24"/>
          <w:u w:val="single"/>
        </w:rPr>
      </w:pPr>
    </w:p>
    <w:p w:rsidR="00215F91" w:rsidRDefault="00215F91" w:rsidP="006E296C">
      <w:pPr>
        <w:jc w:val="center"/>
        <w:rPr>
          <w:rFonts w:ascii="Times New Roman" w:hAnsi="Times New Roman" w:cs="Times New Roman"/>
          <w:b/>
          <w:sz w:val="24"/>
          <w:szCs w:val="24"/>
          <w:u w:val="single"/>
        </w:rPr>
      </w:pPr>
    </w:p>
    <w:p w:rsidR="00215F91" w:rsidRDefault="00215F91" w:rsidP="006E296C">
      <w:pPr>
        <w:jc w:val="center"/>
        <w:rPr>
          <w:rFonts w:ascii="Times New Roman" w:hAnsi="Times New Roman" w:cs="Times New Roman"/>
          <w:b/>
          <w:sz w:val="24"/>
          <w:szCs w:val="24"/>
          <w:u w:val="single"/>
        </w:rPr>
      </w:pPr>
    </w:p>
    <w:p w:rsidR="00215F91" w:rsidRDefault="00215F91" w:rsidP="006E296C">
      <w:pPr>
        <w:jc w:val="center"/>
        <w:rPr>
          <w:rFonts w:ascii="Times New Roman" w:hAnsi="Times New Roman" w:cs="Times New Roman"/>
          <w:b/>
          <w:sz w:val="24"/>
          <w:szCs w:val="24"/>
          <w:u w:val="single"/>
        </w:rPr>
      </w:pPr>
    </w:p>
    <w:p w:rsidR="00215F91" w:rsidRDefault="00215F91" w:rsidP="006E296C">
      <w:pPr>
        <w:jc w:val="center"/>
        <w:rPr>
          <w:rFonts w:ascii="Times New Roman" w:hAnsi="Times New Roman" w:cs="Times New Roman"/>
          <w:b/>
          <w:sz w:val="24"/>
          <w:szCs w:val="24"/>
          <w:u w:val="single"/>
        </w:rPr>
      </w:pPr>
    </w:p>
    <w:p w:rsidR="00215F91" w:rsidRDefault="00215F91" w:rsidP="006E296C">
      <w:pPr>
        <w:jc w:val="center"/>
        <w:rPr>
          <w:rFonts w:ascii="Times New Roman" w:hAnsi="Times New Roman" w:cs="Times New Roman"/>
          <w:b/>
          <w:sz w:val="24"/>
          <w:szCs w:val="24"/>
          <w:u w:val="single"/>
        </w:rPr>
      </w:pPr>
    </w:p>
    <w:p w:rsidR="00215F91" w:rsidRDefault="00215F91" w:rsidP="006E296C">
      <w:pPr>
        <w:jc w:val="center"/>
        <w:rPr>
          <w:rFonts w:ascii="Times New Roman" w:hAnsi="Times New Roman" w:cs="Times New Roman"/>
          <w:b/>
          <w:sz w:val="24"/>
          <w:szCs w:val="24"/>
          <w:u w:val="single"/>
        </w:rPr>
      </w:pPr>
    </w:p>
    <w:p w:rsidR="00215F91" w:rsidRDefault="00215F91" w:rsidP="006E296C">
      <w:pPr>
        <w:jc w:val="center"/>
        <w:rPr>
          <w:rFonts w:ascii="Times New Roman" w:hAnsi="Times New Roman" w:cs="Times New Roman"/>
          <w:b/>
          <w:sz w:val="24"/>
          <w:szCs w:val="24"/>
          <w:u w:val="single"/>
        </w:rPr>
      </w:pPr>
    </w:p>
    <w:p w:rsidR="00215F91" w:rsidRDefault="00215F91" w:rsidP="006E296C">
      <w:pPr>
        <w:jc w:val="center"/>
        <w:rPr>
          <w:rFonts w:ascii="Times New Roman" w:hAnsi="Times New Roman" w:cs="Times New Roman"/>
          <w:b/>
          <w:sz w:val="24"/>
          <w:szCs w:val="24"/>
          <w:u w:val="single"/>
        </w:rPr>
      </w:pPr>
    </w:p>
    <w:p w:rsidR="00215F91" w:rsidRDefault="00215F91" w:rsidP="006E296C">
      <w:pPr>
        <w:jc w:val="center"/>
        <w:rPr>
          <w:rFonts w:ascii="Times New Roman" w:hAnsi="Times New Roman" w:cs="Times New Roman"/>
          <w:b/>
          <w:sz w:val="24"/>
          <w:szCs w:val="24"/>
          <w:u w:val="single"/>
        </w:rPr>
      </w:pPr>
    </w:p>
    <w:p w:rsidR="00215F91" w:rsidRDefault="00215F91" w:rsidP="006E296C">
      <w:pPr>
        <w:jc w:val="center"/>
        <w:rPr>
          <w:rFonts w:ascii="Times New Roman" w:hAnsi="Times New Roman" w:cs="Times New Roman"/>
          <w:b/>
          <w:sz w:val="24"/>
          <w:szCs w:val="24"/>
          <w:u w:val="single"/>
        </w:rPr>
      </w:pPr>
    </w:p>
    <w:p w:rsidR="00215F91" w:rsidRDefault="00215F91" w:rsidP="006E296C">
      <w:pPr>
        <w:jc w:val="center"/>
        <w:rPr>
          <w:rFonts w:ascii="Times New Roman" w:hAnsi="Times New Roman" w:cs="Times New Roman"/>
          <w:b/>
          <w:sz w:val="24"/>
          <w:szCs w:val="24"/>
          <w:u w:val="single"/>
        </w:rPr>
      </w:pPr>
    </w:p>
    <w:p w:rsidR="00215F91" w:rsidRDefault="00215F91" w:rsidP="006E296C">
      <w:pPr>
        <w:jc w:val="center"/>
        <w:rPr>
          <w:rFonts w:ascii="Times New Roman" w:hAnsi="Times New Roman" w:cs="Times New Roman"/>
          <w:b/>
          <w:sz w:val="24"/>
          <w:szCs w:val="24"/>
          <w:u w:val="single"/>
        </w:rPr>
      </w:pPr>
    </w:p>
    <w:p w:rsidR="006E296C" w:rsidRDefault="002A2D78" w:rsidP="006E296C">
      <w:pPr>
        <w:jc w:val="center"/>
        <w:rPr>
          <w:rFonts w:ascii="Times New Roman" w:hAnsi="Times New Roman" w:cs="Times New Roman"/>
          <w:b/>
          <w:sz w:val="24"/>
          <w:szCs w:val="24"/>
          <w:u w:val="single"/>
        </w:rPr>
      </w:pPr>
      <w:r>
        <w:rPr>
          <w:rFonts w:ascii="Times New Roman" w:hAnsi="Times New Roman" w:cs="Times New Roman"/>
          <w:b/>
          <w:sz w:val="24"/>
          <w:szCs w:val="24"/>
          <w:u w:val="single"/>
        </w:rPr>
        <w:lastRenderedPageBreak/>
        <w:t>Appendix C</w:t>
      </w:r>
    </w:p>
    <w:p w:rsidR="00D754F4" w:rsidRDefault="00D754F4" w:rsidP="006E296C">
      <w:pPr>
        <w:jc w:val="center"/>
        <w:rPr>
          <w:rFonts w:ascii="Times New Roman" w:hAnsi="Times New Roman" w:cs="Times New Roman"/>
          <w:b/>
          <w:sz w:val="24"/>
          <w:szCs w:val="24"/>
        </w:rPr>
      </w:pPr>
      <w:r w:rsidRPr="006E296C">
        <w:rPr>
          <w:rFonts w:ascii="Times New Roman" w:hAnsi="Times New Roman" w:cs="Times New Roman"/>
          <w:b/>
          <w:sz w:val="24"/>
          <w:szCs w:val="24"/>
        </w:rPr>
        <w:t>The PISA Research Question</w:t>
      </w:r>
    </w:p>
    <w:p w:rsidR="006E296C" w:rsidRDefault="00724E84" w:rsidP="006E296C">
      <w:pPr>
        <w:jc w:val="center"/>
        <w:rPr>
          <w:rFonts w:ascii="Times New Roman" w:hAnsi="Times New Roman" w:cs="Times New Roman"/>
          <w:b/>
          <w:noProof/>
          <w:sz w:val="24"/>
          <w:szCs w:val="24"/>
          <w:lang w:eastAsia="en-GB"/>
        </w:rPr>
      </w:pPr>
      <w:r w:rsidRPr="00724E84">
        <w:rPr>
          <w:sz w:val="24"/>
          <w:szCs w:val="24"/>
        </w:rPr>
        <w:pict>
          <v:group id="_x0000_s1200" style="position:absolute;left:0;text-align:left;margin-left:9.4pt;margin-top:4.75pt;width:426.75pt;height:648.75pt;z-index:251698176" coordorigin="107411775,105912150" coordsize="5419725,823912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0" o:spid="_x0000_s1201" type="#_x0000_t75" style="position:absolute;left:107411775;top:105912150;width:5419725;height:8239125;visibility:visible;mso-wrap-distance-left:2.88pt;mso-wrap-distance-top:2.88pt;mso-wrap-distance-right:2.88pt;mso-wrap-distance-bottom:2.88pt;mso-position-horizontal-relative:page;mso-position-vertical-relative:page" strokecolor="black [0]" insetpen="t" o:cliptowrap="t">
              <v:stroke>
                <o:left v:ext="view" color="black [0]"/>
                <o:top v:ext="view" color="black [0]"/>
                <o:right v:ext="view" color="black [0]"/>
                <o:bottom v:ext="view" color="black [0]"/>
                <o:column v:ext="view" color="black [0]"/>
              </v:stroke>
              <v:imagedata r:id="rId20" o:title=""/>
              <v:shadow color="#ccc"/>
            </v:shape>
            <v:rect id="_x0000_s1202" style="position:absolute;left:107555775;top:109332150;width:1080000;height:216000;mso-wrap-distance-left:2.88pt;mso-wrap-distance-top:2.88pt;mso-wrap-distance-right:2.88pt;mso-wrap-distance-bottom:2.88pt" stroked="f" strokecolor="black [0]" insetpen="t" o:cliptowrap="t">
              <v:stroke>
                <o:left v:ext="view" color="black [0]" joinstyle="miter" insetpen="t"/>
                <o:top v:ext="view" color="black [0]" joinstyle="miter" insetpen="t"/>
                <o:right v:ext="view" color="black [0]" joinstyle="miter" insetpen="t"/>
                <o:bottom v:ext="view" color="black [0]" joinstyle="miter" insetpen="t"/>
                <o:column v:ext="view" color="black [0]"/>
              </v:stroke>
              <v:shadow color="#ccc"/>
              <v:textbox inset="2.88pt,2.88pt,2.88pt,2.88pt"/>
            </v:rect>
            <v:rect id="_x0000_s1203" style="position:absolute;left:107555775;top:111240150;width:1080000;height:216000;mso-wrap-distance-left:2.88pt;mso-wrap-distance-top:2.88pt;mso-wrap-distance-right:2.88pt;mso-wrap-distance-bottom:2.88pt" stroked="f" strokecolor="black [0]" insetpen="t" o:cliptowrap="t">
              <v:stroke>
                <o:left v:ext="view" color="black [0]" joinstyle="miter" insetpen="t"/>
                <o:top v:ext="view" color="black [0]" joinstyle="miter" insetpen="t"/>
                <o:right v:ext="view" color="black [0]" joinstyle="miter" insetpen="t"/>
                <o:bottom v:ext="view" color="black [0]" joinstyle="miter" insetpen="t"/>
                <o:column v:ext="view" color="black [0]"/>
              </v:stroke>
              <v:shadow color="#ccc"/>
              <v:textbox inset="2.88pt,2.88pt,2.88pt,2.88pt"/>
            </v:rect>
            <v:rect id="_x0000_s1204" style="position:absolute;left:107555775;top:112824150;width:1080000;height:216000;mso-wrap-distance-left:2.88pt;mso-wrap-distance-top:2.88pt;mso-wrap-distance-right:2.88pt;mso-wrap-distance-bottom:2.88pt" stroked="f" strokecolor="black [0]" insetpen="t" o:cliptowrap="t">
              <v:stroke>
                <o:left v:ext="view" color="black [0]" joinstyle="miter" insetpen="t"/>
                <o:top v:ext="view" color="black [0]" joinstyle="miter" insetpen="t"/>
                <o:right v:ext="view" color="black [0]" joinstyle="miter" insetpen="t"/>
                <o:bottom v:ext="view" color="black [0]" joinstyle="miter" insetpen="t"/>
                <o:column v:ext="view" color="black [0]"/>
              </v:stroke>
              <v:shadow color="#ccc"/>
              <v:textbox inset="2.88pt,2.88pt,2.88pt,2.88pt"/>
            </v:rect>
            <v:shape id="_x0000_s1205" type="#_x0000_t202" style="position:absolute;left:107519775;top:109332150;width:1368000;height:288000;mso-wrap-distance-left:2.88pt;mso-wrap-distance-top:2.88pt;mso-wrap-distance-right:2.88pt;mso-wrap-distance-bottom:2.88pt" filled="f" stroked="f" strokecolor="black [0]" insetpen="t" o:cliptowrap="t">
              <v:stroke>
                <o:left v:ext="view" color="black [0]"/>
                <o:top v:ext="view" color="black [0]"/>
                <o:right v:ext="view" color="black [0]"/>
                <o:bottom v:ext="view" color="black [0]"/>
                <o:column v:ext="view" color="black [0]"/>
              </v:stroke>
              <v:shadow color="#ccc"/>
              <v:textbox style="mso-next-textbox:#_x0000_s1205;mso-column-margin:2mm" inset="2.88pt,2.88pt,2.88pt,2.88pt">
                <w:txbxContent>
                  <w:p w:rsidR="00BD2D12" w:rsidRDefault="00BD2D12" w:rsidP="001939E9">
                    <w:pPr>
                      <w:widowControl w:val="0"/>
                    </w:pPr>
                    <w:r>
                      <w:t>Question 1</w:t>
                    </w:r>
                  </w:p>
                </w:txbxContent>
              </v:textbox>
            </v:shape>
            <v:shape id="_x0000_s1206" type="#_x0000_t202" style="position:absolute;left:107555775;top:111240150;width:1368000;height:288000;mso-wrap-distance-left:2.88pt;mso-wrap-distance-top:2.88pt;mso-wrap-distance-right:2.88pt;mso-wrap-distance-bottom:2.88pt" filled="f" stroked="f" strokecolor="black [0]" insetpen="t" o:cliptowrap="t">
              <v:stroke>
                <o:left v:ext="view" color="black [0]"/>
                <o:top v:ext="view" color="black [0]"/>
                <o:right v:ext="view" color="black [0]"/>
                <o:bottom v:ext="view" color="black [0]"/>
                <o:column v:ext="view" color="black [0]"/>
              </v:stroke>
              <v:shadow color="#ccc"/>
              <v:textbox style="mso-next-textbox:#_x0000_s1206;mso-column-margin:2mm" inset="2.88pt,2.88pt,2.88pt,2.88pt">
                <w:txbxContent>
                  <w:p w:rsidR="00BD2D12" w:rsidRDefault="00BD2D12" w:rsidP="001939E9">
                    <w:pPr>
                      <w:widowControl w:val="0"/>
                    </w:pPr>
                    <w:r>
                      <w:t>Question 2</w:t>
                    </w:r>
                  </w:p>
                </w:txbxContent>
              </v:textbox>
            </v:shape>
            <v:shape id="_x0000_s1207" type="#_x0000_t202" style="position:absolute;left:107555775;top:112824150;width:1368000;height:288000;mso-wrap-distance-left:2.88pt;mso-wrap-distance-top:2.88pt;mso-wrap-distance-right:2.88pt;mso-wrap-distance-bottom:2.88pt" filled="f" stroked="f" strokecolor="black [0]" insetpen="t" o:cliptowrap="t">
              <v:stroke>
                <o:left v:ext="view" color="black [0]"/>
                <o:top v:ext="view" color="black [0]"/>
                <o:right v:ext="view" color="black [0]"/>
                <o:bottom v:ext="view" color="black [0]"/>
                <o:column v:ext="view" color="black [0]"/>
              </v:stroke>
              <v:shadow color="#ccc"/>
              <v:textbox style="mso-next-textbox:#_x0000_s1207;mso-column-margin:2mm" inset="2.88pt,2.88pt,2.88pt,2.88pt">
                <w:txbxContent>
                  <w:p w:rsidR="00BD2D12" w:rsidRDefault="00BD2D12" w:rsidP="001939E9">
                    <w:pPr>
                      <w:widowControl w:val="0"/>
                    </w:pPr>
                    <w:r>
                      <w:t>Question 3</w:t>
                    </w:r>
                  </w:p>
                </w:txbxContent>
              </v:textbox>
            </v:shape>
          </v:group>
        </w:pict>
      </w:r>
    </w:p>
    <w:p w:rsidR="001939E9" w:rsidRDefault="001939E9" w:rsidP="006E296C">
      <w:pPr>
        <w:jc w:val="center"/>
        <w:rPr>
          <w:rFonts w:ascii="Times New Roman" w:hAnsi="Times New Roman" w:cs="Times New Roman"/>
          <w:b/>
          <w:noProof/>
          <w:sz w:val="24"/>
          <w:szCs w:val="24"/>
          <w:lang w:eastAsia="en-GB"/>
        </w:rPr>
      </w:pPr>
    </w:p>
    <w:p w:rsidR="001939E9" w:rsidRDefault="001939E9" w:rsidP="006E296C">
      <w:pPr>
        <w:jc w:val="center"/>
        <w:rPr>
          <w:rFonts w:ascii="Times New Roman" w:hAnsi="Times New Roman" w:cs="Times New Roman"/>
          <w:b/>
          <w:noProof/>
          <w:sz w:val="24"/>
          <w:szCs w:val="24"/>
          <w:lang w:eastAsia="en-GB"/>
        </w:rPr>
      </w:pPr>
    </w:p>
    <w:p w:rsidR="001939E9" w:rsidRDefault="001939E9" w:rsidP="006E296C">
      <w:pPr>
        <w:jc w:val="center"/>
        <w:rPr>
          <w:rFonts w:ascii="Times New Roman" w:hAnsi="Times New Roman" w:cs="Times New Roman"/>
          <w:b/>
          <w:noProof/>
          <w:sz w:val="24"/>
          <w:szCs w:val="24"/>
          <w:lang w:eastAsia="en-GB"/>
        </w:rPr>
      </w:pPr>
    </w:p>
    <w:p w:rsidR="001939E9" w:rsidRDefault="001939E9" w:rsidP="006E296C">
      <w:pPr>
        <w:jc w:val="center"/>
        <w:rPr>
          <w:rFonts w:ascii="Times New Roman" w:hAnsi="Times New Roman" w:cs="Times New Roman"/>
          <w:b/>
          <w:noProof/>
          <w:sz w:val="24"/>
          <w:szCs w:val="24"/>
          <w:lang w:eastAsia="en-GB"/>
        </w:rPr>
      </w:pPr>
    </w:p>
    <w:p w:rsidR="001939E9" w:rsidRDefault="001939E9" w:rsidP="006E296C">
      <w:pPr>
        <w:jc w:val="center"/>
        <w:rPr>
          <w:rFonts w:ascii="Times New Roman" w:hAnsi="Times New Roman" w:cs="Times New Roman"/>
          <w:b/>
          <w:noProof/>
          <w:sz w:val="24"/>
          <w:szCs w:val="24"/>
          <w:lang w:eastAsia="en-GB"/>
        </w:rPr>
      </w:pPr>
    </w:p>
    <w:p w:rsidR="001939E9" w:rsidRDefault="001939E9" w:rsidP="006E296C">
      <w:pPr>
        <w:jc w:val="center"/>
        <w:rPr>
          <w:rFonts w:ascii="Times New Roman" w:hAnsi="Times New Roman" w:cs="Times New Roman"/>
          <w:b/>
          <w:noProof/>
          <w:sz w:val="24"/>
          <w:szCs w:val="24"/>
          <w:lang w:eastAsia="en-GB"/>
        </w:rPr>
      </w:pPr>
    </w:p>
    <w:p w:rsidR="001939E9" w:rsidRDefault="001939E9" w:rsidP="006E296C">
      <w:pPr>
        <w:jc w:val="center"/>
        <w:rPr>
          <w:rFonts w:ascii="Times New Roman" w:hAnsi="Times New Roman" w:cs="Times New Roman"/>
          <w:b/>
          <w:noProof/>
          <w:sz w:val="24"/>
          <w:szCs w:val="24"/>
          <w:lang w:eastAsia="en-GB"/>
        </w:rPr>
      </w:pPr>
    </w:p>
    <w:p w:rsidR="001939E9" w:rsidRDefault="001939E9" w:rsidP="006E296C">
      <w:pPr>
        <w:jc w:val="center"/>
        <w:rPr>
          <w:rFonts w:ascii="Times New Roman" w:hAnsi="Times New Roman" w:cs="Times New Roman"/>
          <w:b/>
          <w:noProof/>
          <w:sz w:val="24"/>
          <w:szCs w:val="24"/>
          <w:lang w:eastAsia="en-GB"/>
        </w:rPr>
      </w:pPr>
    </w:p>
    <w:p w:rsidR="001939E9" w:rsidRDefault="001939E9" w:rsidP="006E296C">
      <w:pPr>
        <w:jc w:val="center"/>
        <w:rPr>
          <w:rFonts w:ascii="Times New Roman" w:hAnsi="Times New Roman" w:cs="Times New Roman"/>
          <w:b/>
          <w:noProof/>
          <w:sz w:val="24"/>
          <w:szCs w:val="24"/>
          <w:lang w:eastAsia="en-GB"/>
        </w:rPr>
      </w:pPr>
    </w:p>
    <w:p w:rsidR="001939E9" w:rsidRDefault="001939E9" w:rsidP="006E296C">
      <w:pPr>
        <w:jc w:val="center"/>
        <w:rPr>
          <w:rFonts w:ascii="Times New Roman" w:hAnsi="Times New Roman" w:cs="Times New Roman"/>
          <w:b/>
          <w:noProof/>
          <w:sz w:val="24"/>
          <w:szCs w:val="24"/>
          <w:lang w:eastAsia="en-GB"/>
        </w:rPr>
      </w:pPr>
    </w:p>
    <w:p w:rsidR="001939E9" w:rsidRDefault="001939E9" w:rsidP="006E296C">
      <w:pPr>
        <w:jc w:val="center"/>
        <w:rPr>
          <w:rFonts w:ascii="Times New Roman" w:hAnsi="Times New Roman" w:cs="Times New Roman"/>
          <w:b/>
          <w:noProof/>
          <w:sz w:val="24"/>
          <w:szCs w:val="24"/>
          <w:lang w:eastAsia="en-GB"/>
        </w:rPr>
      </w:pPr>
    </w:p>
    <w:p w:rsidR="001939E9" w:rsidRDefault="001939E9" w:rsidP="006E296C">
      <w:pPr>
        <w:jc w:val="center"/>
        <w:rPr>
          <w:rFonts w:ascii="Times New Roman" w:hAnsi="Times New Roman" w:cs="Times New Roman"/>
          <w:b/>
          <w:noProof/>
          <w:sz w:val="24"/>
          <w:szCs w:val="24"/>
          <w:lang w:eastAsia="en-GB"/>
        </w:rPr>
      </w:pPr>
    </w:p>
    <w:p w:rsidR="001939E9" w:rsidRDefault="001939E9" w:rsidP="006E296C">
      <w:pPr>
        <w:jc w:val="center"/>
        <w:rPr>
          <w:rFonts w:ascii="Times New Roman" w:hAnsi="Times New Roman" w:cs="Times New Roman"/>
          <w:b/>
          <w:noProof/>
          <w:sz w:val="24"/>
          <w:szCs w:val="24"/>
          <w:lang w:eastAsia="en-GB"/>
        </w:rPr>
      </w:pPr>
    </w:p>
    <w:p w:rsidR="001939E9" w:rsidRDefault="001939E9" w:rsidP="006E296C">
      <w:pPr>
        <w:jc w:val="center"/>
        <w:rPr>
          <w:rFonts w:ascii="Times New Roman" w:hAnsi="Times New Roman" w:cs="Times New Roman"/>
          <w:b/>
          <w:noProof/>
          <w:sz w:val="24"/>
          <w:szCs w:val="24"/>
          <w:lang w:eastAsia="en-GB"/>
        </w:rPr>
      </w:pPr>
    </w:p>
    <w:p w:rsidR="001939E9" w:rsidRDefault="001939E9" w:rsidP="006E296C">
      <w:pPr>
        <w:jc w:val="center"/>
        <w:rPr>
          <w:rFonts w:ascii="Times New Roman" w:hAnsi="Times New Roman" w:cs="Times New Roman"/>
          <w:b/>
          <w:noProof/>
          <w:sz w:val="24"/>
          <w:szCs w:val="24"/>
          <w:lang w:eastAsia="en-GB"/>
        </w:rPr>
      </w:pPr>
    </w:p>
    <w:p w:rsidR="001939E9" w:rsidRDefault="001939E9" w:rsidP="006E296C">
      <w:pPr>
        <w:jc w:val="center"/>
        <w:rPr>
          <w:rFonts w:ascii="Times New Roman" w:hAnsi="Times New Roman" w:cs="Times New Roman"/>
          <w:b/>
          <w:noProof/>
          <w:sz w:val="24"/>
          <w:szCs w:val="24"/>
          <w:lang w:eastAsia="en-GB"/>
        </w:rPr>
      </w:pPr>
    </w:p>
    <w:p w:rsidR="001939E9" w:rsidRDefault="001939E9" w:rsidP="006E296C">
      <w:pPr>
        <w:jc w:val="center"/>
        <w:rPr>
          <w:rFonts w:ascii="Times New Roman" w:hAnsi="Times New Roman" w:cs="Times New Roman"/>
          <w:b/>
          <w:noProof/>
          <w:sz w:val="24"/>
          <w:szCs w:val="24"/>
          <w:lang w:eastAsia="en-GB"/>
        </w:rPr>
      </w:pPr>
    </w:p>
    <w:p w:rsidR="001939E9" w:rsidRDefault="001939E9" w:rsidP="006E296C">
      <w:pPr>
        <w:jc w:val="center"/>
        <w:rPr>
          <w:rFonts w:ascii="Times New Roman" w:hAnsi="Times New Roman" w:cs="Times New Roman"/>
          <w:b/>
          <w:noProof/>
          <w:sz w:val="24"/>
          <w:szCs w:val="24"/>
          <w:lang w:eastAsia="en-GB"/>
        </w:rPr>
      </w:pPr>
    </w:p>
    <w:p w:rsidR="001939E9" w:rsidRDefault="001939E9" w:rsidP="006E296C">
      <w:pPr>
        <w:jc w:val="center"/>
        <w:rPr>
          <w:rFonts w:ascii="Times New Roman" w:hAnsi="Times New Roman" w:cs="Times New Roman"/>
          <w:b/>
          <w:noProof/>
          <w:sz w:val="24"/>
          <w:szCs w:val="24"/>
          <w:lang w:eastAsia="en-GB"/>
        </w:rPr>
      </w:pPr>
    </w:p>
    <w:p w:rsidR="001939E9" w:rsidRDefault="001939E9" w:rsidP="006E296C">
      <w:pPr>
        <w:jc w:val="center"/>
        <w:rPr>
          <w:rFonts w:ascii="Times New Roman" w:hAnsi="Times New Roman" w:cs="Times New Roman"/>
          <w:b/>
          <w:noProof/>
          <w:sz w:val="24"/>
          <w:szCs w:val="24"/>
          <w:lang w:eastAsia="en-GB"/>
        </w:rPr>
      </w:pPr>
    </w:p>
    <w:p w:rsidR="001939E9" w:rsidRDefault="001939E9" w:rsidP="006E296C">
      <w:pPr>
        <w:jc w:val="center"/>
        <w:rPr>
          <w:rFonts w:ascii="Times New Roman" w:hAnsi="Times New Roman" w:cs="Times New Roman"/>
          <w:b/>
          <w:noProof/>
          <w:sz w:val="24"/>
          <w:szCs w:val="24"/>
          <w:lang w:eastAsia="en-GB"/>
        </w:rPr>
      </w:pPr>
    </w:p>
    <w:p w:rsidR="006E296C" w:rsidRDefault="006E296C" w:rsidP="006E296C">
      <w:pPr>
        <w:jc w:val="center"/>
        <w:rPr>
          <w:rFonts w:ascii="Times New Roman" w:hAnsi="Times New Roman" w:cs="Times New Roman"/>
          <w:b/>
          <w:noProof/>
          <w:sz w:val="24"/>
          <w:szCs w:val="24"/>
          <w:lang w:eastAsia="en-GB"/>
        </w:rPr>
      </w:pPr>
    </w:p>
    <w:p w:rsidR="00D754F4" w:rsidRDefault="00D754F4">
      <w:pPr>
        <w:rPr>
          <w:rFonts w:ascii="Times New Roman" w:hAnsi="Times New Roman" w:cs="Times New Roman"/>
          <w:b/>
          <w:sz w:val="24"/>
          <w:szCs w:val="24"/>
        </w:rPr>
      </w:pPr>
    </w:p>
    <w:p w:rsidR="001939E9" w:rsidRDefault="001939E9">
      <w:pPr>
        <w:rPr>
          <w:rFonts w:ascii="Times New Roman" w:hAnsi="Times New Roman" w:cs="Times New Roman"/>
          <w:b/>
          <w:sz w:val="24"/>
          <w:szCs w:val="24"/>
        </w:rPr>
      </w:pPr>
    </w:p>
    <w:p w:rsidR="00271D08" w:rsidRDefault="00271D08" w:rsidP="00271D08">
      <w:pPr>
        <w:jc w:val="center"/>
        <w:rPr>
          <w:rFonts w:ascii="Times New Roman" w:hAnsi="Times New Roman" w:cs="Times New Roman"/>
          <w:b/>
          <w:sz w:val="24"/>
          <w:szCs w:val="24"/>
        </w:rPr>
      </w:pPr>
      <w:r w:rsidRPr="00724E84">
        <w:rPr>
          <w:sz w:val="24"/>
          <w:szCs w:val="24"/>
        </w:rPr>
        <w:lastRenderedPageBreak/>
        <w:pict>
          <v:group id="_x0000_s1209" style="position:absolute;left:0;text-align:left;margin-left:1.05pt;margin-top:-56.6pt;width:448.4pt;height:334.1pt;z-index:251702272" coordorigin="107267775,105732150" coordsize="5694462,4243184">
            <v:rect id="_x0000_s1210" style="position:absolute;left:107627775;top:105732150;width:5334462;height:4243184;mso-wrap-distance-left:2.88pt;mso-wrap-distance-top:2.88pt;mso-wrap-distance-right:2.88pt;mso-wrap-distance-bottom:2.88pt" o:preferrelative="t" filled="f" stroked="f" strokecolor="black [0]" insetpen="t" o:cliptowrap="t">
              <v:stroke>
                <o:left v:ext="view" color="black [0]"/>
                <o:top v:ext="view" color="black [0]"/>
                <o:right v:ext="view" color="black [0]"/>
                <o:bottom v:ext="view" color="black [0]"/>
                <o:column v:ext="view" color="black [0]"/>
              </v:stroke>
              <v:imagedata r:id="rId21" o:title=""/>
              <v:shadow color="#ccc"/>
              <v:path o:extrusionok="f"/>
              <o:lock v:ext="edit" aspectratio="t"/>
            </v:rect>
            <v:rect id="_x0000_s1211" style="position:absolute;left:107267775;top:106884150;width:324000;height:252000;mso-wrap-distance-left:2.88pt;mso-wrap-distance-top:2.88pt;mso-wrap-distance-right:2.88pt;mso-wrap-distance-bottom:2.88pt" stroked="f" strokecolor="black [0]" insetpen="t" o:cliptowrap="t">
              <v:stroke>
                <o:left v:ext="view" color="black [0]" joinstyle="miter" insetpen="t"/>
                <o:top v:ext="view" color="black [0]" joinstyle="miter" insetpen="t"/>
                <o:right v:ext="view" color="black [0]" joinstyle="miter" insetpen="t"/>
                <o:bottom v:ext="view" color="black [0]" joinstyle="miter" insetpen="t"/>
                <o:column v:ext="view" color="black [0]"/>
              </v:stroke>
              <v:shadow color="#ccc"/>
              <v:textbox style="mso-next-textbox:#_x0000_s1211;mso-column-margin:2mm" inset="2.88pt,2.88pt,2.88pt,2.88pt">
                <w:txbxContent>
                  <w:p w:rsidR="00BD2D12" w:rsidRDefault="00BD2D12" w:rsidP="000C3BB0">
                    <w:pPr>
                      <w:widowControl w:val="0"/>
                    </w:pPr>
                    <w:r>
                      <w:t>Q4</w:t>
                    </w:r>
                  </w:p>
                </w:txbxContent>
              </v:textbox>
            </v:rect>
            <v:rect id="_x0000_s1212" style="position:absolute;left:107627775;top:108000150;width:1692000;height:252000;mso-wrap-distance-left:2.88pt;mso-wrap-distance-top:2.88pt;mso-wrap-distance-right:2.88pt;mso-wrap-distance-bottom:2.88pt" stroked="f" strokecolor="black [0]" insetpen="t" o:cliptowrap="t">
              <v:stroke>
                <o:left v:ext="view" color="black [0]" joinstyle="miter" insetpen="t"/>
                <o:top v:ext="view" color="black [0]" joinstyle="miter" insetpen="t"/>
                <o:right v:ext="view" color="black [0]" joinstyle="miter" insetpen="t"/>
                <o:bottom v:ext="view" color="black [0]" joinstyle="miter" insetpen="t"/>
                <o:column v:ext="view" color="black [0]"/>
              </v:stroke>
              <v:shadow color="#ccc"/>
              <v:textbox inset="2.88pt,2.88pt,2.88pt,2.88pt"/>
            </v:rect>
            <v:rect id="_x0000_s1213" style="position:absolute;left:107267775;top:107172150;width:324000;height:252000;mso-wrap-distance-left:2.88pt;mso-wrap-distance-top:2.88pt;mso-wrap-distance-right:2.88pt;mso-wrap-distance-bottom:2.88pt" stroked="f" strokecolor="black [0]" insetpen="t" o:cliptowrap="t">
              <v:stroke>
                <o:left v:ext="view" color="black [0]" joinstyle="miter" insetpen="t"/>
                <o:top v:ext="view" color="black [0]" joinstyle="miter" insetpen="t"/>
                <o:right v:ext="view" color="black [0]" joinstyle="miter" insetpen="t"/>
                <o:bottom v:ext="view" color="black [0]" joinstyle="miter" insetpen="t"/>
                <o:column v:ext="view" color="black [0]"/>
              </v:stroke>
              <v:shadow color="#ccc"/>
              <v:textbox style="mso-next-textbox:#_x0000_s1213;mso-column-margin:2mm" inset="2.88pt,2.88pt,2.88pt,2.88pt">
                <w:txbxContent>
                  <w:p w:rsidR="00BD2D12" w:rsidRDefault="00BD2D12" w:rsidP="000C3BB0">
                    <w:pPr>
                      <w:widowControl w:val="0"/>
                    </w:pPr>
                    <w:r>
                      <w:t>Q5</w:t>
                    </w:r>
                  </w:p>
                </w:txbxContent>
              </v:textbox>
            </v:rect>
            <v:rect id="_x0000_s1214" style="position:absolute;left:107267775;top:107496150;width:324000;height:252000;mso-wrap-distance-left:2.88pt;mso-wrap-distance-top:2.88pt;mso-wrap-distance-right:2.88pt;mso-wrap-distance-bottom:2.88pt" stroked="f" strokecolor="black [0]" insetpen="t" o:cliptowrap="t">
              <v:stroke>
                <o:left v:ext="view" color="black [0]" joinstyle="miter" insetpen="t"/>
                <o:top v:ext="view" color="black [0]" joinstyle="miter" insetpen="t"/>
                <o:right v:ext="view" color="black [0]" joinstyle="miter" insetpen="t"/>
                <o:bottom v:ext="view" color="black [0]" joinstyle="miter" insetpen="t"/>
                <o:column v:ext="view" color="black [0]"/>
              </v:stroke>
              <v:shadow color="#ccc"/>
              <v:textbox style="mso-next-textbox:#_x0000_s1214;mso-column-margin:2mm" inset="2.88pt,2.88pt,2.88pt,2.88pt">
                <w:txbxContent>
                  <w:p w:rsidR="00BD2D12" w:rsidRDefault="00BD2D12" w:rsidP="000C3BB0">
                    <w:pPr>
                      <w:widowControl w:val="0"/>
                    </w:pPr>
                    <w:r>
                      <w:t>Q6</w:t>
                    </w:r>
                  </w:p>
                </w:txbxContent>
              </v:textbox>
            </v:rect>
            <v:rect id="_x0000_s1215" style="position:absolute;left:107267775;top:109008150;width:324000;height:252000;mso-wrap-distance-left:2.88pt;mso-wrap-distance-top:2.88pt;mso-wrap-distance-right:2.88pt;mso-wrap-distance-bottom:2.88pt" stroked="f" strokecolor="black [0]" insetpen="t" o:cliptowrap="t">
              <v:stroke>
                <o:left v:ext="view" color="black [0]" joinstyle="miter" insetpen="t"/>
                <o:top v:ext="view" color="black [0]" joinstyle="miter" insetpen="t"/>
                <o:right v:ext="view" color="black [0]" joinstyle="miter" insetpen="t"/>
                <o:bottom v:ext="view" color="black [0]" joinstyle="miter" insetpen="t"/>
                <o:column v:ext="view" color="black [0]"/>
              </v:stroke>
              <v:shadow color="#ccc"/>
              <v:textbox style="mso-next-textbox:#_x0000_s1215;mso-column-margin:2mm" inset="2.88pt,2.88pt,2.88pt,2.88pt">
                <w:txbxContent>
                  <w:p w:rsidR="00BD2D12" w:rsidRDefault="00BD2D12" w:rsidP="000C3BB0">
                    <w:pPr>
                      <w:widowControl w:val="0"/>
                    </w:pPr>
                    <w:r>
                      <w:t>Q7</w:t>
                    </w:r>
                  </w:p>
                </w:txbxContent>
              </v:textbox>
            </v:rect>
            <v:rect id="_x0000_s1216" style="position:absolute;left:107267775;top:109332150;width:324000;height:252000;mso-wrap-distance-left:2.88pt;mso-wrap-distance-top:2.88pt;mso-wrap-distance-right:2.88pt;mso-wrap-distance-bottom:2.88pt" stroked="f" strokecolor="black [0]" insetpen="t" o:cliptowrap="t">
              <v:stroke>
                <o:left v:ext="view" color="black [0]" joinstyle="miter" insetpen="t"/>
                <o:top v:ext="view" color="black [0]" joinstyle="miter" insetpen="t"/>
                <o:right v:ext="view" color="black [0]" joinstyle="miter" insetpen="t"/>
                <o:bottom v:ext="view" color="black [0]" joinstyle="miter" insetpen="t"/>
                <o:column v:ext="view" color="black [0]"/>
              </v:stroke>
              <v:shadow color="#ccc"/>
              <v:textbox style="mso-next-textbox:#_x0000_s1216;mso-column-margin:2mm" inset="2.88pt,2.88pt,2.88pt,2.88pt">
                <w:txbxContent>
                  <w:p w:rsidR="00BD2D12" w:rsidRDefault="00BD2D12" w:rsidP="000C3BB0">
                    <w:pPr>
                      <w:widowControl w:val="0"/>
                    </w:pPr>
                    <w:r>
                      <w:t>Q8</w:t>
                    </w:r>
                  </w:p>
                </w:txbxContent>
              </v:textbox>
            </v:rect>
            <v:rect id="_x0000_s1217" style="position:absolute;left:107627775;top:105840150;width:1692000;height:252000;mso-wrap-distance-left:2.88pt;mso-wrap-distance-top:2.88pt;mso-wrap-distance-right:2.88pt;mso-wrap-distance-bottom:2.88pt" stroked="f" strokecolor="black [0]" insetpen="t" o:cliptowrap="t">
              <v:stroke>
                <o:left v:ext="view" color="black [0]" joinstyle="miter" insetpen="t"/>
                <o:top v:ext="view" color="black [0]" joinstyle="miter" insetpen="t"/>
                <o:right v:ext="view" color="black [0]" joinstyle="miter" insetpen="t"/>
                <o:bottom v:ext="view" color="black [0]" joinstyle="miter" insetpen="t"/>
                <o:column v:ext="view" color="black [0]"/>
              </v:stroke>
              <v:shadow color="#ccc"/>
              <v:textbox style="mso-next-textbox:#_x0000_s1217;mso-column-margin:2mm" inset="2.88pt,2.88pt,2.88pt,2.88pt">
                <w:txbxContent>
                  <w:p w:rsidR="00BD2D12" w:rsidRDefault="00BD2D12" w:rsidP="000C3BB0">
                    <w:pPr>
                      <w:widowControl w:val="0"/>
                    </w:pPr>
                    <w:r>
                      <w:t>Attitudes</w:t>
                    </w:r>
                  </w:p>
                </w:txbxContent>
              </v:textbox>
            </v:rect>
          </v:group>
        </w:pict>
      </w:r>
    </w:p>
    <w:p w:rsidR="00271D08" w:rsidRDefault="00271D08">
      <w:pPr>
        <w:rPr>
          <w:rFonts w:ascii="Times New Roman" w:hAnsi="Times New Roman" w:cs="Times New Roman"/>
          <w:b/>
          <w:sz w:val="24"/>
          <w:szCs w:val="24"/>
        </w:rPr>
      </w:pPr>
    </w:p>
    <w:p w:rsidR="00271D08" w:rsidRDefault="00271D08">
      <w:pPr>
        <w:rPr>
          <w:rFonts w:ascii="Times New Roman" w:hAnsi="Times New Roman" w:cs="Times New Roman"/>
          <w:b/>
          <w:sz w:val="24"/>
          <w:szCs w:val="24"/>
        </w:rPr>
      </w:pPr>
    </w:p>
    <w:p w:rsidR="00271D08" w:rsidRDefault="00271D08">
      <w:pPr>
        <w:rPr>
          <w:rFonts w:ascii="Times New Roman" w:hAnsi="Times New Roman" w:cs="Times New Roman"/>
          <w:b/>
          <w:sz w:val="24"/>
          <w:szCs w:val="24"/>
        </w:rPr>
      </w:pPr>
    </w:p>
    <w:p w:rsidR="00271D08" w:rsidRDefault="00271D08">
      <w:pPr>
        <w:rPr>
          <w:rFonts w:ascii="Times New Roman" w:hAnsi="Times New Roman" w:cs="Times New Roman"/>
          <w:b/>
          <w:sz w:val="24"/>
          <w:szCs w:val="24"/>
        </w:rPr>
      </w:pPr>
    </w:p>
    <w:p w:rsidR="00271D08" w:rsidRDefault="00271D08">
      <w:pPr>
        <w:rPr>
          <w:rFonts w:ascii="Times New Roman" w:hAnsi="Times New Roman" w:cs="Times New Roman"/>
          <w:b/>
          <w:sz w:val="24"/>
          <w:szCs w:val="24"/>
        </w:rPr>
      </w:pPr>
    </w:p>
    <w:p w:rsidR="00271D08" w:rsidRDefault="00271D08">
      <w:pPr>
        <w:rPr>
          <w:rFonts w:ascii="Times New Roman" w:hAnsi="Times New Roman" w:cs="Times New Roman"/>
          <w:b/>
          <w:sz w:val="24"/>
          <w:szCs w:val="24"/>
        </w:rPr>
      </w:pPr>
    </w:p>
    <w:p w:rsidR="00271D08" w:rsidRDefault="00271D08">
      <w:pPr>
        <w:rPr>
          <w:rFonts w:ascii="Times New Roman" w:hAnsi="Times New Roman" w:cs="Times New Roman"/>
          <w:b/>
          <w:sz w:val="24"/>
          <w:szCs w:val="24"/>
        </w:rPr>
      </w:pPr>
    </w:p>
    <w:p w:rsidR="00271D08" w:rsidRDefault="00271D08">
      <w:pPr>
        <w:rPr>
          <w:rFonts w:ascii="Times New Roman" w:hAnsi="Times New Roman" w:cs="Times New Roman"/>
          <w:b/>
          <w:sz w:val="24"/>
          <w:szCs w:val="24"/>
        </w:rPr>
      </w:pPr>
    </w:p>
    <w:p w:rsidR="00271D08" w:rsidRDefault="00271D08">
      <w:pPr>
        <w:rPr>
          <w:rFonts w:ascii="Times New Roman" w:hAnsi="Times New Roman" w:cs="Times New Roman"/>
          <w:b/>
          <w:sz w:val="24"/>
          <w:szCs w:val="24"/>
        </w:rPr>
      </w:pPr>
    </w:p>
    <w:p w:rsidR="00271D08" w:rsidRDefault="00271D08">
      <w:pPr>
        <w:rPr>
          <w:rFonts w:ascii="Times New Roman" w:hAnsi="Times New Roman" w:cs="Times New Roman"/>
          <w:b/>
          <w:sz w:val="24"/>
          <w:szCs w:val="24"/>
        </w:rPr>
      </w:pPr>
    </w:p>
    <w:p w:rsidR="00271D08" w:rsidRDefault="00271D08">
      <w:pPr>
        <w:rPr>
          <w:rFonts w:ascii="Times New Roman" w:hAnsi="Times New Roman" w:cs="Times New Roman"/>
          <w:b/>
          <w:sz w:val="24"/>
          <w:szCs w:val="24"/>
        </w:rPr>
      </w:pPr>
    </w:p>
    <w:p w:rsidR="00271D08" w:rsidRDefault="00271D08">
      <w:pPr>
        <w:rPr>
          <w:rFonts w:ascii="Times New Roman" w:hAnsi="Times New Roman" w:cs="Times New Roman"/>
          <w:b/>
          <w:sz w:val="24"/>
          <w:szCs w:val="24"/>
        </w:rPr>
      </w:pPr>
    </w:p>
    <w:p w:rsidR="00271D08" w:rsidRDefault="00271D08">
      <w:pPr>
        <w:rPr>
          <w:rFonts w:ascii="Times New Roman" w:hAnsi="Times New Roman" w:cs="Times New Roman"/>
          <w:b/>
          <w:sz w:val="24"/>
          <w:szCs w:val="24"/>
        </w:rPr>
      </w:pPr>
    </w:p>
    <w:p w:rsidR="00271D08" w:rsidRDefault="00271D08">
      <w:pPr>
        <w:rPr>
          <w:rFonts w:ascii="Times New Roman" w:hAnsi="Times New Roman" w:cs="Times New Roman"/>
          <w:b/>
          <w:sz w:val="24"/>
          <w:szCs w:val="24"/>
        </w:rPr>
      </w:pPr>
    </w:p>
    <w:p w:rsidR="00271D08" w:rsidRDefault="00271D08">
      <w:pPr>
        <w:rPr>
          <w:rFonts w:ascii="Times New Roman" w:hAnsi="Times New Roman" w:cs="Times New Roman"/>
          <w:b/>
          <w:sz w:val="24"/>
          <w:szCs w:val="24"/>
        </w:rPr>
      </w:pPr>
    </w:p>
    <w:p w:rsidR="00271D08" w:rsidRDefault="00271D08">
      <w:pPr>
        <w:rPr>
          <w:rFonts w:ascii="Times New Roman" w:hAnsi="Times New Roman" w:cs="Times New Roman"/>
          <w:b/>
          <w:sz w:val="24"/>
          <w:szCs w:val="24"/>
        </w:rPr>
      </w:pPr>
    </w:p>
    <w:p w:rsidR="00271D08" w:rsidRDefault="00271D08">
      <w:pPr>
        <w:rPr>
          <w:rFonts w:ascii="Times New Roman" w:hAnsi="Times New Roman" w:cs="Times New Roman"/>
          <w:b/>
          <w:sz w:val="24"/>
          <w:szCs w:val="24"/>
        </w:rPr>
      </w:pPr>
    </w:p>
    <w:p w:rsidR="00271D08" w:rsidRDefault="00271D08">
      <w:pPr>
        <w:rPr>
          <w:rFonts w:ascii="Times New Roman" w:hAnsi="Times New Roman" w:cs="Times New Roman"/>
          <w:b/>
          <w:sz w:val="24"/>
          <w:szCs w:val="24"/>
        </w:rPr>
      </w:pPr>
    </w:p>
    <w:p w:rsidR="00271D08" w:rsidRDefault="00271D08">
      <w:pPr>
        <w:rPr>
          <w:rFonts w:ascii="Times New Roman" w:hAnsi="Times New Roman" w:cs="Times New Roman"/>
          <w:b/>
          <w:sz w:val="24"/>
          <w:szCs w:val="24"/>
        </w:rPr>
      </w:pPr>
    </w:p>
    <w:p w:rsidR="00271D08" w:rsidRDefault="00271D08">
      <w:pPr>
        <w:rPr>
          <w:rFonts w:ascii="Times New Roman" w:hAnsi="Times New Roman" w:cs="Times New Roman"/>
          <w:b/>
          <w:sz w:val="24"/>
          <w:szCs w:val="24"/>
        </w:rPr>
      </w:pPr>
    </w:p>
    <w:p w:rsidR="00271D08" w:rsidRDefault="00271D08">
      <w:pPr>
        <w:rPr>
          <w:rFonts w:ascii="Times New Roman" w:hAnsi="Times New Roman" w:cs="Times New Roman"/>
          <w:b/>
          <w:sz w:val="24"/>
          <w:szCs w:val="24"/>
        </w:rPr>
      </w:pPr>
    </w:p>
    <w:p w:rsidR="00271D08" w:rsidRDefault="00271D08">
      <w:pPr>
        <w:rPr>
          <w:rFonts w:ascii="Times New Roman" w:hAnsi="Times New Roman" w:cs="Times New Roman"/>
          <w:b/>
          <w:sz w:val="24"/>
          <w:szCs w:val="24"/>
        </w:rPr>
      </w:pPr>
    </w:p>
    <w:p w:rsidR="00271D08" w:rsidRDefault="00271D08">
      <w:pPr>
        <w:rPr>
          <w:rFonts w:ascii="Times New Roman" w:hAnsi="Times New Roman" w:cs="Times New Roman"/>
          <w:b/>
          <w:sz w:val="24"/>
          <w:szCs w:val="24"/>
        </w:rPr>
      </w:pPr>
    </w:p>
    <w:p w:rsidR="00271D08" w:rsidRDefault="00271D08">
      <w:pPr>
        <w:rPr>
          <w:rFonts w:ascii="Times New Roman" w:hAnsi="Times New Roman" w:cs="Times New Roman"/>
          <w:b/>
          <w:sz w:val="24"/>
          <w:szCs w:val="24"/>
        </w:rPr>
      </w:pPr>
    </w:p>
    <w:p w:rsidR="00271D08" w:rsidRDefault="00271D08">
      <w:pPr>
        <w:rPr>
          <w:rFonts w:ascii="Times New Roman" w:hAnsi="Times New Roman" w:cs="Times New Roman"/>
          <w:b/>
          <w:sz w:val="24"/>
          <w:szCs w:val="24"/>
        </w:rPr>
      </w:pPr>
    </w:p>
    <w:p w:rsidR="00271D08" w:rsidRDefault="00271D08">
      <w:pPr>
        <w:rPr>
          <w:rFonts w:ascii="Times New Roman" w:hAnsi="Times New Roman" w:cs="Times New Roman"/>
          <w:b/>
          <w:sz w:val="24"/>
          <w:szCs w:val="24"/>
        </w:rPr>
      </w:pPr>
    </w:p>
    <w:p w:rsidR="001939E9" w:rsidRPr="00C82EEE" w:rsidRDefault="00271D08">
      <w:pPr>
        <w:rPr>
          <w:rFonts w:ascii="Times New Roman" w:hAnsi="Times New Roman" w:cs="Times New Roman"/>
          <w:b/>
          <w:sz w:val="24"/>
          <w:szCs w:val="24"/>
        </w:rPr>
      </w:pPr>
      <w:r>
        <w:rPr>
          <w:noProof/>
          <w:sz w:val="24"/>
          <w:szCs w:val="24"/>
          <w:lang w:eastAsia="en-GB"/>
        </w:rPr>
        <w:lastRenderedPageBreak/>
        <w:drawing>
          <wp:inline distT="0" distB="0" distL="0" distR="0">
            <wp:extent cx="5731510" cy="8107045"/>
            <wp:effectExtent l="19050" t="0" r="2540" b="0"/>
            <wp:docPr id="8" name="Picture 7" descr="Assessment Specification ECSP7002. 2018-2019_9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ssessment Specification ECSP7002. 2018-2019_9_1.jpg"/>
                    <pic:cNvPicPr/>
                  </pic:nvPicPr>
                  <pic:blipFill>
                    <a:blip r:embed="rId22"/>
                    <a:stretch>
                      <a:fillRect/>
                    </a:stretch>
                  </pic:blipFill>
                  <pic:spPr>
                    <a:xfrm>
                      <a:off x="0" y="0"/>
                      <a:ext cx="5731510" cy="8107045"/>
                    </a:xfrm>
                    <a:prstGeom prst="rect">
                      <a:avLst/>
                    </a:prstGeom>
                  </pic:spPr>
                </pic:pic>
              </a:graphicData>
            </a:graphic>
          </wp:inline>
        </w:drawing>
      </w:r>
      <w:r w:rsidR="00724E84" w:rsidRPr="00724E84">
        <w:rPr>
          <w:sz w:val="24"/>
          <w:szCs w:val="24"/>
        </w:rPr>
        <w:pict>
          <v:rect id="_x0000_s1208" style="position:absolute;margin-left:85.05pt;margin-top:252.3pt;width:133.25pt;height:19.85pt;z-index:251700224;mso-wrap-distance-left:2.88pt;mso-wrap-distance-top:2.88pt;mso-wrap-distance-right:2.88pt;mso-wrap-distance-bottom:2.88pt;mso-position-horizontal-relative:text;mso-position-vertical-relative:text" stroked="f" strokecolor="black [0]" insetpen="t" o:cliptowrap="t">
            <v:stroke>
              <o:left v:ext="view" color="black [0]" joinstyle="miter" insetpen="t"/>
              <o:top v:ext="view" color="black [0]" joinstyle="miter" insetpen="t"/>
              <o:right v:ext="view" color="black [0]" joinstyle="miter" insetpen="t"/>
              <o:bottom v:ext="view" color="black [0]" joinstyle="miter" insetpen="t"/>
              <o:column v:ext="view" color="black [0]"/>
            </v:stroke>
            <v:shadow color="#ccc"/>
            <v:textbox inset="2.88pt,2.88pt,2.88pt,2.88pt"/>
          </v:rect>
        </w:pict>
      </w:r>
    </w:p>
    <w:sectPr w:rsidR="001939E9" w:rsidRPr="00C82EEE" w:rsidSect="009D249A">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758F8" w:rsidRDefault="003758F8" w:rsidP="001E0B4C">
      <w:pPr>
        <w:spacing w:after="0" w:line="240" w:lineRule="auto"/>
      </w:pPr>
      <w:r>
        <w:separator/>
      </w:r>
    </w:p>
  </w:endnote>
  <w:endnote w:type="continuationSeparator" w:id="1">
    <w:p w:rsidR="003758F8" w:rsidRDefault="003758F8" w:rsidP="001E0B4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46819580"/>
      <w:docPartObj>
        <w:docPartGallery w:val="Page Numbers (Bottom of Page)"/>
        <w:docPartUnique/>
      </w:docPartObj>
    </w:sdtPr>
    <w:sdtContent>
      <w:p w:rsidR="00775C71" w:rsidRDefault="00775C71">
        <w:pPr>
          <w:pStyle w:val="Footer"/>
          <w:jc w:val="center"/>
        </w:pPr>
        <w:fldSimple w:instr=" PAGE   \* MERGEFORMAT ">
          <w:r w:rsidR="006C7B2E">
            <w:rPr>
              <w:noProof/>
            </w:rPr>
            <w:t>29</w:t>
          </w:r>
        </w:fldSimple>
      </w:p>
    </w:sdtContent>
  </w:sdt>
  <w:p w:rsidR="00775C71" w:rsidRDefault="00775C7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758F8" w:rsidRDefault="003758F8" w:rsidP="001E0B4C">
      <w:pPr>
        <w:spacing w:after="0" w:line="240" w:lineRule="auto"/>
      </w:pPr>
      <w:r>
        <w:separator/>
      </w:r>
    </w:p>
  </w:footnote>
  <w:footnote w:type="continuationSeparator" w:id="1">
    <w:p w:rsidR="003758F8" w:rsidRDefault="003758F8" w:rsidP="001E0B4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71D08" w:rsidRDefault="00271D08">
    <w:pPr>
      <w:pStyle w:val="Header"/>
    </w:pPr>
  </w:p>
  <w:p w:rsidR="00BD2D12" w:rsidRDefault="00BD2D12">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8"/>
  <w:activeWritingStyle w:appName="MSWord" w:lang="en-GB" w:vendorID="64" w:dllVersion="131078" w:nlCheck="1" w:checkStyle="1"/>
  <w:defaultTabStop w:val="720"/>
  <w:characterSpacingControl w:val="doNotCompress"/>
  <w:hdrShapeDefaults>
    <o:shapedefaults v:ext="edit" spidmax="24578"/>
  </w:hdrShapeDefaults>
  <w:footnotePr>
    <w:footnote w:id="0"/>
    <w:footnote w:id="1"/>
  </w:footnotePr>
  <w:endnotePr>
    <w:endnote w:id="0"/>
    <w:endnote w:id="1"/>
  </w:endnotePr>
  <w:compat/>
  <w:rsids>
    <w:rsidRoot w:val="00041D65"/>
    <w:rsid w:val="00000E7C"/>
    <w:rsid w:val="0000159B"/>
    <w:rsid w:val="00005641"/>
    <w:rsid w:val="00010A54"/>
    <w:rsid w:val="00015295"/>
    <w:rsid w:val="00031873"/>
    <w:rsid w:val="0003428C"/>
    <w:rsid w:val="00037967"/>
    <w:rsid w:val="000379EE"/>
    <w:rsid w:val="000404D8"/>
    <w:rsid w:val="00040720"/>
    <w:rsid w:val="00041D65"/>
    <w:rsid w:val="000427C8"/>
    <w:rsid w:val="0004350A"/>
    <w:rsid w:val="000446F8"/>
    <w:rsid w:val="00045F8F"/>
    <w:rsid w:val="00046EC5"/>
    <w:rsid w:val="00050563"/>
    <w:rsid w:val="00062F6F"/>
    <w:rsid w:val="0006344A"/>
    <w:rsid w:val="00064101"/>
    <w:rsid w:val="000735D4"/>
    <w:rsid w:val="00081CEB"/>
    <w:rsid w:val="00082E99"/>
    <w:rsid w:val="00084DB7"/>
    <w:rsid w:val="00092F51"/>
    <w:rsid w:val="0009340F"/>
    <w:rsid w:val="00097F64"/>
    <w:rsid w:val="000A0956"/>
    <w:rsid w:val="000A3CA9"/>
    <w:rsid w:val="000B5851"/>
    <w:rsid w:val="000C3BB0"/>
    <w:rsid w:val="000C557B"/>
    <w:rsid w:val="000D181C"/>
    <w:rsid w:val="000E1613"/>
    <w:rsid w:val="000E1FA3"/>
    <w:rsid w:val="000F0A4B"/>
    <w:rsid w:val="000F240E"/>
    <w:rsid w:val="000F4417"/>
    <w:rsid w:val="000F6D94"/>
    <w:rsid w:val="00102559"/>
    <w:rsid w:val="00110634"/>
    <w:rsid w:val="001126F0"/>
    <w:rsid w:val="001170B5"/>
    <w:rsid w:val="00117DB3"/>
    <w:rsid w:val="00134A1C"/>
    <w:rsid w:val="00144B2D"/>
    <w:rsid w:val="0015299D"/>
    <w:rsid w:val="00154538"/>
    <w:rsid w:val="001549EB"/>
    <w:rsid w:val="0016086F"/>
    <w:rsid w:val="0016384C"/>
    <w:rsid w:val="00163852"/>
    <w:rsid w:val="00173CB2"/>
    <w:rsid w:val="0018353D"/>
    <w:rsid w:val="00186805"/>
    <w:rsid w:val="00192C33"/>
    <w:rsid w:val="001939E9"/>
    <w:rsid w:val="00193B06"/>
    <w:rsid w:val="001961F2"/>
    <w:rsid w:val="001A29E0"/>
    <w:rsid w:val="001A4AC6"/>
    <w:rsid w:val="001A65F6"/>
    <w:rsid w:val="001B1556"/>
    <w:rsid w:val="001B6AF1"/>
    <w:rsid w:val="001C0D3E"/>
    <w:rsid w:val="001C43B4"/>
    <w:rsid w:val="001C7D2B"/>
    <w:rsid w:val="001C7E63"/>
    <w:rsid w:val="001D0A42"/>
    <w:rsid w:val="001D1034"/>
    <w:rsid w:val="001D3547"/>
    <w:rsid w:val="001D3830"/>
    <w:rsid w:val="001E09AC"/>
    <w:rsid w:val="001E0B4C"/>
    <w:rsid w:val="001F1F19"/>
    <w:rsid w:val="001F5670"/>
    <w:rsid w:val="002048DF"/>
    <w:rsid w:val="00215F91"/>
    <w:rsid w:val="002226B5"/>
    <w:rsid w:val="002264D1"/>
    <w:rsid w:val="00231A21"/>
    <w:rsid w:val="00233F41"/>
    <w:rsid w:val="00242684"/>
    <w:rsid w:val="00242D0E"/>
    <w:rsid w:val="0024373F"/>
    <w:rsid w:val="00247E8D"/>
    <w:rsid w:val="00250D50"/>
    <w:rsid w:val="0025400A"/>
    <w:rsid w:val="00255D4D"/>
    <w:rsid w:val="00260582"/>
    <w:rsid w:val="00261532"/>
    <w:rsid w:val="00261744"/>
    <w:rsid w:val="00271D08"/>
    <w:rsid w:val="002831C7"/>
    <w:rsid w:val="002836D1"/>
    <w:rsid w:val="00283775"/>
    <w:rsid w:val="002859FA"/>
    <w:rsid w:val="00286447"/>
    <w:rsid w:val="002916C0"/>
    <w:rsid w:val="00292250"/>
    <w:rsid w:val="0029641C"/>
    <w:rsid w:val="002A280F"/>
    <w:rsid w:val="002A2D78"/>
    <w:rsid w:val="002A2E4F"/>
    <w:rsid w:val="002B1085"/>
    <w:rsid w:val="002B4CD8"/>
    <w:rsid w:val="002B7540"/>
    <w:rsid w:val="002C35C0"/>
    <w:rsid w:val="002D0922"/>
    <w:rsid w:val="002D0B55"/>
    <w:rsid w:val="002D39FF"/>
    <w:rsid w:val="002D744A"/>
    <w:rsid w:val="002F4C6C"/>
    <w:rsid w:val="002F6E9B"/>
    <w:rsid w:val="002F7460"/>
    <w:rsid w:val="00301FBB"/>
    <w:rsid w:val="003117A8"/>
    <w:rsid w:val="003175C4"/>
    <w:rsid w:val="00317EE1"/>
    <w:rsid w:val="00321067"/>
    <w:rsid w:val="00324590"/>
    <w:rsid w:val="00325725"/>
    <w:rsid w:val="00325AAF"/>
    <w:rsid w:val="00327478"/>
    <w:rsid w:val="003275D0"/>
    <w:rsid w:val="00327830"/>
    <w:rsid w:val="00332511"/>
    <w:rsid w:val="00332927"/>
    <w:rsid w:val="00334EC8"/>
    <w:rsid w:val="00335D07"/>
    <w:rsid w:val="00341B8C"/>
    <w:rsid w:val="0034614B"/>
    <w:rsid w:val="00347AF1"/>
    <w:rsid w:val="00355311"/>
    <w:rsid w:val="0036213D"/>
    <w:rsid w:val="003656BA"/>
    <w:rsid w:val="00366786"/>
    <w:rsid w:val="00367DA5"/>
    <w:rsid w:val="00370A04"/>
    <w:rsid w:val="00372405"/>
    <w:rsid w:val="003738FF"/>
    <w:rsid w:val="003758F8"/>
    <w:rsid w:val="00386206"/>
    <w:rsid w:val="00395189"/>
    <w:rsid w:val="00395B10"/>
    <w:rsid w:val="003B23D5"/>
    <w:rsid w:val="003C0848"/>
    <w:rsid w:val="003C0EC0"/>
    <w:rsid w:val="003C48ED"/>
    <w:rsid w:val="003C52A7"/>
    <w:rsid w:val="003C737A"/>
    <w:rsid w:val="003D6071"/>
    <w:rsid w:val="003F02CE"/>
    <w:rsid w:val="003F46AC"/>
    <w:rsid w:val="003F47A9"/>
    <w:rsid w:val="003F51FD"/>
    <w:rsid w:val="003F792E"/>
    <w:rsid w:val="00404DD0"/>
    <w:rsid w:val="00412EEB"/>
    <w:rsid w:val="00420613"/>
    <w:rsid w:val="004219B5"/>
    <w:rsid w:val="00423E70"/>
    <w:rsid w:val="00424BBF"/>
    <w:rsid w:val="0043046B"/>
    <w:rsid w:val="00434666"/>
    <w:rsid w:val="00435C44"/>
    <w:rsid w:val="004376BA"/>
    <w:rsid w:val="00440155"/>
    <w:rsid w:val="004418AB"/>
    <w:rsid w:val="0044411A"/>
    <w:rsid w:val="00445CE9"/>
    <w:rsid w:val="00446814"/>
    <w:rsid w:val="0045128B"/>
    <w:rsid w:val="00452A9D"/>
    <w:rsid w:val="00460CD7"/>
    <w:rsid w:val="00464614"/>
    <w:rsid w:val="0047194D"/>
    <w:rsid w:val="004766F8"/>
    <w:rsid w:val="00483550"/>
    <w:rsid w:val="00484CFA"/>
    <w:rsid w:val="0048578C"/>
    <w:rsid w:val="00486208"/>
    <w:rsid w:val="00491F24"/>
    <w:rsid w:val="004A43D6"/>
    <w:rsid w:val="004A6065"/>
    <w:rsid w:val="004A6A83"/>
    <w:rsid w:val="004B0CDD"/>
    <w:rsid w:val="004B1F1E"/>
    <w:rsid w:val="004C1F87"/>
    <w:rsid w:val="004D4A17"/>
    <w:rsid w:val="004E094C"/>
    <w:rsid w:val="004E2212"/>
    <w:rsid w:val="004F2744"/>
    <w:rsid w:val="004F48CA"/>
    <w:rsid w:val="004F4A65"/>
    <w:rsid w:val="004F4BCE"/>
    <w:rsid w:val="00504452"/>
    <w:rsid w:val="0051271A"/>
    <w:rsid w:val="005135E8"/>
    <w:rsid w:val="0051612C"/>
    <w:rsid w:val="005165E1"/>
    <w:rsid w:val="00534B5E"/>
    <w:rsid w:val="00534CBA"/>
    <w:rsid w:val="00540BBE"/>
    <w:rsid w:val="0054181E"/>
    <w:rsid w:val="00542CEB"/>
    <w:rsid w:val="00543B84"/>
    <w:rsid w:val="0054606B"/>
    <w:rsid w:val="00554754"/>
    <w:rsid w:val="00554C64"/>
    <w:rsid w:val="0055611D"/>
    <w:rsid w:val="00560E79"/>
    <w:rsid w:val="00560F77"/>
    <w:rsid w:val="00561AE6"/>
    <w:rsid w:val="00565E35"/>
    <w:rsid w:val="00572268"/>
    <w:rsid w:val="00583E9D"/>
    <w:rsid w:val="005935EB"/>
    <w:rsid w:val="005964FD"/>
    <w:rsid w:val="00596DB8"/>
    <w:rsid w:val="005A6EFE"/>
    <w:rsid w:val="005A76B8"/>
    <w:rsid w:val="005B06C2"/>
    <w:rsid w:val="005B130B"/>
    <w:rsid w:val="005B2682"/>
    <w:rsid w:val="005B4A55"/>
    <w:rsid w:val="005C1F62"/>
    <w:rsid w:val="005C27C7"/>
    <w:rsid w:val="005C2D25"/>
    <w:rsid w:val="005C6C23"/>
    <w:rsid w:val="005D393B"/>
    <w:rsid w:val="005E3744"/>
    <w:rsid w:val="005E4433"/>
    <w:rsid w:val="005E6ACF"/>
    <w:rsid w:val="005F106B"/>
    <w:rsid w:val="005F209B"/>
    <w:rsid w:val="005F42ED"/>
    <w:rsid w:val="006043D6"/>
    <w:rsid w:val="006047A0"/>
    <w:rsid w:val="00606D13"/>
    <w:rsid w:val="00612045"/>
    <w:rsid w:val="006140E8"/>
    <w:rsid w:val="006177E4"/>
    <w:rsid w:val="00622F32"/>
    <w:rsid w:val="006232B3"/>
    <w:rsid w:val="00635F91"/>
    <w:rsid w:val="006419FF"/>
    <w:rsid w:val="00643D62"/>
    <w:rsid w:val="00644B01"/>
    <w:rsid w:val="00653BDD"/>
    <w:rsid w:val="006561E3"/>
    <w:rsid w:val="00662228"/>
    <w:rsid w:val="00663972"/>
    <w:rsid w:val="00666B0E"/>
    <w:rsid w:val="0068217D"/>
    <w:rsid w:val="006823EB"/>
    <w:rsid w:val="00682898"/>
    <w:rsid w:val="00683910"/>
    <w:rsid w:val="00686D73"/>
    <w:rsid w:val="00694491"/>
    <w:rsid w:val="006A46CE"/>
    <w:rsid w:val="006B276B"/>
    <w:rsid w:val="006B42C0"/>
    <w:rsid w:val="006C071E"/>
    <w:rsid w:val="006C5AA2"/>
    <w:rsid w:val="006C7B2E"/>
    <w:rsid w:val="006D1B5D"/>
    <w:rsid w:val="006D40E0"/>
    <w:rsid w:val="006D41D9"/>
    <w:rsid w:val="006D6938"/>
    <w:rsid w:val="006E09CE"/>
    <w:rsid w:val="006E296C"/>
    <w:rsid w:val="006E6758"/>
    <w:rsid w:val="006F083E"/>
    <w:rsid w:val="006F323A"/>
    <w:rsid w:val="006F3839"/>
    <w:rsid w:val="006F6943"/>
    <w:rsid w:val="007117D5"/>
    <w:rsid w:val="007210BF"/>
    <w:rsid w:val="00722C3C"/>
    <w:rsid w:val="00724E84"/>
    <w:rsid w:val="0072615B"/>
    <w:rsid w:val="0073239E"/>
    <w:rsid w:val="00737C6C"/>
    <w:rsid w:val="00741E6E"/>
    <w:rsid w:val="00744748"/>
    <w:rsid w:val="007464FE"/>
    <w:rsid w:val="007468CD"/>
    <w:rsid w:val="00754767"/>
    <w:rsid w:val="00757FB4"/>
    <w:rsid w:val="00764927"/>
    <w:rsid w:val="00765D08"/>
    <w:rsid w:val="00775C71"/>
    <w:rsid w:val="00776DE3"/>
    <w:rsid w:val="00787713"/>
    <w:rsid w:val="00796FF6"/>
    <w:rsid w:val="007A069F"/>
    <w:rsid w:val="007A2AF2"/>
    <w:rsid w:val="007A439A"/>
    <w:rsid w:val="007A4906"/>
    <w:rsid w:val="007B050B"/>
    <w:rsid w:val="007B0526"/>
    <w:rsid w:val="007B1324"/>
    <w:rsid w:val="007B4941"/>
    <w:rsid w:val="007B76D3"/>
    <w:rsid w:val="007D059F"/>
    <w:rsid w:val="007F021E"/>
    <w:rsid w:val="007F155C"/>
    <w:rsid w:val="007F1E3A"/>
    <w:rsid w:val="007F3F33"/>
    <w:rsid w:val="007F58A6"/>
    <w:rsid w:val="007F65B0"/>
    <w:rsid w:val="008002AB"/>
    <w:rsid w:val="00802575"/>
    <w:rsid w:val="00803DB9"/>
    <w:rsid w:val="0080793F"/>
    <w:rsid w:val="008119D2"/>
    <w:rsid w:val="00813666"/>
    <w:rsid w:val="00822978"/>
    <w:rsid w:val="00831C05"/>
    <w:rsid w:val="0083226B"/>
    <w:rsid w:val="00836239"/>
    <w:rsid w:val="00845B96"/>
    <w:rsid w:val="00846178"/>
    <w:rsid w:val="00851AD1"/>
    <w:rsid w:val="00853A0A"/>
    <w:rsid w:val="00855DA0"/>
    <w:rsid w:val="0086337C"/>
    <w:rsid w:val="00864973"/>
    <w:rsid w:val="008758AF"/>
    <w:rsid w:val="00881E27"/>
    <w:rsid w:val="00882889"/>
    <w:rsid w:val="0088695F"/>
    <w:rsid w:val="008900A3"/>
    <w:rsid w:val="00897709"/>
    <w:rsid w:val="008A51D0"/>
    <w:rsid w:val="008A6C40"/>
    <w:rsid w:val="008B0E64"/>
    <w:rsid w:val="008C2638"/>
    <w:rsid w:val="008C7719"/>
    <w:rsid w:val="008D5F0E"/>
    <w:rsid w:val="008D6FDD"/>
    <w:rsid w:val="008D764A"/>
    <w:rsid w:val="008E19D6"/>
    <w:rsid w:val="008E4059"/>
    <w:rsid w:val="008E4C83"/>
    <w:rsid w:val="008F21DD"/>
    <w:rsid w:val="008F312C"/>
    <w:rsid w:val="008F3275"/>
    <w:rsid w:val="00900E76"/>
    <w:rsid w:val="009012AE"/>
    <w:rsid w:val="0090336D"/>
    <w:rsid w:val="009044D7"/>
    <w:rsid w:val="00905F9B"/>
    <w:rsid w:val="00907457"/>
    <w:rsid w:val="00910E57"/>
    <w:rsid w:val="00920EB6"/>
    <w:rsid w:val="00922EF3"/>
    <w:rsid w:val="00925436"/>
    <w:rsid w:val="009254EA"/>
    <w:rsid w:val="00945613"/>
    <w:rsid w:val="00957AD6"/>
    <w:rsid w:val="00975CCA"/>
    <w:rsid w:val="009800C7"/>
    <w:rsid w:val="009875CC"/>
    <w:rsid w:val="00991C33"/>
    <w:rsid w:val="00996AD8"/>
    <w:rsid w:val="009976FC"/>
    <w:rsid w:val="009A3834"/>
    <w:rsid w:val="009A62F8"/>
    <w:rsid w:val="009A7A85"/>
    <w:rsid w:val="009B3F8B"/>
    <w:rsid w:val="009B5BDB"/>
    <w:rsid w:val="009B6518"/>
    <w:rsid w:val="009C152A"/>
    <w:rsid w:val="009C2224"/>
    <w:rsid w:val="009C57B9"/>
    <w:rsid w:val="009D01BE"/>
    <w:rsid w:val="009D132D"/>
    <w:rsid w:val="009D249A"/>
    <w:rsid w:val="009D38B7"/>
    <w:rsid w:val="009D45FD"/>
    <w:rsid w:val="009D6E79"/>
    <w:rsid w:val="009D79D1"/>
    <w:rsid w:val="009E6A40"/>
    <w:rsid w:val="009E77D5"/>
    <w:rsid w:val="009F0F6E"/>
    <w:rsid w:val="009F152F"/>
    <w:rsid w:val="009F386A"/>
    <w:rsid w:val="00A02125"/>
    <w:rsid w:val="00A0283A"/>
    <w:rsid w:val="00A06932"/>
    <w:rsid w:val="00A072FF"/>
    <w:rsid w:val="00A100B6"/>
    <w:rsid w:val="00A10F99"/>
    <w:rsid w:val="00A14A73"/>
    <w:rsid w:val="00A1564F"/>
    <w:rsid w:val="00A16C79"/>
    <w:rsid w:val="00A23772"/>
    <w:rsid w:val="00A2677E"/>
    <w:rsid w:val="00A27261"/>
    <w:rsid w:val="00A3366E"/>
    <w:rsid w:val="00A366C7"/>
    <w:rsid w:val="00A4007D"/>
    <w:rsid w:val="00A413EE"/>
    <w:rsid w:val="00A42518"/>
    <w:rsid w:val="00A42D9E"/>
    <w:rsid w:val="00A45417"/>
    <w:rsid w:val="00A47E0B"/>
    <w:rsid w:val="00A51C15"/>
    <w:rsid w:val="00A52487"/>
    <w:rsid w:val="00A556BC"/>
    <w:rsid w:val="00A5688E"/>
    <w:rsid w:val="00A56A34"/>
    <w:rsid w:val="00A57D01"/>
    <w:rsid w:val="00A62C05"/>
    <w:rsid w:val="00A71CDF"/>
    <w:rsid w:val="00A7322F"/>
    <w:rsid w:val="00A73345"/>
    <w:rsid w:val="00A7410F"/>
    <w:rsid w:val="00A840C7"/>
    <w:rsid w:val="00A93A91"/>
    <w:rsid w:val="00AA75FE"/>
    <w:rsid w:val="00AB1B81"/>
    <w:rsid w:val="00AB3F32"/>
    <w:rsid w:val="00AB4066"/>
    <w:rsid w:val="00AC190C"/>
    <w:rsid w:val="00AC3F87"/>
    <w:rsid w:val="00AC4AE0"/>
    <w:rsid w:val="00AC5655"/>
    <w:rsid w:val="00AD13DA"/>
    <w:rsid w:val="00AD472D"/>
    <w:rsid w:val="00AD6534"/>
    <w:rsid w:val="00AE257F"/>
    <w:rsid w:val="00AE62F2"/>
    <w:rsid w:val="00AF3CB1"/>
    <w:rsid w:val="00B0217E"/>
    <w:rsid w:val="00B109C7"/>
    <w:rsid w:val="00B114A2"/>
    <w:rsid w:val="00B1248A"/>
    <w:rsid w:val="00B138CA"/>
    <w:rsid w:val="00B2062E"/>
    <w:rsid w:val="00B21FFB"/>
    <w:rsid w:val="00B34765"/>
    <w:rsid w:val="00B35EA4"/>
    <w:rsid w:val="00B37E14"/>
    <w:rsid w:val="00B403C4"/>
    <w:rsid w:val="00B4159F"/>
    <w:rsid w:val="00B450E9"/>
    <w:rsid w:val="00B45ABD"/>
    <w:rsid w:val="00B46036"/>
    <w:rsid w:val="00B47D2B"/>
    <w:rsid w:val="00B47F7E"/>
    <w:rsid w:val="00B52080"/>
    <w:rsid w:val="00B55FFB"/>
    <w:rsid w:val="00B616BE"/>
    <w:rsid w:val="00B635A8"/>
    <w:rsid w:val="00B63614"/>
    <w:rsid w:val="00B67DF7"/>
    <w:rsid w:val="00B67EF7"/>
    <w:rsid w:val="00B714B0"/>
    <w:rsid w:val="00B72BB9"/>
    <w:rsid w:val="00B843FE"/>
    <w:rsid w:val="00B87CCD"/>
    <w:rsid w:val="00B91936"/>
    <w:rsid w:val="00B936D4"/>
    <w:rsid w:val="00B9554F"/>
    <w:rsid w:val="00B9707C"/>
    <w:rsid w:val="00BA351F"/>
    <w:rsid w:val="00BB22B6"/>
    <w:rsid w:val="00BC03A7"/>
    <w:rsid w:val="00BC5734"/>
    <w:rsid w:val="00BC62E2"/>
    <w:rsid w:val="00BC6F0D"/>
    <w:rsid w:val="00BD2D12"/>
    <w:rsid w:val="00BD3AAD"/>
    <w:rsid w:val="00BD47E8"/>
    <w:rsid w:val="00BD7DF3"/>
    <w:rsid w:val="00BE02C6"/>
    <w:rsid w:val="00BF08BF"/>
    <w:rsid w:val="00C03FE4"/>
    <w:rsid w:val="00C0630C"/>
    <w:rsid w:val="00C12263"/>
    <w:rsid w:val="00C12CCB"/>
    <w:rsid w:val="00C14B71"/>
    <w:rsid w:val="00C14C4A"/>
    <w:rsid w:val="00C15856"/>
    <w:rsid w:val="00C2273F"/>
    <w:rsid w:val="00C45274"/>
    <w:rsid w:val="00C455F3"/>
    <w:rsid w:val="00C55717"/>
    <w:rsid w:val="00C614FB"/>
    <w:rsid w:val="00C61556"/>
    <w:rsid w:val="00C615D5"/>
    <w:rsid w:val="00C64FEC"/>
    <w:rsid w:val="00C708A3"/>
    <w:rsid w:val="00C76A7B"/>
    <w:rsid w:val="00C76DC4"/>
    <w:rsid w:val="00C77606"/>
    <w:rsid w:val="00C82EEE"/>
    <w:rsid w:val="00C87310"/>
    <w:rsid w:val="00C90589"/>
    <w:rsid w:val="00C92590"/>
    <w:rsid w:val="00C94647"/>
    <w:rsid w:val="00C94666"/>
    <w:rsid w:val="00C95C03"/>
    <w:rsid w:val="00C9659C"/>
    <w:rsid w:val="00C96DCC"/>
    <w:rsid w:val="00C97680"/>
    <w:rsid w:val="00CA150F"/>
    <w:rsid w:val="00CA5E24"/>
    <w:rsid w:val="00CA6110"/>
    <w:rsid w:val="00CB1CE7"/>
    <w:rsid w:val="00CB7CB2"/>
    <w:rsid w:val="00CC0E57"/>
    <w:rsid w:val="00CC6DB7"/>
    <w:rsid w:val="00CD6DBE"/>
    <w:rsid w:val="00CF3014"/>
    <w:rsid w:val="00D018C2"/>
    <w:rsid w:val="00D04E33"/>
    <w:rsid w:val="00D06230"/>
    <w:rsid w:val="00D110FB"/>
    <w:rsid w:val="00D11823"/>
    <w:rsid w:val="00D16741"/>
    <w:rsid w:val="00D176A2"/>
    <w:rsid w:val="00D2260C"/>
    <w:rsid w:val="00D233A1"/>
    <w:rsid w:val="00D36A93"/>
    <w:rsid w:val="00D519C6"/>
    <w:rsid w:val="00D539DC"/>
    <w:rsid w:val="00D56E35"/>
    <w:rsid w:val="00D66043"/>
    <w:rsid w:val="00D72939"/>
    <w:rsid w:val="00D754F4"/>
    <w:rsid w:val="00D84866"/>
    <w:rsid w:val="00D8654B"/>
    <w:rsid w:val="00D900F1"/>
    <w:rsid w:val="00D90777"/>
    <w:rsid w:val="00D92B3B"/>
    <w:rsid w:val="00D93464"/>
    <w:rsid w:val="00D9490A"/>
    <w:rsid w:val="00D964D4"/>
    <w:rsid w:val="00D9770E"/>
    <w:rsid w:val="00DA100B"/>
    <w:rsid w:val="00DA76E8"/>
    <w:rsid w:val="00DB3F24"/>
    <w:rsid w:val="00DB5D4C"/>
    <w:rsid w:val="00DB6610"/>
    <w:rsid w:val="00DB6753"/>
    <w:rsid w:val="00DB7A7F"/>
    <w:rsid w:val="00DC04FA"/>
    <w:rsid w:val="00DC2F1D"/>
    <w:rsid w:val="00DC582F"/>
    <w:rsid w:val="00DC702D"/>
    <w:rsid w:val="00DD1568"/>
    <w:rsid w:val="00DD5D65"/>
    <w:rsid w:val="00DE0A27"/>
    <w:rsid w:val="00DE3CA5"/>
    <w:rsid w:val="00DE4F09"/>
    <w:rsid w:val="00DE790C"/>
    <w:rsid w:val="00DF1799"/>
    <w:rsid w:val="00DF2788"/>
    <w:rsid w:val="00DF7447"/>
    <w:rsid w:val="00DF7DE2"/>
    <w:rsid w:val="00E024AF"/>
    <w:rsid w:val="00E03082"/>
    <w:rsid w:val="00E0506B"/>
    <w:rsid w:val="00E10AAB"/>
    <w:rsid w:val="00E111C6"/>
    <w:rsid w:val="00E12EFF"/>
    <w:rsid w:val="00E32F19"/>
    <w:rsid w:val="00E32F5C"/>
    <w:rsid w:val="00E33F7D"/>
    <w:rsid w:val="00E340E7"/>
    <w:rsid w:val="00E37E04"/>
    <w:rsid w:val="00E42441"/>
    <w:rsid w:val="00E473BA"/>
    <w:rsid w:val="00E476DC"/>
    <w:rsid w:val="00E50B04"/>
    <w:rsid w:val="00E53A6E"/>
    <w:rsid w:val="00E5568F"/>
    <w:rsid w:val="00E62257"/>
    <w:rsid w:val="00E63A84"/>
    <w:rsid w:val="00E65BEF"/>
    <w:rsid w:val="00E707E7"/>
    <w:rsid w:val="00E73E8A"/>
    <w:rsid w:val="00E743F1"/>
    <w:rsid w:val="00E74580"/>
    <w:rsid w:val="00E75759"/>
    <w:rsid w:val="00E85AF8"/>
    <w:rsid w:val="00E86EFA"/>
    <w:rsid w:val="00E93F8D"/>
    <w:rsid w:val="00E9443F"/>
    <w:rsid w:val="00EA43DE"/>
    <w:rsid w:val="00EB0D2C"/>
    <w:rsid w:val="00EB1F69"/>
    <w:rsid w:val="00EB2152"/>
    <w:rsid w:val="00EB48D5"/>
    <w:rsid w:val="00EB73E0"/>
    <w:rsid w:val="00EC2169"/>
    <w:rsid w:val="00EC3607"/>
    <w:rsid w:val="00EC6E17"/>
    <w:rsid w:val="00ED1E0F"/>
    <w:rsid w:val="00ED2EFA"/>
    <w:rsid w:val="00ED5E62"/>
    <w:rsid w:val="00ED77A6"/>
    <w:rsid w:val="00EE01B5"/>
    <w:rsid w:val="00EE5892"/>
    <w:rsid w:val="00EF0717"/>
    <w:rsid w:val="00F00292"/>
    <w:rsid w:val="00F024F8"/>
    <w:rsid w:val="00F040C2"/>
    <w:rsid w:val="00F07D90"/>
    <w:rsid w:val="00F07FA1"/>
    <w:rsid w:val="00F13408"/>
    <w:rsid w:val="00F156EC"/>
    <w:rsid w:val="00F16784"/>
    <w:rsid w:val="00F21295"/>
    <w:rsid w:val="00F214A6"/>
    <w:rsid w:val="00F21E98"/>
    <w:rsid w:val="00F4204A"/>
    <w:rsid w:val="00F44C37"/>
    <w:rsid w:val="00F45DB1"/>
    <w:rsid w:val="00F63449"/>
    <w:rsid w:val="00F63D17"/>
    <w:rsid w:val="00F70C87"/>
    <w:rsid w:val="00F72620"/>
    <w:rsid w:val="00F73242"/>
    <w:rsid w:val="00F74726"/>
    <w:rsid w:val="00F829B6"/>
    <w:rsid w:val="00F83451"/>
    <w:rsid w:val="00F879E7"/>
    <w:rsid w:val="00F9241C"/>
    <w:rsid w:val="00F96884"/>
    <w:rsid w:val="00F97533"/>
    <w:rsid w:val="00FA2581"/>
    <w:rsid w:val="00FB17EA"/>
    <w:rsid w:val="00FB289E"/>
    <w:rsid w:val="00FB2F09"/>
    <w:rsid w:val="00FB71D1"/>
    <w:rsid w:val="00FC005E"/>
    <w:rsid w:val="00FC1AF7"/>
    <w:rsid w:val="00FC4873"/>
    <w:rsid w:val="00FE2250"/>
    <w:rsid w:val="00FE47A9"/>
    <w:rsid w:val="00FF7D1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4578"/>
    <o:shapelayout v:ext="edit">
      <o:idmap v:ext="edit" data="1"/>
      <o:regrouptable v:ext="edit">
        <o:entry new="1" old="0"/>
      </o:regrouptable>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249A"/>
  </w:style>
  <w:style w:type="paragraph" w:styleId="Heading2">
    <w:name w:val="heading 2"/>
    <w:basedOn w:val="Normal"/>
    <w:next w:val="Normal"/>
    <w:link w:val="Heading2Char"/>
    <w:qFormat/>
    <w:rsid w:val="00117DB3"/>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117DB3"/>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uthors">
    <w:name w:val="authors"/>
    <w:basedOn w:val="DefaultParagraphFont"/>
    <w:rsid w:val="00744748"/>
  </w:style>
  <w:style w:type="character" w:customStyle="1" w:styleId="date">
    <w:name w:val="date"/>
    <w:basedOn w:val="DefaultParagraphFont"/>
    <w:rsid w:val="00744748"/>
  </w:style>
  <w:style w:type="character" w:customStyle="1" w:styleId="arttitle">
    <w:name w:val="art_title"/>
    <w:basedOn w:val="DefaultParagraphFont"/>
    <w:rsid w:val="00744748"/>
  </w:style>
  <w:style w:type="character" w:customStyle="1" w:styleId="serialtitle">
    <w:name w:val="serial_title"/>
    <w:basedOn w:val="DefaultParagraphFont"/>
    <w:rsid w:val="00744748"/>
  </w:style>
  <w:style w:type="character" w:customStyle="1" w:styleId="volumeissue">
    <w:name w:val="volume_issue"/>
    <w:basedOn w:val="DefaultParagraphFont"/>
    <w:rsid w:val="00744748"/>
  </w:style>
  <w:style w:type="character" w:customStyle="1" w:styleId="pagerange">
    <w:name w:val="page_range"/>
    <w:basedOn w:val="DefaultParagraphFont"/>
    <w:rsid w:val="00744748"/>
  </w:style>
  <w:style w:type="character" w:customStyle="1" w:styleId="doilink">
    <w:name w:val="doi_link"/>
    <w:basedOn w:val="DefaultParagraphFont"/>
    <w:rsid w:val="00744748"/>
  </w:style>
  <w:style w:type="character" w:styleId="Hyperlink">
    <w:name w:val="Hyperlink"/>
    <w:basedOn w:val="DefaultParagraphFont"/>
    <w:uiPriority w:val="99"/>
    <w:unhideWhenUsed/>
    <w:rsid w:val="00744748"/>
    <w:rPr>
      <w:color w:val="0000FF"/>
      <w:u w:val="single"/>
    </w:rPr>
  </w:style>
  <w:style w:type="paragraph" w:styleId="BalloonText">
    <w:name w:val="Balloon Text"/>
    <w:basedOn w:val="Normal"/>
    <w:link w:val="BalloonTextChar"/>
    <w:uiPriority w:val="99"/>
    <w:semiHidden/>
    <w:unhideWhenUsed/>
    <w:rsid w:val="0000159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0159B"/>
    <w:rPr>
      <w:rFonts w:ascii="Tahoma" w:hAnsi="Tahoma" w:cs="Tahoma"/>
      <w:sz w:val="16"/>
      <w:szCs w:val="16"/>
    </w:rPr>
  </w:style>
  <w:style w:type="paragraph" w:styleId="Caption">
    <w:name w:val="caption"/>
    <w:basedOn w:val="Normal"/>
    <w:next w:val="Normal"/>
    <w:uiPriority w:val="35"/>
    <w:unhideWhenUsed/>
    <w:qFormat/>
    <w:rsid w:val="00484CFA"/>
    <w:pPr>
      <w:spacing w:line="240" w:lineRule="auto"/>
    </w:pPr>
    <w:rPr>
      <w:b/>
      <w:bCs/>
      <w:color w:val="4F81BD" w:themeColor="accent1"/>
      <w:sz w:val="18"/>
      <w:szCs w:val="18"/>
    </w:rPr>
  </w:style>
  <w:style w:type="paragraph" w:styleId="NormalWeb">
    <w:name w:val="Normal (Web)"/>
    <w:basedOn w:val="Normal"/>
    <w:uiPriority w:val="99"/>
    <w:semiHidden/>
    <w:unhideWhenUsed/>
    <w:rsid w:val="00484CF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E0B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0B4C"/>
  </w:style>
  <w:style w:type="paragraph" w:styleId="Footer">
    <w:name w:val="footer"/>
    <w:basedOn w:val="Normal"/>
    <w:link w:val="FooterChar"/>
    <w:uiPriority w:val="99"/>
    <w:unhideWhenUsed/>
    <w:rsid w:val="001E0B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0B4C"/>
  </w:style>
  <w:style w:type="character" w:customStyle="1" w:styleId="Heading2Char">
    <w:name w:val="Heading 2 Char"/>
    <w:basedOn w:val="DefaultParagraphFont"/>
    <w:link w:val="Heading2"/>
    <w:rsid w:val="00117DB3"/>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117DB3"/>
    <w:rPr>
      <w:rFonts w:ascii="Times New Roman" w:eastAsia="Times New Roman" w:hAnsi="Times New Roman" w:cs="Times New Roman"/>
      <w:sz w:val="40"/>
      <w:szCs w:val="20"/>
      <w:lang w:eastAsia="en-GB"/>
    </w:rPr>
  </w:style>
</w:styles>
</file>

<file path=word/webSettings.xml><?xml version="1.0" encoding="utf-8"?>
<w:webSettings xmlns:r="http://schemas.openxmlformats.org/officeDocument/2006/relationships" xmlns:w="http://schemas.openxmlformats.org/wordprocessingml/2006/main">
  <w:divs>
    <w:div w:id="40523759">
      <w:bodyDiv w:val="1"/>
      <w:marLeft w:val="0"/>
      <w:marRight w:val="0"/>
      <w:marTop w:val="0"/>
      <w:marBottom w:val="0"/>
      <w:divBdr>
        <w:top w:val="none" w:sz="0" w:space="0" w:color="auto"/>
        <w:left w:val="none" w:sz="0" w:space="0" w:color="auto"/>
        <w:bottom w:val="none" w:sz="0" w:space="0" w:color="auto"/>
        <w:right w:val="none" w:sz="0" w:space="0" w:color="auto"/>
      </w:divBdr>
      <w:divsChild>
        <w:div w:id="1242908677">
          <w:marLeft w:val="0"/>
          <w:marRight w:val="0"/>
          <w:marTop w:val="0"/>
          <w:marBottom w:val="0"/>
          <w:divBdr>
            <w:top w:val="none" w:sz="0" w:space="0" w:color="auto"/>
            <w:left w:val="none" w:sz="0" w:space="0" w:color="auto"/>
            <w:bottom w:val="none" w:sz="0" w:space="0" w:color="auto"/>
            <w:right w:val="none" w:sz="0" w:space="0" w:color="auto"/>
          </w:divBdr>
        </w:div>
      </w:divsChild>
    </w:div>
    <w:div w:id="48498485">
      <w:bodyDiv w:val="1"/>
      <w:marLeft w:val="0"/>
      <w:marRight w:val="0"/>
      <w:marTop w:val="0"/>
      <w:marBottom w:val="0"/>
      <w:divBdr>
        <w:top w:val="none" w:sz="0" w:space="0" w:color="auto"/>
        <w:left w:val="none" w:sz="0" w:space="0" w:color="auto"/>
        <w:bottom w:val="none" w:sz="0" w:space="0" w:color="auto"/>
        <w:right w:val="none" w:sz="0" w:space="0" w:color="auto"/>
      </w:divBdr>
      <w:divsChild>
        <w:div w:id="713850215">
          <w:marLeft w:val="0"/>
          <w:marRight w:val="0"/>
          <w:marTop w:val="0"/>
          <w:marBottom w:val="0"/>
          <w:divBdr>
            <w:top w:val="none" w:sz="0" w:space="0" w:color="auto"/>
            <w:left w:val="none" w:sz="0" w:space="0" w:color="auto"/>
            <w:bottom w:val="none" w:sz="0" w:space="0" w:color="auto"/>
            <w:right w:val="none" w:sz="0" w:space="0" w:color="auto"/>
          </w:divBdr>
        </w:div>
      </w:divsChild>
    </w:div>
    <w:div w:id="65031680">
      <w:bodyDiv w:val="1"/>
      <w:marLeft w:val="0"/>
      <w:marRight w:val="0"/>
      <w:marTop w:val="0"/>
      <w:marBottom w:val="0"/>
      <w:divBdr>
        <w:top w:val="none" w:sz="0" w:space="0" w:color="auto"/>
        <w:left w:val="none" w:sz="0" w:space="0" w:color="auto"/>
        <w:bottom w:val="none" w:sz="0" w:space="0" w:color="auto"/>
        <w:right w:val="none" w:sz="0" w:space="0" w:color="auto"/>
      </w:divBdr>
      <w:divsChild>
        <w:div w:id="169956587">
          <w:marLeft w:val="0"/>
          <w:marRight w:val="0"/>
          <w:marTop w:val="0"/>
          <w:marBottom w:val="0"/>
          <w:divBdr>
            <w:top w:val="none" w:sz="0" w:space="0" w:color="auto"/>
            <w:left w:val="none" w:sz="0" w:space="0" w:color="auto"/>
            <w:bottom w:val="none" w:sz="0" w:space="0" w:color="auto"/>
            <w:right w:val="none" w:sz="0" w:space="0" w:color="auto"/>
          </w:divBdr>
        </w:div>
        <w:div w:id="657731831">
          <w:marLeft w:val="0"/>
          <w:marRight w:val="0"/>
          <w:marTop w:val="0"/>
          <w:marBottom w:val="0"/>
          <w:divBdr>
            <w:top w:val="none" w:sz="0" w:space="0" w:color="auto"/>
            <w:left w:val="none" w:sz="0" w:space="0" w:color="auto"/>
            <w:bottom w:val="none" w:sz="0" w:space="0" w:color="auto"/>
            <w:right w:val="none" w:sz="0" w:space="0" w:color="auto"/>
          </w:divBdr>
        </w:div>
        <w:div w:id="1816099075">
          <w:marLeft w:val="0"/>
          <w:marRight w:val="0"/>
          <w:marTop w:val="0"/>
          <w:marBottom w:val="0"/>
          <w:divBdr>
            <w:top w:val="none" w:sz="0" w:space="0" w:color="auto"/>
            <w:left w:val="none" w:sz="0" w:space="0" w:color="auto"/>
            <w:bottom w:val="none" w:sz="0" w:space="0" w:color="auto"/>
            <w:right w:val="none" w:sz="0" w:space="0" w:color="auto"/>
          </w:divBdr>
        </w:div>
      </w:divsChild>
    </w:div>
    <w:div w:id="147327885">
      <w:bodyDiv w:val="1"/>
      <w:marLeft w:val="0"/>
      <w:marRight w:val="0"/>
      <w:marTop w:val="0"/>
      <w:marBottom w:val="0"/>
      <w:divBdr>
        <w:top w:val="none" w:sz="0" w:space="0" w:color="auto"/>
        <w:left w:val="none" w:sz="0" w:space="0" w:color="auto"/>
        <w:bottom w:val="none" w:sz="0" w:space="0" w:color="auto"/>
        <w:right w:val="none" w:sz="0" w:space="0" w:color="auto"/>
      </w:divBdr>
    </w:div>
    <w:div w:id="172112312">
      <w:bodyDiv w:val="1"/>
      <w:marLeft w:val="0"/>
      <w:marRight w:val="0"/>
      <w:marTop w:val="0"/>
      <w:marBottom w:val="0"/>
      <w:divBdr>
        <w:top w:val="none" w:sz="0" w:space="0" w:color="auto"/>
        <w:left w:val="none" w:sz="0" w:space="0" w:color="auto"/>
        <w:bottom w:val="none" w:sz="0" w:space="0" w:color="auto"/>
        <w:right w:val="none" w:sz="0" w:space="0" w:color="auto"/>
      </w:divBdr>
      <w:divsChild>
        <w:div w:id="1412002871">
          <w:marLeft w:val="0"/>
          <w:marRight w:val="0"/>
          <w:marTop w:val="0"/>
          <w:marBottom w:val="0"/>
          <w:divBdr>
            <w:top w:val="none" w:sz="0" w:space="0" w:color="auto"/>
            <w:left w:val="none" w:sz="0" w:space="0" w:color="auto"/>
            <w:bottom w:val="none" w:sz="0" w:space="0" w:color="auto"/>
            <w:right w:val="none" w:sz="0" w:space="0" w:color="auto"/>
          </w:divBdr>
        </w:div>
      </w:divsChild>
    </w:div>
    <w:div w:id="203443452">
      <w:bodyDiv w:val="1"/>
      <w:marLeft w:val="0"/>
      <w:marRight w:val="0"/>
      <w:marTop w:val="0"/>
      <w:marBottom w:val="0"/>
      <w:divBdr>
        <w:top w:val="none" w:sz="0" w:space="0" w:color="auto"/>
        <w:left w:val="none" w:sz="0" w:space="0" w:color="auto"/>
        <w:bottom w:val="none" w:sz="0" w:space="0" w:color="auto"/>
        <w:right w:val="none" w:sz="0" w:space="0" w:color="auto"/>
      </w:divBdr>
      <w:divsChild>
        <w:div w:id="1469056441">
          <w:marLeft w:val="0"/>
          <w:marRight w:val="0"/>
          <w:marTop w:val="0"/>
          <w:marBottom w:val="0"/>
          <w:divBdr>
            <w:top w:val="none" w:sz="0" w:space="0" w:color="auto"/>
            <w:left w:val="none" w:sz="0" w:space="0" w:color="auto"/>
            <w:bottom w:val="none" w:sz="0" w:space="0" w:color="auto"/>
            <w:right w:val="none" w:sz="0" w:space="0" w:color="auto"/>
          </w:divBdr>
        </w:div>
      </w:divsChild>
    </w:div>
    <w:div w:id="258298184">
      <w:bodyDiv w:val="1"/>
      <w:marLeft w:val="0"/>
      <w:marRight w:val="0"/>
      <w:marTop w:val="0"/>
      <w:marBottom w:val="0"/>
      <w:divBdr>
        <w:top w:val="none" w:sz="0" w:space="0" w:color="auto"/>
        <w:left w:val="none" w:sz="0" w:space="0" w:color="auto"/>
        <w:bottom w:val="none" w:sz="0" w:space="0" w:color="auto"/>
        <w:right w:val="none" w:sz="0" w:space="0" w:color="auto"/>
      </w:divBdr>
      <w:divsChild>
        <w:div w:id="1749573058">
          <w:marLeft w:val="0"/>
          <w:marRight w:val="0"/>
          <w:marTop w:val="0"/>
          <w:marBottom w:val="0"/>
          <w:divBdr>
            <w:top w:val="none" w:sz="0" w:space="0" w:color="auto"/>
            <w:left w:val="none" w:sz="0" w:space="0" w:color="auto"/>
            <w:bottom w:val="none" w:sz="0" w:space="0" w:color="auto"/>
            <w:right w:val="none" w:sz="0" w:space="0" w:color="auto"/>
          </w:divBdr>
        </w:div>
      </w:divsChild>
    </w:div>
    <w:div w:id="301082117">
      <w:bodyDiv w:val="1"/>
      <w:marLeft w:val="0"/>
      <w:marRight w:val="0"/>
      <w:marTop w:val="0"/>
      <w:marBottom w:val="0"/>
      <w:divBdr>
        <w:top w:val="none" w:sz="0" w:space="0" w:color="auto"/>
        <w:left w:val="none" w:sz="0" w:space="0" w:color="auto"/>
        <w:bottom w:val="none" w:sz="0" w:space="0" w:color="auto"/>
        <w:right w:val="none" w:sz="0" w:space="0" w:color="auto"/>
      </w:divBdr>
      <w:divsChild>
        <w:div w:id="1387878426">
          <w:marLeft w:val="0"/>
          <w:marRight w:val="0"/>
          <w:marTop w:val="0"/>
          <w:marBottom w:val="0"/>
          <w:divBdr>
            <w:top w:val="none" w:sz="0" w:space="0" w:color="auto"/>
            <w:left w:val="none" w:sz="0" w:space="0" w:color="auto"/>
            <w:bottom w:val="none" w:sz="0" w:space="0" w:color="auto"/>
            <w:right w:val="none" w:sz="0" w:space="0" w:color="auto"/>
          </w:divBdr>
        </w:div>
      </w:divsChild>
    </w:div>
    <w:div w:id="351037008">
      <w:bodyDiv w:val="1"/>
      <w:marLeft w:val="0"/>
      <w:marRight w:val="0"/>
      <w:marTop w:val="0"/>
      <w:marBottom w:val="0"/>
      <w:divBdr>
        <w:top w:val="none" w:sz="0" w:space="0" w:color="auto"/>
        <w:left w:val="none" w:sz="0" w:space="0" w:color="auto"/>
        <w:bottom w:val="none" w:sz="0" w:space="0" w:color="auto"/>
        <w:right w:val="none" w:sz="0" w:space="0" w:color="auto"/>
      </w:divBdr>
      <w:divsChild>
        <w:div w:id="1311980669">
          <w:marLeft w:val="0"/>
          <w:marRight w:val="0"/>
          <w:marTop w:val="0"/>
          <w:marBottom w:val="0"/>
          <w:divBdr>
            <w:top w:val="none" w:sz="0" w:space="0" w:color="auto"/>
            <w:left w:val="none" w:sz="0" w:space="0" w:color="auto"/>
            <w:bottom w:val="none" w:sz="0" w:space="0" w:color="auto"/>
            <w:right w:val="none" w:sz="0" w:space="0" w:color="auto"/>
          </w:divBdr>
        </w:div>
      </w:divsChild>
    </w:div>
    <w:div w:id="381516565">
      <w:bodyDiv w:val="1"/>
      <w:marLeft w:val="0"/>
      <w:marRight w:val="0"/>
      <w:marTop w:val="0"/>
      <w:marBottom w:val="0"/>
      <w:divBdr>
        <w:top w:val="none" w:sz="0" w:space="0" w:color="auto"/>
        <w:left w:val="none" w:sz="0" w:space="0" w:color="auto"/>
        <w:bottom w:val="none" w:sz="0" w:space="0" w:color="auto"/>
        <w:right w:val="none" w:sz="0" w:space="0" w:color="auto"/>
      </w:divBdr>
      <w:divsChild>
        <w:div w:id="470440690">
          <w:marLeft w:val="0"/>
          <w:marRight w:val="0"/>
          <w:marTop w:val="0"/>
          <w:marBottom w:val="0"/>
          <w:divBdr>
            <w:top w:val="none" w:sz="0" w:space="0" w:color="auto"/>
            <w:left w:val="none" w:sz="0" w:space="0" w:color="auto"/>
            <w:bottom w:val="none" w:sz="0" w:space="0" w:color="auto"/>
            <w:right w:val="none" w:sz="0" w:space="0" w:color="auto"/>
          </w:divBdr>
        </w:div>
        <w:div w:id="434449248">
          <w:marLeft w:val="0"/>
          <w:marRight w:val="0"/>
          <w:marTop w:val="0"/>
          <w:marBottom w:val="0"/>
          <w:divBdr>
            <w:top w:val="none" w:sz="0" w:space="0" w:color="auto"/>
            <w:left w:val="none" w:sz="0" w:space="0" w:color="auto"/>
            <w:bottom w:val="none" w:sz="0" w:space="0" w:color="auto"/>
            <w:right w:val="none" w:sz="0" w:space="0" w:color="auto"/>
          </w:divBdr>
        </w:div>
        <w:div w:id="383603004">
          <w:marLeft w:val="0"/>
          <w:marRight w:val="0"/>
          <w:marTop w:val="0"/>
          <w:marBottom w:val="0"/>
          <w:divBdr>
            <w:top w:val="none" w:sz="0" w:space="0" w:color="auto"/>
            <w:left w:val="none" w:sz="0" w:space="0" w:color="auto"/>
            <w:bottom w:val="none" w:sz="0" w:space="0" w:color="auto"/>
            <w:right w:val="none" w:sz="0" w:space="0" w:color="auto"/>
          </w:divBdr>
        </w:div>
        <w:div w:id="2047564977">
          <w:marLeft w:val="0"/>
          <w:marRight w:val="0"/>
          <w:marTop w:val="0"/>
          <w:marBottom w:val="0"/>
          <w:divBdr>
            <w:top w:val="none" w:sz="0" w:space="0" w:color="auto"/>
            <w:left w:val="none" w:sz="0" w:space="0" w:color="auto"/>
            <w:bottom w:val="none" w:sz="0" w:space="0" w:color="auto"/>
            <w:right w:val="none" w:sz="0" w:space="0" w:color="auto"/>
          </w:divBdr>
        </w:div>
        <w:div w:id="550532819">
          <w:marLeft w:val="0"/>
          <w:marRight w:val="0"/>
          <w:marTop w:val="0"/>
          <w:marBottom w:val="0"/>
          <w:divBdr>
            <w:top w:val="none" w:sz="0" w:space="0" w:color="auto"/>
            <w:left w:val="none" w:sz="0" w:space="0" w:color="auto"/>
            <w:bottom w:val="none" w:sz="0" w:space="0" w:color="auto"/>
            <w:right w:val="none" w:sz="0" w:space="0" w:color="auto"/>
          </w:divBdr>
        </w:div>
      </w:divsChild>
    </w:div>
    <w:div w:id="411854037">
      <w:bodyDiv w:val="1"/>
      <w:marLeft w:val="0"/>
      <w:marRight w:val="0"/>
      <w:marTop w:val="0"/>
      <w:marBottom w:val="0"/>
      <w:divBdr>
        <w:top w:val="none" w:sz="0" w:space="0" w:color="auto"/>
        <w:left w:val="none" w:sz="0" w:space="0" w:color="auto"/>
        <w:bottom w:val="none" w:sz="0" w:space="0" w:color="auto"/>
        <w:right w:val="none" w:sz="0" w:space="0" w:color="auto"/>
      </w:divBdr>
      <w:divsChild>
        <w:div w:id="1736320078">
          <w:marLeft w:val="0"/>
          <w:marRight w:val="0"/>
          <w:marTop w:val="0"/>
          <w:marBottom w:val="0"/>
          <w:divBdr>
            <w:top w:val="none" w:sz="0" w:space="0" w:color="auto"/>
            <w:left w:val="none" w:sz="0" w:space="0" w:color="auto"/>
            <w:bottom w:val="none" w:sz="0" w:space="0" w:color="auto"/>
            <w:right w:val="none" w:sz="0" w:space="0" w:color="auto"/>
          </w:divBdr>
        </w:div>
        <w:div w:id="1528981392">
          <w:marLeft w:val="0"/>
          <w:marRight w:val="0"/>
          <w:marTop w:val="0"/>
          <w:marBottom w:val="0"/>
          <w:divBdr>
            <w:top w:val="none" w:sz="0" w:space="0" w:color="auto"/>
            <w:left w:val="none" w:sz="0" w:space="0" w:color="auto"/>
            <w:bottom w:val="none" w:sz="0" w:space="0" w:color="auto"/>
            <w:right w:val="none" w:sz="0" w:space="0" w:color="auto"/>
          </w:divBdr>
        </w:div>
        <w:div w:id="393938255">
          <w:marLeft w:val="0"/>
          <w:marRight w:val="0"/>
          <w:marTop w:val="0"/>
          <w:marBottom w:val="0"/>
          <w:divBdr>
            <w:top w:val="none" w:sz="0" w:space="0" w:color="auto"/>
            <w:left w:val="none" w:sz="0" w:space="0" w:color="auto"/>
            <w:bottom w:val="none" w:sz="0" w:space="0" w:color="auto"/>
            <w:right w:val="none" w:sz="0" w:space="0" w:color="auto"/>
          </w:divBdr>
        </w:div>
        <w:div w:id="512956517">
          <w:marLeft w:val="0"/>
          <w:marRight w:val="0"/>
          <w:marTop w:val="0"/>
          <w:marBottom w:val="0"/>
          <w:divBdr>
            <w:top w:val="none" w:sz="0" w:space="0" w:color="auto"/>
            <w:left w:val="none" w:sz="0" w:space="0" w:color="auto"/>
            <w:bottom w:val="none" w:sz="0" w:space="0" w:color="auto"/>
            <w:right w:val="none" w:sz="0" w:space="0" w:color="auto"/>
          </w:divBdr>
        </w:div>
        <w:div w:id="1469085637">
          <w:marLeft w:val="0"/>
          <w:marRight w:val="0"/>
          <w:marTop w:val="0"/>
          <w:marBottom w:val="0"/>
          <w:divBdr>
            <w:top w:val="none" w:sz="0" w:space="0" w:color="auto"/>
            <w:left w:val="none" w:sz="0" w:space="0" w:color="auto"/>
            <w:bottom w:val="none" w:sz="0" w:space="0" w:color="auto"/>
            <w:right w:val="none" w:sz="0" w:space="0" w:color="auto"/>
          </w:divBdr>
        </w:div>
        <w:div w:id="1688168632">
          <w:marLeft w:val="0"/>
          <w:marRight w:val="0"/>
          <w:marTop w:val="0"/>
          <w:marBottom w:val="0"/>
          <w:divBdr>
            <w:top w:val="none" w:sz="0" w:space="0" w:color="auto"/>
            <w:left w:val="none" w:sz="0" w:space="0" w:color="auto"/>
            <w:bottom w:val="none" w:sz="0" w:space="0" w:color="auto"/>
            <w:right w:val="none" w:sz="0" w:space="0" w:color="auto"/>
          </w:divBdr>
        </w:div>
        <w:div w:id="1889875582">
          <w:marLeft w:val="0"/>
          <w:marRight w:val="0"/>
          <w:marTop w:val="0"/>
          <w:marBottom w:val="0"/>
          <w:divBdr>
            <w:top w:val="none" w:sz="0" w:space="0" w:color="auto"/>
            <w:left w:val="none" w:sz="0" w:space="0" w:color="auto"/>
            <w:bottom w:val="none" w:sz="0" w:space="0" w:color="auto"/>
            <w:right w:val="none" w:sz="0" w:space="0" w:color="auto"/>
          </w:divBdr>
        </w:div>
        <w:div w:id="609970677">
          <w:marLeft w:val="0"/>
          <w:marRight w:val="0"/>
          <w:marTop w:val="0"/>
          <w:marBottom w:val="0"/>
          <w:divBdr>
            <w:top w:val="none" w:sz="0" w:space="0" w:color="auto"/>
            <w:left w:val="none" w:sz="0" w:space="0" w:color="auto"/>
            <w:bottom w:val="none" w:sz="0" w:space="0" w:color="auto"/>
            <w:right w:val="none" w:sz="0" w:space="0" w:color="auto"/>
          </w:divBdr>
        </w:div>
        <w:div w:id="1908177842">
          <w:marLeft w:val="0"/>
          <w:marRight w:val="0"/>
          <w:marTop w:val="0"/>
          <w:marBottom w:val="0"/>
          <w:divBdr>
            <w:top w:val="none" w:sz="0" w:space="0" w:color="auto"/>
            <w:left w:val="none" w:sz="0" w:space="0" w:color="auto"/>
            <w:bottom w:val="none" w:sz="0" w:space="0" w:color="auto"/>
            <w:right w:val="none" w:sz="0" w:space="0" w:color="auto"/>
          </w:divBdr>
        </w:div>
        <w:div w:id="2086995075">
          <w:marLeft w:val="0"/>
          <w:marRight w:val="0"/>
          <w:marTop w:val="0"/>
          <w:marBottom w:val="0"/>
          <w:divBdr>
            <w:top w:val="none" w:sz="0" w:space="0" w:color="auto"/>
            <w:left w:val="none" w:sz="0" w:space="0" w:color="auto"/>
            <w:bottom w:val="none" w:sz="0" w:space="0" w:color="auto"/>
            <w:right w:val="none" w:sz="0" w:space="0" w:color="auto"/>
          </w:divBdr>
        </w:div>
      </w:divsChild>
    </w:div>
    <w:div w:id="631405785">
      <w:bodyDiv w:val="1"/>
      <w:marLeft w:val="0"/>
      <w:marRight w:val="0"/>
      <w:marTop w:val="0"/>
      <w:marBottom w:val="0"/>
      <w:divBdr>
        <w:top w:val="none" w:sz="0" w:space="0" w:color="auto"/>
        <w:left w:val="none" w:sz="0" w:space="0" w:color="auto"/>
        <w:bottom w:val="none" w:sz="0" w:space="0" w:color="auto"/>
        <w:right w:val="none" w:sz="0" w:space="0" w:color="auto"/>
      </w:divBdr>
      <w:divsChild>
        <w:div w:id="1552889043">
          <w:marLeft w:val="0"/>
          <w:marRight w:val="0"/>
          <w:marTop w:val="0"/>
          <w:marBottom w:val="0"/>
          <w:divBdr>
            <w:top w:val="none" w:sz="0" w:space="0" w:color="auto"/>
            <w:left w:val="none" w:sz="0" w:space="0" w:color="auto"/>
            <w:bottom w:val="none" w:sz="0" w:space="0" w:color="auto"/>
            <w:right w:val="none" w:sz="0" w:space="0" w:color="auto"/>
          </w:divBdr>
        </w:div>
      </w:divsChild>
    </w:div>
    <w:div w:id="704215268">
      <w:bodyDiv w:val="1"/>
      <w:marLeft w:val="0"/>
      <w:marRight w:val="0"/>
      <w:marTop w:val="0"/>
      <w:marBottom w:val="0"/>
      <w:divBdr>
        <w:top w:val="none" w:sz="0" w:space="0" w:color="auto"/>
        <w:left w:val="none" w:sz="0" w:space="0" w:color="auto"/>
        <w:bottom w:val="none" w:sz="0" w:space="0" w:color="auto"/>
        <w:right w:val="none" w:sz="0" w:space="0" w:color="auto"/>
      </w:divBdr>
      <w:divsChild>
        <w:div w:id="1458184568">
          <w:marLeft w:val="0"/>
          <w:marRight w:val="0"/>
          <w:marTop w:val="0"/>
          <w:marBottom w:val="0"/>
          <w:divBdr>
            <w:top w:val="none" w:sz="0" w:space="0" w:color="auto"/>
            <w:left w:val="none" w:sz="0" w:space="0" w:color="auto"/>
            <w:bottom w:val="none" w:sz="0" w:space="0" w:color="auto"/>
            <w:right w:val="none" w:sz="0" w:space="0" w:color="auto"/>
          </w:divBdr>
        </w:div>
        <w:div w:id="2068335723">
          <w:marLeft w:val="0"/>
          <w:marRight w:val="0"/>
          <w:marTop w:val="0"/>
          <w:marBottom w:val="0"/>
          <w:divBdr>
            <w:top w:val="none" w:sz="0" w:space="0" w:color="auto"/>
            <w:left w:val="none" w:sz="0" w:space="0" w:color="auto"/>
            <w:bottom w:val="none" w:sz="0" w:space="0" w:color="auto"/>
            <w:right w:val="none" w:sz="0" w:space="0" w:color="auto"/>
          </w:divBdr>
        </w:div>
        <w:div w:id="906184803">
          <w:marLeft w:val="0"/>
          <w:marRight w:val="0"/>
          <w:marTop w:val="0"/>
          <w:marBottom w:val="0"/>
          <w:divBdr>
            <w:top w:val="none" w:sz="0" w:space="0" w:color="auto"/>
            <w:left w:val="none" w:sz="0" w:space="0" w:color="auto"/>
            <w:bottom w:val="none" w:sz="0" w:space="0" w:color="auto"/>
            <w:right w:val="none" w:sz="0" w:space="0" w:color="auto"/>
          </w:divBdr>
        </w:div>
      </w:divsChild>
    </w:div>
    <w:div w:id="722828227">
      <w:bodyDiv w:val="1"/>
      <w:marLeft w:val="0"/>
      <w:marRight w:val="0"/>
      <w:marTop w:val="0"/>
      <w:marBottom w:val="0"/>
      <w:divBdr>
        <w:top w:val="none" w:sz="0" w:space="0" w:color="auto"/>
        <w:left w:val="none" w:sz="0" w:space="0" w:color="auto"/>
        <w:bottom w:val="none" w:sz="0" w:space="0" w:color="auto"/>
        <w:right w:val="none" w:sz="0" w:space="0" w:color="auto"/>
      </w:divBdr>
      <w:divsChild>
        <w:div w:id="1370450852">
          <w:marLeft w:val="0"/>
          <w:marRight w:val="0"/>
          <w:marTop w:val="0"/>
          <w:marBottom w:val="0"/>
          <w:divBdr>
            <w:top w:val="none" w:sz="0" w:space="0" w:color="auto"/>
            <w:left w:val="none" w:sz="0" w:space="0" w:color="auto"/>
            <w:bottom w:val="none" w:sz="0" w:space="0" w:color="auto"/>
            <w:right w:val="none" w:sz="0" w:space="0" w:color="auto"/>
          </w:divBdr>
        </w:div>
      </w:divsChild>
    </w:div>
    <w:div w:id="792678593">
      <w:bodyDiv w:val="1"/>
      <w:marLeft w:val="0"/>
      <w:marRight w:val="0"/>
      <w:marTop w:val="0"/>
      <w:marBottom w:val="0"/>
      <w:divBdr>
        <w:top w:val="none" w:sz="0" w:space="0" w:color="auto"/>
        <w:left w:val="none" w:sz="0" w:space="0" w:color="auto"/>
        <w:bottom w:val="none" w:sz="0" w:space="0" w:color="auto"/>
        <w:right w:val="none" w:sz="0" w:space="0" w:color="auto"/>
      </w:divBdr>
      <w:divsChild>
        <w:div w:id="2035423482">
          <w:marLeft w:val="0"/>
          <w:marRight w:val="0"/>
          <w:marTop w:val="0"/>
          <w:marBottom w:val="0"/>
          <w:divBdr>
            <w:top w:val="none" w:sz="0" w:space="0" w:color="auto"/>
            <w:left w:val="none" w:sz="0" w:space="0" w:color="auto"/>
            <w:bottom w:val="none" w:sz="0" w:space="0" w:color="auto"/>
            <w:right w:val="none" w:sz="0" w:space="0" w:color="auto"/>
          </w:divBdr>
        </w:div>
      </w:divsChild>
    </w:div>
    <w:div w:id="849491723">
      <w:bodyDiv w:val="1"/>
      <w:marLeft w:val="0"/>
      <w:marRight w:val="0"/>
      <w:marTop w:val="0"/>
      <w:marBottom w:val="0"/>
      <w:divBdr>
        <w:top w:val="none" w:sz="0" w:space="0" w:color="auto"/>
        <w:left w:val="none" w:sz="0" w:space="0" w:color="auto"/>
        <w:bottom w:val="none" w:sz="0" w:space="0" w:color="auto"/>
        <w:right w:val="none" w:sz="0" w:space="0" w:color="auto"/>
      </w:divBdr>
      <w:divsChild>
        <w:div w:id="1634368178">
          <w:marLeft w:val="0"/>
          <w:marRight w:val="0"/>
          <w:marTop w:val="0"/>
          <w:marBottom w:val="0"/>
          <w:divBdr>
            <w:top w:val="none" w:sz="0" w:space="0" w:color="auto"/>
            <w:left w:val="none" w:sz="0" w:space="0" w:color="auto"/>
            <w:bottom w:val="none" w:sz="0" w:space="0" w:color="auto"/>
            <w:right w:val="none" w:sz="0" w:space="0" w:color="auto"/>
          </w:divBdr>
        </w:div>
      </w:divsChild>
    </w:div>
    <w:div w:id="870453296">
      <w:bodyDiv w:val="1"/>
      <w:marLeft w:val="0"/>
      <w:marRight w:val="0"/>
      <w:marTop w:val="0"/>
      <w:marBottom w:val="0"/>
      <w:divBdr>
        <w:top w:val="none" w:sz="0" w:space="0" w:color="auto"/>
        <w:left w:val="none" w:sz="0" w:space="0" w:color="auto"/>
        <w:bottom w:val="none" w:sz="0" w:space="0" w:color="auto"/>
        <w:right w:val="none" w:sz="0" w:space="0" w:color="auto"/>
      </w:divBdr>
      <w:divsChild>
        <w:div w:id="2106995693">
          <w:marLeft w:val="0"/>
          <w:marRight w:val="0"/>
          <w:marTop w:val="0"/>
          <w:marBottom w:val="0"/>
          <w:divBdr>
            <w:top w:val="none" w:sz="0" w:space="0" w:color="auto"/>
            <w:left w:val="none" w:sz="0" w:space="0" w:color="auto"/>
            <w:bottom w:val="none" w:sz="0" w:space="0" w:color="auto"/>
            <w:right w:val="none" w:sz="0" w:space="0" w:color="auto"/>
          </w:divBdr>
        </w:div>
      </w:divsChild>
    </w:div>
    <w:div w:id="914171584">
      <w:bodyDiv w:val="1"/>
      <w:marLeft w:val="0"/>
      <w:marRight w:val="0"/>
      <w:marTop w:val="0"/>
      <w:marBottom w:val="0"/>
      <w:divBdr>
        <w:top w:val="none" w:sz="0" w:space="0" w:color="auto"/>
        <w:left w:val="none" w:sz="0" w:space="0" w:color="auto"/>
        <w:bottom w:val="none" w:sz="0" w:space="0" w:color="auto"/>
        <w:right w:val="none" w:sz="0" w:space="0" w:color="auto"/>
      </w:divBdr>
      <w:divsChild>
        <w:div w:id="934829991">
          <w:marLeft w:val="0"/>
          <w:marRight w:val="0"/>
          <w:marTop w:val="0"/>
          <w:marBottom w:val="0"/>
          <w:divBdr>
            <w:top w:val="none" w:sz="0" w:space="0" w:color="auto"/>
            <w:left w:val="none" w:sz="0" w:space="0" w:color="auto"/>
            <w:bottom w:val="none" w:sz="0" w:space="0" w:color="auto"/>
            <w:right w:val="none" w:sz="0" w:space="0" w:color="auto"/>
          </w:divBdr>
        </w:div>
      </w:divsChild>
    </w:div>
    <w:div w:id="951404169">
      <w:bodyDiv w:val="1"/>
      <w:marLeft w:val="0"/>
      <w:marRight w:val="0"/>
      <w:marTop w:val="0"/>
      <w:marBottom w:val="0"/>
      <w:divBdr>
        <w:top w:val="none" w:sz="0" w:space="0" w:color="auto"/>
        <w:left w:val="none" w:sz="0" w:space="0" w:color="auto"/>
        <w:bottom w:val="none" w:sz="0" w:space="0" w:color="auto"/>
        <w:right w:val="none" w:sz="0" w:space="0" w:color="auto"/>
      </w:divBdr>
      <w:divsChild>
        <w:div w:id="1400983015">
          <w:marLeft w:val="0"/>
          <w:marRight w:val="0"/>
          <w:marTop w:val="0"/>
          <w:marBottom w:val="0"/>
          <w:divBdr>
            <w:top w:val="none" w:sz="0" w:space="0" w:color="auto"/>
            <w:left w:val="none" w:sz="0" w:space="0" w:color="auto"/>
            <w:bottom w:val="none" w:sz="0" w:space="0" w:color="auto"/>
            <w:right w:val="none" w:sz="0" w:space="0" w:color="auto"/>
          </w:divBdr>
        </w:div>
      </w:divsChild>
    </w:div>
    <w:div w:id="1155678683">
      <w:bodyDiv w:val="1"/>
      <w:marLeft w:val="0"/>
      <w:marRight w:val="0"/>
      <w:marTop w:val="0"/>
      <w:marBottom w:val="0"/>
      <w:divBdr>
        <w:top w:val="none" w:sz="0" w:space="0" w:color="auto"/>
        <w:left w:val="none" w:sz="0" w:space="0" w:color="auto"/>
        <w:bottom w:val="none" w:sz="0" w:space="0" w:color="auto"/>
        <w:right w:val="none" w:sz="0" w:space="0" w:color="auto"/>
      </w:divBdr>
      <w:divsChild>
        <w:div w:id="1152453217">
          <w:marLeft w:val="0"/>
          <w:marRight w:val="0"/>
          <w:marTop w:val="0"/>
          <w:marBottom w:val="0"/>
          <w:divBdr>
            <w:top w:val="none" w:sz="0" w:space="0" w:color="auto"/>
            <w:left w:val="none" w:sz="0" w:space="0" w:color="auto"/>
            <w:bottom w:val="none" w:sz="0" w:space="0" w:color="auto"/>
            <w:right w:val="none" w:sz="0" w:space="0" w:color="auto"/>
          </w:divBdr>
        </w:div>
      </w:divsChild>
    </w:div>
    <w:div w:id="1200703397">
      <w:bodyDiv w:val="1"/>
      <w:marLeft w:val="0"/>
      <w:marRight w:val="0"/>
      <w:marTop w:val="0"/>
      <w:marBottom w:val="0"/>
      <w:divBdr>
        <w:top w:val="none" w:sz="0" w:space="0" w:color="auto"/>
        <w:left w:val="none" w:sz="0" w:space="0" w:color="auto"/>
        <w:bottom w:val="none" w:sz="0" w:space="0" w:color="auto"/>
        <w:right w:val="none" w:sz="0" w:space="0" w:color="auto"/>
      </w:divBdr>
      <w:divsChild>
        <w:div w:id="1490364337">
          <w:marLeft w:val="0"/>
          <w:marRight w:val="0"/>
          <w:marTop w:val="0"/>
          <w:marBottom w:val="0"/>
          <w:divBdr>
            <w:top w:val="none" w:sz="0" w:space="0" w:color="auto"/>
            <w:left w:val="none" w:sz="0" w:space="0" w:color="auto"/>
            <w:bottom w:val="none" w:sz="0" w:space="0" w:color="auto"/>
            <w:right w:val="none" w:sz="0" w:space="0" w:color="auto"/>
          </w:divBdr>
        </w:div>
      </w:divsChild>
    </w:div>
    <w:div w:id="1210144490">
      <w:bodyDiv w:val="1"/>
      <w:marLeft w:val="0"/>
      <w:marRight w:val="0"/>
      <w:marTop w:val="0"/>
      <w:marBottom w:val="0"/>
      <w:divBdr>
        <w:top w:val="none" w:sz="0" w:space="0" w:color="auto"/>
        <w:left w:val="none" w:sz="0" w:space="0" w:color="auto"/>
        <w:bottom w:val="none" w:sz="0" w:space="0" w:color="auto"/>
        <w:right w:val="none" w:sz="0" w:space="0" w:color="auto"/>
      </w:divBdr>
      <w:divsChild>
        <w:div w:id="146214728">
          <w:marLeft w:val="0"/>
          <w:marRight w:val="0"/>
          <w:marTop w:val="0"/>
          <w:marBottom w:val="0"/>
          <w:divBdr>
            <w:top w:val="none" w:sz="0" w:space="0" w:color="auto"/>
            <w:left w:val="none" w:sz="0" w:space="0" w:color="auto"/>
            <w:bottom w:val="none" w:sz="0" w:space="0" w:color="auto"/>
            <w:right w:val="none" w:sz="0" w:space="0" w:color="auto"/>
          </w:divBdr>
        </w:div>
        <w:div w:id="464129610">
          <w:marLeft w:val="0"/>
          <w:marRight w:val="0"/>
          <w:marTop w:val="0"/>
          <w:marBottom w:val="0"/>
          <w:divBdr>
            <w:top w:val="none" w:sz="0" w:space="0" w:color="auto"/>
            <w:left w:val="none" w:sz="0" w:space="0" w:color="auto"/>
            <w:bottom w:val="none" w:sz="0" w:space="0" w:color="auto"/>
            <w:right w:val="none" w:sz="0" w:space="0" w:color="auto"/>
          </w:divBdr>
        </w:div>
        <w:div w:id="634066499">
          <w:marLeft w:val="0"/>
          <w:marRight w:val="0"/>
          <w:marTop w:val="0"/>
          <w:marBottom w:val="0"/>
          <w:divBdr>
            <w:top w:val="none" w:sz="0" w:space="0" w:color="auto"/>
            <w:left w:val="none" w:sz="0" w:space="0" w:color="auto"/>
            <w:bottom w:val="none" w:sz="0" w:space="0" w:color="auto"/>
            <w:right w:val="none" w:sz="0" w:space="0" w:color="auto"/>
          </w:divBdr>
        </w:div>
        <w:div w:id="677849467">
          <w:marLeft w:val="0"/>
          <w:marRight w:val="0"/>
          <w:marTop w:val="0"/>
          <w:marBottom w:val="0"/>
          <w:divBdr>
            <w:top w:val="none" w:sz="0" w:space="0" w:color="auto"/>
            <w:left w:val="none" w:sz="0" w:space="0" w:color="auto"/>
            <w:bottom w:val="none" w:sz="0" w:space="0" w:color="auto"/>
            <w:right w:val="none" w:sz="0" w:space="0" w:color="auto"/>
          </w:divBdr>
        </w:div>
        <w:div w:id="692196168">
          <w:marLeft w:val="0"/>
          <w:marRight w:val="0"/>
          <w:marTop w:val="0"/>
          <w:marBottom w:val="0"/>
          <w:divBdr>
            <w:top w:val="none" w:sz="0" w:space="0" w:color="auto"/>
            <w:left w:val="none" w:sz="0" w:space="0" w:color="auto"/>
            <w:bottom w:val="none" w:sz="0" w:space="0" w:color="auto"/>
            <w:right w:val="none" w:sz="0" w:space="0" w:color="auto"/>
          </w:divBdr>
        </w:div>
        <w:div w:id="1076319974">
          <w:marLeft w:val="0"/>
          <w:marRight w:val="0"/>
          <w:marTop w:val="0"/>
          <w:marBottom w:val="0"/>
          <w:divBdr>
            <w:top w:val="none" w:sz="0" w:space="0" w:color="auto"/>
            <w:left w:val="none" w:sz="0" w:space="0" w:color="auto"/>
            <w:bottom w:val="none" w:sz="0" w:space="0" w:color="auto"/>
            <w:right w:val="none" w:sz="0" w:space="0" w:color="auto"/>
          </w:divBdr>
        </w:div>
        <w:div w:id="1079867044">
          <w:marLeft w:val="0"/>
          <w:marRight w:val="0"/>
          <w:marTop w:val="0"/>
          <w:marBottom w:val="0"/>
          <w:divBdr>
            <w:top w:val="none" w:sz="0" w:space="0" w:color="auto"/>
            <w:left w:val="none" w:sz="0" w:space="0" w:color="auto"/>
            <w:bottom w:val="none" w:sz="0" w:space="0" w:color="auto"/>
            <w:right w:val="none" w:sz="0" w:space="0" w:color="auto"/>
          </w:divBdr>
        </w:div>
        <w:div w:id="1146825399">
          <w:marLeft w:val="0"/>
          <w:marRight w:val="0"/>
          <w:marTop w:val="0"/>
          <w:marBottom w:val="0"/>
          <w:divBdr>
            <w:top w:val="none" w:sz="0" w:space="0" w:color="auto"/>
            <w:left w:val="none" w:sz="0" w:space="0" w:color="auto"/>
            <w:bottom w:val="none" w:sz="0" w:space="0" w:color="auto"/>
            <w:right w:val="none" w:sz="0" w:space="0" w:color="auto"/>
          </w:divBdr>
        </w:div>
        <w:div w:id="1164778149">
          <w:marLeft w:val="0"/>
          <w:marRight w:val="0"/>
          <w:marTop w:val="0"/>
          <w:marBottom w:val="0"/>
          <w:divBdr>
            <w:top w:val="none" w:sz="0" w:space="0" w:color="auto"/>
            <w:left w:val="none" w:sz="0" w:space="0" w:color="auto"/>
            <w:bottom w:val="none" w:sz="0" w:space="0" w:color="auto"/>
            <w:right w:val="none" w:sz="0" w:space="0" w:color="auto"/>
          </w:divBdr>
        </w:div>
        <w:div w:id="1311597417">
          <w:marLeft w:val="0"/>
          <w:marRight w:val="0"/>
          <w:marTop w:val="0"/>
          <w:marBottom w:val="0"/>
          <w:divBdr>
            <w:top w:val="none" w:sz="0" w:space="0" w:color="auto"/>
            <w:left w:val="none" w:sz="0" w:space="0" w:color="auto"/>
            <w:bottom w:val="none" w:sz="0" w:space="0" w:color="auto"/>
            <w:right w:val="none" w:sz="0" w:space="0" w:color="auto"/>
          </w:divBdr>
        </w:div>
        <w:div w:id="1437407874">
          <w:marLeft w:val="0"/>
          <w:marRight w:val="0"/>
          <w:marTop w:val="0"/>
          <w:marBottom w:val="0"/>
          <w:divBdr>
            <w:top w:val="none" w:sz="0" w:space="0" w:color="auto"/>
            <w:left w:val="none" w:sz="0" w:space="0" w:color="auto"/>
            <w:bottom w:val="none" w:sz="0" w:space="0" w:color="auto"/>
            <w:right w:val="none" w:sz="0" w:space="0" w:color="auto"/>
          </w:divBdr>
        </w:div>
        <w:div w:id="1858083543">
          <w:marLeft w:val="0"/>
          <w:marRight w:val="0"/>
          <w:marTop w:val="0"/>
          <w:marBottom w:val="0"/>
          <w:divBdr>
            <w:top w:val="none" w:sz="0" w:space="0" w:color="auto"/>
            <w:left w:val="none" w:sz="0" w:space="0" w:color="auto"/>
            <w:bottom w:val="none" w:sz="0" w:space="0" w:color="auto"/>
            <w:right w:val="none" w:sz="0" w:space="0" w:color="auto"/>
          </w:divBdr>
        </w:div>
      </w:divsChild>
    </w:div>
    <w:div w:id="1224679825">
      <w:bodyDiv w:val="1"/>
      <w:marLeft w:val="0"/>
      <w:marRight w:val="0"/>
      <w:marTop w:val="0"/>
      <w:marBottom w:val="0"/>
      <w:divBdr>
        <w:top w:val="none" w:sz="0" w:space="0" w:color="auto"/>
        <w:left w:val="none" w:sz="0" w:space="0" w:color="auto"/>
        <w:bottom w:val="none" w:sz="0" w:space="0" w:color="auto"/>
        <w:right w:val="none" w:sz="0" w:space="0" w:color="auto"/>
      </w:divBdr>
      <w:divsChild>
        <w:div w:id="1356728655">
          <w:marLeft w:val="0"/>
          <w:marRight w:val="0"/>
          <w:marTop w:val="0"/>
          <w:marBottom w:val="0"/>
          <w:divBdr>
            <w:top w:val="none" w:sz="0" w:space="0" w:color="auto"/>
            <w:left w:val="none" w:sz="0" w:space="0" w:color="auto"/>
            <w:bottom w:val="none" w:sz="0" w:space="0" w:color="auto"/>
            <w:right w:val="none" w:sz="0" w:space="0" w:color="auto"/>
          </w:divBdr>
        </w:div>
        <w:div w:id="684483772">
          <w:marLeft w:val="0"/>
          <w:marRight w:val="0"/>
          <w:marTop w:val="0"/>
          <w:marBottom w:val="0"/>
          <w:divBdr>
            <w:top w:val="none" w:sz="0" w:space="0" w:color="auto"/>
            <w:left w:val="none" w:sz="0" w:space="0" w:color="auto"/>
            <w:bottom w:val="none" w:sz="0" w:space="0" w:color="auto"/>
            <w:right w:val="none" w:sz="0" w:space="0" w:color="auto"/>
          </w:divBdr>
        </w:div>
        <w:div w:id="766198978">
          <w:marLeft w:val="0"/>
          <w:marRight w:val="0"/>
          <w:marTop w:val="0"/>
          <w:marBottom w:val="0"/>
          <w:divBdr>
            <w:top w:val="none" w:sz="0" w:space="0" w:color="auto"/>
            <w:left w:val="none" w:sz="0" w:space="0" w:color="auto"/>
            <w:bottom w:val="none" w:sz="0" w:space="0" w:color="auto"/>
            <w:right w:val="none" w:sz="0" w:space="0" w:color="auto"/>
          </w:divBdr>
        </w:div>
        <w:div w:id="1641954076">
          <w:marLeft w:val="0"/>
          <w:marRight w:val="0"/>
          <w:marTop w:val="0"/>
          <w:marBottom w:val="0"/>
          <w:divBdr>
            <w:top w:val="none" w:sz="0" w:space="0" w:color="auto"/>
            <w:left w:val="none" w:sz="0" w:space="0" w:color="auto"/>
            <w:bottom w:val="none" w:sz="0" w:space="0" w:color="auto"/>
            <w:right w:val="none" w:sz="0" w:space="0" w:color="auto"/>
          </w:divBdr>
        </w:div>
      </w:divsChild>
    </w:div>
    <w:div w:id="1258906676">
      <w:bodyDiv w:val="1"/>
      <w:marLeft w:val="0"/>
      <w:marRight w:val="0"/>
      <w:marTop w:val="0"/>
      <w:marBottom w:val="0"/>
      <w:divBdr>
        <w:top w:val="none" w:sz="0" w:space="0" w:color="auto"/>
        <w:left w:val="none" w:sz="0" w:space="0" w:color="auto"/>
        <w:bottom w:val="none" w:sz="0" w:space="0" w:color="auto"/>
        <w:right w:val="none" w:sz="0" w:space="0" w:color="auto"/>
      </w:divBdr>
      <w:divsChild>
        <w:div w:id="1012606116">
          <w:marLeft w:val="0"/>
          <w:marRight w:val="0"/>
          <w:marTop w:val="0"/>
          <w:marBottom w:val="0"/>
          <w:divBdr>
            <w:top w:val="none" w:sz="0" w:space="0" w:color="auto"/>
            <w:left w:val="none" w:sz="0" w:space="0" w:color="auto"/>
            <w:bottom w:val="none" w:sz="0" w:space="0" w:color="auto"/>
            <w:right w:val="none" w:sz="0" w:space="0" w:color="auto"/>
          </w:divBdr>
        </w:div>
      </w:divsChild>
    </w:div>
    <w:div w:id="1269702814">
      <w:bodyDiv w:val="1"/>
      <w:marLeft w:val="0"/>
      <w:marRight w:val="0"/>
      <w:marTop w:val="0"/>
      <w:marBottom w:val="0"/>
      <w:divBdr>
        <w:top w:val="none" w:sz="0" w:space="0" w:color="auto"/>
        <w:left w:val="none" w:sz="0" w:space="0" w:color="auto"/>
        <w:bottom w:val="none" w:sz="0" w:space="0" w:color="auto"/>
        <w:right w:val="none" w:sz="0" w:space="0" w:color="auto"/>
      </w:divBdr>
      <w:divsChild>
        <w:div w:id="574323194">
          <w:marLeft w:val="0"/>
          <w:marRight w:val="0"/>
          <w:marTop w:val="0"/>
          <w:marBottom w:val="0"/>
          <w:divBdr>
            <w:top w:val="none" w:sz="0" w:space="0" w:color="auto"/>
            <w:left w:val="none" w:sz="0" w:space="0" w:color="auto"/>
            <w:bottom w:val="none" w:sz="0" w:space="0" w:color="auto"/>
            <w:right w:val="none" w:sz="0" w:space="0" w:color="auto"/>
          </w:divBdr>
        </w:div>
        <w:div w:id="117530917">
          <w:marLeft w:val="0"/>
          <w:marRight w:val="0"/>
          <w:marTop w:val="0"/>
          <w:marBottom w:val="0"/>
          <w:divBdr>
            <w:top w:val="none" w:sz="0" w:space="0" w:color="auto"/>
            <w:left w:val="none" w:sz="0" w:space="0" w:color="auto"/>
            <w:bottom w:val="none" w:sz="0" w:space="0" w:color="auto"/>
            <w:right w:val="none" w:sz="0" w:space="0" w:color="auto"/>
          </w:divBdr>
        </w:div>
        <w:div w:id="1666976735">
          <w:marLeft w:val="0"/>
          <w:marRight w:val="0"/>
          <w:marTop w:val="0"/>
          <w:marBottom w:val="0"/>
          <w:divBdr>
            <w:top w:val="none" w:sz="0" w:space="0" w:color="auto"/>
            <w:left w:val="none" w:sz="0" w:space="0" w:color="auto"/>
            <w:bottom w:val="none" w:sz="0" w:space="0" w:color="auto"/>
            <w:right w:val="none" w:sz="0" w:space="0" w:color="auto"/>
          </w:divBdr>
        </w:div>
        <w:div w:id="1746026296">
          <w:marLeft w:val="0"/>
          <w:marRight w:val="0"/>
          <w:marTop w:val="0"/>
          <w:marBottom w:val="0"/>
          <w:divBdr>
            <w:top w:val="none" w:sz="0" w:space="0" w:color="auto"/>
            <w:left w:val="none" w:sz="0" w:space="0" w:color="auto"/>
            <w:bottom w:val="none" w:sz="0" w:space="0" w:color="auto"/>
            <w:right w:val="none" w:sz="0" w:space="0" w:color="auto"/>
          </w:divBdr>
        </w:div>
        <w:div w:id="1619985993">
          <w:marLeft w:val="0"/>
          <w:marRight w:val="0"/>
          <w:marTop w:val="0"/>
          <w:marBottom w:val="0"/>
          <w:divBdr>
            <w:top w:val="none" w:sz="0" w:space="0" w:color="auto"/>
            <w:left w:val="none" w:sz="0" w:space="0" w:color="auto"/>
            <w:bottom w:val="none" w:sz="0" w:space="0" w:color="auto"/>
            <w:right w:val="none" w:sz="0" w:space="0" w:color="auto"/>
          </w:divBdr>
        </w:div>
        <w:div w:id="411203346">
          <w:marLeft w:val="0"/>
          <w:marRight w:val="0"/>
          <w:marTop w:val="0"/>
          <w:marBottom w:val="0"/>
          <w:divBdr>
            <w:top w:val="none" w:sz="0" w:space="0" w:color="auto"/>
            <w:left w:val="none" w:sz="0" w:space="0" w:color="auto"/>
            <w:bottom w:val="none" w:sz="0" w:space="0" w:color="auto"/>
            <w:right w:val="none" w:sz="0" w:space="0" w:color="auto"/>
          </w:divBdr>
        </w:div>
        <w:div w:id="129250773">
          <w:marLeft w:val="0"/>
          <w:marRight w:val="0"/>
          <w:marTop w:val="0"/>
          <w:marBottom w:val="0"/>
          <w:divBdr>
            <w:top w:val="none" w:sz="0" w:space="0" w:color="auto"/>
            <w:left w:val="none" w:sz="0" w:space="0" w:color="auto"/>
            <w:bottom w:val="none" w:sz="0" w:space="0" w:color="auto"/>
            <w:right w:val="none" w:sz="0" w:space="0" w:color="auto"/>
          </w:divBdr>
        </w:div>
        <w:div w:id="897207122">
          <w:marLeft w:val="0"/>
          <w:marRight w:val="0"/>
          <w:marTop w:val="0"/>
          <w:marBottom w:val="0"/>
          <w:divBdr>
            <w:top w:val="none" w:sz="0" w:space="0" w:color="auto"/>
            <w:left w:val="none" w:sz="0" w:space="0" w:color="auto"/>
            <w:bottom w:val="none" w:sz="0" w:space="0" w:color="auto"/>
            <w:right w:val="none" w:sz="0" w:space="0" w:color="auto"/>
          </w:divBdr>
        </w:div>
        <w:div w:id="704216592">
          <w:marLeft w:val="0"/>
          <w:marRight w:val="0"/>
          <w:marTop w:val="0"/>
          <w:marBottom w:val="0"/>
          <w:divBdr>
            <w:top w:val="none" w:sz="0" w:space="0" w:color="auto"/>
            <w:left w:val="none" w:sz="0" w:space="0" w:color="auto"/>
            <w:bottom w:val="none" w:sz="0" w:space="0" w:color="auto"/>
            <w:right w:val="none" w:sz="0" w:space="0" w:color="auto"/>
          </w:divBdr>
        </w:div>
      </w:divsChild>
    </w:div>
    <w:div w:id="1332832967">
      <w:bodyDiv w:val="1"/>
      <w:marLeft w:val="0"/>
      <w:marRight w:val="0"/>
      <w:marTop w:val="0"/>
      <w:marBottom w:val="0"/>
      <w:divBdr>
        <w:top w:val="none" w:sz="0" w:space="0" w:color="auto"/>
        <w:left w:val="none" w:sz="0" w:space="0" w:color="auto"/>
        <w:bottom w:val="none" w:sz="0" w:space="0" w:color="auto"/>
        <w:right w:val="none" w:sz="0" w:space="0" w:color="auto"/>
      </w:divBdr>
      <w:divsChild>
        <w:div w:id="407381167">
          <w:marLeft w:val="0"/>
          <w:marRight w:val="0"/>
          <w:marTop w:val="0"/>
          <w:marBottom w:val="0"/>
          <w:divBdr>
            <w:top w:val="none" w:sz="0" w:space="0" w:color="auto"/>
            <w:left w:val="none" w:sz="0" w:space="0" w:color="auto"/>
            <w:bottom w:val="none" w:sz="0" w:space="0" w:color="auto"/>
            <w:right w:val="none" w:sz="0" w:space="0" w:color="auto"/>
          </w:divBdr>
        </w:div>
        <w:div w:id="1468625628">
          <w:marLeft w:val="0"/>
          <w:marRight w:val="0"/>
          <w:marTop w:val="0"/>
          <w:marBottom w:val="0"/>
          <w:divBdr>
            <w:top w:val="none" w:sz="0" w:space="0" w:color="auto"/>
            <w:left w:val="none" w:sz="0" w:space="0" w:color="auto"/>
            <w:bottom w:val="none" w:sz="0" w:space="0" w:color="auto"/>
            <w:right w:val="none" w:sz="0" w:space="0" w:color="auto"/>
          </w:divBdr>
        </w:div>
      </w:divsChild>
    </w:div>
    <w:div w:id="1339385836">
      <w:bodyDiv w:val="1"/>
      <w:marLeft w:val="0"/>
      <w:marRight w:val="0"/>
      <w:marTop w:val="0"/>
      <w:marBottom w:val="0"/>
      <w:divBdr>
        <w:top w:val="none" w:sz="0" w:space="0" w:color="auto"/>
        <w:left w:val="none" w:sz="0" w:space="0" w:color="auto"/>
        <w:bottom w:val="none" w:sz="0" w:space="0" w:color="auto"/>
        <w:right w:val="none" w:sz="0" w:space="0" w:color="auto"/>
      </w:divBdr>
      <w:divsChild>
        <w:div w:id="1906182370">
          <w:marLeft w:val="0"/>
          <w:marRight w:val="0"/>
          <w:marTop w:val="0"/>
          <w:marBottom w:val="0"/>
          <w:divBdr>
            <w:top w:val="none" w:sz="0" w:space="0" w:color="auto"/>
            <w:left w:val="none" w:sz="0" w:space="0" w:color="auto"/>
            <w:bottom w:val="none" w:sz="0" w:space="0" w:color="auto"/>
            <w:right w:val="none" w:sz="0" w:space="0" w:color="auto"/>
          </w:divBdr>
        </w:div>
      </w:divsChild>
    </w:div>
    <w:div w:id="1536113276">
      <w:bodyDiv w:val="1"/>
      <w:marLeft w:val="0"/>
      <w:marRight w:val="0"/>
      <w:marTop w:val="0"/>
      <w:marBottom w:val="0"/>
      <w:divBdr>
        <w:top w:val="none" w:sz="0" w:space="0" w:color="auto"/>
        <w:left w:val="none" w:sz="0" w:space="0" w:color="auto"/>
        <w:bottom w:val="none" w:sz="0" w:space="0" w:color="auto"/>
        <w:right w:val="none" w:sz="0" w:space="0" w:color="auto"/>
      </w:divBdr>
      <w:divsChild>
        <w:div w:id="1924102749">
          <w:marLeft w:val="0"/>
          <w:marRight w:val="0"/>
          <w:marTop w:val="0"/>
          <w:marBottom w:val="0"/>
          <w:divBdr>
            <w:top w:val="none" w:sz="0" w:space="0" w:color="auto"/>
            <w:left w:val="none" w:sz="0" w:space="0" w:color="auto"/>
            <w:bottom w:val="none" w:sz="0" w:space="0" w:color="auto"/>
            <w:right w:val="none" w:sz="0" w:space="0" w:color="auto"/>
          </w:divBdr>
        </w:div>
      </w:divsChild>
    </w:div>
    <w:div w:id="1565532215">
      <w:bodyDiv w:val="1"/>
      <w:marLeft w:val="0"/>
      <w:marRight w:val="0"/>
      <w:marTop w:val="0"/>
      <w:marBottom w:val="0"/>
      <w:divBdr>
        <w:top w:val="none" w:sz="0" w:space="0" w:color="auto"/>
        <w:left w:val="none" w:sz="0" w:space="0" w:color="auto"/>
        <w:bottom w:val="none" w:sz="0" w:space="0" w:color="auto"/>
        <w:right w:val="none" w:sz="0" w:space="0" w:color="auto"/>
      </w:divBdr>
      <w:divsChild>
        <w:div w:id="867597253">
          <w:marLeft w:val="0"/>
          <w:marRight w:val="0"/>
          <w:marTop w:val="0"/>
          <w:marBottom w:val="0"/>
          <w:divBdr>
            <w:top w:val="none" w:sz="0" w:space="0" w:color="auto"/>
            <w:left w:val="none" w:sz="0" w:space="0" w:color="auto"/>
            <w:bottom w:val="none" w:sz="0" w:space="0" w:color="auto"/>
            <w:right w:val="none" w:sz="0" w:space="0" w:color="auto"/>
          </w:divBdr>
        </w:div>
        <w:div w:id="1606645552">
          <w:marLeft w:val="0"/>
          <w:marRight w:val="0"/>
          <w:marTop w:val="0"/>
          <w:marBottom w:val="0"/>
          <w:divBdr>
            <w:top w:val="none" w:sz="0" w:space="0" w:color="auto"/>
            <w:left w:val="none" w:sz="0" w:space="0" w:color="auto"/>
            <w:bottom w:val="none" w:sz="0" w:space="0" w:color="auto"/>
            <w:right w:val="none" w:sz="0" w:space="0" w:color="auto"/>
          </w:divBdr>
        </w:div>
        <w:div w:id="284426687">
          <w:marLeft w:val="0"/>
          <w:marRight w:val="0"/>
          <w:marTop w:val="0"/>
          <w:marBottom w:val="0"/>
          <w:divBdr>
            <w:top w:val="none" w:sz="0" w:space="0" w:color="auto"/>
            <w:left w:val="none" w:sz="0" w:space="0" w:color="auto"/>
            <w:bottom w:val="none" w:sz="0" w:space="0" w:color="auto"/>
            <w:right w:val="none" w:sz="0" w:space="0" w:color="auto"/>
          </w:divBdr>
        </w:div>
        <w:div w:id="2141262824">
          <w:marLeft w:val="0"/>
          <w:marRight w:val="0"/>
          <w:marTop w:val="0"/>
          <w:marBottom w:val="0"/>
          <w:divBdr>
            <w:top w:val="none" w:sz="0" w:space="0" w:color="auto"/>
            <w:left w:val="none" w:sz="0" w:space="0" w:color="auto"/>
            <w:bottom w:val="none" w:sz="0" w:space="0" w:color="auto"/>
            <w:right w:val="none" w:sz="0" w:space="0" w:color="auto"/>
          </w:divBdr>
        </w:div>
        <w:div w:id="1037243415">
          <w:marLeft w:val="0"/>
          <w:marRight w:val="0"/>
          <w:marTop w:val="0"/>
          <w:marBottom w:val="0"/>
          <w:divBdr>
            <w:top w:val="none" w:sz="0" w:space="0" w:color="auto"/>
            <w:left w:val="none" w:sz="0" w:space="0" w:color="auto"/>
            <w:bottom w:val="none" w:sz="0" w:space="0" w:color="auto"/>
            <w:right w:val="none" w:sz="0" w:space="0" w:color="auto"/>
          </w:divBdr>
        </w:div>
        <w:div w:id="1113940998">
          <w:marLeft w:val="0"/>
          <w:marRight w:val="0"/>
          <w:marTop w:val="0"/>
          <w:marBottom w:val="0"/>
          <w:divBdr>
            <w:top w:val="none" w:sz="0" w:space="0" w:color="auto"/>
            <w:left w:val="none" w:sz="0" w:space="0" w:color="auto"/>
            <w:bottom w:val="none" w:sz="0" w:space="0" w:color="auto"/>
            <w:right w:val="none" w:sz="0" w:space="0" w:color="auto"/>
          </w:divBdr>
        </w:div>
        <w:div w:id="1668364625">
          <w:marLeft w:val="0"/>
          <w:marRight w:val="0"/>
          <w:marTop w:val="0"/>
          <w:marBottom w:val="0"/>
          <w:divBdr>
            <w:top w:val="none" w:sz="0" w:space="0" w:color="auto"/>
            <w:left w:val="none" w:sz="0" w:space="0" w:color="auto"/>
            <w:bottom w:val="none" w:sz="0" w:space="0" w:color="auto"/>
            <w:right w:val="none" w:sz="0" w:space="0" w:color="auto"/>
          </w:divBdr>
        </w:div>
        <w:div w:id="55513461">
          <w:marLeft w:val="0"/>
          <w:marRight w:val="0"/>
          <w:marTop w:val="0"/>
          <w:marBottom w:val="0"/>
          <w:divBdr>
            <w:top w:val="none" w:sz="0" w:space="0" w:color="auto"/>
            <w:left w:val="none" w:sz="0" w:space="0" w:color="auto"/>
            <w:bottom w:val="none" w:sz="0" w:space="0" w:color="auto"/>
            <w:right w:val="none" w:sz="0" w:space="0" w:color="auto"/>
          </w:divBdr>
        </w:div>
        <w:div w:id="1359237232">
          <w:marLeft w:val="0"/>
          <w:marRight w:val="0"/>
          <w:marTop w:val="0"/>
          <w:marBottom w:val="0"/>
          <w:divBdr>
            <w:top w:val="none" w:sz="0" w:space="0" w:color="auto"/>
            <w:left w:val="none" w:sz="0" w:space="0" w:color="auto"/>
            <w:bottom w:val="none" w:sz="0" w:space="0" w:color="auto"/>
            <w:right w:val="none" w:sz="0" w:space="0" w:color="auto"/>
          </w:divBdr>
        </w:div>
        <w:div w:id="1892646088">
          <w:marLeft w:val="0"/>
          <w:marRight w:val="0"/>
          <w:marTop w:val="0"/>
          <w:marBottom w:val="0"/>
          <w:divBdr>
            <w:top w:val="none" w:sz="0" w:space="0" w:color="auto"/>
            <w:left w:val="none" w:sz="0" w:space="0" w:color="auto"/>
            <w:bottom w:val="none" w:sz="0" w:space="0" w:color="auto"/>
            <w:right w:val="none" w:sz="0" w:space="0" w:color="auto"/>
          </w:divBdr>
        </w:div>
        <w:div w:id="519658752">
          <w:marLeft w:val="0"/>
          <w:marRight w:val="0"/>
          <w:marTop w:val="0"/>
          <w:marBottom w:val="0"/>
          <w:divBdr>
            <w:top w:val="none" w:sz="0" w:space="0" w:color="auto"/>
            <w:left w:val="none" w:sz="0" w:space="0" w:color="auto"/>
            <w:bottom w:val="none" w:sz="0" w:space="0" w:color="auto"/>
            <w:right w:val="none" w:sz="0" w:space="0" w:color="auto"/>
          </w:divBdr>
        </w:div>
        <w:div w:id="1732077375">
          <w:marLeft w:val="0"/>
          <w:marRight w:val="0"/>
          <w:marTop w:val="0"/>
          <w:marBottom w:val="0"/>
          <w:divBdr>
            <w:top w:val="none" w:sz="0" w:space="0" w:color="auto"/>
            <w:left w:val="none" w:sz="0" w:space="0" w:color="auto"/>
            <w:bottom w:val="none" w:sz="0" w:space="0" w:color="auto"/>
            <w:right w:val="none" w:sz="0" w:space="0" w:color="auto"/>
          </w:divBdr>
        </w:div>
        <w:div w:id="2046637406">
          <w:marLeft w:val="0"/>
          <w:marRight w:val="0"/>
          <w:marTop w:val="0"/>
          <w:marBottom w:val="0"/>
          <w:divBdr>
            <w:top w:val="none" w:sz="0" w:space="0" w:color="auto"/>
            <w:left w:val="none" w:sz="0" w:space="0" w:color="auto"/>
            <w:bottom w:val="none" w:sz="0" w:space="0" w:color="auto"/>
            <w:right w:val="none" w:sz="0" w:space="0" w:color="auto"/>
          </w:divBdr>
        </w:div>
        <w:div w:id="2117171107">
          <w:marLeft w:val="0"/>
          <w:marRight w:val="0"/>
          <w:marTop w:val="0"/>
          <w:marBottom w:val="0"/>
          <w:divBdr>
            <w:top w:val="none" w:sz="0" w:space="0" w:color="auto"/>
            <w:left w:val="none" w:sz="0" w:space="0" w:color="auto"/>
            <w:bottom w:val="none" w:sz="0" w:space="0" w:color="auto"/>
            <w:right w:val="none" w:sz="0" w:space="0" w:color="auto"/>
          </w:divBdr>
        </w:div>
        <w:div w:id="1117219210">
          <w:marLeft w:val="0"/>
          <w:marRight w:val="0"/>
          <w:marTop w:val="0"/>
          <w:marBottom w:val="0"/>
          <w:divBdr>
            <w:top w:val="none" w:sz="0" w:space="0" w:color="auto"/>
            <w:left w:val="none" w:sz="0" w:space="0" w:color="auto"/>
            <w:bottom w:val="none" w:sz="0" w:space="0" w:color="auto"/>
            <w:right w:val="none" w:sz="0" w:space="0" w:color="auto"/>
          </w:divBdr>
        </w:div>
        <w:div w:id="2097750018">
          <w:marLeft w:val="0"/>
          <w:marRight w:val="0"/>
          <w:marTop w:val="0"/>
          <w:marBottom w:val="0"/>
          <w:divBdr>
            <w:top w:val="none" w:sz="0" w:space="0" w:color="auto"/>
            <w:left w:val="none" w:sz="0" w:space="0" w:color="auto"/>
            <w:bottom w:val="none" w:sz="0" w:space="0" w:color="auto"/>
            <w:right w:val="none" w:sz="0" w:space="0" w:color="auto"/>
          </w:divBdr>
        </w:div>
        <w:div w:id="132673708">
          <w:marLeft w:val="0"/>
          <w:marRight w:val="0"/>
          <w:marTop w:val="0"/>
          <w:marBottom w:val="0"/>
          <w:divBdr>
            <w:top w:val="none" w:sz="0" w:space="0" w:color="auto"/>
            <w:left w:val="none" w:sz="0" w:space="0" w:color="auto"/>
            <w:bottom w:val="none" w:sz="0" w:space="0" w:color="auto"/>
            <w:right w:val="none" w:sz="0" w:space="0" w:color="auto"/>
          </w:divBdr>
        </w:div>
        <w:div w:id="693001128">
          <w:marLeft w:val="0"/>
          <w:marRight w:val="0"/>
          <w:marTop w:val="0"/>
          <w:marBottom w:val="0"/>
          <w:divBdr>
            <w:top w:val="none" w:sz="0" w:space="0" w:color="auto"/>
            <w:left w:val="none" w:sz="0" w:space="0" w:color="auto"/>
            <w:bottom w:val="none" w:sz="0" w:space="0" w:color="auto"/>
            <w:right w:val="none" w:sz="0" w:space="0" w:color="auto"/>
          </w:divBdr>
        </w:div>
        <w:div w:id="1451243774">
          <w:marLeft w:val="0"/>
          <w:marRight w:val="0"/>
          <w:marTop w:val="0"/>
          <w:marBottom w:val="0"/>
          <w:divBdr>
            <w:top w:val="none" w:sz="0" w:space="0" w:color="auto"/>
            <w:left w:val="none" w:sz="0" w:space="0" w:color="auto"/>
            <w:bottom w:val="none" w:sz="0" w:space="0" w:color="auto"/>
            <w:right w:val="none" w:sz="0" w:space="0" w:color="auto"/>
          </w:divBdr>
        </w:div>
        <w:div w:id="2001616689">
          <w:marLeft w:val="0"/>
          <w:marRight w:val="0"/>
          <w:marTop w:val="0"/>
          <w:marBottom w:val="0"/>
          <w:divBdr>
            <w:top w:val="none" w:sz="0" w:space="0" w:color="auto"/>
            <w:left w:val="none" w:sz="0" w:space="0" w:color="auto"/>
            <w:bottom w:val="none" w:sz="0" w:space="0" w:color="auto"/>
            <w:right w:val="none" w:sz="0" w:space="0" w:color="auto"/>
          </w:divBdr>
        </w:div>
        <w:div w:id="1324317550">
          <w:marLeft w:val="0"/>
          <w:marRight w:val="0"/>
          <w:marTop w:val="0"/>
          <w:marBottom w:val="0"/>
          <w:divBdr>
            <w:top w:val="none" w:sz="0" w:space="0" w:color="auto"/>
            <w:left w:val="none" w:sz="0" w:space="0" w:color="auto"/>
            <w:bottom w:val="none" w:sz="0" w:space="0" w:color="auto"/>
            <w:right w:val="none" w:sz="0" w:space="0" w:color="auto"/>
          </w:divBdr>
        </w:div>
        <w:div w:id="1342589366">
          <w:marLeft w:val="0"/>
          <w:marRight w:val="0"/>
          <w:marTop w:val="0"/>
          <w:marBottom w:val="0"/>
          <w:divBdr>
            <w:top w:val="none" w:sz="0" w:space="0" w:color="auto"/>
            <w:left w:val="none" w:sz="0" w:space="0" w:color="auto"/>
            <w:bottom w:val="none" w:sz="0" w:space="0" w:color="auto"/>
            <w:right w:val="none" w:sz="0" w:space="0" w:color="auto"/>
          </w:divBdr>
        </w:div>
        <w:div w:id="1454129617">
          <w:marLeft w:val="0"/>
          <w:marRight w:val="0"/>
          <w:marTop w:val="0"/>
          <w:marBottom w:val="0"/>
          <w:divBdr>
            <w:top w:val="none" w:sz="0" w:space="0" w:color="auto"/>
            <w:left w:val="none" w:sz="0" w:space="0" w:color="auto"/>
            <w:bottom w:val="none" w:sz="0" w:space="0" w:color="auto"/>
            <w:right w:val="none" w:sz="0" w:space="0" w:color="auto"/>
          </w:divBdr>
        </w:div>
        <w:div w:id="469134484">
          <w:marLeft w:val="0"/>
          <w:marRight w:val="0"/>
          <w:marTop w:val="0"/>
          <w:marBottom w:val="0"/>
          <w:divBdr>
            <w:top w:val="none" w:sz="0" w:space="0" w:color="auto"/>
            <w:left w:val="none" w:sz="0" w:space="0" w:color="auto"/>
            <w:bottom w:val="none" w:sz="0" w:space="0" w:color="auto"/>
            <w:right w:val="none" w:sz="0" w:space="0" w:color="auto"/>
          </w:divBdr>
        </w:div>
        <w:div w:id="456335441">
          <w:marLeft w:val="0"/>
          <w:marRight w:val="0"/>
          <w:marTop w:val="0"/>
          <w:marBottom w:val="0"/>
          <w:divBdr>
            <w:top w:val="none" w:sz="0" w:space="0" w:color="auto"/>
            <w:left w:val="none" w:sz="0" w:space="0" w:color="auto"/>
            <w:bottom w:val="none" w:sz="0" w:space="0" w:color="auto"/>
            <w:right w:val="none" w:sz="0" w:space="0" w:color="auto"/>
          </w:divBdr>
        </w:div>
        <w:div w:id="1415515725">
          <w:marLeft w:val="0"/>
          <w:marRight w:val="0"/>
          <w:marTop w:val="0"/>
          <w:marBottom w:val="0"/>
          <w:divBdr>
            <w:top w:val="none" w:sz="0" w:space="0" w:color="auto"/>
            <w:left w:val="none" w:sz="0" w:space="0" w:color="auto"/>
            <w:bottom w:val="none" w:sz="0" w:space="0" w:color="auto"/>
            <w:right w:val="none" w:sz="0" w:space="0" w:color="auto"/>
          </w:divBdr>
        </w:div>
        <w:div w:id="1057782154">
          <w:marLeft w:val="0"/>
          <w:marRight w:val="0"/>
          <w:marTop w:val="0"/>
          <w:marBottom w:val="0"/>
          <w:divBdr>
            <w:top w:val="none" w:sz="0" w:space="0" w:color="auto"/>
            <w:left w:val="none" w:sz="0" w:space="0" w:color="auto"/>
            <w:bottom w:val="none" w:sz="0" w:space="0" w:color="auto"/>
            <w:right w:val="none" w:sz="0" w:space="0" w:color="auto"/>
          </w:divBdr>
        </w:div>
        <w:div w:id="1102647480">
          <w:marLeft w:val="0"/>
          <w:marRight w:val="0"/>
          <w:marTop w:val="0"/>
          <w:marBottom w:val="0"/>
          <w:divBdr>
            <w:top w:val="none" w:sz="0" w:space="0" w:color="auto"/>
            <w:left w:val="none" w:sz="0" w:space="0" w:color="auto"/>
            <w:bottom w:val="none" w:sz="0" w:space="0" w:color="auto"/>
            <w:right w:val="none" w:sz="0" w:space="0" w:color="auto"/>
          </w:divBdr>
        </w:div>
        <w:div w:id="1836218107">
          <w:marLeft w:val="0"/>
          <w:marRight w:val="0"/>
          <w:marTop w:val="0"/>
          <w:marBottom w:val="0"/>
          <w:divBdr>
            <w:top w:val="none" w:sz="0" w:space="0" w:color="auto"/>
            <w:left w:val="none" w:sz="0" w:space="0" w:color="auto"/>
            <w:bottom w:val="none" w:sz="0" w:space="0" w:color="auto"/>
            <w:right w:val="none" w:sz="0" w:space="0" w:color="auto"/>
          </w:divBdr>
        </w:div>
        <w:div w:id="602341699">
          <w:marLeft w:val="0"/>
          <w:marRight w:val="0"/>
          <w:marTop w:val="0"/>
          <w:marBottom w:val="0"/>
          <w:divBdr>
            <w:top w:val="none" w:sz="0" w:space="0" w:color="auto"/>
            <w:left w:val="none" w:sz="0" w:space="0" w:color="auto"/>
            <w:bottom w:val="none" w:sz="0" w:space="0" w:color="auto"/>
            <w:right w:val="none" w:sz="0" w:space="0" w:color="auto"/>
          </w:divBdr>
        </w:div>
        <w:div w:id="2076512266">
          <w:marLeft w:val="0"/>
          <w:marRight w:val="0"/>
          <w:marTop w:val="0"/>
          <w:marBottom w:val="0"/>
          <w:divBdr>
            <w:top w:val="none" w:sz="0" w:space="0" w:color="auto"/>
            <w:left w:val="none" w:sz="0" w:space="0" w:color="auto"/>
            <w:bottom w:val="none" w:sz="0" w:space="0" w:color="auto"/>
            <w:right w:val="none" w:sz="0" w:space="0" w:color="auto"/>
          </w:divBdr>
        </w:div>
      </w:divsChild>
    </w:div>
    <w:div w:id="1642033749">
      <w:bodyDiv w:val="1"/>
      <w:marLeft w:val="0"/>
      <w:marRight w:val="0"/>
      <w:marTop w:val="0"/>
      <w:marBottom w:val="0"/>
      <w:divBdr>
        <w:top w:val="none" w:sz="0" w:space="0" w:color="auto"/>
        <w:left w:val="none" w:sz="0" w:space="0" w:color="auto"/>
        <w:bottom w:val="none" w:sz="0" w:space="0" w:color="auto"/>
        <w:right w:val="none" w:sz="0" w:space="0" w:color="auto"/>
      </w:divBdr>
    </w:div>
    <w:div w:id="1689791738">
      <w:bodyDiv w:val="1"/>
      <w:marLeft w:val="0"/>
      <w:marRight w:val="0"/>
      <w:marTop w:val="0"/>
      <w:marBottom w:val="0"/>
      <w:divBdr>
        <w:top w:val="none" w:sz="0" w:space="0" w:color="auto"/>
        <w:left w:val="none" w:sz="0" w:space="0" w:color="auto"/>
        <w:bottom w:val="none" w:sz="0" w:space="0" w:color="auto"/>
        <w:right w:val="none" w:sz="0" w:space="0" w:color="auto"/>
      </w:divBdr>
      <w:divsChild>
        <w:div w:id="1252666481">
          <w:marLeft w:val="0"/>
          <w:marRight w:val="0"/>
          <w:marTop w:val="0"/>
          <w:marBottom w:val="0"/>
          <w:divBdr>
            <w:top w:val="none" w:sz="0" w:space="0" w:color="auto"/>
            <w:left w:val="none" w:sz="0" w:space="0" w:color="auto"/>
            <w:bottom w:val="none" w:sz="0" w:space="0" w:color="auto"/>
            <w:right w:val="none" w:sz="0" w:space="0" w:color="auto"/>
          </w:divBdr>
        </w:div>
        <w:div w:id="2062897671">
          <w:marLeft w:val="0"/>
          <w:marRight w:val="0"/>
          <w:marTop w:val="0"/>
          <w:marBottom w:val="0"/>
          <w:divBdr>
            <w:top w:val="none" w:sz="0" w:space="0" w:color="auto"/>
            <w:left w:val="none" w:sz="0" w:space="0" w:color="auto"/>
            <w:bottom w:val="none" w:sz="0" w:space="0" w:color="auto"/>
            <w:right w:val="none" w:sz="0" w:space="0" w:color="auto"/>
          </w:divBdr>
        </w:div>
        <w:div w:id="37704787">
          <w:marLeft w:val="0"/>
          <w:marRight w:val="0"/>
          <w:marTop w:val="0"/>
          <w:marBottom w:val="0"/>
          <w:divBdr>
            <w:top w:val="none" w:sz="0" w:space="0" w:color="auto"/>
            <w:left w:val="none" w:sz="0" w:space="0" w:color="auto"/>
            <w:bottom w:val="none" w:sz="0" w:space="0" w:color="auto"/>
            <w:right w:val="none" w:sz="0" w:space="0" w:color="auto"/>
          </w:divBdr>
        </w:div>
        <w:div w:id="446513043">
          <w:marLeft w:val="0"/>
          <w:marRight w:val="0"/>
          <w:marTop w:val="0"/>
          <w:marBottom w:val="0"/>
          <w:divBdr>
            <w:top w:val="none" w:sz="0" w:space="0" w:color="auto"/>
            <w:left w:val="none" w:sz="0" w:space="0" w:color="auto"/>
            <w:bottom w:val="none" w:sz="0" w:space="0" w:color="auto"/>
            <w:right w:val="none" w:sz="0" w:space="0" w:color="auto"/>
          </w:divBdr>
        </w:div>
        <w:div w:id="164781695">
          <w:marLeft w:val="0"/>
          <w:marRight w:val="0"/>
          <w:marTop w:val="0"/>
          <w:marBottom w:val="0"/>
          <w:divBdr>
            <w:top w:val="none" w:sz="0" w:space="0" w:color="auto"/>
            <w:left w:val="none" w:sz="0" w:space="0" w:color="auto"/>
            <w:bottom w:val="none" w:sz="0" w:space="0" w:color="auto"/>
            <w:right w:val="none" w:sz="0" w:space="0" w:color="auto"/>
          </w:divBdr>
        </w:div>
        <w:div w:id="1580559305">
          <w:marLeft w:val="0"/>
          <w:marRight w:val="0"/>
          <w:marTop w:val="0"/>
          <w:marBottom w:val="0"/>
          <w:divBdr>
            <w:top w:val="none" w:sz="0" w:space="0" w:color="auto"/>
            <w:left w:val="none" w:sz="0" w:space="0" w:color="auto"/>
            <w:bottom w:val="none" w:sz="0" w:space="0" w:color="auto"/>
            <w:right w:val="none" w:sz="0" w:space="0" w:color="auto"/>
          </w:divBdr>
        </w:div>
        <w:div w:id="466312757">
          <w:marLeft w:val="0"/>
          <w:marRight w:val="0"/>
          <w:marTop w:val="0"/>
          <w:marBottom w:val="0"/>
          <w:divBdr>
            <w:top w:val="none" w:sz="0" w:space="0" w:color="auto"/>
            <w:left w:val="none" w:sz="0" w:space="0" w:color="auto"/>
            <w:bottom w:val="none" w:sz="0" w:space="0" w:color="auto"/>
            <w:right w:val="none" w:sz="0" w:space="0" w:color="auto"/>
          </w:divBdr>
        </w:div>
        <w:div w:id="1224099778">
          <w:marLeft w:val="0"/>
          <w:marRight w:val="0"/>
          <w:marTop w:val="0"/>
          <w:marBottom w:val="0"/>
          <w:divBdr>
            <w:top w:val="none" w:sz="0" w:space="0" w:color="auto"/>
            <w:left w:val="none" w:sz="0" w:space="0" w:color="auto"/>
            <w:bottom w:val="none" w:sz="0" w:space="0" w:color="auto"/>
            <w:right w:val="none" w:sz="0" w:space="0" w:color="auto"/>
          </w:divBdr>
        </w:div>
        <w:div w:id="200497">
          <w:marLeft w:val="0"/>
          <w:marRight w:val="0"/>
          <w:marTop w:val="0"/>
          <w:marBottom w:val="0"/>
          <w:divBdr>
            <w:top w:val="none" w:sz="0" w:space="0" w:color="auto"/>
            <w:left w:val="none" w:sz="0" w:space="0" w:color="auto"/>
            <w:bottom w:val="none" w:sz="0" w:space="0" w:color="auto"/>
            <w:right w:val="none" w:sz="0" w:space="0" w:color="auto"/>
          </w:divBdr>
        </w:div>
        <w:div w:id="1344209432">
          <w:marLeft w:val="0"/>
          <w:marRight w:val="0"/>
          <w:marTop w:val="0"/>
          <w:marBottom w:val="0"/>
          <w:divBdr>
            <w:top w:val="none" w:sz="0" w:space="0" w:color="auto"/>
            <w:left w:val="none" w:sz="0" w:space="0" w:color="auto"/>
            <w:bottom w:val="none" w:sz="0" w:space="0" w:color="auto"/>
            <w:right w:val="none" w:sz="0" w:space="0" w:color="auto"/>
          </w:divBdr>
        </w:div>
      </w:divsChild>
    </w:div>
    <w:div w:id="1705130660">
      <w:bodyDiv w:val="1"/>
      <w:marLeft w:val="0"/>
      <w:marRight w:val="0"/>
      <w:marTop w:val="0"/>
      <w:marBottom w:val="0"/>
      <w:divBdr>
        <w:top w:val="none" w:sz="0" w:space="0" w:color="auto"/>
        <w:left w:val="none" w:sz="0" w:space="0" w:color="auto"/>
        <w:bottom w:val="none" w:sz="0" w:space="0" w:color="auto"/>
        <w:right w:val="none" w:sz="0" w:space="0" w:color="auto"/>
      </w:divBdr>
      <w:divsChild>
        <w:div w:id="931283878">
          <w:marLeft w:val="0"/>
          <w:marRight w:val="0"/>
          <w:marTop w:val="0"/>
          <w:marBottom w:val="0"/>
          <w:divBdr>
            <w:top w:val="none" w:sz="0" w:space="0" w:color="auto"/>
            <w:left w:val="none" w:sz="0" w:space="0" w:color="auto"/>
            <w:bottom w:val="none" w:sz="0" w:space="0" w:color="auto"/>
            <w:right w:val="none" w:sz="0" w:space="0" w:color="auto"/>
          </w:divBdr>
        </w:div>
      </w:divsChild>
    </w:div>
    <w:div w:id="1727685566">
      <w:bodyDiv w:val="1"/>
      <w:marLeft w:val="0"/>
      <w:marRight w:val="0"/>
      <w:marTop w:val="0"/>
      <w:marBottom w:val="0"/>
      <w:divBdr>
        <w:top w:val="none" w:sz="0" w:space="0" w:color="auto"/>
        <w:left w:val="none" w:sz="0" w:space="0" w:color="auto"/>
        <w:bottom w:val="none" w:sz="0" w:space="0" w:color="auto"/>
        <w:right w:val="none" w:sz="0" w:space="0" w:color="auto"/>
      </w:divBdr>
      <w:divsChild>
        <w:div w:id="1464426240">
          <w:marLeft w:val="0"/>
          <w:marRight w:val="0"/>
          <w:marTop w:val="0"/>
          <w:marBottom w:val="0"/>
          <w:divBdr>
            <w:top w:val="none" w:sz="0" w:space="0" w:color="auto"/>
            <w:left w:val="none" w:sz="0" w:space="0" w:color="auto"/>
            <w:bottom w:val="none" w:sz="0" w:space="0" w:color="auto"/>
            <w:right w:val="none" w:sz="0" w:space="0" w:color="auto"/>
          </w:divBdr>
        </w:div>
        <w:div w:id="567232276">
          <w:marLeft w:val="0"/>
          <w:marRight w:val="0"/>
          <w:marTop w:val="0"/>
          <w:marBottom w:val="0"/>
          <w:divBdr>
            <w:top w:val="none" w:sz="0" w:space="0" w:color="auto"/>
            <w:left w:val="none" w:sz="0" w:space="0" w:color="auto"/>
            <w:bottom w:val="none" w:sz="0" w:space="0" w:color="auto"/>
            <w:right w:val="none" w:sz="0" w:space="0" w:color="auto"/>
          </w:divBdr>
        </w:div>
        <w:div w:id="1586183976">
          <w:marLeft w:val="0"/>
          <w:marRight w:val="0"/>
          <w:marTop w:val="0"/>
          <w:marBottom w:val="0"/>
          <w:divBdr>
            <w:top w:val="none" w:sz="0" w:space="0" w:color="auto"/>
            <w:left w:val="none" w:sz="0" w:space="0" w:color="auto"/>
            <w:bottom w:val="none" w:sz="0" w:space="0" w:color="auto"/>
            <w:right w:val="none" w:sz="0" w:space="0" w:color="auto"/>
          </w:divBdr>
        </w:div>
        <w:div w:id="2004312472">
          <w:marLeft w:val="0"/>
          <w:marRight w:val="0"/>
          <w:marTop w:val="0"/>
          <w:marBottom w:val="0"/>
          <w:divBdr>
            <w:top w:val="none" w:sz="0" w:space="0" w:color="auto"/>
            <w:left w:val="none" w:sz="0" w:space="0" w:color="auto"/>
            <w:bottom w:val="none" w:sz="0" w:space="0" w:color="auto"/>
            <w:right w:val="none" w:sz="0" w:space="0" w:color="auto"/>
          </w:divBdr>
        </w:div>
        <w:div w:id="668213924">
          <w:marLeft w:val="0"/>
          <w:marRight w:val="0"/>
          <w:marTop w:val="0"/>
          <w:marBottom w:val="0"/>
          <w:divBdr>
            <w:top w:val="none" w:sz="0" w:space="0" w:color="auto"/>
            <w:left w:val="none" w:sz="0" w:space="0" w:color="auto"/>
            <w:bottom w:val="none" w:sz="0" w:space="0" w:color="auto"/>
            <w:right w:val="none" w:sz="0" w:space="0" w:color="auto"/>
          </w:divBdr>
        </w:div>
        <w:div w:id="1903830525">
          <w:marLeft w:val="0"/>
          <w:marRight w:val="0"/>
          <w:marTop w:val="0"/>
          <w:marBottom w:val="0"/>
          <w:divBdr>
            <w:top w:val="none" w:sz="0" w:space="0" w:color="auto"/>
            <w:left w:val="none" w:sz="0" w:space="0" w:color="auto"/>
            <w:bottom w:val="none" w:sz="0" w:space="0" w:color="auto"/>
            <w:right w:val="none" w:sz="0" w:space="0" w:color="auto"/>
          </w:divBdr>
        </w:div>
        <w:div w:id="1608853398">
          <w:marLeft w:val="0"/>
          <w:marRight w:val="0"/>
          <w:marTop w:val="0"/>
          <w:marBottom w:val="0"/>
          <w:divBdr>
            <w:top w:val="none" w:sz="0" w:space="0" w:color="auto"/>
            <w:left w:val="none" w:sz="0" w:space="0" w:color="auto"/>
            <w:bottom w:val="none" w:sz="0" w:space="0" w:color="auto"/>
            <w:right w:val="none" w:sz="0" w:space="0" w:color="auto"/>
          </w:divBdr>
        </w:div>
        <w:div w:id="1227914084">
          <w:marLeft w:val="0"/>
          <w:marRight w:val="0"/>
          <w:marTop w:val="0"/>
          <w:marBottom w:val="0"/>
          <w:divBdr>
            <w:top w:val="none" w:sz="0" w:space="0" w:color="auto"/>
            <w:left w:val="none" w:sz="0" w:space="0" w:color="auto"/>
            <w:bottom w:val="none" w:sz="0" w:space="0" w:color="auto"/>
            <w:right w:val="none" w:sz="0" w:space="0" w:color="auto"/>
          </w:divBdr>
        </w:div>
      </w:divsChild>
    </w:div>
    <w:div w:id="1770924711">
      <w:bodyDiv w:val="1"/>
      <w:marLeft w:val="0"/>
      <w:marRight w:val="0"/>
      <w:marTop w:val="0"/>
      <w:marBottom w:val="0"/>
      <w:divBdr>
        <w:top w:val="none" w:sz="0" w:space="0" w:color="auto"/>
        <w:left w:val="none" w:sz="0" w:space="0" w:color="auto"/>
        <w:bottom w:val="none" w:sz="0" w:space="0" w:color="auto"/>
        <w:right w:val="none" w:sz="0" w:space="0" w:color="auto"/>
      </w:divBdr>
      <w:divsChild>
        <w:div w:id="1846818529">
          <w:marLeft w:val="0"/>
          <w:marRight w:val="0"/>
          <w:marTop w:val="0"/>
          <w:marBottom w:val="0"/>
          <w:divBdr>
            <w:top w:val="none" w:sz="0" w:space="0" w:color="auto"/>
            <w:left w:val="none" w:sz="0" w:space="0" w:color="auto"/>
            <w:bottom w:val="none" w:sz="0" w:space="0" w:color="auto"/>
            <w:right w:val="none" w:sz="0" w:space="0" w:color="auto"/>
          </w:divBdr>
        </w:div>
      </w:divsChild>
    </w:div>
    <w:div w:id="1909343890">
      <w:bodyDiv w:val="1"/>
      <w:marLeft w:val="0"/>
      <w:marRight w:val="0"/>
      <w:marTop w:val="0"/>
      <w:marBottom w:val="0"/>
      <w:divBdr>
        <w:top w:val="none" w:sz="0" w:space="0" w:color="auto"/>
        <w:left w:val="none" w:sz="0" w:space="0" w:color="auto"/>
        <w:bottom w:val="none" w:sz="0" w:space="0" w:color="auto"/>
        <w:right w:val="none" w:sz="0" w:space="0" w:color="auto"/>
      </w:divBdr>
    </w:div>
    <w:div w:id="1922906663">
      <w:bodyDiv w:val="1"/>
      <w:marLeft w:val="0"/>
      <w:marRight w:val="0"/>
      <w:marTop w:val="0"/>
      <w:marBottom w:val="0"/>
      <w:divBdr>
        <w:top w:val="none" w:sz="0" w:space="0" w:color="auto"/>
        <w:left w:val="none" w:sz="0" w:space="0" w:color="auto"/>
        <w:bottom w:val="none" w:sz="0" w:space="0" w:color="auto"/>
        <w:right w:val="none" w:sz="0" w:space="0" w:color="auto"/>
      </w:divBdr>
      <w:divsChild>
        <w:div w:id="362367026">
          <w:marLeft w:val="0"/>
          <w:marRight w:val="0"/>
          <w:marTop w:val="0"/>
          <w:marBottom w:val="0"/>
          <w:divBdr>
            <w:top w:val="none" w:sz="0" w:space="0" w:color="auto"/>
            <w:left w:val="none" w:sz="0" w:space="0" w:color="auto"/>
            <w:bottom w:val="none" w:sz="0" w:space="0" w:color="auto"/>
            <w:right w:val="none" w:sz="0" w:space="0" w:color="auto"/>
          </w:divBdr>
        </w:div>
        <w:div w:id="1438331399">
          <w:marLeft w:val="0"/>
          <w:marRight w:val="0"/>
          <w:marTop w:val="0"/>
          <w:marBottom w:val="0"/>
          <w:divBdr>
            <w:top w:val="none" w:sz="0" w:space="0" w:color="auto"/>
            <w:left w:val="none" w:sz="0" w:space="0" w:color="auto"/>
            <w:bottom w:val="none" w:sz="0" w:space="0" w:color="auto"/>
            <w:right w:val="none" w:sz="0" w:space="0" w:color="auto"/>
          </w:divBdr>
        </w:div>
        <w:div w:id="1303851337">
          <w:marLeft w:val="0"/>
          <w:marRight w:val="0"/>
          <w:marTop w:val="0"/>
          <w:marBottom w:val="0"/>
          <w:divBdr>
            <w:top w:val="none" w:sz="0" w:space="0" w:color="auto"/>
            <w:left w:val="none" w:sz="0" w:space="0" w:color="auto"/>
            <w:bottom w:val="none" w:sz="0" w:space="0" w:color="auto"/>
            <w:right w:val="none" w:sz="0" w:space="0" w:color="auto"/>
          </w:divBdr>
        </w:div>
        <w:div w:id="1136988313">
          <w:marLeft w:val="0"/>
          <w:marRight w:val="0"/>
          <w:marTop w:val="0"/>
          <w:marBottom w:val="0"/>
          <w:divBdr>
            <w:top w:val="none" w:sz="0" w:space="0" w:color="auto"/>
            <w:left w:val="none" w:sz="0" w:space="0" w:color="auto"/>
            <w:bottom w:val="none" w:sz="0" w:space="0" w:color="auto"/>
            <w:right w:val="none" w:sz="0" w:space="0" w:color="auto"/>
          </w:divBdr>
        </w:div>
        <w:div w:id="1029453737">
          <w:marLeft w:val="0"/>
          <w:marRight w:val="0"/>
          <w:marTop w:val="0"/>
          <w:marBottom w:val="0"/>
          <w:divBdr>
            <w:top w:val="none" w:sz="0" w:space="0" w:color="auto"/>
            <w:left w:val="none" w:sz="0" w:space="0" w:color="auto"/>
            <w:bottom w:val="none" w:sz="0" w:space="0" w:color="auto"/>
            <w:right w:val="none" w:sz="0" w:space="0" w:color="auto"/>
          </w:divBdr>
        </w:div>
      </w:divsChild>
    </w:div>
    <w:div w:id="1923178577">
      <w:bodyDiv w:val="1"/>
      <w:marLeft w:val="0"/>
      <w:marRight w:val="0"/>
      <w:marTop w:val="0"/>
      <w:marBottom w:val="0"/>
      <w:divBdr>
        <w:top w:val="none" w:sz="0" w:space="0" w:color="auto"/>
        <w:left w:val="none" w:sz="0" w:space="0" w:color="auto"/>
        <w:bottom w:val="none" w:sz="0" w:space="0" w:color="auto"/>
        <w:right w:val="none" w:sz="0" w:space="0" w:color="auto"/>
      </w:divBdr>
      <w:divsChild>
        <w:div w:id="912471183">
          <w:marLeft w:val="0"/>
          <w:marRight w:val="0"/>
          <w:marTop w:val="0"/>
          <w:marBottom w:val="0"/>
          <w:divBdr>
            <w:top w:val="none" w:sz="0" w:space="0" w:color="auto"/>
            <w:left w:val="none" w:sz="0" w:space="0" w:color="auto"/>
            <w:bottom w:val="none" w:sz="0" w:space="0" w:color="auto"/>
            <w:right w:val="none" w:sz="0" w:space="0" w:color="auto"/>
          </w:divBdr>
        </w:div>
        <w:div w:id="2019774061">
          <w:marLeft w:val="0"/>
          <w:marRight w:val="0"/>
          <w:marTop w:val="0"/>
          <w:marBottom w:val="0"/>
          <w:divBdr>
            <w:top w:val="none" w:sz="0" w:space="0" w:color="auto"/>
            <w:left w:val="none" w:sz="0" w:space="0" w:color="auto"/>
            <w:bottom w:val="none" w:sz="0" w:space="0" w:color="auto"/>
            <w:right w:val="none" w:sz="0" w:space="0" w:color="auto"/>
          </w:divBdr>
        </w:div>
        <w:div w:id="1242331478">
          <w:marLeft w:val="0"/>
          <w:marRight w:val="0"/>
          <w:marTop w:val="0"/>
          <w:marBottom w:val="0"/>
          <w:divBdr>
            <w:top w:val="none" w:sz="0" w:space="0" w:color="auto"/>
            <w:left w:val="none" w:sz="0" w:space="0" w:color="auto"/>
            <w:bottom w:val="none" w:sz="0" w:space="0" w:color="auto"/>
            <w:right w:val="none" w:sz="0" w:space="0" w:color="auto"/>
          </w:divBdr>
        </w:div>
        <w:div w:id="6031235">
          <w:marLeft w:val="0"/>
          <w:marRight w:val="0"/>
          <w:marTop w:val="0"/>
          <w:marBottom w:val="0"/>
          <w:divBdr>
            <w:top w:val="none" w:sz="0" w:space="0" w:color="auto"/>
            <w:left w:val="none" w:sz="0" w:space="0" w:color="auto"/>
            <w:bottom w:val="none" w:sz="0" w:space="0" w:color="auto"/>
            <w:right w:val="none" w:sz="0" w:space="0" w:color="auto"/>
          </w:divBdr>
        </w:div>
        <w:div w:id="1094017499">
          <w:marLeft w:val="0"/>
          <w:marRight w:val="0"/>
          <w:marTop w:val="0"/>
          <w:marBottom w:val="0"/>
          <w:divBdr>
            <w:top w:val="none" w:sz="0" w:space="0" w:color="auto"/>
            <w:left w:val="none" w:sz="0" w:space="0" w:color="auto"/>
            <w:bottom w:val="none" w:sz="0" w:space="0" w:color="auto"/>
            <w:right w:val="none" w:sz="0" w:space="0" w:color="auto"/>
          </w:divBdr>
        </w:div>
        <w:div w:id="835806742">
          <w:marLeft w:val="0"/>
          <w:marRight w:val="0"/>
          <w:marTop w:val="0"/>
          <w:marBottom w:val="0"/>
          <w:divBdr>
            <w:top w:val="none" w:sz="0" w:space="0" w:color="auto"/>
            <w:left w:val="none" w:sz="0" w:space="0" w:color="auto"/>
            <w:bottom w:val="none" w:sz="0" w:space="0" w:color="auto"/>
            <w:right w:val="none" w:sz="0" w:space="0" w:color="auto"/>
          </w:divBdr>
        </w:div>
      </w:divsChild>
    </w:div>
    <w:div w:id="1976400662">
      <w:bodyDiv w:val="1"/>
      <w:marLeft w:val="0"/>
      <w:marRight w:val="0"/>
      <w:marTop w:val="0"/>
      <w:marBottom w:val="0"/>
      <w:divBdr>
        <w:top w:val="none" w:sz="0" w:space="0" w:color="auto"/>
        <w:left w:val="none" w:sz="0" w:space="0" w:color="auto"/>
        <w:bottom w:val="none" w:sz="0" w:space="0" w:color="auto"/>
        <w:right w:val="none" w:sz="0" w:space="0" w:color="auto"/>
      </w:divBdr>
      <w:divsChild>
        <w:div w:id="1405838910">
          <w:marLeft w:val="0"/>
          <w:marRight w:val="0"/>
          <w:marTop w:val="0"/>
          <w:marBottom w:val="0"/>
          <w:divBdr>
            <w:top w:val="none" w:sz="0" w:space="0" w:color="auto"/>
            <w:left w:val="none" w:sz="0" w:space="0" w:color="auto"/>
            <w:bottom w:val="none" w:sz="0" w:space="0" w:color="auto"/>
            <w:right w:val="none" w:sz="0" w:space="0" w:color="auto"/>
          </w:divBdr>
        </w:div>
      </w:divsChild>
    </w:div>
    <w:div w:id="1983584422">
      <w:bodyDiv w:val="1"/>
      <w:marLeft w:val="0"/>
      <w:marRight w:val="0"/>
      <w:marTop w:val="0"/>
      <w:marBottom w:val="0"/>
      <w:divBdr>
        <w:top w:val="none" w:sz="0" w:space="0" w:color="auto"/>
        <w:left w:val="none" w:sz="0" w:space="0" w:color="auto"/>
        <w:bottom w:val="none" w:sz="0" w:space="0" w:color="auto"/>
        <w:right w:val="none" w:sz="0" w:space="0" w:color="auto"/>
      </w:divBdr>
      <w:divsChild>
        <w:div w:id="657222286">
          <w:marLeft w:val="0"/>
          <w:marRight w:val="0"/>
          <w:marTop w:val="0"/>
          <w:marBottom w:val="0"/>
          <w:divBdr>
            <w:top w:val="none" w:sz="0" w:space="0" w:color="auto"/>
            <w:left w:val="none" w:sz="0" w:space="0" w:color="auto"/>
            <w:bottom w:val="none" w:sz="0" w:space="0" w:color="auto"/>
            <w:right w:val="none" w:sz="0" w:space="0" w:color="auto"/>
          </w:divBdr>
        </w:div>
      </w:divsChild>
    </w:div>
    <w:div w:id="2054032897">
      <w:bodyDiv w:val="1"/>
      <w:marLeft w:val="0"/>
      <w:marRight w:val="0"/>
      <w:marTop w:val="0"/>
      <w:marBottom w:val="0"/>
      <w:divBdr>
        <w:top w:val="none" w:sz="0" w:space="0" w:color="auto"/>
        <w:left w:val="none" w:sz="0" w:space="0" w:color="auto"/>
        <w:bottom w:val="none" w:sz="0" w:space="0" w:color="auto"/>
        <w:right w:val="none" w:sz="0" w:space="0" w:color="auto"/>
      </w:divBdr>
      <w:divsChild>
        <w:div w:id="5506524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png"/><Relationship Id="rId18" Type="http://schemas.openxmlformats.org/officeDocument/2006/relationships/chart" Target="charts/chart4.xml"/><Relationship Id="rId26" Type="http://schemas.openxmlformats.org/officeDocument/2006/relationships/glossaryDocument" Target="glossary/document.xml"/><Relationship Id="rId3" Type="http://schemas.openxmlformats.org/officeDocument/2006/relationships/settings" Target="settings.xml"/><Relationship Id="rId21" Type="http://schemas.openxmlformats.org/officeDocument/2006/relationships/image" Target="media/image9.png"/><Relationship Id="rId7" Type="http://schemas.openxmlformats.org/officeDocument/2006/relationships/image" Target="media/image1.png"/><Relationship Id="rId12" Type="http://schemas.openxmlformats.org/officeDocument/2006/relationships/image" Target="media/image5.jpeg"/><Relationship Id="rId17" Type="http://schemas.openxmlformats.org/officeDocument/2006/relationships/chart" Target="charts/chart3.xm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chart" Target="charts/chart2.xml"/><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chart" Target="charts/chart1.xml"/><Relationship Id="rId23"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chart" Target="charts/chart5.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0.jpeg"/><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2" Type="http://schemas.openxmlformats.org/officeDocument/2006/relationships/chartUserShapes" Target="../drawings/drawing1.xml"/><Relationship Id="rId1" Type="http://schemas.openxmlformats.org/officeDocument/2006/relationships/oleObject" Target="file:///C:\Users\lenovo\Desktop\Assignment%203\New%20Pisa%20Pre%20and%20Post%20Test%20Attitudes%20Q1.xlsx" TargetMode="External"/></Relationships>
</file>

<file path=word/charts/_rels/chart2.xml.rels><?xml version="1.0" encoding="UTF-8" standalone="yes"?>
<Relationships xmlns="http://schemas.openxmlformats.org/package/2006/relationships"><Relationship Id="rId2" Type="http://schemas.openxmlformats.org/officeDocument/2006/relationships/chartUserShapes" Target="../drawings/drawing2.xml"/><Relationship Id="rId1" Type="http://schemas.openxmlformats.org/officeDocument/2006/relationships/oleObject" Target="file:///C:\Users\lenovo\Desktop\Assignment%203\New%20Pisa%20Pre%20and%20Post%20Test%20Attitudes%20Q2.xlsx" TargetMode="External"/></Relationships>
</file>

<file path=word/charts/_rels/chart3.xml.rels><?xml version="1.0" encoding="UTF-8" standalone="yes"?>
<Relationships xmlns="http://schemas.openxmlformats.org/package/2006/relationships"><Relationship Id="rId2" Type="http://schemas.openxmlformats.org/officeDocument/2006/relationships/chartUserShapes" Target="../drawings/drawing3.xml"/><Relationship Id="rId1" Type="http://schemas.openxmlformats.org/officeDocument/2006/relationships/oleObject" Target="file:///C:\Users\lenovo\Desktop\Assignment%203\New%20Pisa%20Pre%20and%20Post%20Test%20Attitudes%20Q1.xlsx" TargetMode="External"/></Relationships>
</file>

<file path=word/charts/_rels/chart4.xml.rels><?xml version="1.0" encoding="UTF-8" standalone="yes"?>
<Relationships xmlns="http://schemas.openxmlformats.org/package/2006/relationships"><Relationship Id="rId2" Type="http://schemas.openxmlformats.org/officeDocument/2006/relationships/chartUserShapes" Target="../drawings/drawing4.xml"/><Relationship Id="rId1" Type="http://schemas.openxmlformats.org/officeDocument/2006/relationships/oleObject" Target="file:///C:\Users\lenovo\Desktop\Assignment%203\New%20Pisa%20Pre%20and%20Post%20Test%20Attitudes%20Q4.xlsx" TargetMode="External"/></Relationships>
</file>

<file path=word/charts/_rels/chart5.xml.rels><?xml version="1.0" encoding="UTF-8" standalone="yes"?>
<Relationships xmlns="http://schemas.openxmlformats.org/package/2006/relationships"><Relationship Id="rId2" Type="http://schemas.openxmlformats.org/officeDocument/2006/relationships/chartUserShapes" Target="../drawings/drawing5.xml"/><Relationship Id="rId1" Type="http://schemas.openxmlformats.org/officeDocument/2006/relationships/oleObject" Target="file:///C:\Users\lenovo\Desktop\Assignment%203\New%20Pisa%20Pre%20and%20Post%20Test%20Attitudes%20Q5.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chart>
    <c:plotArea>
      <c:layout>
        <c:manualLayout>
          <c:layoutTarget val="inner"/>
          <c:xMode val="edge"/>
          <c:yMode val="edge"/>
          <c:x val="0.2562222222222223"/>
          <c:y val="7.407407407407407E-2"/>
          <c:w val="0.47411811023622047"/>
          <c:h val="0.80337962962962961"/>
        </c:manualLayout>
      </c:layout>
      <c:barChart>
        <c:barDir val="bar"/>
        <c:grouping val="stacked"/>
        <c:ser>
          <c:idx val="0"/>
          <c:order val="0"/>
          <c:tx>
            <c:strRef>
              <c:f>Sheet1!$B$1</c:f>
              <c:strCache>
                <c:ptCount val="1"/>
                <c:pt idx="0">
                  <c:v>Pre test scores</c:v>
                </c:pt>
              </c:strCache>
            </c:strRef>
          </c:tx>
          <c:cat>
            <c:strRef>
              <c:f>Sheet1!$A$2:$A$5</c:f>
              <c:strCache>
                <c:ptCount val="4"/>
                <c:pt idx="0">
                  <c:v>Strongly agree</c:v>
                </c:pt>
                <c:pt idx="1">
                  <c:v>Agree</c:v>
                </c:pt>
                <c:pt idx="2">
                  <c:v>Disagree</c:v>
                </c:pt>
                <c:pt idx="3">
                  <c:v>Strongly disagree</c:v>
                </c:pt>
              </c:strCache>
            </c:strRef>
          </c:cat>
          <c:val>
            <c:numRef>
              <c:f>Sheet1!$B$2:$B$5</c:f>
              <c:numCache>
                <c:formatCode>General</c:formatCode>
                <c:ptCount val="4"/>
                <c:pt idx="0">
                  <c:v>5</c:v>
                </c:pt>
                <c:pt idx="1">
                  <c:v>19</c:v>
                </c:pt>
                <c:pt idx="2">
                  <c:v>2</c:v>
                </c:pt>
                <c:pt idx="3">
                  <c:v>0</c:v>
                </c:pt>
              </c:numCache>
            </c:numRef>
          </c:val>
        </c:ser>
        <c:ser>
          <c:idx val="1"/>
          <c:order val="1"/>
          <c:tx>
            <c:strRef>
              <c:f>Sheet1!$C$1</c:f>
              <c:strCache>
                <c:ptCount val="1"/>
                <c:pt idx="0">
                  <c:v>Post test scores</c:v>
                </c:pt>
              </c:strCache>
            </c:strRef>
          </c:tx>
          <c:cat>
            <c:strRef>
              <c:f>Sheet1!$A$2:$A$5</c:f>
              <c:strCache>
                <c:ptCount val="4"/>
                <c:pt idx="0">
                  <c:v>Strongly agree</c:v>
                </c:pt>
                <c:pt idx="1">
                  <c:v>Agree</c:v>
                </c:pt>
                <c:pt idx="2">
                  <c:v>Disagree</c:v>
                </c:pt>
                <c:pt idx="3">
                  <c:v>Strongly disagree</c:v>
                </c:pt>
              </c:strCache>
            </c:strRef>
          </c:cat>
          <c:val>
            <c:numRef>
              <c:f>Sheet1!$C$2:$C$5</c:f>
              <c:numCache>
                <c:formatCode>General</c:formatCode>
                <c:ptCount val="4"/>
                <c:pt idx="0">
                  <c:v>12</c:v>
                </c:pt>
                <c:pt idx="1">
                  <c:v>15</c:v>
                </c:pt>
                <c:pt idx="2">
                  <c:v>0</c:v>
                </c:pt>
                <c:pt idx="3">
                  <c:v>0</c:v>
                </c:pt>
              </c:numCache>
            </c:numRef>
          </c:val>
        </c:ser>
        <c:overlap val="100"/>
        <c:axId val="77118848"/>
        <c:axId val="77196672"/>
      </c:barChart>
      <c:catAx>
        <c:axId val="77118848"/>
        <c:scaling>
          <c:orientation val="minMax"/>
        </c:scaling>
        <c:axPos val="l"/>
        <c:tickLblPos val="nextTo"/>
        <c:txPr>
          <a:bodyPr/>
          <a:lstStyle/>
          <a:p>
            <a:pPr>
              <a:defRPr b="1" baseline="0">
                <a:latin typeface="Times New Roman" pitchFamily="18" charset="0"/>
              </a:defRPr>
            </a:pPr>
            <a:endParaRPr lang="en-US"/>
          </a:p>
        </c:txPr>
        <c:crossAx val="77196672"/>
        <c:crosses val="autoZero"/>
        <c:auto val="1"/>
        <c:lblAlgn val="ctr"/>
        <c:lblOffset val="100"/>
      </c:catAx>
      <c:valAx>
        <c:axId val="77196672"/>
        <c:scaling>
          <c:orientation val="minMax"/>
        </c:scaling>
        <c:axPos val="b"/>
        <c:numFmt formatCode="General" sourceLinked="1"/>
        <c:tickLblPos val="nextTo"/>
        <c:txPr>
          <a:bodyPr/>
          <a:lstStyle/>
          <a:p>
            <a:pPr>
              <a:defRPr b="1" baseline="0">
                <a:latin typeface="Times New Roman" pitchFamily="18" charset="0"/>
              </a:defRPr>
            </a:pPr>
            <a:endParaRPr lang="en-US"/>
          </a:p>
        </c:txPr>
        <c:crossAx val="77118848"/>
        <c:crosses val="autoZero"/>
        <c:crossBetween val="between"/>
      </c:valAx>
    </c:plotArea>
    <c:legend>
      <c:legendPos val="r"/>
      <c:layout>
        <c:manualLayout>
          <c:xMode val="edge"/>
          <c:yMode val="edge"/>
          <c:x val="0.53173753280839964"/>
          <c:y val="0.25424577136191312"/>
          <c:w val="0.21410411198600171"/>
          <c:h val="0.15707567804024497"/>
        </c:manualLayout>
      </c:layout>
      <c:txPr>
        <a:bodyPr/>
        <a:lstStyle/>
        <a:p>
          <a:pPr>
            <a:defRPr b="1" baseline="0">
              <a:latin typeface="Times New Roman" pitchFamily="18" charset="0"/>
            </a:defRPr>
          </a:pPr>
          <a:endParaRPr lang="en-US"/>
        </a:p>
      </c:txPr>
    </c:legend>
    <c:plotVisOnly val="1"/>
  </c:chart>
  <c:spPr>
    <a:ln w="15875">
      <a:solidFill>
        <a:schemeClr val="tx1"/>
      </a:solidFill>
    </a:ln>
  </c:spPr>
  <c:externalData r:id="rId1"/>
  <c:userShapes r:id="rId2"/>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GB"/>
  <c:chart>
    <c:plotArea>
      <c:layout/>
      <c:barChart>
        <c:barDir val="bar"/>
        <c:grouping val="stacked"/>
        <c:ser>
          <c:idx val="0"/>
          <c:order val="0"/>
          <c:tx>
            <c:strRef>
              <c:f>Sheet1!$B$1</c:f>
              <c:strCache>
                <c:ptCount val="1"/>
                <c:pt idx="0">
                  <c:v>Pre test scores</c:v>
                </c:pt>
              </c:strCache>
            </c:strRef>
          </c:tx>
          <c:cat>
            <c:strRef>
              <c:f>Sheet1!$A$2:$A$5</c:f>
              <c:strCache>
                <c:ptCount val="4"/>
                <c:pt idx="0">
                  <c:v>Strongly agree</c:v>
                </c:pt>
                <c:pt idx="1">
                  <c:v>Agree</c:v>
                </c:pt>
                <c:pt idx="2">
                  <c:v>Disagree</c:v>
                </c:pt>
                <c:pt idx="3">
                  <c:v>Strongly disagree</c:v>
                </c:pt>
              </c:strCache>
            </c:strRef>
          </c:cat>
          <c:val>
            <c:numRef>
              <c:f>Sheet1!$B$2:$B$5</c:f>
              <c:numCache>
                <c:formatCode>General</c:formatCode>
                <c:ptCount val="4"/>
                <c:pt idx="0">
                  <c:v>2</c:v>
                </c:pt>
                <c:pt idx="1">
                  <c:v>16</c:v>
                </c:pt>
                <c:pt idx="2">
                  <c:v>9</c:v>
                </c:pt>
                <c:pt idx="3">
                  <c:v>0</c:v>
                </c:pt>
              </c:numCache>
            </c:numRef>
          </c:val>
        </c:ser>
        <c:ser>
          <c:idx val="1"/>
          <c:order val="1"/>
          <c:tx>
            <c:strRef>
              <c:f>Sheet1!$C$1</c:f>
              <c:strCache>
                <c:ptCount val="1"/>
                <c:pt idx="0">
                  <c:v>Post test scores</c:v>
                </c:pt>
              </c:strCache>
            </c:strRef>
          </c:tx>
          <c:cat>
            <c:strRef>
              <c:f>Sheet1!$A$2:$A$5</c:f>
              <c:strCache>
                <c:ptCount val="4"/>
                <c:pt idx="0">
                  <c:v>Strongly agree</c:v>
                </c:pt>
                <c:pt idx="1">
                  <c:v>Agree</c:v>
                </c:pt>
                <c:pt idx="2">
                  <c:v>Disagree</c:v>
                </c:pt>
                <c:pt idx="3">
                  <c:v>Strongly disagree</c:v>
                </c:pt>
              </c:strCache>
            </c:strRef>
          </c:cat>
          <c:val>
            <c:numRef>
              <c:f>Sheet1!$C$2:$C$5</c:f>
              <c:numCache>
                <c:formatCode>General</c:formatCode>
                <c:ptCount val="4"/>
                <c:pt idx="0">
                  <c:v>6</c:v>
                </c:pt>
                <c:pt idx="1">
                  <c:v>18</c:v>
                </c:pt>
                <c:pt idx="2">
                  <c:v>3</c:v>
                </c:pt>
                <c:pt idx="3">
                  <c:v>0</c:v>
                </c:pt>
              </c:numCache>
            </c:numRef>
          </c:val>
        </c:ser>
        <c:overlap val="100"/>
        <c:axId val="79078912"/>
        <c:axId val="79080832"/>
      </c:barChart>
      <c:catAx>
        <c:axId val="79078912"/>
        <c:scaling>
          <c:orientation val="minMax"/>
        </c:scaling>
        <c:axPos val="l"/>
        <c:tickLblPos val="nextTo"/>
        <c:txPr>
          <a:bodyPr/>
          <a:lstStyle/>
          <a:p>
            <a:pPr>
              <a:defRPr b="1" baseline="0">
                <a:latin typeface="Times New Roman" pitchFamily="18" charset="0"/>
              </a:defRPr>
            </a:pPr>
            <a:endParaRPr lang="en-US"/>
          </a:p>
        </c:txPr>
        <c:crossAx val="79080832"/>
        <c:crosses val="autoZero"/>
        <c:auto val="1"/>
        <c:lblAlgn val="ctr"/>
        <c:lblOffset val="100"/>
      </c:catAx>
      <c:valAx>
        <c:axId val="79080832"/>
        <c:scaling>
          <c:orientation val="minMax"/>
        </c:scaling>
        <c:axPos val="b"/>
        <c:numFmt formatCode="General" sourceLinked="1"/>
        <c:tickLblPos val="nextTo"/>
        <c:txPr>
          <a:bodyPr/>
          <a:lstStyle/>
          <a:p>
            <a:pPr>
              <a:defRPr b="1" baseline="0">
                <a:latin typeface="Times New Roman" pitchFamily="18" charset="0"/>
              </a:defRPr>
            </a:pPr>
            <a:endParaRPr lang="en-US"/>
          </a:p>
        </c:txPr>
        <c:crossAx val="79078912"/>
        <c:crosses val="autoZero"/>
        <c:crossBetween val="between"/>
      </c:valAx>
    </c:plotArea>
    <c:legend>
      <c:legendPos val="r"/>
      <c:layout>
        <c:manualLayout>
          <c:xMode val="edge"/>
          <c:yMode val="edge"/>
          <c:x val="0.53729308836395451"/>
          <c:y val="0.19406058617672794"/>
          <c:w val="0.21410411198600171"/>
          <c:h val="0.15707567804024497"/>
        </c:manualLayout>
      </c:layout>
      <c:txPr>
        <a:bodyPr/>
        <a:lstStyle/>
        <a:p>
          <a:pPr>
            <a:defRPr b="1" baseline="0">
              <a:latin typeface="Times New Roman" pitchFamily="18" charset="0"/>
            </a:defRPr>
          </a:pPr>
          <a:endParaRPr lang="en-US"/>
        </a:p>
      </c:txPr>
    </c:legend>
    <c:plotVisOnly val="1"/>
  </c:chart>
  <c:spPr>
    <a:ln w="15875">
      <a:solidFill>
        <a:schemeClr val="tx1"/>
      </a:solidFill>
    </a:ln>
  </c:spPr>
  <c:externalData r:id="rId1"/>
  <c:userShapes r:id="rId2"/>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GB"/>
  <c:chart>
    <c:plotArea>
      <c:layout/>
      <c:barChart>
        <c:barDir val="bar"/>
        <c:grouping val="stacked"/>
        <c:ser>
          <c:idx val="0"/>
          <c:order val="0"/>
          <c:tx>
            <c:strRef>
              <c:f>Sheet1!$B$1</c:f>
              <c:strCache>
                <c:ptCount val="1"/>
                <c:pt idx="0">
                  <c:v>Pre test scores</c:v>
                </c:pt>
              </c:strCache>
            </c:strRef>
          </c:tx>
          <c:cat>
            <c:strRef>
              <c:f>Sheet1!$A$2:$A$5</c:f>
              <c:strCache>
                <c:ptCount val="4"/>
                <c:pt idx="0">
                  <c:v>Strongly agree</c:v>
                </c:pt>
                <c:pt idx="1">
                  <c:v>Agree</c:v>
                </c:pt>
                <c:pt idx="2">
                  <c:v>Disagree</c:v>
                </c:pt>
                <c:pt idx="3">
                  <c:v>Strongly disagree</c:v>
                </c:pt>
              </c:strCache>
            </c:strRef>
          </c:cat>
          <c:val>
            <c:numRef>
              <c:f>Sheet1!$B$2:$B$5</c:f>
              <c:numCache>
                <c:formatCode>General</c:formatCode>
                <c:ptCount val="4"/>
                <c:pt idx="0">
                  <c:v>5</c:v>
                </c:pt>
                <c:pt idx="1">
                  <c:v>19</c:v>
                </c:pt>
                <c:pt idx="2">
                  <c:v>2</c:v>
                </c:pt>
                <c:pt idx="3">
                  <c:v>0</c:v>
                </c:pt>
              </c:numCache>
            </c:numRef>
          </c:val>
        </c:ser>
        <c:ser>
          <c:idx val="1"/>
          <c:order val="1"/>
          <c:tx>
            <c:strRef>
              <c:f>Sheet1!$C$1</c:f>
              <c:strCache>
                <c:ptCount val="1"/>
                <c:pt idx="0">
                  <c:v>Post test scores</c:v>
                </c:pt>
              </c:strCache>
            </c:strRef>
          </c:tx>
          <c:cat>
            <c:strRef>
              <c:f>Sheet1!$A$2:$A$5</c:f>
              <c:strCache>
                <c:ptCount val="4"/>
                <c:pt idx="0">
                  <c:v>Strongly agree</c:v>
                </c:pt>
                <c:pt idx="1">
                  <c:v>Agree</c:v>
                </c:pt>
                <c:pt idx="2">
                  <c:v>Disagree</c:v>
                </c:pt>
                <c:pt idx="3">
                  <c:v>Strongly disagree</c:v>
                </c:pt>
              </c:strCache>
            </c:strRef>
          </c:cat>
          <c:val>
            <c:numRef>
              <c:f>Sheet1!$C$2:$C$5</c:f>
              <c:numCache>
                <c:formatCode>General</c:formatCode>
                <c:ptCount val="4"/>
                <c:pt idx="0">
                  <c:v>12</c:v>
                </c:pt>
                <c:pt idx="1">
                  <c:v>15</c:v>
                </c:pt>
                <c:pt idx="2">
                  <c:v>0</c:v>
                </c:pt>
                <c:pt idx="3">
                  <c:v>0</c:v>
                </c:pt>
              </c:numCache>
            </c:numRef>
          </c:val>
        </c:ser>
        <c:overlap val="100"/>
        <c:axId val="88357120"/>
        <c:axId val="112046464"/>
      </c:barChart>
      <c:catAx>
        <c:axId val="88357120"/>
        <c:scaling>
          <c:orientation val="minMax"/>
        </c:scaling>
        <c:axPos val="l"/>
        <c:tickLblPos val="nextTo"/>
        <c:txPr>
          <a:bodyPr/>
          <a:lstStyle/>
          <a:p>
            <a:pPr>
              <a:defRPr b="1" baseline="0">
                <a:latin typeface="Times New Roman" pitchFamily="18" charset="0"/>
              </a:defRPr>
            </a:pPr>
            <a:endParaRPr lang="en-US"/>
          </a:p>
        </c:txPr>
        <c:crossAx val="112046464"/>
        <c:crosses val="autoZero"/>
        <c:auto val="1"/>
        <c:lblAlgn val="ctr"/>
        <c:lblOffset val="100"/>
      </c:catAx>
      <c:valAx>
        <c:axId val="112046464"/>
        <c:scaling>
          <c:orientation val="minMax"/>
        </c:scaling>
        <c:axPos val="b"/>
        <c:numFmt formatCode="General" sourceLinked="1"/>
        <c:tickLblPos val="nextTo"/>
        <c:txPr>
          <a:bodyPr/>
          <a:lstStyle/>
          <a:p>
            <a:pPr>
              <a:defRPr b="1" baseline="0">
                <a:latin typeface="Times New Roman" pitchFamily="18" charset="0"/>
              </a:defRPr>
            </a:pPr>
            <a:endParaRPr lang="en-US"/>
          </a:p>
        </c:txPr>
        <c:crossAx val="88357120"/>
        <c:crosses val="autoZero"/>
        <c:crossBetween val="between"/>
      </c:valAx>
    </c:plotArea>
    <c:legend>
      <c:legendPos val="r"/>
      <c:layout>
        <c:manualLayout>
          <c:xMode val="edge"/>
          <c:yMode val="edge"/>
          <c:x val="0.53729308836395451"/>
          <c:y val="0.19406058617672794"/>
          <c:w val="0.21410411198600171"/>
          <c:h val="0.15707567804024497"/>
        </c:manualLayout>
      </c:layout>
      <c:txPr>
        <a:bodyPr/>
        <a:lstStyle/>
        <a:p>
          <a:pPr>
            <a:defRPr b="1" baseline="0">
              <a:latin typeface="Times New Roman" pitchFamily="18" charset="0"/>
            </a:defRPr>
          </a:pPr>
          <a:endParaRPr lang="en-US"/>
        </a:p>
      </c:txPr>
    </c:legend>
    <c:plotVisOnly val="1"/>
  </c:chart>
  <c:spPr>
    <a:ln w="15875">
      <a:solidFill>
        <a:schemeClr val="tx1"/>
      </a:solidFill>
    </a:ln>
  </c:spPr>
  <c:externalData r:id="rId1"/>
  <c:userShapes r:id="rId2"/>
</c:chartSpace>
</file>

<file path=word/charts/chart4.xml><?xml version="1.0" encoding="utf-8"?>
<c:chartSpace xmlns:c="http://schemas.openxmlformats.org/drawingml/2006/chart" xmlns:a="http://schemas.openxmlformats.org/drawingml/2006/main" xmlns:r="http://schemas.openxmlformats.org/officeDocument/2006/relationships">
  <c:date1904 val="1"/>
  <c:lang val="en-GB"/>
  <c:chart>
    <c:plotArea>
      <c:layout/>
      <c:barChart>
        <c:barDir val="bar"/>
        <c:grouping val="stacked"/>
        <c:ser>
          <c:idx val="0"/>
          <c:order val="0"/>
          <c:tx>
            <c:strRef>
              <c:f>Sheet1!$B$1</c:f>
              <c:strCache>
                <c:ptCount val="1"/>
                <c:pt idx="0">
                  <c:v>Pre test scores</c:v>
                </c:pt>
              </c:strCache>
            </c:strRef>
          </c:tx>
          <c:cat>
            <c:strRef>
              <c:f>Sheet1!$A$2:$A$5</c:f>
              <c:strCache>
                <c:ptCount val="4"/>
                <c:pt idx="0">
                  <c:v>Strongly agree</c:v>
                </c:pt>
                <c:pt idx="1">
                  <c:v>Agree</c:v>
                </c:pt>
                <c:pt idx="2">
                  <c:v>Disagree</c:v>
                </c:pt>
                <c:pt idx="3">
                  <c:v>Strongly disagree</c:v>
                </c:pt>
              </c:strCache>
            </c:strRef>
          </c:cat>
          <c:val>
            <c:numRef>
              <c:f>Sheet1!$B$2:$B$5</c:f>
              <c:numCache>
                <c:formatCode>General</c:formatCode>
                <c:ptCount val="4"/>
                <c:pt idx="0">
                  <c:v>9</c:v>
                </c:pt>
                <c:pt idx="1">
                  <c:v>16</c:v>
                </c:pt>
                <c:pt idx="2">
                  <c:v>2</c:v>
                </c:pt>
                <c:pt idx="3">
                  <c:v>0</c:v>
                </c:pt>
              </c:numCache>
            </c:numRef>
          </c:val>
        </c:ser>
        <c:ser>
          <c:idx val="1"/>
          <c:order val="1"/>
          <c:tx>
            <c:strRef>
              <c:f>Sheet1!$C$1</c:f>
              <c:strCache>
                <c:ptCount val="1"/>
                <c:pt idx="0">
                  <c:v>Post test scores</c:v>
                </c:pt>
              </c:strCache>
            </c:strRef>
          </c:tx>
          <c:cat>
            <c:strRef>
              <c:f>Sheet1!$A$2:$A$5</c:f>
              <c:strCache>
                <c:ptCount val="4"/>
                <c:pt idx="0">
                  <c:v>Strongly agree</c:v>
                </c:pt>
                <c:pt idx="1">
                  <c:v>Agree</c:v>
                </c:pt>
                <c:pt idx="2">
                  <c:v>Disagree</c:v>
                </c:pt>
                <c:pt idx="3">
                  <c:v>Strongly disagree</c:v>
                </c:pt>
              </c:strCache>
            </c:strRef>
          </c:cat>
          <c:val>
            <c:numRef>
              <c:f>Sheet1!$C$2:$C$5</c:f>
              <c:numCache>
                <c:formatCode>General</c:formatCode>
                <c:ptCount val="4"/>
                <c:pt idx="0">
                  <c:v>8</c:v>
                </c:pt>
                <c:pt idx="1">
                  <c:v>16</c:v>
                </c:pt>
                <c:pt idx="2">
                  <c:v>3</c:v>
                </c:pt>
                <c:pt idx="3">
                  <c:v>0</c:v>
                </c:pt>
              </c:numCache>
            </c:numRef>
          </c:val>
        </c:ser>
        <c:overlap val="100"/>
        <c:axId val="117968256"/>
        <c:axId val="118859264"/>
      </c:barChart>
      <c:catAx>
        <c:axId val="117968256"/>
        <c:scaling>
          <c:orientation val="minMax"/>
        </c:scaling>
        <c:axPos val="l"/>
        <c:tickLblPos val="nextTo"/>
        <c:txPr>
          <a:bodyPr/>
          <a:lstStyle/>
          <a:p>
            <a:pPr>
              <a:defRPr b="1" baseline="0">
                <a:latin typeface="Times New Roman" pitchFamily="18" charset="0"/>
              </a:defRPr>
            </a:pPr>
            <a:endParaRPr lang="en-US"/>
          </a:p>
        </c:txPr>
        <c:crossAx val="118859264"/>
        <c:crosses val="autoZero"/>
        <c:auto val="1"/>
        <c:lblAlgn val="ctr"/>
        <c:lblOffset val="100"/>
      </c:catAx>
      <c:valAx>
        <c:axId val="118859264"/>
        <c:scaling>
          <c:orientation val="minMax"/>
        </c:scaling>
        <c:axPos val="b"/>
        <c:numFmt formatCode="General" sourceLinked="1"/>
        <c:tickLblPos val="nextTo"/>
        <c:txPr>
          <a:bodyPr/>
          <a:lstStyle/>
          <a:p>
            <a:pPr>
              <a:defRPr b="1" baseline="0">
                <a:latin typeface="Times New Roman" pitchFamily="18" charset="0"/>
              </a:defRPr>
            </a:pPr>
            <a:endParaRPr lang="en-US"/>
          </a:p>
        </c:txPr>
        <c:crossAx val="117968256"/>
        <c:crosses val="autoZero"/>
        <c:crossBetween val="between"/>
      </c:valAx>
    </c:plotArea>
    <c:legend>
      <c:legendPos val="r"/>
      <c:layout>
        <c:manualLayout>
          <c:xMode val="edge"/>
          <c:yMode val="edge"/>
          <c:x val="0.53729308836395451"/>
          <c:y val="0.19406058617672794"/>
          <c:w val="0.21410411198600171"/>
          <c:h val="0.15707567804024497"/>
        </c:manualLayout>
      </c:layout>
      <c:txPr>
        <a:bodyPr/>
        <a:lstStyle/>
        <a:p>
          <a:pPr>
            <a:defRPr b="1" baseline="0">
              <a:latin typeface="Times New Roman" pitchFamily="18" charset="0"/>
            </a:defRPr>
          </a:pPr>
          <a:endParaRPr lang="en-US"/>
        </a:p>
      </c:txPr>
    </c:legend>
    <c:plotVisOnly val="1"/>
  </c:chart>
  <c:spPr>
    <a:ln w="15875">
      <a:solidFill>
        <a:schemeClr val="tx1"/>
      </a:solidFill>
    </a:ln>
  </c:spPr>
  <c:externalData r:id="rId1"/>
  <c:userShapes r:id="rId2"/>
</c:chartSpace>
</file>

<file path=word/charts/chart5.xml><?xml version="1.0" encoding="utf-8"?>
<c:chartSpace xmlns:c="http://schemas.openxmlformats.org/drawingml/2006/chart" xmlns:a="http://schemas.openxmlformats.org/drawingml/2006/main" xmlns:r="http://schemas.openxmlformats.org/officeDocument/2006/relationships">
  <c:date1904 val="1"/>
  <c:lang val="en-GB"/>
  <c:chart>
    <c:plotArea>
      <c:layout/>
      <c:barChart>
        <c:barDir val="bar"/>
        <c:grouping val="stacked"/>
        <c:ser>
          <c:idx val="0"/>
          <c:order val="0"/>
          <c:tx>
            <c:strRef>
              <c:f>Sheet1!$B$1</c:f>
              <c:strCache>
                <c:ptCount val="1"/>
                <c:pt idx="0">
                  <c:v>Pre test scores</c:v>
                </c:pt>
              </c:strCache>
            </c:strRef>
          </c:tx>
          <c:cat>
            <c:strRef>
              <c:f>Sheet1!$A$2:$A$5</c:f>
              <c:strCache>
                <c:ptCount val="4"/>
                <c:pt idx="0">
                  <c:v>Strongly agree</c:v>
                </c:pt>
                <c:pt idx="1">
                  <c:v>Agree</c:v>
                </c:pt>
                <c:pt idx="2">
                  <c:v>Disagree</c:v>
                </c:pt>
                <c:pt idx="3">
                  <c:v>Strongly disagree</c:v>
                </c:pt>
              </c:strCache>
            </c:strRef>
          </c:cat>
          <c:val>
            <c:numRef>
              <c:f>Sheet1!$B$2:$B$5</c:f>
              <c:numCache>
                <c:formatCode>General</c:formatCode>
                <c:ptCount val="4"/>
                <c:pt idx="0">
                  <c:v>6</c:v>
                </c:pt>
                <c:pt idx="1">
                  <c:v>16</c:v>
                </c:pt>
                <c:pt idx="2">
                  <c:v>5</c:v>
                </c:pt>
                <c:pt idx="3">
                  <c:v>0</c:v>
                </c:pt>
              </c:numCache>
            </c:numRef>
          </c:val>
        </c:ser>
        <c:ser>
          <c:idx val="1"/>
          <c:order val="1"/>
          <c:tx>
            <c:strRef>
              <c:f>Sheet1!$C$1</c:f>
              <c:strCache>
                <c:ptCount val="1"/>
                <c:pt idx="0">
                  <c:v>Post test scores</c:v>
                </c:pt>
              </c:strCache>
            </c:strRef>
          </c:tx>
          <c:cat>
            <c:strRef>
              <c:f>Sheet1!$A$2:$A$5</c:f>
              <c:strCache>
                <c:ptCount val="4"/>
                <c:pt idx="0">
                  <c:v>Strongly agree</c:v>
                </c:pt>
                <c:pt idx="1">
                  <c:v>Agree</c:v>
                </c:pt>
                <c:pt idx="2">
                  <c:v>Disagree</c:v>
                </c:pt>
                <c:pt idx="3">
                  <c:v>Strongly disagree</c:v>
                </c:pt>
              </c:strCache>
            </c:strRef>
          </c:cat>
          <c:val>
            <c:numRef>
              <c:f>Sheet1!$C$2:$C$5</c:f>
              <c:numCache>
                <c:formatCode>General</c:formatCode>
                <c:ptCount val="4"/>
                <c:pt idx="0">
                  <c:v>5</c:v>
                </c:pt>
                <c:pt idx="1">
                  <c:v>18</c:v>
                </c:pt>
                <c:pt idx="2">
                  <c:v>6</c:v>
                </c:pt>
                <c:pt idx="3">
                  <c:v>0</c:v>
                </c:pt>
              </c:numCache>
            </c:numRef>
          </c:val>
        </c:ser>
        <c:overlap val="100"/>
        <c:axId val="148663680"/>
        <c:axId val="150697088"/>
      </c:barChart>
      <c:catAx>
        <c:axId val="148663680"/>
        <c:scaling>
          <c:orientation val="minMax"/>
        </c:scaling>
        <c:axPos val="l"/>
        <c:tickLblPos val="nextTo"/>
        <c:txPr>
          <a:bodyPr/>
          <a:lstStyle/>
          <a:p>
            <a:pPr>
              <a:defRPr b="1" baseline="0">
                <a:latin typeface="Times New Roman" pitchFamily="18" charset="0"/>
              </a:defRPr>
            </a:pPr>
            <a:endParaRPr lang="en-US"/>
          </a:p>
        </c:txPr>
        <c:crossAx val="150697088"/>
        <c:crosses val="autoZero"/>
        <c:auto val="1"/>
        <c:lblAlgn val="ctr"/>
        <c:lblOffset val="100"/>
      </c:catAx>
      <c:valAx>
        <c:axId val="150697088"/>
        <c:scaling>
          <c:orientation val="minMax"/>
        </c:scaling>
        <c:axPos val="b"/>
        <c:numFmt formatCode="General" sourceLinked="1"/>
        <c:tickLblPos val="nextTo"/>
        <c:txPr>
          <a:bodyPr/>
          <a:lstStyle/>
          <a:p>
            <a:pPr>
              <a:defRPr b="1" i="0" baseline="0">
                <a:latin typeface="Times New Roman" pitchFamily="18" charset="0"/>
              </a:defRPr>
            </a:pPr>
            <a:endParaRPr lang="en-US"/>
          </a:p>
        </c:txPr>
        <c:crossAx val="148663680"/>
        <c:crosses val="autoZero"/>
        <c:crossBetween val="between"/>
      </c:valAx>
    </c:plotArea>
    <c:legend>
      <c:legendPos val="r"/>
      <c:layout>
        <c:manualLayout>
          <c:xMode val="edge"/>
          <c:yMode val="edge"/>
          <c:x val="0.53729308836395451"/>
          <c:y val="0.19406058617672794"/>
          <c:w val="0.21410411198600171"/>
          <c:h val="0.15707567804024497"/>
        </c:manualLayout>
      </c:layout>
      <c:txPr>
        <a:bodyPr/>
        <a:lstStyle/>
        <a:p>
          <a:pPr>
            <a:defRPr b="1" baseline="0">
              <a:latin typeface="Times New Roman" pitchFamily="18" charset="0"/>
            </a:defRPr>
          </a:pPr>
          <a:endParaRPr lang="en-US"/>
        </a:p>
      </c:txPr>
    </c:legend>
    <c:plotVisOnly val="1"/>
  </c:chart>
  <c:spPr>
    <a:ln w="15875">
      <a:solidFill>
        <a:sysClr val="windowText" lastClr="000000"/>
      </a:solidFill>
    </a:ln>
  </c:spPr>
  <c:externalData r:id="rId1"/>
  <c:userShapes r:id="rId2"/>
</c:chartSpace>
</file>

<file path=word/drawings/drawing1.xml><?xml version="1.0" encoding="utf-8"?>
<c:userShapes xmlns:c="http://schemas.openxmlformats.org/drawingml/2006/chart">
  <cdr:relSizeAnchor xmlns:cdr="http://schemas.openxmlformats.org/drawingml/2006/chartDrawing">
    <cdr:from>
      <cdr:x>0.01154</cdr:x>
      <cdr:y>0</cdr:y>
    </cdr:from>
    <cdr:to>
      <cdr:x>1</cdr:x>
      <cdr:y>0.07986</cdr:y>
    </cdr:to>
    <cdr:sp macro="" textlink="">
      <cdr:nvSpPr>
        <cdr:cNvPr id="2" name="TextBox 1"/>
        <cdr:cNvSpPr txBox="1"/>
      </cdr:nvSpPr>
      <cdr:spPr>
        <a:xfrm xmlns:a="http://schemas.openxmlformats.org/drawingml/2006/main">
          <a:off x="52754" y="0"/>
          <a:ext cx="4519245" cy="219072"/>
        </a:xfrm>
        <a:prstGeom xmlns:a="http://schemas.openxmlformats.org/drawingml/2006/main" prst="rect">
          <a:avLst/>
        </a:prstGeom>
      </cdr:spPr>
      <cdr:txBody>
        <a:bodyPr xmlns:a="http://schemas.openxmlformats.org/drawingml/2006/main" wrap="square" rtlCol="0"/>
        <a:lstStyle xmlns:a="http://schemas.openxmlformats.org/drawingml/2006/main"/>
        <a:p xmlns:a="http://schemas.openxmlformats.org/drawingml/2006/main">
          <a:pPr algn="ctr"/>
          <a:r>
            <a:rPr lang="en-GB" sz="1000" b="1" u="sng">
              <a:solidFill>
                <a:schemeClr val="tx1"/>
              </a:solidFill>
              <a:latin typeface="Times New Roman" pitchFamily="18" charset="0"/>
              <a:cs typeface="Times New Roman" pitchFamily="18" charset="0"/>
            </a:rPr>
            <a:t>Levels</a:t>
          </a:r>
          <a:r>
            <a:rPr lang="en-GB" sz="1000" b="1" u="sng" baseline="0">
              <a:solidFill>
                <a:schemeClr val="tx1"/>
              </a:solidFill>
              <a:latin typeface="Times New Roman" pitchFamily="18" charset="0"/>
              <a:cs typeface="Times New Roman" pitchFamily="18" charset="0"/>
            </a:rPr>
            <a:t> of agreement to knowing how human activities contribute most to acid rain</a:t>
          </a:r>
          <a:endParaRPr lang="en-GB" sz="1000" b="1" u="sng">
            <a:solidFill>
              <a:schemeClr val="tx1"/>
            </a:solidFill>
            <a:latin typeface="Times New Roman" pitchFamily="18" charset="0"/>
            <a:cs typeface="Times New Roman" pitchFamily="18" charset="0"/>
          </a:endParaRPr>
        </a:p>
      </cdr:txBody>
    </cdr:sp>
  </cdr:relSizeAnchor>
</c:userShapes>
</file>

<file path=word/drawings/drawing2.xml><?xml version="1.0" encoding="utf-8"?>
<c:userShapes xmlns:c="http://schemas.openxmlformats.org/drawingml/2006/chart">
  <cdr:relSizeAnchor xmlns:cdr="http://schemas.openxmlformats.org/drawingml/2006/chartDrawing">
    <cdr:from>
      <cdr:x>0.12083</cdr:x>
      <cdr:y>0</cdr:y>
    </cdr:from>
    <cdr:to>
      <cdr:x>0.96667</cdr:x>
      <cdr:y>0.07986</cdr:y>
    </cdr:to>
    <cdr:sp macro="" textlink="">
      <cdr:nvSpPr>
        <cdr:cNvPr id="2" name="TextBox 1"/>
        <cdr:cNvSpPr txBox="1"/>
      </cdr:nvSpPr>
      <cdr:spPr>
        <a:xfrm xmlns:a="http://schemas.openxmlformats.org/drawingml/2006/main">
          <a:off x="552450" y="0"/>
          <a:ext cx="3867150" cy="219075"/>
        </a:xfrm>
        <a:prstGeom xmlns:a="http://schemas.openxmlformats.org/drawingml/2006/main" prst="rect">
          <a:avLst/>
        </a:prstGeom>
      </cdr:spPr>
      <cdr:txBody>
        <a:bodyPr xmlns:a="http://schemas.openxmlformats.org/drawingml/2006/main" wrap="square" rtlCol="0"/>
        <a:lstStyle xmlns:a="http://schemas.openxmlformats.org/drawingml/2006/main"/>
        <a:p xmlns:a="http://schemas.openxmlformats.org/drawingml/2006/main">
          <a:pPr algn="ctr"/>
          <a:r>
            <a:rPr lang="en-GB" sz="1000" b="1" u="sng" baseline="0">
              <a:latin typeface="Times New Roman" pitchFamily="18" charset="0"/>
              <a:cs typeface="Times New Roman" pitchFamily="18" charset="0"/>
            </a:rPr>
            <a:t>Levels of agreement to learning about technologies that minimise the emissions of gase that cause acid rain</a:t>
          </a:r>
        </a:p>
      </cdr:txBody>
    </cdr:sp>
  </cdr:relSizeAnchor>
</c:userShapes>
</file>

<file path=word/drawings/drawing3.xml><?xml version="1.0" encoding="utf-8"?>
<c:userShapes xmlns:c="http://schemas.openxmlformats.org/drawingml/2006/chart">
  <cdr:relSizeAnchor xmlns:cdr="http://schemas.openxmlformats.org/drawingml/2006/chartDrawing">
    <cdr:from>
      <cdr:x>0.12083</cdr:x>
      <cdr:y>0</cdr:y>
    </cdr:from>
    <cdr:to>
      <cdr:x>0.96667</cdr:x>
      <cdr:y>0.07986</cdr:y>
    </cdr:to>
    <cdr:sp macro="" textlink="">
      <cdr:nvSpPr>
        <cdr:cNvPr id="2" name="TextBox 1"/>
        <cdr:cNvSpPr txBox="1"/>
      </cdr:nvSpPr>
      <cdr:spPr>
        <a:xfrm xmlns:a="http://schemas.openxmlformats.org/drawingml/2006/main">
          <a:off x="552435" y="0"/>
          <a:ext cx="3867180" cy="219072"/>
        </a:xfrm>
        <a:prstGeom xmlns:a="http://schemas.openxmlformats.org/drawingml/2006/main" prst="rect">
          <a:avLst/>
        </a:prstGeom>
      </cdr:spPr>
      <cdr:txBody>
        <a:bodyPr xmlns:a="http://schemas.openxmlformats.org/drawingml/2006/main" wrap="square" rtlCol="0"/>
        <a:lstStyle xmlns:a="http://schemas.openxmlformats.org/drawingml/2006/main"/>
        <a:p xmlns:a="http://schemas.openxmlformats.org/drawingml/2006/main">
          <a:pPr algn="ctr"/>
          <a:r>
            <a:rPr lang="en-GB" sz="1000" b="1" u="sng">
              <a:latin typeface="Times New Roman" pitchFamily="18" charset="0"/>
              <a:cs typeface="Times New Roman" pitchFamily="18" charset="0"/>
            </a:rPr>
            <a:t>Levels</a:t>
          </a:r>
          <a:r>
            <a:rPr lang="en-GB" sz="1000" b="1" u="sng" baseline="0">
              <a:latin typeface="Times New Roman" pitchFamily="18" charset="0"/>
              <a:cs typeface="Times New Roman" pitchFamily="18" charset="0"/>
            </a:rPr>
            <a:t> of agreement to k</a:t>
          </a:r>
          <a:r>
            <a:rPr lang="en-GB" sz="1000" b="1" u="sng">
              <a:latin typeface="Times New Roman" pitchFamily="18" charset="0"/>
              <a:cs typeface="Times New Roman" pitchFamily="18" charset="0"/>
            </a:rPr>
            <a:t>nowing</a:t>
          </a:r>
          <a:r>
            <a:rPr lang="en-GB" sz="1000" b="1" u="sng" baseline="0">
              <a:latin typeface="Times New Roman" pitchFamily="18" charset="0"/>
              <a:cs typeface="Times New Roman" pitchFamily="18" charset="0"/>
            </a:rPr>
            <a:t> which human activities contribute most to acid rain</a:t>
          </a:r>
          <a:endParaRPr lang="en-GB" sz="1000" b="1" u="sng">
            <a:latin typeface="Times New Roman" pitchFamily="18" charset="0"/>
            <a:cs typeface="Times New Roman" pitchFamily="18" charset="0"/>
          </a:endParaRPr>
        </a:p>
      </cdr:txBody>
    </cdr:sp>
  </cdr:relSizeAnchor>
</c:userShapes>
</file>

<file path=word/drawings/drawing4.xml><?xml version="1.0" encoding="utf-8"?>
<c:userShapes xmlns:c="http://schemas.openxmlformats.org/drawingml/2006/chart">
  <cdr:relSizeAnchor xmlns:cdr="http://schemas.openxmlformats.org/drawingml/2006/chartDrawing">
    <cdr:from>
      <cdr:x>0.12083</cdr:x>
      <cdr:y>0</cdr:y>
    </cdr:from>
    <cdr:to>
      <cdr:x>0.96667</cdr:x>
      <cdr:y>0.07986</cdr:y>
    </cdr:to>
    <cdr:sp macro="" textlink="">
      <cdr:nvSpPr>
        <cdr:cNvPr id="2" name="TextBox 1"/>
        <cdr:cNvSpPr txBox="1"/>
      </cdr:nvSpPr>
      <cdr:spPr>
        <a:xfrm xmlns:a="http://schemas.openxmlformats.org/drawingml/2006/main">
          <a:off x="552450" y="0"/>
          <a:ext cx="3867150" cy="219075"/>
        </a:xfrm>
        <a:prstGeom xmlns:a="http://schemas.openxmlformats.org/drawingml/2006/main" prst="rect">
          <a:avLst/>
        </a:prstGeom>
      </cdr:spPr>
      <cdr:txBody>
        <a:bodyPr xmlns:a="http://schemas.openxmlformats.org/drawingml/2006/main" wrap="square" rtlCol="0"/>
        <a:lstStyle xmlns:a="http://schemas.openxmlformats.org/drawingml/2006/main"/>
        <a:p xmlns:a="http://schemas.openxmlformats.org/drawingml/2006/main">
          <a:pPr algn="ctr"/>
          <a:r>
            <a:rPr lang="en-GB" sz="1000" b="1" u="sng" baseline="0">
              <a:latin typeface="Times New Roman" pitchFamily="18" charset="0"/>
              <a:cs typeface="Times New Roman" pitchFamily="18" charset="0"/>
            </a:rPr>
            <a:t>Levels of agreement to ancient ruins should be based on scientific evidence concerning the causes of damage</a:t>
          </a:r>
        </a:p>
      </cdr:txBody>
    </cdr:sp>
  </cdr:relSizeAnchor>
</c:userShapes>
</file>

<file path=word/drawings/drawing5.xml><?xml version="1.0" encoding="utf-8"?>
<c:userShapes xmlns:c="http://schemas.openxmlformats.org/drawingml/2006/chart">
  <cdr:relSizeAnchor xmlns:cdr="http://schemas.openxmlformats.org/drawingml/2006/chartDrawing">
    <cdr:from>
      <cdr:x>0.12083</cdr:x>
      <cdr:y>0</cdr:y>
    </cdr:from>
    <cdr:to>
      <cdr:x>0.96667</cdr:x>
      <cdr:y>0.07986</cdr:y>
    </cdr:to>
    <cdr:sp macro="" textlink="">
      <cdr:nvSpPr>
        <cdr:cNvPr id="2" name="TextBox 1"/>
        <cdr:cNvSpPr txBox="1"/>
      </cdr:nvSpPr>
      <cdr:spPr>
        <a:xfrm xmlns:a="http://schemas.openxmlformats.org/drawingml/2006/main">
          <a:off x="552450" y="0"/>
          <a:ext cx="3867150" cy="219075"/>
        </a:xfrm>
        <a:prstGeom xmlns:a="http://schemas.openxmlformats.org/drawingml/2006/main" prst="rect">
          <a:avLst/>
        </a:prstGeom>
      </cdr:spPr>
      <cdr:txBody>
        <a:bodyPr xmlns:a="http://schemas.openxmlformats.org/drawingml/2006/main" wrap="square" rtlCol="0"/>
        <a:lstStyle xmlns:a="http://schemas.openxmlformats.org/drawingml/2006/main"/>
        <a:p xmlns:a="http://schemas.openxmlformats.org/drawingml/2006/main">
          <a:pPr algn="ctr"/>
          <a:r>
            <a:rPr lang="en-GB" sz="1000" b="1" u="sng">
              <a:latin typeface="Times New Roman" pitchFamily="18" charset="0"/>
              <a:cs typeface="Times New Roman" pitchFamily="18" charset="0"/>
            </a:rPr>
            <a:t>Levels</a:t>
          </a:r>
          <a:r>
            <a:rPr lang="en-GB" sz="1000" b="1" u="sng" baseline="0">
              <a:latin typeface="Times New Roman" pitchFamily="18" charset="0"/>
              <a:cs typeface="Times New Roman" pitchFamily="18" charset="0"/>
            </a:rPr>
            <a:t> of agreement to acid rain should be based on scientific research</a:t>
          </a:r>
          <a:endParaRPr lang="en-GB" sz="1000" b="1" u="sng">
            <a:latin typeface="Times New Roman" pitchFamily="18" charset="0"/>
            <a:cs typeface="Times New Roman" pitchFamily="18" charset="0"/>
          </a:endParaRPr>
        </a:p>
      </cdr:txBody>
    </cdr:sp>
  </cdr:relSizeAnchor>
</c:userShape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E3362D"/>
    <w:rsid w:val="008E165C"/>
    <w:rsid w:val="00E3362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C484AE0470446D48966B4FDF608F065">
    <w:name w:val="CC484AE0470446D48966B4FDF608F065"/>
    <w:rsid w:val="00E3362D"/>
  </w:style>
  <w:style w:type="paragraph" w:customStyle="1" w:styleId="CD5D744978E44472B090FA84D595C926">
    <w:name w:val="CD5D744978E44472B090FA84D595C926"/>
    <w:rsid w:val="00E3362D"/>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2769F7D-945A-4A98-9BAA-A21934C5A7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29</Pages>
  <Words>9281</Words>
  <Characters>52902</Characters>
  <Application>Microsoft Office Word</Application>
  <DocSecurity>0</DocSecurity>
  <Lines>440</Lines>
  <Paragraphs>124</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62059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4</cp:revision>
  <cp:lastPrinted>2019-04-29T22:35:00Z</cp:lastPrinted>
  <dcterms:created xsi:type="dcterms:W3CDTF">2019-05-12T00:10:00Z</dcterms:created>
  <dcterms:modified xsi:type="dcterms:W3CDTF">2019-05-12T00:12:00Z</dcterms:modified>
</cp:coreProperties>
</file>