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32523BB9" w14:textId="405B3447" w:rsidR="00C26D72"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43B5982A" w14:textId="067F4B86" w:rsidR="00C21948" w:rsidRDefault="00C21948" w:rsidP="00C21948">
      <w:pPr>
        <w:spacing w:after="0" w:line="480" w:lineRule="auto"/>
        <w:jc w:val="both"/>
        <w:rPr>
          <w:rFonts w:eastAsia="Times New Roman"/>
          <w:strike w:val="0"/>
          <w:sz w:val="28"/>
          <w:szCs w:val="28"/>
          <w:lang w:eastAsia="en-GB"/>
        </w:rPr>
      </w:pPr>
      <w:r>
        <w:rPr>
          <w:rFonts w:eastAsia="Times New Roman"/>
          <w:strike w:val="0"/>
          <w:sz w:val="28"/>
          <w:szCs w:val="28"/>
          <w:lang w:eastAsia="en-GB"/>
        </w:rPr>
        <w:t>Answer:</w:t>
      </w:r>
    </w:p>
    <w:p w14:paraId="47B379C6" w14:textId="6BBD6676" w:rsidR="0018593B" w:rsidRDefault="00C21948" w:rsidP="00FF4BCD">
      <w:pPr>
        <w:spacing w:after="0" w:line="480" w:lineRule="auto"/>
        <w:jc w:val="both"/>
        <w:rPr>
          <w:rFonts w:eastAsia="Times New Roman"/>
          <w:strike w:val="0"/>
          <w:sz w:val="28"/>
          <w:szCs w:val="28"/>
          <w:lang w:eastAsia="en-GB"/>
        </w:rPr>
      </w:pPr>
      <w:r>
        <w:rPr>
          <w:rFonts w:eastAsia="Times New Roman"/>
          <w:strike w:val="0"/>
          <w:sz w:val="28"/>
          <w:szCs w:val="28"/>
          <w:lang w:eastAsia="en-GB"/>
        </w:rPr>
        <w:t>Forensic Science is a vital component to</w:t>
      </w:r>
      <w:r w:rsidR="00FF4BCD">
        <w:rPr>
          <w:rFonts w:eastAsia="Times New Roman"/>
          <w:strike w:val="0"/>
          <w:sz w:val="28"/>
          <w:szCs w:val="28"/>
          <w:lang w:eastAsia="en-GB"/>
        </w:rPr>
        <w:t xml:space="preserve"> any </w:t>
      </w:r>
      <w:r>
        <w:rPr>
          <w:rFonts w:eastAsia="Times New Roman"/>
          <w:strike w:val="0"/>
          <w:sz w:val="28"/>
          <w:szCs w:val="28"/>
          <w:lang w:eastAsia="en-GB"/>
        </w:rPr>
        <w:t>criminal investigatio</w:t>
      </w:r>
      <w:r w:rsidR="00FF4BCD">
        <w:rPr>
          <w:rFonts w:eastAsia="Times New Roman"/>
          <w:strike w:val="0"/>
          <w:sz w:val="28"/>
          <w:szCs w:val="28"/>
          <w:lang w:eastAsia="en-GB"/>
        </w:rPr>
        <w:t>n. The recovery and evaluation of forensic evidence through the use of specialist procedures assist the investigation by ensuring there is a solid and reliable case, which will ultimately help with the elimination of suspects and the prosecution of defendants. A sizeable part of forensic evidence is ‘Trace Evidence’, this can be described as small pieces of material that can be transferred from a criminal at the scene of the crime</w:t>
      </w:r>
      <w:r w:rsidR="00FE56A0">
        <w:rPr>
          <w:rFonts w:eastAsia="Times New Roman"/>
          <w:strike w:val="0"/>
          <w:sz w:val="28"/>
          <w:szCs w:val="28"/>
          <w:lang w:eastAsia="en-GB"/>
        </w:rPr>
        <w:t xml:space="preserve">, it is ultimately the link between the defendant and the crime scene. A few examples of trace evidence are as follows. Glass: finding glass fragments at a crime scene can determine a lot about the incident, weather the glass item originated from a particular object at the scene and by which direction/ angle the force came. </w:t>
      </w:r>
      <w:r w:rsidR="0018593B">
        <w:rPr>
          <w:rFonts w:eastAsia="Times New Roman"/>
          <w:strike w:val="0"/>
          <w:sz w:val="28"/>
          <w:szCs w:val="28"/>
          <w:lang w:eastAsia="en-GB"/>
        </w:rPr>
        <w:t xml:space="preserve">Fibres: the recovery of fibre at a scene can determine a defendants clothing or other material they may be wearing. Additionally, </w:t>
      </w:r>
      <w:r w:rsidR="0018593B">
        <w:rPr>
          <w:rFonts w:eastAsia="Times New Roman"/>
          <w:strike w:val="0"/>
          <w:sz w:val="28"/>
          <w:szCs w:val="28"/>
          <w:lang w:eastAsia="en-GB"/>
        </w:rPr>
        <w:lastRenderedPageBreak/>
        <w:t xml:space="preserve">Human hair: this is an extremely common discovery at a crime scene as hair is one of the most decay-resistant human elements. Hair can provide crucial and definite information about a suspect’s profile. Finally, other trace evidence examples include animal hair, fabric, paint, and fingerprints. </w:t>
      </w:r>
      <w:r w:rsidR="00CC2F60">
        <w:rPr>
          <w:rFonts w:eastAsia="Times New Roman"/>
          <w:strike w:val="0"/>
          <w:sz w:val="28"/>
          <w:szCs w:val="28"/>
          <w:lang w:eastAsia="en-GB"/>
        </w:rPr>
        <w:t xml:space="preserve">The Recovery of trace evidence requires delicate and specialist methods. Professionals are required to examine the scene, the victim’s body, underneath fingernails and any surrounding furniture like carpet. To sample this evidence, the forensic scientists use several collections methods: lifting, picking scraping, vacuum sweeping and combing by using different tools like tweezers, tapes and spatulas. An example would be the use of tweezers to exhume small hair fibres. </w:t>
      </w:r>
    </w:p>
    <w:p w14:paraId="261F577F" w14:textId="20C21984" w:rsidR="00C26D72" w:rsidRPr="0018593B" w:rsidRDefault="0018593B" w:rsidP="00FF4BCD">
      <w:pPr>
        <w:spacing w:after="0" w:line="480" w:lineRule="auto"/>
        <w:jc w:val="both"/>
        <w:rPr>
          <w:rFonts w:eastAsia="Times New Roman"/>
          <w:strike w:val="0"/>
          <w:sz w:val="28"/>
          <w:szCs w:val="28"/>
          <w:lang w:eastAsia="en-GB"/>
        </w:rPr>
      </w:pPr>
      <w:r>
        <w:rPr>
          <w:rFonts w:eastAsia="Times New Roman"/>
          <w:strike w:val="0"/>
          <w:sz w:val="28"/>
          <w:szCs w:val="28"/>
          <w:lang w:eastAsia="en-GB"/>
        </w:rPr>
        <w:t>Trace evidence is an extremely effective and substantial part of any criminal investigation, it can provide definite information about a crime scenes events, who the suspect is, and the crime itself. Without this substantial trace evidence,</w:t>
      </w:r>
      <w:r w:rsidR="00CC2F60">
        <w:rPr>
          <w:rFonts w:eastAsia="Times New Roman"/>
          <w:strike w:val="0"/>
          <w:sz w:val="28"/>
          <w:szCs w:val="28"/>
          <w:lang w:eastAsia="en-GB"/>
        </w:rPr>
        <w:t xml:space="preserve"> cases would be undependable as they lack any real </w:t>
      </w:r>
      <w:r>
        <w:rPr>
          <w:rFonts w:eastAsia="Times New Roman"/>
          <w:strike w:val="0"/>
          <w:sz w:val="28"/>
          <w:szCs w:val="28"/>
          <w:lang w:eastAsia="en-GB"/>
        </w:rPr>
        <w:t xml:space="preserve">reliable evidence. </w:t>
      </w: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43FD71EB" w14:textId="27024EF8" w:rsidR="00C26D72" w:rsidRPr="00CC2F60" w:rsidRDefault="006C0BDF" w:rsidP="00CC2F60">
      <w:pPr>
        <w:pStyle w:val="ListParagraph"/>
        <w:numPr>
          <w:ilvl w:val="0"/>
          <w:numId w:val="9"/>
        </w:numPr>
        <w:spacing w:after="0" w:line="480" w:lineRule="auto"/>
        <w:jc w:val="both"/>
        <w:rPr>
          <w:rFonts w:eastAsia="Times New Roman"/>
          <w:strike w:val="0"/>
          <w:sz w:val="28"/>
          <w:szCs w:val="28"/>
          <w:lang w:eastAsia="en-GB"/>
        </w:rPr>
      </w:pPr>
      <w:r w:rsidRPr="00CC2F60">
        <w:rPr>
          <w:rFonts w:eastAsia="Times New Roman"/>
          <w:strike w:val="0"/>
          <w:sz w:val="28"/>
          <w:szCs w:val="28"/>
          <w:lang w:eastAsia="en-GB"/>
        </w:rPr>
        <w:t xml:space="preserve">Explain the importance of careful scene examination following a terrorist attack. </w:t>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r>
      <w:r w:rsidRPr="00CC2F60">
        <w:rPr>
          <w:rFonts w:eastAsia="Times New Roman"/>
          <w:strike w:val="0"/>
          <w:sz w:val="28"/>
          <w:szCs w:val="28"/>
          <w:lang w:eastAsia="en-GB"/>
        </w:rPr>
        <w:tab/>
        <w:t>(25 Marks)</w:t>
      </w:r>
    </w:p>
    <w:p w14:paraId="41855C14" w14:textId="7EB8C9CE" w:rsidR="00CC2F60" w:rsidRDefault="00CC2F60" w:rsidP="00CC2F60">
      <w:pPr>
        <w:pStyle w:val="ListParagraph"/>
        <w:spacing w:after="0" w:line="480" w:lineRule="auto"/>
        <w:ind w:left="786"/>
        <w:jc w:val="both"/>
        <w:rPr>
          <w:rFonts w:eastAsia="Times New Roman"/>
          <w:strike w:val="0"/>
          <w:sz w:val="28"/>
          <w:szCs w:val="28"/>
          <w:lang w:eastAsia="en-GB"/>
        </w:rPr>
      </w:pPr>
    </w:p>
    <w:p w14:paraId="1222CF10" w14:textId="1E9C48A0" w:rsidR="00CC2F60" w:rsidRDefault="00CC2F60" w:rsidP="00CC2F60">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t xml:space="preserve">Answer: </w:t>
      </w:r>
    </w:p>
    <w:p w14:paraId="6C9AF55E" w14:textId="42305C9A" w:rsidR="00CC2F60" w:rsidRDefault="00CC2F60" w:rsidP="001024FE">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lastRenderedPageBreak/>
        <w:t>When a crime is initially committed, the first people at the scene have an extremely important role to play</w:t>
      </w:r>
      <w:r w:rsidR="001024FE">
        <w:rPr>
          <w:rFonts w:eastAsia="Times New Roman"/>
          <w:strike w:val="0"/>
          <w:sz w:val="28"/>
          <w:szCs w:val="28"/>
          <w:lang w:eastAsia="en-GB"/>
        </w:rPr>
        <w:t xml:space="preserve">. They have the huge responsibility of securing the crime scene, preserving life and evidence, identifying any witnesses or suspects. </w:t>
      </w:r>
      <w:r w:rsidR="001024FE" w:rsidRPr="001024FE">
        <w:rPr>
          <w:rFonts w:eastAsia="Times New Roman"/>
          <w:strike w:val="0"/>
          <w:sz w:val="28"/>
          <w:szCs w:val="28"/>
          <w:lang w:eastAsia="en-GB"/>
        </w:rPr>
        <w:t>The first responding officers’ initial duty is to maximise the chance of securing any material that will be admissible in court and to minimise any hazards insight</w:t>
      </w:r>
      <w:r w:rsidR="001D6E55">
        <w:rPr>
          <w:rFonts w:eastAsia="Times New Roman"/>
          <w:strike w:val="0"/>
          <w:sz w:val="28"/>
          <w:szCs w:val="28"/>
          <w:lang w:eastAsia="en-GB"/>
        </w:rPr>
        <w:t>, which could harm themselves or the public. This is also known as control measures, which ensure the same thing. While examining the crime scene its vital that the professionals wear PPE, this will not only protect the evidence from possible DNA transfer, like hair or fibre shredding but it will also protect the individuals from possible hazards. They should wear safety glasses, gloves, hair nets and paper suits.</w:t>
      </w:r>
      <w:r w:rsidR="003C45A3">
        <w:rPr>
          <w:rFonts w:eastAsia="Times New Roman"/>
          <w:strike w:val="0"/>
          <w:sz w:val="28"/>
          <w:szCs w:val="28"/>
          <w:lang w:eastAsia="en-GB"/>
        </w:rPr>
        <w:t xml:space="preserve"> A terrorist attack often causes a lot of detrimental damages, broken objects like shattered glass, possible dangerous object etc. This is why it is vital when examining the crime scene, the correct precautions are taken. </w:t>
      </w:r>
    </w:p>
    <w:p w14:paraId="1C3886AD" w14:textId="77777777" w:rsidR="00CC2F60" w:rsidRPr="001D6E55" w:rsidRDefault="00CC2F60" w:rsidP="001D6E55">
      <w:pPr>
        <w:spacing w:after="0" w:line="480" w:lineRule="auto"/>
        <w:jc w:val="both"/>
        <w:rPr>
          <w:rFonts w:eastAsia="Times New Roman"/>
          <w:strike w:val="0"/>
          <w:sz w:val="28"/>
          <w:szCs w:val="28"/>
          <w:lang w:eastAsia="en-GB"/>
        </w:rPr>
      </w:pPr>
    </w:p>
    <w:p w14:paraId="6109963C" w14:textId="657221D8" w:rsidR="001D6E55" w:rsidRDefault="00C26D72" w:rsidP="001D6E55">
      <w:pPr>
        <w:pStyle w:val="ListParagraph"/>
        <w:numPr>
          <w:ilvl w:val="0"/>
          <w:numId w:val="9"/>
        </w:numPr>
        <w:spacing w:after="0" w:line="480" w:lineRule="auto"/>
        <w:jc w:val="both"/>
        <w:rPr>
          <w:rFonts w:eastAsia="Times New Roman"/>
          <w:strike w:val="0"/>
          <w:sz w:val="28"/>
          <w:szCs w:val="28"/>
          <w:lang w:eastAsia="en-GB"/>
        </w:rPr>
      </w:pPr>
      <w:r w:rsidRPr="001D6E55">
        <w:rPr>
          <w:rFonts w:eastAsia="Times New Roman"/>
          <w:strike w:val="0"/>
          <w:sz w:val="28"/>
          <w:szCs w:val="28"/>
          <w:lang w:eastAsia="en-GB"/>
        </w:rPr>
        <w:t>Explain the purpose of forensic examination in criminal investigations and critically evaluate the effectiveness of forensic work in criminal prosecutions in the United Kingdom.</w:t>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006C0BDF" w:rsidRPr="001D6E55">
        <w:rPr>
          <w:rFonts w:eastAsia="Times New Roman"/>
          <w:strike w:val="0"/>
          <w:sz w:val="28"/>
          <w:szCs w:val="28"/>
          <w:lang w:eastAsia="en-GB"/>
        </w:rPr>
        <w:tab/>
      </w:r>
      <w:r w:rsidRPr="001D6E55">
        <w:rPr>
          <w:rFonts w:eastAsia="Times New Roman"/>
          <w:strike w:val="0"/>
          <w:sz w:val="28"/>
          <w:szCs w:val="28"/>
          <w:lang w:eastAsia="en-GB"/>
        </w:rPr>
        <w:t xml:space="preserve"> (25 Marks)</w:t>
      </w:r>
    </w:p>
    <w:p w14:paraId="2CFC1FBE" w14:textId="5FDF05DD" w:rsidR="00A82038" w:rsidRPr="003C45A3" w:rsidRDefault="001D6E55" w:rsidP="003C45A3">
      <w:pPr>
        <w:spacing w:after="0" w:line="480" w:lineRule="auto"/>
        <w:jc w:val="both"/>
        <w:rPr>
          <w:rFonts w:eastAsia="Times New Roman"/>
          <w:strike w:val="0"/>
          <w:sz w:val="28"/>
          <w:szCs w:val="28"/>
          <w:lang w:eastAsia="en-GB"/>
        </w:rPr>
      </w:pPr>
      <w:r>
        <w:rPr>
          <w:rFonts w:eastAsia="Times New Roman"/>
          <w:strike w:val="0"/>
          <w:sz w:val="28"/>
          <w:szCs w:val="28"/>
          <w:lang w:eastAsia="en-GB"/>
        </w:rPr>
        <w:lastRenderedPageBreak/>
        <w:t xml:space="preserve">A mentioned previously </w:t>
      </w:r>
      <w:r w:rsidR="00F46D06">
        <w:rPr>
          <w:rFonts w:eastAsia="Times New Roman"/>
          <w:strike w:val="0"/>
          <w:sz w:val="28"/>
          <w:szCs w:val="28"/>
          <w:lang w:eastAsia="en-GB"/>
        </w:rPr>
        <w:t xml:space="preserve">Forensic examination in any criminal justice system is of great importance. Forensic evidence </w:t>
      </w:r>
      <w:r w:rsidR="00422A80">
        <w:rPr>
          <w:rFonts w:eastAsia="Times New Roman"/>
          <w:strike w:val="0"/>
          <w:sz w:val="28"/>
          <w:szCs w:val="28"/>
          <w:lang w:eastAsia="en-GB"/>
        </w:rPr>
        <w:t xml:space="preserve">is the application of science to the law. Forensic scientists use analytical and scientific methods to analyse evidence from crime scenes to develop objective findings that can assist in an investigation. Evidence that </w:t>
      </w:r>
      <w:r w:rsidR="00F46D06">
        <w:rPr>
          <w:rFonts w:eastAsia="Times New Roman"/>
          <w:strike w:val="0"/>
          <w:sz w:val="28"/>
          <w:szCs w:val="28"/>
          <w:lang w:eastAsia="en-GB"/>
        </w:rPr>
        <w:t xml:space="preserve">can be found at a crime scene is fingerprints, trace evidence and DNA like blood. Forensic evidence can supply the investigators with substantial and undeniable evidence, which inevitably prove undoubtably what happened at a crime scene, the time of events and establishing a person’s guilt or innocence. The use of forensic evidence in criminal investigations has changed the way the justice system </w:t>
      </w:r>
      <w:r w:rsidR="00422A80">
        <w:rPr>
          <w:rFonts w:eastAsia="Times New Roman"/>
          <w:strike w:val="0"/>
          <w:sz w:val="28"/>
          <w:szCs w:val="28"/>
          <w:lang w:eastAsia="en-GB"/>
        </w:rPr>
        <w:t xml:space="preserve">works; more cases are </w:t>
      </w:r>
      <w:r w:rsidR="00E627B7">
        <w:rPr>
          <w:rFonts w:eastAsia="Times New Roman"/>
          <w:strike w:val="0"/>
          <w:sz w:val="28"/>
          <w:szCs w:val="28"/>
          <w:lang w:eastAsia="en-GB"/>
        </w:rPr>
        <w:t>solved,</w:t>
      </w:r>
      <w:r w:rsidR="00422A80">
        <w:rPr>
          <w:rFonts w:eastAsia="Times New Roman"/>
          <w:strike w:val="0"/>
          <w:sz w:val="28"/>
          <w:szCs w:val="28"/>
          <w:lang w:eastAsia="en-GB"/>
        </w:rPr>
        <w:t xml:space="preserve"> and justice brought to victims.</w:t>
      </w:r>
      <w:r w:rsidR="003C45A3">
        <w:rPr>
          <w:rFonts w:eastAsia="Times New Roman"/>
          <w:strike w:val="0"/>
          <w:sz w:val="28"/>
          <w:szCs w:val="28"/>
          <w:lang w:eastAsia="en-GB"/>
        </w:rPr>
        <w:t xml:space="preserve"> An example of this is the Stephen Lawrence case, professionals working on the case found clothing fibres and hair from Lawrence on the clothes of the two killers. The scientists used tape samples to extract the evidence from the clothes. </w:t>
      </w:r>
      <w:bookmarkEnd w:id="0"/>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07862FD3"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14:paraId="6D3DC9AF" w14:textId="66617E15"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4836F754" w14:textId="4C7D9C95" w:rsidR="00422A80" w:rsidRDefault="00A82038" w:rsidP="00422A80">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w:t>
      </w:r>
      <w:r w:rsidR="00422A80">
        <w:rPr>
          <w:rFonts w:eastAsia="Times New Roman"/>
          <w:strike w:val="0"/>
          <w:sz w:val="28"/>
          <w:szCs w:val="28"/>
          <w:lang w:eastAsia="en-GB"/>
        </w:rPr>
        <w:t>s)</w:t>
      </w:r>
    </w:p>
    <w:p w14:paraId="2F8B611D" w14:textId="2043AB76" w:rsidR="000A60FC" w:rsidRDefault="00422A80" w:rsidP="00422A80">
      <w:pPr>
        <w:spacing w:after="0" w:line="480" w:lineRule="auto"/>
        <w:rPr>
          <w:rFonts w:eastAsia="Times New Roman"/>
          <w:strike w:val="0"/>
          <w:sz w:val="28"/>
          <w:szCs w:val="28"/>
          <w:lang w:eastAsia="en-GB"/>
        </w:rPr>
      </w:pPr>
      <w:r>
        <w:rPr>
          <w:rFonts w:eastAsia="Times New Roman"/>
          <w:strike w:val="0"/>
          <w:sz w:val="28"/>
          <w:szCs w:val="28"/>
          <w:lang w:eastAsia="en-GB"/>
        </w:rPr>
        <w:lastRenderedPageBreak/>
        <w:t xml:space="preserve">DNA stands for Deoxyribonucleic Acid; it is a chemical code which specifies each individual’s unique profile. Traces of DNA can be detected in </w:t>
      </w:r>
      <w:r w:rsidR="001844A4">
        <w:rPr>
          <w:rFonts w:eastAsia="Times New Roman"/>
          <w:strike w:val="0"/>
          <w:sz w:val="28"/>
          <w:szCs w:val="28"/>
          <w:lang w:eastAsia="en-GB"/>
        </w:rPr>
        <w:t>one’s</w:t>
      </w:r>
      <w:r>
        <w:rPr>
          <w:rFonts w:eastAsia="Times New Roman"/>
          <w:strike w:val="0"/>
          <w:sz w:val="28"/>
          <w:szCs w:val="28"/>
          <w:lang w:eastAsia="en-GB"/>
        </w:rPr>
        <w:t xml:space="preserve"> bodily fluids, Semen, perspiration saliva and hair. The basis for the individuality in each </w:t>
      </w:r>
      <w:r w:rsidR="001844A4">
        <w:rPr>
          <w:rFonts w:eastAsia="Times New Roman"/>
          <w:strike w:val="0"/>
          <w:sz w:val="28"/>
          <w:szCs w:val="28"/>
          <w:lang w:eastAsia="en-GB"/>
        </w:rPr>
        <w:t>organism</w:t>
      </w:r>
      <w:r>
        <w:rPr>
          <w:rFonts w:eastAsia="Times New Roman"/>
          <w:strike w:val="0"/>
          <w:sz w:val="28"/>
          <w:szCs w:val="28"/>
          <w:lang w:eastAsia="en-GB"/>
        </w:rPr>
        <w:t xml:space="preserve"> is </w:t>
      </w:r>
      <w:r w:rsidR="001844A4">
        <w:rPr>
          <w:rFonts w:eastAsia="Times New Roman"/>
          <w:strike w:val="0"/>
          <w:sz w:val="28"/>
          <w:szCs w:val="28"/>
          <w:lang w:eastAsia="en-GB"/>
        </w:rPr>
        <w:t>in</w:t>
      </w:r>
      <w:r>
        <w:rPr>
          <w:rFonts w:eastAsia="Times New Roman"/>
          <w:strike w:val="0"/>
          <w:sz w:val="28"/>
          <w:szCs w:val="28"/>
          <w:lang w:eastAsia="en-GB"/>
        </w:rPr>
        <w:t xml:space="preserve"> DNA, this is why </w:t>
      </w:r>
      <w:r w:rsidR="001844A4">
        <w:rPr>
          <w:rFonts w:eastAsia="Times New Roman"/>
          <w:strike w:val="0"/>
          <w:sz w:val="28"/>
          <w:szCs w:val="28"/>
          <w:lang w:eastAsia="en-GB"/>
        </w:rPr>
        <w:t xml:space="preserve">its </w:t>
      </w:r>
      <w:r>
        <w:rPr>
          <w:rFonts w:eastAsia="Times New Roman"/>
          <w:strike w:val="0"/>
          <w:sz w:val="28"/>
          <w:szCs w:val="28"/>
          <w:lang w:eastAsia="en-GB"/>
        </w:rPr>
        <w:t xml:space="preserve">discovery </w:t>
      </w:r>
      <w:r w:rsidR="001844A4">
        <w:rPr>
          <w:rFonts w:eastAsia="Times New Roman"/>
          <w:strike w:val="0"/>
          <w:sz w:val="28"/>
          <w:szCs w:val="28"/>
          <w:lang w:eastAsia="en-GB"/>
        </w:rPr>
        <w:t xml:space="preserve">from Swiss researcher Friedrich Miescher in 1869, was ground-breaking not only to the world of science but law. DNA has become a substantial part of all criminal investigations, DNA is often used to solve crimes, by identifying or eliminating suspects. For instance, during a sexual assault case, biological evidence may be present on the </w:t>
      </w:r>
      <w:r w:rsidR="00D96F6D">
        <w:rPr>
          <w:rFonts w:eastAsia="Times New Roman"/>
          <w:strike w:val="0"/>
          <w:sz w:val="28"/>
          <w:szCs w:val="28"/>
          <w:lang w:eastAsia="en-GB"/>
        </w:rPr>
        <w:t>victim’s</w:t>
      </w:r>
      <w:r w:rsidR="001844A4">
        <w:rPr>
          <w:rFonts w:eastAsia="Times New Roman"/>
          <w:strike w:val="0"/>
          <w:sz w:val="28"/>
          <w:szCs w:val="28"/>
          <w:lang w:eastAsia="en-GB"/>
        </w:rPr>
        <w:t xml:space="preserve"> body, like hair, skin cells, semen. </w:t>
      </w:r>
      <w:r w:rsidR="000A60FC">
        <w:rPr>
          <w:rFonts w:eastAsia="Times New Roman"/>
          <w:strike w:val="0"/>
          <w:sz w:val="28"/>
          <w:szCs w:val="28"/>
          <w:lang w:eastAsia="en-GB"/>
        </w:rPr>
        <w:t xml:space="preserve">The evidence is collected through samples taken, blood, oral swabs and plucked hairs. The evidence is then stored safely and taken to a laboratory for examination.  </w:t>
      </w:r>
      <w:r w:rsidR="00D96F6D">
        <w:rPr>
          <w:rFonts w:eastAsia="Times New Roman"/>
          <w:strike w:val="0"/>
          <w:sz w:val="28"/>
          <w:szCs w:val="28"/>
          <w:lang w:eastAsia="en-GB"/>
        </w:rPr>
        <w:t xml:space="preserve">DNA profiling is </w:t>
      </w:r>
      <w:r w:rsidR="000A60FC">
        <w:rPr>
          <w:rFonts w:eastAsia="Times New Roman"/>
          <w:strike w:val="0"/>
          <w:sz w:val="28"/>
          <w:szCs w:val="28"/>
          <w:lang w:eastAsia="en-GB"/>
        </w:rPr>
        <w:t xml:space="preserve">similarly </w:t>
      </w:r>
      <w:r w:rsidR="00D96F6D">
        <w:rPr>
          <w:rFonts w:eastAsia="Times New Roman"/>
          <w:strike w:val="0"/>
          <w:sz w:val="28"/>
          <w:szCs w:val="28"/>
          <w:lang w:eastAsia="en-GB"/>
        </w:rPr>
        <w:t xml:space="preserve">a huge part of criminal cases, evidence is collected and run against a DNA database which is created from previous offenders and matches can be made. </w:t>
      </w:r>
      <w:r w:rsidR="000A60FC">
        <w:rPr>
          <w:rFonts w:eastAsia="Times New Roman"/>
          <w:strike w:val="0"/>
          <w:sz w:val="28"/>
          <w:szCs w:val="28"/>
          <w:lang w:eastAsia="en-GB"/>
        </w:rPr>
        <w:t xml:space="preserve">The practice of retaining DNA profiles in databases, has spread globally. </w:t>
      </w:r>
      <w:r w:rsidR="00D96F6D">
        <w:rPr>
          <w:rFonts w:eastAsia="Times New Roman"/>
          <w:strike w:val="0"/>
          <w:sz w:val="28"/>
          <w:szCs w:val="28"/>
          <w:lang w:eastAsia="en-GB"/>
        </w:rPr>
        <w:t xml:space="preserve">A </w:t>
      </w:r>
      <w:r w:rsidR="000A60FC">
        <w:rPr>
          <w:rFonts w:eastAsia="Times New Roman"/>
          <w:strike w:val="0"/>
          <w:sz w:val="28"/>
          <w:szCs w:val="28"/>
          <w:lang w:eastAsia="en-GB"/>
        </w:rPr>
        <w:t xml:space="preserve">well-known American where this </w:t>
      </w:r>
      <w:r w:rsidR="00D96F6D">
        <w:rPr>
          <w:rFonts w:eastAsia="Times New Roman"/>
          <w:strike w:val="0"/>
          <w:sz w:val="28"/>
          <w:szCs w:val="28"/>
          <w:lang w:eastAsia="en-GB"/>
        </w:rPr>
        <w:t xml:space="preserve">occurred was the Boston Strangler. In July 2013, DNA was matched between seminal fluid found at the rape and murder of a woman. The DNA obtained from the </w:t>
      </w:r>
      <w:r w:rsidR="000A60FC">
        <w:rPr>
          <w:rFonts w:eastAsia="Times New Roman"/>
          <w:strike w:val="0"/>
          <w:sz w:val="28"/>
          <w:szCs w:val="28"/>
          <w:lang w:eastAsia="en-GB"/>
        </w:rPr>
        <w:t>offender’s</w:t>
      </w:r>
      <w:r w:rsidR="00D96F6D">
        <w:rPr>
          <w:rFonts w:eastAsia="Times New Roman"/>
          <w:strike w:val="0"/>
          <w:sz w:val="28"/>
          <w:szCs w:val="28"/>
          <w:lang w:eastAsia="en-GB"/>
        </w:rPr>
        <w:t xml:space="preserve"> nephew, linking him to the murder. </w:t>
      </w:r>
      <w:r w:rsidR="000A60FC">
        <w:rPr>
          <w:rFonts w:eastAsia="Times New Roman"/>
          <w:strike w:val="0"/>
          <w:sz w:val="28"/>
          <w:szCs w:val="28"/>
          <w:lang w:eastAsia="en-GB"/>
        </w:rPr>
        <w:t xml:space="preserve">The effectiveness of DNA extraction from crime scenes also plays a huge role in Britain, its maximised the efficiency of the Criminal Justice system as more crimes are being easily solved. </w:t>
      </w:r>
    </w:p>
    <w:p w14:paraId="2DB705F7" w14:textId="77777777" w:rsidR="00422A80" w:rsidRDefault="00422A80" w:rsidP="00422A80">
      <w:pPr>
        <w:spacing w:after="0" w:line="480" w:lineRule="auto"/>
        <w:ind w:left="6612" w:firstLine="588"/>
        <w:rPr>
          <w:rFonts w:eastAsia="Times New Roman"/>
          <w:strike w:val="0"/>
          <w:sz w:val="28"/>
          <w:szCs w:val="28"/>
          <w:lang w:eastAsia="en-GB"/>
        </w:rPr>
      </w:pPr>
    </w:p>
    <w:p w14:paraId="57206D72" w14:textId="12139691" w:rsidR="00422A80" w:rsidRDefault="00422A80" w:rsidP="00422A80">
      <w:pPr>
        <w:spacing w:after="0" w:line="480" w:lineRule="auto"/>
        <w:ind w:left="6612" w:firstLine="588"/>
        <w:rPr>
          <w:rFonts w:eastAsia="Times New Roman"/>
          <w:strike w:val="0"/>
          <w:sz w:val="28"/>
          <w:szCs w:val="28"/>
          <w:lang w:eastAsia="en-GB"/>
        </w:rPr>
      </w:pPr>
    </w:p>
    <w:p w14:paraId="42848399" w14:textId="70B9623D" w:rsidR="00422A80" w:rsidRDefault="00422A80" w:rsidP="00422A80">
      <w:pPr>
        <w:spacing w:after="0" w:line="480" w:lineRule="auto"/>
        <w:ind w:left="6612" w:firstLine="588"/>
        <w:rPr>
          <w:rFonts w:eastAsia="Times New Roman"/>
          <w:strike w:val="0"/>
          <w:sz w:val="28"/>
          <w:szCs w:val="28"/>
          <w:lang w:eastAsia="en-GB"/>
        </w:rPr>
      </w:pPr>
    </w:p>
    <w:p w14:paraId="12FAC050" w14:textId="77777777" w:rsidR="00422A80" w:rsidRPr="00422A80" w:rsidRDefault="00422A80" w:rsidP="00422A80">
      <w:pPr>
        <w:spacing w:after="0" w:line="480" w:lineRule="auto"/>
        <w:ind w:left="6612" w:firstLine="588"/>
        <w:jc w:val="both"/>
        <w:rPr>
          <w:rFonts w:eastAsia="Times New Roman"/>
          <w:strike w:val="0"/>
          <w:sz w:val="28"/>
          <w:szCs w:val="28"/>
          <w:lang w:eastAsia="en-GB"/>
        </w:rPr>
      </w:pPr>
    </w:p>
    <w:p w14:paraId="5F7FB95F"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1F75ADC"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E653E1" w14:textId="77777777" w:rsidR="008A1B48" w:rsidRDefault="008A1B48" w:rsidP="00C26D72">
      <w:pPr>
        <w:spacing w:after="0" w:line="240" w:lineRule="auto"/>
      </w:pPr>
      <w:r>
        <w:separator/>
      </w:r>
    </w:p>
  </w:endnote>
  <w:endnote w:type="continuationSeparator" w:id="0">
    <w:p w14:paraId="2B679D55" w14:textId="77777777" w:rsidR="008A1B48" w:rsidRDefault="008A1B48"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8A1B48"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E9D8AD" w14:textId="77777777" w:rsidR="008A1B48" w:rsidRDefault="008A1B48" w:rsidP="00C26D72">
      <w:pPr>
        <w:spacing w:after="0" w:line="240" w:lineRule="auto"/>
      </w:pPr>
      <w:r>
        <w:separator/>
      </w:r>
    </w:p>
  </w:footnote>
  <w:footnote w:type="continuationSeparator" w:id="0">
    <w:p w14:paraId="234BB9BD" w14:textId="77777777" w:rsidR="008A1B48" w:rsidRDefault="008A1B48"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A60FC"/>
    <w:rsid w:val="001024FE"/>
    <w:rsid w:val="001844A4"/>
    <w:rsid w:val="0018593B"/>
    <w:rsid w:val="001D6E55"/>
    <w:rsid w:val="003C45A3"/>
    <w:rsid w:val="00422A80"/>
    <w:rsid w:val="00596365"/>
    <w:rsid w:val="006138EB"/>
    <w:rsid w:val="006C0BDF"/>
    <w:rsid w:val="008A1B48"/>
    <w:rsid w:val="00A82038"/>
    <w:rsid w:val="00C21948"/>
    <w:rsid w:val="00C26D72"/>
    <w:rsid w:val="00CC2F60"/>
    <w:rsid w:val="00D96F6D"/>
    <w:rsid w:val="00E627B7"/>
    <w:rsid w:val="00F46D06"/>
    <w:rsid w:val="00FE56A0"/>
    <w:rsid w:val="00FF4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1014</Words>
  <Characters>5783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clare hickman</cp:lastModifiedBy>
  <cp:revision>4</cp:revision>
  <dcterms:created xsi:type="dcterms:W3CDTF">2021-01-12T11:37:00Z</dcterms:created>
  <dcterms:modified xsi:type="dcterms:W3CDTF">2021-01-12T11:58:00Z</dcterms:modified>
</cp:coreProperties>
</file>