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B4FC76B" w:rsidR="00A80868" w:rsidRPr="003C7DED" w:rsidRDefault="00481218" w:rsidP="008C14E9">
            <w:pPr>
              <w:rPr>
                <w:rFonts w:ascii="Arial" w:hAnsi="Arial" w:cs="Arial"/>
                <w:sz w:val="22"/>
                <w:szCs w:val="22"/>
              </w:rPr>
            </w:pPr>
            <w:r>
              <w:rPr>
                <w:rFonts w:ascii="Arial" w:hAnsi="Arial" w:cs="Arial"/>
                <w:sz w:val="22"/>
                <w:szCs w:val="22"/>
              </w:rPr>
              <w:t xml:space="preserve">Iqdad Mahamud Ali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5C079B09" w:rsidR="00B60A98" w:rsidRPr="003C7DED" w:rsidRDefault="00EA512E"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2DB19C17" w:rsidR="00B60A98" w:rsidRPr="003C7DED" w:rsidRDefault="009814C3"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2C1CDE6F" w:rsidR="00A80868" w:rsidRPr="003C7DED" w:rsidRDefault="005100E5" w:rsidP="008C14E9">
            <w:pPr>
              <w:rPr>
                <w:rFonts w:ascii="Arial" w:hAnsi="Arial" w:cs="Arial"/>
                <w:sz w:val="22"/>
                <w:szCs w:val="22"/>
              </w:rPr>
            </w:pPr>
            <w:r>
              <w:rPr>
                <w:rFonts w:ascii="Arial" w:hAnsi="Arial" w:cs="Arial"/>
                <w:sz w:val="22"/>
                <w:szCs w:val="22"/>
              </w:rPr>
              <w:t xml:space="preserve">IICL </w:t>
            </w:r>
            <w:r w:rsidR="006C171C">
              <w:rPr>
                <w:rFonts w:ascii="Arial" w:hAnsi="Arial" w:cs="Arial"/>
                <w:sz w:val="22"/>
                <w:szCs w:val="22"/>
              </w:rPr>
              <w:t>institute inner</w:t>
            </w:r>
            <w:r>
              <w:rPr>
                <w:rFonts w:ascii="Arial" w:hAnsi="Arial" w:cs="Arial"/>
                <w:sz w:val="22"/>
                <w:szCs w:val="22"/>
              </w:rPr>
              <w:t>- city learning</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449108FF" w:rsidR="00A80868" w:rsidRPr="003C7DED" w:rsidRDefault="001F7768" w:rsidP="008C14E9">
            <w:pPr>
              <w:rPr>
                <w:rFonts w:ascii="Arial" w:hAnsi="Arial" w:cs="Arial"/>
                <w:sz w:val="22"/>
                <w:szCs w:val="22"/>
              </w:rPr>
            </w:pPr>
            <w:r>
              <w:rPr>
                <w:rFonts w:ascii="Arial" w:hAnsi="Arial" w:cs="Arial"/>
                <w:sz w:val="22"/>
                <w:szCs w:val="22"/>
              </w:rPr>
              <w:t>London campus</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0A04FBED" w:rsidR="00A80868" w:rsidRPr="003C7DED" w:rsidRDefault="001F7768" w:rsidP="008C14E9">
            <w:pPr>
              <w:rPr>
                <w:rFonts w:ascii="Arial" w:hAnsi="Arial" w:cs="Arial"/>
                <w:sz w:val="22"/>
                <w:szCs w:val="22"/>
              </w:rPr>
            </w:pPr>
            <w:r>
              <w:rPr>
                <w:rFonts w:ascii="Arial" w:hAnsi="Arial" w:cs="Arial"/>
                <w:sz w:val="22"/>
                <w:szCs w:val="22"/>
              </w:rPr>
              <w:t>2428690@student.</w:t>
            </w:r>
            <w:r w:rsidR="003930E9">
              <w:rPr>
                <w:rFonts w:ascii="Arial" w:hAnsi="Arial" w:cs="Arial"/>
                <w:sz w:val="22"/>
                <w:szCs w:val="22"/>
              </w:rPr>
              <w:t>uwstd.ac.uk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5526F20D" w:rsidR="00A80868" w:rsidRPr="003C7DED" w:rsidRDefault="003930E9" w:rsidP="008C14E9">
            <w:pPr>
              <w:rPr>
                <w:rFonts w:ascii="Arial" w:hAnsi="Arial" w:cs="Arial"/>
                <w:sz w:val="22"/>
                <w:szCs w:val="22"/>
              </w:rPr>
            </w:pPr>
            <w:r>
              <w:rPr>
                <w:rFonts w:ascii="Arial" w:hAnsi="Arial" w:cs="Arial"/>
                <w:sz w:val="22"/>
                <w:szCs w:val="22"/>
              </w:rPr>
              <w:t>07830343145</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712FEACC" w:rsidR="0069797A" w:rsidRPr="00446AB6" w:rsidRDefault="00D74648" w:rsidP="008C14E9">
            <w:pPr>
              <w:rPr>
                <w:rFonts w:asciiTheme="minorBidi" w:hAnsiTheme="minorBidi" w:cstheme="minorBidi"/>
                <w:sz w:val="24"/>
                <w:szCs w:val="24"/>
              </w:rPr>
            </w:pPr>
            <w:r w:rsidRPr="00446AB6">
              <w:rPr>
                <w:rFonts w:asciiTheme="minorBidi" w:hAnsiTheme="minorBidi" w:cstheme="minorBidi"/>
                <w:color w:val="000000"/>
                <w:sz w:val="24"/>
                <w:szCs w:val="24"/>
              </w:rPr>
              <w:t>Understanding Depression and Anxiety Among Black African and Mixed African Youth (16–25) in the UK: An Intersectional Review of Wider Determinants of Mental Health and Barriers to Support</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6F50E304" w:rsidR="0069797A" w:rsidRPr="003C7DED" w:rsidRDefault="006C171C" w:rsidP="008C14E9">
            <w:pPr>
              <w:rPr>
                <w:rFonts w:ascii="Arial" w:hAnsi="Arial" w:cs="Arial"/>
                <w:sz w:val="22"/>
                <w:szCs w:val="22"/>
              </w:rPr>
            </w:pPr>
            <w:r>
              <w:rPr>
                <w:rFonts w:ascii="Arial" w:hAnsi="Arial" w:cs="Arial"/>
                <w:sz w:val="22"/>
                <w:szCs w:val="22"/>
              </w:rPr>
              <w:t xml:space="preserve">9 </w:t>
            </w:r>
            <w:r w:rsidR="00F1028D">
              <w:rPr>
                <w:rFonts w:ascii="Arial" w:hAnsi="Arial" w:cs="Arial"/>
                <w:sz w:val="22"/>
                <w:szCs w:val="22"/>
              </w:rPr>
              <w:t>February</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54356BDC" w:rsidR="0069797A" w:rsidRPr="003C7DED" w:rsidRDefault="00DC4607" w:rsidP="008C14E9">
            <w:pPr>
              <w:rPr>
                <w:rFonts w:ascii="Arial" w:hAnsi="Arial" w:cs="Arial"/>
                <w:sz w:val="22"/>
                <w:szCs w:val="22"/>
              </w:rPr>
            </w:pPr>
            <w:r>
              <w:rPr>
                <w:rFonts w:ascii="Arial" w:hAnsi="Arial" w:cs="Arial"/>
                <w:sz w:val="22"/>
                <w:szCs w:val="22"/>
              </w:rPr>
              <w:t xml:space="preserve">8 </w:t>
            </w:r>
            <w:r w:rsidR="00704B1B">
              <w:rPr>
                <w:rFonts w:ascii="Arial" w:hAnsi="Arial" w:cs="Arial"/>
                <w:sz w:val="22"/>
                <w:szCs w:val="22"/>
              </w:rPr>
              <w:t>June</w:t>
            </w:r>
            <w:r w:rsidR="00194478">
              <w:rPr>
                <w:rFonts w:ascii="Arial" w:hAnsi="Arial" w:cs="Arial"/>
                <w:sz w:val="22"/>
                <w:szCs w:val="22"/>
              </w:rPr>
              <w:t xml:space="preserve">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A045E22" w:rsidR="00A80868" w:rsidRPr="003C7DED" w:rsidRDefault="00DA5760" w:rsidP="008C14E9">
            <w:pPr>
              <w:rPr>
                <w:rFonts w:ascii="Arial" w:hAnsi="Arial" w:cs="Arial"/>
                <w:sz w:val="22"/>
                <w:szCs w:val="22"/>
              </w:rPr>
            </w:pPr>
            <w:r>
              <w:rPr>
                <w:rFonts w:ascii="Arial" w:hAnsi="Arial" w:cs="Arial"/>
                <w:sz w:val="22"/>
                <w:szCs w:val="22"/>
              </w:rPr>
              <w:t>2428690</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B165875" w:rsidR="00A80868" w:rsidRPr="003C7DED" w:rsidRDefault="00B739CA" w:rsidP="008C14E9">
            <w:pPr>
              <w:rPr>
                <w:rFonts w:ascii="Arial" w:hAnsi="Arial" w:cs="Arial"/>
                <w:sz w:val="22"/>
                <w:szCs w:val="22"/>
              </w:rPr>
            </w:pPr>
            <w:r>
              <w:rPr>
                <w:rFonts w:ascii="Arial" w:hAnsi="Arial" w:cs="Arial"/>
                <w:sz w:val="22"/>
                <w:szCs w:val="22"/>
              </w:rPr>
              <w:t xml:space="preserve">MSc </w:t>
            </w:r>
            <w:r w:rsidR="009A4F6B">
              <w:rPr>
                <w:rFonts w:ascii="Arial" w:hAnsi="Arial" w:cs="Arial"/>
                <w:sz w:val="22"/>
                <w:szCs w:val="22"/>
              </w:rPr>
              <w:t>Public</w:t>
            </w:r>
            <w:r>
              <w:rPr>
                <w:rFonts w:ascii="Arial" w:hAnsi="Arial" w:cs="Arial"/>
                <w:sz w:val="22"/>
                <w:szCs w:val="22"/>
              </w:rPr>
              <w:t xml:space="preserve"> health </w:t>
            </w:r>
            <w:r w:rsidR="009A4F6B">
              <w:rPr>
                <w:rFonts w:ascii="Arial" w:hAnsi="Arial" w:cs="Arial"/>
                <w:sz w:val="22"/>
                <w:szCs w:val="22"/>
              </w:rPr>
              <w:t xml:space="preserve">and social care in practise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E1F9872" w:rsidR="00A80868" w:rsidRPr="003C7DED" w:rsidRDefault="003149C8" w:rsidP="008C14E9">
            <w:pPr>
              <w:rPr>
                <w:rFonts w:ascii="Arial" w:hAnsi="Arial" w:cs="Arial"/>
                <w:sz w:val="22"/>
                <w:szCs w:val="22"/>
              </w:rPr>
            </w:pPr>
            <w:r>
              <w:rPr>
                <w:rFonts w:ascii="Arial" w:hAnsi="Arial" w:cs="Arial"/>
                <w:sz w:val="22"/>
                <w:szCs w:val="22"/>
              </w:rPr>
              <w:t>Mr Mark Kane</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C7538C" w:rsidRDefault="00886A02" w:rsidP="008C14E9">
            <w:pPr>
              <w:autoSpaceDE w:val="0"/>
              <w:autoSpaceDN w:val="0"/>
              <w:adjustRightInd w:val="0"/>
              <w:jc w:val="center"/>
              <w:rPr>
                <w:rFonts w:ascii="Arial" w:hAnsi="Arial" w:cs="Arial"/>
                <w:b/>
                <w:sz w:val="22"/>
                <w:szCs w:val="22"/>
                <w:highlight w:val="yellow"/>
              </w:rPr>
            </w:pPr>
            <w:r w:rsidRPr="00C7538C">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2A6BC6">
              <w:rPr>
                <w:rFonts w:ascii="Arial" w:hAnsi="Arial" w:cs="Arial"/>
                <w:b/>
                <w:bCs/>
                <w:sz w:val="22"/>
                <w:highlight w:val="yellow"/>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F72DF6C" w:rsidR="00F150A6" w:rsidRPr="003C7DED" w:rsidRDefault="003135EA"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0B773993" w:rsidR="00F150A6" w:rsidRPr="003C7DED" w:rsidRDefault="003135EA"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28094F">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28094F">
              <w:rPr>
                <w:rFonts w:ascii="Arial" w:hAnsi="Arial" w:cs="Arial"/>
                <w:b/>
                <w:bCs/>
                <w:sz w:val="22"/>
                <w:highlight w:val="yellow"/>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80395C">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201" w:type="pct"/>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990"/>
        <w:gridCol w:w="9886"/>
      </w:tblGrid>
      <w:tr w:rsidR="000C5261" w:rsidRPr="003C7DED" w14:paraId="56451A4F" w14:textId="77777777" w:rsidTr="00A51647">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A51647">
        <w:trPr>
          <w:trHeight w:val="401"/>
        </w:trPr>
        <w:tc>
          <w:tcPr>
            <w:tcW w:w="455"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545"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A51647">
        <w:trPr>
          <w:trHeight w:val="2304"/>
        </w:trPr>
        <w:tc>
          <w:tcPr>
            <w:tcW w:w="5000" w:type="pct"/>
            <w:gridSpan w:val="2"/>
          </w:tcPr>
          <w:p w14:paraId="178FE8C2" w14:textId="5D0EB94B" w:rsidR="00736CB4" w:rsidRPr="002725E9" w:rsidRDefault="00736CB4" w:rsidP="00904FD8">
            <w:pPr>
              <w:autoSpaceDE w:val="0"/>
              <w:autoSpaceDN w:val="0"/>
              <w:adjustRightInd w:val="0"/>
              <w:rPr>
                <w:rFonts w:ascii="Arial" w:hAnsi="Arial" w:cs="Arial"/>
                <w:b/>
                <w:bCs/>
                <w:color w:val="000000"/>
                <w:sz w:val="28"/>
                <w:szCs w:val="28"/>
              </w:rPr>
            </w:pPr>
            <w:r w:rsidRPr="002725E9">
              <w:rPr>
                <w:rFonts w:ascii="Arial" w:hAnsi="Arial" w:cs="Arial"/>
                <w:b/>
                <w:bCs/>
                <w:color w:val="000000"/>
                <w:sz w:val="28"/>
                <w:szCs w:val="28"/>
              </w:rPr>
              <w:t>Aim</w:t>
            </w:r>
            <w:r w:rsidR="00E71407" w:rsidRPr="002725E9">
              <w:rPr>
                <w:rFonts w:ascii="Arial" w:hAnsi="Arial" w:cs="Arial"/>
                <w:b/>
                <w:bCs/>
                <w:color w:val="000000"/>
                <w:sz w:val="28"/>
                <w:szCs w:val="28"/>
              </w:rPr>
              <w:t>s</w:t>
            </w:r>
          </w:p>
          <w:p w14:paraId="661F79B1" w14:textId="77777777" w:rsidR="00736CB4" w:rsidRDefault="00736CB4" w:rsidP="00904FD8">
            <w:pPr>
              <w:autoSpaceDE w:val="0"/>
              <w:autoSpaceDN w:val="0"/>
              <w:adjustRightInd w:val="0"/>
              <w:rPr>
                <w:rFonts w:ascii="Arial" w:hAnsi="Arial" w:cs="Arial"/>
                <w:color w:val="000000"/>
                <w:sz w:val="24"/>
                <w:szCs w:val="24"/>
              </w:rPr>
            </w:pPr>
          </w:p>
          <w:p w14:paraId="189EC541" w14:textId="7E9F2B0D" w:rsidR="00417298" w:rsidRDefault="00904FD8" w:rsidP="00904FD8">
            <w:pPr>
              <w:autoSpaceDE w:val="0"/>
              <w:autoSpaceDN w:val="0"/>
              <w:adjustRightInd w:val="0"/>
              <w:rPr>
                <w:rFonts w:ascii="Arial" w:hAnsi="Arial" w:cs="Arial"/>
                <w:color w:val="000000"/>
                <w:sz w:val="24"/>
                <w:szCs w:val="24"/>
              </w:rPr>
            </w:pPr>
            <w:r w:rsidRPr="00417298">
              <w:rPr>
                <w:rFonts w:ascii="Arial" w:hAnsi="Arial" w:cs="Arial"/>
                <w:color w:val="000000"/>
                <w:sz w:val="24"/>
                <w:szCs w:val="24"/>
              </w:rPr>
              <w:t xml:space="preserve">The aim of this qualitative systematic review is to explore </w:t>
            </w:r>
            <w:r w:rsidR="00417298">
              <w:rPr>
                <w:rFonts w:ascii="Arial" w:hAnsi="Arial" w:cs="Arial"/>
                <w:color w:val="000000"/>
                <w:sz w:val="24"/>
                <w:szCs w:val="24"/>
              </w:rPr>
              <w:t xml:space="preserve">the </w:t>
            </w:r>
            <w:r w:rsidR="00855760">
              <w:rPr>
                <w:rFonts w:ascii="Arial" w:hAnsi="Arial" w:cs="Arial"/>
                <w:color w:val="000000"/>
                <w:sz w:val="24"/>
                <w:szCs w:val="24"/>
              </w:rPr>
              <w:t xml:space="preserve">impact of </w:t>
            </w:r>
            <w:r w:rsidR="00FC2AA5">
              <w:rPr>
                <w:rFonts w:ascii="Arial" w:hAnsi="Arial" w:cs="Arial"/>
                <w:color w:val="000000"/>
                <w:sz w:val="24"/>
                <w:szCs w:val="24"/>
              </w:rPr>
              <w:t xml:space="preserve">mental </w:t>
            </w:r>
            <w:r w:rsidR="00855760">
              <w:rPr>
                <w:rFonts w:ascii="Arial" w:hAnsi="Arial" w:cs="Arial"/>
                <w:color w:val="000000"/>
                <w:sz w:val="24"/>
                <w:szCs w:val="24"/>
              </w:rPr>
              <w:t xml:space="preserve">healthcare equity and the </w:t>
            </w:r>
            <w:r w:rsidR="00417298">
              <w:rPr>
                <w:rFonts w:ascii="Arial" w:hAnsi="Arial" w:cs="Arial"/>
                <w:color w:val="000000"/>
                <w:sz w:val="24"/>
                <w:szCs w:val="24"/>
              </w:rPr>
              <w:t xml:space="preserve">wider determinants </w:t>
            </w:r>
            <w:r w:rsidR="00855760">
              <w:rPr>
                <w:rFonts w:ascii="Arial" w:hAnsi="Arial" w:cs="Arial"/>
                <w:color w:val="000000"/>
                <w:sz w:val="24"/>
                <w:szCs w:val="24"/>
              </w:rPr>
              <w:t xml:space="preserve">on the prevalence of </w:t>
            </w:r>
            <w:r w:rsidR="00417298">
              <w:rPr>
                <w:rFonts w:ascii="Arial" w:hAnsi="Arial" w:cs="Arial"/>
                <w:color w:val="000000"/>
                <w:sz w:val="24"/>
                <w:szCs w:val="24"/>
              </w:rPr>
              <w:t xml:space="preserve">depression and anxiety amongst young Black and mixed Black communities aged between 16 and 25 in the United Kingdom (UK).  It will seek to synthesise existing evidence to examine how </w:t>
            </w:r>
            <w:r w:rsidR="00855760">
              <w:rPr>
                <w:rFonts w:ascii="Arial" w:hAnsi="Arial" w:cs="Arial"/>
                <w:color w:val="000000"/>
                <w:sz w:val="24"/>
                <w:szCs w:val="24"/>
              </w:rPr>
              <w:t>healthcare, socioeconomic status, and cultural factors</w:t>
            </w:r>
            <w:r w:rsidR="000B7401">
              <w:rPr>
                <w:rFonts w:ascii="Arial" w:hAnsi="Arial" w:cs="Arial"/>
                <w:color w:val="000000"/>
                <w:sz w:val="24"/>
                <w:szCs w:val="24"/>
              </w:rPr>
              <w:t xml:space="preserve"> and policies</w:t>
            </w:r>
            <w:r w:rsidR="00855760">
              <w:rPr>
                <w:rFonts w:ascii="Arial" w:hAnsi="Arial" w:cs="Arial"/>
                <w:color w:val="000000"/>
                <w:sz w:val="24"/>
                <w:szCs w:val="24"/>
              </w:rPr>
              <w:t xml:space="preserve"> impact on </w:t>
            </w:r>
            <w:r w:rsidR="00E71407">
              <w:rPr>
                <w:rFonts w:ascii="Arial" w:hAnsi="Arial" w:cs="Arial"/>
                <w:color w:val="000000"/>
                <w:sz w:val="24"/>
                <w:szCs w:val="24"/>
              </w:rPr>
              <w:t xml:space="preserve">depression and anxiety amongst </w:t>
            </w:r>
            <w:r w:rsidR="00855760">
              <w:rPr>
                <w:rFonts w:ascii="Arial" w:hAnsi="Arial" w:cs="Arial"/>
                <w:color w:val="000000"/>
                <w:sz w:val="24"/>
                <w:szCs w:val="24"/>
              </w:rPr>
              <w:t>these populations</w:t>
            </w:r>
            <w:r w:rsidR="00D55917">
              <w:rPr>
                <w:rFonts w:ascii="Arial" w:hAnsi="Arial" w:cs="Arial"/>
                <w:color w:val="000000"/>
                <w:sz w:val="24"/>
                <w:szCs w:val="24"/>
              </w:rPr>
              <w:t>. This systematic review will aim to use this evidence to identify strategies to the mental health outcomes of young Black and mixed Black populations.</w:t>
            </w:r>
          </w:p>
          <w:p w14:paraId="51A0754A" w14:textId="77777777" w:rsidR="00417298" w:rsidRDefault="00417298" w:rsidP="00904FD8">
            <w:pPr>
              <w:autoSpaceDE w:val="0"/>
              <w:autoSpaceDN w:val="0"/>
              <w:adjustRightInd w:val="0"/>
              <w:rPr>
                <w:rFonts w:ascii="Arial" w:hAnsi="Arial" w:cs="Arial"/>
                <w:color w:val="000000"/>
                <w:sz w:val="24"/>
                <w:szCs w:val="24"/>
              </w:rPr>
            </w:pPr>
          </w:p>
          <w:p w14:paraId="02928AE9" w14:textId="77777777" w:rsidR="00904FD8" w:rsidRPr="00417298" w:rsidRDefault="00904FD8" w:rsidP="00904FD8">
            <w:pPr>
              <w:autoSpaceDE w:val="0"/>
              <w:autoSpaceDN w:val="0"/>
              <w:adjustRightInd w:val="0"/>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239B85" w14:textId="6735630B" w:rsidR="00904FD8" w:rsidRPr="002725E9" w:rsidRDefault="00904FD8" w:rsidP="00904FD8">
            <w:pPr>
              <w:autoSpaceDE w:val="0"/>
              <w:autoSpaceDN w:val="0"/>
              <w:adjustRightInd w:val="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25E9">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Objectives </w:t>
            </w:r>
          </w:p>
          <w:p w14:paraId="040F8953" w14:textId="09764CFB" w:rsidR="000B7401" w:rsidRDefault="00904FD8" w:rsidP="00904FD8">
            <w:pPr>
              <w:pStyle w:val="NormalWeb"/>
              <w:numPr>
                <w:ilvl w:val="0"/>
                <w:numId w:val="17"/>
              </w:numPr>
              <w:rPr>
                <w:rFonts w:ascii="Arial" w:hAnsi="Arial" w:cs="Arial"/>
              </w:rPr>
            </w:pPr>
            <w:r w:rsidRPr="00417298">
              <w:rPr>
                <w:rFonts w:ascii="Arial" w:hAnsi="Arial" w:cs="Arial"/>
              </w:rPr>
              <w:t>To identify</w:t>
            </w:r>
            <w:r w:rsidR="000B7401">
              <w:rPr>
                <w:rFonts w:ascii="Arial" w:hAnsi="Arial" w:cs="Arial"/>
              </w:rPr>
              <w:t xml:space="preserve"> and </w:t>
            </w:r>
            <w:r w:rsidRPr="00417298">
              <w:rPr>
                <w:rFonts w:ascii="Arial" w:hAnsi="Arial" w:cs="Arial"/>
              </w:rPr>
              <w:t xml:space="preserve">appraise, and synthesise </w:t>
            </w:r>
            <w:r w:rsidR="000B7401">
              <w:rPr>
                <w:rFonts w:ascii="Arial" w:hAnsi="Arial" w:cs="Arial"/>
              </w:rPr>
              <w:t xml:space="preserve">secondary research literature on </w:t>
            </w:r>
            <w:r w:rsidR="00FC2AA5">
              <w:rPr>
                <w:rFonts w:ascii="Arial" w:hAnsi="Arial" w:cs="Arial"/>
              </w:rPr>
              <w:t xml:space="preserve">prevalence and </w:t>
            </w:r>
            <w:r w:rsidR="000B7401">
              <w:rPr>
                <w:rFonts w:ascii="Arial" w:hAnsi="Arial" w:cs="Arial"/>
              </w:rPr>
              <w:t xml:space="preserve">the lived </w:t>
            </w:r>
            <w:r w:rsidRPr="00417298">
              <w:rPr>
                <w:rFonts w:ascii="Arial" w:hAnsi="Arial" w:cs="Arial"/>
              </w:rPr>
              <w:t xml:space="preserve">experiences of depression and anxiety among </w:t>
            </w:r>
            <w:r w:rsidR="000B7401">
              <w:rPr>
                <w:rFonts w:ascii="Arial" w:hAnsi="Arial" w:cs="Arial"/>
                <w:color w:val="000000"/>
              </w:rPr>
              <w:t>young Black and mixed Black communities aged between 16 and 25 in the UK</w:t>
            </w:r>
          </w:p>
          <w:p w14:paraId="0BB99238" w14:textId="5AE8AE6A" w:rsidR="000B7401" w:rsidRDefault="000B7401" w:rsidP="00904FD8">
            <w:pPr>
              <w:pStyle w:val="NormalWeb"/>
              <w:numPr>
                <w:ilvl w:val="0"/>
                <w:numId w:val="17"/>
              </w:numPr>
              <w:rPr>
                <w:rFonts w:ascii="Arial" w:hAnsi="Arial" w:cs="Arial"/>
              </w:rPr>
            </w:pPr>
            <w:r>
              <w:rPr>
                <w:rFonts w:ascii="Arial" w:hAnsi="Arial" w:cs="Arial"/>
              </w:rPr>
              <w:t>To evaluate the effectiveness of mental health provision for this</w:t>
            </w:r>
            <w:r w:rsidR="00FC2AA5">
              <w:rPr>
                <w:rFonts w:ascii="Arial" w:hAnsi="Arial" w:cs="Arial"/>
              </w:rPr>
              <w:t xml:space="preserve"> young</w:t>
            </w:r>
            <w:r>
              <w:rPr>
                <w:rFonts w:ascii="Arial" w:hAnsi="Arial" w:cs="Arial"/>
              </w:rPr>
              <w:t xml:space="preserve"> target population  </w:t>
            </w:r>
          </w:p>
          <w:p w14:paraId="1BD1A55B" w14:textId="77777777" w:rsidR="00FC2AA5" w:rsidRDefault="00904FD8" w:rsidP="00FC2AA5">
            <w:pPr>
              <w:pStyle w:val="NormalWeb"/>
              <w:numPr>
                <w:ilvl w:val="0"/>
                <w:numId w:val="17"/>
              </w:numPr>
              <w:rPr>
                <w:rFonts w:ascii="Arial" w:hAnsi="Arial" w:cs="Arial"/>
              </w:rPr>
            </w:pPr>
            <w:r w:rsidRPr="000B7401">
              <w:rPr>
                <w:rFonts w:ascii="Arial" w:hAnsi="Arial" w:cs="Arial"/>
              </w:rPr>
              <w:t xml:space="preserve">To </w:t>
            </w:r>
            <w:r w:rsidR="000B7401">
              <w:rPr>
                <w:rFonts w:ascii="Arial" w:hAnsi="Arial" w:cs="Arial"/>
              </w:rPr>
              <w:t xml:space="preserve">explore </w:t>
            </w:r>
            <w:r w:rsidR="00FC2AA5">
              <w:rPr>
                <w:rFonts w:ascii="Arial" w:hAnsi="Arial" w:cs="Arial"/>
              </w:rPr>
              <w:t xml:space="preserve">the impact that the wider determinants of </w:t>
            </w:r>
            <w:r w:rsidR="000B7401">
              <w:rPr>
                <w:rFonts w:ascii="Arial" w:hAnsi="Arial" w:cs="Arial"/>
                <w:color w:val="000000"/>
              </w:rPr>
              <w:t xml:space="preserve">socioeconomic status, cultural factors and policies </w:t>
            </w:r>
            <w:r w:rsidR="00FC2AA5">
              <w:rPr>
                <w:rFonts w:ascii="Arial" w:hAnsi="Arial" w:cs="Arial"/>
                <w:color w:val="000000"/>
              </w:rPr>
              <w:t xml:space="preserve">have </w:t>
            </w:r>
            <w:r w:rsidR="000B7401">
              <w:rPr>
                <w:rFonts w:ascii="Arial" w:hAnsi="Arial" w:cs="Arial"/>
                <w:color w:val="000000"/>
              </w:rPr>
              <w:t>on</w:t>
            </w:r>
            <w:r w:rsidR="00FC2AA5">
              <w:rPr>
                <w:rFonts w:ascii="Arial" w:hAnsi="Arial" w:cs="Arial"/>
                <w:color w:val="000000"/>
              </w:rPr>
              <w:t xml:space="preserve"> the mental health outcomes of young Black and mixed Black populations aged between 16 and 25 in the UK</w:t>
            </w:r>
          </w:p>
          <w:p w14:paraId="458C7D38" w14:textId="14973098" w:rsidR="003F1A54" w:rsidRPr="00FC2AA5" w:rsidRDefault="00FC2AA5" w:rsidP="00FC2AA5">
            <w:pPr>
              <w:pStyle w:val="NormalWeb"/>
              <w:numPr>
                <w:ilvl w:val="0"/>
                <w:numId w:val="17"/>
              </w:numPr>
              <w:rPr>
                <w:rFonts w:ascii="Arial" w:hAnsi="Arial" w:cs="Arial"/>
              </w:rPr>
            </w:pPr>
            <w:r>
              <w:rPr>
                <w:rFonts w:ascii="Arial" w:hAnsi="Arial" w:cs="Arial"/>
              </w:rPr>
              <w:t xml:space="preserve">To use the above evidence base to generate new insights into culturally competent mental policy, services and practice centred on the diverse needs of these communities   </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A51647">
        <w:trPr>
          <w:trHeight w:val="399"/>
        </w:trPr>
        <w:tc>
          <w:tcPr>
            <w:tcW w:w="455"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p>
        </w:tc>
        <w:tc>
          <w:tcPr>
            <w:tcW w:w="4545"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A51647">
        <w:trPr>
          <w:trHeight w:val="3036"/>
        </w:trPr>
        <w:tc>
          <w:tcPr>
            <w:tcW w:w="5000" w:type="pct"/>
            <w:gridSpan w:val="2"/>
          </w:tcPr>
          <w:p w14:paraId="28A4B083" w14:textId="33AF0990" w:rsidR="003F1A54" w:rsidRPr="002725E9" w:rsidRDefault="00D23203" w:rsidP="008C14E9">
            <w:pPr>
              <w:autoSpaceDE w:val="0"/>
              <w:autoSpaceDN w:val="0"/>
              <w:adjustRightInd w:val="0"/>
              <w:rPr>
                <w:rFonts w:ascii="Arial" w:hAnsi="Arial" w:cs="Arial"/>
                <w:b/>
                <w:bCs/>
                <w:color w:val="000000" w:themeColor="text1"/>
                <w:sz w:val="28"/>
                <w:szCs w:val="28"/>
              </w:rPr>
            </w:pPr>
            <w:r w:rsidRPr="002725E9">
              <w:rPr>
                <w:rFonts w:ascii="Arial" w:hAnsi="Arial" w:cs="Arial"/>
                <w:b/>
                <w:bCs/>
                <w:color w:val="000000" w:themeColor="text1"/>
                <w:sz w:val="28"/>
                <w:szCs w:val="28"/>
              </w:rPr>
              <w:t>Rational</w:t>
            </w:r>
            <w:r w:rsidR="00736CB4" w:rsidRPr="002725E9">
              <w:rPr>
                <w:rFonts w:ascii="Arial" w:hAnsi="Arial" w:cs="Arial"/>
                <w:b/>
                <w:bCs/>
                <w:color w:val="000000" w:themeColor="text1"/>
                <w:sz w:val="28"/>
                <w:szCs w:val="28"/>
              </w:rPr>
              <w:t>e</w:t>
            </w:r>
            <w:r w:rsidRPr="002725E9">
              <w:rPr>
                <w:rFonts w:ascii="Arial" w:hAnsi="Arial" w:cs="Arial"/>
                <w:b/>
                <w:bCs/>
                <w:color w:val="000000" w:themeColor="text1"/>
                <w:sz w:val="28"/>
                <w:szCs w:val="28"/>
              </w:rPr>
              <w:t xml:space="preserve"> </w:t>
            </w:r>
          </w:p>
          <w:p w14:paraId="3F848634" w14:textId="5F375AFD" w:rsidR="00E71407" w:rsidRPr="00E71407" w:rsidRDefault="00904FD8" w:rsidP="008C14E9">
            <w:pPr>
              <w:autoSpaceDE w:val="0"/>
              <w:autoSpaceDN w:val="0"/>
              <w:adjustRightInd w:val="0"/>
              <w:rPr>
                <w:rFonts w:ascii="Arial" w:hAnsi="Arial" w:cs="Arial"/>
                <w:color w:val="000000"/>
                <w:sz w:val="22"/>
                <w:szCs w:val="22"/>
              </w:rPr>
            </w:pPr>
            <w:r w:rsidRPr="00E71407">
              <w:rPr>
                <w:rFonts w:ascii="Arial" w:hAnsi="Arial" w:cs="Arial"/>
                <w:color w:val="000000"/>
                <w:sz w:val="22"/>
                <w:szCs w:val="22"/>
              </w:rPr>
              <w:t xml:space="preserve">This research </w:t>
            </w:r>
            <w:r w:rsidR="00736CB4" w:rsidRPr="00E71407">
              <w:rPr>
                <w:rFonts w:ascii="Arial" w:hAnsi="Arial" w:cs="Arial"/>
                <w:color w:val="000000"/>
                <w:sz w:val="22"/>
                <w:szCs w:val="22"/>
              </w:rPr>
              <w:t xml:space="preserve">intends to address a major public health concern, namely, poor mental health outcomes amongst young Black and mixed Black communities aged between 16 and 25 in the United Kingdom (UK). </w:t>
            </w:r>
            <w:r w:rsidRPr="00E71407">
              <w:rPr>
                <w:rFonts w:ascii="Arial" w:hAnsi="Arial" w:cs="Arial"/>
                <w:color w:val="000000"/>
                <w:sz w:val="22"/>
                <w:szCs w:val="22"/>
              </w:rPr>
              <w:t>Evidence shows tha</w:t>
            </w:r>
            <w:r w:rsidR="00736CB4" w:rsidRPr="00E71407">
              <w:rPr>
                <w:rFonts w:ascii="Arial" w:hAnsi="Arial" w:cs="Arial"/>
                <w:color w:val="000000"/>
                <w:sz w:val="22"/>
                <w:szCs w:val="22"/>
              </w:rPr>
              <w:t xml:space="preserve">t young </w:t>
            </w:r>
            <w:r w:rsidRPr="00E71407">
              <w:rPr>
                <w:rFonts w:ascii="Arial" w:hAnsi="Arial" w:cs="Arial"/>
                <w:color w:val="000000"/>
                <w:sz w:val="22"/>
                <w:szCs w:val="22"/>
              </w:rPr>
              <w:t xml:space="preserve">Black </w:t>
            </w:r>
            <w:r w:rsidR="00736CB4" w:rsidRPr="00E71407">
              <w:rPr>
                <w:rFonts w:ascii="Arial" w:hAnsi="Arial" w:cs="Arial"/>
                <w:color w:val="000000"/>
                <w:sz w:val="22"/>
                <w:szCs w:val="22"/>
              </w:rPr>
              <w:t xml:space="preserve">and Mixed Black communities are exposed to a </w:t>
            </w:r>
            <w:r w:rsidR="00E71407" w:rsidRPr="00E71407">
              <w:rPr>
                <w:rFonts w:ascii="Arial" w:hAnsi="Arial" w:cs="Arial"/>
                <w:color w:val="000000"/>
                <w:sz w:val="22"/>
                <w:szCs w:val="22"/>
              </w:rPr>
              <w:t>wide</w:t>
            </w:r>
            <w:r w:rsidR="00736CB4" w:rsidRPr="00E71407">
              <w:rPr>
                <w:rFonts w:ascii="Arial" w:hAnsi="Arial" w:cs="Arial"/>
                <w:color w:val="000000"/>
                <w:sz w:val="22"/>
                <w:szCs w:val="22"/>
              </w:rPr>
              <w:t xml:space="preserve">  range of mental health disparities and structural inequalities, driven, in part, by racism, poverty, social exclusion and limited </w:t>
            </w:r>
            <w:r w:rsidRPr="00E71407">
              <w:rPr>
                <w:rFonts w:ascii="Arial" w:hAnsi="Arial" w:cs="Arial"/>
                <w:color w:val="000000"/>
                <w:sz w:val="22"/>
                <w:szCs w:val="22"/>
              </w:rPr>
              <w:t>access to culturally competent mental-health services</w:t>
            </w:r>
            <w:r w:rsidR="00736CB4" w:rsidRPr="00E71407">
              <w:rPr>
                <w:rFonts w:ascii="Arial" w:hAnsi="Arial" w:cs="Arial"/>
                <w:color w:val="000000"/>
                <w:sz w:val="22"/>
                <w:szCs w:val="22"/>
              </w:rPr>
              <w:t xml:space="preserve">. </w:t>
            </w:r>
            <w:r w:rsidR="00E71407" w:rsidRPr="00E71407">
              <w:rPr>
                <w:rFonts w:ascii="Arial" w:hAnsi="Arial" w:cs="Arial"/>
                <w:color w:val="000000"/>
                <w:sz w:val="22"/>
                <w:szCs w:val="22"/>
              </w:rPr>
              <w:t>Broadly, young ethic minorities have later uptakes of interventions and higher rates of crisis-point contact than their white counterparts</w:t>
            </w:r>
            <w:r w:rsidRPr="00E71407">
              <w:rPr>
                <w:rFonts w:ascii="Arial" w:hAnsi="Arial" w:cs="Arial"/>
                <w:color w:val="000000"/>
                <w:sz w:val="22"/>
                <w:szCs w:val="22"/>
              </w:rPr>
              <w:t xml:space="preserve"> (NHS Digital, 2023). </w:t>
            </w:r>
            <w:r w:rsidR="00E71407" w:rsidRPr="00E71407">
              <w:rPr>
                <w:rFonts w:ascii="Arial" w:hAnsi="Arial" w:cs="Arial"/>
                <w:color w:val="000000"/>
                <w:sz w:val="22"/>
                <w:szCs w:val="22"/>
              </w:rPr>
              <w:t xml:space="preserve">Moreover, young Black and mixed Black communities aged between 16 and 25 are </w:t>
            </w:r>
            <w:r w:rsidRPr="00E71407">
              <w:rPr>
                <w:rFonts w:ascii="Arial" w:hAnsi="Arial" w:cs="Arial"/>
                <w:color w:val="000000"/>
                <w:sz w:val="22"/>
                <w:szCs w:val="22"/>
              </w:rPr>
              <w:t>under-represented in mental-health research, resulting in gaps in understanding</w:t>
            </w:r>
            <w:r w:rsidR="00E71407" w:rsidRPr="00E71407">
              <w:rPr>
                <w:rFonts w:ascii="Arial" w:hAnsi="Arial" w:cs="Arial"/>
                <w:color w:val="000000"/>
                <w:sz w:val="22"/>
                <w:szCs w:val="22"/>
              </w:rPr>
              <w:t xml:space="preserve"> how to prevent and respond to their high rates of chronic depression and anxiety. In view of this, t</w:t>
            </w:r>
            <w:r w:rsidRPr="00E71407">
              <w:rPr>
                <w:rFonts w:ascii="Arial" w:hAnsi="Arial" w:cs="Arial"/>
                <w:color w:val="000000"/>
                <w:sz w:val="22"/>
                <w:szCs w:val="22"/>
              </w:rPr>
              <w:t xml:space="preserve">his systematic review will </w:t>
            </w:r>
            <w:r w:rsidR="00E71407" w:rsidRPr="00E71407">
              <w:rPr>
                <w:rFonts w:ascii="Arial" w:hAnsi="Arial" w:cs="Arial"/>
                <w:color w:val="000000"/>
                <w:sz w:val="22"/>
                <w:szCs w:val="22"/>
              </w:rPr>
              <w:t xml:space="preserve">endeavour to </w:t>
            </w:r>
            <w:r w:rsidR="00D55917">
              <w:rPr>
                <w:rFonts w:ascii="Arial" w:hAnsi="Arial" w:cs="Arial"/>
                <w:color w:val="000000"/>
                <w:sz w:val="22"/>
                <w:szCs w:val="22"/>
              </w:rPr>
              <w:t xml:space="preserve">appraise the causation, prevalence and strategies to widen mental healthcare coverage for these young populations. </w:t>
            </w:r>
          </w:p>
          <w:p w14:paraId="480A8CD0" w14:textId="77777777" w:rsidR="003F1A54" w:rsidRPr="00736CB4" w:rsidRDefault="003F1A54" w:rsidP="008C14E9">
            <w:pPr>
              <w:rPr>
                <w:rFonts w:ascii="Arial" w:hAnsi="Arial" w:cs="Arial"/>
                <w:color w:val="000000" w:themeColor="text1"/>
                <w:sz w:val="22"/>
                <w:szCs w:val="22"/>
              </w:rPr>
            </w:pPr>
          </w:p>
          <w:p w14:paraId="54A60189" w14:textId="4D6821D1" w:rsidR="003F1A54" w:rsidRPr="00904FD8" w:rsidRDefault="003F1A54" w:rsidP="00904FD8">
            <w:pPr>
              <w:rPr>
                <w:rFonts w:ascii="Arial" w:hAnsi="Arial" w:cs="Arial"/>
                <w:color w:val="808080"/>
                <w:sz w:val="21"/>
                <w:szCs w:val="21"/>
              </w:rPr>
            </w:pPr>
          </w:p>
        </w:tc>
      </w:tr>
      <w:tr w:rsidR="007A7191" w:rsidRPr="003C7DED" w:rsidDel="002A152D" w14:paraId="42D0CC6B" w14:textId="77777777" w:rsidTr="00A51647">
        <w:trPr>
          <w:trHeight w:val="300"/>
        </w:trPr>
        <w:tc>
          <w:tcPr>
            <w:tcW w:w="455"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545"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A3EB9" w:rsidDel="002A152D" w14:paraId="0BAE55D9" w14:textId="77777777" w:rsidTr="00A51647">
        <w:trPr>
          <w:trHeight w:val="2962"/>
        </w:trPr>
        <w:tc>
          <w:tcPr>
            <w:tcW w:w="5000" w:type="pct"/>
            <w:gridSpan w:val="2"/>
          </w:tcPr>
          <w:p w14:paraId="50875DF7" w14:textId="51AB3B9B" w:rsidR="00D55917" w:rsidRPr="003A3EB9" w:rsidRDefault="00C50F7E" w:rsidP="00A51647">
            <w:pPr>
              <w:autoSpaceDE w:val="0"/>
              <w:autoSpaceDN w:val="0"/>
              <w:adjustRightInd w:val="0"/>
              <w:rPr>
                <w:rFonts w:asciiTheme="minorBidi" w:hAnsiTheme="minorBidi" w:cstheme="minorBidi"/>
                <w:b/>
                <w:bCs/>
                <w:color w:val="000000" w:themeColor="text1"/>
                <w:sz w:val="28"/>
                <w:szCs w:val="28"/>
              </w:rPr>
            </w:pPr>
            <w:r w:rsidRPr="003A3EB9">
              <w:rPr>
                <w:rFonts w:asciiTheme="minorBidi" w:hAnsiTheme="minorBidi" w:cstheme="minorBidi"/>
                <w:b/>
                <w:bCs/>
                <w:color w:val="000000" w:themeColor="text1"/>
                <w:sz w:val="28"/>
                <w:szCs w:val="28"/>
              </w:rPr>
              <w:t>Metho</w:t>
            </w:r>
            <w:r w:rsidR="00E45CD4" w:rsidRPr="003A3EB9">
              <w:rPr>
                <w:rFonts w:asciiTheme="minorBidi" w:hAnsiTheme="minorBidi" w:cstheme="minorBidi"/>
                <w:b/>
                <w:bCs/>
                <w:color w:val="000000" w:themeColor="text1"/>
                <w:sz w:val="28"/>
                <w:szCs w:val="28"/>
              </w:rPr>
              <w:t>dology</w:t>
            </w:r>
          </w:p>
          <w:p w14:paraId="1C4C05E8" w14:textId="21246A46" w:rsidR="00A51647" w:rsidRPr="003A3EB9" w:rsidRDefault="00A51647" w:rsidP="00A51647">
            <w:pPr>
              <w:pStyle w:val="NormalWeb"/>
              <w:rPr>
                <w:rFonts w:asciiTheme="minorBidi" w:hAnsiTheme="minorBidi" w:cstheme="minorBidi"/>
                <w:color w:val="000000"/>
              </w:rPr>
            </w:pPr>
            <w:r w:rsidRPr="003A3EB9">
              <w:rPr>
                <w:rFonts w:asciiTheme="minorBidi" w:hAnsiTheme="minorBidi" w:cstheme="minorBidi"/>
                <w:color w:val="000000"/>
              </w:rPr>
              <w:t>Methodology refers to the</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color w:val="000000"/>
              </w:rPr>
              <w:t>overall strategy and rationale</w:t>
            </w:r>
            <w:r w:rsidRPr="003A3EB9">
              <w:rPr>
                <w:rStyle w:val="apple-converted-space"/>
                <w:rFonts w:asciiTheme="minorBidi" w:eastAsiaTheme="majorEastAsia" w:hAnsiTheme="minorBidi" w:cstheme="minorBidi"/>
                <w:color w:val="000000"/>
              </w:rPr>
              <w:t> </w:t>
            </w:r>
            <w:r w:rsidRPr="003A3EB9">
              <w:rPr>
                <w:rFonts w:asciiTheme="minorBidi" w:hAnsiTheme="minorBidi" w:cstheme="minorBidi"/>
                <w:color w:val="000000"/>
              </w:rPr>
              <w:t>that guides how research is conducted. It explains</w:t>
            </w:r>
            <w:r w:rsidRPr="003A3EB9">
              <w:rPr>
                <w:rStyle w:val="apple-converted-space"/>
                <w:rFonts w:asciiTheme="minorBidi" w:eastAsiaTheme="majorEastAsia" w:hAnsiTheme="minorBidi" w:cstheme="minorBidi"/>
                <w:color w:val="000000"/>
              </w:rPr>
              <w:t> </w:t>
            </w:r>
            <w:r w:rsidR="00CD6396" w:rsidRPr="003A3EB9">
              <w:rPr>
                <w:rStyle w:val="Emphasis"/>
                <w:rFonts w:asciiTheme="minorBidi" w:eastAsiaTheme="majorEastAsia" w:hAnsiTheme="minorBidi" w:cstheme="minorBidi"/>
                <w:color w:val="000000"/>
              </w:rPr>
              <w:t>why</w:t>
            </w:r>
            <w:r w:rsidR="00CD6396" w:rsidRPr="003A3EB9">
              <w:rPr>
                <w:rFonts w:asciiTheme="minorBidi" w:hAnsiTheme="minorBidi" w:cstheme="minorBidi"/>
                <w:color w:val="000000"/>
              </w:rPr>
              <w:t xml:space="preserve"> particular</w:t>
            </w:r>
            <w:r w:rsidRPr="003A3EB9">
              <w:rPr>
                <w:rFonts w:asciiTheme="minorBidi" w:hAnsiTheme="minorBidi" w:cstheme="minorBidi"/>
                <w:color w:val="000000"/>
              </w:rPr>
              <w:t xml:space="preserve"> methods are chosen and how they align with the research aims, philosophical assumptions, and type of evidence being examined. In systematic reviews, methodology provides a structured approach for identifying, appraising, and synthesising existing research in a transparent and replicable manner</w:t>
            </w:r>
          </w:p>
          <w:p w14:paraId="3D73FDA9" w14:textId="77777777" w:rsidR="00CD6396" w:rsidRPr="003A3EB9" w:rsidRDefault="00CD6396" w:rsidP="00CD6396">
            <w:pPr>
              <w:pStyle w:val="NormalWeb"/>
              <w:rPr>
                <w:rFonts w:asciiTheme="minorBidi" w:hAnsiTheme="minorBidi" w:cstheme="minorBidi"/>
                <w:color w:val="000000"/>
              </w:rPr>
            </w:pPr>
            <w:r w:rsidRPr="003A3EB9">
              <w:rPr>
                <w:rFonts w:asciiTheme="minorBidi" w:hAnsiTheme="minorBidi" w:cstheme="minorBidi"/>
                <w:color w:val="000000"/>
              </w:rPr>
              <w:t>This study adopts a</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color w:val="000000"/>
              </w:rPr>
              <w:t>systematic review methodology</w:t>
            </w:r>
            <w:r w:rsidRPr="003A3EB9">
              <w:rPr>
                <w:rStyle w:val="apple-converted-space"/>
                <w:rFonts w:asciiTheme="minorBidi" w:eastAsiaTheme="majorEastAsia" w:hAnsiTheme="minorBidi" w:cstheme="minorBidi"/>
                <w:color w:val="000000"/>
              </w:rPr>
              <w:t> </w:t>
            </w:r>
            <w:r w:rsidRPr="003A3EB9">
              <w:rPr>
                <w:rFonts w:asciiTheme="minorBidi" w:hAnsiTheme="minorBidi" w:cstheme="minorBidi"/>
                <w:color w:val="000000"/>
              </w:rPr>
              <w:t>to examine depression and anxiety among Black African and Mixed African youth aged 16–25 in the UK. A systematic review is appropriate because the research seeks to synthesise existing evidence rather than generate new primary data. By systematically identifying and evaluating relevant studies, this methodology allows for a comprehensive and unbiased assessment of how wider social, cultural, and structural determinants influence mental health outcomes and access to support.</w:t>
            </w:r>
          </w:p>
          <w:p w14:paraId="7AED8788" w14:textId="472F83BB" w:rsidR="00A84F13" w:rsidRPr="003A3EB9" w:rsidRDefault="00CD6396" w:rsidP="00CD6396">
            <w:pPr>
              <w:pStyle w:val="NormalWeb"/>
              <w:rPr>
                <w:rFonts w:asciiTheme="minorBidi" w:hAnsiTheme="minorBidi" w:cstheme="minorBidi"/>
                <w:color w:val="000000"/>
              </w:rPr>
            </w:pPr>
            <w:r w:rsidRPr="003A3EB9">
              <w:rPr>
                <w:rFonts w:asciiTheme="minorBidi" w:hAnsiTheme="minorBidi" w:cstheme="minorBidi"/>
                <w:color w:val="000000"/>
              </w:rPr>
              <w:t>The methodology ensures transparency through predefined inclusion and exclusion criteria, structured screening, and systematic quality appraisal, reducing the risk of selective reporting or researcher bias</w:t>
            </w:r>
          </w:p>
          <w:p w14:paraId="2025E1F1" w14:textId="0EAA2735" w:rsidR="009443EB" w:rsidRPr="003A3EB9" w:rsidRDefault="000846BC" w:rsidP="002725E9">
            <w:pPr>
              <w:pStyle w:val="NormalWeb"/>
              <w:rPr>
                <w:rFonts w:asciiTheme="minorBidi" w:hAnsiTheme="minorBidi" w:cstheme="minorBidi"/>
                <w:color w:val="000000"/>
              </w:rPr>
            </w:pPr>
            <w:r w:rsidRPr="003A3EB9">
              <w:rPr>
                <w:rFonts w:asciiTheme="minorBidi" w:hAnsiTheme="minorBidi" w:cstheme="minorBidi"/>
                <w:b/>
                <w:bCs/>
                <w:sz w:val="28"/>
                <w:szCs w:val="28"/>
              </w:rPr>
              <w:t xml:space="preserve">Research </w:t>
            </w:r>
            <w:r w:rsidR="00CD6396" w:rsidRPr="003A3EB9">
              <w:rPr>
                <w:rFonts w:asciiTheme="minorBidi" w:hAnsiTheme="minorBidi" w:cstheme="minorBidi"/>
                <w:b/>
                <w:bCs/>
                <w:sz w:val="28"/>
                <w:szCs w:val="28"/>
              </w:rPr>
              <w:t>philosophy</w:t>
            </w:r>
            <w:r w:rsidR="00CD6396" w:rsidRPr="003A3EB9">
              <w:rPr>
                <w:rFonts w:asciiTheme="minorBidi" w:hAnsiTheme="minorBidi" w:cstheme="minorBidi"/>
                <w:sz w:val="22"/>
                <w:szCs w:val="22"/>
              </w:rPr>
              <w:t xml:space="preserve">, </w:t>
            </w:r>
            <w:r w:rsidR="000E689E" w:rsidRPr="003A3EB9">
              <w:rPr>
                <w:rFonts w:asciiTheme="minorBidi" w:hAnsiTheme="minorBidi" w:cstheme="minorBidi"/>
                <w:color w:val="000000"/>
                <w:sz w:val="27"/>
                <w:szCs w:val="27"/>
              </w:rPr>
              <w:t xml:space="preserve">interpretivist </w:t>
            </w:r>
            <w:r w:rsidR="002725E9" w:rsidRPr="003A3EB9">
              <w:rPr>
                <w:rFonts w:asciiTheme="minorBidi" w:hAnsiTheme="minorBidi" w:cstheme="minorBidi"/>
                <w:color w:val="000000"/>
                <w:sz w:val="27"/>
                <w:szCs w:val="27"/>
              </w:rPr>
              <w:t>paradigm</w:t>
            </w:r>
            <w:r w:rsidR="002725E9" w:rsidRPr="003A3EB9">
              <w:rPr>
                <w:rStyle w:val="apple-converted-space"/>
                <w:rFonts w:asciiTheme="minorBidi" w:eastAsiaTheme="majorEastAsia" w:hAnsiTheme="minorBidi" w:cstheme="minorBidi"/>
                <w:color w:val="000000"/>
                <w:sz w:val="27"/>
                <w:szCs w:val="27"/>
              </w:rPr>
              <w:t>,</w:t>
            </w:r>
            <w:r w:rsidR="0048023B" w:rsidRPr="003A3EB9">
              <w:rPr>
                <w:rFonts w:asciiTheme="minorBidi" w:hAnsiTheme="minorBidi" w:cstheme="minorBidi"/>
                <w:color w:val="000000"/>
                <w:sz w:val="27"/>
                <w:szCs w:val="27"/>
              </w:rPr>
              <w:t xml:space="preserve"> Research philosophy refers to the </w:t>
            </w:r>
            <w:r w:rsidR="0048023B" w:rsidRPr="003A3EB9">
              <w:rPr>
                <w:rStyle w:val="Strong"/>
                <w:rFonts w:asciiTheme="minorBidi" w:eastAsiaTheme="majorEastAsia" w:hAnsiTheme="minorBidi" w:cstheme="minorBidi"/>
                <w:b w:val="0"/>
                <w:bCs w:val="0"/>
                <w:color w:val="000000"/>
              </w:rPr>
              <w:t xml:space="preserve">assumptions </w:t>
            </w:r>
            <w:r w:rsidR="00496898" w:rsidRPr="003A3EB9">
              <w:rPr>
                <w:rFonts w:asciiTheme="minorBidi" w:hAnsiTheme="minorBidi" w:cstheme="minorBidi"/>
                <w:color w:val="000000"/>
                <w:sz w:val="27"/>
                <w:szCs w:val="27"/>
              </w:rPr>
              <w:t>underlying</w:t>
            </w:r>
            <w:r w:rsidR="00496898" w:rsidRPr="003A3EB9">
              <w:rPr>
                <w:rStyle w:val="apple-converted-space"/>
                <w:rFonts w:asciiTheme="minorBidi" w:eastAsiaTheme="majorEastAsia" w:hAnsiTheme="minorBidi" w:cstheme="minorBidi"/>
                <w:color w:val="000000"/>
                <w:sz w:val="27"/>
                <w:szCs w:val="27"/>
              </w:rPr>
              <w:t xml:space="preserve"> about</w:t>
            </w:r>
            <w:r w:rsidR="0048023B" w:rsidRPr="003A3EB9">
              <w:rPr>
                <w:rStyle w:val="Strong"/>
                <w:rFonts w:asciiTheme="minorBidi" w:eastAsiaTheme="majorEastAsia" w:hAnsiTheme="minorBidi" w:cstheme="minorBidi"/>
                <w:b w:val="0"/>
                <w:bCs w:val="0"/>
                <w:color w:val="000000"/>
              </w:rPr>
              <w:t xml:space="preserve"> knowledge, reality, and how understanding is generated</w:t>
            </w:r>
            <w:r w:rsidR="0048023B" w:rsidRPr="003A3EB9">
              <w:rPr>
                <w:rFonts w:asciiTheme="minorBidi" w:hAnsiTheme="minorBidi" w:cstheme="minorBidi"/>
                <w:color w:val="000000"/>
              </w:rPr>
              <w:t>.</w:t>
            </w:r>
            <w:r w:rsidR="0048023B" w:rsidRPr="003A3EB9">
              <w:rPr>
                <w:rFonts w:asciiTheme="minorBidi" w:hAnsiTheme="minorBidi" w:cstheme="minorBidi"/>
                <w:color w:val="000000"/>
                <w:sz w:val="27"/>
                <w:szCs w:val="27"/>
              </w:rPr>
              <w:t xml:space="preserve"> An</w:t>
            </w:r>
            <w:r w:rsidR="0048023B" w:rsidRPr="003A3EB9">
              <w:rPr>
                <w:rStyle w:val="apple-converted-space"/>
                <w:rFonts w:asciiTheme="minorBidi" w:eastAsiaTheme="majorEastAsia" w:hAnsiTheme="minorBidi" w:cstheme="minorBidi"/>
                <w:color w:val="000000"/>
                <w:sz w:val="27"/>
                <w:szCs w:val="27"/>
              </w:rPr>
              <w:t> </w:t>
            </w:r>
            <w:r w:rsidR="0048023B" w:rsidRPr="003A3EB9">
              <w:rPr>
                <w:rStyle w:val="Strong"/>
                <w:rFonts w:asciiTheme="minorBidi" w:eastAsiaTheme="majorEastAsia" w:hAnsiTheme="minorBidi" w:cstheme="minorBidi"/>
                <w:color w:val="000000"/>
              </w:rPr>
              <w:t>interpretivist philosophy</w:t>
            </w:r>
            <w:r w:rsidR="0048023B" w:rsidRPr="003A3EB9">
              <w:rPr>
                <w:rStyle w:val="apple-converted-space"/>
                <w:rFonts w:asciiTheme="minorBidi" w:eastAsiaTheme="majorEastAsia" w:hAnsiTheme="minorBidi" w:cstheme="minorBidi"/>
                <w:color w:val="000000"/>
                <w:sz w:val="27"/>
                <w:szCs w:val="27"/>
              </w:rPr>
              <w:t> </w:t>
            </w:r>
            <w:r w:rsidR="0048023B" w:rsidRPr="003A3EB9">
              <w:rPr>
                <w:rFonts w:asciiTheme="minorBidi" w:hAnsiTheme="minorBidi" w:cstheme="minorBidi"/>
                <w:color w:val="000000"/>
                <w:sz w:val="27"/>
                <w:szCs w:val="27"/>
              </w:rPr>
              <w:t>assumes that social reality is socially constructed and that individuals’ experiences are shaped by cultural, historical, and structural contexts. Interpretivism prioritises understanding meanings, perspectives, and lived experiences rather than measuring objective variables alone</w:t>
            </w:r>
            <w:r w:rsidR="008E1DAE" w:rsidRPr="003A3EB9">
              <w:rPr>
                <w:rFonts w:asciiTheme="minorBidi" w:hAnsiTheme="minorBidi" w:cstheme="minorBidi"/>
                <w:color w:val="000000"/>
                <w:sz w:val="27"/>
                <w:szCs w:val="27"/>
              </w:rPr>
              <w:t>,</w:t>
            </w:r>
            <w:r w:rsidR="00647B1D" w:rsidRPr="003A3EB9">
              <w:rPr>
                <w:rFonts w:asciiTheme="minorBidi" w:hAnsiTheme="minorBidi" w:cstheme="minorBidi"/>
                <w:color w:val="000000"/>
                <w:sz w:val="27"/>
                <w:szCs w:val="27"/>
              </w:rPr>
              <w:t xml:space="preserve"> </w:t>
            </w:r>
            <w:proofErr w:type="gramStart"/>
            <w:r w:rsidR="00647B1D" w:rsidRPr="003A3EB9">
              <w:rPr>
                <w:rFonts w:asciiTheme="minorBidi" w:hAnsiTheme="minorBidi" w:cstheme="minorBidi"/>
                <w:color w:val="000000"/>
                <w:sz w:val="27"/>
                <w:szCs w:val="27"/>
              </w:rPr>
              <w:t>A</w:t>
            </w:r>
            <w:r w:rsidR="00647B1D" w:rsidRPr="003A3EB9">
              <w:rPr>
                <w:rFonts w:asciiTheme="minorBidi" w:hAnsiTheme="minorBidi" w:cstheme="minorBidi"/>
                <w:color w:val="000000"/>
              </w:rPr>
              <w:t>n</w:t>
            </w:r>
            <w:proofErr w:type="gramEnd"/>
            <w:r w:rsidR="00647B1D" w:rsidRPr="003A3EB9">
              <w:rPr>
                <w:rStyle w:val="apple-converted-space"/>
                <w:rFonts w:asciiTheme="minorBidi" w:eastAsiaTheme="majorEastAsia" w:hAnsiTheme="minorBidi" w:cstheme="minorBidi"/>
                <w:color w:val="000000"/>
              </w:rPr>
              <w:t> </w:t>
            </w:r>
            <w:r w:rsidR="00647B1D" w:rsidRPr="003A3EB9">
              <w:rPr>
                <w:rStyle w:val="Strong"/>
                <w:rFonts w:asciiTheme="minorBidi" w:eastAsiaTheme="majorEastAsia" w:hAnsiTheme="minorBidi" w:cstheme="minorBidi"/>
                <w:color w:val="000000"/>
              </w:rPr>
              <w:t>interpretivist research philosophy</w:t>
            </w:r>
            <w:r w:rsidR="00647B1D" w:rsidRPr="003A3EB9">
              <w:rPr>
                <w:rStyle w:val="apple-converted-space"/>
                <w:rFonts w:asciiTheme="minorBidi" w:eastAsiaTheme="majorEastAsia" w:hAnsiTheme="minorBidi" w:cstheme="minorBidi"/>
                <w:color w:val="000000"/>
              </w:rPr>
              <w:t> </w:t>
            </w:r>
            <w:r w:rsidR="00647B1D" w:rsidRPr="003A3EB9">
              <w:rPr>
                <w:rFonts w:asciiTheme="minorBidi" w:hAnsiTheme="minorBidi" w:cstheme="minorBidi"/>
                <w:color w:val="000000"/>
              </w:rPr>
              <w:t>underpins this systematic review. This is appropriate because experiences of depression and anxiety among Black African and Mixed African youth are influenced by</w:t>
            </w:r>
            <w:r w:rsidR="00647B1D" w:rsidRPr="003A3EB9">
              <w:rPr>
                <w:rStyle w:val="apple-converted-space"/>
                <w:rFonts w:asciiTheme="minorBidi" w:eastAsiaTheme="majorEastAsia" w:hAnsiTheme="minorBidi" w:cstheme="minorBidi"/>
                <w:color w:val="000000"/>
              </w:rPr>
              <w:t> </w:t>
            </w:r>
            <w:r w:rsidR="00647B1D" w:rsidRPr="003A3EB9">
              <w:rPr>
                <w:rStyle w:val="Strong"/>
                <w:rFonts w:asciiTheme="minorBidi" w:eastAsiaTheme="majorEastAsia" w:hAnsiTheme="minorBidi" w:cstheme="minorBidi"/>
                <w:color w:val="000000"/>
              </w:rPr>
              <w:t>racism, migration, cultural beliefs, socioeconomic disadvantage, and barriers within mental health systems</w:t>
            </w:r>
            <w:r w:rsidR="00647B1D" w:rsidRPr="003A3EB9">
              <w:rPr>
                <w:rFonts w:asciiTheme="minorBidi" w:hAnsiTheme="minorBidi" w:cstheme="minorBidi"/>
                <w:color w:val="000000"/>
              </w:rPr>
              <w:t>. These experiences cannot be fully understood through quantitative measures alone.</w:t>
            </w:r>
          </w:p>
          <w:p w14:paraId="492FE99C" w14:textId="77777777" w:rsidR="002A5762" w:rsidRPr="003A3EB9" w:rsidRDefault="002A5762" w:rsidP="008C14E9">
            <w:pPr>
              <w:autoSpaceDE w:val="0"/>
              <w:autoSpaceDN w:val="0"/>
              <w:adjustRightInd w:val="0"/>
              <w:rPr>
                <w:rFonts w:asciiTheme="minorBidi" w:hAnsiTheme="minorBidi" w:cstheme="minorBidi"/>
                <w:sz w:val="22"/>
                <w:szCs w:val="22"/>
              </w:rPr>
            </w:pPr>
          </w:p>
          <w:p w14:paraId="270617B2" w14:textId="77777777" w:rsidR="006F1BCF" w:rsidRPr="003A3EB9" w:rsidRDefault="002A5762" w:rsidP="006F1BCF">
            <w:pPr>
              <w:pStyle w:val="NormalWeb"/>
              <w:rPr>
                <w:rFonts w:asciiTheme="minorBidi" w:hAnsiTheme="minorBidi" w:cstheme="minorBidi"/>
                <w:color w:val="000000"/>
              </w:rPr>
            </w:pPr>
            <w:r w:rsidRPr="003A3EB9">
              <w:rPr>
                <w:rFonts w:asciiTheme="minorBidi" w:hAnsiTheme="minorBidi" w:cstheme="minorBidi"/>
                <w:b/>
                <w:bCs/>
                <w:sz w:val="28"/>
                <w:szCs w:val="28"/>
              </w:rPr>
              <w:t xml:space="preserve">Research design </w:t>
            </w:r>
            <w:r w:rsidR="000E689E" w:rsidRPr="003A3EB9">
              <w:rPr>
                <w:rFonts w:asciiTheme="minorBidi" w:hAnsiTheme="minorBidi" w:cstheme="minorBidi"/>
                <w:b/>
                <w:bCs/>
                <w:sz w:val="28"/>
                <w:szCs w:val="28"/>
              </w:rPr>
              <w:t>(secondary</w:t>
            </w:r>
            <w:r w:rsidRPr="003A3EB9">
              <w:rPr>
                <w:rFonts w:asciiTheme="minorBidi" w:hAnsiTheme="minorBidi" w:cstheme="minorBidi"/>
                <w:b/>
                <w:bCs/>
                <w:sz w:val="28"/>
                <w:szCs w:val="28"/>
              </w:rPr>
              <w:t xml:space="preserve"> research design</w:t>
            </w:r>
            <w:r w:rsidR="000E689E" w:rsidRPr="003A3EB9">
              <w:rPr>
                <w:rFonts w:asciiTheme="minorBidi" w:hAnsiTheme="minorBidi" w:cstheme="minorBidi"/>
                <w:b/>
                <w:bCs/>
                <w:sz w:val="28"/>
                <w:szCs w:val="28"/>
              </w:rPr>
              <w:t>)</w:t>
            </w:r>
            <w:r w:rsidR="00F27908" w:rsidRPr="003A3EB9">
              <w:rPr>
                <w:rFonts w:asciiTheme="minorBidi" w:hAnsiTheme="minorBidi" w:cstheme="minorBidi"/>
                <w:b/>
                <w:bCs/>
                <w:sz w:val="28"/>
                <w:szCs w:val="28"/>
              </w:rPr>
              <w:t xml:space="preserve"> </w:t>
            </w:r>
            <w:r w:rsidR="00F27908" w:rsidRPr="003A3EB9">
              <w:rPr>
                <w:rFonts w:asciiTheme="minorBidi" w:hAnsiTheme="minorBidi" w:cstheme="minorBidi"/>
                <w:color w:val="000000"/>
                <w:sz w:val="27"/>
                <w:szCs w:val="27"/>
              </w:rPr>
              <w:t>Research design refers to the</w:t>
            </w:r>
            <w:r w:rsidR="00F27908" w:rsidRPr="003A3EB9">
              <w:rPr>
                <w:rStyle w:val="apple-converted-space"/>
                <w:rFonts w:asciiTheme="minorBidi" w:eastAsiaTheme="majorEastAsia" w:hAnsiTheme="minorBidi" w:cstheme="minorBidi"/>
                <w:color w:val="000000"/>
                <w:sz w:val="27"/>
                <w:szCs w:val="27"/>
              </w:rPr>
              <w:t> </w:t>
            </w:r>
            <w:r w:rsidR="00F27908" w:rsidRPr="003A3EB9">
              <w:rPr>
                <w:rStyle w:val="Strong"/>
                <w:rFonts w:asciiTheme="minorBidi" w:eastAsiaTheme="majorEastAsia" w:hAnsiTheme="minorBidi" w:cstheme="minorBidi"/>
                <w:color w:val="000000"/>
              </w:rPr>
              <w:t>overall structure of the study</w:t>
            </w:r>
            <w:r w:rsidR="00F27908" w:rsidRPr="003A3EB9">
              <w:rPr>
                <w:rFonts w:asciiTheme="minorBidi" w:hAnsiTheme="minorBidi" w:cstheme="minorBidi"/>
                <w:color w:val="000000"/>
                <w:sz w:val="27"/>
                <w:szCs w:val="27"/>
              </w:rPr>
              <w:t xml:space="preserve">, outlining how data are collected, analysed, and interpreted to </w:t>
            </w:r>
            <w:r w:rsidR="00F27908" w:rsidRPr="003A3EB9">
              <w:rPr>
                <w:rFonts w:asciiTheme="minorBidi" w:hAnsiTheme="minorBidi" w:cstheme="minorBidi"/>
                <w:color w:val="000000"/>
                <w:sz w:val="27"/>
                <w:szCs w:val="27"/>
              </w:rPr>
              <w:lastRenderedPageBreak/>
              <w:t>answer the research questions. A</w:t>
            </w:r>
            <w:r w:rsidR="00F27908" w:rsidRPr="003A3EB9">
              <w:rPr>
                <w:rStyle w:val="apple-converted-space"/>
                <w:rFonts w:asciiTheme="minorBidi" w:eastAsiaTheme="majorEastAsia" w:hAnsiTheme="minorBidi" w:cstheme="minorBidi"/>
                <w:color w:val="000000"/>
                <w:sz w:val="27"/>
                <w:szCs w:val="27"/>
              </w:rPr>
              <w:t> </w:t>
            </w:r>
            <w:r w:rsidR="00F27908" w:rsidRPr="003A3EB9">
              <w:rPr>
                <w:rStyle w:val="Strong"/>
                <w:rFonts w:asciiTheme="minorBidi" w:eastAsiaTheme="majorEastAsia" w:hAnsiTheme="minorBidi" w:cstheme="minorBidi"/>
                <w:color w:val="000000"/>
              </w:rPr>
              <w:t>secondary research design</w:t>
            </w:r>
            <w:r w:rsidR="00F27908" w:rsidRPr="003A3EB9">
              <w:rPr>
                <w:rStyle w:val="apple-converted-space"/>
                <w:rFonts w:asciiTheme="minorBidi" w:eastAsiaTheme="majorEastAsia" w:hAnsiTheme="minorBidi" w:cstheme="minorBidi"/>
                <w:color w:val="000000"/>
                <w:sz w:val="27"/>
                <w:szCs w:val="27"/>
              </w:rPr>
              <w:t> </w:t>
            </w:r>
            <w:r w:rsidR="00F27908" w:rsidRPr="003A3EB9">
              <w:rPr>
                <w:rFonts w:asciiTheme="minorBidi" w:hAnsiTheme="minorBidi" w:cstheme="minorBidi"/>
                <w:color w:val="000000"/>
                <w:sz w:val="27"/>
                <w:szCs w:val="27"/>
              </w:rPr>
              <w:t>involves the analysis of existing data rather than the collection of new data from participants</w:t>
            </w:r>
            <w:r w:rsidR="006F1BCF" w:rsidRPr="003A3EB9">
              <w:rPr>
                <w:rFonts w:asciiTheme="minorBidi" w:hAnsiTheme="minorBidi" w:cstheme="minorBidi"/>
                <w:color w:val="000000"/>
                <w:sz w:val="27"/>
                <w:szCs w:val="27"/>
              </w:rPr>
              <w:t xml:space="preserve">, </w:t>
            </w:r>
            <w:proofErr w:type="gramStart"/>
            <w:r w:rsidR="006F1BCF" w:rsidRPr="003A3EB9">
              <w:rPr>
                <w:rFonts w:asciiTheme="minorBidi" w:hAnsiTheme="minorBidi" w:cstheme="minorBidi"/>
                <w:color w:val="000000"/>
              </w:rPr>
              <w:t>This</w:t>
            </w:r>
            <w:proofErr w:type="gramEnd"/>
            <w:r w:rsidR="006F1BCF" w:rsidRPr="003A3EB9">
              <w:rPr>
                <w:rFonts w:asciiTheme="minorBidi" w:hAnsiTheme="minorBidi" w:cstheme="minorBidi"/>
                <w:color w:val="000000"/>
              </w:rPr>
              <w:t xml:space="preserve"> study adopts a</w:t>
            </w:r>
            <w:r w:rsidR="006F1BCF" w:rsidRPr="003A3EB9">
              <w:rPr>
                <w:rStyle w:val="apple-converted-space"/>
                <w:rFonts w:asciiTheme="minorBidi" w:eastAsiaTheme="majorEastAsia" w:hAnsiTheme="minorBidi" w:cstheme="minorBidi"/>
                <w:color w:val="000000"/>
              </w:rPr>
              <w:t> </w:t>
            </w:r>
            <w:r w:rsidR="006F1BCF" w:rsidRPr="003A3EB9">
              <w:rPr>
                <w:rStyle w:val="Strong"/>
                <w:rFonts w:asciiTheme="minorBidi" w:eastAsiaTheme="majorEastAsia" w:hAnsiTheme="minorBidi" w:cstheme="minorBidi"/>
                <w:color w:val="000000"/>
              </w:rPr>
              <w:t>secondary research design in the form of a systematic review</w:t>
            </w:r>
            <w:r w:rsidR="006F1BCF" w:rsidRPr="003A3EB9">
              <w:rPr>
                <w:rFonts w:asciiTheme="minorBidi" w:hAnsiTheme="minorBidi" w:cstheme="minorBidi"/>
                <w:color w:val="000000"/>
              </w:rPr>
              <w:t>. No primary data are collected, and no human participants are recruited. Instead, the study analyses previously published research to explore depression and anxiety among Black African and Mixed African youth in the UK.</w:t>
            </w:r>
          </w:p>
          <w:p w14:paraId="0312C714" w14:textId="23D2A5A5" w:rsidR="002A5762" w:rsidRPr="003A3EB9" w:rsidRDefault="006F1BCF" w:rsidP="002A2FC7">
            <w:pPr>
              <w:pStyle w:val="NormalWeb"/>
              <w:rPr>
                <w:rFonts w:asciiTheme="minorBidi" w:hAnsiTheme="minorBidi" w:cstheme="minorBidi"/>
                <w:color w:val="000000"/>
              </w:rPr>
            </w:pPr>
            <w:r w:rsidRPr="003A3EB9">
              <w:rPr>
                <w:rFonts w:asciiTheme="minorBidi" w:hAnsiTheme="minorBidi" w:cstheme="minorBidi"/>
                <w:color w:val="000000"/>
              </w:rPr>
              <w:t>The review includes</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color w:val="000000"/>
              </w:rPr>
              <w:t>qualitative, quantitative, and mixed-methods studies</w:t>
            </w:r>
            <w:r w:rsidRPr="003A3EB9">
              <w:rPr>
                <w:rFonts w:asciiTheme="minorBidi" w:hAnsiTheme="minorBidi" w:cstheme="minorBidi"/>
                <w:color w:val="000000"/>
              </w:rPr>
              <w:t>, allowing for a comprehensive understanding of prevalence, risk factors, barriers to support, and culturally responsive interventions. This inclusive design reflects the supervisor’s guidance to “follow the data” and avoids unnecessary exclusion of relevant evidence.</w:t>
            </w:r>
          </w:p>
          <w:p w14:paraId="0EB1DDF4" w14:textId="71F48B48" w:rsidR="00220E36" w:rsidRPr="003A3EB9" w:rsidRDefault="009443EB" w:rsidP="0051212C">
            <w:pPr>
              <w:pStyle w:val="NormalWeb"/>
              <w:rPr>
                <w:rFonts w:asciiTheme="minorBidi" w:hAnsiTheme="minorBidi" w:cstheme="minorBidi"/>
                <w:color w:val="000000"/>
              </w:rPr>
            </w:pPr>
            <w:r w:rsidRPr="003A3EB9">
              <w:rPr>
                <w:rFonts w:asciiTheme="minorBidi" w:hAnsiTheme="minorBidi" w:cstheme="minorBidi"/>
                <w:sz w:val="22"/>
                <w:szCs w:val="22"/>
              </w:rPr>
              <w:t xml:space="preserve"> </w:t>
            </w:r>
            <w:r w:rsidRPr="003A3EB9">
              <w:rPr>
                <w:rFonts w:asciiTheme="minorBidi" w:hAnsiTheme="minorBidi" w:cstheme="minorBidi"/>
                <w:b/>
                <w:bCs/>
                <w:sz w:val="28"/>
                <w:szCs w:val="28"/>
              </w:rPr>
              <w:t xml:space="preserve">Search </w:t>
            </w:r>
            <w:r w:rsidR="00060D0F" w:rsidRPr="003A3EB9">
              <w:rPr>
                <w:rFonts w:asciiTheme="minorBidi" w:hAnsiTheme="minorBidi" w:cstheme="minorBidi"/>
                <w:b/>
                <w:bCs/>
                <w:sz w:val="28"/>
                <w:szCs w:val="28"/>
              </w:rPr>
              <w:t>strategy</w:t>
            </w:r>
            <w:r w:rsidR="00654C46" w:rsidRPr="003A3EB9">
              <w:rPr>
                <w:rFonts w:asciiTheme="minorBidi" w:hAnsiTheme="minorBidi" w:cstheme="minorBidi"/>
                <w:b/>
                <w:bCs/>
                <w:sz w:val="28"/>
                <w:szCs w:val="28"/>
              </w:rPr>
              <w:t xml:space="preserve">, </w:t>
            </w:r>
            <w:r w:rsidR="00654C46" w:rsidRPr="003A3EB9">
              <w:rPr>
                <w:rFonts w:asciiTheme="minorBidi" w:hAnsiTheme="minorBidi" w:cstheme="minorBidi"/>
                <w:color w:val="000000"/>
                <w:sz w:val="27"/>
                <w:szCs w:val="27"/>
              </w:rPr>
              <w:t>A search strategy outlines how relevant studies are systematically identified using predefined databases, keywords, and eligibility criteria. A comprehensive and transparent search strategy is essential to minimise bias and ensure that all relevant evidence is captured.</w:t>
            </w:r>
            <w:r w:rsidR="0051212C" w:rsidRPr="003A3EB9">
              <w:rPr>
                <w:rFonts w:asciiTheme="minorBidi" w:hAnsiTheme="minorBidi" w:cstheme="minorBidi"/>
                <w:color w:val="000000"/>
                <w:sz w:val="27"/>
                <w:szCs w:val="27"/>
              </w:rPr>
              <w:t xml:space="preserve"> </w:t>
            </w:r>
            <w:r w:rsidR="0051212C" w:rsidRPr="003A3EB9">
              <w:rPr>
                <w:rFonts w:asciiTheme="minorBidi" w:hAnsiTheme="minorBidi" w:cstheme="minorBidi"/>
                <w:color w:val="000000"/>
              </w:rPr>
              <w:t>A structured search strategy will be employed to identify literature examining depression and anxiety among Black African and Mixed African youth aged 16–25. Searches will be conducted across multiple academic and grey literature databases to ensure comprehensive coverage of health, psychology, and social care research.</w:t>
            </w:r>
          </w:p>
          <w:p w14:paraId="21C4E69E" w14:textId="77777777" w:rsidR="00CC32A3" w:rsidRPr="003A3EB9" w:rsidRDefault="00CC32A3" w:rsidP="00CC32A3">
            <w:pPr>
              <w:pStyle w:val="Heading3"/>
              <w:rPr>
                <w:rFonts w:asciiTheme="minorBidi" w:hAnsiTheme="minorBidi" w:cstheme="minorBidi"/>
                <w:color w:val="000000"/>
              </w:rPr>
            </w:pPr>
            <w:r w:rsidRPr="003A3EB9">
              <w:rPr>
                <w:rStyle w:val="Strong"/>
                <w:rFonts w:asciiTheme="minorBidi" w:hAnsiTheme="minorBidi" w:cstheme="minorBidi"/>
                <w:color w:val="000000"/>
              </w:rPr>
              <w:t>Databases</w:t>
            </w:r>
          </w:p>
          <w:p w14:paraId="19D00069" w14:textId="77777777" w:rsidR="00CC32A3" w:rsidRPr="003A3EB9" w:rsidRDefault="00CC32A3" w:rsidP="00ED4C78">
            <w:pPr>
              <w:pStyle w:val="NormalWeb"/>
              <w:rPr>
                <w:rFonts w:asciiTheme="minorBidi" w:hAnsiTheme="minorBidi" w:cstheme="minorBidi"/>
                <w:b/>
                <w:bCs/>
                <w:color w:val="000000"/>
              </w:rPr>
            </w:pPr>
            <w:r w:rsidRPr="003A3EB9">
              <w:rPr>
                <w:rFonts w:asciiTheme="minorBidi" w:hAnsiTheme="minorBidi" w:cstheme="minorBidi"/>
                <w:b/>
                <w:bCs/>
                <w:color w:val="000000"/>
              </w:rPr>
              <w:t>The following databases will be searched:</w:t>
            </w:r>
          </w:p>
          <w:p w14:paraId="5BAC7AC9" w14:textId="77777777" w:rsidR="00CC32A3" w:rsidRPr="003A3EB9" w:rsidRDefault="00CC32A3" w:rsidP="00ED4C78">
            <w:pPr>
              <w:pStyle w:val="NormalWeb"/>
              <w:numPr>
                <w:ilvl w:val="0"/>
                <w:numId w:val="20"/>
              </w:numPr>
              <w:rPr>
                <w:rFonts w:asciiTheme="minorBidi" w:hAnsiTheme="minorBidi" w:cstheme="minorBidi"/>
                <w:b/>
                <w:bCs/>
                <w:color w:val="000000"/>
              </w:rPr>
            </w:pPr>
            <w:r w:rsidRPr="003A3EB9">
              <w:rPr>
                <w:rStyle w:val="Strong"/>
                <w:rFonts w:asciiTheme="minorBidi" w:eastAsiaTheme="majorEastAsia" w:hAnsiTheme="minorBidi" w:cstheme="minorBidi"/>
                <w:b w:val="0"/>
                <w:bCs w:val="0"/>
                <w:color w:val="000000"/>
              </w:rPr>
              <w:t>UWTSD University Library</w:t>
            </w:r>
          </w:p>
          <w:p w14:paraId="02EF452B" w14:textId="77777777" w:rsidR="00CC32A3" w:rsidRPr="003A3EB9" w:rsidRDefault="00CC32A3" w:rsidP="00ED4C78">
            <w:pPr>
              <w:pStyle w:val="NormalWeb"/>
              <w:numPr>
                <w:ilvl w:val="0"/>
                <w:numId w:val="20"/>
              </w:numPr>
              <w:rPr>
                <w:rFonts w:asciiTheme="minorBidi" w:hAnsiTheme="minorBidi" w:cstheme="minorBidi"/>
                <w:b/>
                <w:bCs/>
                <w:color w:val="000000"/>
              </w:rPr>
            </w:pPr>
            <w:r w:rsidRPr="003A3EB9">
              <w:rPr>
                <w:rStyle w:val="Strong"/>
                <w:rFonts w:asciiTheme="minorBidi" w:eastAsiaTheme="majorEastAsia" w:hAnsiTheme="minorBidi" w:cstheme="minorBidi"/>
                <w:b w:val="0"/>
                <w:bCs w:val="0"/>
                <w:color w:val="000000"/>
              </w:rPr>
              <w:t>PubMed</w:t>
            </w:r>
          </w:p>
          <w:p w14:paraId="303D356C" w14:textId="77777777" w:rsidR="00CC32A3" w:rsidRPr="003A3EB9" w:rsidRDefault="00CC32A3" w:rsidP="00ED4C78">
            <w:pPr>
              <w:pStyle w:val="NormalWeb"/>
              <w:numPr>
                <w:ilvl w:val="0"/>
                <w:numId w:val="20"/>
              </w:numPr>
              <w:rPr>
                <w:rFonts w:asciiTheme="minorBidi" w:hAnsiTheme="minorBidi" w:cstheme="minorBidi"/>
                <w:b/>
                <w:bCs/>
                <w:color w:val="000000"/>
              </w:rPr>
            </w:pPr>
            <w:r w:rsidRPr="003A3EB9">
              <w:rPr>
                <w:rStyle w:val="Strong"/>
                <w:rFonts w:asciiTheme="minorBidi" w:eastAsiaTheme="majorEastAsia" w:hAnsiTheme="minorBidi" w:cstheme="minorBidi"/>
                <w:b w:val="0"/>
                <w:bCs w:val="0"/>
                <w:color w:val="000000"/>
              </w:rPr>
              <w:t>PsycINFO</w:t>
            </w:r>
          </w:p>
          <w:p w14:paraId="37374FEC" w14:textId="77777777" w:rsidR="00CC32A3" w:rsidRPr="003A3EB9" w:rsidRDefault="00CC32A3" w:rsidP="00ED4C78">
            <w:pPr>
              <w:pStyle w:val="NormalWeb"/>
              <w:numPr>
                <w:ilvl w:val="0"/>
                <w:numId w:val="20"/>
              </w:numPr>
              <w:rPr>
                <w:rFonts w:asciiTheme="minorBidi" w:hAnsiTheme="minorBidi" w:cstheme="minorBidi"/>
                <w:b/>
                <w:bCs/>
                <w:color w:val="000000"/>
              </w:rPr>
            </w:pPr>
            <w:proofErr w:type="spellStart"/>
            <w:r w:rsidRPr="003A3EB9">
              <w:rPr>
                <w:rStyle w:val="Strong"/>
                <w:rFonts w:asciiTheme="minorBidi" w:eastAsiaTheme="majorEastAsia" w:hAnsiTheme="minorBidi" w:cstheme="minorBidi"/>
                <w:b w:val="0"/>
                <w:bCs w:val="0"/>
                <w:color w:val="000000"/>
              </w:rPr>
              <w:t>PsycARTICLES</w:t>
            </w:r>
            <w:proofErr w:type="spellEnd"/>
          </w:p>
          <w:p w14:paraId="6001D97D" w14:textId="77777777" w:rsidR="00CC32A3" w:rsidRPr="003A3EB9" w:rsidRDefault="00CC32A3" w:rsidP="00ED4C78">
            <w:pPr>
              <w:pStyle w:val="NormalWeb"/>
              <w:numPr>
                <w:ilvl w:val="0"/>
                <w:numId w:val="20"/>
              </w:numPr>
              <w:rPr>
                <w:rFonts w:asciiTheme="minorBidi" w:hAnsiTheme="minorBidi" w:cstheme="minorBidi"/>
                <w:b/>
                <w:bCs/>
                <w:color w:val="000000"/>
              </w:rPr>
            </w:pPr>
            <w:proofErr w:type="spellStart"/>
            <w:r w:rsidRPr="003A3EB9">
              <w:rPr>
                <w:rStyle w:val="Strong"/>
                <w:rFonts w:asciiTheme="minorBidi" w:eastAsiaTheme="majorEastAsia" w:hAnsiTheme="minorBidi" w:cstheme="minorBidi"/>
                <w:b w:val="0"/>
                <w:bCs w:val="0"/>
                <w:color w:val="000000"/>
              </w:rPr>
              <w:t>PsycEXTRA</w:t>
            </w:r>
            <w:proofErr w:type="spellEnd"/>
          </w:p>
          <w:p w14:paraId="42017890" w14:textId="77777777" w:rsidR="00CC32A3" w:rsidRPr="003A3EB9" w:rsidRDefault="00CC32A3" w:rsidP="00ED4C78">
            <w:pPr>
              <w:pStyle w:val="NormalWeb"/>
              <w:numPr>
                <w:ilvl w:val="0"/>
                <w:numId w:val="20"/>
              </w:numPr>
              <w:rPr>
                <w:rFonts w:asciiTheme="minorBidi" w:hAnsiTheme="minorBidi" w:cstheme="minorBidi"/>
                <w:b/>
                <w:bCs/>
                <w:color w:val="000000"/>
              </w:rPr>
            </w:pPr>
            <w:r w:rsidRPr="003A3EB9">
              <w:rPr>
                <w:rStyle w:val="Strong"/>
                <w:rFonts w:asciiTheme="minorBidi" w:eastAsiaTheme="majorEastAsia" w:hAnsiTheme="minorBidi" w:cstheme="minorBidi"/>
                <w:b w:val="0"/>
                <w:bCs w:val="0"/>
                <w:color w:val="000000"/>
              </w:rPr>
              <w:t>CINAHL</w:t>
            </w:r>
          </w:p>
          <w:p w14:paraId="4D7AF238" w14:textId="77777777" w:rsidR="00CC32A3" w:rsidRPr="003A3EB9" w:rsidRDefault="00CC32A3" w:rsidP="00ED4C78">
            <w:pPr>
              <w:pStyle w:val="NormalWeb"/>
              <w:numPr>
                <w:ilvl w:val="0"/>
                <w:numId w:val="20"/>
              </w:numPr>
              <w:rPr>
                <w:rFonts w:asciiTheme="minorBidi" w:hAnsiTheme="minorBidi" w:cstheme="minorBidi"/>
                <w:b/>
                <w:bCs/>
                <w:color w:val="000000"/>
              </w:rPr>
            </w:pPr>
            <w:r w:rsidRPr="003A3EB9">
              <w:rPr>
                <w:rStyle w:val="Strong"/>
                <w:rFonts w:asciiTheme="minorBidi" w:eastAsiaTheme="majorEastAsia" w:hAnsiTheme="minorBidi" w:cstheme="minorBidi"/>
                <w:b w:val="0"/>
                <w:bCs w:val="0"/>
                <w:color w:val="000000"/>
              </w:rPr>
              <w:t>Cochrane Library</w:t>
            </w:r>
          </w:p>
          <w:p w14:paraId="00AB3A3F" w14:textId="77777777" w:rsidR="00CC32A3" w:rsidRPr="003A3EB9" w:rsidRDefault="00CC32A3" w:rsidP="00ED4C78">
            <w:pPr>
              <w:pStyle w:val="NormalWeb"/>
              <w:numPr>
                <w:ilvl w:val="0"/>
                <w:numId w:val="20"/>
              </w:numPr>
              <w:rPr>
                <w:rFonts w:asciiTheme="minorBidi" w:hAnsiTheme="minorBidi" w:cstheme="minorBidi"/>
                <w:b/>
                <w:bCs/>
                <w:color w:val="000000"/>
              </w:rPr>
            </w:pPr>
            <w:r w:rsidRPr="003A3EB9">
              <w:rPr>
                <w:rStyle w:val="Strong"/>
                <w:rFonts w:asciiTheme="minorBidi" w:eastAsiaTheme="majorEastAsia" w:hAnsiTheme="minorBidi" w:cstheme="minorBidi"/>
                <w:b w:val="0"/>
                <w:bCs w:val="0"/>
                <w:color w:val="000000"/>
              </w:rPr>
              <w:t>Royal College of Psychiatrists Library</w:t>
            </w:r>
          </w:p>
          <w:p w14:paraId="43E62594" w14:textId="77777777" w:rsidR="00CC32A3" w:rsidRPr="003A3EB9" w:rsidRDefault="00CC32A3" w:rsidP="00ED4C78">
            <w:pPr>
              <w:pStyle w:val="NormalWeb"/>
              <w:numPr>
                <w:ilvl w:val="0"/>
                <w:numId w:val="20"/>
              </w:numPr>
              <w:rPr>
                <w:rStyle w:val="Strong"/>
                <w:rFonts w:asciiTheme="minorBidi" w:hAnsiTheme="minorBidi" w:cstheme="minorBidi"/>
                <w:color w:val="000000"/>
              </w:rPr>
            </w:pPr>
            <w:r w:rsidRPr="003A3EB9">
              <w:rPr>
                <w:rStyle w:val="Strong"/>
                <w:rFonts w:asciiTheme="minorBidi" w:eastAsiaTheme="majorEastAsia" w:hAnsiTheme="minorBidi" w:cstheme="minorBidi"/>
                <w:b w:val="0"/>
                <w:bCs w:val="0"/>
                <w:color w:val="000000"/>
              </w:rPr>
              <w:t>Google Scholar</w:t>
            </w:r>
          </w:p>
          <w:p w14:paraId="3D0149AB" w14:textId="461FA17A" w:rsidR="00CC32A3" w:rsidRPr="003A3EB9" w:rsidRDefault="000F6DFE" w:rsidP="009865A9">
            <w:pPr>
              <w:pStyle w:val="NormalWeb"/>
              <w:rPr>
                <w:rFonts w:asciiTheme="minorBidi" w:hAnsiTheme="minorBidi" w:cstheme="minorBidi"/>
                <w:b/>
                <w:bCs/>
                <w:color w:val="000000"/>
              </w:rPr>
            </w:pPr>
            <w:r w:rsidRPr="003A3EB9">
              <w:rPr>
                <w:rFonts w:asciiTheme="minorBidi" w:hAnsiTheme="minorBidi" w:cstheme="minorBidi"/>
                <w:b/>
                <w:bCs/>
                <w:color w:val="000000"/>
              </w:rPr>
              <w:t>Grey literature will also be searched where appropriate, including reports from:</w:t>
            </w:r>
          </w:p>
          <w:p w14:paraId="1DC466B0" w14:textId="0567E5BA" w:rsidR="009865A9" w:rsidRPr="003A3EB9" w:rsidRDefault="00A534DF" w:rsidP="00ED4C78">
            <w:pPr>
              <w:pStyle w:val="NormalWeb"/>
              <w:numPr>
                <w:ilvl w:val="0"/>
                <w:numId w:val="19"/>
              </w:numPr>
              <w:rPr>
                <w:rFonts w:asciiTheme="minorBidi" w:hAnsiTheme="minorBidi" w:cstheme="minorBidi"/>
                <w:color w:val="000000"/>
                <w:sz w:val="27"/>
                <w:szCs w:val="27"/>
              </w:rPr>
            </w:pPr>
            <w:r w:rsidRPr="003A3EB9">
              <w:rPr>
                <w:rFonts w:asciiTheme="minorBidi" w:hAnsiTheme="minorBidi" w:cstheme="minorBidi"/>
                <w:color w:val="000000"/>
                <w:sz w:val="27"/>
                <w:szCs w:val="27"/>
              </w:rPr>
              <w:t>NHS Race and Health Observatory</w:t>
            </w:r>
          </w:p>
          <w:p w14:paraId="53EDCEA8" w14:textId="2856AF42" w:rsidR="00B90C38" w:rsidRPr="003A3EB9" w:rsidRDefault="00B90C38" w:rsidP="00ED4C78">
            <w:pPr>
              <w:pStyle w:val="NormalWeb"/>
              <w:numPr>
                <w:ilvl w:val="0"/>
                <w:numId w:val="19"/>
              </w:numPr>
              <w:rPr>
                <w:rFonts w:asciiTheme="minorBidi" w:hAnsiTheme="minorBidi" w:cstheme="minorBidi"/>
                <w:color w:val="000000"/>
                <w:sz w:val="27"/>
                <w:szCs w:val="27"/>
              </w:rPr>
            </w:pPr>
            <w:r w:rsidRPr="003A3EB9">
              <w:rPr>
                <w:rFonts w:asciiTheme="minorBidi" w:hAnsiTheme="minorBidi" w:cstheme="minorBidi"/>
                <w:color w:val="000000"/>
                <w:sz w:val="27"/>
                <w:szCs w:val="27"/>
              </w:rPr>
              <w:t>Race Equality Foundation</w:t>
            </w:r>
          </w:p>
          <w:p w14:paraId="56F508D7" w14:textId="20F78EB8" w:rsidR="00B90C38" w:rsidRPr="003A3EB9" w:rsidRDefault="00B90C38" w:rsidP="00ED4C78">
            <w:pPr>
              <w:pStyle w:val="NormalWeb"/>
              <w:numPr>
                <w:ilvl w:val="0"/>
                <w:numId w:val="19"/>
              </w:numPr>
              <w:rPr>
                <w:rFonts w:asciiTheme="minorBidi" w:hAnsiTheme="minorBidi" w:cstheme="minorBidi"/>
                <w:color w:val="000000"/>
                <w:sz w:val="27"/>
                <w:szCs w:val="27"/>
              </w:rPr>
            </w:pPr>
            <w:r w:rsidRPr="003A3EB9">
              <w:rPr>
                <w:rFonts w:asciiTheme="minorBidi" w:hAnsiTheme="minorBidi" w:cstheme="minorBidi"/>
                <w:color w:val="000000"/>
                <w:sz w:val="27"/>
                <w:szCs w:val="27"/>
              </w:rPr>
              <w:t>Refugee Council</w:t>
            </w:r>
          </w:p>
          <w:p w14:paraId="01660170" w14:textId="38C0AD1B" w:rsidR="00B90C38" w:rsidRPr="003A3EB9" w:rsidRDefault="00411116" w:rsidP="00ED4C78">
            <w:pPr>
              <w:pStyle w:val="NormalWeb"/>
              <w:numPr>
                <w:ilvl w:val="0"/>
                <w:numId w:val="19"/>
              </w:numPr>
              <w:rPr>
                <w:rStyle w:val="Strong"/>
                <w:rFonts w:asciiTheme="minorBidi" w:eastAsiaTheme="majorEastAsia" w:hAnsiTheme="minorBidi" w:cstheme="minorBidi"/>
                <w:b w:val="0"/>
                <w:bCs w:val="0"/>
                <w:color w:val="000000"/>
              </w:rPr>
            </w:pPr>
            <w:r w:rsidRPr="003A3EB9">
              <w:rPr>
                <w:rStyle w:val="Strong"/>
                <w:rFonts w:asciiTheme="minorBidi" w:eastAsiaTheme="majorEastAsia" w:hAnsiTheme="minorBidi" w:cstheme="minorBidi"/>
                <w:b w:val="0"/>
                <w:bCs w:val="0"/>
                <w:color w:val="000000"/>
              </w:rPr>
              <w:t>Catalogue of Mental Health Measures</w:t>
            </w:r>
          </w:p>
          <w:p w14:paraId="6F1DED7C" w14:textId="31E7DC66" w:rsidR="00411116" w:rsidRPr="003A3EB9" w:rsidRDefault="00B9282E" w:rsidP="00ED4C78">
            <w:pPr>
              <w:pStyle w:val="NormalWeb"/>
              <w:numPr>
                <w:ilvl w:val="0"/>
                <w:numId w:val="19"/>
              </w:numPr>
              <w:rPr>
                <w:rFonts w:asciiTheme="minorBidi" w:hAnsiTheme="minorBidi" w:cstheme="minorBidi"/>
                <w:color w:val="000000"/>
                <w:sz w:val="27"/>
                <w:szCs w:val="27"/>
              </w:rPr>
            </w:pPr>
            <w:r w:rsidRPr="003A3EB9">
              <w:rPr>
                <w:rFonts w:asciiTheme="minorBidi" w:hAnsiTheme="minorBidi" w:cstheme="minorBidi"/>
                <w:color w:val="000000"/>
                <w:sz w:val="27"/>
                <w:szCs w:val="27"/>
              </w:rPr>
              <w:t xml:space="preserve">NHS </w:t>
            </w:r>
            <w:r w:rsidR="00AC5AB9" w:rsidRPr="003A3EB9">
              <w:rPr>
                <w:rFonts w:asciiTheme="minorBidi" w:hAnsiTheme="minorBidi" w:cstheme="minorBidi"/>
                <w:color w:val="000000"/>
                <w:sz w:val="27"/>
                <w:szCs w:val="27"/>
              </w:rPr>
              <w:t>Digital</w:t>
            </w:r>
          </w:p>
          <w:p w14:paraId="258F096C" w14:textId="4B1E15A1" w:rsidR="00B9282E" w:rsidRPr="003A3EB9" w:rsidRDefault="00B9282E" w:rsidP="00ED4C78">
            <w:pPr>
              <w:pStyle w:val="NormalWeb"/>
              <w:numPr>
                <w:ilvl w:val="0"/>
                <w:numId w:val="19"/>
              </w:numPr>
              <w:rPr>
                <w:rFonts w:asciiTheme="minorBidi" w:hAnsiTheme="minorBidi" w:cstheme="minorBidi"/>
                <w:color w:val="000000"/>
                <w:sz w:val="27"/>
                <w:szCs w:val="27"/>
              </w:rPr>
            </w:pPr>
            <w:r w:rsidRPr="003A3EB9">
              <w:rPr>
                <w:rFonts w:asciiTheme="minorBidi" w:hAnsiTheme="minorBidi" w:cstheme="minorBidi"/>
                <w:color w:val="000000"/>
                <w:sz w:val="27"/>
                <w:szCs w:val="27"/>
              </w:rPr>
              <w:t>Office for National Statistics (ONS)</w:t>
            </w:r>
          </w:p>
          <w:p w14:paraId="20250D4D" w14:textId="772F2D69" w:rsidR="00AC5AB9" w:rsidRPr="003A3EB9" w:rsidRDefault="00494E8B" w:rsidP="00ED4C78">
            <w:pPr>
              <w:pStyle w:val="NormalWeb"/>
              <w:numPr>
                <w:ilvl w:val="0"/>
                <w:numId w:val="19"/>
              </w:numPr>
              <w:rPr>
                <w:rFonts w:asciiTheme="minorBidi" w:hAnsiTheme="minorBidi" w:cstheme="minorBidi"/>
                <w:color w:val="000000"/>
                <w:sz w:val="27"/>
                <w:szCs w:val="27"/>
              </w:rPr>
            </w:pPr>
            <w:r w:rsidRPr="003A3EB9">
              <w:rPr>
                <w:rFonts w:asciiTheme="minorBidi" w:hAnsiTheme="minorBidi" w:cstheme="minorBidi"/>
                <w:color w:val="000000"/>
                <w:sz w:val="27"/>
                <w:szCs w:val="27"/>
              </w:rPr>
              <w:t>Public Health England / UK Health Security Agency (archived reports)</w:t>
            </w:r>
          </w:p>
          <w:p w14:paraId="55085050" w14:textId="316AC7C6" w:rsidR="00494E8B" w:rsidRPr="003A3EB9" w:rsidRDefault="00371D10" w:rsidP="00ED4C78">
            <w:pPr>
              <w:pStyle w:val="NormalWeb"/>
              <w:numPr>
                <w:ilvl w:val="0"/>
                <w:numId w:val="19"/>
              </w:numPr>
              <w:rPr>
                <w:rStyle w:val="Strong"/>
                <w:rFonts w:asciiTheme="minorBidi" w:eastAsiaTheme="majorEastAsia" w:hAnsiTheme="minorBidi" w:cstheme="minorBidi"/>
                <w:b w:val="0"/>
                <w:bCs w:val="0"/>
                <w:color w:val="000000"/>
              </w:rPr>
            </w:pPr>
            <w:r w:rsidRPr="003A3EB9">
              <w:rPr>
                <w:rStyle w:val="Strong"/>
                <w:rFonts w:asciiTheme="minorBidi" w:eastAsiaTheme="majorEastAsia" w:hAnsiTheme="minorBidi" w:cstheme="minorBidi"/>
                <w:b w:val="0"/>
                <w:bCs w:val="0"/>
                <w:color w:val="000000"/>
              </w:rPr>
              <w:t>Mental Health Foundation</w:t>
            </w:r>
          </w:p>
          <w:p w14:paraId="6B8D6B50" w14:textId="41C55154" w:rsidR="00A534DF" w:rsidRPr="003A3EB9" w:rsidRDefault="00901448" w:rsidP="00ED4C78">
            <w:pPr>
              <w:pStyle w:val="NormalWeb"/>
              <w:numPr>
                <w:ilvl w:val="0"/>
                <w:numId w:val="19"/>
              </w:numPr>
              <w:rPr>
                <w:rStyle w:val="Strong"/>
                <w:rFonts w:asciiTheme="minorBidi" w:hAnsiTheme="minorBidi" w:cstheme="minorBidi"/>
                <w:color w:val="000000"/>
                <w:sz w:val="27"/>
                <w:szCs w:val="27"/>
              </w:rPr>
            </w:pPr>
            <w:r w:rsidRPr="003A3EB9">
              <w:rPr>
                <w:rStyle w:val="Strong"/>
                <w:rFonts w:asciiTheme="minorBidi" w:eastAsiaTheme="majorEastAsia" w:hAnsiTheme="minorBidi" w:cstheme="minorBidi"/>
                <w:b w:val="0"/>
                <w:bCs w:val="0"/>
                <w:color w:val="000000"/>
              </w:rPr>
              <w:t>Mind (UK)</w:t>
            </w:r>
          </w:p>
          <w:p w14:paraId="063B5FA8" w14:textId="77777777" w:rsidR="00765FB7" w:rsidRPr="003A3EB9" w:rsidRDefault="00765FB7" w:rsidP="00765FB7">
            <w:pPr>
              <w:pStyle w:val="NormalWeb"/>
              <w:rPr>
                <w:rFonts w:asciiTheme="minorBidi" w:hAnsiTheme="minorBidi" w:cstheme="minorBidi"/>
                <w:color w:val="000000"/>
              </w:rPr>
            </w:pPr>
            <w:r w:rsidRPr="003A3EB9">
              <w:rPr>
                <w:rFonts w:asciiTheme="minorBidi" w:hAnsiTheme="minorBidi" w:cstheme="minorBidi"/>
                <w:color w:val="000000"/>
              </w:rPr>
              <w:t>A wide range of keywords and subject terms will be used and combined using Boolean operators (AND / OR). These will include:</w:t>
            </w:r>
          </w:p>
          <w:p w14:paraId="2ED1762A" w14:textId="77777777" w:rsidR="00765FB7" w:rsidRPr="003A3EB9" w:rsidRDefault="00765FB7" w:rsidP="00765FB7">
            <w:pPr>
              <w:pStyle w:val="NormalWeb"/>
              <w:rPr>
                <w:rFonts w:asciiTheme="minorBidi" w:hAnsiTheme="minorBidi" w:cstheme="minorBidi"/>
                <w:color w:val="000000"/>
              </w:rPr>
            </w:pPr>
            <w:r w:rsidRPr="003A3EB9">
              <w:rPr>
                <w:rStyle w:val="Strong"/>
                <w:rFonts w:asciiTheme="minorBidi" w:eastAsiaTheme="majorEastAsia" w:hAnsiTheme="minorBidi" w:cstheme="minorBidi"/>
                <w:color w:val="000000"/>
              </w:rPr>
              <w:lastRenderedPageBreak/>
              <w:t>Population terms</w:t>
            </w:r>
          </w:p>
          <w:p w14:paraId="34AF03B3" w14:textId="77777777" w:rsidR="00765FB7" w:rsidRPr="003A3EB9" w:rsidRDefault="00765FB7" w:rsidP="00765FB7">
            <w:pPr>
              <w:pStyle w:val="NormalWeb"/>
              <w:numPr>
                <w:ilvl w:val="0"/>
                <w:numId w:val="21"/>
              </w:numPr>
              <w:rPr>
                <w:rFonts w:asciiTheme="minorBidi" w:hAnsiTheme="minorBidi" w:cstheme="minorBidi"/>
                <w:i/>
                <w:iCs/>
                <w:color w:val="000000"/>
              </w:rPr>
            </w:pPr>
            <w:r w:rsidRPr="003A3EB9">
              <w:rPr>
                <w:rStyle w:val="Emphasis"/>
                <w:rFonts w:asciiTheme="minorBidi" w:eastAsiaTheme="majorEastAsia" w:hAnsiTheme="minorBidi" w:cstheme="minorBidi"/>
                <w:i w:val="0"/>
                <w:iCs w:val="0"/>
                <w:color w:val="000000"/>
              </w:rPr>
              <w:t>Black African youth</w:t>
            </w:r>
          </w:p>
          <w:p w14:paraId="2761BFA1" w14:textId="0F6027A7" w:rsidR="00765FB7" w:rsidRPr="003A3EB9" w:rsidRDefault="00765FB7" w:rsidP="00932049">
            <w:pPr>
              <w:pStyle w:val="NormalWeb"/>
              <w:numPr>
                <w:ilvl w:val="0"/>
                <w:numId w:val="21"/>
              </w:numPr>
              <w:rPr>
                <w:rFonts w:asciiTheme="minorBidi" w:hAnsiTheme="minorBidi" w:cstheme="minorBidi"/>
                <w:i/>
                <w:iCs/>
                <w:color w:val="000000"/>
              </w:rPr>
            </w:pPr>
            <w:r w:rsidRPr="003A3EB9">
              <w:rPr>
                <w:rStyle w:val="Emphasis"/>
                <w:rFonts w:asciiTheme="minorBidi" w:eastAsiaTheme="majorEastAsia" w:hAnsiTheme="minorBidi" w:cstheme="minorBidi"/>
                <w:i w:val="0"/>
                <w:iCs w:val="0"/>
                <w:color w:val="000000"/>
              </w:rPr>
              <w:t>Mixed African youth</w:t>
            </w:r>
          </w:p>
          <w:p w14:paraId="6C0154B5" w14:textId="77777777" w:rsidR="00765FB7" w:rsidRPr="003A3EB9" w:rsidRDefault="00765FB7" w:rsidP="00765FB7">
            <w:pPr>
              <w:pStyle w:val="NormalWeb"/>
              <w:numPr>
                <w:ilvl w:val="0"/>
                <w:numId w:val="21"/>
              </w:numPr>
              <w:rPr>
                <w:rFonts w:asciiTheme="minorBidi" w:hAnsiTheme="minorBidi" w:cstheme="minorBidi"/>
                <w:i/>
                <w:iCs/>
                <w:color w:val="000000"/>
              </w:rPr>
            </w:pPr>
            <w:r w:rsidRPr="003A3EB9">
              <w:rPr>
                <w:rStyle w:val="Emphasis"/>
                <w:rFonts w:asciiTheme="minorBidi" w:eastAsiaTheme="majorEastAsia" w:hAnsiTheme="minorBidi" w:cstheme="minorBidi"/>
                <w:i w:val="0"/>
                <w:iCs w:val="0"/>
                <w:color w:val="000000"/>
              </w:rPr>
              <w:t>African heritage youth</w:t>
            </w:r>
          </w:p>
          <w:p w14:paraId="0A1BA010" w14:textId="77777777" w:rsidR="00765FB7" w:rsidRPr="003A3EB9" w:rsidRDefault="00765FB7" w:rsidP="00765FB7">
            <w:pPr>
              <w:pStyle w:val="NormalWeb"/>
              <w:numPr>
                <w:ilvl w:val="0"/>
                <w:numId w:val="21"/>
              </w:numPr>
              <w:rPr>
                <w:rFonts w:asciiTheme="minorBidi" w:hAnsiTheme="minorBidi" w:cstheme="minorBidi"/>
                <w:i/>
                <w:iCs/>
                <w:color w:val="000000"/>
              </w:rPr>
            </w:pPr>
            <w:r w:rsidRPr="003A3EB9">
              <w:rPr>
                <w:rStyle w:val="Emphasis"/>
                <w:rFonts w:asciiTheme="minorBidi" w:eastAsiaTheme="majorEastAsia" w:hAnsiTheme="minorBidi" w:cstheme="minorBidi"/>
                <w:i w:val="0"/>
                <w:iCs w:val="0"/>
                <w:color w:val="000000"/>
              </w:rPr>
              <w:t>ethnic minority youth</w:t>
            </w:r>
          </w:p>
          <w:p w14:paraId="60D84679" w14:textId="77777777" w:rsidR="00765FB7" w:rsidRPr="003A3EB9" w:rsidRDefault="00765FB7" w:rsidP="00765FB7">
            <w:pPr>
              <w:pStyle w:val="NormalWeb"/>
              <w:numPr>
                <w:ilvl w:val="0"/>
                <w:numId w:val="21"/>
              </w:numPr>
              <w:rPr>
                <w:rStyle w:val="Emphasis"/>
                <w:rFonts w:asciiTheme="minorBidi" w:hAnsiTheme="minorBidi" w:cstheme="minorBidi"/>
                <w:i w:val="0"/>
                <w:iCs w:val="0"/>
                <w:color w:val="000000"/>
              </w:rPr>
            </w:pPr>
            <w:r w:rsidRPr="003A3EB9">
              <w:rPr>
                <w:rStyle w:val="Emphasis"/>
                <w:rFonts w:asciiTheme="minorBidi" w:eastAsiaTheme="majorEastAsia" w:hAnsiTheme="minorBidi" w:cstheme="minorBidi"/>
                <w:i w:val="0"/>
                <w:iCs w:val="0"/>
                <w:color w:val="000000"/>
              </w:rPr>
              <w:t>Black youth</w:t>
            </w:r>
          </w:p>
          <w:p w14:paraId="0552CF37" w14:textId="77777777" w:rsidR="00824881" w:rsidRPr="003A3EB9" w:rsidRDefault="00824881" w:rsidP="00111486">
            <w:pPr>
              <w:pStyle w:val="Heading2"/>
              <w:numPr>
                <w:ilvl w:val="0"/>
                <w:numId w:val="23"/>
              </w:numPr>
              <w:rPr>
                <w:rFonts w:asciiTheme="minorBidi" w:hAnsiTheme="minorBidi" w:cstheme="minorBidi"/>
                <w:color w:val="000000"/>
              </w:rPr>
            </w:pPr>
            <w:r w:rsidRPr="003A3EB9">
              <w:rPr>
                <w:rStyle w:val="Strong"/>
                <w:rFonts w:asciiTheme="minorBidi" w:hAnsiTheme="minorBidi" w:cstheme="minorBidi"/>
                <w:b w:val="0"/>
                <w:bCs w:val="0"/>
                <w:color w:val="000000"/>
              </w:rPr>
              <w:t>Intersectional &amp; Wider Determinants Terms</w:t>
            </w:r>
          </w:p>
          <w:p w14:paraId="54E43564" w14:textId="77777777" w:rsidR="00824881" w:rsidRPr="003A3EB9" w:rsidRDefault="00824881" w:rsidP="00111486">
            <w:pPr>
              <w:pStyle w:val="NormalWeb"/>
              <w:numPr>
                <w:ilvl w:val="0"/>
                <w:numId w:val="23"/>
              </w:numPr>
              <w:rPr>
                <w:rFonts w:asciiTheme="minorBidi" w:hAnsiTheme="minorBidi" w:cstheme="minorBidi"/>
                <w:color w:val="000000"/>
              </w:rPr>
            </w:pPr>
            <w:r w:rsidRPr="003A3EB9">
              <w:rPr>
                <w:rFonts w:asciiTheme="minorBidi" w:hAnsiTheme="minorBidi" w:cstheme="minorBidi"/>
                <w:color w:val="000000"/>
              </w:rPr>
              <w:t>intersectionality</w:t>
            </w:r>
          </w:p>
          <w:p w14:paraId="51E110F3" w14:textId="77777777" w:rsidR="00824881" w:rsidRPr="003A3EB9" w:rsidRDefault="00824881" w:rsidP="00111486">
            <w:pPr>
              <w:pStyle w:val="NormalWeb"/>
              <w:numPr>
                <w:ilvl w:val="0"/>
                <w:numId w:val="23"/>
              </w:numPr>
              <w:rPr>
                <w:rFonts w:asciiTheme="minorBidi" w:hAnsiTheme="minorBidi" w:cstheme="minorBidi"/>
                <w:color w:val="000000"/>
              </w:rPr>
            </w:pPr>
            <w:r w:rsidRPr="003A3EB9">
              <w:rPr>
                <w:rFonts w:asciiTheme="minorBidi" w:hAnsiTheme="minorBidi" w:cstheme="minorBidi"/>
                <w:color w:val="000000"/>
              </w:rPr>
              <w:t>wider determinants of mental health</w:t>
            </w:r>
          </w:p>
          <w:p w14:paraId="42540907" w14:textId="77777777" w:rsidR="00824881" w:rsidRPr="003A3EB9" w:rsidRDefault="00824881" w:rsidP="00111486">
            <w:pPr>
              <w:pStyle w:val="NormalWeb"/>
              <w:numPr>
                <w:ilvl w:val="0"/>
                <w:numId w:val="23"/>
              </w:numPr>
              <w:rPr>
                <w:rFonts w:asciiTheme="minorBidi" w:hAnsiTheme="minorBidi" w:cstheme="minorBidi"/>
                <w:color w:val="000000"/>
              </w:rPr>
            </w:pPr>
            <w:r w:rsidRPr="003A3EB9">
              <w:rPr>
                <w:rFonts w:asciiTheme="minorBidi" w:hAnsiTheme="minorBidi" w:cstheme="minorBidi"/>
                <w:color w:val="000000"/>
              </w:rPr>
              <w:t>racism</w:t>
            </w:r>
          </w:p>
          <w:p w14:paraId="2CEB27B6" w14:textId="77777777" w:rsidR="00824881" w:rsidRPr="003A3EB9" w:rsidRDefault="00824881" w:rsidP="00111486">
            <w:pPr>
              <w:pStyle w:val="NormalWeb"/>
              <w:numPr>
                <w:ilvl w:val="0"/>
                <w:numId w:val="23"/>
              </w:numPr>
              <w:rPr>
                <w:rFonts w:asciiTheme="minorBidi" w:hAnsiTheme="minorBidi" w:cstheme="minorBidi"/>
                <w:color w:val="000000"/>
              </w:rPr>
            </w:pPr>
            <w:r w:rsidRPr="003A3EB9">
              <w:rPr>
                <w:rFonts w:asciiTheme="minorBidi" w:hAnsiTheme="minorBidi" w:cstheme="minorBidi"/>
                <w:color w:val="000000"/>
              </w:rPr>
              <w:t>discrimination</w:t>
            </w:r>
          </w:p>
          <w:p w14:paraId="545F469C" w14:textId="77777777" w:rsidR="00824881" w:rsidRPr="003A3EB9" w:rsidRDefault="00824881" w:rsidP="00111486">
            <w:pPr>
              <w:pStyle w:val="NormalWeb"/>
              <w:numPr>
                <w:ilvl w:val="0"/>
                <w:numId w:val="23"/>
              </w:numPr>
              <w:rPr>
                <w:rFonts w:asciiTheme="minorBidi" w:hAnsiTheme="minorBidi" w:cstheme="minorBidi"/>
                <w:color w:val="000000"/>
              </w:rPr>
            </w:pPr>
            <w:r w:rsidRPr="003A3EB9">
              <w:rPr>
                <w:rFonts w:asciiTheme="minorBidi" w:hAnsiTheme="minorBidi" w:cstheme="minorBidi"/>
                <w:color w:val="000000"/>
              </w:rPr>
              <w:t>structural inequality</w:t>
            </w:r>
          </w:p>
          <w:p w14:paraId="6624B22D" w14:textId="77777777" w:rsidR="00824881" w:rsidRPr="003A3EB9" w:rsidRDefault="00824881" w:rsidP="00111486">
            <w:pPr>
              <w:pStyle w:val="NormalWeb"/>
              <w:numPr>
                <w:ilvl w:val="0"/>
                <w:numId w:val="23"/>
              </w:numPr>
              <w:rPr>
                <w:rFonts w:asciiTheme="minorBidi" w:hAnsiTheme="minorBidi" w:cstheme="minorBidi"/>
                <w:color w:val="000000"/>
              </w:rPr>
            </w:pPr>
            <w:r w:rsidRPr="003A3EB9">
              <w:rPr>
                <w:rFonts w:asciiTheme="minorBidi" w:hAnsiTheme="minorBidi" w:cstheme="minorBidi"/>
                <w:color w:val="000000"/>
              </w:rPr>
              <w:t>socioeconomic disadvantage</w:t>
            </w:r>
          </w:p>
          <w:p w14:paraId="28D44A95" w14:textId="77777777" w:rsidR="00824881" w:rsidRPr="003A3EB9" w:rsidRDefault="00824881" w:rsidP="00111486">
            <w:pPr>
              <w:pStyle w:val="NormalWeb"/>
              <w:numPr>
                <w:ilvl w:val="0"/>
                <w:numId w:val="23"/>
              </w:numPr>
              <w:rPr>
                <w:rFonts w:asciiTheme="minorBidi" w:hAnsiTheme="minorBidi" w:cstheme="minorBidi"/>
                <w:color w:val="000000"/>
              </w:rPr>
            </w:pPr>
            <w:r w:rsidRPr="003A3EB9">
              <w:rPr>
                <w:rFonts w:asciiTheme="minorBidi" w:hAnsiTheme="minorBidi" w:cstheme="minorBidi"/>
                <w:color w:val="000000"/>
              </w:rPr>
              <w:t>housing insecurity</w:t>
            </w:r>
          </w:p>
          <w:p w14:paraId="733DEE9F" w14:textId="77777777" w:rsidR="00824881" w:rsidRPr="003A3EB9" w:rsidRDefault="00824881" w:rsidP="00111486">
            <w:pPr>
              <w:pStyle w:val="NormalWeb"/>
              <w:numPr>
                <w:ilvl w:val="0"/>
                <w:numId w:val="23"/>
              </w:numPr>
              <w:rPr>
                <w:rFonts w:asciiTheme="minorBidi" w:hAnsiTheme="minorBidi" w:cstheme="minorBidi"/>
                <w:color w:val="000000"/>
              </w:rPr>
            </w:pPr>
            <w:r w:rsidRPr="003A3EB9">
              <w:rPr>
                <w:rFonts w:asciiTheme="minorBidi" w:hAnsiTheme="minorBidi" w:cstheme="minorBidi"/>
                <w:color w:val="000000"/>
              </w:rPr>
              <w:t>migration experiences</w:t>
            </w:r>
          </w:p>
          <w:p w14:paraId="29F84851" w14:textId="77777777" w:rsidR="00824881" w:rsidRPr="003A3EB9" w:rsidRDefault="00824881" w:rsidP="00111486">
            <w:pPr>
              <w:pStyle w:val="NormalWeb"/>
              <w:numPr>
                <w:ilvl w:val="0"/>
                <w:numId w:val="23"/>
              </w:numPr>
              <w:rPr>
                <w:rFonts w:asciiTheme="minorBidi" w:hAnsiTheme="minorBidi" w:cstheme="minorBidi"/>
                <w:color w:val="000000"/>
              </w:rPr>
            </w:pPr>
            <w:r w:rsidRPr="003A3EB9">
              <w:rPr>
                <w:rFonts w:asciiTheme="minorBidi" w:hAnsiTheme="minorBidi" w:cstheme="minorBidi"/>
                <w:color w:val="000000"/>
              </w:rPr>
              <w:t>acculturation stress</w:t>
            </w:r>
          </w:p>
          <w:p w14:paraId="34FB1D53" w14:textId="77777777" w:rsidR="00824881" w:rsidRPr="003A3EB9" w:rsidRDefault="00824881" w:rsidP="00111486">
            <w:pPr>
              <w:pStyle w:val="NormalWeb"/>
              <w:numPr>
                <w:ilvl w:val="0"/>
                <w:numId w:val="23"/>
              </w:numPr>
              <w:rPr>
                <w:rFonts w:asciiTheme="minorBidi" w:hAnsiTheme="minorBidi" w:cstheme="minorBidi"/>
                <w:color w:val="000000"/>
              </w:rPr>
            </w:pPr>
            <w:r w:rsidRPr="003A3EB9">
              <w:rPr>
                <w:rFonts w:asciiTheme="minorBidi" w:hAnsiTheme="minorBidi" w:cstheme="minorBidi"/>
                <w:color w:val="000000"/>
              </w:rPr>
              <w:t>cultural stigma</w:t>
            </w:r>
          </w:p>
          <w:p w14:paraId="7E37ECF7" w14:textId="77777777" w:rsidR="009A02C9" w:rsidRPr="003A3EB9" w:rsidRDefault="009A02C9" w:rsidP="009A02C9">
            <w:pPr>
              <w:pStyle w:val="Heading2"/>
              <w:rPr>
                <w:rFonts w:asciiTheme="minorBidi" w:hAnsiTheme="minorBidi" w:cstheme="minorBidi"/>
                <w:color w:val="000000"/>
              </w:rPr>
            </w:pPr>
            <w:r w:rsidRPr="003A3EB9">
              <w:rPr>
                <w:rStyle w:val="Strong"/>
                <w:rFonts w:asciiTheme="minorBidi" w:hAnsiTheme="minorBidi" w:cstheme="minorBidi"/>
                <w:b w:val="0"/>
                <w:bCs w:val="0"/>
                <w:color w:val="000000"/>
              </w:rPr>
              <w:t>Mental Health Services &amp; Access Terms</w:t>
            </w:r>
          </w:p>
          <w:p w14:paraId="428ABAFD" w14:textId="77777777" w:rsidR="009A02C9" w:rsidRPr="003A3EB9" w:rsidRDefault="009A02C9" w:rsidP="009A02C9">
            <w:pPr>
              <w:pStyle w:val="NormalWeb"/>
              <w:numPr>
                <w:ilvl w:val="0"/>
                <w:numId w:val="25"/>
              </w:numPr>
              <w:rPr>
                <w:rFonts w:asciiTheme="minorBidi" w:hAnsiTheme="minorBidi" w:cstheme="minorBidi"/>
                <w:color w:val="000000"/>
              </w:rPr>
            </w:pPr>
            <w:r w:rsidRPr="003A3EB9">
              <w:rPr>
                <w:rFonts w:asciiTheme="minorBidi" w:hAnsiTheme="minorBidi" w:cstheme="minorBidi"/>
                <w:color w:val="000000"/>
              </w:rPr>
              <w:t>mental health services</w:t>
            </w:r>
          </w:p>
          <w:p w14:paraId="5F346508" w14:textId="77777777" w:rsidR="009A02C9" w:rsidRPr="003A3EB9" w:rsidRDefault="009A02C9" w:rsidP="009A02C9">
            <w:pPr>
              <w:pStyle w:val="NormalWeb"/>
              <w:numPr>
                <w:ilvl w:val="0"/>
                <w:numId w:val="25"/>
              </w:numPr>
              <w:rPr>
                <w:rFonts w:asciiTheme="minorBidi" w:hAnsiTheme="minorBidi" w:cstheme="minorBidi"/>
                <w:color w:val="000000"/>
              </w:rPr>
            </w:pPr>
            <w:r w:rsidRPr="003A3EB9">
              <w:rPr>
                <w:rFonts w:asciiTheme="minorBidi" w:hAnsiTheme="minorBidi" w:cstheme="minorBidi"/>
                <w:color w:val="000000"/>
              </w:rPr>
              <w:t>barriers to support</w:t>
            </w:r>
          </w:p>
          <w:p w14:paraId="7814DE09" w14:textId="77777777" w:rsidR="009A02C9" w:rsidRPr="003A3EB9" w:rsidRDefault="009A02C9" w:rsidP="009A02C9">
            <w:pPr>
              <w:pStyle w:val="NormalWeb"/>
              <w:numPr>
                <w:ilvl w:val="0"/>
                <w:numId w:val="25"/>
              </w:numPr>
              <w:rPr>
                <w:rFonts w:asciiTheme="minorBidi" w:hAnsiTheme="minorBidi" w:cstheme="minorBidi"/>
                <w:color w:val="000000"/>
              </w:rPr>
            </w:pPr>
            <w:r w:rsidRPr="003A3EB9">
              <w:rPr>
                <w:rFonts w:asciiTheme="minorBidi" w:hAnsiTheme="minorBidi" w:cstheme="minorBidi"/>
                <w:color w:val="000000"/>
              </w:rPr>
              <w:t>barriers to care</w:t>
            </w:r>
          </w:p>
          <w:p w14:paraId="53970251" w14:textId="77777777" w:rsidR="009A02C9" w:rsidRPr="003A3EB9" w:rsidRDefault="009A02C9" w:rsidP="009A02C9">
            <w:pPr>
              <w:pStyle w:val="NormalWeb"/>
              <w:numPr>
                <w:ilvl w:val="0"/>
                <w:numId w:val="25"/>
              </w:numPr>
              <w:rPr>
                <w:rFonts w:asciiTheme="minorBidi" w:hAnsiTheme="minorBidi" w:cstheme="minorBidi"/>
                <w:color w:val="000000"/>
              </w:rPr>
            </w:pPr>
            <w:r w:rsidRPr="003A3EB9">
              <w:rPr>
                <w:rFonts w:asciiTheme="minorBidi" w:hAnsiTheme="minorBidi" w:cstheme="minorBidi"/>
                <w:color w:val="000000"/>
              </w:rPr>
              <w:t>help-seeking behaviour</w:t>
            </w:r>
          </w:p>
          <w:p w14:paraId="6340D1CA" w14:textId="77777777" w:rsidR="009A02C9" w:rsidRPr="003A3EB9" w:rsidRDefault="009A02C9" w:rsidP="009A02C9">
            <w:pPr>
              <w:pStyle w:val="NormalWeb"/>
              <w:numPr>
                <w:ilvl w:val="0"/>
                <w:numId w:val="25"/>
              </w:numPr>
              <w:rPr>
                <w:rFonts w:asciiTheme="minorBidi" w:hAnsiTheme="minorBidi" w:cstheme="minorBidi"/>
                <w:color w:val="000000"/>
              </w:rPr>
            </w:pPr>
            <w:r w:rsidRPr="003A3EB9">
              <w:rPr>
                <w:rFonts w:asciiTheme="minorBidi" w:hAnsiTheme="minorBidi" w:cstheme="minorBidi"/>
                <w:color w:val="000000"/>
              </w:rPr>
              <w:t>access to mental health support</w:t>
            </w:r>
          </w:p>
          <w:p w14:paraId="48BD0F98" w14:textId="77777777" w:rsidR="009A02C9" w:rsidRPr="003A3EB9" w:rsidRDefault="009A02C9" w:rsidP="009A02C9">
            <w:pPr>
              <w:pStyle w:val="NormalWeb"/>
              <w:numPr>
                <w:ilvl w:val="0"/>
                <w:numId w:val="25"/>
              </w:numPr>
              <w:rPr>
                <w:rFonts w:asciiTheme="minorBidi" w:hAnsiTheme="minorBidi" w:cstheme="minorBidi"/>
                <w:color w:val="000000"/>
              </w:rPr>
            </w:pPr>
            <w:r w:rsidRPr="003A3EB9">
              <w:rPr>
                <w:rFonts w:asciiTheme="minorBidi" w:hAnsiTheme="minorBidi" w:cstheme="minorBidi"/>
                <w:color w:val="000000"/>
              </w:rPr>
              <w:t>culturally responsive interventions</w:t>
            </w:r>
          </w:p>
          <w:p w14:paraId="180C1290" w14:textId="77777777" w:rsidR="009A02C9" w:rsidRPr="003A3EB9" w:rsidRDefault="009A02C9" w:rsidP="009A02C9">
            <w:pPr>
              <w:pStyle w:val="NormalWeb"/>
              <w:numPr>
                <w:ilvl w:val="0"/>
                <w:numId w:val="25"/>
              </w:numPr>
              <w:rPr>
                <w:rFonts w:asciiTheme="minorBidi" w:hAnsiTheme="minorBidi" w:cstheme="minorBidi"/>
                <w:color w:val="000000"/>
              </w:rPr>
            </w:pPr>
            <w:r w:rsidRPr="003A3EB9">
              <w:rPr>
                <w:rFonts w:asciiTheme="minorBidi" w:hAnsiTheme="minorBidi" w:cstheme="minorBidi"/>
                <w:color w:val="000000"/>
              </w:rPr>
              <w:t>culturally adapted mental health care</w:t>
            </w:r>
          </w:p>
          <w:p w14:paraId="234F9EE4" w14:textId="77777777" w:rsidR="00F07CC1" w:rsidRPr="003A3EB9" w:rsidRDefault="00F07CC1" w:rsidP="00F07CC1">
            <w:pPr>
              <w:pStyle w:val="Heading2"/>
              <w:rPr>
                <w:rFonts w:asciiTheme="minorBidi" w:hAnsiTheme="minorBidi" w:cstheme="minorBidi"/>
                <w:color w:val="000000"/>
              </w:rPr>
            </w:pPr>
            <w:r w:rsidRPr="003A3EB9">
              <w:rPr>
                <w:rStyle w:val="Strong"/>
                <w:rFonts w:asciiTheme="minorBidi" w:hAnsiTheme="minorBidi" w:cstheme="minorBidi"/>
                <w:b w:val="0"/>
                <w:bCs w:val="0"/>
                <w:color w:val="000000"/>
              </w:rPr>
              <w:t>Geographical Terms</w:t>
            </w:r>
          </w:p>
          <w:p w14:paraId="408F5C6E" w14:textId="77777777" w:rsidR="00F07CC1" w:rsidRPr="003A3EB9" w:rsidRDefault="00F07CC1" w:rsidP="00F07CC1">
            <w:pPr>
              <w:pStyle w:val="NormalWeb"/>
              <w:numPr>
                <w:ilvl w:val="0"/>
                <w:numId w:val="26"/>
              </w:numPr>
              <w:rPr>
                <w:rFonts w:asciiTheme="minorBidi" w:hAnsiTheme="minorBidi" w:cstheme="minorBidi"/>
                <w:color w:val="000000"/>
              </w:rPr>
            </w:pPr>
            <w:r w:rsidRPr="003A3EB9">
              <w:rPr>
                <w:rFonts w:asciiTheme="minorBidi" w:hAnsiTheme="minorBidi" w:cstheme="minorBidi"/>
                <w:color w:val="000000"/>
              </w:rPr>
              <w:t>United Kingdom</w:t>
            </w:r>
          </w:p>
          <w:p w14:paraId="56D9CC5D" w14:textId="77777777" w:rsidR="00F07CC1" w:rsidRPr="003A3EB9" w:rsidRDefault="00F07CC1" w:rsidP="00F07CC1">
            <w:pPr>
              <w:pStyle w:val="NormalWeb"/>
              <w:numPr>
                <w:ilvl w:val="0"/>
                <w:numId w:val="26"/>
              </w:numPr>
              <w:rPr>
                <w:rFonts w:asciiTheme="minorBidi" w:hAnsiTheme="minorBidi" w:cstheme="minorBidi"/>
                <w:color w:val="000000"/>
              </w:rPr>
            </w:pPr>
            <w:r w:rsidRPr="003A3EB9">
              <w:rPr>
                <w:rFonts w:asciiTheme="minorBidi" w:hAnsiTheme="minorBidi" w:cstheme="minorBidi"/>
                <w:color w:val="000000"/>
              </w:rPr>
              <w:t>UK</w:t>
            </w:r>
          </w:p>
          <w:p w14:paraId="7C81F4E8" w14:textId="77777777" w:rsidR="00F07CC1" w:rsidRPr="003A3EB9" w:rsidRDefault="00F07CC1" w:rsidP="00F07CC1">
            <w:pPr>
              <w:pStyle w:val="NormalWeb"/>
              <w:numPr>
                <w:ilvl w:val="0"/>
                <w:numId w:val="26"/>
              </w:numPr>
              <w:rPr>
                <w:rFonts w:asciiTheme="minorBidi" w:hAnsiTheme="minorBidi" w:cstheme="minorBidi"/>
                <w:color w:val="000000"/>
              </w:rPr>
            </w:pPr>
            <w:r w:rsidRPr="003A3EB9">
              <w:rPr>
                <w:rFonts w:asciiTheme="minorBidi" w:hAnsiTheme="minorBidi" w:cstheme="minorBidi"/>
                <w:color w:val="000000"/>
              </w:rPr>
              <w:t>England</w:t>
            </w:r>
          </w:p>
          <w:p w14:paraId="209D626B" w14:textId="77777777" w:rsidR="00F07CC1" w:rsidRPr="003A3EB9" w:rsidRDefault="00F07CC1" w:rsidP="00F07CC1">
            <w:pPr>
              <w:pStyle w:val="NormalWeb"/>
              <w:numPr>
                <w:ilvl w:val="0"/>
                <w:numId w:val="26"/>
              </w:numPr>
              <w:rPr>
                <w:rFonts w:asciiTheme="minorBidi" w:hAnsiTheme="minorBidi" w:cstheme="minorBidi"/>
                <w:color w:val="000000"/>
              </w:rPr>
            </w:pPr>
            <w:r w:rsidRPr="003A3EB9">
              <w:rPr>
                <w:rFonts w:asciiTheme="minorBidi" w:hAnsiTheme="minorBidi" w:cstheme="minorBidi"/>
                <w:color w:val="000000"/>
              </w:rPr>
              <w:t>United States (for comparative evidence where relevant)</w:t>
            </w:r>
          </w:p>
          <w:p w14:paraId="2F9B874B" w14:textId="4532FDD6" w:rsidR="00641936" w:rsidRPr="003A3EB9" w:rsidRDefault="007A78D8" w:rsidP="007A78D8">
            <w:pPr>
              <w:pStyle w:val="NormalWeb"/>
              <w:rPr>
                <w:rFonts w:asciiTheme="minorBidi" w:hAnsiTheme="minorBidi" w:cstheme="minorBidi"/>
                <w:color w:val="000000"/>
                <w:sz w:val="27"/>
                <w:szCs w:val="27"/>
              </w:rPr>
            </w:pPr>
            <w:r w:rsidRPr="003A3EB9">
              <w:rPr>
                <w:rFonts w:asciiTheme="minorBidi" w:hAnsiTheme="minorBidi" w:cstheme="minorBidi"/>
                <w:color w:val="000000"/>
                <w:sz w:val="27"/>
                <w:szCs w:val="27"/>
              </w:rPr>
              <w:t>Search terms were selected to reflect the intersectional focus of the study, capturing mental health outcomes, wider determinants, and barriers to support among Black African and Mixed African youth.</w:t>
            </w:r>
          </w:p>
          <w:p w14:paraId="1D9BDDC2" w14:textId="77777777" w:rsidR="00AB5A9E" w:rsidRPr="003A3EB9" w:rsidRDefault="00AB5A9E" w:rsidP="00AB5A9E">
            <w:pPr>
              <w:pStyle w:val="Heading2"/>
              <w:rPr>
                <w:rFonts w:asciiTheme="minorBidi" w:hAnsiTheme="minorBidi" w:cstheme="minorBidi"/>
                <w:color w:val="000000"/>
              </w:rPr>
            </w:pPr>
            <w:r w:rsidRPr="003A3EB9">
              <w:rPr>
                <w:rStyle w:val="Strong"/>
                <w:rFonts w:asciiTheme="minorBidi" w:hAnsiTheme="minorBidi" w:cstheme="minorBidi"/>
                <w:b w:val="0"/>
                <w:bCs w:val="0"/>
                <w:color w:val="000000"/>
              </w:rPr>
              <w:t>Inclusion Criteria</w:t>
            </w:r>
          </w:p>
          <w:p w14:paraId="7F9728F3" w14:textId="77777777" w:rsidR="00AB5A9E" w:rsidRPr="003A3EB9" w:rsidRDefault="00AB5A9E" w:rsidP="00AB5A9E">
            <w:pPr>
              <w:pStyle w:val="NormalWeb"/>
              <w:rPr>
                <w:rFonts w:asciiTheme="minorBidi" w:hAnsiTheme="minorBidi" w:cstheme="minorBidi"/>
                <w:color w:val="000000"/>
              </w:rPr>
            </w:pPr>
            <w:r w:rsidRPr="003A3EB9">
              <w:rPr>
                <w:rFonts w:asciiTheme="minorBidi" w:hAnsiTheme="minorBidi" w:cstheme="minorBidi"/>
                <w:color w:val="000000"/>
              </w:rPr>
              <w:t>Studies will be included if they meet the following criteria:</w:t>
            </w:r>
          </w:p>
          <w:p w14:paraId="650AEB6F" w14:textId="77777777" w:rsidR="00AB5A9E" w:rsidRPr="003A3EB9" w:rsidRDefault="00AB5A9E" w:rsidP="00AB5A9E">
            <w:pPr>
              <w:pStyle w:val="NormalWeb"/>
              <w:numPr>
                <w:ilvl w:val="0"/>
                <w:numId w:val="27"/>
              </w:numPr>
              <w:rPr>
                <w:rFonts w:asciiTheme="minorBidi" w:hAnsiTheme="minorBidi" w:cstheme="minorBidi"/>
                <w:color w:val="000000"/>
              </w:rPr>
            </w:pPr>
            <w:r w:rsidRPr="003A3EB9">
              <w:rPr>
                <w:rFonts w:asciiTheme="minorBidi" w:hAnsiTheme="minorBidi" w:cstheme="minorBidi"/>
                <w:color w:val="000000"/>
              </w:rPr>
              <w:t>Peer-reviewed</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color w:val="000000"/>
              </w:rPr>
              <w:t>e</w:t>
            </w:r>
            <w:r w:rsidRPr="003A3EB9">
              <w:rPr>
                <w:rStyle w:val="Strong"/>
                <w:rFonts w:asciiTheme="minorBidi" w:eastAsiaTheme="majorEastAsia" w:hAnsiTheme="minorBidi" w:cstheme="minorBidi"/>
                <w:b w:val="0"/>
                <w:bCs w:val="0"/>
                <w:color w:val="000000"/>
              </w:rPr>
              <w:t>mpirical studies</w:t>
            </w:r>
            <w:r w:rsidRPr="003A3EB9">
              <w:rPr>
                <w:rStyle w:val="apple-converted-space"/>
                <w:rFonts w:asciiTheme="minorBidi" w:eastAsiaTheme="majorEastAsia" w:hAnsiTheme="minorBidi" w:cstheme="minorBidi"/>
                <w:color w:val="000000"/>
              </w:rPr>
              <w:t> </w:t>
            </w:r>
            <w:r w:rsidRPr="003A3EB9">
              <w:rPr>
                <w:rFonts w:asciiTheme="minorBidi" w:hAnsiTheme="minorBidi" w:cstheme="minorBidi"/>
                <w:color w:val="000000"/>
              </w:rPr>
              <w:t>(</w:t>
            </w:r>
            <w:r w:rsidRPr="003A3EB9">
              <w:rPr>
                <w:rStyle w:val="Strong"/>
                <w:rFonts w:asciiTheme="minorBidi" w:eastAsiaTheme="majorEastAsia" w:hAnsiTheme="minorBidi" w:cstheme="minorBidi"/>
                <w:b w:val="0"/>
                <w:bCs w:val="0"/>
                <w:color w:val="000000"/>
              </w:rPr>
              <w:t>qualitative, quantitative, or mixed-methods</w:t>
            </w:r>
            <w:r w:rsidRPr="003A3EB9">
              <w:rPr>
                <w:rFonts w:asciiTheme="minorBidi" w:hAnsiTheme="minorBidi" w:cstheme="minorBidi"/>
                <w:color w:val="000000"/>
              </w:rPr>
              <w:t>)</w:t>
            </w:r>
          </w:p>
          <w:p w14:paraId="6EF6F696" w14:textId="77777777" w:rsidR="00AB5A9E" w:rsidRPr="003A3EB9" w:rsidRDefault="00AB5A9E" w:rsidP="00AB5A9E">
            <w:pPr>
              <w:pStyle w:val="NormalWeb"/>
              <w:numPr>
                <w:ilvl w:val="0"/>
                <w:numId w:val="27"/>
              </w:numPr>
              <w:rPr>
                <w:rFonts w:asciiTheme="minorBidi" w:hAnsiTheme="minorBidi" w:cstheme="minorBidi"/>
                <w:color w:val="000000"/>
              </w:rPr>
            </w:pPr>
            <w:r w:rsidRPr="003A3EB9">
              <w:rPr>
                <w:rFonts w:asciiTheme="minorBidi" w:hAnsiTheme="minorBidi" w:cstheme="minorBidi"/>
                <w:color w:val="000000"/>
              </w:rPr>
              <w:t>Published in</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English</w:t>
            </w:r>
          </w:p>
          <w:p w14:paraId="135EBC99" w14:textId="77777777" w:rsidR="00AB5A9E" w:rsidRPr="003A3EB9" w:rsidRDefault="00AB5A9E" w:rsidP="00AB5A9E">
            <w:pPr>
              <w:pStyle w:val="NormalWeb"/>
              <w:numPr>
                <w:ilvl w:val="0"/>
                <w:numId w:val="27"/>
              </w:numPr>
              <w:rPr>
                <w:rFonts w:asciiTheme="minorBidi" w:hAnsiTheme="minorBidi" w:cstheme="minorBidi"/>
                <w:color w:val="000000"/>
              </w:rPr>
            </w:pPr>
            <w:r w:rsidRPr="003A3EB9">
              <w:rPr>
                <w:rFonts w:asciiTheme="minorBidi" w:hAnsiTheme="minorBidi" w:cstheme="minorBidi"/>
                <w:color w:val="000000"/>
              </w:rPr>
              <w:t>Published within the</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last 10 years</w:t>
            </w:r>
          </w:p>
          <w:p w14:paraId="347606D6" w14:textId="77777777" w:rsidR="00AB5A9E" w:rsidRPr="003A3EB9" w:rsidRDefault="00AB5A9E" w:rsidP="00AB5A9E">
            <w:pPr>
              <w:pStyle w:val="NormalWeb"/>
              <w:numPr>
                <w:ilvl w:val="0"/>
                <w:numId w:val="27"/>
              </w:numPr>
              <w:rPr>
                <w:rFonts w:asciiTheme="minorBidi" w:hAnsiTheme="minorBidi" w:cstheme="minorBidi"/>
                <w:color w:val="000000"/>
              </w:rPr>
            </w:pPr>
            <w:r w:rsidRPr="003A3EB9">
              <w:rPr>
                <w:rFonts w:asciiTheme="minorBidi" w:hAnsiTheme="minorBidi" w:cstheme="minorBidi"/>
                <w:color w:val="000000"/>
              </w:rPr>
              <w:lastRenderedPageBreak/>
              <w:t>Focus on</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depression and/or anxiety</w:t>
            </w:r>
          </w:p>
          <w:p w14:paraId="2EF0FDA2" w14:textId="77777777" w:rsidR="00AB5A9E" w:rsidRPr="003A3EB9" w:rsidRDefault="00AB5A9E" w:rsidP="00AB5A9E">
            <w:pPr>
              <w:pStyle w:val="NormalWeb"/>
              <w:numPr>
                <w:ilvl w:val="0"/>
                <w:numId w:val="27"/>
              </w:numPr>
              <w:rPr>
                <w:rFonts w:asciiTheme="minorBidi" w:hAnsiTheme="minorBidi" w:cstheme="minorBidi"/>
                <w:color w:val="000000"/>
              </w:rPr>
            </w:pPr>
            <w:r w:rsidRPr="003A3EB9">
              <w:rPr>
                <w:rFonts w:asciiTheme="minorBidi" w:hAnsiTheme="minorBidi" w:cstheme="minorBidi"/>
                <w:color w:val="000000"/>
              </w:rPr>
              <w:t>Participants aged</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16–25</w:t>
            </w:r>
          </w:p>
          <w:p w14:paraId="6E3F0B09" w14:textId="77777777" w:rsidR="00AB5A9E" w:rsidRPr="003A3EB9" w:rsidRDefault="00AB5A9E" w:rsidP="00AB5A9E">
            <w:pPr>
              <w:pStyle w:val="NormalWeb"/>
              <w:numPr>
                <w:ilvl w:val="0"/>
                <w:numId w:val="27"/>
              </w:numPr>
              <w:rPr>
                <w:rFonts w:asciiTheme="minorBidi" w:hAnsiTheme="minorBidi" w:cstheme="minorBidi"/>
                <w:color w:val="000000"/>
              </w:rPr>
            </w:pPr>
            <w:r w:rsidRPr="003A3EB9">
              <w:rPr>
                <w:rFonts w:asciiTheme="minorBidi" w:hAnsiTheme="minorBidi" w:cstheme="minorBidi"/>
                <w:color w:val="000000"/>
              </w:rPr>
              <w:t>Studies conducted in the</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UK</w:t>
            </w:r>
            <w:r w:rsidRPr="003A3EB9">
              <w:rPr>
                <w:rFonts w:asciiTheme="minorBidi" w:hAnsiTheme="minorBidi" w:cstheme="minorBidi"/>
                <w:color w:val="000000"/>
              </w:rPr>
              <w:t>,</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or</w:t>
            </w:r>
            <w:r w:rsidRPr="003A3EB9">
              <w:rPr>
                <w:rStyle w:val="apple-converted-space"/>
                <w:rFonts w:asciiTheme="minorBidi" w:eastAsiaTheme="majorEastAsia" w:hAnsiTheme="minorBidi" w:cstheme="minorBidi"/>
                <w:color w:val="000000"/>
              </w:rPr>
              <w:t> </w:t>
            </w:r>
            <w:r w:rsidRPr="003A3EB9">
              <w:rPr>
                <w:rFonts w:asciiTheme="minorBidi" w:hAnsiTheme="minorBidi" w:cstheme="minorBidi"/>
                <w:color w:val="000000"/>
              </w:rPr>
              <w:t>high-income countries such as the</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United States</w:t>
            </w:r>
            <w:r w:rsidRPr="003A3EB9">
              <w:rPr>
                <w:rStyle w:val="apple-converted-space"/>
                <w:rFonts w:asciiTheme="minorBidi" w:eastAsiaTheme="majorEastAsia" w:hAnsiTheme="minorBidi" w:cstheme="minorBidi"/>
                <w:color w:val="000000"/>
              </w:rPr>
              <w:t> </w:t>
            </w:r>
            <w:r w:rsidRPr="003A3EB9">
              <w:rPr>
                <w:rFonts w:asciiTheme="minorBidi" w:hAnsiTheme="minorBidi" w:cstheme="minorBidi"/>
                <w:color w:val="000000"/>
              </w:rPr>
              <w:t>where findings are relevant and used for</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comparative context</w:t>
            </w:r>
          </w:p>
          <w:p w14:paraId="03975AA6" w14:textId="78C9EE4D" w:rsidR="00AB5A9E" w:rsidRPr="003A3EB9" w:rsidRDefault="00AB5A9E" w:rsidP="00AB5A9E">
            <w:pPr>
              <w:pStyle w:val="NormalWeb"/>
              <w:numPr>
                <w:ilvl w:val="0"/>
                <w:numId w:val="27"/>
              </w:numPr>
              <w:rPr>
                <w:rFonts w:asciiTheme="minorBidi" w:hAnsiTheme="minorBidi" w:cstheme="minorBidi"/>
                <w:color w:val="000000"/>
              </w:rPr>
            </w:pPr>
            <w:r w:rsidRPr="003A3EB9">
              <w:rPr>
                <w:rFonts w:asciiTheme="minorBidi" w:hAnsiTheme="minorBidi" w:cstheme="minorBidi"/>
                <w:color w:val="000000"/>
              </w:rPr>
              <w:t>Studies reporting data on</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 xml:space="preserve">Black African, Mixed African, or broader Black / ethnic minority youth </w:t>
            </w:r>
            <w:r w:rsidR="00D349EE" w:rsidRPr="003A3EB9">
              <w:rPr>
                <w:rStyle w:val="Strong"/>
                <w:rFonts w:asciiTheme="minorBidi" w:eastAsiaTheme="majorEastAsia" w:hAnsiTheme="minorBidi" w:cstheme="minorBidi"/>
                <w:b w:val="0"/>
                <w:bCs w:val="0"/>
                <w:color w:val="000000"/>
              </w:rPr>
              <w:t>populations</w:t>
            </w:r>
            <w:r w:rsidR="00D349EE" w:rsidRPr="003A3EB9">
              <w:rPr>
                <w:rFonts w:asciiTheme="minorBidi" w:hAnsiTheme="minorBidi" w:cstheme="minorBidi"/>
                <w:color w:val="000000"/>
              </w:rPr>
              <w:t xml:space="preserve"> where</w:t>
            </w:r>
            <w:r w:rsidRPr="003A3EB9">
              <w:rPr>
                <w:rFonts w:asciiTheme="minorBidi" w:hAnsiTheme="minorBidi" w:cstheme="minorBidi"/>
                <w:color w:val="000000"/>
              </w:rPr>
              <w:t xml:space="preserve"> African-heritage youth are included</w:t>
            </w:r>
          </w:p>
          <w:p w14:paraId="3FFFB298" w14:textId="77777777" w:rsidR="00754CD8" w:rsidRPr="003A3EB9" w:rsidRDefault="00754CD8" w:rsidP="00754CD8">
            <w:pPr>
              <w:pStyle w:val="Heading2"/>
              <w:rPr>
                <w:rFonts w:asciiTheme="minorBidi" w:hAnsiTheme="minorBidi" w:cstheme="minorBidi"/>
                <w:color w:val="000000"/>
              </w:rPr>
            </w:pPr>
            <w:r w:rsidRPr="003A3EB9">
              <w:rPr>
                <w:rStyle w:val="Strong"/>
                <w:rFonts w:asciiTheme="minorBidi" w:hAnsiTheme="minorBidi" w:cstheme="minorBidi"/>
                <w:b w:val="0"/>
                <w:bCs w:val="0"/>
                <w:color w:val="000000"/>
              </w:rPr>
              <w:t>Exclusion Criteria</w:t>
            </w:r>
          </w:p>
          <w:p w14:paraId="4F734F8E" w14:textId="77777777" w:rsidR="00754CD8" w:rsidRPr="003A3EB9" w:rsidRDefault="00754CD8" w:rsidP="00754CD8">
            <w:pPr>
              <w:pStyle w:val="NormalWeb"/>
              <w:numPr>
                <w:ilvl w:val="0"/>
                <w:numId w:val="28"/>
              </w:numPr>
              <w:rPr>
                <w:rFonts w:asciiTheme="minorBidi" w:hAnsiTheme="minorBidi" w:cstheme="minorBidi"/>
                <w:color w:val="000000"/>
              </w:rPr>
            </w:pPr>
            <w:r w:rsidRPr="003A3EB9">
              <w:rPr>
                <w:rFonts w:asciiTheme="minorBidi" w:hAnsiTheme="minorBidi" w:cstheme="minorBidi"/>
                <w:color w:val="000000"/>
              </w:rPr>
              <w:t>Studies that are</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not peer-reviewed</w:t>
            </w:r>
            <w:r w:rsidRPr="003A3EB9">
              <w:rPr>
                <w:rStyle w:val="apple-converted-space"/>
                <w:rFonts w:asciiTheme="minorBidi" w:eastAsiaTheme="majorEastAsia" w:hAnsiTheme="minorBidi" w:cstheme="minorBidi"/>
                <w:color w:val="000000"/>
              </w:rPr>
              <w:t> </w:t>
            </w:r>
            <w:r w:rsidRPr="003A3EB9">
              <w:rPr>
                <w:rFonts w:asciiTheme="minorBidi" w:hAnsiTheme="minorBidi" w:cstheme="minorBidi"/>
                <w:color w:val="000000"/>
              </w:rPr>
              <w:t>or lack empirical data (e.g. opinion pieces, editorials, commentaries).</w:t>
            </w:r>
          </w:p>
          <w:p w14:paraId="15BFC85D" w14:textId="77777777" w:rsidR="00754CD8" w:rsidRPr="003A3EB9" w:rsidRDefault="00754CD8" w:rsidP="00754CD8">
            <w:pPr>
              <w:pStyle w:val="NormalWeb"/>
              <w:numPr>
                <w:ilvl w:val="0"/>
                <w:numId w:val="28"/>
              </w:numPr>
              <w:rPr>
                <w:rFonts w:asciiTheme="minorBidi" w:hAnsiTheme="minorBidi" w:cstheme="minorBidi"/>
                <w:color w:val="000000"/>
              </w:rPr>
            </w:pPr>
            <w:r w:rsidRPr="003A3EB9">
              <w:rPr>
                <w:rFonts w:asciiTheme="minorBidi" w:hAnsiTheme="minorBidi" w:cstheme="minorBidi"/>
                <w:color w:val="000000"/>
              </w:rPr>
              <w:t>Studies</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published in languages other than English</w:t>
            </w:r>
            <w:r w:rsidRPr="003A3EB9">
              <w:rPr>
                <w:rFonts w:asciiTheme="minorBidi" w:hAnsiTheme="minorBidi" w:cstheme="minorBidi"/>
                <w:color w:val="000000"/>
              </w:rPr>
              <w:t>.</w:t>
            </w:r>
          </w:p>
          <w:p w14:paraId="79766016" w14:textId="77777777" w:rsidR="00754CD8" w:rsidRPr="003A3EB9" w:rsidRDefault="00754CD8" w:rsidP="00754CD8">
            <w:pPr>
              <w:pStyle w:val="NormalWeb"/>
              <w:numPr>
                <w:ilvl w:val="0"/>
                <w:numId w:val="28"/>
              </w:numPr>
              <w:rPr>
                <w:rFonts w:asciiTheme="minorBidi" w:hAnsiTheme="minorBidi" w:cstheme="minorBidi"/>
                <w:color w:val="000000"/>
              </w:rPr>
            </w:pPr>
            <w:r w:rsidRPr="003A3EB9">
              <w:rPr>
                <w:rFonts w:asciiTheme="minorBidi" w:hAnsiTheme="minorBidi" w:cstheme="minorBidi"/>
                <w:color w:val="000000"/>
              </w:rPr>
              <w:t>Studies</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published more than 10 years ago</w:t>
            </w:r>
            <w:r w:rsidRPr="003A3EB9">
              <w:rPr>
                <w:rFonts w:asciiTheme="minorBidi" w:hAnsiTheme="minorBidi" w:cstheme="minorBidi"/>
                <w:color w:val="000000"/>
              </w:rPr>
              <w:t>.</w:t>
            </w:r>
          </w:p>
          <w:p w14:paraId="4D51370F" w14:textId="77777777" w:rsidR="00754CD8" w:rsidRPr="003A3EB9" w:rsidRDefault="00754CD8" w:rsidP="00754CD8">
            <w:pPr>
              <w:pStyle w:val="NormalWeb"/>
              <w:numPr>
                <w:ilvl w:val="0"/>
                <w:numId w:val="28"/>
              </w:numPr>
              <w:rPr>
                <w:rFonts w:asciiTheme="minorBidi" w:hAnsiTheme="minorBidi" w:cstheme="minorBidi"/>
                <w:color w:val="000000"/>
              </w:rPr>
            </w:pPr>
            <w:r w:rsidRPr="003A3EB9">
              <w:rPr>
                <w:rFonts w:asciiTheme="minorBidi" w:hAnsiTheme="minorBidi" w:cstheme="minorBidi"/>
                <w:color w:val="000000"/>
              </w:rPr>
              <w:t>Studies that do</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not focus on depression and/or anxiety</w:t>
            </w:r>
            <w:r w:rsidRPr="003A3EB9">
              <w:rPr>
                <w:rFonts w:asciiTheme="minorBidi" w:hAnsiTheme="minorBidi" w:cstheme="minorBidi"/>
                <w:color w:val="000000"/>
              </w:rPr>
              <w:t>.</w:t>
            </w:r>
          </w:p>
          <w:p w14:paraId="3FBA1916" w14:textId="77777777" w:rsidR="00754CD8" w:rsidRPr="003A3EB9" w:rsidRDefault="00754CD8" w:rsidP="00754CD8">
            <w:pPr>
              <w:pStyle w:val="NormalWeb"/>
              <w:numPr>
                <w:ilvl w:val="0"/>
                <w:numId w:val="28"/>
              </w:numPr>
              <w:rPr>
                <w:rFonts w:asciiTheme="minorBidi" w:hAnsiTheme="minorBidi" w:cstheme="minorBidi"/>
                <w:color w:val="000000"/>
              </w:rPr>
            </w:pPr>
            <w:r w:rsidRPr="003A3EB9">
              <w:rPr>
                <w:rFonts w:asciiTheme="minorBidi" w:hAnsiTheme="minorBidi" w:cstheme="minorBidi"/>
                <w:color w:val="000000"/>
              </w:rPr>
              <w:t>Studies involving participants</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outside the 16–25 age range</w:t>
            </w:r>
            <w:r w:rsidRPr="003A3EB9">
              <w:rPr>
                <w:rFonts w:asciiTheme="minorBidi" w:hAnsiTheme="minorBidi" w:cstheme="minorBidi"/>
                <w:color w:val="000000"/>
              </w:rPr>
              <w:t>.</w:t>
            </w:r>
          </w:p>
          <w:p w14:paraId="61612447" w14:textId="77777777" w:rsidR="00754CD8" w:rsidRPr="003A3EB9" w:rsidRDefault="00754CD8" w:rsidP="00754CD8">
            <w:pPr>
              <w:pStyle w:val="NormalWeb"/>
              <w:numPr>
                <w:ilvl w:val="0"/>
                <w:numId w:val="28"/>
              </w:numPr>
              <w:rPr>
                <w:rFonts w:asciiTheme="minorBidi" w:hAnsiTheme="minorBidi" w:cstheme="minorBidi"/>
                <w:color w:val="000000"/>
              </w:rPr>
            </w:pPr>
            <w:r w:rsidRPr="003A3EB9">
              <w:rPr>
                <w:rFonts w:asciiTheme="minorBidi" w:hAnsiTheme="minorBidi" w:cstheme="minorBidi"/>
                <w:color w:val="000000"/>
              </w:rPr>
              <w:t>Studies conducted in</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low- or middle-income countries</w:t>
            </w:r>
            <w:r w:rsidRPr="003A3EB9">
              <w:rPr>
                <w:rFonts w:asciiTheme="minorBidi" w:hAnsiTheme="minorBidi" w:cstheme="minorBidi"/>
                <w:color w:val="000000"/>
              </w:rPr>
              <w:t>, or international contexts</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not comparable</w:t>
            </w:r>
            <w:r w:rsidRPr="003A3EB9">
              <w:rPr>
                <w:rStyle w:val="apple-converted-space"/>
                <w:rFonts w:asciiTheme="minorBidi" w:eastAsiaTheme="majorEastAsia" w:hAnsiTheme="minorBidi" w:cstheme="minorBidi"/>
                <w:color w:val="000000"/>
              </w:rPr>
              <w:t> </w:t>
            </w:r>
            <w:r w:rsidRPr="003A3EB9">
              <w:rPr>
                <w:rFonts w:asciiTheme="minorBidi" w:hAnsiTheme="minorBidi" w:cstheme="minorBidi"/>
                <w:color w:val="000000"/>
              </w:rPr>
              <w:t>to the UK health and social care system.</w:t>
            </w:r>
          </w:p>
          <w:p w14:paraId="66B995FA" w14:textId="77777777" w:rsidR="00754CD8" w:rsidRPr="003A3EB9" w:rsidRDefault="00754CD8" w:rsidP="00754CD8">
            <w:pPr>
              <w:pStyle w:val="NormalWeb"/>
              <w:numPr>
                <w:ilvl w:val="0"/>
                <w:numId w:val="28"/>
              </w:numPr>
              <w:rPr>
                <w:rFonts w:asciiTheme="minorBidi" w:hAnsiTheme="minorBidi" w:cstheme="minorBidi"/>
                <w:color w:val="000000"/>
              </w:rPr>
            </w:pPr>
            <w:r w:rsidRPr="003A3EB9">
              <w:rPr>
                <w:rFonts w:asciiTheme="minorBidi" w:hAnsiTheme="minorBidi" w:cstheme="minorBidi"/>
                <w:color w:val="000000"/>
              </w:rPr>
              <w:t>Studies that do</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not report findings relevant to Black African, Mixed African, or broader Black / ethnic minority youth populations</w:t>
            </w:r>
            <w:r w:rsidRPr="003A3EB9">
              <w:rPr>
                <w:rFonts w:asciiTheme="minorBidi" w:hAnsiTheme="minorBidi" w:cstheme="minorBidi"/>
                <w:color w:val="000000"/>
              </w:rPr>
              <w:t>.</w:t>
            </w:r>
          </w:p>
          <w:p w14:paraId="65EDA51F" w14:textId="4E88A36C" w:rsidR="00765FB7" w:rsidRPr="003A3EB9" w:rsidRDefault="00EA0E4F" w:rsidP="00D83BBE">
            <w:pPr>
              <w:pStyle w:val="NormalWeb"/>
              <w:rPr>
                <w:rFonts w:asciiTheme="minorBidi" w:hAnsiTheme="minorBidi" w:cstheme="minorBidi"/>
                <w:color w:val="000000"/>
              </w:rPr>
            </w:pPr>
            <w:r w:rsidRPr="003A3EB9">
              <w:rPr>
                <w:rFonts w:asciiTheme="minorBidi" w:hAnsiTheme="minorBidi" w:cstheme="minorBidi"/>
                <w:color w:val="000000"/>
                <w:sz w:val="27"/>
                <w:szCs w:val="27"/>
              </w:rPr>
              <w:t>a minimum of 11 studies will be included in the final review.</w:t>
            </w:r>
          </w:p>
          <w:p w14:paraId="1D77637B" w14:textId="6A1FB8BB" w:rsidR="00710237" w:rsidRPr="003A3EB9" w:rsidRDefault="00710237" w:rsidP="00710237">
            <w:pPr>
              <w:pStyle w:val="Heading3"/>
              <w:rPr>
                <w:rFonts w:asciiTheme="minorBidi" w:hAnsiTheme="minorBidi" w:cstheme="minorBidi"/>
                <w:color w:val="000000"/>
              </w:rPr>
            </w:pPr>
            <w:r w:rsidRPr="003A3EB9">
              <w:rPr>
                <w:rStyle w:val="Strong"/>
                <w:rFonts w:asciiTheme="minorBidi" w:hAnsiTheme="minorBidi" w:cstheme="minorBidi"/>
                <w:b w:val="0"/>
                <w:bCs w:val="0"/>
                <w:color w:val="000000"/>
              </w:rPr>
              <w:t>PRISMA 2020</w:t>
            </w:r>
            <w:r w:rsidRPr="003A3EB9">
              <w:rPr>
                <w:rFonts w:asciiTheme="minorBidi" w:hAnsiTheme="minorBidi" w:cstheme="minorBidi"/>
                <w:color w:val="000000"/>
              </w:rPr>
              <w:br/>
              <w:t>The</w:t>
            </w:r>
            <w:r w:rsidRPr="003A3EB9">
              <w:rPr>
                <w:rStyle w:val="apple-converted-space"/>
                <w:rFonts w:asciiTheme="minorBidi" w:hAnsiTheme="minorBidi" w:cstheme="minorBidi"/>
                <w:color w:val="000000"/>
              </w:rPr>
              <w:t> </w:t>
            </w:r>
            <w:r w:rsidRPr="003A3EB9">
              <w:rPr>
                <w:rStyle w:val="Strong"/>
                <w:rFonts w:asciiTheme="minorBidi" w:hAnsiTheme="minorBidi" w:cstheme="minorBidi"/>
                <w:b w:val="0"/>
                <w:bCs w:val="0"/>
                <w:color w:val="000000"/>
              </w:rPr>
              <w:t>Preferred Reporting Items for Systematic Reviews and Meta-Analyses (PRISMA) 2020</w:t>
            </w:r>
            <w:r w:rsidRPr="003A3EB9">
              <w:rPr>
                <w:rStyle w:val="apple-converted-space"/>
                <w:rFonts w:asciiTheme="minorBidi" w:hAnsiTheme="minorBidi" w:cstheme="minorBidi"/>
                <w:color w:val="000000"/>
              </w:rPr>
              <w:t> </w:t>
            </w:r>
            <w:r w:rsidRPr="003A3EB9">
              <w:rPr>
                <w:rFonts w:asciiTheme="minorBidi" w:hAnsiTheme="minorBidi" w:cstheme="minorBidi"/>
                <w:color w:val="000000"/>
              </w:rPr>
              <w:t>guidelines provide a structured framework for conducting and reporting systematic reviews. PRISMA enhances transparency by clearly documenting each stage of the review process</w:t>
            </w:r>
          </w:p>
          <w:p w14:paraId="67CF6225" w14:textId="7D83618A" w:rsidR="00C930AA" w:rsidRPr="003A3EB9" w:rsidRDefault="00B80438" w:rsidP="00220E36">
            <w:pPr>
              <w:autoSpaceDE w:val="0"/>
              <w:autoSpaceDN w:val="0"/>
              <w:adjustRightInd w:val="0"/>
              <w:rPr>
                <w:rFonts w:asciiTheme="minorBidi" w:hAnsiTheme="minorBidi" w:cstheme="minorBidi"/>
                <w:b/>
                <w:bCs/>
                <w:sz w:val="22"/>
                <w:szCs w:val="22"/>
              </w:rPr>
            </w:pPr>
            <w:r w:rsidRPr="003A3EB9">
              <w:rPr>
                <w:rFonts w:asciiTheme="minorBidi" w:hAnsiTheme="minorBidi" w:cstheme="minorBidi"/>
                <w:color w:val="000000"/>
                <w:sz w:val="27"/>
                <w:szCs w:val="27"/>
              </w:rPr>
              <w:t>PRISMA 2020 will guide the identification, screening, eligibility assessment, and inclusion of studies. A PRISMA flow diagram will be used to document the number of studies identified, screened, excluded, and included, ensuring methodological rigour and reproducibility.</w:t>
            </w:r>
          </w:p>
          <w:p w14:paraId="136C5B67" w14:textId="480EB4D5" w:rsidR="007E0CF9" w:rsidRPr="003A3EB9" w:rsidRDefault="007E0CF9" w:rsidP="00220E36">
            <w:pPr>
              <w:autoSpaceDE w:val="0"/>
              <w:autoSpaceDN w:val="0"/>
              <w:adjustRightInd w:val="0"/>
              <w:rPr>
                <w:rFonts w:asciiTheme="minorBidi" w:hAnsiTheme="minorBidi" w:cstheme="minorBidi"/>
                <w:sz w:val="22"/>
                <w:szCs w:val="22"/>
              </w:rPr>
            </w:pPr>
          </w:p>
          <w:p w14:paraId="570C343C" w14:textId="078B8C3E" w:rsidR="0084717D" w:rsidRPr="003A3EB9" w:rsidRDefault="00735392" w:rsidP="002A5762">
            <w:pPr>
              <w:autoSpaceDE w:val="0"/>
              <w:autoSpaceDN w:val="0"/>
              <w:adjustRightInd w:val="0"/>
              <w:rPr>
                <w:rFonts w:asciiTheme="minorBidi" w:hAnsiTheme="minorBidi" w:cstheme="minorBidi"/>
                <w:sz w:val="22"/>
                <w:szCs w:val="22"/>
              </w:rPr>
            </w:pPr>
            <w:r w:rsidRPr="003A3EB9">
              <w:rPr>
                <w:rFonts w:asciiTheme="minorBidi" w:hAnsiTheme="minorBidi" w:cstheme="minorBidi"/>
                <w:sz w:val="22"/>
                <w:szCs w:val="22"/>
              </w:rPr>
              <w:t xml:space="preserve"> </w:t>
            </w:r>
          </w:p>
          <w:p w14:paraId="71712092" w14:textId="4A372809" w:rsidR="009443EB" w:rsidRPr="003A3EB9" w:rsidRDefault="00253FDE" w:rsidP="008C14E9">
            <w:pPr>
              <w:autoSpaceDE w:val="0"/>
              <w:autoSpaceDN w:val="0"/>
              <w:adjustRightInd w:val="0"/>
              <w:rPr>
                <w:rFonts w:asciiTheme="minorBidi" w:hAnsiTheme="minorBidi" w:cstheme="minorBidi"/>
                <w:b/>
                <w:bCs/>
                <w:sz w:val="22"/>
                <w:szCs w:val="22"/>
              </w:rPr>
            </w:pPr>
            <w:r w:rsidRPr="003A3EB9">
              <w:rPr>
                <w:rFonts w:asciiTheme="minorBidi" w:hAnsiTheme="minorBidi" w:cstheme="minorBidi"/>
                <w:b/>
                <w:bCs/>
                <w:sz w:val="22"/>
                <w:szCs w:val="22"/>
              </w:rPr>
              <w:t>Applied</w:t>
            </w:r>
            <w:r w:rsidR="009443EB" w:rsidRPr="003A3EB9">
              <w:rPr>
                <w:rFonts w:asciiTheme="minorBidi" w:hAnsiTheme="minorBidi" w:cstheme="minorBidi"/>
                <w:b/>
                <w:bCs/>
                <w:sz w:val="22"/>
                <w:szCs w:val="22"/>
              </w:rPr>
              <w:t xml:space="preserve"> screening </w:t>
            </w:r>
          </w:p>
          <w:p w14:paraId="18B201CB" w14:textId="07E7CD3E" w:rsidR="00542B9C" w:rsidRPr="003A3EB9" w:rsidRDefault="00253FDE" w:rsidP="002D4183">
            <w:pPr>
              <w:autoSpaceDE w:val="0"/>
              <w:autoSpaceDN w:val="0"/>
              <w:adjustRightInd w:val="0"/>
              <w:rPr>
                <w:rFonts w:asciiTheme="minorBidi" w:hAnsiTheme="minorBidi" w:cstheme="minorBidi"/>
                <w:sz w:val="22"/>
                <w:szCs w:val="22"/>
              </w:rPr>
            </w:pPr>
            <w:r w:rsidRPr="003A3EB9">
              <w:rPr>
                <w:rFonts w:asciiTheme="minorBidi" w:hAnsiTheme="minorBidi" w:cstheme="minorBidi"/>
                <w:sz w:val="22"/>
                <w:szCs w:val="22"/>
              </w:rPr>
              <w:t xml:space="preserve">    </w:t>
            </w:r>
            <w:r w:rsidR="00EE27B4" w:rsidRPr="003A3EB9">
              <w:rPr>
                <w:rFonts w:asciiTheme="minorBidi" w:hAnsiTheme="minorBidi" w:cstheme="minorBidi"/>
                <w:color w:val="000000"/>
                <w:sz w:val="24"/>
                <w:szCs w:val="24"/>
              </w:rPr>
              <w:t>Title/abstract screening, followed by</w:t>
            </w:r>
            <w:r w:rsidR="000F6477" w:rsidRPr="003A3EB9">
              <w:rPr>
                <w:rFonts w:asciiTheme="minorBidi" w:hAnsiTheme="minorBidi" w:cstheme="minorBidi"/>
                <w:sz w:val="22"/>
                <w:szCs w:val="22"/>
              </w:rPr>
              <w:t xml:space="preserve"> Full text screaming </w:t>
            </w:r>
          </w:p>
          <w:p w14:paraId="72C0043A" w14:textId="0DDEA3BE" w:rsidR="003A1554" w:rsidRPr="003A3EB9" w:rsidRDefault="006719FA" w:rsidP="003A1554">
            <w:pPr>
              <w:pStyle w:val="NormalWeb"/>
              <w:rPr>
                <w:rFonts w:asciiTheme="minorBidi" w:hAnsiTheme="minorBidi" w:cstheme="minorBidi"/>
                <w:color w:val="000000"/>
              </w:rPr>
            </w:pPr>
            <w:r w:rsidRPr="003A3EB9">
              <w:rPr>
                <w:rStyle w:val="Strong"/>
                <w:rFonts w:asciiTheme="minorBidi" w:eastAsiaTheme="majorEastAsia" w:hAnsiTheme="minorBidi" w:cstheme="minorBidi"/>
                <w:color w:val="000000"/>
              </w:rPr>
              <w:t>Quality appraisal:</w:t>
            </w:r>
            <w:r w:rsidRPr="003A3EB9">
              <w:rPr>
                <w:rStyle w:val="apple-converted-space"/>
                <w:rFonts w:asciiTheme="minorBidi" w:eastAsiaTheme="majorEastAsia" w:hAnsiTheme="minorBidi" w:cstheme="minorBidi"/>
                <w:color w:val="000000"/>
              </w:rPr>
              <w:t> </w:t>
            </w:r>
            <w:r w:rsidRPr="003A3EB9">
              <w:rPr>
                <w:rFonts w:asciiTheme="minorBidi" w:hAnsiTheme="minorBidi" w:cstheme="minorBidi"/>
                <w:color w:val="000000"/>
              </w:rPr>
              <w:t>CASP qualitative checklist.</w:t>
            </w:r>
            <w:r w:rsidR="003A1554" w:rsidRPr="003A3EB9">
              <w:rPr>
                <w:rFonts w:asciiTheme="minorBidi" w:hAnsiTheme="minorBidi" w:cstheme="minorBidi"/>
                <w:color w:val="000000"/>
              </w:rPr>
              <w:t xml:space="preserve"> CASP provides structured checklists to assess the</w:t>
            </w:r>
            <w:r w:rsidR="003A1554" w:rsidRPr="003A3EB9">
              <w:rPr>
                <w:rStyle w:val="apple-converted-space"/>
                <w:rFonts w:asciiTheme="minorBidi" w:eastAsiaTheme="majorEastAsia" w:hAnsiTheme="minorBidi" w:cstheme="minorBidi"/>
                <w:color w:val="000000"/>
              </w:rPr>
              <w:t> </w:t>
            </w:r>
            <w:r w:rsidR="003A1554" w:rsidRPr="003A3EB9">
              <w:rPr>
                <w:rStyle w:val="Strong"/>
                <w:rFonts w:asciiTheme="minorBidi" w:eastAsiaTheme="majorEastAsia" w:hAnsiTheme="minorBidi" w:cstheme="minorBidi"/>
                <w:color w:val="000000"/>
              </w:rPr>
              <w:t>quality, credibility, and relevance</w:t>
            </w:r>
            <w:r w:rsidR="003A1554" w:rsidRPr="003A3EB9">
              <w:rPr>
                <w:rStyle w:val="apple-converted-space"/>
                <w:rFonts w:asciiTheme="minorBidi" w:eastAsiaTheme="majorEastAsia" w:hAnsiTheme="minorBidi" w:cstheme="minorBidi"/>
                <w:color w:val="000000"/>
              </w:rPr>
              <w:t> </w:t>
            </w:r>
            <w:r w:rsidR="003A1554" w:rsidRPr="003A3EB9">
              <w:rPr>
                <w:rFonts w:asciiTheme="minorBidi" w:hAnsiTheme="minorBidi" w:cstheme="minorBidi"/>
                <w:color w:val="000000"/>
              </w:rPr>
              <w:t>of research studies. It is widely used in health and social care research.</w:t>
            </w:r>
          </w:p>
          <w:p w14:paraId="72AC13E7" w14:textId="6DAD0EE7" w:rsidR="006719FA" w:rsidRPr="003A3EB9" w:rsidRDefault="003A1554" w:rsidP="006719FA">
            <w:pPr>
              <w:pStyle w:val="NormalWeb"/>
              <w:rPr>
                <w:rFonts w:asciiTheme="minorBidi" w:hAnsiTheme="minorBidi" w:cstheme="minorBidi"/>
                <w:color w:val="000000"/>
              </w:rPr>
            </w:pPr>
            <w:r w:rsidRPr="003A3EB9">
              <w:rPr>
                <w:rFonts w:asciiTheme="minorBidi" w:hAnsiTheme="minorBidi" w:cstheme="minorBidi"/>
                <w:color w:val="000000"/>
                <w:sz w:val="27"/>
                <w:szCs w:val="27"/>
              </w:rPr>
              <w:t>CASP checklists appropriate to study design will be used to appraise the methodological quality of included studies. Quality appraisal will inform interpretation of findings but will not automatically exclude studies, ensuring that valuable insights are not dismissed solely due to methodological variation.</w:t>
            </w:r>
          </w:p>
          <w:p w14:paraId="56F3D6D0" w14:textId="24B4D65C" w:rsidR="00560D42" w:rsidRPr="003A3EB9" w:rsidRDefault="006719FA" w:rsidP="00560D42">
            <w:pPr>
              <w:pStyle w:val="NormalWeb"/>
              <w:rPr>
                <w:rFonts w:asciiTheme="minorBidi" w:hAnsiTheme="minorBidi" w:cstheme="minorBidi"/>
              </w:rPr>
            </w:pPr>
            <w:r w:rsidRPr="003A3EB9">
              <w:rPr>
                <w:rStyle w:val="Strong"/>
                <w:rFonts w:asciiTheme="minorBidi" w:eastAsiaTheme="majorEastAsia" w:hAnsiTheme="minorBidi" w:cstheme="minorBidi"/>
                <w:color w:val="000000"/>
              </w:rPr>
              <w:t>Data extraction:</w:t>
            </w:r>
          </w:p>
          <w:p w14:paraId="12C60FBE" w14:textId="68FF9EED" w:rsidR="003F484F" w:rsidRPr="003A3EB9" w:rsidRDefault="00560D42" w:rsidP="00560D42">
            <w:pPr>
              <w:pStyle w:val="NormalWeb"/>
              <w:rPr>
                <w:rFonts w:asciiTheme="minorBidi" w:hAnsiTheme="minorBidi" w:cstheme="minorBidi"/>
              </w:rPr>
            </w:pPr>
            <w:r w:rsidRPr="003A3EB9">
              <w:rPr>
                <w:rFonts w:asciiTheme="minorBidi" w:hAnsiTheme="minorBidi" w:cstheme="minorBidi"/>
                <w:color w:val="000000"/>
                <w:sz w:val="27"/>
                <w:szCs w:val="27"/>
              </w:rPr>
              <w:lastRenderedPageBreak/>
              <w:t>Data extraction will be conducted using a</w:t>
            </w:r>
            <w:r w:rsidRPr="003A3EB9">
              <w:rPr>
                <w:rStyle w:val="apple-converted-space"/>
                <w:rFonts w:asciiTheme="minorBidi" w:eastAsiaTheme="majorEastAsia" w:hAnsiTheme="minorBidi" w:cstheme="minorBidi"/>
                <w:color w:val="000000"/>
                <w:sz w:val="27"/>
                <w:szCs w:val="27"/>
              </w:rPr>
              <w:t> </w:t>
            </w:r>
            <w:r w:rsidRPr="003A3EB9">
              <w:rPr>
                <w:rStyle w:val="Strong"/>
                <w:rFonts w:asciiTheme="minorBidi" w:eastAsiaTheme="majorEastAsia" w:hAnsiTheme="minorBidi" w:cstheme="minorBidi"/>
                <w:color w:val="000000"/>
              </w:rPr>
              <w:t>structured extraction table</w:t>
            </w:r>
            <w:r w:rsidRPr="003A3EB9">
              <w:rPr>
                <w:rStyle w:val="apple-converted-space"/>
                <w:rFonts w:asciiTheme="minorBidi" w:eastAsiaTheme="majorEastAsia" w:hAnsiTheme="minorBidi" w:cstheme="minorBidi"/>
                <w:color w:val="000000"/>
                <w:sz w:val="27"/>
                <w:szCs w:val="27"/>
              </w:rPr>
              <w:t> </w:t>
            </w:r>
            <w:r w:rsidRPr="003A3EB9">
              <w:rPr>
                <w:rFonts w:asciiTheme="minorBidi" w:hAnsiTheme="minorBidi" w:cstheme="minorBidi"/>
                <w:color w:val="000000"/>
                <w:sz w:val="27"/>
                <w:szCs w:val="27"/>
              </w:rPr>
              <w:t xml:space="preserve">to ensure consistency and transparency across included studies. The table will summarise key study characteristics, including author, year of publication, country, study design, sample characteristics, mental health focus (depression and/or anxiety), identified risk factors, barriers to support, details of any culturally responsive interventions, and key findings. This structured approach will support systematic comparison and synthesis of evidence across </w:t>
            </w:r>
            <w:proofErr w:type="spellStart"/>
            <w:r w:rsidRPr="003A3EB9">
              <w:rPr>
                <w:rFonts w:asciiTheme="minorBidi" w:hAnsiTheme="minorBidi" w:cstheme="minorBidi"/>
                <w:color w:val="000000"/>
                <w:sz w:val="27"/>
                <w:szCs w:val="27"/>
              </w:rPr>
              <w:t>studie</w:t>
            </w:r>
            <w:proofErr w:type="spellEnd"/>
          </w:p>
          <w:p w14:paraId="17F0B68A" w14:textId="77777777" w:rsidR="00AF124A" w:rsidRPr="003A3EB9" w:rsidRDefault="0057504B" w:rsidP="00AF124A">
            <w:pPr>
              <w:pStyle w:val="Heading3"/>
              <w:rPr>
                <w:rFonts w:asciiTheme="minorBidi" w:hAnsiTheme="minorBidi" w:cstheme="minorBidi"/>
                <w:color w:val="000000"/>
              </w:rPr>
            </w:pPr>
            <w:r w:rsidRPr="003A3EB9">
              <w:rPr>
                <w:rStyle w:val="Strong"/>
                <w:rFonts w:asciiTheme="minorBidi" w:hAnsiTheme="minorBidi" w:cstheme="minorBidi"/>
                <w:color w:val="000000"/>
              </w:rPr>
              <w:t>Analysis:</w:t>
            </w:r>
            <w:r w:rsidRPr="003A3EB9">
              <w:rPr>
                <w:rFonts w:asciiTheme="minorBidi" w:hAnsiTheme="minorBidi" w:cstheme="minorBidi"/>
                <w:color w:val="000000"/>
              </w:rPr>
              <w:br/>
            </w:r>
            <w:r w:rsidR="00AF124A" w:rsidRPr="003A3EB9">
              <w:rPr>
                <w:rStyle w:val="Strong"/>
                <w:rFonts w:asciiTheme="minorBidi" w:hAnsiTheme="minorBidi" w:cstheme="minorBidi"/>
                <w:b w:val="0"/>
                <w:bCs w:val="0"/>
                <w:color w:val="000000"/>
              </w:rPr>
              <w:t>Thematic Analysis</w:t>
            </w:r>
          </w:p>
          <w:p w14:paraId="08979830" w14:textId="77777777" w:rsidR="00AF124A" w:rsidRPr="003A3EB9" w:rsidRDefault="00AF124A" w:rsidP="00AF124A">
            <w:pPr>
              <w:pStyle w:val="NormalWeb"/>
              <w:rPr>
                <w:rFonts w:asciiTheme="minorBidi" w:hAnsiTheme="minorBidi" w:cstheme="minorBidi"/>
                <w:color w:val="000000"/>
              </w:rPr>
            </w:pPr>
            <w:r w:rsidRPr="003A3EB9">
              <w:rPr>
                <w:rStyle w:val="Strong"/>
                <w:rFonts w:asciiTheme="minorBidi" w:eastAsiaTheme="majorEastAsia" w:hAnsiTheme="minorBidi" w:cstheme="minorBidi"/>
                <w:color w:val="000000"/>
              </w:rPr>
              <w:t>Thematic analysis</w:t>
            </w:r>
            <w:r w:rsidRPr="003A3EB9">
              <w:rPr>
                <w:rStyle w:val="apple-converted-space"/>
                <w:rFonts w:asciiTheme="minorBidi" w:eastAsiaTheme="majorEastAsia" w:hAnsiTheme="minorBidi" w:cstheme="minorBidi"/>
                <w:color w:val="000000"/>
              </w:rPr>
              <w:t> </w:t>
            </w:r>
            <w:r w:rsidRPr="003A3EB9">
              <w:rPr>
                <w:rFonts w:asciiTheme="minorBidi" w:hAnsiTheme="minorBidi" w:cstheme="minorBidi"/>
                <w:color w:val="000000"/>
              </w:rPr>
              <w:t>is a qualitative analytic method used to identify, analyse, and interpret recurring patterns or themes within data. It is particularly suitable for synthesising findings across diverse studies where the aim is to understand shared meanings and experiences.</w:t>
            </w:r>
          </w:p>
          <w:p w14:paraId="3AB62AED" w14:textId="77777777" w:rsidR="00AF124A" w:rsidRPr="003A3EB9" w:rsidRDefault="00AF124A" w:rsidP="00AF124A">
            <w:pPr>
              <w:pStyle w:val="NormalWeb"/>
              <w:rPr>
                <w:rFonts w:asciiTheme="minorBidi" w:hAnsiTheme="minorBidi" w:cstheme="minorBidi"/>
                <w:color w:val="000000"/>
              </w:rPr>
            </w:pPr>
            <w:r w:rsidRPr="003A3EB9">
              <w:rPr>
                <w:rFonts w:asciiTheme="minorBidi" w:hAnsiTheme="minorBidi" w:cstheme="minorBidi"/>
                <w:color w:val="000000"/>
              </w:rPr>
              <w:t>In this review, thematic analysis will be used to explore how wider determinants of mental health—such as racism, socioeconomic disadvantage, migration experiences, housing insecurity, and cultural stigma—intersect to shape depression and anxiety among Black African and Mixed African youth. Findings from included studies will be coded and organised into themes that reflect common risk factors, barriers to accessing support, and facilitators of culturally responsive care</w:t>
            </w:r>
          </w:p>
          <w:p w14:paraId="5EA49C49" w14:textId="77777777" w:rsidR="00D1149F" w:rsidRPr="003A3EB9" w:rsidRDefault="00D1149F" w:rsidP="00D1149F">
            <w:pPr>
              <w:pStyle w:val="Heading3"/>
              <w:rPr>
                <w:rFonts w:asciiTheme="minorBidi" w:hAnsiTheme="minorBidi" w:cstheme="minorBidi"/>
                <w:color w:val="000000"/>
              </w:rPr>
            </w:pPr>
            <w:r w:rsidRPr="003A3EB9">
              <w:rPr>
                <w:rStyle w:val="Strong"/>
                <w:rFonts w:asciiTheme="minorBidi" w:hAnsiTheme="minorBidi" w:cstheme="minorBidi"/>
                <w:color w:val="000000"/>
              </w:rPr>
              <w:t>Content Analysis</w:t>
            </w:r>
          </w:p>
          <w:p w14:paraId="6C0C844B" w14:textId="77777777" w:rsidR="00D1149F" w:rsidRPr="003A3EB9" w:rsidRDefault="00D1149F" w:rsidP="00D1149F">
            <w:pPr>
              <w:pStyle w:val="NormalWeb"/>
              <w:rPr>
                <w:rFonts w:asciiTheme="minorBidi" w:hAnsiTheme="minorBidi" w:cstheme="minorBidi"/>
                <w:color w:val="000000"/>
              </w:rPr>
            </w:pPr>
            <w:r w:rsidRPr="003A3EB9">
              <w:rPr>
                <w:rStyle w:val="Strong"/>
                <w:rFonts w:asciiTheme="minorBidi" w:eastAsiaTheme="majorEastAsia" w:hAnsiTheme="minorBidi" w:cstheme="minorBidi"/>
                <w:color w:val="000000"/>
              </w:rPr>
              <w:t>Content analysis</w:t>
            </w:r>
            <w:r w:rsidRPr="003A3EB9">
              <w:rPr>
                <w:rStyle w:val="apple-converted-space"/>
                <w:rFonts w:asciiTheme="minorBidi" w:eastAsiaTheme="majorEastAsia" w:hAnsiTheme="minorBidi" w:cstheme="minorBidi"/>
                <w:color w:val="000000"/>
              </w:rPr>
              <w:t> </w:t>
            </w:r>
            <w:r w:rsidRPr="003A3EB9">
              <w:rPr>
                <w:rFonts w:asciiTheme="minorBidi" w:hAnsiTheme="minorBidi" w:cstheme="minorBidi"/>
                <w:color w:val="000000"/>
              </w:rPr>
              <w:t>is a systematic technique used to categorise and summarise textual data by identifying the presence, frequency, and emphasis of specific concepts or topics within studies. It is useful for examining how often particular issues are reported across the literature.</w:t>
            </w:r>
          </w:p>
          <w:p w14:paraId="373C210A" w14:textId="77777777" w:rsidR="00D1149F" w:rsidRPr="003A3EB9" w:rsidRDefault="00D1149F" w:rsidP="00D1149F">
            <w:pPr>
              <w:pStyle w:val="NormalWeb"/>
              <w:rPr>
                <w:rFonts w:asciiTheme="minorBidi" w:hAnsiTheme="minorBidi" w:cstheme="minorBidi"/>
                <w:color w:val="000000"/>
              </w:rPr>
            </w:pPr>
            <w:r w:rsidRPr="003A3EB9">
              <w:rPr>
                <w:rFonts w:asciiTheme="minorBidi" w:hAnsiTheme="minorBidi" w:cstheme="minorBidi"/>
                <w:color w:val="000000"/>
              </w:rPr>
              <w:t>In this review, content analysis will be used alongside thematic analysis to examine the</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color w:val="000000"/>
              </w:rPr>
              <w:t>distribution and emphasis</w:t>
            </w:r>
            <w:r w:rsidRPr="003A3EB9">
              <w:rPr>
                <w:rStyle w:val="apple-converted-space"/>
                <w:rFonts w:asciiTheme="minorBidi" w:eastAsiaTheme="majorEastAsia" w:hAnsiTheme="minorBidi" w:cstheme="minorBidi"/>
                <w:color w:val="000000"/>
              </w:rPr>
              <w:t> </w:t>
            </w:r>
            <w:r w:rsidRPr="003A3EB9">
              <w:rPr>
                <w:rFonts w:asciiTheme="minorBidi" w:hAnsiTheme="minorBidi" w:cstheme="minorBidi"/>
                <w:color w:val="000000"/>
              </w:rPr>
              <w:t>of key concepts, such as types of barriers to mental health services, forms of discrimination reported, and the availability of culturally responsive interventions. This will support a more structured comparison of findings across studies and enhance the robustness of the synthesis.</w:t>
            </w:r>
          </w:p>
          <w:p w14:paraId="2B0BF596" w14:textId="3E0A153F" w:rsidR="007E1142" w:rsidRPr="003A3EB9" w:rsidRDefault="007E1142" w:rsidP="00D1149F">
            <w:pPr>
              <w:pStyle w:val="NormalWeb"/>
              <w:rPr>
                <w:rFonts w:asciiTheme="minorBidi" w:hAnsiTheme="minorBidi" w:cstheme="minorBidi"/>
                <w:color w:val="000000"/>
              </w:rPr>
            </w:pPr>
            <w:r w:rsidRPr="003A3EB9">
              <w:rPr>
                <w:rFonts w:asciiTheme="minorBidi" w:hAnsiTheme="minorBidi" w:cstheme="minorBidi"/>
                <w:color w:val="000000"/>
                <w:sz w:val="27"/>
                <w:szCs w:val="27"/>
              </w:rPr>
              <w:t>The combined use of thematic analysis and content analysis will enable both</w:t>
            </w:r>
            <w:r w:rsidRPr="003A3EB9">
              <w:rPr>
                <w:rStyle w:val="apple-converted-space"/>
                <w:rFonts w:asciiTheme="minorBidi" w:eastAsiaTheme="majorEastAsia" w:hAnsiTheme="minorBidi" w:cstheme="minorBidi"/>
                <w:color w:val="000000"/>
                <w:sz w:val="27"/>
                <w:szCs w:val="27"/>
              </w:rPr>
              <w:t> </w:t>
            </w:r>
            <w:r w:rsidRPr="003A3EB9">
              <w:rPr>
                <w:rStyle w:val="Strong"/>
                <w:rFonts w:asciiTheme="minorBidi" w:eastAsiaTheme="majorEastAsia" w:hAnsiTheme="minorBidi" w:cstheme="minorBidi"/>
                <w:b w:val="0"/>
                <w:bCs w:val="0"/>
                <w:color w:val="000000"/>
              </w:rPr>
              <w:t>interpretive depth</w:t>
            </w:r>
            <w:r w:rsidRPr="003A3EB9">
              <w:rPr>
                <w:rStyle w:val="apple-converted-space"/>
                <w:rFonts w:asciiTheme="minorBidi" w:eastAsiaTheme="majorEastAsia" w:hAnsiTheme="minorBidi" w:cstheme="minorBidi"/>
                <w:b/>
                <w:bCs/>
                <w:color w:val="000000"/>
                <w:sz w:val="27"/>
                <w:szCs w:val="27"/>
              </w:rPr>
              <w:t> </w:t>
            </w:r>
            <w:r w:rsidRPr="003A3EB9">
              <w:rPr>
                <w:rFonts w:asciiTheme="minorBidi" w:hAnsiTheme="minorBidi" w:cstheme="minorBidi"/>
                <w:b/>
                <w:bCs/>
                <w:color w:val="000000"/>
                <w:sz w:val="27"/>
                <w:szCs w:val="27"/>
              </w:rPr>
              <w:t>a</w:t>
            </w:r>
            <w:r w:rsidRPr="003A3EB9">
              <w:rPr>
                <w:rFonts w:asciiTheme="minorBidi" w:hAnsiTheme="minorBidi" w:cstheme="minorBidi"/>
                <w:color w:val="000000"/>
                <w:sz w:val="27"/>
                <w:szCs w:val="27"/>
              </w:rPr>
              <w:t>nd</w:t>
            </w:r>
            <w:r w:rsidRPr="003A3EB9">
              <w:rPr>
                <w:rStyle w:val="apple-converted-space"/>
                <w:rFonts w:asciiTheme="minorBidi" w:eastAsiaTheme="majorEastAsia" w:hAnsiTheme="minorBidi" w:cstheme="minorBidi"/>
                <w:color w:val="000000"/>
                <w:sz w:val="27"/>
                <w:szCs w:val="27"/>
              </w:rPr>
              <w:t> </w:t>
            </w:r>
            <w:r w:rsidRPr="003A3EB9">
              <w:rPr>
                <w:rStyle w:val="Strong"/>
                <w:rFonts w:asciiTheme="minorBidi" w:eastAsiaTheme="majorEastAsia" w:hAnsiTheme="minorBidi" w:cstheme="minorBidi"/>
                <w:b w:val="0"/>
                <w:bCs w:val="0"/>
                <w:color w:val="000000"/>
              </w:rPr>
              <w:t>systematic comparison</w:t>
            </w:r>
            <w:r w:rsidRPr="003A3EB9">
              <w:rPr>
                <w:rFonts w:asciiTheme="minorBidi" w:hAnsiTheme="minorBidi" w:cstheme="minorBidi"/>
                <w:b/>
                <w:bCs/>
                <w:color w:val="000000"/>
                <w:sz w:val="27"/>
                <w:szCs w:val="27"/>
              </w:rPr>
              <w:t>.</w:t>
            </w:r>
            <w:r w:rsidRPr="003A3EB9">
              <w:rPr>
                <w:rFonts w:asciiTheme="minorBidi" w:hAnsiTheme="minorBidi" w:cstheme="minorBidi"/>
                <w:color w:val="000000"/>
                <w:sz w:val="27"/>
                <w:szCs w:val="27"/>
              </w:rPr>
              <w:t xml:space="preserve"> Together, these approaches will support a comprehensive understanding of how depression and anxiety are shaped by intersecting determinants and barriers to support among Black African and Mixed African youth in the UK</w:t>
            </w:r>
          </w:p>
          <w:p w14:paraId="1E2C912B" w14:textId="7999967E" w:rsidR="00630FEF" w:rsidRPr="003A3EB9" w:rsidRDefault="00630FEF" w:rsidP="0057504B">
            <w:pPr>
              <w:pStyle w:val="NormalWeb"/>
              <w:rPr>
                <w:rFonts w:asciiTheme="minorBidi" w:hAnsiTheme="minorBidi" w:cstheme="minorBidi"/>
                <w:color w:val="000000"/>
              </w:rPr>
            </w:pPr>
          </w:p>
          <w:p w14:paraId="589F7748" w14:textId="2EC9EAF9" w:rsidR="005E4F96" w:rsidRPr="003A3EB9" w:rsidRDefault="005E4F96" w:rsidP="00630FEF">
            <w:pPr>
              <w:autoSpaceDE w:val="0"/>
              <w:autoSpaceDN w:val="0"/>
              <w:adjustRightInd w:val="0"/>
              <w:rPr>
                <w:rFonts w:asciiTheme="minorBidi" w:hAnsiTheme="minorBidi" w:cstheme="minorBidi"/>
                <w:sz w:val="22"/>
                <w:szCs w:val="22"/>
              </w:rPr>
            </w:pPr>
          </w:p>
          <w:p w14:paraId="10F04CF2" w14:textId="131E8B57" w:rsidR="005E4F96" w:rsidRPr="00435BB5" w:rsidRDefault="005E4F96" w:rsidP="008C14E9">
            <w:pPr>
              <w:autoSpaceDE w:val="0"/>
              <w:autoSpaceDN w:val="0"/>
              <w:adjustRightInd w:val="0"/>
              <w:rPr>
                <w:rFonts w:asciiTheme="minorBidi" w:hAnsiTheme="minorBidi" w:cstheme="minorBidi"/>
                <w:sz w:val="24"/>
                <w:szCs w:val="24"/>
              </w:rPr>
            </w:pPr>
            <w:r w:rsidRPr="003A3EB9">
              <w:rPr>
                <w:rFonts w:asciiTheme="minorBidi" w:hAnsiTheme="minorBidi" w:cstheme="minorBidi"/>
                <w:sz w:val="22"/>
                <w:szCs w:val="22"/>
              </w:rPr>
              <w:t xml:space="preserve"> </w:t>
            </w:r>
            <w:r w:rsidRPr="00435BB5">
              <w:rPr>
                <w:rFonts w:asciiTheme="minorBidi" w:hAnsiTheme="minorBidi" w:cstheme="minorBidi"/>
                <w:sz w:val="24"/>
                <w:szCs w:val="24"/>
              </w:rPr>
              <w:t xml:space="preserve">Ethical </w:t>
            </w:r>
            <w:r w:rsidR="00A57904" w:rsidRPr="00435BB5">
              <w:rPr>
                <w:rFonts w:asciiTheme="minorBidi" w:hAnsiTheme="minorBidi" w:cstheme="minorBidi"/>
                <w:sz w:val="24"/>
                <w:szCs w:val="24"/>
              </w:rPr>
              <w:t>consideration</w:t>
            </w:r>
            <w:r w:rsidRPr="00435BB5">
              <w:rPr>
                <w:rFonts w:asciiTheme="minorBidi" w:hAnsiTheme="minorBidi" w:cstheme="minorBidi"/>
                <w:sz w:val="24"/>
                <w:szCs w:val="24"/>
              </w:rPr>
              <w:t xml:space="preserve">, </w:t>
            </w:r>
            <w:r w:rsidR="00EB21BD" w:rsidRPr="00435BB5">
              <w:rPr>
                <w:rFonts w:asciiTheme="minorBidi" w:hAnsiTheme="minorBidi" w:cstheme="minorBidi"/>
                <w:sz w:val="24"/>
                <w:szCs w:val="24"/>
              </w:rPr>
              <w:t>(honesty</w:t>
            </w:r>
            <w:r w:rsidRPr="00435BB5">
              <w:rPr>
                <w:rFonts w:asciiTheme="minorBidi" w:hAnsiTheme="minorBidi" w:cstheme="minorBidi"/>
                <w:sz w:val="24"/>
                <w:szCs w:val="24"/>
              </w:rPr>
              <w:t xml:space="preserve"> in report and</w:t>
            </w:r>
            <w:r w:rsidR="00A57904" w:rsidRPr="00435BB5">
              <w:rPr>
                <w:rFonts w:asciiTheme="minorBidi" w:hAnsiTheme="minorBidi" w:cstheme="minorBidi"/>
                <w:sz w:val="24"/>
                <w:szCs w:val="24"/>
              </w:rPr>
              <w:t xml:space="preserve"> </w:t>
            </w:r>
            <w:r w:rsidR="006208DF" w:rsidRPr="00435BB5">
              <w:rPr>
                <w:rFonts w:asciiTheme="minorBidi" w:hAnsiTheme="minorBidi" w:cstheme="minorBidi"/>
                <w:sz w:val="24"/>
                <w:szCs w:val="24"/>
              </w:rPr>
              <w:t>ensuring transparency</w:t>
            </w:r>
            <w:r w:rsidR="00A57904" w:rsidRPr="00435BB5">
              <w:rPr>
                <w:rFonts w:asciiTheme="minorBidi" w:hAnsiTheme="minorBidi" w:cstheme="minorBidi"/>
                <w:sz w:val="24"/>
                <w:szCs w:val="24"/>
              </w:rPr>
              <w:t>)</w:t>
            </w:r>
            <w:r w:rsidR="00326B2D" w:rsidRPr="00435BB5">
              <w:rPr>
                <w:rFonts w:asciiTheme="minorBidi" w:hAnsiTheme="minorBidi" w:cstheme="minorBidi"/>
                <w:sz w:val="24"/>
                <w:szCs w:val="24"/>
              </w:rPr>
              <w:t xml:space="preserve"> a</w:t>
            </w:r>
            <w:r w:rsidR="00A36DEB" w:rsidRPr="00435BB5">
              <w:rPr>
                <w:rFonts w:asciiTheme="minorBidi" w:hAnsiTheme="minorBidi" w:cstheme="minorBidi"/>
                <w:sz w:val="24"/>
                <w:szCs w:val="24"/>
              </w:rPr>
              <w:t xml:space="preserve">void </w:t>
            </w:r>
            <w:r w:rsidR="006208DF" w:rsidRPr="00435BB5">
              <w:rPr>
                <w:rFonts w:asciiTheme="minorBidi" w:hAnsiTheme="minorBidi" w:cstheme="minorBidi"/>
                <w:sz w:val="24"/>
                <w:szCs w:val="24"/>
              </w:rPr>
              <w:t>biased</w:t>
            </w:r>
            <w:r w:rsidR="00A36DEB" w:rsidRPr="00435BB5">
              <w:rPr>
                <w:rFonts w:asciiTheme="minorBidi" w:hAnsiTheme="minorBidi" w:cstheme="minorBidi"/>
                <w:sz w:val="24"/>
                <w:szCs w:val="24"/>
              </w:rPr>
              <w:t xml:space="preserve">, </w:t>
            </w:r>
            <w:r w:rsidR="00EB21BD" w:rsidRPr="00435BB5">
              <w:rPr>
                <w:rFonts w:asciiTheme="minorBidi" w:hAnsiTheme="minorBidi" w:cstheme="minorBidi"/>
                <w:sz w:val="24"/>
                <w:szCs w:val="24"/>
              </w:rPr>
              <w:t>(selecting</w:t>
            </w:r>
            <w:r w:rsidR="00A36DEB" w:rsidRPr="00435BB5">
              <w:rPr>
                <w:rFonts w:asciiTheme="minorBidi" w:hAnsiTheme="minorBidi" w:cstheme="minorBidi"/>
                <w:sz w:val="24"/>
                <w:szCs w:val="24"/>
              </w:rPr>
              <w:t xml:space="preserve"> article </w:t>
            </w:r>
            <w:r w:rsidR="009F2F6D" w:rsidRPr="00435BB5">
              <w:rPr>
                <w:rFonts w:asciiTheme="minorBidi" w:hAnsiTheme="minorBidi" w:cstheme="minorBidi"/>
                <w:sz w:val="24"/>
                <w:szCs w:val="24"/>
              </w:rPr>
              <w:t>interpretation</w:t>
            </w:r>
            <w:r w:rsidR="00424F7F" w:rsidRPr="00435BB5">
              <w:rPr>
                <w:rFonts w:asciiTheme="minorBidi" w:hAnsiTheme="minorBidi" w:cstheme="minorBidi"/>
                <w:sz w:val="24"/>
                <w:szCs w:val="24"/>
              </w:rPr>
              <w:t xml:space="preserve"> avoid </w:t>
            </w:r>
            <w:r w:rsidR="00670B95" w:rsidRPr="00435BB5">
              <w:rPr>
                <w:rFonts w:asciiTheme="minorBidi" w:hAnsiTheme="minorBidi" w:cstheme="minorBidi"/>
                <w:sz w:val="24"/>
                <w:szCs w:val="24"/>
              </w:rPr>
              <w:t>plagiarism</w:t>
            </w:r>
            <w:r w:rsidR="00424F7F" w:rsidRPr="00435BB5">
              <w:rPr>
                <w:rFonts w:asciiTheme="minorBidi" w:hAnsiTheme="minorBidi" w:cstheme="minorBidi"/>
                <w:sz w:val="24"/>
                <w:szCs w:val="24"/>
              </w:rPr>
              <w:t>, apply good para</w:t>
            </w:r>
            <w:r w:rsidR="00C91699" w:rsidRPr="00435BB5">
              <w:rPr>
                <w:rFonts w:asciiTheme="minorBidi" w:hAnsiTheme="minorBidi" w:cstheme="minorBidi"/>
                <w:sz w:val="24"/>
                <w:szCs w:val="24"/>
              </w:rPr>
              <w:t xml:space="preserve">phrasing </w:t>
            </w:r>
            <w:r w:rsidR="009F2F6D" w:rsidRPr="00435BB5">
              <w:rPr>
                <w:rFonts w:asciiTheme="minorBidi" w:hAnsiTheme="minorBidi" w:cstheme="minorBidi"/>
                <w:sz w:val="24"/>
                <w:szCs w:val="24"/>
              </w:rPr>
              <w:t>acknowledging</w:t>
            </w:r>
            <w:r w:rsidR="00C91699" w:rsidRPr="00435BB5">
              <w:rPr>
                <w:rFonts w:asciiTheme="minorBidi" w:hAnsiTheme="minorBidi" w:cstheme="minorBidi"/>
                <w:sz w:val="24"/>
                <w:szCs w:val="24"/>
              </w:rPr>
              <w:t xml:space="preserve"> of </w:t>
            </w:r>
            <w:r w:rsidR="006208DF" w:rsidRPr="00435BB5">
              <w:rPr>
                <w:rFonts w:asciiTheme="minorBidi" w:hAnsiTheme="minorBidi" w:cstheme="minorBidi"/>
                <w:sz w:val="24"/>
                <w:szCs w:val="24"/>
              </w:rPr>
              <w:t>authors</w:t>
            </w:r>
            <w:r w:rsidR="00C91699" w:rsidRPr="00435BB5">
              <w:rPr>
                <w:rFonts w:asciiTheme="minorBidi" w:hAnsiTheme="minorBidi" w:cstheme="minorBidi"/>
                <w:sz w:val="24"/>
                <w:szCs w:val="24"/>
              </w:rPr>
              <w:t xml:space="preserve"> </w:t>
            </w:r>
            <w:proofErr w:type="gramStart"/>
            <w:r w:rsidR="00C91699" w:rsidRPr="00435BB5">
              <w:rPr>
                <w:rFonts w:asciiTheme="minorBidi" w:hAnsiTheme="minorBidi" w:cstheme="minorBidi"/>
                <w:sz w:val="24"/>
                <w:szCs w:val="24"/>
              </w:rPr>
              <w:t>( al</w:t>
            </w:r>
            <w:proofErr w:type="gramEnd"/>
            <w:r w:rsidR="00C91699" w:rsidRPr="00435BB5">
              <w:rPr>
                <w:rFonts w:asciiTheme="minorBidi" w:hAnsiTheme="minorBidi" w:cstheme="minorBidi"/>
                <w:sz w:val="24"/>
                <w:szCs w:val="24"/>
              </w:rPr>
              <w:t xml:space="preserve"> tool)</w:t>
            </w:r>
            <w:r w:rsidR="00121418" w:rsidRPr="00435BB5">
              <w:rPr>
                <w:rFonts w:asciiTheme="minorBidi" w:hAnsiTheme="minorBidi" w:cstheme="minorBidi"/>
                <w:sz w:val="24"/>
                <w:szCs w:val="24"/>
              </w:rPr>
              <w:t xml:space="preserve"> support with reference, </w:t>
            </w:r>
          </w:p>
          <w:p w14:paraId="00318F02" w14:textId="77777777" w:rsidR="003F1A54" w:rsidRPr="00435BB5" w:rsidRDefault="003F1A54" w:rsidP="008C14E9">
            <w:pPr>
              <w:autoSpaceDE w:val="0"/>
              <w:autoSpaceDN w:val="0"/>
              <w:adjustRightInd w:val="0"/>
              <w:rPr>
                <w:rFonts w:asciiTheme="minorBidi" w:hAnsiTheme="minorBidi" w:cstheme="minorBidi"/>
                <w:sz w:val="24"/>
                <w:szCs w:val="24"/>
              </w:rPr>
            </w:pPr>
          </w:p>
          <w:p w14:paraId="1C2B5857" w14:textId="77777777" w:rsidR="003F1A54" w:rsidRPr="003A3EB9" w:rsidRDefault="003F1A54" w:rsidP="008C14E9">
            <w:pPr>
              <w:rPr>
                <w:rFonts w:asciiTheme="minorBidi" w:hAnsiTheme="minorBidi" w:cstheme="minorBidi"/>
                <w:sz w:val="22"/>
                <w:szCs w:val="22"/>
              </w:rPr>
            </w:pPr>
          </w:p>
          <w:p w14:paraId="45E8B681" w14:textId="77777777" w:rsidR="003F1A54" w:rsidRPr="003A3EB9" w:rsidRDefault="003F1A54" w:rsidP="008C14E9">
            <w:pPr>
              <w:autoSpaceDE w:val="0"/>
              <w:autoSpaceDN w:val="0"/>
              <w:adjustRightInd w:val="0"/>
              <w:rPr>
                <w:rFonts w:asciiTheme="minorBidi" w:hAnsiTheme="minorBidi" w:cstheme="minorBidi"/>
                <w:b/>
                <w:bCs/>
                <w:sz w:val="22"/>
                <w:szCs w:val="22"/>
              </w:rPr>
            </w:pPr>
            <w:r w:rsidRPr="003A3EB9">
              <w:rPr>
                <w:rFonts w:asciiTheme="minorBidi" w:hAnsiTheme="minorBidi" w:cstheme="minorBidi"/>
                <w:color w:val="A6A6A6" w:themeColor="background1" w:themeShade="A6"/>
                <w:sz w:val="18"/>
                <w:szCs w:val="18"/>
              </w:rPr>
              <w:t>(this box should expand as you type)</w:t>
            </w:r>
          </w:p>
        </w:tc>
      </w:tr>
      <w:tr w:rsidR="007A7191" w:rsidRPr="003A3EB9" w14:paraId="773B93DA" w14:textId="77777777" w:rsidTr="00A51647">
        <w:trPr>
          <w:trHeight w:val="446"/>
        </w:trPr>
        <w:tc>
          <w:tcPr>
            <w:tcW w:w="455" w:type="pct"/>
            <w:shd w:val="clear" w:color="auto" w:fill="F2F2F2" w:themeFill="background1" w:themeFillShade="F2"/>
          </w:tcPr>
          <w:p w14:paraId="0A4A5DFA" w14:textId="629BB26E" w:rsidR="007A7191" w:rsidRPr="003A3EB9" w:rsidRDefault="006151A9" w:rsidP="007A7191">
            <w:pPr>
              <w:pStyle w:val="NoSpacing"/>
              <w:jc w:val="center"/>
              <w:rPr>
                <w:rFonts w:asciiTheme="minorBidi" w:hAnsiTheme="minorBidi" w:cstheme="minorBidi"/>
                <w:bCs/>
                <w:sz w:val="22"/>
                <w:szCs w:val="22"/>
              </w:rPr>
            </w:pPr>
            <w:r w:rsidRPr="003A3EB9">
              <w:rPr>
                <w:rFonts w:asciiTheme="minorBidi" w:hAnsiTheme="minorBidi" w:cstheme="minorBidi"/>
                <w:bCs/>
                <w:sz w:val="22"/>
                <w:szCs w:val="22"/>
              </w:rPr>
              <w:lastRenderedPageBreak/>
              <w:t>4</w:t>
            </w:r>
          </w:p>
        </w:tc>
        <w:tc>
          <w:tcPr>
            <w:tcW w:w="4545" w:type="pct"/>
            <w:shd w:val="clear" w:color="auto" w:fill="F2F2F2" w:themeFill="background1" w:themeFillShade="F2"/>
            <w:vAlign w:val="center"/>
          </w:tcPr>
          <w:p w14:paraId="3A201749" w14:textId="659117C9" w:rsidR="007A7191" w:rsidRPr="003A3EB9" w:rsidRDefault="007A7191" w:rsidP="008C14E9">
            <w:pPr>
              <w:pStyle w:val="NoSpacing"/>
              <w:rPr>
                <w:rFonts w:asciiTheme="minorBidi" w:hAnsiTheme="minorBidi" w:cstheme="minorBidi"/>
                <w:b/>
                <w:bCs/>
                <w:sz w:val="22"/>
                <w:szCs w:val="22"/>
              </w:rPr>
            </w:pPr>
            <w:r w:rsidRPr="003A3EB9">
              <w:rPr>
                <w:rFonts w:asciiTheme="minorBidi" w:hAnsiTheme="minorBidi" w:cstheme="minorBidi"/>
                <w:b/>
                <w:bCs/>
                <w:sz w:val="22"/>
                <w:szCs w:val="22"/>
              </w:rPr>
              <w:t>Location of research activity</w:t>
            </w:r>
          </w:p>
          <w:p w14:paraId="7C2A20DC" w14:textId="77777777" w:rsidR="007A7191" w:rsidRPr="003A3EB9" w:rsidRDefault="007A7191" w:rsidP="008C14E9">
            <w:pPr>
              <w:pStyle w:val="NoSpacing"/>
              <w:rPr>
                <w:rFonts w:asciiTheme="minorBidi" w:hAnsiTheme="minorBidi" w:cstheme="minorBidi"/>
                <w:sz w:val="22"/>
                <w:szCs w:val="22"/>
              </w:rPr>
            </w:pPr>
            <w:r w:rsidRPr="003A3EB9">
              <w:rPr>
                <w:rFonts w:asciiTheme="minorBidi" w:hAnsiTheme="minorBidi" w:cstheme="minorBidi"/>
                <w:sz w:val="22"/>
                <w:szCs w:val="22"/>
              </w:rPr>
              <w:t>Identify all locations where research activity will take place.</w:t>
            </w:r>
          </w:p>
        </w:tc>
      </w:tr>
      <w:tr w:rsidR="003F1A54" w:rsidRPr="003A3EB9" w14:paraId="714778BC" w14:textId="77777777" w:rsidTr="00A51647">
        <w:trPr>
          <w:trHeight w:val="454"/>
        </w:trPr>
        <w:tc>
          <w:tcPr>
            <w:tcW w:w="5000" w:type="pct"/>
            <w:gridSpan w:val="2"/>
          </w:tcPr>
          <w:p w14:paraId="418122B4" w14:textId="28350BF9" w:rsidR="00DF21A3" w:rsidRPr="003A3EB9" w:rsidRDefault="00DF21A3" w:rsidP="00DF21A3">
            <w:pPr>
              <w:pStyle w:val="Heading3"/>
              <w:rPr>
                <w:rFonts w:asciiTheme="minorBidi" w:hAnsiTheme="minorBidi" w:cstheme="minorBidi"/>
                <w:color w:val="000000"/>
              </w:rPr>
            </w:pPr>
            <w:r w:rsidRPr="003A3EB9">
              <w:rPr>
                <w:rStyle w:val="Strong"/>
                <w:rFonts w:asciiTheme="minorBidi" w:hAnsiTheme="minorBidi" w:cstheme="minorBidi"/>
                <w:b w:val="0"/>
                <w:bCs w:val="0"/>
                <w:color w:val="000000"/>
              </w:rPr>
              <w:lastRenderedPageBreak/>
              <w:t xml:space="preserve">Location of Research </w:t>
            </w:r>
          </w:p>
          <w:p w14:paraId="121D2870" w14:textId="7327F312" w:rsidR="00DF21A3" w:rsidRPr="003A3EB9" w:rsidRDefault="00DF21A3" w:rsidP="00DF21A3">
            <w:pPr>
              <w:pStyle w:val="NormalWeb"/>
              <w:rPr>
                <w:rFonts w:asciiTheme="minorBidi" w:hAnsiTheme="minorBidi" w:cstheme="minorBidi"/>
                <w:color w:val="000000"/>
              </w:rPr>
            </w:pPr>
            <w:r w:rsidRPr="003A3EB9">
              <w:rPr>
                <w:rFonts w:asciiTheme="minorBidi" w:hAnsiTheme="minorBidi" w:cstheme="minorBidi"/>
                <w:color w:val="000000"/>
              </w:rPr>
              <w:t xml:space="preserve">Desk-based research conducted remotely using academic databases </w:t>
            </w:r>
          </w:p>
          <w:p w14:paraId="43A3FCAB" w14:textId="6203FF22" w:rsidR="003F1A54" w:rsidRPr="003A3EB9" w:rsidRDefault="003F1A54" w:rsidP="008C14E9">
            <w:pPr>
              <w:rPr>
                <w:rFonts w:asciiTheme="minorBidi" w:hAnsiTheme="minorBidi" w:cstheme="minorBidi"/>
                <w:sz w:val="22"/>
                <w:szCs w:val="22"/>
              </w:rPr>
            </w:pPr>
          </w:p>
          <w:p w14:paraId="05210A4F" w14:textId="77777777" w:rsidR="003F1A54" w:rsidRPr="003A3EB9" w:rsidRDefault="003F1A54" w:rsidP="008C14E9">
            <w:pPr>
              <w:rPr>
                <w:rFonts w:asciiTheme="minorBidi" w:hAnsiTheme="minorBidi" w:cstheme="minorBidi"/>
                <w:sz w:val="22"/>
                <w:szCs w:val="22"/>
              </w:rPr>
            </w:pPr>
          </w:p>
          <w:p w14:paraId="69B5749C" w14:textId="62610632" w:rsidR="003F1A54" w:rsidRPr="003A3EB9" w:rsidRDefault="003F1A54" w:rsidP="008C14E9">
            <w:pPr>
              <w:rPr>
                <w:rFonts w:asciiTheme="minorBidi" w:hAnsiTheme="minorBidi" w:cstheme="minorBidi"/>
                <w:b/>
                <w:sz w:val="22"/>
                <w:szCs w:val="22"/>
              </w:rPr>
            </w:pPr>
            <w:r w:rsidRPr="003A3EB9">
              <w:rPr>
                <w:rFonts w:asciiTheme="minorBidi" w:hAnsiTheme="minorBidi" w:cstheme="minorBidi"/>
                <w:color w:val="808080"/>
                <w:sz w:val="18"/>
                <w:szCs w:val="18"/>
              </w:rPr>
              <w:t>expand as you type)</w:t>
            </w:r>
          </w:p>
        </w:tc>
      </w:tr>
    </w:tbl>
    <w:p w14:paraId="26AD89A6" w14:textId="21177C80" w:rsidR="00E35762" w:rsidRPr="003A3EB9" w:rsidRDefault="00E35762" w:rsidP="00E35762">
      <w:pPr>
        <w:autoSpaceDE w:val="0"/>
        <w:autoSpaceDN w:val="0"/>
        <w:adjustRightInd w:val="0"/>
        <w:spacing w:after="240"/>
        <w:jc w:val="both"/>
        <w:rPr>
          <w:rFonts w:asciiTheme="minorBidi" w:hAnsiTheme="minorBidi" w:cstheme="minorBidi"/>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A3EB9" w14:paraId="763D19E6" w14:textId="77777777" w:rsidTr="00E44CFB">
        <w:tc>
          <w:tcPr>
            <w:tcW w:w="562" w:type="dxa"/>
            <w:shd w:val="clear" w:color="auto" w:fill="F2F2F2" w:themeFill="background1" w:themeFillShade="F2"/>
            <w:vAlign w:val="center"/>
          </w:tcPr>
          <w:p w14:paraId="6A865BC6" w14:textId="004A5CE9" w:rsidR="00E35762" w:rsidRPr="003A3EB9" w:rsidRDefault="006151A9" w:rsidP="008C14E9">
            <w:pPr>
              <w:autoSpaceDE w:val="0"/>
              <w:autoSpaceDN w:val="0"/>
              <w:adjustRightInd w:val="0"/>
              <w:rPr>
                <w:rFonts w:asciiTheme="minorBidi" w:hAnsiTheme="minorBidi" w:cstheme="minorBidi"/>
                <w:sz w:val="22"/>
                <w:szCs w:val="22"/>
              </w:rPr>
            </w:pPr>
            <w:r w:rsidRPr="003A3EB9">
              <w:rPr>
                <w:rFonts w:asciiTheme="minorBidi" w:hAnsiTheme="minorBidi" w:cstheme="minorBidi"/>
                <w:sz w:val="22"/>
                <w:szCs w:val="22"/>
              </w:rPr>
              <w:t>5</w:t>
            </w:r>
          </w:p>
        </w:tc>
        <w:tc>
          <w:tcPr>
            <w:tcW w:w="4253" w:type="dxa"/>
            <w:shd w:val="clear" w:color="auto" w:fill="F2F2F2" w:themeFill="background1" w:themeFillShade="F2"/>
            <w:vAlign w:val="center"/>
          </w:tcPr>
          <w:p w14:paraId="3F7BBD28" w14:textId="543FA016" w:rsidR="00E35762" w:rsidRPr="003A3EB9" w:rsidRDefault="00E35762" w:rsidP="008C14E9">
            <w:pPr>
              <w:autoSpaceDE w:val="0"/>
              <w:autoSpaceDN w:val="0"/>
              <w:adjustRightInd w:val="0"/>
              <w:rPr>
                <w:rFonts w:asciiTheme="minorBidi" w:hAnsiTheme="minorBidi" w:cstheme="minorBidi"/>
                <w:sz w:val="22"/>
                <w:szCs w:val="22"/>
              </w:rPr>
            </w:pPr>
            <w:r w:rsidRPr="003A3EB9">
              <w:rPr>
                <w:rFonts w:asciiTheme="minorBidi" w:hAnsiTheme="minorBidi" w:cstheme="minorBidi"/>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A3EB9" w:rsidRDefault="00E35762" w:rsidP="008C14E9">
            <w:pPr>
              <w:autoSpaceDE w:val="0"/>
              <w:autoSpaceDN w:val="0"/>
              <w:adjustRightInd w:val="0"/>
              <w:jc w:val="center"/>
              <w:rPr>
                <w:rFonts w:asciiTheme="minorBidi" w:hAnsiTheme="minorBidi" w:cstheme="minorBidi"/>
                <w:b/>
                <w:sz w:val="22"/>
                <w:szCs w:val="22"/>
              </w:rPr>
            </w:pPr>
            <w:r w:rsidRPr="003A3EB9">
              <w:rPr>
                <w:rFonts w:asciiTheme="minorBidi" w:hAnsiTheme="minorBidi" w:cstheme="minorBidi"/>
                <w:b/>
                <w:sz w:val="22"/>
                <w:szCs w:val="22"/>
              </w:rPr>
              <w:t>YES</w:t>
            </w:r>
          </w:p>
        </w:tc>
        <w:tc>
          <w:tcPr>
            <w:tcW w:w="1985" w:type="dxa"/>
            <w:shd w:val="clear" w:color="auto" w:fill="D9F2D0" w:themeFill="accent6" w:themeFillTint="33"/>
            <w:vAlign w:val="center"/>
          </w:tcPr>
          <w:p w14:paraId="70EDBF9D" w14:textId="2E398633" w:rsidR="00E35762" w:rsidRPr="003A3EB9" w:rsidRDefault="00E35762" w:rsidP="008C14E9">
            <w:pPr>
              <w:autoSpaceDE w:val="0"/>
              <w:autoSpaceDN w:val="0"/>
              <w:adjustRightInd w:val="0"/>
              <w:jc w:val="center"/>
              <w:rPr>
                <w:rFonts w:asciiTheme="minorBidi" w:hAnsiTheme="minorBidi" w:cstheme="minorBidi"/>
                <w:b/>
                <w:sz w:val="22"/>
                <w:szCs w:val="22"/>
              </w:rPr>
            </w:pPr>
            <w:hyperlink w:anchor="APP_3" w:history="1">
              <w:r w:rsidRPr="003A3EB9">
                <w:rPr>
                  <w:rStyle w:val="Hyperlink"/>
                  <w:rFonts w:asciiTheme="minorBidi" w:eastAsia="MS Gothic" w:hAnsiTheme="minorBidi" w:cstheme="minorBidi"/>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A3EB9" w:rsidRDefault="00E35762" w:rsidP="008C14E9">
            <w:pPr>
              <w:autoSpaceDE w:val="0"/>
              <w:autoSpaceDN w:val="0"/>
              <w:adjustRightInd w:val="0"/>
              <w:jc w:val="center"/>
              <w:rPr>
                <w:rFonts w:asciiTheme="minorBidi" w:hAnsiTheme="minorBidi" w:cstheme="minorBidi"/>
                <w:b/>
                <w:sz w:val="22"/>
                <w:szCs w:val="22"/>
              </w:rPr>
            </w:pPr>
            <w:r w:rsidRPr="003A3EB9">
              <w:rPr>
                <w:rFonts w:asciiTheme="minorBidi" w:hAnsiTheme="minorBidi" w:cstheme="minorBidi"/>
                <w:b/>
                <w:sz w:val="22"/>
                <w:szCs w:val="22"/>
              </w:rPr>
              <w:t>NO</w:t>
            </w:r>
          </w:p>
        </w:tc>
        <w:tc>
          <w:tcPr>
            <w:tcW w:w="1838" w:type="dxa"/>
            <w:shd w:val="clear" w:color="auto" w:fill="D9F2D0" w:themeFill="accent6" w:themeFillTint="33"/>
            <w:vAlign w:val="center"/>
          </w:tcPr>
          <w:p w14:paraId="14D97A7F" w14:textId="77777777" w:rsidR="00E35762" w:rsidRPr="003A3EB9" w:rsidRDefault="00E35762" w:rsidP="008C14E9">
            <w:pPr>
              <w:autoSpaceDE w:val="0"/>
              <w:autoSpaceDN w:val="0"/>
              <w:adjustRightInd w:val="0"/>
              <w:jc w:val="center"/>
              <w:rPr>
                <w:rFonts w:asciiTheme="minorBidi" w:hAnsiTheme="minorBidi" w:cstheme="minorBidi"/>
                <w:b/>
                <w:sz w:val="22"/>
                <w:szCs w:val="22"/>
              </w:rPr>
            </w:pPr>
            <w:r w:rsidRPr="003A3EB9">
              <w:rPr>
                <w:rFonts w:asciiTheme="minorBidi" w:hAnsiTheme="minorBidi" w:cstheme="minorBidi"/>
                <w:b/>
                <w:sz w:val="22"/>
                <w:szCs w:val="22"/>
              </w:rPr>
              <w:t>Continue to the next section</w:t>
            </w:r>
          </w:p>
        </w:tc>
      </w:tr>
      <w:tr w:rsidR="00A35E44" w:rsidRPr="003A3EB9"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A3EB9" w:rsidRDefault="006151A9" w:rsidP="00BC7917">
            <w:pPr>
              <w:autoSpaceDE w:val="0"/>
              <w:autoSpaceDN w:val="0"/>
              <w:adjustRightInd w:val="0"/>
              <w:rPr>
                <w:rFonts w:asciiTheme="minorBidi" w:hAnsiTheme="minorBidi" w:cstheme="minorBidi"/>
                <w:sz w:val="22"/>
                <w:szCs w:val="22"/>
              </w:rPr>
            </w:pPr>
            <w:r w:rsidRPr="003A3EB9">
              <w:rPr>
                <w:rFonts w:asciiTheme="minorBidi" w:hAnsiTheme="minorBidi" w:cstheme="minorBidi"/>
                <w:sz w:val="21"/>
                <w:szCs w:val="18"/>
              </w:rPr>
              <w:t>6</w:t>
            </w:r>
          </w:p>
        </w:tc>
        <w:tc>
          <w:tcPr>
            <w:tcW w:w="4253" w:type="dxa"/>
            <w:shd w:val="clear" w:color="auto" w:fill="F2F2F2" w:themeFill="background1" w:themeFillShade="F2"/>
            <w:vAlign w:val="center"/>
          </w:tcPr>
          <w:p w14:paraId="2F67BA0A" w14:textId="1B70CEE6" w:rsidR="00A35E44" w:rsidRPr="003A3EB9" w:rsidRDefault="00A35E44" w:rsidP="00BC7917">
            <w:pPr>
              <w:autoSpaceDE w:val="0"/>
              <w:autoSpaceDN w:val="0"/>
              <w:adjustRightInd w:val="0"/>
              <w:rPr>
                <w:rFonts w:asciiTheme="minorBidi" w:hAnsiTheme="minorBidi" w:cstheme="minorBidi"/>
                <w:sz w:val="22"/>
                <w:szCs w:val="22"/>
              </w:rPr>
            </w:pPr>
            <w:r w:rsidRPr="003A3EB9">
              <w:rPr>
                <w:rFonts w:asciiTheme="minorBidi" w:hAnsiTheme="minorBidi" w:cstheme="minorBidi"/>
                <w:sz w:val="22"/>
                <w:szCs w:val="18"/>
              </w:rPr>
              <w:t xml:space="preserve">Have you completed </w:t>
            </w:r>
            <w:r w:rsidR="00413420" w:rsidRPr="003A3EB9">
              <w:rPr>
                <w:rFonts w:asciiTheme="minorBidi" w:hAnsiTheme="minorBidi" w:cstheme="minorBidi"/>
                <w:sz w:val="22"/>
                <w:szCs w:val="18"/>
              </w:rPr>
              <w:t xml:space="preserve">any of </w:t>
            </w:r>
            <w:r w:rsidRPr="003A3EB9">
              <w:rPr>
                <w:rFonts w:asciiTheme="minorBidi" w:hAnsiTheme="minorBidi" w:cstheme="minorBidi"/>
                <w:sz w:val="22"/>
                <w:szCs w:val="18"/>
              </w:rPr>
              <w:t>appendix</w:t>
            </w:r>
            <w:r w:rsidR="00C70845" w:rsidRPr="003A3EB9">
              <w:rPr>
                <w:rFonts w:asciiTheme="minorBidi" w:hAnsiTheme="minorBidi" w:cstheme="minorBidi"/>
                <w:sz w:val="22"/>
                <w:szCs w:val="18"/>
              </w:rPr>
              <w:t xml:space="preserve"> 3</w:t>
            </w:r>
            <w:r w:rsidRPr="003A3EB9">
              <w:rPr>
                <w:rFonts w:asciiTheme="minorBidi" w:hAnsiTheme="minorBidi" w:cstheme="minorBidi"/>
                <w:sz w:val="22"/>
                <w:szCs w:val="18"/>
              </w:rPr>
              <w:t xml:space="preserve">? </w:t>
            </w:r>
          </w:p>
        </w:tc>
        <w:tc>
          <w:tcPr>
            <w:tcW w:w="992" w:type="dxa"/>
            <w:shd w:val="clear" w:color="auto" w:fill="F2F2F2" w:themeFill="background1" w:themeFillShade="F2"/>
            <w:vAlign w:val="center"/>
          </w:tcPr>
          <w:p w14:paraId="3958D179" w14:textId="77777777" w:rsidR="00A35E44" w:rsidRPr="003A3EB9" w:rsidRDefault="00A35E44" w:rsidP="00BC7917">
            <w:pPr>
              <w:autoSpaceDE w:val="0"/>
              <w:autoSpaceDN w:val="0"/>
              <w:adjustRightInd w:val="0"/>
              <w:jc w:val="center"/>
              <w:rPr>
                <w:rFonts w:asciiTheme="minorBidi" w:hAnsiTheme="minorBidi" w:cstheme="minorBidi"/>
                <w:b/>
                <w:sz w:val="22"/>
                <w:szCs w:val="22"/>
              </w:rPr>
            </w:pPr>
            <w:r w:rsidRPr="003A3EB9">
              <w:rPr>
                <w:rFonts w:asciiTheme="minorBidi" w:hAnsiTheme="minorBidi" w:cstheme="minorBidi"/>
                <w:b/>
                <w:bCs/>
                <w:sz w:val="22"/>
                <w:szCs w:val="22"/>
              </w:rPr>
              <w:t>YES</w:t>
            </w:r>
          </w:p>
        </w:tc>
        <w:tc>
          <w:tcPr>
            <w:tcW w:w="1985" w:type="dxa"/>
            <w:shd w:val="clear" w:color="auto" w:fill="D9F2D0" w:themeFill="accent6" w:themeFillTint="33"/>
            <w:vAlign w:val="center"/>
          </w:tcPr>
          <w:p w14:paraId="1F68DF82" w14:textId="77777777" w:rsidR="00A35E44" w:rsidRPr="003A3EB9" w:rsidRDefault="00A35E44" w:rsidP="00BC7917">
            <w:pPr>
              <w:autoSpaceDE w:val="0"/>
              <w:autoSpaceDN w:val="0"/>
              <w:adjustRightInd w:val="0"/>
              <w:jc w:val="center"/>
              <w:rPr>
                <w:rFonts w:asciiTheme="minorBidi" w:eastAsia="MS Gothic" w:hAnsiTheme="minorBidi" w:cstheme="minorBidi"/>
                <w:b/>
                <w:sz w:val="22"/>
                <w:szCs w:val="22"/>
              </w:rPr>
            </w:pPr>
            <w:r w:rsidRPr="003A3EB9">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15533BD2" w14:textId="77777777" w:rsidR="00A35E44" w:rsidRPr="003A3EB9" w:rsidRDefault="00A35E44" w:rsidP="00BC7917">
            <w:pPr>
              <w:autoSpaceDE w:val="0"/>
              <w:autoSpaceDN w:val="0"/>
              <w:adjustRightInd w:val="0"/>
              <w:jc w:val="center"/>
              <w:rPr>
                <w:rFonts w:asciiTheme="minorBidi" w:hAnsiTheme="minorBidi" w:cstheme="minorBidi"/>
                <w:b/>
                <w:bCs/>
                <w:sz w:val="22"/>
                <w:szCs w:val="22"/>
              </w:rPr>
            </w:pPr>
            <w:r w:rsidRPr="003A3EB9">
              <w:rPr>
                <w:rFonts w:asciiTheme="minorBidi" w:hAnsiTheme="minorBidi" w:cstheme="minorBidi"/>
                <w:b/>
                <w:bCs/>
                <w:sz w:val="22"/>
              </w:rPr>
              <w:t>NO</w:t>
            </w:r>
          </w:p>
        </w:tc>
        <w:tc>
          <w:tcPr>
            <w:tcW w:w="1838" w:type="dxa"/>
            <w:shd w:val="clear" w:color="auto" w:fill="D9F2D0" w:themeFill="accent6" w:themeFillTint="33"/>
            <w:vAlign w:val="center"/>
          </w:tcPr>
          <w:p w14:paraId="352AA69B" w14:textId="77777777" w:rsidR="00A35E44" w:rsidRPr="003A3EB9" w:rsidRDefault="00A35E44" w:rsidP="00BC7917">
            <w:pPr>
              <w:autoSpaceDE w:val="0"/>
              <w:autoSpaceDN w:val="0"/>
              <w:adjustRightInd w:val="0"/>
              <w:jc w:val="center"/>
              <w:rPr>
                <w:rFonts w:asciiTheme="minorBidi" w:hAnsiTheme="minorBidi" w:cstheme="minorBidi"/>
                <w:b/>
                <w:sz w:val="22"/>
                <w:szCs w:val="22"/>
              </w:rPr>
            </w:pPr>
            <w:r w:rsidRPr="003A3EB9">
              <w:rPr>
                <w:rFonts w:ascii="Segoe UI Symbol" w:eastAsia="MS Gothic" w:hAnsi="Segoe UI Symbol" w:cs="Segoe UI Symbol"/>
                <w:sz w:val="22"/>
                <w:szCs w:val="22"/>
              </w:rPr>
              <w:t>☐</w:t>
            </w:r>
          </w:p>
        </w:tc>
      </w:tr>
    </w:tbl>
    <w:p w14:paraId="06722B11" w14:textId="77777777" w:rsidR="00BD363F" w:rsidRPr="003A3EB9" w:rsidRDefault="00BD363F">
      <w:pPr>
        <w:rPr>
          <w:rFonts w:asciiTheme="minorBidi" w:hAnsiTheme="minorBidi" w:cstheme="minorBidi"/>
          <w:color w:val="000000" w:themeColor="text1"/>
          <w:sz w:val="22"/>
          <w:szCs w:val="22"/>
        </w:rPr>
      </w:pPr>
    </w:p>
    <w:p w14:paraId="64EAD176" w14:textId="436D4982" w:rsidR="00BD363F" w:rsidRPr="003A3EB9" w:rsidRDefault="00BD363F" w:rsidP="00BD363F">
      <w:pPr>
        <w:spacing w:after="240"/>
        <w:rPr>
          <w:rFonts w:asciiTheme="minorBidi" w:hAnsiTheme="minorBidi" w:cstheme="minorBidi"/>
          <w:b/>
          <w:sz w:val="22"/>
          <w:szCs w:val="22"/>
        </w:rPr>
      </w:pPr>
      <w:bookmarkStart w:id="3" w:name="SEC_F"/>
      <w:r w:rsidRPr="003A3EB9">
        <w:rPr>
          <w:rFonts w:asciiTheme="minorBidi" w:hAnsiTheme="minorBidi" w:cstheme="minorBidi"/>
          <w:b/>
          <w:sz w:val="22"/>
          <w:szCs w:val="22"/>
        </w:rPr>
        <w:t>SECTION F</w:t>
      </w:r>
      <w:r w:rsidR="00CF1DA8" w:rsidRPr="003A3EB9">
        <w:rPr>
          <w:rFonts w:asciiTheme="minorBidi" w:hAnsiTheme="minorBidi" w:cstheme="minorBidi"/>
          <w:b/>
          <w:sz w:val="22"/>
          <w:szCs w:val="22"/>
        </w:rPr>
        <w:t>:</w:t>
      </w:r>
      <w:r w:rsidRPr="003A3EB9">
        <w:rPr>
          <w:rFonts w:asciiTheme="minorBidi" w:hAnsiTheme="minorBidi" w:cstheme="minorBidi"/>
          <w:b/>
          <w:sz w:val="22"/>
          <w:szCs w:val="22"/>
        </w:rPr>
        <w:t xml:space="preserve"> </w:t>
      </w:r>
      <w:bookmarkEnd w:id="3"/>
      <w:r w:rsidRPr="003A3EB9">
        <w:rPr>
          <w:rFonts w:asciiTheme="minorBidi" w:hAnsiTheme="minorBidi" w:cstheme="minorBidi"/>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A3EB9" w14:paraId="45753518" w14:textId="77777777" w:rsidTr="00B60A98">
        <w:trPr>
          <w:trHeight w:val="329"/>
        </w:trPr>
        <w:tc>
          <w:tcPr>
            <w:tcW w:w="8497" w:type="dxa"/>
            <w:gridSpan w:val="2"/>
            <w:shd w:val="clear" w:color="auto" w:fill="C1E4F5" w:themeFill="accent1" w:themeFillTint="33"/>
          </w:tcPr>
          <w:p w14:paraId="1F72951A" w14:textId="36E13C8C" w:rsidR="00BD363F" w:rsidRPr="003A3EB9" w:rsidRDefault="00BD363F" w:rsidP="004135AB">
            <w:pPr>
              <w:autoSpaceDE w:val="0"/>
              <w:autoSpaceDN w:val="0"/>
              <w:adjustRightInd w:val="0"/>
              <w:rPr>
                <w:rFonts w:asciiTheme="minorBidi" w:hAnsiTheme="minorBidi" w:cstheme="minorBidi"/>
                <w:b/>
                <w:sz w:val="22"/>
                <w:szCs w:val="22"/>
              </w:rPr>
            </w:pPr>
            <w:r w:rsidRPr="003A3EB9">
              <w:rPr>
                <w:rFonts w:asciiTheme="minorBidi" w:hAnsiTheme="minorBidi" w:cstheme="minorBidi"/>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A3EB9" w:rsidRDefault="00BD363F" w:rsidP="004135AB">
            <w:pPr>
              <w:autoSpaceDE w:val="0"/>
              <w:autoSpaceDN w:val="0"/>
              <w:adjustRightInd w:val="0"/>
              <w:jc w:val="center"/>
              <w:rPr>
                <w:rFonts w:asciiTheme="minorBidi" w:hAnsiTheme="minorBidi" w:cstheme="minorBidi"/>
                <w:b/>
                <w:bCs/>
                <w:sz w:val="22"/>
                <w:szCs w:val="22"/>
              </w:rPr>
            </w:pPr>
            <w:r w:rsidRPr="003A3EB9">
              <w:rPr>
                <w:rFonts w:asciiTheme="minorBidi" w:hAnsiTheme="minorBidi" w:cstheme="minorBidi"/>
                <w:b/>
                <w:bCs/>
                <w:sz w:val="22"/>
                <w:szCs w:val="22"/>
              </w:rPr>
              <w:t>YES</w:t>
            </w:r>
          </w:p>
        </w:tc>
        <w:tc>
          <w:tcPr>
            <w:tcW w:w="992" w:type="dxa"/>
            <w:shd w:val="clear" w:color="auto" w:fill="D9D9D9" w:themeFill="background1" w:themeFillShade="D9"/>
            <w:vAlign w:val="center"/>
          </w:tcPr>
          <w:p w14:paraId="5FE3E92C" w14:textId="77777777" w:rsidR="00BD363F" w:rsidRPr="003A3EB9" w:rsidRDefault="00BD363F" w:rsidP="004135AB">
            <w:pPr>
              <w:autoSpaceDE w:val="0"/>
              <w:autoSpaceDN w:val="0"/>
              <w:adjustRightInd w:val="0"/>
              <w:jc w:val="center"/>
              <w:rPr>
                <w:rFonts w:asciiTheme="minorBidi" w:hAnsiTheme="minorBidi" w:cstheme="minorBidi"/>
                <w:b/>
                <w:bCs/>
                <w:sz w:val="22"/>
                <w:szCs w:val="22"/>
              </w:rPr>
            </w:pPr>
            <w:r w:rsidRPr="003A3EB9">
              <w:rPr>
                <w:rFonts w:asciiTheme="minorBidi" w:hAnsiTheme="minorBidi" w:cstheme="minorBidi"/>
                <w:b/>
                <w:bCs/>
                <w:sz w:val="22"/>
                <w:szCs w:val="22"/>
              </w:rPr>
              <w:t>NO</w:t>
            </w:r>
          </w:p>
        </w:tc>
      </w:tr>
      <w:tr w:rsidR="00BD363F" w:rsidRPr="003A3EB9"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A3EB9" w:rsidRDefault="00BD363F" w:rsidP="00BD363F">
            <w:pPr>
              <w:autoSpaceDE w:val="0"/>
              <w:autoSpaceDN w:val="0"/>
              <w:adjustRightInd w:val="0"/>
              <w:jc w:val="center"/>
              <w:rPr>
                <w:rFonts w:asciiTheme="minorBidi" w:hAnsiTheme="minorBidi" w:cstheme="minorBidi"/>
                <w:sz w:val="22"/>
                <w:szCs w:val="22"/>
              </w:rPr>
            </w:pPr>
            <w:bookmarkStart w:id="4" w:name="_Hlk153204538"/>
            <w:r w:rsidRPr="003A3EB9">
              <w:rPr>
                <w:rFonts w:asciiTheme="minorBidi" w:hAnsiTheme="minorBidi" w:cstheme="minorBidi"/>
                <w:sz w:val="22"/>
                <w:szCs w:val="22"/>
              </w:rPr>
              <w:t>1</w:t>
            </w:r>
          </w:p>
        </w:tc>
        <w:tc>
          <w:tcPr>
            <w:tcW w:w="7796" w:type="dxa"/>
            <w:shd w:val="clear" w:color="auto" w:fill="F2F2F2" w:themeFill="background1" w:themeFillShade="F2"/>
            <w:vAlign w:val="center"/>
          </w:tcPr>
          <w:p w14:paraId="3C82BA14" w14:textId="202D6347" w:rsidR="00BD363F" w:rsidRPr="003A3EB9" w:rsidRDefault="00BD363F" w:rsidP="004135AB">
            <w:pPr>
              <w:autoSpaceDE w:val="0"/>
              <w:autoSpaceDN w:val="0"/>
              <w:adjustRightInd w:val="0"/>
              <w:rPr>
                <w:rFonts w:asciiTheme="minorBidi" w:hAnsiTheme="minorBidi" w:cstheme="minorBidi"/>
                <w:sz w:val="22"/>
                <w:szCs w:val="22"/>
              </w:rPr>
            </w:pPr>
            <w:r w:rsidRPr="003A3EB9">
              <w:rPr>
                <w:rFonts w:asciiTheme="minorBidi" w:hAnsiTheme="minorBidi" w:cstheme="minorBidi"/>
                <w:sz w:val="22"/>
                <w:szCs w:val="22"/>
              </w:rPr>
              <w:t>Use of a questionnaire or similar research instrument?</w:t>
            </w:r>
          </w:p>
        </w:tc>
        <w:tc>
          <w:tcPr>
            <w:tcW w:w="993" w:type="dxa"/>
            <w:shd w:val="clear" w:color="auto" w:fill="D9D9D9" w:themeFill="background1" w:themeFillShade="D9"/>
            <w:vAlign w:val="center"/>
          </w:tcPr>
          <w:sdt>
            <w:sdtPr>
              <w:rPr>
                <w:rFonts w:asciiTheme="minorBidi" w:hAnsiTheme="minorBidi" w:cstheme="minorBidi"/>
                <w:sz w:val="22"/>
                <w:szCs w:val="22"/>
              </w:rPr>
              <w:id w:val="1843739070"/>
              <w14:checkbox>
                <w14:checked w14:val="0"/>
                <w14:checkedState w14:val="2612" w14:font="MS Gothic"/>
                <w14:uncheckedState w14:val="2610" w14:font="MS Gothic"/>
              </w14:checkbox>
            </w:sdtPr>
            <w:sdtContent>
              <w:p w14:paraId="7E295B5E" w14:textId="6125411A" w:rsidR="00BD363F" w:rsidRPr="003A3EB9" w:rsidRDefault="00B60A98"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Theme="minorBidi" w:hAnsiTheme="minorBidi" w:cstheme="minorBidi"/>
                <w:sz w:val="22"/>
                <w:szCs w:val="22"/>
              </w:rPr>
              <w:id w:val="-474143939"/>
              <w14:checkbox>
                <w14:checked w14:val="1"/>
                <w14:checkedState w14:val="2612" w14:font="MS Gothic"/>
                <w14:uncheckedState w14:val="2610" w14:font="MS Gothic"/>
              </w14:checkbox>
            </w:sdtPr>
            <w:sdtContent>
              <w:p w14:paraId="13A317A4" w14:textId="71CB2786" w:rsidR="00BD363F" w:rsidRPr="003A3EB9" w:rsidRDefault="00363789"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r>
      <w:tr w:rsidR="00BD363F" w:rsidRPr="003A3EB9"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A3EB9" w:rsidRDefault="00BD363F" w:rsidP="00BD363F">
            <w:pPr>
              <w:autoSpaceDE w:val="0"/>
              <w:autoSpaceDN w:val="0"/>
              <w:adjustRightInd w:val="0"/>
              <w:jc w:val="center"/>
              <w:rPr>
                <w:rFonts w:asciiTheme="minorBidi" w:hAnsiTheme="minorBidi" w:cstheme="minorBidi"/>
                <w:sz w:val="22"/>
                <w:szCs w:val="22"/>
              </w:rPr>
            </w:pPr>
            <w:r w:rsidRPr="003A3EB9">
              <w:rPr>
                <w:rFonts w:asciiTheme="minorBidi" w:hAnsiTheme="minorBidi" w:cstheme="minorBidi"/>
                <w:sz w:val="22"/>
                <w:szCs w:val="22"/>
              </w:rPr>
              <w:t>2</w:t>
            </w:r>
          </w:p>
        </w:tc>
        <w:tc>
          <w:tcPr>
            <w:tcW w:w="7796" w:type="dxa"/>
            <w:shd w:val="clear" w:color="auto" w:fill="F2F2F2" w:themeFill="background1" w:themeFillShade="F2"/>
            <w:vAlign w:val="center"/>
          </w:tcPr>
          <w:p w14:paraId="7F50A08B" w14:textId="10DB8933" w:rsidR="00BD363F" w:rsidRPr="003A3EB9" w:rsidRDefault="00BD363F" w:rsidP="004135AB">
            <w:pPr>
              <w:autoSpaceDE w:val="0"/>
              <w:autoSpaceDN w:val="0"/>
              <w:adjustRightInd w:val="0"/>
              <w:rPr>
                <w:rFonts w:asciiTheme="minorBidi" w:hAnsiTheme="minorBidi" w:cstheme="minorBidi"/>
                <w:sz w:val="22"/>
                <w:szCs w:val="22"/>
              </w:rPr>
            </w:pPr>
            <w:r w:rsidRPr="003A3EB9">
              <w:rPr>
                <w:rFonts w:asciiTheme="minorBidi" w:hAnsiTheme="minorBidi" w:cstheme="minorBidi"/>
                <w:sz w:val="22"/>
                <w:szCs w:val="22"/>
              </w:rPr>
              <w:t>Use of interviews?</w:t>
            </w:r>
          </w:p>
        </w:tc>
        <w:tc>
          <w:tcPr>
            <w:tcW w:w="993" w:type="dxa"/>
            <w:shd w:val="clear" w:color="auto" w:fill="D9D9D9" w:themeFill="background1" w:themeFillShade="D9"/>
            <w:vAlign w:val="center"/>
          </w:tcPr>
          <w:sdt>
            <w:sdtPr>
              <w:rPr>
                <w:rFonts w:asciiTheme="minorBidi" w:hAnsiTheme="minorBidi" w:cstheme="minorBidi"/>
                <w:sz w:val="22"/>
                <w:szCs w:val="22"/>
              </w:rPr>
              <w:id w:val="-800765487"/>
              <w14:checkbox>
                <w14:checked w14:val="0"/>
                <w14:checkedState w14:val="2612" w14:font="MS Gothic"/>
                <w14:uncheckedState w14:val="2610" w14:font="MS Gothic"/>
              </w14:checkbox>
            </w:sdtPr>
            <w:sdtContent>
              <w:p w14:paraId="532BF167" w14:textId="77777777" w:rsidR="00BD363F" w:rsidRPr="003A3EB9" w:rsidRDefault="00BD363F"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Theme="minorBidi" w:hAnsiTheme="minorBidi" w:cstheme="minorBidi"/>
                <w:sz w:val="22"/>
                <w:szCs w:val="22"/>
              </w:rPr>
              <w:id w:val="749926786"/>
              <w14:checkbox>
                <w14:checked w14:val="1"/>
                <w14:checkedState w14:val="2612" w14:font="MS Gothic"/>
                <w14:uncheckedState w14:val="2610" w14:font="MS Gothic"/>
              </w14:checkbox>
            </w:sdtPr>
            <w:sdtContent>
              <w:p w14:paraId="57D8CE77" w14:textId="4D046C70" w:rsidR="00BD363F" w:rsidRPr="003A3EB9" w:rsidRDefault="00363789"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r>
      <w:tr w:rsidR="00BD363F" w:rsidRPr="003A3EB9"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A3EB9" w:rsidRDefault="00BD363F" w:rsidP="00BD363F">
            <w:pPr>
              <w:autoSpaceDE w:val="0"/>
              <w:autoSpaceDN w:val="0"/>
              <w:adjustRightInd w:val="0"/>
              <w:jc w:val="center"/>
              <w:rPr>
                <w:rFonts w:asciiTheme="minorBidi" w:hAnsiTheme="minorBidi" w:cstheme="minorBidi"/>
                <w:sz w:val="22"/>
                <w:szCs w:val="22"/>
              </w:rPr>
            </w:pPr>
            <w:r w:rsidRPr="003A3EB9">
              <w:rPr>
                <w:rFonts w:asciiTheme="minorBidi" w:hAnsiTheme="minorBidi" w:cstheme="minorBidi"/>
                <w:sz w:val="22"/>
                <w:szCs w:val="22"/>
              </w:rPr>
              <w:t>3</w:t>
            </w:r>
          </w:p>
        </w:tc>
        <w:tc>
          <w:tcPr>
            <w:tcW w:w="7796" w:type="dxa"/>
            <w:shd w:val="clear" w:color="auto" w:fill="F2F2F2" w:themeFill="background1" w:themeFillShade="F2"/>
            <w:vAlign w:val="center"/>
          </w:tcPr>
          <w:p w14:paraId="3DE67C11" w14:textId="00FB5EE6" w:rsidR="00BD363F" w:rsidRPr="003A3EB9" w:rsidRDefault="00BD363F" w:rsidP="004135AB">
            <w:pPr>
              <w:autoSpaceDE w:val="0"/>
              <w:autoSpaceDN w:val="0"/>
              <w:adjustRightInd w:val="0"/>
              <w:rPr>
                <w:rFonts w:asciiTheme="minorBidi" w:hAnsiTheme="minorBidi" w:cstheme="minorBidi"/>
                <w:sz w:val="22"/>
                <w:szCs w:val="22"/>
              </w:rPr>
            </w:pPr>
            <w:r w:rsidRPr="003A3EB9">
              <w:rPr>
                <w:rFonts w:asciiTheme="minorBidi" w:hAnsiTheme="minorBidi" w:cstheme="minorBidi"/>
                <w:sz w:val="22"/>
                <w:szCs w:val="22"/>
              </w:rPr>
              <w:t>Use of focus groups?</w:t>
            </w:r>
          </w:p>
        </w:tc>
        <w:tc>
          <w:tcPr>
            <w:tcW w:w="993" w:type="dxa"/>
            <w:shd w:val="clear" w:color="auto" w:fill="D9D9D9" w:themeFill="background1" w:themeFillShade="D9"/>
            <w:vAlign w:val="center"/>
          </w:tcPr>
          <w:sdt>
            <w:sdtPr>
              <w:rPr>
                <w:rFonts w:asciiTheme="minorBidi" w:hAnsiTheme="minorBidi" w:cstheme="minorBidi"/>
                <w:sz w:val="22"/>
                <w:szCs w:val="22"/>
              </w:rPr>
              <w:id w:val="-507049709"/>
              <w14:checkbox>
                <w14:checked w14:val="0"/>
                <w14:checkedState w14:val="2612" w14:font="MS Gothic"/>
                <w14:uncheckedState w14:val="2610" w14:font="MS Gothic"/>
              </w14:checkbox>
            </w:sdtPr>
            <w:sdtContent>
              <w:p w14:paraId="4E3265CD" w14:textId="77777777" w:rsidR="00BD363F" w:rsidRPr="003A3EB9" w:rsidRDefault="00BD363F"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Theme="minorBidi" w:hAnsiTheme="minorBidi" w:cstheme="minorBidi"/>
                <w:sz w:val="22"/>
                <w:szCs w:val="22"/>
              </w:rPr>
              <w:id w:val="1238368725"/>
              <w14:checkbox>
                <w14:checked w14:val="1"/>
                <w14:checkedState w14:val="2612" w14:font="MS Gothic"/>
                <w14:uncheckedState w14:val="2610" w14:font="MS Gothic"/>
              </w14:checkbox>
            </w:sdtPr>
            <w:sdtContent>
              <w:p w14:paraId="7E784A34" w14:textId="299064F4" w:rsidR="00BD363F" w:rsidRPr="003A3EB9" w:rsidRDefault="00363789"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r>
      <w:tr w:rsidR="00BD363F" w:rsidRPr="003A3EB9"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A3EB9" w:rsidRDefault="00BD363F" w:rsidP="00BD363F">
            <w:pPr>
              <w:autoSpaceDE w:val="0"/>
              <w:autoSpaceDN w:val="0"/>
              <w:adjustRightInd w:val="0"/>
              <w:jc w:val="center"/>
              <w:rPr>
                <w:rFonts w:asciiTheme="minorBidi" w:hAnsiTheme="minorBidi" w:cstheme="minorBidi"/>
                <w:sz w:val="22"/>
                <w:szCs w:val="22"/>
              </w:rPr>
            </w:pPr>
            <w:r w:rsidRPr="003A3EB9">
              <w:rPr>
                <w:rFonts w:asciiTheme="minorBidi" w:hAnsiTheme="minorBidi" w:cstheme="minorBidi"/>
                <w:sz w:val="22"/>
                <w:szCs w:val="22"/>
              </w:rPr>
              <w:t>4</w:t>
            </w:r>
          </w:p>
        </w:tc>
        <w:tc>
          <w:tcPr>
            <w:tcW w:w="7796" w:type="dxa"/>
            <w:shd w:val="clear" w:color="auto" w:fill="F2F2F2" w:themeFill="background1" w:themeFillShade="F2"/>
            <w:vAlign w:val="center"/>
          </w:tcPr>
          <w:p w14:paraId="55F184C7" w14:textId="75334A26" w:rsidR="00BD363F" w:rsidRPr="003A3EB9" w:rsidRDefault="00BD363F" w:rsidP="004135AB">
            <w:pPr>
              <w:autoSpaceDE w:val="0"/>
              <w:autoSpaceDN w:val="0"/>
              <w:adjustRightInd w:val="0"/>
              <w:rPr>
                <w:rFonts w:asciiTheme="minorBidi" w:hAnsiTheme="minorBidi" w:cstheme="minorBidi"/>
                <w:sz w:val="22"/>
                <w:szCs w:val="22"/>
              </w:rPr>
            </w:pPr>
            <w:r w:rsidRPr="003A3EB9">
              <w:rPr>
                <w:rFonts w:asciiTheme="minorBidi" w:hAnsiTheme="minorBidi" w:cstheme="minorBidi"/>
                <w:sz w:val="22"/>
                <w:szCs w:val="22"/>
              </w:rPr>
              <w:t xml:space="preserve">Use of participant diaries? </w:t>
            </w:r>
          </w:p>
        </w:tc>
        <w:tc>
          <w:tcPr>
            <w:tcW w:w="993" w:type="dxa"/>
            <w:shd w:val="clear" w:color="auto" w:fill="D9D9D9" w:themeFill="background1" w:themeFillShade="D9"/>
            <w:vAlign w:val="center"/>
          </w:tcPr>
          <w:sdt>
            <w:sdtPr>
              <w:rPr>
                <w:rFonts w:asciiTheme="minorBidi" w:hAnsiTheme="minorBidi" w:cstheme="minorBidi"/>
                <w:sz w:val="22"/>
                <w:szCs w:val="22"/>
              </w:rPr>
              <w:id w:val="319468663"/>
              <w14:checkbox>
                <w14:checked w14:val="0"/>
                <w14:checkedState w14:val="2612" w14:font="MS Gothic"/>
                <w14:uncheckedState w14:val="2610" w14:font="MS Gothic"/>
              </w14:checkbox>
            </w:sdtPr>
            <w:sdtContent>
              <w:p w14:paraId="2D7F9E8F" w14:textId="77777777" w:rsidR="00BD363F" w:rsidRPr="003A3EB9" w:rsidRDefault="00BD363F"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Theme="minorBidi" w:hAnsiTheme="minorBidi" w:cstheme="minorBidi"/>
                <w:sz w:val="22"/>
                <w:szCs w:val="22"/>
              </w:rPr>
              <w:id w:val="900483589"/>
              <w14:checkbox>
                <w14:checked w14:val="1"/>
                <w14:checkedState w14:val="2612" w14:font="MS Gothic"/>
                <w14:uncheckedState w14:val="2610" w14:font="MS Gothic"/>
              </w14:checkbox>
            </w:sdtPr>
            <w:sdtContent>
              <w:p w14:paraId="13F2ACBE" w14:textId="2507DFA6" w:rsidR="00BD363F" w:rsidRPr="003A3EB9" w:rsidRDefault="00363789"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r>
      <w:tr w:rsidR="00BD363F" w:rsidRPr="003A3EB9"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A3EB9" w:rsidRDefault="00BD363F" w:rsidP="00BD363F">
            <w:pPr>
              <w:autoSpaceDE w:val="0"/>
              <w:autoSpaceDN w:val="0"/>
              <w:adjustRightInd w:val="0"/>
              <w:jc w:val="center"/>
              <w:rPr>
                <w:rFonts w:asciiTheme="minorBidi" w:hAnsiTheme="minorBidi" w:cstheme="minorBidi"/>
                <w:sz w:val="22"/>
                <w:szCs w:val="22"/>
              </w:rPr>
            </w:pPr>
            <w:r w:rsidRPr="003A3EB9">
              <w:rPr>
                <w:rFonts w:asciiTheme="minorBidi" w:hAnsiTheme="minorBidi" w:cstheme="minorBidi"/>
                <w:sz w:val="22"/>
                <w:szCs w:val="22"/>
              </w:rPr>
              <w:t>5</w:t>
            </w:r>
          </w:p>
        </w:tc>
        <w:tc>
          <w:tcPr>
            <w:tcW w:w="7796" w:type="dxa"/>
            <w:shd w:val="clear" w:color="auto" w:fill="F2F2F2" w:themeFill="background1" w:themeFillShade="F2"/>
            <w:vAlign w:val="center"/>
          </w:tcPr>
          <w:p w14:paraId="3D895802" w14:textId="4E6D5671" w:rsidR="00BD363F" w:rsidRPr="003A3EB9" w:rsidRDefault="00BD363F" w:rsidP="004135AB">
            <w:pPr>
              <w:autoSpaceDE w:val="0"/>
              <w:autoSpaceDN w:val="0"/>
              <w:adjustRightInd w:val="0"/>
              <w:rPr>
                <w:rFonts w:asciiTheme="minorBidi" w:hAnsiTheme="minorBidi" w:cstheme="minorBidi"/>
                <w:sz w:val="22"/>
                <w:szCs w:val="22"/>
              </w:rPr>
            </w:pPr>
            <w:r w:rsidRPr="003A3EB9">
              <w:rPr>
                <w:rFonts w:asciiTheme="minorBidi" w:hAnsiTheme="minorBidi" w:cstheme="minorBidi"/>
                <w:sz w:val="22"/>
                <w:szCs w:val="22"/>
              </w:rPr>
              <w:t>Use of video or audio recording?</w:t>
            </w:r>
          </w:p>
        </w:tc>
        <w:tc>
          <w:tcPr>
            <w:tcW w:w="993" w:type="dxa"/>
            <w:shd w:val="clear" w:color="auto" w:fill="D9D9D9" w:themeFill="background1" w:themeFillShade="D9"/>
            <w:vAlign w:val="center"/>
          </w:tcPr>
          <w:sdt>
            <w:sdtPr>
              <w:rPr>
                <w:rFonts w:asciiTheme="minorBidi" w:hAnsiTheme="minorBidi" w:cstheme="minorBidi"/>
                <w:sz w:val="22"/>
                <w:szCs w:val="22"/>
              </w:rPr>
              <w:id w:val="-494723296"/>
              <w14:checkbox>
                <w14:checked w14:val="0"/>
                <w14:checkedState w14:val="2612" w14:font="MS Gothic"/>
                <w14:uncheckedState w14:val="2610" w14:font="MS Gothic"/>
              </w14:checkbox>
            </w:sdtPr>
            <w:sdtContent>
              <w:p w14:paraId="59020DB5" w14:textId="77777777" w:rsidR="00BD363F" w:rsidRPr="003A3EB9" w:rsidRDefault="00BD363F"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Theme="minorBidi" w:hAnsiTheme="minorBidi" w:cstheme="minorBidi"/>
                <w:sz w:val="22"/>
                <w:szCs w:val="22"/>
              </w:rPr>
              <w:id w:val="1672298898"/>
              <w14:checkbox>
                <w14:checked w14:val="1"/>
                <w14:checkedState w14:val="2612" w14:font="MS Gothic"/>
                <w14:uncheckedState w14:val="2610" w14:font="MS Gothic"/>
              </w14:checkbox>
            </w:sdtPr>
            <w:sdtContent>
              <w:p w14:paraId="3ED4AF72" w14:textId="52C4422D" w:rsidR="00BD363F" w:rsidRPr="003A3EB9" w:rsidRDefault="00363789"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r>
      <w:tr w:rsidR="00BD363F" w:rsidRPr="003A3EB9"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A3EB9" w:rsidRDefault="00BD363F" w:rsidP="00BD363F">
            <w:pPr>
              <w:autoSpaceDE w:val="0"/>
              <w:autoSpaceDN w:val="0"/>
              <w:adjustRightInd w:val="0"/>
              <w:jc w:val="center"/>
              <w:rPr>
                <w:rFonts w:asciiTheme="minorBidi" w:hAnsiTheme="minorBidi" w:cstheme="minorBidi"/>
                <w:sz w:val="22"/>
                <w:szCs w:val="22"/>
              </w:rPr>
            </w:pPr>
            <w:r w:rsidRPr="003A3EB9">
              <w:rPr>
                <w:rFonts w:asciiTheme="minorBidi" w:hAnsiTheme="minorBidi" w:cstheme="minorBidi"/>
                <w:sz w:val="22"/>
                <w:szCs w:val="22"/>
              </w:rPr>
              <w:t>6</w:t>
            </w:r>
          </w:p>
        </w:tc>
        <w:tc>
          <w:tcPr>
            <w:tcW w:w="7796" w:type="dxa"/>
            <w:shd w:val="clear" w:color="auto" w:fill="F2F2F2" w:themeFill="background1" w:themeFillShade="F2"/>
            <w:vAlign w:val="center"/>
          </w:tcPr>
          <w:p w14:paraId="52899ECF" w14:textId="5AB32036" w:rsidR="00BD363F" w:rsidRPr="003A3EB9" w:rsidRDefault="00BD363F" w:rsidP="004135AB">
            <w:pPr>
              <w:autoSpaceDE w:val="0"/>
              <w:autoSpaceDN w:val="0"/>
              <w:adjustRightInd w:val="0"/>
              <w:rPr>
                <w:rFonts w:asciiTheme="minorBidi" w:hAnsiTheme="minorBidi" w:cstheme="minorBidi"/>
                <w:sz w:val="22"/>
                <w:szCs w:val="22"/>
              </w:rPr>
            </w:pPr>
            <w:r w:rsidRPr="003A3EB9">
              <w:rPr>
                <w:rFonts w:asciiTheme="minorBidi" w:hAnsiTheme="minorBidi" w:cstheme="minorBidi"/>
                <w:sz w:val="22"/>
                <w:szCs w:val="22"/>
              </w:rPr>
              <w:t>Use of computer-generated log files?</w:t>
            </w:r>
          </w:p>
        </w:tc>
        <w:tc>
          <w:tcPr>
            <w:tcW w:w="993" w:type="dxa"/>
            <w:shd w:val="clear" w:color="auto" w:fill="D9D9D9" w:themeFill="background1" w:themeFillShade="D9"/>
            <w:vAlign w:val="center"/>
          </w:tcPr>
          <w:sdt>
            <w:sdtPr>
              <w:rPr>
                <w:rFonts w:asciiTheme="minorBidi" w:hAnsiTheme="minorBidi" w:cstheme="minorBidi"/>
                <w:sz w:val="22"/>
                <w:szCs w:val="22"/>
              </w:rPr>
              <w:id w:val="282394886"/>
              <w14:checkbox>
                <w14:checked w14:val="0"/>
                <w14:checkedState w14:val="2612" w14:font="MS Gothic"/>
                <w14:uncheckedState w14:val="2610" w14:font="MS Gothic"/>
              </w14:checkbox>
            </w:sdtPr>
            <w:sdtContent>
              <w:p w14:paraId="049E500F" w14:textId="77777777" w:rsidR="00BD363F" w:rsidRPr="003A3EB9" w:rsidRDefault="00BD363F"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Theme="minorBidi" w:hAnsiTheme="minorBidi" w:cstheme="minorBidi"/>
                <w:sz w:val="22"/>
                <w:szCs w:val="22"/>
              </w:rPr>
              <w:id w:val="-1338917432"/>
              <w14:checkbox>
                <w14:checked w14:val="1"/>
                <w14:checkedState w14:val="2612" w14:font="MS Gothic"/>
                <w14:uncheckedState w14:val="2610" w14:font="MS Gothic"/>
              </w14:checkbox>
            </w:sdtPr>
            <w:sdtContent>
              <w:p w14:paraId="4871FDAE" w14:textId="7A4BD952" w:rsidR="00BD363F" w:rsidRPr="003A3EB9" w:rsidRDefault="00363789"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r>
      <w:tr w:rsidR="00BD363F" w:rsidRPr="003A3EB9"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A3EB9" w:rsidRDefault="00BD363F" w:rsidP="00BD363F">
            <w:pPr>
              <w:autoSpaceDE w:val="0"/>
              <w:autoSpaceDN w:val="0"/>
              <w:adjustRightInd w:val="0"/>
              <w:jc w:val="center"/>
              <w:rPr>
                <w:rFonts w:asciiTheme="minorBidi" w:hAnsiTheme="minorBidi" w:cstheme="minorBidi"/>
                <w:sz w:val="22"/>
                <w:szCs w:val="22"/>
              </w:rPr>
            </w:pPr>
            <w:r w:rsidRPr="003A3EB9">
              <w:rPr>
                <w:rFonts w:asciiTheme="minorBidi" w:hAnsiTheme="minorBidi" w:cstheme="minorBidi"/>
                <w:sz w:val="22"/>
                <w:szCs w:val="22"/>
              </w:rPr>
              <w:t>7</w:t>
            </w:r>
          </w:p>
        </w:tc>
        <w:tc>
          <w:tcPr>
            <w:tcW w:w="7796" w:type="dxa"/>
            <w:shd w:val="clear" w:color="auto" w:fill="F2F2F2" w:themeFill="background1" w:themeFillShade="F2"/>
            <w:vAlign w:val="center"/>
          </w:tcPr>
          <w:p w14:paraId="0C13DD9D" w14:textId="61F7F05B" w:rsidR="00BD363F" w:rsidRPr="003A3EB9" w:rsidRDefault="00BD363F" w:rsidP="004135AB">
            <w:pPr>
              <w:autoSpaceDE w:val="0"/>
              <w:autoSpaceDN w:val="0"/>
              <w:adjustRightInd w:val="0"/>
              <w:rPr>
                <w:rFonts w:asciiTheme="minorBidi" w:hAnsiTheme="minorBidi" w:cstheme="minorBidi"/>
                <w:sz w:val="22"/>
                <w:szCs w:val="22"/>
              </w:rPr>
            </w:pPr>
            <w:r w:rsidRPr="003A3EB9">
              <w:rPr>
                <w:rFonts w:asciiTheme="minorBidi" w:hAnsiTheme="minorBidi" w:cstheme="minorBidi"/>
                <w:sz w:val="22"/>
                <w:szCs w:val="22"/>
              </w:rPr>
              <w:t>Participant observation with their knowledge?</w:t>
            </w:r>
          </w:p>
        </w:tc>
        <w:tc>
          <w:tcPr>
            <w:tcW w:w="993" w:type="dxa"/>
            <w:shd w:val="clear" w:color="auto" w:fill="D9D9D9" w:themeFill="background1" w:themeFillShade="D9"/>
            <w:vAlign w:val="center"/>
          </w:tcPr>
          <w:sdt>
            <w:sdtPr>
              <w:rPr>
                <w:rFonts w:asciiTheme="minorBidi" w:hAnsiTheme="minorBidi" w:cstheme="minorBidi"/>
                <w:sz w:val="22"/>
                <w:szCs w:val="22"/>
              </w:rPr>
              <w:id w:val="-1942599491"/>
              <w14:checkbox>
                <w14:checked w14:val="0"/>
                <w14:checkedState w14:val="2612" w14:font="MS Gothic"/>
                <w14:uncheckedState w14:val="2610" w14:font="MS Gothic"/>
              </w14:checkbox>
            </w:sdtPr>
            <w:sdtContent>
              <w:p w14:paraId="71298408" w14:textId="77777777" w:rsidR="00BD363F" w:rsidRPr="003A3EB9" w:rsidRDefault="00BD363F"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Theme="minorBidi" w:hAnsiTheme="minorBidi" w:cstheme="minorBidi"/>
                <w:sz w:val="22"/>
                <w:szCs w:val="22"/>
              </w:rPr>
              <w:id w:val="626286741"/>
              <w14:checkbox>
                <w14:checked w14:val="1"/>
                <w14:checkedState w14:val="2612" w14:font="MS Gothic"/>
                <w14:uncheckedState w14:val="2610" w14:font="MS Gothic"/>
              </w14:checkbox>
            </w:sdtPr>
            <w:sdtContent>
              <w:p w14:paraId="60BB295B" w14:textId="08AE97A4" w:rsidR="00BD363F" w:rsidRPr="003A3EB9" w:rsidRDefault="00801771"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r>
      <w:tr w:rsidR="00BD363F" w:rsidRPr="003A3EB9"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A3EB9" w:rsidRDefault="00BD363F" w:rsidP="00BD363F">
            <w:pPr>
              <w:autoSpaceDE w:val="0"/>
              <w:autoSpaceDN w:val="0"/>
              <w:adjustRightInd w:val="0"/>
              <w:jc w:val="center"/>
              <w:rPr>
                <w:rFonts w:asciiTheme="minorBidi" w:hAnsiTheme="minorBidi" w:cstheme="minorBidi"/>
                <w:sz w:val="22"/>
                <w:szCs w:val="22"/>
              </w:rPr>
            </w:pPr>
            <w:r w:rsidRPr="003A3EB9">
              <w:rPr>
                <w:rFonts w:asciiTheme="minorBidi" w:hAnsiTheme="minorBidi" w:cstheme="minorBidi"/>
                <w:sz w:val="22"/>
                <w:szCs w:val="22"/>
              </w:rPr>
              <w:t>8</w:t>
            </w:r>
          </w:p>
        </w:tc>
        <w:tc>
          <w:tcPr>
            <w:tcW w:w="7796" w:type="dxa"/>
            <w:shd w:val="clear" w:color="auto" w:fill="F2F2F2" w:themeFill="background1" w:themeFillShade="F2"/>
            <w:vAlign w:val="center"/>
          </w:tcPr>
          <w:p w14:paraId="1ACD3674" w14:textId="6D9B3C7D" w:rsidR="00BD363F" w:rsidRPr="003A3EB9" w:rsidRDefault="00BD363F" w:rsidP="004135AB">
            <w:pPr>
              <w:autoSpaceDE w:val="0"/>
              <w:autoSpaceDN w:val="0"/>
              <w:adjustRightInd w:val="0"/>
              <w:rPr>
                <w:rFonts w:asciiTheme="minorBidi" w:hAnsiTheme="minorBidi" w:cstheme="minorBidi"/>
                <w:sz w:val="22"/>
                <w:szCs w:val="22"/>
              </w:rPr>
            </w:pPr>
            <w:r w:rsidRPr="003A3EB9">
              <w:rPr>
                <w:rFonts w:asciiTheme="minorBidi" w:hAnsiTheme="minorBidi" w:cstheme="minorBidi"/>
                <w:sz w:val="22"/>
                <w:szCs w:val="22"/>
              </w:rPr>
              <w:t>Participant observation without their knowledge?</w:t>
            </w:r>
          </w:p>
        </w:tc>
        <w:tc>
          <w:tcPr>
            <w:tcW w:w="993" w:type="dxa"/>
            <w:shd w:val="clear" w:color="auto" w:fill="D9D9D9" w:themeFill="background1" w:themeFillShade="D9"/>
            <w:vAlign w:val="center"/>
          </w:tcPr>
          <w:sdt>
            <w:sdtPr>
              <w:rPr>
                <w:rFonts w:asciiTheme="minorBidi" w:hAnsiTheme="minorBidi" w:cstheme="minorBidi"/>
                <w:sz w:val="22"/>
                <w:szCs w:val="22"/>
              </w:rPr>
              <w:id w:val="-387187341"/>
              <w14:checkbox>
                <w14:checked w14:val="0"/>
                <w14:checkedState w14:val="2612" w14:font="MS Gothic"/>
                <w14:uncheckedState w14:val="2610" w14:font="MS Gothic"/>
              </w14:checkbox>
            </w:sdtPr>
            <w:sdtContent>
              <w:p w14:paraId="4DAEAF1F" w14:textId="77777777" w:rsidR="00BD363F" w:rsidRPr="003A3EB9" w:rsidRDefault="00BD363F"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Theme="minorBidi" w:hAnsiTheme="minorBidi" w:cstheme="minorBidi"/>
                <w:sz w:val="22"/>
                <w:szCs w:val="22"/>
              </w:rPr>
              <w:id w:val="-1580675213"/>
              <w14:checkbox>
                <w14:checked w14:val="1"/>
                <w14:checkedState w14:val="2612" w14:font="MS Gothic"/>
                <w14:uncheckedState w14:val="2610" w14:font="MS Gothic"/>
              </w14:checkbox>
            </w:sdtPr>
            <w:sdtContent>
              <w:p w14:paraId="41810DD4" w14:textId="5E71533E" w:rsidR="00BD363F" w:rsidRPr="003A3EB9" w:rsidRDefault="00801771"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r>
      <w:tr w:rsidR="00BD363F" w:rsidRPr="003A3EB9"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A3EB9" w:rsidRDefault="00BD363F" w:rsidP="00BD363F">
            <w:pPr>
              <w:autoSpaceDE w:val="0"/>
              <w:autoSpaceDN w:val="0"/>
              <w:adjustRightInd w:val="0"/>
              <w:jc w:val="center"/>
              <w:rPr>
                <w:rFonts w:asciiTheme="minorBidi" w:hAnsiTheme="minorBidi" w:cstheme="minorBidi"/>
                <w:sz w:val="22"/>
                <w:szCs w:val="22"/>
              </w:rPr>
            </w:pPr>
            <w:r w:rsidRPr="003A3EB9">
              <w:rPr>
                <w:rFonts w:asciiTheme="minorBidi" w:hAnsiTheme="minorBidi" w:cstheme="minorBidi"/>
                <w:sz w:val="22"/>
                <w:szCs w:val="22"/>
              </w:rPr>
              <w:t>9</w:t>
            </w:r>
          </w:p>
        </w:tc>
        <w:tc>
          <w:tcPr>
            <w:tcW w:w="7796" w:type="dxa"/>
            <w:shd w:val="clear" w:color="auto" w:fill="F2F2F2" w:themeFill="background1" w:themeFillShade="F2"/>
            <w:vAlign w:val="center"/>
          </w:tcPr>
          <w:p w14:paraId="04416186" w14:textId="14BBDBEA" w:rsidR="00BD363F" w:rsidRPr="003A3EB9" w:rsidRDefault="00BD363F" w:rsidP="004135AB">
            <w:pPr>
              <w:autoSpaceDE w:val="0"/>
              <w:autoSpaceDN w:val="0"/>
              <w:adjustRightInd w:val="0"/>
              <w:rPr>
                <w:rFonts w:asciiTheme="minorBidi" w:hAnsiTheme="minorBidi" w:cstheme="minorBidi"/>
                <w:sz w:val="22"/>
                <w:szCs w:val="22"/>
              </w:rPr>
            </w:pPr>
            <w:r w:rsidRPr="003A3EB9">
              <w:rPr>
                <w:rFonts w:asciiTheme="minorBidi" w:hAnsiTheme="minorBidi" w:cstheme="minorBidi"/>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Theme="minorBidi" w:hAnsiTheme="minorBidi" w:cstheme="minorBidi"/>
                <w:sz w:val="22"/>
                <w:szCs w:val="22"/>
              </w:rPr>
              <w:id w:val="-1397120567"/>
              <w14:checkbox>
                <w14:checked w14:val="0"/>
                <w14:checkedState w14:val="2612" w14:font="MS Gothic"/>
                <w14:uncheckedState w14:val="2610" w14:font="MS Gothic"/>
              </w14:checkbox>
            </w:sdtPr>
            <w:sdtContent>
              <w:p w14:paraId="5B470A8D" w14:textId="77777777" w:rsidR="00BD363F" w:rsidRPr="003A3EB9" w:rsidRDefault="00BD363F"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Theme="minorBidi" w:hAnsiTheme="minorBidi" w:cstheme="minorBidi"/>
                <w:sz w:val="22"/>
                <w:szCs w:val="22"/>
              </w:rPr>
              <w:id w:val="587048268"/>
              <w14:checkbox>
                <w14:checked w14:val="1"/>
                <w14:checkedState w14:val="2612" w14:font="MS Gothic"/>
                <w14:uncheckedState w14:val="2610" w14:font="MS Gothic"/>
              </w14:checkbox>
            </w:sdtPr>
            <w:sdtContent>
              <w:p w14:paraId="4F6C97E4" w14:textId="38321FB9" w:rsidR="00BD363F" w:rsidRPr="003A3EB9" w:rsidRDefault="000E6EA2"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96350DD" w:rsidR="00BD363F" w:rsidRPr="003C7DED" w:rsidRDefault="006756E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CEC78D3" w:rsidR="00BD363F" w:rsidRPr="003C7DED" w:rsidRDefault="006756E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6F66FA95" w:rsidR="00BD363F" w:rsidRPr="003C7DED" w:rsidRDefault="00D43A8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78430BA" w:rsidR="00BD363F" w:rsidRPr="003C7DED" w:rsidRDefault="00995AB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26E0174A" w:rsidR="00BD363F" w:rsidRPr="003C7DED" w:rsidRDefault="006F7B7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6416FEBE" w:rsidR="00BD363F" w:rsidRPr="003C7DED" w:rsidRDefault="00F93B8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178D9A3E" w:rsidR="00BD363F" w:rsidRPr="003C7DED" w:rsidRDefault="00F151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1D3E3A" w:rsidRDefault="003014CE" w:rsidP="004135AB">
            <w:pPr>
              <w:autoSpaceDE w:val="0"/>
              <w:autoSpaceDN w:val="0"/>
              <w:adjustRightInd w:val="0"/>
              <w:jc w:val="center"/>
              <w:rPr>
                <w:rFonts w:ascii="Arial" w:hAnsi="Arial" w:cs="Arial"/>
                <w:b/>
                <w:sz w:val="22"/>
                <w:szCs w:val="22"/>
                <w:highlight w:val="yellow"/>
              </w:rPr>
            </w:pPr>
            <w:r w:rsidRPr="001D3E3A">
              <w:rPr>
                <w:rFonts w:ascii="Arial" w:eastAsia="MS Gothic" w:hAnsi="Arial" w:cs="Arial"/>
                <w:b/>
                <w:sz w:val="22"/>
                <w:szCs w:val="22"/>
              </w:rPr>
              <w:t>Continue this sectio</w:t>
            </w:r>
            <w:r w:rsidRPr="001D3E3A">
              <w:rPr>
                <w:rFonts w:ascii="Arial" w:eastAsia="MS Gothic" w:hAnsi="Arial" w:cs="Arial"/>
                <w:b/>
                <w:sz w:val="22"/>
                <w:szCs w:val="22"/>
                <w:highlight w:val="yellow"/>
              </w:rPr>
              <w:t>n</w:t>
            </w:r>
          </w:p>
        </w:tc>
        <w:tc>
          <w:tcPr>
            <w:tcW w:w="850" w:type="dxa"/>
            <w:shd w:val="clear" w:color="auto" w:fill="F2F2F2" w:themeFill="background1" w:themeFillShade="F2"/>
            <w:vAlign w:val="center"/>
          </w:tcPr>
          <w:p w14:paraId="7C3516A4" w14:textId="77777777" w:rsidR="003014CE" w:rsidRPr="001D3E3A" w:rsidRDefault="003014CE" w:rsidP="004135AB">
            <w:pPr>
              <w:autoSpaceDE w:val="0"/>
              <w:autoSpaceDN w:val="0"/>
              <w:adjustRightInd w:val="0"/>
              <w:jc w:val="center"/>
              <w:rPr>
                <w:rFonts w:ascii="Arial" w:hAnsi="Arial" w:cs="Arial"/>
                <w:b/>
                <w:sz w:val="22"/>
                <w:szCs w:val="22"/>
                <w:highlight w:val="yellow"/>
              </w:rPr>
            </w:pPr>
            <w:r w:rsidRPr="001D3E3A">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 xml:space="preserve">taken </w:t>
            </w:r>
            <w:r w:rsidRPr="003C7DED">
              <w:rPr>
                <w:rFonts w:ascii="Arial" w:hAnsi="Arial" w:cs="Arial"/>
                <w:sz w:val="22"/>
                <w:szCs w:val="22"/>
              </w:rPr>
              <w:lastRenderedPageBreak/>
              <w:t>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w:t>
            </w:r>
            <w:r w:rsidRPr="003C7DED">
              <w:rPr>
                <w:rFonts w:ascii="Arial" w:hAnsi="Arial" w:cs="Arial"/>
                <w:sz w:val="22"/>
                <w:szCs w:val="22"/>
              </w:rPr>
              <w:lastRenderedPageBreak/>
              <w:t xml:space="preserve">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lastRenderedPageBreak/>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lastRenderedPageBreak/>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lastRenderedPageBreak/>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1D3E3A">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A46780">
              <w:rPr>
                <w:rFonts w:ascii="MS Gothic" w:eastAsia="MS Gothic" w:hAnsi="MS Gothic" w:cs="Arial"/>
                <w:sz w:val="22"/>
                <w:szCs w:val="22"/>
                <w:highlight w:val="yellow"/>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39D69FDE" w:rsidR="00AA4E90" w:rsidRPr="003C7DED" w:rsidRDefault="00BB2F87"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4F7CBE20" w:rsidR="006E7E24" w:rsidRDefault="00BB2F8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55EB9B7B" w:rsidR="006E7E24" w:rsidRDefault="00BB2F8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2AEF4F6F" w:rsidR="006E7E24" w:rsidRDefault="00BB2F8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477703FD" w:rsidR="006E7E24" w:rsidRDefault="00B40F3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1F907792" w:rsidR="006E7E24" w:rsidRPr="003C7DED" w:rsidRDefault="00A67CF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528645E6" w:rsidR="006E7E24" w:rsidRPr="003C7DED" w:rsidRDefault="00A67CF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6AFFB3B8" w:rsidR="006E7E24" w:rsidRPr="003C7DED" w:rsidRDefault="00A67CF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1F9CFE6A" w:rsidR="006E7E24" w:rsidRPr="003C7DED" w:rsidRDefault="001653F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4923826E" w:rsidR="006E7E24" w:rsidRPr="003C7DED" w:rsidRDefault="000D799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741B1CCF" w:rsidR="00E44410" w:rsidRDefault="000D7996"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2FB20BE5" w:rsidR="00E44410" w:rsidRPr="003C7DED" w:rsidRDefault="00086193" w:rsidP="00E44410">
            <w:pPr>
              <w:rPr>
                <w:rFonts w:ascii="Arial" w:hAnsi="Arial" w:cs="Arial"/>
                <w:sz w:val="22"/>
                <w:szCs w:val="22"/>
              </w:rPr>
            </w:pPr>
            <w:r>
              <w:rPr>
                <w:rFonts w:ascii="Arial" w:hAnsi="Arial" w:cs="Arial"/>
                <w:sz w:val="22"/>
                <w:szCs w:val="22"/>
              </w:rPr>
              <w:t xml:space="preserve">As part of the </w:t>
            </w:r>
            <w:r w:rsidR="00257EFD">
              <w:rPr>
                <w:rFonts w:ascii="Arial" w:hAnsi="Arial" w:cs="Arial"/>
                <w:sz w:val="22"/>
                <w:szCs w:val="22"/>
              </w:rPr>
              <w:t>writing up</w:t>
            </w:r>
            <w:r w:rsidR="00A54A5E">
              <w:rPr>
                <w:rFonts w:ascii="Arial" w:hAnsi="Arial" w:cs="Arial"/>
                <w:sz w:val="22"/>
                <w:szCs w:val="22"/>
              </w:rPr>
              <w:t xml:space="preserve"> the </w:t>
            </w:r>
            <w:r w:rsidR="00336E17">
              <w:rPr>
                <w:rFonts w:ascii="Arial" w:hAnsi="Arial" w:cs="Arial"/>
                <w:sz w:val="22"/>
                <w:szCs w:val="22"/>
              </w:rPr>
              <w:t>dissertation</w:t>
            </w:r>
            <w:r w:rsidR="00A54A5E">
              <w:rPr>
                <w:rFonts w:ascii="Arial" w:hAnsi="Arial" w:cs="Arial"/>
                <w:sz w:val="22"/>
                <w:szCs w:val="22"/>
              </w:rPr>
              <w:t xml:space="preserve"> section a generative AI tool may be use purpose of proofreading </w:t>
            </w:r>
            <w:r w:rsidR="00336E17">
              <w:rPr>
                <w:rFonts w:ascii="Arial" w:hAnsi="Arial" w:cs="Arial"/>
                <w:sz w:val="22"/>
                <w:szCs w:val="22"/>
              </w:rPr>
              <w:t>only per assessment brief,</w:t>
            </w: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149FA814" w14:textId="77777777" w:rsidR="001F7B84" w:rsidRDefault="001F7B84" w:rsidP="000747E1">
            <w:pPr>
              <w:rPr>
                <w:rFonts w:ascii="Arial" w:hAnsi="Arial" w:cs="Arial"/>
                <w:b/>
                <w:bCs/>
                <w:sz w:val="22"/>
                <w:szCs w:val="22"/>
              </w:rPr>
            </w:pPr>
            <w:r w:rsidRPr="003C7DED">
              <w:rPr>
                <w:rFonts w:ascii="Arial" w:hAnsi="Arial" w:cs="Arial"/>
                <w:b/>
                <w:bCs/>
                <w:sz w:val="22"/>
                <w:szCs w:val="22"/>
              </w:rPr>
              <w:t>Data Summary</w:t>
            </w:r>
          </w:p>
          <w:p w14:paraId="58B04CB2" w14:textId="076CC47C" w:rsidR="00686BCD" w:rsidRDefault="00B6627D" w:rsidP="00686BCD">
            <w:pPr>
              <w:pStyle w:val="NormalWeb"/>
              <w:rPr>
                <w:color w:val="000000"/>
              </w:rPr>
            </w:pPr>
            <w:r>
              <w:rPr>
                <w:color w:val="000000"/>
              </w:rPr>
              <w:t>This systematic review will use secondary data from previously published, peer-reviewed research studies. The data will include qualitative, quantitative, and mixed-methods studies focusing on depression and anxiety among Black African and Mixed African yout</w:t>
            </w:r>
            <w:r w:rsidR="00686BCD">
              <w:rPr>
                <w:color w:val="000000"/>
              </w:rPr>
              <w:t xml:space="preserve">h </w:t>
            </w:r>
          </w:p>
          <w:p w14:paraId="5A9DCA8D" w14:textId="77777777" w:rsidR="00B6627D" w:rsidRDefault="00B6627D" w:rsidP="00B6627D">
            <w:pPr>
              <w:pStyle w:val="NormalWeb"/>
              <w:rPr>
                <w:color w:val="000000"/>
              </w:rPr>
            </w:pPr>
            <w:r>
              <w:rPr>
                <w:color w:val="000000"/>
              </w:rPr>
              <w:t>In line with supervision guidance, a</w:t>
            </w:r>
            <w:r>
              <w:rPr>
                <w:rStyle w:val="apple-converted-space"/>
                <w:rFonts w:eastAsiaTheme="majorEastAsia"/>
                <w:color w:val="000000"/>
              </w:rPr>
              <w:t> </w:t>
            </w:r>
            <w:r>
              <w:rPr>
                <w:rStyle w:val="Strong"/>
                <w:rFonts w:eastAsiaTheme="majorEastAsia"/>
                <w:color w:val="000000"/>
              </w:rPr>
              <w:t>minimum of 11 studies</w:t>
            </w:r>
            <w:r>
              <w:rPr>
                <w:rStyle w:val="apple-converted-space"/>
                <w:rFonts w:eastAsiaTheme="majorEastAsia"/>
                <w:color w:val="000000"/>
              </w:rPr>
              <w:t> </w:t>
            </w:r>
            <w:r>
              <w:rPr>
                <w:color w:val="000000"/>
              </w:rPr>
              <w:t>will be included in the systematic review. The final number of studies will depend on the availability, relevance, and methodological quality of eligible articles identified through the screening process.</w:t>
            </w:r>
          </w:p>
          <w:p w14:paraId="0B0C9D81" w14:textId="6CD867A4" w:rsidR="007A00DA" w:rsidRPr="003C7DED" w:rsidRDefault="007A00DA" w:rsidP="00B6627D">
            <w:pPr>
              <w:rPr>
                <w:rFonts w:ascii="Arial" w:hAnsi="Arial" w:cs="Arial"/>
                <w:b/>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5195CF96" w:rsidR="00CD54AD" w:rsidRPr="00D204D2" w:rsidRDefault="00D204D2" w:rsidP="00D204D2">
            <w:pPr>
              <w:rPr>
                <w:rFonts w:ascii="Arial" w:hAnsi="Arial" w:cs="Arial"/>
                <w:bCs/>
                <w:sz w:val="22"/>
                <w:szCs w:val="22"/>
              </w:rPr>
            </w:pPr>
            <w:r>
              <w:rPr>
                <w:rFonts w:ascii="Arial" w:hAnsi="Arial" w:cs="Arial"/>
                <w:bCs/>
                <w:sz w:val="22"/>
                <w:szCs w:val="22"/>
              </w:rPr>
              <w:t xml:space="preserve">      </w:t>
            </w:r>
            <w:r w:rsidR="001D3E3A">
              <w:rPr>
                <w:rFonts w:ascii="Arial" w:hAnsi="Arial" w:cs="Arial"/>
                <w:bCs/>
                <w:sz w:val="22"/>
                <w:szCs w:val="22"/>
              </w:rPr>
              <w:t xml:space="preserve">The </w:t>
            </w:r>
            <w:r w:rsidR="00BD20A8">
              <w:rPr>
                <w:rFonts w:ascii="Arial" w:hAnsi="Arial" w:cs="Arial"/>
                <w:bCs/>
                <w:sz w:val="22"/>
                <w:szCs w:val="22"/>
              </w:rPr>
              <w:t>student</w:t>
            </w:r>
            <w:r w:rsidR="000638B9">
              <w:rPr>
                <w:rFonts w:ascii="Arial" w:hAnsi="Arial" w:cs="Arial"/>
                <w:bCs/>
                <w:sz w:val="22"/>
                <w:szCs w:val="22"/>
              </w:rPr>
              <w:t xml:space="preserve"> researcher is responsible for collecting the date and for the </w:t>
            </w:r>
            <w:r w:rsidR="0064619E">
              <w:rPr>
                <w:rFonts w:ascii="Arial" w:hAnsi="Arial" w:cs="Arial"/>
                <w:bCs/>
                <w:sz w:val="22"/>
                <w:szCs w:val="22"/>
              </w:rPr>
              <w:t>management</w:t>
            </w:r>
            <w:r w:rsidR="00DB157C">
              <w:rPr>
                <w:rFonts w:ascii="Arial" w:hAnsi="Arial" w:cs="Arial"/>
                <w:bCs/>
                <w:sz w:val="22"/>
                <w:szCs w:val="22"/>
              </w:rPr>
              <w:t xml:space="preserve"> of the </w:t>
            </w:r>
            <w:r w:rsidR="00972585">
              <w:rPr>
                <w:rFonts w:ascii="Arial" w:hAnsi="Arial" w:cs="Arial"/>
                <w:bCs/>
                <w:sz w:val="22"/>
                <w:szCs w:val="22"/>
              </w:rPr>
              <w:t>date Period</w:t>
            </w:r>
            <w:r w:rsidR="00DB157C">
              <w:rPr>
                <w:rFonts w:ascii="Arial" w:hAnsi="Arial" w:cs="Arial"/>
                <w:bCs/>
                <w:sz w:val="22"/>
                <w:szCs w:val="22"/>
              </w:rPr>
              <w:t xml:space="preserve"> </w:t>
            </w:r>
            <w:r w:rsidR="0064619E">
              <w:rPr>
                <w:rFonts w:ascii="Arial" w:hAnsi="Arial" w:cs="Arial"/>
                <w:bCs/>
                <w:sz w:val="22"/>
                <w:szCs w:val="22"/>
              </w:rPr>
              <w:t>mo</w:t>
            </w:r>
            <w:r w:rsidR="00DB596A">
              <w:rPr>
                <w:rFonts w:ascii="Arial" w:hAnsi="Arial" w:cs="Arial"/>
                <w:bCs/>
                <w:sz w:val="22"/>
                <w:szCs w:val="22"/>
              </w:rPr>
              <w:t xml:space="preserve">ments </w:t>
            </w:r>
            <w:r w:rsidR="00DB157C">
              <w:rPr>
                <w:rFonts w:ascii="Arial" w:hAnsi="Arial" w:cs="Arial"/>
                <w:bCs/>
                <w:sz w:val="22"/>
                <w:szCs w:val="22"/>
              </w:rPr>
              <w:t xml:space="preserve">will take place </w:t>
            </w:r>
            <w:r w:rsidR="00092763">
              <w:rPr>
                <w:rFonts w:ascii="Arial" w:hAnsi="Arial" w:cs="Arial"/>
                <w:bCs/>
                <w:sz w:val="22"/>
                <w:szCs w:val="22"/>
              </w:rPr>
              <w:t>for the supervision</w:t>
            </w:r>
            <w:r w:rsidR="00DB596A">
              <w:rPr>
                <w:rFonts w:ascii="Arial" w:hAnsi="Arial" w:cs="Arial"/>
                <w:bCs/>
                <w:sz w:val="22"/>
                <w:szCs w:val="22"/>
              </w:rPr>
              <w:t xml:space="preserve"> to request for date update</w:t>
            </w:r>
            <w:r w:rsidR="00664CBA">
              <w:rPr>
                <w:rFonts w:ascii="Arial" w:hAnsi="Arial" w:cs="Arial"/>
                <w:bCs/>
                <w:sz w:val="22"/>
                <w:szCs w:val="22"/>
              </w:rPr>
              <w:t xml:space="preserve"> information.</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010AB902" w14:textId="382BA8E4" w:rsidR="007F47C0" w:rsidRPr="00CB2496" w:rsidRDefault="007F47C0" w:rsidP="007A00DA">
            <w:pPr>
              <w:rPr>
                <w:rFonts w:ascii="-webkit-standard" w:hAnsi="-webkit-standard"/>
                <w:b/>
                <w:bCs/>
                <w:color w:val="000000"/>
                <w:sz w:val="27"/>
                <w:szCs w:val="27"/>
              </w:rPr>
            </w:pPr>
            <w:r>
              <w:rPr>
                <w:rFonts w:ascii="-webkit-standard" w:hAnsi="-webkit-standard"/>
                <w:color w:val="000000"/>
                <w:sz w:val="27"/>
                <w:szCs w:val="27"/>
              </w:rPr>
              <w:t xml:space="preserve"> </w:t>
            </w:r>
            <w:r w:rsidR="00CB2496" w:rsidRPr="00CB2496">
              <w:rPr>
                <w:rFonts w:ascii="-webkit-standard" w:hAnsi="-webkit-standard"/>
                <w:b/>
                <w:bCs/>
                <w:color w:val="000000"/>
                <w:sz w:val="27"/>
                <w:szCs w:val="27"/>
              </w:rPr>
              <w:t>Data Summary</w:t>
            </w:r>
          </w:p>
          <w:p w14:paraId="704B2EF0" w14:textId="77777777" w:rsidR="00CD54AD" w:rsidRDefault="007F47C0" w:rsidP="00EA694C">
            <w:pPr>
              <w:rPr>
                <w:rFonts w:ascii="-webkit-standard" w:hAnsi="-webkit-standard"/>
                <w:color w:val="000000"/>
                <w:sz w:val="27"/>
                <w:szCs w:val="27"/>
              </w:rPr>
            </w:pPr>
            <w:r>
              <w:rPr>
                <w:rFonts w:ascii="-webkit-standard" w:hAnsi="-webkit-standard"/>
                <w:color w:val="000000"/>
                <w:sz w:val="27"/>
                <w:szCs w:val="27"/>
              </w:rPr>
              <w:t xml:space="preserve">The student researcher will be responsible for the collection, organisation, and management of all data used in this systematic review. Periodic supervision meetings </w:t>
            </w:r>
            <w:r>
              <w:rPr>
                <w:rFonts w:ascii="-webkit-standard" w:hAnsi="-webkit-standard"/>
                <w:color w:val="000000"/>
                <w:sz w:val="27"/>
                <w:szCs w:val="27"/>
              </w:rPr>
              <w:lastRenderedPageBreak/>
              <w:t>will take place to provide updates on data identification, screening, and selection, as requested by the supervisor.</w:t>
            </w:r>
          </w:p>
          <w:p w14:paraId="41AC3D82" w14:textId="77777777" w:rsidR="005B0FAC" w:rsidRDefault="005B0FAC" w:rsidP="00EA694C">
            <w:pPr>
              <w:rPr>
                <w:rFonts w:ascii="-webkit-standard" w:hAnsi="-webkit-standard"/>
                <w:color w:val="000000"/>
                <w:sz w:val="27"/>
                <w:szCs w:val="27"/>
              </w:rPr>
            </w:pPr>
          </w:p>
          <w:p w14:paraId="3AA38D31" w14:textId="02ADF0D8" w:rsidR="005B0FAC" w:rsidRPr="005B0FAC" w:rsidRDefault="005B0FAC" w:rsidP="005B0FAC">
            <w:pPr>
              <w:rPr>
                <w:rFonts w:ascii="Arial" w:hAnsi="Arial"/>
                <w:b/>
                <w:bCs/>
                <w:color w:val="000000" w:themeColor="text1"/>
                <w:sz w:val="22"/>
                <w:szCs w:val="22"/>
              </w:rPr>
            </w:pPr>
            <w:r>
              <w:rPr>
                <w:rFonts w:ascii="Arial" w:hAnsi="Arial"/>
                <w:b/>
                <w:bCs/>
                <w:color w:val="000000" w:themeColor="text1"/>
                <w:sz w:val="22"/>
                <w:szCs w:val="22"/>
              </w:rPr>
              <w:t xml:space="preserve"> Date base</w:t>
            </w:r>
          </w:p>
          <w:p w14:paraId="70663424" w14:textId="7108D15A" w:rsidR="000D52CB" w:rsidRPr="000D52CB" w:rsidRDefault="000D52CB" w:rsidP="000D52CB">
            <w:pPr>
              <w:pStyle w:val="NormalWeb"/>
              <w:numPr>
                <w:ilvl w:val="0"/>
                <w:numId w:val="29"/>
              </w:numPr>
              <w:rPr>
                <w:rFonts w:asciiTheme="majorBidi" w:hAnsiTheme="majorBidi" w:cstheme="majorBidi"/>
                <w:sz w:val="22"/>
                <w:szCs w:val="22"/>
              </w:rPr>
            </w:pPr>
            <w:r w:rsidRPr="000D52CB">
              <w:rPr>
                <w:rStyle w:val="Strong"/>
                <w:rFonts w:asciiTheme="majorBidi" w:eastAsiaTheme="majorEastAsia" w:hAnsiTheme="majorBidi" w:cstheme="majorBidi"/>
                <w:sz w:val="22"/>
                <w:szCs w:val="22"/>
              </w:rPr>
              <w:t>PubMed / MEDLINE</w:t>
            </w:r>
          </w:p>
          <w:p w14:paraId="1BEB3594" w14:textId="7A5453B7" w:rsidR="000D52CB" w:rsidRPr="000D52CB" w:rsidRDefault="000D52CB" w:rsidP="000D52CB">
            <w:pPr>
              <w:pStyle w:val="NormalWeb"/>
              <w:numPr>
                <w:ilvl w:val="0"/>
                <w:numId w:val="29"/>
              </w:numPr>
              <w:rPr>
                <w:rFonts w:asciiTheme="majorBidi" w:hAnsiTheme="majorBidi" w:cstheme="majorBidi"/>
                <w:sz w:val="22"/>
                <w:szCs w:val="22"/>
              </w:rPr>
            </w:pPr>
            <w:r w:rsidRPr="000D52CB">
              <w:rPr>
                <w:rStyle w:val="Strong"/>
                <w:rFonts w:asciiTheme="majorBidi" w:eastAsiaTheme="majorEastAsia" w:hAnsiTheme="majorBidi" w:cstheme="majorBidi"/>
                <w:sz w:val="22"/>
                <w:szCs w:val="22"/>
              </w:rPr>
              <w:t>PsycINFO</w:t>
            </w:r>
          </w:p>
          <w:p w14:paraId="297322D8" w14:textId="101C9496" w:rsidR="000D52CB" w:rsidRPr="000D52CB" w:rsidRDefault="000D52CB" w:rsidP="000D52CB">
            <w:pPr>
              <w:pStyle w:val="NormalWeb"/>
              <w:numPr>
                <w:ilvl w:val="0"/>
                <w:numId w:val="29"/>
              </w:numPr>
              <w:rPr>
                <w:rFonts w:asciiTheme="majorBidi" w:hAnsiTheme="majorBidi" w:cstheme="majorBidi"/>
                <w:sz w:val="22"/>
                <w:szCs w:val="22"/>
              </w:rPr>
            </w:pPr>
            <w:proofErr w:type="spellStart"/>
            <w:r w:rsidRPr="000D52CB">
              <w:rPr>
                <w:rStyle w:val="Strong"/>
                <w:rFonts w:asciiTheme="majorBidi" w:eastAsiaTheme="majorEastAsia" w:hAnsiTheme="majorBidi" w:cstheme="majorBidi"/>
                <w:sz w:val="22"/>
                <w:szCs w:val="22"/>
              </w:rPr>
              <w:t>PsycARTICLES</w:t>
            </w:r>
            <w:proofErr w:type="spellEnd"/>
          </w:p>
          <w:p w14:paraId="410C7529" w14:textId="337CF0C5" w:rsidR="000D52CB" w:rsidRPr="000D52CB" w:rsidRDefault="000D52CB" w:rsidP="000D52CB">
            <w:pPr>
              <w:pStyle w:val="NormalWeb"/>
              <w:numPr>
                <w:ilvl w:val="0"/>
                <w:numId w:val="29"/>
              </w:numPr>
              <w:rPr>
                <w:rFonts w:asciiTheme="majorBidi" w:hAnsiTheme="majorBidi" w:cstheme="majorBidi"/>
                <w:sz w:val="22"/>
                <w:szCs w:val="22"/>
              </w:rPr>
            </w:pPr>
            <w:proofErr w:type="spellStart"/>
            <w:r w:rsidRPr="000D52CB">
              <w:rPr>
                <w:rStyle w:val="Strong"/>
                <w:rFonts w:asciiTheme="majorBidi" w:eastAsiaTheme="majorEastAsia" w:hAnsiTheme="majorBidi" w:cstheme="majorBidi"/>
                <w:sz w:val="22"/>
                <w:szCs w:val="22"/>
              </w:rPr>
              <w:t>PsycEXTRA</w:t>
            </w:r>
            <w:proofErr w:type="spellEnd"/>
          </w:p>
          <w:p w14:paraId="15F784AF" w14:textId="5B2D8AD5" w:rsidR="000D52CB" w:rsidRPr="000D52CB" w:rsidRDefault="000D52CB" w:rsidP="000D52CB">
            <w:pPr>
              <w:pStyle w:val="NormalWeb"/>
              <w:numPr>
                <w:ilvl w:val="0"/>
                <w:numId w:val="29"/>
              </w:numPr>
              <w:rPr>
                <w:rFonts w:asciiTheme="majorBidi" w:hAnsiTheme="majorBidi" w:cstheme="majorBidi"/>
                <w:sz w:val="22"/>
                <w:szCs w:val="22"/>
              </w:rPr>
            </w:pPr>
            <w:r w:rsidRPr="000D52CB">
              <w:rPr>
                <w:rStyle w:val="Strong"/>
                <w:rFonts w:asciiTheme="majorBidi" w:eastAsiaTheme="majorEastAsia" w:hAnsiTheme="majorBidi" w:cstheme="majorBidi"/>
                <w:sz w:val="22"/>
                <w:szCs w:val="22"/>
              </w:rPr>
              <w:t>CINAHL</w:t>
            </w:r>
          </w:p>
          <w:p w14:paraId="53A9D86F" w14:textId="7D340257" w:rsidR="000D52CB" w:rsidRPr="000D52CB" w:rsidRDefault="000D52CB" w:rsidP="000D52CB">
            <w:pPr>
              <w:pStyle w:val="NormalWeb"/>
              <w:numPr>
                <w:ilvl w:val="0"/>
                <w:numId w:val="29"/>
              </w:numPr>
              <w:rPr>
                <w:rFonts w:asciiTheme="majorBidi" w:hAnsiTheme="majorBidi" w:cstheme="majorBidi"/>
                <w:sz w:val="22"/>
                <w:szCs w:val="22"/>
              </w:rPr>
            </w:pPr>
            <w:r w:rsidRPr="000D52CB">
              <w:rPr>
                <w:rStyle w:val="Strong"/>
                <w:rFonts w:asciiTheme="majorBidi" w:eastAsiaTheme="majorEastAsia" w:hAnsiTheme="majorBidi" w:cstheme="majorBidi"/>
                <w:sz w:val="22"/>
                <w:szCs w:val="22"/>
              </w:rPr>
              <w:t>Cochrane Library</w:t>
            </w:r>
          </w:p>
          <w:p w14:paraId="35E0F045" w14:textId="4F4AB233" w:rsidR="000D52CB" w:rsidRPr="000D52CB" w:rsidRDefault="000D52CB" w:rsidP="000D52CB">
            <w:pPr>
              <w:pStyle w:val="NormalWeb"/>
              <w:numPr>
                <w:ilvl w:val="0"/>
                <w:numId w:val="29"/>
              </w:numPr>
              <w:rPr>
                <w:rFonts w:asciiTheme="majorBidi" w:hAnsiTheme="majorBidi" w:cstheme="majorBidi"/>
                <w:sz w:val="22"/>
                <w:szCs w:val="22"/>
              </w:rPr>
            </w:pPr>
            <w:r w:rsidRPr="000D52CB">
              <w:rPr>
                <w:rStyle w:val="Strong"/>
                <w:rFonts w:asciiTheme="majorBidi" w:eastAsiaTheme="majorEastAsia" w:hAnsiTheme="majorBidi" w:cstheme="majorBidi"/>
                <w:sz w:val="22"/>
                <w:szCs w:val="22"/>
              </w:rPr>
              <w:t>UWTSD Online Library</w:t>
            </w:r>
          </w:p>
          <w:p w14:paraId="116E47A8" w14:textId="7FA32C42" w:rsidR="000D52CB" w:rsidRPr="000D52CB" w:rsidRDefault="000D52CB" w:rsidP="000D52CB">
            <w:pPr>
              <w:pStyle w:val="NormalWeb"/>
              <w:numPr>
                <w:ilvl w:val="0"/>
                <w:numId w:val="29"/>
              </w:numPr>
              <w:rPr>
                <w:rFonts w:asciiTheme="majorBidi" w:hAnsiTheme="majorBidi" w:cstheme="majorBidi"/>
                <w:sz w:val="22"/>
                <w:szCs w:val="22"/>
              </w:rPr>
            </w:pPr>
            <w:r w:rsidRPr="000D52CB">
              <w:rPr>
                <w:rStyle w:val="Strong"/>
                <w:rFonts w:asciiTheme="majorBidi" w:eastAsiaTheme="majorEastAsia" w:hAnsiTheme="majorBidi" w:cstheme="majorBidi"/>
                <w:sz w:val="22"/>
                <w:szCs w:val="22"/>
              </w:rPr>
              <w:t>Google Scholar</w:t>
            </w:r>
          </w:p>
          <w:p w14:paraId="4EBFC189" w14:textId="31E5E919" w:rsidR="000D52CB" w:rsidRPr="000D52CB" w:rsidRDefault="000D52CB" w:rsidP="000D52CB">
            <w:pPr>
              <w:pStyle w:val="NormalWeb"/>
              <w:numPr>
                <w:ilvl w:val="0"/>
                <w:numId w:val="29"/>
              </w:numPr>
              <w:rPr>
                <w:rFonts w:asciiTheme="majorBidi" w:hAnsiTheme="majorBidi" w:cstheme="majorBidi"/>
                <w:sz w:val="22"/>
                <w:szCs w:val="22"/>
              </w:rPr>
            </w:pPr>
            <w:r w:rsidRPr="000D52CB">
              <w:rPr>
                <w:rStyle w:val="Strong"/>
                <w:rFonts w:asciiTheme="majorBidi" w:eastAsiaTheme="majorEastAsia" w:hAnsiTheme="majorBidi" w:cstheme="majorBidi"/>
                <w:sz w:val="22"/>
                <w:szCs w:val="22"/>
              </w:rPr>
              <w:t>Royal College of Psychiatrists Library</w:t>
            </w:r>
          </w:p>
          <w:p w14:paraId="2D7085E1" w14:textId="4C630716" w:rsidR="000D52CB" w:rsidRPr="000D52CB" w:rsidRDefault="000D52CB" w:rsidP="000D52CB">
            <w:pPr>
              <w:pStyle w:val="NormalWeb"/>
              <w:numPr>
                <w:ilvl w:val="0"/>
                <w:numId w:val="29"/>
              </w:numPr>
              <w:rPr>
                <w:rFonts w:asciiTheme="majorBidi" w:hAnsiTheme="majorBidi" w:cstheme="majorBidi"/>
                <w:sz w:val="22"/>
                <w:szCs w:val="22"/>
              </w:rPr>
            </w:pPr>
            <w:r w:rsidRPr="000D52CB">
              <w:rPr>
                <w:rStyle w:val="Strong"/>
                <w:rFonts w:asciiTheme="majorBidi" w:eastAsiaTheme="majorEastAsia" w:hAnsiTheme="majorBidi" w:cstheme="majorBidi"/>
                <w:sz w:val="22"/>
                <w:szCs w:val="22"/>
              </w:rPr>
              <w:t>Catalogue of Mental Health Measures</w:t>
            </w:r>
          </w:p>
          <w:p w14:paraId="7A32DC52" w14:textId="46E1B7CF" w:rsidR="00EA694C" w:rsidRPr="003C7DED" w:rsidRDefault="00EA694C" w:rsidP="00EA694C">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43ABC914" w:rsidR="00CD54AD" w:rsidRPr="00747412" w:rsidRDefault="00423EC0" w:rsidP="00423EC0">
            <w:pPr>
              <w:rPr>
                <w:rFonts w:ascii="Arial" w:hAnsi="Arial" w:cs="Arial"/>
                <w:bCs/>
                <w:color w:val="000000" w:themeColor="text1"/>
                <w:sz w:val="22"/>
                <w:szCs w:val="22"/>
              </w:rPr>
            </w:pPr>
            <w:r w:rsidRPr="00747412">
              <w:rPr>
                <w:rFonts w:ascii="Arial" w:hAnsi="Arial" w:cs="Arial"/>
                <w:bCs/>
                <w:color w:val="000000" w:themeColor="text1"/>
                <w:sz w:val="22"/>
                <w:szCs w:val="22"/>
              </w:rPr>
              <w:t xml:space="preserve">An </w:t>
            </w:r>
            <w:r w:rsidR="007A00DA" w:rsidRPr="005B0FAC">
              <w:rPr>
                <w:rFonts w:ascii="Arial" w:hAnsi="Arial" w:cs="Arial"/>
                <w:bCs/>
                <w:color w:val="000000" w:themeColor="text1"/>
                <w:sz w:val="22"/>
                <w:szCs w:val="22"/>
              </w:rPr>
              <w:t>E</w:t>
            </w:r>
            <w:r w:rsidRPr="00747412">
              <w:rPr>
                <w:rFonts w:ascii="Arial" w:hAnsi="Arial" w:cs="Arial"/>
                <w:bCs/>
                <w:color w:val="000000" w:themeColor="text1"/>
                <w:sz w:val="22"/>
                <w:szCs w:val="22"/>
              </w:rPr>
              <w:t>xce</w:t>
            </w:r>
            <w:r w:rsidR="0009454B" w:rsidRPr="00747412">
              <w:rPr>
                <w:rFonts w:ascii="Arial" w:hAnsi="Arial" w:cs="Arial"/>
                <w:bCs/>
                <w:color w:val="000000" w:themeColor="text1"/>
                <w:sz w:val="22"/>
                <w:szCs w:val="22"/>
              </w:rPr>
              <w:t>l literature matrix will be developed to record all relevant information a</w:t>
            </w:r>
            <w:r w:rsidR="00A36A69" w:rsidRPr="00747412">
              <w:rPr>
                <w:rFonts w:ascii="Arial" w:hAnsi="Arial" w:cs="Arial"/>
                <w:bCs/>
                <w:color w:val="000000" w:themeColor="text1"/>
                <w:sz w:val="22"/>
                <w:szCs w:val="22"/>
              </w:rPr>
              <w:t>nd data as part of the systematic review. The recorded data will be organised</w:t>
            </w:r>
            <w:r w:rsidR="00053172" w:rsidRPr="00747412">
              <w:rPr>
                <w:rFonts w:ascii="Arial" w:hAnsi="Arial" w:cs="Arial"/>
                <w:bCs/>
                <w:color w:val="000000" w:themeColor="text1"/>
                <w:sz w:val="22"/>
                <w:szCs w:val="22"/>
              </w:rPr>
              <w:t xml:space="preserve"> using separate spreadsheets.</w:t>
            </w:r>
          </w:p>
          <w:p w14:paraId="7BC20C43" w14:textId="0240045F" w:rsidR="00053172" w:rsidRPr="00747412" w:rsidRDefault="00053172" w:rsidP="00423EC0">
            <w:pPr>
              <w:rPr>
                <w:rFonts w:ascii="Arial" w:hAnsi="Arial" w:cs="Arial"/>
                <w:bCs/>
                <w:color w:val="000000" w:themeColor="text1"/>
                <w:sz w:val="22"/>
                <w:szCs w:val="22"/>
              </w:rPr>
            </w:pPr>
            <w:r w:rsidRPr="00747412">
              <w:rPr>
                <w:rFonts w:ascii="Arial" w:hAnsi="Arial" w:cs="Arial"/>
                <w:bCs/>
                <w:color w:val="000000" w:themeColor="text1"/>
                <w:sz w:val="22"/>
                <w:szCs w:val="22"/>
              </w:rPr>
              <w:t>Periodic moments will take place for the supervis</w:t>
            </w:r>
            <w:r w:rsidR="00B77293" w:rsidRPr="00747412">
              <w:rPr>
                <w:rFonts w:ascii="Arial" w:hAnsi="Arial" w:cs="Arial"/>
                <w:bCs/>
                <w:color w:val="000000" w:themeColor="text1"/>
                <w:sz w:val="22"/>
                <w:szCs w:val="22"/>
              </w:rPr>
              <w:t>o</w:t>
            </w:r>
            <w:r w:rsidRPr="00747412">
              <w:rPr>
                <w:rFonts w:ascii="Arial" w:hAnsi="Arial" w:cs="Arial"/>
                <w:bCs/>
                <w:color w:val="000000" w:themeColor="text1"/>
                <w:sz w:val="22"/>
                <w:szCs w:val="22"/>
              </w:rPr>
              <w:t>r to request for the data update information.</w:t>
            </w:r>
          </w:p>
          <w:p w14:paraId="0DD56124" w14:textId="79DC8CD8" w:rsidR="00CD54AD" w:rsidRPr="00747412" w:rsidRDefault="00CD54AD" w:rsidP="004135AB">
            <w:pPr>
              <w:rPr>
                <w:rFonts w:ascii="Arial" w:hAnsi="Arial" w:cs="Arial"/>
                <w:color w:val="000000" w:themeColor="text1"/>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939ECAE" w:rsidR="00CD54AD" w:rsidRPr="00747412" w:rsidRDefault="00077AAC" w:rsidP="00B77293">
            <w:pPr>
              <w:rPr>
                <w:rFonts w:ascii="Arial" w:hAnsi="Arial" w:cs="Arial"/>
                <w:color w:val="000000" w:themeColor="text1"/>
                <w:sz w:val="22"/>
                <w:szCs w:val="22"/>
              </w:rPr>
            </w:pPr>
            <w:r w:rsidRPr="00077AAC">
              <w:rPr>
                <w:rFonts w:ascii="Arial" w:hAnsi="Arial" w:cs="Arial"/>
                <w:color w:val="000000" w:themeColor="text1"/>
                <w:sz w:val="22"/>
                <w:szCs w:val="22"/>
              </w:rPr>
              <w:t xml:space="preserve">Regular data entry will take place as the research project is scheduled over 16 weeks </w:t>
            </w:r>
            <w:r w:rsidR="009D3117" w:rsidRPr="00077AAC">
              <w:rPr>
                <w:rFonts w:ascii="Arial" w:hAnsi="Arial" w:cs="Arial"/>
                <w:color w:val="000000" w:themeColor="text1"/>
                <w:sz w:val="22"/>
                <w:szCs w:val="22"/>
              </w:rPr>
              <w:t>{every</w:t>
            </w:r>
            <w:r w:rsidRPr="00077AAC">
              <w:rPr>
                <w:rFonts w:ascii="Arial" w:hAnsi="Arial" w:cs="Arial"/>
                <w:color w:val="000000" w:themeColor="text1"/>
                <w:sz w:val="22"/>
                <w:szCs w:val="22"/>
              </w:rPr>
              <w:t xml:space="preserve"> other week the data will be checked in advance of the supervision </w:t>
            </w:r>
            <w:r w:rsidR="009864E0" w:rsidRPr="00077AAC">
              <w:rPr>
                <w:rFonts w:ascii="Arial" w:hAnsi="Arial" w:cs="Arial"/>
                <w:color w:val="000000" w:themeColor="text1"/>
                <w:sz w:val="22"/>
                <w:szCs w:val="22"/>
              </w:rPr>
              <w:t>meeting. This</w:t>
            </w:r>
            <w:r w:rsidRPr="00077AAC">
              <w:rPr>
                <w:rFonts w:ascii="Arial" w:hAnsi="Arial" w:cs="Arial"/>
                <w:color w:val="000000" w:themeColor="text1"/>
                <w:sz w:val="22"/>
                <w:szCs w:val="22"/>
              </w:rPr>
              <w:t xml:space="preserve"> will be throughout the systematic review and dissertation writing.</w:t>
            </w:r>
          </w:p>
          <w:p w14:paraId="0D0B33B9" w14:textId="36F63992" w:rsidR="00CD54AD" w:rsidRPr="00747412" w:rsidRDefault="00CD54AD" w:rsidP="004135AB">
            <w:pPr>
              <w:rPr>
                <w:rFonts w:ascii="Arial" w:hAnsi="Arial" w:cs="Arial"/>
                <w:color w:val="000000" w:themeColor="text1"/>
                <w:sz w:val="22"/>
                <w:szCs w:val="22"/>
              </w:rPr>
            </w:pPr>
          </w:p>
        </w:tc>
      </w:tr>
      <w:tr w:rsidR="001F7B84" w:rsidRPr="003C7DED" w14:paraId="54821B22" w14:textId="77777777" w:rsidTr="00747412">
        <w:trPr>
          <w:trHeight w:val="817"/>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4F66CD43" w:rsidR="00CD54AD" w:rsidRPr="003C7DED" w:rsidRDefault="00B433CF" w:rsidP="00264B1C">
            <w:pPr>
              <w:pStyle w:val="ListParagraph"/>
              <w:numPr>
                <w:ilvl w:val="0"/>
                <w:numId w:val="9"/>
              </w:numPr>
              <w:rPr>
                <w:rFonts w:ascii="Arial" w:hAnsi="Arial" w:cs="Arial"/>
                <w:sz w:val="22"/>
                <w:szCs w:val="22"/>
              </w:rPr>
            </w:pPr>
            <w:r w:rsidRPr="00B433CF">
              <w:rPr>
                <w:rFonts w:ascii="Arial" w:hAnsi="Arial" w:cs="Arial"/>
                <w:sz w:val="22"/>
                <w:szCs w:val="22"/>
              </w:rPr>
              <w:t>The data file will be password protected, encrypted and stored in the university OneDrive. After the research project has ended the data will be discarded {</w:t>
            </w:r>
            <w:r w:rsidR="007A00DA" w:rsidRPr="005B0FAC">
              <w:rPr>
                <w:rFonts w:ascii="Arial" w:hAnsi="Arial" w:cs="Arial"/>
                <w:color w:val="000000" w:themeColor="text1"/>
                <w:sz w:val="22"/>
                <w:szCs w:val="22"/>
              </w:rPr>
              <w:t>A</w:t>
            </w:r>
            <w:r w:rsidRPr="005B0FAC">
              <w:rPr>
                <w:rFonts w:ascii="Arial" w:hAnsi="Arial" w:cs="Arial"/>
                <w:color w:val="000000" w:themeColor="text1"/>
                <w:sz w:val="22"/>
                <w:szCs w:val="22"/>
              </w:rPr>
              <w:t>ugust 2026}</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7FBA2EA1" w:rsidR="00CD54AD" w:rsidRPr="003C7DED" w:rsidRDefault="00C144A0" w:rsidP="00C144A0">
            <w:pPr>
              <w:pStyle w:val="ListParagraph"/>
              <w:numPr>
                <w:ilvl w:val="0"/>
                <w:numId w:val="9"/>
              </w:numPr>
              <w:rPr>
                <w:rFonts w:ascii="Arial" w:hAnsi="Arial" w:cs="Arial"/>
                <w:sz w:val="22"/>
                <w:szCs w:val="22"/>
              </w:rPr>
            </w:pPr>
            <w:r w:rsidRPr="00B145A3">
              <w:rPr>
                <w:rFonts w:ascii="Arial" w:hAnsi="Arial" w:cs="Arial"/>
                <w:bCs/>
                <w:color w:val="000000" w:themeColor="text1"/>
                <w:sz w:val="22"/>
                <w:szCs w:val="22"/>
              </w:rPr>
              <w:t>N</w:t>
            </w:r>
            <w:r w:rsidR="00B145A3" w:rsidRPr="00B145A3">
              <w:rPr>
                <w:rFonts w:ascii="Arial" w:hAnsi="Arial" w:cs="Arial"/>
                <w:bCs/>
                <w:color w:val="000000" w:themeColor="text1"/>
                <w:sz w:val="22"/>
                <w:szCs w:val="22"/>
              </w:rPr>
              <w:t>/A</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5FF03993" w:rsidR="00CD54AD" w:rsidRPr="003C7DED" w:rsidRDefault="00A361ED" w:rsidP="00A361ED">
            <w:pPr>
              <w:pStyle w:val="ListParagraph"/>
              <w:numPr>
                <w:ilvl w:val="0"/>
                <w:numId w:val="10"/>
              </w:numPr>
              <w:rPr>
                <w:rFonts w:ascii="Arial" w:hAnsi="Arial" w:cs="Arial"/>
                <w:sz w:val="22"/>
                <w:szCs w:val="22"/>
              </w:rPr>
            </w:pPr>
            <w:r w:rsidRPr="00A361ED">
              <w:rPr>
                <w:rFonts w:ascii="Arial" w:hAnsi="Arial" w:cs="Arial"/>
                <w:bCs/>
                <w:color w:val="000000" w:themeColor="text1"/>
                <w:sz w:val="22"/>
                <w:szCs w:val="22"/>
              </w:rPr>
              <w:t>N\A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682B6AA1" w:rsidR="00CD54AD" w:rsidRPr="003C7DED" w:rsidRDefault="00762F01" w:rsidP="00762F01">
            <w:pPr>
              <w:pStyle w:val="ListParagraph"/>
              <w:numPr>
                <w:ilvl w:val="0"/>
                <w:numId w:val="11"/>
              </w:numPr>
              <w:rPr>
                <w:rFonts w:ascii="Arial" w:hAnsi="Arial" w:cs="Arial"/>
                <w:bCs/>
                <w:sz w:val="22"/>
                <w:szCs w:val="22"/>
              </w:rPr>
            </w:pPr>
            <w:r w:rsidRPr="00581386">
              <w:rPr>
                <w:rFonts w:ascii="Arial" w:hAnsi="Arial" w:cs="Arial"/>
                <w:bCs/>
                <w:color w:val="000000" w:themeColor="text1"/>
                <w:sz w:val="22"/>
                <w:szCs w:val="22"/>
              </w:rPr>
              <w:t>N</w:t>
            </w:r>
            <w:r w:rsidR="00581386" w:rsidRPr="00581386">
              <w:rPr>
                <w:rFonts w:ascii="Arial" w:hAnsi="Arial" w:cs="Arial"/>
                <w:bCs/>
                <w:color w:val="000000" w:themeColor="text1"/>
                <w:sz w:val="22"/>
                <w:szCs w:val="22"/>
              </w:rPr>
              <w:t>\A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5DBD8D42" w:rsidR="00CD54AD" w:rsidRPr="00D4094E" w:rsidRDefault="00E35E47" w:rsidP="00864354">
            <w:pPr>
              <w:pStyle w:val="ListParagraph"/>
              <w:numPr>
                <w:ilvl w:val="0"/>
                <w:numId w:val="12"/>
              </w:numPr>
              <w:rPr>
                <w:rFonts w:ascii="Arial" w:hAnsi="Arial" w:cs="Arial"/>
                <w:bCs/>
                <w:color w:val="000000" w:themeColor="text1"/>
                <w:sz w:val="22"/>
                <w:szCs w:val="22"/>
              </w:rPr>
            </w:pPr>
            <w:r w:rsidRPr="00D4094E">
              <w:rPr>
                <w:rFonts w:ascii="Arial" w:hAnsi="Arial" w:cs="Arial"/>
                <w:bCs/>
                <w:color w:val="000000" w:themeColor="text1"/>
                <w:sz w:val="22"/>
                <w:szCs w:val="22"/>
              </w:rPr>
              <w:t>For the use of s</w:t>
            </w:r>
            <w:r w:rsidR="00C56ACB" w:rsidRPr="00D4094E">
              <w:rPr>
                <w:rFonts w:ascii="Arial" w:hAnsi="Arial" w:cs="Arial"/>
                <w:bCs/>
                <w:color w:val="000000" w:themeColor="text1"/>
                <w:sz w:val="22"/>
                <w:szCs w:val="22"/>
              </w:rPr>
              <w:t>ources at all time Harv</w:t>
            </w:r>
            <w:r w:rsidR="007A00DA">
              <w:rPr>
                <w:rFonts w:ascii="Arial" w:hAnsi="Arial" w:cs="Arial"/>
                <w:bCs/>
                <w:color w:val="000000" w:themeColor="text1"/>
                <w:sz w:val="22"/>
                <w:szCs w:val="22"/>
              </w:rPr>
              <w:t>a</w:t>
            </w:r>
            <w:r w:rsidR="00C56ACB" w:rsidRPr="00D4094E">
              <w:rPr>
                <w:rFonts w:ascii="Arial" w:hAnsi="Arial" w:cs="Arial"/>
                <w:bCs/>
                <w:color w:val="000000" w:themeColor="text1"/>
                <w:sz w:val="22"/>
                <w:szCs w:val="22"/>
              </w:rPr>
              <w:t xml:space="preserve">rd </w:t>
            </w:r>
            <w:r w:rsidR="00507BD1" w:rsidRPr="00D4094E">
              <w:rPr>
                <w:rFonts w:ascii="Arial" w:hAnsi="Arial" w:cs="Arial"/>
                <w:bCs/>
                <w:color w:val="000000" w:themeColor="text1"/>
                <w:sz w:val="22"/>
                <w:szCs w:val="22"/>
              </w:rPr>
              <w:t>Referencing</w:t>
            </w:r>
            <w:r w:rsidR="00C56ACB" w:rsidRPr="00D4094E">
              <w:rPr>
                <w:rFonts w:ascii="Arial" w:hAnsi="Arial" w:cs="Arial"/>
                <w:bCs/>
                <w:color w:val="000000" w:themeColor="text1"/>
                <w:sz w:val="22"/>
                <w:szCs w:val="22"/>
              </w:rPr>
              <w:t xml:space="preserve"> will be </w:t>
            </w:r>
            <w:r w:rsidR="00507BD1" w:rsidRPr="00D4094E">
              <w:rPr>
                <w:rFonts w:ascii="Arial" w:hAnsi="Arial" w:cs="Arial"/>
                <w:bCs/>
                <w:color w:val="000000" w:themeColor="text1"/>
                <w:sz w:val="22"/>
                <w:szCs w:val="22"/>
              </w:rPr>
              <w:t>applied</w:t>
            </w:r>
            <w:r w:rsidR="00C56ACB" w:rsidRPr="00D4094E">
              <w:rPr>
                <w:rFonts w:ascii="Arial" w:hAnsi="Arial" w:cs="Arial"/>
                <w:bCs/>
                <w:color w:val="000000" w:themeColor="text1"/>
                <w:sz w:val="22"/>
                <w:szCs w:val="22"/>
              </w:rPr>
              <w:t xml:space="preserve"> as well as acknowled</w:t>
            </w:r>
            <w:r w:rsidR="00D4094E" w:rsidRPr="00D4094E">
              <w:rPr>
                <w:rFonts w:ascii="Arial" w:hAnsi="Arial" w:cs="Arial"/>
                <w:bCs/>
                <w:color w:val="000000" w:themeColor="text1"/>
                <w:sz w:val="22"/>
                <w:szCs w:val="22"/>
              </w:rPr>
              <w:t xml:space="preserve">gment of the </w:t>
            </w:r>
            <w:r w:rsidR="00507BD1" w:rsidRPr="00D4094E">
              <w:rPr>
                <w:rFonts w:ascii="Arial" w:hAnsi="Arial" w:cs="Arial"/>
                <w:bCs/>
                <w:color w:val="000000" w:themeColor="text1"/>
                <w:sz w:val="22"/>
                <w:szCs w:val="22"/>
              </w:rPr>
              <w:t>Authorise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1B8A2E5D" w:rsidR="00CD54AD" w:rsidRPr="003C7DED" w:rsidRDefault="00CD5099" w:rsidP="00BA340E">
            <w:pPr>
              <w:pStyle w:val="ListParagraph"/>
              <w:numPr>
                <w:ilvl w:val="0"/>
                <w:numId w:val="12"/>
              </w:numPr>
              <w:rPr>
                <w:rFonts w:ascii="Arial" w:hAnsi="Arial" w:cs="Arial"/>
                <w:sz w:val="22"/>
                <w:szCs w:val="22"/>
              </w:rPr>
            </w:pPr>
            <w:r w:rsidRPr="005B0FAC">
              <w:rPr>
                <w:rFonts w:ascii="-webkit-standard" w:hAnsi="-webkit-standard"/>
                <w:color w:val="000000" w:themeColor="text1"/>
                <w:sz w:val="27"/>
                <w:szCs w:val="27"/>
              </w:rPr>
              <w:t>UWTSD library databases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35FA132"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ED00D1">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6B086AC"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ED00D1">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54D7BD7"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ED00D1">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053BC13"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ED00D1">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024EC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ED00D1">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EC5BFB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ED00D1">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BF35A3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D81E55">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159450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D81E55">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06F9AB6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Content>
                <w:r w:rsidR="00AC111B">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EDF549B" w14:textId="58930E0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AC111B">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612158" w:rsidRDefault="00CD54AD" w:rsidP="00CC617C">
            <w:pPr>
              <w:rPr>
                <w:rFonts w:ascii="Arial" w:hAnsi="Arial" w:cs="Arial"/>
                <w:i/>
                <w:iCs/>
                <w:color w:val="000000" w:themeColor="text1"/>
                <w:sz w:val="22"/>
                <w:szCs w:val="22"/>
              </w:rPr>
            </w:pPr>
            <w:r w:rsidRPr="00612158">
              <w:rPr>
                <w:rFonts w:ascii="Arial" w:hAnsi="Arial" w:cs="Arial"/>
                <w:i/>
                <w:iCs/>
                <w:color w:val="000000" w:themeColor="text1"/>
                <w:sz w:val="22"/>
                <w:szCs w:val="22"/>
              </w:rPr>
              <w:t>Risk:</w:t>
            </w:r>
          </w:p>
          <w:p w14:paraId="1D27EF09" w14:textId="6CF0EDC1" w:rsidR="00CD54AD" w:rsidRPr="00612158" w:rsidRDefault="004F2BE9" w:rsidP="00CC617C">
            <w:pPr>
              <w:rPr>
                <w:rFonts w:ascii="Arial" w:hAnsi="Arial" w:cs="Arial"/>
                <w:i/>
                <w:color w:val="000000" w:themeColor="text1"/>
                <w:sz w:val="18"/>
                <w:szCs w:val="18"/>
              </w:rPr>
            </w:pPr>
            <w:r w:rsidRPr="00612158">
              <w:rPr>
                <w:rFonts w:ascii="Arial" w:hAnsi="Arial" w:cs="Arial"/>
                <w:i/>
                <w:color w:val="000000" w:themeColor="text1"/>
                <w:sz w:val="18"/>
                <w:szCs w:val="18"/>
              </w:rPr>
              <w:t xml:space="preserve"> A level of emotional distress can be experienced by the student research given the </w:t>
            </w:r>
            <w:r w:rsidR="00AC59B9" w:rsidRPr="00612158">
              <w:rPr>
                <w:rFonts w:ascii="Arial" w:hAnsi="Arial" w:cs="Arial"/>
                <w:i/>
                <w:color w:val="000000" w:themeColor="text1"/>
                <w:sz w:val="18"/>
                <w:szCs w:val="18"/>
              </w:rPr>
              <w:t xml:space="preserve">engagement with research tasks and research topics </w:t>
            </w:r>
          </w:p>
          <w:p w14:paraId="2009E657" w14:textId="7FA1A570" w:rsidR="00CD54AD" w:rsidRPr="00612158" w:rsidRDefault="006B199D" w:rsidP="00CC617C">
            <w:pPr>
              <w:rPr>
                <w:rFonts w:ascii="Arial" w:hAnsi="Arial" w:cs="Arial"/>
                <w:i/>
                <w:color w:val="000000" w:themeColor="text1"/>
                <w:sz w:val="18"/>
                <w:szCs w:val="18"/>
              </w:rPr>
            </w:pPr>
            <w:r>
              <w:rPr>
                <w:rFonts w:ascii="Arial" w:hAnsi="Arial" w:cs="Arial"/>
                <w:i/>
                <w:color w:val="000000" w:themeColor="text1"/>
                <w:sz w:val="18"/>
                <w:szCs w:val="18"/>
              </w:rPr>
              <w:t xml:space="preserve"> Apply good time management, </w:t>
            </w:r>
          </w:p>
          <w:p w14:paraId="36D668AE" w14:textId="77777777" w:rsidR="00CD54AD" w:rsidRPr="00612158" w:rsidRDefault="00CD54AD" w:rsidP="00CC617C">
            <w:pPr>
              <w:rPr>
                <w:rFonts w:ascii="Arial" w:hAnsi="Arial" w:cs="Arial"/>
                <w:i/>
                <w:color w:val="000000" w:themeColor="text1"/>
                <w:sz w:val="18"/>
                <w:szCs w:val="18"/>
              </w:rPr>
            </w:pPr>
          </w:p>
          <w:p w14:paraId="5A7AA337" w14:textId="77777777" w:rsidR="00CD54AD" w:rsidRPr="00612158" w:rsidRDefault="00CD54AD" w:rsidP="00CC617C">
            <w:pPr>
              <w:rPr>
                <w:rFonts w:ascii="Arial" w:hAnsi="Arial" w:cs="Arial"/>
                <w:color w:val="000000" w:themeColor="text1"/>
                <w:sz w:val="22"/>
                <w:szCs w:val="22"/>
              </w:rPr>
            </w:pPr>
            <w:r w:rsidRPr="00612158">
              <w:rPr>
                <w:rFonts w:ascii="Arial" w:hAnsi="Arial" w:cs="Arial"/>
                <w:i/>
                <w:color w:val="000000" w:themeColor="text1"/>
                <w:sz w:val="18"/>
                <w:szCs w:val="18"/>
              </w:rPr>
              <w:t>(this box should expand as you type)</w:t>
            </w:r>
          </w:p>
        </w:tc>
        <w:tc>
          <w:tcPr>
            <w:tcW w:w="5536" w:type="dxa"/>
            <w:gridSpan w:val="3"/>
          </w:tcPr>
          <w:p w14:paraId="36110A64" w14:textId="29D59FC4" w:rsidR="00C70845" w:rsidRPr="003C7DED" w:rsidRDefault="006119E4" w:rsidP="00C70845">
            <w:pPr>
              <w:rPr>
                <w:rFonts w:ascii="Arial" w:hAnsi="Arial" w:cs="Arial"/>
                <w:i/>
                <w:sz w:val="22"/>
                <w:szCs w:val="22"/>
              </w:rPr>
            </w:pPr>
            <w:r>
              <w:rPr>
                <w:rFonts w:ascii="Arial" w:hAnsi="Arial" w:cs="Arial"/>
                <w:i/>
                <w:sz w:val="22"/>
                <w:szCs w:val="22"/>
              </w:rPr>
              <w:t xml:space="preserve"> Access university well-being , take </w:t>
            </w:r>
            <w:proofErr w:type="spellStart"/>
            <w:r>
              <w:rPr>
                <w:rFonts w:ascii="Arial" w:hAnsi="Arial" w:cs="Arial"/>
                <w:i/>
                <w:sz w:val="22"/>
                <w:szCs w:val="22"/>
              </w:rPr>
              <w:t>reg</w:t>
            </w:r>
            <w:r w:rsidR="001D70F9">
              <w:rPr>
                <w:rFonts w:ascii="Arial" w:hAnsi="Arial" w:cs="Arial"/>
                <w:i/>
                <w:sz w:val="22"/>
                <w:szCs w:val="22"/>
              </w:rPr>
              <w:t>uler</w:t>
            </w:r>
            <w:proofErr w:type="spellEnd"/>
            <w:r w:rsidR="001D70F9">
              <w:rPr>
                <w:rFonts w:ascii="Arial" w:hAnsi="Arial" w:cs="Arial"/>
                <w:i/>
                <w:sz w:val="22"/>
                <w:szCs w:val="22"/>
              </w:rPr>
              <w:t xml:space="preserve"> </w:t>
            </w:r>
            <w:r>
              <w:rPr>
                <w:rFonts w:ascii="Arial" w:hAnsi="Arial" w:cs="Arial"/>
                <w:i/>
                <w:sz w:val="22"/>
                <w:szCs w:val="22"/>
              </w:rPr>
              <w:t xml:space="preserve">breaks. Ably </w:t>
            </w:r>
            <w:r w:rsidR="001D70F9">
              <w:rPr>
                <w:rFonts w:ascii="Arial" w:hAnsi="Arial" w:cs="Arial"/>
                <w:i/>
                <w:sz w:val="22"/>
                <w:szCs w:val="22"/>
              </w:rPr>
              <w:t>good manage timing, , meet with supervisor regular</w:t>
            </w:r>
            <w:r>
              <w:rPr>
                <w:rFonts w:ascii="Arial" w:hAnsi="Arial" w:cs="Arial"/>
                <w:i/>
                <w:sz w:val="22"/>
                <w:szCs w:val="22"/>
              </w:rPr>
              <w:t xml:space="preserve">, </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4AD27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D81E55">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62082221" w:rsidR="00CD54AD" w:rsidRPr="005B0FAC" w:rsidRDefault="00AD5E8B" w:rsidP="00CC617C">
            <w:pPr>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B0FAC">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Do you’re a </w:t>
            </w:r>
            <w:proofErr w:type="spellStart"/>
            <w:proofErr w:type="gramStart"/>
            <w:r w:rsidRPr="005B0FAC">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pro;onger</w:t>
            </w:r>
            <w:proofErr w:type="spellEnd"/>
            <w:proofErr w:type="gramEnd"/>
            <w:r w:rsidRPr="005B0FAC">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use </w:t>
            </w:r>
            <w:proofErr w:type="spellStart"/>
            <w:r w:rsidRPr="005B0FAC">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computre</w:t>
            </w:r>
            <w:proofErr w:type="spellEnd"/>
            <w:r w:rsidRPr="005B0FAC">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laptop </w:t>
            </w:r>
            <w:proofErr w:type="spellStart"/>
            <w:r w:rsidRPr="005B0FAC">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notobooks</w:t>
            </w:r>
            <w:proofErr w:type="spellEnd"/>
            <w:r w:rsidRPr="005B0FAC">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02AA4" w:rsidRPr="005B0FAC">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part of research of </w:t>
            </w:r>
            <w:proofErr w:type="gramStart"/>
            <w:r w:rsidR="00C02AA4" w:rsidRPr="005B0FAC">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an</w:t>
            </w:r>
            <w:proofErr w:type="gramEnd"/>
            <w:r w:rsidR="00C02AA4" w:rsidRPr="005B0FAC">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ergonomical risk is </w:t>
            </w:r>
            <w:proofErr w:type="spellStart"/>
            <w:r w:rsidR="00C02AA4" w:rsidRPr="005B0FAC">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idinfify</w:t>
            </w:r>
            <w:proofErr w:type="spellEnd"/>
            <w:r w:rsidR="00C02AA4" w:rsidRPr="005B0FAC">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5FA987FB" w:rsidR="00CD54AD" w:rsidRPr="003C7DED" w:rsidRDefault="00464C49" w:rsidP="00CC617C">
            <w:pPr>
              <w:rPr>
                <w:rFonts w:ascii="Arial" w:hAnsi="Arial" w:cs="Arial"/>
                <w:i/>
                <w:sz w:val="18"/>
                <w:szCs w:val="18"/>
              </w:rPr>
            </w:pPr>
            <w:r>
              <w:rPr>
                <w:rFonts w:ascii="Arial" w:hAnsi="Arial" w:cs="Arial"/>
                <w:i/>
                <w:sz w:val="18"/>
                <w:szCs w:val="18"/>
              </w:rPr>
              <w:t xml:space="preserve">I will take frequent breaks away from computer and books, </w:t>
            </w:r>
            <w:r w:rsidR="00A6697F">
              <w:rPr>
                <w:rFonts w:ascii="Arial" w:hAnsi="Arial" w:cs="Arial"/>
                <w:i/>
                <w:sz w:val="18"/>
                <w:szCs w:val="18"/>
              </w:rPr>
              <w:t xml:space="preserve"> adject the height of equipment </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9C6B99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873486">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CAA926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873486">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7A203756"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1"/>
                  <w14:checkedState w14:val="2612" w14:font="MS Gothic"/>
                  <w14:uncheckedState w14:val="2610" w14:font="MS Gothic"/>
                </w14:checkbox>
              </w:sdtPr>
              <w:sdtContent>
                <w:r w:rsidR="00A6697F">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CB30650" w14:textId="7FECAF48"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A6697F">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6593CBB0" w:rsidR="00CD54AD" w:rsidRPr="003C7DED" w:rsidRDefault="00893ED4" w:rsidP="00CC617C">
            <w:pPr>
              <w:rPr>
                <w:rFonts w:ascii="Arial" w:hAnsi="Arial" w:cs="Arial"/>
                <w:sz w:val="22"/>
                <w:szCs w:val="22"/>
              </w:rPr>
            </w:pPr>
            <w:r>
              <w:rPr>
                <w:rFonts w:ascii="Arial" w:hAnsi="Arial" w:cs="Arial"/>
                <w:sz w:val="22"/>
                <w:szCs w:val="22"/>
              </w:rPr>
              <w:t xml:space="preserve">The overuses of </w:t>
            </w:r>
            <w:r w:rsidR="00FD3783">
              <w:rPr>
                <w:rFonts w:ascii="Arial" w:hAnsi="Arial" w:cs="Arial"/>
                <w:sz w:val="22"/>
                <w:szCs w:val="22"/>
              </w:rPr>
              <w:t>electricity</w:t>
            </w:r>
            <w:r>
              <w:rPr>
                <w:rFonts w:ascii="Arial" w:hAnsi="Arial" w:cs="Arial"/>
                <w:sz w:val="22"/>
                <w:szCs w:val="22"/>
              </w:rPr>
              <w:t xml:space="preserve"> source paper </w:t>
            </w:r>
          </w:p>
          <w:p w14:paraId="7F90FC5F" w14:textId="77777777" w:rsidR="00CD54AD" w:rsidRPr="003C7DED" w:rsidRDefault="00CD54AD" w:rsidP="00CC617C">
            <w:pPr>
              <w:rPr>
                <w:rFonts w:ascii="Arial" w:hAnsi="Arial" w:cs="Arial"/>
                <w:sz w:val="22"/>
                <w:szCs w:val="22"/>
              </w:rPr>
            </w:pPr>
            <w:r w:rsidRPr="005B0FAC">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288ED5D" w:rsidR="00CD54AD" w:rsidRPr="00F42700" w:rsidRDefault="00893ED4" w:rsidP="00F42700">
            <w:pPr>
              <w:pStyle w:val="ListParagraph"/>
              <w:numPr>
                <w:ilvl w:val="0"/>
                <w:numId w:val="15"/>
              </w:numPr>
              <w:rPr>
                <w:rFonts w:ascii="Arial" w:hAnsi="Arial" w:cs="Arial"/>
                <w:sz w:val="22"/>
                <w:szCs w:val="22"/>
              </w:rPr>
            </w:pPr>
            <w:r w:rsidRPr="00F42700">
              <w:rPr>
                <w:rFonts w:ascii="Arial" w:hAnsi="Arial" w:cs="Arial"/>
                <w:sz w:val="22"/>
                <w:szCs w:val="22"/>
              </w:rPr>
              <w:t xml:space="preserve">To </w:t>
            </w:r>
            <w:r w:rsidR="00822F65" w:rsidRPr="00F42700">
              <w:rPr>
                <w:rFonts w:ascii="Arial" w:hAnsi="Arial" w:cs="Arial"/>
                <w:sz w:val="22"/>
                <w:szCs w:val="22"/>
              </w:rPr>
              <w:t>limit</w:t>
            </w:r>
            <w:r w:rsidRPr="00F42700">
              <w:rPr>
                <w:rFonts w:ascii="Arial" w:hAnsi="Arial" w:cs="Arial"/>
                <w:sz w:val="22"/>
                <w:szCs w:val="22"/>
              </w:rPr>
              <w:t xml:space="preserve"> the </w:t>
            </w:r>
            <w:r w:rsidR="00FD3783" w:rsidRPr="00F42700">
              <w:rPr>
                <w:rFonts w:ascii="Arial" w:hAnsi="Arial" w:cs="Arial"/>
                <w:sz w:val="22"/>
                <w:szCs w:val="22"/>
              </w:rPr>
              <w:t>usage of resource.</w:t>
            </w:r>
          </w:p>
          <w:p w14:paraId="2326842D" w14:textId="1558EA8A" w:rsidR="00FD3783" w:rsidRPr="00F42700" w:rsidRDefault="00FD3783" w:rsidP="00F42700">
            <w:pPr>
              <w:pStyle w:val="ListParagraph"/>
              <w:numPr>
                <w:ilvl w:val="0"/>
                <w:numId w:val="15"/>
              </w:numPr>
              <w:rPr>
                <w:rFonts w:ascii="Arial" w:hAnsi="Arial" w:cs="Arial"/>
                <w:sz w:val="22"/>
                <w:szCs w:val="22"/>
              </w:rPr>
            </w:pPr>
            <w:r w:rsidRPr="00F42700">
              <w:rPr>
                <w:rFonts w:ascii="Arial" w:hAnsi="Arial" w:cs="Arial"/>
                <w:sz w:val="22"/>
                <w:szCs w:val="22"/>
              </w:rPr>
              <w:t xml:space="preserve">Effective use of electricity </w:t>
            </w:r>
          </w:p>
          <w:p w14:paraId="11D55137" w14:textId="2D489265" w:rsidR="00FD3783" w:rsidRPr="00F42700" w:rsidRDefault="00FD3783" w:rsidP="00F42700">
            <w:pPr>
              <w:pStyle w:val="ListParagraph"/>
              <w:numPr>
                <w:ilvl w:val="0"/>
                <w:numId w:val="15"/>
              </w:numPr>
              <w:rPr>
                <w:rFonts w:ascii="Arial" w:hAnsi="Arial" w:cs="Arial"/>
                <w:sz w:val="22"/>
                <w:szCs w:val="22"/>
              </w:rPr>
            </w:pPr>
            <w:r w:rsidRPr="00F42700">
              <w:rPr>
                <w:rFonts w:ascii="Arial" w:hAnsi="Arial" w:cs="Arial"/>
                <w:sz w:val="22"/>
                <w:szCs w:val="22"/>
              </w:rPr>
              <w:t>Date source</w:t>
            </w:r>
          </w:p>
          <w:p w14:paraId="2A11113F" w14:textId="015E25F0" w:rsidR="00FD3783" w:rsidRPr="00F42700" w:rsidRDefault="00FD3783" w:rsidP="00F42700">
            <w:pPr>
              <w:pStyle w:val="ListParagraph"/>
              <w:numPr>
                <w:ilvl w:val="0"/>
                <w:numId w:val="15"/>
              </w:numPr>
              <w:rPr>
                <w:rFonts w:ascii="Arial" w:hAnsi="Arial" w:cs="Arial"/>
                <w:sz w:val="22"/>
                <w:szCs w:val="22"/>
              </w:rPr>
            </w:pPr>
            <w:r w:rsidRPr="00F42700">
              <w:rPr>
                <w:rFonts w:ascii="Arial" w:hAnsi="Arial" w:cs="Arial"/>
                <w:sz w:val="22"/>
                <w:szCs w:val="22"/>
              </w:rPr>
              <w:t>Use digital devices instead</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49C283AE"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3F3653">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25E391C" w:rsidR="00CD54AD" w:rsidRPr="003C7DED" w:rsidRDefault="00F42700" w:rsidP="004135AB">
            <w:pPr>
              <w:pStyle w:val="NoSpacing"/>
              <w:rPr>
                <w:rFonts w:ascii="Arial" w:hAnsi="Arial" w:cs="Arial"/>
                <w:sz w:val="22"/>
                <w:szCs w:val="22"/>
              </w:rPr>
            </w:pPr>
            <w:r>
              <w:rPr>
                <w:rFonts w:ascii="Arial" w:hAnsi="Arial" w:cs="Arial"/>
                <w:sz w:val="22"/>
                <w:szCs w:val="22"/>
              </w:rPr>
              <w:t xml:space="preserve">Iqdad Mahamud Ali </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35E87BC" w:rsidR="00CD54AD" w:rsidRPr="003C7DED" w:rsidRDefault="009F6AA8" w:rsidP="004135AB">
            <w:pPr>
              <w:pStyle w:val="NoSpacing"/>
              <w:rPr>
                <w:rFonts w:ascii="Arial" w:hAnsi="Arial" w:cs="Arial"/>
                <w:b/>
                <w:bCs/>
                <w:sz w:val="22"/>
                <w:szCs w:val="22"/>
              </w:rPr>
            </w:pPr>
            <w:r>
              <w:rPr>
                <w:rFonts w:ascii="Arial" w:hAnsi="Arial" w:cs="Arial"/>
                <w:b/>
                <w:bCs/>
                <w:sz w:val="22"/>
                <w:szCs w:val="22"/>
              </w:rPr>
              <w:t>Iqdad</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8165A7C" w:rsidR="00CD54AD" w:rsidRPr="003C7DED" w:rsidRDefault="00AD0880" w:rsidP="004135AB">
            <w:pPr>
              <w:pStyle w:val="NoSpacing"/>
              <w:rPr>
                <w:rFonts w:ascii="Arial" w:hAnsi="Arial" w:cs="Arial"/>
                <w:b/>
                <w:bCs/>
                <w:sz w:val="22"/>
                <w:szCs w:val="22"/>
              </w:rPr>
            </w:pPr>
            <w:r>
              <w:rPr>
                <w:rFonts w:ascii="Arial" w:hAnsi="Arial" w:cs="Arial"/>
                <w:b/>
                <w:bCs/>
                <w:sz w:val="22"/>
                <w:szCs w:val="22"/>
              </w:rPr>
              <w:t>15/12/2025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0AABB54F" w:rsidR="00237489" w:rsidRPr="003C7DED" w:rsidRDefault="007722F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4878A8AF" w:rsidR="00237489" w:rsidRPr="003C7DED" w:rsidRDefault="007722F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1652154A" w:rsidR="00237489" w:rsidRPr="003C7DED" w:rsidRDefault="007722F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45D6B848" w:rsidR="00237489" w:rsidRPr="003C7DED" w:rsidRDefault="007722F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AC8D31" w14:textId="77777777" w:rsidR="00380C29" w:rsidRDefault="00380C29" w:rsidP="00E12CE5">
      <w:r>
        <w:separator/>
      </w:r>
    </w:p>
  </w:endnote>
  <w:endnote w:type="continuationSeparator" w:id="0">
    <w:p w14:paraId="1B55954B" w14:textId="77777777" w:rsidR="00380C29" w:rsidRDefault="00380C29"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Calibri"/>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webkit-standard">
    <w:altName w:val="Cambria"/>
    <w:panose1 w:val="020B0604020202020204"/>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4D3880" w14:textId="77777777" w:rsidR="00380C29" w:rsidRDefault="00380C29" w:rsidP="00E12CE5">
      <w:r>
        <w:separator/>
      </w:r>
    </w:p>
  </w:footnote>
  <w:footnote w:type="continuationSeparator" w:id="0">
    <w:p w14:paraId="4972C073" w14:textId="77777777" w:rsidR="00380C29" w:rsidRDefault="00380C29"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A4958"/>
    <w:multiLevelType w:val="multilevel"/>
    <w:tmpl w:val="DB32B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8407FE"/>
    <w:multiLevelType w:val="hybridMultilevel"/>
    <w:tmpl w:val="853A8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BE38CC"/>
    <w:multiLevelType w:val="hybridMultilevel"/>
    <w:tmpl w:val="3B906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630FD"/>
    <w:multiLevelType w:val="hybridMultilevel"/>
    <w:tmpl w:val="244CD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8471B5"/>
    <w:multiLevelType w:val="multilevel"/>
    <w:tmpl w:val="F42A6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45764E"/>
    <w:multiLevelType w:val="hybridMultilevel"/>
    <w:tmpl w:val="C2326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E13606"/>
    <w:multiLevelType w:val="multilevel"/>
    <w:tmpl w:val="6A04B0D4"/>
    <w:lvl w:ilvl="0">
      <w:start w:val="1"/>
      <w:numFmt w:val="bullet"/>
      <w:lvlText w:val=""/>
      <w:lvlJc w:val="left"/>
      <w:pPr>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C421AC"/>
    <w:multiLevelType w:val="multilevel"/>
    <w:tmpl w:val="15CC7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A1C56E1"/>
    <w:multiLevelType w:val="multilevel"/>
    <w:tmpl w:val="8BBAC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DC6905"/>
    <w:multiLevelType w:val="hybridMultilevel"/>
    <w:tmpl w:val="8D4E5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344BAD"/>
    <w:multiLevelType w:val="hybridMultilevel"/>
    <w:tmpl w:val="CD84E7A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A0729B"/>
    <w:multiLevelType w:val="multilevel"/>
    <w:tmpl w:val="F7120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883550A"/>
    <w:multiLevelType w:val="multilevel"/>
    <w:tmpl w:val="4BD48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D4E3D44"/>
    <w:multiLevelType w:val="hybridMultilevel"/>
    <w:tmpl w:val="2F7024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81C59AB"/>
    <w:multiLevelType w:val="multilevel"/>
    <w:tmpl w:val="955207C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6"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6462B98"/>
    <w:multiLevelType w:val="hybridMultilevel"/>
    <w:tmpl w:val="4EA8F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B541B18"/>
    <w:multiLevelType w:val="hybridMultilevel"/>
    <w:tmpl w:val="C47C75B6"/>
    <w:lvl w:ilvl="0" w:tplc="0809000F">
      <w:start w:val="1"/>
      <w:numFmt w:val="decimal"/>
      <w:lvlText w:val="%1."/>
      <w:lvlJc w:val="left"/>
      <w:pPr>
        <w:ind w:left="927" w:hanging="360"/>
      </w:pPr>
      <w:rPr>
        <w:rFonts w:hint="default"/>
      </w:rPr>
    </w:lvl>
    <w:lvl w:ilvl="1" w:tplc="FFFFFFFF" w:tentative="1">
      <w:start w:val="1"/>
      <w:numFmt w:val="bullet"/>
      <w:lvlText w:val="o"/>
      <w:lvlJc w:val="left"/>
      <w:pPr>
        <w:ind w:left="1647" w:hanging="360"/>
      </w:pPr>
      <w:rPr>
        <w:rFonts w:ascii="Courier New" w:hAnsi="Courier New" w:cs="Courier New" w:hint="default"/>
      </w:rPr>
    </w:lvl>
    <w:lvl w:ilvl="2" w:tplc="FFFFFFFF" w:tentative="1">
      <w:start w:val="1"/>
      <w:numFmt w:val="bullet"/>
      <w:lvlText w:val=""/>
      <w:lvlJc w:val="left"/>
      <w:pPr>
        <w:ind w:left="2367" w:hanging="360"/>
      </w:pPr>
      <w:rPr>
        <w:rFonts w:ascii="Wingdings" w:hAnsi="Wingdings" w:hint="default"/>
      </w:rPr>
    </w:lvl>
    <w:lvl w:ilvl="3" w:tplc="FFFFFFFF" w:tentative="1">
      <w:start w:val="1"/>
      <w:numFmt w:val="bullet"/>
      <w:lvlText w:val=""/>
      <w:lvlJc w:val="left"/>
      <w:pPr>
        <w:ind w:left="3087" w:hanging="360"/>
      </w:pPr>
      <w:rPr>
        <w:rFonts w:ascii="Symbol" w:hAnsi="Symbol" w:hint="default"/>
      </w:rPr>
    </w:lvl>
    <w:lvl w:ilvl="4" w:tplc="FFFFFFFF" w:tentative="1">
      <w:start w:val="1"/>
      <w:numFmt w:val="bullet"/>
      <w:lvlText w:val="o"/>
      <w:lvlJc w:val="left"/>
      <w:pPr>
        <w:ind w:left="3807" w:hanging="360"/>
      </w:pPr>
      <w:rPr>
        <w:rFonts w:ascii="Courier New" w:hAnsi="Courier New" w:cs="Courier New" w:hint="default"/>
      </w:rPr>
    </w:lvl>
    <w:lvl w:ilvl="5" w:tplc="FFFFFFFF" w:tentative="1">
      <w:start w:val="1"/>
      <w:numFmt w:val="bullet"/>
      <w:lvlText w:val=""/>
      <w:lvlJc w:val="left"/>
      <w:pPr>
        <w:ind w:left="4527" w:hanging="360"/>
      </w:pPr>
      <w:rPr>
        <w:rFonts w:ascii="Wingdings" w:hAnsi="Wingdings" w:hint="default"/>
      </w:rPr>
    </w:lvl>
    <w:lvl w:ilvl="6" w:tplc="FFFFFFFF" w:tentative="1">
      <w:start w:val="1"/>
      <w:numFmt w:val="bullet"/>
      <w:lvlText w:val=""/>
      <w:lvlJc w:val="left"/>
      <w:pPr>
        <w:ind w:left="5247" w:hanging="360"/>
      </w:pPr>
      <w:rPr>
        <w:rFonts w:ascii="Symbol" w:hAnsi="Symbol" w:hint="default"/>
      </w:rPr>
    </w:lvl>
    <w:lvl w:ilvl="7" w:tplc="FFFFFFFF" w:tentative="1">
      <w:start w:val="1"/>
      <w:numFmt w:val="bullet"/>
      <w:lvlText w:val="o"/>
      <w:lvlJc w:val="left"/>
      <w:pPr>
        <w:ind w:left="5967" w:hanging="360"/>
      </w:pPr>
      <w:rPr>
        <w:rFonts w:ascii="Courier New" w:hAnsi="Courier New" w:cs="Courier New" w:hint="default"/>
      </w:rPr>
    </w:lvl>
    <w:lvl w:ilvl="8" w:tplc="FFFFFFFF" w:tentative="1">
      <w:start w:val="1"/>
      <w:numFmt w:val="bullet"/>
      <w:lvlText w:val=""/>
      <w:lvlJc w:val="left"/>
      <w:pPr>
        <w:ind w:left="6687" w:hanging="360"/>
      </w:pPr>
      <w:rPr>
        <w:rFonts w:ascii="Wingdings" w:hAnsi="Wingdings" w:hint="default"/>
      </w:rPr>
    </w:lvl>
  </w:abstractNum>
  <w:num w:numId="1" w16cid:durableId="2127701182">
    <w:abstractNumId w:val="19"/>
  </w:num>
  <w:num w:numId="2" w16cid:durableId="1803111271">
    <w:abstractNumId w:val="26"/>
  </w:num>
  <w:num w:numId="3" w16cid:durableId="1433432699">
    <w:abstractNumId w:val="11"/>
  </w:num>
  <w:num w:numId="4" w16cid:durableId="401568497">
    <w:abstractNumId w:val="17"/>
  </w:num>
  <w:num w:numId="5" w16cid:durableId="766847571">
    <w:abstractNumId w:val="24"/>
  </w:num>
  <w:num w:numId="6" w16cid:durableId="373045099">
    <w:abstractNumId w:val="20"/>
  </w:num>
  <w:num w:numId="7" w16cid:durableId="1633293279">
    <w:abstractNumId w:val="3"/>
  </w:num>
  <w:num w:numId="8" w16cid:durableId="341976480">
    <w:abstractNumId w:val="13"/>
  </w:num>
  <w:num w:numId="9" w16cid:durableId="1639147443">
    <w:abstractNumId w:val="2"/>
  </w:num>
  <w:num w:numId="10" w16cid:durableId="478347702">
    <w:abstractNumId w:val="21"/>
  </w:num>
  <w:num w:numId="11" w16cid:durableId="1092507101">
    <w:abstractNumId w:val="15"/>
  </w:num>
  <w:num w:numId="12" w16cid:durableId="1634867012">
    <w:abstractNumId w:val="14"/>
  </w:num>
  <w:num w:numId="13" w16cid:durableId="211886364">
    <w:abstractNumId w:val="23"/>
  </w:num>
  <w:num w:numId="14" w16cid:durableId="1714110848">
    <w:abstractNumId w:val="5"/>
  </w:num>
  <w:num w:numId="15" w16cid:durableId="1338266704">
    <w:abstractNumId w:val="16"/>
  </w:num>
  <w:num w:numId="16" w16cid:durableId="337781321">
    <w:abstractNumId w:val="27"/>
  </w:num>
  <w:num w:numId="17" w16cid:durableId="237371427">
    <w:abstractNumId w:val="28"/>
  </w:num>
  <w:num w:numId="18" w16cid:durableId="1529180690">
    <w:abstractNumId w:val="0"/>
  </w:num>
  <w:num w:numId="19" w16cid:durableId="1518422487">
    <w:abstractNumId w:val="4"/>
  </w:num>
  <w:num w:numId="20" w16cid:durableId="688800595">
    <w:abstractNumId w:val="1"/>
  </w:num>
  <w:num w:numId="21" w16cid:durableId="1241795089">
    <w:abstractNumId w:val="25"/>
  </w:num>
  <w:num w:numId="22" w16cid:durableId="1370034237">
    <w:abstractNumId w:val="9"/>
  </w:num>
  <w:num w:numId="23" w16cid:durableId="1922718692">
    <w:abstractNumId w:val="7"/>
  </w:num>
  <w:num w:numId="24" w16cid:durableId="1208955880">
    <w:abstractNumId w:val="6"/>
  </w:num>
  <w:num w:numId="25" w16cid:durableId="1228497160">
    <w:abstractNumId w:val="8"/>
  </w:num>
  <w:num w:numId="26" w16cid:durableId="1937132021">
    <w:abstractNumId w:val="10"/>
  </w:num>
  <w:num w:numId="27" w16cid:durableId="1558975070">
    <w:abstractNumId w:val="22"/>
  </w:num>
  <w:num w:numId="28" w16cid:durableId="1528907047">
    <w:abstractNumId w:val="18"/>
  </w:num>
  <w:num w:numId="29" w16cid:durableId="115795675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34E2"/>
    <w:rsid w:val="00003877"/>
    <w:rsid w:val="000045FB"/>
    <w:rsid w:val="000365A8"/>
    <w:rsid w:val="00043453"/>
    <w:rsid w:val="000520C3"/>
    <w:rsid w:val="00053172"/>
    <w:rsid w:val="00060D0F"/>
    <w:rsid w:val="00061B1B"/>
    <w:rsid w:val="000638B9"/>
    <w:rsid w:val="000747E1"/>
    <w:rsid w:val="00076294"/>
    <w:rsid w:val="00077AAC"/>
    <w:rsid w:val="000846BC"/>
    <w:rsid w:val="00086193"/>
    <w:rsid w:val="00092763"/>
    <w:rsid w:val="0009454B"/>
    <w:rsid w:val="000B186D"/>
    <w:rsid w:val="000B5B9A"/>
    <w:rsid w:val="000B651C"/>
    <w:rsid w:val="000B7401"/>
    <w:rsid w:val="000C5261"/>
    <w:rsid w:val="000D52CB"/>
    <w:rsid w:val="000D7996"/>
    <w:rsid w:val="000E689E"/>
    <w:rsid w:val="000E6EA2"/>
    <w:rsid w:val="000F6477"/>
    <w:rsid w:val="000F6DFE"/>
    <w:rsid w:val="0010624E"/>
    <w:rsid w:val="00111486"/>
    <w:rsid w:val="00121418"/>
    <w:rsid w:val="0012452E"/>
    <w:rsid w:val="00132F6E"/>
    <w:rsid w:val="001653F2"/>
    <w:rsid w:val="0018385C"/>
    <w:rsid w:val="00194478"/>
    <w:rsid w:val="00195A54"/>
    <w:rsid w:val="0019629B"/>
    <w:rsid w:val="00196A98"/>
    <w:rsid w:val="001A3D75"/>
    <w:rsid w:val="001C7EC7"/>
    <w:rsid w:val="001D3E3A"/>
    <w:rsid w:val="001D70F9"/>
    <w:rsid w:val="001D79E4"/>
    <w:rsid w:val="001F7768"/>
    <w:rsid w:val="001F7B84"/>
    <w:rsid w:val="002032AE"/>
    <w:rsid w:val="00220E36"/>
    <w:rsid w:val="00220E9B"/>
    <w:rsid w:val="00237489"/>
    <w:rsid w:val="0023753B"/>
    <w:rsid w:val="00253FDE"/>
    <w:rsid w:val="00257A43"/>
    <w:rsid w:val="00257EFD"/>
    <w:rsid w:val="00264B1C"/>
    <w:rsid w:val="002725E9"/>
    <w:rsid w:val="00276276"/>
    <w:rsid w:val="0028094F"/>
    <w:rsid w:val="002854C0"/>
    <w:rsid w:val="002A2FC7"/>
    <w:rsid w:val="002A5762"/>
    <w:rsid w:val="002A6BC6"/>
    <w:rsid w:val="002B69D3"/>
    <w:rsid w:val="002D4183"/>
    <w:rsid w:val="002D6AAF"/>
    <w:rsid w:val="002E5348"/>
    <w:rsid w:val="002E77B7"/>
    <w:rsid w:val="003014CE"/>
    <w:rsid w:val="003135EA"/>
    <w:rsid w:val="003149C8"/>
    <w:rsid w:val="0032004E"/>
    <w:rsid w:val="00326B2D"/>
    <w:rsid w:val="00336E17"/>
    <w:rsid w:val="00363789"/>
    <w:rsid w:val="00364928"/>
    <w:rsid w:val="00366090"/>
    <w:rsid w:val="00371D10"/>
    <w:rsid w:val="003758F0"/>
    <w:rsid w:val="00380216"/>
    <w:rsid w:val="00380C29"/>
    <w:rsid w:val="00383018"/>
    <w:rsid w:val="00391075"/>
    <w:rsid w:val="003930E9"/>
    <w:rsid w:val="00395AF2"/>
    <w:rsid w:val="003A1554"/>
    <w:rsid w:val="003A3EB9"/>
    <w:rsid w:val="003B5A58"/>
    <w:rsid w:val="003C7DED"/>
    <w:rsid w:val="003D0ABC"/>
    <w:rsid w:val="003D7A0C"/>
    <w:rsid w:val="003F1A54"/>
    <w:rsid w:val="003F3653"/>
    <w:rsid w:val="003F484F"/>
    <w:rsid w:val="00410FC3"/>
    <w:rsid w:val="00411116"/>
    <w:rsid w:val="00413420"/>
    <w:rsid w:val="00417298"/>
    <w:rsid w:val="00417CBF"/>
    <w:rsid w:val="00420C08"/>
    <w:rsid w:val="00423EC0"/>
    <w:rsid w:val="00424513"/>
    <w:rsid w:val="00424F7F"/>
    <w:rsid w:val="00431772"/>
    <w:rsid w:val="00435BB5"/>
    <w:rsid w:val="00435D0D"/>
    <w:rsid w:val="00435EA1"/>
    <w:rsid w:val="004361F9"/>
    <w:rsid w:val="00442F51"/>
    <w:rsid w:val="00446AB6"/>
    <w:rsid w:val="004558B1"/>
    <w:rsid w:val="00461429"/>
    <w:rsid w:val="004634EC"/>
    <w:rsid w:val="00464C49"/>
    <w:rsid w:val="0048023B"/>
    <w:rsid w:val="00481218"/>
    <w:rsid w:val="004927BA"/>
    <w:rsid w:val="00494E8B"/>
    <w:rsid w:val="00496898"/>
    <w:rsid w:val="004A10DC"/>
    <w:rsid w:val="004A7935"/>
    <w:rsid w:val="004C3CF9"/>
    <w:rsid w:val="004F2BE9"/>
    <w:rsid w:val="00502B12"/>
    <w:rsid w:val="00507BD1"/>
    <w:rsid w:val="005100E5"/>
    <w:rsid w:val="0051212C"/>
    <w:rsid w:val="0052599E"/>
    <w:rsid w:val="00542B9C"/>
    <w:rsid w:val="00551218"/>
    <w:rsid w:val="00551CE5"/>
    <w:rsid w:val="0055351B"/>
    <w:rsid w:val="00560D42"/>
    <w:rsid w:val="00562E3A"/>
    <w:rsid w:val="0057504B"/>
    <w:rsid w:val="00581386"/>
    <w:rsid w:val="005907A9"/>
    <w:rsid w:val="005931CB"/>
    <w:rsid w:val="00594242"/>
    <w:rsid w:val="005B0FAC"/>
    <w:rsid w:val="005B20B8"/>
    <w:rsid w:val="005C690A"/>
    <w:rsid w:val="005D52EF"/>
    <w:rsid w:val="005D6DB1"/>
    <w:rsid w:val="005E4F96"/>
    <w:rsid w:val="006119E4"/>
    <w:rsid w:val="00612158"/>
    <w:rsid w:val="006151A9"/>
    <w:rsid w:val="00615242"/>
    <w:rsid w:val="006208DF"/>
    <w:rsid w:val="00627EC2"/>
    <w:rsid w:val="00630FEF"/>
    <w:rsid w:val="00635DC3"/>
    <w:rsid w:val="00641936"/>
    <w:rsid w:val="00644F35"/>
    <w:rsid w:val="0064619E"/>
    <w:rsid w:val="0064650F"/>
    <w:rsid w:val="00647B1D"/>
    <w:rsid w:val="00647C75"/>
    <w:rsid w:val="00650352"/>
    <w:rsid w:val="006525E2"/>
    <w:rsid w:val="00654C46"/>
    <w:rsid w:val="00664CBA"/>
    <w:rsid w:val="00670B95"/>
    <w:rsid w:val="006719FA"/>
    <w:rsid w:val="006756E3"/>
    <w:rsid w:val="006859D0"/>
    <w:rsid w:val="00686BCD"/>
    <w:rsid w:val="00695179"/>
    <w:rsid w:val="0069797A"/>
    <w:rsid w:val="006A114C"/>
    <w:rsid w:val="006B199D"/>
    <w:rsid w:val="006B2FD0"/>
    <w:rsid w:val="006C129E"/>
    <w:rsid w:val="006C171C"/>
    <w:rsid w:val="006C7408"/>
    <w:rsid w:val="006E5532"/>
    <w:rsid w:val="006E7E24"/>
    <w:rsid w:val="006F166F"/>
    <w:rsid w:val="006F1BCF"/>
    <w:rsid w:val="006F7B72"/>
    <w:rsid w:val="00702469"/>
    <w:rsid w:val="007025FA"/>
    <w:rsid w:val="00704B1B"/>
    <w:rsid w:val="00710237"/>
    <w:rsid w:val="007276AF"/>
    <w:rsid w:val="00735392"/>
    <w:rsid w:val="00735E7B"/>
    <w:rsid w:val="00736CB4"/>
    <w:rsid w:val="00737DAA"/>
    <w:rsid w:val="00741D82"/>
    <w:rsid w:val="00743C77"/>
    <w:rsid w:val="00747412"/>
    <w:rsid w:val="00754CD8"/>
    <w:rsid w:val="00762A75"/>
    <w:rsid w:val="00762F01"/>
    <w:rsid w:val="00765FB7"/>
    <w:rsid w:val="007722F7"/>
    <w:rsid w:val="00781850"/>
    <w:rsid w:val="00786508"/>
    <w:rsid w:val="00786696"/>
    <w:rsid w:val="00787AEA"/>
    <w:rsid w:val="00787B6E"/>
    <w:rsid w:val="0079065C"/>
    <w:rsid w:val="007A00DA"/>
    <w:rsid w:val="007A7191"/>
    <w:rsid w:val="007A78D8"/>
    <w:rsid w:val="007C3C51"/>
    <w:rsid w:val="007D2929"/>
    <w:rsid w:val="007D370E"/>
    <w:rsid w:val="007E0CF9"/>
    <w:rsid w:val="007E1142"/>
    <w:rsid w:val="007E4DE1"/>
    <w:rsid w:val="007F0207"/>
    <w:rsid w:val="007F47C0"/>
    <w:rsid w:val="00801771"/>
    <w:rsid w:val="0080395C"/>
    <w:rsid w:val="00805613"/>
    <w:rsid w:val="00820ED2"/>
    <w:rsid w:val="00822F65"/>
    <w:rsid w:val="00824881"/>
    <w:rsid w:val="00826E64"/>
    <w:rsid w:val="00841382"/>
    <w:rsid w:val="0084717D"/>
    <w:rsid w:val="00855760"/>
    <w:rsid w:val="00864354"/>
    <w:rsid w:val="00871901"/>
    <w:rsid w:val="00872452"/>
    <w:rsid w:val="00873486"/>
    <w:rsid w:val="008832DB"/>
    <w:rsid w:val="00886A02"/>
    <w:rsid w:val="00893ED4"/>
    <w:rsid w:val="00896E73"/>
    <w:rsid w:val="008978F6"/>
    <w:rsid w:val="008A1E4E"/>
    <w:rsid w:val="008A65F9"/>
    <w:rsid w:val="008C0A5F"/>
    <w:rsid w:val="008E1354"/>
    <w:rsid w:val="008E1DAE"/>
    <w:rsid w:val="008E5FA5"/>
    <w:rsid w:val="008F41CA"/>
    <w:rsid w:val="008F507C"/>
    <w:rsid w:val="00901448"/>
    <w:rsid w:val="009019A1"/>
    <w:rsid w:val="00904D5B"/>
    <w:rsid w:val="00904FD8"/>
    <w:rsid w:val="00926833"/>
    <w:rsid w:val="00927121"/>
    <w:rsid w:val="00932049"/>
    <w:rsid w:val="00942D08"/>
    <w:rsid w:val="009443EB"/>
    <w:rsid w:val="00951278"/>
    <w:rsid w:val="00960376"/>
    <w:rsid w:val="00963E64"/>
    <w:rsid w:val="00966F96"/>
    <w:rsid w:val="00972585"/>
    <w:rsid w:val="00975C54"/>
    <w:rsid w:val="00980D02"/>
    <w:rsid w:val="009814C3"/>
    <w:rsid w:val="009864E0"/>
    <w:rsid w:val="009865A9"/>
    <w:rsid w:val="00995ABB"/>
    <w:rsid w:val="009A02C9"/>
    <w:rsid w:val="009A3155"/>
    <w:rsid w:val="009A316D"/>
    <w:rsid w:val="009A4F6B"/>
    <w:rsid w:val="009D1B48"/>
    <w:rsid w:val="009D3117"/>
    <w:rsid w:val="009E0ACE"/>
    <w:rsid w:val="009E5E57"/>
    <w:rsid w:val="009F2F6D"/>
    <w:rsid w:val="009F6AA8"/>
    <w:rsid w:val="00A062B5"/>
    <w:rsid w:val="00A12FB0"/>
    <w:rsid w:val="00A344B2"/>
    <w:rsid w:val="00A35E44"/>
    <w:rsid w:val="00A361ED"/>
    <w:rsid w:val="00A36A69"/>
    <w:rsid w:val="00A36DEB"/>
    <w:rsid w:val="00A45BB9"/>
    <w:rsid w:val="00A46780"/>
    <w:rsid w:val="00A51647"/>
    <w:rsid w:val="00A534DF"/>
    <w:rsid w:val="00A54125"/>
    <w:rsid w:val="00A54A5E"/>
    <w:rsid w:val="00A56AD8"/>
    <w:rsid w:val="00A57904"/>
    <w:rsid w:val="00A6697F"/>
    <w:rsid w:val="00A67CF9"/>
    <w:rsid w:val="00A718A3"/>
    <w:rsid w:val="00A80868"/>
    <w:rsid w:val="00A84F13"/>
    <w:rsid w:val="00AA4982"/>
    <w:rsid w:val="00AA4E90"/>
    <w:rsid w:val="00AB2FEE"/>
    <w:rsid w:val="00AB5A9E"/>
    <w:rsid w:val="00AC111B"/>
    <w:rsid w:val="00AC59B9"/>
    <w:rsid w:val="00AC5AB9"/>
    <w:rsid w:val="00AD0880"/>
    <w:rsid w:val="00AD3877"/>
    <w:rsid w:val="00AD5E8B"/>
    <w:rsid w:val="00AE07DC"/>
    <w:rsid w:val="00AE6E5A"/>
    <w:rsid w:val="00AF124A"/>
    <w:rsid w:val="00AF4BAA"/>
    <w:rsid w:val="00AF54E7"/>
    <w:rsid w:val="00B145A3"/>
    <w:rsid w:val="00B16FAD"/>
    <w:rsid w:val="00B20EC5"/>
    <w:rsid w:val="00B31294"/>
    <w:rsid w:val="00B32DA3"/>
    <w:rsid w:val="00B36605"/>
    <w:rsid w:val="00B40F3D"/>
    <w:rsid w:val="00B433CF"/>
    <w:rsid w:val="00B45BCD"/>
    <w:rsid w:val="00B60A98"/>
    <w:rsid w:val="00B6627D"/>
    <w:rsid w:val="00B70CA7"/>
    <w:rsid w:val="00B739CA"/>
    <w:rsid w:val="00B77293"/>
    <w:rsid w:val="00B80438"/>
    <w:rsid w:val="00B90C38"/>
    <w:rsid w:val="00B9282E"/>
    <w:rsid w:val="00BA340E"/>
    <w:rsid w:val="00BA3725"/>
    <w:rsid w:val="00BB2F87"/>
    <w:rsid w:val="00BD20A8"/>
    <w:rsid w:val="00BD363F"/>
    <w:rsid w:val="00C02AA4"/>
    <w:rsid w:val="00C12195"/>
    <w:rsid w:val="00C13F75"/>
    <w:rsid w:val="00C144A0"/>
    <w:rsid w:val="00C159B7"/>
    <w:rsid w:val="00C22B1F"/>
    <w:rsid w:val="00C50F7E"/>
    <w:rsid w:val="00C56ACB"/>
    <w:rsid w:val="00C6068E"/>
    <w:rsid w:val="00C70845"/>
    <w:rsid w:val="00C7538C"/>
    <w:rsid w:val="00C803DB"/>
    <w:rsid w:val="00C86206"/>
    <w:rsid w:val="00C91699"/>
    <w:rsid w:val="00C925EA"/>
    <w:rsid w:val="00C930AA"/>
    <w:rsid w:val="00CA7C6A"/>
    <w:rsid w:val="00CB2496"/>
    <w:rsid w:val="00CC32A3"/>
    <w:rsid w:val="00CC617C"/>
    <w:rsid w:val="00CC6F46"/>
    <w:rsid w:val="00CD5099"/>
    <w:rsid w:val="00CD54AD"/>
    <w:rsid w:val="00CD6396"/>
    <w:rsid w:val="00CE73C2"/>
    <w:rsid w:val="00CF1DA8"/>
    <w:rsid w:val="00CF1E87"/>
    <w:rsid w:val="00CF5AAA"/>
    <w:rsid w:val="00D04F67"/>
    <w:rsid w:val="00D1149F"/>
    <w:rsid w:val="00D16CBF"/>
    <w:rsid w:val="00D204D2"/>
    <w:rsid w:val="00D216ED"/>
    <w:rsid w:val="00D23203"/>
    <w:rsid w:val="00D3389C"/>
    <w:rsid w:val="00D349EE"/>
    <w:rsid w:val="00D4094E"/>
    <w:rsid w:val="00D4387E"/>
    <w:rsid w:val="00D43A80"/>
    <w:rsid w:val="00D55917"/>
    <w:rsid w:val="00D55D46"/>
    <w:rsid w:val="00D74648"/>
    <w:rsid w:val="00D81560"/>
    <w:rsid w:val="00D81E55"/>
    <w:rsid w:val="00D83BBE"/>
    <w:rsid w:val="00D93238"/>
    <w:rsid w:val="00D9773C"/>
    <w:rsid w:val="00DA2530"/>
    <w:rsid w:val="00DA467F"/>
    <w:rsid w:val="00DA5171"/>
    <w:rsid w:val="00DA5760"/>
    <w:rsid w:val="00DA5E8A"/>
    <w:rsid w:val="00DB157C"/>
    <w:rsid w:val="00DB1D58"/>
    <w:rsid w:val="00DB596A"/>
    <w:rsid w:val="00DC1A7A"/>
    <w:rsid w:val="00DC4607"/>
    <w:rsid w:val="00DE4FB9"/>
    <w:rsid w:val="00DE6C3F"/>
    <w:rsid w:val="00DF21A3"/>
    <w:rsid w:val="00E050F4"/>
    <w:rsid w:val="00E12CE5"/>
    <w:rsid w:val="00E14A5F"/>
    <w:rsid w:val="00E22686"/>
    <w:rsid w:val="00E355B9"/>
    <w:rsid w:val="00E35762"/>
    <w:rsid w:val="00E35E47"/>
    <w:rsid w:val="00E44410"/>
    <w:rsid w:val="00E44CFB"/>
    <w:rsid w:val="00E45CD4"/>
    <w:rsid w:val="00E71407"/>
    <w:rsid w:val="00E73DEE"/>
    <w:rsid w:val="00E75827"/>
    <w:rsid w:val="00E771B1"/>
    <w:rsid w:val="00E91E66"/>
    <w:rsid w:val="00E958AD"/>
    <w:rsid w:val="00E964B1"/>
    <w:rsid w:val="00EA0E4F"/>
    <w:rsid w:val="00EA2BA7"/>
    <w:rsid w:val="00EA512E"/>
    <w:rsid w:val="00EA694C"/>
    <w:rsid w:val="00EB21BD"/>
    <w:rsid w:val="00EC2BC0"/>
    <w:rsid w:val="00ED00D1"/>
    <w:rsid w:val="00ED4C78"/>
    <w:rsid w:val="00EE27B4"/>
    <w:rsid w:val="00EE3DCE"/>
    <w:rsid w:val="00EE6264"/>
    <w:rsid w:val="00EF1692"/>
    <w:rsid w:val="00EF6287"/>
    <w:rsid w:val="00F07CC1"/>
    <w:rsid w:val="00F1028D"/>
    <w:rsid w:val="00F11B19"/>
    <w:rsid w:val="00F14A3F"/>
    <w:rsid w:val="00F150A6"/>
    <w:rsid w:val="00F15117"/>
    <w:rsid w:val="00F1771F"/>
    <w:rsid w:val="00F20A10"/>
    <w:rsid w:val="00F27908"/>
    <w:rsid w:val="00F33DB2"/>
    <w:rsid w:val="00F344E1"/>
    <w:rsid w:val="00F42700"/>
    <w:rsid w:val="00F45364"/>
    <w:rsid w:val="00F6013F"/>
    <w:rsid w:val="00F60A15"/>
    <w:rsid w:val="00F7366C"/>
    <w:rsid w:val="00F830BF"/>
    <w:rsid w:val="00F93B80"/>
    <w:rsid w:val="00F97A37"/>
    <w:rsid w:val="00FB547B"/>
    <w:rsid w:val="00FC276E"/>
    <w:rsid w:val="00FC2AA5"/>
    <w:rsid w:val="00FD36FE"/>
    <w:rsid w:val="00FD3783"/>
    <w:rsid w:val="00FD4A22"/>
    <w:rsid w:val="00FD7358"/>
    <w:rsid w:val="00FE1A47"/>
    <w:rsid w:val="00FE1B77"/>
    <w:rsid w:val="00FF00CD"/>
    <w:rsid w:val="00FF263B"/>
    <w:rsid w:val="00FF2D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904FD8"/>
    <w:rPr>
      <w:b/>
      <w:bCs/>
    </w:rPr>
  </w:style>
  <w:style w:type="character" w:customStyle="1" w:styleId="apple-converted-space">
    <w:name w:val="apple-converted-space"/>
    <w:basedOn w:val="DefaultParagraphFont"/>
    <w:rsid w:val="000E689E"/>
  </w:style>
  <w:style w:type="character" w:styleId="Emphasis">
    <w:name w:val="Emphasis"/>
    <w:basedOn w:val="DefaultParagraphFont"/>
    <w:uiPriority w:val="20"/>
    <w:qFormat/>
    <w:rsid w:val="000E689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34</Pages>
  <Words>8906</Words>
  <Characters>54505</Characters>
  <Application>Microsoft Office Word</Application>
  <DocSecurity>0</DocSecurity>
  <Lines>2725</Lines>
  <Paragraphs>1243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62168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iqdad2022@gmail.com ali</cp:lastModifiedBy>
  <cp:revision>3</cp:revision>
  <dcterms:created xsi:type="dcterms:W3CDTF">2026-02-11T15:31:00Z</dcterms:created>
  <dcterms:modified xsi:type="dcterms:W3CDTF">2026-02-11T15:31:00Z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