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11406E" w14:textId="77777777" w:rsidR="00EA73A1" w:rsidRDefault="00EA73A1" w:rsidP="00EA73A1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2595E0C7" wp14:editId="01DD0099">
            <wp:extent cx="1679113" cy="639445"/>
            <wp:effectExtent l="25400" t="25400" r="22860" b="20955"/>
            <wp:docPr id="1" name="Picture 1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3246" cy="648636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4E19B7E" w14:textId="77777777" w:rsidR="00EA73A1" w:rsidRPr="00DC01EE" w:rsidRDefault="00EA73A1" w:rsidP="00EA73A1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lang w:val="cy-GB"/>
        </w:rPr>
      </w:pPr>
    </w:p>
    <w:p w14:paraId="3E172151" w14:textId="77777777" w:rsidR="00EA73A1" w:rsidRDefault="00EA73A1" w:rsidP="00EA73A1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865F386" w14:textId="77777777" w:rsidR="00EA73A1" w:rsidRPr="00230F35" w:rsidRDefault="00EA73A1" w:rsidP="00EA73A1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A3C2004" w14:textId="77777777" w:rsidR="00EA73A1" w:rsidRPr="00230F35" w:rsidRDefault="00EA73A1" w:rsidP="00EA73A1">
      <w:pPr>
        <w:rPr>
          <w:rFonts w:ascii="Arial" w:hAnsi="Arial" w:cs="Arial"/>
          <w:sz w:val="28"/>
          <w:szCs w:val="28"/>
          <w:lang w:val="cy-GB"/>
        </w:rPr>
      </w:pPr>
    </w:p>
    <w:p w14:paraId="0FA5061C" w14:textId="77777777" w:rsidR="00EA73A1" w:rsidRPr="00DC01EE" w:rsidRDefault="00EA73A1" w:rsidP="00EA73A1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tbl>
      <w:tblPr>
        <w:tblW w:w="935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2301"/>
      </w:tblGrid>
      <w:tr w:rsidR="00EA73A1" w:rsidRPr="00230F35" w14:paraId="093B4502" w14:textId="77777777" w:rsidTr="00171E7A">
        <w:trPr>
          <w:trHeight w:val="314"/>
        </w:trPr>
        <w:tc>
          <w:tcPr>
            <w:tcW w:w="9355" w:type="dxa"/>
            <w:gridSpan w:val="5"/>
          </w:tcPr>
          <w:p w14:paraId="48E80CAE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A73A1" w:rsidRPr="00230F35" w14:paraId="7505E5E7" w14:textId="77777777" w:rsidTr="00171E7A">
        <w:trPr>
          <w:trHeight w:val="530"/>
        </w:trPr>
        <w:tc>
          <w:tcPr>
            <w:tcW w:w="9355" w:type="dxa"/>
            <w:gridSpan w:val="5"/>
          </w:tcPr>
          <w:p w14:paraId="41D31061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Margo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Schall</w:t>
            </w:r>
            <w:proofErr w:type="spellEnd"/>
          </w:p>
          <w:p w14:paraId="59282AFC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2204802@student.uwtsd.ac.uk</w:t>
            </w:r>
          </w:p>
        </w:tc>
      </w:tr>
      <w:tr w:rsidR="00EA73A1" w:rsidRPr="00230F35" w14:paraId="2135EC1D" w14:textId="77777777" w:rsidTr="00171E7A">
        <w:trPr>
          <w:trHeight w:val="791"/>
        </w:trPr>
        <w:tc>
          <w:tcPr>
            <w:tcW w:w="4788" w:type="dxa"/>
          </w:tcPr>
          <w:p w14:paraId="7E51BF62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7015</w:t>
            </w:r>
          </w:p>
          <w:p w14:paraId="2128052B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Astrology and Astronomy</w:t>
            </w:r>
          </w:p>
        </w:tc>
        <w:tc>
          <w:tcPr>
            <w:tcW w:w="2266" w:type="dxa"/>
            <w:gridSpan w:val="3"/>
          </w:tcPr>
          <w:p w14:paraId="175B121F" w14:textId="77777777" w:rsidR="00EA73A1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BD2FE63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2204802</w:t>
            </w:r>
          </w:p>
        </w:tc>
        <w:tc>
          <w:tcPr>
            <w:tcW w:w="2301" w:type="dxa"/>
          </w:tcPr>
          <w:p w14:paraId="0875EE9D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F4FBDED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411B05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EA73A1" w:rsidRPr="00230F35" w14:paraId="0CBEB5B3" w14:textId="77777777" w:rsidTr="00171E7A">
        <w:trPr>
          <w:trHeight w:val="539"/>
        </w:trPr>
        <w:tc>
          <w:tcPr>
            <w:tcW w:w="9355" w:type="dxa"/>
            <w:gridSpan w:val="5"/>
          </w:tcPr>
          <w:p w14:paraId="2CAFE529" w14:textId="77777777" w:rsidR="00EA73A1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Essay Based on a Sky Journal</w:t>
            </w:r>
          </w:p>
          <w:p w14:paraId="72F71A73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 December 2022</w:t>
            </w:r>
          </w:p>
        </w:tc>
      </w:tr>
      <w:tr w:rsidR="00EA73A1" w:rsidRPr="00230F35" w14:paraId="319CD06E" w14:textId="77777777" w:rsidTr="00171E7A">
        <w:trPr>
          <w:trHeight w:val="611"/>
        </w:trPr>
        <w:tc>
          <w:tcPr>
            <w:tcW w:w="9355" w:type="dxa"/>
            <w:gridSpan w:val="5"/>
            <w:tcBorders>
              <w:bottom w:val="single" w:sz="4" w:space="0" w:color="000000"/>
            </w:tcBorders>
          </w:tcPr>
          <w:p w14:paraId="0B4D5AB0" w14:textId="77777777" w:rsidR="00EA73A1" w:rsidRPr="00230F35" w:rsidRDefault="00EA73A1" w:rsidP="00171E7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proofErr w:type="gramStart"/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Pr="002822E4">
              <w:rPr>
                <w:rFonts w:ascii="Arial" w:hAnsi="Arial" w:cs="Arial"/>
                <w:color w:val="000000"/>
                <w:sz w:val="22"/>
                <w:szCs w:val="22"/>
              </w:rPr>
              <w:t>X</w:t>
            </w:r>
            <w:proofErr w:type="gramEnd"/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EA73A1" w:rsidRPr="00230F35" w14:paraId="173CFB63" w14:textId="77777777" w:rsidTr="00171E7A">
        <w:trPr>
          <w:trHeight w:val="978"/>
        </w:trPr>
        <w:tc>
          <w:tcPr>
            <w:tcW w:w="9355" w:type="dxa"/>
            <w:gridSpan w:val="5"/>
            <w:shd w:val="clear" w:color="auto" w:fill="D9D9D9"/>
          </w:tcPr>
          <w:p w14:paraId="362F9D07" w14:textId="77180526" w:rsidR="00EA73A1" w:rsidRDefault="00EA73A1" w:rsidP="00A61B1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  <w:r w:rsidR="00A61B1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5BA7F47A" w14:textId="314FEC68" w:rsidR="00EA73A1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 w:rsidR="00A61B1D" w:rsidRPr="002822E4">
              <w:rPr>
                <w:rFonts w:ascii="Arial" w:hAnsi="Arial" w:cs="Arial"/>
                <w:color w:val="000000"/>
                <w:sz w:val="22"/>
                <w:szCs w:val="22"/>
              </w:rPr>
              <w:t>X</w:t>
            </w:r>
          </w:p>
          <w:p w14:paraId="555ACB7A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EA73A1" w:rsidRPr="00230F35" w14:paraId="20A508CD" w14:textId="77777777" w:rsidTr="00171E7A">
        <w:trPr>
          <w:trHeight w:val="1880"/>
        </w:trPr>
        <w:tc>
          <w:tcPr>
            <w:tcW w:w="9355" w:type="dxa"/>
            <w:gridSpan w:val="5"/>
          </w:tcPr>
          <w:p w14:paraId="1984C64E" w14:textId="77777777" w:rsidR="00EA73A1" w:rsidRDefault="00EA73A1" w:rsidP="00171E7A">
            <w:pPr>
              <w:rPr>
                <w:rFonts w:ascii="Arial" w:hAnsi="Arial"/>
                <w:b/>
              </w:rPr>
            </w:pPr>
          </w:p>
          <w:p w14:paraId="15B860CD" w14:textId="77777777" w:rsidR="00EA73A1" w:rsidRPr="00116CE6" w:rsidRDefault="00EA73A1" w:rsidP="00171E7A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A73A1" w:rsidRPr="00116CE6" w14:paraId="54620B4F" w14:textId="77777777" w:rsidTr="00171E7A">
              <w:tc>
                <w:tcPr>
                  <w:tcW w:w="6970" w:type="dxa"/>
                </w:tcPr>
                <w:p w14:paraId="5D66505E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261352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4BFFD38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A73A1" w:rsidRPr="00116CE6" w14:paraId="45E13FCD" w14:textId="77777777" w:rsidTr="00171E7A">
              <w:tc>
                <w:tcPr>
                  <w:tcW w:w="6970" w:type="dxa"/>
                </w:tcPr>
                <w:p w14:paraId="5058B7DB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6922472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F8D2C16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A73A1" w:rsidRPr="00116CE6" w14:paraId="3A310410" w14:textId="77777777" w:rsidTr="00171E7A">
              <w:tc>
                <w:tcPr>
                  <w:tcW w:w="6970" w:type="dxa"/>
                </w:tcPr>
                <w:p w14:paraId="6D598651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E82D261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BCD9DF2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A73A1" w:rsidRPr="00116CE6" w14:paraId="3C8D9000" w14:textId="77777777" w:rsidTr="00171E7A">
              <w:tc>
                <w:tcPr>
                  <w:tcW w:w="6970" w:type="dxa"/>
                </w:tcPr>
                <w:p w14:paraId="0575A7AB" w14:textId="77777777" w:rsidR="00EA73A1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DADF409" w14:textId="77777777" w:rsidR="00EA73A1" w:rsidRPr="00022345" w:rsidRDefault="00EA73A1" w:rsidP="00171E7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577B77D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CC7156B" w14:textId="77777777" w:rsidR="00EA73A1" w:rsidRPr="00116CE6" w:rsidRDefault="00EA73A1" w:rsidP="00171E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DDA1995" w14:textId="77777777" w:rsidR="00EA73A1" w:rsidRPr="00E47A97" w:rsidRDefault="00EA73A1" w:rsidP="00171E7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3142AD7" w14:textId="77777777" w:rsidR="00EA73A1" w:rsidRDefault="00EA73A1" w:rsidP="00171E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4FD39AD5" w14:textId="77777777" w:rsidR="00EA73A1" w:rsidRDefault="00EA73A1" w:rsidP="00171E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7BC5F69" w14:textId="08D433CB" w:rsidR="00146B91" w:rsidRPr="00E47A97" w:rsidRDefault="00146B91" w:rsidP="00171E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A73A1" w:rsidRPr="00230F35" w14:paraId="143BECCD" w14:textId="77777777" w:rsidTr="00171E7A">
        <w:trPr>
          <w:trHeight w:val="395"/>
        </w:trPr>
        <w:tc>
          <w:tcPr>
            <w:tcW w:w="6768" w:type="dxa"/>
            <w:gridSpan w:val="3"/>
          </w:tcPr>
          <w:p w14:paraId="764F6926" w14:textId="77777777" w:rsidR="00EA73A1" w:rsidRPr="00230F35" w:rsidRDefault="00EA73A1" w:rsidP="00171E7A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587" w:type="dxa"/>
            <w:gridSpan w:val="2"/>
          </w:tcPr>
          <w:p w14:paraId="5F81DE59" w14:textId="77777777" w:rsidR="00EA73A1" w:rsidRPr="00230F35" w:rsidRDefault="00EA73A1" w:rsidP="00171E7A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A73A1" w:rsidRPr="002F467C" w14:paraId="74F567B1" w14:textId="77777777" w:rsidTr="00171E7A">
        <w:trPr>
          <w:trHeight w:val="611"/>
        </w:trPr>
        <w:tc>
          <w:tcPr>
            <w:tcW w:w="9355" w:type="dxa"/>
            <w:gridSpan w:val="5"/>
          </w:tcPr>
          <w:p w14:paraId="59F84099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3D31C67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</w:tc>
      </w:tr>
      <w:tr w:rsidR="00EA73A1" w:rsidRPr="002F467C" w14:paraId="4B08410F" w14:textId="77777777" w:rsidTr="00171E7A">
        <w:trPr>
          <w:trHeight w:val="260"/>
        </w:trPr>
        <w:tc>
          <w:tcPr>
            <w:tcW w:w="5211" w:type="dxa"/>
            <w:gridSpan w:val="2"/>
          </w:tcPr>
          <w:p w14:paraId="0597EE0F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4144" w:type="dxa"/>
            <w:gridSpan w:val="3"/>
          </w:tcPr>
          <w:p w14:paraId="3094798F" w14:textId="77777777" w:rsidR="00EA73A1" w:rsidRPr="00230F35" w:rsidRDefault="00EA73A1" w:rsidP="00171E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A73A1" w:rsidRPr="002F467C" w14:paraId="2E90FD3F" w14:textId="77777777" w:rsidTr="00171E7A">
        <w:trPr>
          <w:trHeight w:val="350"/>
        </w:trPr>
        <w:tc>
          <w:tcPr>
            <w:tcW w:w="9355" w:type="dxa"/>
            <w:gridSpan w:val="5"/>
          </w:tcPr>
          <w:p w14:paraId="74CD737B" w14:textId="77777777" w:rsidR="00EA73A1" w:rsidRDefault="00EA73A1" w:rsidP="00171E7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6B4BBB0" w14:textId="5340B786" w:rsidR="00146B91" w:rsidRPr="00E47A97" w:rsidRDefault="00146B91" w:rsidP="00171E7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A73A1" w:rsidRPr="002F467C" w14:paraId="1AB179AF" w14:textId="77777777" w:rsidTr="00171E7A">
        <w:trPr>
          <w:trHeight w:val="350"/>
        </w:trPr>
        <w:tc>
          <w:tcPr>
            <w:tcW w:w="5211" w:type="dxa"/>
            <w:gridSpan w:val="2"/>
          </w:tcPr>
          <w:p w14:paraId="0B50171B" w14:textId="77777777" w:rsidR="00EA73A1" w:rsidRPr="00230F35" w:rsidRDefault="00EA73A1" w:rsidP="00171E7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4144" w:type="dxa"/>
            <w:gridSpan w:val="3"/>
          </w:tcPr>
          <w:p w14:paraId="1A9329A6" w14:textId="77777777" w:rsidR="00EA73A1" w:rsidRPr="00230F35" w:rsidRDefault="00EA73A1" w:rsidP="00171E7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C0D1B87" w14:textId="230066E4" w:rsidR="00A81DAB" w:rsidRPr="0047520A" w:rsidRDefault="00A81DAB" w:rsidP="00A81DAB">
      <w:pPr>
        <w:jc w:val="center"/>
        <w:rPr>
          <w:rFonts w:asciiTheme="majorHAnsi" w:hAnsiTheme="majorHAnsi" w:cstheme="majorHAnsi"/>
          <w:sz w:val="22"/>
          <w:szCs w:val="22"/>
        </w:rPr>
      </w:pPr>
      <w:r w:rsidRPr="0047520A">
        <w:rPr>
          <w:rFonts w:asciiTheme="majorHAnsi" w:hAnsiTheme="majorHAnsi" w:cstheme="majorHAnsi"/>
          <w:sz w:val="22"/>
          <w:szCs w:val="22"/>
        </w:rPr>
        <w:lastRenderedPageBreak/>
        <w:t>Are Perceptions of the Cosmos Culturally Conditioned?</w:t>
      </w:r>
    </w:p>
    <w:p w14:paraId="2DE5E6BB" w14:textId="77777777" w:rsidR="00A81DAB" w:rsidRPr="0047520A" w:rsidRDefault="00A81DAB" w:rsidP="00A81DAB">
      <w:pPr>
        <w:autoSpaceDE w:val="0"/>
        <w:autoSpaceDN w:val="0"/>
        <w:adjustRightInd w:val="0"/>
        <w:rPr>
          <w:rFonts w:asciiTheme="majorHAnsi" w:hAnsiTheme="majorHAnsi" w:cstheme="majorHAnsi"/>
          <w:color w:val="353535"/>
          <w:sz w:val="22"/>
          <w:szCs w:val="22"/>
        </w:rPr>
      </w:pPr>
    </w:p>
    <w:p w14:paraId="67D161DB" w14:textId="77777777" w:rsidR="00A81DAB" w:rsidRPr="0047520A" w:rsidRDefault="00A81DAB" w:rsidP="00A81DAB">
      <w:pPr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 w:rsidRPr="0047520A">
        <w:rPr>
          <w:rFonts w:asciiTheme="majorHAnsi" w:hAnsiTheme="majorHAnsi" w:cstheme="majorHAnsi"/>
          <w:b/>
          <w:bCs/>
          <w:sz w:val="22"/>
          <w:szCs w:val="22"/>
        </w:rPr>
        <w:t xml:space="preserve">Introduction </w:t>
      </w:r>
    </w:p>
    <w:p w14:paraId="21933890" w14:textId="77777777" w:rsidR="002A0771" w:rsidRDefault="00A81DAB" w:rsidP="00D955AC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47520A">
        <w:rPr>
          <w:rFonts w:asciiTheme="majorHAnsi" w:hAnsiTheme="majorHAnsi" w:cstheme="majorHAnsi"/>
          <w:sz w:val="22"/>
          <w:szCs w:val="22"/>
        </w:rPr>
        <w:t xml:space="preserve">This essay will explore the question of whether perceptions of the cosmos are culturally conditioned. </w:t>
      </w:r>
      <w:r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Nicholas Campion define</w:t>
      </w:r>
      <w:r w:rsidR="00171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 </w:t>
      </w:r>
      <w:r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cosmology as ‘a meaning-system’ related to the cosmos.</w:t>
      </w:r>
      <w:r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"/>
      </w:r>
      <w:r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Terry Eagleton </w:t>
      </w:r>
      <w:r w:rsidRPr="00171E7A">
        <w:rPr>
          <w:rFonts w:asciiTheme="majorHAnsi" w:hAnsiTheme="majorHAnsi" w:cstheme="majorHAnsi"/>
          <w:color w:val="000000" w:themeColor="text1"/>
          <w:sz w:val="22"/>
          <w:szCs w:val="22"/>
        </w:rPr>
        <w:t>traced a range of historical definitions for culture</w:t>
      </w:r>
      <w:r w:rsidR="008135C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Among Eagleton’s definitions was </w:t>
      </w:r>
      <w:r w:rsidR="001B0BE4">
        <w:rPr>
          <w:rFonts w:asciiTheme="majorHAnsi" w:hAnsiTheme="majorHAnsi" w:cstheme="majorHAnsi"/>
          <w:color w:val="000000" w:themeColor="text1"/>
          <w:sz w:val="22"/>
          <w:szCs w:val="22"/>
        </w:rPr>
        <w:t>the idea of culture</w:t>
      </w:r>
      <w:r w:rsidR="00171E7A" w:rsidRPr="00171E7A">
        <w:rPr>
          <w:rFonts w:asciiTheme="majorHAnsi" w:hAnsiTheme="majorHAnsi" w:cstheme="majorHAnsi"/>
          <w:sz w:val="22"/>
          <w:szCs w:val="22"/>
        </w:rPr>
        <w:t xml:space="preserve"> as ‘the unconscious </w:t>
      </w:r>
      <w:r w:rsidR="00171E7A" w:rsidRPr="008135C3">
        <w:rPr>
          <w:rFonts w:asciiTheme="majorHAnsi" w:hAnsiTheme="majorHAnsi" w:cstheme="majorHAnsi"/>
          <w:i/>
          <w:iCs/>
          <w:sz w:val="22"/>
          <w:szCs w:val="22"/>
        </w:rPr>
        <w:t xml:space="preserve">verso </w:t>
      </w:r>
      <w:r w:rsidR="00171E7A" w:rsidRPr="00171E7A">
        <w:rPr>
          <w:rFonts w:asciiTheme="majorHAnsi" w:hAnsiTheme="majorHAnsi" w:cstheme="majorHAnsi"/>
          <w:sz w:val="22"/>
          <w:szCs w:val="22"/>
        </w:rPr>
        <w:t xml:space="preserve">of the </w:t>
      </w:r>
      <w:r w:rsidR="00171E7A" w:rsidRPr="008135C3">
        <w:rPr>
          <w:rFonts w:asciiTheme="majorHAnsi" w:hAnsiTheme="majorHAnsi" w:cstheme="majorHAnsi"/>
          <w:i/>
          <w:iCs/>
          <w:sz w:val="22"/>
          <w:szCs w:val="22"/>
        </w:rPr>
        <w:t>recto</w:t>
      </w:r>
      <w:r w:rsidR="00171E7A" w:rsidRPr="00171E7A">
        <w:rPr>
          <w:rFonts w:asciiTheme="majorHAnsi" w:hAnsiTheme="majorHAnsi" w:cstheme="majorHAnsi"/>
          <w:sz w:val="22"/>
          <w:szCs w:val="22"/>
        </w:rPr>
        <w:t xml:space="preserve"> of civilized life, the taken-for-granted beliefs</w:t>
      </w:r>
      <w:r w:rsidR="00D00FA3">
        <w:rPr>
          <w:rFonts w:asciiTheme="majorHAnsi" w:hAnsiTheme="majorHAnsi" w:cstheme="majorHAnsi"/>
          <w:sz w:val="22"/>
          <w:szCs w:val="22"/>
        </w:rPr>
        <w:t>.</w:t>
      </w:r>
      <w:r w:rsidR="00171E7A" w:rsidRPr="00171E7A">
        <w:rPr>
          <w:rFonts w:asciiTheme="majorHAnsi" w:hAnsiTheme="majorHAnsi" w:cstheme="majorHAnsi"/>
          <w:sz w:val="22"/>
          <w:szCs w:val="22"/>
        </w:rPr>
        <w:t>’</w:t>
      </w:r>
      <w:r w:rsidR="008135C3">
        <w:rPr>
          <w:rStyle w:val="FootnoteReference"/>
          <w:rFonts w:asciiTheme="majorHAnsi" w:hAnsiTheme="majorHAnsi" w:cstheme="majorHAnsi"/>
          <w:sz w:val="22"/>
          <w:szCs w:val="22"/>
        </w:rPr>
        <w:footnoteReference w:id="2"/>
      </w:r>
      <w:r w:rsidRPr="00171E7A">
        <w:rPr>
          <w:rFonts w:asciiTheme="majorHAnsi" w:hAnsiTheme="majorHAnsi" w:cstheme="majorHAnsi"/>
          <w:sz w:val="22"/>
          <w:szCs w:val="22"/>
        </w:rPr>
        <w:t xml:space="preserve"> </w:t>
      </w:r>
      <w:r w:rsidR="00D00FA3">
        <w:rPr>
          <w:rFonts w:asciiTheme="majorHAnsi" w:hAnsiTheme="majorHAnsi" w:cstheme="majorHAnsi"/>
          <w:sz w:val="22"/>
          <w:szCs w:val="22"/>
        </w:rPr>
        <w:t>This includes the</w:t>
      </w:r>
      <w:r w:rsidRPr="00171E7A">
        <w:rPr>
          <w:rFonts w:asciiTheme="majorHAnsi" w:hAnsiTheme="majorHAnsi" w:cstheme="majorHAnsi"/>
          <w:sz w:val="22"/>
          <w:szCs w:val="22"/>
        </w:rPr>
        <w:t xml:space="preserve"> </w:t>
      </w:r>
      <w:r w:rsidRPr="00171E7A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Pr="00171E7A">
        <w:rPr>
          <w:rFonts w:asciiTheme="majorHAnsi" w:hAnsiTheme="majorHAnsi" w:cstheme="majorHAnsi"/>
          <w:sz w:val="22"/>
          <w:szCs w:val="22"/>
        </w:rPr>
        <w:t>features of social life – custom, kinship, language, ritual, mythology – which choose us far more than we choose them.</w:t>
      </w:r>
      <w:r w:rsidR="002E1694">
        <w:rPr>
          <w:rFonts w:asciiTheme="majorHAnsi" w:hAnsiTheme="majorHAnsi" w:cstheme="majorHAnsi"/>
          <w:sz w:val="22"/>
          <w:szCs w:val="22"/>
        </w:rPr>
        <w:t>’</w:t>
      </w:r>
      <w:r w:rsidRPr="00171E7A">
        <w:rPr>
          <w:rStyle w:val="FootnoteReference"/>
          <w:rFonts w:asciiTheme="majorHAnsi" w:hAnsiTheme="majorHAnsi" w:cstheme="majorHAnsi"/>
          <w:sz w:val="22"/>
          <w:szCs w:val="22"/>
        </w:rPr>
        <w:footnoteReference w:id="3"/>
      </w:r>
      <w:r w:rsidRPr="00171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14EC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Eagleton’s </w:t>
      </w:r>
      <w:r w:rsidR="000360BA">
        <w:rPr>
          <w:rFonts w:asciiTheme="majorHAnsi" w:hAnsiTheme="majorHAnsi" w:cstheme="majorHAnsi"/>
          <w:color w:val="000000" w:themeColor="text1"/>
          <w:sz w:val="22"/>
          <w:szCs w:val="22"/>
        </w:rPr>
        <w:t>definitions</w:t>
      </w:r>
      <w:r w:rsidR="002E1694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D955A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together</w:t>
      </w:r>
      <w:r w:rsidR="002E1694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D955A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suggest culture is the sphere of life that influences and shapes behavior, unconsciously. </w:t>
      </w:r>
    </w:p>
    <w:p w14:paraId="66A40B2A" w14:textId="17E404A7" w:rsidR="00A81DAB" w:rsidRPr="00171E7A" w:rsidRDefault="00A81DAB" w:rsidP="00D955AC">
      <w:pPr>
        <w:ind w:firstLine="360"/>
      </w:pPr>
      <w:r w:rsidRPr="00171E7A">
        <w:rPr>
          <w:rFonts w:asciiTheme="majorHAnsi" w:hAnsiTheme="majorHAnsi" w:cstheme="majorHAnsi"/>
          <w:color w:val="000000" w:themeColor="text1"/>
          <w:sz w:val="22"/>
          <w:szCs w:val="22"/>
        </w:rPr>
        <w:t>Applying Campion and Eagleton’s definitions of cosmology and</w:t>
      </w:r>
      <w:r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culture, this essay will examine </w:t>
      </w:r>
      <w:r w:rsidRPr="0047520A">
        <w:rPr>
          <w:rFonts w:asciiTheme="majorHAnsi" w:hAnsiTheme="majorHAnsi" w:cstheme="majorHAnsi"/>
          <w:sz w:val="22"/>
          <w:szCs w:val="22"/>
        </w:rPr>
        <w:t>Octavia Butler’s s</w:t>
      </w:r>
      <w:r w:rsidR="00514EC6">
        <w:rPr>
          <w:rFonts w:asciiTheme="majorHAnsi" w:hAnsiTheme="majorHAnsi" w:cstheme="majorHAnsi"/>
          <w:sz w:val="22"/>
          <w:szCs w:val="22"/>
        </w:rPr>
        <w:t>cience</w:t>
      </w:r>
      <w:r w:rsidRPr="0047520A">
        <w:rPr>
          <w:rFonts w:asciiTheme="majorHAnsi" w:hAnsiTheme="majorHAnsi" w:cstheme="majorHAnsi"/>
          <w:sz w:val="22"/>
          <w:szCs w:val="22"/>
        </w:rPr>
        <w:t xml:space="preserve"> fiction series, </w:t>
      </w:r>
      <w:r w:rsidRPr="0047520A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="00EF058F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4"/>
      </w:r>
      <w:r w:rsidRPr="0047520A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Pr="0047520A">
        <w:rPr>
          <w:rFonts w:asciiTheme="majorHAnsi" w:hAnsiTheme="majorHAnsi" w:cstheme="majorHAnsi"/>
          <w:sz w:val="22"/>
          <w:szCs w:val="22"/>
        </w:rPr>
        <w:t>and</w:t>
      </w:r>
      <w:r w:rsidRPr="0047520A">
        <w:rPr>
          <w:rFonts w:asciiTheme="majorHAnsi" w:hAnsiTheme="majorHAnsi" w:cstheme="majorHAnsi"/>
          <w:i/>
          <w:iCs/>
          <w:sz w:val="22"/>
          <w:szCs w:val="22"/>
        </w:rPr>
        <w:t xml:space="preserve"> Parable of the Talents</w:t>
      </w:r>
      <w:r w:rsidRPr="0047520A">
        <w:rPr>
          <w:rFonts w:asciiTheme="majorHAnsi" w:hAnsiTheme="majorHAnsi" w:cstheme="majorHAnsi"/>
          <w:sz w:val="22"/>
          <w:szCs w:val="22"/>
        </w:rPr>
        <w:t>,</w:t>
      </w:r>
      <w:r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5"/>
      </w:r>
      <w:r w:rsidRPr="0047520A">
        <w:rPr>
          <w:rFonts w:asciiTheme="majorHAnsi" w:hAnsiTheme="majorHAnsi" w:cstheme="majorHAnsi"/>
          <w:sz w:val="22"/>
          <w:szCs w:val="22"/>
        </w:rPr>
        <w:t xml:space="preserve"> as primary source texts to analyze culture’s influence on cosmology. Secondary source scholarly articles will be included to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0235E5">
        <w:rPr>
          <w:rFonts w:asciiTheme="majorHAnsi" w:hAnsiTheme="majorHAnsi" w:cstheme="majorHAnsi"/>
          <w:sz w:val="22"/>
          <w:szCs w:val="22"/>
        </w:rPr>
        <w:t xml:space="preserve">contribute to </w:t>
      </w:r>
      <w:r w:rsidR="001478B7">
        <w:rPr>
          <w:rFonts w:asciiTheme="majorHAnsi" w:hAnsiTheme="majorHAnsi" w:cstheme="majorHAnsi"/>
          <w:sz w:val="22"/>
          <w:szCs w:val="22"/>
        </w:rPr>
        <w:t>a broader</w:t>
      </w:r>
      <w:r w:rsidR="000235E5">
        <w:rPr>
          <w:rFonts w:asciiTheme="majorHAnsi" w:hAnsiTheme="majorHAnsi" w:cstheme="majorHAnsi"/>
          <w:sz w:val="22"/>
          <w:szCs w:val="22"/>
        </w:rPr>
        <w:t xml:space="preserve"> understanding of Butler’s novels in their cultural context and to </w:t>
      </w:r>
      <w:r>
        <w:rPr>
          <w:rFonts w:asciiTheme="majorHAnsi" w:hAnsiTheme="majorHAnsi" w:cstheme="majorHAnsi"/>
          <w:sz w:val="22"/>
          <w:szCs w:val="22"/>
        </w:rPr>
        <w:t xml:space="preserve">analyze whether and how the novels impacted cosmological perceptions. </w:t>
      </w:r>
      <w:r w:rsidRPr="0047520A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031C8376" w14:textId="77777777" w:rsidR="00336E3C" w:rsidRPr="0047520A" w:rsidRDefault="00336E3C" w:rsidP="00A81DAB">
      <w:pPr>
        <w:autoSpaceDE w:val="0"/>
        <w:autoSpaceDN w:val="0"/>
        <w:adjustRightInd w:val="0"/>
        <w:rPr>
          <w:rFonts w:asciiTheme="majorHAnsi" w:hAnsiTheme="majorHAnsi" w:cstheme="majorHAnsi"/>
          <w:color w:val="353535"/>
          <w:sz w:val="22"/>
          <w:szCs w:val="22"/>
        </w:rPr>
      </w:pPr>
    </w:p>
    <w:p w14:paraId="30D3403B" w14:textId="6ECF175C" w:rsidR="00A81DAB" w:rsidRPr="0047520A" w:rsidRDefault="00083B9D" w:rsidP="00A81DAB">
      <w:pPr>
        <w:rPr>
          <w:rFonts w:asciiTheme="majorHAnsi" w:hAnsiTheme="majorHAnsi" w:cstheme="majorHAnsi"/>
          <w:b/>
          <w:bCs/>
          <w:color w:val="353535"/>
          <w:sz w:val="22"/>
          <w:szCs w:val="22"/>
        </w:rPr>
      </w:pPr>
      <w:r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The influence </w:t>
      </w:r>
      <w:r w:rsidR="0049367C"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of culture </w:t>
      </w:r>
      <w:r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on </w:t>
      </w:r>
      <w:r w:rsidR="00A81DAB" w:rsidRPr="0047520A">
        <w:rPr>
          <w:rFonts w:asciiTheme="majorHAnsi" w:hAnsiTheme="majorHAnsi" w:cstheme="majorHAnsi"/>
          <w:b/>
          <w:bCs/>
          <w:color w:val="353535"/>
          <w:sz w:val="22"/>
          <w:szCs w:val="22"/>
        </w:rPr>
        <w:t>Butler’s</w:t>
      </w:r>
      <w:r w:rsidR="00D03110"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 </w:t>
      </w:r>
      <w:proofErr w:type="spellStart"/>
      <w:r w:rsidR="00D03110">
        <w:rPr>
          <w:rFonts w:asciiTheme="majorHAnsi" w:hAnsiTheme="majorHAnsi" w:cstheme="majorHAnsi"/>
          <w:b/>
          <w:bCs/>
          <w:color w:val="353535"/>
          <w:sz w:val="22"/>
          <w:szCs w:val="22"/>
        </w:rPr>
        <w:t>Earthseed</w:t>
      </w:r>
      <w:proofErr w:type="spellEnd"/>
      <w:r w:rsidR="00A81DAB" w:rsidRPr="0047520A"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 cosmology </w:t>
      </w:r>
    </w:p>
    <w:p w14:paraId="074E0116" w14:textId="37252277" w:rsidR="00DB5001" w:rsidRDefault="00743C23" w:rsidP="00BF1ECC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Examining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Octavia Butler’s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cultural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context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next to the cosmology articulated in</w:t>
      </w:r>
      <w:r w:rsidR="00B973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series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reveal</w:t>
      </w:r>
      <w:r w:rsidR="00FA7857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973DB">
        <w:rPr>
          <w:rFonts w:asciiTheme="majorHAnsi" w:hAnsiTheme="majorHAnsi" w:cstheme="majorHAnsi"/>
          <w:color w:val="000000" w:themeColor="text1"/>
          <w:sz w:val="22"/>
          <w:szCs w:val="22"/>
        </w:rPr>
        <w:t>numerous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973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arenas of cultural influence.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Butler was raised in Pasadena, in Southern California and lived on the west coast of the United States.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70F9F">
        <w:rPr>
          <w:rFonts w:asciiTheme="majorHAnsi" w:hAnsiTheme="majorHAnsi" w:cstheme="majorHAnsi"/>
          <w:color w:val="000000" w:themeColor="text1"/>
          <w:sz w:val="22"/>
          <w:szCs w:val="22"/>
        </w:rPr>
        <w:t>T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setting for the novels </w:t>
      </w:r>
      <w:r w:rsidR="00470F9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also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began in southern California and continued north along the west coast. She published 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 1993 and 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Talents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 1998, </w:t>
      </w:r>
      <w:r w:rsidR="006B6910">
        <w:rPr>
          <w:rFonts w:asciiTheme="majorHAnsi" w:hAnsiTheme="majorHAnsi" w:cstheme="majorHAnsi"/>
          <w:color w:val="000000" w:themeColor="text1"/>
          <w:sz w:val="22"/>
          <w:szCs w:val="22"/>
        </w:rPr>
        <w:t>setting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B6910">
        <w:rPr>
          <w:rFonts w:asciiTheme="majorHAnsi" w:hAnsiTheme="majorHAnsi" w:cstheme="majorHAnsi"/>
          <w:color w:val="000000" w:themeColor="text1"/>
          <w:sz w:val="22"/>
          <w:szCs w:val="22"/>
        </w:rPr>
        <w:t>both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novels in the near future</w:t>
      </w:r>
      <w:r w:rsidR="005E60D6">
        <w:rPr>
          <w:rFonts w:asciiTheme="majorHAnsi" w:hAnsiTheme="majorHAnsi" w:cstheme="majorHAnsi"/>
          <w:color w:val="000000" w:themeColor="text1"/>
          <w:sz w:val="22"/>
          <w:szCs w:val="22"/>
        </w:rPr>
        <w:t>, in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2024 and 2032, respectively.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"/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 Mathias </w:t>
      </w:r>
      <w:proofErr w:type="spellStart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Nil</w:t>
      </w:r>
      <w:r w:rsidR="00B973DB">
        <w:rPr>
          <w:rFonts w:asciiTheme="majorHAnsi" w:hAnsiTheme="majorHAnsi" w:cstheme="majorHAnsi"/>
          <w:color w:val="000000" w:themeColor="text1"/>
          <w:sz w:val="22"/>
          <w:szCs w:val="22"/>
        </w:rPr>
        <w:t>g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es</w:t>
      </w:r>
      <w:proofErr w:type="spellEnd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observed, </w:t>
      </w:r>
      <w:r w:rsidR="00A81DAB" w:rsidRPr="0047520A">
        <w:rPr>
          <w:rFonts w:asciiTheme="majorHAnsi" w:hAnsiTheme="majorHAnsi" w:cstheme="majorHAnsi"/>
          <w:sz w:val="22"/>
          <w:szCs w:val="22"/>
        </w:rPr>
        <w:t>‘there is little doubt that the post-apocalyptic setting of the novels is an allegorical representation of the dominant socioeconomic developments of our time.’</w:t>
      </w:r>
      <w:r w:rsidR="00A81DAB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9"/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B973DB">
        <w:rPr>
          <w:rFonts w:asciiTheme="majorHAnsi" w:hAnsiTheme="majorHAnsi" w:cstheme="majorHAnsi"/>
          <w:sz w:val="22"/>
          <w:szCs w:val="22"/>
        </w:rPr>
        <w:t xml:space="preserve">Butler intended to reflect the cultural realities she witnessed. </w:t>
      </w:r>
      <w:r w:rsidR="00DC2351">
        <w:rPr>
          <w:rFonts w:asciiTheme="majorHAnsi" w:hAnsiTheme="majorHAnsi" w:cstheme="majorHAnsi"/>
          <w:sz w:val="22"/>
          <w:szCs w:val="22"/>
        </w:rPr>
        <w:t>She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confirmed </w:t>
      </w:r>
      <w:r w:rsidR="00DC2351">
        <w:rPr>
          <w:rFonts w:asciiTheme="majorHAnsi" w:hAnsiTheme="majorHAnsi" w:cstheme="majorHAnsi"/>
          <w:sz w:val="22"/>
          <w:szCs w:val="22"/>
        </w:rPr>
        <w:t xml:space="preserve">this, stating 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the </w:t>
      </w:r>
      <w:r w:rsidR="00A81DAB" w:rsidRPr="0047520A">
        <w:rPr>
          <w:rFonts w:asciiTheme="majorHAnsi" w:hAnsiTheme="majorHAnsi" w:cstheme="majorHAnsi"/>
          <w:i/>
          <w:iCs/>
          <w:sz w:val="22"/>
          <w:szCs w:val="22"/>
        </w:rPr>
        <w:t>Parables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‘are what I call cautionary tales,’ and explained her reason for writing science fiction was ‘it gave me the chance to comment on every aspect of humanity.’</w:t>
      </w:r>
      <w:r w:rsidR="00A81DAB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10"/>
      </w:r>
      <w:r w:rsidR="00FF680B">
        <w:rPr>
          <w:rFonts w:asciiTheme="majorHAnsi" w:hAnsiTheme="majorHAnsi" w:cstheme="majorHAnsi"/>
          <w:sz w:val="22"/>
          <w:szCs w:val="22"/>
        </w:rPr>
        <w:t xml:space="preserve"> </w:t>
      </w:r>
      <w:r w:rsidR="00DC2351">
        <w:rPr>
          <w:rFonts w:asciiTheme="majorHAnsi" w:hAnsiTheme="majorHAnsi" w:cstheme="majorHAnsi"/>
          <w:sz w:val="22"/>
          <w:szCs w:val="22"/>
        </w:rPr>
        <w:t>A</w:t>
      </w:r>
      <w:r w:rsidR="00B973DB">
        <w:rPr>
          <w:rFonts w:asciiTheme="majorHAnsi" w:hAnsiTheme="majorHAnsi" w:cstheme="majorHAnsi"/>
          <w:sz w:val="22"/>
          <w:szCs w:val="22"/>
        </w:rPr>
        <w:t xml:space="preserve">mong the aspects </w:t>
      </w:r>
      <w:r w:rsidR="00064D19">
        <w:rPr>
          <w:rFonts w:asciiTheme="majorHAnsi" w:hAnsiTheme="majorHAnsi" w:cstheme="majorHAnsi"/>
          <w:sz w:val="22"/>
          <w:szCs w:val="22"/>
        </w:rPr>
        <w:t xml:space="preserve">that </w:t>
      </w:r>
      <w:r w:rsidR="00B973DB">
        <w:rPr>
          <w:rFonts w:asciiTheme="majorHAnsi" w:hAnsiTheme="majorHAnsi" w:cstheme="majorHAnsi"/>
          <w:sz w:val="22"/>
          <w:szCs w:val="22"/>
        </w:rPr>
        <w:t>Butl</w:t>
      </w:r>
      <w:r w:rsidR="00064D19">
        <w:rPr>
          <w:rFonts w:asciiTheme="majorHAnsi" w:hAnsiTheme="majorHAnsi" w:cstheme="majorHAnsi"/>
          <w:sz w:val="22"/>
          <w:szCs w:val="22"/>
        </w:rPr>
        <w:t>er commented on w</w:t>
      </w:r>
      <w:r w:rsidR="0037204E">
        <w:rPr>
          <w:rFonts w:asciiTheme="majorHAnsi" w:hAnsiTheme="majorHAnsi" w:cstheme="majorHAnsi"/>
          <w:sz w:val="22"/>
          <w:szCs w:val="22"/>
        </w:rPr>
        <w:t xml:space="preserve">as humanity’s </w:t>
      </w:r>
      <w:r w:rsidR="000425E1">
        <w:rPr>
          <w:rFonts w:asciiTheme="majorHAnsi" w:hAnsiTheme="majorHAnsi" w:cstheme="majorHAnsi"/>
          <w:sz w:val="22"/>
          <w:szCs w:val="22"/>
        </w:rPr>
        <w:t>relation to the</w:t>
      </w:r>
      <w:r w:rsidR="00064D19">
        <w:rPr>
          <w:rFonts w:asciiTheme="majorHAnsi" w:hAnsiTheme="majorHAnsi" w:cstheme="majorHAnsi"/>
          <w:sz w:val="22"/>
          <w:szCs w:val="22"/>
        </w:rPr>
        <w:t xml:space="preserve"> cosmos</w:t>
      </w:r>
      <w:r w:rsidR="00B973DB">
        <w:rPr>
          <w:rFonts w:asciiTheme="majorHAnsi" w:hAnsiTheme="majorHAnsi" w:cstheme="majorHAnsi"/>
          <w:sz w:val="22"/>
          <w:szCs w:val="22"/>
        </w:rPr>
        <w:t xml:space="preserve">. 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Butler created </w:t>
      </w:r>
      <w:proofErr w:type="spellStart"/>
      <w:r w:rsidR="00A81DAB" w:rsidRPr="0047520A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A81DAB" w:rsidRPr="0047520A">
        <w:rPr>
          <w:rFonts w:asciiTheme="majorHAnsi" w:hAnsiTheme="majorHAnsi" w:cstheme="majorHAnsi"/>
          <w:sz w:val="22"/>
          <w:szCs w:val="22"/>
        </w:rPr>
        <w:t>,</w:t>
      </w:r>
      <w:r w:rsidR="00AE6C02">
        <w:rPr>
          <w:rFonts w:asciiTheme="majorHAnsi" w:hAnsiTheme="majorHAnsi" w:cstheme="majorHAnsi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a coherent </w:t>
      </w:r>
      <w:r w:rsidR="00B973DB">
        <w:rPr>
          <w:rFonts w:asciiTheme="majorHAnsi" w:hAnsiTheme="majorHAnsi" w:cstheme="majorHAnsi"/>
          <w:sz w:val="22"/>
          <w:szCs w:val="22"/>
        </w:rPr>
        <w:t xml:space="preserve">cosmology, consistent with Campion’s </w:t>
      </w:r>
      <w:r w:rsidR="00FE290E">
        <w:rPr>
          <w:rFonts w:asciiTheme="majorHAnsi" w:hAnsiTheme="majorHAnsi" w:cstheme="majorHAnsi"/>
          <w:sz w:val="22"/>
          <w:szCs w:val="22"/>
        </w:rPr>
        <w:t>definition of a</w:t>
      </w:r>
      <w:r w:rsidR="00B973DB">
        <w:rPr>
          <w:rFonts w:asciiTheme="majorHAnsi" w:hAnsiTheme="majorHAnsi" w:cstheme="majorHAnsi"/>
          <w:sz w:val="22"/>
          <w:szCs w:val="22"/>
        </w:rPr>
        <w:t xml:space="preserve"> </w:t>
      </w:r>
      <w:r w:rsidR="00B973DB">
        <w:rPr>
          <w:rFonts w:asciiTheme="majorHAnsi" w:hAnsiTheme="majorHAnsi" w:cstheme="majorHAnsi"/>
          <w:sz w:val="22"/>
          <w:szCs w:val="22"/>
        </w:rPr>
        <w:lastRenderedPageBreak/>
        <w:t>‘meaning-system’</w:t>
      </w:r>
      <w:r w:rsidR="00FE290E">
        <w:rPr>
          <w:rFonts w:asciiTheme="majorHAnsi" w:hAnsiTheme="majorHAnsi" w:cstheme="majorHAnsi"/>
          <w:sz w:val="22"/>
          <w:szCs w:val="22"/>
        </w:rPr>
        <w:t xml:space="preserve"> related to the </w:t>
      </w:r>
      <w:r w:rsidR="00E61AF2">
        <w:rPr>
          <w:rFonts w:asciiTheme="majorHAnsi" w:hAnsiTheme="majorHAnsi" w:cstheme="majorHAnsi"/>
          <w:sz w:val="22"/>
          <w:szCs w:val="22"/>
        </w:rPr>
        <w:t>cosmos</w:t>
      </w:r>
      <w:r w:rsidR="00FE290E">
        <w:rPr>
          <w:rFonts w:asciiTheme="majorHAnsi" w:hAnsiTheme="majorHAnsi" w:cstheme="majorHAnsi"/>
          <w:sz w:val="22"/>
          <w:szCs w:val="22"/>
        </w:rPr>
        <w:t>.</w:t>
      </w:r>
      <w:r w:rsidR="00754DF5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11"/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="00FF680B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FF680B">
        <w:rPr>
          <w:rFonts w:asciiTheme="majorHAnsi" w:hAnsiTheme="majorHAnsi" w:cstheme="majorHAnsi"/>
          <w:sz w:val="22"/>
          <w:szCs w:val="22"/>
        </w:rPr>
        <w:t xml:space="preserve"> centered around the belief that</w:t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human Destiny ‘is to take root among the stars</w:t>
      </w:r>
      <w:r w:rsidR="00FF680B">
        <w:rPr>
          <w:rFonts w:asciiTheme="majorHAnsi" w:hAnsiTheme="majorHAnsi" w:cstheme="majorHAnsi"/>
          <w:sz w:val="22"/>
          <w:szCs w:val="22"/>
        </w:rPr>
        <w:t>.</w:t>
      </w:r>
      <w:r w:rsidR="00A81DAB" w:rsidRPr="0047520A">
        <w:rPr>
          <w:rFonts w:asciiTheme="majorHAnsi" w:hAnsiTheme="majorHAnsi" w:cstheme="majorHAnsi"/>
          <w:sz w:val="22"/>
          <w:szCs w:val="22"/>
        </w:rPr>
        <w:t>’</w:t>
      </w:r>
      <w:r w:rsidR="00A81DAB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12"/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0A0298">
        <w:rPr>
          <w:rFonts w:asciiTheme="majorHAnsi" w:hAnsiTheme="majorHAnsi" w:cstheme="majorHAnsi"/>
          <w:sz w:val="22"/>
          <w:szCs w:val="22"/>
        </w:rPr>
        <w:t>Butler’s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B973D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tell the story of </w:t>
      </w:r>
      <w:proofErr w:type="spellStart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r w:rsidR="00BF1ECC">
        <w:rPr>
          <w:rFonts w:asciiTheme="majorHAnsi" w:hAnsiTheme="majorHAnsi" w:cstheme="majorHAnsi"/>
          <w:color w:val="000000" w:themeColor="text1"/>
          <w:sz w:val="22"/>
          <w:szCs w:val="22"/>
        </w:rPr>
        <w:t>’s</w:t>
      </w:r>
      <w:proofErr w:type="spellEnd"/>
      <w:r w:rsidR="00BF1E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cosmological verses</w:t>
      </w:r>
      <w:r w:rsidR="000A029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BF1E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</w:t>
      </w:r>
      <w:r w:rsidR="000A029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practice. </w:t>
      </w:r>
    </w:p>
    <w:p w14:paraId="18088EA3" w14:textId="77777777" w:rsidR="00DB5001" w:rsidRDefault="00DB5001" w:rsidP="00DB5001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64C9767A" w14:textId="2183E161" w:rsidR="00DB5001" w:rsidRPr="00DB5001" w:rsidRDefault="00DB5001" w:rsidP="00DB5001">
      <w:pP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 w:rsidRPr="00BD16E7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Religious </w:t>
      </w:r>
      <w:r w:rsidR="00F154C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influences</w:t>
      </w:r>
    </w:p>
    <w:p w14:paraId="1C70709F" w14:textId="5A0C729A" w:rsidR="00840DD9" w:rsidRDefault="00BF1ECC" w:rsidP="00BF1ECC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proofErr w:type="spellStart"/>
      <w:r w:rsidRPr="00916B9B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Pr="00916B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 was informed by a range of cultural dimensions – religious, political, economic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, and social</w:t>
      </w:r>
      <w:r w:rsidRPr="00916B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Religiously,</w:t>
      </w:r>
      <w:r w:rsidR="00A81DAB" w:rsidRPr="00916B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>
        <w:rPr>
          <w:rFonts w:asciiTheme="majorHAnsi" w:hAnsiTheme="majorHAnsi" w:cstheme="majorHAnsi"/>
          <w:color w:val="000000" w:themeColor="text1"/>
          <w:sz w:val="22"/>
          <w:szCs w:val="22"/>
        </w:rPr>
        <w:t>Butler contrasted the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Christian God, a prevalent feature of U</w:t>
      </w:r>
      <w:r w:rsidR="00DB500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S. culture, with </w:t>
      </w:r>
      <w:r w:rsidR="00DB500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proofErr w:type="spellStart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God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The novels’ protagonist</w:t>
      </w:r>
      <w:r w:rsidR="00DB5001">
        <w:rPr>
          <w:rFonts w:asciiTheme="majorHAnsi" w:hAnsiTheme="majorHAnsi" w:cstheme="majorHAnsi"/>
          <w:color w:val="000000" w:themeColor="text1"/>
          <w:sz w:val="22"/>
          <w:szCs w:val="22"/>
        </w:rPr>
        <w:t>, the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Start"/>
      <w:r w:rsidR="00966FF8">
        <w:rPr>
          <w:rFonts w:asciiTheme="majorHAnsi" w:hAnsiTheme="majorHAnsi" w:cstheme="majorHAnsi"/>
          <w:color w:val="000000" w:themeColor="text1"/>
          <w:sz w:val="22"/>
          <w:szCs w:val="22"/>
        </w:rPr>
        <w:t>leader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End"/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</w:t>
      </w:r>
      <w:proofErr w:type="spellStart"/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was Lauren Oya </w:t>
      </w:r>
      <w:proofErr w:type="spellStart"/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Olamina</w:t>
      </w:r>
      <w:proofErr w:type="spellEnd"/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966FF8">
        <w:rPr>
          <w:rFonts w:asciiTheme="majorHAnsi" w:hAnsiTheme="majorHAnsi" w:cstheme="majorHAnsi"/>
          <w:color w:val="000000" w:themeColor="text1"/>
          <w:sz w:val="22"/>
          <w:szCs w:val="22"/>
        </w:rPr>
        <w:t>Lauren’s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father was </w:t>
      </w:r>
      <w:r w:rsidR="0018325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Christian preacher, </w:t>
      </w:r>
      <w:r w:rsidR="00F2785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so </w:t>
      </w:r>
      <w:proofErr w:type="spellStart"/>
      <w:r w:rsidR="0018325A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arthseed</w:t>
      </w:r>
      <w:proofErr w:type="spellEnd"/>
      <w:r w:rsidR="00F2785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was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Christianity’s </w:t>
      </w:r>
      <w:r w:rsidR="0018325A">
        <w:rPr>
          <w:rFonts w:asciiTheme="majorHAnsi" w:hAnsiTheme="majorHAnsi" w:cstheme="majorHAnsi"/>
          <w:color w:val="000000" w:themeColor="text1"/>
          <w:sz w:val="22"/>
          <w:szCs w:val="22"/>
        </w:rPr>
        <w:t>progeny</w:t>
      </w:r>
      <w:r w:rsidR="00966FF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95056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both 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inheriting and diverging from </w:t>
      </w:r>
      <w:r w:rsidR="000358CA">
        <w:rPr>
          <w:rFonts w:asciiTheme="majorHAnsi" w:hAnsiTheme="majorHAnsi" w:cstheme="majorHAnsi"/>
          <w:color w:val="000000" w:themeColor="text1"/>
          <w:sz w:val="22"/>
          <w:szCs w:val="22"/>
        </w:rPr>
        <w:t>it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According to </w:t>
      </w:r>
      <w:proofErr w:type="spellStart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, ‘God is Change</w:t>
      </w:r>
      <w:r w:rsidR="000A04CC">
        <w:rPr>
          <w:rFonts w:asciiTheme="majorHAnsi" w:hAnsiTheme="majorHAnsi" w:cstheme="majorHAnsi"/>
          <w:color w:val="000000" w:themeColor="text1"/>
          <w:sz w:val="22"/>
          <w:szCs w:val="22"/>
        </w:rPr>
        <w:t>.’</w:t>
      </w:r>
      <w:r w:rsidR="00D11123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3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Change is the one inevitable</w:t>
      </w:r>
      <w:r w:rsidR="00D11123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E279F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enduring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truth</w:t>
      </w:r>
      <w:r w:rsidR="009219D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D1112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powerful, ‘terrifying…yet malleable</w:t>
      </w:r>
      <w:r w:rsidR="00F27854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1655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Lauren asserted.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4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It was t</w:t>
      </w:r>
      <w:r w:rsidR="00E279F6">
        <w:rPr>
          <w:rFonts w:asciiTheme="majorHAnsi" w:hAnsiTheme="majorHAnsi" w:cstheme="majorHAnsi"/>
          <w:color w:val="000000" w:themeColor="text1"/>
          <w:sz w:val="22"/>
          <w:szCs w:val="22"/>
        </w:rPr>
        <w:t>he failures of the Christian ‘big-daddy-God’</w:t>
      </w:r>
      <w:r w:rsidR="00EC48F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to confront </w:t>
      </w:r>
      <w:r w:rsidR="00F92032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protect </w:t>
      </w:r>
      <w:r w:rsidR="00EC48FA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people </w:t>
      </w:r>
      <w:r w:rsidR="009219DA">
        <w:rPr>
          <w:rFonts w:asciiTheme="majorHAnsi" w:hAnsiTheme="majorHAnsi" w:cstheme="majorHAnsi"/>
          <w:color w:val="000000" w:themeColor="text1"/>
          <w:sz w:val="22"/>
          <w:szCs w:val="22"/>
        </w:rPr>
        <w:t>during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</w:t>
      </w:r>
      <w:r w:rsidR="00F92032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0DD9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>apocalypse</w:t>
      </w:r>
      <w:r w:rsidR="00EC48FA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</w:t>
      </w:r>
      <w:r w:rsidR="00E279F6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drove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Lauren</w:t>
      </w:r>
      <w:r w:rsidR="00E279F6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 her own theology.</w:t>
      </w:r>
      <w:r w:rsidR="00EC48FA" w:rsidRPr="00F9203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5"/>
      </w:r>
      <w:r w:rsidR="00E279F6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206F008D" w14:textId="54BBC2D0" w:rsidR="00851381" w:rsidRPr="004D6DBF" w:rsidRDefault="00BB20E7" w:rsidP="002C5699">
      <w:pPr>
        <w:ind w:firstLine="360"/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cosmological ‘Destiny’ of </w:t>
      </w:r>
      <w:proofErr w:type="spellStart"/>
      <w:r w:rsidR="00A81DAB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A81DAB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A81DAB" w:rsidRPr="00F920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is to take root among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the stars</w:t>
      </w:r>
      <w:r w:rsidR="000C410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0C410C">
        <w:rPr>
          <w:rFonts w:asciiTheme="majorHAnsi" w:hAnsiTheme="majorHAnsi" w:cstheme="majorHAnsi"/>
          <w:color w:val="000000" w:themeColor="text1"/>
          <w:sz w:val="22"/>
          <w:szCs w:val="22"/>
        </w:rPr>
        <w:t>a group</w:t>
      </w:r>
      <w:r w:rsidR="00A462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 </w:t>
      </w:r>
      <w:proofErr w:type="spellStart"/>
      <w:r w:rsidR="00A4629B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A462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fulfilled this destin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y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boarding a </w:t>
      </w:r>
      <w:r w:rsidR="000C410C">
        <w:rPr>
          <w:rFonts w:asciiTheme="majorHAnsi" w:hAnsiTheme="majorHAnsi" w:cstheme="majorHAnsi"/>
          <w:color w:val="000000" w:themeColor="text1"/>
          <w:sz w:val="22"/>
          <w:szCs w:val="22"/>
        </w:rPr>
        <w:t>star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ship</w:t>
      </w:r>
      <w:r w:rsidR="000C41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4629B">
        <w:rPr>
          <w:rFonts w:asciiTheme="majorHAnsi" w:hAnsiTheme="majorHAnsi" w:cstheme="majorHAnsi"/>
          <w:color w:val="000000" w:themeColor="text1"/>
          <w:sz w:val="22"/>
          <w:szCs w:val="22"/>
        </w:rPr>
        <w:t>at the close of</w:t>
      </w:r>
      <w:r w:rsidR="000C41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C410C" w:rsidRPr="00840DD9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Talents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840DD9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6"/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wrote in her journal</w:t>
      </w:r>
      <w:r w:rsidR="00840DD9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‘I have not given them heaven, but I’ve helped them to give themselves the heavens.’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7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2005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distinguished between the immortal heaven promised by the Christian Bible, and the interstellar travel, ‘the next stage of growth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that followers of </w:t>
      </w:r>
      <w:proofErr w:type="spellStart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realized in 2090.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8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color w:val="191F24"/>
          <w:spacing w:val="-3"/>
          <w:sz w:val="22"/>
          <w:szCs w:val="22"/>
        </w:rPr>
        <w:t>Butler explained, ‘I thought religion might be an answer, as well as, in some cases, a problem.’</w:t>
      </w:r>
      <w:r w:rsidR="00A81DAB" w:rsidRPr="0047520A">
        <w:rPr>
          <w:rStyle w:val="FootnoteReference"/>
          <w:rFonts w:asciiTheme="majorHAnsi" w:hAnsiTheme="majorHAnsi" w:cstheme="majorHAnsi"/>
          <w:color w:val="191F24"/>
          <w:spacing w:val="-3"/>
          <w:sz w:val="22"/>
          <w:szCs w:val="22"/>
        </w:rPr>
        <w:footnoteReference w:id="19"/>
      </w:r>
      <w:r w:rsidR="00A81DAB" w:rsidRPr="00780DD5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 xml:space="preserve"> In </w:t>
      </w:r>
      <w:r w:rsidR="00A81DAB" w:rsidRPr="00780DD5">
        <w:rPr>
          <w:rFonts w:asciiTheme="majorHAnsi" w:hAnsiTheme="majorHAnsi" w:cstheme="majorHAnsi"/>
          <w:i/>
          <w:iCs/>
          <w:color w:val="000000" w:themeColor="text1"/>
          <w:spacing w:val="-3"/>
          <w:sz w:val="22"/>
          <w:szCs w:val="22"/>
        </w:rPr>
        <w:t>Parables</w:t>
      </w:r>
      <w:r w:rsidR="00A81DAB" w:rsidRPr="00780DD5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>,</w:t>
      </w:r>
      <w:r w:rsidR="00780DD5" w:rsidRPr="00780DD5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 xml:space="preserve"> </w:t>
      </w:r>
      <w:r w:rsidR="00332F5F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>religion</w:t>
      </w:r>
      <w:r w:rsidR="00780DD5" w:rsidRPr="00780DD5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 xml:space="preserve"> </w:t>
      </w:r>
      <w:r w:rsidR="00712B26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>was</w:t>
      </w:r>
      <w:r w:rsidR="00780DD5" w:rsidRPr="00780DD5">
        <w:rPr>
          <w:rFonts w:asciiTheme="majorHAnsi" w:hAnsiTheme="majorHAnsi" w:cstheme="majorHAnsi"/>
          <w:color w:val="000000" w:themeColor="text1"/>
          <w:spacing w:val="-3"/>
          <w:sz w:val="22"/>
          <w:szCs w:val="22"/>
        </w:rPr>
        <w:t xml:space="preserve"> both:</w:t>
      </w:r>
    </w:p>
    <w:p w14:paraId="68DF485E" w14:textId="422D791C" w:rsidR="00851381" w:rsidRPr="00840DD9" w:rsidRDefault="00A81DAB" w:rsidP="002C5699">
      <w:pPr>
        <w:ind w:left="360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840DD9">
        <w:rPr>
          <w:rFonts w:asciiTheme="majorHAnsi" w:hAnsiTheme="majorHAnsi" w:cstheme="majorHAnsi"/>
          <w:color w:val="000000" w:themeColor="text1"/>
          <w:spacing w:val="-3"/>
          <w:sz w:val="20"/>
          <w:szCs w:val="20"/>
        </w:rPr>
        <w:t xml:space="preserve">I have people who are bringing America to a kind of fascism, because their religion is the only </w:t>
      </w:r>
      <w:proofErr w:type="gramStart"/>
      <w:r w:rsidRPr="00840DD9">
        <w:rPr>
          <w:rFonts w:asciiTheme="majorHAnsi" w:hAnsiTheme="majorHAnsi" w:cstheme="majorHAnsi"/>
          <w:color w:val="000000" w:themeColor="text1"/>
          <w:spacing w:val="-3"/>
          <w:sz w:val="20"/>
          <w:szCs w:val="20"/>
        </w:rPr>
        <w:t>one</w:t>
      </w:r>
      <w:proofErr w:type="gramEnd"/>
      <w:r w:rsidRPr="00840DD9">
        <w:rPr>
          <w:rFonts w:asciiTheme="majorHAnsi" w:hAnsiTheme="majorHAnsi" w:cstheme="majorHAnsi"/>
          <w:color w:val="000000" w:themeColor="text1"/>
          <w:spacing w:val="-3"/>
          <w:sz w:val="20"/>
          <w:szCs w:val="20"/>
        </w:rPr>
        <w:t xml:space="preserve"> they’re willing to tolerate. On the other hand, I have people who are saying, “Well, here is another religion, and here are some verses that can help us think in a different way, and here is a destination that isn’t something that we have to wait for after we die.”</w:t>
      </w:r>
      <w:r w:rsidRPr="00840DD9">
        <w:rPr>
          <w:rStyle w:val="FootnoteReference"/>
          <w:rFonts w:asciiTheme="majorHAnsi" w:hAnsiTheme="majorHAnsi" w:cstheme="majorHAnsi"/>
          <w:color w:val="000000" w:themeColor="text1"/>
          <w:spacing w:val="-3"/>
          <w:sz w:val="20"/>
          <w:szCs w:val="20"/>
        </w:rPr>
        <w:footnoteReference w:id="20"/>
      </w:r>
      <w:r w:rsidRPr="00840DD9">
        <w:rPr>
          <w:rFonts w:asciiTheme="majorHAnsi" w:hAnsiTheme="majorHAnsi" w:cstheme="majorHAnsi"/>
          <w:color w:val="000000" w:themeColor="text1"/>
          <w:sz w:val="20"/>
          <w:szCs w:val="20"/>
        </w:rPr>
        <w:t xml:space="preserve"> </w:t>
      </w:r>
    </w:p>
    <w:p w14:paraId="12A71883" w14:textId="46C355F1" w:rsidR="00366279" w:rsidRDefault="00A81DAB" w:rsidP="00D84CCC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Butler’s observations of </w:t>
      </w:r>
      <w:r w:rsidR="00D375A6">
        <w:rPr>
          <w:rFonts w:asciiTheme="majorHAnsi" w:hAnsiTheme="majorHAnsi" w:cstheme="majorHAnsi"/>
          <w:sz w:val="22"/>
          <w:szCs w:val="22"/>
        </w:rPr>
        <w:t>fear,</w:t>
      </w:r>
      <w:r w:rsidR="00236F51">
        <w:rPr>
          <w:rFonts w:asciiTheme="majorHAnsi" w:hAnsiTheme="majorHAnsi" w:cstheme="majorHAnsi"/>
          <w:sz w:val="22"/>
          <w:szCs w:val="22"/>
        </w:rPr>
        <w:t xml:space="preserve"> denial and purpose </w:t>
      </w:r>
      <w:r w:rsidR="00A002CB">
        <w:rPr>
          <w:rFonts w:asciiTheme="majorHAnsi" w:hAnsiTheme="majorHAnsi" w:cstheme="majorHAnsi"/>
          <w:sz w:val="22"/>
          <w:szCs w:val="22"/>
        </w:rPr>
        <w:t>contributed to</w:t>
      </w:r>
      <w:r w:rsidRPr="0047520A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="00026913">
        <w:rPr>
          <w:rFonts w:asciiTheme="majorHAnsi" w:hAnsiTheme="majorHAnsi" w:cstheme="majorHAnsi"/>
          <w:sz w:val="22"/>
          <w:szCs w:val="22"/>
        </w:rPr>
        <w:t>Earthseed</w:t>
      </w:r>
      <w:r w:rsidR="009403DE">
        <w:rPr>
          <w:rFonts w:asciiTheme="majorHAnsi" w:hAnsiTheme="majorHAnsi" w:cstheme="majorHAnsi"/>
          <w:sz w:val="22"/>
          <w:szCs w:val="22"/>
        </w:rPr>
        <w:t>’s</w:t>
      </w:r>
      <w:proofErr w:type="spellEnd"/>
      <w:r w:rsidR="009403DE">
        <w:rPr>
          <w:rFonts w:asciiTheme="majorHAnsi" w:hAnsiTheme="majorHAnsi" w:cstheme="majorHAnsi"/>
          <w:sz w:val="22"/>
          <w:szCs w:val="22"/>
        </w:rPr>
        <w:t xml:space="preserve"> </w:t>
      </w:r>
      <w:r w:rsidR="00277D75">
        <w:rPr>
          <w:rFonts w:asciiTheme="majorHAnsi" w:hAnsiTheme="majorHAnsi" w:cstheme="majorHAnsi"/>
          <w:sz w:val="22"/>
          <w:szCs w:val="22"/>
        </w:rPr>
        <w:t xml:space="preserve">cosmological </w:t>
      </w:r>
      <w:r w:rsidR="009403DE">
        <w:rPr>
          <w:rFonts w:asciiTheme="majorHAnsi" w:hAnsiTheme="majorHAnsi" w:cstheme="majorHAnsi"/>
          <w:sz w:val="22"/>
          <w:szCs w:val="22"/>
        </w:rPr>
        <w:t>principles</w:t>
      </w:r>
      <w:r w:rsidRPr="0047520A">
        <w:rPr>
          <w:rFonts w:asciiTheme="majorHAnsi" w:hAnsiTheme="majorHAnsi" w:cstheme="majorHAnsi"/>
          <w:sz w:val="22"/>
          <w:szCs w:val="22"/>
        </w:rPr>
        <w:t xml:space="preserve">. </w:t>
      </w:r>
      <w:r w:rsidR="00D375A6">
        <w:rPr>
          <w:rFonts w:asciiTheme="majorHAnsi" w:hAnsiTheme="majorHAnsi" w:cstheme="majorHAnsi"/>
          <w:sz w:val="22"/>
          <w:szCs w:val="22"/>
        </w:rPr>
        <w:t xml:space="preserve">For instance, </w:t>
      </w:r>
      <w:r w:rsidR="000220EB">
        <w:rPr>
          <w:rFonts w:asciiTheme="majorHAnsi" w:hAnsiTheme="majorHAnsi" w:cstheme="majorHAnsi"/>
          <w:sz w:val="22"/>
          <w:szCs w:val="22"/>
        </w:rPr>
        <w:t xml:space="preserve">when </w:t>
      </w:r>
      <w:r w:rsidR="0000512B">
        <w:rPr>
          <w:rFonts w:asciiTheme="majorHAnsi" w:hAnsiTheme="majorHAnsi" w:cstheme="majorHAnsi"/>
          <w:sz w:val="22"/>
          <w:szCs w:val="22"/>
        </w:rPr>
        <w:t xml:space="preserve">Lauren’s father punished her for </w:t>
      </w:r>
      <w:r w:rsidR="00DF57CD">
        <w:rPr>
          <w:rFonts w:asciiTheme="majorHAnsi" w:hAnsiTheme="majorHAnsi" w:cstheme="majorHAnsi"/>
          <w:sz w:val="22"/>
          <w:szCs w:val="22"/>
        </w:rPr>
        <w:t>discussing</w:t>
      </w:r>
      <w:r w:rsidR="0000512B">
        <w:rPr>
          <w:rFonts w:asciiTheme="majorHAnsi" w:hAnsiTheme="majorHAnsi" w:cstheme="majorHAnsi"/>
          <w:sz w:val="22"/>
          <w:szCs w:val="22"/>
        </w:rPr>
        <w:t xml:space="preserve"> imminent climate and economic dangers, she responded, but ‘that’s like…ignoring a fire in the living room because we’re all in the kitchen.’</w:t>
      </w:r>
      <w:r w:rsidR="0000512B">
        <w:rPr>
          <w:rStyle w:val="FootnoteReference"/>
          <w:rFonts w:asciiTheme="majorHAnsi" w:hAnsiTheme="majorHAnsi" w:cstheme="majorHAnsi"/>
          <w:sz w:val="22"/>
          <w:szCs w:val="22"/>
        </w:rPr>
        <w:footnoteReference w:id="21"/>
      </w:r>
      <w:r w:rsidR="0000512B">
        <w:rPr>
          <w:rFonts w:asciiTheme="majorHAnsi" w:hAnsiTheme="majorHAnsi" w:cstheme="majorHAnsi"/>
          <w:sz w:val="22"/>
          <w:szCs w:val="22"/>
        </w:rPr>
        <w:t xml:space="preserve"> </w:t>
      </w:r>
      <w:r w:rsidR="000220EB">
        <w:rPr>
          <w:rFonts w:asciiTheme="majorHAnsi" w:hAnsiTheme="majorHAnsi" w:cstheme="majorHAnsi"/>
          <w:sz w:val="22"/>
          <w:szCs w:val="22"/>
        </w:rPr>
        <w:t xml:space="preserve">This conversation echoes </w:t>
      </w:r>
      <w:r w:rsidR="00D048FE">
        <w:rPr>
          <w:rFonts w:asciiTheme="majorHAnsi" w:hAnsiTheme="majorHAnsi" w:cstheme="majorHAnsi"/>
          <w:sz w:val="22"/>
          <w:szCs w:val="22"/>
        </w:rPr>
        <w:t xml:space="preserve">the </w:t>
      </w:r>
      <w:r w:rsidR="00386D8F">
        <w:rPr>
          <w:rFonts w:asciiTheme="majorHAnsi" w:hAnsiTheme="majorHAnsi" w:cstheme="majorHAnsi"/>
          <w:sz w:val="22"/>
          <w:szCs w:val="22"/>
        </w:rPr>
        <w:t xml:space="preserve">persistent </w:t>
      </w:r>
      <w:r w:rsidR="000220EB">
        <w:rPr>
          <w:rFonts w:asciiTheme="majorHAnsi" w:hAnsiTheme="majorHAnsi" w:cstheme="majorHAnsi"/>
          <w:sz w:val="22"/>
          <w:szCs w:val="22"/>
        </w:rPr>
        <w:t>c</w:t>
      </w:r>
      <w:r w:rsidR="00601E28">
        <w:rPr>
          <w:rFonts w:asciiTheme="majorHAnsi" w:hAnsiTheme="majorHAnsi" w:cstheme="majorHAnsi"/>
          <w:sz w:val="22"/>
          <w:szCs w:val="22"/>
        </w:rPr>
        <w:t xml:space="preserve">limate </w:t>
      </w:r>
      <w:r w:rsidR="00FC57B4">
        <w:rPr>
          <w:rFonts w:asciiTheme="majorHAnsi" w:hAnsiTheme="majorHAnsi" w:cstheme="majorHAnsi"/>
          <w:sz w:val="22"/>
          <w:szCs w:val="22"/>
        </w:rPr>
        <w:t xml:space="preserve">change </w:t>
      </w:r>
      <w:r w:rsidR="00601E28">
        <w:rPr>
          <w:rFonts w:asciiTheme="majorHAnsi" w:hAnsiTheme="majorHAnsi" w:cstheme="majorHAnsi"/>
          <w:sz w:val="22"/>
          <w:szCs w:val="22"/>
        </w:rPr>
        <w:t>denial</w:t>
      </w:r>
      <w:r w:rsidR="00D048FE">
        <w:rPr>
          <w:rFonts w:asciiTheme="majorHAnsi" w:hAnsiTheme="majorHAnsi" w:cstheme="majorHAnsi"/>
          <w:sz w:val="22"/>
          <w:szCs w:val="22"/>
        </w:rPr>
        <w:t xml:space="preserve"> in </w:t>
      </w:r>
      <w:r w:rsidR="00FA2FA0">
        <w:rPr>
          <w:rFonts w:asciiTheme="majorHAnsi" w:hAnsiTheme="majorHAnsi" w:cstheme="majorHAnsi"/>
          <w:sz w:val="22"/>
          <w:szCs w:val="22"/>
        </w:rPr>
        <w:t>U.S.</w:t>
      </w:r>
      <w:r w:rsidR="00D048FE">
        <w:rPr>
          <w:rFonts w:asciiTheme="majorHAnsi" w:hAnsiTheme="majorHAnsi" w:cstheme="majorHAnsi"/>
          <w:sz w:val="22"/>
          <w:szCs w:val="22"/>
        </w:rPr>
        <w:t xml:space="preserve"> culture</w:t>
      </w:r>
      <w:r w:rsidR="000220EB">
        <w:rPr>
          <w:rFonts w:asciiTheme="majorHAnsi" w:hAnsiTheme="majorHAnsi" w:cstheme="majorHAnsi"/>
          <w:sz w:val="22"/>
          <w:szCs w:val="22"/>
        </w:rPr>
        <w:t xml:space="preserve">. </w:t>
      </w:r>
      <w:r w:rsidR="007E6305">
        <w:rPr>
          <w:rFonts w:asciiTheme="majorHAnsi" w:hAnsiTheme="majorHAnsi" w:cstheme="majorHAnsi"/>
          <w:sz w:val="22"/>
          <w:szCs w:val="22"/>
        </w:rPr>
        <w:t>D</w:t>
      </w:r>
      <w:r w:rsidR="00FF6691">
        <w:rPr>
          <w:rFonts w:asciiTheme="majorHAnsi" w:hAnsiTheme="majorHAnsi" w:cstheme="majorHAnsi"/>
          <w:sz w:val="22"/>
          <w:szCs w:val="22"/>
        </w:rPr>
        <w:t xml:space="preserve">enial </w:t>
      </w:r>
      <w:r w:rsidR="007E6305">
        <w:rPr>
          <w:rFonts w:asciiTheme="majorHAnsi" w:hAnsiTheme="majorHAnsi" w:cstheme="majorHAnsi"/>
          <w:sz w:val="22"/>
          <w:szCs w:val="22"/>
        </w:rPr>
        <w:t>overtook</w:t>
      </w:r>
      <w:r w:rsidR="005B6F6A">
        <w:rPr>
          <w:rFonts w:asciiTheme="majorHAnsi" w:hAnsiTheme="majorHAnsi" w:cstheme="majorHAnsi"/>
          <w:sz w:val="22"/>
          <w:szCs w:val="22"/>
        </w:rPr>
        <w:t xml:space="preserve"> many </w:t>
      </w:r>
      <w:proofErr w:type="gramStart"/>
      <w:r w:rsidR="005B6F6A">
        <w:rPr>
          <w:rFonts w:asciiTheme="majorHAnsi" w:hAnsiTheme="majorHAnsi" w:cstheme="majorHAnsi"/>
          <w:sz w:val="22"/>
          <w:szCs w:val="22"/>
        </w:rPr>
        <w:t>characters</w:t>
      </w:r>
      <w:r w:rsidR="00413EFF">
        <w:rPr>
          <w:rFonts w:asciiTheme="majorHAnsi" w:hAnsiTheme="majorHAnsi" w:cstheme="majorHAnsi"/>
          <w:sz w:val="22"/>
          <w:szCs w:val="22"/>
        </w:rPr>
        <w:t xml:space="preserve"> </w:t>
      </w:r>
      <w:r w:rsidR="007E6305">
        <w:rPr>
          <w:rFonts w:asciiTheme="majorHAnsi" w:hAnsiTheme="majorHAnsi" w:cstheme="majorHAnsi"/>
          <w:sz w:val="22"/>
          <w:szCs w:val="22"/>
        </w:rPr>
        <w:t xml:space="preserve"> through</w:t>
      </w:r>
      <w:proofErr w:type="gramEnd"/>
      <w:r w:rsidR="00FF6691">
        <w:rPr>
          <w:rFonts w:asciiTheme="majorHAnsi" w:hAnsiTheme="majorHAnsi" w:cstheme="majorHAnsi"/>
          <w:sz w:val="22"/>
          <w:szCs w:val="22"/>
        </w:rPr>
        <w:t xml:space="preserve"> drug induced d</w:t>
      </w:r>
      <w:r w:rsidR="0037746B">
        <w:rPr>
          <w:rFonts w:asciiTheme="majorHAnsi" w:hAnsiTheme="majorHAnsi" w:cstheme="majorHAnsi"/>
          <w:sz w:val="22"/>
          <w:szCs w:val="22"/>
        </w:rPr>
        <w:t>isassociation</w:t>
      </w:r>
      <w:r w:rsidR="00FF6691">
        <w:rPr>
          <w:rFonts w:asciiTheme="majorHAnsi" w:hAnsiTheme="majorHAnsi" w:cstheme="majorHAnsi"/>
          <w:sz w:val="22"/>
          <w:szCs w:val="22"/>
        </w:rPr>
        <w:t xml:space="preserve"> or delusional longing for false past</w:t>
      </w:r>
      <w:r w:rsidR="00B15E98">
        <w:rPr>
          <w:rFonts w:asciiTheme="majorHAnsi" w:hAnsiTheme="majorHAnsi" w:cstheme="majorHAnsi"/>
          <w:sz w:val="22"/>
          <w:szCs w:val="22"/>
        </w:rPr>
        <w:t>s</w:t>
      </w:r>
      <w:r w:rsidR="00FF6691">
        <w:rPr>
          <w:rFonts w:asciiTheme="majorHAnsi" w:hAnsiTheme="majorHAnsi" w:cstheme="majorHAnsi"/>
          <w:sz w:val="22"/>
          <w:szCs w:val="22"/>
        </w:rPr>
        <w:t>. Butler took thi</w:t>
      </w:r>
      <w:r w:rsidR="00771C34">
        <w:rPr>
          <w:rFonts w:asciiTheme="majorHAnsi" w:hAnsiTheme="majorHAnsi" w:cstheme="majorHAnsi"/>
          <w:sz w:val="22"/>
          <w:szCs w:val="22"/>
        </w:rPr>
        <w:t xml:space="preserve">s </w:t>
      </w:r>
      <w:r w:rsidR="00FF6691">
        <w:rPr>
          <w:rFonts w:asciiTheme="majorHAnsi" w:hAnsiTheme="majorHAnsi" w:cstheme="majorHAnsi"/>
          <w:sz w:val="22"/>
          <w:szCs w:val="22"/>
        </w:rPr>
        <w:t>into account</w:t>
      </w:r>
      <w:r w:rsidR="00113281">
        <w:rPr>
          <w:rFonts w:asciiTheme="majorHAnsi" w:hAnsiTheme="majorHAnsi" w:cstheme="majorHAnsi"/>
          <w:sz w:val="22"/>
          <w:szCs w:val="22"/>
        </w:rPr>
        <w:t xml:space="preserve"> with</w:t>
      </w:r>
      <w:r w:rsidR="00FF6691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="00FF6691">
        <w:rPr>
          <w:rFonts w:asciiTheme="majorHAnsi" w:hAnsiTheme="majorHAnsi" w:cstheme="majorHAnsi"/>
          <w:sz w:val="22"/>
          <w:szCs w:val="22"/>
        </w:rPr>
        <w:t>Earthseed</w:t>
      </w:r>
      <w:r w:rsidR="00113281">
        <w:rPr>
          <w:rFonts w:asciiTheme="majorHAnsi" w:hAnsiTheme="majorHAnsi" w:cstheme="majorHAnsi"/>
          <w:sz w:val="22"/>
          <w:szCs w:val="22"/>
        </w:rPr>
        <w:t>’s</w:t>
      </w:r>
      <w:proofErr w:type="spellEnd"/>
      <w:r w:rsidR="00113281">
        <w:rPr>
          <w:rFonts w:asciiTheme="majorHAnsi" w:hAnsiTheme="majorHAnsi" w:cstheme="majorHAnsi"/>
          <w:sz w:val="22"/>
          <w:szCs w:val="22"/>
        </w:rPr>
        <w:t xml:space="preserve"> Destiny of interstellar travel</w:t>
      </w:r>
      <w:r w:rsidR="00771C34">
        <w:rPr>
          <w:rFonts w:asciiTheme="majorHAnsi" w:hAnsiTheme="majorHAnsi" w:cstheme="majorHAnsi"/>
          <w:sz w:val="22"/>
          <w:szCs w:val="22"/>
        </w:rPr>
        <w:t>.</w:t>
      </w:r>
      <w:r w:rsidR="004E27D7">
        <w:rPr>
          <w:rStyle w:val="FootnoteReference"/>
          <w:rFonts w:asciiTheme="majorHAnsi" w:hAnsiTheme="majorHAnsi" w:cstheme="majorHAnsi"/>
          <w:sz w:val="22"/>
          <w:szCs w:val="22"/>
        </w:rPr>
        <w:footnoteReference w:id="22"/>
      </w:r>
      <w:r w:rsidR="00DE3725">
        <w:rPr>
          <w:rFonts w:asciiTheme="majorHAnsi" w:hAnsiTheme="majorHAnsi" w:cstheme="majorHAnsi"/>
          <w:sz w:val="22"/>
          <w:szCs w:val="22"/>
        </w:rPr>
        <w:t xml:space="preserve"> </w:t>
      </w:r>
      <w:r w:rsidR="00822DD8">
        <w:rPr>
          <w:rFonts w:asciiTheme="majorHAnsi" w:hAnsiTheme="majorHAnsi" w:cstheme="majorHAnsi"/>
          <w:sz w:val="22"/>
          <w:szCs w:val="22"/>
        </w:rPr>
        <w:t>P</w:t>
      </w:r>
      <w:r w:rsidR="006D2A62">
        <w:rPr>
          <w:rFonts w:asciiTheme="majorHAnsi" w:hAnsiTheme="majorHAnsi" w:cstheme="majorHAnsi"/>
          <w:sz w:val="22"/>
          <w:szCs w:val="22"/>
        </w:rPr>
        <w:t xml:space="preserve">urpose was a </w:t>
      </w:r>
      <w:r w:rsidR="00851381">
        <w:rPr>
          <w:rFonts w:asciiTheme="majorHAnsi" w:hAnsiTheme="majorHAnsi" w:cstheme="majorHAnsi"/>
          <w:sz w:val="22"/>
          <w:szCs w:val="22"/>
        </w:rPr>
        <w:t>necessary guide</w:t>
      </w:r>
      <w:r w:rsidR="006D2A62">
        <w:rPr>
          <w:rFonts w:asciiTheme="majorHAnsi" w:hAnsiTheme="majorHAnsi" w:cstheme="majorHAnsi"/>
          <w:sz w:val="22"/>
          <w:szCs w:val="22"/>
        </w:rPr>
        <w:t xml:space="preserve">. </w:t>
      </w:r>
      <w:r w:rsidR="00FA2FA0">
        <w:rPr>
          <w:rFonts w:asciiTheme="majorHAnsi" w:hAnsiTheme="majorHAnsi" w:cstheme="majorHAnsi"/>
          <w:sz w:val="22"/>
          <w:szCs w:val="22"/>
        </w:rPr>
        <w:t xml:space="preserve">With </w:t>
      </w:r>
      <w:r w:rsidR="00DE3725">
        <w:rPr>
          <w:rFonts w:asciiTheme="majorHAnsi" w:hAnsiTheme="majorHAnsi" w:cstheme="majorHAnsi"/>
          <w:sz w:val="22"/>
          <w:szCs w:val="22"/>
        </w:rPr>
        <w:t>her partner, Lau</w:t>
      </w:r>
      <w:r w:rsidR="00B07BFD">
        <w:rPr>
          <w:rFonts w:asciiTheme="majorHAnsi" w:hAnsiTheme="majorHAnsi" w:cstheme="majorHAnsi"/>
          <w:sz w:val="22"/>
          <w:szCs w:val="22"/>
        </w:rPr>
        <w:t>r</w:t>
      </w:r>
      <w:r w:rsidR="00DE3725">
        <w:rPr>
          <w:rFonts w:asciiTheme="majorHAnsi" w:hAnsiTheme="majorHAnsi" w:cstheme="majorHAnsi"/>
          <w:sz w:val="22"/>
          <w:szCs w:val="22"/>
        </w:rPr>
        <w:t>en urged, ‘w</w:t>
      </w:r>
      <w:r w:rsidRPr="0047520A">
        <w:rPr>
          <w:rFonts w:asciiTheme="majorHAnsi" w:hAnsiTheme="majorHAnsi" w:cstheme="majorHAnsi"/>
          <w:sz w:val="22"/>
          <w:szCs w:val="22"/>
        </w:rPr>
        <w:t>e need the stars, Bankole</w:t>
      </w:r>
      <w:r w:rsidR="00DE3725">
        <w:rPr>
          <w:rFonts w:asciiTheme="majorHAnsi" w:hAnsiTheme="majorHAnsi" w:cstheme="majorHAnsi"/>
          <w:sz w:val="22"/>
          <w:szCs w:val="22"/>
        </w:rPr>
        <w:t xml:space="preserve">. </w:t>
      </w:r>
      <w:r w:rsidRPr="00DE3725">
        <w:rPr>
          <w:rFonts w:asciiTheme="majorHAnsi" w:hAnsiTheme="majorHAnsi" w:cstheme="majorHAnsi"/>
          <w:i/>
          <w:iCs/>
          <w:sz w:val="22"/>
          <w:szCs w:val="22"/>
        </w:rPr>
        <w:t>We need purpose</w:t>
      </w:r>
      <w:r w:rsidR="00DE3725">
        <w:rPr>
          <w:rFonts w:asciiTheme="majorHAnsi" w:hAnsiTheme="majorHAnsi" w:cstheme="majorHAnsi"/>
          <w:i/>
          <w:iCs/>
          <w:sz w:val="22"/>
          <w:szCs w:val="22"/>
        </w:rPr>
        <w:t>.</w:t>
      </w:r>
      <w:r w:rsidR="00DE3725">
        <w:rPr>
          <w:rFonts w:asciiTheme="majorHAnsi" w:hAnsiTheme="majorHAnsi" w:cstheme="majorHAnsi"/>
          <w:sz w:val="22"/>
          <w:szCs w:val="22"/>
        </w:rPr>
        <w:t>’</w:t>
      </w:r>
      <w:r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23"/>
      </w:r>
      <w:r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B07BFD">
        <w:rPr>
          <w:rFonts w:asciiTheme="majorHAnsi" w:hAnsiTheme="majorHAnsi" w:cstheme="majorHAnsi"/>
          <w:sz w:val="22"/>
          <w:szCs w:val="22"/>
        </w:rPr>
        <w:t>The stars offer</w:t>
      </w:r>
      <w:r w:rsidR="00A02D37">
        <w:rPr>
          <w:rFonts w:asciiTheme="majorHAnsi" w:hAnsiTheme="majorHAnsi" w:cstheme="majorHAnsi"/>
          <w:sz w:val="22"/>
          <w:szCs w:val="22"/>
        </w:rPr>
        <w:t>ed</w:t>
      </w:r>
      <w:r w:rsidR="00B07BFD">
        <w:rPr>
          <w:rFonts w:asciiTheme="majorHAnsi" w:hAnsiTheme="majorHAnsi" w:cstheme="majorHAnsi"/>
          <w:sz w:val="22"/>
          <w:szCs w:val="22"/>
        </w:rPr>
        <w:t xml:space="preserve"> </w:t>
      </w:r>
      <w:r w:rsidR="00106771">
        <w:rPr>
          <w:rFonts w:asciiTheme="majorHAnsi" w:hAnsiTheme="majorHAnsi" w:cstheme="majorHAnsi"/>
          <w:sz w:val="22"/>
          <w:szCs w:val="22"/>
        </w:rPr>
        <w:t xml:space="preserve">tangible </w:t>
      </w:r>
      <w:r w:rsidR="00B07BFD">
        <w:rPr>
          <w:rFonts w:asciiTheme="majorHAnsi" w:hAnsiTheme="majorHAnsi" w:cstheme="majorHAnsi"/>
          <w:sz w:val="22"/>
          <w:szCs w:val="22"/>
        </w:rPr>
        <w:t xml:space="preserve">possibility, </w:t>
      </w:r>
      <w:r w:rsidR="00F31053">
        <w:rPr>
          <w:rFonts w:asciiTheme="majorHAnsi" w:hAnsiTheme="majorHAnsi" w:cstheme="majorHAnsi"/>
          <w:sz w:val="22"/>
          <w:szCs w:val="22"/>
        </w:rPr>
        <w:t xml:space="preserve">a chance </w:t>
      </w:r>
      <w:r w:rsidR="00106771">
        <w:rPr>
          <w:rFonts w:asciiTheme="majorHAnsi" w:hAnsiTheme="majorHAnsi" w:cstheme="majorHAnsi"/>
          <w:sz w:val="22"/>
          <w:szCs w:val="22"/>
        </w:rPr>
        <w:t xml:space="preserve">to ‘scatter’s the Earth’s living essence’ and </w:t>
      </w:r>
      <w:r w:rsidR="00C12464">
        <w:rPr>
          <w:rFonts w:asciiTheme="majorHAnsi" w:hAnsiTheme="majorHAnsi" w:cstheme="majorHAnsi"/>
          <w:sz w:val="22"/>
          <w:szCs w:val="22"/>
        </w:rPr>
        <w:t>‘</w:t>
      </w:r>
      <w:r w:rsidR="00106771">
        <w:rPr>
          <w:rFonts w:asciiTheme="majorHAnsi" w:hAnsiTheme="majorHAnsi" w:cstheme="majorHAnsi"/>
          <w:sz w:val="22"/>
          <w:szCs w:val="22"/>
        </w:rPr>
        <w:t xml:space="preserve">lengthen the specialize-grow-die evolutionary cycle </w:t>
      </w:r>
      <w:r w:rsidR="00106771">
        <w:rPr>
          <w:rFonts w:asciiTheme="majorHAnsi" w:hAnsiTheme="majorHAnsi" w:cstheme="majorHAnsi"/>
          <w:sz w:val="22"/>
          <w:szCs w:val="22"/>
        </w:rPr>
        <w:lastRenderedPageBreak/>
        <w:t>that humanity faces.’</w:t>
      </w:r>
      <w:r w:rsidR="00106771">
        <w:rPr>
          <w:rStyle w:val="FootnoteReference"/>
          <w:rFonts w:asciiTheme="majorHAnsi" w:hAnsiTheme="majorHAnsi" w:cstheme="majorHAnsi"/>
          <w:sz w:val="22"/>
          <w:szCs w:val="22"/>
        </w:rPr>
        <w:footnoteReference w:id="24"/>
      </w:r>
      <w:r w:rsidR="00B07BFD">
        <w:rPr>
          <w:rFonts w:asciiTheme="majorHAnsi" w:hAnsiTheme="majorHAnsi" w:cstheme="majorHAnsi"/>
          <w:sz w:val="22"/>
          <w:szCs w:val="22"/>
        </w:rPr>
        <w:t xml:space="preserve"> </w:t>
      </w:r>
      <w:r w:rsidR="00F660E8">
        <w:rPr>
          <w:rFonts w:asciiTheme="majorHAnsi" w:hAnsiTheme="majorHAnsi" w:cstheme="majorHAnsi"/>
          <w:sz w:val="22"/>
          <w:szCs w:val="22"/>
        </w:rPr>
        <w:t xml:space="preserve">Butler’s </w:t>
      </w:r>
      <w:r w:rsidR="008768D7">
        <w:rPr>
          <w:rFonts w:asciiTheme="majorHAnsi" w:hAnsiTheme="majorHAnsi" w:cstheme="majorHAnsi"/>
          <w:sz w:val="22"/>
          <w:szCs w:val="22"/>
        </w:rPr>
        <w:t xml:space="preserve">observations of how religion functioned in culture </w:t>
      </w:r>
      <w:r w:rsidR="000B75D7">
        <w:rPr>
          <w:rFonts w:asciiTheme="majorHAnsi" w:hAnsiTheme="majorHAnsi" w:cstheme="majorHAnsi"/>
          <w:sz w:val="22"/>
          <w:szCs w:val="22"/>
        </w:rPr>
        <w:t>guided</w:t>
      </w:r>
      <w:r w:rsidR="008768D7">
        <w:rPr>
          <w:rFonts w:asciiTheme="majorHAnsi" w:hAnsiTheme="majorHAnsi" w:cstheme="majorHAnsi"/>
          <w:sz w:val="22"/>
          <w:szCs w:val="22"/>
        </w:rPr>
        <w:t xml:space="preserve"> the religious aspects of </w:t>
      </w:r>
      <w:proofErr w:type="spellStart"/>
      <w:r w:rsidR="008768D7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8768D7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6B2FA543" w14:textId="77777777" w:rsidR="00C12464" w:rsidRPr="00BD16E7" w:rsidRDefault="00C12464" w:rsidP="00BD16E7">
      <w:pPr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</w:p>
    <w:p w14:paraId="6E2E8006" w14:textId="7D9AD19E" w:rsidR="00BD16E7" w:rsidRPr="00BD16E7" w:rsidRDefault="00BD16E7" w:rsidP="00BD16E7">
      <w:pP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 w:rsidRPr="00BD16E7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Political</w:t>
      </w:r>
      <w:r w:rsidR="005053F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influences</w:t>
      </w:r>
    </w:p>
    <w:p w14:paraId="202DEEBC" w14:textId="714F3EC1" w:rsidR="00C712A9" w:rsidRDefault="00D012BB" w:rsidP="00C712A9">
      <w:pPr>
        <w:ind w:firstLine="360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Similarly, t</w:t>
      </w:r>
      <w:r w:rsidR="00A81DAB" w:rsidRPr="0031261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political climate in </w:t>
      </w:r>
      <w:r w:rsidR="00A81DAB" w:rsidRPr="0031261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312614" w:rsidRPr="0031261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r w:rsidR="00312614" w:rsidRPr="0031261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with increasing authoritarianism and repression</w:t>
      </w:r>
      <w:r w:rsidR="0008236D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312614" w:rsidRPr="0031261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mirror</w:t>
      </w:r>
      <w:r w:rsidR="0008236D">
        <w:rPr>
          <w:rFonts w:asciiTheme="majorHAnsi" w:hAnsiTheme="majorHAnsi" w:cstheme="majorHAnsi"/>
          <w:color w:val="000000" w:themeColor="text1"/>
          <w:sz w:val="22"/>
          <w:szCs w:val="22"/>
        </w:rPr>
        <w:t>ed</w:t>
      </w:r>
      <w:r w:rsidR="00312614" w:rsidRPr="0031261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55F6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Butler’s </w:t>
      </w:r>
      <w:r w:rsidR="00312614" w:rsidRPr="00312614">
        <w:rPr>
          <w:rFonts w:asciiTheme="majorHAnsi" w:hAnsiTheme="majorHAnsi" w:cstheme="majorHAnsi"/>
          <w:color w:val="000000" w:themeColor="text1"/>
          <w:sz w:val="22"/>
          <w:szCs w:val="22"/>
        </w:rPr>
        <w:t>political circumstances</w:t>
      </w:r>
      <w:r w:rsidR="00855F6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5134E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</w:t>
      </w:r>
      <w:r w:rsidR="00B5392B" w:rsidRPr="00B5392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</w:t>
      </w:r>
      <w:r w:rsidR="00B5392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134E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Talents, </w:t>
      </w:r>
      <w:r w:rsidR="00F01EA9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Christian fundamentalist </w:t>
      </w:r>
      <w:r w:rsidR="00CB3C7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president</w:t>
      </w:r>
      <w:r w:rsidR="005134EF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, Jarret, </w:t>
      </w:r>
      <w:r w:rsidR="00CB3C7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was elected. His supporters </w:t>
      </w:r>
      <w:r w:rsidR="006B2712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formed ‘</w:t>
      </w:r>
      <w:r w:rsidR="00CB3C7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mobs and burn people at the stake for being witches.’</w:t>
      </w:r>
      <w:r w:rsidR="00CB3C7E">
        <w:rPr>
          <w:rStyle w:val="FootnoteReference"/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footnoteReference w:id="25"/>
      </w:r>
      <w:r w:rsidR="00CB3C7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DE387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Lauren remarked </w:t>
      </w:r>
      <w:r w:rsidR="0005546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that </w:t>
      </w:r>
      <w:r w:rsidR="00E9665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Jarret </w:t>
      </w:r>
      <w:r w:rsidR="00F01EA9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seemed</w:t>
      </w:r>
      <w:r w:rsidR="00DE387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05546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to be </w:t>
      </w:r>
      <w:r w:rsidR="00DE387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revival of politics past</w:t>
      </w:r>
      <w:r w:rsidR="0005546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, of the </w:t>
      </w:r>
      <w:r w:rsidR="00DE387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Ku Klux Klan, Nazis, or Crusades.</w:t>
      </w:r>
      <w:r w:rsidR="00DE3877">
        <w:rPr>
          <w:rStyle w:val="FootnoteReference"/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footnoteReference w:id="26"/>
      </w:r>
      <w:r w:rsidR="00DE387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5C77F2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He </w:t>
      </w:r>
      <w:r w:rsidR="00E9665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ran </w:t>
      </w:r>
      <w:r w:rsidR="005C77F2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on</w:t>
      </w:r>
      <w:r w:rsidR="00733B56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the motto</w:t>
      </w:r>
      <w:r w:rsidR="00E9665E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, ‘make American great again,’ </w:t>
      </w:r>
      <w:r w:rsidR="0094413F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a line that</w:t>
      </w:r>
      <w:r w:rsidR="006F0298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B47C46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both </w:t>
      </w:r>
      <w:r w:rsidR="006F0298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reflected </w:t>
      </w:r>
      <w:r w:rsidR="0005546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real world </w:t>
      </w:r>
      <w:r w:rsidR="006F0298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conservative politicians’ desire to</w:t>
      </w:r>
      <w:r w:rsidR="00ED4873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be a</w:t>
      </w:r>
      <w:r w:rsidR="006F0298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‘throwback to some earlier, “simpler” time</w:t>
      </w:r>
      <w:r w:rsidR="00B47C46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,’ and</w:t>
      </w:r>
      <w:r w:rsidR="00D6021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733B56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proved prophetic.</w:t>
      </w:r>
      <w:r w:rsidR="006F0298">
        <w:rPr>
          <w:rStyle w:val="FootnoteReference"/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footnoteReference w:id="27"/>
      </w:r>
      <w:r w:rsidR="00643973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</w:p>
    <w:p w14:paraId="5231C434" w14:textId="497FD673" w:rsidR="004117DD" w:rsidRDefault="00124302" w:rsidP="00C712A9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Lauren’s honest, </w:t>
      </w:r>
      <w:r w:rsidR="0098257B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emocratic</w:t>
      </w:r>
      <w:r w:rsidR="0098257B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A47BD">
        <w:rPr>
          <w:rFonts w:asciiTheme="majorHAnsi" w:hAnsiTheme="majorHAnsi" w:cstheme="majorHAnsi"/>
          <w:color w:val="000000" w:themeColor="text1"/>
          <w:sz w:val="22"/>
          <w:szCs w:val="22"/>
        </w:rPr>
        <w:t>open-minded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leadership </w:t>
      </w:r>
      <w:r w:rsidR="00980295">
        <w:rPr>
          <w:rFonts w:asciiTheme="majorHAnsi" w:hAnsiTheme="majorHAnsi" w:cstheme="majorHAnsi"/>
          <w:color w:val="000000" w:themeColor="text1"/>
          <w:sz w:val="22"/>
          <w:szCs w:val="22"/>
        </w:rPr>
        <w:t>ran counter to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</w:t>
      </w:r>
      <w:r w:rsidR="0098257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president’s</w:t>
      </w:r>
      <w:r w:rsidR="0098257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>authoritarian leaders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hip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and this </w:t>
      </w:r>
      <w:r w:rsidR="0098257B">
        <w:rPr>
          <w:rFonts w:asciiTheme="majorHAnsi" w:hAnsiTheme="majorHAnsi" w:cstheme="majorHAnsi"/>
          <w:color w:val="000000" w:themeColor="text1"/>
          <w:sz w:val="22"/>
          <w:szCs w:val="22"/>
        </w:rPr>
        <w:t>was</w:t>
      </w:r>
      <w:r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reflected in her </w:t>
      </w:r>
      <w:r w:rsidR="002A47B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openness to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space exploration. </w:t>
      </w:r>
      <w:proofErr w:type="spellStart"/>
      <w:r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made no </w:t>
      </w:r>
      <w:r w:rsidR="0038649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false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promises, but </w:t>
      </w:r>
      <w:r w:rsidR="00386499">
        <w:rPr>
          <w:rFonts w:asciiTheme="majorHAnsi" w:hAnsiTheme="majorHAnsi" w:cstheme="majorHAnsi"/>
          <w:color w:val="000000" w:themeColor="text1"/>
          <w:sz w:val="22"/>
          <w:szCs w:val="22"/>
        </w:rPr>
        <w:t>was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willing to take risks</w:t>
      </w:r>
      <w:r w:rsidR="00C06D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for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human survival</w:t>
      </w:r>
      <w:r w:rsidR="00C06D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even </w:t>
      </w:r>
      <w:r w:rsidR="00ED4873">
        <w:rPr>
          <w:rFonts w:asciiTheme="majorHAnsi" w:hAnsiTheme="majorHAnsi" w:cstheme="majorHAnsi"/>
          <w:color w:val="000000" w:themeColor="text1"/>
          <w:sz w:val="22"/>
          <w:szCs w:val="22"/>
        </w:rPr>
        <w:t>departing</w:t>
      </w:r>
      <w:r w:rsidR="00C06D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Earth.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A3D1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 </w:t>
      </w:r>
      <w:r w:rsidR="0017166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believed space could be the future, </w:t>
      </w:r>
      <w:r w:rsidR="004117DD">
        <w:rPr>
          <w:rFonts w:asciiTheme="majorHAnsi" w:hAnsiTheme="majorHAnsi" w:cstheme="majorHAnsi"/>
          <w:color w:val="000000" w:themeColor="text1"/>
          <w:sz w:val="22"/>
          <w:szCs w:val="22"/>
        </w:rPr>
        <w:t>that</w:t>
      </w:r>
      <w:r w:rsidR="0017166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117DD">
        <w:rPr>
          <w:rFonts w:asciiTheme="majorHAnsi" w:hAnsiTheme="majorHAnsi" w:cstheme="majorHAnsi"/>
          <w:color w:val="000000" w:themeColor="text1"/>
          <w:sz w:val="22"/>
          <w:szCs w:val="22"/>
        </w:rPr>
        <w:t>extrasolar worlds would ‘make it easier for us to adapt and live without a long, expensive umbilical to Earth</w:t>
      </w:r>
      <w:r w:rsidR="00FA5F32">
        <w:rPr>
          <w:rFonts w:asciiTheme="majorHAnsi" w:hAnsiTheme="majorHAnsi" w:cstheme="majorHAnsi"/>
          <w:color w:val="000000" w:themeColor="text1"/>
          <w:sz w:val="22"/>
          <w:szCs w:val="22"/>
        </w:rPr>
        <w:t>.’</w:t>
      </w:r>
      <w:r w:rsidR="004117D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8"/>
      </w:r>
      <w:r w:rsidR="004117DD" w:rsidRPr="004A1A1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By contrast, politic</w:t>
      </w:r>
      <w:r w:rsidR="00D478E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ians </w:t>
      </w:r>
      <w:r w:rsidR="00DF267E">
        <w:rPr>
          <w:rFonts w:asciiTheme="majorHAnsi" w:hAnsiTheme="majorHAnsi" w:cstheme="majorHAnsi"/>
          <w:color w:val="000000" w:themeColor="text1"/>
          <w:sz w:val="22"/>
          <w:szCs w:val="22"/>
        </w:rPr>
        <w:t>dismissed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F267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or trivialized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the space program</w:t>
      </w:r>
      <w:r w:rsidR="00D478E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and </w:t>
      </w:r>
      <w:proofErr w:type="spellStart"/>
      <w:r w:rsidR="00D478E4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r w:rsidR="002C0349">
        <w:rPr>
          <w:rFonts w:asciiTheme="majorHAnsi" w:hAnsiTheme="majorHAnsi" w:cstheme="majorHAnsi"/>
          <w:color w:val="000000" w:themeColor="text1"/>
          <w:sz w:val="22"/>
          <w:szCs w:val="22"/>
        </w:rPr>
        <w:t>’s</w:t>
      </w:r>
      <w:proofErr w:type="spellEnd"/>
      <w:r w:rsidR="00D478E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Destiny was </w:t>
      </w:r>
      <w:r w:rsidR="00913790">
        <w:rPr>
          <w:rFonts w:asciiTheme="majorHAnsi" w:hAnsiTheme="majorHAnsi" w:cstheme="majorHAnsi"/>
          <w:color w:val="000000" w:themeColor="text1"/>
          <w:sz w:val="22"/>
          <w:szCs w:val="22"/>
        </w:rPr>
        <w:t>considered unrealistic by most.</w:t>
      </w:r>
      <w:r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9"/>
      </w:r>
    </w:p>
    <w:p w14:paraId="09E812FF" w14:textId="77777777" w:rsidR="005053FB" w:rsidRDefault="005053FB" w:rsidP="005053FB">
      <w:pP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</w:p>
    <w:p w14:paraId="63FF1979" w14:textId="37689714" w:rsidR="005053FB" w:rsidRPr="005053FB" w:rsidRDefault="00F154CB" w:rsidP="005053FB">
      <w:pP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Economic</w:t>
      </w:r>
      <w:r w:rsidR="005053FB" w:rsidRPr="00BD16E7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5053F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influences</w:t>
      </w:r>
      <w:r w:rsidR="00146B9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</w:p>
    <w:p w14:paraId="4382B6BD" w14:textId="0B2C0FA3" w:rsidR="00590E2F" w:rsidRDefault="00A81DAB" w:rsidP="009B6AD0">
      <w:pPr>
        <w:ind w:firstLine="360"/>
        <w:rPr>
          <w:rFonts w:asciiTheme="majorHAnsi" w:hAnsiTheme="majorHAnsi" w:cstheme="majorHAnsi"/>
          <w:sz w:val="22"/>
          <w:szCs w:val="22"/>
        </w:rPr>
      </w:pPr>
      <w:r w:rsidRPr="00420D00">
        <w:rPr>
          <w:rFonts w:asciiTheme="majorHAnsi" w:hAnsiTheme="majorHAnsi" w:cstheme="majorHAnsi"/>
          <w:color w:val="000000" w:themeColor="text1"/>
          <w:sz w:val="22"/>
          <w:szCs w:val="22"/>
        </w:rPr>
        <w:t>Butler</w:t>
      </w:r>
      <w:r w:rsidR="00420D00" w:rsidRPr="00420D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’s cosmology </w:t>
      </w:r>
      <w:r w:rsidR="001C2C7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was also </w:t>
      </w:r>
      <w:r w:rsidR="00420D00" w:rsidRPr="00420D00">
        <w:rPr>
          <w:rFonts w:asciiTheme="majorHAnsi" w:hAnsiTheme="majorHAnsi" w:cstheme="majorHAnsi"/>
          <w:color w:val="000000" w:themeColor="text1"/>
          <w:sz w:val="22"/>
          <w:szCs w:val="22"/>
        </w:rPr>
        <w:t>influenced by</w:t>
      </w:r>
      <w:r w:rsidR="00420D00">
        <w:rPr>
          <w:rFonts w:asciiTheme="majorHAnsi" w:hAnsiTheme="majorHAnsi" w:cstheme="majorHAnsi"/>
          <w:sz w:val="22"/>
          <w:szCs w:val="22"/>
        </w:rPr>
        <w:t xml:space="preserve"> the economic dimension</w:t>
      </w:r>
      <w:r w:rsidR="001C2C77">
        <w:rPr>
          <w:rFonts w:asciiTheme="majorHAnsi" w:hAnsiTheme="majorHAnsi" w:cstheme="majorHAnsi"/>
          <w:sz w:val="22"/>
          <w:szCs w:val="22"/>
        </w:rPr>
        <w:t>s</w:t>
      </w:r>
      <w:r w:rsidR="00420D00">
        <w:rPr>
          <w:rFonts w:asciiTheme="majorHAnsi" w:hAnsiTheme="majorHAnsi" w:cstheme="majorHAnsi"/>
          <w:sz w:val="22"/>
          <w:szCs w:val="22"/>
        </w:rPr>
        <w:t xml:space="preserve"> of culture. </w:t>
      </w:r>
      <w:r w:rsidR="001C2C77" w:rsidRPr="001C2C7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Lauren’s </w:t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stepmother </w:t>
      </w:r>
      <w:r w:rsidR="001C2C77">
        <w:rPr>
          <w:rFonts w:asciiTheme="majorHAnsi" w:hAnsiTheme="majorHAnsi" w:cstheme="majorHAnsi"/>
          <w:sz w:val="22"/>
          <w:szCs w:val="22"/>
        </w:rPr>
        <w:t>explained she could not see stars when she was young</w:t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 because</w:t>
      </w:r>
      <w:r w:rsidR="00253742">
        <w:rPr>
          <w:rFonts w:asciiTheme="majorHAnsi" w:hAnsiTheme="majorHAnsi" w:cstheme="majorHAnsi"/>
          <w:sz w:val="22"/>
          <w:szCs w:val="22"/>
        </w:rPr>
        <w:t xml:space="preserve"> of</w:t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 ‘“lights, progress, growth, all those things we’re too hot and too poor to bother with anymore</w:t>
      </w:r>
      <w:r w:rsidR="00253742">
        <w:rPr>
          <w:rFonts w:asciiTheme="majorHAnsi" w:hAnsiTheme="majorHAnsi" w:cstheme="majorHAnsi"/>
          <w:sz w:val="22"/>
          <w:szCs w:val="22"/>
        </w:rPr>
        <w:t>.</w:t>
      </w:r>
      <w:r w:rsidR="001C2C77" w:rsidRPr="0047520A">
        <w:rPr>
          <w:rFonts w:asciiTheme="majorHAnsi" w:hAnsiTheme="majorHAnsi" w:cstheme="majorHAnsi"/>
          <w:sz w:val="22"/>
          <w:szCs w:val="22"/>
        </w:rPr>
        <w:t>”’</w:t>
      </w:r>
      <w:r w:rsidR="001C2C77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30"/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1C2C77">
        <w:rPr>
          <w:rFonts w:asciiTheme="majorHAnsi" w:hAnsiTheme="majorHAnsi" w:cstheme="majorHAnsi"/>
          <w:sz w:val="22"/>
          <w:szCs w:val="22"/>
        </w:rPr>
        <w:t xml:space="preserve">The </w:t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decline in economic </w:t>
      </w:r>
      <w:r w:rsidR="00253742">
        <w:rPr>
          <w:rFonts w:asciiTheme="majorHAnsi" w:hAnsiTheme="majorHAnsi" w:cstheme="majorHAnsi"/>
          <w:sz w:val="22"/>
          <w:szCs w:val="22"/>
        </w:rPr>
        <w:t>stability</w:t>
      </w:r>
      <w:r w:rsidR="001C2C77">
        <w:rPr>
          <w:rFonts w:asciiTheme="majorHAnsi" w:hAnsiTheme="majorHAnsi" w:cstheme="majorHAnsi"/>
          <w:sz w:val="22"/>
          <w:szCs w:val="22"/>
        </w:rPr>
        <w:t xml:space="preserve"> increased </w:t>
      </w:r>
      <w:r w:rsidR="00AF0346">
        <w:rPr>
          <w:rFonts w:asciiTheme="majorHAnsi" w:hAnsiTheme="majorHAnsi" w:cstheme="majorHAnsi"/>
          <w:sz w:val="22"/>
          <w:szCs w:val="22"/>
        </w:rPr>
        <w:t xml:space="preserve">the </w:t>
      </w:r>
      <w:r w:rsidR="001C2C77">
        <w:rPr>
          <w:rFonts w:asciiTheme="majorHAnsi" w:hAnsiTheme="majorHAnsi" w:cstheme="majorHAnsi"/>
          <w:sz w:val="22"/>
          <w:szCs w:val="22"/>
        </w:rPr>
        <w:t>star</w:t>
      </w:r>
      <w:r w:rsidR="00AF0346">
        <w:rPr>
          <w:rFonts w:asciiTheme="majorHAnsi" w:hAnsiTheme="majorHAnsi" w:cstheme="majorHAnsi"/>
          <w:sz w:val="22"/>
          <w:szCs w:val="22"/>
        </w:rPr>
        <w:t>s’</w:t>
      </w:r>
      <w:r w:rsidR="001C2C77">
        <w:rPr>
          <w:rFonts w:asciiTheme="majorHAnsi" w:hAnsiTheme="majorHAnsi" w:cstheme="majorHAnsi"/>
          <w:sz w:val="22"/>
          <w:szCs w:val="22"/>
        </w:rPr>
        <w:t xml:space="preserve"> visibility. </w:t>
      </w:r>
      <w:r w:rsidR="00253742">
        <w:rPr>
          <w:rFonts w:asciiTheme="majorHAnsi" w:hAnsiTheme="majorHAnsi" w:cstheme="majorHAnsi"/>
          <w:color w:val="000000" w:themeColor="text1"/>
          <w:sz w:val="22"/>
          <w:szCs w:val="22"/>
        </w:rPr>
        <w:t>B</w:t>
      </w:r>
      <w:r w:rsidR="00253742">
        <w:rPr>
          <w:rFonts w:asciiTheme="majorHAnsi" w:hAnsiTheme="majorHAnsi" w:cstheme="majorHAnsi"/>
          <w:sz w:val="22"/>
          <w:szCs w:val="22"/>
        </w:rPr>
        <w:t xml:space="preserve">oth </w:t>
      </w:r>
      <w:r w:rsidR="00253742" w:rsidRPr="0085299E">
        <w:rPr>
          <w:rFonts w:asciiTheme="majorHAnsi" w:hAnsiTheme="majorHAnsi" w:cstheme="majorHAnsi"/>
          <w:sz w:val="22"/>
          <w:szCs w:val="22"/>
        </w:rPr>
        <w:t xml:space="preserve">novels </w:t>
      </w:r>
      <w:r w:rsidR="00253742" w:rsidRPr="0047520A">
        <w:rPr>
          <w:rFonts w:asciiTheme="majorHAnsi" w:hAnsiTheme="majorHAnsi" w:cstheme="majorHAnsi"/>
          <w:sz w:val="22"/>
          <w:szCs w:val="22"/>
        </w:rPr>
        <w:t>open with Lauren</w:t>
      </w:r>
      <w:r w:rsidR="00253742">
        <w:rPr>
          <w:rFonts w:asciiTheme="majorHAnsi" w:hAnsiTheme="majorHAnsi" w:cstheme="majorHAnsi"/>
          <w:sz w:val="22"/>
          <w:szCs w:val="22"/>
        </w:rPr>
        <w:t xml:space="preserve">’s </w:t>
      </w:r>
      <w:r w:rsidR="00253742" w:rsidRPr="0047520A">
        <w:rPr>
          <w:rFonts w:asciiTheme="majorHAnsi" w:hAnsiTheme="majorHAnsi" w:cstheme="majorHAnsi"/>
          <w:sz w:val="22"/>
          <w:szCs w:val="22"/>
        </w:rPr>
        <w:t>recurring dream about the stars</w:t>
      </w:r>
      <w:r w:rsidR="00253742">
        <w:rPr>
          <w:rFonts w:asciiTheme="majorHAnsi" w:hAnsiTheme="majorHAnsi" w:cstheme="majorHAnsi"/>
          <w:sz w:val="22"/>
          <w:szCs w:val="22"/>
        </w:rPr>
        <w:t>,</w:t>
      </w:r>
      <w:r w:rsidR="00253742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31"/>
      </w:r>
      <w:r w:rsidR="00253742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253742">
        <w:rPr>
          <w:rFonts w:asciiTheme="majorHAnsi" w:hAnsiTheme="majorHAnsi" w:cstheme="majorHAnsi"/>
          <w:sz w:val="22"/>
          <w:szCs w:val="22"/>
        </w:rPr>
        <w:t xml:space="preserve">and </w:t>
      </w:r>
      <w:r w:rsidR="001C2C77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Lauren declared, ‘“I’d rather have the star</w:t>
      </w:r>
      <w:r w:rsidR="00D9601E">
        <w:rPr>
          <w:rFonts w:asciiTheme="majorHAnsi" w:hAnsiTheme="majorHAnsi" w:cstheme="majorHAnsi"/>
          <w:color w:val="000000" w:themeColor="text1"/>
          <w:sz w:val="22"/>
          <w:szCs w:val="22"/>
        </w:rPr>
        <w:t>s.</w:t>
      </w:r>
      <w:r w:rsidR="001C2C77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’”</w:t>
      </w:r>
      <w:r w:rsidR="00D9601E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2"/>
      </w:r>
      <w:r w:rsidR="001C2C77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24D78">
        <w:rPr>
          <w:rFonts w:asciiTheme="majorHAnsi" w:hAnsiTheme="majorHAnsi" w:cstheme="majorHAnsi"/>
          <w:sz w:val="22"/>
          <w:szCs w:val="22"/>
        </w:rPr>
        <w:t>Butler made Lauren’s priority clear</w:t>
      </w:r>
      <w:r w:rsidR="00524D78">
        <w:rPr>
          <w:rFonts w:asciiTheme="majorHAnsi" w:hAnsiTheme="majorHAnsi" w:cstheme="majorHAnsi"/>
          <w:sz w:val="22"/>
          <w:szCs w:val="22"/>
        </w:rPr>
        <w:t xml:space="preserve">. </w:t>
      </w:r>
      <w:r w:rsidR="004B2C88">
        <w:rPr>
          <w:rFonts w:asciiTheme="majorHAnsi" w:hAnsiTheme="majorHAnsi" w:cstheme="majorHAnsi"/>
          <w:sz w:val="22"/>
          <w:szCs w:val="22"/>
        </w:rPr>
        <w:t xml:space="preserve">The </w:t>
      </w:r>
      <w:r w:rsidR="001C2C77" w:rsidRPr="001C2C77">
        <w:rPr>
          <w:rFonts w:asciiTheme="majorHAnsi" w:hAnsiTheme="majorHAnsi" w:cstheme="majorHAnsi"/>
          <w:i/>
          <w:iCs/>
          <w:sz w:val="22"/>
          <w:szCs w:val="22"/>
        </w:rPr>
        <w:t>Parable</w:t>
      </w:r>
      <w:r w:rsidR="001C2C77">
        <w:rPr>
          <w:rFonts w:asciiTheme="majorHAnsi" w:hAnsiTheme="majorHAnsi" w:cstheme="majorHAnsi"/>
          <w:i/>
          <w:iCs/>
          <w:sz w:val="22"/>
          <w:szCs w:val="22"/>
        </w:rPr>
        <w:t>s</w:t>
      </w:r>
      <w:r w:rsidR="001C2C77" w:rsidRPr="0047520A">
        <w:rPr>
          <w:rFonts w:asciiTheme="majorHAnsi" w:hAnsiTheme="majorHAnsi" w:cstheme="majorHAnsi"/>
          <w:sz w:val="22"/>
          <w:szCs w:val="22"/>
        </w:rPr>
        <w:t xml:space="preserve"> contend with</w:t>
      </w:r>
      <w:r w:rsidR="004B2C88">
        <w:rPr>
          <w:rFonts w:asciiTheme="majorHAnsi" w:hAnsiTheme="majorHAnsi" w:cstheme="majorHAnsi"/>
          <w:sz w:val="22"/>
          <w:szCs w:val="22"/>
        </w:rPr>
        <w:t xml:space="preserve">, </w:t>
      </w:r>
      <w:r w:rsidR="001C2C77" w:rsidRPr="0047520A">
        <w:rPr>
          <w:rFonts w:asciiTheme="majorHAnsi" w:hAnsiTheme="majorHAnsi" w:cstheme="majorHAnsi"/>
          <w:sz w:val="22"/>
          <w:szCs w:val="22"/>
        </w:rPr>
        <w:t>‘exhaustible resources and obsolete dreams</w:t>
      </w:r>
      <w:r w:rsidR="004B2C88">
        <w:rPr>
          <w:rFonts w:asciiTheme="majorHAnsi" w:hAnsiTheme="majorHAnsi" w:cstheme="majorHAnsi"/>
          <w:sz w:val="22"/>
          <w:szCs w:val="22"/>
        </w:rPr>
        <w:t>,</w:t>
      </w:r>
      <w:r w:rsidR="001C2C77" w:rsidRPr="0047520A">
        <w:rPr>
          <w:rFonts w:asciiTheme="majorHAnsi" w:hAnsiTheme="majorHAnsi" w:cstheme="majorHAnsi"/>
          <w:sz w:val="22"/>
          <w:szCs w:val="22"/>
        </w:rPr>
        <w:t>’</w:t>
      </w:r>
      <w:r w:rsidR="004B2C88">
        <w:rPr>
          <w:rFonts w:asciiTheme="majorHAnsi" w:hAnsiTheme="majorHAnsi" w:cstheme="majorHAnsi"/>
          <w:sz w:val="22"/>
          <w:szCs w:val="22"/>
        </w:rPr>
        <w:t xml:space="preserve"> as Kimberly Ruffin described, and </w:t>
      </w:r>
      <w:r w:rsidR="00524D78">
        <w:rPr>
          <w:rFonts w:asciiTheme="majorHAnsi" w:hAnsiTheme="majorHAnsi" w:cstheme="majorHAnsi"/>
          <w:sz w:val="22"/>
          <w:szCs w:val="22"/>
        </w:rPr>
        <w:t>Lauren</w:t>
      </w:r>
      <w:r w:rsidR="001C2C77">
        <w:rPr>
          <w:rFonts w:asciiTheme="majorHAnsi" w:hAnsiTheme="majorHAnsi" w:cstheme="majorHAnsi"/>
          <w:sz w:val="22"/>
          <w:szCs w:val="22"/>
        </w:rPr>
        <w:t xml:space="preserve"> </w:t>
      </w:r>
      <w:r w:rsidR="004B2C88">
        <w:rPr>
          <w:rFonts w:asciiTheme="majorHAnsi" w:hAnsiTheme="majorHAnsi" w:cstheme="majorHAnsi"/>
          <w:sz w:val="22"/>
          <w:szCs w:val="22"/>
        </w:rPr>
        <w:t>cho</w:t>
      </w:r>
      <w:r w:rsidR="009B6AD0">
        <w:rPr>
          <w:rFonts w:asciiTheme="majorHAnsi" w:hAnsiTheme="majorHAnsi" w:cstheme="majorHAnsi"/>
          <w:sz w:val="22"/>
          <w:szCs w:val="22"/>
        </w:rPr>
        <w:t>se</w:t>
      </w:r>
      <w:r w:rsidR="001C2C77">
        <w:rPr>
          <w:rFonts w:asciiTheme="majorHAnsi" w:hAnsiTheme="majorHAnsi" w:cstheme="majorHAnsi"/>
          <w:sz w:val="22"/>
          <w:szCs w:val="22"/>
        </w:rPr>
        <w:t xml:space="preserve"> </w:t>
      </w:r>
      <w:r w:rsidR="00940857">
        <w:rPr>
          <w:rFonts w:asciiTheme="majorHAnsi" w:hAnsiTheme="majorHAnsi" w:cstheme="majorHAnsi"/>
          <w:sz w:val="22"/>
          <w:szCs w:val="22"/>
        </w:rPr>
        <w:t>the</w:t>
      </w:r>
      <w:r w:rsidR="005342AD">
        <w:rPr>
          <w:rFonts w:asciiTheme="majorHAnsi" w:hAnsiTheme="majorHAnsi" w:cstheme="majorHAnsi"/>
          <w:sz w:val="22"/>
          <w:szCs w:val="22"/>
        </w:rPr>
        <w:t xml:space="preserve"> dream</w:t>
      </w:r>
      <w:r w:rsidR="004B2C88">
        <w:rPr>
          <w:rFonts w:asciiTheme="majorHAnsi" w:hAnsiTheme="majorHAnsi" w:cstheme="majorHAnsi"/>
          <w:sz w:val="22"/>
          <w:szCs w:val="22"/>
        </w:rPr>
        <w:t xml:space="preserve"> of the stars</w:t>
      </w:r>
      <w:r w:rsidR="001C2C77">
        <w:rPr>
          <w:rFonts w:asciiTheme="majorHAnsi" w:hAnsiTheme="majorHAnsi" w:cstheme="majorHAnsi"/>
          <w:sz w:val="22"/>
          <w:szCs w:val="22"/>
        </w:rPr>
        <w:t xml:space="preserve"> </w:t>
      </w:r>
      <w:r w:rsidR="004B2C88">
        <w:rPr>
          <w:rFonts w:asciiTheme="majorHAnsi" w:hAnsiTheme="majorHAnsi" w:cstheme="majorHAnsi"/>
          <w:sz w:val="22"/>
          <w:szCs w:val="22"/>
        </w:rPr>
        <w:t>over</w:t>
      </w:r>
      <w:r w:rsidR="001C2C77">
        <w:rPr>
          <w:rFonts w:asciiTheme="majorHAnsi" w:hAnsiTheme="majorHAnsi" w:cstheme="majorHAnsi"/>
          <w:sz w:val="22"/>
          <w:szCs w:val="22"/>
        </w:rPr>
        <w:t xml:space="preserve"> </w:t>
      </w:r>
      <w:r w:rsidR="006D6607">
        <w:rPr>
          <w:rFonts w:asciiTheme="majorHAnsi" w:hAnsiTheme="majorHAnsi" w:cstheme="majorHAnsi"/>
          <w:sz w:val="22"/>
          <w:szCs w:val="22"/>
        </w:rPr>
        <w:t xml:space="preserve">hope for </w:t>
      </w:r>
      <w:r w:rsidR="001C2C77">
        <w:rPr>
          <w:rFonts w:asciiTheme="majorHAnsi" w:hAnsiTheme="majorHAnsi" w:cstheme="majorHAnsi"/>
          <w:sz w:val="22"/>
          <w:szCs w:val="22"/>
        </w:rPr>
        <w:t xml:space="preserve">economic </w:t>
      </w:r>
      <w:r w:rsidR="00B041EB">
        <w:rPr>
          <w:rFonts w:asciiTheme="majorHAnsi" w:hAnsiTheme="majorHAnsi" w:cstheme="majorHAnsi"/>
          <w:sz w:val="22"/>
          <w:szCs w:val="22"/>
        </w:rPr>
        <w:t>progress</w:t>
      </w:r>
      <w:r w:rsidR="001C2C77">
        <w:rPr>
          <w:rFonts w:asciiTheme="majorHAnsi" w:hAnsiTheme="majorHAnsi" w:cstheme="majorHAnsi"/>
          <w:sz w:val="22"/>
          <w:szCs w:val="22"/>
        </w:rPr>
        <w:t>.</w:t>
      </w:r>
      <w:r w:rsidR="004B2C88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33"/>
      </w:r>
      <w:r w:rsidR="004B2C88">
        <w:rPr>
          <w:rFonts w:asciiTheme="majorHAnsi" w:hAnsiTheme="majorHAnsi" w:cstheme="majorHAnsi"/>
          <w:sz w:val="22"/>
          <w:szCs w:val="22"/>
        </w:rPr>
        <w:t xml:space="preserve"> </w:t>
      </w:r>
      <w:r w:rsidR="00895CAB">
        <w:rPr>
          <w:rFonts w:asciiTheme="majorHAnsi" w:hAnsiTheme="majorHAnsi" w:cstheme="majorHAnsi"/>
          <w:sz w:val="22"/>
          <w:szCs w:val="22"/>
        </w:rPr>
        <w:t xml:space="preserve">With these </w:t>
      </w:r>
      <w:r w:rsidR="001930A1">
        <w:rPr>
          <w:rFonts w:asciiTheme="majorHAnsi" w:hAnsiTheme="majorHAnsi" w:cstheme="majorHAnsi"/>
          <w:sz w:val="22"/>
          <w:szCs w:val="22"/>
        </w:rPr>
        <w:t>conversations,</w:t>
      </w:r>
      <w:r w:rsidR="00895CAB">
        <w:rPr>
          <w:rFonts w:asciiTheme="majorHAnsi" w:hAnsiTheme="majorHAnsi" w:cstheme="majorHAnsi"/>
          <w:sz w:val="22"/>
          <w:szCs w:val="22"/>
        </w:rPr>
        <w:t xml:space="preserve"> Butler </w:t>
      </w:r>
      <w:r w:rsidR="00D50BFE">
        <w:rPr>
          <w:rFonts w:asciiTheme="majorHAnsi" w:hAnsiTheme="majorHAnsi" w:cstheme="majorHAnsi"/>
          <w:sz w:val="22"/>
          <w:szCs w:val="22"/>
        </w:rPr>
        <w:t xml:space="preserve">pointed to </w:t>
      </w:r>
      <w:r w:rsidR="00895CAB">
        <w:rPr>
          <w:rFonts w:asciiTheme="majorHAnsi" w:hAnsiTheme="majorHAnsi" w:cstheme="majorHAnsi"/>
          <w:sz w:val="22"/>
          <w:szCs w:val="22"/>
        </w:rPr>
        <w:t xml:space="preserve">the </w:t>
      </w:r>
      <w:r w:rsidR="00371160">
        <w:rPr>
          <w:rFonts w:asciiTheme="majorHAnsi" w:hAnsiTheme="majorHAnsi" w:cstheme="majorHAnsi"/>
          <w:sz w:val="22"/>
          <w:szCs w:val="22"/>
        </w:rPr>
        <w:t xml:space="preserve">cultural tendency toward </w:t>
      </w:r>
      <w:r w:rsidR="007C38C4">
        <w:rPr>
          <w:rFonts w:asciiTheme="majorHAnsi" w:hAnsiTheme="majorHAnsi" w:cstheme="majorHAnsi"/>
          <w:sz w:val="22"/>
          <w:szCs w:val="22"/>
        </w:rPr>
        <w:t>s</w:t>
      </w:r>
      <w:r w:rsidR="001730F6">
        <w:rPr>
          <w:rFonts w:asciiTheme="majorHAnsi" w:hAnsiTheme="majorHAnsi" w:cstheme="majorHAnsi"/>
          <w:sz w:val="22"/>
          <w:szCs w:val="22"/>
        </w:rPr>
        <w:t>hort</w:t>
      </w:r>
      <w:r w:rsidR="00F5699F">
        <w:rPr>
          <w:rFonts w:asciiTheme="majorHAnsi" w:hAnsiTheme="majorHAnsi" w:cstheme="majorHAnsi"/>
          <w:sz w:val="22"/>
          <w:szCs w:val="22"/>
        </w:rPr>
        <w:t>-</w:t>
      </w:r>
      <w:r w:rsidR="001730F6">
        <w:rPr>
          <w:rFonts w:asciiTheme="majorHAnsi" w:hAnsiTheme="majorHAnsi" w:cstheme="majorHAnsi"/>
          <w:sz w:val="22"/>
          <w:szCs w:val="22"/>
        </w:rPr>
        <w:t xml:space="preserve">term </w:t>
      </w:r>
      <w:r w:rsidR="00F916F0">
        <w:rPr>
          <w:rFonts w:asciiTheme="majorHAnsi" w:hAnsiTheme="majorHAnsi" w:cstheme="majorHAnsi"/>
          <w:sz w:val="22"/>
          <w:szCs w:val="22"/>
        </w:rPr>
        <w:t xml:space="preserve">capitalist </w:t>
      </w:r>
      <w:r w:rsidR="001730F6">
        <w:rPr>
          <w:rFonts w:asciiTheme="majorHAnsi" w:hAnsiTheme="majorHAnsi" w:cstheme="majorHAnsi"/>
          <w:sz w:val="22"/>
          <w:szCs w:val="22"/>
        </w:rPr>
        <w:t>progress</w:t>
      </w:r>
      <w:r w:rsidR="00371160">
        <w:rPr>
          <w:rFonts w:asciiTheme="majorHAnsi" w:hAnsiTheme="majorHAnsi" w:cstheme="majorHAnsi"/>
          <w:sz w:val="22"/>
          <w:szCs w:val="22"/>
        </w:rPr>
        <w:t xml:space="preserve"> instead of</w:t>
      </w:r>
      <w:r w:rsidR="00FD74CA">
        <w:rPr>
          <w:rFonts w:asciiTheme="majorHAnsi" w:hAnsiTheme="majorHAnsi" w:cstheme="majorHAnsi"/>
          <w:sz w:val="22"/>
          <w:szCs w:val="22"/>
        </w:rPr>
        <w:t xml:space="preserve"> </w:t>
      </w:r>
      <w:r w:rsidR="00371160">
        <w:rPr>
          <w:rFonts w:asciiTheme="majorHAnsi" w:hAnsiTheme="majorHAnsi" w:cstheme="majorHAnsi"/>
          <w:sz w:val="22"/>
          <w:szCs w:val="22"/>
        </w:rPr>
        <w:t>longer</w:t>
      </w:r>
      <w:r w:rsidR="00676062">
        <w:rPr>
          <w:rFonts w:asciiTheme="majorHAnsi" w:hAnsiTheme="majorHAnsi" w:cstheme="majorHAnsi"/>
          <w:sz w:val="22"/>
          <w:szCs w:val="22"/>
        </w:rPr>
        <w:t>-</w:t>
      </w:r>
      <w:r w:rsidR="00371160">
        <w:rPr>
          <w:rFonts w:asciiTheme="majorHAnsi" w:hAnsiTheme="majorHAnsi" w:cstheme="majorHAnsi"/>
          <w:sz w:val="22"/>
          <w:szCs w:val="22"/>
        </w:rPr>
        <w:t>term</w:t>
      </w:r>
      <w:r w:rsidR="00F916F0">
        <w:rPr>
          <w:rFonts w:asciiTheme="majorHAnsi" w:hAnsiTheme="majorHAnsi" w:cstheme="majorHAnsi"/>
          <w:sz w:val="22"/>
          <w:szCs w:val="22"/>
        </w:rPr>
        <w:t xml:space="preserve"> </w:t>
      </w:r>
      <w:r w:rsidR="00FD74CA">
        <w:rPr>
          <w:rFonts w:asciiTheme="majorHAnsi" w:hAnsiTheme="majorHAnsi" w:cstheme="majorHAnsi"/>
          <w:sz w:val="22"/>
          <w:szCs w:val="22"/>
        </w:rPr>
        <w:t>purpose.</w:t>
      </w:r>
    </w:p>
    <w:p w14:paraId="69F72F6F" w14:textId="77777777" w:rsidR="00590E2F" w:rsidRDefault="00590E2F" w:rsidP="00A81DAB">
      <w:pPr>
        <w:ind w:firstLine="360"/>
        <w:rPr>
          <w:rFonts w:asciiTheme="majorHAnsi" w:hAnsiTheme="majorHAnsi" w:cstheme="majorHAnsi"/>
          <w:sz w:val="22"/>
          <w:szCs w:val="22"/>
        </w:rPr>
      </w:pPr>
    </w:p>
    <w:p w14:paraId="6513FCC6" w14:textId="2BB58F51" w:rsidR="001C2C77" w:rsidRPr="00590E2F" w:rsidRDefault="00590E2F" w:rsidP="00590E2F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590E2F">
        <w:rPr>
          <w:rFonts w:asciiTheme="majorHAnsi" w:hAnsiTheme="majorHAnsi" w:cstheme="majorHAnsi"/>
          <w:i/>
          <w:iCs/>
          <w:sz w:val="22"/>
          <w:szCs w:val="22"/>
        </w:rPr>
        <w:t>Social influence</w:t>
      </w:r>
      <w:r w:rsidR="00774E3B">
        <w:rPr>
          <w:rFonts w:asciiTheme="majorHAnsi" w:hAnsiTheme="majorHAnsi" w:cstheme="majorHAnsi"/>
          <w:i/>
          <w:iCs/>
          <w:sz w:val="22"/>
          <w:szCs w:val="22"/>
        </w:rPr>
        <w:t>s</w:t>
      </w:r>
    </w:p>
    <w:p w14:paraId="023BFCFE" w14:textId="53244592" w:rsidR="001E2884" w:rsidRDefault="005A01DC" w:rsidP="00567FF3">
      <w:pPr>
        <w:ind w:firstLine="360"/>
        <w:rPr>
          <w:rFonts w:asciiTheme="majorHAnsi" w:hAnsiTheme="majorHAnsi" w:cstheme="majorHAnsi"/>
          <w:sz w:val="22"/>
          <w:szCs w:val="22"/>
        </w:rPr>
      </w:pPr>
      <w:r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Lastly, Butler’s lessons from the social dimension of culture can be seen in </w:t>
      </w:r>
      <w:proofErr w:type="spellStart"/>
      <w:r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Socially,</w:t>
      </w:r>
      <w:r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t</w:t>
      </w:r>
      <w:r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>he</w:t>
      </w:r>
      <w:r w:rsidR="00A81DAB" w:rsidRPr="005A01D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described a period of chaotic destabilization, interpersonal mistrust and violence, racial, gendered, </w:t>
      </w:r>
      <w:r w:rsidR="00F97F0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economic,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religious repression, and enslavement. By contrast, Butler’s </w:t>
      </w:r>
      <w:proofErr w:type="spellStart"/>
      <w:r w:rsidR="00676062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676062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 </w:t>
      </w:r>
      <w:r w:rsidR="00676062">
        <w:rPr>
          <w:rFonts w:asciiTheme="majorHAnsi" w:hAnsiTheme="majorHAnsi" w:cstheme="majorHAnsi"/>
          <w:color w:val="000000" w:themeColor="text1"/>
          <w:sz w:val="22"/>
          <w:szCs w:val="22"/>
        </w:rPr>
        <w:t>and the</w:t>
      </w:r>
      <w:r w:rsidR="0017735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Acorn</w:t>
      </w:r>
      <w:r w:rsidR="0067606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community</w:t>
      </w:r>
      <w:r w:rsidR="00F97F0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 followers of </w:t>
      </w:r>
      <w:proofErr w:type="spellStart"/>
      <w:r w:rsidR="00F97F01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17735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built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818FE">
        <w:rPr>
          <w:rFonts w:asciiTheme="majorHAnsi" w:hAnsiTheme="majorHAnsi" w:cstheme="majorHAnsi"/>
          <w:color w:val="000000" w:themeColor="text1"/>
          <w:sz w:val="22"/>
          <w:szCs w:val="22"/>
        </w:rPr>
        <w:t>prioritized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empathy, interdependence, and critical thinking</w:t>
      </w:r>
      <w:r w:rsidR="00676062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67606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4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>Lauren</w:t>
      </w:r>
      <w:r w:rsidR="00567F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D259E">
        <w:rPr>
          <w:rFonts w:asciiTheme="majorHAnsi" w:hAnsiTheme="majorHAnsi" w:cstheme="majorHAnsi"/>
          <w:color w:val="000000" w:themeColor="text1"/>
          <w:sz w:val="22"/>
          <w:szCs w:val="22"/>
        </w:rPr>
        <w:t>experienced</w:t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</w:t>
      </w:r>
      <w:proofErr w:type="spellStart"/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>hyperempathy</w:t>
      </w:r>
      <w:proofErr w:type="spellEnd"/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syndrome,’ meaning she felt </w:t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others’ pain and pleasure.</w:t>
      </w:r>
      <w:r w:rsidR="00567FF3" w:rsidRPr="000743D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5"/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This </w:t>
      </w:r>
      <w:r w:rsidR="00567FF3">
        <w:rPr>
          <w:rFonts w:asciiTheme="majorHAnsi" w:hAnsiTheme="majorHAnsi" w:cstheme="majorHAnsi"/>
          <w:color w:val="000000" w:themeColor="text1"/>
          <w:sz w:val="22"/>
          <w:szCs w:val="22"/>
        </w:rPr>
        <w:t>empathetic connection with</w:t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other</w:t>
      </w:r>
      <w:r w:rsidR="00567FF3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567FF3" w:rsidRPr="000743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was a danger and a vulnerability</w:t>
      </w:r>
      <w:r w:rsidR="00EA4653">
        <w:rPr>
          <w:rFonts w:asciiTheme="majorHAnsi" w:hAnsiTheme="majorHAnsi" w:cstheme="majorHAnsi"/>
          <w:sz w:val="22"/>
          <w:szCs w:val="22"/>
        </w:rPr>
        <w:t>,</w:t>
      </w:r>
      <w:r w:rsidR="00567FF3" w:rsidRPr="0047520A">
        <w:rPr>
          <w:rFonts w:asciiTheme="majorHAnsi" w:hAnsiTheme="majorHAnsi" w:cstheme="majorHAnsi"/>
          <w:sz w:val="22"/>
          <w:szCs w:val="22"/>
        </w:rPr>
        <w:t xml:space="preserve"> but </w:t>
      </w:r>
      <w:r w:rsidR="00EA4653">
        <w:rPr>
          <w:rFonts w:asciiTheme="majorHAnsi" w:hAnsiTheme="majorHAnsi" w:cstheme="majorHAnsi"/>
          <w:sz w:val="22"/>
          <w:szCs w:val="22"/>
        </w:rPr>
        <w:t xml:space="preserve">it was </w:t>
      </w:r>
      <w:r w:rsidR="00F97F01">
        <w:rPr>
          <w:rFonts w:asciiTheme="majorHAnsi" w:hAnsiTheme="majorHAnsi" w:cstheme="majorHAnsi"/>
          <w:sz w:val="22"/>
          <w:szCs w:val="22"/>
        </w:rPr>
        <w:t>of</w:t>
      </w:r>
      <w:r w:rsidR="00EA4653">
        <w:rPr>
          <w:rFonts w:asciiTheme="majorHAnsi" w:hAnsiTheme="majorHAnsi" w:cstheme="majorHAnsi"/>
          <w:sz w:val="22"/>
          <w:szCs w:val="22"/>
        </w:rPr>
        <w:t xml:space="preserve"> value, too. </w:t>
      </w:r>
      <w:r w:rsidR="0088655B">
        <w:rPr>
          <w:rFonts w:asciiTheme="majorHAnsi" w:hAnsiTheme="majorHAnsi" w:cstheme="majorHAnsi"/>
          <w:sz w:val="22"/>
          <w:szCs w:val="22"/>
        </w:rPr>
        <w:t>Lauren</w:t>
      </w:r>
      <w:r w:rsidR="00EA4653">
        <w:rPr>
          <w:rFonts w:asciiTheme="majorHAnsi" w:hAnsiTheme="majorHAnsi" w:cstheme="majorHAnsi"/>
          <w:sz w:val="22"/>
          <w:szCs w:val="22"/>
        </w:rPr>
        <w:t xml:space="preserve"> </w:t>
      </w:r>
      <w:r w:rsidR="00F97F01">
        <w:rPr>
          <w:rFonts w:asciiTheme="majorHAnsi" w:hAnsiTheme="majorHAnsi" w:cstheme="majorHAnsi"/>
          <w:sz w:val="22"/>
          <w:szCs w:val="22"/>
        </w:rPr>
        <w:t>reflected</w:t>
      </w:r>
      <w:r w:rsidR="00EA4653">
        <w:rPr>
          <w:rFonts w:asciiTheme="majorHAnsi" w:hAnsiTheme="majorHAnsi" w:cstheme="majorHAnsi"/>
          <w:sz w:val="22"/>
          <w:szCs w:val="22"/>
        </w:rPr>
        <w:t>,</w:t>
      </w:r>
      <w:r w:rsidR="00567FF3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567FF3">
        <w:rPr>
          <w:rFonts w:asciiTheme="majorHAnsi" w:hAnsiTheme="majorHAnsi" w:cstheme="majorHAnsi"/>
          <w:sz w:val="22"/>
          <w:szCs w:val="22"/>
        </w:rPr>
        <w:t>‘</w:t>
      </w:r>
      <w:r w:rsidR="00567FF3" w:rsidRPr="00115A94">
        <w:rPr>
          <w:rFonts w:asciiTheme="majorHAnsi" w:hAnsiTheme="majorHAnsi" w:cstheme="majorHAnsi"/>
          <w:sz w:val="22"/>
          <w:szCs w:val="22"/>
        </w:rPr>
        <w:t>if everyone could feel everyone</w:t>
      </w:r>
      <w:r w:rsidR="00567FF3">
        <w:rPr>
          <w:rFonts w:asciiTheme="majorHAnsi" w:hAnsiTheme="majorHAnsi" w:cstheme="majorHAnsi"/>
          <w:sz w:val="22"/>
          <w:szCs w:val="22"/>
        </w:rPr>
        <w:t xml:space="preserve"> </w:t>
      </w:r>
      <w:r w:rsidR="00567FF3" w:rsidRPr="00115A94">
        <w:rPr>
          <w:rFonts w:asciiTheme="majorHAnsi" w:hAnsiTheme="majorHAnsi" w:cstheme="majorHAnsi"/>
          <w:sz w:val="22"/>
          <w:szCs w:val="22"/>
        </w:rPr>
        <w:t>else’s pain, who would torture?</w:t>
      </w:r>
      <w:r w:rsidR="00567FF3">
        <w:rPr>
          <w:rFonts w:asciiTheme="majorHAnsi" w:hAnsiTheme="majorHAnsi" w:cstheme="majorHAnsi"/>
          <w:sz w:val="22"/>
          <w:szCs w:val="22"/>
        </w:rPr>
        <w:t>’</w:t>
      </w:r>
      <w:r w:rsidR="00567FF3">
        <w:rPr>
          <w:rStyle w:val="FootnoteReference"/>
          <w:rFonts w:asciiTheme="majorHAnsi" w:hAnsiTheme="majorHAnsi" w:cstheme="majorHAnsi"/>
          <w:sz w:val="22"/>
          <w:szCs w:val="22"/>
        </w:rPr>
        <w:footnoteReference w:id="36"/>
      </w:r>
      <w:r w:rsidR="00567FF3">
        <w:rPr>
          <w:rFonts w:asciiTheme="majorHAnsi" w:hAnsiTheme="majorHAnsi" w:cstheme="majorHAnsi"/>
          <w:sz w:val="22"/>
          <w:szCs w:val="22"/>
        </w:rPr>
        <w:t xml:space="preserve"> I</w:t>
      </w:r>
      <w:r w:rsidR="00567FF3" w:rsidRPr="0047520A">
        <w:rPr>
          <w:rFonts w:asciiTheme="majorHAnsi" w:hAnsiTheme="majorHAnsi" w:cstheme="majorHAnsi"/>
          <w:sz w:val="22"/>
          <w:szCs w:val="22"/>
        </w:rPr>
        <w:t xml:space="preserve">nterdependence </w:t>
      </w:r>
      <w:r w:rsidR="00A06305">
        <w:rPr>
          <w:rFonts w:asciiTheme="majorHAnsi" w:hAnsiTheme="majorHAnsi" w:cstheme="majorHAnsi"/>
          <w:sz w:val="22"/>
          <w:szCs w:val="22"/>
        </w:rPr>
        <w:t>wa</w:t>
      </w:r>
      <w:r w:rsidR="00567FF3" w:rsidRPr="0047520A">
        <w:rPr>
          <w:rFonts w:asciiTheme="majorHAnsi" w:hAnsiTheme="majorHAnsi" w:cstheme="majorHAnsi"/>
          <w:sz w:val="22"/>
          <w:szCs w:val="22"/>
        </w:rPr>
        <w:t xml:space="preserve">s highlighted in the </w:t>
      </w:r>
      <w:proofErr w:type="spellStart"/>
      <w:r w:rsidR="00567FF3" w:rsidRPr="0047520A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567FF3" w:rsidRPr="0047520A">
        <w:rPr>
          <w:rFonts w:asciiTheme="majorHAnsi" w:hAnsiTheme="majorHAnsi" w:cstheme="majorHAnsi"/>
          <w:sz w:val="22"/>
          <w:szCs w:val="22"/>
        </w:rPr>
        <w:t xml:space="preserve"> verse</w:t>
      </w:r>
      <w:r w:rsidR="003E09C6">
        <w:rPr>
          <w:rFonts w:asciiTheme="majorHAnsi" w:hAnsiTheme="majorHAnsi" w:cstheme="majorHAnsi"/>
          <w:sz w:val="22"/>
          <w:szCs w:val="22"/>
        </w:rPr>
        <w:t>,</w:t>
      </w:r>
      <w:r w:rsidR="00567FF3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567FF3">
        <w:rPr>
          <w:rFonts w:asciiTheme="majorHAnsi" w:hAnsiTheme="majorHAnsi" w:cstheme="majorHAnsi"/>
          <w:sz w:val="22"/>
          <w:szCs w:val="22"/>
        </w:rPr>
        <w:t>‘</w:t>
      </w:r>
      <w:r w:rsidR="003E09C6">
        <w:rPr>
          <w:rFonts w:asciiTheme="majorHAnsi" w:hAnsiTheme="majorHAnsi" w:cstheme="majorHAnsi"/>
          <w:sz w:val="22"/>
          <w:szCs w:val="22"/>
        </w:rPr>
        <w:t>A</w:t>
      </w:r>
      <w:r w:rsidR="00567FF3" w:rsidRPr="0047520A">
        <w:rPr>
          <w:rFonts w:asciiTheme="majorHAnsi" w:hAnsiTheme="majorHAnsi" w:cstheme="majorHAnsi"/>
          <w:sz w:val="22"/>
          <w:szCs w:val="22"/>
        </w:rPr>
        <w:t>ll that you touch you change.</w:t>
      </w:r>
      <w:r w:rsidR="003E09C6">
        <w:rPr>
          <w:rFonts w:asciiTheme="majorHAnsi" w:hAnsiTheme="majorHAnsi" w:cstheme="majorHAnsi"/>
          <w:sz w:val="22"/>
          <w:szCs w:val="22"/>
        </w:rPr>
        <w:t xml:space="preserve"> / </w:t>
      </w:r>
      <w:r w:rsidR="00567FF3" w:rsidRPr="0047520A">
        <w:rPr>
          <w:rFonts w:asciiTheme="majorHAnsi" w:hAnsiTheme="majorHAnsi" w:cstheme="majorHAnsi"/>
          <w:sz w:val="22"/>
          <w:szCs w:val="22"/>
        </w:rPr>
        <w:t>All that you change changes you</w:t>
      </w:r>
      <w:r w:rsidR="003E09C6">
        <w:rPr>
          <w:rFonts w:asciiTheme="majorHAnsi" w:hAnsiTheme="majorHAnsi" w:cstheme="majorHAnsi"/>
          <w:sz w:val="22"/>
          <w:szCs w:val="22"/>
        </w:rPr>
        <w:t>,</w:t>
      </w:r>
      <w:r w:rsidR="00567FF3">
        <w:rPr>
          <w:rFonts w:asciiTheme="majorHAnsi" w:hAnsiTheme="majorHAnsi" w:cstheme="majorHAnsi"/>
          <w:sz w:val="22"/>
          <w:szCs w:val="22"/>
        </w:rPr>
        <w:t>’</w:t>
      </w:r>
      <w:r w:rsidR="003E09C6">
        <w:rPr>
          <w:rFonts w:asciiTheme="majorHAnsi" w:hAnsiTheme="majorHAnsi" w:cstheme="majorHAnsi"/>
          <w:sz w:val="22"/>
          <w:szCs w:val="22"/>
        </w:rPr>
        <w:t xml:space="preserve"> suggesting </w:t>
      </w:r>
      <w:r w:rsidR="003E09C6">
        <w:rPr>
          <w:rFonts w:asciiTheme="majorHAnsi" w:hAnsiTheme="majorHAnsi" w:cstheme="majorHAnsi"/>
          <w:sz w:val="22"/>
          <w:szCs w:val="22"/>
        </w:rPr>
        <w:t>no one exists outside the web of change</w:t>
      </w:r>
      <w:r w:rsidR="00A06305">
        <w:rPr>
          <w:rFonts w:asciiTheme="majorHAnsi" w:hAnsiTheme="majorHAnsi" w:cstheme="majorHAnsi"/>
          <w:sz w:val="22"/>
          <w:szCs w:val="22"/>
        </w:rPr>
        <w:t xml:space="preserve"> </w:t>
      </w:r>
      <w:r w:rsidR="003E09C6">
        <w:rPr>
          <w:rFonts w:asciiTheme="majorHAnsi" w:hAnsiTheme="majorHAnsi" w:cstheme="majorHAnsi"/>
          <w:sz w:val="22"/>
          <w:szCs w:val="22"/>
        </w:rPr>
        <w:t>and being changed</w:t>
      </w:r>
      <w:r w:rsidR="003E09C6">
        <w:rPr>
          <w:rFonts w:asciiTheme="majorHAnsi" w:hAnsiTheme="majorHAnsi" w:cstheme="majorHAnsi"/>
          <w:sz w:val="22"/>
          <w:szCs w:val="22"/>
        </w:rPr>
        <w:t>.</w:t>
      </w:r>
      <w:r w:rsidR="00567FF3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37"/>
      </w:r>
      <w:r w:rsidR="00567FF3">
        <w:rPr>
          <w:rFonts w:asciiTheme="majorHAnsi" w:hAnsiTheme="majorHAnsi" w:cstheme="majorHAnsi"/>
          <w:sz w:val="22"/>
          <w:szCs w:val="22"/>
        </w:rPr>
        <w:t xml:space="preserve"> </w:t>
      </w:r>
      <w:r w:rsidR="00084CAD">
        <w:rPr>
          <w:rFonts w:asciiTheme="majorHAnsi" w:hAnsiTheme="majorHAnsi" w:cstheme="majorHAnsi"/>
          <w:sz w:val="22"/>
          <w:szCs w:val="22"/>
        </w:rPr>
        <w:t>Butler</w:t>
      </w:r>
      <w:r w:rsidR="003E09C6">
        <w:rPr>
          <w:rFonts w:asciiTheme="majorHAnsi" w:hAnsiTheme="majorHAnsi" w:cstheme="majorHAnsi"/>
          <w:sz w:val="22"/>
          <w:szCs w:val="22"/>
        </w:rPr>
        <w:t xml:space="preserve"> also included, ‘Kindness eases change / Love quiets fear,’ describing an </w:t>
      </w:r>
      <w:r w:rsidR="00567FF3">
        <w:rPr>
          <w:rFonts w:asciiTheme="majorHAnsi" w:hAnsiTheme="majorHAnsi" w:cstheme="majorHAnsi"/>
          <w:sz w:val="22"/>
          <w:szCs w:val="22"/>
        </w:rPr>
        <w:t xml:space="preserve">ethic of </w:t>
      </w:r>
      <w:r w:rsidR="003E09C6">
        <w:rPr>
          <w:rFonts w:asciiTheme="majorHAnsi" w:hAnsiTheme="majorHAnsi" w:cstheme="majorHAnsi"/>
          <w:sz w:val="22"/>
          <w:szCs w:val="22"/>
        </w:rPr>
        <w:t xml:space="preserve">interconnectivity, </w:t>
      </w:r>
      <w:r w:rsidR="00567FF3">
        <w:rPr>
          <w:rFonts w:asciiTheme="majorHAnsi" w:hAnsiTheme="majorHAnsi" w:cstheme="majorHAnsi"/>
          <w:sz w:val="22"/>
          <w:szCs w:val="22"/>
        </w:rPr>
        <w:t>affect</w:t>
      </w:r>
      <w:r w:rsidR="003E09C6">
        <w:rPr>
          <w:rFonts w:asciiTheme="majorHAnsi" w:hAnsiTheme="majorHAnsi" w:cstheme="majorHAnsi"/>
          <w:sz w:val="22"/>
          <w:szCs w:val="22"/>
        </w:rPr>
        <w:t>, and care.</w:t>
      </w:r>
      <w:r w:rsidR="003E09C6">
        <w:rPr>
          <w:rStyle w:val="FootnoteReference"/>
          <w:rFonts w:asciiTheme="majorHAnsi" w:hAnsiTheme="majorHAnsi" w:cstheme="majorHAnsi"/>
          <w:sz w:val="22"/>
          <w:szCs w:val="22"/>
        </w:rPr>
        <w:footnoteReference w:id="38"/>
      </w:r>
    </w:p>
    <w:p w14:paraId="4DE91187" w14:textId="5A8AB256" w:rsidR="00567FF3" w:rsidRPr="003D78FD" w:rsidRDefault="001E2884" w:rsidP="00EB53CE">
      <w:pPr>
        <w:ind w:firstLine="360"/>
        <w:rPr>
          <w:rFonts w:asciiTheme="majorHAnsi" w:hAnsiTheme="majorHAnsi" w:cstheme="majorHAnsi"/>
          <w:color w:val="70AD47" w:themeColor="accent6"/>
          <w:sz w:val="22"/>
          <w:szCs w:val="22"/>
        </w:rPr>
      </w:pPr>
      <w:r w:rsidRPr="001E2884">
        <w:rPr>
          <w:rFonts w:asciiTheme="majorHAnsi" w:hAnsiTheme="majorHAnsi" w:cstheme="majorHAnsi"/>
          <w:sz w:val="22"/>
          <w:szCs w:val="22"/>
        </w:rPr>
        <w:t xml:space="preserve">Lauren, like </w:t>
      </w:r>
      <w:r w:rsidR="00A06305">
        <w:rPr>
          <w:rFonts w:asciiTheme="majorHAnsi" w:hAnsiTheme="majorHAnsi" w:cstheme="majorHAnsi"/>
          <w:sz w:val="22"/>
          <w:szCs w:val="22"/>
        </w:rPr>
        <w:t xml:space="preserve">Octavia </w:t>
      </w:r>
      <w:r w:rsidRPr="001E2884">
        <w:rPr>
          <w:rFonts w:asciiTheme="majorHAnsi" w:hAnsiTheme="majorHAnsi" w:cstheme="majorHAnsi"/>
          <w:sz w:val="22"/>
          <w:szCs w:val="22"/>
        </w:rPr>
        <w:t xml:space="preserve">Butler, was a Black woman. </w:t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Pr="001E288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Parables </w:t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must </w:t>
      </w:r>
      <w:r w:rsidRPr="001E2884">
        <w:rPr>
          <w:rFonts w:asciiTheme="majorHAnsi" w:hAnsiTheme="majorHAnsi" w:cstheme="majorHAnsi"/>
          <w:sz w:val="22"/>
          <w:szCs w:val="22"/>
        </w:rPr>
        <w:t xml:space="preserve">‘be read within contexts that try to delegitimize women-of-color feminism,’ </w:t>
      </w:r>
      <w:proofErr w:type="spellStart"/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>Soyica</w:t>
      </w:r>
      <w:proofErr w:type="spellEnd"/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Diggs Colbert emphasized, since th</w:t>
      </w:r>
      <w:r w:rsidR="00A224AC">
        <w:rPr>
          <w:rFonts w:asciiTheme="majorHAnsi" w:hAnsiTheme="majorHAnsi" w:cstheme="majorHAnsi"/>
          <w:color w:val="000000" w:themeColor="text1"/>
          <w:sz w:val="22"/>
          <w:szCs w:val="22"/>
        </w:rPr>
        <w:t>ese</w:t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</w:t>
      </w:r>
      <w:r w:rsidR="00A224AC">
        <w:rPr>
          <w:rFonts w:asciiTheme="majorHAnsi" w:hAnsiTheme="majorHAnsi" w:cstheme="majorHAnsi"/>
          <w:color w:val="000000" w:themeColor="text1"/>
          <w:sz w:val="22"/>
          <w:szCs w:val="22"/>
        </w:rPr>
        <w:t>ere</w:t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cultural realit</w:t>
      </w:r>
      <w:r w:rsidR="00A224AC">
        <w:rPr>
          <w:rFonts w:asciiTheme="majorHAnsi" w:hAnsiTheme="majorHAnsi" w:cstheme="majorHAnsi"/>
          <w:color w:val="000000" w:themeColor="text1"/>
          <w:sz w:val="22"/>
          <w:szCs w:val="22"/>
        </w:rPr>
        <w:t>ies</w:t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 informed Butler’s characters.</w:t>
      </w:r>
      <w:r w:rsidRPr="001E2884">
        <w:rPr>
          <w:rStyle w:val="FootnoteReference"/>
          <w:rFonts w:asciiTheme="majorHAnsi" w:hAnsiTheme="majorHAnsi" w:cstheme="majorHAnsi"/>
          <w:sz w:val="22"/>
          <w:szCs w:val="22"/>
        </w:rPr>
        <w:footnoteReference w:id="39"/>
      </w:r>
      <w:r w:rsidRPr="001E288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232B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Lauren’s character regularly acknowledged, disdained, and strategized response to </w:t>
      </w:r>
      <w:r w:rsidR="0063679A">
        <w:rPr>
          <w:rFonts w:asciiTheme="majorHAnsi" w:hAnsiTheme="majorHAnsi" w:cstheme="majorHAnsi"/>
          <w:color w:val="000000" w:themeColor="text1"/>
          <w:sz w:val="22"/>
          <w:szCs w:val="22"/>
        </w:rPr>
        <w:t>this delegitimization</w:t>
      </w:r>
      <w:r w:rsidR="009232B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63679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232B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 </w:t>
      </w:r>
      <w:r w:rsidR="001B6D7B">
        <w:rPr>
          <w:rFonts w:asciiTheme="majorHAnsi" w:hAnsiTheme="majorHAnsi" w:cstheme="majorHAnsi"/>
          <w:sz w:val="22"/>
          <w:szCs w:val="22"/>
        </w:rPr>
        <w:t>centered</w:t>
      </w:r>
      <w:r w:rsidR="0063679A">
        <w:rPr>
          <w:rFonts w:asciiTheme="majorHAnsi" w:hAnsiTheme="majorHAnsi" w:cstheme="majorHAnsi"/>
          <w:sz w:val="22"/>
          <w:szCs w:val="22"/>
        </w:rPr>
        <w:t xml:space="preserve"> </w:t>
      </w:r>
      <w:r w:rsidR="001B6D7B">
        <w:rPr>
          <w:rFonts w:asciiTheme="majorHAnsi" w:hAnsiTheme="majorHAnsi" w:cstheme="majorHAnsi"/>
          <w:sz w:val="22"/>
          <w:szCs w:val="22"/>
        </w:rPr>
        <w:t>socially</w:t>
      </w:r>
      <w:r w:rsidR="0086497D">
        <w:rPr>
          <w:rFonts w:asciiTheme="majorHAnsi" w:hAnsiTheme="majorHAnsi" w:cstheme="majorHAnsi"/>
          <w:sz w:val="22"/>
          <w:szCs w:val="22"/>
        </w:rPr>
        <w:t xml:space="preserve"> </w:t>
      </w:r>
      <w:r w:rsidR="009232B1">
        <w:rPr>
          <w:rFonts w:asciiTheme="majorHAnsi" w:hAnsiTheme="majorHAnsi" w:cstheme="majorHAnsi"/>
          <w:sz w:val="22"/>
          <w:szCs w:val="22"/>
        </w:rPr>
        <w:t>marginalized</w:t>
      </w:r>
      <w:r w:rsidR="00F16526">
        <w:rPr>
          <w:rFonts w:asciiTheme="majorHAnsi" w:hAnsiTheme="majorHAnsi" w:cstheme="majorHAnsi"/>
          <w:sz w:val="22"/>
          <w:szCs w:val="22"/>
        </w:rPr>
        <w:t xml:space="preserve"> </w:t>
      </w:r>
      <w:r w:rsidR="00FA432A">
        <w:rPr>
          <w:rFonts w:asciiTheme="majorHAnsi" w:hAnsiTheme="majorHAnsi" w:cstheme="majorHAnsi"/>
          <w:sz w:val="22"/>
          <w:szCs w:val="22"/>
        </w:rPr>
        <w:t xml:space="preserve">experiences </w:t>
      </w:r>
      <w:r w:rsidR="00F16526">
        <w:rPr>
          <w:rFonts w:asciiTheme="majorHAnsi" w:hAnsiTheme="majorHAnsi" w:cstheme="majorHAnsi"/>
          <w:sz w:val="22"/>
          <w:szCs w:val="22"/>
        </w:rPr>
        <w:t xml:space="preserve">throughout </w:t>
      </w:r>
      <w:r w:rsidR="00F16526" w:rsidRPr="00F16526">
        <w:rPr>
          <w:rFonts w:asciiTheme="majorHAnsi" w:hAnsiTheme="majorHAnsi" w:cstheme="majorHAnsi"/>
          <w:sz w:val="22"/>
          <w:szCs w:val="22"/>
        </w:rPr>
        <w:t>the</w:t>
      </w:r>
      <w:r w:rsidR="00F16526" w:rsidRPr="00F16526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456F33" w:rsidRPr="00456F33">
        <w:rPr>
          <w:rFonts w:asciiTheme="majorHAnsi" w:hAnsiTheme="majorHAnsi" w:cstheme="majorHAnsi"/>
          <w:i/>
          <w:iCs/>
          <w:sz w:val="22"/>
          <w:szCs w:val="22"/>
        </w:rPr>
        <w:t>Parables</w:t>
      </w:r>
      <w:r w:rsidR="009232B1" w:rsidRPr="00E34714">
        <w:rPr>
          <w:rFonts w:asciiTheme="majorHAnsi" w:hAnsiTheme="majorHAnsi" w:cstheme="majorHAnsi"/>
          <w:sz w:val="22"/>
          <w:szCs w:val="22"/>
        </w:rPr>
        <w:t>,</w:t>
      </w:r>
      <w:r w:rsidR="009232B1">
        <w:rPr>
          <w:rFonts w:asciiTheme="majorHAnsi" w:hAnsiTheme="majorHAnsi" w:cstheme="majorHAnsi"/>
          <w:sz w:val="22"/>
          <w:szCs w:val="22"/>
        </w:rPr>
        <w:t xml:space="preserve"> including African diasporic </w:t>
      </w:r>
      <w:r w:rsidR="00FA432A">
        <w:rPr>
          <w:rFonts w:asciiTheme="majorHAnsi" w:hAnsiTheme="majorHAnsi" w:cstheme="majorHAnsi"/>
          <w:sz w:val="22"/>
          <w:szCs w:val="22"/>
        </w:rPr>
        <w:t>perspectives</w:t>
      </w:r>
      <w:r w:rsidRPr="00F16526">
        <w:rPr>
          <w:rFonts w:asciiTheme="majorHAnsi" w:hAnsiTheme="majorHAnsi" w:cstheme="majorHAnsi"/>
          <w:sz w:val="22"/>
          <w:szCs w:val="22"/>
        </w:rPr>
        <w:t>.</w:t>
      </w:r>
      <w:r w:rsidRPr="001E2884">
        <w:rPr>
          <w:rFonts w:asciiTheme="majorHAnsi" w:hAnsiTheme="majorHAnsi" w:cstheme="majorHAnsi"/>
          <w:sz w:val="22"/>
          <w:szCs w:val="22"/>
        </w:rPr>
        <w:t xml:space="preserve"> </w:t>
      </w:r>
      <w:r w:rsidR="004669B3">
        <w:rPr>
          <w:rFonts w:asciiTheme="majorHAnsi" w:hAnsiTheme="majorHAnsi" w:cstheme="majorHAnsi"/>
          <w:sz w:val="22"/>
          <w:szCs w:val="22"/>
        </w:rPr>
        <w:t>For example, t</w:t>
      </w:r>
      <w:r w:rsidRPr="001E2884">
        <w:rPr>
          <w:rFonts w:asciiTheme="majorHAnsi" w:hAnsiTheme="majorHAnsi" w:cstheme="majorHAnsi"/>
          <w:sz w:val="22"/>
          <w:szCs w:val="22"/>
        </w:rPr>
        <w:t xml:space="preserve">he </w:t>
      </w:r>
      <w:r w:rsidR="00BB6C8B">
        <w:rPr>
          <w:rFonts w:asciiTheme="majorHAnsi" w:hAnsiTheme="majorHAnsi" w:cstheme="majorHAnsi"/>
          <w:sz w:val="22"/>
          <w:szCs w:val="22"/>
        </w:rPr>
        <w:t xml:space="preserve">northward </w:t>
      </w:r>
      <w:r w:rsidRPr="001E2884">
        <w:rPr>
          <w:rFonts w:asciiTheme="majorHAnsi" w:hAnsiTheme="majorHAnsi" w:cstheme="majorHAnsi"/>
          <w:sz w:val="22"/>
          <w:szCs w:val="22"/>
        </w:rPr>
        <w:t>journey Lauren undertook a</w:t>
      </w:r>
      <w:r w:rsidR="00BB6C8B">
        <w:rPr>
          <w:rFonts w:asciiTheme="majorHAnsi" w:hAnsiTheme="majorHAnsi" w:cstheme="majorHAnsi"/>
          <w:sz w:val="22"/>
          <w:szCs w:val="22"/>
        </w:rPr>
        <w:t>longside so many others</w:t>
      </w:r>
      <w:r w:rsidRPr="001E2884">
        <w:rPr>
          <w:rFonts w:asciiTheme="majorHAnsi" w:hAnsiTheme="majorHAnsi" w:cstheme="majorHAnsi"/>
          <w:sz w:val="22"/>
          <w:szCs w:val="22"/>
        </w:rPr>
        <w:t xml:space="preserve"> was</w:t>
      </w:r>
      <w:r w:rsidR="009A5015">
        <w:rPr>
          <w:rFonts w:asciiTheme="majorHAnsi" w:hAnsiTheme="majorHAnsi" w:cstheme="majorHAnsi"/>
          <w:sz w:val="22"/>
          <w:szCs w:val="22"/>
        </w:rPr>
        <w:t>, as Ruffin recognized,</w:t>
      </w:r>
      <w:r w:rsidRPr="001E2884">
        <w:rPr>
          <w:rFonts w:asciiTheme="majorHAnsi" w:hAnsiTheme="majorHAnsi" w:cstheme="majorHAnsi"/>
          <w:sz w:val="22"/>
          <w:szCs w:val="22"/>
        </w:rPr>
        <w:t xml:space="preserve"> ‘predicated on historical experience of African-Americans in which many northward exoduses away from slavery and illiteracy took place.’</w:t>
      </w:r>
      <w:r w:rsidRPr="001E2884">
        <w:rPr>
          <w:rStyle w:val="FootnoteReference"/>
          <w:rFonts w:asciiTheme="majorHAnsi" w:hAnsiTheme="majorHAnsi" w:cstheme="majorHAnsi"/>
          <w:sz w:val="22"/>
          <w:szCs w:val="22"/>
        </w:rPr>
        <w:footnoteReference w:id="40"/>
      </w:r>
      <w:r w:rsidRPr="001E2884">
        <w:rPr>
          <w:rFonts w:asciiTheme="majorHAnsi" w:hAnsiTheme="majorHAnsi" w:cstheme="majorHAnsi"/>
          <w:sz w:val="22"/>
          <w:szCs w:val="22"/>
        </w:rPr>
        <w:t xml:space="preserve"> </w:t>
      </w:r>
      <w:r w:rsidR="008F1B8F">
        <w:rPr>
          <w:rFonts w:asciiTheme="majorHAnsi" w:hAnsiTheme="majorHAnsi" w:cstheme="majorHAnsi"/>
          <w:sz w:val="22"/>
          <w:szCs w:val="22"/>
        </w:rPr>
        <w:t xml:space="preserve">The </w:t>
      </w:r>
      <w:proofErr w:type="spellStart"/>
      <w:r w:rsidRPr="001E2884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Pr="001E2884">
        <w:rPr>
          <w:rFonts w:asciiTheme="majorHAnsi" w:hAnsiTheme="majorHAnsi" w:cstheme="majorHAnsi"/>
          <w:sz w:val="22"/>
          <w:szCs w:val="22"/>
        </w:rPr>
        <w:t xml:space="preserve"> Destiny to live among the stars was</w:t>
      </w:r>
      <w:r w:rsidR="008F1B8F">
        <w:rPr>
          <w:rFonts w:asciiTheme="majorHAnsi" w:hAnsiTheme="majorHAnsi" w:cstheme="majorHAnsi"/>
          <w:sz w:val="22"/>
          <w:szCs w:val="22"/>
        </w:rPr>
        <w:t xml:space="preserve">, </w:t>
      </w:r>
      <w:r w:rsidRPr="001E2884">
        <w:rPr>
          <w:rFonts w:asciiTheme="majorHAnsi" w:hAnsiTheme="majorHAnsi" w:cstheme="majorHAnsi"/>
          <w:sz w:val="22"/>
          <w:szCs w:val="22"/>
        </w:rPr>
        <w:t>‘a science-fictionalizing of the African American slave myth that the path to freedom lay in following the North Star</w:t>
      </w:r>
      <w:r w:rsidR="00456F33">
        <w:rPr>
          <w:rFonts w:asciiTheme="majorHAnsi" w:hAnsiTheme="majorHAnsi" w:cstheme="majorHAnsi"/>
          <w:sz w:val="22"/>
          <w:szCs w:val="22"/>
        </w:rPr>
        <w:t>,</w:t>
      </w:r>
      <w:r w:rsidRPr="001E2884">
        <w:rPr>
          <w:rFonts w:asciiTheme="majorHAnsi" w:hAnsiTheme="majorHAnsi" w:cstheme="majorHAnsi"/>
          <w:sz w:val="22"/>
          <w:szCs w:val="22"/>
        </w:rPr>
        <w:t>’</w:t>
      </w:r>
      <w:r w:rsidR="00456F33">
        <w:rPr>
          <w:rFonts w:asciiTheme="majorHAnsi" w:hAnsiTheme="majorHAnsi" w:cstheme="majorHAnsi"/>
          <w:sz w:val="22"/>
          <w:szCs w:val="22"/>
        </w:rPr>
        <w:t xml:space="preserve"> </w:t>
      </w:r>
      <w:r w:rsidR="00456F33" w:rsidRPr="001E2884">
        <w:rPr>
          <w:rFonts w:asciiTheme="majorHAnsi" w:hAnsiTheme="majorHAnsi" w:cstheme="majorHAnsi"/>
          <w:sz w:val="22"/>
          <w:szCs w:val="22"/>
        </w:rPr>
        <w:t xml:space="preserve">Marlene Allen </w:t>
      </w:r>
      <w:r w:rsidR="005013C4">
        <w:rPr>
          <w:rFonts w:asciiTheme="majorHAnsi" w:hAnsiTheme="majorHAnsi" w:cstheme="majorHAnsi"/>
          <w:sz w:val="22"/>
          <w:szCs w:val="22"/>
        </w:rPr>
        <w:t>described</w:t>
      </w:r>
      <w:r w:rsidR="00456F33">
        <w:rPr>
          <w:rFonts w:asciiTheme="majorHAnsi" w:hAnsiTheme="majorHAnsi" w:cstheme="majorHAnsi"/>
          <w:sz w:val="22"/>
          <w:szCs w:val="22"/>
        </w:rPr>
        <w:t>.</w:t>
      </w:r>
      <w:r w:rsidRPr="001E2884">
        <w:rPr>
          <w:rStyle w:val="FootnoteReference"/>
          <w:rFonts w:asciiTheme="majorHAnsi" w:hAnsiTheme="majorHAnsi" w:cstheme="majorHAnsi"/>
          <w:sz w:val="22"/>
          <w:szCs w:val="22"/>
        </w:rPr>
        <w:footnoteReference w:id="41"/>
      </w:r>
      <w:r w:rsidR="00862F7C">
        <w:rPr>
          <w:rFonts w:asciiTheme="majorHAnsi" w:hAnsiTheme="majorHAnsi" w:cstheme="majorHAnsi"/>
          <w:color w:val="70AD47" w:themeColor="accent6"/>
          <w:sz w:val="22"/>
          <w:szCs w:val="22"/>
        </w:rPr>
        <w:t xml:space="preserve"> </w:t>
      </w:r>
      <w:r w:rsidR="00BF3E95">
        <w:rPr>
          <w:rFonts w:asciiTheme="majorHAnsi" w:hAnsiTheme="majorHAnsi" w:cstheme="majorHAnsi"/>
          <w:color w:val="000000" w:themeColor="text1"/>
          <w:sz w:val="22"/>
          <w:szCs w:val="22"/>
        </w:rPr>
        <w:t>Gender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>-,</w:t>
      </w:r>
      <w:r w:rsidR="00BF3E9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race- and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class-based </w:t>
      </w:r>
      <w:r w:rsidR="00BF3E95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>violence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the </w:t>
      </w:r>
      <w:r w:rsidR="00EB53CE" w:rsidRPr="009A5015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>w</w:t>
      </w:r>
      <w:r w:rsidR="00BF3E95">
        <w:rPr>
          <w:rFonts w:asciiTheme="majorHAnsi" w:hAnsiTheme="majorHAnsi" w:cstheme="majorHAnsi"/>
          <w:color w:val="000000" w:themeColor="text1"/>
          <w:sz w:val="22"/>
          <w:szCs w:val="22"/>
        </w:rPr>
        <w:t>as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depicted as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>unethical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E80F3F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F3E9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also </w:t>
      </w:r>
      <w:r w:rsidR="001442DB">
        <w:rPr>
          <w:rFonts w:asciiTheme="majorHAnsi" w:hAnsiTheme="majorHAnsi" w:cstheme="majorHAnsi"/>
          <w:color w:val="000000" w:themeColor="text1"/>
          <w:sz w:val="22"/>
          <w:szCs w:val="22"/>
        </w:rPr>
        <w:t>a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threat to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human </w:t>
      </w:r>
      <w:r w:rsidR="00EB53CE" w:rsidRPr="005A3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survival.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 re-imagined </w:t>
      </w:r>
      <w:r w:rsidR="00EB53CE">
        <w:rPr>
          <w:rFonts w:asciiTheme="majorHAnsi" w:hAnsiTheme="majorHAnsi" w:cstheme="majorHAnsi"/>
          <w:sz w:val="22"/>
          <w:szCs w:val="22"/>
        </w:rPr>
        <w:t>t</w:t>
      </w:r>
      <w:r w:rsidR="00EB53CE" w:rsidRPr="0047520A">
        <w:rPr>
          <w:rFonts w:asciiTheme="majorHAnsi" w:hAnsiTheme="majorHAnsi" w:cstheme="majorHAnsi"/>
          <w:sz w:val="22"/>
          <w:szCs w:val="22"/>
        </w:rPr>
        <w:t>he</w:t>
      </w:r>
      <w:r w:rsidR="00EB53CE">
        <w:rPr>
          <w:rFonts w:asciiTheme="majorHAnsi" w:hAnsiTheme="majorHAnsi" w:cstheme="majorHAnsi"/>
          <w:sz w:val="22"/>
          <w:szCs w:val="22"/>
        </w:rPr>
        <w:t xml:space="preserve"> social</w:t>
      </w:r>
      <w:r w:rsidR="00EB53CE" w:rsidRPr="0047520A">
        <w:rPr>
          <w:rFonts w:asciiTheme="majorHAnsi" w:hAnsiTheme="majorHAnsi" w:cstheme="majorHAnsi"/>
          <w:sz w:val="22"/>
          <w:szCs w:val="22"/>
        </w:rPr>
        <w:t xml:space="preserve"> dimensions of </w:t>
      </w:r>
      <w:r w:rsidR="00EB53CE">
        <w:rPr>
          <w:rFonts w:asciiTheme="majorHAnsi" w:hAnsiTheme="majorHAnsi" w:cstheme="majorHAnsi"/>
          <w:sz w:val="22"/>
          <w:szCs w:val="22"/>
        </w:rPr>
        <w:t xml:space="preserve">U.S. </w:t>
      </w:r>
      <w:r w:rsidR="00EB53CE" w:rsidRPr="0047520A">
        <w:rPr>
          <w:rFonts w:asciiTheme="majorHAnsi" w:hAnsiTheme="majorHAnsi" w:cstheme="majorHAnsi"/>
          <w:sz w:val="22"/>
          <w:szCs w:val="22"/>
        </w:rPr>
        <w:t xml:space="preserve">culture </w:t>
      </w:r>
      <w:r w:rsidR="00EB53CE">
        <w:rPr>
          <w:rFonts w:asciiTheme="majorHAnsi" w:hAnsiTheme="majorHAnsi" w:cstheme="majorHAnsi"/>
          <w:sz w:val="22"/>
          <w:szCs w:val="22"/>
        </w:rPr>
        <w:t xml:space="preserve">to create an interdependent and nonhierarchical social ethos, which was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>as essential to</w:t>
      </w:r>
      <w:r w:rsidR="00EB53CE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human survival and </w:t>
      </w:r>
      <w:proofErr w:type="spellStart"/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cosmology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as the space travel 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>Destiny</w:t>
      </w:r>
      <w:r w:rsidR="00EB53CE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  <w:p w14:paraId="043C66B1" w14:textId="1F4A29F7" w:rsidR="00A81DAB" w:rsidRDefault="003C7B27" w:rsidP="00EB1FCA">
      <w:pPr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From </w:t>
      </w:r>
      <w:r w:rsid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2665B8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religious and </w:t>
      </w:r>
      <w:r w:rsidR="00B7444A">
        <w:rPr>
          <w:rFonts w:asciiTheme="majorHAnsi" w:hAnsiTheme="majorHAnsi" w:cstheme="majorHAnsi"/>
          <w:color w:val="000000" w:themeColor="text1"/>
          <w:sz w:val="22"/>
          <w:szCs w:val="22"/>
        </w:rPr>
        <w:t>political</w:t>
      </w:r>
      <w:r w:rsidR="002665B8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2665B8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 </w:t>
      </w:r>
      <w:r w:rsidR="00EB1FC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B7444A">
        <w:rPr>
          <w:rFonts w:asciiTheme="majorHAnsi" w:hAnsiTheme="majorHAnsi" w:cstheme="majorHAnsi"/>
          <w:color w:val="000000" w:themeColor="text1"/>
          <w:sz w:val="22"/>
          <w:szCs w:val="22"/>
        </w:rPr>
        <w:t>economic and social</w:t>
      </w:r>
      <w:r w:rsidR="009376F5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it is evident that culture conditioned Butler’s </w:t>
      </w:r>
      <w:proofErr w:type="spellStart"/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cosmology. More accurately, </w:t>
      </w:r>
      <w:r w:rsidR="00A81DAB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>Butle</w:t>
      </w:r>
      <w:r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>r</w:t>
      </w:r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5044C">
        <w:rPr>
          <w:rFonts w:asciiTheme="majorHAnsi" w:hAnsiTheme="majorHAnsi" w:cstheme="majorHAnsi"/>
          <w:color w:val="000000" w:themeColor="text1"/>
          <w:sz w:val="22"/>
          <w:szCs w:val="22"/>
        </w:rPr>
        <w:t>applied</w:t>
      </w:r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observations and lessons from her cultural </w:t>
      </w:r>
      <w:r w:rsidR="008043DD">
        <w:rPr>
          <w:rFonts w:asciiTheme="majorHAnsi" w:hAnsiTheme="majorHAnsi" w:cstheme="majorHAnsi"/>
          <w:color w:val="000000" w:themeColor="text1"/>
          <w:sz w:val="22"/>
          <w:szCs w:val="22"/>
        </w:rPr>
        <w:t>reality</w:t>
      </w:r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 </w:t>
      </w:r>
      <w:r w:rsidR="002665B8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>purposefully</w:t>
      </w:r>
      <w:r w:rsidR="00BA2F91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inform cosmology. 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Through the </w:t>
      </w:r>
      <w:r w:rsidR="005A7359" w:rsidRPr="005A7359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>, s</w:t>
      </w:r>
      <w:r w:rsidR="00A81DAB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brought </w:t>
      </w:r>
      <w:r w:rsidR="007635A2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>into focus</w:t>
      </w:r>
      <w:r w:rsidR="00A81DAB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‘taken-for-granted beliefs and predilections’ </w:t>
      </w:r>
      <w:r w:rsidR="007635A2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culture, </w:t>
      </w:r>
      <w:r w:rsidR="00A81DAB" w:rsidRPr="002665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as Eagleton 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>wrote, that ‘must be dimly present for us to be able to act at all.’</w:t>
      </w:r>
      <w:r w:rsidR="00A81DAB" w:rsidRPr="0047520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2"/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A2D4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 described 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how 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6A2D4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dimly present’ 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cultural patterns </w:t>
      </w:r>
      <w:r w:rsidR="006A2D4D">
        <w:rPr>
          <w:rFonts w:asciiTheme="majorHAnsi" w:hAnsiTheme="majorHAnsi" w:cstheme="majorHAnsi"/>
          <w:color w:val="000000" w:themeColor="text1"/>
          <w:sz w:val="22"/>
          <w:szCs w:val="22"/>
        </w:rPr>
        <w:t>shape</w:t>
      </w:r>
      <w:r w:rsidR="00990513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6A2D4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>people’s thinking and behavior</w:t>
      </w:r>
      <w:r w:rsidR="00D11E1A">
        <w:rPr>
          <w:rFonts w:asciiTheme="majorHAnsi" w:hAnsiTheme="majorHAnsi" w:cstheme="majorHAnsi"/>
          <w:color w:val="000000" w:themeColor="text1"/>
          <w:sz w:val="22"/>
          <w:szCs w:val="22"/>
        </w:rPr>
        <w:t>, a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nd </w:t>
      </w:r>
      <w:r w:rsidR="00D11E1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her </w:t>
      </w:r>
      <w:proofErr w:type="spellStart"/>
      <w:r w:rsidR="00D11E1A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D11E1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attempted to account for </w:t>
      </w:r>
      <w:r w:rsidR="00990513">
        <w:rPr>
          <w:rFonts w:asciiTheme="majorHAnsi" w:hAnsiTheme="majorHAnsi" w:cstheme="majorHAnsi"/>
          <w:color w:val="000000" w:themeColor="text1"/>
          <w:sz w:val="22"/>
          <w:szCs w:val="22"/>
        </w:rPr>
        <w:t>ways that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culture 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>unconscious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ly 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>drive</w:t>
      </w:r>
      <w:r w:rsidR="005A7359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11E1A">
        <w:rPr>
          <w:rFonts w:asciiTheme="majorHAnsi" w:hAnsiTheme="majorHAnsi" w:cstheme="majorHAnsi"/>
          <w:color w:val="000000" w:themeColor="text1"/>
          <w:sz w:val="22"/>
          <w:szCs w:val="22"/>
        </w:rPr>
        <w:t>choices</w:t>
      </w:r>
      <w:r w:rsidR="00A8304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65737E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A81DAB" w:rsidRPr="0047520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Parables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5737E">
        <w:rPr>
          <w:rFonts w:asciiTheme="majorHAnsi" w:hAnsiTheme="majorHAnsi" w:cstheme="majorHAnsi"/>
          <w:color w:val="000000" w:themeColor="text1"/>
          <w:sz w:val="22"/>
          <w:szCs w:val="22"/>
        </w:rPr>
        <w:t>were</w:t>
      </w:r>
      <w:r w:rsidR="006A2D4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</w:t>
      </w:r>
      <w:r w:rsidR="00A81DAB" w:rsidRPr="004752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1DAB" w:rsidRPr="0047520A">
        <w:rPr>
          <w:rFonts w:asciiTheme="majorHAnsi" w:hAnsiTheme="majorHAnsi" w:cstheme="majorHAnsi"/>
          <w:sz w:val="22"/>
          <w:szCs w:val="22"/>
        </w:rPr>
        <w:t>forewarning, Butler explained, that ‘if we keep misbehaving ourselves,’ if we continue with dystopic and species-endangering but taken-for-granted behaviors, ‘here is what we are liable to wind up with.’</w:t>
      </w:r>
      <w:r w:rsidR="00A81DAB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43"/>
      </w:r>
      <w:r w:rsidR="00A81DAB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7E0D5B">
        <w:rPr>
          <w:rFonts w:asciiTheme="majorHAnsi" w:hAnsiTheme="majorHAnsi" w:cstheme="majorHAnsi"/>
          <w:sz w:val="22"/>
          <w:szCs w:val="22"/>
        </w:rPr>
        <w:t xml:space="preserve">Examining </w:t>
      </w:r>
      <w:r w:rsidR="007E0D5B" w:rsidRPr="007E0D5B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="007E0D5B">
        <w:rPr>
          <w:rFonts w:asciiTheme="majorHAnsi" w:hAnsiTheme="majorHAnsi" w:cstheme="majorHAnsi"/>
          <w:sz w:val="22"/>
          <w:szCs w:val="22"/>
        </w:rPr>
        <w:t xml:space="preserve"> and </w:t>
      </w:r>
      <w:r w:rsidR="007E0D5B" w:rsidRPr="007E0D5B">
        <w:rPr>
          <w:rFonts w:asciiTheme="majorHAnsi" w:hAnsiTheme="majorHAnsi" w:cstheme="majorHAnsi"/>
          <w:i/>
          <w:iCs/>
          <w:sz w:val="22"/>
          <w:szCs w:val="22"/>
        </w:rPr>
        <w:t xml:space="preserve">Parable of the Talents </w:t>
      </w:r>
      <w:r w:rsidR="007E0D5B" w:rsidRPr="007E0D5B">
        <w:rPr>
          <w:rFonts w:asciiTheme="majorHAnsi" w:hAnsiTheme="majorHAnsi" w:cstheme="majorHAnsi"/>
          <w:sz w:val="22"/>
          <w:szCs w:val="22"/>
        </w:rPr>
        <w:t>suggests</w:t>
      </w:r>
      <w:r w:rsidR="007E0D5B">
        <w:rPr>
          <w:rFonts w:asciiTheme="majorHAnsi" w:hAnsiTheme="majorHAnsi" w:cstheme="majorHAnsi"/>
          <w:sz w:val="22"/>
          <w:szCs w:val="22"/>
        </w:rPr>
        <w:t xml:space="preserve"> not only that perceptions of the cosmos are culturally conditioned, but that</w:t>
      </w:r>
      <w:r w:rsidR="001451BE">
        <w:rPr>
          <w:rFonts w:asciiTheme="majorHAnsi" w:hAnsiTheme="majorHAnsi" w:cstheme="majorHAnsi"/>
          <w:sz w:val="22"/>
          <w:szCs w:val="22"/>
        </w:rPr>
        <w:t xml:space="preserve"> </w:t>
      </w:r>
      <w:r w:rsidR="0086497D">
        <w:rPr>
          <w:rFonts w:asciiTheme="majorHAnsi" w:hAnsiTheme="majorHAnsi" w:cstheme="majorHAnsi"/>
          <w:sz w:val="22"/>
          <w:szCs w:val="22"/>
        </w:rPr>
        <w:t xml:space="preserve">cosmology must be </w:t>
      </w:r>
      <w:r w:rsidR="007E0D5B">
        <w:rPr>
          <w:rFonts w:asciiTheme="majorHAnsi" w:hAnsiTheme="majorHAnsi" w:cstheme="majorHAnsi"/>
          <w:sz w:val="22"/>
          <w:szCs w:val="22"/>
        </w:rPr>
        <w:t>discerningly shap</w:t>
      </w:r>
      <w:r w:rsidR="0086497D">
        <w:rPr>
          <w:rFonts w:asciiTheme="majorHAnsi" w:hAnsiTheme="majorHAnsi" w:cstheme="majorHAnsi"/>
          <w:sz w:val="22"/>
          <w:szCs w:val="22"/>
        </w:rPr>
        <w:t>ed based on</w:t>
      </w:r>
      <w:r w:rsidR="007E0D5B">
        <w:rPr>
          <w:rFonts w:asciiTheme="majorHAnsi" w:hAnsiTheme="majorHAnsi" w:cstheme="majorHAnsi"/>
          <w:sz w:val="22"/>
          <w:szCs w:val="22"/>
        </w:rPr>
        <w:t xml:space="preserve"> </w:t>
      </w:r>
      <w:r w:rsidR="0086497D">
        <w:rPr>
          <w:rFonts w:asciiTheme="majorHAnsi" w:hAnsiTheme="majorHAnsi" w:cstheme="majorHAnsi"/>
          <w:sz w:val="22"/>
          <w:szCs w:val="22"/>
        </w:rPr>
        <w:t xml:space="preserve">lessons from </w:t>
      </w:r>
      <w:r w:rsidR="007E0D5B">
        <w:rPr>
          <w:rFonts w:asciiTheme="majorHAnsi" w:hAnsiTheme="majorHAnsi" w:cstheme="majorHAnsi"/>
          <w:sz w:val="22"/>
          <w:szCs w:val="22"/>
        </w:rPr>
        <w:t>culture</w:t>
      </w:r>
      <w:r w:rsidR="0086497D">
        <w:rPr>
          <w:rFonts w:asciiTheme="majorHAnsi" w:hAnsiTheme="majorHAnsi" w:cstheme="majorHAnsi"/>
          <w:sz w:val="22"/>
          <w:szCs w:val="22"/>
        </w:rPr>
        <w:t>.</w:t>
      </w:r>
    </w:p>
    <w:p w14:paraId="197061B1" w14:textId="77777777" w:rsidR="000D11F5" w:rsidRPr="007E0D5B" w:rsidRDefault="000D11F5" w:rsidP="00EB1FCA">
      <w:pPr>
        <w:autoSpaceDE w:val="0"/>
        <w:autoSpaceDN w:val="0"/>
        <w:adjustRightInd w:val="0"/>
        <w:ind w:firstLine="360"/>
        <w:rPr>
          <w:rFonts w:asciiTheme="majorHAnsi" w:hAnsiTheme="majorHAnsi" w:cstheme="majorHAnsi"/>
          <w:i/>
          <w:iCs/>
          <w:color w:val="FF0000"/>
          <w:sz w:val="22"/>
          <w:szCs w:val="22"/>
        </w:rPr>
      </w:pPr>
    </w:p>
    <w:p w14:paraId="74156C5C" w14:textId="77777777" w:rsidR="00567FF3" w:rsidRPr="0047520A" w:rsidRDefault="00567FF3" w:rsidP="00A81DAB">
      <w:pPr>
        <w:ind w:firstLine="360"/>
        <w:rPr>
          <w:rFonts w:asciiTheme="majorHAnsi" w:hAnsiTheme="majorHAnsi" w:cstheme="majorHAnsi"/>
          <w:sz w:val="22"/>
          <w:szCs w:val="22"/>
        </w:rPr>
      </w:pPr>
    </w:p>
    <w:p w14:paraId="18F5FAD8" w14:textId="18887C9A" w:rsidR="003E2C29" w:rsidRPr="003E2C29" w:rsidRDefault="00083B9D" w:rsidP="003E2C29">
      <w:pPr>
        <w:rPr>
          <w:rFonts w:asciiTheme="majorHAnsi" w:hAnsiTheme="majorHAnsi" w:cstheme="majorHAnsi"/>
          <w:b/>
          <w:bCs/>
          <w:color w:val="353535"/>
          <w:sz w:val="22"/>
          <w:szCs w:val="22"/>
        </w:rPr>
      </w:pPr>
      <w:r>
        <w:rPr>
          <w:rFonts w:asciiTheme="majorHAnsi" w:hAnsiTheme="majorHAnsi" w:cstheme="majorHAnsi"/>
          <w:b/>
          <w:bCs/>
          <w:color w:val="353535"/>
          <w:sz w:val="22"/>
          <w:szCs w:val="22"/>
        </w:rPr>
        <w:lastRenderedPageBreak/>
        <w:t xml:space="preserve">The influence of </w:t>
      </w:r>
      <w:r w:rsidR="00A81DAB" w:rsidRPr="0047520A">
        <w:rPr>
          <w:rFonts w:asciiTheme="majorHAnsi" w:hAnsiTheme="majorHAnsi" w:cstheme="majorHAnsi"/>
          <w:b/>
          <w:bCs/>
          <w:color w:val="353535"/>
          <w:sz w:val="22"/>
          <w:szCs w:val="22"/>
        </w:rPr>
        <w:t>Butler</w:t>
      </w:r>
      <w:r w:rsidR="0026272B">
        <w:rPr>
          <w:rFonts w:asciiTheme="majorHAnsi" w:hAnsiTheme="majorHAnsi" w:cstheme="majorHAnsi"/>
          <w:b/>
          <w:bCs/>
          <w:color w:val="353535"/>
          <w:sz w:val="22"/>
          <w:szCs w:val="22"/>
        </w:rPr>
        <w:t xml:space="preserve">’s words </w:t>
      </w:r>
      <w:r w:rsidR="000937A3">
        <w:rPr>
          <w:rFonts w:asciiTheme="majorHAnsi" w:hAnsiTheme="majorHAnsi" w:cstheme="majorHAnsi"/>
          <w:b/>
          <w:bCs/>
          <w:color w:val="353535"/>
          <w:sz w:val="22"/>
          <w:szCs w:val="22"/>
        </w:rPr>
        <w:t>on perceptions of the cosmos</w:t>
      </w:r>
    </w:p>
    <w:p w14:paraId="7E4FC6BD" w14:textId="56CE54B4" w:rsidR="00396AE2" w:rsidRDefault="00572B90" w:rsidP="00CC79BC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Octavia </w:t>
      </w:r>
      <w:r w:rsidR="007635A2" w:rsidRPr="006107DA">
        <w:rPr>
          <w:rFonts w:asciiTheme="majorHAnsi" w:hAnsiTheme="majorHAnsi" w:cstheme="majorHAnsi"/>
          <w:sz w:val="22"/>
          <w:szCs w:val="22"/>
        </w:rPr>
        <w:t xml:space="preserve">Butler’s </w:t>
      </w:r>
      <w:r w:rsidR="007635A2" w:rsidRPr="0058303D">
        <w:rPr>
          <w:rFonts w:asciiTheme="majorHAnsi" w:hAnsiTheme="majorHAnsi" w:cstheme="majorHAnsi"/>
          <w:i/>
          <w:iCs/>
          <w:sz w:val="22"/>
          <w:szCs w:val="22"/>
        </w:rPr>
        <w:t xml:space="preserve">Parables </w:t>
      </w:r>
      <w:r w:rsidR="007635A2" w:rsidRPr="006107DA">
        <w:rPr>
          <w:rFonts w:asciiTheme="majorHAnsi" w:hAnsiTheme="majorHAnsi" w:cstheme="majorHAnsi"/>
          <w:sz w:val="22"/>
          <w:szCs w:val="22"/>
        </w:rPr>
        <w:t xml:space="preserve">were not only informed </w:t>
      </w:r>
      <w:r w:rsidR="007635A2" w:rsidRPr="006107DA">
        <w:rPr>
          <w:rFonts w:asciiTheme="majorHAnsi" w:hAnsiTheme="majorHAnsi" w:cstheme="majorHAnsi"/>
          <w:i/>
          <w:iCs/>
          <w:sz w:val="22"/>
          <w:szCs w:val="22"/>
        </w:rPr>
        <w:t xml:space="preserve">by </w:t>
      </w:r>
      <w:r w:rsidR="007635A2" w:rsidRPr="006107DA">
        <w:rPr>
          <w:rFonts w:asciiTheme="majorHAnsi" w:hAnsiTheme="majorHAnsi" w:cstheme="majorHAnsi"/>
          <w:sz w:val="22"/>
          <w:szCs w:val="22"/>
        </w:rPr>
        <w:t>cultural realities</w:t>
      </w:r>
      <w:r w:rsidR="001D50EA">
        <w:rPr>
          <w:rFonts w:asciiTheme="majorHAnsi" w:hAnsiTheme="majorHAnsi" w:cstheme="majorHAnsi"/>
          <w:sz w:val="22"/>
          <w:szCs w:val="22"/>
        </w:rPr>
        <w:t xml:space="preserve">. </w:t>
      </w:r>
      <w:r w:rsidR="002477A1">
        <w:rPr>
          <w:rFonts w:asciiTheme="majorHAnsi" w:hAnsiTheme="majorHAnsi" w:cstheme="majorHAnsi"/>
          <w:sz w:val="22"/>
          <w:szCs w:val="22"/>
        </w:rPr>
        <w:t>She</w:t>
      </w:r>
      <w:r w:rsidR="001D50EA">
        <w:rPr>
          <w:rFonts w:asciiTheme="majorHAnsi" w:hAnsiTheme="majorHAnsi" w:cstheme="majorHAnsi"/>
          <w:sz w:val="22"/>
          <w:szCs w:val="22"/>
        </w:rPr>
        <w:t xml:space="preserve"> also sought to influence perceptions of the cosmos</w:t>
      </w:r>
      <w:r w:rsidR="00540C84">
        <w:rPr>
          <w:rFonts w:asciiTheme="majorHAnsi" w:hAnsiTheme="majorHAnsi" w:cstheme="majorHAnsi"/>
          <w:sz w:val="22"/>
          <w:szCs w:val="22"/>
        </w:rPr>
        <w:t>, in ethical ways</w:t>
      </w:r>
      <w:r w:rsidR="00A87A05">
        <w:rPr>
          <w:rFonts w:asciiTheme="majorHAnsi" w:hAnsiTheme="majorHAnsi" w:cstheme="majorHAnsi"/>
          <w:sz w:val="22"/>
          <w:szCs w:val="22"/>
        </w:rPr>
        <w:t>.</w:t>
      </w:r>
      <w:r w:rsidR="002477A1">
        <w:rPr>
          <w:rFonts w:asciiTheme="majorHAnsi" w:hAnsiTheme="majorHAnsi" w:cstheme="majorHAnsi"/>
          <w:sz w:val="22"/>
          <w:szCs w:val="22"/>
        </w:rPr>
        <w:t xml:space="preserve"> </w:t>
      </w:r>
      <w:r w:rsidR="00A87A05">
        <w:rPr>
          <w:rFonts w:asciiTheme="majorHAnsi" w:hAnsiTheme="majorHAnsi" w:cstheme="majorHAnsi"/>
          <w:sz w:val="22"/>
          <w:szCs w:val="22"/>
        </w:rPr>
        <w:t>A</w:t>
      </w:r>
      <w:r w:rsidR="002477A1">
        <w:rPr>
          <w:rFonts w:asciiTheme="majorHAnsi" w:hAnsiTheme="majorHAnsi" w:cstheme="majorHAnsi"/>
          <w:sz w:val="22"/>
          <w:szCs w:val="22"/>
        </w:rPr>
        <w:t xml:space="preserve">nd </w:t>
      </w:r>
      <w:r w:rsidR="001D50EA">
        <w:rPr>
          <w:rFonts w:asciiTheme="majorHAnsi" w:hAnsiTheme="majorHAnsi" w:cstheme="majorHAnsi"/>
          <w:sz w:val="22"/>
          <w:szCs w:val="22"/>
        </w:rPr>
        <w:t xml:space="preserve">as </w:t>
      </w:r>
      <w:r w:rsidR="00CA14EF">
        <w:rPr>
          <w:rFonts w:asciiTheme="majorHAnsi" w:hAnsiTheme="majorHAnsi" w:cstheme="majorHAnsi"/>
          <w:sz w:val="22"/>
          <w:szCs w:val="22"/>
        </w:rPr>
        <w:t>secondary source scholarly analys</w:t>
      </w:r>
      <w:r w:rsidR="00C4363E">
        <w:rPr>
          <w:rFonts w:asciiTheme="majorHAnsi" w:hAnsiTheme="majorHAnsi" w:cstheme="majorHAnsi"/>
          <w:sz w:val="22"/>
          <w:szCs w:val="22"/>
        </w:rPr>
        <w:t>e</w:t>
      </w:r>
      <w:r w:rsidR="00CA14EF">
        <w:rPr>
          <w:rFonts w:asciiTheme="majorHAnsi" w:hAnsiTheme="majorHAnsi" w:cstheme="majorHAnsi"/>
          <w:sz w:val="22"/>
          <w:szCs w:val="22"/>
        </w:rPr>
        <w:t xml:space="preserve">s of the </w:t>
      </w:r>
      <w:r w:rsidR="00CA14EF" w:rsidRPr="00CA14EF">
        <w:rPr>
          <w:rFonts w:asciiTheme="majorHAnsi" w:hAnsiTheme="majorHAnsi" w:cstheme="majorHAnsi"/>
          <w:i/>
          <w:iCs/>
          <w:sz w:val="22"/>
          <w:szCs w:val="22"/>
        </w:rPr>
        <w:t>Parabl</w:t>
      </w:r>
      <w:r w:rsidR="00CA14EF">
        <w:rPr>
          <w:rFonts w:asciiTheme="majorHAnsi" w:hAnsiTheme="majorHAnsi" w:cstheme="majorHAnsi"/>
          <w:i/>
          <w:iCs/>
          <w:sz w:val="22"/>
          <w:szCs w:val="22"/>
        </w:rPr>
        <w:t>es</w:t>
      </w:r>
      <w:r w:rsidR="00CA14EF">
        <w:rPr>
          <w:rFonts w:asciiTheme="majorHAnsi" w:hAnsiTheme="majorHAnsi" w:cstheme="majorHAnsi"/>
          <w:sz w:val="22"/>
          <w:szCs w:val="22"/>
        </w:rPr>
        <w:t xml:space="preserve"> </w:t>
      </w:r>
      <w:r w:rsidR="002477A1">
        <w:rPr>
          <w:rFonts w:asciiTheme="majorHAnsi" w:hAnsiTheme="majorHAnsi" w:cstheme="majorHAnsi"/>
          <w:sz w:val="22"/>
          <w:szCs w:val="22"/>
        </w:rPr>
        <w:t>indicate</w:t>
      </w:r>
      <w:r w:rsidR="00C4363E">
        <w:rPr>
          <w:rFonts w:asciiTheme="majorHAnsi" w:hAnsiTheme="majorHAnsi" w:cstheme="majorHAnsi"/>
          <w:sz w:val="22"/>
          <w:szCs w:val="22"/>
        </w:rPr>
        <w:t>, she did</w:t>
      </w:r>
      <w:r w:rsidR="00977750">
        <w:rPr>
          <w:rFonts w:asciiTheme="majorHAnsi" w:hAnsiTheme="majorHAnsi" w:cstheme="majorHAnsi"/>
          <w:sz w:val="22"/>
          <w:szCs w:val="22"/>
        </w:rPr>
        <w:t xml:space="preserve"> have influence</w:t>
      </w:r>
      <w:r w:rsidR="001D50EA">
        <w:rPr>
          <w:rFonts w:asciiTheme="majorHAnsi" w:hAnsiTheme="majorHAnsi" w:cstheme="majorHAnsi"/>
          <w:sz w:val="22"/>
          <w:szCs w:val="22"/>
        </w:rPr>
        <w:t>.</w:t>
      </w:r>
      <w:r w:rsidR="00396AE2">
        <w:rPr>
          <w:rFonts w:asciiTheme="majorHAnsi" w:hAnsiTheme="majorHAnsi" w:cstheme="majorHAnsi"/>
          <w:sz w:val="22"/>
          <w:szCs w:val="22"/>
        </w:rPr>
        <w:t xml:space="preserve"> This section</w:t>
      </w:r>
      <w:r w:rsidR="00930EA8">
        <w:rPr>
          <w:rFonts w:asciiTheme="majorHAnsi" w:hAnsiTheme="majorHAnsi" w:cstheme="majorHAnsi"/>
          <w:sz w:val="22"/>
          <w:szCs w:val="22"/>
        </w:rPr>
        <w:t xml:space="preserve"> </w:t>
      </w:r>
      <w:r w:rsidR="00396AE2">
        <w:rPr>
          <w:rFonts w:asciiTheme="majorHAnsi" w:hAnsiTheme="majorHAnsi" w:cstheme="majorHAnsi"/>
          <w:sz w:val="22"/>
          <w:szCs w:val="22"/>
        </w:rPr>
        <w:t>explores</w:t>
      </w:r>
      <w:r w:rsidR="00930EA8">
        <w:rPr>
          <w:rFonts w:asciiTheme="majorHAnsi" w:hAnsiTheme="majorHAnsi" w:cstheme="majorHAnsi"/>
          <w:sz w:val="22"/>
          <w:szCs w:val="22"/>
        </w:rPr>
        <w:t xml:space="preserve"> the</w:t>
      </w:r>
      <w:r w:rsidR="00396AE2">
        <w:rPr>
          <w:rFonts w:asciiTheme="majorHAnsi" w:hAnsiTheme="majorHAnsi" w:cstheme="majorHAnsi"/>
          <w:sz w:val="22"/>
          <w:szCs w:val="22"/>
        </w:rPr>
        <w:t xml:space="preserve"> question of whether </w:t>
      </w:r>
      <w:r w:rsidR="00C61983">
        <w:rPr>
          <w:rFonts w:asciiTheme="majorHAnsi" w:hAnsiTheme="majorHAnsi" w:cstheme="majorHAnsi"/>
          <w:sz w:val="22"/>
          <w:szCs w:val="22"/>
        </w:rPr>
        <w:t xml:space="preserve">perceptions of </w:t>
      </w:r>
      <w:r w:rsidR="00396AE2">
        <w:rPr>
          <w:rFonts w:asciiTheme="majorHAnsi" w:hAnsiTheme="majorHAnsi" w:cstheme="majorHAnsi"/>
          <w:sz w:val="22"/>
          <w:szCs w:val="22"/>
        </w:rPr>
        <w:t>the cosmos are culturally conditioned</w:t>
      </w:r>
      <w:r w:rsidR="00930EA8">
        <w:rPr>
          <w:rFonts w:asciiTheme="majorHAnsi" w:hAnsiTheme="majorHAnsi" w:cstheme="majorHAnsi"/>
          <w:sz w:val="22"/>
          <w:szCs w:val="22"/>
        </w:rPr>
        <w:t xml:space="preserve"> </w:t>
      </w:r>
      <w:r w:rsidR="00396AE2">
        <w:rPr>
          <w:rFonts w:asciiTheme="majorHAnsi" w:hAnsiTheme="majorHAnsi" w:cstheme="majorHAnsi"/>
          <w:sz w:val="22"/>
          <w:szCs w:val="22"/>
        </w:rPr>
        <w:t>by examining the way Butler</w:t>
      </w:r>
      <w:r w:rsidR="00263583">
        <w:rPr>
          <w:rFonts w:asciiTheme="majorHAnsi" w:hAnsiTheme="majorHAnsi" w:cstheme="majorHAnsi"/>
          <w:sz w:val="22"/>
          <w:szCs w:val="22"/>
        </w:rPr>
        <w:t>’s work</w:t>
      </w:r>
      <w:r w:rsidR="00396AE2">
        <w:rPr>
          <w:rFonts w:asciiTheme="majorHAnsi" w:hAnsiTheme="majorHAnsi" w:cstheme="majorHAnsi"/>
          <w:sz w:val="22"/>
          <w:szCs w:val="22"/>
        </w:rPr>
        <w:t xml:space="preserve"> </w:t>
      </w:r>
      <w:r w:rsidR="00E60F5C">
        <w:rPr>
          <w:rFonts w:asciiTheme="majorHAnsi" w:hAnsiTheme="majorHAnsi" w:cstheme="majorHAnsi"/>
          <w:sz w:val="22"/>
          <w:szCs w:val="22"/>
        </w:rPr>
        <w:t xml:space="preserve">described cultural influence, and also the way it </w:t>
      </w:r>
      <w:r w:rsidR="00C61983">
        <w:rPr>
          <w:rFonts w:asciiTheme="majorHAnsi" w:hAnsiTheme="majorHAnsi" w:cstheme="majorHAnsi"/>
          <w:sz w:val="22"/>
          <w:szCs w:val="22"/>
        </w:rPr>
        <w:t>shap</w:t>
      </w:r>
      <w:r w:rsidR="00A14AFA">
        <w:rPr>
          <w:rFonts w:asciiTheme="majorHAnsi" w:hAnsiTheme="majorHAnsi" w:cstheme="majorHAnsi"/>
          <w:sz w:val="22"/>
          <w:szCs w:val="22"/>
        </w:rPr>
        <w:t>ed</w:t>
      </w:r>
      <w:r w:rsidR="00C61983">
        <w:rPr>
          <w:rFonts w:asciiTheme="majorHAnsi" w:hAnsiTheme="majorHAnsi" w:cstheme="majorHAnsi"/>
          <w:sz w:val="22"/>
          <w:szCs w:val="22"/>
        </w:rPr>
        <w:t xml:space="preserve"> </w:t>
      </w:r>
      <w:r w:rsidR="001C1649">
        <w:rPr>
          <w:rFonts w:asciiTheme="majorHAnsi" w:hAnsiTheme="majorHAnsi" w:cstheme="majorHAnsi"/>
          <w:sz w:val="22"/>
          <w:szCs w:val="22"/>
        </w:rPr>
        <w:t xml:space="preserve">cosmological </w:t>
      </w:r>
      <w:r w:rsidR="00C61983">
        <w:rPr>
          <w:rFonts w:asciiTheme="majorHAnsi" w:hAnsiTheme="majorHAnsi" w:cstheme="majorHAnsi"/>
          <w:sz w:val="22"/>
          <w:szCs w:val="22"/>
        </w:rPr>
        <w:t xml:space="preserve">perceptions. </w:t>
      </w:r>
    </w:p>
    <w:p w14:paraId="4D275AB8" w14:textId="77777777" w:rsidR="00707887" w:rsidRDefault="00707887" w:rsidP="00CC79BC">
      <w:pPr>
        <w:ind w:firstLine="360"/>
        <w:rPr>
          <w:rFonts w:asciiTheme="majorHAnsi" w:hAnsiTheme="majorHAnsi" w:cstheme="majorHAnsi"/>
          <w:sz w:val="22"/>
          <w:szCs w:val="22"/>
        </w:rPr>
      </w:pPr>
    </w:p>
    <w:p w14:paraId="66904A42" w14:textId="345ACCA5" w:rsidR="00B40EA7" w:rsidRPr="00B40EA7" w:rsidRDefault="00B40EA7" w:rsidP="00B40EA7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B40EA7">
        <w:rPr>
          <w:rFonts w:asciiTheme="majorHAnsi" w:hAnsiTheme="majorHAnsi" w:cstheme="majorHAnsi"/>
          <w:i/>
          <w:iCs/>
          <w:sz w:val="22"/>
          <w:szCs w:val="22"/>
        </w:rPr>
        <w:t xml:space="preserve">Butler’s </w:t>
      </w:r>
      <w:r w:rsidR="00C255AB">
        <w:rPr>
          <w:rFonts w:asciiTheme="majorHAnsi" w:hAnsiTheme="majorHAnsi" w:cstheme="majorHAnsi"/>
          <w:i/>
          <w:iCs/>
          <w:sz w:val="22"/>
          <w:szCs w:val="22"/>
        </w:rPr>
        <w:t>conflictual</w:t>
      </w:r>
      <w:r w:rsidRPr="00B40EA7">
        <w:rPr>
          <w:rFonts w:asciiTheme="majorHAnsi" w:hAnsiTheme="majorHAnsi" w:cstheme="majorHAnsi"/>
          <w:i/>
          <w:iCs/>
          <w:sz w:val="22"/>
          <w:szCs w:val="22"/>
        </w:rPr>
        <w:t xml:space="preserve"> orientation toward cultural influence on cosmology</w:t>
      </w:r>
    </w:p>
    <w:p w14:paraId="0A013D33" w14:textId="636ABA6D" w:rsidR="00A013BF" w:rsidRDefault="001D50EA" w:rsidP="00396AE2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In the </w:t>
      </w:r>
      <w:r w:rsidRPr="001D50EA">
        <w:rPr>
          <w:rFonts w:asciiTheme="majorHAnsi" w:hAnsiTheme="majorHAnsi" w:cstheme="majorHAnsi"/>
          <w:i/>
          <w:iCs/>
          <w:sz w:val="22"/>
          <w:szCs w:val="22"/>
        </w:rPr>
        <w:t>Parable</w:t>
      </w:r>
      <w:r w:rsidR="00572B90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572B90">
        <w:rPr>
          <w:rFonts w:asciiTheme="majorHAnsi" w:hAnsiTheme="majorHAnsi" w:cstheme="majorHAnsi"/>
          <w:sz w:val="22"/>
          <w:szCs w:val="22"/>
        </w:rPr>
        <w:t>series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="00572B90">
        <w:rPr>
          <w:rFonts w:asciiTheme="majorHAnsi" w:hAnsiTheme="majorHAnsi" w:cstheme="majorHAnsi"/>
          <w:sz w:val="22"/>
          <w:szCs w:val="22"/>
        </w:rPr>
        <w:t xml:space="preserve">Butler provided conflicting examples of cultural influence on cosmology. She </w:t>
      </w:r>
      <w:r w:rsidR="007635A2" w:rsidRPr="006107DA">
        <w:rPr>
          <w:rFonts w:asciiTheme="majorHAnsi" w:hAnsiTheme="majorHAnsi" w:cstheme="majorHAnsi"/>
          <w:sz w:val="22"/>
          <w:szCs w:val="22"/>
        </w:rPr>
        <w:t xml:space="preserve">reckoned with and warned </w:t>
      </w:r>
      <w:r w:rsidR="007635A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against </w:t>
      </w:r>
      <w:r w:rsidR="006C04DF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repressive </w:t>
      </w:r>
      <w:r w:rsidR="007635A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cultural conditioning</w:t>
      </w:r>
      <w:r w:rsidR="00A013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72B90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A013BF">
        <w:rPr>
          <w:rFonts w:asciiTheme="majorHAnsi" w:hAnsiTheme="majorHAnsi" w:cstheme="majorHAnsi"/>
          <w:sz w:val="22"/>
          <w:szCs w:val="22"/>
        </w:rPr>
        <w:t xml:space="preserve"> reproduction, epitomized </w:t>
      </w:r>
      <w:r w:rsidR="00892600">
        <w:rPr>
          <w:rFonts w:asciiTheme="majorHAnsi" w:hAnsiTheme="majorHAnsi" w:cstheme="majorHAnsi"/>
          <w:sz w:val="22"/>
          <w:szCs w:val="22"/>
        </w:rPr>
        <w:t>by</w:t>
      </w:r>
      <w:r w:rsidR="00A013BF">
        <w:rPr>
          <w:rFonts w:asciiTheme="majorHAnsi" w:hAnsiTheme="majorHAnsi" w:cstheme="majorHAnsi"/>
          <w:sz w:val="22"/>
          <w:szCs w:val="22"/>
        </w:rPr>
        <w:t xml:space="preserve"> the </w:t>
      </w:r>
      <w:proofErr w:type="spellStart"/>
      <w:r w:rsidR="00A013BF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A013BF">
        <w:rPr>
          <w:rFonts w:asciiTheme="majorHAnsi" w:hAnsiTheme="majorHAnsi" w:cstheme="majorHAnsi"/>
          <w:sz w:val="22"/>
          <w:szCs w:val="22"/>
        </w:rPr>
        <w:t xml:space="preserve"> </w:t>
      </w:r>
      <w:r w:rsidR="00A013BF" w:rsidRPr="0089691B">
        <w:rPr>
          <w:rFonts w:asciiTheme="majorHAnsi" w:hAnsiTheme="majorHAnsi" w:cstheme="majorHAnsi"/>
          <w:sz w:val="22"/>
          <w:szCs w:val="22"/>
        </w:rPr>
        <w:t>verse</w:t>
      </w:r>
      <w:r w:rsidR="00A013BF" w:rsidRPr="00892600">
        <w:rPr>
          <w:rFonts w:asciiTheme="majorHAnsi" w:hAnsiTheme="majorHAnsi" w:cstheme="majorHAnsi"/>
          <w:sz w:val="22"/>
          <w:szCs w:val="22"/>
        </w:rPr>
        <w:t xml:space="preserve">, </w:t>
      </w:r>
      <w:r w:rsidR="00A013BF" w:rsidRPr="00892600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>‘Beware: / All too often, / We say / What we hear others say.’</w:t>
      </w:r>
      <w:r w:rsidR="00A013BF" w:rsidRPr="00892600">
        <w:rPr>
          <w:rStyle w:val="FootnoteReference"/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footnoteReference w:id="44"/>
      </w:r>
      <w:r w:rsidR="006C04DF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013BF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On the one hand, Butler depicted </w:t>
      </w:r>
      <w:r w:rsidR="001D00C6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how </w:t>
      </w:r>
      <w:r w:rsidR="00A013BF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Christian American followers of </w:t>
      </w:r>
      <w:r w:rsidR="00761851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president </w:t>
      </w:r>
      <w:r w:rsidR="00A013BF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>Jarret abused cultural conditioning.</w:t>
      </w:r>
      <w:r w:rsidR="00A013BF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45"/>
      </w:r>
      <w:r w:rsidR="00A013BF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B95E41">
        <w:rPr>
          <w:rFonts w:asciiTheme="majorHAnsi" w:hAnsiTheme="majorHAnsi" w:cstheme="majorHAnsi"/>
          <w:color w:val="000000" w:themeColor="text1"/>
          <w:spacing w:val="-3"/>
          <w:sz w:val="22"/>
          <w:szCs w:val="22"/>
          <w:shd w:val="clear" w:color="auto" w:fill="FFFFFF"/>
        </w:rPr>
        <w:t xml:space="preserve">Christian America </w:t>
      </w:r>
      <w:r w:rsidR="00A013BF">
        <w:rPr>
          <w:rFonts w:asciiTheme="majorHAnsi" w:hAnsiTheme="majorHAnsi" w:cstheme="majorHAnsi"/>
          <w:color w:val="000000" w:themeColor="text1"/>
          <w:spacing w:val="-3"/>
          <w:sz w:val="22"/>
          <w:szCs w:val="22"/>
          <w:shd w:val="clear" w:color="auto" w:fill="FFFFFF"/>
        </w:rPr>
        <w:t xml:space="preserve">labeled </w:t>
      </w:r>
      <w:proofErr w:type="spellStart"/>
      <w:r w:rsidR="00A013BF" w:rsidRPr="0047520A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="00A013BF" w:rsidRPr="0047520A">
        <w:rPr>
          <w:rFonts w:asciiTheme="majorHAnsi" w:hAnsiTheme="majorHAnsi" w:cstheme="majorHAnsi"/>
          <w:sz w:val="22"/>
          <w:szCs w:val="22"/>
        </w:rPr>
        <w:t xml:space="preserve"> a </w:t>
      </w:r>
      <w:r w:rsidR="00A013BF">
        <w:rPr>
          <w:rFonts w:asciiTheme="majorHAnsi" w:hAnsiTheme="majorHAnsi" w:cstheme="majorHAnsi"/>
          <w:sz w:val="22"/>
          <w:szCs w:val="22"/>
        </w:rPr>
        <w:t>‘devil-worshipping’</w:t>
      </w:r>
      <w:r w:rsidR="005A1034">
        <w:rPr>
          <w:rFonts w:asciiTheme="majorHAnsi" w:hAnsiTheme="majorHAnsi" w:cstheme="majorHAnsi"/>
          <w:sz w:val="22"/>
          <w:szCs w:val="22"/>
        </w:rPr>
        <w:t xml:space="preserve"> and</w:t>
      </w:r>
      <w:r w:rsidR="00B95E41">
        <w:rPr>
          <w:rFonts w:asciiTheme="majorHAnsi" w:hAnsiTheme="majorHAnsi" w:cstheme="majorHAnsi"/>
          <w:sz w:val="22"/>
          <w:szCs w:val="22"/>
        </w:rPr>
        <w:t xml:space="preserve"> </w:t>
      </w:r>
      <w:r w:rsidR="00A013BF">
        <w:rPr>
          <w:rFonts w:asciiTheme="majorHAnsi" w:hAnsiTheme="majorHAnsi" w:cstheme="majorHAnsi"/>
          <w:sz w:val="22"/>
          <w:szCs w:val="22"/>
        </w:rPr>
        <w:t xml:space="preserve">evil </w:t>
      </w:r>
      <w:r w:rsidR="00A013BF" w:rsidRPr="0047520A">
        <w:rPr>
          <w:rFonts w:asciiTheme="majorHAnsi" w:hAnsiTheme="majorHAnsi" w:cstheme="majorHAnsi"/>
          <w:sz w:val="22"/>
          <w:szCs w:val="22"/>
        </w:rPr>
        <w:t>‘cult’</w:t>
      </w:r>
      <w:r w:rsidR="005A1034">
        <w:rPr>
          <w:rStyle w:val="FootnoteReference"/>
          <w:rFonts w:asciiTheme="majorHAnsi" w:hAnsiTheme="majorHAnsi" w:cstheme="majorHAnsi"/>
          <w:sz w:val="22"/>
          <w:szCs w:val="22"/>
        </w:rPr>
        <w:footnoteReference w:id="46"/>
      </w:r>
      <w:r w:rsidR="00A013BF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A013BF">
        <w:rPr>
          <w:rFonts w:asciiTheme="majorHAnsi" w:hAnsiTheme="majorHAnsi" w:cstheme="majorHAnsi"/>
          <w:sz w:val="22"/>
          <w:szCs w:val="22"/>
        </w:rPr>
        <w:t>to justify</w:t>
      </w:r>
      <w:r w:rsidR="005A1034">
        <w:rPr>
          <w:rFonts w:asciiTheme="majorHAnsi" w:hAnsiTheme="majorHAnsi" w:cstheme="majorHAnsi"/>
          <w:sz w:val="22"/>
          <w:szCs w:val="22"/>
        </w:rPr>
        <w:t xml:space="preserve"> their</w:t>
      </w:r>
      <w:r w:rsidR="00051D11">
        <w:rPr>
          <w:rFonts w:asciiTheme="majorHAnsi" w:hAnsiTheme="majorHAnsi" w:cstheme="majorHAnsi"/>
          <w:sz w:val="22"/>
          <w:szCs w:val="22"/>
        </w:rPr>
        <w:t xml:space="preserve"> </w:t>
      </w:r>
      <w:r w:rsidR="00A013BF" w:rsidRPr="005A1034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5A1034" w:rsidRPr="005A1034">
        <w:rPr>
          <w:rFonts w:asciiTheme="majorHAnsi" w:hAnsiTheme="majorHAnsi" w:cstheme="majorHAnsi"/>
          <w:color w:val="000000" w:themeColor="text1"/>
          <w:sz w:val="22"/>
          <w:szCs w:val="22"/>
        </w:rPr>
        <w:t>reeducation,</w:t>
      </w:r>
      <w:r w:rsidR="00A013BF" w:rsidRPr="005A103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="00C61A98">
        <w:rPr>
          <w:rFonts w:asciiTheme="majorHAnsi" w:hAnsiTheme="majorHAnsi" w:cstheme="majorHAnsi"/>
          <w:sz w:val="22"/>
          <w:szCs w:val="22"/>
        </w:rPr>
        <w:t>which was</w:t>
      </w:r>
      <w:r w:rsidR="00F15E00">
        <w:rPr>
          <w:rFonts w:asciiTheme="majorHAnsi" w:hAnsiTheme="majorHAnsi" w:cstheme="majorHAnsi"/>
          <w:sz w:val="22"/>
          <w:szCs w:val="22"/>
        </w:rPr>
        <w:t xml:space="preserve"> </w:t>
      </w:r>
      <w:r w:rsidR="00942825">
        <w:rPr>
          <w:rFonts w:asciiTheme="majorHAnsi" w:hAnsiTheme="majorHAnsi" w:cstheme="majorHAnsi"/>
          <w:sz w:val="22"/>
          <w:szCs w:val="22"/>
        </w:rPr>
        <w:t xml:space="preserve">pretense for </w:t>
      </w:r>
      <w:r w:rsidR="00051D11">
        <w:rPr>
          <w:rFonts w:asciiTheme="majorHAnsi" w:hAnsiTheme="majorHAnsi" w:cstheme="majorHAnsi"/>
          <w:sz w:val="22"/>
          <w:szCs w:val="22"/>
        </w:rPr>
        <w:t>human trafficking and enslavement</w:t>
      </w:r>
      <w:r w:rsidR="00A013BF">
        <w:rPr>
          <w:rFonts w:asciiTheme="majorHAnsi" w:hAnsiTheme="majorHAnsi" w:cstheme="majorHAnsi"/>
          <w:sz w:val="22"/>
          <w:szCs w:val="22"/>
        </w:rPr>
        <w:t>.</w:t>
      </w:r>
      <w:r w:rsidR="00467D7C">
        <w:rPr>
          <w:rStyle w:val="FootnoteReference"/>
          <w:rFonts w:asciiTheme="majorHAnsi" w:hAnsiTheme="majorHAnsi" w:cstheme="majorHAnsi"/>
          <w:sz w:val="22"/>
          <w:szCs w:val="22"/>
        </w:rPr>
        <w:footnoteReference w:id="47"/>
      </w:r>
      <w:r w:rsidR="00A013BF" w:rsidRPr="0047520A">
        <w:rPr>
          <w:rFonts w:asciiTheme="majorHAnsi" w:hAnsiTheme="majorHAnsi" w:cstheme="majorHAnsi"/>
          <w:sz w:val="22"/>
          <w:szCs w:val="22"/>
        </w:rPr>
        <w:t xml:space="preserve"> </w:t>
      </w:r>
      <w:r w:rsidR="00C61A98">
        <w:rPr>
          <w:rFonts w:asciiTheme="majorHAnsi" w:hAnsiTheme="majorHAnsi" w:cstheme="majorHAnsi"/>
          <w:sz w:val="22"/>
          <w:szCs w:val="22"/>
        </w:rPr>
        <w:t>T</w:t>
      </w:r>
      <w:r w:rsidR="005A1034">
        <w:rPr>
          <w:rFonts w:asciiTheme="majorHAnsi" w:hAnsiTheme="majorHAnsi" w:cstheme="majorHAnsi"/>
          <w:sz w:val="22"/>
          <w:szCs w:val="22"/>
        </w:rPr>
        <w:t xml:space="preserve">he </w:t>
      </w:r>
      <w:r w:rsidR="005A1034" w:rsidRPr="00123ECC">
        <w:rPr>
          <w:rFonts w:asciiTheme="majorHAnsi" w:hAnsiTheme="majorHAnsi" w:cstheme="majorHAnsi"/>
          <w:sz w:val="22"/>
          <w:szCs w:val="22"/>
        </w:rPr>
        <w:t>‘recognition that fear is a dominant shaper of human thought and behavior’</w:t>
      </w:r>
      <w:r w:rsidR="005A1034">
        <w:rPr>
          <w:rFonts w:asciiTheme="majorHAnsi" w:hAnsiTheme="majorHAnsi" w:cstheme="majorHAnsi"/>
          <w:sz w:val="22"/>
          <w:szCs w:val="22"/>
        </w:rPr>
        <w:t xml:space="preserve"> was central to Butler’s novels</w:t>
      </w:r>
      <w:r w:rsidR="00C61A98">
        <w:rPr>
          <w:rFonts w:asciiTheme="majorHAnsi" w:hAnsiTheme="majorHAnsi" w:cstheme="majorHAnsi"/>
          <w:sz w:val="22"/>
          <w:szCs w:val="22"/>
        </w:rPr>
        <w:t xml:space="preserve">, </w:t>
      </w:r>
      <w:r w:rsidR="00C61A98" w:rsidRPr="00123ECC">
        <w:rPr>
          <w:rFonts w:asciiTheme="majorHAnsi" w:hAnsiTheme="majorHAnsi" w:cstheme="majorHAnsi"/>
          <w:sz w:val="22"/>
          <w:szCs w:val="22"/>
        </w:rPr>
        <w:t xml:space="preserve">Philip Jos </w:t>
      </w:r>
      <w:r w:rsidR="00C61A98">
        <w:rPr>
          <w:rFonts w:asciiTheme="majorHAnsi" w:hAnsiTheme="majorHAnsi" w:cstheme="majorHAnsi"/>
          <w:sz w:val="22"/>
          <w:szCs w:val="22"/>
        </w:rPr>
        <w:t>observed</w:t>
      </w:r>
      <w:r w:rsidR="00C61A98">
        <w:rPr>
          <w:rFonts w:asciiTheme="majorHAnsi" w:hAnsiTheme="majorHAnsi" w:cstheme="majorHAnsi"/>
          <w:sz w:val="22"/>
          <w:szCs w:val="22"/>
        </w:rPr>
        <w:t>.</w:t>
      </w:r>
      <w:r w:rsidR="00C61A98" w:rsidRPr="00123ECC">
        <w:rPr>
          <w:rStyle w:val="FootnoteReference"/>
          <w:rFonts w:asciiTheme="majorHAnsi" w:hAnsiTheme="majorHAnsi" w:cstheme="majorHAnsi"/>
          <w:sz w:val="22"/>
          <w:szCs w:val="22"/>
        </w:rPr>
        <w:footnoteReference w:id="48"/>
      </w:r>
      <w:r w:rsidR="00C61A98">
        <w:rPr>
          <w:rFonts w:asciiTheme="majorHAnsi" w:hAnsiTheme="majorHAnsi" w:cstheme="majorHAnsi"/>
          <w:sz w:val="22"/>
          <w:szCs w:val="22"/>
        </w:rPr>
        <w:t xml:space="preserve"> </w:t>
      </w:r>
      <w:r w:rsidR="00A013BF">
        <w:rPr>
          <w:rFonts w:asciiTheme="majorHAnsi" w:hAnsiTheme="majorHAnsi" w:cstheme="majorHAnsi"/>
          <w:sz w:val="22"/>
          <w:szCs w:val="22"/>
        </w:rPr>
        <w:t xml:space="preserve">Butler warned against </w:t>
      </w:r>
      <w:r w:rsidR="005A1034">
        <w:rPr>
          <w:rFonts w:asciiTheme="majorHAnsi" w:hAnsiTheme="majorHAnsi" w:cstheme="majorHAnsi"/>
          <w:sz w:val="22"/>
          <w:szCs w:val="22"/>
        </w:rPr>
        <w:t>fear</w:t>
      </w:r>
      <w:r w:rsidR="00F15E00">
        <w:rPr>
          <w:rFonts w:asciiTheme="majorHAnsi" w:hAnsiTheme="majorHAnsi" w:cstheme="majorHAnsi"/>
          <w:sz w:val="22"/>
          <w:szCs w:val="22"/>
        </w:rPr>
        <w:t>-</w:t>
      </w:r>
      <w:r w:rsidR="005A1034">
        <w:rPr>
          <w:rFonts w:asciiTheme="majorHAnsi" w:hAnsiTheme="majorHAnsi" w:cstheme="majorHAnsi"/>
          <w:sz w:val="22"/>
          <w:szCs w:val="22"/>
        </w:rPr>
        <w:t>based</w:t>
      </w:r>
      <w:r w:rsidR="00F15E00">
        <w:rPr>
          <w:rFonts w:asciiTheme="majorHAnsi" w:hAnsiTheme="majorHAnsi" w:cstheme="majorHAnsi"/>
          <w:sz w:val="22"/>
          <w:szCs w:val="22"/>
        </w:rPr>
        <w:t>,</w:t>
      </w:r>
      <w:r w:rsidR="005A1034">
        <w:rPr>
          <w:rFonts w:asciiTheme="majorHAnsi" w:hAnsiTheme="majorHAnsi" w:cstheme="majorHAnsi"/>
          <w:sz w:val="22"/>
          <w:szCs w:val="22"/>
        </w:rPr>
        <w:t xml:space="preserve"> repressive forms</w:t>
      </w:r>
      <w:r w:rsidR="00A013BF">
        <w:rPr>
          <w:rFonts w:asciiTheme="majorHAnsi" w:hAnsiTheme="majorHAnsi" w:cstheme="majorHAnsi"/>
          <w:sz w:val="22"/>
          <w:szCs w:val="22"/>
        </w:rPr>
        <w:t xml:space="preserve"> of cultural conditioning. </w:t>
      </w:r>
    </w:p>
    <w:p w14:paraId="0699A5BD" w14:textId="153118EB" w:rsidR="007903B4" w:rsidRPr="00CA0D2E" w:rsidRDefault="00A013BF" w:rsidP="00A83A4A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However, she did not discard all </w:t>
      </w:r>
      <w:r w:rsidR="00995E0C">
        <w:rPr>
          <w:rFonts w:asciiTheme="majorHAnsi" w:hAnsiTheme="majorHAnsi" w:cstheme="majorHAnsi"/>
          <w:sz w:val="22"/>
          <w:szCs w:val="22"/>
        </w:rPr>
        <w:t>efforts</w:t>
      </w:r>
      <w:r>
        <w:rPr>
          <w:rFonts w:asciiTheme="majorHAnsi" w:hAnsiTheme="majorHAnsi" w:cstheme="majorHAnsi"/>
          <w:sz w:val="22"/>
          <w:szCs w:val="22"/>
        </w:rPr>
        <w:t xml:space="preserve"> to shape </w:t>
      </w:r>
      <w:r w:rsidR="00995E0C">
        <w:rPr>
          <w:rFonts w:asciiTheme="majorHAnsi" w:hAnsiTheme="majorHAnsi" w:cstheme="majorHAnsi"/>
          <w:sz w:val="22"/>
          <w:szCs w:val="22"/>
        </w:rPr>
        <w:t>thinking and behavior</w:t>
      </w:r>
      <w:r>
        <w:rPr>
          <w:rFonts w:asciiTheme="majorHAnsi" w:hAnsiTheme="majorHAnsi" w:cstheme="majorHAnsi"/>
          <w:sz w:val="22"/>
          <w:szCs w:val="22"/>
        </w:rPr>
        <w:t xml:space="preserve">.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Instead, she </w:t>
      </w:r>
      <w:r w:rsidR="007635A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attempted</w:t>
      </w:r>
      <w:r w:rsidR="006C04DF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46B5B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to </w:t>
      </w:r>
      <w:r w:rsidR="007635A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shape </w:t>
      </w:r>
      <w:r w:rsidR="001D50EA">
        <w:rPr>
          <w:rFonts w:asciiTheme="majorHAnsi" w:hAnsiTheme="majorHAnsi" w:cstheme="majorHAnsi"/>
          <w:color w:val="000000" w:themeColor="text1"/>
          <w:sz w:val="22"/>
          <w:szCs w:val="22"/>
        </w:rPr>
        <w:t>cosmology without exploiting fear</w:t>
      </w:r>
      <w:r w:rsidR="001D50EA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. 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>After Acorn w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as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attacked</w:t>
      </w:r>
      <w:r w:rsidR="001D50E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 xml:space="preserve">Lauren, </w:t>
      </w:r>
      <w:r w:rsidR="00B33782">
        <w:rPr>
          <w:rFonts w:asciiTheme="majorHAnsi" w:hAnsiTheme="majorHAnsi" w:cstheme="majorHAnsi"/>
          <w:sz w:val="22"/>
          <w:szCs w:val="22"/>
        </w:rPr>
        <w:t xml:space="preserve">still </w:t>
      </w:r>
      <w:r w:rsidR="001D50EA">
        <w:rPr>
          <w:rFonts w:asciiTheme="majorHAnsi" w:hAnsiTheme="majorHAnsi" w:cstheme="majorHAnsi"/>
          <w:sz w:val="22"/>
          <w:szCs w:val="22"/>
        </w:rPr>
        <w:t xml:space="preserve">committed </w:t>
      </w:r>
      <w:r w:rsidR="00B33782">
        <w:rPr>
          <w:rFonts w:asciiTheme="majorHAnsi" w:hAnsiTheme="majorHAnsi" w:cstheme="majorHAnsi"/>
          <w:sz w:val="22"/>
          <w:szCs w:val="22"/>
        </w:rPr>
        <w:t>to</w:t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="001D50EA">
        <w:rPr>
          <w:rFonts w:asciiTheme="majorHAnsi" w:hAnsiTheme="majorHAnsi" w:cstheme="majorHAnsi"/>
          <w:sz w:val="22"/>
          <w:szCs w:val="22"/>
        </w:rPr>
        <w:t>Earthseed</w:t>
      </w:r>
      <w:r w:rsidR="00037E00">
        <w:rPr>
          <w:rFonts w:asciiTheme="majorHAnsi" w:hAnsiTheme="majorHAnsi" w:cstheme="majorHAnsi"/>
          <w:sz w:val="22"/>
          <w:szCs w:val="22"/>
        </w:rPr>
        <w:t>’s</w:t>
      </w:r>
      <w:proofErr w:type="spellEnd"/>
      <w:r w:rsidR="001D50EA">
        <w:rPr>
          <w:rFonts w:asciiTheme="majorHAnsi" w:hAnsiTheme="majorHAnsi" w:cstheme="majorHAnsi"/>
          <w:sz w:val="22"/>
          <w:szCs w:val="22"/>
        </w:rPr>
        <w:t xml:space="preserve"> Destiny, </w:t>
      </w:r>
      <w:r w:rsidR="004C348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decided to 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>spread</w:t>
      </w:r>
      <w:r w:rsidR="00037E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>its</w:t>
      </w:r>
      <w:r w:rsidR="00037E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teachings </w:t>
      </w:r>
      <w:r w:rsidR="004C348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by </w:t>
      </w:r>
      <w:r w:rsidR="003B3870">
        <w:rPr>
          <w:rFonts w:asciiTheme="majorHAnsi" w:hAnsiTheme="majorHAnsi" w:cstheme="majorHAnsi"/>
          <w:color w:val="000000" w:themeColor="text1"/>
          <w:sz w:val="22"/>
          <w:szCs w:val="22"/>
        </w:rPr>
        <w:t>preaching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>door-to-door</w:t>
      </w:r>
      <w:r w:rsidR="001D50EA" w:rsidRPr="009B223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067D5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9"/>
      </w:r>
      <w:r w:rsidR="001D50E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75968">
        <w:rPr>
          <w:rFonts w:asciiTheme="majorHAnsi" w:hAnsiTheme="majorHAnsi" w:cstheme="majorHAnsi"/>
          <w:color w:val="000000" w:themeColor="text1"/>
          <w:sz w:val="22"/>
          <w:szCs w:val="22"/>
        </w:rPr>
        <w:t>Colbert</w:t>
      </w:r>
      <w:r w:rsidR="00A83A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75968">
        <w:rPr>
          <w:rFonts w:asciiTheme="majorHAnsi" w:hAnsiTheme="majorHAnsi" w:cstheme="majorHAnsi"/>
          <w:color w:val="000000" w:themeColor="text1"/>
          <w:sz w:val="22"/>
          <w:szCs w:val="22"/>
        </w:rPr>
        <w:t>noted</w:t>
      </w:r>
      <w:r w:rsidR="00A83A4A" w:rsidRPr="00A83A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disseminating interstellar </w:t>
      </w:r>
      <w:r w:rsidR="00A83A4A">
        <w:rPr>
          <w:rFonts w:asciiTheme="majorHAnsi" w:hAnsiTheme="majorHAnsi" w:cstheme="majorHAnsi"/>
          <w:color w:val="000000" w:themeColor="text1"/>
          <w:sz w:val="22"/>
          <w:szCs w:val="22"/>
        </w:rPr>
        <w:t>‘seed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A83A4A">
        <w:rPr>
          <w:rFonts w:asciiTheme="majorHAnsi" w:hAnsiTheme="majorHAnsi" w:cstheme="majorHAnsi"/>
          <w:color w:val="000000" w:themeColor="text1"/>
          <w:sz w:val="22"/>
          <w:szCs w:val="22"/>
        </w:rPr>
        <w:t>’ symbolize</w:t>
      </w:r>
      <w:r w:rsidR="00A75968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A83A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83A4A" w:rsidRPr="00A83A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‘the word’ of </w:t>
      </w:r>
      <w:proofErr w:type="spellStart"/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067EA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379D">
        <w:rPr>
          <w:rFonts w:asciiTheme="majorHAnsi" w:hAnsiTheme="majorHAnsi" w:cstheme="majorHAnsi"/>
          <w:color w:val="000000" w:themeColor="text1"/>
          <w:sz w:val="22"/>
          <w:szCs w:val="22"/>
        </w:rPr>
        <w:t>teachings</w:t>
      </w:r>
      <w:r w:rsidR="00A7596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and Lauren </w:t>
      </w:r>
      <w:r w:rsidR="00D621D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was </w:t>
      </w:r>
      <w:r w:rsidR="00C3543A">
        <w:rPr>
          <w:rFonts w:asciiTheme="majorHAnsi" w:hAnsiTheme="majorHAnsi" w:cstheme="majorHAnsi"/>
          <w:color w:val="000000" w:themeColor="text1"/>
          <w:sz w:val="22"/>
          <w:szCs w:val="22"/>
        </w:rPr>
        <w:t>committed</w:t>
      </w:r>
      <w:r w:rsidR="00A7596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spreading both.</w:t>
      </w:r>
      <w:r w:rsidR="00A75968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0"/>
      </w:r>
      <w:r w:rsidR="00A83A4A" w:rsidRPr="00A83A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This unyielding effort to spread </w:t>
      </w:r>
      <w:r w:rsidR="00F12A6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D621D4">
        <w:rPr>
          <w:rFonts w:asciiTheme="majorHAnsi" w:hAnsiTheme="majorHAnsi" w:cstheme="majorHAnsi"/>
          <w:color w:val="000000" w:themeColor="text1"/>
          <w:sz w:val="22"/>
          <w:szCs w:val="22"/>
        </w:rPr>
        <w:t>w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>ord</w:t>
      </w:r>
      <w:r w:rsidR="0009041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0940C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 condition </w:t>
      </w:r>
      <w:r w:rsidR="00A72010">
        <w:rPr>
          <w:rFonts w:asciiTheme="majorHAnsi" w:hAnsiTheme="majorHAnsi" w:cstheme="majorHAnsi"/>
          <w:color w:val="000000" w:themeColor="text1"/>
          <w:sz w:val="22"/>
          <w:szCs w:val="22"/>
        </w:rPr>
        <w:t>concepts of</w:t>
      </w:r>
      <w:r w:rsidR="000940C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72010">
        <w:rPr>
          <w:rFonts w:asciiTheme="majorHAnsi" w:hAnsiTheme="majorHAnsi" w:cstheme="majorHAnsi"/>
          <w:color w:val="000000" w:themeColor="text1"/>
          <w:sz w:val="22"/>
          <w:szCs w:val="22"/>
        </w:rPr>
        <w:t>cosmology</w:t>
      </w:r>
      <w:r w:rsidR="0009041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74307D">
        <w:rPr>
          <w:rFonts w:asciiTheme="majorHAnsi" w:hAnsiTheme="majorHAnsi" w:cstheme="majorHAnsi"/>
          <w:color w:val="000000" w:themeColor="text1"/>
          <w:sz w:val="22"/>
          <w:szCs w:val="22"/>
        </w:rPr>
        <w:t>could be understood,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 </w:t>
      </w:r>
      <w:r w:rsidR="001D50E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Ruffin 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described, </w:t>
      </w:r>
      <w:r w:rsidR="0074307D">
        <w:rPr>
          <w:rFonts w:asciiTheme="majorHAnsi" w:hAnsiTheme="majorHAnsi" w:cstheme="majorHAnsi"/>
          <w:color w:val="000000" w:themeColor="text1"/>
          <w:sz w:val="22"/>
          <w:szCs w:val="22"/>
        </w:rPr>
        <w:t>as</w:t>
      </w:r>
      <w:r w:rsidR="00CA0D2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Lauren’s</w:t>
      </w:r>
      <w:r w:rsidR="001D50EA" w:rsidRPr="00002BB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D50EA" w:rsidRPr="00002BB8">
        <w:rPr>
          <w:rFonts w:asciiTheme="majorHAnsi" w:hAnsiTheme="majorHAnsi" w:cstheme="majorHAnsi"/>
          <w:sz w:val="22"/>
          <w:szCs w:val="22"/>
        </w:rPr>
        <w:t>‘love for her species</w:t>
      </w:r>
      <w:r w:rsidR="00CA0D2E">
        <w:rPr>
          <w:rFonts w:asciiTheme="majorHAnsi" w:hAnsiTheme="majorHAnsi" w:cstheme="majorHAnsi"/>
          <w:sz w:val="22"/>
          <w:szCs w:val="22"/>
        </w:rPr>
        <w:t>.</w:t>
      </w:r>
      <w:r w:rsidR="001D50EA" w:rsidRPr="00002BB8">
        <w:rPr>
          <w:rFonts w:asciiTheme="majorHAnsi" w:hAnsiTheme="majorHAnsi" w:cstheme="majorHAnsi"/>
          <w:sz w:val="22"/>
          <w:szCs w:val="22"/>
        </w:rPr>
        <w:t>’</w:t>
      </w:r>
      <w:r w:rsidR="001D50EA" w:rsidRPr="00002BB8">
        <w:rPr>
          <w:rStyle w:val="FootnoteReference"/>
          <w:rFonts w:asciiTheme="majorHAnsi" w:hAnsiTheme="majorHAnsi" w:cstheme="majorHAnsi"/>
          <w:sz w:val="22"/>
          <w:szCs w:val="22"/>
        </w:rPr>
        <w:footnoteReference w:id="51"/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r w:rsidR="00F12A65">
        <w:rPr>
          <w:rFonts w:asciiTheme="majorHAnsi" w:hAnsiTheme="majorHAnsi" w:cstheme="majorHAnsi"/>
          <w:sz w:val="22"/>
          <w:szCs w:val="22"/>
        </w:rPr>
        <w:t xml:space="preserve">In this way, Butler depicted cultural influence on cosmology as positive. </w:t>
      </w:r>
    </w:p>
    <w:p w14:paraId="2E9D293E" w14:textId="228270AB" w:rsidR="007903B4" w:rsidRPr="00A75968" w:rsidRDefault="007903B4" w:rsidP="00A75968">
      <w:pPr>
        <w:ind w:firstLine="360"/>
        <w:rPr>
          <w:rFonts w:asciiTheme="majorHAnsi" w:hAnsiTheme="majorHAnsi" w:cstheme="majorHAnsi"/>
          <w:sz w:val="22"/>
          <w:szCs w:val="22"/>
        </w:rPr>
      </w:pPr>
      <w:r w:rsidRPr="006107DA">
        <w:rPr>
          <w:rFonts w:asciiTheme="majorHAnsi" w:hAnsiTheme="majorHAnsi" w:cstheme="majorHAnsi"/>
          <w:sz w:val="22"/>
          <w:szCs w:val="22"/>
        </w:rPr>
        <w:t xml:space="preserve">Butler’s cosmology struggled for a way out </w:t>
      </w:r>
      <w:r w:rsidRPr="006107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</w:t>
      </w:r>
      <w:r w:rsidRPr="00AF0E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cycles of cultural </w:t>
      </w:r>
      <w:r w:rsidRPr="00AF0E81">
        <w:rPr>
          <w:rFonts w:asciiTheme="majorHAnsi" w:hAnsiTheme="majorHAnsi" w:cstheme="majorHAnsi"/>
          <w:sz w:val="22"/>
          <w:szCs w:val="22"/>
        </w:rPr>
        <w:t xml:space="preserve">conditioning, while also immersed within it. This is evidenced with the closing scene in the </w:t>
      </w:r>
      <w:r w:rsidRPr="00AF0E81">
        <w:rPr>
          <w:rFonts w:asciiTheme="majorHAnsi" w:hAnsiTheme="majorHAnsi" w:cstheme="majorHAnsi"/>
          <w:i/>
          <w:iCs/>
          <w:sz w:val="22"/>
          <w:szCs w:val="22"/>
        </w:rPr>
        <w:t>Talents</w:t>
      </w:r>
      <w:r w:rsidR="00CF2BB3">
        <w:rPr>
          <w:rFonts w:asciiTheme="majorHAnsi" w:hAnsiTheme="majorHAnsi" w:cstheme="majorHAnsi"/>
          <w:sz w:val="22"/>
          <w:szCs w:val="22"/>
        </w:rPr>
        <w:t xml:space="preserve"> </w:t>
      </w:r>
      <w:r w:rsidRPr="00AF0E81">
        <w:rPr>
          <w:rFonts w:asciiTheme="majorHAnsi" w:hAnsiTheme="majorHAnsi" w:cstheme="majorHAnsi"/>
          <w:sz w:val="22"/>
          <w:szCs w:val="22"/>
        </w:rPr>
        <w:t xml:space="preserve">when </w:t>
      </w:r>
      <w:r w:rsidR="00A75968">
        <w:rPr>
          <w:rFonts w:asciiTheme="majorHAnsi" w:hAnsiTheme="majorHAnsi" w:cstheme="majorHAnsi"/>
          <w:sz w:val="22"/>
          <w:szCs w:val="22"/>
        </w:rPr>
        <w:t xml:space="preserve">members of </w:t>
      </w:r>
      <w:proofErr w:type="spellStart"/>
      <w:r w:rsidRPr="00AF0E81">
        <w:rPr>
          <w:rFonts w:asciiTheme="majorHAnsi" w:hAnsiTheme="majorHAnsi" w:cstheme="majorHAnsi"/>
          <w:sz w:val="22"/>
          <w:szCs w:val="22"/>
        </w:rPr>
        <w:t>Earthseed</w:t>
      </w:r>
      <w:proofErr w:type="spellEnd"/>
      <w:r w:rsidRPr="00AF0E81">
        <w:rPr>
          <w:rFonts w:asciiTheme="majorHAnsi" w:hAnsiTheme="majorHAnsi" w:cstheme="majorHAnsi"/>
          <w:sz w:val="22"/>
          <w:szCs w:val="22"/>
        </w:rPr>
        <w:t xml:space="preserve"> </w:t>
      </w:r>
      <w:r w:rsidR="00CE3B7A">
        <w:rPr>
          <w:rFonts w:asciiTheme="majorHAnsi" w:hAnsiTheme="majorHAnsi" w:cstheme="majorHAnsi"/>
          <w:sz w:val="22"/>
          <w:szCs w:val="22"/>
        </w:rPr>
        <w:t>boarded the starship</w:t>
      </w:r>
      <w:r w:rsidRPr="00AF0E81">
        <w:rPr>
          <w:rFonts w:asciiTheme="majorHAnsi" w:hAnsiTheme="majorHAnsi" w:cstheme="majorHAnsi"/>
          <w:sz w:val="22"/>
          <w:szCs w:val="22"/>
        </w:rPr>
        <w:t xml:space="preserve">. </w:t>
      </w:r>
      <w:r w:rsidRPr="00AF0E81">
        <w:rPr>
          <w:rFonts w:asciiTheme="majorHAnsi" w:hAnsiTheme="majorHAnsi" w:cstheme="majorHAnsi"/>
          <w:color w:val="000000"/>
          <w:spacing w:val="-5"/>
          <w:sz w:val="22"/>
          <w:szCs w:val="22"/>
        </w:rPr>
        <w:t>Alex</w:t>
      </w:r>
      <w:r w:rsidRPr="00AF0E81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Pr="00AF0E81">
        <w:rPr>
          <w:rFonts w:asciiTheme="majorHAnsi" w:hAnsiTheme="majorHAnsi" w:cstheme="majorHAnsi"/>
          <w:sz w:val="22"/>
          <w:szCs w:val="22"/>
        </w:rPr>
        <w:t>Zamelin</w:t>
      </w:r>
      <w:proofErr w:type="spellEnd"/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AF0E81">
        <w:rPr>
          <w:rFonts w:asciiTheme="majorHAnsi" w:hAnsiTheme="majorHAnsi" w:cstheme="majorHAnsi"/>
          <w:sz w:val="22"/>
          <w:szCs w:val="22"/>
        </w:rPr>
        <w:t>observed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AF0E81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‘</w:t>
      </w:r>
      <w:r w:rsidRPr="00AF0E81">
        <w:rPr>
          <w:rFonts w:asciiTheme="majorHAnsi" w:hAnsiTheme="majorHAnsi" w:cstheme="majorHAnsi"/>
          <w:sz w:val="22"/>
          <w:szCs w:val="22"/>
        </w:rPr>
        <w:t>by concluding with the image of black space travel— of a form of black liberation through escape from US white supremacy</w:t>
      </w:r>
      <w:r w:rsidR="00A75968">
        <w:rPr>
          <w:rFonts w:asciiTheme="majorHAnsi" w:hAnsiTheme="majorHAnsi" w:cstheme="majorHAnsi"/>
          <w:sz w:val="22"/>
          <w:szCs w:val="22"/>
        </w:rPr>
        <w:t xml:space="preserve">’ the Parables ended </w:t>
      </w:r>
      <w:r w:rsidR="00D155B7">
        <w:rPr>
          <w:rFonts w:asciiTheme="majorHAnsi" w:hAnsiTheme="majorHAnsi" w:cstheme="majorHAnsi"/>
          <w:sz w:val="22"/>
          <w:szCs w:val="22"/>
        </w:rPr>
        <w:t>on</w:t>
      </w:r>
      <w:r w:rsidR="00A75968">
        <w:rPr>
          <w:rFonts w:asciiTheme="majorHAnsi" w:hAnsiTheme="majorHAnsi" w:cstheme="majorHAnsi"/>
          <w:sz w:val="22"/>
          <w:szCs w:val="22"/>
        </w:rPr>
        <w:t xml:space="preserve"> a </w:t>
      </w:r>
      <w:r w:rsidR="00D155B7">
        <w:rPr>
          <w:rFonts w:asciiTheme="majorHAnsi" w:hAnsiTheme="majorHAnsi" w:cstheme="majorHAnsi"/>
          <w:sz w:val="22"/>
          <w:szCs w:val="22"/>
        </w:rPr>
        <w:t>hopeful note</w:t>
      </w:r>
      <w:r w:rsidR="00A75968">
        <w:rPr>
          <w:rFonts w:asciiTheme="majorHAnsi" w:hAnsiTheme="majorHAnsi" w:cstheme="majorHAnsi"/>
          <w:sz w:val="22"/>
          <w:szCs w:val="22"/>
        </w:rPr>
        <w:t>.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52"/>
      </w:r>
      <w:r w:rsidR="006F4168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This scene offered possible</w:t>
      </w:r>
      <w:r w:rsidRPr="00AF0E81">
        <w:rPr>
          <w:rFonts w:asciiTheme="majorHAnsi" w:hAnsiTheme="majorHAnsi" w:cstheme="majorHAnsi"/>
          <w:sz w:val="22"/>
          <w:szCs w:val="22"/>
        </w:rPr>
        <w:t xml:space="preserve"> escape from the cycles of cultural conditioning. </w:t>
      </w:r>
      <w:r w:rsidR="005300D7">
        <w:rPr>
          <w:rFonts w:asciiTheme="majorHAnsi" w:hAnsiTheme="majorHAnsi" w:cstheme="majorHAnsi"/>
          <w:sz w:val="22"/>
          <w:szCs w:val="22"/>
        </w:rPr>
        <w:t>However</w:t>
      </w:r>
      <w:r>
        <w:rPr>
          <w:rFonts w:asciiTheme="majorHAnsi" w:hAnsiTheme="majorHAnsi" w:cstheme="majorHAnsi"/>
          <w:sz w:val="22"/>
          <w:szCs w:val="22"/>
        </w:rPr>
        <w:t>,</w:t>
      </w:r>
      <w:r w:rsidRPr="00AF0E81">
        <w:rPr>
          <w:rFonts w:asciiTheme="majorHAnsi" w:hAnsiTheme="majorHAnsi" w:cstheme="majorHAnsi"/>
          <w:sz w:val="22"/>
          <w:szCs w:val="22"/>
        </w:rPr>
        <w:t xml:space="preserve"> the </w:t>
      </w:r>
      <w:r w:rsidR="008B5FFA">
        <w:rPr>
          <w:rFonts w:asciiTheme="majorHAnsi" w:hAnsiTheme="majorHAnsi" w:cstheme="majorHAnsi"/>
          <w:sz w:val="22"/>
          <w:szCs w:val="22"/>
        </w:rPr>
        <w:t>starship</w:t>
      </w:r>
      <w:r w:rsidRPr="00AF0E81">
        <w:rPr>
          <w:rFonts w:asciiTheme="majorHAnsi" w:hAnsiTheme="majorHAnsi" w:cstheme="majorHAnsi"/>
          <w:sz w:val="22"/>
          <w:szCs w:val="22"/>
        </w:rPr>
        <w:t xml:space="preserve"> was </w:t>
      </w:r>
      <w:r w:rsidR="00A75968">
        <w:rPr>
          <w:rFonts w:asciiTheme="majorHAnsi" w:hAnsiTheme="majorHAnsi" w:cstheme="majorHAnsi"/>
          <w:sz w:val="22"/>
          <w:szCs w:val="22"/>
        </w:rPr>
        <w:t xml:space="preserve">named </w:t>
      </w:r>
      <w:r w:rsidRPr="00AF0E81">
        <w:rPr>
          <w:rFonts w:asciiTheme="majorHAnsi" w:hAnsiTheme="majorHAnsi" w:cstheme="majorHAnsi"/>
          <w:sz w:val="22"/>
          <w:szCs w:val="22"/>
        </w:rPr>
        <w:t xml:space="preserve">the ‘Christopher Columbus,’ </w:t>
      </w:r>
      <w:r w:rsidR="00FF28DE">
        <w:rPr>
          <w:rFonts w:asciiTheme="majorHAnsi" w:hAnsiTheme="majorHAnsi" w:cstheme="majorHAnsi"/>
          <w:sz w:val="22"/>
          <w:szCs w:val="22"/>
        </w:rPr>
        <w:t>a foreboding s</w:t>
      </w:r>
      <w:r w:rsidR="0068682F">
        <w:rPr>
          <w:rFonts w:asciiTheme="majorHAnsi" w:hAnsiTheme="majorHAnsi" w:cstheme="majorHAnsi"/>
          <w:sz w:val="22"/>
          <w:szCs w:val="22"/>
        </w:rPr>
        <w:t>ign th</w:t>
      </w:r>
      <w:r w:rsidR="00856040">
        <w:rPr>
          <w:rFonts w:asciiTheme="majorHAnsi" w:hAnsiTheme="majorHAnsi" w:cstheme="majorHAnsi"/>
          <w:sz w:val="22"/>
          <w:szCs w:val="22"/>
        </w:rPr>
        <w:t>at the</w:t>
      </w:r>
      <w:r w:rsidR="0068682F">
        <w:rPr>
          <w:rFonts w:asciiTheme="majorHAnsi" w:hAnsiTheme="majorHAnsi" w:cstheme="majorHAnsi"/>
          <w:sz w:val="22"/>
          <w:szCs w:val="22"/>
        </w:rPr>
        <w:t xml:space="preserve"> </w:t>
      </w:r>
      <w:r w:rsidRPr="00AF0E81">
        <w:rPr>
          <w:rFonts w:asciiTheme="majorHAnsi" w:hAnsiTheme="majorHAnsi" w:cstheme="majorHAnsi"/>
          <w:sz w:val="22"/>
          <w:szCs w:val="22"/>
        </w:rPr>
        <w:t xml:space="preserve">interstellar </w:t>
      </w:r>
      <w:r w:rsidR="008B5FFA">
        <w:rPr>
          <w:rFonts w:asciiTheme="majorHAnsi" w:hAnsiTheme="majorHAnsi" w:cstheme="majorHAnsi"/>
          <w:sz w:val="22"/>
          <w:szCs w:val="22"/>
        </w:rPr>
        <w:t>effort</w:t>
      </w:r>
      <w:r w:rsidRPr="00AF0E81">
        <w:rPr>
          <w:rFonts w:asciiTheme="majorHAnsi" w:hAnsiTheme="majorHAnsi" w:cstheme="majorHAnsi"/>
          <w:sz w:val="22"/>
          <w:szCs w:val="22"/>
        </w:rPr>
        <w:t xml:space="preserve"> </w:t>
      </w:r>
      <w:r w:rsidR="00856040">
        <w:rPr>
          <w:rFonts w:asciiTheme="majorHAnsi" w:hAnsiTheme="majorHAnsi" w:cstheme="majorHAnsi"/>
          <w:sz w:val="22"/>
          <w:szCs w:val="22"/>
        </w:rPr>
        <w:t>w</w:t>
      </w:r>
      <w:r w:rsidR="00FF28DE">
        <w:rPr>
          <w:rFonts w:asciiTheme="majorHAnsi" w:hAnsiTheme="majorHAnsi" w:cstheme="majorHAnsi"/>
          <w:sz w:val="22"/>
          <w:szCs w:val="22"/>
        </w:rPr>
        <w:t>ould lead to</w:t>
      </w:r>
      <w:r w:rsidRPr="00AF0E81">
        <w:rPr>
          <w:rFonts w:asciiTheme="majorHAnsi" w:hAnsiTheme="majorHAnsi" w:cstheme="majorHAnsi"/>
          <w:sz w:val="22"/>
          <w:szCs w:val="22"/>
        </w:rPr>
        <w:t xml:space="preserve"> </w:t>
      </w:r>
      <w:r w:rsidR="00FF28DE">
        <w:rPr>
          <w:rFonts w:asciiTheme="majorHAnsi" w:hAnsiTheme="majorHAnsi" w:cstheme="majorHAnsi"/>
          <w:sz w:val="22"/>
          <w:szCs w:val="22"/>
        </w:rPr>
        <w:t xml:space="preserve">historical </w:t>
      </w:r>
      <w:r w:rsidRPr="00A7596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repetition rather than escape from </w:t>
      </w:r>
      <w:r w:rsidR="00AA71B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oppressive </w:t>
      </w:r>
      <w:r w:rsidRPr="00A75968">
        <w:rPr>
          <w:rFonts w:asciiTheme="majorHAnsi" w:hAnsiTheme="majorHAnsi" w:cstheme="majorHAnsi"/>
          <w:color w:val="000000" w:themeColor="text1"/>
          <w:sz w:val="22"/>
          <w:szCs w:val="22"/>
        </w:rPr>
        <w:t>cultural patterns.</w:t>
      </w:r>
      <w:r w:rsidRPr="00A75968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3"/>
      </w:r>
      <w:r w:rsidR="005756F4" w:rsidRPr="00A7596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971BD">
        <w:rPr>
          <w:rFonts w:asciiTheme="majorHAnsi" w:hAnsiTheme="majorHAnsi" w:cstheme="majorHAnsi"/>
          <w:sz w:val="22"/>
          <w:szCs w:val="22"/>
        </w:rPr>
        <w:t xml:space="preserve">Butler reached for a way </w:t>
      </w:r>
      <w:proofErr w:type="gramStart"/>
      <w:r w:rsidR="00CE3650">
        <w:rPr>
          <w:rFonts w:asciiTheme="majorHAnsi" w:hAnsiTheme="majorHAnsi" w:cstheme="majorHAnsi"/>
          <w:sz w:val="22"/>
          <w:szCs w:val="22"/>
        </w:rPr>
        <w:t>out</w:t>
      </w:r>
      <w:r w:rsidR="000971BD">
        <w:rPr>
          <w:rFonts w:asciiTheme="majorHAnsi" w:hAnsiTheme="majorHAnsi" w:cstheme="majorHAnsi"/>
          <w:sz w:val="22"/>
          <w:szCs w:val="22"/>
        </w:rPr>
        <w:t xml:space="preserve">, </w:t>
      </w:r>
      <w:r w:rsidR="000971BD">
        <w:rPr>
          <w:rFonts w:asciiTheme="majorHAnsi" w:hAnsiTheme="majorHAnsi" w:cstheme="majorHAnsi"/>
          <w:sz w:val="22"/>
          <w:szCs w:val="22"/>
        </w:rPr>
        <w:t>but</w:t>
      </w:r>
      <w:proofErr w:type="gramEnd"/>
      <w:r w:rsidR="000971BD">
        <w:rPr>
          <w:rFonts w:asciiTheme="majorHAnsi" w:hAnsiTheme="majorHAnsi" w:cstheme="majorHAnsi"/>
          <w:sz w:val="22"/>
          <w:szCs w:val="22"/>
        </w:rPr>
        <w:t xml:space="preserve"> </w:t>
      </w:r>
      <w:r w:rsidR="00B049C7">
        <w:rPr>
          <w:rFonts w:asciiTheme="majorHAnsi" w:hAnsiTheme="majorHAnsi" w:cstheme="majorHAnsi"/>
          <w:sz w:val="22"/>
          <w:szCs w:val="22"/>
        </w:rPr>
        <w:t xml:space="preserve">did </w:t>
      </w:r>
      <w:r w:rsidR="000971BD">
        <w:rPr>
          <w:rFonts w:asciiTheme="majorHAnsi" w:hAnsiTheme="majorHAnsi" w:cstheme="majorHAnsi"/>
          <w:sz w:val="22"/>
          <w:szCs w:val="22"/>
        </w:rPr>
        <w:t>no</w:t>
      </w:r>
      <w:r w:rsidR="0053116B">
        <w:rPr>
          <w:rFonts w:asciiTheme="majorHAnsi" w:hAnsiTheme="majorHAnsi" w:cstheme="majorHAnsi"/>
          <w:sz w:val="22"/>
          <w:szCs w:val="22"/>
        </w:rPr>
        <w:t>t</w:t>
      </w:r>
      <w:r w:rsidR="000971BD">
        <w:rPr>
          <w:rFonts w:asciiTheme="majorHAnsi" w:hAnsiTheme="majorHAnsi" w:cstheme="majorHAnsi"/>
          <w:sz w:val="22"/>
          <w:szCs w:val="22"/>
        </w:rPr>
        <w:t xml:space="preserve"> </w:t>
      </w:r>
      <w:r w:rsidR="00856040">
        <w:rPr>
          <w:rFonts w:asciiTheme="majorHAnsi" w:hAnsiTheme="majorHAnsi" w:cstheme="majorHAnsi"/>
          <w:sz w:val="22"/>
          <w:szCs w:val="22"/>
        </w:rPr>
        <w:t xml:space="preserve">quite </w:t>
      </w:r>
      <w:r w:rsidR="00B049C7">
        <w:rPr>
          <w:rFonts w:asciiTheme="majorHAnsi" w:hAnsiTheme="majorHAnsi" w:cstheme="majorHAnsi"/>
          <w:sz w:val="22"/>
          <w:szCs w:val="22"/>
        </w:rPr>
        <w:t xml:space="preserve">offer </w:t>
      </w:r>
      <w:r w:rsidR="000971BD">
        <w:rPr>
          <w:rFonts w:asciiTheme="majorHAnsi" w:hAnsiTheme="majorHAnsi" w:cstheme="majorHAnsi"/>
          <w:sz w:val="22"/>
          <w:szCs w:val="22"/>
        </w:rPr>
        <w:t>escape.</w:t>
      </w:r>
    </w:p>
    <w:p w14:paraId="3FFDF223" w14:textId="5C61A72E" w:rsidR="001D50EA" w:rsidRDefault="0036400D" w:rsidP="00CA0D2E">
      <w:pPr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She gave</w:t>
      </w:r>
      <w:r w:rsidR="006F4168">
        <w:rPr>
          <w:rFonts w:asciiTheme="majorHAnsi" w:hAnsiTheme="majorHAnsi" w:cstheme="majorHAnsi"/>
          <w:sz w:val="22"/>
          <w:szCs w:val="22"/>
        </w:rPr>
        <w:t xml:space="preserve"> no simple answers.</w:t>
      </w:r>
      <w:r w:rsidR="00CA0D2E">
        <w:rPr>
          <w:rFonts w:asciiTheme="majorHAnsi" w:hAnsiTheme="majorHAnsi" w:cstheme="majorHAnsi"/>
          <w:sz w:val="22"/>
          <w:szCs w:val="22"/>
        </w:rPr>
        <w:t xml:space="preserve"> The</w:t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r w:rsidR="00CA0D2E">
        <w:rPr>
          <w:rFonts w:asciiTheme="majorHAnsi" w:hAnsiTheme="majorHAnsi" w:cstheme="majorHAnsi"/>
          <w:sz w:val="22"/>
          <w:szCs w:val="22"/>
        </w:rPr>
        <w:t xml:space="preserve">character </w:t>
      </w:r>
      <w:r w:rsidR="004353B4">
        <w:rPr>
          <w:rFonts w:asciiTheme="majorHAnsi" w:hAnsiTheme="majorHAnsi" w:cstheme="majorHAnsi"/>
          <w:sz w:val="22"/>
          <w:szCs w:val="22"/>
        </w:rPr>
        <w:t>who</w:t>
      </w:r>
      <w:r w:rsidR="00CA0D2E">
        <w:rPr>
          <w:rFonts w:asciiTheme="majorHAnsi" w:hAnsiTheme="majorHAnsi" w:cstheme="majorHAnsi"/>
          <w:sz w:val="22"/>
          <w:szCs w:val="22"/>
        </w:rPr>
        <w:t xml:space="preserve"> </w:t>
      </w:r>
      <w:r w:rsidR="004353B4">
        <w:rPr>
          <w:rFonts w:asciiTheme="majorHAnsi" w:hAnsiTheme="majorHAnsi" w:cstheme="majorHAnsi"/>
          <w:sz w:val="22"/>
          <w:szCs w:val="22"/>
        </w:rPr>
        <w:t xml:space="preserve">most expressed </w:t>
      </w:r>
      <w:r w:rsidR="00CA0D2E">
        <w:rPr>
          <w:rFonts w:asciiTheme="majorHAnsi" w:hAnsiTheme="majorHAnsi" w:cstheme="majorHAnsi"/>
          <w:sz w:val="22"/>
          <w:szCs w:val="22"/>
        </w:rPr>
        <w:t>the</w:t>
      </w:r>
      <w:r w:rsidR="004353B4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 xml:space="preserve">tension between </w:t>
      </w:r>
      <w:r w:rsidR="004353B4">
        <w:rPr>
          <w:rFonts w:asciiTheme="majorHAnsi" w:hAnsiTheme="majorHAnsi" w:cstheme="majorHAnsi"/>
          <w:sz w:val="22"/>
          <w:szCs w:val="22"/>
        </w:rPr>
        <w:t xml:space="preserve">positive </w:t>
      </w:r>
      <w:r w:rsidR="001D50EA">
        <w:rPr>
          <w:rFonts w:asciiTheme="majorHAnsi" w:hAnsiTheme="majorHAnsi" w:cstheme="majorHAnsi"/>
          <w:sz w:val="22"/>
          <w:szCs w:val="22"/>
        </w:rPr>
        <w:t>cultural influence and</w:t>
      </w:r>
      <w:r w:rsidR="00CA0D2E">
        <w:rPr>
          <w:rFonts w:asciiTheme="majorHAnsi" w:hAnsiTheme="majorHAnsi" w:cstheme="majorHAnsi"/>
          <w:sz w:val="22"/>
          <w:szCs w:val="22"/>
        </w:rPr>
        <w:t xml:space="preserve"> the</w:t>
      </w:r>
      <w:r w:rsidR="001D50EA">
        <w:rPr>
          <w:rFonts w:asciiTheme="majorHAnsi" w:hAnsiTheme="majorHAnsi" w:cstheme="majorHAnsi"/>
          <w:sz w:val="22"/>
          <w:szCs w:val="22"/>
        </w:rPr>
        <w:t xml:space="preserve"> abuses of cultural control </w:t>
      </w:r>
      <w:r w:rsidR="004353B4">
        <w:rPr>
          <w:rFonts w:asciiTheme="majorHAnsi" w:hAnsiTheme="majorHAnsi" w:cstheme="majorHAnsi"/>
          <w:sz w:val="22"/>
          <w:szCs w:val="22"/>
        </w:rPr>
        <w:t>was</w:t>
      </w:r>
      <w:r w:rsidR="001D50EA">
        <w:rPr>
          <w:rFonts w:asciiTheme="majorHAnsi" w:hAnsiTheme="majorHAnsi" w:cstheme="majorHAnsi"/>
          <w:sz w:val="22"/>
          <w:szCs w:val="22"/>
        </w:rPr>
        <w:t xml:space="preserve"> Larkin, Lauren’s daughter. </w:t>
      </w:r>
      <w:r w:rsidR="001D50EA" w:rsidRPr="001C33FF">
        <w:rPr>
          <w:rFonts w:asciiTheme="majorHAnsi" w:hAnsiTheme="majorHAnsi" w:cstheme="majorHAnsi"/>
          <w:sz w:val="22"/>
          <w:szCs w:val="22"/>
        </w:rPr>
        <w:t xml:space="preserve">Larkin </w:t>
      </w:r>
      <w:r w:rsidR="001D50EA">
        <w:rPr>
          <w:rFonts w:asciiTheme="majorHAnsi" w:hAnsiTheme="majorHAnsi" w:cstheme="majorHAnsi"/>
          <w:sz w:val="22"/>
          <w:szCs w:val="22"/>
        </w:rPr>
        <w:t>criticized</w:t>
      </w:r>
      <w:r w:rsidR="001D50EA" w:rsidRPr="001C33FF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>‘</w:t>
      </w:r>
      <w:r w:rsidR="001D50EA" w:rsidRPr="001C33FF">
        <w:rPr>
          <w:rFonts w:asciiTheme="majorHAnsi" w:hAnsiTheme="majorHAnsi" w:cstheme="majorHAnsi"/>
          <w:sz w:val="22"/>
          <w:szCs w:val="22"/>
        </w:rPr>
        <w:t xml:space="preserve">her </w:t>
      </w:r>
      <w:r w:rsidR="001D50EA" w:rsidRPr="001C33FF">
        <w:rPr>
          <w:rFonts w:asciiTheme="majorHAnsi" w:hAnsiTheme="majorHAnsi" w:cstheme="majorHAnsi"/>
          <w:sz w:val="22"/>
          <w:szCs w:val="22"/>
        </w:rPr>
        <w:lastRenderedPageBreak/>
        <w:t xml:space="preserve">mother's sociopolitical project </w:t>
      </w:r>
      <w:r w:rsidR="004353B4">
        <w:rPr>
          <w:rFonts w:asciiTheme="majorHAnsi" w:hAnsiTheme="majorHAnsi" w:cstheme="majorHAnsi"/>
          <w:sz w:val="22"/>
          <w:szCs w:val="22"/>
        </w:rPr>
        <w:t>…</w:t>
      </w:r>
      <w:r w:rsidR="001D50EA" w:rsidRPr="001C33FF">
        <w:rPr>
          <w:rFonts w:asciiTheme="majorHAnsi" w:hAnsiTheme="majorHAnsi" w:cstheme="majorHAnsi"/>
          <w:sz w:val="22"/>
          <w:szCs w:val="22"/>
        </w:rPr>
        <w:t xml:space="preserve"> as the dangerous work of </w:t>
      </w:r>
      <w:r w:rsidR="001D50EA">
        <w:rPr>
          <w:rFonts w:asciiTheme="majorHAnsi" w:hAnsiTheme="majorHAnsi" w:cstheme="majorHAnsi"/>
          <w:sz w:val="22"/>
          <w:szCs w:val="22"/>
        </w:rPr>
        <w:t>“</w:t>
      </w:r>
      <w:r w:rsidR="001D50EA" w:rsidRPr="001C33FF">
        <w:rPr>
          <w:rFonts w:asciiTheme="majorHAnsi" w:hAnsiTheme="majorHAnsi" w:cstheme="majorHAnsi"/>
          <w:sz w:val="22"/>
          <w:szCs w:val="22"/>
        </w:rPr>
        <w:t>would-be world-fixers</w:t>
      </w:r>
      <w:r w:rsidR="00505DC0">
        <w:rPr>
          <w:rFonts w:asciiTheme="majorHAnsi" w:hAnsiTheme="majorHAnsi" w:cstheme="majorHAnsi"/>
          <w:sz w:val="22"/>
          <w:szCs w:val="22"/>
        </w:rPr>
        <w:t>,</w:t>
      </w:r>
      <w:r w:rsidR="001D50EA">
        <w:rPr>
          <w:rFonts w:asciiTheme="majorHAnsi" w:hAnsiTheme="majorHAnsi" w:cstheme="majorHAnsi"/>
          <w:sz w:val="22"/>
          <w:szCs w:val="22"/>
        </w:rPr>
        <w:t>”</w:t>
      </w:r>
      <w:r w:rsidR="001D50EA" w:rsidRPr="001C33FF">
        <w:rPr>
          <w:rFonts w:asciiTheme="majorHAnsi" w:hAnsiTheme="majorHAnsi" w:cstheme="majorHAnsi"/>
          <w:sz w:val="22"/>
          <w:szCs w:val="22"/>
        </w:rPr>
        <w:t>’</w:t>
      </w:r>
      <w:r w:rsidR="00505DC0">
        <w:rPr>
          <w:rFonts w:asciiTheme="majorHAnsi" w:hAnsiTheme="majorHAnsi" w:cstheme="majorHAnsi"/>
          <w:sz w:val="22"/>
          <w:szCs w:val="22"/>
        </w:rPr>
        <w:t xml:space="preserve"> </w:t>
      </w:r>
      <w:r w:rsidR="00505DC0">
        <w:rPr>
          <w:rFonts w:asciiTheme="majorHAnsi" w:hAnsiTheme="majorHAnsi" w:cstheme="majorHAnsi"/>
          <w:sz w:val="22"/>
          <w:szCs w:val="22"/>
        </w:rPr>
        <w:t>Mathias explained</w:t>
      </w:r>
      <w:r w:rsidR="00505DC0">
        <w:rPr>
          <w:rFonts w:asciiTheme="majorHAnsi" w:hAnsiTheme="majorHAnsi" w:cstheme="majorHAnsi"/>
          <w:sz w:val="22"/>
          <w:szCs w:val="22"/>
        </w:rPr>
        <w:t>.</w:t>
      </w:r>
      <w:r w:rsidR="001D50EA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54"/>
      </w:r>
      <w:r w:rsidR="001D50EA" w:rsidRPr="001C33FF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>Butler expressed th</w:t>
      </w:r>
      <w:r w:rsidR="00003FAF">
        <w:rPr>
          <w:rFonts w:asciiTheme="majorHAnsi" w:hAnsiTheme="majorHAnsi" w:cstheme="majorHAnsi"/>
          <w:sz w:val="22"/>
          <w:szCs w:val="22"/>
        </w:rPr>
        <w:t xml:space="preserve">is </w:t>
      </w:r>
      <w:r w:rsidR="00E03C94">
        <w:rPr>
          <w:rFonts w:asciiTheme="majorHAnsi" w:hAnsiTheme="majorHAnsi" w:cstheme="majorHAnsi"/>
          <w:sz w:val="22"/>
          <w:szCs w:val="22"/>
        </w:rPr>
        <w:t>tension</w:t>
      </w:r>
      <w:r w:rsidR="00983991">
        <w:rPr>
          <w:rFonts w:asciiTheme="majorHAnsi" w:hAnsiTheme="majorHAnsi" w:cstheme="majorHAnsi"/>
          <w:sz w:val="22"/>
          <w:szCs w:val="22"/>
        </w:rPr>
        <w:t>,</w:t>
      </w:r>
      <w:r w:rsidR="00E03C94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 xml:space="preserve">explaining, </w:t>
      </w:r>
      <w:r w:rsidR="001D50EA" w:rsidRPr="00734E9D">
        <w:rPr>
          <w:rFonts w:asciiTheme="majorHAnsi" w:hAnsiTheme="majorHAnsi" w:cstheme="majorHAnsi"/>
          <w:sz w:val="22"/>
          <w:szCs w:val="22"/>
        </w:rPr>
        <w:t xml:space="preserve">‘one thing I had to do after I failed to write the </w:t>
      </w:r>
      <w:r w:rsidR="001D50EA">
        <w:rPr>
          <w:rFonts w:asciiTheme="majorHAnsi" w:hAnsiTheme="majorHAnsi" w:cstheme="majorHAnsi"/>
          <w:sz w:val="22"/>
          <w:szCs w:val="22"/>
        </w:rPr>
        <w:t>“</w:t>
      </w:r>
      <w:r w:rsidR="001D50EA" w:rsidRPr="00734E9D">
        <w:rPr>
          <w:rFonts w:asciiTheme="majorHAnsi" w:hAnsiTheme="majorHAnsi" w:cstheme="majorHAnsi"/>
          <w:sz w:val="22"/>
          <w:szCs w:val="22"/>
        </w:rPr>
        <w:t>Parable of the Trickster” novel</w:t>
      </w:r>
      <w:r w:rsidR="001D50EA">
        <w:rPr>
          <w:rFonts w:asciiTheme="majorHAnsi" w:hAnsiTheme="majorHAnsi" w:cstheme="majorHAnsi"/>
          <w:sz w:val="22"/>
          <w:szCs w:val="22"/>
        </w:rPr>
        <w:t xml:space="preserve">,’ an unfinished novel intended to be the third in the </w:t>
      </w:r>
      <w:r w:rsidR="001D50EA" w:rsidRPr="0096343D">
        <w:rPr>
          <w:rFonts w:asciiTheme="majorHAnsi" w:hAnsiTheme="majorHAnsi" w:cstheme="majorHAnsi"/>
          <w:i/>
          <w:iCs/>
          <w:sz w:val="22"/>
          <w:szCs w:val="22"/>
        </w:rPr>
        <w:t>Parables</w:t>
      </w:r>
      <w:r w:rsidR="001D50EA" w:rsidRPr="0096343D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>series,</w:t>
      </w:r>
      <w:r w:rsidR="001D50EA" w:rsidRPr="00734E9D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>was</w:t>
      </w:r>
      <w:r w:rsidR="001D50EA" w:rsidRPr="00734E9D">
        <w:rPr>
          <w:rFonts w:asciiTheme="majorHAnsi" w:hAnsiTheme="majorHAnsi" w:cstheme="majorHAnsi"/>
          <w:sz w:val="22"/>
          <w:szCs w:val="22"/>
        </w:rPr>
        <w:t xml:space="preserve"> </w:t>
      </w:r>
      <w:r w:rsidR="001D50EA">
        <w:rPr>
          <w:rFonts w:asciiTheme="majorHAnsi" w:hAnsiTheme="majorHAnsi" w:cstheme="majorHAnsi"/>
          <w:sz w:val="22"/>
          <w:szCs w:val="22"/>
        </w:rPr>
        <w:t>‘</w:t>
      </w:r>
      <w:r w:rsidR="001D50EA" w:rsidRPr="00734E9D">
        <w:rPr>
          <w:rFonts w:asciiTheme="majorHAnsi" w:hAnsiTheme="majorHAnsi" w:cstheme="majorHAnsi"/>
          <w:sz w:val="22"/>
          <w:szCs w:val="22"/>
        </w:rPr>
        <w:t>stop writing “save the world” books.’</w:t>
      </w:r>
      <w:r w:rsidR="001D50EA" w:rsidRPr="0047520A">
        <w:rPr>
          <w:rStyle w:val="FootnoteReference"/>
          <w:rFonts w:asciiTheme="majorHAnsi" w:hAnsiTheme="majorHAnsi" w:cstheme="majorHAnsi"/>
          <w:sz w:val="22"/>
          <w:szCs w:val="22"/>
        </w:rPr>
        <w:footnoteReference w:id="55"/>
      </w:r>
      <w:r w:rsidR="001D50EA" w:rsidRPr="00734E9D">
        <w:rPr>
          <w:rFonts w:asciiTheme="majorHAnsi" w:hAnsiTheme="majorHAnsi" w:cstheme="majorHAnsi"/>
          <w:sz w:val="22"/>
          <w:szCs w:val="22"/>
        </w:rPr>
        <w:t xml:space="preserve"> </w:t>
      </w:r>
      <w:r w:rsidR="00E9783B">
        <w:rPr>
          <w:rFonts w:asciiTheme="majorHAnsi" w:hAnsiTheme="majorHAnsi" w:cstheme="majorHAnsi"/>
          <w:sz w:val="22"/>
          <w:szCs w:val="22"/>
        </w:rPr>
        <w:t>Th</w:t>
      </w:r>
      <w:r w:rsidR="00620681">
        <w:rPr>
          <w:rFonts w:asciiTheme="majorHAnsi" w:hAnsiTheme="majorHAnsi" w:cstheme="majorHAnsi"/>
          <w:sz w:val="22"/>
          <w:szCs w:val="22"/>
        </w:rPr>
        <w:t>e</w:t>
      </w:r>
      <w:r w:rsidR="001D50EA">
        <w:rPr>
          <w:rFonts w:asciiTheme="majorHAnsi" w:hAnsiTheme="majorHAnsi" w:cstheme="majorHAnsi"/>
          <w:sz w:val="22"/>
          <w:szCs w:val="22"/>
        </w:rPr>
        <w:t xml:space="preserve"> desire to influence others’ thinking</w:t>
      </w:r>
      <w:r w:rsidR="00E9783B">
        <w:rPr>
          <w:rFonts w:asciiTheme="majorHAnsi" w:hAnsiTheme="majorHAnsi" w:cstheme="majorHAnsi"/>
          <w:sz w:val="22"/>
          <w:szCs w:val="22"/>
        </w:rPr>
        <w:t xml:space="preserve"> and behavior </w:t>
      </w:r>
      <w:r w:rsidR="001D50EA">
        <w:rPr>
          <w:rFonts w:asciiTheme="majorHAnsi" w:hAnsiTheme="majorHAnsi" w:cstheme="majorHAnsi"/>
          <w:sz w:val="22"/>
          <w:szCs w:val="22"/>
        </w:rPr>
        <w:t xml:space="preserve">was </w:t>
      </w:r>
      <w:r w:rsidR="00E9783B">
        <w:rPr>
          <w:rFonts w:asciiTheme="majorHAnsi" w:hAnsiTheme="majorHAnsi" w:cstheme="majorHAnsi"/>
          <w:sz w:val="22"/>
          <w:szCs w:val="22"/>
        </w:rPr>
        <w:t>at once</w:t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r w:rsidR="00E9783B">
        <w:rPr>
          <w:rFonts w:asciiTheme="majorHAnsi" w:hAnsiTheme="majorHAnsi" w:cstheme="majorHAnsi"/>
          <w:sz w:val="22"/>
          <w:szCs w:val="22"/>
        </w:rPr>
        <w:t>celebrated</w:t>
      </w:r>
      <w:r w:rsidR="00620681">
        <w:rPr>
          <w:rFonts w:asciiTheme="majorHAnsi" w:hAnsiTheme="majorHAnsi" w:cstheme="majorHAnsi"/>
          <w:sz w:val="22"/>
          <w:szCs w:val="22"/>
        </w:rPr>
        <w:t xml:space="preserve"> and troubled</w:t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r w:rsidR="008143A8">
        <w:rPr>
          <w:rFonts w:asciiTheme="majorHAnsi" w:hAnsiTheme="majorHAnsi" w:cstheme="majorHAnsi"/>
          <w:sz w:val="22"/>
          <w:szCs w:val="22"/>
        </w:rPr>
        <w:t>by</w:t>
      </w:r>
      <w:r w:rsidR="001D50EA">
        <w:rPr>
          <w:rFonts w:asciiTheme="majorHAnsi" w:hAnsiTheme="majorHAnsi" w:cstheme="majorHAnsi"/>
          <w:sz w:val="22"/>
          <w:szCs w:val="22"/>
        </w:rPr>
        <w:t xml:space="preserve"> </w:t>
      </w:r>
      <w:r w:rsidR="008143A8">
        <w:rPr>
          <w:rFonts w:asciiTheme="majorHAnsi" w:hAnsiTheme="majorHAnsi" w:cstheme="majorHAnsi"/>
          <w:sz w:val="22"/>
          <w:szCs w:val="22"/>
        </w:rPr>
        <w:t>Butler</w:t>
      </w:r>
      <w:r w:rsidR="005F026A">
        <w:rPr>
          <w:rFonts w:asciiTheme="majorHAnsi" w:hAnsiTheme="majorHAnsi" w:cstheme="majorHAnsi"/>
          <w:sz w:val="22"/>
          <w:szCs w:val="22"/>
        </w:rPr>
        <w:t xml:space="preserve">, </w:t>
      </w:r>
      <w:r w:rsidR="008143A8">
        <w:rPr>
          <w:rFonts w:asciiTheme="majorHAnsi" w:hAnsiTheme="majorHAnsi" w:cstheme="majorHAnsi"/>
          <w:sz w:val="22"/>
          <w:szCs w:val="22"/>
        </w:rPr>
        <w:t xml:space="preserve">who </w:t>
      </w:r>
      <w:r w:rsidR="00660BB1">
        <w:rPr>
          <w:rFonts w:asciiTheme="majorHAnsi" w:hAnsiTheme="majorHAnsi" w:cstheme="majorHAnsi"/>
          <w:sz w:val="22"/>
          <w:szCs w:val="22"/>
        </w:rPr>
        <w:t>sought to</w:t>
      </w:r>
      <w:r w:rsidR="00B20642">
        <w:rPr>
          <w:rFonts w:asciiTheme="majorHAnsi" w:hAnsiTheme="majorHAnsi" w:cstheme="majorHAnsi"/>
          <w:sz w:val="22"/>
          <w:szCs w:val="22"/>
        </w:rPr>
        <w:t xml:space="preserve"> shape cosmologies</w:t>
      </w:r>
      <w:r w:rsidR="00782648">
        <w:rPr>
          <w:rFonts w:asciiTheme="majorHAnsi" w:hAnsiTheme="majorHAnsi" w:cstheme="majorHAnsi"/>
          <w:sz w:val="22"/>
          <w:szCs w:val="22"/>
        </w:rPr>
        <w:t xml:space="preserve"> ethically</w:t>
      </w:r>
      <w:r w:rsidR="00DC3DCB">
        <w:rPr>
          <w:rFonts w:asciiTheme="majorHAnsi" w:hAnsiTheme="majorHAnsi" w:cstheme="majorHAnsi"/>
          <w:sz w:val="22"/>
          <w:szCs w:val="22"/>
        </w:rPr>
        <w:t>,</w:t>
      </w:r>
      <w:r w:rsidR="003818FE">
        <w:rPr>
          <w:rFonts w:asciiTheme="majorHAnsi" w:hAnsiTheme="majorHAnsi" w:cstheme="majorHAnsi"/>
          <w:sz w:val="22"/>
          <w:szCs w:val="22"/>
        </w:rPr>
        <w:t xml:space="preserve"> </w:t>
      </w:r>
      <w:r w:rsidR="00410149">
        <w:rPr>
          <w:rFonts w:asciiTheme="majorHAnsi" w:hAnsiTheme="majorHAnsi" w:cstheme="majorHAnsi"/>
          <w:sz w:val="22"/>
          <w:szCs w:val="22"/>
        </w:rPr>
        <w:t xml:space="preserve">without fear or </w:t>
      </w:r>
      <w:r w:rsidR="003818FE">
        <w:rPr>
          <w:rFonts w:asciiTheme="majorHAnsi" w:hAnsiTheme="majorHAnsi" w:cstheme="majorHAnsi"/>
          <w:sz w:val="22"/>
          <w:szCs w:val="22"/>
        </w:rPr>
        <w:t>deception</w:t>
      </w:r>
      <w:r w:rsidR="00A2527B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3D1D32BA" w14:textId="77777777" w:rsidR="00D25A6F" w:rsidRDefault="00D25A6F" w:rsidP="00B40EA7">
      <w:pPr>
        <w:rPr>
          <w:rFonts w:asciiTheme="majorHAnsi" w:hAnsiTheme="majorHAnsi" w:cstheme="majorHAnsi"/>
          <w:i/>
          <w:iCs/>
          <w:sz w:val="22"/>
          <w:szCs w:val="22"/>
        </w:rPr>
      </w:pPr>
    </w:p>
    <w:p w14:paraId="786848A4" w14:textId="24C29930" w:rsidR="00B40EA7" w:rsidRPr="00B40EA7" w:rsidRDefault="00B40EA7" w:rsidP="00B40EA7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B40EA7">
        <w:rPr>
          <w:rFonts w:asciiTheme="majorHAnsi" w:hAnsiTheme="majorHAnsi" w:cstheme="majorHAnsi"/>
          <w:i/>
          <w:iCs/>
          <w:sz w:val="22"/>
          <w:szCs w:val="22"/>
        </w:rPr>
        <w:t xml:space="preserve">Secondary source </w:t>
      </w:r>
      <w:r w:rsidR="00D25A6F">
        <w:rPr>
          <w:rFonts w:asciiTheme="majorHAnsi" w:hAnsiTheme="majorHAnsi" w:cstheme="majorHAnsi"/>
          <w:i/>
          <w:iCs/>
          <w:sz w:val="22"/>
          <w:szCs w:val="22"/>
        </w:rPr>
        <w:t>scholarly analysis of Butler’s influence on cosmologies</w:t>
      </w:r>
    </w:p>
    <w:p w14:paraId="67C9CADD" w14:textId="54D20627" w:rsidR="00CE5852" w:rsidRPr="004A49C7" w:rsidRDefault="0020010A" w:rsidP="004A49C7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I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ncreasing</w:t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readership</w:t>
      </w:r>
      <w:r w:rsidR="00382E97" w:rsidRPr="00AC24D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footnoteReference w:id="56"/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scholarly analysis of </w:t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Butler’s </w:t>
      </w:r>
      <w:r w:rsidRPr="00EB6A6E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Parables </w:t>
      </w:r>
      <w:r w:rsidR="00F6372D" w:rsidRPr="00F6372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are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evidence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6372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</w:t>
      </w:r>
      <w:r w:rsidR="004A49C7">
        <w:rPr>
          <w:rFonts w:asciiTheme="majorHAnsi" w:hAnsiTheme="majorHAnsi" w:cstheme="majorHAnsi"/>
          <w:color w:val="000000" w:themeColor="text1"/>
          <w:sz w:val="22"/>
          <w:szCs w:val="22"/>
        </w:rPr>
        <w:t>the novels’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influence on </w:t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science fiction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cosmolog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ies</w:t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7"/>
      </w:r>
      <w:r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B31D4">
        <w:rPr>
          <w:rFonts w:asciiTheme="majorHAnsi" w:hAnsiTheme="majorHAnsi" w:cstheme="majorHAnsi"/>
          <w:sz w:val="22"/>
          <w:szCs w:val="22"/>
        </w:rPr>
        <w:t>Butler</w:t>
      </w:r>
      <w:r w:rsidR="00DE5B3C">
        <w:rPr>
          <w:rFonts w:asciiTheme="majorHAnsi" w:hAnsiTheme="majorHAnsi" w:cstheme="majorHAnsi"/>
          <w:sz w:val="22"/>
          <w:szCs w:val="22"/>
        </w:rPr>
        <w:t xml:space="preserve">’s </w:t>
      </w:r>
      <w:r w:rsidR="00DE5B3C" w:rsidRPr="00DE5B3C">
        <w:rPr>
          <w:rFonts w:asciiTheme="majorHAnsi" w:hAnsiTheme="majorHAnsi" w:cstheme="majorHAnsi"/>
          <w:i/>
          <w:iCs/>
          <w:sz w:val="22"/>
          <w:szCs w:val="22"/>
        </w:rPr>
        <w:t>Parables</w:t>
      </w:r>
      <w:r w:rsidR="00C65952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C65952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C65952">
        <w:rPr>
          <w:rFonts w:asciiTheme="majorHAnsi" w:hAnsiTheme="majorHAnsi" w:cstheme="majorHAnsi"/>
          <w:color w:val="000000" w:themeColor="text1"/>
          <w:sz w:val="22"/>
          <w:szCs w:val="22"/>
        </w:rPr>
        <w:t>specially</w:t>
      </w:r>
      <w:r w:rsidR="00DE5B3C" w:rsidRPr="00DE5B3C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CB31D4">
        <w:rPr>
          <w:rFonts w:asciiTheme="majorHAnsi" w:hAnsiTheme="majorHAnsi" w:cstheme="majorHAnsi"/>
          <w:sz w:val="22"/>
          <w:szCs w:val="22"/>
        </w:rPr>
        <w:t xml:space="preserve">influenced </w:t>
      </w:r>
      <w:r w:rsidR="00C65952">
        <w:rPr>
          <w:rFonts w:asciiTheme="majorHAnsi" w:hAnsiTheme="majorHAnsi" w:cstheme="majorHAnsi"/>
          <w:sz w:val="22"/>
          <w:szCs w:val="22"/>
        </w:rPr>
        <w:t xml:space="preserve">perceptions of </w:t>
      </w:r>
      <w:r w:rsidR="00BE704B">
        <w:rPr>
          <w:rFonts w:asciiTheme="majorHAnsi" w:hAnsiTheme="majorHAnsi" w:cstheme="majorHAnsi"/>
          <w:sz w:val="22"/>
          <w:szCs w:val="22"/>
        </w:rPr>
        <w:t xml:space="preserve">how </w:t>
      </w:r>
      <w:r w:rsidR="00DE5B3C">
        <w:rPr>
          <w:rFonts w:asciiTheme="majorHAnsi" w:hAnsiTheme="majorHAnsi" w:cstheme="majorHAnsi"/>
          <w:sz w:val="22"/>
          <w:szCs w:val="22"/>
        </w:rPr>
        <w:t>cultur</w:t>
      </w:r>
      <w:r w:rsidR="00C65952">
        <w:rPr>
          <w:rFonts w:asciiTheme="majorHAnsi" w:hAnsiTheme="majorHAnsi" w:cstheme="majorHAnsi"/>
          <w:sz w:val="22"/>
          <w:szCs w:val="22"/>
        </w:rPr>
        <w:t>al</w:t>
      </w:r>
      <w:r w:rsidR="00DE5B3C">
        <w:rPr>
          <w:rFonts w:asciiTheme="majorHAnsi" w:hAnsiTheme="majorHAnsi" w:cstheme="majorHAnsi"/>
          <w:sz w:val="22"/>
          <w:szCs w:val="22"/>
        </w:rPr>
        <w:t xml:space="preserve"> and </w:t>
      </w:r>
      <w:r w:rsidR="00B87B12">
        <w:rPr>
          <w:rFonts w:asciiTheme="majorHAnsi" w:hAnsiTheme="majorHAnsi" w:cstheme="majorHAnsi"/>
          <w:sz w:val="22"/>
          <w:szCs w:val="22"/>
        </w:rPr>
        <w:t>cosmic</w:t>
      </w:r>
      <w:r w:rsidR="00DE5B3C">
        <w:rPr>
          <w:rFonts w:asciiTheme="majorHAnsi" w:hAnsiTheme="majorHAnsi" w:cstheme="majorHAnsi"/>
          <w:sz w:val="22"/>
          <w:szCs w:val="22"/>
        </w:rPr>
        <w:t xml:space="preserve"> dimensions</w:t>
      </w:r>
      <w:r w:rsidR="00BE704B">
        <w:rPr>
          <w:rFonts w:asciiTheme="majorHAnsi" w:hAnsiTheme="majorHAnsi" w:cstheme="majorHAnsi"/>
          <w:sz w:val="22"/>
          <w:szCs w:val="22"/>
        </w:rPr>
        <w:t xml:space="preserve"> are </w:t>
      </w:r>
      <w:r w:rsidR="00BE704B">
        <w:rPr>
          <w:rFonts w:asciiTheme="majorHAnsi" w:hAnsiTheme="majorHAnsi" w:cstheme="majorHAnsi"/>
          <w:sz w:val="22"/>
          <w:szCs w:val="22"/>
        </w:rPr>
        <w:t>interwoven</w:t>
      </w:r>
      <w:r w:rsidR="00DE5B3C">
        <w:rPr>
          <w:rFonts w:asciiTheme="majorHAnsi" w:hAnsiTheme="majorHAnsi" w:cstheme="majorHAnsi"/>
          <w:sz w:val="22"/>
          <w:szCs w:val="22"/>
        </w:rPr>
        <w:t>.</w:t>
      </w:r>
      <w:r w:rsidR="009276ED">
        <w:rPr>
          <w:rFonts w:asciiTheme="majorHAnsi" w:hAnsiTheme="majorHAnsi" w:cstheme="majorHAnsi"/>
          <w:sz w:val="22"/>
          <w:szCs w:val="22"/>
        </w:rPr>
        <w:t xml:space="preserve"> </w:t>
      </w:r>
      <w:r w:rsidR="006E4989">
        <w:rPr>
          <w:rFonts w:asciiTheme="majorHAnsi" w:hAnsiTheme="majorHAnsi" w:cstheme="majorHAnsi"/>
          <w:sz w:val="22"/>
          <w:szCs w:val="22"/>
        </w:rPr>
        <w:t xml:space="preserve">Although </w:t>
      </w:r>
      <w:r w:rsidR="006E4989">
        <w:rPr>
          <w:rFonts w:asciiTheme="majorHAnsi" w:hAnsiTheme="majorHAnsi" w:cstheme="majorHAnsi"/>
          <w:color w:val="000000" w:themeColor="text1"/>
          <w:sz w:val="22"/>
          <w:szCs w:val="22"/>
        </w:rPr>
        <w:t>i</w:t>
      </w:r>
      <w:r w:rsidR="009B25B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n her life, </w:t>
      </w:r>
      <w:r w:rsidR="006B6D61">
        <w:rPr>
          <w:rFonts w:asciiTheme="majorHAnsi" w:hAnsiTheme="majorHAnsi" w:cstheme="majorHAnsi"/>
          <w:color w:val="000000" w:themeColor="text1"/>
          <w:sz w:val="22"/>
          <w:szCs w:val="22"/>
        </w:rPr>
        <w:t>Butler</w:t>
      </w:r>
      <w:r w:rsidR="009B25B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self-identified as a science fiction author more than a speculative fiction author,</w:t>
      </w:r>
      <w:r w:rsidR="00A00C85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8"/>
      </w:r>
      <w:r w:rsidR="00254AE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B6D6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she </w:t>
      </w:r>
      <w:r w:rsidR="00CE5852">
        <w:rPr>
          <w:rFonts w:asciiTheme="majorHAnsi" w:hAnsiTheme="majorHAnsi" w:cstheme="majorHAnsi"/>
          <w:color w:val="000000" w:themeColor="text1"/>
          <w:sz w:val="22"/>
          <w:szCs w:val="22"/>
        </w:rPr>
        <w:t>has been credited with seeding Black speculative</w:t>
      </w:r>
      <w:r w:rsidR="009B25B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fiction</w:t>
      </w:r>
      <w:r w:rsidR="00CE58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Afrofuturis</w:t>
      </w:r>
      <w:r w:rsidR="009B25BB">
        <w:rPr>
          <w:rFonts w:asciiTheme="majorHAnsi" w:hAnsiTheme="majorHAnsi" w:cstheme="majorHAnsi"/>
          <w:color w:val="000000" w:themeColor="text1"/>
          <w:sz w:val="22"/>
          <w:szCs w:val="22"/>
        </w:rPr>
        <w:t>m genres</w:t>
      </w:r>
      <w:r w:rsidR="00CE5852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A3659F" w:rsidRPr="00AC24D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9"/>
      </w:r>
      <w:r w:rsidR="00CE58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More than the labels themselves, the significance of this legacy lies in how Butler</w:t>
      </w:r>
      <w:r w:rsidR="00A3659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’s </w:t>
      </w:r>
      <w:r w:rsidR="00A3659F" w:rsidRPr="00A3659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CE58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contributed to </w:t>
      </w:r>
      <w:r w:rsidR="006B6D61">
        <w:rPr>
          <w:rFonts w:asciiTheme="majorHAnsi" w:hAnsiTheme="majorHAnsi" w:cstheme="majorHAnsi"/>
          <w:color w:val="000000" w:themeColor="text1"/>
          <w:sz w:val="22"/>
          <w:szCs w:val="22"/>
        </w:rPr>
        <w:t>fusing</w:t>
      </w:r>
      <w:r w:rsidR="00D4251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B6D61">
        <w:rPr>
          <w:rFonts w:asciiTheme="majorHAnsi" w:hAnsiTheme="majorHAnsi" w:cstheme="majorHAnsi"/>
          <w:color w:val="000000" w:themeColor="text1"/>
          <w:sz w:val="22"/>
          <w:szCs w:val="22"/>
        </w:rPr>
        <w:t>cultural</w:t>
      </w:r>
      <w:r w:rsidR="00C2203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4A3347">
        <w:rPr>
          <w:rFonts w:asciiTheme="majorHAnsi" w:hAnsiTheme="majorHAnsi" w:cstheme="majorHAnsi"/>
          <w:color w:val="000000" w:themeColor="text1"/>
          <w:sz w:val="22"/>
          <w:szCs w:val="22"/>
        </w:rPr>
        <w:t>cosm</w:t>
      </w:r>
      <w:r w:rsidR="004A3347">
        <w:rPr>
          <w:rFonts w:asciiTheme="majorHAnsi" w:hAnsiTheme="majorHAnsi" w:cstheme="majorHAnsi"/>
          <w:color w:val="000000" w:themeColor="text1"/>
          <w:sz w:val="22"/>
          <w:szCs w:val="22"/>
        </w:rPr>
        <w:t>ic</w:t>
      </w:r>
      <w:r w:rsidR="006B6D6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liberations</w:t>
      </w:r>
      <w:r w:rsidR="00D4251E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  <w:p w14:paraId="5104C91B" w14:textId="4F0702B6" w:rsidR="00800FDC" w:rsidRDefault="00617122" w:rsidP="009B73EA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Butler</w:t>
      </w:r>
      <w:r w:rsidR="0005490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E10FA">
        <w:rPr>
          <w:rFonts w:asciiTheme="majorHAnsi" w:hAnsiTheme="majorHAnsi" w:cstheme="majorHAnsi"/>
          <w:color w:val="000000" w:themeColor="text1"/>
          <w:sz w:val="22"/>
          <w:szCs w:val="22"/>
        </w:rPr>
        <w:t>has been</w:t>
      </w:r>
      <w:r w:rsidR="0005490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849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credited as the </w:t>
      </w:r>
      <w:r w:rsidR="00054902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E2C29" w:rsidRPr="00AC24DA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mother of Afrofuturism</w:t>
      </w:r>
      <w:r w:rsidR="00D570AE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,</w:t>
      </w:r>
      <w:r w:rsidR="006575DA" w:rsidRPr="00AC24DA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 xml:space="preserve">’ </w:t>
      </w:r>
      <w:r w:rsidR="00D570A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Amy </w:t>
      </w:r>
      <w:r w:rsidR="00D570AE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Goodman noted</w:t>
      </w:r>
      <w:r w:rsidR="009B73EA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 xml:space="preserve">, </w:t>
      </w:r>
      <w:proofErr w:type="gramStart"/>
      <w:r w:rsidR="009B73EA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an</w:t>
      </w:r>
      <w:proofErr w:type="gramEnd"/>
      <w:r w:rsidR="009B73EA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 xml:space="preserve"> genre that connects African lineages – past and future – with science fiction.</w:t>
      </w:r>
      <w:r w:rsidR="00D570AE" w:rsidRPr="00AC24D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0"/>
      </w:r>
      <w:r w:rsidR="00D570AE" w:rsidRPr="00AC24D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Start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>adrienne</w:t>
      </w:r>
      <w:proofErr w:type="spellEnd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Start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>maree</w:t>
      </w:r>
      <w:proofErr w:type="spellEnd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brown elaborated on the relevance </w:t>
      </w:r>
      <w:r w:rsidR="00832CA2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tying </w:t>
      </w:r>
      <w:proofErr w:type="spellStart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Black </w:t>
      </w:r>
      <w:proofErr w:type="spellEnd"/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futures </w:t>
      </w:r>
      <w:r w:rsidR="00832CA2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>to</w:t>
      </w:r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cosmology, as Butler did: ‘</w:t>
      </w:r>
      <w:r w:rsidR="00D570AE" w:rsidRPr="00920AE9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people of African lineage are saying, “We were almost erased </w:t>
      </w:r>
      <w:r w:rsidR="00D570AE" w:rsidRPr="00920AE9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…. </w:t>
      </w:r>
      <w:r w:rsidR="00D570AE" w:rsidRPr="00920AE9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>We’re writing ourselves back in. We’re creating stories that are rooted in African heritage and that articulate an African future.”</w:t>
      </w:r>
      <w:r w:rsidR="00D570AE" w:rsidRPr="00920AE9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>’</w:t>
      </w:r>
      <w:r w:rsidR="00167B11" w:rsidRPr="00920AE9">
        <w:rPr>
          <w:rStyle w:val="FootnoteReference"/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footnoteReference w:id="61"/>
      </w:r>
      <w:r w:rsidR="00D570AE" w:rsidRPr="00920AE9">
        <w:rPr>
          <w:rFonts w:asciiTheme="majorHAnsi" w:hAnsiTheme="majorHAnsi" w:cstheme="majorHAnsi"/>
          <w:color w:val="191F24"/>
          <w:spacing w:val="-3"/>
          <w:sz w:val="22"/>
          <w:szCs w:val="22"/>
          <w:shd w:val="clear" w:color="auto" w:fill="FFFFFF"/>
        </w:rPr>
        <w:t xml:space="preserve"> </w:t>
      </w:r>
      <w:r w:rsidR="00D570AE" w:rsidRPr="00920AE9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 xml:space="preserve">Butler’s </w:t>
      </w:r>
      <w:r w:rsidR="00EA5E94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science </w:t>
      </w:r>
      <w:r w:rsidR="002E4424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>fiction</w:t>
      </w:r>
      <w:r w:rsidR="00C33D32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570AE" w:rsidRPr="00920AE9">
        <w:rPr>
          <w:rFonts w:asciiTheme="majorHAnsi" w:hAnsiTheme="majorHAnsi" w:cstheme="majorHAnsi"/>
          <w:color w:val="000000" w:themeColor="text1"/>
          <w:sz w:val="22"/>
          <w:szCs w:val="22"/>
        </w:rPr>
        <w:t>did this,</w:t>
      </w:r>
      <w:r w:rsidR="00D570A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037F3">
        <w:rPr>
          <w:rFonts w:asciiTheme="majorHAnsi" w:hAnsiTheme="majorHAnsi" w:cstheme="majorHAnsi"/>
          <w:color w:val="000000" w:themeColor="text1"/>
          <w:sz w:val="22"/>
          <w:szCs w:val="22"/>
        </w:rPr>
        <w:t>ma</w:t>
      </w:r>
      <w:r w:rsidR="00D570AE">
        <w:rPr>
          <w:rFonts w:asciiTheme="majorHAnsi" w:hAnsiTheme="majorHAnsi" w:cstheme="majorHAnsi"/>
          <w:color w:val="000000" w:themeColor="text1"/>
          <w:sz w:val="22"/>
          <w:szCs w:val="22"/>
        </w:rPr>
        <w:t>king</w:t>
      </w:r>
      <w:r w:rsidR="002A72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natural and</w:t>
      </w:r>
      <w:r w:rsidR="008037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visible the 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>interconnect</w:t>
      </w:r>
      <w:r w:rsidR="002E4424">
        <w:rPr>
          <w:rFonts w:asciiTheme="majorHAnsi" w:hAnsiTheme="majorHAnsi" w:cstheme="majorHAnsi"/>
          <w:color w:val="000000" w:themeColor="text1"/>
          <w:sz w:val="22"/>
          <w:szCs w:val="22"/>
        </w:rPr>
        <w:t>edness</w:t>
      </w:r>
      <w:r w:rsidR="008037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037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3153F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celestial 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scale </w:t>
      </w:r>
      <w:r w:rsidR="00D570AE">
        <w:rPr>
          <w:rFonts w:asciiTheme="majorHAnsi" w:hAnsiTheme="majorHAnsi" w:cstheme="majorHAnsi"/>
          <w:color w:val="000000" w:themeColor="text1"/>
          <w:sz w:val="22"/>
          <w:szCs w:val="22"/>
        </w:rPr>
        <w:t>with</w:t>
      </w:r>
      <w:r w:rsidR="008037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E40BF6">
        <w:rPr>
          <w:rFonts w:asciiTheme="majorHAnsi" w:hAnsiTheme="majorHAnsi" w:cstheme="majorHAnsi"/>
          <w:color w:val="000000" w:themeColor="text1"/>
          <w:sz w:val="22"/>
          <w:szCs w:val="22"/>
        </w:rPr>
        <w:t>anti-oppressive,</w:t>
      </w:r>
      <w:r w:rsidR="003153F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153F0">
        <w:rPr>
          <w:rFonts w:asciiTheme="majorHAnsi" w:hAnsiTheme="majorHAnsi" w:cstheme="majorHAnsi"/>
          <w:color w:val="000000" w:themeColor="text1"/>
          <w:sz w:val="22"/>
          <w:szCs w:val="22"/>
        </w:rPr>
        <w:t>Black liberatory</w:t>
      </w:r>
      <w:r w:rsidR="003153F0">
        <w:rPr>
          <w:rFonts w:asciiTheme="majorHAnsi" w:hAnsiTheme="majorHAnsi" w:cstheme="majorHAnsi"/>
          <w:color w:val="000000" w:themeColor="text1"/>
          <w:sz w:val="22"/>
          <w:szCs w:val="22"/>
        </w:rPr>
        <w:t>, social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</w:t>
      </w:r>
      <w:r w:rsidR="009F34F1">
        <w:rPr>
          <w:rFonts w:asciiTheme="majorHAnsi" w:hAnsiTheme="majorHAnsi" w:cstheme="majorHAnsi"/>
          <w:color w:val="000000" w:themeColor="text1"/>
          <w:sz w:val="22"/>
          <w:szCs w:val="22"/>
        </w:rPr>
        <w:t>cale</w:t>
      </w:r>
      <w:r w:rsidR="00167B11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C33D3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</w:p>
    <w:p w14:paraId="6D972DCF" w14:textId="6BC072E6" w:rsidR="00740374" w:rsidRPr="009B73EA" w:rsidRDefault="005138E6" w:rsidP="009B73EA">
      <w:pPr>
        <w:ind w:firstLine="360"/>
        <w:rPr>
          <w:rFonts w:asciiTheme="majorHAnsi" w:hAnsiTheme="majorHAnsi" w:cstheme="majorHAnsi"/>
          <w:color w:val="191F24"/>
          <w:spacing w:val="-3"/>
          <w:sz w:val="20"/>
          <w:szCs w:val="20"/>
          <w:shd w:val="clear" w:color="auto" w:fill="FFFFFF"/>
        </w:rPr>
      </w:pPr>
      <w:r>
        <w:rPr>
          <w:rFonts w:asciiTheme="majorHAnsi" w:hAnsiTheme="majorHAnsi" w:cstheme="majorHAnsi"/>
          <w:color w:val="191F24"/>
          <w:spacing w:val="-3"/>
          <w:sz w:val="22"/>
          <w:szCs w:val="22"/>
        </w:rPr>
        <w:t>brown discusse</w:t>
      </w:r>
      <w:r w:rsidR="00B27D32">
        <w:rPr>
          <w:rFonts w:asciiTheme="majorHAnsi" w:hAnsiTheme="majorHAnsi" w:cstheme="majorHAnsi"/>
          <w:color w:val="191F24"/>
          <w:spacing w:val="-3"/>
          <w:sz w:val="22"/>
          <w:szCs w:val="22"/>
        </w:rPr>
        <w:t>d</w:t>
      </w:r>
      <w:r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Lauren’s character</w:t>
      </w:r>
      <w:r w:rsidR="0002192D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as an example of Butler’s </w:t>
      </w:r>
      <w:r w:rsidR="00677218">
        <w:rPr>
          <w:rFonts w:asciiTheme="majorHAnsi" w:hAnsiTheme="majorHAnsi" w:cstheme="majorHAnsi"/>
          <w:color w:val="191F24"/>
          <w:spacing w:val="-3"/>
          <w:sz w:val="22"/>
          <w:szCs w:val="22"/>
        </w:rPr>
        <w:t>Black feminist leaders, explaining</w:t>
      </w:r>
      <w:r w:rsidR="001A1A09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in the novels, </w:t>
      </w:r>
      <w:r>
        <w:rPr>
          <w:rFonts w:asciiTheme="majorHAnsi" w:hAnsiTheme="majorHAnsi" w:cstheme="majorHAnsi"/>
          <w:color w:val="191F24"/>
          <w:spacing w:val="-3"/>
          <w:sz w:val="22"/>
          <w:szCs w:val="22"/>
        </w:rPr>
        <w:t>‘</w:t>
      </w:r>
      <w:r w:rsidR="00677218">
        <w:rPr>
          <w:rFonts w:asciiTheme="majorHAnsi" w:hAnsiTheme="majorHAnsi" w:cstheme="majorHAnsi"/>
          <w:color w:val="191F24"/>
          <w:spacing w:val="-3"/>
          <w:sz w:val="22"/>
          <w:szCs w:val="22"/>
        </w:rPr>
        <w:t>p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>eople doubted their capacity not only to lead, but to be of use</w:t>
      </w:r>
      <w:r w:rsidR="00F038F2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in any way.</w:t>
      </w:r>
      <w:r>
        <w:rPr>
          <w:rFonts w:asciiTheme="majorHAnsi" w:hAnsiTheme="majorHAnsi" w:cstheme="majorHAnsi"/>
          <w:color w:val="191F24"/>
          <w:spacing w:val="-3"/>
          <w:sz w:val="22"/>
          <w:szCs w:val="22"/>
        </w:rPr>
        <w:t>’</w:t>
      </w:r>
      <w:r w:rsidR="00CD52BE">
        <w:rPr>
          <w:rStyle w:val="FootnoteReference"/>
          <w:rFonts w:asciiTheme="majorHAnsi" w:hAnsiTheme="majorHAnsi" w:cstheme="majorHAnsi"/>
          <w:color w:val="191F24"/>
          <w:spacing w:val="-3"/>
          <w:sz w:val="22"/>
          <w:szCs w:val="22"/>
        </w:rPr>
        <w:footnoteReference w:id="62"/>
      </w:r>
      <w:r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434527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This was true </w:t>
      </w:r>
      <w:r w:rsidR="00C87E4F">
        <w:rPr>
          <w:rFonts w:asciiTheme="majorHAnsi" w:hAnsiTheme="majorHAnsi" w:cstheme="majorHAnsi"/>
          <w:color w:val="191F24"/>
          <w:spacing w:val="-3"/>
          <w:sz w:val="22"/>
          <w:szCs w:val="22"/>
        </w:rPr>
        <w:t>for</w:t>
      </w:r>
      <w:r w:rsidR="00434527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Lauren. </w:t>
      </w:r>
      <w:r w:rsidR="0002192D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In response, </w:t>
      </w:r>
      <w:r w:rsidR="00FC4867">
        <w:rPr>
          <w:rFonts w:asciiTheme="majorHAnsi" w:hAnsiTheme="majorHAnsi" w:cstheme="majorHAnsi"/>
          <w:color w:val="191F24"/>
          <w:spacing w:val="-3"/>
          <w:sz w:val="22"/>
          <w:szCs w:val="22"/>
        </w:rPr>
        <w:t>Lauren</w:t>
      </w:r>
      <w:r w:rsidR="00434527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redoubled on her </w:t>
      </w:r>
      <w:proofErr w:type="spellStart"/>
      <w:r w:rsidR="00434527">
        <w:rPr>
          <w:rFonts w:asciiTheme="majorHAnsi" w:hAnsiTheme="majorHAnsi" w:cstheme="majorHAnsi"/>
          <w:color w:val="191F24"/>
          <w:spacing w:val="-3"/>
          <w:sz w:val="22"/>
          <w:szCs w:val="22"/>
        </w:rPr>
        <w:t>Earthseed</w:t>
      </w:r>
      <w:proofErr w:type="spellEnd"/>
      <w:r w:rsidR="00434527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commitment, conveying, </w:t>
      </w:r>
      <w:r w:rsidR="00677218">
        <w:rPr>
          <w:rFonts w:asciiTheme="majorHAnsi" w:hAnsiTheme="majorHAnsi" w:cstheme="majorHAnsi"/>
          <w:color w:val="191F24"/>
          <w:spacing w:val="-3"/>
          <w:sz w:val="22"/>
          <w:szCs w:val="22"/>
        </w:rPr>
        <w:t>‘“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>I have a greater destiny than your oppression. And my destiny will take me beyond anything that your oppression can hold me from</w:t>
      </w:r>
      <w:r w:rsidR="00145B96">
        <w:rPr>
          <w:rFonts w:asciiTheme="majorHAnsi" w:hAnsiTheme="majorHAnsi" w:cstheme="majorHAnsi"/>
          <w:color w:val="191F24"/>
          <w:spacing w:val="-3"/>
          <w:sz w:val="22"/>
          <w:szCs w:val="22"/>
        </w:rPr>
        <w:t>,</w:t>
      </w:r>
      <w:r w:rsidR="00677218">
        <w:rPr>
          <w:rFonts w:asciiTheme="majorHAnsi" w:hAnsiTheme="majorHAnsi" w:cstheme="majorHAnsi"/>
          <w:color w:val="191F24"/>
          <w:spacing w:val="-3"/>
          <w:sz w:val="22"/>
          <w:szCs w:val="22"/>
        </w:rPr>
        <w:t>”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>’</w:t>
      </w:r>
      <w:r w:rsidR="00145B96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brown summarized.</w:t>
      </w:r>
      <w:r w:rsidR="00AF45F1">
        <w:rPr>
          <w:rStyle w:val="FootnoteReference"/>
          <w:rFonts w:asciiTheme="majorHAnsi" w:hAnsiTheme="majorHAnsi" w:cstheme="majorHAnsi"/>
          <w:color w:val="191F24"/>
          <w:spacing w:val="-3"/>
          <w:sz w:val="22"/>
          <w:szCs w:val="22"/>
        </w:rPr>
        <w:footnoteReference w:id="63"/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Butler’s Destiny of taking root among the stars parallel</w:t>
      </w:r>
      <w:r w:rsidR="00B27D32">
        <w:rPr>
          <w:rFonts w:asciiTheme="majorHAnsi" w:hAnsiTheme="majorHAnsi" w:cstheme="majorHAnsi"/>
          <w:color w:val="191F24"/>
          <w:spacing w:val="-3"/>
          <w:sz w:val="22"/>
          <w:szCs w:val="22"/>
        </w:rPr>
        <w:t>ed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>a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destiny of 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>expanding beyond</w:t>
      </w:r>
      <w:r w:rsidR="003E2C29" w:rsidRPr="001C33F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oppression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. </w:t>
      </w:r>
      <w:proofErr w:type="spellStart"/>
      <w:r w:rsidR="000618FD">
        <w:rPr>
          <w:rFonts w:asciiTheme="majorHAnsi" w:hAnsiTheme="majorHAnsi" w:cstheme="majorHAnsi"/>
          <w:color w:val="191F24"/>
          <w:spacing w:val="-3"/>
          <w:sz w:val="22"/>
          <w:szCs w:val="22"/>
        </w:rPr>
        <w:t>Earthseed</w:t>
      </w:r>
      <w:proofErr w:type="spellEnd"/>
      <w:r w:rsidR="000618FD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F038F2">
        <w:rPr>
          <w:rFonts w:asciiTheme="majorHAnsi" w:hAnsiTheme="majorHAnsi" w:cstheme="majorHAnsi"/>
          <w:color w:val="191F24"/>
          <w:spacing w:val="-3"/>
          <w:sz w:val="22"/>
          <w:szCs w:val="22"/>
        </w:rPr>
        <w:t>provided</w:t>
      </w:r>
      <w:r w:rsidR="00B27D32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7A5EB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expansive </w:t>
      </w:r>
      <w:r w:rsidR="00AE2F2B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purpose beyond 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>oppressive culture’s constrained</w:t>
      </w:r>
      <w:r w:rsidR="00AE2F2B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D80EF2">
        <w:rPr>
          <w:rFonts w:asciiTheme="majorHAnsi" w:hAnsiTheme="majorHAnsi" w:cstheme="majorHAnsi"/>
          <w:color w:val="191F24"/>
          <w:spacing w:val="-3"/>
          <w:sz w:val="22"/>
          <w:szCs w:val="22"/>
        </w:rPr>
        <w:t>imagination and conditions</w:t>
      </w:r>
      <w:r w:rsidR="007A6689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. </w:t>
      </w:r>
    </w:p>
    <w:p w14:paraId="19DA5F27" w14:textId="31BBE60F" w:rsidR="00D53073" w:rsidRDefault="00067669" w:rsidP="00C254A8">
      <w:pPr>
        <w:ind w:firstLine="360"/>
        <w:rPr>
          <w:rFonts w:asciiTheme="majorHAnsi" w:hAnsiTheme="majorHAnsi" w:cstheme="majorHAnsi"/>
          <w:color w:val="191F24"/>
          <w:spacing w:val="-3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The features of Butler’s </w:t>
      </w:r>
      <w:r w:rsidR="00761A6F">
        <w:rPr>
          <w:rFonts w:asciiTheme="majorHAnsi" w:hAnsiTheme="majorHAnsi" w:cstheme="majorHAnsi"/>
          <w:sz w:val="22"/>
          <w:szCs w:val="22"/>
        </w:rPr>
        <w:t xml:space="preserve">work </w:t>
      </w:r>
      <w:r>
        <w:rPr>
          <w:rFonts w:asciiTheme="majorHAnsi" w:hAnsiTheme="majorHAnsi" w:cstheme="majorHAnsi"/>
          <w:sz w:val="22"/>
          <w:szCs w:val="22"/>
        </w:rPr>
        <w:t xml:space="preserve">that brown highlighted can be understood through Bruno Latour’s description of </w:t>
      </w:r>
      <w:r w:rsidR="006630F1">
        <w:rPr>
          <w:rFonts w:asciiTheme="majorHAnsi" w:hAnsiTheme="majorHAnsi" w:cstheme="majorHAnsi"/>
          <w:sz w:val="22"/>
          <w:szCs w:val="22"/>
        </w:rPr>
        <w:t>m</w:t>
      </w:r>
      <w:r>
        <w:rPr>
          <w:rFonts w:asciiTheme="majorHAnsi" w:hAnsiTheme="majorHAnsi" w:cstheme="majorHAnsi"/>
          <w:sz w:val="22"/>
          <w:szCs w:val="22"/>
        </w:rPr>
        <w:t>odernism</w:t>
      </w:r>
      <w:r w:rsidR="00134EEE">
        <w:rPr>
          <w:rFonts w:asciiTheme="majorHAnsi" w:hAnsiTheme="majorHAnsi" w:cstheme="majorHAnsi"/>
          <w:sz w:val="22"/>
          <w:szCs w:val="22"/>
        </w:rPr>
        <w:t>’s</w:t>
      </w:r>
      <w:r w:rsidR="00212229">
        <w:rPr>
          <w:rFonts w:asciiTheme="majorHAnsi" w:hAnsiTheme="majorHAnsi" w:cstheme="majorHAnsi"/>
          <w:sz w:val="22"/>
          <w:szCs w:val="22"/>
        </w:rPr>
        <w:t xml:space="preserve"> </w:t>
      </w:r>
      <w:r w:rsidR="00134EEE">
        <w:rPr>
          <w:rFonts w:asciiTheme="majorHAnsi" w:hAnsiTheme="majorHAnsi" w:cstheme="majorHAnsi"/>
          <w:sz w:val="22"/>
          <w:szCs w:val="22"/>
        </w:rPr>
        <w:t>i</w:t>
      </w:r>
      <w:r w:rsidR="003F3859">
        <w:rPr>
          <w:rFonts w:asciiTheme="majorHAnsi" w:hAnsiTheme="majorHAnsi" w:cstheme="majorHAnsi"/>
          <w:sz w:val="22"/>
          <w:szCs w:val="22"/>
        </w:rPr>
        <w:t>llus</w:t>
      </w:r>
      <w:r w:rsidR="00212229">
        <w:rPr>
          <w:rFonts w:asciiTheme="majorHAnsi" w:hAnsiTheme="majorHAnsi" w:cstheme="majorHAnsi"/>
          <w:sz w:val="22"/>
          <w:szCs w:val="22"/>
        </w:rPr>
        <w:t>ory divisions</w:t>
      </w:r>
      <w:r>
        <w:rPr>
          <w:rFonts w:asciiTheme="majorHAnsi" w:hAnsiTheme="majorHAnsi" w:cstheme="majorHAnsi"/>
          <w:sz w:val="22"/>
          <w:szCs w:val="22"/>
        </w:rPr>
        <w:t>.</w:t>
      </w:r>
      <w:r w:rsidR="003F3859">
        <w:rPr>
          <w:rStyle w:val="FootnoteReference"/>
          <w:rFonts w:asciiTheme="majorHAnsi" w:hAnsiTheme="majorHAnsi" w:cstheme="majorHAnsi"/>
          <w:sz w:val="22"/>
          <w:szCs w:val="22"/>
        </w:rPr>
        <w:footnoteReference w:id="64"/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B27D32">
        <w:rPr>
          <w:rFonts w:asciiTheme="majorHAnsi" w:hAnsiTheme="majorHAnsi" w:cstheme="majorHAnsi"/>
          <w:sz w:val="22"/>
          <w:szCs w:val="22"/>
        </w:rPr>
        <w:t>Butler’s</w:t>
      </w:r>
      <w:r w:rsidR="005065B1">
        <w:rPr>
          <w:rFonts w:asciiTheme="majorHAnsi" w:hAnsiTheme="majorHAnsi" w:cstheme="majorHAnsi"/>
          <w:sz w:val="22"/>
          <w:szCs w:val="22"/>
        </w:rPr>
        <w:t xml:space="preserve"> cosmology</w:t>
      </w:r>
      <w:r w:rsidR="00340E8D">
        <w:rPr>
          <w:rFonts w:asciiTheme="majorHAnsi" w:hAnsiTheme="majorHAnsi" w:cstheme="majorHAnsi"/>
          <w:sz w:val="22"/>
          <w:szCs w:val="22"/>
        </w:rPr>
        <w:t xml:space="preserve"> reflects </w:t>
      </w:r>
      <w:r w:rsidR="004125BF">
        <w:rPr>
          <w:rFonts w:asciiTheme="majorHAnsi" w:hAnsiTheme="majorHAnsi" w:cstheme="majorHAnsi"/>
          <w:sz w:val="22"/>
          <w:szCs w:val="22"/>
        </w:rPr>
        <w:t xml:space="preserve">what </w:t>
      </w:r>
      <w:r w:rsidR="00340E8D">
        <w:rPr>
          <w:rFonts w:asciiTheme="majorHAnsi" w:hAnsiTheme="majorHAnsi" w:cstheme="majorHAnsi"/>
          <w:sz w:val="22"/>
          <w:szCs w:val="22"/>
        </w:rPr>
        <w:t>Latour descri</w:t>
      </w:r>
      <w:r w:rsidR="004125BF">
        <w:rPr>
          <w:rFonts w:asciiTheme="majorHAnsi" w:hAnsiTheme="majorHAnsi" w:cstheme="majorHAnsi"/>
          <w:sz w:val="22"/>
          <w:szCs w:val="22"/>
        </w:rPr>
        <w:t>be</w:t>
      </w:r>
      <w:r w:rsidR="006B0506">
        <w:rPr>
          <w:rFonts w:asciiTheme="majorHAnsi" w:hAnsiTheme="majorHAnsi" w:cstheme="majorHAnsi"/>
          <w:sz w:val="22"/>
          <w:szCs w:val="22"/>
        </w:rPr>
        <w:t>d</w:t>
      </w:r>
      <w:r w:rsidR="00340E8D">
        <w:rPr>
          <w:rFonts w:asciiTheme="majorHAnsi" w:hAnsiTheme="majorHAnsi" w:cstheme="majorHAnsi"/>
          <w:sz w:val="22"/>
          <w:szCs w:val="22"/>
        </w:rPr>
        <w:t xml:space="preserve"> </w:t>
      </w:r>
      <w:r w:rsidR="004125BF">
        <w:rPr>
          <w:rFonts w:asciiTheme="majorHAnsi" w:hAnsiTheme="majorHAnsi" w:cstheme="majorHAnsi"/>
          <w:sz w:val="22"/>
          <w:szCs w:val="22"/>
        </w:rPr>
        <w:t>as</w:t>
      </w:r>
      <w:r w:rsidR="00340E8D">
        <w:rPr>
          <w:rFonts w:asciiTheme="majorHAnsi" w:hAnsiTheme="majorHAnsi" w:cstheme="majorHAnsi"/>
          <w:sz w:val="22"/>
          <w:szCs w:val="22"/>
        </w:rPr>
        <w:t xml:space="preserve"> </w:t>
      </w:r>
      <w:r w:rsidR="00B27D32">
        <w:rPr>
          <w:rFonts w:asciiTheme="majorHAnsi" w:hAnsiTheme="majorHAnsi" w:cstheme="majorHAnsi"/>
          <w:sz w:val="22"/>
          <w:szCs w:val="22"/>
        </w:rPr>
        <w:lastRenderedPageBreak/>
        <w:t>‘</w:t>
      </w:r>
      <w:r w:rsidR="00340E8D">
        <w:rPr>
          <w:rFonts w:asciiTheme="majorHAnsi" w:hAnsiTheme="majorHAnsi" w:cstheme="majorHAnsi"/>
          <w:sz w:val="22"/>
          <w:szCs w:val="22"/>
        </w:rPr>
        <w:t>imbroglios,</w:t>
      </w:r>
      <w:r w:rsidR="00B27D32">
        <w:rPr>
          <w:rFonts w:asciiTheme="majorHAnsi" w:hAnsiTheme="majorHAnsi" w:cstheme="majorHAnsi"/>
          <w:sz w:val="22"/>
          <w:szCs w:val="22"/>
        </w:rPr>
        <w:t>’</w:t>
      </w:r>
      <w:r w:rsidR="00B02530">
        <w:rPr>
          <w:rStyle w:val="FootnoteReference"/>
          <w:rFonts w:asciiTheme="majorHAnsi" w:hAnsiTheme="majorHAnsi" w:cstheme="majorHAnsi"/>
          <w:sz w:val="22"/>
          <w:szCs w:val="22"/>
        </w:rPr>
        <w:footnoteReference w:id="65"/>
      </w:r>
      <w:r w:rsidR="00EB273D">
        <w:rPr>
          <w:rFonts w:asciiTheme="majorHAnsi" w:hAnsiTheme="majorHAnsi" w:cstheme="majorHAnsi"/>
          <w:sz w:val="22"/>
          <w:szCs w:val="22"/>
        </w:rPr>
        <w:t xml:space="preserve"> </w:t>
      </w:r>
      <w:r w:rsidR="006B0506">
        <w:rPr>
          <w:rFonts w:asciiTheme="majorHAnsi" w:hAnsiTheme="majorHAnsi" w:cstheme="majorHAnsi"/>
          <w:sz w:val="22"/>
          <w:szCs w:val="22"/>
        </w:rPr>
        <w:t xml:space="preserve">or </w:t>
      </w:r>
      <w:r w:rsidR="00340E8D">
        <w:rPr>
          <w:rFonts w:asciiTheme="majorHAnsi" w:hAnsiTheme="majorHAnsi" w:cstheme="majorHAnsi"/>
          <w:sz w:val="22"/>
          <w:szCs w:val="22"/>
        </w:rPr>
        <w:t>thread</w:t>
      </w:r>
      <w:r w:rsidR="00B27D32">
        <w:rPr>
          <w:rFonts w:asciiTheme="majorHAnsi" w:hAnsiTheme="majorHAnsi" w:cstheme="majorHAnsi"/>
          <w:sz w:val="22"/>
          <w:szCs w:val="22"/>
        </w:rPr>
        <w:t>s</w:t>
      </w:r>
      <w:r w:rsidR="00340E8D">
        <w:rPr>
          <w:rFonts w:asciiTheme="majorHAnsi" w:hAnsiTheme="majorHAnsi" w:cstheme="majorHAnsi"/>
          <w:sz w:val="22"/>
          <w:szCs w:val="22"/>
        </w:rPr>
        <w:t xml:space="preserve"> of connection in which </w:t>
      </w:r>
      <w:r w:rsidR="00340E8D" w:rsidRP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40E8D" w:rsidRPr="00340E8D">
        <w:rPr>
          <w:rFonts w:asciiTheme="majorHAnsi" w:hAnsiTheme="majorHAnsi" w:cstheme="majorHAnsi"/>
          <w:color w:val="000000" w:themeColor="text1"/>
          <w:sz w:val="22"/>
          <w:szCs w:val="22"/>
        </w:rPr>
        <w:t>most sordid politics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40E8D" w:rsidRP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the 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40E8D" w:rsidRPr="00340E8D">
        <w:rPr>
          <w:rFonts w:asciiTheme="majorHAnsi" w:hAnsiTheme="majorHAnsi" w:cstheme="majorHAnsi"/>
          <w:color w:val="000000" w:themeColor="text1"/>
          <w:sz w:val="22"/>
          <w:szCs w:val="22"/>
        </w:rPr>
        <w:t>most distant sky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40E8D" w:rsidRP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are part of the same story.</w:t>
      </w:r>
      <w:r w:rsidR="00340E8D" w:rsidRPr="00B0253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6"/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For Butler, </w:t>
      </w:r>
      <w:r w:rsidR="005065B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violent, 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sordid politics and distant extrasolar planets </w:t>
      </w:r>
      <w:r w:rsidR="00B56CF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were 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necessarily part of the same </w:t>
      </w:r>
      <w:r w:rsidR="00340E8D" w:rsidRPr="00340E8D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the same cosmological </w:t>
      </w:r>
      <w:r w:rsidR="00146ED7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>thread.</w:t>
      </w:r>
      <w:r w:rsidR="00146ED7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146ED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7"/>
      </w:r>
      <w:r w:rsidR="00340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D29E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Latour explained that </w:t>
      </w:r>
      <w:r w:rsidR="00A21F8D">
        <w:rPr>
          <w:rFonts w:asciiTheme="majorHAnsi" w:hAnsiTheme="majorHAnsi" w:cstheme="majorHAnsi"/>
          <w:color w:val="000000" w:themeColor="text1"/>
          <w:sz w:val="22"/>
          <w:szCs w:val="22"/>
        </w:rPr>
        <w:t>in modernism, discuss</w:t>
      </w:r>
      <w:r w:rsidR="00711241">
        <w:rPr>
          <w:rFonts w:asciiTheme="majorHAnsi" w:hAnsiTheme="majorHAnsi" w:cstheme="majorHAnsi"/>
          <w:color w:val="000000" w:themeColor="text1"/>
          <w:sz w:val="22"/>
          <w:szCs w:val="22"/>
        </w:rPr>
        <w:t>ion of</w:t>
      </w:r>
      <w:r w:rsidR="00A21F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3143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coherent </w:t>
      </w:r>
      <w:r w:rsidR="00FD29E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whole </w:t>
      </w:r>
      <w:r w:rsidR="00A21F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has been </w:t>
      </w:r>
      <w:r w:rsidR="00010495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DF73B0">
        <w:rPr>
          <w:rFonts w:asciiTheme="majorHAnsi" w:hAnsiTheme="majorHAnsi" w:cstheme="majorHAnsi"/>
          <w:color w:val="000000" w:themeColor="text1"/>
          <w:sz w:val="22"/>
          <w:szCs w:val="22"/>
        </w:rPr>
        <w:t>broken</w:t>
      </w:r>
      <w:r w:rsidR="00A21F8D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DF73B0">
        <w:rPr>
          <w:rFonts w:asciiTheme="majorHAnsi" w:hAnsiTheme="majorHAnsi" w:cstheme="majorHAnsi"/>
          <w:color w:val="000000" w:themeColor="text1"/>
          <w:sz w:val="22"/>
          <w:szCs w:val="22"/>
        </w:rPr>
        <w:t>’ with knowledge in one lane and power in another.</w:t>
      </w:r>
      <w:r w:rsidR="0075215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8"/>
      </w:r>
      <w:r w:rsidR="00DF73B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87D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 Butler’s </w:t>
      </w:r>
      <w:proofErr w:type="spellStart"/>
      <w:r w:rsidR="00287D83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287D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cosmology </w:t>
      </w:r>
      <w:r w:rsidR="002D1AF0">
        <w:rPr>
          <w:rFonts w:asciiTheme="majorHAnsi" w:hAnsiTheme="majorHAnsi" w:cstheme="majorHAnsi"/>
          <w:color w:val="000000" w:themeColor="text1"/>
          <w:sz w:val="22"/>
          <w:szCs w:val="22"/>
        </w:rPr>
        <w:t>is</w:t>
      </w:r>
      <w:r w:rsidR="00287D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not. </w:t>
      </w:r>
      <w:proofErr w:type="spellStart"/>
      <w:r w:rsidR="00D30CFA">
        <w:rPr>
          <w:rFonts w:asciiTheme="majorHAnsi" w:hAnsiTheme="majorHAnsi" w:cstheme="majorHAnsi"/>
          <w:color w:val="191F24"/>
          <w:spacing w:val="-3"/>
          <w:sz w:val="22"/>
          <w:szCs w:val="22"/>
        </w:rPr>
        <w:t>Earthseed</w:t>
      </w:r>
      <w:proofErr w:type="spellEnd"/>
      <w:r w:rsidR="00B054DE" w:rsidRPr="005B5AB4">
        <w:rPr>
          <w:rFonts w:asciiTheme="majorHAnsi" w:hAnsiTheme="majorHAnsi" w:cstheme="majorHAnsi"/>
          <w:i/>
          <w:iCs/>
          <w:color w:val="191F24"/>
          <w:spacing w:val="-3"/>
          <w:sz w:val="22"/>
          <w:szCs w:val="22"/>
        </w:rPr>
        <w:t xml:space="preserve"> 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cannot be </w:t>
      </w:r>
      <w:r w:rsidR="004125BF">
        <w:rPr>
          <w:rFonts w:asciiTheme="majorHAnsi" w:hAnsiTheme="majorHAnsi" w:cstheme="majorHAnsi"/>
          <w:color w:val="191F24"/>
          <w:spacing w:val="-3"/>
          <w:sz w:val="22"/>
          <w:szCs w:val="22"/>
        </w:rPr>
        <w:t>divided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into </w:t>
      </w:r>
      <w:r w:rsidR="00AA7EEF">
        <w:rPr>
          <w:rFonts w:asciiTheme="majorHAnsi" w:hAnsiTheme="majorHAnsi" w:cstheme="majorHAnsi"/>
          <w:color w:val="191F24"/>
          <w:spacing w:val="-3"/>
          <w:sz w:val="22"/>
          <w:szCs w:val="22"/>
        </w:rPr>
        <w:t>merely</w:t>
      </w:r>
      <w:r w:rsidR="005B5AB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0544B2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a </w:t>
      </w:r>
      <w:r w:rsidR="00B56CF0">
        <w:rPr>
          <w:rFonts w:asciiTheme="majorHAnsi" w:hAnsiTheme="majorHAnsi" w:cstheme="majorHAnsi"/>
          <w:color w:val="191F24"/>
          <w:spacing w:val="-3"/>
          <w:sz w:val="22"/>
          <w:szCs w:val="22"/>
        </w:rPr>
        <w:t>novel</w:t>
      </w:r>
      <w:r w:rsidR="000544B2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about </w:t>
      </w:r>
      <w:r w:rsidR="002D1AF0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power </w:t>
      </w:r>
      <w:r w:rsidR="00636610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struggle against </w:t>
      </w:r>
      <w:r w:rsidR="000544B2">
        <w:rPr>
          <w:rFonts w:asciiTheme="majorHAnsi" w:hAnsiTheme="majorHAnsi" w:cstheme="majorHAnsi"/>
          <w:color w:val="191F24"/>
          <w:spacing w:val="-3"/>
          <w:sz w:val="22"/>
          <w:szCs w:val="22"/>
        </w:rPr>
        <w:t>oppressi</w:t>
      </w:r>
      <w:r w:rsidR="00F6036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ve </w:t>
      </w:r>
      <w:r w:rsidR="00636610">
        <w:rPr>
          <w:rFonts w:asciiTheme="majorHAnsi" w:hAnsiTheme="majorHAnsi" w:cstheme="majorHAnsi"/>
          <w:color w:val="191F24"/>
          <w:spacing w:val="-3"/>
          <w:sz w:val="22"/>
          <w:szCs w:val="22"/>
        </w:rPr>
        <w:t>culture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, </w:t>
      </w:r>
      <w:r w:rsidR="00F805F4" w:rsidRPr="00AA7EEF">
        <w:rPr>
          <w:rFonts w:asciiTheme="majorHAnsi" w:hAnsiTheme="majorHAnsi" w:cstheme="majorHAnsi"/>
          <w:i/>
          <w:iCs/>
          <w:color w:val="191F24"/>
          <w:spacing w:val="-3"/>
          <w:sz w:val="22"/>
          <w:szCs w:val="22"/>
        </w:rPr>
        <w:t xml:space="preserve">or </w:t>
      </w:r>
      <w:r w:rsidR="005F196A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a </w:t>
      </w:r>
      <w:r w:rsidR="002D1AF0">
        <w:rPr>
          <w:rFonts w:asciiTheme="majorHAnsi" w:hAnsiTheme="majorHAnsi" w:cstheme="majorHAnsi"/>
          <w:color w:val="191F24"/>
          <w:spacing w:val="-3"/>
          <w:sz w:val="22"/>
          <w:szCs w:val="22"/>
        </w:rPr>
        <w:t>knowledge</w:t>
      </w:r>
      <w:r w:rsidR="005F196A">
        <w:rPr>
          <w:rFonts w:asciiTheme="majorHAnsi" w:hAnsiTheme="majorHAnsi" w:cstheme="majorHAnsi"/>
          <w:color w:val="191F24"/>
          <w:spacing w:val="-3"/>
          <w:sz w:val="22"/>
          <w:szCs w:val="22"/>
        </w:rPr>
        <w:t>-</w:t>
      </w:r>
      <w:r w:rsidR="002D1AF0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based </w:t>
      </w:r>
      <w:r w:rsidR="00F6036F">
        <w:rPr>
          <w:rFonts w:asciiTheme="majorHAnsi" w:hAnsiTheme="majorHAnsi" w:cstheme="majorHAnsi"/>
          <w:color w:val="191F24"/>
          <w:spacing w:val="-3"/>
          <w:sz w:val="22"/>
          <w:szCs w:val="22"/>
        </w:rPr>
        <w:t>account</w:t>
      </w:r>
      <w:r w:rsidR="000544B2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4125B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of </w:t>
      </w:r>
      <w:r w:rsidR="002D1AF0">
        <w:rPr>
          <w:rFonts w:asciiTheme="majorHAnsi" w:hAnsiTheme="majorHAnsi" w:cstheme="majorHAnsi"/>
          <w:color w:val="191F24"/>
          <w:spacing w:val="-3"/>
          <w:sz w:val="22"/>
          <w:szCs w:val="22"/>
        </w:rPr>
        <w:t>human natur</w:t>
      </w:r>
      <w:r w:rsidR="000A3695">
        <w:rPr>
          <w:rFonts w:asciiTheme="majorHAnsi" w:hAnsiTheme="majorHAnsi" w:cstheme="majorHAnsi"/>
          <w:color w:val="191F24"/>
          <w:spacing w:val="-3"/>
          <w:sz w:val="22"/>
          <w:szCs w:val="22"/>
        </w:rPr>
        <w:t>e</w:t>
      </w:r>
      <w:r w:rsidR="002D1AF0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and </w:t>
      </w:r>
      <w:r w:rsidR="004125BF">
        <w:rPr>
          <w:rFonts w:asciiTheme="majorHAnsi" w:hAnsiTheme="majorHAnsi" w:cstheme="majorHAnsi"/>
          <w:color w:val="191F24"/>
          <w:spacing w:val="-3"/>
          <w:sz w:val="22"/>
          <w:szCs w:val="22"/>
        </w:rPr>
        <w:t>space travel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; </w:t>
      </w:r>
      <w:r w:rsidR="00685743">
        <w:rPr>
          <w:rFonts w:asciiTheme="majorHAnsi" w:hAnsiTheme="majorHAnsi" w:cstheme="majorHAnsi"/>
          <w:color w:val="191F24"/>
          <w:spacing w:val="-3"/>
          <w:sz w:val="22"/>
          <w:szCs w:val="22"/>
        </w:rPr>
        <w:t>it is</w:t>
      </w:r>
      <w:r w:rsidR="00F805F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both. </w:t>
      </w:r>
      <w:r w:rsidR="006D0D2B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Thus, </w:t>
      </w:r>
      <w:r w:rsidR="00565906">
        <w:rPr>
          <w:rFonts w:asciiTheme="majorHAnsi" w:hAnsiTheme="majorHAnsi" w:cstheme="majorHAnsi"/>
          <w:color w:val="191F24"/>
          <w:spacing w:val="-3"/>
          <w:sz w:val="22"/>
          <w:szCs w:val="22"/>
        </w:rPr>
        <w:t>Butler’s</w:t>
      </w:r>
      <w:r w:rsidR="006D0D2B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cosmology fits Latour’s description of a nonmodern whole. </w:t>
      </w:r>
      <w:r w:rsidR="00BB2E18">
        <w:rPr>
          <w:rFonts w:asciiTheme="majorHAnsi" w:hAnsiTheme="majorHAnsi" w:cstheme="majorHAnsi"/>
          <w:color w:val="191F24"/>
          <w:spacing w:val="-3"/>
          <w:sz w:val="22"/>
          <w:szCs w:val="22"/>
        </w:rPr>
        <w:t>Butler’s influence on perceptions of the cosmos is exactly this, that</w:t>
      </w:r>
      <w:r w:rsidR="00C254A8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BB2E18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she </w:t>
      </w:r>
      <w:r w:rsidR="00C254A8">
        <w:rPr>
          <w:rFonts w:asciiTheme="majorHAnsi" w:hAnsiTheme="majorHAnsi" w:cstheme="majorHAnsi"/>
          <w:color w:val="191F24"/>
          <w:spacing w:val="-3"/>
          <w:sz w:val="22"/>
          <w:szCs w:val="22"/>
        </w:rPr>
        <w:t>generated a cosmology</w:t>
      </w:r>
      <w:r w:rsidR="000F2BB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C254A8">
        <w:rPr>
          <w:rFonts w:asciiTheme="majorHAnsi" w:hAnsiTheme="majorHAnsi" w:cstheme="majorHAnsi"/>
          <w:color w:val="191F24"/>
          <w:spacing w:val="-3"/>
          <w:sz w:val="22"/>
          <w:szCs w:val="22"/>
        </w:rPr>
        <w:t>in which the</w:t>
      </w:r>
      <w:r w:rsidR="00AE2D0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421FE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power </w:t>
      </w:r>
      <w:r w:rsidR="00AE2D0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dimension of Black feminist leadership </w:t>
      </w:r>
      <w:r w:rsidR="00AA7EEF">
        <w:rPr>
          <w:rFonts w:asciiTheme="majorHAnsi" w:hAnsiTheme="majorHAnsi" w:cstheme="majorHAnsi"/>
          <w:color w:val="191F24"/>
          <w:spacing w:val="-3"/>
          <w:sz w:val="22"/>
          <w:szCs w:val="22"/>
        </w:rPr>
        <w:t>intertwined</w:t>
      </w:r>
      <w:r w:rsidR="00C254A8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with </w:t>
      </w:r>
      <w:r w:rsidR="00927CA9">
        <w:rPr>
          <w:rFonts w:asciiTheme="majorHAnsi" w:hAnsiTheme="majorHAnsi" w:cstheme="majorHAnsi"/>
          <w:color w:val="191F24"/>
          <w:spacing w:val="-3"/>
          <w:sz w:val="22"/>
          <w:szCs w:val="22"/>
        </w:rPr>
        <w:t>scientific</w:t>
      </w:r>
      <w:r w:rsidR="00421FE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1517FC">
        <w:rPr>
          <w:rFonts w:asciiTheme="majorHAnsi" w:hAnsiTheme="majorHAnsi" w:cstheme="majorHAnsi"/>
          <w:color w:val="191F24"/>
          <w:spacing w:val="-3"/>
          <w:sz w:val="22"/>
          <w:szCs w:val="22"/>
        </w:rPr>
        <w:t>dimensions of species survival and</w:t>
      </w:r>
      <w:r w:rsidR="00C254A8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space travel</w:t>
      </w:r>
      <w:r w:rsidR="005B5AB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. </w:t>
      </w:r>
      <w:r w:rsidR="00F21E38">
        <w:rPr>
          <w:rFonts w:asciiTheme="majorHAnsi" w:hAnsiTheme="majorHAnsi" w:cstheme="majorHAnsi"/>
          <w:color w:val="191F24"/>
          <w:spacing w:val="-3"/>
          <w:sz w:val="22"/>
          <w:szCs w:val="22"/>
        </w:rPr>
        <w:t>S</w:t>
      </w:r>
      <w:r w:rsidR="006B56AA">
        <w:rPr>
          <w:rFonts w:asciiTheme="majorHAnsi" w:hAnsiTheme="majorHAnsi" w:cstheme="majorHAnsi"/>
          <w:color w:val="191F24"/>
          <w:spacing w:val="-3"/>
          <w:sz w:val="22"/>
          <w:szCs w:val="22"/>
        </w:rPr>
        <w:t>he</w:t>
      </w:r>
      <w:r w:rsidR="00A54F6C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1A28C8">
        <w:rPr>
          <w:rFonts w:asciiTheme="majorHAnsi" w:hAnsiTheme="majorHAnsi" w:cstheme="majorHAnsi"/>
          <w:color w:val="191F24"/>
          <w:spacing w:val="-3"/>
          <w:sz w:val="22"/>
          <w:szCs w:val="22"/>
        </w:rPr>
        <w:t>shaped</w:t>
      </w:r>
      <w:r w:rsidR="00A54F6C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conceptions of the cosmos </w:t>
      </w:r>
      <w:r w:rsidR="00C85E24">
        <w:rPr>
          <w:rFonts w:asciiTheme="majorHAnsi" w:hAnsiTheme="majorHAnsi" w:cstheme="majorHAnsi"/>
          <w:color w:val="191F24"/>
          <w:spacing w:val="-3"/>
          <w:sz w:val="22"/>
          <w:szCs w:val="22"/>
        </w:rPr>
        <w:t>by</w:t>
      </w:r>
      <w:r w:rsidR="00A54F6C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421FE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revealing </w:t>
      </w:r>
      <w:r w:rsidR="000F2BB4">
        <w:rPr>
          <w:rFonts w:asciiTheme="majorHAnsi" w:hAnsiTheme="majorHAnsi" w:cstheme="majorHAnsi"/>
          <w:color w:val="191F24"/>
          <w:spacing w:val="-3"/>
          <w:sz w:val="22"/>
          <w:szCs w:val="22"/>
        </w:rPr>
        <w:t>power and knowledge</w:t>
      </w:r>
      <w:r w:rsidR="00B2462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  <w:r w:rsidR="00421FEF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as </w:t>
      </w:r>
      <w:r w:rsidR="00FF12FF">
        <w:rPr>
          <w:rFonts w:asciiTheme="majorHAnsi" w:hAnsiTheme="majorHAnsi" w:cstheme="majorHAnsi"/>
          <w:color w:val="191F24"/>
          <w:spacing w:val="-3"/>
          <w:sz w:val="22"/>
          <w:szCs w:val="22"/>
        </w:rPr>
        <w:t>a single</w:t>
      </w:r>
      <w:r w:rsidR="00B24624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thread</w:t>
      </w:r>
      <w:r w:rsidR="000F2BB4">
        <w:rPr>
          <w:rFonts w:asciiTheme="majorHAnsi" w:hAnsiTheme="majorHAnsi" w:cstheme="majorHAnsi"/>
          <w:color w:val="191F24"/>
          <w:spacing w:val="-3"/>
          <w:sz w:val="22"/>
          <w:szCs w:val="22"/>
        </w:rPr>
        <w:t>.</w:t>
      </w:r>
      <w:r w:rsidR="00D02195">
        <w:rPr>
          <w:rFonts w:asciiTheme="majorHAnsi" w:hAnsiTheme="majorHAnsi" w:cstheme="majorHAnsi"/>
          <w:color w:val="191F24"/>
          <w:spacing w:val="-3"/>
          <w:sz w:val="22"/>
          <w:szCs w:val="22"/>
        </w:rPr>
        <w:t xml:space="preserve"> </w:t>
      </w:r>
    </w:p>
    <w:p w14:paraId="2C99A567" w14:textId="77777777" w:rsidR="0049074C" w:rsidRDefault="0049074C" w:rsidP="0049074C">
      <w:pPr>
        <w:ind w:firstLine="360"/>
        <w:rPr>
          <w:rFonts w:asciiTheme="majorHAnsi" w:hAnsiTheme="majorHAnsi" w:cstheme="majorHAnsi"/>
          <w:color w:val="70AD47" w:themeColor="accent6"/>
          <w:sz w:val="22"/>
          <w:szCs w:val="22"/>
        </w:rPr>
      </w:pPr>
    </w:p>
    <w:p w14:paraId="3E4C052C" w14:textId="5A298E71" w:rsidR="00491140" w:rsidRDefault="00A81DAB" w:rsidP="004B7896">
      <w:pPr>
        <w:rPr>
          <w:rFonts w:asciiTheme="majorHAnsi" w:hAnsiTheme="majorHAnsi" w:cstheme="majorHAnsi"/>
          <w:b/>
          <w:bCs/>
          <w:sz w:val="22"/>
          <w:szCs w:val="22"/>
        </w:rPr>
      </w:pPr>
      <w:r w:rsidRPr="0047520A">
        <w:rPr>
          <w:rFonts w:asciiTheme="majorHAnsi" w:hAnsiTheme="majorHAnsi" w:cstheme="majorHAnsi"/>
          <w:b/>
          <w:bCs/>
          <w:sz w:val="22"/>
          <w:szCs w:val="22"/>
        </w:rPr>
        <w:t>Conclusion</w:t>
      </w:r>
    </w:p>
    <w:p w14:paraId="11F8E7A8" w14:textId="64504B3F" w:rsidR="00B82AF3" w:rsidRDefault="00074FD0" w:rsidP="006E04B2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Examining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Octavia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Butler’s </w:t>
      </w:r>
      <w:r w:rsidR="00491140" w:rsidRPr="004B789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</w:t>
      </w:r>
      <w:r w:rsidR="007C3599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of the Sower and Parable of the Talents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1215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as primary source cosmological texts </w:t>
      </w:r>
      <w:r w:rsidR="00880F05">
        <w:rPr>
          <w:rFonts w:asciiTheme="majorHAnsi" w:hAnsiTheme="majorHAnsi" w:cstheme="majorHAnsi"/>
          <w:color w:val="000000" w:themeColor="text1"/>
          <w:sz w:val="22"/>
          <w:szCs w:val="22"/>
        </w:rPr>
        <w:t>suggest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880F0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7C359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perceptions of the cosmos are culturally conditioned.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Butler’s </w:t>
      </w:r>
      <w:proofErr w:type="spellStart"/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7C359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cosmology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was purposefully informed by her cultural conditions</w:t>
      </w:r>
      <w:r w:rsidR="00DA21D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including </w:t>
      </w:r>
      <w:r w:rsidR="00BE55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its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religious, political, economic</w:t>
      </w:r>
      <w:r w:rsidR="005134EE">
        <w:rPr>
          <w:rFonts w:asciiTheme="majorHAnsi" w:hAnsiTheme="majorHAnsi" w:cstheme="majorHAnsi"/>
          <w:color w:val="000000" w:themeColor="text1"/>
          <w:sz w:val="22"/>
          <w:szCs w:val="22"/>
        </w:rPr>
        <w:t>, and social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42B8B">
        <w:rPr>
          <w:rFonts w:asciiTheme="majorHAnsi" w:hAnsiTheme="majorHAnsi" w:cstheme="majorHAnsi"/>
          <w:color w:val="000000" w:themeColor="text1"/>
          <w:sz w:val="22"/>
          <w:szCs w:val="22"/>
        </w:rPr>
        <w:t>dimensions.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B82AF3" w:rsidRPr="00B82AF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brought into sharp to relief the unconscious </w:t>
      </w:r>
      <w:r w:rsidR="00DB2B14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>features of social lif</w:t>
      </w:r>
      <w:r w:rsidR="00DB2B14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0167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…which </w:t>
      </w:r>
      <w:r w:rsidR="00DB2B14">
        <w:rPr>
          <w:rFonts w:asciiTheme="majorHAnsi" w:hAnsiTheme="majorHAnsi" w:cstheme="majorHAnsi"/>
          <w:color w:val="000000" w:themeColor="text1"/>
          <w:sz w:val="22"/>
          <w:szCs w:val="22"/>
        </w:rPr>
        <w:t>ch</w:t>
      </w:r>
      <w:r w:rsidR="000167A0">
        <w:rPr>
          <w:rFonts w:asciiTheme="majorHAnsi" w:hAnsiTheme="majorHAnsi" w:cstheme="majorHAnsi"/>
          <w:color w:val="000000" w:themeColor="text1"/>
          <w:sz w:val="22"/>
          <w:szCs w:val="22"/>
        </w:rPr>
        <w:t>o</w:t>
      </w:r>
      <w:r w:rsidR="00DB2B14">
        <w:rPr>
          <w:rFonts w:asciiTheme="majorHAnsi" w:hAnsiTheme="majorHAnsi" w:cstheme="majorHAnsi"/>
          <w:color w:val="000000" w:themeColor="text1"/>
          <w:sz w:val="22"/>
          <w:szCs w:val="22"/>
        </w:rPr>
        <w:t>ose us far more than we cho</w:t>
      </w:r>
      <w:r w:rsidR="000167A0">
        <w:rPr>
          <w:rFonts w:asciiTheme="majorHAnsi" w:hAnsiTheme="majorHAnsi" w:cstheme="majorHAnsi"/>
          <w:color w:val="000000" w:themeColor="text1"/>
          <w:sz w:val="22"/>
          <w:szCs w:val="22"/>
        </w:rPr>
        <w:t>o</w:t>
      </w:r>
      <w:r w:rsidR="00DB2B14">
        <w:rPr>
          <w:rFonts w:asciiTheme="majorHAnsi" w:hAnsiTheme="majorHAnsi" w:cstheme="majorHAnsi"/>
          <w:color w:val="000000" w:themeColor="text1"/>
          <w:sz w:val="22"/>
          <w:szCs w:val="22"/>
        </w:rPr>
        <w:t>se them,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="00C53E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as Eagleton defined, 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3E4D35">
        <w:rPr>
          <w:rFonts w:asciiTheme="majorHAnsi" w:hAnsiTheme="majorHAnsi" w:cstheme="majorHAnsi"/>
          <w:color w:val="000000" w:themeColor="text1"/>
          <w:sz w:val="22"/>
          <w:szCs w:val="22"/>
        </w:rPr>
        <w:t>Butler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shaped </w:t>
      </w:r>
      <w:proofErr w:type="spellStart"/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>Earthseed</w:t>
      </w:r>
      <w:proofErr w:type="spellEnd"/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based on these </w:t>
      </w:r>
      <w:r w:rsidR="00C30511">
        <w:rPr>
          <w:rFonts w:asciiTheme="majorHAnsi" w:hAnsiTheme="majorHAnsi" w:cstheme="majorHAnsi"/>
          <w:color w:val="000000" w:themeColor="text1"/>
          <w:sz w:val="22"/>
          <w:szCs w:val="22"/>
        </w:rPr>
        <w:t>cultural observations</w:t>
      </w:r>
      <w:r w:rsidR="00B82AF3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DB2B1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9"/>
      </w:r>
    </w:p>
    <w:p w14:paraId="441496C4" w14:textId="63250F4E" w:rsidR="00481351" w:rsidRDefault="00074FD0" w:rsidP="008B04C2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Butler’s novels</w:t>
      </w:r>
      <w:r w:rsidR="0058100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also, in turn, 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influenced cosmological perceptions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. This influence is eviden</w:t>
      </w:r>
      <w:r w:rsidR="00BD3151">
        <w:rPr>
          <w:rFonts w:asciiTheme="majorHAnsi" w:hAnsiTheme="majorHAnsi" w:cstheme="majorHAnsi"/>
          <w:color w:val="000000" w:themeColor="text1"/>
          <w:sz w:val="22"/>
          <w:szCs w:val="22"/>
        </w:rPr>
        <w:t>ced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both </w:t>
      </w:r>
      <w:r w:rsidR="00BD3151">
        <w:rPr>
          <w:rFonts w:asciiTheme="majorHAnsi" w:hAnsiTheme="majorHAnsi" w:cstheme="majorHAnsi"/>
          <w:color w:val="000000" w:themeColor="text1"/>
          <w:sz w:val="22"/>
          <w:szCs w:val="22"/>
        </w:rPr>
        <w:t>by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Lauren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’s character,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3390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BD315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by </w:t>
      </w:r>
      <w:r w:rsidR="0093390F">
        <w:rPr>
          <w:rFonts w:asciiTheme="majorHAnsi" w:hAnsiTheme="majorHAnsi" w:cstheme="majorHAnsi"/>
          <w:color w:val="000000" w:themeColor="text1"/>
          <w:sz w:val="22"/>
          <w:szCs w:val="22"/>
        </w:rPr>
        <w:t>secondary source scholarly analys</w:t>
      </w:r>
      <w:r w:rsidR="002A4676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93390F">
        <w:rPr>
          <w:rFonts w:asciiTheme="majorHAnsi" w:hAnsiTheme="majorHAnsi" w:cstheme="majorHAnsi"/>
          <w:color w:val="000000" w:themeColor="text1"/>
          <w:sz w:val="22"/>
          <w:szCs w:val="22"/>
        </w:rPr>
        <w:t>s of Butler’s influence on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science fiction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96985">
        <w:rPr>
          <w:rFonts w:asciiTheme="majorHAnsi" w:hAnsiTheme="majorHAnsi" w:cstheme="majorHAnsi"/>
          <w:color w:val="000000" w:themeColor="text1"/>
          <w:sz w:val="22"/>
          <w:szCs w:val="22"/>
        </w:rPr>
        <w:t>On</w:t>
      </w:r>
      <w:r w:rsidR="00A56AA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A65DF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A56AA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fictional level, 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 </w:t>
      </w:r>
      <w:r w:rsidR="00644F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complicated 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theme of cultural influence, depicting </w:t>
      </w:r>
      <w:r w:rsidR="00061F48">
        <w:rPr>
          <w:rFonts w:asciiTheme="majorHAnsi" w:hAnsiTheme="majorHAnsi" w:cstheme="majorHAnsi"/>
          <w:color w:val="000000" w:themeColor="text1"/>
          <w:sz w:val="22"/>
          <w:szCs w:val="22"/>
        </w:rPr>
        <w:t>cultural conditioning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6166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variously </w:t>
      </w:r>
      <w:r w:rsidR="00061F4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as 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harmful, necessary for survival, </w:t>
      </w:r>
      <w:r w:rsidR="003145D1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DB00E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24C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cautiously emancipating. </w:t>
      </w:r>
      <w:r w:rsidR="006E2E69">
        <w:rPr>
          <w:rFonts w:asciiTheme="majorHAnsi" w:hAnsiTheme="majorHAnsi" w:cstheme="majorHAnsi"/>
          <w:color w:val="000000" w:themeColor="text1"/>
          <w:sz w:val="22"/>
          <w:szCs w:val="22"/>
        </w:rPr>
        <w:t>Secondary source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74133">
        <w:rPr>
          <w:rFonts w:asciiTheme="majorHAnsi" w:hAnsiTheme="majorHAnsi" w:cstheme="majorHAnsi"/>
          <w:color w:val="000000" w:themeColor="text1"/>
          <w:sz w:val="22"/>
          <w:szCs w:val="22"/>
        </w:rPr>
        <w:t>analysis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 Butler’s </w:t>
      </w:r>
      <w:r w:rsidR="00C81B7B" w:rsidRPr="00C81B7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Parables </w:t>
      </w:r>
      <w:r w:rsidR="006A0E6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emphasized </w:t>
      </w:r>
      <w:r w:rsidR="00C81B7B">
        <w:rPr>
          <w:rFonts w:asciiTheme="majorHAnsi" w:hAnsiTheme="majorHAnsi" w:cstheme="majorHAnsi"/>
          <w:color w:val="000000" w:themeColor="text1"/>
          <w:sz w:val="22"/>
          <w:szCs w:val="22"/>
        </w:rPr>
        <w:t>their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influence on </w:t>
      </w:r>
      <w:r w:rsidR="003145D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>Black speculative fiction</w:t>
      </w:r>
      <w:r w:rsidR="006A0E6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Afrofuturism</w:t>
      </w:r>
      <w:r w:rsidR="006A0E6A">
        <w:rPr>
          <w:rFonts w:asciiTheme="majorHAnsi" w:hAnsiTheme="majorHAnsi" w:cstheme="majorHAnsi"/>
          <w:color w:val="000000" w:themeColor="text1"/>
          <w:sz w:val="22"/>
          <w:szCs w:val="22"/>
        </w:rPr>
        <w:t>, and the science fiction genre</w:t>
      </w:r>
      <w:r w:rsidR="00C96E7E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6A0E6A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96E7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Specifically, 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>Butler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403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articulated </w:t>
      </w:r>
      <w:r w:rsidR="00C96E7E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F403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>parallel</w:t>
      </w:r>
      <w:r w:rsidR="00F403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between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34A44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growth of the species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its </w:t>
      </w:r>
      <w:r w:rsidR="00F403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ability to </w:t>
      </w:r>
      <w:r w:rsidR="00A34A4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expand 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>beyond oppressi</w:t>
      </w:r>
      <w:r w:rsidR="007513D5">
        <w:rPr>
          <w:rFonts w:asciiTheme="majorHAnsi" w:hAnsiTheme="majorHAnsi" w:cstheme="majorHAnsi"/>
          <w:color w:val="000000" w:themeColor="text1"/>
          <w:sz w:val="22"/>
          <w:szCs w:val="22"/>
        </w:rPr>
        <w:t>ons</w:t>
      </w:r>
      <w:r w:rsidR="00A34A44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6136A8" w:rsidRP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4030B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4426A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interstellar travel into the</w:t>
      </w:r>
      <w:r w:rsidR="006136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cosmos</w:t>
      </w:r>
      <w:r w:rsidR="00996761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5818D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suggesting </w:t>
      </w:r>
      <w:r w:rsidR="0090338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 </w:t>
      </w:r>
      <w:r w:rsidR="005818D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inherent </w:t>
      </w:r>
      <w:r w:rsidR="00C96E7E">
        <w:rPr>
          <w:rFonts w:asciiTheme="majorHAnsi" w:hAnsiTheme="majorHAnsi" w:cstheme="majorHAnsi"/>
          <w:color w:val="000000" w:themeColor="text1"/>
          <w:sz w:val="22"/>
          <w:szCs w:val="22"/>
        </w:rPr>
        <w:t>connection between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cultur</w:t>
      </w:r>
      <w:r w:rsidR="005D5EBD">
        <w:rPr>
          <w:rFonts w:asciiTheme="majorHAnsi" w:hAnsiTheme="majorHAnsi" w:cstheme="majorHAnsi"/>
          <w:color w:val="000000" w:themeColor="text1"/>
          <w:sz w:val="22"/>
          <w:szCs w:val="22"/>
        </w:rPr>
        <w:t>al and cosmological perceptions, constraints,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D5EBD">
        <w:rPr>
          <w:rFonts w:asciiTheme="majorHAnsi" w:hAnsiTheme="majorHAnsi" w:cstheme="majorHAnsi"/>
          <w:color w:val="000000" w:themeColor="text1"/>
          <w:sz w:val="22"/>
          <w:szCs w:val="22"/>
        </w:rPr>
        <w:t>and liberations</w:t>
      </w:r>
      <w:r w:rsidR="00491140" w:rsidRPr="004B789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75215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Butler’s </w:t>
      </w:r>
      <w:r w:rsidR="00752154" w:rsidRPr="0075215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Parables</w:t>
      </w:r>
      <w:r w:rsidR="0075215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suggest not only are perceptions of the cosmos culturally conditioned</w:t>
      </w:r>
      <w:r w:rsidR="00447CD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but </w:t>
      </w:r>
      <w:r w:rsidR="00752154">
        <w:rPr>
          <w:rFonts w:asciiTheme="majorHAnsi" w:hAnsiTheme="majorHAnsi" w:cstheme="majorHAnsi"/>
          <w:color w:val="000000" w:themeColor="text1"/>
          <w:sz w:val="22"/>
          <w:szCs w:val="22"/>
        </w:rPr>
        <w:t>culture and th</w:t>
      </w:r>
      <w:r w:rsidR="00B3721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 </w:t>
      </w:r>
      <w:r w:rsidR="00752154">
        <w:rPr>
          <w:rFonts w:asciiTheme="majorHAnsi" w:hAnsiTheme="majorHAnsi" w:cstheme="majorHAnsi"/>
          <w:color w:val="000000" w:themeColor="text1"/>
          <w:sz w:val="22"/>
          <w:szCs w:val="22"/>
        </w:rPr>
        <w:t>cosmos are</w:t>
      </w:r>
      <w:r w:rsidR="002B4E6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B311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part of the same thread. </w:t>
      </w:r>
    </w:p>
    <w:p w14:paraId="0BC72322" w14:textId="77777777" w:rsidR="00112F92" w:rsidRDefault="00112F92" w:rsidP="008B04C2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14313EBB" w14:textId="77777777" w:rsidR="008B04C2" w:rsidRPr="008B04C2" w:rsidRDefault="008B04C2" w:rsidP="008B04C2">
      <w:pPr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4D0B2674" w14:textId="6C42F031" w:rsidR="00481351" w:rsidRDefault="00481351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5F0568C2" w14:textId="6D90B61D" w:rsidR="002D4294" w:rsidRDefault="002D4294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63A755FE" w14:textId="259ADB00" w:rsidR="002D4294" w:rsidRDefault="002D4294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40D04DCA" w14:textId="77777777" w:rsidR="002D4294" w:rsidRDefault="002D4294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072E77CC" w14:textId="1CB67439" w:rsidR="00481351" w:rsidRDefault="00481351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1E958181" w14:textId="689600B0" w:rsidR="00481351" w:rsidRDefault="00481351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5DA53D12" w14:textId="54DDC19E" w:rsidR="00481351" w:rsidRDefault="00481351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5A59B625" w14:textId="3EAD8AEC" w:rsidR="005134EE" w:rsidRDefault="005134EE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22B765A4" w14:textId="70C2F940" w:rsidR="005134EE" w:rsidRDefault="005134EE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02E100B1" w14:textId="2B4FEE2F" w:rsidR="005134EE" w:rsidRDefault="005134EE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3471524C" w14:textId="77777777" w:rsidR="00990F1E" w:rsidRDefault="00990F1E" w:rsidP="000F4E4D">
      <w:pPr>
        <w:jc w:val="center"/>
        <w:rPr>
          <w:rFonts w:asciiTheme="majorHAnsi" w:hAnsiTheme="majorHAnsi" w:cstheme="majorHAnsi"/>
          <w:color w:val="D0CECE" w:themeColor="background2" w:themeShade="E6"/>
          <w:sz w:val="22"/>
          <w:szCs w:val="22"/>
        </w:rPr>
      </w:pPr>
    </w:p>
    <w:p w14:paraId="1D8085F8" w14:textId="77777777" w:rsidR="00067669" w:rsidRDefault="00067669" w:rsidP="00A83A4A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25ACA887" w14:textId="2896AF4F" w:rsidR="00A81DAB" w:rsidRPr="000F4E4D" w:rsidRDefault="000F4E4D" w:rsidP="000F4E4D">
      <w:pPr>
        <w:jc w:val="center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177939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Reference List</w:t>
      </w:r>
    </w:p>
    <w:p w14:paraId="02E6BA0F" w14:textId="77777777" w:rsidR="00AF45F1" w:rsidRPr="007F381B" w:rsidRDefault="00AF45F1" w:rsidP="007F381B">
      <w:pPr>
        <w:rPr>
          <w:rFonts w:asciiTheme="majorHAnsi" w:hAnsiTheme="majorHAnsi" w:cstheme="majorHAnsi"/>
          <w:sz w:val="22"/>
          <w:szCs w:val="22"/>
        </w:rPr>
      </w:pPr>
    </w:p>
    <w:p w14:paraId="4B7738FA" w14:textId="031ED21C" w:rsidR="00AF45F1" w:rsidRPr="007F381B" w:rsidRDefault="00AF45F1" w:rsidP="000F4E4D">
      <w:pPr>
        <w:ind w:left="360" w:hanging="360"/>
        <w:rPr>
          <w:rFonts w:asciiTheme="majorHAnsi" w:hAnsiTheme="majorHAnsi" w:cstheme="majorHAnsi"/>
          <w:b/>
          <w:bCs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>Allen, Marlene D</w:t>
      </w:r>
      <w:r w:rsidR="00BC76E4">
        <w:rPr>
          <w:rFonts w:asciiTheme="majorHAnsi" w:hAnsiTheme="majorHAnsi" w:cstheme="majorHAnsi"/>
          <w:sz w:val="22"/>
          <w:szCs w:val="22"/>
        </w:rPr>
        <w:t>, ‘</w:t>
      </w:r>
      <w:r w:rsidRPr="007F381B">
        <w:rPr>
          <w:rFonts w:asciiTheme="majorHAnsi" w:hAnsiTheme="majorHAnsi" w:cstheme="majorHAnsi"/>
          <w:sz w:val="22"/>
          <w:szCs w:val="22"/>
        </w:rPr>
        <w:t>Octavia Butler’s ‘Parable’ Novels and the ‘Boomerang’ of African American History</w:t>
      </w:r>
      <w:r w:rsidR="00BC76E4">
        <w:rPr>
          <w:rFonts w:asciiTheme="majorHAnsi" w:hAnsiTheme="majorHAnsi" w:cstheme="majorHAnsi"/>
          <w:sz w:val="22"/>
          <w:szCs w:val="22"/>
        </w:rPr>
        <w:t>,’</w:t>
      </w:r>
      <w:r w:rsidRPr="007F381B">
        <w:rPr>
          <w:rFonts w:asciiTheme="majorHAnsi" w:hAnsiTheme="majorHAnsi" w:cstheme="majorHAnsi"/>
          <w:sz w:val="22"/>
          <w:szCs w:val="22"/>
        </w:rPr>
        <w:t xml:space="preserve">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>Callaloo</w:t>
      </w:r>
      <w:r w:rsidRPr="007F381B">
        <w:rPr>
          <w:rFonts w:asciiTheme="majorHAnsi" w:hAnsiTheme="majorHAnsi" w:cstheme="majorHAnsi"/>
          <w:sz w:val="22"/>
          <w:szCs w:val="22"/>
        </w:rPr>
        <w:t>, vol. 32, no. 4</w:t>
      </w:r>
      <w:r w:rsidR="00BC76E4">
        <w:rPr>
          <w:rFonts w:asciiTheme="majorHAnsi" w:hAnsiTheme="majorHAnsi" w:cstheme="majorHAnsi"/>
          <w:sz w:val="22"/>
          <w:szCs w:val="22"/>
        </w:rPr>
        <w:t xml:space="preserve"> (</w:t>
      </w:r>
      <w:r w:rsidRPr="007F381B">
        <w:rPr>
          <w:rFonts w:asciiTheme="majorHAnsi" w:hAnsiTheme="majorHAnsi" w:cstheme="majorHAnsi"/>
          <w:sz w:val="22"/>
          <w:szCs w:val="22"/>
        </w:rPr>
        <w:t>2009</w:t>
      </w:r>
      <w:r w:rsidR="00BC76E4">
        <w:rPr>
          <w:rFonts w:asciiTheme="majorHAnsi" w:hAnsiTheme="majorHAnsi" w:cstheme="majorHAnsi"/>
          <w:sz w:val="22"/>
          <w:szCs w:val="22"/>
        </w:rPr>
        <w:t>)</w:t>
      </w:r>
      <w:r w:rsidRPr="007F381B">
        <w:rPr>
          <w:rFonts w:asciiTheme="majorHAnsi" w:hAnsiTheme="majorHAnsi" w:cstheme="majorHAnsi"/>
          <w:sz w:val="22"/>
          <w:szCs w:val="22"/>
        </w:rPr>
        <w:t xml:space="preserve"> pp. 1353–65. </w:t>
      </w:r>
      <w:r w:rsidR="00BC76E4">
        <w:rPr>
          <w:rFonts w:asciiTheme="majorHAnsi" w:hAnsiTheme="majorHAnsi" w:cstheme="majorHAnsi"/>
          <w:sz w:val="22"/>
          <w:szCs w:val="22"/>
        </w:rPr>
        <w:t>&lt;</w:t>
      </w:r>
      <w:r w:rsidRPr="007F381B">
        <w:rPr>
          <w:rFonts w:asciiTheme="majorHAnsi" w:hAnsiTheme="majorHAnsi" w:cstheme="majorHAnsi"/>
          <w:sz w:val="22"/>
          <w:szCs w:val="22"/>
        </w:rPr>
        <w:t>http://www.jstor.org/stable/27743153</w:t>
      </w:r>
      <w:r w:rsidR="00BC76E4">
        <w:rPr>
          <w:rFonts w:asciiTheme="majorHAnsi" w:hAnsiTheme="majorHAnsi" w:cstheme="majorHAnsi"/>
          <w:sz w:val="22"/>
          <w:szCs w:val="22"/>
        </w:rPr>
        <w:t>&gt;</w:t>
      </w:r>
      <w:r w:rsidRPr="007F381B">
        <w:rPr>
          <w:rFonts w:asciiTheme="majorHAnsi" w:hAnsiTheme="majorHAnsi" w:cstheme="majorHAnsi"/>
          <w:sz w:val="22"/>
          <w:szCs w:val="22"/>
        </w:rPr>
        <w:t xml:space="preserve"> </w:t>
      </w:r>
      <w:r w:rsidR="00BC76E4">
        <w:rPr>
          <w:rFonts w:asciiTheme="majorHAnsi" w:hAnsiTheme="majorHAnsi" w:cstheme="majorHAnsi"/>
          <w:sz w:val="22"/>
          <w:szCs w:val="22"/>
        </w:rPr>
        <w:t>[</w:t>
      </w:r>
      <w:r w:rsidRPr="007F381B">
        <w:rPr>
          <w:rFonts w:asciiTheme="majorHAnsi" w:hAnsiTheme="majorHAnsi" w:cstheme="majorHAnsi"/>
          <w:sz w:val="22"/>
          <w:szCs w:val="22"/>
        </w:rPr>
        <w:t>Accessed 22 Dec</w:t>
      </w:r>
      <w:r w:rsidR="00FC04A9">
        <w:rPr>
          <w:rFonts w:asciiTheme="majorHAnsi" w:hAnsiTheme="majorHAnsi" w:cstheme="majorHAnsi"/>
          <w:sz w:val="22"/>
          <w:szCs w:val="22"/>
        </w:rPr>
        <w:t>ember</w:t>
      </w:r>
      <w:r w:rsidRPr="007F381B">
        <w:rPr>
          <w:rFonts w:asciiTheme="majorHAnsi" w:hAnsiTheme="majorHAnsi" w:cstheme="majorHAnsi"/>
          <w:sz w:val="22"/>
          <w:szCs w:val="22"/>
        </w:rPr>
        <w:t xml:space="preserve"> </w:t>
      </w:r>
      <w:r w:rsidRPr="0065667B">
        <w:rPr>
          <w:rFonts w:asciiTheme="majorHAnsi" w:hAnsiTheme="majorHAnsi" w:cstheme="majorHAnsi"/>
          <w:sz w:val="22"/>
          <w:szCs w:val="22"/>
        </w:rPr>
        <w:t>2022</w:t>
      </w:r>
      <w:r w:rsidR="00BC76E4" w:rsidRPr="0065667B">
        <w:rPr>
          <w:rFonts w:asciiTheme="majorHAnsi" w:hAnsiTheme="majorHAnsi" w:cstheme="majorHAnsi"/>
          <w:sz w:val="22"/>
          <w:szCs w:val="22"/>
        </w:rPr>
        <w:t>]</w:t>
      </w:r>
      <w:r w:rsidR="0065667B" w:rsidRPr="0065667B">
        <w:rPr>
          <w:rFonts w:asciiTheme="majorHAnsi" w:hAnsiTheme="majorHAnsi" w:cstheme="majorHAnsi"/>
          <w:sz w:val="22"/>
          <w:szCs w:val="22"/>
        </w:rPr>
        <w:t>.</w:t>
      </w:r>
    </w:p>
    <w:p w14:paraId="47FF59C4" w14:textId="77777777" w:rsidR="009E1DA8" w:rsidRPr="007F381B" w:rsidRDefault="009E1DA8" w:rsidP="000F4E4D">
      <w:pPr>
        <w:ind w:left="360" w:hanging="360"/>
        <w:rPr>
          <w:rFonts w:asciiTheme="majorHAnsi" w:hAnsiTheme="majorHAnsi" w:cstheme="majorHAnsi"/>
          <w:b/>
          <w:bCs/>
          <w:sz w:val="22"/>
          <w:szCs w:val="22"/>
        </w:rPr>
      </w:pPr>
    </w:p>
    <w:p w14:paraId="3B0B7E73" w14:textId="3A2A5E41" w:rsidR="009E1DA8" w:rsidRPr="007F381B" w:rsidRDefault="009E1DA8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 xml:space="preserve">brown, </w:t>
      </w:r>
      <w:proofErr w:type="spellStart"/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>adrienne</w:t>
      </w:r>
      <w:proofErr w:type="spellEnd"/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 xml:space="preserve"> </w:t>
      </w:r>
      <w:proofErr w:type="spellStart"/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>maree</w:t>
      </w:r>
      <w:proofErr w:type="spellEnd"/>
      <w:r w:rsidR="00C71286">
        <w:rPr>
          <w:rFonts w:asciiTheme="majorHAnsi" w:hAnsiTheme="majorHAnsi" w:cstheme="majorHAnsi"/>
          <w:color w:val="191F24"/>
          <w:kern w:val="36"/>
          <w:sz w:val="22"/>
          <w:szCs w:val="22"/>
        </w:rPr>
        <w:t xml:space="preserve"> and Goodman, Amy, </w:t>
      </w:r>
      <w:r w:rsidR="008433DA">
        <w:rPr>
          <w:rFonts w:asciiTheme="majorHAnsi" w:hAnsiTheme="majorHAnsi" w:cstheme="majorHAnsi"/>
          <w:color w:val="191F24"/>
          <w:kern w:val="36"/>
          <w:sz w:val="22"/>
          <w:szCs w:val="22"/>
        </w:rPr>
        <w:t>‘</w:t>
      </w:r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>Octavia Butler’s Visions of the Future Have Transformed Generation of Readers</w:t>
      </w:r>
      <w:r w:rsidR="0065667B">
        <w:rPr>
          <w:rFonts w:asciiTheme="majorHAnsi" w:hAnsiTheme="majorHAnsi" w:cstheme="majorHAnsi"/>
          <w:color w:val="191F24"/>
          <w:kern w:val="36"/>
          <w:sz w:val="22"/>
          <w:szCs w:val="22"/>
        </w:rPr>
        <w:t>,</w:t>
      </w:r>
      <w:r w:rsidR="008433DA">
        <w:rPr>
          <w:rFonts w:asciiTheme="majorHAnsi" w:hAnsiTheme="majorHAnsi" w:cstheme="majorHAnsi"/>
          <w:color w:val="191F24"/>
          <w:kern w:val="36"/>
          <w:sz w:val="22"/>
          <w:szCs w:val="22"/>
        </w:rPr>
        <w:t>’</w:t>
      </w:r>
      <w:r w:rsidRPr="007F381B">
        <w:rPr>
          <w:rFonts w:asciiTheme="majorHAnsi" w:hAnsiTheme="majorHAnsi" w:cstheme="majorHAnsi"/>
          <w:color w:val="191F24"/>
          <w:kern w:val="36"/>
          <w:sz w:val="22"/>
          <w:szCs w:val="22"/>
        </w:rPr>
        <w:t xml:space="preserve"> </w:t>
      </w:r>
      <w:r w:rsidR="00C71286">
        <w:rPr>
          <w:rFonts w:asciiTheme="majorHAnsi" w:hAnsiTheme="majorHAnsi" w:cstheme="majorHAnsi"/>
          <w:i/>
          <w:iCs/>
          <w:sz w:val="22"/>
          <w:szCs w:val="22"/>
        </w:rPr>
        <w:t xml:space="preserve">The Quarantine Report </w:t>
      </w:r>
      <w:r w:rsidR="00C71286">
        <w:rPr>
          <w:rFonts w:asciiTheme="majorHAnsi" w:hAnsiTheme="majorHAnsi" w:cstheme="majorHAnsi"/>
          <w:sz w:val="22"/>
          <w:szCs w:val="22"/>
        </w:rPr>
        <w:t xml:space="preserve">(United States: </w:t>
      </w:r>
      <w:proofErr w:type="spellStart"/>
      <w:proofErr w:type="gramStart"/>
      <w:r w:rsidR="00C71286" w:rsidRPr="00182834">
        <w:rPr>
          <w:rFonts w:asciiTheme="majorHAnsi" w:hAnsiTheme="majorHAnsi" w:cstheme="majorHAnsi"/>
          <w:i/>
          <w:iCs/>
          <w:sz w:val="22"/>
          <w:szCs w:val="22"/>
        </w:rPr>
        <w:t>DemocracyNow</w:t>
      </w:r>
      <w:proofErr w:type="spellEnd"/>
      <w:r w:rsidR="00C71286" w:rsidRPr="00182834">
        <w:rPr>
          <w:rFonts w:asciiTheme="majorHAnsi" w:hAnsiTheme="majorHAnsi" w:cstheme="majorHAnsi"/>
          <w:i/>
          <w:iCs/>
          <w:sz w:val="22"/>
          <w:szCs w:val="22"/>
        </w:rPr>
        <w:t>!</w:t>
      </w:r>
      <w:r w:rsidR="00C71286">
        <w:rPr>
          <w:rFonts w:asciiTheme="majorHAnsi" w:hAnsiTheme="majorHAnsi" w:cstheme="majorHAnsi"/>
          <w:i/>
          <w:iCs/>
          <w:sz w:val="22"/>
          <w:szCs w:val="22"/>
        </w:rPr>
        <w:t>,</w:t>
      </w:r>
      <w:proofErr w:type="gramEnd"/>
      <w:r w:rsidR="00C71286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C71286" w:rsidRPr="00064D19">
        <w:rPr>
          <w:rFonts w:asciiTheme="majorHAnsi" w:hAnsiTheme="majorHAnsi" w:cstheme="majorHAnsi"/>
          <w:sz w:val="22"/>
          <w:szCs w:val="22"/>
        </w:rPr>
        <w:t>23</w:t>
      </w:r>
      <w:r w:rsidR="00C71286">
        <w:rPr>
          <w:rFonts w:asciiTheme="majorHAnsi" w:hAnsiTheme="majorHAnsi" w:cstheme="majorHAnsi"/>
          <w:sz w:val="22"/>
          <w:szCs w:val="22"/>
        </w:rPr>
        <w:t xml:space="preserve"> February </w:t>
      </w:r>
      <w:r w:rsidR="00C71286" w:rsidRPr="00064D19">
        <w:rPr>
          <w:rFonts w:asciiTheme="majorHAnsi" w:hAnsiTheme="majorHAnsi" w:cstheme="majorHAnsi"/>
          <w:sz w:val="22"/>
          <w:szCs w:val="22"/>
        </w:rPr>
        <w:t>2021</w:t>
      </w:r>
      <w:r w:rsidR="00C71286">
        <w:rPr>
          <w:rFonts w:asciiTheme="majorHAnsi" w:hAnsiTheme="majorHAnsi" w:cstheme="majorHAnsi"/>
          <w:sz w:val="22"/>
          <w:szCs w:val="22"/>
        </w:rPr>
        <w:t>)</w:t>
      </w:r>
      <w:r w:rsidR="00C71286">
        <w:rPr>
          <w:rFonts w:asciiTheme="majorHAnsi" w:hAnsiTheme="majorHAnsi" w:cstheme="majorHAnsi"/>
          <w:sz w:val="22"/>
          <w:szCs w:val="22"/>
        </w:rPr>
        <w:t xml:space="preserve"> </w:t>
      </w:r>
      <w:r w:rsidRPr="0065667B">
        <w:rPr>
          <w:rFonts w:asciiTheme="majorHAnsi" w:hAnsiTheme="majorHAnsi" w:cstheme="majorHAnsi"/>
          <w:color w:val="191F24"/>
          <w:kern w:val="36"/>
          <w:sz w:val="22"/>
          <w:szCs w:val="22"/>
        </w:rPr>
        <w:t>&lt;</w:t>
      </w:r>
      <w:hyperlink r:id="rId8" w:history="1">
        <w:r w:rsidRPr="0065667B">
          <w:rPr>
            <w:rStyle w:val="Hyperlink"/>
            <w:rFonts w:asciiTheme="majorHAnsi" w:hAnsiTheme="majorHAnsi" w:cstheme="majorHAnsi"/>
            <w:sz w:val="22"/>
            <w:szCs w:val="22"/>
          </w:rPr>
          <w:t>https://www.democracynow.org/2021/2/23/octavia_butler_adrienne_maree_brown</w:t>
        </w:r>
      </w:hyperlink>
      <w:r w:rsidRPr="0065667B">
        <w:rPr>
          <w:rFonts w:asciiTheme="majorHAnsi" w:hAnsiTheme="majorHAnsi" w:cstheme="majorHAnsi"/>
          <w:sz w:val="22"/>
          <w:szCs w:val="22"/>
        </w:rPr>
        <w:t>&gt; [accessed 24 Dec 2022].</w:t>
      </w:r>
    </w:p>
    <w:p w14:paraId="3504C501" w14:textId="66910501" w:rsidR="00E53AE9" w:rsidRPr="007F381B" w:rsidRDefault="00E53AE9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106C6F1D" w14:textId="248D6317" w:rsidR="00AF45F1" w:rsidRPr="007F381B" w:rsidRDefault="007F381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Butler, </w:t>
      </w:r>
      <w:r>
        <w:rPr>
          <w:rFonts w:asciiTheme="majorHAnsi" w:hAnsiTheme="majorHAnsi" w:cstheme="majorHAnsi"/>
          <w:sz w:val="22"/>
          <w:szCs w:val="22"/>
        </w:rPr>
        <w:t>Octavia</w:t>
      </w:r>
      <w:r w:rsidR="008607A9">
        <w:rPr>
          <w:rFonts w:asciiTheme="majorHAnsi" w:hAnsiTheme="majorHAnsi" w:cstheme="majorHAnsi"/>
          <w:sz w:val="22"/>
          <w:szCs w:val="22"/>
        </w:rPr>
        <w:t xml:space="preserve"> and Goodman, Amy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="00DD65DD" w:rsidRPr="00064D19">
        <w:rPr>
          <w:rFonts w:asciiTheme="majorHAnsi" w:hAnsiTheme="majorHAnsi" w:cstheme="majorHAnsi"/>
          <w:sz w:val="22"/>
          <w:szCs w:val="22"/>
        </w:rPr>
        <w:t>‘</w:t>
      </w:r>
      <w:r w:rsidR="00DD65DD" w:rsidRPr="00064D19">
        <w:rPr>
          <w:rFonts w:asciiTheme="majorHAnsi" w:hAnsiTheme="majorHAnsi" w:cstheme="majorHAnsi"/>
          <w:color w:val="191F24"/>
          <w:sz w:val="22"/>
          <w:szCs w:val="22"/>
        </w:rPr>
        <w:t xml:space="preserve">Remembering Octavia Butler: Black Sci-Fi Writer Shares Cautionary Tales in Unearthed 2005 Interview,’ </w:t>
      </w:r>
      <w:r w:rsidR="00DD65DD">
        <w:rPr>
          <w:rFonts w:asciiTheme="majorHAnsi" w:hAnsiTheme="majorHAnsi" w:cstheme="majorHAnsi"/>
          <w:i/>
          <w:iCs/>
          <w:sz w:val="22"/>
          <w:szCs w:val="22"/>
        </w:rPr>
        <w:t xml:space="preserve">The Quarantine Report </w:t>
      </w:r>
      <w:r w:rsidR="00DD65DD">
        <w:rPr>
          <w:rFonts w:asciiTheme="majorHAnsi" w:hAnsiTheme="majorHAnsi" w:cstheme="majorHAnsi"/>
          <w:sz w:val="22"/>
          <w:szCs w:val="22"/>
        </w:rPr>
        <w:t xml:space="preserve">(United States: </w:t>
      </w:r>
      <w:proofErr w:type="spellStart"/>
      <w:proofErr w:type="gramStart"/>
      <w:r w:rsidR="00DD65DD" w:rsidRPr="00182834">
        <w:rPr>
          <w:rFonts w:asciiTheme="majorHAnsi" w:hAnsiTheme="majorHAnsi" w:cstheme="majorHAnsi"/>
          <w:i/>
          <w:iCs/>
          <w:sz w:val="22"/>
          <w:szCs w:val="22"/>
        </w:rPr>
        <w:t>DemocracyNow</w:t>
      </w:r>
      <w:proofErr w:type="spellEnd"/>
      <w:r w:rsidR="00DD65DD" w:rsidRPr="00182834">
        <w:rPr>
          <w:rFonts w:asciiTheme="majorHAnsi" w:hAnsiTheme="majorHAnsi" w:cstheme="majorHAnsi"/>
          <w:i/>
          <w:iCs/>
          <w:sz w:val="22"/>
          <w:szCs w:val="22"/>
        </w:rPr>
        <w:t>!</w:t>
      </w:r>
      <w:r w:rsidR="00DD65DD">
        <w:rPr>
          <w:rFonts w:asciiTheme="majorHAnsi" w:hAnsiTheme="majorHAnsi" w:cstheme="majorHAnsi"/>
          <w:i/>
          <w:iCs/>
          <w:sz w:val="22"/>
          <w:szCs w:val="22"/>
        </w:rPr>
        <w:t>,</w:t>
      </w:r>
      <w:proofErr w:type="gramEnd"/>
      <w:r w:rsidR="00DD65DD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DD65DD" w:rsidRPr="00064D19">
        <w:rPr>
          <w:rFonts w:asciiTheme="majorHAnsi" w:hAnsiTheme="majorHAnsi" w:cstheme="majorHAnsi"/>
          <w:sz w:val="22"/>
          <w:szCs w:val="22"/>
        </w:rPr>
        <w:t>23</w:t>
      </w:r>
      <w:r w:rsidR="00DD65DD">
        <w:rPr>
          <w:rFonts w:asciiTheme="majorHAnsi" w:hAnsiTheme="majorHAnsi" w:cstheme="majorHAnsi"/>
          <w:sz w:val="22"/>
          <w:szCs w:val="22"/>
        </w:rPr>
        <w:t xml:space="preserve"> February </w:t>
      </w:r>
      <w:r w:rsidR="00DD65DD" w:rsidRPr="00064D19">
        <w:rPr>
          <w:rFonts w:asciiTheme="majorHAnsi" w:hAnsiTheme="majorHAnsi" w:cstheme="majorHAnsi"/>
          <w:sz w:val="22"/>
          <w:szCs w:val="22"/>
        </w:rPr>
        <w:t>2021</w:t>
      </w:r>
      <w:r w:rsidR="00DD65DD">
        <w:rPr>
          <w:rFonts w:asciiTheme="majorHAnsi" w:hAnsiTheme="majorHAnsi" w:cstheme="majorHAnsi"/>
          <w:sz w:val="22"/>
          <w:szCs w:val="22"/>
        </w:rPr>
        <w:t>)</w:t>
      </w:r>
      <w:r w:rsidR="00DD65DD" w:rsidRPr="00064D19">
        <w:rPr>
          <w:rFonts w:asciiTheme="majorHAnsi" w:hAnsiTheme="majorHAnsi" w:cstheme="majorHAnsi"/>
          <w:sz w:val="22"/>
          <w:szCs w:val="22"/>
        </w:rPr>
        <w:t xml:space="preserve"> &lt;</w:t>
      </w:r>
      <w:hyperlink r:id="rId9" w:history="1">
        <w:r w:rsidR="00DD65DD" w:rsidRPr="00064D19">
          <w:rPr>
            <w:rStyle w:val="Hyperlink"/>
            <w:rFonts w:asciiTheme="majorHAnsi" w:hAnsiTheme="majorHAnsi" w:cstheme="majorHAnsi"/>
            <w:sz w:val="22"/>
            <w:szCs w:val="22"/>
          </w:rPr>
          <w:t>https://www.democracynow.org/2021/2/23/octavia_butler_2005_interview</w:t>
        </w:r>
      </w:hyperlink>
      <w:r w:rsidR="00DD65DD" w:rsidRPr="00064D19">
        <w:rPr>
          <w:rFonts w:asciiTheme="majorHAnsi" w:hAnsiTheme="majorHAnsi" w:cstheme="majorHAnsi"/>
          <w:sz w:val="22"/>
          <w:szCs w:val="22"/>
        </w:rPr>
        <w:t>&gt; [accessed 24 Dec 2022]</w:t>
      </w:r>
    </w:p>
    <w:p w14:paraId="1AD1FD2F" w14:textId="77777777" w:rsidR="007F381B" w:rsidRPr="007F381B" w:rsidRDefault="007F381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21E86A64" w14:textId="5FD410C2" w:rsidR="00290AF1" w:rsidRPr="00064D19" w:rsidRDefault="00A81DAB" w:rsidP="00290AF1">
      <w:pPr>
        <w:pStyle w:val="FootnoteText"/>
        <w:rPr>
          <w:rFonts w:asciiTheme="majorHAnsi" w:hAnsiTheme="majorHAnsi" w:cstheme="majorHAnsi"/>
          <w:color w:val="FF0000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Butler, Octavia,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 xml:space="preserve">Parable of the Sower. </w:t>
      </w:r>
      <w:r w:rsidR="00290AF1" w:rsidRPr="00064D19">
        <w:rPr>
          <w:rFonts w:asciiTheme="majorHAnsi" w:hAnsiTheme="majorHAnsi" w:cstheme="majorHAnsi"/>
          <w:sz w:val="22"/>
          <w:szCs w:val="22"/>
        </w:rPr>
        <w:t>(New York, NY: Grand Central Publishing, 1993).</w:t>
      </w:r>
    </w:p>
    <w:p w14:paraId="167D2E06" w14:textId="77777777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5B5B6742" w14:textId="2925C66C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Butler, Octavia,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>Parable of the Talents.</w:t>
      </w:r>
      <w:r w:rsidRPr="007F381B">
        <w:rPr>
          <w:rFonts w:asciiTheme="majorHAnsi" w:hAnsiTheme="majorHAnsi" w:cstheme="majorHAnsi"/>
          <w:sz w:val="22"/>
          <w:szCs w:val="22"/>
        </w:rPr>
        <w:t xml:space="preserve"> </w:t>
      </w:r>
      <w:r w:rsidR="00290AF1" w:rsidRPr="00064D19">
        <w:rPr>
          <w:rFonts w:asciiTheme="majorHAnsi" w:hAnsiTheme="majorHAnsi" w:cstheme="majorHAnsi"/>
          <w:sz w:val="22"/>
          <w:szCs w:val="22"/>
        </w:rPr>
        <w:t>(New York, NY: Grand Central Publishing,</w:t>
      </w:r>
      <w:r w:rsidR="00290AF1" w:rsidRPr="00064D1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1998).</w:t>
      </w:r>
    </w:p>
    <w:p w14:paraId="5C9528F7" w14:textId="77777777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61516B56" w14:textId="260B983D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Campion, Nicolas.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>Astronomy and Cosmology in the World’s Religions</w:t>
      </w:r>
      <w:r w:rsidRPr="007F381B">
        <w:rPr>
          <w:rFonts w:asciiTheme="majorHAnsi" w:hAnsiTheme="majorHAnsi" w:cstheme="majorHAnsi"/>
          <w:sz w:val="22"/>
          <w:szCs w:val="22"/>
        </w:rPr>
        <w:t xml:space="preserve"> (New York, NY: New York University, 2012)</w:t>
      </w:r>
      <w:r w:rsidR="00FA5CF3">
        <w:rPr>
          <w:rFonts w:asciiTheme="majorHAnsi" w:hAnsiTheme="majorHAnsi" w:cstheme="majorHAnsi"/>
          <w:sz w:val="22"/>
          <w:szCs w:val="22"/>
        </w:rPr>
        <w:t>.</w:t>
      </w:r>
    </w:p>
    <w:p w14:paraId="0B8FB9C2" w14:textId="4B3FB9ED" w:rsidR="00A81DAB" w:rsidRPr="00FA5CF3" w:rsidRDefault="00A81DAB" w:rsidP="000F4E4D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66CC91A9" w14:textId="108DBED7" w:rsidR="007F381B" w:rsidRPr="00FA5CF3" w:rsidRDefault="007F381B" w:rsidP="00FA5CF3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Colbert, </w:t>
      </w:r>
      <w:proofErr w:type="spellStart"/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>Soyica</w:t>
      </w:r>
      <w:proofErr w:type="spellEnd"/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Diggs, ‘Prophesizing in Octavia Butler’s Parable Series</w:t>
      </w:r>
      <w:r w:rsidR="003818FE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Pr="00FA5CF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Black Movements: Performance and Cultural Politics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>, Rutgers University Press</w:t>
      </w:r>
      <w:r w:rsidR="00FA5CF3"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(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>2017</w:t>
      </w:r>
      <w:r w:rsidR="00FA5CF3"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104–41. &lt;</w:t>
      </w:r>
      <w:r w:rsidRPr="00FA5CF3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https://www.jstor.org/stable/j.ctt1pwtdkz.6&gt;</w:t>
      </w:r>
      <w:r w:rsidR="00FA5CF3"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>[Accessed 29 Dec</w:t>
      </w:r>
      <w:r w:rsidR="00FC04A9">
        <w:rPr>
          <w:rFonts w:asciiTheme="majorHAnsi" w:hAnsiTheme="majorHAnsi" w:cstheme="majorHAnsi"/>
          <w:color w:val="000000" w:themeColor="text1"/>
          <w:sz w:val="22"/>
          <w:szCs w:val="22"/>
        </w:rPr>
        <w:t>ember</w:t>
      </w:r>
      <w:r w:rsidRPr="00FA5CF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2022] </w:t>
      </w:r>
    </w:p>
    <w:p w14:paraId="4EB646D7" w14:textId="77777777" w:rsidR="007F381B" w:rsidRPr="007F381B" w:rsidRDefault="007F381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5730861F" w14:textId="257705E2" w:rsidR="00DC5A1D" w:rsidRPr="007F381B" w:rsidRDefault="00DC5A1D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Eagleton, Terry, </w:t>
      </w:r>
      <w:r w:rsidRPr="007F381B">
        <w:rPr>
          <w:rFonts w:asciiTheme="majorHAnsi" w:eastAsiaTheme="minorEastAsia" w:hAnsiTheme="majorHAnsi" w:cstheme="majorHAnsi"/>
          <w:i/>
          <w:iCs/>
          <w:color w:val="000000" w:themeColor="text1"/>
          <w:sz w:val="22"/>
          <w:szCs w:val="22"/>
        </w:rPr>
        <w:t xml:space="preserve">The Idea of Culture, </w:t>
      </w:r>
      <w:r w:rsidRPr="007F381B">
        <w:rPr>
          <w:rFonts w:asciiTheme="majorHAnsi" w:eastAsiaTheme="minorEastAsia" w:hAnsiTheme="majorHAnsi" w:cstheme="majorHAnsi"/>
          <w:color w:val="000000" w:themeColor="text1"/>
          <w:sz w:val="22"/>
          <w:szCs w:val="22"/>
        </w:rPr>
        <w:t>(Oxford, UK; Malden, MA: Blackwell, 2000)</w:t>
      </w:r>
      <w:r w:rsidR="00FE5DCC">
        <w:rPr>
          <w:rFonts w:asciiTheme="majorHAnsi" w:eastAsiaTheme="minorEastAsia" w:hAnsiTheme="majorHAnsi" w:cstheme="majorHAnsi"/>
          <w:color w:val="000000" w:themeColor="text1"/>
          <w:sz w:val="22"/>
          <w:szCs w:val="22"/>
        </w:rPr>
        <w:t>.</w:t>
      </w:r>
    </w:p>
    <w:p w14:paraId="3F99CF99" w14:textId="77777777" w:rsidR="00171E7A" w:rsidRPr="007F381B" w:rsidRDefault="00171E7A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075549F1" w14:textId="0084A8CB" w:rsidR="00E53AE9" w:rsidRPr="007F381B" w:rsidRDefault="00E53AE9" w:rsidP="000F4E4D">
      <w:pPr>
        <w:ind w:left="360" w:hanging="360"/>
        <w:rPr>
          <w:rFonts w:asciiTheme="majorHAnsi" w:hAnsiTheme="majorHAnsi" w:cstheme="majorHAnsi"/>
          <w:color w:val="FF0000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Canavan, </w:t>
      </w:r>
      <w:r w:rsidR="008433DA">
        <w:rPr>
          <w:rFonts w:asciiTheme="majorHAnsi" w:hAnsiTheme="majorHAnsi" w:cstheme="majorHAnsi"/>
          <w:sz w:val="22"/>
          <w:szCs w:val="22"/>
        </w:rPr>
        <w:t xml:space="preserve">Gerry </w:t>
      </w:r>
      <w:r w:rsidR="008433DA" w:rsidRPr="00F7606B">
        <w:rPr>
          <w:rFonts w:asciiTheme="majorHAnsi" w:hAnsiTheme="majorHAnsi" w:cstheme="majorHAnsi"/>
          <w:sz w:val="22"/>
          <w:szCs w:val="22"/>
        </w:rPr>
        <w:t>‘</w:t>
      </w:r>
      <w:r w:rsidR="008433DA" w:rsidRPr="00F7606B">
        <w:rPr>
          <w:rFonts w:asciiTheme="majorHAnsi" w:hAnsiTheme="majorHAnsi" w:cstheme="majorHAnsi"/>
          <w:color w:val="000000"/>
          <w:sz w:val="22"/>
          <w:szCs w:val="22"/>
        </w:rPr>
        <w:t xml:space="preserve">“There’s Nothing New / Under </w:t>
      </w:r>
      <w:proofErr w:type="gramStart"/>
      <w:r w:rsidR="008433DA" w:rsidRPr="00F7606B">
        <w:rPr>
          <w:rFonts w:asciiTheme="majorHAnsi" w:hAnsiTheme="majorHAnsi" w:cstheme="majorHAnsi"/>
          <w:color w:val="000000"/>
          <w:sz w:val="22"/>
          <w:szCs w:val="22"/>
        </w:rPr>
        <w:t>The</w:t>
      </w:r>
      <w:proofErr w:type="gramEnd"/>
      <w:r w:rsidR="008433DA" w:rsidRPr="00F7606B">
        <w:rPr>
          <w:rFonts w:asciiTheme="majorHAnsi" w:hAnsiTheme="majorHAnsi" w:cstheme="majorHAnsi"/>
          <w:color w:val="000000"/>
          <w:sz w:val="22"/>
          <w:szCs w:val="22"/>
        </w:rPr>
        <w:t xml:space="preserve"> Sun, / But There Are New Suns”: Recovering Octavia E. Butler’s Lost Parables</w:t>
      </w:r>
      <w:r w:rsidR="008433DA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8433DA" w:rsidRPr="00F7606B"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="008433D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8433DA" w:rsidRPr="00F7606B">
        <w:rPr>
          <w:rFonts w:asciiTheme="majorHAnsi" w:hAnsiTheme="majorHAnsi" w:cstheme="majorHAnsi"/>
          <w:color w:val="000000"/>
          <w:sz w:val="22"/>
          <w:szCs w:val="22"/>
        </w:rPr>
        <w:t>Los Angeles Review of Books</w:t>
      </w:r>
      <w:r w:rsidR="008433DA" w:rsidRPr="00F7606B">
        <w:rPr>
          <w:rFonts w:asciiTheme="majorHAnsi" w:hAnsiTheme="majorHAnsi" w:cstheme="majorHAnsi"/>
          <w:sz w:val="22"/>
          <w:szCs w:val="22"/>
        </w:rPr>
        <w:t xml:space="preserve"> (Los Angeles, CA, June 9, 2014.) </w:t>
      </w:r>
      <w:r w:rsidR="008433DA">
        <w:rPr>
          <w:rFonts w:asciiTheme="majorHAnsi" w:hAnsiTheme="majorHAnsi" w:cstheme="majorHAnsi"/>
          <w:sz w:val="22"/>
          <w:szCs w:val="22"/>
        </w:rPr>
        <w:t>&lt;</w:t>
      </w:r>
      <w:hyperlink r:id="rId10" w:history="1">
        <w:r w:rsidR="008433DA" w:rsidRPr="00320C2A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https://lareviewof</w:t>
        </w:r>
        <w:r w:rsidR="008433DA" w:rsidRPr="00320C2A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b</w:t>
        </w:r>
        <w:r w:rsidR="008433DA" w:rsidRPr="00320C2A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ooks.org/article/theres-nothing-new-sun-new-suns-recovering-octavia-e-butlers-lost-parables/</w:t>
        </w:r>
      </w:hyperlink>
      <w:r w:rsidR="008433DA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&gt; [Accessed 2</w:t>
      </w:r>
      <w:r w:rsidR="00AE0258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1</w:t>
      </w:r>
      <w:r w:rsidR="008433DA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Dec</w:t>
      </w:r>
      <w:r w:rsidR="00FC04A9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ember</w:t>
      </w:r>
      <w:r w:rsidR="008433DA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2022]</w:t>
      </w:r>
      <w:r w:rsidR="00FE5DCC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.</w:t>
      </w:r>
    </w:p>
    <w:p w14:paraId="70A01F5D" w14:textId="77777777" w:rsidR="00E53AE9" w:rsidRPr="007F381B" w:rsidRDefault="00E53AE9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23D5F017" w14:textId="2D56D6EE" w:rsidR="00A81DAB" w:rsidRDefault="00A81DAB" w:rsidP="000F4E4D">
      <w:pPr>
        <w:ind w:left="360" w:hanging="360"/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  <w:proofErr w:type="spellStart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Govan</w:t>
      </w:r>
      <w:proofErr w:type="spellEnd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 Sandra Y., and Butler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 Octavia E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‘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Going to See the Woman: A Visit with Octavia E. Butler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,’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 </w:t>
      </w:r>
      <w:r w:rsidRPr="007F381B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Obsidian III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 vol. 6/7, 2005, pp. 14–</w:t>
      </w:r>
      <w:proofErr w:type="gramStart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39  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proofErr w:type="gramEnd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http://www.jstor.org/stable/44511659</w:t>
      </w:r>
      <w:r w:rsidR="00DC5A1D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[Accessed 22 Dec</w:t>
      </w:r>
      <w:r w:rsidR="00FC04A9">
        <w:rPr>
          <w:rFonts w:asciiTheme="majorHAnsi" w:hAnsiTheme="majorHAnsi" w:cstheme="majorHAnsi"/>
          <w:color w:val="000000"/>
          <w:spacing w:val="-5"/>
          <w:sz w:val="22"/>
          <w:szCs w:val="22"/>
        </w:rPr>
        <w:t>ember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2022</w:t>
      </w:r>
      <w:r w:rsidR="00483116">
        <w:rPr>
          <w:rFonts w:asciiTheme="majorHAnsi" w:hAnsiTheme="majorHAnsi" w:cstheme="majorHAnsi"/>
          <w:color w:val="000000"/>
          <w:spacing w:val="-5"/>
          <w:sz w:val="22"/>
          <w:szCs w:val="22"/>
        </w:rPr>
        <w:t>]</w:t>
      </w:r>
      <w:r w:rsidR="00FE5DCC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</w:p>
    <w:p w14:paraId="492C1465" w14:textId="77777777" w:rsidR="00483116" w:rsidRPr="007F381B" w:rsidRDefault="00483116" w:rsidP="000F4E4D">
      <w:pPr>
        <w:ind w:left="360" w:hanging="360"/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</w:p>
    <w:p w14:paraId="2095BC60" w14:textId="1DA9F8B1" w:rsidR="00483116" w:rsidRDefault="00483116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Jos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Philip H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., 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‘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Fear and the Spiritual Realism of Octavia Butler’s </w:t>
      </w:r>
      <w:proofErr w:type="spellStart"/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Earthseed</w:t>
      </w:r>
      <w:proofErr w:type="spellEnd"/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. </w:t>
      </w:r>
      <w:r w:rsidRPr="00605DE4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Utopian Studies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vol. 23, no. 2 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(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2012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408–</w:t>
      </w:r>
      <w:proofErr w:type="gramStart"/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29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 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proofErr w:type="gramEnd"/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https://doi.org/10.5325/utopianstudies.23.2.0408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</w:p>
    <w:p w14:paraId="61686710" w14:textId="77777777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7D46C04D" w14:textId="072819C2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sz w:val="22"/>
          <w:szCs w:val="22"/>
        </w:rPr>
        <w:t xml:space="preserve">Latour, Bruno,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="000536DD">
        <w:rPr>
          <w:rFonts w:asciiTheme="majorHAnsi" w:hAnsiTheme="majorHAnsi" w:cstheme="majorHAnsi"/>
          <w:i/>
          <w:iCs/>
          <w:sz w:val="22"/>
          <w:szCs w:val="22"/>
        </w:rPr>
        <w:t>,</w:t>
      </w:r>
      <w:r w:rsidRPr="007F381B">
        <w:rPr>
          <w:rFonts w:asciiTheme="majorHAnsi" w:hAnsiTheme="majorHAnsi" w:cstheme="majorHAnsi"/>
          <w:sz w:val="22"/>
          <w:szCs w:val="22"/>
        </w:rPr>
        <w:t xml:space="preserve"> (Harvard University Press: Cambridge, MA, 1993).</w:t>
      </w:r>
    </w:p>
    <w:p w14:paraId="1E4C54F8" w14:textId="77777777" w:rsidR="00A81DAB" w:rsidRPr="0018645E" w:rsidRDefault="00A81DAB" w:rsidP="000F4E4D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216D753A" w14:textId="79912DEF" w:rsidR="00782648" w:rsidRDefault="00A81DAB" w:rsidP="003818FE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</w:pP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Rothberg, Emma</w:t>
      </w:r>
      <w:r w:rsidR="00003423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,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“Octavia </w:t>
      </w:r>
      <w:r w:rsidR="00003423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Estelle 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Butler</w:t>
      </w:r>
      <w:r w:rsidR="00003423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,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” National Women’s History Museum</w:t>
      </w:r>
      <w:r w:rsidR="00BC76E4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2021</w:t>
      </w:r>
      <w:r w:rsidR="00BC76E4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)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71E7A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&lt;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</w:rPr>
        <w:t>https://www.womenshistory.org/education-resources/biographies/octavia-estelle-butler</w:t>
      </w:r>
      <w:r w:rsidR="00171E7A" w:rsidRPr="0018645E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[accessed</w:t>
      </w:r>
      <w:r w:rsidR="00003423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15 Dec</w:t>
      </w:r>
      <w:r w:rsidR="00FC04A9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ember</w:t>
      </w:r>
      <w:r w:rsidR="00003423"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2022</w:t>
      </w:r>
      <w:r w:rsidRPr="0018645E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]</w:t>
      </w:r>
      <w:r w:rsidR="00FE5DCC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.</w:t>
      </w:r>
    </w:p>
    <w:p w14:paraId="6DA331F5" w14:textId="77777777" w:rsidR="003818FE" w:rsidRPr="0018645E" w:rsidRDefault="003818FE" w:rsidP="003818FE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</w:pPr>
    </w:p>
    <w:p w14:paraId="0FE85DB9" w14:textId="7F3420BD" w:rsidR="00A81DAB" w:rsidRPr="007F381B" w:rsidRDefault="00A81DAB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lastRenderedPageBreak/>
        <w:t xml:space="preserve">Ruffin, Kimberly T. </w:t>
      </w:r>
      <w:r w:rsidR="00761851">
        <w:rPr>
          <w:rFonts w:asciiTheme="majorHAnsi" w:hAnsiTheme="majorHAnsi" w:cstheme="majorHAnsi"/>
          <w:color w:val="000000"/>
          <w:spacing w:val="-5"/>
          <w:sz w:val="22"/>
          <w:szCs w:val="22"/>
        </w:rPr>
        <w:t>‘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Parable of a 21st Century Religion: Octavia Butler’s Afrofuturistic Bridge between Science and Religion.</w:t>
      </w:r>
      <w:r w:rsidR="00761851">
        <w:rPr>
          <w:rFonts w:asciiTheme="majorHAnsi" w:hAnsiTheme="majorHAnsi" w:cstheme="majorHAnsi"/>
          <w:color w:val="000000"/>
          <w:spacing w:val="-5"/>
          <w:sz w:val="22"/>
          <w:szCs w:val="22"/>
        </w:rPr>
        <w:t>’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 </w:t>
      </w:r>
      <w:r w:rsidRPr="007F381B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Obsidian III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vol. 6/7 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(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2005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87–104 </w:t>
      </w:r>
      <w:r w:rsidR="00761851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&lt;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http://www.jstor.org/stable/44511664</w:t>
      </w:r>
      <w:r w:rsidR="00761851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&gt; 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[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Accessed 22 Dec</w:t>
      </w:r>
      <w:r w:rsidR="00FC04A9">
        <w:rPr>
          <w:rFonts w:asciiTheme="majorHAnsi" w:hAnsiTheme="majorHAnsi" w:cstheme="majorHAnsi"/>
          <w:color w:val="000000"/>
          <w:spacing w:val="-5"/>
          <w:sz w:val="22"/>
          <w:szCs w:val="22"/>
        </w:rPr>
        <w:t>ember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2022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]</w:t>
      </w:r>
      <w:r w:rsidR="00FE5DCC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</w:p>
    <w:p w14:paraId="0D96D033" w14:textId="77777777" w:rsidR="00A81DAB" w:rsidRPr="007F381B" w:rsidRDefault="00A81DAB" w:rsidP="0018645E">
      <w:pPr>
        <w:rPr>
          <w:rFonts w:asciiTheme="majorHAnsi" w:hAnsiTheme="majorHAnsi" w:cstheme="majorHAnsi"/>
          <w:sz w:val="22"/>
          <w:szCs w:val="22"/>
        </w:rPr>
      </w:pPr>
    </w:p>
    <w:p w14:paraId="6DBDD9EA" w14:textId="74ED5F71" w:rsidR="00A81DAB" w:rsidRPr="007F381B" w:rsidRDefault="00A81DAB" w:rsidP="000F4E4D">
      <w:pPr>
        <w:ind w:left="360" w:hanging="360"/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  <w:proofErr w:type="spellStart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Nilges</w:t>
      </w:r>
      <w:proofErr w:type="spellEnd"/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 Mathias. “‘We Need the Stars’: Change, Community, and the Absent Father in Octavia Butler’s ‘Parable of the Sower’ and ‘Parable of the Talents.’” </w:t>
      </w:r>
      <w:r w:rsidRPr="007F381B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Callaloo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, vol. 32, no. 4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(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2009</w:t>
      </w:r>
      <w:r w:rsidR="00BC76E4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1332–52 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http://www.jstor.org/stable/27743152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[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Accessed 23 Dec</w:t>
      </w:r>
      <w:r w:rsidR="00FC04A9">
        <w:rPr>
          <w:rFonts w:asciiTheme="majorHAnsi" w:hAnsiTheme="majorHAnsi" w:cstheme="majorHAnsi"/>
          <w:color w:val="000000"/>
          <w:spacing w:val="-5"/>
          <w:sz w:val="22"/>
          <w:szCs w:val="22"/>
        </w:rPr>
        <w:t>ember</w:t>
      </w:r>
      <w:r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2022</w:t>
      </w:r>
      <w:r w:rsidR="006B6910" w:rsidRPr="007F381B">
        <w:rPr>
          <w:rFonts w:asciiTheme="majorHAnsi" w:hAnsiTheme="majorHAnsi" w:cstheme="majorHAnsi"/>
          <w:color w:val="000000"/>
          <w:spacing w:val="-5"/>
          <w:sz w:val="22"/>
          <w:szCs w:val="22"/>
        </w:rPr>
        <w:t>]</w:t>
      </w:r>
    </w:p>
    <w:p w14:paraId="4E0F1B06" w14:textId="77777777" w:rsidR="000F4E4D" w:rsidRDefault="000F4E4D" w:rsidP="000F4E4D">
      <w:pPr>
        <w:ind w:left="360" w:hanging="360"/>
        <w:rPr>
          <w:rFonts w:asciiTheme="majorHAnsi" w:hAnsiTheme="majorHAnsi" w:cstheme="majorHAnsi"/>
          <w:color w:val="AEAAAA" w:themeColor="background2" w:themeShade="BF"/>
          <w:spacing w:val="-5"/>
          <w:sz w:val="22"/>
          <w:szCs w:val="22"/>
        </w:rPr>
      </w:pPr>
    </w:p>
    <w:p w14:paraId="15F1A677" w14:textId="17E9FE9C" w:rsidR="00F62054" w:rsidRPr="007F381B" w:rsidRDefault="00F62054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  <w:r w:rsidRPr="008E1EF7">
        <w:rPr>
          <w:rFonts w:asciiTheme="majorHAnsi" w:hAnsiTheme="majorHAnsi" w:cstheme="majorHAnsi"/>
          <w:sz w:val="22"/>
          <w:szCs w:val="22"/>
        </w:rPr>
        <w:t xml:space="preserve">Rowell, Charles H., and Octavia E. Butler. “An Interview with Octavia E. Butler.” </w:t>
      </w:r>
      <w:r w:rsidRPr="008E1EF7">
        <w:rPr>
          <w:rFonts w:asciiTheme="majorHAnsi" w:hAnsiTheme="majorHAnsi" w:cstheme="majorHAnsi"/>
          <w:i/>
          <w:iCs/>
          <w:sz w:val="22"/>
          <w:szCs w:val="22"/>
        </w:rPr>
        <w:t>Callaloo</w:t>
      </w:r>
      <w:r w:rsidRPr="008E1EF7">
        <w:rPr>
          <w:rFonts w:asciiTheme="majorHAnsi" w:hAnsiTheme="majorHAnsi" w:cstheme="majorHAnsi"/>
          <w:sz w:val="22"/>
          <w:szCs w:val="22"/>
        </w:rPr>
        <w:t xml:space="preserve">, vol. 20, no. 1, </w:t>
      </w:r>
      <w:r w:rsidR="00FE5DCC">
        <w:rPr>
          <w:rFonts w:asciiTheme="majorHAnsi" w:hAnsiTheme="majorHAnsi" w:cstheme="majorHAnsi"/>
          <w:sz w:val="22"/>
          <w:szCs w:val="22"/>
        </w:rPr>
        <w:t>(</w:t>
      </w:r>
      <w:r w:rsidRPr="008E1EF7">
        <w:rPr>
          <w:rFonts w:asciiTheme="majorHAnsi" w:hAnsiTheme="majorHAnsi" w:cstheme="majorHAnsi"/>
          <w:sz w:val="22"/>
          <w:szCs w:val="22"/>
        </w:rPr>
        <w:t>1997</w:t>
      </w:r>
      <w:r w:rsidR="00FE5DCC">
        <w:rPr>
          <w:rFonts w:asciiTheme="majorHAnsi" w:hAnsiTheme="majorHAnsi" w:cstheme="majorHAnsi"/>
          <w:sz w:val="22"/>
          <w:szCs w:val="22"/>
        </w:rPr>
        <w:t xml:space="preserve">) </w:t>
      </w:r>
      <w:r w:rsidRPr="008E1EF7">
        <w:rPr>
          <w:rFonts w:asciiTheme="majorHAnsi" w:hAnsiTheme="majorHAnsi" w:cstheme="majorHAnsi"/>
          <w:sz w:val="22"/>
          <w:szCs w:val="22"/>
        </w:rPr>
        <w:t xml:space="preserve">pp. 47–66. </w:t>
      </w:r>
      <w:r w:rsidR="000536DD">
        <w:rPr>
          <w:rFonts w:asciiTheme="majorHAnsi" w:hAnsiTheme="majorHAnsi" w:cstheme="majorHAnsi"/>
          <w:i/>
          <w:iCs/>
          <w:sz w:val="22"/>
          <w:szCs w:val="22"/>
        </w:rPr>
        <w:t>&lt;</w:t>
      </w:r>
      <w:r w:rsidRPr="008E1EF7">
        <w:rPr>
          <w:rFonts w:asciiTheme="majorHAnsi" w:hAnsiTheme="majorHAnsi" w:cstheme="majorHAnsi"/>
          <w:sz w:val="22"/>
          <w:szCs w:val="22"/>
        </w:rPr>
        <w:t>http://www.jstor.org/stable/3299291</w:t>
      </w:r>
      <w:r w:rsidR="000536DD">
        <w:rPr>
          <w:rFonts w:asciiTheme="majorHAnsi" w:hAnsiTheme="majorHAnsi" w:cstheme="majorHAnsi"/>
          <w:sz w:val="22"/>
          <w:szCs w:val="22"/>
        </w:rPr>
        <w:t>&gt;</w:t>
      </w:r>
      <w:r w:rsidRPr="008E1EF7">
        <w:rPr>
          <w:rFonts w:asciiTheme="majorHAnsi" w:hAnsiTheme="majorHAnsi" w:cstheme="majorHAnsi"/>
          <w:sz w:val="22"/>
          <w:szCs w:val="22"/>
        </w:rPr>
        <w:t xml:space="preserve"> </w:t>
      </w:r>
      <w:r w:rsidR="00FE5DCC">
        <w:rPr>
          <w:rFonts w:asciiTheme="majorHAnsi" w:hAnsiTheme="majorHAnsi" w:cstheme="majorHAnsi"/>
          <w:sz w:val="22"/>
          <w:szCs w:val="22"/>
        </w:rPr>
        <w:t>[</w:t>
      </w:r>
      <w:r w:rsidRPr="008E1EF7">
        <w:rPr>
          <w:rFonts w:asciiTheme="majorHAnsi" w:hAnsiTheme="majorHAnsi" w:cstheme="majorHAnsi"/>
          <w:sz w:val="22"/>
          <w:szCs w:val="22"/>
        </w:rPr>
        <w:t xml:space="preserve">Accessed </w:t>
      </w:r>
      <w:r w:rsidR="00EA33BE">
        <w:rPr>
          <w:rFonts w:asciiTheme="majorHAnsi" w:hAnsiTheme="majorHAnsi" w:cstheme="majorHAnsi"/>
          <w:sz w:val="22"/>
          <w:szCs w:val="22"/>
        </w:rPr>
        <w:t>24</w:t>
      </w:r>
      <w:r w:rsidRPr="008E1EF7">
        <w:rPr>
          <w:rFonts w:asciiTheme="majorHAnsi" w:hAnsiTheme="majorHAnsi" w:cstheme="majorHAnsi"/>
          <w:sz w:val="22"/>
          <w:szCs w:val="22"/>
        </w:rPr>
        <w:t xml:space="preserve"> Dec</w:t>
      </w:r>
      <w:r w:rsidR="00FC04A9">
        <w:rPr>
          <w:rFonts w:asciiTheme="majorHAnsi" w:hAnsiTheme="majorHAnsi" w:cstheme="majorHAnsi"/>
          <w:sz w:val="22"/>
          <w:szCs w:val="22"/>
        </w:rPr>
        <w:t>ember</w:t>
      </w:r>
      <w:r w:rsidRPr="008E1EF7">
        <w:rPr>
          <w:rFonts w:asciiTheme="majorHAnsi" w:hAnsiTheme="majorHAnsi" w:cstheme="majorHAnsi"/>
          <w:sz w:val="22"/>
          <w:szCs w:val="22"/>
        </w:rPr>
        <w:t xml:space="preserve"> 2022</w:t>
      </w:r>
      <w:r w:rsidR="00FE5DCC">
        <w:rPr>
          <w:rFonts w:asciiTheme="majorHAnsi" w:hAnsiTheme="majorHAnsi" w:cstheme="majorHAnsi"/>
          <w:sz w:val="22"/>
          <w:szCs w:val="22"/>
        </w:rPr>
        <w:t>].</w:t>
      </w:r>
    </w:p>
    <w:p w14:paraId="649BBE0E" w14:textId="610D219A" w:rsidR="00F62054" w:rsidRDefault="00F62054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p w14:paraId="62991AC4" w14:textId="3635ABFF" w:rsidR="007F381B" w:rsidRDefault="005A7F24" w:rsidP="000F4E4D">
      <w:pPr>
        <w:ind w:left="360" w:hanging="360"/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  <w:proofErr w:type="spellStart"/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Z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>amalin</w:t>
      </w:r>
      <w:proofErr w:type="spellEnd"/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Alex, ‘Octavia Butler and the Politics of Utopian Transcendence,’ </w:t>
      </w:r>
      <w:r w:rsidRPr="00605DE4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Black Utopia: The History of an Idea from Black Nationalism to Afrofuturism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, Columbia University Press</w:t>
      </w:r>
      <w:r w:rsidR="00782648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(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2019</w:t>
      </w:r>
      <w:r w:rsidR="00782648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123–36. 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http://www.jstor.org/stable/10.7312/zama18740.12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>[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>Accessed 2</w:t>
      </w:r>
      <w:r w:rsidR="00EA33BE">
        <w:rPr>
          <w:rFonts w:asciiTheme="majorHAnsi" w:hAnsiTheme="majorHAnsi" w:cstheme="majorHAnsi"/>
          <w:color w:val="000000"/>
          <w:spacing w:val="-5"/>
          <w:sz w:val="22"/>
          <w:szCs w:val="22"/>
        </w:rPr>
        <w:t>0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Dec</w:t>
      </w:r>
      <w:r w:rsidR="00FC04A9">
        <w:rPr>
          <w:rFonts w:asciiTheme="majorHAnsi" w:hAnsiTheme="majorHAnsi" w:cstheme="majorHAnsi"/>
          <w:color w:val="000000"/>
          <w:spacing w:val="-5"/>
          <w:sz w:val="22"/>
          <w:szCs w:val="22"/>
        </w:rPr>
        <w:t>ember</w:t>
      </w:r>
      <w:r w:rsidRPr="00605DE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2022</w:t>
      </w:r>
      <w:r>
        <w:rPr>
          <w:rFonts w:asciiTheme="majorHAnsi" w:hAnsiTheme="majorHAnsi" w:cstheme="majorHAnsi"/>
          <w:color w:val="000000"/>
          <w:spacing w:val="-5"/>
          <w:sz w:val="22"/>
          <w:szCs w:val="22"/>
        </w:rPr>
        <w:t>]</w:t>
      </w:r>
    </w:p>
    <w:p w14:paraId="677DDD0A" w14:textId="6295BCEB" w:rsidR="0018645E" w:rsidRDefault="0018645E" w:rsidP="000F4E4D">
      <w:pPr>
        <w:ind w:left="360" w:hanging="360"/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</w:p>
    <w:p w14:paraId="01747D00" w14:textId="77777777" w:rsidR="0018645E" w:rsidRPr="007F381B" w:rsidRDefault="0018645E" w:rsidP="000F4E4D">
      <w:pPr>
        <w:ind w:left="360" w:hanging="360"/>
        <w:rPr>
          <w:rFonts w:asciiTheme="majorHAnsi" w:hAnsiTheme="majorHAnsi" w:cstheme="majorHAnsi"/>
          <w:sz w:val="22"/>
          <w:szCs w:val="22"/>
        </w:rPr>
      </w:pPr>
    </w:p>
    <w:sectPr w:rsidR="0018645E" w:rsidRPr="007F381B" w:rsidSect="00146B91">
      <w:footerReference w:type="even" r:id="rId11"/>
      <w:footerReference w:type="default" r:id="rId1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37017F" w14:textId="77777777" w:rsidR="00A27764" w:rsidRDefault="00A27764" w:rsidP="00A81DAB">
      <w:r>
        <w:separator/>
      </w:r>
    </w:p>
  </w:endnote>
  <w:endnote w:type="continuationSeparator" w:id="0">
    <w:p w14:paraId="65F13948" w14:textId="77777777" w:rsidR="00A27764" w:rsidRDefault="00A27764" w:rsidP="00A81D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90667492"/>
      <w:docPartObj>
        <w:docPartGallery w:val="Page Numbers (Bottom of Page)"/>
        <w:docPartUnique/>
      </w:docPartObj>
    </w:sdtPr>
    <w:sdtContent>
      <w:p w14:paraId="4005538A" w14:textId="0CCBBB91" w:rsidR="00146B91" w:rsidRDefault="00146B91" w:rsidP="00320C2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26B548" w14:textId="77777777" w:rsidR="00146B91" w:rsidRDefault="00146B9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573738392"/>
      <w:docPartObj>
        <w:docPartGallery w:val="Page Numbers (Bottom of Page)"/>
        <w:docPartUnique/>
      </w:docPartObj>
    </w:sdtPr>
    <w:sdtContent>
      <w:p w14:paraId="17AFB7ED" w14:textId="390A12B3" w:rsidR="00146B91" w:rsidRDefault="00146B91" w:rsidP="00320C2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CF9D6BB" w14:textId="77777777" w:rsidR="00146B91" w:rsidRDefault="00146B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8B87E4" w14:textId="77777777" w:rsidR="00A27764" w:rsidRDefault="00A27764" w:rsidP="00A81DAB">
      <w:r>
        <w:separator/>
      </w:r>
    </w:p>
  </w:footnote>
  <w:footnote w:type="continuationSeparator" w:id="0">
    <w:p w14:paraId="3E3EF97C" w14:textId="77777777" w:rsidR="00A27764" w:rsidRDefault="00A27764" w:rsidP="00A81DAB">
      <w:r>
        <w:continuationSeparator/>
      </w:r>
    </w:p>
  </w:footnote>
  <w:footnote w:id="1">
    <w:p w14:paraId="2E69120B" w14:textId="77777777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Nicolas Campion. </w:t>
      </w:r>
      <w:r w:rsidRPr="00064D19">
        <w:rPr>
          <w:rFonts w:asciiTheme="majorHAnsi" w:hAnsiTheme="majorHAnsi" w:cstheme="majorHAnsi"/>
          <w:i/>
          <w:iCs/>
          <w:sz w:val="22"/>
          <w:szCs w:val="22"/>
        </w:rPr>
        <w:t>Astronomy and Cosmology in the World’s Religions</w:t>
      </w:r>
      <w:r w:rsidRPr="00064D19">
        <w:rPr>
          <w:rFonts w:asciiTheme="majorHAnsi" w:hAnsiTheme="majorHAnsi" w:cstheme="majorHAnsi"/>
          <w:sz w:val="22"/>
          <w:szCs w:val="22"/>
        </w:rPr>
        <w:t xml:space="preserve"> (New York, NY: New York University, 2012), p 1.</w:t>
      </w:r>
    </w:p>
  </w:footnote>
  <w:footnote w:id="2">
    <w:p w14:paraId="546655B5" w14:textId="0570B3A3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Terry Eagleton, </w:t>
      </w:r>
      <w:r w:rsidRPr="00064D19">
        <w:rPr>
          <w:rFonts w:asciiTheme="majorHAnsi" w:eastAsiaTheme="minorEastAsia" w:hAnsiTheme="majorHAnsi" w:cstheme="majorHAnsi"/>
          <w:i/>
          <w:iCs/>
          <w:color w:val="000000" w:themeColor="text1"/>
          <w:sz w:val="22"/>
          <w:szCs w:val="22"/>
        </w:rPr>
        <w:t xml:space="preserve">The Idea of Culture, </w:t>
      </w:r>
      <w:r w:rsidRPr="00064D19">
        <w:rPr>
          <w:rFonts w:asciiTheme="majorHAnsi" w:eastAsiaTheme="minorEastAsia" w:hAnsiTheme="majorHAnsi" w:cstheme="majorHAnsi"/>
          <w:color w:val="000000" w:themeColor="text1"/>
          <w:sz w:val="22"/>
          <w:szCs w:val="22"/>
        </w:rPr>
        <w:t>(Oxford, UK; Malden, MA: Blackwell, 2000),</w:t>
      </w:r>
      <w:r w:rsidRPr="00064D19">
        <w:rPr>
          <w:rFonts w:asciiTheme="majorHAnsi" w:hAnsiTheme="majorHAnsi" w:cstheme="majorHAnsi"/>
          <w:sz w:val="22"/>
          <w:szCs w:val="22"/>
        </w:rPr>
        <w:t xml:space="preserve"> p 31.</w:t>
      </w:r>
    </w:p>
  </w:footnote>
  <w:footnote w:id="3">
    <w:p w14:paraId="0FE60CC3" w14:textId="4FA81F86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Eagleton, </w:t>
      </w:r>
      <w:r w:rsidRPr="00064D19">
        <w:rPr>
          <w:rFonts w:asciiTheme="majorHAnsi" w:eastAsiaTheme="minorEastAsia" w:hAnsiTheme="majorHAnsi" w:cstheme="majorHAnsi"/>
          <w:i/>
          <w:iCs/>
          <w:color w:val="000000" w:themeColor="text1"/>
          <w:sz w:val="22"/>
          <w:szCs w:val="22"/>
        </w:rPr>
        <w:t>The Idea of Culture,</w:t>
      </w:r>
      <w:r w:rsidRPr="00064D19">
        <w:rPr>
          <w:rFonts w:asciiTheme="majorHAnsi" w:hAnsiTheme="majorHAnsi" w:cstheme="majorHAnsi"/>
          <w:sz w:val="22"/>
          <w:szCs w:val="22"/>
        </w:rPr>
        <w:t xml:space="preserve"> p 30.</w:t>
      </w:r>
    </w:p>
  </w:footnote>
  <w:footnote w:id="4">
    <w:p w14:paraId="5E8A0D2C" w14:textId="6244D266" w:rsidR="00EF058F" w:rsidRPr="00064D19" w:rsidRDefault="00EF058F" w:rsidP="00EF058F">
      <w:pPr>
        <w:pStyle w:val="FootnoteText"/>
        <w:rPr>
          <w:rFonts w:asciiTheme="majorHAnsi" w:hAnsiTheme="majorHAnsi" w:cstheme="majorHAnsi"/>
          <w:color w:val="FF0000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Octavia Butler, </w:t>
      </w:r>
      <w:r w:rsidRPr="00064D19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Pr="00064D19">
        <w:rPr>
          <w:rFonts w:asciiTheme="majorHAnsi" w:hAnsiTheme="majorHAnsi" w:cstheme="majorHAnsi"/>
          <w:sz w:val="22"/>
          <w:szCs w:val="22"/>
        </w:rPr>
        <w:t xml:space="preserve"> (New York, NY: Grand Central Publishing, 1993)</w:t>
      </w:r>
      <w:r w:rsidR="009C41E6" w:rsidRPr="00064D19">
        <w:rPr>
          <w:rFonts w:asciiTheme="majorHAnsi" w:hAnsiTheme="majorHAnsi" w:cstheme="majorHAnsi"/>
          <w:sz w:val="22"/>
          <w:szCs w:val="22"/>
        </w:rPr>
        <w:t>.</w:t>
      </w:r>
    </w:p>
  </w:footnote>
  <w:footnote w:id="5">
    <w:p w14:paraId="781965A1" w14:textId="054871B1" w:rsidR="00BB5F29" w:rsidRPr="00CE5F81" w:rsidRDefault="00BB5F29" w:rsidP="006B6910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E5F81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Octavia Butler, </w:t>
      </w:r>
      <w:r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Talents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(New York, NY: Grand Central Publishing, 1998)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6">
    <w:p w14:paraId="015CD4B1" w14:textId="6E839427" w:rsidR="00BB5F29" w:rsidRPr="00CE5F81" w:rsidRDefault="00BB5F29" w:rsidP="006B6910">
      <w:pPr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</w:pPr>
      <w:r w:rsidRPr="00CE5F81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Emma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Rothberg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‘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Octavia Estelle Butler,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’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National Women’s History Museum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,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(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2021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)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&lt;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https://www.womenshistory.org/education-resources/biographies/octavia-estelle-butler&gt;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[accessed 15 December 2022]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>.</w:t>
      </w:r>
    </w:p>
  </w:footnote>
  <w:footnote w:id="7">
    <w:p w14:paraId="61583FDF" w14:textId="446A15E6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CE5F81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, p 1.</w:t>
      </w:r>
    </w:p>
  </w:footnote>
  <w:footnote w:id="8">
    <w:p w14:paraId="11974959" w14:textId="34D6E00A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064D19">
        <w:rPr>
          <w:rFonts w:asciiTheme="majorHAnsi" w:hAnsiTheme="majorHAnsi" w:cstheme="majorHAnsi"/>
          <w:i/>
          <w:iCs/>
          <w:sz w:val="22"/>
          <w:szCs w:val="22"/>
        </w:rPr>
        <w:t>Parable of the Talents</w:t>
      </w:r>
      <w:r w:rsidRPr="00064D19">
        <w:rPr>
          <w:rFonts w:asciiTheme="majorHAnsi" w:hAnsiTheme="majorHAnsi" w:cstheme="majorHAnsi"/>
          <w:sz w:val="22"/>
          <w:szCs w:val="22"/>
        </w:rPr>
        <w:t>, p 5.</w:t>
      </w:r>
    </w:p>
  </w:footnote>
  <w:footnote w:id="9">
    <w:p w14:paraId="73E59985" w14:textId="7A0B4603" w:rsidR="00BB5F29" w:rsidRPr="00064D19" w:rsidRDefault="00BB5F29" w:rsidP="006B6910">
      <w:pPr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Mathias </w:t>
      </w:r>
      <w:proofErr w:type="spellStart"/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Nilges</w:t>
      </w:r>
      <w:proofErr w:type="spellEnd"/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, ‘“We Need the Stars’: Change, Community, and the Absent Father in Octavia Butler’s ‘Parable of the Sower’ and ‘Parable of the Talents,’” </w:t>
      </w:r>
      <w:r w:rsidRPr="00064D19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Callaloo</w:t>
      </w:r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vol. 32, no. 4 </w:t>
      </w:r>
      <w:r w:rsidR="009C41E6"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(</w:t>
      </w:r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2009</w:t>
      </w:r>
      <w:r w:rsidR="009C41E6"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1332</w:t>
      </w:r>
      <w:r w:rsidR="00950567">
        <w:rPr>
          <w:rFonts w:asciiTheme="majorHAnsi" w:hAnsiTheme="majorHAnsi" w:cstheme="majorHAnsi"/>
          <w:color w:val="000000"/>
          <w:spacing w:val="-5"/>
          <w:sz w:val="22"/>
          <w:szCs w:val="22"/>
        </w:rPr>
        <w:t>-</w:t>
      </w:r>
      <w:proofErr w:type="gramStart"/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52</w:t>
      </w:r>
      <w:r w:rsidR="00950567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> &lt;</w:t>
      </w:r>
      <w:proofErr w:type="gramEnd"/>
      <w:r w:rsidRPr="00064D19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http://www.jstor.org/stable/27743152&gt; [Accessed 23 Dec 2022] </w:t>
      </w:r>
      <w:r w:rsidRPr="00064D19">
        <w:rPr>
          <w:rFonts w:asciiTheme="majorHAnsi" w:hAnsiTheme="majorHAnsi" w:cstheme="majorHAnsi"/>
          <w:sz w:val="22"/>
          <w:szCs w:val="22"/>
        </w:rPr>
        <w:t>p 1336.</w:t>
      </w:r>
    </w:p>
  </w:footnote>
  <w:footnote w:id="10">
    <w:p w14:paraId="4A3F7A61" w14:textId="4246F9A2" w:rsidR="00BB5F29" w:rsidRPr="00064D19" w:rsidRDefault="00BB5F29" w:rsidP="006B691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064D19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064D19">
        <w:rPr>
          <w:rFonts w:asciiTheme="majorHAnsi" w:hAnsiTheme="majorHAnsi" w:cstheme="majorHAnsi"/>
          <w:sz w:val="22"/>
          <w:szCs w:val="22"/>
        </w:rPr>
        <w:t xml:space="preserve"> Octavia Butler and Amy Goodman, ‘</w:t>
      </w:r>
      <w:r w:rsidRPr="00064D19">
        <w:rPr>
          <w:rFonts w:asciiTheme="majorHAnsi" w:hAnsiTheme="majorHAnsi" w:cstheme="majorHAnsi"/>
          <w:color w:val="191F24"/>
          <w:sz w:val="22"/>
          <w:szCs w:val="22"/>
        </w:rPr>
        <w:t xml:space="preserve">Remembering Octavia Butler: Black Sci-Fi Writer Shares Cautionary Tales in 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Unearthed 2005 Interview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="00FF59B8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Quarantine Report</w:t>
      </w:r>
      <w:r w:rsidR="00182834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182834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(United States: </w:t>
      </w:r>
      <w:proofErr w:type="spellStart"/>
      <w:proofErr w:type="gramStart"/>
      <w:r w:rsidR="00FF59B8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DemocracyNow</w:t>
      </w:r>
      <w:proofErr w:type="spellEnd"/>
      <w:r w:rsidR="00FF59B8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!</w:t>
      </w:r>
      <w:r w:rsidR="00FF59B8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proofErr w:type="gramEnd"/>
      <w:r w:rsidR="00FF59B8" w:rsidRPr="00CE5F81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23</w:t>
      </w:r>
      <w:r w:rsidR="008A7705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February 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2021</w:t>
      </w:r>
      <w:r w:rsidR="00182834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="009C41E6"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hyperlink r:id="rId1" w:history="1">
        <w:r w:rsidRPr="00CE5F81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  <w:u w:val="none"/>
          </w:rPr>
          <w:t>https://www.democracynow.org/2021/2/23/octavia_butler_2005_interview</w:t>
        </w:r>
      </w:hyperlink>
      <w:r w:rsidRPr="00CE5F81">
        <w:rPr>
          <w:rFonts w:asciiTheme="majorHAnsi" w:hAnsiTheme="majorHAnsi" w:cstheme="majorHAnsi"/>
          <w:color w:val="000000" w:themeColor="text1"/>
          <w:sz w:val="22"/>
          <w:szCs w:val="22"/>
        </w:rPr>
        <w:t>&gt; [accessed 24 Dec 2022]</w:t>
      </w:r>
      <w:r w:rsidR="00D27E7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11">
    <w:p w14:paraId="3709634D" w14:textId="77777777" w:rsidR="00BB5F29" w:rsidRPr="00D27E76" w:rsidRDefault="00BB5F29" w:rsidP="00754DF5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Nicolas Campion.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Astronomy and Cosmology in the World’s Religions</w:t>
      </w:r>
      <w:r w:rsidRPr="00D27E76">
        <w:rPr>
          <w:rFonts w:asciiTheme="majorHAnsi" w:hAnsiTheme="majorHAnsi" w:cstheme="majorHAnsi"/>
          <w:sz w:val="22"/>
          <w:szCs w:val="22"/>
        </w:rPr>
        <w:t>, p 1.</w:t>
      </w:r>
    </w:p>
  </w:footnote>
  <w:footnote w:id="12">
    <w:p w14:paraId="0046A6D8" w14:textId="07B022A3" w:rsidR="00BB5F29" w:rsidRPr="00D27E76" w:rsidRDefault="00BB5F29" w:rsidP="00A81DAB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="009C41E6" w:rsidRPr="00D27E76">
        <w:rPr>
          <w:rFonts w:asciiTheme="majorHAnsi" w:hAnsiTheme="majorHAnsi" w:cstheme="majorHAnsi"/>
          <w:sz w:val="22"/>
          <w:szCs w:val="22"/>
        </w:rPr>
        <w:t>, p 77</w:t>
      </w:r>
      <w:r w:rsidR="009C41E6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13">
    <w:p w14:paraId="680F8960" w14:textId="1F63CDC1" w:rsidR="00D11123" w:rsidRPr="00D27E76" w:rsidRDefault="00D11123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Sower,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 </w:t>
      </w:r>
      <w:r w:rsidRPr="00D27E76">
        <w:rPr>
          <w:rFonts w:asciiTheme="majorHAnsi" w:hAnsiTheme="majorHAnsi" w:cstheme="majorHAnsi"/>
          <w:sz w:val="22"/>
          <w:szCs w:val="22"/>
        </w:rPr>
        <w:t>25.</w:t>
      </w:r>
    </w:p>
  </w:footnote>
  <w:footnote w:id="14">
    <w:p w14:paraId="51DEECDA" w14:textId="053D6934" w:rsidR="00BB5F29" w:rsidRPr="00D27E76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 48</w:t>
      </w:r>
      <w:r w:rsidR="009C41E6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15">
    <w:p w14:paraId="5F1A5F31" w14:textId="7AFD573C" w:rsidR="00EC48FA" w:rsidRPr="00D27E76" w:rsidRDefault="00EC48FA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Sower,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</w:t>
      </w:r>
      <w:r w:rsidRPr="00D27E76">
        <w:rPr>
          <w:rFonts w:asciiTheme="majorHAnsi" w:hAnsiTheme="majorHAnsi" w:cstheme="majorHAnsi"/>
          <w:sz w:val="22"/>
          <w:szCs w:val="22"/>
        </w:rPr>
        <w:t xml:space="preserve"> 15.</w:t>
      </w:r>
    </w:p>
  </w:footnote>
  <w:footnote w:id="16">
    <w:p w14:paraId="6C2033EF" w14:textId="77777777" w:rsidR="00840DD9" w:rsidRPr="00D27E76" w:rsidRDefault="00840DD9" w:rsidP="00840DD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</w:t>
      </w:r>
      <w:r w:rsidRPr="00D27E76">
        <w:rPr>
          <w:rFonts w:asciiTheme="majorHAnsi" w:hAnsiTheme="majorHAnsi" w:cstheme="majorHAnsi"/>
          <w:sz w:val="22"/>
          <w:szCs w:val="22"/>
        </w:rPr>
        <w:t>, p 407.</w:t>
      </w:r>
    </w:p>
  </w:footnote>
  <w:footnote w:id="17">
    <w:p w14:paraId="2C4E0B4E" w14:textId="207DD5E1" w:rsidR="00BB5F29" w:rsidRPr="00D27E76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 405</w:t>
      </w:r>
      <w:r w:rsidR="009C41E6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18">
    <w:p w14:paraId="491480C8" w14:textId="719AE8F2" w:rsidR="00BB5F29" w:rsidRPr="00D27E76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</w:t>
      </w:r>
      <w:r w:rsidRPr="00D27E76">
        <w:rPr>
          <w:rFonts w:asciiTheme="majorHAnsi" w:hAnsiTheme="majorHAnsi" w:cstheme="majorHAnsi"/>
          <w:sz w:val="22"/>
          <w:szCs w:val="22"/>
        </w:rPr>
        <w:t>, p 405</w:t>
      </w:r>
      <w:r w:rsidR="009C41E6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19">
    <w:p w14:paraId="329D6381" w14:textId="66BA87F8" w:rsidR="00BB5F29" w:rsidRPr="00D27E76" w:rsidRDefault="00BB5F29" w:rsidP="00A81DAB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 and Goodman, ‘</w:t>
      </w:r>
      <w:r w:rsidRPr="00D27E76">
        <w:rPr>
          <w:rFonts w:asciiTheme="majorHAnsi" w:hAnsiTheme="majorHAnsi" w:cstheme="majorHAnsi"/>
          <w:color w:val="191F24"/>
          <w:sz w:val="22"/>
          <w:szCs w:val="22"/>
        </w:rPr>
        <w:t>Remembering Octavia Butler: Black Sci-Fi Writer Shares Cautionary Tales in Unearthed 2005 Interview</w:t>
      </w:r>
      <w:r w:rsidR="008A7705" w:rsidRPr="00D27E76">
        <w:rPr>
          <w:rFonts w:asciiTheme="majorHAnsi" w:hAnsiTheme="majorHAnsi" w:cstheme="majorHAnsi"/>
          <w:color w:val="191F24"/>
          <w:sz w:val="22"/>
          <w:szCs w:val="22"/>
        </w:rPr>
        <w:t>.</w:t>
      </w:r>
      <w:r w:rsidRPr="00D27E76">
        <w:rPr>
          <w:rFonts w:asciiTheme="majorHAnsi" w:hAnsiTheme="majorHAnsi" w:cstheme="majorHAnsi"/>
          <w:color w:val="191F24"/>
          <w:sz w:val="22"/>
          <w:szCs w:val="22"/>
        </w:rPr>
        <w:t>’</w:t>
      </w:r>
    </w:p>
  </w:footnote>
  <w:footnote w:id="20">
    <w:p w14:paraId="5AFF2673" w14:textId="499B6BE0" w:rsidR="00BB5F29" w:rsidRPr="00D27E76" w:rsidRDefault="00BB5F29" w:rsidP="00A81DAB">
      <w:pPr>
        <w:rPr>
          <w:rFonts w:asciiTheme="majorHAnsi" w:hAnsiTheme="majorHAnsi" w:cstheme="majorHAnsi"/>
          <w:i/>
          <w:iCs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="004D6DBF" w:rsidRPr="00D27E76">
        <w:rPr>
          <w:rFonts w:asciiTheme="majorHAnsi" w:hAnsiTheme="majorHAnsi" w:cstheme="majorHAnsi"/>
          <w:sz w:val="22"/>
          <w:szCs w:val="22"/>
        </w:rPr>
        <w:t>Butler and Goodman, ‘</w:t>
      </w:r>
      <w:r w:rsidR="004D6DBF" w:rsidRPr="00D27E76">
        <w:rPr>
          <w:rFonts w:asciiTheme="majorHAnsi" w:hAnsiTheme="majorHAnsi" w:cstheme="majorHAnsi"/>
          <w:color w:val="191F24"/>
          <w:sz w:val="22"/>
          <w:szCs w:val="22"/>
        </w:rPr>
        <w:t>Remembering Octavia Butler: Black Sci-Fi Writer Shares Cautionary Tales in Unearthed 2005 Interview.’</w:t>
      </w:r>
    </w:p>
  </w:footnote>
  <w:footnote w:id="21">
    <w:p w14:paraId="24B69702" w14:textId="5EE780E0" w:rsidR="00BB5F29" w:rsidRPr="00D27E76" w:rsidRDefault="00BB5F29" w:rsidP="0000512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Pr="00D27E76">
        <w:rPr>
          <w:rFonts w:asciiTheme="majorHAnsi" w:hAnsiTheme="majorHAnsi" w:cstheme="majorHAnsi"/>
          <w:sz w:val="22"/>
          <w:szCs w:val="22"/>
        </w:rPr>
        <w:t>, p 63</w:t>
      </w:r>
      <w:r w:rsidR="009C41E6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22">
    <w:p w14:paraId="3CD5D0B0" w14:textId="2726BBE3" w:rsidR="00BB5F29" w:rsidRPr="00D27E76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</w:t>
      </w:r>
      <w:r w:rsidRPr="00D27E76">
        <w:rPr>
          <w:rFonts w:asciiTheme="majorHAnsi" w:hAnsiTheme="majorHAnsi" w:cstheme="majorHAnsi"/>
          <w:sz w:val="22"/>
          <w:szCs w:val="22"/>
        </w:rPr>
        <w:t>, p 407</w:t>
      </w:r>
      <w:r w:rsidR="006D2A62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23">
    <w:p w14:paraId="16F4BA25" w14:textId="5E1FEE6F" w:rsidR="00BB5F29" w:rsidRPr="00E645DD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 176.</w:t>
      </w:r>
    </w:p>
  </w:footnote>
  <w:footnote w:id="24">
    <w:p w14:paraId="2A4242AA" w14:textId="53C40C28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E205B7">
        <w:rPr>
          <w:rFonts w:asciiTheme="majorHAnsi" w:hAnsiTheme="majorHAnsi" w:cstheme="majorHAnsi"/>
          <w:sz w:val="22"/>
          <w:szCs w:val="22"/>
        </w:rPr>
        <w:t xml:space="preserve"> p 46</w:t>
      </w:r>
      <w:r w:rsidR="00C12464" w:rsidRPr="00E205B7">
        <w:rPr>
          <w:rFonts w:asciiTheme="majorHAnsi" w:hAnsiTheme="majorHAnsi" w:cstheme="majorHAnsi"/>
          <w:sz w:val="22"/>
          <w:szCs w:val="22"/>
        </w:rPr>
        <w:t>.</w:t>
      </w:r>
    </w:p>
  </w:footnote>
  <w:footnote w:id="25">
    <w:p w14:paraId="518F3726" w14:textId="2BE92738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 xml:space="preserve">Parable of the Talents, </w:t>
      </w:r>
      <w:r w:rsidRPr="003A3377">
        <w:rPr>
          <w:rFonts w:asciiTheme="majorHAnsi" w:hAnsiTheme="majorHAnsi" w:cstheme="majorHAnsi"/>
          <w:sz w:val="22"/>
          <w:szCs w:val="22"/>
        </w:rPr>
        <w:t>p 19</w:t>
      </w:r>
      <w:r w:rsidR="00E205B7" w:rsidRPr="003A3377">
        <w:rPr>
          <w:rFonts w:asciiTheme="majorHAnsi" w:hAnsiTheme="majorHAnsi" w:cstheme="majorHAnsi"/>
          <w:sz w:val="22"/>
          <w:szCs w:val="22"/>
        </w:rPr>
        <w:t>.</w:t>
      </w:r>
    </w:p>
  </w:footnote>
  <w:footnote w:id="26">
    <w:p w14:paraId="3FB774A4" w14:textId="750BEF6C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 xml:space="preserve">Parable of the Talents, </w:t>
      </w:r>
      <w:r w:rsidRPr="003A3377">
        <w:rPr>
          <w:rFonts w:asciiTheme="majorHAnsi" w:hAnsiTheme="majorHAnsi" w:cstheme="majorHAnsi"/>
          <w:sz w:val="22"/>
          <w:szCs w:val="22"/>
        </w:rPr>
        <w:t>p 19</w:t>
      </w:r>
      <w:r w:rsidR="00E205B7" w:rsidRPr="003A3377">
        <w:rPr>
          <w:rFonts w:asciiTheme="majorHAnsi" w:hAnsiTheme="majorHAnsi" w:cstheme="majorHAnsi"/>
          <w:sz w:val="22"/>
          <w:szCs w:val="22"/>
        </w:rPr>
        <w:t>.</w:t>
      </w:r>
    </w:p>
  </w:footnote>
  <w:footnote w:id="27">
    <w:p w14:paraId="0899FCEA" w14:textId="65ECF95E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 xml:space="preserve">Parable of the Talents, </w:t>
      </w:r>
      <w:r w:rsidRPr="003A3377">
        <w:rPr>
          <w:rFonts w:asciiTheme="majorHAnsi" w:hAnsiTheme="majorHAnsi" w:cstheme="majorHAnsi"/>
          <w:sz w:val="22"/>
          <w:szCs w:val="22"/>
        </w:rPr>
        <w:t>p 19</w:t>
      </w:r>
      <w:r w:rsidR="00E205B7" w:rsidRPr="003A3377">
        <w:rPr>
          <w:rFonts w:asciiTheme="majorHAnsi" w:hAnsiTheme="majorHAnsi" w:cstheme="majorHAnsi"/>
          <w:sz w:val="22"/>
          <w:szCs w:val="22"/>
        </w:rPr>
        <w:t>.</w:t>
      </w:r>
    </w:p>
  </w:footnote>
  <w:footnote w:id="28">
    <w:p w14:paraId="746F7BA8" w14:textId="4F278428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 xml:space="preserve">Parable of the Sower, </w:t>
      </w:r>
      <w:r w:rsidRPr="003A3377">
        <w:rPr>
          <w:rFonts w:asciiTheme="majorHAnsi" w:hAnsiTheme="majorHAnsi" w:cstheme="majorHAnsi"/>
          <w:sz w:val="22"/>
          <w:szCs w:val="22"/>
        </w:rPr>
        <w:t>p 83</w:t>
      </w:r>
      <w:r w:rsidR="00E205B7" w:rsidRPr="003A3377">
        <w:rPr>
          <w:rFonts w:asciiTheme="majorHAnsi" w:hAnsiTheme="majorHAnsi" w:cstheme="majorHAnsi"/>
          <w:sz w:val="22"/>
          <w:szCs w:val="22"/>
        </w:rPr>
        <w:t>.</w:t>
      </w:r>
    </w:p>
  </w:footnote>
  <w:footnote w:id="29">
    <w:p w14:paraId="571ADE1E" w14:textId="3A05D9C8" w:rsidR="00124302" w:rsidRPr="00E205B7" w:rsidRDefault="00124302" w:rsidP="0012430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 xml:space="preserve">Parable of the Sower, </w:t>
      </w:r>
      <w:r w:rsidRPr="003A3377">
        <w:rPr>
          <w:rFonts w:asciiTheme="majorHAnsi" w:hAnsiTheme="majorHAnsi" w:cstheme="majorHAnsi"/>
          <w:sz w:val="22"/>
          <w:szCs w:val="22"/>
        </w:rPr>
        <w:t>p 21</w:t>
      </w:r>
      <w:r w:rsidR="00E205B7" w:rsidRPr="003A3377">
        <w:rPr>
          <w:rFonts w:asciiTheme="majorHAnsi" w:hAnsiTheme="majorHAnsi" w:cstheme="majorHAnsi"/>
          <w:sz w:val="22"/>
          <w:szCs w:val="22"/>
        </w:rPr>
        <w:t>.</w:t>
      </w:r>
    </w:p>
  </w:footnote>
  <w:footnote w:id="30">
    <w:p w14:paraId="33920BDB" w14:textId="0D80B30A" w:rsidR="00BB5F29" w:rsidRPr="00E205B7" w:rsidRDefault="00BB5F29" w:rsidP="001C2C77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Pr="00E205B7">
        <w:rPr>
          <w:rFonts w:asciiTheme="majorHAnsi" w:hAnsiTheme="majorHAnsi" w:cstheme="majorHAnsi"/>
          <w:sz w:val="22"/>
          <w:szCs w:val="22"/>
        </w:rPr>
        <w:t>, p 5</w:t>
      </w:r>
      <w:r w:rsidR="00E205B7">
        <w:rPr>
          <w:rFonts w:asciiTheme="majorHAnsi" w:hAnsiTheme="majorHAnsi" w:cstheme="majorHAnsi"/>
          <w:sz w:val="22"/>
          <w:szCs w:val="22"/>
        </w:rPr>
        <w:t>.</w:t>
      </w:r>
    </w:p>
  </w:footnote>
  <w:footnote w:id="31">
    <w:p w14:paraId="0A381124" w14:textId="77777777" w:rsidR="00253742" w:rsidRPr="00E205B7" w:rsidRDefault="00253742" w:rsidP="00253742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Pr="00E205B7">
        <w:rPr>
          <w:rFonts w:asciiTheme="majorHAnsi" w:hAnsiTheme="majorHAnsi" w:cstheme="majorHAnsi"/>
          <w:sz w:val="22"/>
          <w:szCs w:val="22"/>
        </w:rPr>
        <w:t>, p 5</w:t>
      </w:r>
      <w:r>
        <w:rPr>
          <w:rFonts w:asciiTheme="majorHAnsi" w:hAnsiTheme="majorHAnsi" w:cstheme="majorHAnsi"/>
          <w:sz w:val="22"/>
          <w:szCs w:val="22"/>
        </w:rPr>
        <w:t>.</w:t>
      </w:r>
    </w:p>
  </w:footnote>
  <w:footnote w:id="32">
    <w:p w14:paraId="29FAFC0B" w14:textId="1D6130E5" w:rsidR="00BB5F29" w:rsidRPr="00E205B7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E205B7">
        <w:rPr>
          <w:rFonts w:asciiTheme="majorHAnsi" w:hAnsiTheme="majorHAnsi" w:cstheme="majorHAnsi"/>
          <w:i/>
          <w:iCs/>
          <w:sz w:val="22"/>
          <w:szCs w:val="22"/>
        </w:rPr>
        <w:t>Parable of the Sower</w:t>
      </w:r>
      <w:r w:rsidRPr="00E205B7">
        <w:rPr>
          <w:rFonts w:asciiTheme="majorHAnsi" w:hAnsiTheme="majorHAnsi" w:cstheme="majorHAnsi"/>
          <w:sz w:val="22"/>
          <w:szCs w:val="22"/>
        </w:rPr>
        <w:t>, p 6</w:t>
      </w:r>
      <w:r w:rsidR="00E205B7">
        <w:rPr>
          <w:rFonts w:asciiTheme="majorHAnsi" w:hAnsiTheme="majorHAnsi" w:cstheme="majorHAnsi"/>
          <w:sz w:val="22"/>
          <w:szCs w:val="22"/>
        </w:rPr>
        <w:t>.</w:t>
      </w:r>
    </w:p>
  </w:footnote>
  <w:footnote w:id="33">
    <w:p w14:paraId="3231F5DE" w14:textId="3BFDF824" w:rsidR="004B2C88" w:rsidRPr="007F381B" w:rsidRDefault="004B2C88" w:rsidP="004B2C88">
      <w:pPr>
        <w:rPr>
          <w:rFonts w:asciiTheme="majorHAnsi" w:hAnsiTheme="majorHAnsi" w:cstheme="majorHAnsi"/>
          <w:sz w:val="22"/>
          <w:szCs w:val="22"/>
        </w:rPr>
      </w:pPr>
      <w:r w:rsidRPr="00E205B7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E205B7">
        <w:rPr>
          <w:rFonts w:asciiTheme="majorHAnsi" w:hAnsiTheme="majorHAnsi" w:cstheme="majorHAnsi"/>
          <w:sz w:val="22"/>
          <w:szCs w:val="22"/>
        </w:rPr>
        <w:t xml:space="preserve"> 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>Kimberly T. Ruffin, ‘Parable of a 21st Century Religion: Octavia Butler’s Afrofuturistic Bridge between Science and Religion</w:t>
      </w:r>
      <w:r w:rsidR="003C787A">
        <w:rPr>
          <w:rFonts w:asciiTheme="majorHAnsi" w:hAnsiTheme="majorHAnsi" w:cstheme="majorHAnsi"/>
          <w:color w:val="000000"/>
          <w:spacing w:val="-5"/>
          <w:sz w:val="22"/>
          <w:szCs w:val="22"/>
        </w:rPr>
        <w:t>,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>’ </w:t>
      </w:r>
      <w:r w:rsidRPr="00E205B7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Obsidian III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>, vol. 6/7</w:t>
      </w:r>
      <w:r w:rsidR="000361B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(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>2005</w:t>
      </w:r>
      <w:r w:rsidR="000361B4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87–104. </w:t>
      </w:r>
      <w:r w:rsidR="000361B4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&lt;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http://www.jstor.org/stable/44511664</w:t>
      </w:r>
      <w:r w:rsidR="000361B4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E205B7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[Accessed 22 Dec. 2022] </w:t>
      </w:r>
      <w:r w:rsidR="000361B4">
        <w:rPr>
          <w:rFonts w:asciiTheme="majorHAnsi" w:hAnsiTheme="majorHAnsi" w:cstheme="majorHAnsi"/>
          <w:sz w:val="22"/>
          <w:szCs w:val="22"/>
        </w:rPr>
        <w:t>p</w:t>
      </w:r>
      <w:r w:rsidRPr="00E205B7">
        <w:rPr>
          <w:rFonts w:asciiTheme="majorHAnsi" w:hAnsiTheme="majorHAnsi" w:cstheme="majorHAnsi"/>
          <w:sz w:val="22"/>
          <w:szCs w:val="22"/>
        </w:rPr>
        <w:t xml:space="preserve"> 87-88</w:t>
      </w:r>
      <w:r w:rsidR="000361B4">
        <w:rPr>
          <w:rFonts w:asciiTheme="majorHAnsi" w:hAnsiTheme="majorHAnsi" w:cstheme="majorHAnsi"/>
          <w:sz w:val="22"/>
          <w:szCs w:val="22"/>
        </w:rPr>
        <w:t>.</w:t>
      </w:r>
      <w:r w:rsidRPr="00E205B7">
        <w:rPr>
          <w:rFonts w:asciiTheme="majorHAnsi" w:hAnsiTheme="majorHAnsi" w:cstheme="majorHAnsi"/>
          <w:sz w:val="22"/>
          <w:szCs w:val="22"/>
        </w:rPr>
        <w:t xml:space="preserve"> </w:t>
      </w:r>
    </w:p>
  </w:footnote>
  <w:footnote w:id="34">
    <w:p w14:paraId="32BAD39D" w14:textId="24EEEBC0" w:rsidR="00676062" w:rsidRPr="00CF37DF" w:rsidRDefault="00676062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Butler, </w:t>
      </w:r>
      <w:r w:rsidRPr="00CF37D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Sower,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 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328</w:t>
      </w:r>
      <w:r w:rsidR="00CF37DF"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35">
    <w:p w14:paraId="664F55A0" w14:textId="7CD6F2BF" w:rsidR="00567FF3" w:rsidRPr="00CF37DF" w:rsidRDefault="00567FF3" w:rsidP="00567FF3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CF37D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Sower,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 102</w:t>
      </w:r>
      <w:r w:rsidR="00CF37DF"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36">
    <w:p w14:paraId="0C94C022" w14:textId="5D2B8CF6" w:rsidR="00567FF3" w:rsidRPr="00CF37DF" w:rsidRDefault="00567FF3" w:rsidP="00567FF3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CF37D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Sower,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 102</w:t>
      </w:r>
      <w:r w:rsidR="00CF37DF"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37">
    <w:p w14:paraId="419B8622" w14:textId="09DDD05F" w:rsidR="00567FF3" w:rsidRPr="00CF37DF" w:rsidRDefault="00567FF3" w:rsidP="00567FF3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CF37D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Sower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CF37DF"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p 3</w:t>
      </w:r>
      <w:r w:rsidR="00CF37D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38">
    <w:p w14:paraId="4A9E0785" w14:textId="1D8F8F5A" w:rsidR="003E09C6" w:rsidRPr="00CF37DF" w:rsidRDefault="003E09C6">
      <w:pPr>
        <w:pStyle w:val="FootnoteText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767BEB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Talents,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 346</w:t>
      </w:r>
      <w:r w:rsidR="00CF37D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39">
    <w:p w14:paraId="33F07F26" w14:textId="032D0F5B" w:rsidR="001E2884" w:rsidRPr="00CF37DF" w:rsidRDefault="001E2884" w:rsidP="001E2884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Start"/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Soyica</w:t>
      </w:r>
      <w:proofErr w:type="spellEnd"/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Diggs Colbert, ‘Prophesizing in Octavia Butler’s Parable Series</w:t>
      </w:r>
      <w:r w:rsidR="00C02E5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Pr="00CF37D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Black Movements: Performance and Cultural Politics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, Rutgers University Press</w:t>
      </w:r>
      <w:r w:rsidR="00767BE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(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>2017</w:t>
      </w:r>
      <w:r w:rsidR="00767BEB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104–41. &lt;</w:t>
      </w:r>
      <w:r w:rsidRPr="00CF37DF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https://www.jstor.org/stable/j.ctt1pwtdkz.6&gt;</w:t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[Accessed 29 Dec 2022] p 109.</w:t>
      </w:r>
    </w:p>
  </w:footnote>
  <w:footnote w:id="40">
    <w:p w14:paraId="729AE133" w14:textId="6ACB91B5" w:rsidR="001E2884" w:rsidRPr="007F381B" w:rsidRDefault="001E2884" w:rsidP="001E2884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CF37D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CF37D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CF37DF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Ruffin, ‘Parable of a 21st Century Religion: Octavia Butler’s Afrofuturistic Bridge between Science and Religion,’ p 89</w:t>
      </w:r>
      <w:r w:rsidR="00CF37DF" w:rsidRPr="00CF37DF">
        <w:rPr>
          <w:rFonts w:asciiTheme="majorHAnsi" w:hAnsiTheme="majorHAnsi" w:cstheme="majorHAnsi"/>
          <w:color w:val="000000" w:themeColor="text1"/>
          <w:spacing w:val="-5"/>
          <w:sz w:val="22"/>
          <w:szCs w:val="22"/>
        </w:rPr>
        <w:t>.</w:t>
      </w:r>
    </w:p>
  </w:footnote>
  <w:footnote w:id="41">
    <w:p w14:paraId="3ABE464E" w14:textId="2744F457" w:rsidR="001E2884" w:rsidRPr="00F62054" w:rsidRDefault="001E2884" w:rsidP="001E2884">
      <w:pPr>
        <w:rPr>
          <w:rFonts w:asciiTheme="majorHAnsi" w:hAnsiTheme="majorHAnsi" w:cstheme="majorHAnsi"/>
          <w:b/>
          <w:bCs/>
          <w:sz w:val="22"/>
          <w:szCs w:val="22"/>
        </w:rPr>
      </w:pPr>
      <w:r w:rsidRPr="007F381B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7F381B">
        <w:rPr>
          <w:rFonts w:asciiTheme="majorHAnsi" w:hAnsiTheme="majorHAnsi" w:cstheme="majorHAnsi"/>
          <w:sz w:val="22"/>
          <w:szCs w:val="22"/>
        </w:rPr>
        <w:t xml:space="preserve"> Marlene D.</w:t>
      </w:r>
      <w:r>
        <w:rPr>
          <w:rFonts w:asciiTheme="majorHAnsi" w:hAnsiTheme="majorHAnsi" w:cstheme="majorHAnsi"/>
          <w:sz w:val="22"/>
          <w:szCs w:val="22"/>
        </w:rPr>
        <w:t xml:space="preserve"> Allen,</w:t>
      </w:r>
      <w:r w:rsidRPr="007F381B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‘</w:t>
      </w:r>
      <w:r w:rsidRPr="007F381B">
        <w:rPr>
          <w:rFonts w:asciiTheme="majorHAnsi" w:hAnsiTheme="majorHAnsi" w:cstheme="majorHAnsi"/>
          <w:sz w:val="22"/>
          <w:szCs w:val="22"/>
        </w:rPr>
        <w:t>Octavia Butler’s ‘Parable’ Novels and the ‘Boomerang’ of African American History.</w:t>
      </w:r>
      <w:r>
        <w:rPr>
          <w:rFonts w:asciiTheme="majorHAnsi" w:hAnsiTheme="majorHAnsi" w:cstheme="majorHAnsi"/>
          <w:sz w:val="22"/>
          <w:szCs w:val="22"/>
        </w:rPr>
        <w:t xml:space="preserve">’ </w:t>
      </w:r>
      <w:r w:rsidRPr="007F381B">
        <w:rPr>
          <w:rFonts w:asciiTheme="majorHAnsi" w:hAnsiTheme="majorHAnsi" w:cstheme="majorHAnsi"/>
          <w:i/>
          <w:iCs/>
          <w:sz w:val="22"/>
          <w:szCs w:val="22"/>
        </w:rPr>
        <w:t>Callaloo</w:t>
      </w:r>
      <w:r w:rsidRPr="007F381B">
        <w:rPr>
          <w:rFonts w:asciiTheme="majorHAnsi" w:hAnsiTheme="majorHAnsi" w:cstheme="majorHAnsi"/>
          <w:sz w:val="22"/>
          <w:szCs w:val="22"/>
        </w:rPr>
        <w:t>, vol. 32, no. 4</w:t>
      </w:r>
      <w:r w:rsidR="00063BE2">
        <w:rPr>
          <w:rFonts w:asciiTheme="majorHAnsi" w:hAnsiTheme="majorHAnsi" w:cstheme="majorHAnsi"/>
          <w:sz w:val="22"/>
          <w:szCs w:val="22"/>
        </w:rPr>
        <w:t xml:space="preserve"> (</w:t>
      </w:r>
      <w:r w:rsidRPr="007F381B">
        <w:rPr>
          <w:rFonts w:asciiTheme="majorHAnsi" w:hAnsiTheme="majorHAnsi" w:cstheme="majorHAnsi"/>
          <w:sz w:val="22"/>
          <w:szCs w:val="22"/>
        </w:rPr>
        <w:t>2009</w:t>
      </w:r>
      <w:r w:rsidR="00063BE2">
        <w:rPr>
          <w:rFonts w:asciiTheme="majorHAnsi" w:hAnsiTheme="majorHAnsi" w:cstheme="majorHAnsi"/>
          <w:sz w:val="22"/>
          <w:szCs w:val="22"/>
        </w:rPr>
        <w:t>)</w:t>
      </w:r>
      <w:r w:rsidRPr="007F381B">
        <w:rPr>
          <w:rFonts w:asciiTheme="majorHAnsi" w:hAnsiTheme="majorHAnsi" w:cstheme="majorHAnsi"/>
          <w:sz w:val="22"/>
          <w:szCs w:val="22"/>
        </w:rPr>
        <w:t xml:space="preserve"> pp. 1353–65.  </w:t>
      </w:r>
      <w:r>
        <w:rPr>
          <w:rFonts w:asciiTheme="majorHAnsi" w:hAnsiTheme="majorHAnsi" w:cstheme="majorHAnsi"/>
          <w:sz w:val="22"/>
          <w:szCs w:val="22"/>
        </w:rPr>
        <w:t>&lt;</w:t>
      </w:r>
      <w:r w:rsidRPr="007F381B">
        <w:rPr>
          <w:rFonts w:asciiTheme="majorHAnsi" w:hAnsiTheme="majorHAnsi" w:cstheme="majorHAnsi"/>
          <w:sz w:val="22"/>
          <w:szCs w:val="22"/>
        </w:rPr>
        <w:t>http://www.jstor.org/stable/27743153</w:t>
      </w:r>
      <w:r>
        <w:rPr>
          <w:rFonts w:asciiTheme="majorHAnsi" w:hAnsiTheme="majorHAnsi" w:cstheme="majorHAnsi"/>
          <w:sz w:val="22"/>
          <w:szCs w:val="22"/>
        </w:rPr>
        <w:t>&gt; [</w:t>
      </w:r>
      <w:r w:rsidRPr="007F381B">
        <w:rPr>
          <w:rFonts w:asciiTheme="majorHAnsi" w:hAnsiTheme="majorHAnsi" w:cstheme="majorHAnsi"/>
          <w:sz w:val="22"/>
          <w:szCs w:val="22"/>
        </w:rPr>
        <w:t>Accessed 22 Dec 2022</w:t>
      </w:r>
      <w:r w:rsidRPr="00F62054">
        <w:rPr>
          <w:rFonts w:asciiTheme="majorHAnsi" w:hAnsiTheme="majorHAnsi" w:cstheme="majorHAnsi"/>
          <w:sz w:val="22"/>
          <w:szCs w:val="22"/>
        </w:rPr>
        <w:t xml:space="preserve">] </w:t>
      </w:r>
      <w:r>
        <w:rPr>
          <w:rFonts w:asciiTheme="majorHAnsi" w:hAnsiTheme="majorHAnsi" w:cstheme="majorHAnsi"/>
          <w:sz w:val="22"/>
          <w:szCs w:val="22"/>
        </w:rPr>
        <w:t>p</w:t>
      </w:r>
      <w:r w:rsidRPr="007F381B">
        <w:rPr>
          <w:rFonts w:asciiTheme="majorHAnsi" w:hAnsiTheme="majorHAnsi" w:cstheme="majorHAnsi"/>
          <w:sz w:val="22"/>
          <w:szCs w:val="22"/>
        </w:rPr>
        <w:t xml:space="preserve"> 1362-1363</w:t>
      </w:r>
      <w:r>
        <w:rPr>
          <w:rFonts w:asciiTheme="majorHAnsi" w:hAnsiTheme="majorHAnsi" w:cstheme="majorHAnsi"/>
          <w:sz w:val="22"/>
          <w:szCs w:val="22"/>
        </w:rPr>
        <w:t>.</w:t>
      </w:r>
    </w:p>
  </w:footnote>
  <w:footnote w:id="42">
    <w:p w14:paraId="3F1F6B51" w14:textId="60A39909" w:rsidR="00BB5F29" w:rsidRPr="00605DE4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05DE4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05DE4">
        <w:rPr>
          <w:rFonts w:asciiTheme="majorHAnsi" w:hAnsiTheme="majorHAnsi" w:cstheme="majorHAnsi"/>
          <w:sz w:val="22"/>
          <w:szCs w:val="22"/>
        </w:rPr>
        <w:t xml:space="preserve"> Eagleton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Pr="005A7F24">
        <w:rPr>
          <w:rFonts w:asciiTheme="majorHAnsi" w:hAnsiTheme="majorHAnsi" w:cstheme="majorHAnsi"/>
          <w:i/>
          <w:iCs/>
          <w:sz w:val="22"/>
          <w:szCs w:val="22"/>
        </w:rPr>
        <w:t>The Idea of Culture,</w:t>
      </w:r>
      <w:r>
        <w:rPr>
          <w:rFonts w:asciiTheme="majorHAnsi" w:hAnsiTheme="majorHAnsi" w:cstheme="majorHAnsi"/>
          <w:sz w:val="22"/>
          <w:szCs w:val="22"/>
        </w:rPr>
        <w:t xml:space="preserve"> p</w:t>
      </w:r>
      <w:r w:rsidRPr="00605DE4">
        <w:rPr>
          <w:rFonts w:asciiTheme="majorHAnsi" w:hAnsiTheme="majorHAnsi" w:cstheme="majorHAnsi"/>
          <w:sz w:val="22"/>
          <w:szCs w:val="22"/>
        </w:rPr>
        <w:t xml:space="preserve"> 31</w:t>
      </w:r>
      <w:r w:rsidR="0049367C">
        <w:rPr>
          <w:rFonts w:asciiTheme="majorHAnsi" w:hAnsiTheme="majorHAnsi" w:cstheme="majorHAnsi"/>
          <w:sz w:val="22"/>
          <w:szCs w:val="22"/>
        </w:rPr>
        <w:t>.</w:t>
      </w:r>
    </w:p>
  </w:footnote>
  <w:footnote w:id="43">
    <w:p w14:paraId="3364E0FD" w14:textId="6F8F59B5" w:rsidR="00BB5F29" w:rsidRPr="00605DE4" w:rsidRDefault="00BB5F29" w:rsidP="00A81DAB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05DE4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05DE4">
        <w:rPr>
          <w:rFonts w:asciiTheme="majorHAnsi" w:hAnsiTheme="majorHAnsi" w:cstheme="majorHAnsi"/>
          <w:sz w:val="22"/>
          <w:szCs w:val="22"/>
        </w:rPr>
        <w:t xml:space="preserve"> </w:t>
      </w:r>
      <w:r w:rsidR="008950C5" w:rsidRPr="00B52DE8">
        <w:rPr>
          <w:rFonts w:asciiTheme="majorHAnsi" w:hAnsiTheme="majorHAnsi" w:cstheme="majorHAnsi"/>
          <w:sz w:val="22"/>
          <w:szCs w:val="22"/>
        </w:rPr>
        <w:t>Butler</w:t>
      </w:r>
      <w:r w:rsidR="008950C5">
        <w:rPr>
          <w:rFonts w:asciiTheme="majorHAnsi" w:hAnsiTheme="majorHAnsi" w:cstheme="majorHAnsi"/>
          <w:sz w:val="22"/>
          <w:szCs w:val="22"/>
        </w:rPr>
        <w:t xml:space="preserve"> and Goodman</w:t>
      </w:r>
      <w:r w:rsidR="008950C5" w:rsidRPr="00B52DE8">
        <w:rPr>
          <w:rFonts w:asciiTheme="majorHAnsi" w:hAnsiTheme="majorHAnsi" w:cstheme="majorHAnsi"/>
          <w:sz w:val="22"/>
          <w:szCs w:val="22"/>
        </w:rPr>
        <w:t xml:space="preserve">, </w:t>
      </w:r>
      <w:r w:rsidR="008950C5">
        <w:rPr>
          <w:rFonts w:asciiTheme="majorHAnsi" w:hAnsiTheme="majorHAnsi" w:cstheme="majorHAnsi"/>
          <w:sz w:val="22"/>
          <w:szCs w:val="22"/>
        </w:rPr>
        <w:t>‘</w:t>
      </w:r>
      <w:r w:rsidR="008950C5" w:rsidRPr="00B52DE8">
        <w:rPr>
          <w:rFonts w:asciiTheme="majorHAnsi" w:hAnsiTheme="majorHAnsi" w:cstheme="majorHAnsi"/>
          <w:color w:val="191F24"/>
          <w:sz w:val="22"/>
          <w:szCs w:val="22"/>
        </w:rPr>
        <w:t>Remembering Octavia Butler: Black Sci-Fi Writer Shares Cautionary Tales in Unearthed 2005 Interview</w:t>
      </w:r>
      <w:r w:rsidR="008950C5">
        <w:rPr>
          <w:rFonts w:asciiTheme="majorHAnsi" w:hAnsiTheme="majorHAnsi" w:cstheme="majorHAnsi"/>
          <w:color w:val="191F24"/>
          <w:sz w:val="22"/>
          <w:szCs w:val="22"/>
        </w:rPr>
        <w:t>.’</w:t>
      </w:r>
    </w:p>
  </w:footnote>
  <w:footnote w:id="44">
    <w:p w14:paraId="5F81DD0D" w14:textId="4C02D198" w:rsidR="00BB5F29" w:rsidRPr="00957E7A" w:rsidRDefault="00BB5F29" w:rsidP="00A013BF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605DE4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605DE4">
        <w:rPr>
          <w:rFonts w:asciiTheme="majorHAnsi" w:hAnsiTheme="majorHAnsi" w:cstheme="majorHAnsi"/>
          <w:sz w:val="22"/>
          <w:szCs w:val="22"/>
        </w:rPr>
        <w:t xml:space="preserve"> </w:t>
      </w:r>
      <w:r w:rsidR="001D00C6" w:rsidRPr="00957E7A">
        <w:rPr>
          <w:rFonts w:asciiTheme="majorHAnsi" w:hAnsiTheme="majorHAnsi" w:cstheme="majorHAnsi"/>
          <w:sz w:val="22"/>
          <w:szCs w:val="22"/>
        </w:rPr>
        <w:t xml:space="preserve">Butler, </w:t>
      </w:r>
      <w:r w:rsidR="001D00C6" w:rsidRPr="00957E7A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="001D00C6" w:rsidRPr="00957E7A">
        <w:rPr>
          <w:rFonts w:asciiTheme="majorHAnsi" w:hAnsiTheme="majorHAnsi" w:cstheme="majorHAnsi"/>
          <w:sz w:val="22"/>
          <w:szCs w:val="22"/>
        </w:rPr>
        <w:t xml:space="preserve"> p </w:t>
      </w:r>
      <w:r w:rsidR="001D00C6" w:rsidRPr="00957E7A">
        <w:rPr>
          <w:rFonts w:asciiTheme="majorHAnsi" w:hAnsiTheme="majorHAnsi" w:cstheme="majorHAnsi"/>
          <w:sz w:val="22"/>
          <w:szCs w:val="22"/>
        </w:rPr>
        <w:t>307.</w:t>
      </w:r>
    </w:p>
  </w:footnote>
  <w:footnote w:id="45">
    <w:p w14:paraId="66F10B73" w14:textId="6B0C975D" w:rsidR="00BB5F29" w:rsidRPr="00957E7A" w:rsidRDefault="00BB5F29" w:rsidP="00A013BF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957E7A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957E7A">
        <w:rPr>
          <w:rFonts w:asciiTheme="majorHAnsi" w:hAnsiTheme="majorHAnsi" w:cstheme="majorHAnsi"/>
          <w:sz w:val="22"/>
          <w:szCs w:val="22"/>
        </w:rPr>
        <w:t xml:space="preserve"> p 20</w:t>
      </w:r>
      <w:r w:rsidR="009E43FC" w:rsidRPr="00957E7A">
        <w:rPr>
          <w:rFonts w:asciiTheme="majorHAnsi" w:hAnsiTheme="majorHAnsi" w:cstheme="majorHAnsi"/>
          <w:sz w:val="22"/>
          <w:szCs w:val="22"/>
        </w:rPr>
        <w:t>.</w:t>
      </w:r>
    </w:p>
  </w:footnote>
  <w:footnote w:id="46">
    <w:p w14:paraId="0C6CB958" w14:textId="5D17CC69" w:rsidR="005A1034" w:rsidRPr="00957E7A" w:rsidRDefault="005A1034" w:rsidP="005A1034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Butler, </w:t>
      </w:r>
      <w:r w:rsidRPr="00957E7A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957E7A">
        <w:rPr>
          <w:rFonts w:asciiTheme="majorHAnsi" w:hAnsiTheme="majorHAnsi" w:cstheme="majorHAnsi"/>
          <w:sz w:val="22"/>
          <w:szCs w:val="22"/>
        </w:rPr>
        <w:t xml:space="preserve"> p 20</w:t>
      </w:r>
      <w:r w:rsidR="009E43FC" w:rsidRPr="00957E7A">
        <w:rPr>
          <w:rFonts w:asciiTheme="majorHAnsi" w:hAnsiTheme="majorHAnsi" w:cstheme="majorHAnsi"/>
          <w:sz w:val="22"/>
          <w:szCs w:val="22"/>
        </w:rPr>
        <w:t>.</w:t>
      </w:r>
    </w:p>
  </w:footnote>
  <w:footnote w:id="47">
    <w:p w14:paraId="331F6FF4" w14:textId="5E9B9220" w:rsidR="00467D7C" w:rsidRPr="00957E7A" w:rsidRDefault="00467D7C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</w:t>
      </w:r>
      <w:r w:rsidRPr="00957E7A">
        <w:rPr>
          <w:rFonts w:asciiTheme="majorHAnsi" w:hAnsiTheme="majorHAnsi" w:cstheme="majorHAnsi"/>
          <w:sz w:val="22"/>
          <w:szCs w:val="22"/>
        </w:rPr>
        <w:t xml:space="preserve">Butler, </w:t>
      </w:r>
      <w:r w:rsidRPr="00957E7A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Pr="00957E7A">
        <w:rPr>
          <w:rFonts w:asciiTheme="majorHAnsi" w:hAnsiTheme="majorHAnsi" w:cstheme="majorHAnsi"/>
          <w:sz w:val="22"/>
          <w:szCs w:val="22"/>
        </w:rPr>
        <w:t xml:space="preserve"> p </w:t>
      </w:r>
      <w:r w:rsidRPr="00957E7A">
        <w:rPr>
          <w:rFonts w:asciiTheme="majorHAnsi" w:hAnsiTheme="majorHAnsi" w:cstheme="majorHAnsi"/>
          <w:sz w:val="22"/>
          <w:szCs w:val="22"/>
        </w:rPr>
        <w:t>219</w:t>
      </w:r>
      <w:r w:rsidR="001D00C6" w:rsidRPr="00957E7A">
        <w:rPr>
          <w:rFonts w:asciiTheme="majorHAnsi" w:hAnsiTheme="majorHAnsi" w:cstheme="majorHAnsi"/>
          <w:sz w:val="22"/>
          <w:szCs w:val="22"/>
        </w:rPr>
        <w:t>.</w:t>
      </w:r>
    </w:p>
  </w:footnote>
  <w:footnote w:id="48">
    <w:p w14:paraId="46F23D1E" w14:textId="6B600339" w:rsidR="00C61A98" w:rsidRPr="00957E7A" w:rsidRDefault="00C61A98" w:rsidP="00C61A98">
      <w:pPr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Philip H. Jos. ‘Fear and the Spiritual Realism of Octavia Butler’s </w:t>
      </w:r>
      <w:proofErr w:type="spellStart"/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Earthseed</w:t>
      </w:r>
      <w:proofErr w:type="spellEnd"/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,’ </w:t>
      </w:r>
      <w:r w:rsidRPr="00957E7A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Utopian Studies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vol. 23, no. 2, </w:t>
      </w:r>
      <w:r w:rsidR="00951119"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(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2012</w:t>
      </w:r>
      <w:r w:rsidR="00951119"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408–29 </w:t>
      </w:r>
      <w:r w:rsidR="00951119"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https://doi.org/10.5325/utopianstudies.23.2.0408</w:t>
      </w:r>
      <w:r w:rsidR="00951119"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[Accessed 24 Dec. 2022] p 409</w:t>
      </w:r>
      <w:r w:rsidR="00951119"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</w:p>
  </w:footnote>
  <w:footnote w:id="49">
    <w:p w14:paraId="638FE91E" w14:textId="560CF5FD" w:rsidR="00067D54" w:rsidRPr="00957E7A" w:rsidRDefault="00067D54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</w:t>
      </w:r>
      <w:r w:rsidR="008D2D5C" w:rsidRPr="00957E7A">
        <w:rPr>
          <w:rFonts w:asciiTheme="majorHAnsi" w:hAnsiTheme="majorHAnsi" w:cstheme="majorHAnsi"/>
          <w:sz w:val="22"/>
          <w:szCs w:val="22"/>
        </w:rPr>
        <w:t xml:space="preserve">Butler, </w:t>
      </w:r>
      <w:r w:rsidR="008D2D5C" w:rsidRPr="00957E7A">
        <w:rPr>
          <w:rFonts w:asciiTheme="majorHAnsi" w:hAnsiTheme="majorHAnsi" w:cstheme="majorHAnsi"/>
          <w:i/>
          <w:iCs/>
          <w:sz w:val="22"/>
          <w:szCs w:val="22"/>
        </w:rPr>
        <w:t>Parable of the Talents,</w:t>
      </w:r>
      <w:r w:rsidR="008D2D5C" w:rsidRPr="00957E7A">
        <w:rPr>
          <w:rFonts w:asciiTheme="majorHAnsi" w:hAnsiTheme="majorHAnsi" w:cstheme="majorHAnsi"/>
          <w:sz w:val="22"/>
          <w:szCs w:val="22"/>
        </w:rPr>
        <w:t xml:space="preserve"> p </w:t>
      </w:r>
      <w:r w:rsidR="008D2D5C">
        <w:rPr>
          <w:rFonts w:asciiTheme="majorHAnsi" w:hAnsiTheme="majorHAnsi" w:cstheme="majorHAnsi"/>
          <w:sz w:val="22"/>
          <w:szCs w:val="22"/>
        </w:rPr>
        <w:t>362-363</w:t>
      </w:r>
      <w:r w:rsidR="008D2D5C" w:rsidRPr="00957E7A">
        <w:rPr>
          <w:rFonts w:asciiTheme="majorHAnsi" w:hAnsiTheme="majorHAnsi" w:cstheme="majorHAnsi"/>
          <w:sz w:val="22"/>
          <w:szCs w:val="22"/>
        </w:rPr>
        <w:t>.</w:t>
      </w:r>
    </w:p>
  </w:footnote>
  <w:footnote w:id="50">
    <w:p w14:paraId="68633308" w14:textId="42E34A56" w:rsidR="00A75968" w:rsidRPr="00957E7A" w:rsidRDefault="00A75968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Colbert, </w:t>
      </w:r>
      <w:r w:rsidR="00C02E5C"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>‘Prophesizing in Octavia Butler’s Parable Series</w:t>
      </w:r>
      <w:r w:rsidR="00C02E5C"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C02E5C"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 </w:t>
      </w:r>
      <w:r w:rsidR="00C02E5C" w:rsidRPr="00957E7A">
        <w:rPr>
          <w:rFonts w:asciiTheme="majorHAnsi" w:hAnsiTheme="majorHAnsi" w:cstheme="majorHAnsi"/>
          <w:sz w:val="22"/>
          <w:szCs w:val="22"/>
        </w:rPr>
        <w:t>p 105</w:t>
      </w:r>
      <w:r w:rsidR="00EC5246">
        <w:rPr>
          <w:rFonts w:asciiTheme="majorHAnsi" w:hAnsiTheme="majorHAnsi" w:cstheme="majorHAnsi"/>
          <w:sz w:val="22"/>
          <w:szCs w:val="22"/>
        </w:rPr>
        <w:t>.</w:t>
      </w:r>
    </w:p>
  </w:footnote>
  <w:footnote w:id="51">
    <w:p w14:paraId="21E40109" w14:textId="462CE1E8" w:rsidR="00BB5F29" w:rsidRPr="00957E7A" w:rsidRDefault="00BB5F29" w:rsidP="001D50EA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Ruffin, 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‘Parable of a 21st Century Religion: Octavia Butler’s Afrofuturistic Bridge between Science and Religion,’ </w:t>
      </w:r>
      <w:r w:rsidRPr="00957E7A">
        <w:rPr>
          <w:rFonts w:asciiTheme="majorHAnsi" w:hAnsiTheme="majorHAnsi" w:cstheme="majorHAnsi"/>
          <w:sz w:val="22"/>
          <w:szCs w:val="22"/>
        </w:rPr>
        <w:t>p 94</w:t>
      </w:r>
      <w:r w:rsidR="00EC5246">
        <w:rPr>
          <w:rFonts w:asciiTheme="majorHAnsi" w:hAnsiTheme="majorHAnsi" w:cstheme="majorHAnsi"/>
          <w:sz w:val="22"/>
          <w:szCs w:val="22"/>
        </w:rPr>
        <w:t>.</w:t>
      </w:r>
    </w:p>
  </w:footnote>
  <w:footnote w:id="52">
    <w:p w14:paraId="719E382C" w14:textId="599249E6" w:rsidR="00BB5F29" w:rsidRPr="00957E7A" w:rsidRDefault="00BB5F29" w:rsidP="007903B4">
      <w:pPr>
        <w:rPr>
          <w:rFonts w:asciiTheme="majorHAnsi" w:hAnsiTheme="majorHAnsi" w:cstheme="majorHAnsi"/>
          <w:sz w:val="22"/>
          <w:szCs w:val="22"/>
        </w:rPr>
      </w:pPr>
      <w:r w:rsidRPr="00957E7A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957E7A">
        <w:rPr>
          <w:rFonts w:asciiTheme="majorHAnsi" w:hAnsiTheme="majorHAnsi" w:cstheme="majorHAnsi"/>
          <w:sz w:val="22"/>
          <w:szCs w:val="22"/>
        </w:rPr>
        <w:t xml:space="preserve"> 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Alex </w:t>
      </w:r>
      <w:proofErr w:type="spellStart"/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Zamalin</w:t>
      </w:r>
      <w:proofErr w:type="spellEnd"/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, ‘Octavia Butler and the Politics of Utopian Transcendence,’ </w:t>
      </w:r>
      <w:r w:rsidRPr="00957E7A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Black Utopia: The History of an Idea from Black Nationalism to Afrofuturism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, Columbia University Press</w:t>
      </w:r>
      <w:r w:rsidR="004035A4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(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>2019</w:t>
      </w:r>
      <w:r w:rsidR="004035A4">
        <w:rPr>
          <w:rFonts w:asciiTheme="majorHAnsi" w:hAnsiTheme="majorHAnsi" w:cstheme="majorHAnsi"/>
          <w:color w:val="000000"/>
          <w:spacing w:val="-5"/>
          <w:sz w:val="22"/>
          <w:szCs w:val="22"/>
        </w:rPr>
        <w:t>)</w:t>
      </w:r>
      <w:r w:rsidRPr="00957E7A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pp. 123–36 &lt;http://www.jstor.org/stable/10.7312/zama18740.12&gt; [Accessed 29 Dec. 2022] p 136</w:t>
      </w:r>
      <w:r w:rsidR="00EC5246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</w:p>
  </w:footnote>
  <w:footnote w:id="53">
    <w:p w14:paraId="5DDDE4DF" w14:textId="1F5754FE" w:rsidR="00BB5F29" w:rsidRDefault="00BB5F29" w:rsidP="007903B4">
      <w:pPr>
        <w:pStyle w:val="FootnoteText"/>
      </w:pPr>
      <w:r w:rsidRPr="00957E7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Butler, </w:t>
      </w:r>
      <w:r w:rsidRPr="00957E7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Parable of the Talents</w:t>
      </w:r>
      <w:r w:rsidR="008B5FFA" w:rsidRPr="00957E7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r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</w:t>
      </w:r>
      <w:r w:rsidR="008B5FFA" w:rsidRPr="00957E7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406</w:t>
      </w:r>
      <w:r w:rsidR="00EC5246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</w:footnote>
  <w:footnote w:id="54">
    <w:p w14:paraId="388ACAFE" w14:textId="1DC898C3" w:rsidR="00BB5F29" w:rsidRPr="00D27E76" w:rsidRDefault="00BB5F29" w:rsidP="001D50EA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Mathias, 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‘“We Need the Stars’: Change, Community, and the Absent Father in Octavia Butler’s ‘Parable of the Sower’ and ‘Parable of the Talents,’” </w:t>
      </w:r>
      <w:r w:rsidRPr="00D27E76">
        <w:rPr>
          <w:rFonts w:asciiTheme="majorHAnsi" w:hAnsiTheme="majorHAnsi" w:cstheme="majorHAnsi"/>
          <w:sz w:val="22"/>
          <w:szCs w:val="22"/>
        </w:rPr>
        <w:t>p 1346.</w:t>
      </w:r>
    </w:p>
  </w:footnote>
  <w:footnote w:id="55">
    <w:p w14:paraId="3F9A546E" w14:textId="1FE1A200" w:rsidR="00BB5F29" w:rsidRPr="00D27E76" w:rsidRDefault="00BB5F29" w:rsidP="001D50EA">
      <w:pPr>
        <w:rPr>
          <w:rFonts w:asciiTheme="majorHAnsi" w:hAnsiTheme="majorHAnsi" w:cstheme="majorHAnsi"/>
          <w:color w:val="000000"/>
          <w:spacing w:val="-5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Sandra Y. </w:t>
      </w:r>
      <w:proofErr w:type="spellStart"/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Govan</w:t>
      </w:r>
      <w:proofErr w:type="spellEnd"/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, and Octavia E. Butler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,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‘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Going to See the Woman: A Visit with Octavia E. Butler.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’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 </w:t>
      </w:r>
      <w:r w:rsidRPr="00D27E76">
        <w:rPr>
          <w:rFonts w:asciiTheme="majorHAnsi" w:hAnsiTheme="majorHAnsi" w:cstheme="majorHAnsi"/>
          <w:i/>
          <w:iCs/>
          <w:color w:val="000000"/>
          <w:spacing w:val="-5"/>
          <w:sz w:val="22"/>
          <w:szCs w:val="22"/>
        </w:rPr>
        <w:t>Obsidian III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, vol. 6/7, 2005, pp. 14–39 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&lt;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http://www.jstor.org/stable/44511659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&gt;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 xml:space="preserve"> [Accessed 22 Dec. 2022] p 25</w:t>
      </w:r>
      <w:r w:rsidR="00C87E4F"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.</w:t>
      </w:r>
    </w:p>
  </w:footnote>
  <w:footnote w:id="56">
    <w:p w14:paraId="4508B666" w14:textId="77777777" w:rsidR="00382E97" w:rsidRPr="00D27E76" w:rsidRDefault="00382E97" w:rsidP="00382E97">
      <w:pPr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D27E76">
        <w:rPr>
          <w:rFonts w:asciiTheme="majorHAnsi" w:hAnsiTheme="majorHAnsi" w:cstheme="majorHAnsi"/>
          <w:color w:val="000000" w:themeColor="text1"/>
          <w:sz w:val="22"/>
          <w:szCs w:val="22"/>
          <w:shd w:val="clear" w:color="auto" w:fill="FFFFFF"/>
        </w:rPr>
        <w:t xml:space="preserve"> Rothberg, ‘Octavia Estelle Butler.’ </w:t>
      </w:r>
    </w:p>
  </w:footnote>
  <w:footnote w:id="57">
    <w:p w14:paraId="490AE6AA" w14:textId="77777777" w:rsidR="0020010A" w:rsidRPr="00D27E76" w:rsidRDefault="0020010A" w:rsidP="0020010A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color w:val="000000"/>
          <w:spacing w:val="-5"/>
          <w:sz w:val="22"/>
          <w:szCs w:val="22"/>
        </w:rPr>
        <w:t>Ruffin, ‘Parable of a 21st Century Religion: Octavia Butler’s Afrofuturistic Bridge between Science and Religion,’ p 89.</w:t>
      </w:r>
    </w:p>
  </w:footnote>
  <w:footnote w:id="58">
    <w:p w14:paraId="3235F30A" w14:textId="3BAEA816" w:rsidR="00A00C85" w:rsidRPr="00D27E76" w:rsidRDefault="00A00C85" w:rsidP="00A00C85">
      <w:pPr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Charles H.</w:t>
      </w:r>
      <w:r w:rsidR="001913C6"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="00DE6913" w:rsidRPr="00D27E76">
        <w:rPr>
          <w:rFonts w:asciiTheme="majorHAnsi" w:hAnsiTheme="majorHAnsi" w:cstheme="majorHAnsi"/>
          <w:sz w:val="22"/>
          <w:szCs w:val="22"/>
        </w:rPr>
        <w:t>Rowell</w:t>
      </w:r>
      <w:r w:rsidRPr="00D27E76">
        <w:rPr>
          <w:rFonts w:asciiTheme="majorHAnsi" w:hAnsiTheme="majorHAnsi" w:cstheme="majorHAnsi"/>
          <w:sz w:val="22"/>
          <w:szCs w:val="22"/>
        </w:rPr>
        <w:t xml:space="preserve">, and Octavia E. Butler, ‘An Interview with Octavia E. Butler,’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Callaloo</w:t>
      </w:r>
      <w:r w:rsidRPr="00D27E76">
        <w:rPr>
          <w:rFonts w:asciiTheme="majorHAnsi" w:hAnsiTheme="majorHAnsi" w:cstheme="majorHAnsi"/>
          <w:sz w:val="22"/>
          <w:szCs w:val="22"/>
        </w:rPr>
        <w:t xml:space="preserve">, vol. 20, no. 1, (1997) pp. 47–66. &lt;http://www.jstor.org/stable/3299291&gt; [Accessed 30 Dec. 2022] </w:t>
      </w:r>
      <w:r w:rsidR="00793915" w:rsidRPr="00D27E76">
        <w:rPr>
          <w:rFonts w:asciiTheme="majorHAnsi" w:hAnsiTheme="majorHAnsi" w:cstheme="majorHAnsi"/>
          <w:sz w:val="22"/>
          <w:szCs w:val="22"/>
        </w:rPr>
        <w:t>p</w:t>
      </w:r>
      <w:r w:rsidRPr="00D27E76">
        <w:rPr>
          <w:rFonts w:asciiTheme="majorHAnsi" w:hAnsiTheme="majorHAnsi" w:cstheme="majorHAnsi"/>
          <w:sz w:val="22"/>
          <w:szCs w:val="22"/>
        </w:rPr>
        <w:t xml:space="preserve"> 55</w:t>
      </w:r>
      <w:r w:rsidR="00793915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59">
    <w:p w14:paraId="43B50E67" w14:textId="532ADBC3" w:rsidR="00BB5F29" w:rsidRPr="00D27E76" w:rsidRDefault="00BB5F29" w:rsidP="00EC5246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>adrienne</w:t>
      </w:r>
      <w:proofErr w:type="spellEnd"/>
      <w:r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 xml:space="preserve"> </w:t>
      </w:r>
      <w:proofErr w:type="spellStart"/>
      <w:r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>maree</w:t>
      </w:r>
      <w:proofErr w:type="spellEnd"/>
      <w:r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 xml:space="preserve"> brown and Amy Goodman</w:t>
      </w:r>
      <w:r w:rsidR="00666BAE"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>,</w:t>
      </w:r>
      <w:r w:rsidR="00EC5246"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 xml:space="preserve"> </w:t>
      </w:r>
      <w:r w:rsidR="00EC5246"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 xml:space="preserve">‘Octavia Butler’s Visions of the Future Have Transformed Generation of Readers,’ </w:t>
      </w:r>
      <w:r w:rsidR="00EC5246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Quarantine Report</w:t>
      </w:r>
      <w:r w:rsidR="00666BAE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,</w:t>
      </w:r>
      <w:r w:rsidR="00EC5246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EC5246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(United States: </w:t>
      </w:r>
      <w:proofErr w:type="spellStart"/>
      <w:proofErr w:type="gramStart"/>
      <w:r w:rsidR="00EC5246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DemocracyNow</w:t>
      </w:r>
      <w:proofErr w:type="spellEnd"/>
      <w:r w:rsidR="00EC5246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!,</w:t>
      </w:r>
      <w:proofErr w:type="gramEnd"/>
      <w:r w:rsidR="00EC5246" w:rsidRPr="00D27E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EC5246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23 February 2021) </w:t>
      </w:r>
      <w:r w:rsidR="00EC5246" w:rsidRPr="00D27E76">
        <w:rPr>
          <w:rFonts w:asciiTheme="majorHAnsi" w:hAnsiTheme="majorHAnsi" w:cstheme="majorHAnsi"/>
          <w:color w:val="000000" w:themeColor="text1"/>
          <w:kern w:val="36"/>
          <w:sz w:val="22"/>
          <w:szCs w:val="22"/>
        </w:rPr>
        <w:t>&lt;</w:t>
      </w:r>
      <w:hyperlink r:id="rId2" w:history="1">
        <w:r w:rsidR="00EC5246" w:rsidRPr="00D27E76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  <w:u w:val="none"/>
          </w:rPr>
          <w:t>https://www.democracynow.org/2021/2/23/octavia_butler_adrienne_maree_brown</w:t>
        </w:r>
      </w:hyperlink>
      <w:r w:rsidR="00EC5246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>&gt; [accessed 24 Dec 2022].</w:t>
      </w:r>
    </w:p>
  </w:footnote>
  <w:footnote w:id="60">
    <w:p w14:paraId="617A75A7" w14:textId="77777777" w:rsidR="00D570AE" w:rsidRPr="00D27E76" w:rsidRDefault="00D570AE" w:rsidP="00D570AE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/>
      </w:r>
      <w:r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brown and Goodman, </w:t>
      </w:r>
      <w:r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‘Octavia Butler’s Visions of the Future Have Transformed Generation of Readers.’</w:t>
      </w:r>
    </w:p>
  </w:footnote>
  <w:footnote w:id="61">
    <w:p w14:paraId="73544E87" w14:textId="3EF6EC91" w:rsidR="00167B11" w:rsidRPr="00D27E76" w:rsidRDefault="00167B11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brown and Goodman, </w:t>
      </w:r>
      <w:r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‘Octavia Butler’s Visions of the Future Have Transformed Generation of Readers.’</w:t>
      </w:r>
    </w:p>
  </w:footnote>
  <w:footnote w:id="62">
    <w:p w14:paraId="471587D0" w14:textId="0A7F7932" w:rsidR="00BB5F29" w:rsidRPr="00D27E76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="00666BAE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brown and Goodman, </w:t>
      </w:r>
      <w:r w:rsidR="00666BAE"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‘Octavia Butler’s Visions of the Future Have Transformed Generation of Readers</w:t>
      </w:r>
      <w:r w:rsidR="00793915"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.</w:t>
      </w:r>
      <w:r w:rsidR="00666BAE"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’</w:t>
      </w:r>
    </w:p>
  </w:footnote>
  <w:footnote w:id="63">
    <w:p w14:paraId="3352FE23" w14:textId="45B852F0" w:rsidR="00BB5F29" w:rsidRPr="00D27E76" w:rsidRDefault="00BB5F29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="00EA7E54" w:rsidRPr="00D27E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brown and Goodman, </w:t>
      </w:r>
      <w:r w:rsidR="00EA7E54" w:rsidRPr="00D27E76">
        <w:rPr>
          <w:rFonts w:asciiTheme="majorHAnsi" w:hAnsiTheme="majorHAnsi" w:cstheme="majorHAnsi"/>
          <w:color w:val="191F24"/>
          <w:kern w:val="36"/>
          <w:sz w:val="22"/>
          <w:szCs w:val="22"/>
        </w:rPr>
        <w:t>‘Octavia Butler’s Visions of the Future Have Transformed Generation of Readers.’</w:t>
      </w:r>
    </w:p>
  </w:footnote>
  <w:footnote w:id="64">
    <w:p w14:paraId="229BE00A" w14:textId="5D5BA0D8" w:rsidR="003F3859" w:rsidRDefault="003F3859">
      <w:pPr>
        <w:pStyle w:val="FootnoteText"/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Bruno Latour,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Pr="00D27E76">
        <w:rPr>
          <w:rFonts w:asciiTheme="majorHAnsi" w:hAnsiTheme="majorHAnsi" w:cstheme="majorHAnsi"/>
          <w:sz w:val="22"/>
          <w:szCs w:val="22"/>
        </w:rPr>
        <w:t xml:space="preserve">, (Harvard University Press: Cambridge, MA, 1993), p </w:t>
      </w:r>
      <w:r w:rsidRPr="00D27E76">
        <w:rPr>
          <w:rFonts w:asciiTheme="majorHAnsi" w:hAnsiTheme="majorHAnsi" w:cstheme="majorHAnsi"/>
          <w:sz w:val="22"/>
          <w:szCs w:val="22"/>
        </w:rPr>
        <w:t>144.</w:t>
      </w:r>
    </w:p>
  </w:footnote>
  <w:footnote w:id="65">
    <w:p w14:paraId="5347968F" w14:textId="33172A83" w:rsidR="00B02530" w:rsidRPr="00D27E76" w:rsidRDefault="00B02530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Latour,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Pr="00D27E76">
        <w:rPr>
          <w:rFonts w:asciiTheme="majorHAnsi" w:hAnsiTheme="majorHAnsi" w:cstheme="majorHAnsi"/>
          <w:sz w:val="22"/>
          <w:szCs w:val="22"/>
        </w:rPr>
        <w:t xml:space="preserve">, p </w:t>
      </w:r>
      <w:r w:rsidR="00A97264" w:rsidRPr="00D27E76">
        <w:rPr>
          <w:rFonts w:asciiTheme="majorHAnsi" w:hAnsiTheme="majorHAnsi" w:cstheme="majorHAnsi"/>
          <w:sz w:val="22"/>
          <w:szCs w:val="22"/>
        </w:rPr>
        <w:t>7.</w:t>
      </w:r>
    </w:p>
  </w:footnote>
  <w:footnote w:id="66">
    <w:p w14:paraId="12D8634B" w14:textId="3379245C" w:rsidR="00BB5F29" w:rsidRPr="00D27E76" w:rsidRDefault="00BB5F29" w:rsidP="00340E8D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Latour,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Pr="00D27E76">
        <w:rPr>
          <w:rFonts w:asciiTheme="majorHAnsi" w:hAnsiTheme="majorHAnsi" w:cstheme="majorHAnsi"/>
          <w:sz w:val="22"/>
          <w:szCs w:val="22"/>
        </w:rPr>
        <w:t xml:space="preserve">, </w:t>
      </w:r>
      <w:r w:rsidR="00B202DD" w:rsidRPr="00D27E76">
        <w:rPr>
          <w:rFonts w:asciiTheme="majorHAnsi" w:hAnsiTheme="majorHAnsi" w:cstheme="majorHAnsi"/>
          <w:sz w:val="22"/>
          <w:szCs w:val="22"/>
        </w:rPr>
        <w:t>p</w:t>
      </w:r>
      <w:r w:rsidRPr="00D27E76">
        <w:rPr>
          <w:rFonts w:asciiTheme="majorHAnsi" w:hAnsiTheme="majorHAnsi" w:cstheme="majorHAnsi"/>
          <w:sz w:val="22"/>
          <w:szCs w:val="22"/>
        </w:rPr>
        <w:t xml:space="preserve"> 1</w:t>
      </w:r>
      <w:r w:rsidR="00B02530" w:rsidRPr="00D27E76">
        <w:rPr>
          <w:rFonts w:asciiTheme="majorHAnsi" w:hAnsiTheme="majorHAnsi" w:cstheme="majorHAnsi"/>
          <w:sz w:val="22"/>
          <w:szCs w:val="22"/>
        </w:rPr>
        <w:t>.</w:t>
      </w:r>
    </w:p>
  </w:footnote>
  <w:footnote w:id="67">
    <w:p w14:paraId="0708FC07" w14:textId="32B2964A" w:rsidR="00146ED7" w:rsidRPr="00D27E76" w:rsidRDefault="00146ED7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Latour,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Pr="00D27E76">
        <w:rPr>
          <w:rFonts w:asciiTheme="majorHAnsi" w:hAnsiTheme="majorHAnsi" w:cstheme="majorHAnsi"/>
          <w:sz w:val="22"/>
          <w:szCs w:val="22"/>
        </w:rPr>
        <w:t>, p 3.</w:t>
      </w:r>
    </w:p>
  </w:footnote>
  <w:footnote w:id="68">
    <w:p w14:paraId="6256BA9A" w14:textId="0DAFCE91" w:rsidR="00752154" w:rsidRPr="00D27E76" w:rsidRDefault="00752154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Latour, </w:t>
      </w:r>
      <w:r w:rsidRPr="00D27E76">
        <w:rPr>
          <w:rFonts w:asciiTheme="majorHAnsi" w:hAnsiTheme="majorHAnsi" w:cstheme="majorHAnsi"/>
          <w:i/>
          <w:iCs/>
          <w:sz w:val="22"/>
          <w:szCs w:val="22"/>
        </w:rPr>
        <w:t>We Have Never Been Modern</w:t>
      </w:r>
      <w:r w:rsidRPr="00D27E76">
        <w:rPr>
          <w:rFonts w:asciiTheme="majorHAnsi" w:hAnsiTheme="majorHAnsi" w:cstheme="majorHAnsi"/>
          <w:sz w:val="22"/>
          <w:szCs w:val="22"/>
        </w:rPr>
        <w:t>, p 3.</w:t>
      </w:r>
    </w:p>
  </w:footnote>
  <w:footnote w:id="69">
    <w:p w14:paraId="6834C6FC" w14:textId="19E0CC9C" w:rsidR="00DB2B14" w:rsidRPr="00D27E76" w:rsidRDefault="00DB2B14">
      <w:pPr>
        <w:pStyle w:val="FootnoteText"/>
        <w:rPr>
          <w:rFonts w:asciiTheme="majorHAnsi" w:hAnsiTheme="majorHAnsi" w:cstheme="majorHAnsi"/>
          <w:sz w:val="22"/>
          <w:szCs w:val="22"/>
        </w:rPr>
      </w:pPr>
      <w:r w:rsidRPr="00D27E76">
        <w:rPr>
          <w:rStyle w:val="FootnoteReference"/>
          <w:rFonts w:asciiTheme="majorHAnsi" w:hAnsiTheme="majorHAnsi" w:cstheme="majorHAnsi"/>
          <w:sz w:val="22"/>
          <w:szCs w:val="22"/>
        </w:rPr>
        <w:footnoteRef/>
      </w:r>
      <w:r w:rsidRPr="00D27E76">
        <w:rPr>
          <w:rFonts w:asciiTheme="majorHAnsi" w:hAnsiTheme="majorHAnsi" w:cstheme="majorHAnsi"/>
          <w:sz w:val="22"/>
          <w:szCs w:val="22"/>
        </w:rPr>
        <w:t xml:space="preserve"> </w:t>
      </w:r>
      <w:r w:rsidRPr="00D27E76">
        <w:rPr>
          <w:rFonts w:asciiTheme="majorHAnsi" w:hAnsiTheme="majorHAnsi" w:cstheme="majorHAnsi"/>
          <w:sz w:val="22"/>
          <w:szCs w:val="22"/>
        </w:rPr>
        <w:t xml:space="preserve">Eagleton, </w:t>
      </w:r>
      <w:r w:rsidRPr="00D27E76">
        <w:rPr>
          <w:rFonts w:asciiTheme="majorHAnsi" w:eastAsiaTheme="minorEastAsia" w:hAnsiTheme="majorHAnsi" w:cstheme="majorHAnsi"/>
          <w:i/>
          <w:iCs/>
          <w:color w:val="000000" w:themeColor="text1"/>
          <w:sz w:val="22"/>
          <w:szCs w:val="22"/>
        </w:rPr>
        <w:t>The Idea of Culture,</w:t>
      </w:r>
      <w:r w:rsidRPr="00D27E76">
        <w:rPr>
          <w:rFonts w:asciiTheme="majorHAnsi" w:hAnsiTheme="majorHAnsi" w:cstheme="majorHAnsi"/>
          <w:sz w:val="22"/>
          <w:szCs w:val="22"/>
        </w:rPr>
        <w:t xml:space="preserve"> p 30.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D6233"/>
    <w:multiLevelType w:val="hybridMultilevel"/>
    <w:tmpl w:val="0D6AEC40"/>
    <w:lvl w:ilvl="0" w:tplc="B57CD4E8">
      <w:start w:val="1"/>
      <w:numFmt w:val="lowerRoman"/>
      <w:lvlText w:val="%1."/>
      <w:lvlJc w:val="right"/>
      <w:pPr>
        <w:ind w:left="2160" w:hanging="180"/>
      </w:pPr>
      <w:rPr>
        <w:color w:val="00B05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082DF7"/>
    <w:multiLevelType w:val="hybridMultilevel"/>
    <w:tmpl w:val="03B8053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443189"/>
    <w:multiLevelType w:val="hybridMultilevel"/>
    <w:tmpl w:val="FEB89DB4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F542952"/>
    <w:multiLevelType w:val="hybridMultilevel"/>
    <w:tmpl w:val="F75C224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A110EE"/>
    <w:multiLevelType w:val="hybridMultilevel"/>
    <w:tmpl w:val="872E8EF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576EA"/>
    <w:multiLevelType w:val="hybridMultilevel"/>
    <w:tmpl w:val="52702AAE"/>
    <w:lvl w:ilvl="0" w:tplc="86F4B5A6">
      <w:start w:val="3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3654EF"/>
    <w:multiLevelType w:val="hybridMultilevel"/>
    <w:tmpl w:val="1BE4386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4A7AE4"/>
    <w:multiLevelType w:val="hybridMultilevel"/>
    <w:tmpl w:val="86A4CAC2"/>
    <w:lvl w:ilvl="0" w:tplc="70BE8AA6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A60660"/>
    <w:multiLevelType w:val="hybridMultilevel"/>
    <w:tmpl w:val="F2F0741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79C28E9"/>
    <w:multiLevelType w:val="hybridMultilevel"/>
    <w:tmpl w:val="5A58339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9F3C7B"/>
    <w:multiLevelType w:val="hybridMultilevel"/>
    <w:tmpl w:val="24D687B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AF7F21"/>
    <w:multiLevelType w:val="multilevel"/>
    <w:tmpl w:val="EAF2D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36D7D28"/>
    <w:multiLevelType w:val="hybridMultilevel"/>
    <w:tmpl w:val="761E00F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4B2E89"/>
    <w:multiLevelType w:val="hybridMultilevel"/>
    <w:tmpl w:val="F6E8E36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B57CD4E8">
      <w:start w:val="1"/>
      <w:numFmt w:val="lowerRoman"/>
      <w:lvlText w:val="%3."/>
      <w:lvlJc w:val="right"/>
      <w:pPr>
        <w:ind w:left="2160" w:hanging="180"/>
      </w:pPr>
      <w:rPr>
        <w:color w:val="00B050"/>
      </w:r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621FB8"/>
    <w:multiLevelType w:val="hybridMultilevel"/>
    <w:tmpl w:val="71EE1982"/>
    <w:lvl w:ilvl="0" w:tplc="16DC50A6">
      <w:start w:val="2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7804A4"/>
    <w:multiLevelType w:val="hybridMultilevel"/>
    <w:tmpl w:val="0C2C3442"/>
    <w:lvl w:ilvl="0" w:tplc="6D165C72">
      <w:start w:val="3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6"/>
  </w:num>
  <w:num w:numId="4">
    <w:abstractNumId w:val="10"/>
  </w:num>
  <w:num w:numId="5">
    <w:abstractNumId w:val="13"/>
  </w:num>
  <w:num w:numId="6">
    <w:abstractNumId w:val="1"/>
  </w:num>
  <w:num w:numId="7">
    <w:abstractNumId w:val="11"/>
  </w:num>
  <w:num w:numId="8">
    <w:abstractNumId w:val="9"/>
  </w:num>
  <w:num w:numId="9">
    <w:abstractNumId w:val="3"/>
  </w:num>
  <w:num w:numId="10">
    <w:abstractNumId w:val="15"/>
  </w:num>
  <w:num w:numId="11">
    <w:abstractNumId w:val="5"/>
  </w:num>
  <w:num w:numId="12">
    <w:abstractNumId w:val="0"/>
  </w:num>
  <w:num w:numId="13">
    <w:abstractNumId w:val="2"/>
  </w:num>
  <w:num w:numId="14">
    <w:abstractNumId w:val="4"/>
  </w:num>
  <w:num w:numId="15">
    <w:abstractNumId w:val="14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DAB"/>
    <w:rsid w:val="00002BB8"/>
    <w:rsid w:val="00003423"/>
    <w:rsid w:val="00003FAF"/>
    <w:rsid w:val="00004D89"/>
    <w:rsid w:val="0000512B"/>
    <w:rsid w:val="000051FB"/>
    <w:rsid w:val="0000610F"/>
    <w:rsid w:val="00010462"/>
    <w:rsid w:val="00010495"/>
    <w:rsid w:val="00010A2B"/>
    <w:rsid w:val="000167A0"/>
    <w:rsid w:val="00020CEF"/>
    <w:rsid w:val="0002192D"/>
    <w:rsid w:val="000220EB"/>
    <w:rsid w:val="000235E5"/>
    <w:rsid w:val="00026913"/>
    <w:rsid w:val="00030324"/>
    <w:rsid w:val="00033F25"/>
    <w:rsid w:val="000358CA"/>
    <w:rsid w:val="000360BA"/>
    <w:rsid w:val="000361B4"/>
    <w:rsid w:val="00037E00"/>
    <w:rsid w:val="00037E57"/>
    <w:rsid w:val="0004223E"/>
    <w:rsid w:val="000425E1"/>
    <w:rsid w:val="00046B5B"/>
    <w:rsid w:val="00051D11"/>
    <w:rsid w:val="000536DD"/>
    <w:rsid w:val="000544B2"/>
    <w:rsid w:val="0005460D"/>
    <w:rsid w:val="00054902"/>
    <w:rsid w:val="0005546C"/>
    <w:rsid w:val="00057601"/>
    <w:rsid w:val="000618FD"/>
    <w:rsid w:val="00061F48"/>
    <w:rsid w:val="00063BE2"/>
    <w:rsid w:val="00064D19"/>
    <w:rsid w:val="00067669"/>
    <w:rsid w:val="00067D54"/>
    <w:rsid w:val="00067EA4"/>
    <w:rsid w:val="000743D9"/>
    <w:rsid w:val="00074FD0"/>
    <w:rsid w:val="0008236D"/>
    <w:rsid w:val="00083B9D"/>
    <w:rsid w:val="00084767"/>
    <w:rsid w:val="00084CAD"/>
    <w:rsid w:val="0009024D"/>
    <w:rsid w:val="0009041C"/>
    <w:rsid w:val="00090A44"/>
    <w:rsid w:val="00091431"/>
    <w:rsid w:val="00091B51"/>
    <w:rsid w:val="000937A3"/>
    <w:rsid w:val="000940C5"/>
    <w:rsid w:val="000971BD"/>
    <w:rsid w:val="000A0298"/>
    <w:rsid w:val="000A04CC"/>
    <w:rsid w:val="000A1380"/>
    <w:rsid w:val="000A2FE2"/>
    <w:rsid w:val="000A3695"/>
    <w:rsid w:val="000A3A21"/>
    <w:rsid w:val="000A3A53"/>
    <w:rsid w:val="000A61B3"/>
    <w:rsid w:val="000A66C3"/>
    <w:rsid w:val="000B25E0"/>
    <w:rsid w:val="000B75D7"/>
    <w:rsid w:val="000C0830"/>
    <w:rsid w:val="000C28BE"/>
    <w:rsid w:val="000C410C"/>
    <w:rsid w:val="000D051E"/>
    <w:rsid w:val="000D11F5"/>
    <w:rsid w:val="000D4009"/>
    <w:rsid w:val="000E0DD1"/>
    <w:rsid w:val="000E43B2"/>
    <w:rsid w:val="000F0CC8"/>
    <w:rsid w:val="000F15E1"/>
    <w:rsid w:val="000F1E7F"/>
    <w:rsid w:val="000F2A9A"/>
    <w:rsid w:val="000F2BB4"/>
    <w:rsid w:val="000F4E4D"/>
    <w:rsid w:val="000F6139"/>
    <w:rsid w:val="0010205F"/>
    <w:rsid w:val="0010428F"/>
    <w:rsid w:val="00105568"/>
    <w:rsid w:val="00105FF5"/>
    <w:rsid w:val="00106771"/>
    <w:rsid w:val="00107E17"/>
    <w:rsid w:val="00112F92"/>
    <w:rsid w:val="00113281"/>
    <w:rsid w:val="00115A94"/>
    <w:rsid w:val="00123ECC"/>
    <w:rsid w:val="00124302"/>
    <w:rsid w:val="00131431"/>
    <w:rsid w:val="00134C53"/>
    <w:rsid w:val="00134EEE"/>
    <w:rsid w:val="00136788"/>
    <w:rsid w:val="001442DB"/>
    <w:rsid w:val="001451BE"/>
    <w:rsid w:val="00145B96"/>
    <w:rsid w:val="00146B91"/>
    <w:rsid w:val="00146ED7"/>
    <w:rsid w:val="001478B7"/>
    <w:rsid w:val="0015179B"/>
    <w:rsid w:val="001517FC"/>
    <w:rsid w:val="00151A5B"/>
    <w:rsid w:val="00153ACC"/>
    <w:rsid w:val="00157E66"/>
    <w:rsid w:val="00166543"/>
    <w:rsid w:val="00166C0D"/>
    <w:rsid w:val="00167B11"/>
    <w:rsid w:val="00171666"/>
    <w:rsid w:val="00171E7A"/>
    <w:rsid w:val="001723D6"/>
    <w:rsid w:val="001730F6"/>
    <w:rsid w:val="00174133"/>
    <w:rsid w:val="001768BF"/>
    <w:rsid w:val="0017735E"/>
    <w:rsid w:val="00182834"/>
    <w:rsid w:val="0018325A"/>
    <w:rsid w:val="00183272"/>
    <w:rsid w:val="0018645E"/>
    <w:rsid w:val="001913C6"/>
    <w:rsid w:val="001930A1"/>
    <w:rsid w:val="001960BD"/>
    <w:rsid w:val="001A1A09"/>
    <w:rsid w:val="001A28C8"/>
    <w:rsid w:val="001A3D14"/>
    <w:rsid w:val="001B067F"/>
    <w:rsid w:val="001B0BE4"/>
    <w:rsid w:val="001B40B3"/>
    <w:rsid w:val="001B4FB5"/>
    <w:rsid w:val="001B6D7B"/>
    <w:rsid w:val="001C1649"/>
    <w:rsid w:val="001C2C77"/>
    <w:rsid w:val="001D00C6"/>
    <w:rsid w:val="001D50EA"/>
    <w:rsid w:val="001D56C8"/>
    <w:rsid w:val="001E2884"/>
    <w:rsid w:val="001E7972"/>
    <w:rsid w:val="001F0CCE"/>
    <w:rsid w:val="001F4F5C"/>
    <w:rsid w:val="0020010A"/>
    <w:rsid w:val="00202E86"/>
    <w:rsid w:val="00206BDA"/>
    <w:rsid w:val="00207382"/>
    <w:rsid w:val="00212229"/>
    <w:rsid w:val="0021359B"/>
    <w:rsid w:val="00213AC0"/>
    <w:rsid w:val="002235CD"/>
    <w:rsid w:val="00223A89"/>
    <w:rsid w:val="00227138"/>
    <w:rsid w:val="002331F0"/>
    <w:rsid w:val="0023378D"/>
    <w:rsid w:val="00236F51"/>
    <w:rsid w:val="00242F5E"/>
    <w:rsid w:val="002477A1"/>
    <w:rsid w:val="002502D0"/>
    <w:rsid w:val="002536CC"/>
    <w:rsid w:val="00253742"/>
    <w:rsid w:val="002549B0"/>
    <w:rsid w:val="00254AE6"/>
    <w:rsid w:val="002556DF"/>
    <w:rsid w:val="0026272B"/>
    <w:rsid w:val="00263583"/>
    <w:rsid w:val="00264412"/>
    <w:rsid w:val="002665B8"/>
    <w:rsid w:val="00271CFB"/>
    <w:rsid w:val="00277949"/>
    <w:rsid w:val="00277D75"/>
    <w:rsid w:val="002825F2"/>
    <w:rsid w:val="002836CF"/>
    <w:rsid w:val="002838F6"/>
    <w:rsid w:val="00287D83"/>
    <w:rsid w:val="00290AF1"/>
    <w:rsid w:val="00294A1E"/>
    <w:rsid w:val="00294FBE"/>
    <w:rsid w:val="00297939"/>
    <w:rsid w:val="002A0771"/>
    <w:rsid w:val="002A34CA"/>
    <w:rsid w:val="002A4676"/>
    <w:rsid w:val="002A47BD"/>
    <w:rsid w:val="002A72C0"/>
    <w:rsid w:val="002B3AAA"/>
    <w:rsid w:val="002B4E60"/>
    <w:rsid w:val="002C0349"/>
    <w:rsid w:val="002C0496"/>
    <w:rsid w:val="002C0B19"/>
    <w:rsid w:val="002C1B81"/>
    <w:rsid w:val="002C3174"/>
    <w:rsid w:val="002C5699"/>
    <w:rsid w:val="002C6FFC"/>
    <w:rsid w:val="002D1AF0"/>
    <w:rsid w:val="002D4294"/>
    <w:rsid w:val="002D7558"/>
    <w:rsid w:val="002E0FC5"/>
    <w:rsid w:val="002E1694"/>
    <w:rsid w:val="002E4424"/>
    <w:rsid w:val="002E5655"/>
    <w:rsid w:val="002F4E51"/>
    <w:rsid w:val="00304A95"/>
    <w:rsid w:val="00312614"/>
    <w:rsid w:val="003145D1"/>
    <w:rsid w:val="003153F0"/>
    <w:rsid w:val="0031655C"/>
    <w:rsid w:val="00332F5F"/>
    <w:rsid w:val="00334651"/>
    <w:rsid w:val="003360EA"/>
    <w:rsid w:val="00336E3C"/>
    <w:rsid w:val="00340E8D"/>
    <w:rsid w:val="0034177F"/>
    <w:rsid w:val="0034246E"/>
    <w:rsid w:val="00343F0A"/>
    <w:rsid w:val="00346577"/>
    <w:rsid w:val="00347BC2"/>
    <w:rsid w:val="0035044C"/>
    <w:rsid w:val="003516AE"/>
    <w:rsid w:val="00352125"/>
    <w:rsid w:val="00355B88"/>
    <w:rsid w:val="00361CE4"/>
    <w:rsid w:val="0036400D"/>
    <w:rsid w:val="003645DE"/>
    <w:rsid w:val="00366279"/>
    <w:rsid w:val="003703D8"/>
    <w:rsid w:val="00371160"/>
    <w:rsid w:val="003718D8"/>
    <w:rsid w:val="0037204E"/>
    <w:rsid w:val="0037746B"/>
    <w:rsid w:val="003804B1"/>
    <w:rsid w:val="003818FE"/>
    <w:rsid w:val="00382E97"/>
    <w:rsid w:val="00386499"/>
    <w:rsid w:val="00386D8F"/>
    <w:rsid w:val="00387AFD"/>
    <w:rsid w:val="00395B31"/>
    <w:rsid w:val="00396985"/>
    <w:rsid w:val="00396AE2"/>
    <w:rsid w:val="003A2330"/>
    <w:rsid w:val="003A3377"/>
    <w:rsid w:val="003A3A0D"/>
    <w:rsid w:val="003A4797"/>
    <w:rsid w:val="003A4C6C"/>
    <w:rsid w:val="003B1D7C"/>
    <w:rsid w:val="003B3870"/>
    <w:rsid w:val="003B468A"/>
    <w:rsid w:val="003B65B1"/>
    <w:rsid w:val="003C3C68"/>
    <w:rsid w:val="003C6459"/>
    <w:rsid w:val="003C70AB"/>
    <w:rsid w:val="003C787A"/>
    <w:rsid w:val="003C7B27"/>
    <w:rsid w:val="003D3A41"/>
    <w:rsid w:val="003D4249"/>
    <w:rsid w:val="003D4FEF"/>
    <w:rsid w:val="003D515F"/>
    <w:rsid w:val="003D6AF2"/>
    <w:rsid w:val="003D703F"/>
    <w:rsid w:val="003D78FD"/>
    <w:rsid w:val="003E09C6"/>
    <w:rsid w:val="003E2C29"/>
    <w:rsid w:val="003E4BF5"/>
    <w:rsid w:val="003E4D35"/>
    <w:rsid w:val="003F088F"/>
    <w:rsid w:val="003F3859"/>
    <w:rsid w:val="004035A4"/>
    <w:rsid w:val="004048FD"/>
    <w:rsid w:val="00410149"/>
    <w:rsid w:val="004103F0"/>
    <w:rsid w:val="004117DD"/>
    <w:rsid w:val="004125BF"/>
    <w:rsid w:val="00413EFF"/>
    <w:rsid w:val="00414D65"/>
    <w:rsid w:val="0041545E"/>
    <w:rsid w:val="00415A89"/>
    <w:rsid w:val="00420D00"/>
    <w:rsid w:val="00421FEF"/>
    <w:rsid w:val="00426A0E"/>
    <w:rsid w:val="00431768"/>
    <w:rsid w:val="004328D7"/>
    <w:rsid w:val="00434527"/>
    <w:rsid w:val="004353B4"/>
    <w:rsid w:val="004368AC"/>
    <w:rsid w:val="00440DB6"/>
    <w:rsid w:val="004426A5"/>
    <w:rsid w:val="0044657C"/>
    <w:rsid w:val="00447CD9"/>
    <w:rsid w:val="00453898"/>
    <w:rsid w:val="00456F33"/>
    <w:rsid w:val="00460E90"/>
    <w:rsid w:val="00461A3D"/>
    <w:rsid w:val="004669B3"/>
    <w:rsid w:val="00467D7C"/>
    <w:rsid w:val="00470F9F"/>
    <w:rsid w:val="00474E1F"/>
    <w:rsid w:val="00477E99"/>
    <w:rsid w:val="00481351"/>
    <w:rsid w:val="00483116"/>
    <w:rsid w:val="004842E5"/>
    <w:rsid w:val="0049074C"/>
    <w:rsid w:val="00491140"/>
    <w:rsid w:val="0049367C"/>
    <w:rsid w:val="00496D16"/>
    <w:rsid w:val="004A0421"/>
    <w:rsid w:val="004A1207"/>
    <w:rsid w:val="004A1A13"/>
    <w:rsid w:val="004A32AC"/>
    <w:rsid w:val="004A3347"/>
    <w:rsid w:val="004A49C7"/>
    <w:rsid w:val="004A5EC5"/>
    <w:rsid w:val="004A66C6"/>
    <w:rsid w:val="004B1A19"/>
    <w:rsid w:val="004B2C88"/>
    <w:rsid w:val="004B3118"/>
    <w:rsid w:val="004B5CC9"/>
    <w:rsid w:val="004B7896"/>
    <w:rsid w:val="004C16F6"/>
    <w:rsid w:val="004C3488"/>
    <w:rsid w:val="004C4263"/>
    <w:rsid w:val="004D35FF"/>
    <w:rsid w:val="004D52F2"/>
    <w:rsid w:val="004D55FF"/>
    <w:rsid w:val="004D6DBF"/>
    <w:rsid w:val="004D7074"/>
    <w:rsid w:val="004E10FA"/>
    <w:rsid w:val="004E27D7"/>
    <w:rsid w:val="004E3926"/>
    <w:rsid w:val="004F043C"/>
    <w:rsid w:val="004F0540"/>
    <w:rsid w:val="004F7057"/>
    <w:rsid w:val="005013C4"/>
    <w:rsid w:val="005053FB"/>
    <w:rsid w:val="00505DC0"/>
    <w:rsid w:val="005065B1"/>
    <w:rsid w:val="005079A8"/>
    <w:rsid w:val="005134EE"/>
    <w:rsid w:val="005134EF"/>
    <w:rsid w:val="005138E6"/>
    <w:rsid w:val="00514EC6"/>
    <w:rsid w:val="00524B60"/>
    <w:rsid w:val="00524D78"/>
    <w:rsid w:val="00525579"/>
    <w:rsid w:val="005300D7"/>
    <w:rsid w:val="0053116B"/>
    <w:rsid w:val="005342AD"/>
    <w:rsid w:val="00540C84"/>
    <w:rsid w:val="00551BC0"/>
    <w:rsid w:val="00561F63"/>
    <w:rsid w:val="005633BB"/>
    <w:rsid w:val="005635C2"/>
    <w:rsid w:val="00564F1E"/>
    <w:rsid w:val="00565906"/>
    <w:rsid w:val="005671A0"/>
    <w:rsid w:val="00567FF3"/>
    <w:rsid w:val="00571976"/>
    <w:rsid w:val="00572B90"/>
    <w:rsid w:val="00573907"/>
    <w:rsid w:val="005756F4"/>
    <w:rsid w:val="00577CC6"/>
    <w:rsid w:val="0058100A"/>
    <w:rsid w:val="00581389"/>
    <w:rsid w:val="005818D2"/>
    <w:rsid w:val="0058303D"/>
    <w:rsid w:val="00590036"/>
    <w:rsid w:val="00590BF5"/>
    <w:rsid w:val="00590E2F"/>
    <w:rsid w:val="005A01DC"/>
    <w:rsid w:val="005A1034"/>
    <w:rsid w:val="005A335D"/>
    <w:rsid w:val="005A36A3"/>
    <w:rsid w:val="005A3BDD"/>
    <w:rsid w:val="005A7359"/>
    <w:rsid w:val="005A7F24"/>
    <w:rsid w:val="005B1C77"/>
    <w:rsid w:val="005B5AB4"/>
    <w:rsid w:val="005B6F6A"/>
    <w:rsid w:val="005C2121"/>
    <w:rsid w:val="005C5770"/>
    <w:rsid w:val="005C75BD"/>
    <w:rsid w:val="005C75FD"/>
    <w:rsid w:val="005C77F2"/>
    <w:rsid w:val="005D259E"/>
    <w:rsid w:val="005D2AE6"/>
    <w:rsid w:val="005D4CF5"/>
    <w:rsid w:val="005D5EBD"/>
    <w:rsid w:val="005E1936"/>
    <w:rsid w:val="005E430D"/>
    <w:rsid w:val="005E5DC9"/>
    <w:rsid w:val="005E60D6"/>
    <w:rsid w:val="005E788C"/>
    <w:rsid w:val="005F021B"/>
    <w:rsid w:val="005F026A"/>
    <w:rsid w:val="005F196A"/>
    <w:rsid w:val="005F367A"/>
    <w:rsid w:val="00601E28"/>
    <w:rsid w:val="00603E34"/>
    <w:rsid w:val="00605DE4"/>
    <w:rsid w:val="00606A37"/>
    <w:rsid w:val="006107DA"/>
    <w:rsid w:val="00612153"/>
    <w:rsid w:val="006136A8"/>
    <w:rsid w:val="00617122"/>
    <w:rsid w:val="00620681"/>
    <w:rsid w:val="006251A5"/>
    <w:rsid w:val="00631AF6"/>
    <w:rsid w:val="0063452F"/>
    <w:rsid w:val="00635EFA"/>
    <w:rsid w:val="00636290"/>
    <w:rsid w:val="00636610"/>
    <w:rsid w:val="0063679A"/>
    <w:rsid w:val="00640559"/>
    <w:rsid w:val="00643973"/>
    <w:rsid w:val="00644A3B"/>
    <w:rsid w:val="00644FBF"/>
    <w:rsid w:val="006462B8"/>
    <w:rsid w:val="00647CB5"/>
    <w:rsid w:val="00654C2E"/>
    <w:rsid w:val="0065667B"/>
    <w:rsid w:val="00656C52"/>
    <w:rsid w:val="0065737E"/>
    <w:rsid w:val="006575DA"/>
    <w:rsid w:val="0066064A"/>
    <w:rsid w:val="00660BB1"/>
    <w:rsid w:val="00661964"/>
    <w:rsid w:val="006630F1"/>
    <w:rsid w:val="006667EC"/>
    <w:rsid w:val="00666BAE"/>
    <w:rsid w:val="0067152B"/>
    <w:rsid w:val="00674FB2"/>
    <w:rsid w:val="00676062"/>
    <w:rsid w:val="00677218"/>
    <w:rsid w:val="0068065E"/>
    <w:rsid w:val="006849DA"/>
    <w:rsid w:val="00685743"/>
    <w:rsid w:val="0068682F"/>
    <w:rsid w:val="00687576"/>
    <w:rsid w:val="00693776"/>
    <w:rsid w:val="00696BBD"/>
    <w:rsid w:val="006A09BA"/>
    <w:rsid w:val="006A0E6A"/>
    <w:rsid w:val="006A13B2"/>
    <w:rsid w:val="006A26FB"/>
    <w:rsid w:val="006A2D4D"/>
    <w:rsid w:val="006A5EB9"/>
    <w:rsid w:val="006B0506"/>
    <w:rsid w:val="006B2712"/>
    <w:rsid w:val="006B56AA"/>
    <w:rsid w:val="006B6910"/>
    <w:rsid w:val="006B6D61"/>
    <w:rsid w:val="006B737B"/>
    <w:rsid w:val="006C04DF"/>
    <w:rsid w:val="006C50CD"/>
    <w:rsid w:val="006C61DE"/>
    <w:rsid w:val="006C6E2E"/>
    <w:rsid w:val="006C783F"/>
    <w:rsid w:val="006D0D2B"/>
    <w:rsid w:val="006D2A62"/>
    <w:rsid w:val="006D4701"/>
    <w:rsid w:val="006D6607"/>
    <w:rsid w:val="006E04B2"/>
    <w:rsid w:val="006E20EE"/>
    <w:rsid w:val="006E2BD7"/>
    <w:rsid w:val="006E2E69"/>
    <w:rsid w:val="006E3865"/>
    <w:rsid w:val="006E4989"/>
    <w:rsid w:val="006F0298"/>
    <w:rsid w:val="006F4168"/>
    <w:rsid w:val="006F5240"/>
    <w:rsid w:val="007006DA"/>
    <w:rsid w:val="00700B2E"/>
    <w:rsid w:val="0070381F"/>
    <w:rsid w:val="00705C16"/>
    <w:rsid w:val="00707887"/>
    <w:rsid w:val="00711208"/>
    <w:rsid w:val="00711241"/>
    <w:rsid w:val="00712B26"/>
    <w:rsid w:val="00717E9A"/>
    <w:rsid w:val="00724C17"/>
    <w:rsid w:val="007306B4"/>
    <w:rsid w:val="00730AE2"/>
    <w:rsid w:val="00733B56"/>
    <w:rsid w:val="00737236"/>
    <w:rsid w:val="00740374"/>
    <w:rsid w:val="00742B19"/>
    <w:rsid w:val="0074307D"/>
    <w:rsid w:val="00743C23"/>
    <w:rsid w:val="00743F6E"/>
    <w:rsid w:val="00750EDC"/>
    <w:rsid w:val="007513D5"/>
    <w:rsid w:val="00752154"/>
    <w:rsid w:val="00754DF5"/>
    <w:rsid w:val="00760BB2"/>
    <w:rsid w:val="00761851"/>
    <w:rsid w:val="00761A6F"/>
    <w:rsid w:val="007635A2"/>
    <w:rsid w:val="0076482C"/>
    <w:rsid w:val="00765635"/>
    <w:rsid w:val="00766513"/>
    <w:rsid w:val="007679BB"/>
    <w:rsid w:val="00767BEB"/>
    <w:rsid w:val="00771C34"/>
    <w:rsid w:val="007737E2"/>
    <w:rsid w:val="0077441A"/>
    <w:rsid w:val="00774E3B"/>
    <w:rsid w:val="0077613F"/>
    <w:rsid w:val="00780DD5"/>
    <w:rsid w:val="00782648"/>
    <w:rsid w:val="007903B4"/>
    <w:rsid w:val="00793915"/>
    <w:rsid w:val="007A0318"/>
    <w:rsid w:val="007A1744"/>
    <w:rsid w:val="007A216D"/>
    <w:rsid w:val="007A28A0"/>
    <w:rsid w:val="007A5EBF"/>
    <w:rsid w:val="007A6689"/>
    <w:rsid w:val="007A6AC9"/>
    <w:rsid w:val="007A6C99"/>
    <w:rsid w:val="007A7F5E"/>
    <w:rsid w:val="007B3FED"/>
    <w:rsid w:val="007C3599"/>
    <w:rsid w:val="007C38C4"/>
    <w:rsid w:val="007C4ECF"/>
    <w:rsid w:val="007C6D14"/>
    <w:rsid w:val="007D2563"/>
    <w:rsid w:val="007D27FD"/>
    <w:rsid w:val="007D299E"/>
    <w:rsid w:val="007D2CA6"/>
    <w:rsid w:val="007E0D5B"/>
    <w:rsid w:val="007E578F"/>
    <w:rsid w:val="007E6305"/>
    <w:rsid w:val="007E6928"/>
    <w:rsid w:val="007E7AF7"/>
    <w:rsid w:val="007F381B"/>
    <w:rsid w:val="007F6EA5"/>
    <w:rsid w:val="00800FDC"/>
    <w:rsid w:val="008037F3"/>
    <w:rsid w:val="008043DD"/>
    <w:rsid w:val="008044EE"/>
    <w:rsid w:val="00811E7E"/>
    <w:rsid w:val="008135C3"/>
    <w:rsid w:val="008143A8"/>
    <w:rsid w:val="00815302"/>
    <w:rsid w:val="00816C1B"/>
    <w:rsid w:val="0082150D"/>
    <w:rsid w:val="00822A42"/>
    <w:rsid w:val="00822DD8"/>
    <w:rsid w:val="008231E0"/>
    <w:rsid w:val="00823E49"/>
    <w:rsid w:val="0082712F"/>
    <w:rsid w:val="0083108C"/>
    <w:rsid w:val="00832CA2"/>
    <w:rsid w:val="008346BA"/>
    <w:rsid w:val="00840429"/>
    <w:rsid w:val="00840DD9"/>
    <w:rsid w:val="008433DA"/>
    <w:rsid w:val="00851381"/>
    <w:rsid w:val="0085183D"/>
    <w:rsid w:val="0085299E"/>
    <w:rsid w:val="00855F67"/>
    <w:rsid w:val="00856040"/>
    <w:rsid w:val="00857CD3"/>
    <w:rsid w:val="0086047F"/>
    <w:rsid w:val="008607A9"/>
    <w:rsid w:val="00862F7C"/>
    <w:rsid w:val="0086497D"/>
    <w:rsid w:val="00872EC7"/>
    <w:rsid w:val="008768D7"/>
    <w:rsid w:val="00880F05"/>
    <w:rsid w:val="00883492"/>
    <w:rsid w:val="008855B0"/>
    <w:rsid w:val="0088655B"/>
    <w:rsid w:val="00892600"/>
    <w:rsid w:val="0089272B"/>
    <w:rsid w:val="00893FC7"/>
    <w:rsid w:val="008950C5"/>
    <w:rsid w:val="00895CAB"/>
    <w:rsid w:val="0089691B"/>
    <w:rsid w:val="008A3734"/>
    <w:rsid w:val="008A7705"/>
    <w:rsid w:val="008B04C2"/>
    <w:rsid w:val="008B39CC"/>
    <w:rsid w:val="008B4925"/>
    <w:rsid w:val="008B5081"/>
    <w:rsid w:val="008B5FFA"/>
    <w:rsid w:val="008C0693"/>
    <w:rsid w:val="008C32C3"/>
    <w:rsid w:val="008C565F"/>
    <w:rsid w:val="008D2D5C"/>
    <w:rsid w:val="008D5371"/>
    <w:rsid w:val="008E1EF7"/>
    <w:rsid w:val="008F0AFD"/>
    <w:rsid w:val="008F1B8F"/>
    <w:rsid w:val="00901C90"/>
    <w:rsid w:val="0090338E"/>
    <w:rsid w:val="00910EF7"/>
    <w:rsid w:val="00913790"/>
    <w:rsid w:val="00913CBF"/>
    <w:rsid w:val="00915E16"/>
    <w:rsid w:val="00920649"/>
    <w:rsid w:val="00920AE9"/>
    <w:rsid w:val="009219DA"/>
    <w:rsid w:val="009232B1"/>
    <w:rsid w:val="00926221"/>
    <w:rsid w:val="009276ED"/>
    <w:rsid w:val="00927CA9"/>
    <w:rsid w:val="00930EA8"/>
    <w:rsid w:val="009320C8"/>
    <w:rsid w:val="0093390F"/>
    <w:rsid w:val="00933F48"/>
    <w:rsid w:val="009376F5"/>
    <w:rsid w:val="009403DE"/>
    <w:rsid w:val="00940857"/>
    <w:rsid w:val="0094088E"/>
    <w:rsid w:val="00942825"/>
    <w:rsid w:val="00942B8B"/>
    <w:rsid w:val="0094413F"/>
    <w:rsid w:val="00950567"/>
    <w:rsid w:val="00951119"/>
    <w:rsid w:val="0095379D"/>
    <w:rsid w:val="00957E7A"/>
    <w:rsid w:val="0096343D"/>
    <w:rsid w:val="0096430D"/>
    <w:rsid w:val="00966FF8"/>
    <w:rsid w:val="00971D89"/>
    <w:rsid w:val="00975668"/>
    <w:rsid w:val="00977750"/>
    <w:rsid w:val="00980295"/>
    <w:rsid w:val="0098162E"/>
    <w:rsid w:val="0098257B"/>
    <w:rsid w:val="009827DE"/>
    <w:rsid w:val="00983922"/>
    <w:rsid w:val="00983991"/>
    <w:rsid w:val="009846DE"/>
    <w:rsid w:val="00990513"/>
    <w:rsid w:val="00990F1E"/>
    <w:rsid w:val="00991EC2"/>
    <w:rsid w:val="00995E0C"/>
    <w:rsid w:val="00996761"/>
    <w:rsid w:val="009A3F2E"/>
    <w:rsid w:val="009A4400"/>
    <w:rsid w:val="009A5015"/>
    <w:rsid w:val="009A6407"/>
    <w:rsid w:val="009A65DF"/>
    <w:rsid w:val="009A67D9"/>
    <w:rsid w:val="009B185B"/>
    <w:rsid w:val="009B2236"/>
    <w:rsid w:val="009B25BB"/>
    <w:rsid w:val="009B6680"/>
    <w:rsid w:val="009B6AD0"/>
    <w:rsid w:val="009B73EA"/>
    <w:rsid w:val="009C05A1"/>
    <w:rsid w:val="009C18C2"/>
    <w:rsid w:val="009C3C68"/>
    <w:rsid w:val="009C41E6"/>
    <w:rsid w:val="009D2BEB"/>
    <w:rsid w:val="009E049B"/>
    <w:rsid w:val="009E1606"/>
    <w:rsid w:val="009E1DA8"/>
    <w:rsid w:val="009E43FC"/>
    <w:rsid w:val="009F1B67"/>
    <w:rsid w:val="009F2412"/>
    <w:rsid w:val="009F34F1"/>
    <w:rsid w:val="00A002CB"/>
    <w:rsid w:val="00A00C85"/>
    <w:rsid w:val="00A013BF"/>
    <w:rsid w:val="00A020C2"/>
    <w:rsid w:val="00A020E3"/>
    <w:rsid w:val="00A02D37"/>
    <w:rsid w:val="00A03FE0"/>
    <w:rsid w:val="00A04717"/>
    <w:rsid w:val="00A06305"/>
    <w:rsid w:val="00A14AFA"/>
    <w:rsid w:val="00A215DE"/>
    <w:rsid w:val="00A21F8D"/>
    <w:rsid w:val="00A224AC"/>
    <w:rsid w:val="00A2527B"/>
    <w:rsid w:val="00A25AE5"/>
    <w:rsid w:val="00A27764"/>
    <w:rsid w:val="00A3405E"/>
    <w:rsid w:val="00A34A44"/>
    <w:rsid w:val="00A3659F"/>
    <w:rsid w:val="00A43B09"/>
    <w:rsid w:val="00A4629B"/>
    <w:rsid w:val="00A469AD"/>
    <w:rsid w:val="00A54F6C"/>
    <w:rsid w:val="00A56AAE"/>
    <w:rsid w:val="00A61668"/>
    <w:rsid w:val="00A61B1D"/>
    <w:rsid w:val="00A65FE6"/>
    <w:rsid w:val="00A72010"/>
    <w:rsid w:val="00A75968"/>
    <w:rsid w:val="00A770F1"/>
    <w:rsid w:val="00A811CA"/>
    <w:rsid w:val="00A8165A"/>
    <w:rsid w:val="00A81DAB"/>
    <w:rsid w:val="00A83047"/>
    <w:rsid w:val="00A83A4A"/>
    <w:rsid w:val="00A853C7"/>
    <w:rsid w:val="00A86CC2"/>
    <w:rsid w:val="00A87A05"/>
    <w:rsid w:val="00A90957"/>
    <w:rsid w:val="00A93AAF"/>
    <w:rsid w:val="00A949BF"/>
    <w:rsid w:val="00A97264"/>
    <w:rsid w:val="00AA71B7"/>
    <w:rsid w:val="00AA7AB3"/>
    <w:rsid w:val="00AA7EEF"/>
    <w:rsid w:val="00AB06C8"/>
    <w:rsid w:val="00AB1123"/>
    <w:rsid w:val="00AB69DA"/>
    <w:rsid w:val="00AB6DB1"/>
    <w:rsid w:val="00AC24DA"/>
    <w:rsid w:val="00AD6113"/>
    <w:rsid w:val="00AD6E8F"/>
    <w:rsid w:val="00AE0258"/>
    <w:rsid w:val="00AE0F3E"/>
    <w:rsid w:val="00AE1D44"/>
    <w:rsid w:val="00AE238F"/>
    <w:rsid w:val="00AE2D04"/>
    <w:rsid w:val="00AE2F2B"/>
    <w:rsid w:val="00AE6C02"/>
    <w:rsid w:val="00AF0346"/>
    <w:rsid w:val="00AF0E81"/>
    <w:rsid w:val="00AF45F1"/>
    <w:rsid w:val="00AF6B4C"/>
    <w:rsid w:val="00B02530"/>
    <w:rsid w:val="00B041EB"/>
    <w:rsid w:val="00B049C7"/>
    <w:rsid w:val="00B053C4"/>
    <w:rsid w:val="00B054DE"/>
    <w:rsid w:val="00B07BFD"/>
    <w:rsid w:val="00B10749"/>
    <w:rsid w:val="00B14303"/>
    <w:rsid w:val="00B15E98"/>
    <w:rsid w:val="00B16248"/>
    <w:rsid w:val="00B167C3"/>
    <w:rsid w:val="00B16E43"/>
    <w:rsid w:val="00B202DD"/>
    <w:rsid w:val="00B20642"/>
    <w:rsid w:val="00B224A6"/>
    <w:rsid w:val="00B235B4"/>
    <w:rsid w:val="00B24624"/>
    <w:rsid w:val="00B24706"/>
    <w:rsid w:val="00B24CC9"/>
    <w:rsid w:val="00B27D32"/>
    <w:rsid w:val="00B33782"/>
    <w:rsid w:val="00B3721B"/>
    <w:rsid w:val="00B37322"/>
    <w:rsid w:val="00B379BA"/>
    <w:rsid w:val="00B4099F"/>
    <w:rsid w:val="00B40B87"/>
    <w:rsid w:val="00B40EA7"/>
    <w:rsid w:val="00B41E7F"/>
    <w:rsid w:val="00B45B8E"/>
    <w:rsid w:val="00B47C46"/>
    <w:rsid w:val="00B50351"/>
    <w:rsid w:val="00B52C23"/>
    <w:rsid w:val="00B5392B"/>
    <w:rsid w:val="00B56A23"/>
    <w:rsid w:val="00B56CF0"/>
    <w:rsid w:val="00B60231"/>
    <w:rsid w:val="00B64720"/>
    <w:rsid w:val="00B66E84"/>
    <w:rsid w:val="00B7444A"/>
    <w:rsid w:val="00B76B32"/>
    <w:rsid w:val="00B77608"/>
    <w:rsid w:val="00B779B0"/>
    <w:rsid w:val="00B77C3E"/>
    <w:rsid w:val="00B800C2"/>
    <w:rsid w:val="00B82A42"/>
    <w:rsid w:val="00B82AF3"/>
    <w:rsid w:val="00B83B40"/>
    <w:rsid w:val="00B8489D"/>
    <w:rsid w:val="00B87485"/>
    <w:rsid w:val="00B87864"/>
    <w:rsid w:val="00B87979"/>
    <w:rsid w:val="00B87B12"/>
    <w:rsid w:val="00B95E41"/>
    <w:rsid w:val="00B973DB"/>
    <w:rsid w:val="00BA2F91"/>
    <w:rsid w:val="00BA44AF"/>
    <w:rsid w:val="00BA7611"/>
    <w:rsid w:val="00BA7F5A"/>
    <w:rsid w:val="00BB20E7"/>
    <w:rsid w:val="00BB2E18"/>
    <w:rsid w:val="00BB3557"/>
    <w:rsid w:val="00BB5DEE"/>
    <w:rsid w:val="00BB5F29"/>
    <w:rsid w:val="00BB6C8B"/>
    <w:rsid w:val="00BC76E4"/>
    <w:rsid w:val="00BD16E7"/>
    <w:rsid w:val="00BD3151"/>
    <w:rsid w:val="00BE4910"/>
    <w:rsid w:val="00BE550C"/>
    <w:rsid w:val="00BE6ADC"/>
    <w:rsid w:val="00BE704B"/>
    <w:rsid w:val="00BF1ECC"/>
    <w:rsid w:val="00BF3E95"/>
    <w:rsid w:val="00BF7188"/>
    <w:rsid w:val="00C02E5C"/>
    <w:rsid w:val="00C05359"/>
    <w:rsid w:val="00C057D0"/>
    <w:rsid w:val="00C06D84"/>
    <w:rsid w:val="00C072ED"/>
    <w:rsid w:val="00C07ECA"/>
    <w:rsid w:val="00C07FEF"/>
    <w:rsid w:val="00C12464"/>
    <w:rsid w:val="00C2021F"/>
    <w:rsid w:val="00C20B17"/>
    <w:rsid w:val="00C2203C"/>
    <w:rsid w:val="00C230A4"/>
    <w:rsid w:val="00C254A8"/>
    <w:rsid w:val="00C255AB"/>
    <w:rsid w:val="00C30511"/>
    <w:rsid w:val="00C3076D"/>
    <w:rsid w:val="00C31F3A"/>
    <w:rsid w:val="00C33D32"/>
    <w:rsid w:val="00C3543A"/>
    <w:rsid w:val="00C35E38"/>
    <w:rsid w:val="00C410A4"/>
    <w:rsid w:val="00C4363E"/>
    <w:rsid w:val="00C44AE9"/>
    <w:rsid w:val="00C45D6B"/>
    <w:rsid w:val="00C463C9"/>
    <w:rsid w:val="00C52E48"/>
    <w:rsid w:val="00C53ECE"/>
    <w:rsid w:val="00C54590"/>
    <w:rsid w:val="00C61983"/>
    <w:rsid w:val="00C61A98"/>
    <w:rsid w:val="00C63781"/>
    <w:rsid w:val="00C65952"/>
    <w:rsid w:val="00C65A57"/>
    <w:rsid w:val="00C71286"/>
    <w:rsid w:val="00C712A9"/>
    <w:rsid w:val="00C73D67"/>
    <w:rsid w:val="00C81257"/>
    <w:rsid w:val="00C81B7B"/>
    <w:rsid w:val="00C8340D"/>
    <w:rsid w:val="00C83A32"/>
    <w:rsid w:val="00C840BB"/>
    <w:rsid w:val="00C85E24"/>
    <w:rsid w:val="00C87E4F"/>
    <w:rsid w:val="00C93218"/>
    <w:rsid w:val="00C96E7E"/>
    <w:rsid w:val="00CA0900"/>
    <w:rsid w:val="00CA0D2E"/>
    <w:rsid w:val="00CA14EF"/>
    <w:rsid w:val="00CA5CB2"/>
    <w:rsid w:val="00CB31D4"/>
    <w:rsid w:val="00CB3C7E"/>
    <w:rsid w:val="00CB738A"/>
    <w:rsid w:val="00CB7FE9"/>
    <w:rsid w:val="00CC73E0"/>
    <w:rsid w:val="00CC79BC"/>
    <w:rsid w:val="00CD0137"/>
    <w:rsid w:val="00CD223A"/>
    <w:rsid w:val="00CD52BE"/>
    <w:rsid w:val="00CD6BCE"/>
    <w:rsid w:val="00CE3650"/>
    <w:rsid w:val="00CE3B7A"/>
    <w:rsid w:val="00CE4ABC"/>
    <w:rsid w:val="00CE5641"/>
    <w:rsid w:val="00CE5852"/>
    <w:rsid w:val="00CE5F81"/>
    <w:rsid w:val="00CF0343"/>
    <w:rsid w:val="00CF2BB3"/>
    <w:rsid w:val="00CF37DF"/>
    <w:rsid w:val="00CF37EE"/>
    <w:rsid w:val="00CF76C7"/>
    <w:rsid w:val="00D00016"/>
    <w:rsid w:val="00D00FA3"/>
    <w:rsid w:val="00D010F9"/>
    <w:rsid w:val="00D012BB"/>
    <w:rsid w:val="00D02195"/>
    <w:rsid w:val="00D02C82"/>
    <w:rsid w:val="00D03110"/>
    <w:rsid w:val="00D048FE"/>
    <w:rsid w:val="00D060FD"/>
    <w:rsid w:val="00D07CF1"/>
    <w:rsid w:val="00D11123"/>
    <w:rsid w:val="00D11E1A"/>
    <w:rsid w:val="00D127CC"/>
    <w:rsid w:val="00D155B7"/>
    <w:rsid w:val="00D20053"/>
    <w:rsid w:val="00D20CAB"/>
    <w:rsid w:val="00D22BE1"/>
    <w:rsid w:val="00D25A6F"/>
    <w:rsid w:val="00D25C9B"/>
    <w:rsid w:val="00D27E76"/>
    <w:rsid w:val="00D30CFA"/>
    <w:rsid w:val="00D372B5"/>
    <w:rsid w:val="00D375A6"/>
    <w:rsid w:val="00D4251E"/>
    <w:rsid w:val="00D4575E"/>
    <w:rsid w:val="00D478E4"/>
    <w:rsid w:val="00D50BFE"/>
    <w:rsid w:val="00D53073"/>
    <w:rsid w:val="00D539B9"/>
    <w:rsid w:val="00D570AE"/>
    <w:rsid w:val="00D6021C"/>
    <w:rsid w:val="00D621D4"/>
    <w:rsid w:val="00D636B0"/>
    <w:rsid w:val="00D64A92"/>
    <w:rsid w:val="00D71785"/>
    <w:rsid w:val="00D72F6B"/>
    <w:rsid w:val="00D766D5"/>
    <w:rsid w:val="00D77593"/>
    <w:rsid w:val="00D7787B"/>
    <w:rsid w:val="00D80EF2"/>
    <w:rsid w:val="00D820A8"/>
    <w:rsid w:val="00D82EAA"/>
    <w:rsid w:val="00D8456B"/>
    <w:rsid w:val="00D84CCC"/>
    <w:rsid w:val="00D955AC"/>
    <w:rsid w:val="00D9601E"/>
    <w:rsid w:val="00DA21D6"/>
    <w:rsid w:val="00DA7C07"/>
    <w:rsid w:val="00DB00E7"/>
    <w:rsid w:val="00DB2B14"/>
    <w:rsid w:val="00DB334C"/>
    <w:rsid w:val="00DB3BA6"/>
    <w:rsid w:val="00DB5001"/>
    <w:rsid w:val="00DB6013"/>
    <w:rsid w:val="00DC0AE2"/>
    <w:rsid w:val="00DC2351"/>
    <w:rsid w:val="00DC3DCB"/>
    <w:rsid w:val="00DC5A1D"/>
    <w:rsid w:val="00DD0282"/>
    <w:rsid w:val="00DD5EE4"/>
    <w:rsid w:val="00DD6524"/>
    <w:rsid w:val="00DD65DD"/>
    <w:rsid w:val="00DE3725"/>
    <w:rsid w:val="00DE3877"/>
    <w:rsid w:val="00DE3E83"/>
    <w:rsid w:val="00DE45CF"/>
    <w:rsid w:val="00DE58BB"/>
    <w:rsid w:val="00DE5B3C"/>
    <w:rsid w:val="00DE6913"/>
    <w:rsid w:val="00DF267E"/>
    <w:rsid w:val="00DF57CD"/>
    <w:rsid w:val="00DF73B0"/>
    <w:rsid w:val="00E00306"/>
    <w:rsid w:val="00E01E22"/>
    <w:rsid w:val="00E03C94"/>
    <w:rsid w:val="00E114B7"/>
    <w:rsid w:val="00E17701"/>
    <w:rsid w:val="00E1791B"/>
    <w:rsid w:val="00E205B7"/>
    <w:rsid w:val="00E279F6"/>
    <w:rsid w:val="00E331AD"/>
    <w:rsid w:val="00E34714"/>
    <w:rsid w:val="00E34FE6"/>
    <w:rsid w:val="00E367E7"/>
    <w:rsid w:val="00E40BF6"/>
    <w:rsid w:val="00E44951"/>
    <w:rsid w:val="00E467F7"/>
    <w:rsid w:val="00E51680"/>
    <w:rsid w:val="00E53AE9"/>
    <w:rsid w:val="00E556A6"/>
    <w:rsid w:val="00E60E76"/>
    <w:rsid w:val="00E60F5C"/>
    <w:rsid w:val="00E61AF2"/>
    <w:rsid w:val="00E64552"/>
    <w:rsid w:val="00E676A4"/>
    <w:rsid w:val="00E67C24"/>
    <w:rsid w:val="00E70079"/>
    <w:rsid w:val="00E80F3F"/>
    <w:rsid w:val="00E865ED"/>
    <w:rsid w:val="00E94614"/>
    <w:rsid w:val="00E9665E"/>
    <w:rsid w:val="00E9783B"/>
    <w:rsid w:val="00EA0514"/>
    <w:rsid w:val="00EA23F9"/>
    <w:rsid w:val="00EA33BE"/>
    <w:rsid w:val="00EA4653"/>
    <w:rsid w:val="00EA5E94"/>
    <w:rsid w:val="00EA73A1"/>
    <w:rsid w:val="00EA7E54"/>
    <w:rsid w:val="00EB1FCA"/>
    <w:rsid w:val="00EB273D"/>
    <w:rsid w:val="00EB53CE"/>
    <w:rsid w:val="00EB6A6E"/>
    <w:rsid w:val="00EC1878"/>
    <w:rsid w:val="00EC3011"/>
    <w:rsid w:val="00EC48FA"/>
    <w:rsid w:val="00EC5246"/>
    <w:rsid w:val="00EC578C"/>
    <w:rsid w:val="00EC7874"/>
    <w:rsid w:val="00ED18BE"/>
    <w:rsid w:val="00ED3BAC"/>
    <w:rsid w:val="00ED3E59"/>
    <w:rsid w:val="00ED4873"/>
    <w:rsid w:val="00ED569D"/>
    <w:rsid w:val="00EF058F"/>
    <w:rsid w:val="00EF1C1B"/>
    <w:rsid w:val="00EF3099"/>
    <w:rsid w:val="00F01EA9"/>
    <w:rsid w:val="00F02E11"/>
    <w:rsid w:val="00F038F2"/>
    <w:rsid w:val="00F064E4"/>
    <w:rsid w:val="00F0728E"/>
    <w:rsid w:val="00F12A65"/>
    <w:rsid w:val="00F13772"/>
    <w:rsid w:val="00F137CB"/>
    <w:rsid w:val="00F154CB"/>
    <w:rsid w:val="00F155DF"/>
    <w:rsid w:val="00F15E00"/>
    <w:rsid w:val="00F16526"/>
    <w:rsid w:val="00F21E38"/>
    <w:rsid w:val="00F22031"/>
    <w:rsid w:val="00F2677A"/>
    <w:rsid w:val="00F26BC6"/>
    <w:rsid w:val="00F27854"/>
    <w:rsid w:val="00F31053"/>
    <w:rsid w:val="00F332E1"/>
    <w:rsid w:val="00F356CB"/>
    <w:rsid w:val="00F4030B"/>
    <w:rsid w:val="00F40F46"/>
    <w:rsid w:val="00F442C1"/>
    <w:rsid w:val="00F4579C"/>
    <w:rsid w:val="00F5524A"/>
    <w:rsid w:val="00F56112"/>
    <w:rsid w:val="00F5699F"/>
    <w:rsid w:val="00F6036F"/>
    <w:rsid w:val="00F62054"/>
    <w:rsid w:val="00F6372D"/>
    <w:rsid w:val="00F63E29"/>
    <w:rsid w:val="00F660E8"/>
    <w:rsid w:val="00F678E3"/>
    <w:rsid w:val="00F71C27"/>
    <w:rsid w:val="00F730DE"/>
    <w:rsid w:val="00F73121"/>
    <w:rsid w:val="00F74479"/>
    <w:rsid w:val="00F805F4"/>
    <w:rsid w:val="00F82341"/>
    <w:rsid w:val="00F83400"/>
    <w:rsid w:val="00F836EE"/>
    <w:rsid w:val="00F84208"/>
    <w:rsid w:val="00F85325"/>
    <w:rsid w:val="00F86C56"/>
    <w:rsid w:val="00F916F0"/>
    <w:rsid w:val="00F92032"/>
    <w:rsid w:val="00F9338D"/>
    <w:rsid w:val="00F9364C"/>
    <w:rsid w:val="00F97F01"/>
    <w:rsid w:val="00FA2FA0"/>
    <w:rsid w:val="00FA432A"/>
    <w:rsid w:val="00FA5CF3"/>
    <w:rsid w:val="00FA5F32"/>
    <w:rsid w:val="00FA7857"/>
    <w:rsid w:val="00FB2056"/>
    <w:rsid w:val="00FB2942"/>
    <w:rsid w:val="00FB357F"/>
    <w:rsid w:val="00FB3743"/>
    <w:rsid w:val="00FB5057"/>
    <w:rsid w:val="00FB661A"/>
    <w:rsid w:val="00FC04A9"/>
    <w:rsid w:val="00FC1165"/>
    <w:rsid w:val="00FC4867"/>
    <w:rsid w:val="00FC57B4"/>
    <w:rsid w:val="00FD29E3"/>
    <w:rsid w:val="00FD4673"/>
    <w:rsid w:val="00FD74CA"/>
    <w:rsid w:val="00FD79C5"/>
    <w:rsid w:val="00FE1AF5"/>
    <w:rsid w:val="00FE290E"/>
    <w:rsid w:val="00FE5DCC"/>
    <w:rsid w:val="00FE6F1F"/>
    <w:rsid w:val="00FF12FF"/>
    <w:rsid w:val="00FF28DE"/>
    <w:rsid w:val="00FF59B8"/>
    <w:rsid w:val="00FF5D59"/>
    <w:rsid w:val="00FF6691"/>
    <w:rsid w:val="00FF6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54E5F8"/>
  <w15:chartTrackingRefBased/>
  <w15:docId w15:val="{E20EB1A7-2369-8845-9F53-4D53D694E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1DAB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A81DA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73A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1DA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FootnoteText">
    <w:name w:val="footnote text"/>
    <w:basedOn w:val="Normal"/>
    <w:link w:val="FootnoteTextChar"/>
    <w:uiPriority w:val="99"/>
    <w:unhideWhenUsed/>
    <w:rsid w:val="00A81DA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81DAB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81DAB"/>
    <w:rPr>
      <w:vertAlign w:val="superscript"/>
    </w:rPr>
  </w:style>
  <w:style w:type="paragraph" w:styleId="ListParagraph">
    <w:name w:val="List Paragraph"/>
    <w:basedOn w:val="Normal"/>
    <w:uiPriority w:val="34"/>
    <w:qFormat/>
    <w:rsid w:val="00A81DA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1DAB"/>
    <w:rPr>
      <w:color w:val="0000FF"/>
      <w:u w:val="single"/>
    </w:rPr>
  </w:style>
  <w:style w:type="paragraph" w:styleId="NormalWeb">
    <w:name w:val="Normal (Web)"/>
    <w:basedOn w:val="Normal"/>
    <w:unhideWhenUsed/>
    <w:rsid w:val="00A81DAB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A81DAB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81DAB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A81DAB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A81DAB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73A1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Spacing">
    <w:name w:val="No Spacing"/>
    <w:uiPriority w:val="1"/>
    <w:qFormat/>
    <w:rsid w:val="007F381B"/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679B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79BB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7679B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79BB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146B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727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9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18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33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mocracynow.org/2021/2/23/octavia_butler_adrienne_maree_brow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lareviewofbooks.org/article/theres-nothing-new-sun-new-suns-recovering-octavia-e-butlers-lost-parab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mocracynow.org/2021/2/23/octavia_butler_2005_interview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democracynow.org/2021/2/23/octavia_butler_adrienne_maree_brown" TargetMode="External"/><Relationship Id="rId1" Type="http://schemas.openxmlformats.org/officeDocument/2006/relationships/hyperlink" Target="https://www.democracynow.org/2021/2/23/octavia_butler_2005_int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1161</TotalTime>
  <Pages>10</Pages>
  <Words>3592</Words>
  <Characters>20479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1060</cp:revision>
  <dcterms:created xsi:type="dcterms:W3CDTF">2022-12-28T00:16:00Z</dcterms:created>
  <dcterms:modified xsi:type="dcterms:W3CDTF">2023-01-02T23:33:00Z</dcterms:modified>
</cp:coreProperties>
</file>