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1687CD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F4D18">
              <w:rPr>
                <w:rFonts w:ascii="Times New Roman" w:hAnsi="Times New Roman" w:cs="Times New Roman"/>
                <w:b/>
                <w:color w:val="auto"/>
                <w:sz w:val="48"/>
              </w:rPr>
              <w:t>Leah Fuge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2642CD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B5217">
              <w:rPr>
                <w:rFonts w:ascii="Times New Roman" w:hAnsi="Times New Roman" w:cs="Times New Roman"/>
                <w:b/>
                <w:sz w:val="48"/>
              </w:rPr>
              <w:t xml:space="preserve"> leah.fuge@swansea.gov.uk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CDA1883" w14:textId="55EB47F5" w:rsidR="007650BA" w:rsidRPr="005D3F07" w:rsidRDefault="007650B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2518606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DF19CF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61704">
        <w:rPr>
          <w:sz w:val="24"/>
          <w:szCs w:val="24"/>
        </w:rPr>
        <w:t>26</w:t>
      </w:r>
      <w:r w:rsidR="006A07ED" w:rsidRPr="006A07ED">
        <w:rPr>
          <w:sz w:val="24"/>
          <w:szCs w:val="24"/>
          <w:vertAlign w:val="superscript"/>
        </w:rPr>
        <w:t>th</w:t>
      </w:r>
      <w:r w:rsidR="006A07ED">
        <w:rPr>
          <w:sz w:val="24"/>
          <w:szCs w:val="24"/>
        </w:rPr>
        <w:t xml:space="preserve"> March 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Cs/>
                <w:sz w:val="24"/>
                <w:szCs w:val="24"/>
              </w:rPr>
            </w:pPr>
          </w:p>
          <w:p w14:paraId="332E7725" w14:textId="77777777" w:rsidR="00956B38" w:rsidRDefault="00956B38" w:rsidP="00956B38">
            <w:pPr>
              <w:rPr>
                <w:sz w:val="24"/>
                <w:szCs w:val="24"/>
              </w:rPr>
            </w:pPr>
            <w:r w:rsidRPr="00956B38">
              <w:rPr>
                <w:sz w:val="24"/>
                <w:szCs w:val="24"/>
              </w:rPr>
              <w:t xml:space="preserve">The objective of the visit was to provide adult (1) with information around support services available to them within their community.  I had already built a rapport with 1 after responding to a contact response when I was the duty social worker following 1 being admitted into hospital due to poor living conditions which had caused 1 to become very unwell.  Prior to the visit I was aware of 1’s current situation and their own identified care and support needs. The visit included </w:t>
            </w:r>
            <w:proofErr w:type="gramStart"/>
            <w:r w:rsidRPr="00956B38">
              <w:rPr>
                <w:sz w:val="24"/>
                <w:szCs w:val="24"/>
              </w:rPr>
              <w:t>myself</w:t>
            </w:r>
            <w:proofErr w:type="gramEnd"/>
            <w:r w:rsidRPr="00956B38">
              <w:rPr>
                <w:sz w:val="24"/>
                <w:szCs w:val="24"/>
              </w:rPr>
              <w:t xml:space="preserve"> and 1 as this was 1’s preference. Considering the impact of the observation on 1, I offered 1 to invite family to the visit to support them as I was mindful of how much information I was sharing, however 1 did not feel this was necessary and consented to the relevant information being emailed to their support network for reference should they need to refer to it.  </w:t>
            </w:r>
          </w:p>
          <w:p w14:paraId="1B41B963" w14:textId="77777777" w:rsidR="00956B38" w:rsidRPr="00956B38" w:rsidRDefault="00956B38" w:rsidP="00956B38">
            <w:pPr>
              <w:rPr>
                <w:sz w:val="24"/>
                <w:szCs w:val="24"/>
              </w:rPr>
            </w:pPr>
          </w:p>
          <w:p w14:paraId="189D9F16" w14:textId="6BA5C344" w:rsidR="00956B38" w:rsidRDefault="00956B38" w:rsidP="00956B38">
            <w:pPr>
              <w:rPr>
                <w:color w:val="0E101A"/>
                <w:sz w:val="24"/>
                <w:szCs w:val="24"/>
              </w:rPr>
            </w:pPr>
            <w:r w:rsidRPr="00956B38">
              <w:rPr>
                <w:sz w:val="24"/>
                <w:szCs w:val="24"/>
              </w:rPr>
              <w:t xml:space="preserve">Considering Welsh context, the visit took place in a hospital setting in Wales adhering to the Social Services and Well-being (Wales) Act 2014, which outlines the framework for adult social care.  1 resides in a rural area with poor transport links therefore I had to ensure that the support services I was sharing were accessible for 1 to attend. I didn’t need to confirm language preference as I had done this on my initial visit however had I not previously done this, I would have ensured to make the </w:t>
            </w:r>
            <w:r w:rsidRPr="00956B38">
              <w:rPr>
                <w:color w:val="0E101A"/>
                <w:sz w:val="24"/>
                <w:szCs w:val="24"/>
              </w:rPr>
              <w:t>‘</w:t>
            </w:r>
            <w:r w:rsidR="00EC6A74">
              <w:rPr>
                <w:color w:val="0E101A"/>
                <w:sz w:val="24"/>
                <w:szCs w:val="24"/>
              </w:rPr>
              <w:t>A</w:t>
            </w:r>
            <w:r w:rsidRPr="00956B38">
              <w:rPr>
                <w:color w:val="0E101A"/>
                <w:sz w:val="24"/>
                <w:szCs w:val="24"/>
              </w:rPr>
              <w:t xml:space="preserve">ctive </w:t>
            </w:r>
            <w:r w:rsidR="00EC6A74">
              <w:rPr>
                <w:color w:val="0E101A"/>
                <w:sz w:val="24"/>
                <w:szCs w:val="24"/>
              </w:rPr>
              <w:t>O</w:t>
            </w:r>
            <w:r w:rsidRPr="00956B38">
              <w:rPr>
                <w:color w:val="0E101A"/>
                <w:sz w:val="24"/>
                <w:szCs w:val="24"/>
              </w:rPr>
              <w:t>ffer’ in line with ‘More than just words’ (Welsh Government 2015) which would ensure the support provided and assessment was carried out in language of 1’s choice.</w:t>
            </w:r>
          </w:p>
          <w:p w14:paraId="677F55E2" w14:textId="77777777" w:rsidR="00956B38" w:rsidRPr="00956B38" w:rsidRDefault="00956B38" w:rsidP="00956B38">
            <w:pPr>
              <w:rPr>
                <w:sz w:val="24"/>
                <w:szCs w:val="24"/>
              </w:rPr>
            </w:pPr>
          </w:p>
          <w:p w14:paraId="71ECBDE5" w14:textId="77777777" w:rsidR="00956B38" w:rsidRPr="00956B38" w:rsidRDefault="00956B38" w:rsidP="00956B38">
            <w:pPr>
              <w:rPr>
                <w:sz w:val="24"/>
                <w:szCs w:val="24"/>
              </w:rPr>
            </w:pPr>
            <w:r w:rsidRPr="00956B38">
              <w:rPr>
                <w:sz w:val="24"/>
                <w:szCs w:val="24"/>
              </w:rPr>
              <w:t xml:space="preserve">Consent was sought a week prior to the observation taking place, I ensured to inform 1 of </w:t>
            </w:r>
            <w:proofErr w:type="gramStart"/>
            <w:r w:rsidRPr="00956B38">
              <w:rPr>
                <w:sz w:val="24"/>
                <w:szCs w:val="24"/>
              </w:rPr>
              <w:t>who</w:t>
            </w:r>
            <w:proofErr w:type="gramEnd"/>
            <w:r w:rsidRPr="00956B38">
              <w:rPr>
                <w:sz w:val="24"/>
                <w:szCs w:val="24"/>
              </w:rPr>
              <w:t xml:space="preserve"> would be observing me and the purpose of the observation and I explained to 1 that this was optional.  </w:t>
            </w:r>
          </w:p>
          <w:p w14:paraId="6EC26876" w14:textId="77777777" w:rsidR="00956B38" w:rsidRDefault="00956B38" w:rsidP="00D3203C">
            <w:pPr>
              <w:jc w:val="both"/>
              <w:rPr>
                <w:iCs/>
                <w:sz w:val="24"/>
                <w:szCs w:val="24"/>
              </w:rPr>
            </w:pPr>
          </w:p>
          <w:p w14:paraId="007B0602" w14:textId="7275E639" w:rsidR="00956B38" w:rsidRPr="00956B38" w:rsidRDefault="00956B38" w:rsidP="00D3203C">
            <w:pPr>
              <w:jc w:val="both"/>
              <w:rPr>
                <w:iCs/>
                <w:sz w:val="24"/>
                <w:szCs w:val="24"/>
              </w:rPr>
            </w:pPr>
            <w:r>
              <w:rPr>
                <w:iCs/>
                <w:sz w:val="24"/>
                <w:szCs w:val="24"/>
              </w:rPr>
              <w:t>Word Count 305</w:t>
            </w: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4DB65C9" w14:textId="77777777" w:rsidR="001C0DC8" w:rsidRDefault="001C0DC8" w:rsidP="00243DB0">
            <w:pPr>
              <w:jc w:val="both"/>
              <w:rPr>
                <w:i/>
                <w:sz w:val="24"/>
                <w:szCs w:val="24"/>
              </w:rPr>
            </w:pPr>
          </w:p>
          <w:p w14:paraId="1EF0648A" w14:textId="70DB18A6" w:rsidR="00AE1D6D" w:rsidRDefault="00AE1D6D" w:rsidP="00AE1D6D">
            <w:pPr>
              <w:rPr>
                <w:sz w:val="24"/>
                <w:szCs w:val="24"/>
              </w:rPr>
            </w:pPr>
            <w:r w:rsidRPr="00AE1D6D">
              <w:rPr>
                <w:sz w:val="24"/>
                <w:szCs w:val="24"/>
              </w:rPr>
              <w:t xml:space="preserve">As described by Wilson (2008), professional relationships with service users require the development of good communication skills, Wilson (2008) particularly highlights the importance of professionals utilising time and not rushing this process.  During this observation, I feel that whilst I acknowledged that I had already built a rapport with 1, I still needed to be mindful of my body language and reassure 1 that I was actively listening if any information was repeated or revisited from previous visits so that 1 felt heard and that 1’s views were fully explored in line with </w:t>
            </w:r>
            <w:r w:rsidR="00A675D5">
              <w:rPr>
                <w:sz w:val="24"/>
                <w:szCs w:val="24"/>
              </w:rPr>
              <w:t xml:space="preserve">Section </w:t>
            </w:r>
            <w:r w:rsidR="000C0872">
              <w:rPr>
                <w:sz w:val="24"/>
                <w:szCs w:val="24"/>
              </w:rPr>
              <w:t xml:space="preserve">1 </w:t>
            </w:r>
            <w:r w:rsidR="006D543C">
              <w:rPr>
                <w:sz w:val="24"/>
                <w:szCs w:val="24"/>
              </w:rPr>
              <w:t xml:space="preserve">of </w:t>
            </w:r>
            <w:r w:rsidRPr="00AE1D6D">
              <w:rPr>
                <w:sz w:val="24"/>
                <w:szCs w:val="24"/>
              </w:rPr>
              <w:t>the Code of Professional Practice</w:t>
            </w:r>
            <w:r w:rsidR="007F5F7C">
              <w:rPr>
                <w:sz w:val="24"/>
                <w:szCs w:val="24"/>
              </w:rPr>
              <w:t xml:space="preserve"> </w:t>
            </w:r>
            <w:r w:rsidRPr="00AE1D6D">
              <w:rPr>
                <w:sz w:val="24"/>
                <w:szCs w:val="24"/>
              </w:rPr>
              <w:t xml:space="preserve">for Social Care Workers </w:t>
            </w:r>
            <w:r w:rsidR="007F5F7C">
              <w:rPr>
                <w:sz w:val="24"/>
                <w:szCs w:val="24"/>
              </w:rPr>
              <w:t>(</w:t>
            </w:r>
            <w:r w:rsidRPr="00AE1D6D">
              <w:rPr>
                <w:sz w:val="24"/>
                <w:szCs w:val="24"/>
              </w:rPr>
              <w:t>Social Care Wales</w:t>
            </w:r>
            <w:r w:rsidR="007F5F7C">
              <w:rPr>
                <w:sz w:val="24"/>
                <w:szCs w:val="24"/>
              </w:rPr>
              <w:t xml:space="preserve">, </w:t>
            </w:r>
            <w:r w:rsidRPr="00AE1D6D">
              <w:rPr>
                <w:sz w:val="24"/>
                <w:szCs w:val="24"/>
              </w:rPr>
              <w:t>20</w:t>
            </w:r>
            <w:r w:rsidR="00985A22">
              <w:rPr>
                <w:sz w:val="24"/>
                <w:szCs w:val="24"/>
              </w:rPr>
              <w:t>26</w:t>
            </w:r>
            <w:r w:rsidR="002D5176">
              <w:rPr>
                <w:sz w:val="24"/>
                <w:szCs w:val="24"/>
              </w:rPr>
              <w:t>)</w:t>
            </w:r>
            <w:r w:rsidR="004B6C06">
              <w:rPr>
                <w:sz w:val="24"/>
                <w:szCs w:val="24"/>
              </w:rPr>
              <w:t>, hereafter referred to as the COPP</w:t>
            </w:r>
            <w:r w:rsidRPr="00AE1D6D">
              <w:rPr>
                <w:sz w:val="24"/>
                <w:szCs w:val="24"/>
              </w:rPr>
              <w:t xml:space="preserve">. </w:t>
            </w:r>
          </w:p>
          <w:p w14:paraId="3D9CA724" w14:textId="77777777" w:rsidR="00AE1D6D" w:rsidRPr="00AE1D6D" w:rsidRDefault="00AE1D6D" w:rsidP="00AE1D6D">
            <w:pPr>
              <w:rPr>
                <w:sz w:val="24"/>
                <w:szCs w:val="24"/>
              </w:rPr>
            </w:pPr>
          </w:p>
          <w:p w14:paraId="074DD575" w14:textId="77777777" w:rsidR="00AE1D6D" w:rsidRPr="00AE1D6D" w:rsidRDefault="00AE1D6D" w:rsidP="00AE1D6D">
            <w:pPr>
              <w:rPr>
                <w:sz w:val="24"/>
                <w:szCs w:val="24"/>
              </w:rPr>
            </w:pPr>
            <w:r w:rsidRPr="00AE1D6D">
              <w:rPr>
                <w:sz w:val="24"/>
                <w:szCs w:val="24"/>
              </w:rPr>
              <w:t xml:space="preserve">Prior to the visit I contacted 1 on the telephone to arrange a convenient time to visit and to gain consent for the visit to be observed.  I also offered 1 to invite family or friends to support, however this was declined.  On the day of the visit, I greeted 1 with a smile and ensured it was a good time for the visit to continue and then I introduced my supervisor to 1 explaining the purpose of the visit whilst also revisiting consent for the visit to be observed.  </w:t>
            </w:r>
          </w:p>
          <w:p w14:paraId="50029C61" w14:textId="77777777" w:rsidR="00AE1D6D" w:rsidRDefault="00AE1D6D" w:rsidP="00AE1D6D">
            <w:pPr>
              <w:rPr>
                <w:sz w:val="24"/>
                <w:szCs w:val="24"/>
              </w:rPr>
            </w:pPr>
            <w:r w:rsidRPr="00AE1D6D">
              <w:rPr>
                <w:sz w:val="24"/>
                <w:szCs w:val="24"/>
              </w:rPr>
              <w:t xml:space="preserve">I asked 1 if they would like me to close the curtain for privacy or if 1 would like to move to a more private room as they may feel more comfortable and open in discussion.  Reamer (2016) notes that providing a private environment is consistent with social work principles of dignity, respect, and the development of a trusting professional relationship. 1’s preference was to remain at their bedside chair for discussions with the curtain closed therefore I asked if myself and my supervisor could bring chairs to sit at 1’s side to which they agreed.  My hope was to speak at the same level as 1 being mindful that I am not standing over 1 as I wanted the visit to be as natural and comfortable as possible for 1 ensuring 1 did not experience any power imbalances as this was something 1 had noted with other professionals previously. </w:t>
            </w:r>
          </w:p>
          <w:p w14:paraId="44BF2B7C" w14:textId="77777777" w:rsidR="00AE1D6D" w:rsidRPr="00AE1D6D" w:rsidRDefault="00AE1D6D" w:rsidP="00AE1D6D">
            <w:pPr>
              <w:rPr>
                <w:sz w:val="24"/>
                <w:szCs w:val="24"/>
              </w:rPr>
            </w:pPr>
          </w:p>
          <w:p w14:paraId="0F361BE5" w14:textId="77777777" w:rsidR="00AE1D6D" w:rsidRDefault="00AE1D6D" w:rsidP="00AE1D6D">
            <w:pPr>
              <w:rPr>
                <w:sz w:val="24"/>
                <w:szCs w:val="24"/>
              </w:rPr>
            </w:pPr>
            <w:r w:rsidRPr="00AE1D6D">
              <w:rPr>
                <w:sz w:val="24"/>
                <w:szCs w:val="24"/>
              </w:rPr>
              <w:t>I ensured to be mindful of my body language and positioned myself facing 1 in hope that 1 felt reassured that I was fully engaged within the conversation. I ensured to remove my coat and bag as I felt this would support 1 to feel confident that I allowed sufficient time for the discussions, in hope that 1 did not feel rushed and was comfortable to be fully open during discussions.</w:t>
            </w:r>
          </w:p>
          <w:p w14:paraId="501C2247" w14:textId="77777777" w:rsidR="00AE1D6D" w:rsidRPr="00AE1D6D" w:rsidRDefault="00AE1D6D" w:rsidP="00AE1D6D">
            <w:pPr>
              <w:rPr>
                <w:sz w:val="24"/>
                <w:szCs w:val="24"/>
              </w:rPr>
            </w:pPr>
          </w:p>
          <w:p w14:paraId="29D8CDD3" w14:textId="77777777" w:rsidR="00AE1D6D" w:rsidRPr="00AE1D6D" w:rsidRDefault="00AE1D6D" w:rsidP="00AE1D6D">
            <w:pPr>
              <w:rPr>
                <w:sz w:val="24"/>
                <w:szCs w:val="24"/>
              </w:rPr>
            </w:pPr>
            <w:r w:rsidRPr="00AE1D6D">
              <w:rPr>
                <w:sz w:val="24"/>
                <w:szCs w:val="24"/>
              </w:rPr>
              <w:lastRenderedPageBreak/>
              <w:t>1 noted how previously they have often felt unheard and demotivated however told me that they were looking forward to today’s visit as they felt they had built a good rapport with myself which in turn allowed them to be open and honest about their situation.  1 also noted that given the rapport that had previously been built this has allowed them to be open minded to services on offer that may support them. I feel this feedback from 1 highlighted to me the importance of establishing respect and building a rapport with 1 at the earliest stage as this fed into this visit whereby 1 felt able to be open and honest about their current situation and the challenges they were currently facing. Rogers (1951) emphasises the importance of warmth, positive regards, empathy and genuineness as a foundation to building relationships. Similarly, Trevithick (2012) highlights the importance of communication, empathy, trust and relationship-building as key components of effective social work practice.</w:t>
            </w:r>
          </w:p>
          <w:p w14:paraId="7D5CE2E0" w14:textId="77777777" w:rsidR="00AE1D6D" w:rsidRPr="00AE1D6D" w:rsidRDefault="00AE1D6D" w:rsidP="00AE1D6D">
            <w:pPr>
              <w:rPr>
                <w:sz w:val="24"/>
                <w:szCs w:val="24"/>
              </w:rPr>
            </w:pPr>
          </w:p>
          <w:p w14:paraId="6F78B9A9" w14:textId="2A35EE24" w:rsidR="00AE1D6D" w:rsidRDefault="00AE1D6D" w:rsidP="00AE1D6D">
            <w:pPr>
              <w:rPr>
                <w:sz w:val="24"/>
                <w:szCs w:val="24"/>
              </w:rPr>
            </w:pPr>
            <w:r w:rsidRPr="00AE1D6D">
              <w:rPr>
                <w:sz w:val="24"/>
                <w:szCs w:val="24"/>
              </w:rPr>
              <w:t xml:space="preserve">I began the conversation by revisiting our previous discussions around 1’s current situation and challenges they are facing, also repeating what 1’s own identified care and support needs were. The purpose of this was to lead the conversation on to what support services I had sourced within 1’s area on the back of what 1 had voiced in hope that 1 felt in control over reaching their outcomes that help them achieve their own well-being in line with the key principles within the Social Services and Well-being </w:t>
            </w:r>
            <w:r w:rsidR="000D34C2">
              <w:rPr>
                <w:sz w:val="24"/>
                <w:szCs w:val="24"/>
              </w:rPr>
              <w:t>(</w:t>
            </w:r>
            <w:r w:rsidRPr="00AE1D6D">
              <w:rPr>
                <w:sz w:val="24"/>
                <w:szCs w:val="24"/>
              </w:rPr>
              <w:t>Wales</w:t>
            </w:r>
            <w:r w:rsidR="000D34C2">
              <w:rPr>
                <w:sz w:val="24"/>
                <w:szCs w:val="24"/>
              </w:rPr>
              <w:t>)</w:t>
            </w:r>
            <w:r w:rsidRPr="00AE1D6D">
              <w:rPr>
                <w:sz w:val="24"/>
                <w:szCs w:val="24"/>
              </w:rPr>
              <w:t xml:space="preserve"> Act 2014. I reflected during the conversation that revisiting the challenges 1 was facing may act as a trigger to them disengaging however I feel I was able to professionally gauge this by where I positioned myself when speaking with 1, as I was able to observe their body language and facial expression to gauge their engagement. </w:t>
            </w:r>
          </w:p>
          <w:p w14:paraId="054944A2" w14:textId="77777777" w:rsidR="00B80CF1" w:rsidRPr="00AE1D6D" w:rsidRDefault="00B80CF1" w:rsidP="00AE1D6D">
            <w:pPr>
              <w:rPr>
                <w:sz w:val="24"/>
                <w:szCs w:val="24"/>
              </w:rPr>
            </w:pPr>
          </w:p>
          <w:p w14:paraId="05778634" w14:textId="77777777" w:rsidR="00AE1D6D" w:rsidRDefault="00AE1D6D" w:rsidP="00AE1D6D">
            <w:pPr>
              <w:rPr>
                <w:sz w:val="24"/>
                <w:szCs w:val="24"/>
              </w:rPr>
            </w:pPr>
            <w:r w:rsidRPr="00AE1D6D">
              <w:rPr>
                <w:sz w:val="24"/>
                <w:szCs w:val="24"/>
              </w:rPr>
              <w:t>I ensured to avoid using any medical or social work abbreviations in hope that 1 was fully understanding of the information shared within the discussion and to ensure 1 could fully engage within discussions.</w:t>
            </w:r>
          </w:p>
          <w:p w14:paraId="6BD7DB49" w14:textId="77777777" w:rsidR="00B80CF1" w:rsidRPr="00AE1D6D" w:rsidRDefault="00B80CF1" w:rsidP="00AE1D6D">
            <w:pPr>
              <w:rPr>
                <w:sz w:val="24"/>
                <w:szCs w:val="24"/>
              </w:rPr>
            </w:pPr>
          </w:p>
          <w:p w14:paraId="55642B77" w14:textId="77777777" w:rsidR="00AE1D6D" w:rsidRPr="00AE1D6D" w:rsidRDefault="00AE1D6D" w:rsidP="00AE1D6D">
            <w:pPr>
              <w:rPr>
                <w:color w:val="0E101A"/>
                <w:sz w:val="24"/>
                <w:szCs w:val="24"/>
              </w:rPr>
            </w:pPr>
            <w:r w:rsidRPr="00AE1D6D">
              <w:rPr>
                <w:sz w:val="24"/>
                <w:szCs w:val="24"/>
              </w:rPr>
              <w:t xml:space="preserve">I attended the visit with handouts as I was aware I was providing 1 with lots of information which may be a lot to retain in memory alone.  On reflection whilst I was proactive in ensuring to make the </w:t>
            </w:r>
            <w:r w:rsidRPr="00AE1D6D">
              <w:rPr>
                <w:color w:val="0E101A"/>
                <w:sz w:val="24"/>
                <w:szCs w:val="24"/>
              </w:rPr>
              <w:t xml:space="preserve">‘Active offer’ on my initial visit in line with ‘More than just words’ (Welsh Government 2015), I did not ask if 1 had any difficulty with reading or understanding written information in language of choice – I feel I could have asked this during my initial response alongside establishing language preference. By using a person-centred approach, I ensured to go through the handouts with 1 and gave opportunity for any questions relating to the handouts.  From 1’s responses and engagement when going through the handouts I was confident that 1 was understanding of the information shared within the handouts. </w:t>
            </w:r>
          </w:p>
          <w:p w14:paraId="7EE4655E" w14:textId="18CDD210" w:rsidR="00AE1D6D" w:rsidRPr="00AE1D6D" w:rsidRDefault="00AE1D6D" w:rsidP="00AE1D6D">
            <w:pPr>
              <w:spacing w:after="160" w:line="259" w:lineRule="auto"/>
              <w:rPr>
                <w:color w:val="0E101A"/>
                <w:sz w:val="24"/>
                <w:szCs w:val="24"/>
              </w:rPr>
            </w:pPr>
            <w:r w:rsidRPr="00AE1D6D">
              <w:rPr>
                <w:color w:val="0E101A"/>
                <w:sz w:val="24"/>
                <w:szCs w:val="24"/>
              </w:rPr>
              <w:t>By utilising a solution-focused approach (Shennan, 2019), I supported 1 to identify their desired outcomes and explore how their existing strengths, skills and strategies could be used to achieve their identified outcomes. This approach was consistent with the principles of the Social Service</w:t>
            </w:r>
            <w:r w:rsidR="0007405D">
              <w:rPr>
                <w:color w:val="0E101A"/>
                <w:sz w:val="24"/>
                <w:szCs w:val="24"/>
              </w:rPr>
              <w:t>s</w:t>
            </w:r>
            <w:r w:rsidRPr="00AE1D6D">
              <w:rPr>
                <w:color w:val="0E101A"/>
                <w:sz w:val="24"/>
                <w:szCs w:val="24"/>
              </w:rPr>
              <w:t xml:space="preserve"> and Well-being (Wales) Act 2014, promoting voice, choice and control, and with</w:t>
            </w:r>
            <w:r w:rsidR="00526D80">
              <w:rPr>
                <w:color w:val="0E101A"/>
                <w:sz w:val="24"/>
                <w:szCs w:val="24"/>
              </w:rPr>
              <w:t xml:space="preserve"> s.3</w:t>
            </w:r>
            <w:r w:rsidR="00212EF5">
              <w:rPr>
                <w:color w:val="0E101A"/>
                <w:sz w:val="24"/>
                <w:szCs w:val="24"/>
              </w:rPr>
              <w:t xml:space="preserve"> of</w:t>
            </w:r>
            <w:r w:rsidRPr="00AE1D6D">
              <w:rPr>
                <w:color w:val="0E101A"/>
                <w:sz w:val="24"/>
                <w:szCs w:val="24"/>
              </w:rPr>
              <w:t xml:space="preserve"> </w:t>
            </w:r>
            <w:r w:rsidR="0059397F">
              <w:rPr>
                <w:color w:val="0E101A"/>
                <w:sz w:val="24"/>
                <w:szCs w:val="24"/>
              </w:rPr>
              <w:t xml:space="preserve">the </w:t>
            </w:r>
            <w:r w:rsidRPr="00AE1D6D">
              <w:rPr>
                <w:color w:val="0E101A"/>
                <w:sz w:val="24"/>
                <w:szCs w:val="24"/>
              </w:rPr>
              <w:t>COPP</w:t>
            </w:r>
            <w:r w:rsidR="009662CD">
              <w:rPr>
                <w:color w:val="0E101A"/>
                <w:sz w:val="24"/>
                <w:szCs w:val="24"/>
              </w:rPr>
              <w:t>,</w:t>
            </w:r>
            <w:r w:rsidR="0059397F">
              <w:rPr>
                <w:color w:val="0E101A"/>
                <w:sz w:val="24"/>
                <w:szCs w:val="24"/>
              </w:rPr>
              <w:t xml:space="preserve"> </w:t>
            </w:r>
            <w:r w:rsidRPr="00AE1D6D">
              <w:rPr>
                <w:color w:val="0E101A"/>
                <w:sz w:val="24"/>
                <w:szCs w:val="24"/>
              </w:rPr>
              <w:t>which emphasises respecting and promoting the rights, views, wishes and wellbeing of individuals.</w:t>
            </w:r>
          </w:p>
          <w:p w14:paraId="1B11D1FE" w14:textId="49E3F916" w:rsidR="00AE1D6D" w:rsidRPr="00AE1D6D" w:rsidRDefault="00AE1D6D" w:rsidP="00AE1D6D">
            <w:pPr>
              <w:rPr>
                <w:color w:val="0E101A"/>
                <w:sz w:val="24"/>
                <w:szCs w:val="24"/>
              </w:rPr>
            </w:pPr>
            <w:r w:rsidRPr="00AE1D6D">
              <w:rPr>
                <w:color w:val="0E101A"/>
                <w:sz w:val="24"/>
                <w:szCs w:val="24"/>
              </w:rPr>
              <w:t>Throughout the conversation I worked alongside and in collaboration with 1</w:t>
            </w:r>
            <w:r w:rsidR="00122763">
              <w:rPr>
                <w:color w:val="0E101A"/>
                <w:sz w:val="24"/>
                <w:szCs w:val="24"/>
              </w:rPr>
              <w:t xml:space="preserve"> in line with s.3.3 </w:t>
            </w:r>
            <w:r w:rsidR="008C5ADC">
              <w:rPr>
                <w:color w:val="0E101A"/>
                <w:sz w:val="24"/>
                <w:szCs w:val="24"/>
              </w:rPr>
              <w:t xml:space="preserve">of the COPP </w:t>
            </w:r>
            <w:r w:rsidRPr="00AE1D6D">
              <w:rPr>
                <w:color w:val="0E101A"/>
                <w:sz w:val="24"/>
                <w:szCs w:val="24"/>
              </w:rPr>
              <w:t xml:space="preserve">as I feel this empowered 1 to feel comfortable and confident to be open and </w:t>
            </w:r>
            <w:r w:rsidRPr="00AE1D6D">
              <w:rPr>
                <w:color w:val="0E101A"/>
                <w:sz w:val="24"/>
                <w:szCs w:val="24"/>
              </w:rPr>
              <w:lastRenderedPageBreak/>
              <w:t>honest</w:t>
            </w:r>
            <w:r w:rsidR="005F6791">
              <w:rPr>
                <w:color w:val="0E101A"/>
                <w:sz w:val="24"/>
                <w:szCs w:val="24"/>
              </w:rPr>
              <w:t xml:space="preserve"> and take control over their own life</w:t>
            </w:r>
            <w:r w:rsidRPr="00AE1D6D">
              <w:rPr>
                <w:color w:val="0E101A"/>
                <w:sz w:val="24"/>
                <w:szCs w:val="24"/>
              </w:rPr>
              <w:t>. Drawing on Glaister’s (2008) principles, I was conscious of the potential for preconceived assumptions to influence my practice. Although the background information provided by 1 during my initial contact response was useful information, I was mindful not to allow it to shape my perception of 1. Instead, I wanted to develop an understanding of their situation through direct engagement, allowing their own voice and experiences to guide me in sour</w:t>
            </w:r>
            <w:r w:rsidR="0006593D">
              <w:rPr>
                <w:color w:val="0E101A"/>
                <w:sz w:val="24"/>
                <w:szCs w:val="24"/>
              </w:rPr>
              <w:t>c</w:t>
            </w:r>
            <w:r w:rsidRPr="00AE1D6D">
              <w:rPr>
                <w:color w:val="0E101A"/>
                <w:sz w:val="24"/>
                <w:szCs w:val="24"/>
              </w:rPr>
              <w:t>ing support available for 1.</w:t>
            </w:r>
          </w:p>
          <w:p w14:paraId="15B1C715" w14:textId="77777777" w:rsidR="00AE1D6D" w:rsidRPr="00AE1D6D" w:rsidRDefault="00AE1D6D" w:rsidP="00AE1D6D">
            <w:pPr>
              <w:rPr>
                <w:color w:val="0E101A"/>
                <w:sz w:val="24"/>
                <w:szCs w:val="24"/>
              </w:rPr>
            </w:pPr>
          </w:p>
          <w:p w14:paraId="602F20E2" w14:textId="77777777" w:rsidR="00AE1D6D" w:rsidRPr="00AE1D6D" w:rsidRDefault="00AE1D6D" w:rsidP="00AE1D6D">
            <w:pPr>
              <w:rPr>
                <w:color w:val="0E101A"/>
                <w:sz w:val="24"/>
                <w:szCs w:val="24"/>
              </w:rPr>
            </w:pPr>
            <w:r w:rsidRPr="00AE1D6D">
              <w:rPr>
                <w:color w:val="0E101A"/>
                <w:sz w:val="24"/>
                <w:szCs w:val="24"/>
              </w:rPr>
              <w:t xml:space="preserve">Collectively we explored the services available and discussed how 1 could access them considering the days they took place, the times and including consideration of available transport options.  At this point I felt utilising a task centred approach (Reid and Epstein, 1972) was useful as this enabled 1 to identify what was required of them </w:t>
            </w:r>
            <w:proofErr w:type="gramStart"/>
            <w:r w:rsidRPr="00AE1D6D">
              <w:rPr>
                <w:color w:val="0E101A"/>
                <w:sz w:val="24"/>
                <w:szCs w:val="24"/>
              </w:rPr>
              <w:t>in order to</w:t>
            </w:r>
            <w:proofErr w:type="gramEnd"/>
            <w:r w:rsidRPr="00AE1D6D">
              <w:rPr>
                <w:color w:val="0E101A"/>
                <w:sz w:val="24"/>
                <w:szCs w:val="24"/>
              </w:rPr>
              <w:t xml:space="preserve"> access the services while also recognising which services may not be suited to them due to their own preference.  </w:t>
            </w:r>
          </w:p>
          <w:p w14:paraId="0B0D570C" w14:textId="77777777" w:rsidR="00AE1D6D" w:rsidRPr="00AE1D6D" w:rsidRDefault="00AE1D6D" w:rsidP="00AE1D6D">
            <w:pPr>
              <w:rPr>
                <w:color w:val="0E101A"/>
                <w:sz w:val="24"/>
                <w:szCs w:val="24"/>
              </w:rPr>
            </w:pPr>
          </w:p>
          <w:p w14:paraId="1A3378E0" w14:textId="00710445" w:rsidR="00AE1D6D" w:rsidRDefault="00AE1D6D" w:rsidP="00AE1D6D">
            <w:pPr>
              <w:spacing w:after="160" w:line="259" w:lineRule="auto"/>
              <w:rPr>
                <w:color w:val="0E101A"/>
                <w:sz w:val="24"/>
                <w:szCs w:val="24"/>
              </w:rPr>
            </w:pPr>
            <w:r w:rsidRPr="000C7098">
              <w:rPr>
                <w:color w:val="0E101A"/>
                <w:sz w:val="24"/>
                <w:szCs w:val="24"/>
              </w:rPr>
              <w:t>At the end of the visit, I summarised and paraphrased the key points discussed, and together we agreed the next steps to ensure 1's understanding and involvement in the plan.</w:t>
            </w:r>
            <w:r w:rsidR="000C7098" w:rsidRPr="000C7098">
              <w:rPr>
                <w:color w:val="0E101A"/>
                <w:sz w:val="24"/>
                <w:szCs w:val="24"/>
              </w:rPr>
              <w:t xml:space="preserve">  As previously discussed, I obtained 1's consent to share the information leaflets with their support network via email, enabling them to explore with 1 what support they may be able to offer 1 in accessing community services.</w:t>
            </w:r>
            <w:r w:rsidRPr="000C7098">
              <w:rPr>
                <w:color w:val="0E101A"/>
                <w:sz w:val="24"/>
                <w:szCs w:val="24"/>
              </w:rPr>
              <w:t xml:space="preserve"> I also offered a further visit later that week to provide time for reflection on the information discussed. Throughout the visit, in line with </w:t>
            </w:r>
            <w:r w:rsidR="00DD77B7">
              <w:rPr>
                <w:color w:val="0E101A"/>
                <w:sz w:val="24"/>
                <w:szCs w:val="24"/>
              </w:rPr>
              <w:t>s</w:t>
            </w:r>
            <w:r w:rsidR="000C7CE0">
              <w:rPr>
                <w:color w:val="0E101A"/>
                <w:sz w:val="24"/>
                <w:szCs w:val="24"/>
              </w:rPr>
              <w:t xml:space="preserve">.2.1 and s.2.2 of </w:t>
            </w:r>
            <w:r w:rsidR="00B907B5">
              <w:rPr>
                <w:color w:val="0E101A"/>
                <w:sz w:val="24"/>
                <w:szCs w:val="24"/>
              </w:rPr>
              <w:t xml:space="preserve">the </w:t>
            </w:r>
            <w:r w:rsidR="000C7CE0">
              <w:rPr>
                <w:color w:val="0E101A"/>
                <w:sz w:val="24"/>
                <w:szCs w:val="24"/>
              </w:rPr>
              <w:t>COPP</w:t>
            </w:r>
            <w:r w:rsidR="00871A5D">
              <w:rPr>
                <w:color w:val="0E101A"/>
                <w:sz w:val="24"/>
                <w:szCs w:val="24"/>
              </w:rPr>
              <w:t>,</w:t>
            </w:r>
            <w:r w:rsidR="00871A5D" w:rsidRPr="00AE1D6D">
              <w:rPr>
                <w:sz w:val="24"/>
                <w:szCs w:val="24"/>
              </w:rPr>
              <w:t xml:space="preserve"> </w:t>
            </w:r>
            <w:r w:rsidRPr="000C7098">
              <w:rPr>
                <w:color w:val="0E101A"/>
                <w:sz w:val="24"/>
                <w:szCs w:val="24"/>
              </w:rPr>
              <w:t>I was open and honest about my role as a hospital social worker, clarifying what support I could and could not provide due to the limitations within the role</w:t>
            </w:r>
            <w:r w:rsidR="00871A5D" w:rsidRPr="00AE1D6D">
              <w:rPr>
                <w:sz w:val="24"/>
                <w:szCs w:val="24"/>
              </w:rPr>
              <w:t>.</w:t>
            </w:r>
            <w:r w:rsidR="00871A5D">
              <w:rPr>
                <w:sz w:val="24"/>
                <w:szCs w:val="24"/>
              </w:rPr>
              <w:t xml:space="preserve">  T</w:t>
            </w:r>
            <w:r w:rsidRPr="000C7098">
              <w:rPr>
                <w:color w:val="0E101A"/>
                <w:sz w:val="24"/>
                <w:szCs w:val="24"/>
              </w:rPr>
              <w:t>his created a dilemma for me as I wanted to continue to support 1 within the community as I witnessed the benefit this was having on 1. However, I reassured 1 that the purpose of my visit was to identify appropriate community-based services and support options to assist them moving forward.</w:t>
            </w:r>
          </w:p>
          <w:p w14:paraId="7025672E" w14:textId="77777777" w:rsidR="000C7098" w:rsidRDefault="000C7098" w:rsidP="00AE1D6D">
            <w:pPr>
              <w:spacing w:after="160" w:line="259" w:lineRule="auto"/>
              <w:rPr>
                <w:color w:val="0E101A"/>
                <w:sz w:val="24"/>
                <w:szCs w:val="24"/>
              </w:rPr>
            </w:pPr>
          </w:p>
          <w:p w14:paraId="6959EDCA" w14:textId="69F1B8C3" w:rsidR="000C7098" w:rsidRPr="000C7098" w:rsidRDefault="000C7098" w:rsidP="00AE1D6D">
            <w:pPr>
              <w:spacing w:after="160" w:line="259" w:lineRule="auto"/>
              <w:rPr>
                <w:color w:val="0E101A"/>
                <w:sz w:val="24"/>
                <w:szCs w:val="24"/>
              </w:rPr>
            </w:pPr>
            <w:r>
              <w:rPr>
                <w:color w:val="0E101A"/>
                <w:sz w:val="24"/>
                <w:szCs w:val="24"/>
              </w:rPr>
              <w:t>Word Count 13</w:t>
            </w:r>
            <w:r w:rsidR="00261256">
              <w:rPr>
                <w:color w:val="0E101A"/>
                <w:sz w:val="24"/>
                <w:szCs w:val="24"/>
              </w:rPr>
              <w:t>45</w:t>
            </w:r>
          </w:p>
          <w:p w14:paraId="73EAFAEF" w14:textId="77777777" w:rsidR="001C0DC8" w:rsidRPr="001C0DC8" w:rsidRDefault="001C0DC8"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695640C4" w:rsidR="00CA3593" w:rsidRPr="008B28E7" w:rsidRDefault="00AB262E" w:rsidP="00FF7EBB">
            <w:pPr>
              <w:jc w:val="both"/>
              <w:rPr>
                <w:sz w:val="24"/>
                <w:szCs w:val="24"/>
              </w:rPr>
            </w:pPr>
            <w:proofErr w:type="gramStart"/>
            <w:r>
              <w:rPr>
                <w:sz w:val="24"/>
                <w:szCs w:val="24"/>
              </w:rPr>
              <w:t>Yes</w:t>
            </w:r>
            <w:proofErr w:type="gramEnd"/>
            <w:r>
              <w:rPr>
                <w:sz w:val="24"/>
                <w:szCs w:val="24"/>
              </w:rPr>
              <w:t xml:space="preserve"> social worker was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5778DFBB" w:rsidR="00CA3593" w:rsidRPr="008B28E7" w:rsidRDefault="00AB262E" w:rsidP="00FF7EBB">
            <w:pPr>
              <w:jc w:val="both"/>
              <w:rPr>
                <w:sz w:val="24"/>
                <w:szCs w:val="24"/>
              </w:rPr>
            </w:pPr>
            <w:r>
              <w:rPr>
                <w:sz w:val="24"/>
                <w:szCs w:val="24"/>
              </w:rPr>
              <w:t>Yes, Leah spoke to me and explained and I gave permission.</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6F316203" w:rsidR="00CA3593" w:rsidRPr="008B28E7" w:rsidRDefault="00AB262E" w:rsidP="00FF7EBB">
            <w:pPr>
              <w:jc w:val="both"/>
              <w:rPr>
                <w:sz w:val="24"/>
                <w:szCs w:val="24"/>
              </w:rPr>
            </w:pPr>
            <w:r>
              <w:rPr>
                <w:sz w:val="24"/>
                <w:szCs w:val="24"/>
              </w:rPr>
              <w:t>Yes, we had a plan.</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46A35B20" w:rsidR="00CA3593" w:rsidRPr="008B28E7" w:rsidRDefault="003019B4" w:rsidP="00FF7EBB">
            <w:pPr>
              <w:jc w:val="both"/>
              <w:rPr>
                <w:sz w:val="24"/>
                <w:szCs w:val="24"/>
              </w:rPr>
            </w:pPr>
            <w:r>
              <w:rPr>
                <w:sz w:val="24"/>
                <w:szCs w:val="24"/>
              </w:rPr>
              <w:t>Very well prepared, she gave me the information she had promised and she is so informative.</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3918A2DE" w:rsidR="00CA3593" w:rsidRPr="008B28E7" w:rsidRDefault="003019B4" w:rsidP="00FF7EBB">
            <w:pPr>
              <w:jc w:val="both"/>
              <w:rPr>
                <w:sz w:val="24"/>
                <w:szCs w:val="24"/>
              </w:rPr>
            </w:pPr>
            <w:r>
              <w:rPr>
                <w:sz w:val="24"/>
                <w:szCs w:val="24"/>
              </w:rPr>
              <w:t>100% she is one of 3 people since admission to make a huge difference</w:t>
            </w:r>
            <w:r w:rsidR="001426AB">
              <w:rPr>
                <w:sz w:val="24"/>
                <w:szCs w:val="24"/>
              </w:rPr>
              <w:t>.</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17534EFE" w:rsidR="00A12F22" w:rsidRPr="008B28E7" w:rsidRDefault="001426AB" w:rsidP="00FF7EBB">
            <w:pPr>
              <w:jc w:val="both"/>
              <w:rPr>
                <w:sz w:val="24"/>
                <w:szCs w:val="24"/>
              </w:rPr>
            </w:pPr>
            <w:proofErr w:type="gramStart"/>
            <w:r>
              <w:rPr>
                <w:sz w:val="24"/>
                <w:szCs w:val="24"/>
              </w:rPr>
              <w:t>Yes</w:t>
            </w:r>
            <w:proofErr w:type="gramEnd"/>
            <w:r>
              <w:rPr>
                <w:sz w:val="24"/>
                <w:szCs w:val="24"/>
              </w:rPr>
              <w:t xml:space="preserve"> she was perfect.</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w:t>
            </w:r>
            <w:r>
              <w:rPr>
                <w:sz w:val="22"/>
                <w:szCs w:val="22"/>
              </w:rPr>
              <w:lastRenderedPageBreak/>
              <w:t xml:space="preserve">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70E6AA53" w:rsidR="00D0503D" w:rsidRPr="008B28E7" w:rsidRDefault="001426AB" w:rsidP="00D0503D">
            <w:pPr>
              <w:jc w:val="both"/>
              <w:rPr>
                <w:sz w:val="24"/>
                <w:szCs w:val="24"/>
              </w:rPr>
            </w:pPr>
            <w:r>
              <w:rPr>
                <w:sz w:val="24"/>
                <w:szCs w:val="24"/>
              </w:rPr>
              <w:lastRenderedPageBreak/>
              <w:t>Yes 100 %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2793176" w:rsidR="00D0503D" w:rsidRPr="008B28E7" w:rsidRDefault="001426AB" w:rsidP="00D0503D">
            <w:pPr>
              <w:jc w:val="both"/>
              <w:rPr>
                <w:sz w:val="24"/>
                <w:szCs w:val="24"/>
              </w:rPr>
            </w:pPr>
            <w:r>
              <w:rPr>
                <w:sz w:val="24"/>
                <w:szCs w:val="24"/>
              </w:rPr>
              <w:t xml:space="preserve">Leah has not judged me, she has supported me and given me answers.  I am so appreciative, she has made a huge difference to my situation, and I can now see a light which was a very dark place but now I have hope.  </w:t>
            </w:r>
            <w:proofErr w:type="gramStart"/>
            <w:r>
              <w:rPr>
                <w:sz w:val="24"/>
                <w:szCs w:val="24"/>
              </w:rPr>
              <w:t>Thank you Leah</w:t>
            </w:r>
            <w:proofErr w:type="gramEnd"/>
            <w:r>
              <w:rPr>
                <w:sz w:val="24"/>
                <w:szCs w:val="24"/>
              </w:rPr>
              <w:t>.</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0F139" w14:textId="77777777" w:rsidR="00C245D0" w:rsidRDefault="00C245D0">
      <w:r>
        <w:separator/>
      </w:r>
    </w:p>
  </w:endnote>
  <w:endnote w:type="continuationSeparator" w:id="0">
    <w:p w14:paraId="2F7E4C07" w14:textId="77777777" w:rsidR="00C245D0" w:rsidRDefault="00C245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4D65F" w14:textId="77777777" w:rsidR="00C245D0" w:rsidRDefault="00C245D0">
      <w:r>
        <w:separator/>
      </w:r>
    </w:p>
  </w:footnote>
  <w:footnote w:type="continuationSeparator" w:id="0">
    <w:p w14:paraId="41E21B9C" w14:textId="77777777" w:rsidR="00C245D0" w:rsidRDefault="00C245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593D"/>
    <w:rsid w:val="0007405D"/>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872"/>
    <w:rsid w:val="000C378F"/>
    <w:rsid w:val="000C6892"/>
    <w:rsid w:val="000C6FFE"/>
    <w:rsid w:val="000C7098"/>
    <w:rsid w:val="000C7CE0"/>
    <w:rsid w:val="000D0BB6"/>
    <w:rsid w:val="000D2ED2"/>
    <w:rsid w:val="000D34C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2763"/>
    <w:rsid w:val="00130119"/>
    <w:rsid w:val="00132812"/>
    <w:rsid w:val="001347F8"/>
    <w:rsid w:val="001359EE"/>
    <w:rsid w:val="00137BB5"/>
    <w:rsid w:val="00137E05"/>
    <w:rsid w:val="001426AB"/>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DC8"/>
    <w:rsid w:val="001C0E74"/>
    <w:rsid w:val="001C4DB8"/>
    <w:rsid w:val="001C50B8"/>
    <w:rsid w:val="001D229F"/>
    <w:rsid w:val="001E2EB6"/>
    <w:rsid w:val="001F4552"/>
    <w:rsid w:val="002019EB"/>
    <w:rsid w:val="00204B58"/>
    <w:rsid w:val="00205051"/>
    <w:rsid w:val="00211F65"/>
    <w:rsid w:val="00212EF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1256"/>
    <w:rsid w:val="002657E9"/>
    <w:rsid w:val="0026665E"/>
    <w:rsid w:val="0027147E"/>
    <w:rsid w:val="00271679"/>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176"/>
    <w:rsid w:val="002D5A92"/>
    <w:rsid w:val="002D65D2"/>
    <w:rsid w:val="002D6B31"/>
    <w:rsid w:val="002E6D17"/>
    <w:rsid w:val="002E7017"/>
    <w:rsid w:val="002E7F2C"/>
    <w:rsid w:val="002F1FC7"/>
    <w:rsid w:val="002F2185"/>
    <w:rsid w:val="002F4F6E"/>
    <w:rsid w:val="003015C3"/>
    <w:rsid w:val="003019B4"/>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1704"/>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4D18"/>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96B3E"/>
    <w:rsid w:val="004A2A49"/>
    <w:rsid w:val="004A5A64"/>
    <w:rsid w:val="004B5553"/>
    <w:rsid w:val="004B600B"/>
    <w:rsid w:val="004B6822"/>
    <w:rsid w:val="004B69F6"/>
    <w:rsid w:val="004B6C0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6D80"/>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397F"/>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6791"/>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07ED"/>
    <w:rsid w:val="006B4496"/>
    <w:rsid w:val="006B5E67"/>
    <w:rsid w:val="006B6612"/>
    <w:rsid w:val="006C2EB5"/>
    <w:rsid w:val="006D18A3"/>
    <w:rsid w:val="006D543C"/>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0BA"/>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4BB"/>
    <w:rsid w:val="007D3EB4"/>
    <w:rsid w:val="007D3F16"/>
    <w:rsid w:val="007F10BD"/>
    <w:rsid w:val="007F312E"/>
    <w:rsid w:val="007F3F7E"/>
    <w:rsid w:val="007F4BA4"/>
    <w:rsid w:val="007F5F7C"/>
    <w:rsid w:val="00813CEC"/>
    <w:rsid w:val="0081534C"/>
    <w:rsid w:val="00816CE7"/>
    <w:rsid w:val="008171E4"/>
    <w:rsid w:val="008208EA"/>
    <w:rsid w:val="008229D3"/>
    <w:rsid w:val="00822B44"/>
    <w:rsid w:val="0082497C"/>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1A5D"/>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5ADC"/>
    <w:rsid w:val="008C633F"/>
    <w:rsid w:val="008C6EEA"/>
    <w:rsid w:val="008C7770"/>
    <w:rsid w:val="008C79C7"/>
    <w:rsid w:val="008D03B0"/>
    <w:rsid w:val="008D2150"/>
    <w:rsid w:val="008D5813"/>
    <w:rsid w:val="008D5999"/>
    <w:rsid w:val="008D634E"/>
    <w:rsid w:val="008D6B55"/>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56B38"/>
    <w:rsid w:val="00964CC6"/>
    <w:rsid w:val="009662CD"/>
    <w:rsid w:val="00967BFA"/>
    <w:rsid w:val="0098262C"/>
    <w:rsid w:val="0098427C"/>
    <w:rsid w:val="00985A22"/>
    <w:rsid w:val="00986B43"/>
    <w:rsid w:val="00986C0B"/>
    <w:rsid w:val="00986D46"/>
    <w:rsid w:val="00991FDA"/>
    <w:rsid w:val="00992ACA"/>
    <w:rsid w:val="0099438F"/>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1FB"/>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5D5"/>
    <w:rsid w:val="00A732EA"/>
    <w:rsid w:val="00A7489E"/>
    <w:rsid w:val="00A8015F"/>
    <w:rsid w:val="00A85039"/>
    <w:rsid w:val="00A906AA"/>
    <w:rsid w:val="00A94C5E"/>
    <w:rsid w:val="00AA252C"/>
    <w:rsid w:val="00AA666E"/>
    <w:rsid w:val="00AA7960"/>
    <w:rsid w:val="00AB262E"/>
    <w:rsid w:val="00AB5518"/>
    <w:rsid w:val="00AC3A0E"/>
    <w:rsid w:val="00AC4A04"/>
    <w:rsid w:val="00AC5679"/>
    <w:rsid w:val="00AD336F"/>
    <w:rsid w:val="00AE134C"/>
    <w:rsid w:val="00AE1868"/>
    <w:rsid w:val="00AE1D6D"/>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CF1"/>
    <w:rsid w:val="00B82CC2"/>
    <w:rsid w:val="00B84A89"/>
    <w:rsid w:val="00B907B5"/>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7584"/>
    <w:rsid w:val="00C161FD"/>
    <w:rsid w:val="00C17C9F"/>
    <w:rsid w:val="00C23F17"/>
    <w:rsid w:val="00C245D0"/>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18BB"/>
    <w:rsid w:val="00CE416F"/>
    <w:rsid w:val="00CE4BC4"/>
    <w:rsid w:val="00CE7DA2"/>
    <w:rsid w:val="00CF2F8A"/>
    <w:rsid w:val="00CF3DB3"/>
    <w:rsid w:val="00D0274B"/>
    <w:rsid w:val="00D0503D"/>
    <w:rsid w:val="00D052BC"/>
    <w:rsid w:val="00D07026"/>
    <w:rsid w:val="00D146AE"/>
    <w:rsid w:val="00D20B6C"/>
    <w:rsid w:val="00D22C8F"/>
    <w:rsid w:val="00D3203C"/>
    <w:rsid w:val="00D33491"/>
    <w:rsid w:val="00D3442D"/>
    <w:rsid w:val="00D36F00"/>
    <w:rsid w:val="00D44B67"/>
    <w:rsid w:val="00D44F8E"/>
    <w:rsid w:val="00D5019C"/>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D7000"/>
    <w:rsid w:val="00DD77B7"/>
    <w:rsid w:val="00DE4296"/>
    <w:rsid w:val="00DF2469"/>
    <w:rsid w:val="00DF7899"/>
    <w:rsid w:val="00E0524C"/>
    <w:rsid w:val="00E15751"/>
    <w:rsid w:val="00E17160"/>
    <w:rsid w:val="00E17D41"/>
    <w:rsid w:val="00E213EE"/>
    <w:rsid w:val="00E231D1"/>
    <w:rsid w:val="00E3288D"/>
    <w:rsid w:val="00E35112"/>
    <w:rsid w:val="00E35BEC"/>
    <w:rsid w:val="00E41961"/>
    <w:rsid w:val="00E41A6A"/>
    <w:rsid w:val="00E50821"/>
    <w:rsid w:val="00E51F91"/>
    <w:rsid w:val="00E5498A"/>
    <w:rsid w:val="00E559CE"/>
    <w:rsid w:val="00E60110"/>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A74"/>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64A5"/>
    <w:rsid w:val="00F81FEC"/>
    <w:rsid w:val="00F927A1"/>
    <w:rsid w:val="00F92E4D"/>
    <w:rsid w:val="00F95D08"/>
    <w:rsid w:val="00FA23BD"/>
    <w:rsid w:val="00FA3764"/>
    <w:rsid w:val="00FA41C7"/>
    <w:rsid w:val="00FA4A79"/>
    <w:rsid w:val="00FA56ED"/>
    <w:rsid w:val="00FA5D58"/>
    <w:rsid w:val="00FB05DD"/>
    <w:rsid w:val="00FB0F7C"/>
    <w:rsid w:val="00FB24EA"/>
    <w:rsid w:val="00FB5217"/>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83</TotalTime>
  <Pages>8</Pages>
  <Words>2609</Words>
  <Characters>12840</Characters>
  <Application>Microsoft Office Word</Application>
  <DocSecurity>0</DocSecurity>
  <Lines>366</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Fuge</cp:lastModifiedBy>
  <cp:revision>40</cp:revision>
  <cp:lastPrinted>2020-02-11T19:20:00Z</cp:lastPrinted>
  <dcterms:created xsi:type="dcterms:W3CDTF">2026-09-11T12:32:00Z</dcterms:created>
  <dcterms:modified xsi:type="dcterms:W3CDTF">2026-10-06T11:41:00Z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