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B8F72D" w14:textId="64EDE1AE" w:rsidR="524B7122" w:rsidRPr="00DA53C9" w:rsidRDefault="524B7122" w:rsidP="00976785">
      <w:pPr>
        <w:spacing w:line="360" w:lineRule="auto"/>
        <w:jc w:val="center"/>
        <w:rPr>
          <w:rFonts w:eastAsia="Times New Roman" w:cs="Times New Roman"/>
          <w:sz w:val="32"/>
          <w:szCs w:val="32"/>
        </w:rPr>
      </w:pPr>
      <w:r w:rsidRPr="00DA53C9">
        <w:rPr>
          <w:rFonts w:eastAsia="Times New Roman" w:cs="Times New Roman"/>
          <w:sz w:val="32"/>
          <w:szCs w:val="32"/>
        </w:rPr>
        <w:t>University of Wales Trinity Saint David</w:t>
      </w:r>
    </w:p>
    <w:p w14:paraId="296EB4EE" w14:textId="77777777" w:rsidR="00CA5431" w:rsidRDefault="00CA5431" w:rsidP="00976785">
      <w:pPr>
        <w:spacing w:line="360" w:lineRule="auto"/>
        <w:jc w:val="center"/>
        <w:rPr>
          <w:rFonts w:eastAsia="Times New Roman" w:cs="Times New Roman"/>
          <w:sz w:val="32"/>
          <w:szCs w:val="32"/>
        </w:rPr>
      </w:pPr>
      <w:r w:rsidRPr="00CA5431">
        <w:rPr>
          <w:rFonts w:eastAsia="Times New Roman" w:cs="Times New Roman"/>
          <w:sz w:val="32"/>
          <w:szCs w:val="32"/>
        </w:rPr>
        <w:t>Designing a kiteboard: Fluid flow assessment</w:t>
      </w:r>
    </w:p>
    <w:p w14:paraId="01F0533E" w14:textId="77777777" w:rsidR="00787B06" w:rsidRDefault="524B7122" w:rsidP="00CA5431">
      <w:pPr>
        <w:spacing w:line="360" w:lineRule="auto"/>
        <w:jc w:val="center"/>
        <w:rPr>
          <w:rFonts w:eastAsia="Times New Roman" w:cs="Times New Roman"/>
          <w:sz w:val="32"/>
          <w:szCs w:val="32"/>
        </w:rPr>
      </w:pPr>
      <w:r w:rsidRPr="00DA53C9">
        <w:rPr>
          <w:rFonts w:eastAsia="Times New Roman" w:cs="Times New Roman"/>
          <w:sz w:val="32"/>
          <w:szCs w:val="32"/>
        </w:rPr>
        <w:t>Thomas Rosser</w:t>
      </w:r>
    </w:p>
    <w:p w14:paraId="72F9B757" w14:textId="7D535BA9" w:rsidR="524B7122" w:rsidRPr="00DA53C9" w:rsidRDefault="524B7122" w:rsidP="00CA5431">
      <w:pPr>
        <w:spacing w:line="360" w:lineRule="auto"/>
        <w:jc w:val="center"/>
        <w:rPr>
          <w:rFonts w:eastAsia="Times New Roman" w:cs="Times New Roman"/>
          <w:sz w:val="32"/>
          <w:szCs w:val="32"/>
        </w:rPr>
      </w:pPr>
      <w:r w:rsidRPr="00DA53C9">
        <w:rPr>
          <w:rFonts w:eastAsia="Times New Roman" w:cs="Times New Roman"/>
          <w:sz w:val="32"/>
          <w:szCs w:val="32"/>
        </w:rPr>
        <w:t>2214462</w:t>
      </w:r>
    </w:p>
    <w:p w14:paraId="0A5F5163" w14:textId="6967972F" w:rsidR="524B7122" w:rsidRPr="00DA53C9" w:rsidRDefault="524B7122" w:rsidP="00976785">
      <w:pPr>
        <w:spacing w:line="360" w:lineRule="auto"/>
        <w:jc w:val="center"/>
        <w:rPr>
          <w:rFonts w:eastAsia="Times New Roman" w:cs="Times New Roman"/>
          <w:sz w:val="32"/>
          <w:szCs w:val="32"/>
        </w:rPr>
      </w:pPr>
      <w:r w:rsidRPr="00DA53C9">
        <w:rPr>
          <w:rFonts w:eastAsia="Times New Roman" w:cs="Times New Roman"/>
          <w:sz w:val="32"/>
          <w:szCs w:val="32"/>
        </w:rPr>
        <w:t>Apprenticeship in Mechanical and Manufacturing Engineering (BEng)</w:t>
      </w:r>
    </w:p>
    <w:p w14:paraId="2E418E67" w14:textId="2E19D1DE" w:rsidR="50516BCF" w:rsidRPr="00DA53C9" w:rsidRDefault="00BA031C" w:rsidP="00976785">
      <w:pPr>
        <w:spacing w:line="360" w:lineRule="auto"/>
        <w:jc w:val="center"/>
        <w:rPr>
          <w:rFonts w:eastAsia="Times New Roman" w:cs="Times New Roman"/>
          <w:sz w:val="32"/>
          <w:szCs w:val="32"/>
        </w:rPr>
      </w:pPr>
      <w:r>
        <w:rPr>
          <w:rFonts w:eastAsia="Times New Roman" w:cs="Times New Roman"/>
          <w:sz w:val="32"/>
          <w:szCs w:val="32"/>
        </w:rPr>
        <w:t>30</w:t>
      </w:r>
      <w:r w:rsidR="50516BCF" w:rsidRPr="00DA53C9">
        <w:rPr>
          <w:rFonts w:eastAsia="Times New Roman" w:cs="Times New Roman"/>
          <w:sz w:val="32"/>
          <w:szCs w:val="32"/>
          <w:vertAlign w:val="superscript"/>
        </w:rPr>
        <w:t>th</w:t>
      </w:r>
      <w:r w:rsidR="524B7122" w:rsidRPr="00DA53C9">
        <w:rPr>
          <w:rFonts w:eastAsia="Times New Roman" w:cs="Times New Roman"/>
          <w:sz w:val="32"/>
          <w:szCs w:val="32"/>
        </w:rPr>
        <w:t xml:space="preserve"> </w:t>
      </w:r>
      <w:r w:rsidR="50516BCF" w:rsidRPr="00DA53C9">
        <w:rPr>
          <w:rFonts w:eastAsia="Times New Roman" w:cs="Times New Roman"/>
          <w:sz w:val="32"/>
          <w:szCs w:val="32"/>
        </w:rPr>
        <w:t xml:space="preserve">of </w:t>
      </w:r>
      <w:r w:rsidR="00CA5431">
        <w:rPr>
          <w:rFonts w:eastAsia="Times New Roman" w:cs="Times New Roman"/>
          <w:sz w:val="32"/>
          <w:szCs w:val="32"/>
        </w:rPr>
        <w:t>June</w:t>
      </w:r>
      <w:r w:rsidR="50516BCF" w:rsidRPr="00DA53C9">
        <w:rPr>
          <w:rFonts w:eastAsia="Times New Roman" w:cs="Times New Roman"/>
          <w:sz w:val="32"/>
          <w:szCs w:val="32"/>
        </w:rPr>
        <w:t xml:space="preserve"> </w:t>
      </w:r>
      <w:r w:rsidR="524B7122" w:rsidRPr="00DA53C9">
        <w:rPr>
          <w:rFonts w:eastAsia="Times New Roman" w:cs="Times New Roman"/>
          <w:sz w:val="32"/>
          <w:szCs w:val="32"/>
        </w:rPr>
        <w:t>202</w:t>
      </w:r>
      <w:r w:rsidR="6E6FE3EC" w:rsidRPr="00DA53C9">
        <w:rPr>
          <w:rFonts w:eastAsia="Times New Roman" w:cs="Times New Roman"/>
          <w:sz w:val="32"/>
          <w:szCs w:val="32"/>
        </w:rPr>
        <w:t>4</w:t>
      </w:r>
    </w:p>
    <w:p w14:paraId="38022F42" w14:textId="4E255AA1" w:rsidR="524B7122" w:rsidRPr="00DA53C9" w:rsidRDefault="00F756EE" w:rsidP="00976785">
      <w:pPr>
        <w:spacing w:line="360" w:lineRule="auto"/>
        <w:jc w:val="center"/>
        <w:rPr>
          <w:rFonts w:eastAsia="Times New Roman" w:cs="Times New Roman"/>
          <w:sz w:val="32"/>
          <w:szCs w:val="32"/>
        </w:rPr>
      </w:pPr>
      <w:r>
        <w:rPr>
          <w:rFonts w:eastAsia="Times New Roman" w:cs="Times New Roman"/>
          <w:sz w:val="32"/>
          <w:szCs w:val="32"/>
        </w:rPr>
        <w:t xml:space="preserve">Structural </w:t>
      </w:r>
      <w:r w:rsidR="00BA031C">
        <w:rPr>
          <w:rFonts w:eastAsia="Times New Roman" w:cs="Times New Roman"/>
          <w:sz w:val="32"/>
          <w:szCs w:val="32"/>
        </w:rPr>
        <w:t xml:space="preserve">and </w:t>
      </w:r>
      <w:r>
        <w:rPr>
          <w:rFonts w:eastAsia="Times New Roman" w:cs="Times New Roman"/>
          <w:sz w:val="32"/>
          <w:szCs w:val="32"/>
        </w:rPr>
        <w:t>Fluid Analysis</w:t>
      </w:r>
      <w:r w:rsidR="00EB5E81">
        <w:rPr>
          <w:rFonts w:eastAsia="Times New Roman" w:cs="Times New Roman"/>
          <w:sz w:val="32"/>
          <w:szCs w:val="32"/>
        </w:rPr>
        <w:t>– ACMA</w:t>
      </w:r>
      <w:r w:rsidR="00BA031C">
        <w:rPr>
          <w:rFonts w:eastAsia="Times New Roman" w:cs="Times New Roman"/>
          <w:sz w:val="32"/>
          <w:szCs w:val="32"/>
        </w:rPr>
        <w:t>6010</w:t>
      </w:r>
      <w:r w:rsidR="524B7122" w:rsidRPr="00DA53C9">
        <w:rPr>
          <w:rFonts w:eastAsia="Times New Roman" w:cs="Times New Roman"/>
          <w:sz w:val="32"/>
          <w:szCs w:val="32"/>
        </w:rPr>
        <w:t xml:space="preserve"> </w:t>
      </w:r>
    </w:p>
    <w:p w14:paraId="7E3CCA8D" w14:textId="76D6DD46" w:rsidR="27721717" w:rsidRPr="00DA53C9" w:rsidRDefault="27721717" w:rsidP="00976785">
      <w:pPr>
        <w:spacing w:line="360" w:lineRule="auto"/>
        <w:jc w:val="center"/>
        <w:rPr>
          <w:rFonts w:eastAsia="Times New Roman" w:cs="Times New Roman"/>
          <w:sz w:val="32"/>
          <w:szCs w:val="32"/>
        </w:rPr>
      </w:pPr>
    </w:p>
    <w:p w14:paraId="48BC7DC3" w14:textId="56665CDF" w:rsidR="524B7122" w:rsidRPr="00DA53C9" w:rsidRDefault="524B7122" w:rsidP="00976785">
      <w:pPr>
        <w:spacing w:line="360" w:lineRule="auto"/>
        <w:jc w:val="center"/>
        <w:rPr>
          <w:rFonts w:eastAsia="Times New Roman" w:cs="Times New Roman"/>
          <w:sz w:val="32"/>
          <w:szCs w:val="32"/>
        </w:rPr>
      </w:pPr>
      <w:r w:rsidRPr="00DA53C9">
        <w:rPr>
          <w:rFonts w:cs="Times New Roman"/>
          <w:noProof/>
        </w:rPr>
        <w:drawing>
          <wp:inline distT="0" distB="0" distL="0" distR="0" wp14:anchorId="43CEA46C" wp14:editId="2D3AC6B3">
            <wp:extent cx="3267075" cy="1447800"/>
            <wp:effectExtent l="0" t="0" r="0" b="0"/>
            <wp:docPr id="965057893" name="Picture 9650578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67075" cy="1447800"/>
                    </a:xfrm>
                    <a:prstGeom prst="rect">
                      <a:avLst/>
                    </a:prstGeom>
                  </pic:spPr>
                </pic:pic>
              </a:graphicData>
            </a:graphic>
          </wp:inline>
        </w:drawing>
      </w:r>
    </w:p>
    <w:p w14:paraId="404653DA" w14:textId="2F5838F4" w:rsidR="27721717" w:rsidRPr="00DA53C9" w:rsidRDefault="27721717" w:rsidP="00976785">
      <w:pPr>
        <w:spacing w:line="360" w:lineRule="auto"/>
        <w:rPr>
          <w:rFonts w:eastAsia="Times New Roman" w:cs="Times New Roman"/>
        </w:rPr>
      </w:pPr>
    </w:p>
    <w:p w14:paraId="630CE4B9" w14:textId="082B9546" w:rsidR="27721717" w:rsidRPr="00DA53C9" w:rsidRDefault="27721717" w:rsidP="00976785">
      <w:pPr>
        <w:spacing w:line="360" w:lineRule="auto"/>
        <w:rPr>
          <w:rFonts w:cs="Times New Roman"/>
        </w:rPr>
      </w:pPr>
      <w:r w:rsidRPr="00DA53C9">
        <w:rPr>
          <w:rFonts w:cs="Times New Roman"/>
        </w:rPr>
        <w:br w:type="page"/>
      </w:r>
    </w:p>
    <w:sdt>
      <w:sdtPr>
        <w:rPr>
          <w:rFonts w:ascii="Times New Roman" w:eastAsiaTheme="minorHAnsi" w:hAnsi="Times New Roman" w:cstheme="minorBidi"/>
          <w:color w:val="auto"/>
          <w:sz w:val="22"/>
          <w:szCs w:val="22"/>
          <w:lang w:val="en-GB"/>
        </w:rPr>
        <w:id w:val="-310790182"/>
        <w:docPartObj>
          <w:docPartGallery w:val="Table of Contents"/>
          <w:docPartUnique/>
        </w:docPartObj>
      </w:sdtPr>
      <w:sdtEndPr>
        <w:rPr>
          <w:b/>
          <w:bCs/>
          <w:noProof/>
        </w:rPr>
      </w:sdtEndPr>
      <w:sdtContent>
        <w:p w14:paraId="3FC50A52" w14:textId="760E38B1" w:rsidR="00EF69D6" w:rsidRPr="00EF69D6" w:rsidRDefault="00EF69D6" w:rsidP="00950047">
          <w:pPr>
            <w:pStyle w:val="TOCHeading"/>
            <w:spacing w:line="360" w:lineRule="auto"/>
            <w:rPr>
              <w:rStyle w:val="Heading1Char"/>
            </w:rPr>
          </w:pPr>
          <w:r w:rsidRPr="00EF69D6">
            <w:rPr>
              <w:rStyle w:val="Heading1Char"/>
            </w:rPr>
            <w:t>Contents</w:t>
          </w:r>
        </w:p>
        <w:p w14:paraId="3FBCD991" w14:textId="2BB9A422" w:rsidR="00A30746" w:rsidRDefault="00EF69D6">
          <w:pPr>
            <w:pStyle w:val="TOC1"/>
            <w:tabs>
              <w:tab w:val="right" w:leader="dot" w:pos="9350"/>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70473982" w:history="1">
            <w:r w:rsidR="00A30746" w:rsidRPr="00CF3F31">
              <w:rPr>
                <w:rStyle w:val="Hyperlink"/>
                <w:noProof/>
              </w:rPr>
              <w:t>Introduction</w:t>
            </w:r>
            <w:r w:rsidR="00A30746">
              <w:rPr>
                <w:noProof/>
                <w:webHidden/>
              </w:rPr>
              <w:tab/>
            </w:r>
            <w:r w:rsidR="00A30746">
              <w:rPr>
                <w:noProof/>
                <w:webHidden/>
              </w:rPr>
              <w:fldChar w:fldCharType="begin"/>
            </w:r>
            <w:r w:rsidR="00A30746">
              <w:rPr>
                <w:noProof/>
                <w:webHidden/>
              </w:rPr>
              <w:instrText xml:space="preserve"> PAGEREF _Toc170473982 \h </w:instrText>
            </w:r>
            <w:r w:rsidR="00A30746">
              <w:rPr>
                <w:noProof/>
                <w:webHidden/>
              </w:rPr>
            </w:r>
            <w:r w:rsidR="00A30746">
              <w:rPr>
                <w:noProof/>
                <w:webHidden/>
              </w:rPr>
              <w:fldChar w:fldCharType="separate"/>
            </w:r>
            <w:r w:rsidR="00A30746">
              <w:rPr>
                <w:noProof/>
                <w:webHidden/>
              </w:rPr>
              <w:t>5</w:t>
            </w:r>
            <w:r w:rsidR="00A30746">
              <w:rPr>
                <w:noProof/>
                <w:webHidden/>
              </w:rPr>
              <w:fldChar w:fldCharType="end"/>
            </w:r>
          </w:hyperlink>
        </w:p>
        <w:p w14:paraId="4AF37281" w14:textId="0F4D51BC" w:rsidR="00A30746" w:rsidRDefault="00294E0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170473983" w:history="1">
            <w:r w:rsidR="00A30746" w:rsidRPr="00CF3F31">
              <w:rPr>
                <w:rStyle w:val="Hyperlink"/>
                <w:noProof/>
              </w:rPr>
              <w:t>Task 1</w:t>
            </w:r>
            <w:r w:rsidR="00A30746">
              <w:rPr>
                <w:noProof/>
                <w:webHidden/>
              </w:rPr>
              <w:tab/>
            </w:r>
            <w:r w:rsidR="00A30746">
              <w:rPr>
                <w:noProof/>
                <w:webHidden/>
              </w:rPr>
              <w:fldChar w:fldCharType="begin"/>
            </w:r>
            <w:r w:rsidR="00A30746">
              <w:rPr>
                <w:noProof/>
                <w:webHidden/>
              </w:rPr>
              <w:instrText xml:space="preserve"> PAGEREF _Toc170473983 \h </w:instrText>
            </w:r>
            <w:r w:rsidR="00A30746">
              <w:rPr>
                <w:noProof/>
                <w:webHidden/>
              </w:rPr>
            </w:r>
            <w:r w:rsidR="00A30746">
              <w:rPr>
                <w:noProof/>
                <w:webHidden/>
              </w:rPr>
              <w:fldChar w:fldCharType="separate"/>
            </w:r>
            <w:r w:rsidR="00A30746">
              <w:rPr>
                <w:noProof/>
                <w:webHidden/>
              </w:rPr>
              <w:t>6</w:t>
            </w:r>
            <w:r w:rsidR="00A30746">
              <w:rPr>
                <w:noProof/>
                <w:webHidden/>
              </w:rPr>
              <w:fldChar w:fldCharType="end"/>
            </w:r>
          </w:hyperlink>
        </w:p>
        <w:p w14:paraId="787CAF1A" w14:textId="00009E40"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3984" w:history="1">
            <w:r w:rsidR="00A30746" w:rsidRPr="00CF3F31">
              <w:rPr>
                <w:rStyle w:val="Hyperlink"/>
                <w:noProof/>
              </w:rPr>
              <w:t>Reynalds Number</w:t>
            </w:r>
            <w:r w:rsidR="00A30746">
              <w:rPr>
                <w:noProof/>
                <w:webHidden/>
              </w:rPr>
              <w:tab/>
            </w:r>
            <w:r w:rsidR="00A30746">
              <w:rPr>
                <w:noProof/>
                <w:webHidden/>
              </w:rPr>
              <w:fldChar w:fldCharType="begin"/>
            </w:r>
            <w:r w:rsidR="00A30746">
              <w:rPr>
                <w:noProof/>
                <w:webHidden/>
              </w:rPr>
              <w:instrText xml:space="preserve"> PAGEREF _Toc170473984 \h </w:instrText>
            </w:r>
            <w:r w:rsidR="00A30746">
              <w:rPr>
                <w:noProof/>
                <w:webHidden/>
              </w:rPr>
            </w:r>
            <w:r w:rsidR="00A30746">
              <w:rPr>
                <w:noProof/>
                <w:webHidden/>
              </w:rPr>
              <w:fldChar w:fldCharType="separate"/>
            </w:r>
            <w:r w:rsidR="00A30746">
              <w:rPr>
                <w:noProof/>
                <w:webHidden/>
              </w:rPr>
              <w:t>6</w:t>
            </w:r>
            <w:r w:rsidR="00A30746">
              <w:rPr>
                <w:noProof/>
                <w:webHidden/>
              </w:rPr>
              <w:fldChar w:fldCharType="end"/>
            </w:r>
          </w:hyperlink>
        </w:p>
        <w:p w14:paraId="62567C64" w14:textId="3808D52C"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3985" w:history="1">
            <w:r w:rsidR="00A30746" w:rsidRPr="00CF3F31">
              <w:rPr>
                <w:rStyle w:val="Hyperlink"/>
                <w:noProof/>
              </w:rPr>
              <w:t>Estimating Reynalds number</w:t>
            </w:r>
            <w:r w:rsidR="00A30746">
              <w:rPr>
                <w:noProof/>
                <w:webHidden/>
              </w:rPr>
              <w:tab/>
            </w:r>
            <w:r w:rsidR="00A30746">
              <w:rPr>
                <w:noProof/>
                <w:webHidden/>
              </w:rPr>
              <w:fldChar w:fldCharType="begin"/>
            </w:r>
            <w:r w:rsidR="00A30746">
              <w:rPr>
                <w:noProof/>
                <w:webHidden/>
              </w:rPr>
              <w:instrText xml:space="preserve"> PAGEREF _Toc170473985 \h </w:instrText>
            </w:r>
            <w:r w:rsidR="00A30746">
              <w:rPr>
                <w:noProof/>
                <w:webHidden/>
              </w:rPr>
            </w:r>
            <w:r w:rsidR="00A30746">
              <w:rPr>
                <w:noProof/>
                <w:webHidden/>
              </w:rPr>
              <w:fldChar w:fldCharType="separate"/>
            </w:r>
            <w:r w:rsidR="00A30746">
              <w:rPr>
                <w:noProof/>
                <w:webHidden/>
              </w:rPr>
              <w:t>7</w:t>
            </w:r>
            <w:r w:rsidR="00A30746">
              <w:rPr>
                <w:noProof/>
                <w:webHidden/>
              </w:rPr>
              <w:fldChar w:fldCharType="end"/>
            </w:r>
          </w:hyperlink>
        </w:p>
        <w:p w14:paraId="2AEF0396" w14:textId="4AF12F4C" w:rsidR="00A30746" w:rsidRDefault="00294E0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170473986" w:history="1">
            <w:r w:rsidR="00A30746" w:rsidRPr="00CF3F31">
              <w:rPr>
                <w:rStyle w:val="Hyperlink"/>
                <w:noProof/>
              </w:rPr>
              <w:t>Task 2</w:t>
            </w:r>
            <w:r w:rsidR="00A30746">
              <w:rPr>
                <w:noProof/>
                <w:webHidden/>
              </w:rPr>
              <w:tab/>
            </w:r>
            <w:r w:rsidR="00A30746">
              <w:rPr>
                <w:noProof/>
                <w:webHidden/>
              </w:rPr>
              <w:fldChar w:fldCharType="begin"/>
            </w:r>
            <w:r w:rsidR="00A30746">
              <w:rPr>
                <w:noProof/>
                <w:webHidden/>
              </w:rPr>
              <w:instrText xml:space="preserve"> PAGEREF _Toc170473986 \h </w:instrText>
            </w:r>
            <w:r w:rsidR="00A30746">
              <w:rPr>
                <w:noProof/>
                <w:webHidden/>
              </w:rPr>
            </w:r>
            <w:r w:rsidR="00A30746">
              <w:rPr>
                <w:noProof/>
                <w:webHidden/>
              </w:rPr>
              <w:fldChar w:fldCharType="separate"/>
            </w:r>
            <w:r w:rsidR="00A30746">
              <w:rPr>
                <w:noProof/>
                <w:webHidden/>
              </w:rPr>
              <w:t>8</w:t>
            </w:r>
            <w:r w:rsidR="00A30746">
              <w:rPr>
                <w:noProof/>
                <w:webHidden/>
              </w:rPr>
              <w:fldChar w:fldCharType="end"/>
            </w:r>
          </w:hyperlink>
        </w:p>
        <w:p w14:paraId="2E69639D" w14:textId="22075BDE"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3987" w:history="1">
            <w:r w:rsidR="00A30746" w:rsidRPr="00CF3F31">
              <w:rPr>
                <w:rStyle w:val="Hyperlink"/>
                <w:noProof/>
              </w:rPr>
              <w:t>Boundary Layer</w:t>
            </w:r>
            <w:r w:rsidR="00A30746">
              <w:rPr>
                <w:noProof/>
                <w:webHidden/>
              </w:rPr>
              <w:tab/>
            </w:r>
            <w:r w:rsidR="00A30746">
              <w:rPr>
                <w:noProof/>
                <w:webHidden/>
              </w:rPr>
              <w:fldChar w:fldCharType="begin"/>
            </w:r>
            <w:r w:rsidR="00A30746">
              <w:rPr>
                <w:noProof/>
                <w:webHidden/>
              </w:rPr>
              <w:instrText xml:space="preserve"> PAGEREF _Toc170473987 \h </w:instrText>
            </w:r>
            <w:r w:rsidR="00A30746">
              <w:rPr>
                <w:noProof/>
                <w:webHidden/>
              </w:rPr>
            </w:r>
            <w:r w:rsidR="00A30746">
              <w:rPr>
                <w:noProof/>
                <w:webHidden/>
              </w:rPr>
              <w:fldChar w:fldCharType="separate"/>
            </w:r>
            <w:r w:rsidR="00A30746">
              <w:rPr>
                <w:noProof/>
                <w:webHidden/>
              </w:rPr>
              <w:t>8</w:t>
            </w:r>
            <w:r w:rsidR="00A30746">
              <w:rPr>
                <w:noProof/>
                <w:webHidden/>
              </w:rPr>
              <w:fldChar w:fldCharType="end"/>
            </w:r>
          </w:hyperlink>
        </w:p>
        <w:p w14:paraId="1C1F5AE0" w14:textId="2A8964C7"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3988" w:history="1">
            <w:r w:rsidR="00A30746" w:rsidRPr="00CF3F31">
              <w:rPr>
                <w:rStyle w:val="Hyperlink"/>
                <w:noProof/>
              </w:rPr>
              <w:t>Flow Separation</w:t>
            </w:r>
            <w:r w:rsidR="00A30746">
              <w:rPr>
                <w:noProof/>
                <w:webHidden/>
              </w:rPr>
              <w:tab/>
            </w:r>
            <w:r w:rsidR="00A30746">
              <w:rPr>
                <w:noProof/>
                <w:webHidden/>
              </w:rPr>
              <w:fldChar w:fldCharType="begin"/>
            </w:r>
            <w:r w:rsidR="00A30746">
              <w:rPr>
                <w:noProof/>
                <w:webHidden/>
              </w:rPr>
              <w:instrText xml:space="preserve"> PAGEREF _Toc170473988 \h </w:instrText>
            </w:r>
            <w:r w:rsidR="00A30746">
              <w:rPr>
                <w:noProof/>
                <w:webHidden/>
              </w:rPr>
            </w:r>
            <w:r w:rsidR="00A30746">
              <w:rPr>
                <w:noProof/>
                <w:webHidden/>
              </w:rPr>
              <w:fldChar w:fldCharType="separate"/>
            </w:r>
            <w:r w:rsidR="00A30746">
              <w:rPr>
                <w:noProof/>
                <w:webHidden/>
              </w:rPr>
              <w:t>8</w:t>
            </w:r>
            <w:r w:rsidR="00A30746">
              <w:rPr>
                <w:noProof/>
                <w:webHidden/>
              </w:rPr>
              <w:fldChar w:fldCharType="end"/>
            </w:r>
          </w:hyperlink>
        </w:p>
        <w:p w14:paraId="79EDF8DF" w14:textId="0AD79EAB"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3989" w:history="1">
            <w:r w:rsidR="00A30746" w:rsidRPr="00CF3F31">
              <w:rPr>
                <w:rStyle w:val="Hyperlink"/>
                <w:noProof/>
              </w:rPr>
              <w:t>Turbulence</w:t>
            </w:r>
            <w:r w:rsidR="00A30746">
              <w:rPr>
                <w:noProof/>
                <w:webHidden/>
              </w:rPr>
              <w:tab/>
            </w:r>
            <w:r w:rsidR="00A30746">
              <w:rPr>
                <w:noProof/>
                <w:webHidden/>
              </w:rPr>
              <w:fldChar w:fldCharType="begin"/>
            </w:r>
            <w:r w:rsidR="00A30746">
              <w:rPr>
                <w:noProof/>
                <w:webHidden/>
              </w:rPr>
              <w:instrText xml:space="preserve"> PAGEREF _Toc170473989 \h </w:instrText>
            </w:r>
            <w:r w:rsidR="00A30746">
              <w:rPr>
                <w:noProof/>
                <w:webHidden/>
              </w:rPr>
            </w:r>
            <w:r w:rsidR="00A30746">
              <w:rPr>
                <w:noProof/>
                <w:webHidden/>
              </w:rPr>
              <w:fldChar w:fldCharType="separate"/>
            </w:r>
            <w:r w:rsidR="00A30746">
              <w:rPr>
                <w:noProof/>
                <w:webHidden/>
              </w:rPr>
              <w:t>9</w:t>
            </w:r>
            <w:r w:rsidR="00A30746">
              <w:rPr>
                <w:noProof/>
                <w:webHidden/>
              </w:rPr>
              <w:fldChar w:fldCharType="end"/>
            </w:r>
          </w:hyperlink>
        </w:p>
        <w:p w14:paraId="39717760" w14:textId="640E6F6A"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3990" w:history="1">
            <w:r w:rsidR="00A30746" w:rsidRPr="00CF3F31">
              <w:rPr>
                <w:rStyle w:val="Hyperlink"/>
                <w:noProof/>
              </w:rPr>
              <w:t>Design Considerations</w:t>
            </w:r>
            <w:r w:rsidR="00A30746">
              <w:rPr>
                <w:noProof/>
                <w:webHidden/>
              </w:rPr>
              <w:tab/>
            </w:r>
            <w:r w:rsidR="00A30746">
              <w:rPr>
                <w:noProof/>
                <w:webHidden/>
              </w:rPr>
              <w:fldChar w:fldCharType="begin"/>
            </w:r>
            <w:r w:rsidR="00A30746">
              <w:rPr>
                <w:noProof/>
                <w:webHidden/>
              </w:rPr>
              <w:instrText xml:space="preserve"> PAGEREF _Toc170473990 \h </w:instrText>
            </w:r>
            <w:r w:rsidR="00A30746">
              <w:rPr>
                <w:noProof/>
                <w:webHidden/>
              </w:rPr>
            </w:r>
            <w:r w:rsidR="00A30746">
              <w:rPr>
                <w:noProof/>
                <w:webHidden/>
              </w:rPr>
              <w:fldChar w:fldCharType="separate"/>
            </w:r>
            <w:r w:rsidR="00A30746">
              <w:rPr>
                <w:noProof/>
                <w:webHidden/>
              </w:rPr>
              <w:t>9</w:t>
            </w:r>
            <w:r w:rsidR="00A30746">
              <w:rPr>
                <w:noProof/>
                <w:webHidden/>
              </w:rPr>
              <w:fldChar w:fldCharType="end"/>
            </w:r>
          </w:hyperlink>
        </w:p>
        <w:p w14:paraId="50FD7B29" w14:textId="2BC48FD5"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3991" w:history="1">
            <w:r w:rsidR="00A30746" w:rsidRPr="00CF3F31">
              <w:rPr>
                <w:rStyle w:val="Hyperlink"/>
                <w:noProof/>
              </w:rPr>
              <w:t>Streamlined Shape</w:t>
            </w:r>
            <w:r w:rsidR="00A30746">
              <w:rPr>
                <w:noProof/>
                <w:webHidden/>
              </w:rPr>
              <w:tab/>
            </w:r>
            <w:r w:rsidR="00A30746">
              <w:rPr>
                <w:noProof/>
                <w:webHidden/>
              </w:rPr>
              <w:fldChar w:fldCharType="begin"/>
            </w:r>
            <w:r w:rsidR="00A30746">
              <w:rPr>
                <w:noProof/>
                <w:webHidden/>
              </w:rPr>
              <w:instrText xml:space="preserve"> PAGEREF _Toc170473991 \h </w:instrText>
            </w:r>
            <w:r w:rsidR="00A30746">
              <w:rPr>
                <w:noProof/>
                <w:webHidden/>
              </w:rPr>
            </w:r>
            <w:r w:rsidR="00A30746">
              <w:rPr>
                <w:noProof/>
                <w:webHidden/>
              </w:rPr>
              <w:fldChar w:fldCharType="separate"/>
            </w:r>
            <w:r w:rsidR="00A30746">
              <w:rPr>
                <w:noProof/>
                <w:webHidden/>
              </w:rPr>
              <w:t>9</w:t>
            </w:r>
            <w:r w:rsidR="00A30746">
              <w:rPr>
                <w:noProof/>
                <w:webHidden/>
              </w:rPr>
              <w:fldChar w:fldCharType="end"/>
            </w:r>
          </w:hyperlink>
        </w:p>
        <w:p w14:paraId="276AB335" w14:textId="07939119"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3992" w:history="1">
            <w:r w:rsidR="00A30746" w:rsidRPr="00CF3F31">
              <w:rPr>
                <w:rStyle w:val="Hyperlink"/>
                <w:noProof/>
              </w:rPr>
              <w:t>Surface Smoothness</w:t>
            </w:r>
            <w:r w:rsidR="00A30746">
              <w:rPr>
                <w:noProof/>
                <w:webHidden/>
              </w:rPr>
              <w:tab/>
            </w:r>
            <w:r w:rsidR="00A30746">
              <w:rPr>
                <w:noProof/>
                <w:webHidden/>
              </w:rPr>
              <w:fldChar w:fldCharType="begin"/>
            </w:r>
            <w:r w:rsidR="00A30746">
              <w:rPr>
                <w:noProof/>
                <w:webHidden/>
              </w:rPr>
              <w:instrText xml:space="preserve"> PAGEREF _Toc170473992 \h </w:instrText>
            </w:r>
            <w:r w:rsidR="00A30746">
              <w:rPr>
                <w:noProof/>
                <w:webHidden/>
              </w:rPr>
            </w:r>
            <w:r w:rsidR="00A30746">
              <w:rPr>
                <w:noProof/>
                <w:webHidden/>
              </w:rPr>
              <w:fldChar w:fldCharType="separate"/>
            </w:r>
            <w:r w:rsidR="00A30746">
              <w:rPr>
                <w:noProof/>
                <w:webHidden/>
              </w:rPr>
              <w:t>9</w:t>
            </w:r>
            <w:r w:rsidR="00A30746">
              <w:rPr>
                <w:noProof/>
                <w:webHidden/>
              </w:rPr>
              <w:fldChar w:fldCharType="end"/>
            </w:r>
          </w:hyperlink>
        </w:p>
        <w:p w14:paraId="4369AD87" w14:textId="4F1D136C"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3993" w:history="1">
            <w:r w:rsidR="00A30746" w:rsidRPr="00CF3F31">
              <w:rPr>
                <w:rStyle w:val="Hyperlink"/>
                <w:noProof/>
              </w:rPr>
              <w:t>Concave and Rocker</w:t>
            </w:r>
            <w:r w:rsidR="00A30746">
              <w:rPr>
                <w:noProof/>
                <w:webHidden/>
              </w:rPr>
              <w:tab/>
            </w:r>
            <w:r w:rsidR="00A30746">
              <w:rPr>
                <w:noProof/>
                <w:webHidden/>
              </w:rPr>
              <w:fldChar w:fldCharType="begin"/>
            </w:r>
            <w:r w:rsidR="00A30746">
              <w:rPr>
                <w:noProof/>
                <w:webHidden/>
              </w:rPr>
              <w:instrText xml:space="preserve"> PAGEREF _Toc170473993 \h </w:instrText>
            </w:r>
            <w:r w:rsidR="00A30746">
              <w:rPr>
                <w:noProof/>
                <w:webHidden/>
              </w:rPr>
            </w:r>
            <w:r w:rsidR="00A30746">
              <w:rPr>
                <w:noProof/>
                <w:webHidden/>
              </w:rPr>
              <w:fldChar w:fldCharType="separate"/>
            </w:r>
            <w:r w:rsidR="00A30746">
              <w:rPr>
                <w:noProof/>
                <w:webHidden/>
              </w:rPr>
              <w:t>9</w:t>
            </w:r>
            <w:r w:rsidR="00A30746">
              <w:rPr>
                <w:noProof/>
                <w:webHidden/>
              </w:rPr>
              <w:fldChar w:fldCharType="end"/>
            </w:r>
          </w:hyperlink>
        </w:p>
        <w:p w14:paraId="4832F380" w14:textId="49BA950D"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3994" w:history="1">
            <w:r w:rsidR="00A30746" w:rsidRPr="00CF3F31">
              <w:rPr>
                <w:rStyle w:val="Hyperlink"/>
                <w:noProof/>
              </w:rPr>
              <w:t>Edge Design</w:t>
            </w:r>
            <w:r w:rsidR="00A30746">
              <w:rPr>
                <w:noProof/>
                <w:webHidden/>
              </w:rPr>
              <w:tab/>
            </w:r>
            <w:r w:rsidR="00A30746">
              <w:rPr>
                <w:noProof/>
                <w:webHidden/>
              </w:rPr>
              <w:fldChar w:fldCharType="begin"/>
            </w:r>
            <w:r w:rsidR="00A30746">
              <w:rPr>
                <w:noProof/>
                <w:webHidden/>
              </w:rPr>
              <w:instrText xml:space="preserve"> PAGEREF _Toc170473994 \h </w:instrText>
            </w:r>
            <w:r w:rsidR="00A30746">
              <w:rPr>
                <w:noProof/>
                <w:webHidden/>
              </w:rPr>
            </w:r>
            <w:r w:rsidR="00A30746">
              <w:rPr>
                <w:noProof/>
                <w:webHidden/>
              </w:rPr>
              <w:fldChar w:fldCharType="separate"/>
            </w:r>
            <w:r w:rsidR="00A30746">
              <w:rPr>
                <w:noProof/>
                <w:webHidden/>
              </w:rPr>
              <w:t>9</w:t>
            </w:r>
            <w:r w:rsidR="00A30746">
              <w:rPr>
                <w:noProof/>
                <w:webHidden/>
              </w:rPr>
              <w:fldChar w:fldCharType="end"/>
            </w:r>
          </w:hyperlink>
        </w:p>
        <w:p w14:paraId="65B45F12" w14:textId="6CBF4125" w:rsidR="00A30746" w:rsidRDefault="00294E0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170473995" w:history="1">
            <w:r w:rsidR="00A30746" w:rsidRPr="00CF3F31">
              <w:rPr>
                <w:rStyle w:val="Hyperlink"/>
                <w:noProof/>
              </w:rPr>
              <w:t>Task 3</w:t>
            </w:r>
            <w:r w:rsidR="00A30746">
              <w:rPr>
                <w:noProof/>
                <w:webHidden/>
              </w:rPr>
              <w:tab/>
            </w:r>
            <w:r w:rsidR="00A30746">
              <w:rPr>
                <w:noProof/>
                <w:webHidden/>
              </w:rPr>
              <w:fldChar w:fldCharType="begin"/>
            </w:r>
            <w:r w:rsidR="00A30746">
              <w:rPr>
                <w:noProof/>
                <w:webHidden/>
              </w:rPr>
              <w:instrText xml:space="preserve"> PAGEREF _Toc170473995 \h </w:instrText>
            </w:r>
            <w:r w:rsidR="00A30746">
              <w:rPr>
                <w:noProof/>
                <w:webHidden/>
              </w:rPr>
            </w:r>
            <w:r w:rsidR="00A30746">
              <w:rPr>
                <w:noProof/>
                <w:webHidden/>
              </w:rPr>
              <w:fldChar w:fldCharType="separate"/>
            </w:r>
            <w:r w:rsidR="00A30746">
              <w:rPr>
                <w:noProof/>
                <w:webHidden/>
              </w:rPr>
              <w:t>10</w:t>
            </w:r>
            <w:r w:rsidR="00A30746">
              <w:rPr>
                <w:noProof/>
                <w:webHidden/>
              </w:rPr>
              <w:fldChar w:fldCharType="end"/>
            </w:r>
          </w:hyperlink>
        </w:p>
        <w:p w14:paraId="53B0331E" w14:textId="244EA50A"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3996" w:history="1">
            <w:r w:rsidR="00A30746" w:rsidRPr="00CF3F31">
              <w:rPr>
                <w:rStyle w:val="Hyperlink"/>
                <w:noProof/>
              </w:rPr>
              <w:t>Implications of CFRP</w:t>
            </w:r>
            <w:r w:rsidR="00A30746">
              <w:rPr>
                <w:noProof/>
                <w:webHidden/>
              </w:rPr>
              <w:tab/>
            </w:r>
            <w:r w:rsidR="00A30746">
              <w:rPr>
                <w:noProof/>
                <w:webHidden/>
              </w:rPr>
              <w:fldChar w:fldCharType="begin"/>
            </w:r>
            <w:r w:rsidR="00A30746">
              <w:rPr>
                <w:noProof/>
                <w:webHidden/>
              </w:rPr>
              <w:instrText xml:space="preserve"> PAGEREF _Toc170473996 \h </w:instrText>
            </w:r>
            <w:r w:rsidR="00A30746">
              <w:rPr>
                <w:noProof/>
                <w:webHidden/>
              </w:rPr>
            </w:r>
            <w:r w:rsidR="00A30746">
              <w:rPr>
                <w:noProof/>
                <w:webHidden/>
              </w:rPr>
              <w:fldChar w:fldCharType="separate"/>
            </w:r>
            <w:r w:rsidR="00A30746">
              <w:rPr>
                <w:noProof/>
                <w:webHidden/>
              </w:rPr>
              <w:t>10</w:t>
            </w:r>
            <w:r w:rsidR="00A30746">
              <w:rPr>
                <w:noProof/>
                <w:webHidden/>
              </w:rPr>
              <w:fldChar w:fldCharType="end"/>
            </w:r>
          </w:hyperlink>
        </w:p>
        <w:p w14:paraId="29A5F039" w14:textId="7280ED95"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3997" w:history="1">
            <w:r w:rsidR="00A30746" w:rsidRPr="00CF3F31">
              <w:rPr>
                <w:rStyle w:val="Hyperlink"/>
                <w:noProof/>
              </w:rPr>
              <w:t>Histroical development</w:t>
            </w:r>
            <w:r w:rsidR="00A30746">
              <w:rPr>
                <w:noProof/>
                <w:webHidden/>
              </w:rPr>
              <w:tab/>
            </w:r>
            <w:r w:rsidR="00A30746">
              <w:rPr>
                <w:noProof/>
                <w:webHidden/>
              </w:rPr>
              <w:fldChar w:fldCharType="begin"/>
            </w:r>
            <w:r w:rsidR="00A30746">
              <w:rPr>
                <w:noProof/>
                <w:webHidden/>
              </w:rPr>
              <w:instrText xml:space="preserve"> PAGEREF _Toc170473997 \h </w:instrText>
            </w:r>
            <w:r w:rsidR="00A30746">
              <w:rPr>
                <w:noProof/>
                <w:webHidden/>
              </w:rPr>
            </w:r>
            <w:r w:rsidR="00A30746">
              <w:rPr>
                <w:noProof/>
                <w:webHidden/>
              </w:rPr>
              <w:fldChar w:fldCharType="separate"/>
            </w:r>
            <w:r w:rsidR="00A30746">
              <w:rPr>
                <w:noProof/>
                <w:webHidden/>
              </w:rPr>
              <w:t>11</w:t>
            </w:r>
            <w:r w:rsidR="00A30746">
              <w:rPr>
                <w:noProof/>
                <w:webHidden/>
              </w:rPr>
              <w:fldChar w:fldCharType="end"/>
            </w:r>
          </w:hyperlink>
        </w:p>
        <w:p w14:paraId="5DFD8AE1" w14:textId="09F2FDE4"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3998" w:history="1">
            <w:r w:rsidR="00A30746" w:rsidRPr="00CF3F31">
              <w:rPr>
                <w:rStyle w:val="Hyperlink"/>
                <w:noProof/>
              </w:rPr>
              <w:t>Early Developments</w:t>
            </w:r>
            <w:r w:rsidR="00A30746">
              <w:rPr>
                <w:noProof/>
                <w:webHidden/>
              </w:rPr>
              <w:tab/>
            </w:r>
            <w:r w:rsidR="00A30746">
              <w:rPr>
                <w:noProof/>
                <w:webHidden/>
              </w:rPr>
              <w:fldChar w:fldCharType="begin"/>
            </w:r>
            <w:r w:rsidR="00A30746">
              <w:rPr>
                <w:noProof/>
                <w:webHidden/>
              </w:rPr>
              <w:instrText xml:space="preserve"> PAGEREF _Toc170473998 \h </w:instrText>
            </w:r>
            <w:r w:rsidR="00A30746">
              <w:rPr>
                <w:noProof/>
                <w:webHidden/>
              </w:rPr>
            </w:r>
            <w:r w:rsidR="00A30746">
              <w:rPr>
                <w:noProof/>
                <w:webHidden/>
              </w:rPr>
              <w:fldChar w:fldCharType="separate"/>
            </w:r>
            <w:r w:rsidR="00A30746">
              <w:rPr>
                <w:noProof/>
                <w:webHidden/>
              </w:rPr>
              <w:t>11</w:t>
            </w:r>
            <w:r w:rsidR="00A30746">
              <w:rPr>
                <w:noProof/>
                <w:webHidden/>
              </w:rPr>
              <w:fldChar w:fldCharType="end"/>
            </w:r>
          </w:hyperlink>
        </w:p>
        <w:p w14:paraId="62C5C136" w14:textId="6FCA9CD3"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3999" w:history="1">
            <w:r w:rsidR="00A30746" w:rsidRPr="00CF3F31">
              <w:rPr>
                <w:rStyle w:val="Hyperlink"/>
                <w:noProof/>
              </w:rPr>
              <w:t>1990s Advancements</w:t>
            </w:r>
            <w:r w:rsidR="00A30746">
              <w:rPr>
                <w:noProof/>
                <w:webHidden/>
              </w:rPr>
              <w:tab/>
            </w:r>
            <w:r w:rsidR="00A30746">
              <w:rPr>
                <w:noProof/>
                <w:webHidden/>
              </w:rPr>
              <w:fldChar w:fldCharType="begin"/>
            </w:r>
            <w:r w:rsidR="00A30746">
              <w:rPr>
                <w:noProof/>
                <w:webHidden/>
              </w:rPr>
              <w:instrText xml:space="preserve"> PAGEREF _Toc170473999 \h </w:instrText>
            </w:r>
            <w:r w:rsidR="00A30746">
              <w:rPr>
                <w:noProof/>
                <w:webHidden/>
              </w:rPr>
            </w:r>
            <w:r w:rsidR="00A30746">
              <w:rPr>
                <w:noProof/>
                <w:webHidden/>
              </w:rPr>
              <w:fldChar w:fldCharType="separate"/>
            </w:r>
            <w:r w:rsidR="00A30746">
              <w:rPr>
                <w:noProof/>
                <w:webHidden/>
              </w:rPr>
              <w:t>11</w:t>
            </w:r>
            <w:r w:rsidR="00A30746">
              <w:rPr>
                <w:noProof/>
                <w:webHidden/>
              </w:rPr>
              <w:fldChar w:fldCharType="end"/>
            </w:r>
          </w:hyperlink>
        </w:p>
        <w:p w14:paraId="57922EE6" w14:textId="609F291D"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4000" w:history="1">
            <w:r w:rsidR="00A30746" w:rsidRPr="00CF3F31">
              <w:rPr>
                <w:rStyle w:val="Hyperlink"/>
                <w:noProof/>
              </w:rPr>
              <w:t>Introduction of Carbon Fiber</w:t>
            </w:r>
            <w:r w:rsidR="00A30746">
              <w:rPr>
                <w:noProof/>
                <w:webHidden/>
              </w:rPr>
              <w:tab/>
            </w:r>
            <w:r w:rsidR="00A30746">
              <w:rPr>
                <w:noProof/>
                <w:webHidden/>
              </w:rPr>
              <w:fldChar w:fldCharType="begin"/>
            </w:r>
            <w:r w:rsidR="00A30746">
              <w:rPr>
                <w:noProof/>
                <w:webHidden/>
              </w:rPr>
              <w:instrText xml:space="preserve"> PAGEREF _Toc170474000 \h </w:instrText>
            </w:r>
            <w:r w:rsidR="00A30746">
              <w:rPr>
                <w:noProof/>
                <w:webHidden/>
              </w:rPr>
            </w:r>
            <w:r w:rsidR="00A30746">
              <w:rPr>
                <w:noProof/>
                <w:webHidden/>
              </w:rPr>
              <w:fldChar w:fldCharType="separate"/>
            </w:r>
            <w:r w:rsidR="00A30746">
              <w:rPr>
                <w:noProof/>
                <w:webHidden/>
              </w:rPr>
              <w:t>11</w:t>
            </w:r>
            <w:r w:rsidR="00A30746">
              <w:rPr>
                <w:noProof/>
                <w:webHidden/>
              </w:rPr>
              <w:fldChar w:fldCharType="end"/>
            </w:r>
          </w:hyperlink>
        </w:p>
        <w:p w14:paraId="1E1E182E" w14:textId="308A2FF8"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4001" w:history="1">
            <w:r w:rsidR="00A30746" w:rsidRPr="00CF3F31">
              <w:rPr>
                <w:rStyle w:val="Hyperlink"/>
                <w:noProof/>
              </w:rPr>
              <w:t>Current State</w:t>
            </w:r>
            <w:r w:rsidR="00A30746">
              <w:rPr>
                <w:noProof/>
                <w:webHidden/>
              </w:rPr>
              <w:tab/>
            </w:r>
            <w:r w:rsidR="00A30746">
              <w:rPr>
                <w:noProof/>
                <w:webHidden/>
              </w:rPr>
              <w:fldChar w:fldCharType="begin"/>
            </w:r>
            <w:r w:rsidR="00A30746">
              <w:rPr>
                <w:noProof/>
                <w:webHidden/>
              </w:rPr>
              <w:instrText xml:space="preserve"> PAGEREF _Toc170474001 \h </w:instrText>
            </w:r>
            <w:r w:rsidR="00A30746">
              <w:rPr>
                <w:noProof/>
                <w:webHidden/>
              </w:rPr>
            </w:r>
            <w:r w:rsidR="00A30746">
              <w:rPr>
                <w:noProof/>
                <w:webHidden/>
              </w:rPr>
              <w:fldChar w:fldCharType="separate"/>
            </w:r>
            <w:r w:rsidR="00A30746">
              <w:rPr>
                <w:noProof/>
                <w:webHidden/>
              </w:rPr>
              <w:t>11</w:t>
            </w:r>
            <w:r w:rsidR="00A30746">
              <w:rPr>
                <w:noProof/>
                <w:webHidden/>
              </w:rPr>
              <w:fldChar w:fldCharType="end"/>
            </w:r>
          </w:hyperlink>
        </w:p>
        <w:p w14:paraId="03926266" w14:textId="22A359F7"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4002" w:history="1">
            <w:r w:rsidR="00A30746" w:rsidRPr="00CF3F31">
              <w:rPr>
                <w:rStyle w:val="Hyperlink"/>
                <w:noProof/>
              </w:rPr>
              <w:t>Future Developments</w:t>
            </w:r>
            <w:r w:rsidR="00A30746">
              <w:rPr>
                <w:noProof/>
                <w:webHidden/>
              </w:rPr>
              <w:tab/>
            </w:r>
            <w:r w:rsidR="00A30746">
              <w:rPr>
                <w:noProof/>
                <w:webHidden/>
              </w:rPr>
              <w:fldChar w:fldCharType="begin"/>
            </w:r>
            <w:r w:rsidR="00A30746">
              <w:rPr>
                <w:noProof/>
                <w:webHidden/>
              </w:rPr>
              <w:instrText xml:space="preserve"> PAGEREF _Toc170474002 \h </w:instrText>
            </w:r>
            <w:r w:rsidR="00A30746">
              <w:rPr>
                <w:noProof/>
                <w:webHidden/>
              </w:rPr>
            </w:r>
            <w:r w:rsidR="00A30746">
              <w:rPr>
                <w:noProof/>
                <w:webHidden/>
              </w:rPr>
              <w:fldChar w:fldCharType="separate"/>
            </w:r>
            <w:r w:rsidR="00A30746">
              <w:rPr>
                <w:noProof/>
                <w:webHidden/>
              </w:rPr>
              <w:t>11</w:t>
            </w:r>
            <w:r w:rsidR="00A30746">
              <w:rPr>
                <w:noProof/>
                <w:webHidden/>
              </w:rPr>
              <w:fldChar w:fldCharType="end"/>
            </w:r>
          </w:hyperlink>
        </w:p>
        <w:p w14:paraId="21D593AF" w14:textId="6E14A8B7" w:rsidR="00A30746" w:rsidRDefault="00294E0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170474003" w:history="1">
            <w:r w:rsidR="00A30746" w:rsidRPr="00CF3F31">
              <w:rPr>
                <w:rStyle w:val="Hyperlink"/>
                <w:noProof/>
              </w:rPr>
              <w:t>Task 4</w:t>
            </w:r>
            <w:r w:rsidR="00A30746">
              <w:rPr>
                <w:noProof/>
                <w:webHidden/>
              </w:rPr>
              <w:tab/>
            </w:r>
            <w:r w:rsidR="00A30746">
              <w:rPr>
                <w:noProof/>
                <w:webHidden/>
              </w:rPr>
              <w:fldChar w:fldCharType="begin"/>
            </w:r>
            <w:r w:rsidR="00A30746">
              <w:rPr>
                <w:noProof/>
                <w:webHidden/>
              </w:rPr>
              <w:instrText xml:space="preserve"> PAGEREF _Toc170474003 \h </w:instrText>
            </w:r>
            <w:r w:rsidR="00A30746">
              <w:rPr>
                <w:noProof/>
                <w:webHidden/>
              </w:rPr>
            </w:r>
            <w:r w:rsidR="00A30746">
              <w:rPr>
                <w:noProof/>
                <w:webHidden/>
              </w:rPr>
              <w:fldChar w:fldCharType="separate"/>
            </w:r>
            <w:r w:rsidR="00A30746">
              <w:rPr>
                <w:noProof/>
                <w:webHidden/>
              </w:rPr>
              <w:t>12</w:t>
            </w:r>
            <w:r w:rsidR="00A30746">
              <w:rPr>
                <w:noProof/>
                <w:webHidden/>
              </w:rPr>
              <w:fldChar w:fldCharType="end"/>
            </w:r>
          </w:hyperlink>
        </w:p>
        <w:p w14:paraId="198F75FF" w14:textId="3127517D"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4004" w:history="1">
            <w:r w:rsidR="00A30746" w:rsidRPr="00CF3F31">
              <w:rPr>
                <w:rStyle w:val="Hyperlink"/>
                <w:noProof/>
              </w:rPr>
              <w:t>Computational Fluid Dynamics (CFD)</w:t>
            </w:r>
            <w:r w:rsidR="00A30746">
              <w:rPr>
                <w:noProof/>
                <w:webHidden/>
              </w:rPr>
              <w:tab/>
            </w:r>
            <w:r w:rsidR="00A30746">
              <w:rPr>
                <w:noProof/>
                <w:webHidden/>
              </w:rPr>
              <w:fldChar w:fldCharType="begin"/>
            </w:r>
            <w:r w:rsidR="00A30746">
              <w:rPr>
                <w:noProof/>
                <w:webHidden/>
              </w:rPr>
              <w:instrText xml:space="preserve"> PAGEREF _Toc170474004 \h </w:instrText>
            </w:r>
            <w:r w:rsidR="00A30746">
              <w:rPr>
                <w:noProof/>
                <w:webHidden/>
              </w:rPr>
            </w:r>
            <w:r w:rsidR="00A30746">
              <w:rPr>
                <w:noProof/>
                <w:webHidden/>
              </w:rPr>
              <w:fldChar w:fldCharType="separate"/>
            </w:r>
            <w:r w:rsidR="00A30746">
              <w:rPr>
                <w:noProof/>
                <w:webHidden/>
              </w:rPr>
              <w:t>12</w:t>
            </w:r>
            <w:r w:rsidR="00A30746">
              <w:rPr>
                <w:noProof/>
                <w:webHidden/>
              </w:rPr>
              <w:fldChar w:fldCharType="end"/>
            </w:r>
          </w:hyperlink>
        </w:p>
        <w:p w14:paraId="2FAE6DD0" w14:textId="0818EE4D"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4005" w:history="1">
            <w:r w:rsidR="00A30746" w:rsidRPr="00CF3F31">
              <w:rPr>
                <w:rStyle w:val="Hyperlink"/>
                <w:noProof/>
              </w:rPr>
              <w:t>Finite Element Analysis (FEA)</w:t>
            </w:r>
            <w:r w:rsidR="00A30746">
              <w:rPr>
                <w:noProof/>
                <w:webHidden/>
              </w:rPr>
              <w:tab/>
            </w:r>
            <w:r w:rsidR="00A30746">
              <w:rPr>
                <w:noProof/>
                <w:webHidden/>
              </w:rPr>
              <w:fldChar w:fldCharType="begin"/>
            </w:r>
            <w:r w:rsidR="00A30746">
              <w:rPr>
                <w:noProof/>
                <w:webHidden/>
              </w:rPr>
              <w:instrText xml:space="preserve"> PAGEREF _Toc170474005 \h </w:instrText>
            </w:r>
            <w:r w:rsidR="00A30746">
              <w:rPr>
                <w:noProof/>
                <w:webHidden/>
              </w:rPr>
            </w:r>
            <w:r w:rsidR="00A30746">
              <w:rPr>
                <w:noProof/>
                <w:webHidden/>
              </w:rPr>
              <w:fldChar w:fldCharType="separate"/>
            </w:r>
            <w:r w:rsidR="00A30746">
              <w:rPr>
                <w:noProof/>
                <w:webHidden/>
              </w:rPr>
              <w:t>12</w:t>
            </w:r>
            <w:r w:rsidR="00A30746">
              <w:rPr>
                <w:noProof/>
                <w:webHidden/>
              </w:rPr>
              <w:fldChar w:fldCharType="end"/>
            </w:r>
          </w:hyperlink>
        </w:p>
        <w:p w14:paraId="51B7848D" w14:textId="088A2E12"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4006" w:history="1">
            <w:r w:rsidR="00A30746" w:rsidRPr="00CF3F31">
              <w:rPr>
                <w:rStyle w:val="Hyperlink"/>
                <w:noProof/>
              </w:rPr>
              <w:t>Fluid-Structure Interaction (FSI)</w:t>
            </w:r>
            <w:r w:rsidR="00A30746">
              <w:rPr>
                <w:noProof/>
                <w:webHidden/>
              </w:rPr>
              <w:tab/>
            </w:r>
            <w:r w:rsidR="00A30746">
              <w:rPr>
                <w:noProof/>
                <w:webHidden/>
              </w:rPr>
              <w:fldChar w:fldCharType="begin"/>
            </w:r>
            <w:r w:rsidR="00A30746">
              <w:rPr>
                <w:noProof/>
                <w:webHidden/>
              </w:rPr>
              <w:instrText xml:space="preserve"> PAGEREF _Toc170474006 \h </w:instrText>
            </w:r>
            <w:r w:rsidR="00A30746">
              <w:rPr>
                <w:noProof/>
                <w:webHidden/>
              </w:rPr>
            </w:r>
            <w:r w:rsidR="00A30746">
              <w:rPr>
                <w:noProof/>
                <w:webHidden/>
              </w:rPr>
              <w:fldChar w:fldCharType="separate"/>
            </w:r>
            <w:r w:rsidR="00A30746">
              <w:rPr>
                <w:noProof/>
                <w:webHidden/>
              </w:rPr>
              <w:t>12</w:t>
            </w:r>
            <w:r w:rsidR="00A30746">
              <w:rPr>
                <w:noProof/>
                <w:webHidden/>
              </w:rPr>
              <w:fldChar w:fldCharType="end"/>
            </w:r>
          </w:hyperlink>
        </w:p>
        <w:p w14:paraId="0864F3B6" w14:textId="7DFEFB69"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4007" w:history="1">
            <w:r w:rsidR="00A30746" w:rsidRPr="00CF3F31">
              <w:rPr>
                <w:rStyle w:val="Hyperlink"/>
                <w:noProof/>
              </w:rPr>
              <w:t>Estimation of forces</w:t>
            </w:r>
            <w:r w:rsidR="00A30746">
              <w:rPr>
                <w:noProof/>
                <w:webHidden/>
              </w:rPr>
              <w:tab/>
            </w:r>
            <w:r w:rsidR="00A30746">
              <w:rPr>
                <w:noProof/>
                <w:webHidden/>
              </w:rPr>
              <w:fldChar w:fldCharType="begin"/>
            </w:r>
            <w:r w:rsidR="00A30746">
              <w:rPr>
                <w:noProof/>
                <w:webHidden/>
              </w:rPr>
              <w:instrText xml:space="preserve"> PAGEREF _Toc170474007 \h </w:instrText>
            </w:r>
            <w:r w:rsidR="00A30746">
              <w:rPr>
                <w:noProof/>
                <w:webHidden/>
              </w:rPr>
            </w:r>
            <w:r w:rsidR="00A30746">
              <w:rPr>
                <w:noProof/>
                <w:webHidden/>
              </w:rPr>
              <w:fldChar w:fldCharType="separate"/>
            </w:r>
            <w:r w:rsidR="00A30746">
              <w:rPr>
                <w:noProof/>
                <w:webHidden/>
              </w:rPr>
              <w:t>13</w:t>
            </w:r>
            <w:r w:rsidR="00A30746">
              <w:rPr>
                <w:noProof/>
                <w:webHidden/>
              </w:rPr>
              <w:fldChar w:fldCharType="end"/>
            </w:r>
          </w:hyperlink>
        </w:p>
        <w:p w14:paraId="23E64278" w14:textId="0FA8A679" w:rsidR="00A30746" w:rsidRDefault="00294E0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170474008" w:history="1">
            <w:r w:rsidR="00A30746" w:rsidRPr="00CF3F31">
              <w:rPr>
                <w:rStyle w:val="Hyperlink"/>
                <w:noProof/>
              </w:rPr>
              <w:t>Task 5</w:t>
            </w:r>
            <w:r w:rsidR="00A30746">
              <w:rPr>
                <w:noProof/>
                <w:webHidden/>
              </w:rPr>
              <w:tab/>
            </w:r>
            <w:r w:rsidR="00A30746">
              <w:rPr>
                <w:noProof/>
                <w:webHidden/>
              </w:rPr>
              <w:fldChar w:fldCharType="begin"/>
            </w:r>
            <w:r w:rsidR="00A30746">
              <w:rPr>
                <w:noProof/>
                <w:webHidden/>
              </w:rPr>
              <w:instrText xml:space="preserve"> PAGEREF _Toc170474008 \h </w:instrText>
            </w:r>
            <w:r w:rsidR="00A30746">
              <w:rPr>
                <w:noProof/>
                <w:webHidden/>
              </w:rPr>
            </w:r>
            <w:r w:rsidR="00A30746">
              <w:rPr>
                <w:noProof/>
                <w:webHidden/>
              </w:rPr>
              <w:fldChar w:fldCharType="separate"/>
            </w:r>
            <w:r w:rsidR="00A30746">
              <w:rPr>
                <w:noProof/>
                <w:webHidden/>
              </w:rPr>
              <w:t>15</w:t>
            </w:r>
            <w:r w:rsidR="00A30746">
              <w:rPr>
                <w:noProof/>
                <w:webHidden/>
              </w:rPr>
              <w:fldChar w:fldCharType="end"/>
            </w:r>
          </w:hyperlink>
        </w:p>
        <w:p w14:paraId="5390B5A8" w14:textId="449358F1" w:rsidR="00A30746" w:rsidRDefault="00294E03">
          <w:pPr>
            <w:pStyle w:val="TOC2"/>
            <w:tabs>
              <w:tab w:val="right" w:leader="dot" w:pos="9350"/>
            </w:tabs>
            <w:rPr>
              <w:rFonts w:asciiTheme="minorHAnsi" w:eastAsiaTheme="minorEastAsia" w:hAnsiTheme="minorHAnsi"/>
              <w:noProof/>
              <w:kern w:val="2"/>
              <w:sz w:val="24"/>
              <w:szCs w:val="24"/>
              <w:lang w:eastAsia="en-GB"/>
              <w14:ligatures w14:val="standardContextual"/>
            </w:rPr>
          </w:pPr>
          <w:hyperlink w:anchor="_Toc170474009" w:history="1">
            <w:r w:rsidR="00A30746" w:rsidRPr="00CF3F31">
              <w:rPr>
                <w:rStyle w:val="Hyperlink"/>
                <w:noProof/>
              </w:rPr>
              <w:t>Prototype Testing</w:t>
            </w:r>
            <w:r w:rsidR="00A30746">
              <w:rPr>
                <w:noProof/>
                <w:webHidden/>
              </w:rPr>
              <w:tab/>
            </w:r>
            <w:r w:rsidR="00A30746">
              <w:rPr>
                <w:noProof/>
                <w:webHidden/>
              </w:rPr>
              <w:fldChar w:fldCharType="begin"/>
            </w:r>
            <w:r w:rsidR="00A30746">
              <w:rPr>
                <w:noProof/>
                <w:webHidden/>
              </w:rPr>
              <w:instrText xml:space="preserve"> PAGEREF _Toc170474009 \h </w:instrText>
            </w:r>
            <w:r w:rsidR="00A30746">
              <w:rPr>
                <w:noProof/>
                <w:webHidden/>
              </w:rPr>
            </w:r>
            <w:r w:rsidR="00A30746">
              <w:rPr>
                <w:noProof/>
                <w:webHidden/>
              </w:rPr>
              <w:fldChar w:fldCharType="separate"/>
            </w:r>
            <w:r w:rsidR="00A30746">
              <w:rPr>
                <w:noProof/>
                <w:webHidden/>
              </w:rPr>
              <w:t>15</w:t>
            </w:r>
            <w:r w:rsidR="00A30746">
              <w:rPr>
                <w:noProof/>
                <w:webHidden/>
              </w:rPr>
              <w:fldChar w:fldCharType="end"/>
            </w:r>
          </w:hyperlink>
        </w:p>
        <w:p w14:paraId="7195D37B" w14:textId="64B0CBE1"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4010" w:history="1">
            <w:r w:rsidR="00A30746" w:rsidRPr="00CF3F31">
              <w:rPr>
                <w:rStyle w:val="Hyperlink"/>
                <w:noProof/>
              </w:rPr>
              <w:t>Instrumentation</w:t>
            </w:r>
            <w:r w:rsidR="00A30746">
              <w:rPr>
                <w:noProof/>
                <w:webHidden/>
              </w:rPr>
              <w:tab/>
            </w:r>
            <w:r w:rsidR="00A30746">
              <w:rPr>
                <w:noProof/>
                <w:webHidden/>
              </w:rPr>
              <w:fldChar w:fldCharType="begin"/>
            </w:r>
            <w:r w:rsidR="00A30746">
              <w:rPr>
                <w:noProof/>
                <w:webHidden/>
              </w:rPr>
              <w:instrText xml:space="preserve"> PAGEREF _Toc170474010 \h </w:instrText>
            </w:r>
            <w:r w:rsidR="00A30746">
              <w:rPr>
                <w:noProof/>
                <w:webHidden/>
              </w:rPr>
            </w:r>
            <w:r w:rsidR="00A30746">
              <w:rPr>
                <w:noProof/>
                <w:webHidden/>
              </w:rPr>
              <w:fldChar w:fldCharType="separate"/>
            </w:r>
            <w:r w:rsidR="00A30746">
              <w:rPr>
                <w:noProof/>
                <w:webHidden/>
              </w:rPr>
              <w:t>15</w:t>
            </w:r>
            <w:r w:rsidR="00A30746">
              <w:rPr>
                <w:noProof/>
                <w:webHidden/>
              </w:rPr>
              <w:fldChar w:fldCharType="end"/>
            </w:r>
          </w:hyperlink>
        </w:p>
        <w:p w14:paraId="1BDF13A4" w14:textId="5F8B7B9B"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4011" w:history="1">
            <w:r w:rsidR="00A30746" w:rsidRPr="00CF3F31">
              <w:rPr>
                <w:rStyle w:val="Hyperlink"/>
                <w:noProof/>
              </w:rPr>
              <w:t>Data Collection</w:t>
            </w:r>
            <w:r w:rsidR="00A30746">
              <w:rPr>
                <w:noProof/>
                <w:webHidden/>
              </w:rPr>
              <w:tab/>
            </w:r>
            <w:r w:rsidR="00A30746">
              <w:rPr>
                <w:noProof/>
                <w:webHidden/>
              </w:rPr>
              <w:fldChar w:fldCharType="begin"/>
            </w:r>
            <w:r w:rsidR="00A30746">
              <w:rPr>
                <w:noProof/>
                <w:webHidden/>
              </w:rPr>
              <w:instrText xml:space="preserve"> PAGEREF _Toc170474011 \h </w:instrText>
            </w:r>
            <w:r w:rsidR="00A30746">
              <w:rPr>
                <w:noProof/>
                <w:webHidden/>
              </w:rPr>
            </w:r>
            <w:r w:rsidR="00A30746">
              <w:rPr>
                <w:noProof/>
                <w:webHidden/>
              </w:rPr>
              <w:fldChar w:fldCharType="separate"/>
            </w:r>
            <w:r w:rsidR="00A30746">
              <w:rPr>
                <w:noProof/>
                <w:webHidden/>
              </w:rPr>
              <w:t>15</w:t>
            </w:r>
            <w:r w:rsidR="00A30746">
              <w:rPr>
                <w:noProof/>
                <w:webHidden/>
              </w:rPr>
              <w:fldChar w:fldCharType="end"/>
            </w:r>
          </w:hyperlink>
        </w:p>
        <w:p w14:paraId="58013B17" w14:textId="0A334816" w:rsidR="00A30746" w:rsidRDefault="00294E03">
          <w:pPr>
            <w:pStyle w:val="TOC3"/>
            <w:tabs>
              <w:tab w:val="right" w:leader="dot" w:pos="9350"/>
            </w:tabs>
            <w:rPr>
              <w:rFonts w:asciiTheme="minorHAnsi" w:eastAsiaTheme="minorEastAsia" w:hAnsiTheme="minorHAnsi"/>
              <w:noProof/>
              <w:kern w:val="2"/>
              <w:sz w:val="24"/>
              <w:szCs w:val="24"/>
              <w:lang w:eastAsia="en-GB"/>
              <w14:ligatures w14:val="standardContextual"/>
            </w:rPr>
          </w:pPr>
          <w:hyperlink w:anchor="_Toc170474012" w:history="1">
            <w:r w:rsidR="00A30746" w:rsidRPr="00CF3F31">
              <w:rPr>
                <w:rStyle w:val="Hyperlink"/>
                <w:noProof/>
              </w:rPr>
              <w:t>Analysis</w:t>
            </w:r>
            <w:r w:rsidR="00A30746">
              <w:rPr>
                <w:noProof/>
                <w:webHidden/>
              </w:rPr>
              <w:tab/>
            </w:r>
            <w:r w:rsidR="00A30746">
              <w:rPr>
                <w:noProof/>
                <w:webHidden/>
              </w:rPr>
              <w:fldChar w:fldCharType="begin"/>
            </w:r>
            <w:r w:rsidR="00A30746">
              <w:rPr>
                <w:noProof/>
                <w:webHidden/>
              </w:rPr>
              <w:instrText xml:space="preserve"> PAGEREF _Toc170474012 \h </w:instrText>
            </w:r>
            <w:r w:rsidR="00A30746">
              <w:rPr>
                <w:noProof/>
                <w:webHidden/>
              </w:rPr>
            </w:r>
            <w:r w:rsidR="00A30746">
              <w:rPr>
                <w:noProof/>
                <w:webHidden/>
              </w:rPr>
              <w:fldChar w:fldCharType="separate"/>
            </w:r>
            <w:r w:rsidR="00A30746">
              <w:rPr>
                <w:noProof/>
                <w:webHidden/>
              </w:rPr>
              <w:t>15</w:t>
            </w:r>
            <w:r w:rsidR="00A30746">
              <w:rPr>
                <w:noProof/>
                <w:webHidden/>
              </w:rPr>
              <w:fldChar w:fldCharType="end"/>
            </w:r>
          </w:hyperlink>
        </w:p>
        <w:p w14:paraId="4244CA41" w14:textId="13F71301" w:rsidR="00A30746" w:rsidRDefault="00294E0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170474013" w:history="1">
            <w:r w:rsidR="00A30746" w:rsidRPr="00CF3F31">
              <w:rPr>
                <w:rStyle w:val="Hyperlink"/>
                <w:noProof/>
              </w:rPr>
              <w:t>Conclusion</w:t>
            </w:r>
            <w:r w:rsidR="00A30746">
              <w:rPr>
                <w:noProof/>
                <w:webHidden/>
              </w:rPr>
              <w:tab/>
            </w:r>
            <w:r w:rsidR="00A30746">
              <w:rPr>
                <w:noProof/>
                <w:webHidden/>
              </w:rPr>
              <w:fldChar w:fldCharType="begin"/>
            </w:r>
            <w:r w:rsidR="00A30746">
              <w:rPr>
                <w:noProof/>
                <w:webHidden/>
              </w:rPr>
              <w:instrText xml:space="preserve"> PAGEREF _Toc170474013 \h </w:instrText>
            </w:r>
            <w:r w:rsidR="00A30746">
              <w:rPr>
                <w:noProof/>
                <w:webHidden/>
              </w:rPr>
            </w:r>
            <w:r w:rsidR="00A30746">
              <w:rPr>
                <w:noProof/>
                <w:webHidden/>
              </w:rPr>
              <w:fldChar w:fldCharType="separate"/>
            </w:r>
            <w:r w:rsidR="00A30746">
              <w:rPr>
                <w:noProof/>
                <w:webHidden/>
              </w:rPr>
              <w:t>16</w:t>
            </w:r>
            <w:r w:rsidR="00A30746">
              <w:rPr>
                <w:noProof/>
                <w:webHidden/>
              </w:rPr>
              <w:fldChar w:fldCharType="end"/>
            </w:r>
          </w:hyperlink>
        </w:p>
        <w:p w14:paraId="641004D7" w14:textId="41DCF79D" w:rsidR="00A30746" w:rsidRDefault="00294E03">
          <w:pPr>
            <w:pStyle w:val="TOC1"/>
            <w:tabs>
              <w:tab w:val="right" w:leader="dot" w:pos="9350"/>
            </w:tabs>
            <w:rPr>
              <w:rFonts w:asciiTheme="minorHAnsi" w:eastAsiaTheme="minorEastAsia" w:hAnsiTheme="minorHAnsi"/>
              <w:noProof/>
              <w:kern w:val="2"/>
              <w:sz w:val="24"/>
              <w:szCs w:val="24"/>
              <w:lang w:eastAsia="en-GB"/>
              <w14:ligatures w14:val="standardContextual"/>
            </w:rPr>
          </w:pPr>
          <w:hyperlink w:anchor="_Toc170474014" w:history="1">
            <w:r w:rsidR="00A30746" w:rsidRPr="00CF3F31">
              <w:rPr>
                <w:rStyle w:val="Hyperlink"/>
                <w:noProof/>
              </w:rPr>
              <w:t>References</w:t>
            </w:r>
            <w:r w:rsidR="00A30746">
              <w:rPr>
                <w:noProof/>
                <w:webHidden/>
              </w:rPr>
              <w:tab/>
            </w:r>
            <w:r w:rsidR="00A30746">
              <w:rPr>
                <w:noProof/>
                <w:webHidden/>
              </w:rPr>
              <w:fldChar w:fldCharType="begin"/>
            </w:r>
            <w:r w:rsidR="00A30746">
              <w:rPr>
                <w:noProof/>
                <w:webHidden/>
              </w:rPr>
              <w:instrText xml:space="preserve"> PAGEREF _Toc170474014 \h </w:instrText>
            </w:r>
            <w:r w:rsidR="00A30746">
              <w:rPr>
                <w:noProof/>
                <w:webHidden/>
              </w:rPr>
            </w:r>
            <w:r w:rsidR="00A30746">
              <w:rPr>
                <w:noProof/>
                <w:webHidden/>
              </w:rPr>
              <w:fldChar w:fldCharType="separate"/>
            </w:r>
            <w:r w:rsidR="00A30746">
              <w:rPr>
                <w:noProof/>
                <w:webHidden/>
              </w:rPr>
              <w:t>17</w:t>
            </w:r>
            <w:r w:rsidR="00A30746">
              <w:rPr>
                <w:noProof/>
                <w:webHidden/>
              </w:rPr>
              <w:fldChar w:fldCharType="end"/>
            </w:r>
          </w:hyperlink>
        </w:p>
        <w:p w14:paraId="0529BE10" w14:textId="55969527" w:rsidR="00EF69D6" w:rsidRDefault="00EF69D6" w:rsidP="00950047">
          <w:pPr>
            <w:spacing w:line="360" w:lineRule="auto"/>
          </w:pPr>
          <w:r>
            <w:rPr>
              <w:b/>
              <w:bCs/>
              <w:noProof/>
            </w:rPr>
            <w:lastRenderedPageBreak/>
            <w:fldChar w:fldCharType="end"/>
          </w:r>
        </w:p>
      </w:sdtContent>
    </w:sdt>
    <w:p w14:paraId="1D22B145" w14:textId="5E977D38" w:rsidR="003261AB" w:rsidRDefault="007E58B0" w:rsidP="007411DF">
      <w:pPr>
        <w:pStyle w:val="Heading1"/>
      </w:pPr>
      <w:r>
        <w:t xml:space="preserve">Table of Figures </w:t>
      </w:r>
    </w:p>
    <w:p w14:paraId="21295269" w14:textId="6D0BF242" w:rsidR="007411DF" w:rsidRDefault="007411DF">
      <w:pPr>
        <w:pStyle w:val="TableofFigures"/>
        <w:tabs>
          <w:tab w:val="right" w:leader="dot" w:pos="9350"/>
        </w:tabs>
        <w:rPr>
          <w:rFonts w:asciiTheme="minorHAnsi" w:eastAsiaTheme="minorEastAsia" w:hAnsiTheme="minorHAnsi"/>
          <w:noProof/>
          <w:kern w:val="2"/>
          <w:sz w:val="24"/>
          <w:szCs w:val="24"/>
          <w:lang w:eastAsia="en-GB"/>
          <w14:ligatures w14:val="standardContextual"/>
        </w:rPr>
      </w:pPr>
      <w:r>
        <w:rPr>
          <w:rFonts w:cs="Times New Roman"/>
        </w:rPr>
        <w:fldChar w:fldCharType="begin"/>
      </w:r>
      <w:r>
        <w:rPr>
          <w:rFonts w:cs="Times New Roman"/>
        </w:rPr>
        <w:instrText xml:space="preserve"> TOC \c "Figure" </w:instrText>
      </w:r>
      <w:r>
        <w:rPr>
          <w:rFonts w:cs="Times New Roman"/>
        </w:rPr>
        <w:fldChar w:fldCharType="separate"/>
      </w:r>
      <w:r>
        <w:rPr>
          <w:noProof/>
        </w:rPr>
        <w:t>Figure 1 - Kiteboarder (Vista, 2024)</w:t>
      </w:r>
      <w:r>
        <w:rPr>
          <w:noProof/>
        </w:rPr>
        <w:tab/>
      </w:r>
      <w:r>
        <w:rPr>
          <w:noProof/>
        </w:rPr>
        <w:fldChar w:fldCharType="begin"/>
      </w:r>
      <w:r>
        <w:rPr>
          <w:noProof/>
        </w:rPr>
        <w:instrText xml:space="preserve"> PAGEREF _Toc170476391 \h </w:instrText>
      </w:r>
      <w:r>
        <w:rPr>
          <w:noProof/>
        </w:rPr>
      </w:r>
      <w:r>
        <w:rPr>
          <w:noProof/>
        </w:rPr>
        <w:fldChar w:fldCharType="separate"/>
      </w:r>
      <w:r>
        <w:rPr>
          <w:noProof/>
        </w:rPr>
        <w:t>4</w:t>
      </w:r>
      <w:r>
        <w:rPr>
          <w:noProof/>
        </w:rPr>
        <w:fldChar w:fldCharType="end"/>
      </w:r>
    </w:p>
    <w:p w14:paraId="494B52A5" w14:textId="241D2F59" w:rsidR="007411DF" w:rsidRDefault="007411DF">
      <w:pPr>
        <w:pStyle w:val="TableofFigures"/>
        <w:tabs>
          <w:tab w:val="right" w:leader="dot" w:pos="9350"/>
        </w:tabs>
        <w:rPr>
          <w:rFonts w:asciiTheme="minorHAnsi" w:eastAsiaTheme="minorEastAsia" w:hAnsiTheme="minorHAnsi"/>
          <w:noProof/>
          <w:kern w:val="2"/>
          <w:sz w:val="24"/>
          <w:szCs w:val="24"/>
          <w:lang w:eastAsia="en-GB"/>
          <w14:ligatures w14:val="standardContextual"/>
        </w:rPr>
      </w:pPr>
      <w:r>
        <w:rPr>
          <w:noProof/>
        </w:rPr>
        <w:t>Figure 2 - Turbulant Sea (Scantlebury, 2024)</w:t>
      </w:r>
      <w:r>
        <w:rPr>
          <w:noProof/>
        </w:rPr>
        <w:tab/>
      </w:r>
      <w:r>
        <w:rPr>
          <w:noProof/>
        </w:rPr>
        <w:fldChar w:fldCharType="begin"/>
      </w:r>
      <w:r>
        <w:rPr>
          <w:noProof/>
        </w:rPr>
        <w:instrText xml:space="preserve"> PAGEREF _Toc170476392 \h </w:instrText>
      </w:r>
      <w:r>
        <w:rPr>
          <w:noProof/>
        </w:rPr>
      </w:r>
      <w:r>
        <w:rPr>
          <w:noProof/>
        </w:rPr>
        <w:fldChar w:fldCharType="separate"/>
      </w:r>
      <w:r>
        <w:rPr>
          <w:noProof/>
        </w:rPr>
        <w:t>5</w:t>
      </w:r>
      <w:r>
        <w:rPr>
          <w:noProof/>
        </w:rPr>
        <w:fldChar w:fldCharType="end"/>
      </w:r>
    </w:p>
    <w:p w14:paraId="69AE6F3D" w14:textId="5B7965F3" w:rsidR="007411DF" w:rsidRDefault="007411DF">
      <w:pPr>
        <w:pStyle w:val="TableofFigures"/>
        <w:tabs>
          <w:tab w:val="right" w:leader="dot" w:pos="9350"/>
        </w:tabs>
        <w:rPr>
          <w:rFonts w:asciiTheme="minorHAnsi" w:eastAsiaTheme="minorEastAsia" w:hAnsiTheme="minorHAnsi"/>
          <w:noProof/>
          <w:kern w:val="2"/>
          <w:sz w:val="24"/>
          <w:szCs w:val="24"/>
          <w:lang w:eastAsia="en-GB"/>
          <w14:ligatures w14:val="standardContextual"/>
        </w:rPr>
      </w:pPr>
      <w:r>
        <w:rPr>
          <w:noProof/>
        </w:rPr>
        <w:t>Figure 3 - Laminar Sea (WallpaperPro, 2024)</w:t>
      </w:r>
      <w:r>
        <w:rPr>
          <w:noProof/>
        </w:rPr>
        <w:tab/>
      </w:r>
      <w:r>
        <w:rPr>
          <w:noProof/>
        </w:rPr>
        <w:fldChar w:fldCharType="begin"/>
      </w:r>
      <w:r>
        <w:rPr>
          <w:noProof/>
        </w:rPr>
        <w:instrText xml:space="preserve"> PAGEREF _Toc170476393 \h </w:instrText>
      </w:r>
      <w:r>
        <w:rPr>
          <w:noProof/>
        </w:rPr>
      </w:r>
      <w:r>
        <w:rPr>
          <w:noProof/>
        </w:rPr>
        <w:fldChar w:fldCharType="separate"/>
      </w:r>
      <w:r>
        <w:rPr>
          <w:noProof/>
        </w:rPr>
        <w:t>5</w:t>
      </w:r>
      <w:r>
        <w:rPr>
          <w:noProof/>
        </w:rPr>
        <w:fldChar w:fldCharType="end"/>
      </w:r>
    </w:p>
    <w:p w14:paraId="63EE5531" w14:textId="24F81020" w:rsidR="007411DF" w:rsidRDefault="007411DF">
      <w:pPr>
        <w:pStyle w:val="TableofFigures"/>
        <w:tabs>
          <w:tab w:val="right" w:leader="dot" w:pos="9350"/>
        </w:tabs>
        <w:rPr>
          <w:rFonts w:asciiTheme="minorHAnsi" w:eastAsiaTheme="minorEastAsia" w:hAnsiTheme="minorHAnsi"/>
          <w:noProof/>
          <w:kern w:val="2"/>
          <w:sz w:val="24"/>
          <w:szCs w:val="24"/>
          <w:lang w:eastAsia="en-GB"/>
          <w14:ligatures w14:val="standardContextual"/>
        </w:rPr>
      </w:pPr>
      <w:r>
        <w:rPr>
          <w:noProof/>
        </w:rPr>
        <w:t>Figure 4 - Boundary Flow Diagram (tec-science, 2020)</w:t>
      </w:r>
      <w:r>
        <w:rPr>
          <w:noProof/>
        </w:rPr>
        <w:tab/>
      </w:r>
      <w:r>
        <w:rPr>
          <w:noProof/>
        </w:rPr>
        <w:fldChar w:fldCharType="begin"/>
      </w:r>
      <w:r>
        <w:rPr>
          <w:noProof/>
        </w:rPr>
        <w:instrText xml:space="preserve"> PAGEREF _Toc170476394 \h </w:instrText>
      </w:r>
      <w:r>
        <w:rPr>
          <w:noProof/>
        </w:rPr>
      </w:r>
      <w:r>
        <w:rPr>
          <w:noProof/>
        </w:rPr>
        <w:fldChar w:fldCharType="separate"/>
      </w:r>
      <w:r>
        <w:rPr>
          <w:noProof/>
        </w:rPr>
        <w:t>7</w:t>
      </w:r>
      <w:r>
        <w:rPr>
          <w:noProof/>
        </w:rPr>
        <w:fldChar w:fldCharType="end"/>
      </w:r>
    </w:p>
    <w:p w14:paraId="4947376E" w14:textId="443980AE" w:rsidR="007411DF" w:rsidRDefault="007411DF">
      <w:pPr>
        <w:pStyle w:val="TableofFigures"/>
        <w:tabs>
          <w:tab w:val="right" w:leader="dot" w:pos="9350"/>
        </w:tabs>
        <w:rPr>
          <w:rFonts w:asciiTheme="minorHAnsi" w:eastAsiaTheme="minorEastAsia" w:hAnsiTheme="minorHAnsi"/>
          <w:noProof/>
          <w:kern w:val="2"/>
          <w:sz w:val="24"/>
          <w:szCs w:val="24"/>
          <w:lang w:eastAsia="en-GB"/>
          <w14:ligatures w14:val="standardContextual"/>
        </w:rPr>
      </w:pPr>
      <w:r>
        <w:rPr>
          <w:noProof/>
        </w:rPr>
        <w:t>Figure 5 - Polymer Matrix with Carbon Fibres (Researchgate, 2023)</w:t>
      </w:r>
      <w:r>
        <w:rPr>
          <w:noProof/>
        </w:rPr>
        <w:tab/>
      </w:r>
      <w:r>
        <w:rPr>
          <w:noProof/>
        </w:rPr>
        <w:fldChar w:fldCharType="begin"/>
      </w:r>
      <w:r>
        <w:rPr>
          <w:noProof/>
        </w:rPr>
        <w:instrText xml:space="preserve"> PAGEREF _Toc170476395 \h </w:instrText>
      </w:r>
      <w:r>
        <w:rPr>
          <w:noProof/>
        </w:rPr>
      </w:r>
      <w:r>
        <w:rPr>
          <w:noProof/>
        </w:rPr>
        <w:fldChar w:fldCharType="separate"/>
      </w:r>
      <w:r>
        <w:rPr>
          <w:noProof/>
        </w:rPr>
        <w:t>9</w:t>
      </w:r>
      <w:r>
        <w:rPr>
          <w:noProof/>
        </w:rPr>
        <w:fldChar w:fldCharType="end"/>
      </w:r>
    </w:p>
    <w:p w14:paraId="4C264FC0" w14:textId="11F9E7FE" w:rsidR="007411DF" w:rsidRDefault="007411DF">
      <w:pPr>
        <w:pStyle w:val="TableofFigures"/>
        <w:tabs>
          <w:tab w:val="right" w:leader="dot" w:pos="9350"/>
        </w:tabs>
        <w:rPr>
          <w:rFonts w:asciiTheme="minorHAnsi" w:eastAsiaTheme="minorEastAsia" w:hAnsiTheme="minorHAnsi"/>
          <w:noProof/>
          <w:kern w:val="2"/>
          <w:sz w:val="24"/>
          <w:szCs w:val="24"/>
          <w:lang w:eastAsia="en-GB"/>
          <w14:ligatures w14:val="standardContextual"/>
        </w:rPr>
      </w:pPr>
      <w:r>
        <w:rPr>
          <w:noProof/>
        </w:rPr>
        <w:t>Figure 6 - Carbon Fibre Kiteboard - (SPLEENE Kiteboarding, 2024)</w:t>
      </w:r>
      <w:r>
        <w:rPr>
          <w:noProof/>
        </w:rPr>
        <w:tab/>
      </w:r>
      <w:r>
        <w:rPr>
          <w:noProof/>
        </w:rPr>
        <w:fldChar w:fldCharType="begin"/>
      </w:r>
      <w:r>
        <w:rPr>
          <w:noProof/>
        </w:rPr>
        <w:instrText xml:space="preserve"> PAGEREF _Toc170476396 \h </w:instrText>
      </w:r>
      <w:r>
        <w:rPr>
          <w:noProof/>
        </w:rPr>
      </w:r>
      <w:r>
        <w:rPr>
          <w:noProof/>
        </w:rPr>
        <w:fldChar w:fldCharType="separate"/>
      </w:r>
      <w:r>
        <w:rPr>
          <w:noProof/>
        </w:rPr>
        <w:t>10</w:t>
      </w:r>
      <w:r>
        <w:rPr>
          <w:noProof/>
        </w:rPr>
        <w:fldChar w:fldCharType="end"/>
      </w:r>
    </w:p>
    <w:p w14:paraId="74CE5BF4" w14:textId="37ED131B" w:rsidR="007411DF" w:rsidRDefault="007411DF">
      <w:pPr>
        <w:pStyle w:val="TableofFigures"/>
        <w:tabs>
          <w:tab w:val="right" w:leader="dot" w:pos="9350"/>
        </w:tabs>
        <w:rPr>
          <w:rFonts w:asciiTheme="minorHAnsi" w:eastAsiaTheme="minorEastAsia" w:hAnsiTheme="minorHAnsi"/>
          <w:noProof/>
          <w:kern w:val="2"/>
          <w:sz w:val="24"/>
          <w:szCs w:val="24"/>
          <w:lang w:eastAsia="en-GB"/>
          <w14:ligatures w14:val="standardContextual"/>
        </w:rPr>
      </w:pPr>
      <w:r>
        <w:rPr>
          <w:noProof/>
        </w:rPr>
        <w:t>Figure 7 - Fluid Dynamics Simulation of Surfboard - (AnneMarie, 2021)</w:t>
      </w:r>
      <w:r>
        <w:rPr>
          <w:noProof/>
        </w:rPr>
        <w:tab/>
      </w:r>
      <w:r>
        <w:rPr>
          <w:noProof/>
        </w:rPr>
        <w:fldChar w:fldCharType="begin"/>
      </w:r>
      <w:r>
        <w:rPr>
          <w:noProof/>
        </w:rPr>
        <w:instrText xml:space="preserve"> PAGEREF _Toc170476397 \h </w:instrText>
      </w:r>
      <w:r>
        <w:rPr>
          <w:noProof/>
        </w:rPr>
      </w:r>
      <w:r>
        <w:rPr>
          <w:noProof/>
        </w:rPr>
        <w:fldChar w:fldCharType="separate"/>
      </w:r>
      <w:r>
        <w:rPr>
          <w:noProof/>
        </w:rPr>
        <w:t>12</w:t>
      </w:r>
      <w:r>
        <w:rPr>
          <w:noProof/>
        </w:rPr>
        <w:fldChar w:fldCharType="end"/>
      </w:r>
    </w:p>
    <w:p w14:paraId="2BAA8C5D" w14:textId="3DC24B94" w:rsidR="007411DF" w:rsidRDefault="007411DF">
      <w:pPr>
        <w:pStyle w:val="TableofFigures"/>
        <w:tabs>
          <w:tab w:val="right" w:leader="dot" w:pos="9350"/>
        </w:tabs>
        <w:rPr>
          <w:rFonts w:asciiTheme="minorHAnsi" w:eastAsiaTheme="minorEastAsia" w:hAnsiTheme="minorHAnsi"/>
          <w:noProof/>
          <w:kern w:val="2"/>
          <w:sz w:val="24"/>
          <w:szCs w:val="24"/>
          <w:lang w:eastAsia="en-GB"/>
          <w14:ligatures w14:val="standardContextual"/>
        </w:rPr>
      </w:pPr>
      <w:r>
        <w:rPr>
          <w:noProof/>
        </w:rPr>
        <w:t>Figure 8 - Example of Wind Tunnel - (Jones, 2013)</w:t>
      </w:r>
      <w:r>
        <w:rPr>
          <w:noProof/>
        </w:rPr>
        <w:tab/>
      </w:r>
      <w:r>
        <w:rPr>
          <w:noProof/>
        </w:rPr>
        <w:fldChar w:fldCharType="begin"/>
      </w:r>
      <w:r>
        <w:rPr>
          <w:noProof/>
        </w:rPr>
        <w:instrText xml:space="preserve"> PAGEREF _Toc170476398 \h </w:instrText>
      </w:r>
      <w:r>
        <w:rPr>
          <w:noProof/>
        </w:rPr>
      </w:r>
      <w:r>
        <w:rPr>
          <w:noProof/>
        </w:rPr>
        <w:fldChar w:fldCharType="separate"/>
      </w:r>
      <w:r>
        <w:rPr>
          <w:noProof/>
        </w:rPr>
        <w:t>15</w:t>
      </w:r>
      <w:r>
        <w:rPr>
          <w:noProof/>
        </w:rPr>
        <w:fldChar w:fldCharType="end"/>
      </w:r>
    </w:p>
    <w:p w14:paraId="7A83C87C" w14:textId="3F08B5F2" w:rsidR="004C2B2B" w:rsidRDefault="007411DF" w:rsidP="007411DF">
      <w:pPr>
        <w:spacing w:line="360" w:lineRule="auto"/>
        <w:rPr>
          <w:rFonts w:eastAsiaTheme="majorEastAsia"/>
          <w:color w:val="2F5496" w:themeColor="accent1" w:themeShade="BF"/>
          <w:sz w:val="32"/>
          <w:szCs w:val="32"/>
        </w:rPr>
      </w:pPr>
      <w:r>
        <w:rPr>
          <w:rFonts w:cs="Times New Roman"/>
        </w:rPr>
        <w:fldChar w:fldCharType="end"/>
      </w:r>
    </w:p>
    <w:p w14:paraId="4D4AC826" w14:textId="01AFAB15" w:rsidR="003117F8" w:rsidRDefault="003117F8" w:rsidP="00950047">
      <w:pPr>
        <w:spacing w:line="360" w:lineRule="auto"/>
      </w:pPr>
    </w:p>
    <w:p w14:paraId="510422E5" w14:textId="77777777" w:rsidR="00E515CB" w:rsidRDefault="00E515CB" w:rsidP="00950047">
      <w:pPr>
        <w:spacing w:line="360" w:lineRule="auto"/>
        <w:jc w:val="left"/>
        <w:rPr>
          <w:rFonts w:eastAsiaTheme="majorEastAsia" w:cstheme="majorBidi"/>
          <w:color w:val="2F5496" w:themeColor="accent1" w:themeShade="BF"/>
          <w:sz w:val="32"/>
          <w:szCs w:val="32"/>
        </w:rPr>
      </w:pPr>
      <w:r>
        <w:br w:type="page"/>
      </w:r>
    </w:p>
    <w:p w14:paraId="4B7EC271" w14:textId="77777777" w:rsidR="00726F46" w:rsidRPr="00E642C1" w:rsidRDefault="00BE2329" w:rsidP="00950047">
      <w:pPr>
        <w:pStyle w:val="Heading1"/>
        <w:spacing w:line="360" w:lineRule="auto"/>
      </w:pPr>
      <w:bookmarkStart w:id="0" w:name="_Toc170473982"/>
      <w:r w:rsidRPr="00E642C1">
        <w:lastRenderedPageBreak/>
        <w:t>Introduction</w:t>
      </w:r>
      <w:bookmarkEnd w:id="0"/>
    </w:p>
    <w:p w14:paraId="5AA2C6B8" w14:textId="5E72C47B" w:rsidR="00CB5AA1" w:rsidRDefault="00F01322" w:rsidP="00950047">
      <w:pPr>
        <w:spacing w:line="360" w:lineRule="auto"/>
        <w:rPr>
          <w:lang w:eastAsia="en-GB"/>
        </w:rPr>
      </w:pPr>
      <w:r>
        <w:rPr>
          <w:lang w:eastAsia="en-GB"/>
        </w:rPr>
        <w:t>Kiteboarding is a high intensity water sport where riders rely on winds to catch their kite</w:t>
      </w:r>
      <w:r w:rsidR="00E74C3B">
        <w:rPr>
          <w:lang w:eastAsia="en-GB"/>
        </w:rPr>
        <w:t xml:space="preserve"> and pull them through the water, </w:t>
      </w:r>
      <w:r w:rsidR="00064167">
        <w:rPr>
          <w:lang w:eastAsia="en-GB"/>
        </w:rPr>
        <w:t xml:space="preserve">riders </w:t>
      </w:r>
      <w:r w:rsidR="001D3D28">
        <w:rPr>
          <w:lang w:eastAsia="en-GB"/>
        </w:rPr>
        <w:t>aim to go the fastest and highest they can for the thrill</w:t>
      </w:r>
      <w:r w:rsidR="00EA622E">
        <w:rPr>
          <w:lang w:eastAsia="en-GB"/>
        </w:rPr>
        <w:t xml:space="preserve"> (Fig</w:t>
      </w:r>
      <w:r w:rsidR="007B3730">
        <w:rPr>
          <w:lang w:eastAsia="en-GB"/>
        </w:rPr>
        <w:t>ure</w:t>
      </w:r>
      <w:r w:rsidR="00EA622E">
        <w:rPr>
          <w:lang w:eastAsia="en-GB"/>
        </w:rPr>
        <w:t xml:space="preserve"> 1</w:t>
      </w:r>
      <w:r w:rsidR="007B3730">
        <w:rPr>
          <w:lang w:eastAsia="en-GB"/>
        </w:rPr>
        <w:t>).</w:t>
      </w:r>
      <w:r w:rsidR="00464963">
        <w:rPr>
          <w:lang w:eastAsia="en-GB"/>
        </w:rPr>
        <w:t xml:space="preserve"> </w:t>
      </w:r>
      <w:r w:rsidR="00D74C74">
        <w:rPr>
          <w:lang w:eastAsia="en-GB"/>
        </w:rPr>
        <w:t xml:space="preserve">To achieve optimal performance and </w:t>
      </w:r>
      <w:r w:rsidR="00251BD0">
        <w:rPr>
          <w:lang w:eastAsia="en-GB"/>
        </w:rPr>
        <w:t>safety</w:t>
      </w:r>
      <w:r w:rsidR="00D74C74">
        <w:rPr>
          <w:lang w:eastAsia="en-GB"/>
        </w:rPr>
        <w:t xml:space="preserve">, kiteboarders require equipment </w:t>
      </w:r>
      <w:r w:rsidR="007B3730">
        <w:rPr>
          <w:lang w:eastAsia="en-GB"/>
        </w:rPr>
        <w:t>that is</w:t>
      </w:r>
      <w:r w:rsidR="00CB5AA1" w:rsidRPr="00CB5AA1">
        <w:rPr>
          <w:lang w:eastAsia="en-GB"/>
        </w:rPr>
        <w:t xml:space="preserve"> extremely efficient and</w:t>
      </w:r>
      <w:r w:rsidR="00BA48CF">
        <w:rPr>
          <w:lang w:eastAsia="en-GB"/>
        </w:rPr>
        <w:t xml:space="preserve"> </w:t>
      </w:r>
      <w:r w:rsidR="00464963">
        <w:rPr>
          <w:lang w:eastAsia="en-GB"/>
        </w:rPr>
        <w:t>aerodynamic</w:t>
      </w:r>
      <w:r w:rsidR="00CB5AA1" w:rsidRPr="00CB5AA1">
        <w:rPr>
          <w:lang w:eastAsia="en-GB"/>
        </w:rPr>
        <w:t>.</w:t>
      </w:r>
      <w:r w:rsidR="00350632">
        <w:rPr>
          <w:lang w:eastAsia="en-GB"/>
        </w:rPr>
        <w:t xml:space="preserve"> </w:t>
      </w:r>
      <w:r w:rsidR="00D81741">
        <w:rPr>
          <w:lang w:eastAsia="en-GB"/>
        </w:rPr>
        <w:t xml:space="preserve">This report </w:t>
      </w:r>
      <w:r w:rsidR="00D4399C">
        <w:rPr>
          <w:lang w:eastAsia="en-GB"/>
        </w:rPr>
        <w:t>f</w:t>
      </w:r>
      <w:r w:rsidR="00325EEC">
        <w:rPr>
          <w:lang w:eastAsia="en-GB"/>
        </w:rPr>
        <w:t xml:space="preserve">ocuses on </w:t>
      </w:r>
      <w:r w:rsidR="00D4399C">
        <w:rPr>
          <w:lang w:eastAsia="en-GB"/>
        </w:rPr>
        <w:t xml:space="preserve">fluid in </w:t>
      </w:r>
      <w:r w:rsidR="00325EEC">
        <w:rPr>
          <w:lang w:eastAsia="en-GB"/>
        </w:rPr>
        <w:t>kiteboarding</w:t>
      </w:r>
      <w:r w:rsidR="009178FD">
        <w:rPr>
          <w:lang w:eastAsia="en-GB"/>
        </w:rPr>
        <w:t>, including a brief history of the sport and</w:t>
      </w:r>
      <w:r w:rsidR="00C326D9">
        <w:rPr>
          <w:lang w:eastAsia="en-GB"/>
        </w:rPr>
        <w:t xml:space="preserve"> </w:t>
      </w:r>
      <w:r w:rsidR="00D81741">
        <w:rPr>
          <w:lang w:eastAsia="en-GB"/>
        </w:rPr>
        <w:t xml:space="preserve">what </w:t>
      </w:r>
      <w:r w:rsidR="00121A9C">
        <w:rPr>
          <w:lang w:eastAsia="en-GB"/>
        </w:rPr>
        <w:t xml:space="preserve">fluid flow is, how it effects the kiteboard and what design consideration can be implemented to </w:t>
      </w:r>
      <w:r w:rsidR="00C326D9">
        <w:rPr>
          <w:lang w:eastAsia="en-GB"/>
        </w:rPr>
        <w:t>combat</w:t>
      </w:r>
      <w:r w:rsidR="00121A9C">
        <w:rPr>
          <w:lang w:eastAsia="en-GB"/>
        </w:rPr>
        <w:t xml:space="preserve"> weaknesses such as turbulence and boundary layer separation. </w:t>
      </w:r>
    </w:p>
    <w:p w14:paraId="2227FE82" w14:textId="02A1F7E7" w:rsidR="00B301E1" w:rsidRDefault="00EA622E" w:rsidP="00B301E1">
      <w:pPr>
        <w:keepNext/>
        <w:spacing w:line="360" w:lineRule="auto"/>
        <w:jc w:val="center"/>
      </w:pPr>
      <w:r>
        <w:rPr>
          <w:noProof/>
          <w:lang w:eastAsia="en-GB"/>
        </w:rPr>
        <w:drawing>
          <wp:inline distT="0" distB="0" distL="0" distR="0" wp14:anchorId="1AB01CBB" wp14:editId="714AF42B">
            <wp:extent cx="2451100" cy="1494447"/>
            <wp:effectExtent l="0" t="0" r="6350" b="0"/>
            <wp:docPr id="1861336096" name="Picture 2" descr="A person on a surf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336096" name="Picture 2" descr="A person on a surfboar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5974" cy="1503516"/>
                    </a:xfrm>
                    <a:prstGeom prst="rect">
                      <a:avLst/>
                    </a:prstGeom>
                    <a:noFill/>
                  </pic:spPr>
                </pic:pic>
              </a:graphicData>
            </a:graphic>
          </wp:inline>
        </w:drawing>
      </w:r>
    </w:p>
    <w:p w14:paraId="125DBA85" w14:textId="02AB3663" w:rsidR="001B6302" w:rsidRDefault="00B301E1" w:rsidP="00B301E1">
      <w:pPr>
        <w:pStyle w:val="Caption"/>
        <w:jc w:val="center"/>
        <w:rPr>
          <w:lang w:eastAsia="en-GB"/>
        </w:rPr>
      </w:pPr>
      <w:bookmarkStart w:id="1" w:name="_Toc170476391"/>
      <w:r>
        <w:t xml:space="preserve">Figure </w:t>
      </w:r>
      <w:r>
        <w:fldChar w:fldCharType="begin"/>
      </w:r>
      <w:r>
        <w:instrText xml:space="preserve"> SEQ Figure \* ARABIC </w:instrText>
      </w:r>
      <w:r>
        <w:fldChar w:fldCharType="separate"/>
      </w:r>
      <w:r w:rsidR="004D7572">
        <w:rPr>
          <w:noProof/>
        </w:rPr>
        <w:t>1</w:t>
      </w:r>
      <w:r>
        <w:fldChar w:fldCharType="end"/>
      </w:r>
      <w:r>
        <w:t xml:space="preserve"> - Kiteboarder </w:t>
      </w:r>
      <w:r w:rsidRPr="00AA36B1">
        <w:t>(Vista, 2024)</w:t>
      </w:r>
      <w:bookmarkEnd w:id="1"/>
    </w:p>
    <w:p w14:paraId="72866813" w14:textId="0B1829CD" w:rsidR="007A3A44" w:rsidRPr="00CB5AA1" w:rsidRDefault="00A948D7" w:rsidP="00950047">
      <w:pPr>
        <w:spacing w:line="360" w:lineRule="auto"/>
        <w:rPr>
          <w:lang w:eastAsia="en-GB"/>
        </w:rPr>
      </w:pPr>
      <w:r>
        <w:rPr>
          <w:lang w:eastAsia="en-GB"/>
        </w:rPr>
        <w:t xml:space="preserve">Additionally, different materials are considered for the </w:t>
      </w:r>
      <w:r w:rsidR="001653CC">
        <w:rPr>
          <w:lang w:eastAsia="en-GB"/>
        </w:rPr>
        <w:t>build of a kiteboard</w:t>
      </w:r>
      <w:r w:rsidR="0081061D">
        <w:rPr>
          <w:lang w:eastAsia="en-GB"/>
        </w:rPr>
        <w:t xml:space="preserve"> and how materials such as Carbon fibre reinforced plastics can be </w:t>
      </w:r>
      <w:proofErr w:type="gramStart"/>
      <w:r w:rsidR="0081061D">
        <w:rPr>
          <w:lang w:eastAsia="en-GB"/>
        </w:rPr>
        <w:t>use</w:t>
      </w:r>
      <w:proofErr w:type="gramEnd"/>
      <w:r w:rsidR="0081061D">
        <w:rPr>
          <w:lang w:eastAsia="en-GB"/>
        </w:rPr>
        <w:t xml:space="preserve"> to improve the kiteboard and the riders experience. </w:t>
      </w:r>
      <w:r w:rsidR="00F903AC">
        <w:rPr>
          <w:lang w:eastAsia="en-GB"/>
        </w:rPr>
        <w:t xml:space="preserve">The attributes are then confirmed by the discussion of Fluid analysis simulation and </w:t>
      </w:r>
      <w:proofErr w:type="gramStart"/>
      <w:r w:rsidR="00F903AC">
        <w:rPr>
          <w:lang w:eastAsia="en-GB"/>
        </w:rPr>
        <w:t>real world</w:t>
      </w:r>
      <w:proofErr w:type="gramEnd"/>
      <w:r w:rsidR="00F903AC">
        <w:rPr>
          <w:lang w:eastAsia="en-GB"/>
        </w:rPr>
        <w:t xml:space="preserve"> prototype testing such as wind tunnels </w:t>
      </w:r>
      <w:r w:rsidR="008B6E31">
        <w:rPr>
          <w:lang w:eastAsia="en-GB"/>
        </w:rPr>
        <w:t xml:space="preserve">and how the two can be compared and contrasted. </w:t>
      </w:r>
    </w:p>
    <w:p w14:paraId="7718DB15" w14:textId="31AE7296" w:rsidR="00A14963" w:rsidRPr="00726F46" w:rsidRDefault="00A14963" w:rsidP="00950047">
      <w:pPr>
        <w:spacing w:line="360" w:lineRule="auto"/>
        <w:rPr>
          <w:lang w:eastAsia="en-GB"/>
        </w:rPr>
      </w:pPr>
    </w:p>
    <w:p w14:paraId="5313C99C" w14:textId="77777777" w:rsidR="00726F46" w:rsidRPr="00726F46" w:rsidRDefault="00726F46" w:rsidP="00950047">
      <w:pPr>
        <w:spacing w:line="360" w:lineRule="auto"/>
        <w:rPr>
          <w:rFonts w:ascii="Arial" w:hAnsi="Arial" w:cs="Arial"/>
          <w:vanish/>
          <w:sz w:val="16"/>
          <w:szCs w:val="16"/>
          <w:lang w:eastAsia="en-GB"/>
        </w:rPr>
      </w:pPr>
      <w:r w:rsidRPr="00726F46">
        <w:rPr>
          <w:rFonts w:ascii="Arial" w:hAnsi="Arial" w:cs="Arial"/>
          <w:vanish/>
          <w:sz w:val="16"/>
          <w:szCs w:val="16"/>
          <w:lang w:eastAsia="en-GB"/>
        </w:rPr>
        <w:t>Top of Form</w:t>
      </w:r>
    </w:p>
    <w:p w14:paraId="392A3ADE" w14:textId="77777777" w:rsidR="00726F46" w:rsidRPr="00726F46" w:rsidRDefault="00726F46" w:rsidP="00950047">
      <w:pPr>
        <w:spacing w:line="360" w:lineRule="auto"/>
        <w:rPr>
          <w:rFonts w:ascii="Arial" w:hAnsi="Arial" w:cs="Arial"/>
          <w:vanish/>
          <w:sz w:val="16"/>
          <w:szCs w:val="16"/>
          <w:lang w:eastAsia="en-GB"/>
        </w:rPr>
      </w:pPr>
      <w:r w:rsidRPr="00726F46">
        <w:rPr>
          <w:rFonts w:ascii="Arial" w:hAnsi="Arial" w:cs="Arial"/>
          <w:vanish/>
          <w:sz w:val="16"/>
          <w:szCs w:val="16"/>
          <w:lang w:eastAsia="en-GB"/>
        </w:rPr>
        <w:t>Bottom of Form</w:t>
      </w:r>
    </w:p>
    <w:p w14:paraId="5FE89D36" w14:textId="2D73B8A1" w:rsidR="00BE2329" w:rsidRDefault="00BE2329" w:rsidP="00950047">
      <w:pPr>
        <w:spacing w:line="360" w:lineRule="auto"/>
      </w:pPr>
      <w:r>
        <w:t xml:space="preserve"> </w:t>
      </w:r>
      <w:r>
        <w:br w:type="page"/>
      </w:r>
    </w:p>
    <w:p w14:paraId="1326E02A" w14:textId="38F9BD86" w:rsidR="00787B06" w:rsidRDefault="00787B06" w:rsidP="00950047">
      <w:pPr>
        <w:pStyle w:val="Heading1"/>
      </w:pPr>
      <w:bookmarkStart w:id="2" w:name="_Toc170473983"/>
      <w:r>
        <w:lastRenderedPageBreak/>
        <w:t>Task 1</w:t>
      </w:r>
      <w:bookmarkEnd w:id="2"/>
      <w:r>
        <w:t xml:space="preserve"> </w:t>
      </w:r>
    </w:p>
    <w:p w14:paraId="3BDC504A" w14:textId="3882662E" w:rsidR="00950047" w:rsidRPr="00950047" w:rsidRDefault="00950047" w:rsidP="00950047">
      <w:pPr>
        <w:pStyle w:val="Heading2"/>
      </w:pPr>
      <w:bookmarkStart w:id="3" w:name="_Toc170473984"/>
      <w:r>
        <w:t>Reynalds Number</w:t>
      </w:r>
      <w:bookmarkEnd w:id="3"/>
    </w:p>
    <w:p w14:paraId="3DB36A1B" w14:textId="07847056" w:rsidR="00DF2A46" w:rsidRDefault="00E3468D" w:rsidP="00950047">
      <w:pPr>
        <w:spacing w:line="360" w:lineRule="auto"/>
      </w:pPr>
      <w:r>
        <w:t>“The term Reynolds number is the ratio of inertia force to the viscous force present in the fluid.</w:t>
      </w:r>
      <w:r w:rsidR="00B26580">
        <w:t xml:space="preserve"> </w:t>
      </w:r>
      <w:r>
        <w:t>It is denoted by the symbol Re</w:t>
      </w:r>
      <w:r w:rsidR="0026759B">
        <w:t xml:space="preserve">.” </w:t>
      </w:r>
      <w:r w:rsidR="002C56C8" w:rsidRPr="002C56C8">
        <w:t>(Patrik, 2021</w:t>
      </w:r>
      <w:r w:rsidR="00AF0151" w:rsidRPr="002C56C8">
        <w:t>)</w:t>
      </w:r>
      <w:r w:rsidR="00AF0151">
        <w:t xml:space="preserve"> Reynalds</w:t>
      </w:r>
      <w:r w:rsidR="002D3DDC">
        <w:t xml:space="preserve"> number can be used to determine </w:t>
      </w:r>
      <w:r w:rsidR="00065EFA">
        <w:t>whether</w:t>
      </w:r>
      <w:r w:rsidR="00773DFE">
        <w:t xml:space="preserve"> the fluid flow is turbulent</w:t>
      </w:r>
      <w:r w:rsidR="00B26580">
        <w:t xml:space="preserve"> </w:t>
      </w:r>
      <w:r w:rsidR="00773DFE">
        <w:t>or laminar</w:t>
      </w:r>
      <w:r w:rsidR="00B26580">
        <w:t xml:space="preserve"> in different situations</w:t>
      </w:r>
      <w:r w:rsidR="00773DFE">
        <w:t xml:space="preserve">. </w:t>
      </w:r>
    </w:p>
    <w:p w14:paraId="35A1616B" w14:textId="143FABCD" w:rsidR="005456AD" w:rsidRPr="005456AD" w:rsidRDefault="00173305" w:rsidP="00950047">
      <w:pPr>
        <w:spacing w:line="360" w:lineRule="auto"/>
      </w:pPr>
      <w:r>
        <w:t>Turbulent</w:t>
      </w:r>
      <w:r w:rsidR="00291032">
        <w:t xml:space="preserve"> flow</w:t>
      </w:r>
      <w:r>
        <w:t xml:space="preserve"> </w:t>
      </w:r>
      <w:r w:rsidR="00804768">
        <w:t xml:space="preserve">- </w:t>
      </w:r>
      <w:r w:rsidR="00DE21CF">
        <w:t>turbulent</w:t>
      </w:r>
      <w:r w:rsidR="00804768" w:rsidRPr="00804768">
        <w:t xml:space="preserve"> flow or turbulence is a phenomenon that occurs when a fluid, such as water or air, moves in an irregular and chaotic manner. It is characteri</w:t>
      </w:r>
      <w:r w:rsidR="004F240F">
        <w:t>s</w:t>
      </w:r>
      <w:r w:rsidR="00804768" w:rsidRPr="00804768">
        <w:t>ed by the formation of eddies and vortices within the fluid. Instead of travelling in parallel paths, fluid particles collide and mix, resulting in eddies and disturbances. Turbulent flow is usually caused by low-viscosity fluids moving at high speeds.</w:t>
      </w:r>
      <w:r w:rsidR="005456AD">
        <w:t xml:space="preserve"> </w:t>
      </w:r>
      <w:r w:rsidR="005456AD" w:rsidRPr="005456AD">
        <w:t>(Bhuyan, 2023)</w:t>
      </w:r>
    </w:p>
    <w:p w14:paraId="3CF0D251" w14:textId="5461C672" w:rsidR="00A21393" w:rsidRDefault="005456AD" w:rsidP="00950047">
      <w:pPr>
        <w:spacing w:line="360" w:lineRule="auto"/>
      </w:pPr>
      <w:r>
        <w:t xml:space="preserve">Laminar flow - </w:t>
      </w:r>
      <w:r w:rsidR="00A90A54" w:rsidRPr="00A90A54">
        <w:t xml:space="preserve">Laminar flow is a type of fluid flow in which particles move smoothly and uniformly. </w:t>
      </w:r>
      <w:r w:rsidR="00DE21CF">
        <w:t>E</w:t>
      </w:r>
      <w:r w:rsidR="00A90A54" w:rsidRPr="00A90A54">
        <w:t>very fluid particle follows the same trajectory as its predecessor.</w:t>
      </w:r>
      <w:r w:rsidR="00A90A54">
        <w:t xml:space="preserve"> </w:t>
      </w:r>
      <w:r w:rsidR="002E7E2E" w:rsidRPr="002E7E2E">
        <w:t>(Bhuyan, 2023a)</w:t>
      </w:r>
    </w:p>
    <w:p w14:paraId="6554048E" w14:textId="79FEB771" w:rsidR="00443F44" w:rsidRDefault="002F2DD7" w:rsidP="00950047">
      <w:pPr>
        <w:spacing w:line="360" w:lineRule="auto"/>
      </w:pPr>
      <w:r>
        <w:rPr>
          <w:noProof/>
        </w:rPr>
        <mc:AlternateContent>
          <mc:Choice Requires="wps">
            <w:drawing>
              <wp:anchor distT="0" distB="0" distL="114300" distR="114300" simplePos="0" relativeHeight="251662336" behindDoc="0" locked="0" layoutInCell="1" allowOverlap="1" wp14:anchorId="76935CC4" wp14:editId="5329A0B8">
                <wp:simplePos x="0" y="0"/>
                <wp:positionH relativeFrom="column">
                  <wp:posOffset>3409950</wp:posOffset>
                </wp:positionH>
                <wp:positionV relativeFrom="paragraph">
                  <wp:posOffset>2099310</wp:posOffset>
                </wp:positionV>
                <wp:extent cx="2241550" cy="635"/>
                <wp:effectExtent l="0" t="0" r="6350" b="8255"/>
                <wp:wrapTopAndBottom/>
                <wp:docPr id="792033811" name="Text Box 1"/>
                <wp:cNvGraphicFramePr/>
                <a:graphic xmlns:a="http://schemas.openxmlformats.org/drawingml/2006/main">
                  <a:graphicData uri="http://schemas.microsoft.com/office/word/2010/wordprocessingShape">
                    <wps:wsp>
                      <wps:cNvSpPr txBox="1"/>
                      <wps:spPr>
                        <a:xfrm>
                          <a:off x="0" y="0"/>
                          <a:ext cx="2241550" cy="635"/>
                        </a:xfrm>
                        <a:prstGeom prst="rect">
                          <a:avLst/>
                        </a:prstGeom>
                        <a:solidFill>
                          <a:prstClr val="white"/>
                        </a:solidFill>
                        <a:ln>
                          <a:noFill/>
                        </a:ln>
                      </wps:spPr>
                      <wps:txbx>
                        <w:txbxContent>
                          <w:p w14:paraId="3B19E250" w14:textId="7CE06D10" w:rsidR="002F2DD7" w:rsidRPr="008A45A9" w:rsidRDefault="002F2DD7" w:rsidP="002F2DD7">
                            <w:pPr>
                              <w:pStyle w:val="Caption"/>
                              <w:rPr>
                                <w:noProof/>
                                <w:sz w:val="22"/>
                                <w:szCs w:val="22"/>
                              </w:rPr>
                            </w:pPr>
                            <w:bookmarkStart w:id="4" w:name="_Toc170476392"/>
                            <w:r>
                              <w:t xml:space="preserve">Figure </w:t>
                            </w:r>
                            <w:r>
                              <w:fldChar w:fldCharType="begin"/>
                            </w:r>
                            <w:r>
                              <w:instrText xml:space="preserve"> SEQ Figure \* ARABIC </w:instrText>
                            </w:r>
                            <w:r>
                              <w:fldChar w:fldCharType="separate"/>
                            </w:r>
                            <w:r w:rsidR="004D7572">
                              <w:rPr>
                                <w:noProof/>
                              </w:rPr>
                              <w:t>2</w:t>
                            </w:r>
                            <w:r>
                              <w:fldChar w:fldCharType="end"/>
                            </w:r>
                            <w:r>
                              <w:t xml:space="preserve"> - Turbulant Sea </w:t>
                            </w:r>
                            <w:r w:rsidRPr="00CB0C11">
                              <w:t>(Scantlebury, 2024)</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6935CC4" id="_x0000_t202" coordsize="21600,21600" o:spt="202" path="m,l,21600r21600,l21600,xe">
                <v:stroke joinstyle="miter"/>
                <v:path gradientshapeok="t" o:connecttype="rect"/>
              </v:shapetype>
              <v:shape id="Text Box 1" o:spid="_x0000_s1026" type="#_x0000_t202" style="position:absolute;left:0;text-align:left;margin-left:268.5pt;margin-top:165.3pt;width:176.5pt;height:.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" stroked="f">
                <v:textbox style="mso-fit-shape-to-text:t" inset="0,0,0,0">
                  <w:txbxContent>
                    <w:p w14:paraId="3B19E250" w14:textId="7CE06D10" w:rsidR="002F2DD7" w:rsidRPr="008A45A9" w:rsidRDefault="002F2DD7" w:rsidP="002F2DD7">
                      <w:pPr>
                        <w:pStyle w:val="Caption"/>
                        <w:rPr>
                          <w:noProof/>
                          <w:sz w:val="22"/>
                          <w:szCs w:val="22"/>
                        </w:rPr>
                      </w:pPr>
                      <w:bookmarkStart w:id="5" w:name="_Toc170476392"/>
                      <w:r>
                        <w:t xml:space="preserve">Figure </w:t>
                      </w:r>
                      <w:r>
                        <w:fldChar w:fldCharType="begin"/>
                      </w:r>
                      <w:r>
                        <w:instrText xml:space="preserve"> SEQ Figure \* ARABIC </w:instrText>
                      </w:r>
                      <w:r>
                        <w:fldChar w:fldCharType="separate"/>
                      </w:r>
                      <w:r w:rsidR="004D7572">
                        <w:rPr>
                          <w:noProof/>
                        </w:rPr>
                        <w:t>2</w:t>
                      </w:r>
                      <w:r>
                        <w:fldChar w:fldCharType="end"/>
                      </w:r>
                      <w:r>
                        <w:t xml:space="preserve"> - </w:t>
                      </w:r>
                      <w:proofErr w:type="spellStart"/>
                      <w:r>
                        <w:t>Turbulant</w:t>
                      </w:r>
                      <w:proofErr w:type="spellEnd"/>
                      <w:r>
                        <w:t xml:space="preserve"> Sea </w:t>
                      </w:r>
                      <w:r w:rsidRPr="00CB0C11">
                        <w:t>(Scantlebury, 2024)</w:t>
                      </w:r>
                      <w:bookmarkEnd w:id="5"/>
                    </w:p>
                  </w:txbxContent>
                </v:textbox>
                <w10:wrap type="topAndBottom"/>
              </v:shape>
            </w:pict>
          </mc:Fallback>
        </mc:AlternateContent>
      </w:r>
      <w:r w:rsidR="007B7829">
        <w:rPr>
          <w:noProof/>
        </w:rPr>
        <mc:AlternateContent>
          <mc:Choice Requires="wps">
            <w:drawing>
              <wp:anchor distT="0" distB="0" distL="114300" distR="114300" simplePos="0" relativeHeight="251660288" behindDoc="0" locked="0" layoutInCell="1" allowOverlap="1" wp14:anchorId="4366C60F" wp14:editId="47565AFA">
                <wp:simplePos x="0" y="0"/>
                <wp:positionH relativeFrom="column">
                  <wp:posOffset>527050</wp:posOffset>
                </wp:positionH>
                <wp:positionV relativeFrom="paragraph">
                  <wp:posOffset>2101850</wp:posOffset>
                </wp:positionV>
                <wp:extent cx="2520950" cy="635"/>
                <wp:effectExtent l="0" t="0" r="0" b="0"/>
                <wp:wrapTopAndBottom/>
                <wp:docPr id="1964802029" name="Text Box 1"/>
                <wp:cNvGraphicFramePr/>
                <a:graphic xmlns:a="http://schemas.openxmlformats.org/drawingml/2006/main">
                  <a:graphicData uri="http://schemas.microsoft.com/office/word/2010/wordprocessingShape">
                    <wps:wsp>
                      <wps:cNvSpPr txBox="1"/>
                      <wps:spPr>
                        <a:xfrm>
                          <a:off x="0" y="0"/>
                          <a:ext cx="2520950" cy="635"/>
                        </a:xfrm>
                        <a:prstGeom prst="rect">
                          <a:avLst/>
                        </a:prstGeom>
                        <a:solidFill>
                          <a:prstClr val="white"/>
                        </a:solidFill>
                        <a:ln>
                          <a:noFill/>
                        </a:ln>
                      </wps:spPr>
                      <wps:txbx>
                        <w:txbxContent>
                          <w:p w14:paraId="676963D8" w14:textId="46FB456F" w:rsidR="007B7829" w:rsidRPr="00DF7FEF" w:rsidRDefault="007B7829" w:rsidP="007B7829">
                            <w:pPr>
                              <w:pStyle w:val="Caption"/>
                              <w:rPr>
                                <w:noProof/>
                                <w:sz w:val="22"/>
                                <w:szCs w:val="22"/>
                              </w:rPr>
                            </w:pPr>
                            <w:bookmarkStart w:id="5" w:name="_Toc170476393"/>
                            <w:r>
                              <w:t xml:space="preserve">Figure </w:t>
                            </w:r>
                            <w:r>
                              <w:fldChar w:fldCharType="begin"/>
                            </w:r>
                            <w:r>
                              <w:instrText xml:space="preserve"> SEQ Figure \* ARABIC </w:instrText>
                            </w:r>
                            <w:r>
                              <w:fldChar w:fldCharType="separate"/>
                            </w:r>
                            <w:r w:rsidR="004D7572">
                              <w:rPr>
                                <w:noProof/>
                              </w:rPr>
                              <w:t>3</w:t>
                            </w:r>
                            <w:r>
                              <w:fldChar w:fldCharType="end"/>
                            </w:r>
                            <w:r>
                              <w:t xml:space="preserve"> - Laminar Sea </w:t>
                            </w:r>
                            <w:r w:rsidRPr="00EC5CDC">
                              <w:t>(</w:t>
                            </w:r>
                            <w:r w:rsidRPr="00EC5CDC">
                              <w:t>WallpaperPro, 2024)</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66C60F" id="_x0000_s1027" type="#_x0000_t202" style="position:absolute;left:0;text-align:left;margin-left:41.5pt;margin-top:165.5pt;width:19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" stroked="f">
                <v:textbox style="mso-fit-shape-to-text:t" inset="0,0,0,0">
                  <w:txbxContent>
                    <w:p w14:paraId="676963D8" w14:textId="46FB456F" w:rsidR="007B7829" w:rsidRPr="00DF7FEF" w:rsidRDefault="007B7829" w:rsidP="007B7829">
                      <w:pPr>
                        <w:pStyle w:val="Caption"/>
                        <w:rPr>
                          <w:noProof/>
                          <w:sz w:val="22"/>
                          <w:szCs w:val="22"/>
                        </w:rPr>
                      </w:pPr>
                      <w:bookmarkStart w:id="7" w:name="_Toc170476393"/>
                      <w:r>
                        <w:t xml:space="preserve">Figure </w:t>
                      </w:r>
                      <w:r>
                        <w:fldChar w:fldCharType="begin"/>
                      </w:r>
                      <w:r>
                        <w:instrText xml:space="preserve"> SEQ Figure \* ARABIC </w:instrText>
                      </w:r>
                      <w:r>
                        <w:fldChar w:fldCharType="separate"/>
                      </w:r>
                      <w:r w:rsidR="004D7572">
                        <w:rPr>
                          <w:noProof/>
                        </w:rPr>
                        <w:t>3</w:t>
                      </w:r>
                      <w:r>
                        <w:fldChar w:fldCharType="end"/>
                      </w:r>
                      <w:r>
                        <w:t xml:space="preserve"> - Laminar Sea </w:t>
                      </w:r>
                      <w:r w:rsidRPr="00EC5CDC">
                        <w:t>(</w:t>
                      </w:r>
                      <w:proofErr w:type="spellStart"/>
                      <w:r w:rsidRPr="00EC5CDC">
                        <w:t>WallpaperPro</w:t>
                      </w:r>
                      <w:proofErr w:type="spellEnd"/>
                      <w:r w:rsidRPr="00EC5CDC">
                        <w:t>, 2024)</w:t>
                      </w:r>
                      <w:bookmarkEnd w:id="7"/>
                    </w:p>
                  </w:txbxContent>
                </v:textbox>
                <w10:wrap type="topAndBottom"/>
              </v:shape>
            </w:pict>
          </mc:Fallback>
        </mc:AlternateContent>
      </w:r>
      <w:r w:rsidR="007B7829">
        <w:rPr>
          <w:noProof/>
        </w:rPr>
        <w:drawing>
          <wp:anchor distT="0" distB="0" distL="114300" distR="114300" simplePos="0" relativeHeight="251657216" behindDoc="0" locked="0" layoutInCell="1" allowOverlap="1" wp14:anchorId="028BAD26" wp14:editId="5E481B79">
            <wp:simplePos x="0" y="0"/>
            <wp:positionH relativeFrom="column">
              <wp:posOffset>527050</wp:posOffset>
            </wp:positionH>
            <wp:positionV relativeFrom="paragraph">
              <wp:posOffset>721360</wp:posOffset>
            </wp:positionV>
            <wp:extent cx="2520950" cy="1323340"/>
            <wp:effectExtent l="0" t="0" r="0" b="0"/>
            <wp:wrapTopAndBottom/>
            <wp:docPr id="1120210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210227" name="Picture 1"/>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20950" cy="1323340"/>
                    </a:xfrm>
                    <a:prstGeom prst="rect">
                      <a:avLst/>
                    </a:prstGeom>
                    <a:noFill/>
                  </pic:spPr>
                </pic:pic>
              </a:graphicData>
            </a:graphic>
          </wp:anchor>
        </w:drawing>
      </w:r>
      <w:r w:rsidR="007B7829">
        <w:rPr>
          <w:noProof/>
        </w:rPr>
        <w:drawing>
          <wp:anchor distT="0" distB="0" distL="114300" distR="114300" simplePos="0" relativeHeight="251658240" behindDoc="0" locked="0" layoutInCell="1" allowOverlap="1" wp14:anchorId="7D6928DD" wp14:editId="4BACE923">
            <wp:simplePos x="0" y="0"/>
            <wp:positionH relativeFrom="column">
              <wp:posOffset>3409950</wp:posOffset>
            </wp:positionH>
            <wp:positionV relativeFrom="paragraph">
              <wp:posOffset>708660</wp:posOffset>
            </wp:positionV>
            <wp:extent cx="2011045" cy="1333500"/>
            <wp:effectExtent l="0" t="0" r="8255" b="0"/>
            <wp:wrapTopAndBottom/>
            <wp:docPr id="370568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568440" name="Picture 2"/>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11045" cy="1333500"/>
                    </a:xfrm>
                    <a:prstGeom prst="rect">
                      <a:avLst/>
                    </a:prstGeom>
                    <a:noFill/>
                  </pic:spPr>
                </pic:pic>
              </a:graphicData>
            </a:graphic>
          </wp:anchor>
        </w:drawing>
      </w:r>
      <w:r w:rsidR="00443F44" w:rsidRPr="00443F44">
        <w:t>Laminar flow in ocean waves refers to smooth, mild, and orderly waves that occur in calm conditions</w:t>
      </w:r>
      <w:r w:rsidR="007B7829">
        <w:t xml:space="preserve"> (Figure 2)</w:t>
      </w:r>
      <w:r w:rsidR="00443F44" w:rsidRPr="00443F44">
        <w:t>, whereas turbulent flow refers to rough, chaotic, and strong waves that occur during storms or high winds</w:t>
      </w:r>
      <w:r w:rsidR="007B7829">
        <w:t xml:space="preserve"> (Figure 3)</w:t>
      </w:r>
      <w:r w:rsidR="00443F44" w:rsidRPr="00443F44">
        <w:t>.</w:t>
      </w:r>
    </w:p>
    <w:p w14:paraId="174DF8F0" w14:textId="24EF7D0B" w:rsidR="00962D9D" w:rsidRDefault="00962D9D" w:rsidP="00950047">
      <w:pPr>
        <w:spacing w:line="360" w:lineRule="auto"/>
      </w:pPr>
    </w:p>
    <w:p w14:paraId="2B815C00" w14:textId="77777777" w:rsidR="00C342D0" w:rsidRDefault="00C342D0" w:rsidP="00950047">
      <w:pPr>
        <w:spacing w:line="360" w:lineRule="auto"/>
      </w:pPr>
      <w:r>
        <w:br w:type="page"/>
      </w:r>
    </w:p>
    <w:p w14:paraId="28629DFF" w14:textId="7D96D397" w:rsidR="00962D9D" w:rsidRDefault="00281230" w:rsidP="00950047">
      <w:pPr>
        <w:pStyle w:val="Heading2"/>
      </w:pPr>
      <w:bookmarkStart w:id="6" w:name="_Toc170473985"/>
      <w:r>
        <w:lastRenderedPageBreak/>
        <w:t>Estimating</w:t>
      </w:r>
      <w:r w:rsidR="002B2954">
        <w:t xml:space="preserve"> </w:t>
      </w:r>
      <w:r>
        <w:t>R</w:t>
      </w:r>
      <w:r w:rsidR="002B2954">
        <w:t>eynalds number</w:t>
      </w:r>
      <w:bookmarkEnd w:id="6"/>
      <w:r w:rsidR="002B2954">
        <w:t xml:space="preserve"> </w:t>
      </w:r>
    </w:p>
    <w:p w14:paraId="789B24D6" w14:textId="396956CC" w:rsidR="002B2954" w:rsidRDefault="00E61CCA" w:rsidP="00950047">
      <w:pPr>
        <w:spacing w:line="360" w:lineRule="auto"/>
      </w:pPr>
      <w:r>
        <w:t xml:space="preserve">By Calculating </w:t>
      </w:r>
      <w:r w:rsidR="00D23D43">
        <w:t>Reynolds</w:t>
      </w:r>
      <w:r>
        <w:t xml:space="preserve"> number</w:t>
      </w:r>
      <w:r w:rsidR="00D23D43">
        <w:t xml:space="preserve">, the fluid flow </w:t>
      </w:r>
      <w:r w:rsidR="00C13914">
        <w:t xml:space="preserve">state </w:t>
      </w:r>
      <w:r w:rsidR="00D23D43">
        <w:t xml:space="preserve">can be determined. </w:t>
      </w:r>
      <w:r w:rsidR="00B83076">
        <w:t xml:space="preserve">If the </w:t>
      </w:r>
      <w:r w:rsidR="00C13914">
        <w:t>Reynolds</w:t>
      </w:r>
      <w:r w:rsidR="00B83076">
        <w:t xml:space="preserve"> number is greater than </w:t>
      </w:r>
      <m:oMath>
        <m:r>
          <w:rPr>
            <w:rFonts w:ascii="Cambria Math" w:hAnsi="Cambria Math"/>
          </w:rPr>
          <m:t>5x</m:t>
        </m:r>
        <m:sSup>
          <m:sSupPr>
            <m:ctrlPr>
              <w:rPr>
                <w:rFonts w:ascii="Cambria Math" w:hAnsi="Cambria Math"/>
                <w:i/>
              </w:rPr>
            </m:ctrlPr>
          </m:sSupPr>
          <m:e>
            <m:r>
              <w:rPr>
                <w:rFonts w:ascii="Cambria Math" w:hAnsi="Cambria Math"/>
              </w:rPr>
              <m:t>10</m:t>
            </m:r>
          </m:e>
          <m:sup>
            <m:r>
              <w:rPr>
                <w:rFonts w:ascii="Cambria Math" w:hAnsi="Cambria Math"/>
              </w:rPr>
              <m:t>5</m:t>
            </m:r>
          </m:sup>
        </m:sSup>
      </m:oMath>
      <w:r w:rsidR="00A01CF7">
        <w:rPr>
          <w:rFonts w:eastAsiaTheme="minorEastAsia"/>
        </w:rPr>
        <w:t xml:space="preserve"> the fluid flow is considered </w:t>
      </w:r>
      <w:r w:rsidR="00C13914">
        <w:rPr>
          <w:rFonts w:eastAsiaTheme="minorEastAsia"/>
        </w:rPr>
        <w:t>turbulent</w:t>
      </w:r>
      <w:r w:rsidR="00A01CF7">
        <w:rPr>
          <w:rFonts w:eastAsiaTheme="minorEastAsia"/>
        </w:rPr>
        <w:t xml:space="preserve">, if it is lower it is considered laminar. </w:t>
      </w:r>
    </w:p>
    <w:p w14:paraId="1C3F6A44" w14:textId="77777777" w:rsidR="00C342D0" w:rsidRDefault="006A1D23" w:rsidP="00950047">
      <w:pPr>
        <w:spacing w:line="360" w:lineRule="auto"/>
      </w:pPr>
      <m:oMathPara>
        <m:oMath>
          <m:r>
            <w:rPr>
              <w:rFonts w:ascii="Cambria Math" w:hAnsi="Cambria Math"/>
            </w:rPr>
            <m:t xml:space="preserve">Re= </m:t>
          </m:r>
          <m:f>
            <m:fPr>
              <m:ctrlPr>
                <w:rPr>
                  <w:rFonts w:ascii="Cambria Math" w:hAnsi="Cambria Math"/>
                  <w:i/>
                </w:rPr>
              </m:ctrlPr>
            </m:fPr>
            <m:num>
              <m:r>
                <w:rPr>
                  <w:rFonts w:ascii="Cambria Math" w:hAnsi="Cambria Math"/>
                </w:rPr>
                <m:t>u . l.  ρ</m:t>
              </m:r>
            </m:num>
            <m:den>
              <m:r>
                <w:rPr>
                  <w:rFonts w:ascii="Cambria Math" w:hAnsi="Cambria Math"/>
                </w:rPr>
                <m:t>μ</m:t>
              </m:r>
            </m:den>
          </m:f>
        </m:oMath>
      </m:oMathPara>
    </w:p>
    <w:p w14:paraId="4FEDD968" w14:textId="3A8F0855" w:rsidR="00E27F5F" w:rsidRPr="00C342D0" w:rsidRDefault="00B067E1" w:rsidP="00950047">
      <w:pPr>
        <w:spacing w:line="360" w:lineRule="auto"/>
      </w:pPr>
      <w:r>
        <w:t>Velocity (</w:t>
      </w:r>
      <w:r w:rsidR="00493E51">
        <w:t xml:space="preserve">m/s) </w:t>
      </w:r>
      <w:r w:rsidR="00E27F5F">
        <w:t>–</w:t>
      </w:r>
      <w:r w:rsidR="00493E51">
        <w:t xml:space="preserve"> </w:t>
      </w:r>
      <w:r w:rsidR="0052756E">
        <w:t>u</w:t>
      </w:r>
    </w:p>
    <w:p w14:paraId="777441B3" w14:textId="3E550F7D" w:rsidR="003B0830" w:rsidRDefault="00E17BF4" w:rsidP="00950047">
      <w:pPr>
        <w:spacing w:line="360" w:lineRule="auto"/>
      </w:pPr>
      <w:r>
        <w:t xml:space="preserve">The average kitesurfer needs </w:t>
      </w:r>
      <w:r w:rsidR="00933A6C">
        <w:t>12mph winds</w:t>
      </w:r>
      <w:r w:rsidR="00152225">
        <w:t xml:space="preserve"> </w:t>
      </w:r>
      <w:r w:rsidR="00152225" w:rsidRPr="00152225">
        <w:t>(</w:t>
      </w:r>
      <w:proofErr w:type="spellStart"/>
      <w:r w:rsidR="00152225" w:rsidRPr="00152225">
        <w:t>Tuckwood</w:t>
      </w:r>
      <w:proofErr w:type="spellEnd"/>
      <w:r w:rsidR="00152225" w:rsidRPr="00152225">
        <w:t>, 2023)</w:t>
      </w:r>
      <w:r w:rsidR="00933A6C">
        <w:t xml:space="preserve">. The kitesurfer can then travel up to twice that speed (24mph). However, as the water surrounding the board is being calculated, it must </w:t>
      </w:r>
      <w:r w:rsidR="00445D54">
        <w:t xml:space="preserve">be relative velocity. </w:t>
      </w:r>
      <w:r w:rsidR="006E6476">
        <w:t xml:space="preserve">Assuming that </w:t>
      </w:r>
      <w:r w:rsidR="00F050C5">
        <w:t xml:space="preserve">the kitesurfer is on the sea </w:t>
      </w:r>
      <w:r w:rsidR="00E17CBE">
        <w:t>and riding against the currents which is moving at 1</w:t>
      </w:r>
      <w:r w:rsidR="00974A1B">
        <w:t>.5</w:t>
      </w:r>
      <w:r w:rsidR="00E17CBE">
        <w:t xml:space="preserve">m/s, the relative velocity is </w:t>
      </w:r>
      <w:r w:rsidR="00182430">
        <w:t>10.</w:t>
      </w:r>
      <w:r w:rsidR="00974A1B">
        <w:t xml:space="preserve">73 + 1.5 = </w:t>
      </w:r>
      <w:r w:rsidR="003B5B1B">
        <w:t>12.23m/s</w:t>
      </w:r>
    </w:p>
    <w:p w14:paraId="383E7034" w14:textId="36B3A8C5" w:rsidR="00E27F5F" w:rsidRDefault="00E27F5F" w:rsidP="00950047">
      <w:pPr>
        <w:spacing w:line="360" w:lineRule="auto"/>
        <w:rPr>
          <w:rFonts w:eastAsiaTheme="minorEastAsia"/>
        </w:rPr>
      </w:pPr>
      <w:r>
        <w:t>Significant Length</w:t>
      </w:r>
      <w:r w:rsidR="00A675A1">
        <w:t xml:space="preserve"> (m)</w:t>
      </w:r>
      <w:r>
        <w:t xml:space="preserve"> </w:t>
      </w:r>
      <w:r w:rsidR="00A675A1">
        <w:t>–</w:t>
      </w:r>
      <w:r>
        <w:t xml:space="preserve"> </w:t>
      </w:r>
      <m:oMath>
        <m:r>
          <w:rPr>
            <w:rFonts w:ascii="Cambria Math" w:hAnsi="Cambria Math"/>
          </w:rPr>
          <m:t>l</m:t>
        </m:r>
      </m:oMath>
    </w:p>
    <w:p w14:paraId="1ADC807D" w14:textId="20BA85C3" w:rsidR="00874E49" w:rsidRDefault="00D0017E" w:rsidP="00950047">
      <w:pPr>
        <w:spacing w:line="360" w:lineRule="auto"/>
        <w:rPr>
          <w:rFonts w:eastAsiaTheme="minorEastAsia"/>
        </w:rPr>
      </w:pPr>
      <w:r>
        <w:rPr>
          <w:rFonts w:eastAsiaTheme="minorEastAsia"/>
        </w:rPr>
        <w:t xml:space="preserve">The significant length for this is the board length. </w:t>
      </w:r>
      <w:r w:rsidR="0006019E">
        <w:rPr>
          <w:rFonts w:eastAsiaTheme="minorEastAsia"/>
        </w:rPr>
        <w:t xml:space="preserve">The board length is determined by the </w:t>
      </w:r>
      <w:proofErr w:type="gramStart"/>
      <w:r w:rsidR="0006019E">
        <w:rPr>
          <w:rFonts w:eastAsiaTheme="minorEastAsia"/>
        </w:rPr>
        <w:t>riders</w:t>
      </w:r>
      <w:proofErr w:type="gramEnd"/>
      <w:r w:rsidR="0006019E">
        <w:rPr>
          <w:rFonts w:eastAsiaTheme="minorEastAsia"/>
        </w:rPr>
        <w:t xml:space="preserve"> weights, in this case </w:t>
      </w:r>
      <w:r w:rsidR="00F550AE">
        <w:rPr>
          <w:rFonts w:eastAsiaTheme="minorEastAsia"/>
        </w:rPr>
        <w:t xml:space="preserve">the weight of the rider is 70kg </w:t>
      </w:r>
      <w:r w:rsidR="00AB3694">
        <w:rPr>
          <w:rFonts w:eastAsiaTheme="minorEastAsia"/>
        </w:rPr>
        <w:t xml:space="preserve">with </w:t>
      </w:r>
      <w:r w:rsidR="0006019E">
        <w:rPr>
          <w:rFonts w:eastAsiaTheme="minorEastAsia"/>
        </w:rPr>
        <w:t xml:space="preserve">an average </w:t>
      </w:r>
      <w:r w:rsidR="00AB3694">
        <w:rPr>
          <w:rFonts w:eastAsiaTheme="minorEastAsia"/>
        </w:rPr>
        <w:t xml:space="preserve">board </w:t>
      </w:r>
      <w:r w:rsidR="0006019E">
        <w:rPr>
          <w:rFonts w:eastAsiaTheme="minorEastAsia"/>
        </w:rPr>
        <w:t>length of 1.</w:t>
      </w:r>
      <w:r w:rsidR="00861FD9">
        <w:rPr>
          <w:rFonts w:eastAsiaTheme="minorEastAsia"/>
        </w:rPr>
        <w:t>35</w:t>
      </w:r>
      <w:r w:rsidR="00AB3694">
        <w:rPr>
          <w:rFonts w:eastAsiaTheme="minorEastAsia"/>
        </w:rPr>
        <w:t>m</w:t>
      </w:r>
      <w:r w:rsidR="0006019E">
        <w:rPr>
          <w:rFonts w:eastAsiaTheme="minorEastAsia"/>
        </w:rPr>
        <w:t xml:space="preserve"> </w:t>
      </w:r>
      <w:r w:rsidR="00D82ED4" w:rsidRPr="00D82ED4">
        <w:rPr>
          <w:rFonts w:eastAsiaTheme="minorEastAsia"/>
        </w:rPr>
        <w:t>(</w:t>
      </w:r>
      <w:proofErr w:type="spellStart"/>
      <w:r w:rsidR="00D82ED4" w:rsidRPr="00D82ED4">
        <w:rPr>
          <w:rFonts w:eastAsiaTheme="minorEastAsia"/>
        </w:rPr>
        <w:t>Tuckwood</w:t>
      </w:r>
      <w:proofErr w:type="spellEnd"/>
      <w:r w:rsidR="00D82ED4" w:rsidRPr="00D82ED4">
        <w:rPr>
          <w:rFonts w:eastAsiaTheme="minorEastAsia"/>
        </w:rPr>
        <w:t>, 2023)</w:t>
      </w:r>
      <w:r w:rsidR="00D82ED4">
        <w:rPr>
          <w:rFonts w:eastAsiaTheme="minorEastAsia"/>
        </w:rPr>
        <w:t>.</w:t>
      </w:r>
    </w:p>
    <w:p w14:paraId="5B21E755" w14:textId="21E94F4C" w:rsidR="00A675A1" w:rsidRDefault="004C48A3" w:rsidP="00950047">
      <w:pPr>
        <w:spacing w:line="360" w:lineRule="auto"/>
        <w:rPr>
          <w:rFonts w:eastAsiaTheme="minorEastAsia"/>
        </w:rPr>
      </w:pPr>
      <w:r>
        <w:rPr>
          <w:rFonts w:eastAsiaTheme="minorEastAsia"/>
        </w:rPr>
        <w:t>Density (</w:t>
      </w:r>
      <w:r w:rsidR="00100919">
        <w:rPr>
          <w:rFonts w:eastAsiaTheme="minorEastAsia"/>
        </w:rPr>
        <w:t>kg/m³)</w:t>
      </w:r>
      <w:r w:rsidR="00A675A1">
        <w:rPr>
          <w:rFonts w:eastAsiaTheme="minorEastAsia"/>
        </w:rPr>
        <w:t xml:space="preserve"> </w:t>
      </w:r>
      <w:r w:rsidR="00100919">
        <w:rPr>
          <w:rFonts w:eastAsiaTheme="minorEastAsia"/>
        </w:rPr>
        <w:t>–</w:t>
      </w:r>
      <w:r w:rsidR="00A675A1">
        <w:rPr>
          <w:rFonts w:eastAsiaTheme="minorEastAsia"/>
        </w:rPr>
        <w:t xml:space="preserve"> </w:t>
      </w:r>
      <m:oMath>
        <m:r>
          <w:rPr>
            <w:rFonts w:ascii="Cambria Math" w:eastAsiaTheme="minorEastAsia" w:hAnsi="Cambria Math"/>
          </w:rPr>
          <m:t>ρ</m:t>
        </m:r>
      </m:oMath>
    </w:p>
    <w:p w14:paraId="5D78A12F" w14:textId="703C1133" w:rsidR="00DC5083" w:rsidRPr="002B65A6" w:rsidRDefault="000C6483" w:rsidP="00950047">
      <w:pPr>
        <w:spacing w:line="360" w:lineRule="auto"/>
        <w:rPr>
          <w:rFonts w:eastAsiaTheme="minorEastAsia"/>
        </w:rPr>
      </w:pPr>
      <w:r>
        <w:rPr>
          <w:rFonts w:eastAsiaTheme="minorEastAsia"/>
        </w:rPr>
        <w:t xml:space="preserve">The density of seawater is relative to the temperature of the </w:t>
      </w:r>
      <w:r w:rsidR="00DF0D46">
        <w:rPr>
          <w:rFonts w:eastAsiaTheme="minorEastAsia"/>
        </w:rPr>
        <w:t xml:space="preserve">sea. In June the average temperature of South Wales seawater is </w:t>
      </w:r>
      <w:r w:rsidR="00DA262A">
        <w:rPr>
          <w:rFonts w:eastAsiaTheme="minorEastAsia"/>
        </w:rPr>
        <w:t>15</w:t>
      </w:r>
      <w:r w:rsidR="00E1362B">
        <w:rPr>
          <w:rFonts w:eastAsiaTheme="minorEastAsia"/>
        </w:rPr>
        <w:t xml:space="preserve">°C </w:t>
      </w:r>
      <w:r w:rsidR="006A4941" w:rsidRPr="006A4941">
        <w:rPr>
          <w:rFonts w:eastAsiaTheme="minorEastAsia"/>
        </w:rPr>
        <w:t>(</w:t>
      </w:r>
      <w:proofErr w:type="spellStart"/>
      <w:r w:rsidR="006A4941" w:rsidRPr="006A4941">
        <w:rPr>
          <w:rFonts w:eastAsiaTheme="minorEastAsia"/>
        </w:rPr>
        <w:t>Lt</w:t>
      </w:r>
      <w:r w:rsidR="00735233">
        <w:rPr>
          <w:rFonts w:eastAsiaTheme="minorEastAsia"/>
        </w:rPr>
        <w:t>Temp</w:t>
      </w:r>
      <w:proofErr w:type="spellEnd"/>
      <w:r w:rsidR="006A4941" w:rsidRPr="006A4941">
        <w:rPr>
          <w:rFonts w:eastAsiaTheme="minorEastAsia"/>
        </w:rPr>
        <w:t>, 2024)</w:t>
      </w:r>
      <w:r w:rsidR="00735233">
        <w:rPr>
          <w:rFonts w:eastAsiaTheme="minorEastAsia"/>
        </w:rPr>
        <w:t xml:space="preserve">. From this temperature we can assume that the </w:t>
      </w:r>
      <w:proofErr w:type="spellStart"/>
      <w:r w:rsidR="00735233">
        <w:rPr>
          <w:rFonts w:eastAsiaTheme="minorEastAsia"/>
        </w:rPr>
        <w:t>desity</w:t>
      </w:r>
      <w:proofErr w:type="spellEnd"/>
      <w:r w:rsidR="00735233">
        <w:rPr>
          <w:rFonts w:eastAsiaTheme="minorEastAsia"/>
        </w:rPr>
        <w:t xml:space="preserve"> of </w:t>
      </w:r>
      <w:proofErr w:type="gramStart"/>
      <w:r w:rsidR="00735233">
        <w:rPr>
          <w:rFonts w:eastAsiaTheme="minorEastAsia"/>
        </w:rPr>
        <w:t>South Wales sea</w:t>
      </w:r>
      <w:proofErr w:type="gramEnd"/>
      <w:r w:rsidR="00735233">
        <w:rPr>
          <w:rFonts w:eastAsiaTheme="minorEastAsia"/>
        </w:rPr>
        <w:t xml:space="preserve"> water is </w:t>
      </w:r>
      <w:r w:rsidR="00115929">
        <w:rPr>
          <w:rFonts w:eastAsiaTheme="minorEastAsia"/>
        </w:rPr>
        <w:t>1026</w:t>
      </w:r>
      <w:r w:rsidR="001D3A41">
        <w:rPr>
          <w:rFonts w:eastAsiaTheme="minorEastAsia"/>
        </w:rPr>
        <w:t xml:space="preserve"> </w:t>
      </w:r>
      <w:r w:rsidR="00CC0544">
        <w:rPr>
          <w:rFonts w:eastAsiaTheme="minorEastAsia"/>
        </w:rPr>
        <w:t>Kg/m³</w:t>
      </w:r>
      <w:r w:rsidR="001D3A41">
        <w:rPr>
          <w:rFonts w:eastAsiaTheme="minorEastAsia"/>
        </w:rPr>
        <w:t xml:space="preserve"> </w:t>
      </w:r>
      <w:r w:rsidR="00A12862" w:rsidRPr="00A12862">
        <w:rPr>
          <w:rFonts w:eastAsiaTheme="minorEastAsia"/>
        </w:rPr>
        <w:t xml:space="preserve">(The Engineering </w:t>
      </w:r>
      <w:proofErr w:type="spellStart"/>
      <w:r w:rsidR="00A12862" w:rsidRPr="00A12862">
        <w:rPr>
          <w:rFonts w:eastAsiaTheme="minorEastAsia"/>
        </w:rPr>
        <w:t>ToolBox</w:t>
      </w:r>
      <w:proofErr w:type="spellEnd"/>
      <w:r w:rsidR="00A12862" w:rsidRPr="00A12862">
        <w:rPr>
          <w:rFonts w:eastAsiaTheme="minorEastAsia"/>
        </w:rPr>
        <w:t>, 2019)</w:t>
      </w:r>
    </w:p>
    <w:p w14:paraId="5EA31DD5" w14:textId="1B6B9A2A" w:rsidR="00100919" w:rsidRDefault="00100919" w:rsidP="00950047">
      <w:pPr>
        <w:spacing w:line="360" w:lineRule="auto"/>
        <w:rPr>
          <w:rFonts w:eastAsiaTheme="minorEastAsia"/>
        </w:rPr>
      </w:pPr>
      <w:r>
        <w:rPr>
          <w:rFonts w:eastAsiaTheme="minorEastAsia"/>
        </w:rPr>
        <w:t>Dynamic viscosity</w:t>
      </w:r>
      <w:r w:rsidR="004C48A3">
        <w:rPr>
          <w:rFonts w:eastAsiaTheme="minorEastAsia"/>
        </w:rPr>
        <w:t xml:space="preserve"> (</w:t>
      </w:r>
      <w:r w:rsidR="00423B26">
        <w:rPr>
          <w:rFonts w:eastAsiaTheme="minorEastAsia"/>
        </w:rPr>
        <w:t>kg/</w:t>
      </w:r>
      <w:proofErr w:type="spellStart"/>
      <w:proofErr w:type="gramStart"/>
      <w:r w:rsidR="00423B26">
        <w:rPr>
          <w:rFonts w:eastAsiaTheme="minorEastAsia"/>
        </w:rPr>
        <w:t>m.s</w:t>
      </w:r>
      <w:proofErr w:type="spellEnd"/>
      <w:proofErr w:type="gramEnd"/>
      <w:r w:rsidR="00423B26">
        <w:rPr>
          <w:rFonts w:eastAsiaTheme="minorEastAsia"/>
        </w:rPr>
        <w:t>)</w:t>
      </w:r>
      <w:r>
        <w:rPr>
          <w:rFonts w:eastAsiaTheme="minorEastAsia"/>
        </w:rPr>
        <w:t xml:space="preserve"> </w:t>
      </w:r>
      <w:r w:rsidR="002B65A6">
        <w:rPr>
          <w:rFonts w:eastAsiaTheme="minorEastAsia"/>
        </w:rPr>
        <w:t>–</w:t>
      </w:r>
      <w:r>
        <w:rPr>
          <w:rFonts w:eastAsiaTheme="minorEastAsia"/>
        </w:rPr>
        <w:t xml:space="preserve"> </w:t>
      </w:r>
      <m:oMath>
        <m:r>
          <w:rPr>
            <w:rFonts w:ascii="Cambria Math" w:eastAsiaTheme="minorEastAsia" w:hAnsi="Cambria Math"/>
          </w:rPr>
          <m:t>μ</m:t>
        </m:r>
      </m:oMath>
    </w:p>
    <w:p w14:paraId="272A1687" w14:textId="2C1A560F" w:rsidR="002B65A6" w:rsidRDefault="00AE6816" w:rsidP="00950047">
      <w:pPr>
        <w:spacing w:line="360" w:lineRule="auto"/>
        <w:rPr>
          <w:rFonts w:eastAsiaTheme="minorEastAsia"/>
        </w:rPr>
      </w:pPr>
      <w:r>
        <w:rPr>
          <w:rFonts w:eastAsiaTheme="minorEastAsia"/>
        </w:rPr>
        <w:t xml:space="preserve">With another reference to the sea temperature, </w:t>
      </w:r>
      <w:r w:rsidR="00BD7D5B">
        <w:rPr>
          <w:rFonts w:eastAsiaTheme="minorEastAsia"/>
        </w:rPr>
        <w:t xml:space="preserve">we can assume </w:t>
      </w:r>
      <w:r w:rsidR="00610539">
        <w:rPr>
          <w:rFonts w:eastAsiaTheme="minorEastAsia"/>
        </w:rPr>
        <w:t xml:space="preserve">the dynamic viscosity of seawater is </w:t>
      </w:r>
      <w:r w:rsidR="00C71C05">
        <w:rPr>
          <w:rFonts w:eastAsiaTheme="minorEastAsia"/>
        </w:rPr>
        <w:t>0.00122Kg/</w:t>
      </w:r>
      <w:proofErr w:type="spellStart"/>
      <w:proofErr w:type="gramStart"/>
      <w:r w:rsidR="00C71C05">
        <w:rPr>
          <w:rFonts w:eastAsiaTheme="minorEastAsia"/>
        </w:rPr>
        <w:t>m.s</w:t>
      </w:r>
      <w:proofErr w:type="spellEnd"/>
      <w:proofErr w:type="gramEnd"/>
      <w:r w:rsidR="00416037">
        <w:rPr>
          <w:rFonts w:eastAsiaTheme="minorEastAsia"/>
        </w:rPr>
        <w:t xml:space="preserve"> </w:t>
      </w:r>
      <w:r w:rsidR="00416037" w:rsidRPr="00416037">
        <w:rPr>
          <w:rFonts w:eastAsiaTheme="minorEastAsia"/>
        </w:rPr>
        <w:t xml:space="preserve">(The Engineering </w:t>
      </w:r>
      <w:proofErr w:type="spellStart"/>
      <w:r w:rsidR="00416037" w:rsidRPr="00416037">
        <w:rPr>
          <w:rFonts w:eastAsiaTheme="minorEastAsia"/>
        </w:rPr>
        <w:t>ToolBox</w:t>
      </w:r>
      <w:proofErr w:type="spellEnd"/>
      <w:r w:rsidR="00416037" w:rsidRPr="00416037">
        <w:rPr>
          <w:rFonts w:eastAsiaTheme="minorEastAsia"/>
        </w:rPr>
        <w:t>, 2019)</w:t>
      </w:r>
      <w:r w:rsidR="00416037">
        <w:rPr>
          <w:rFonts w:eastAsiaTheme="minorEastAsia"/>
        </w:rPr>
        <w:t>.</w:t>
      </w:r>
    </w:p>
    <w:p w14:paraId="17B78F8A" w14:textId="2AEF7A46" w:rsidR="00A675A1" w:rsidRPr="003B0830" w:rsidRDefault="00432199" w:rsidP="00950047">
      <w:pPr>
        <w:spacing w:line="360" w:lineRule="auto"/>
        <w:rPr>
          <w:rFonts w:eastAsiaTheme="minorEastAsia"/>
        </w:rPr>
      </w:pPr>
      <m:oMathPara>
        <m:oMath>
          <m:r>
            <w:rPr>
              <w:rFonts w:ascii="Cambria Math" w:hAnsi="Cambria Math"/>
            </w:rPr>
            <m:t xml:space="preserve">Re= </m:t>
          </m:r>
          <m:f>
            <m:fPr>
              <m:ctrlPr>
                <w:rPr>
                  <w:rFonts w:ascii="Cambria Math" w:hAnsi="Cambria Math"/>
                  <w:i/>
                </w:rPr>
              </m:ctrlPr>
            </m:fPr>
            <m:num>
              <m:r>
                <w:rPr>
                  <w:rFonts w:ascii="Cambria Math" w:hAnsi="Cambria Math"/>
                </w:rPr>
                <m:t>12.23 .  1.35 . 1026</m:t>
              </m:r>
            </m:num>
            <m:den>
              <m:r>
                <w:rPr>
                  <w:rFonts w:ascii="Cambria Math" w:hAnsi="Cambria Math"/>
                </w:rPr>
                <m:t>0.00122</m:t>
              </m:r>
            </m:den>
          </m:f>
        </m:oMath>
      </m:oMathPara>
    </w:p>
    <w:p w14:paraId="2DFE2732" w14:textId="1AB7D770" w:rsidR="00C6637E" w:rsidRPr="00C6637E" w:rsidRDefault="00CF3612" w:rsidP="00950047">
      <w:pPr>
        <w:spacing w:line="360" w:lineRule="auto"/>
        <w:rPr>
          <w:rFonts w:eastAsiaTheme="minorEastAsia"/>
        </w:rPr>
      </w:pPr>
      <w:r>
        <w:tab/>
      </w:r>
      <m:oMath>
        <m:r>
          <w:rPr>
            <w:rFonts w:ascii="Cambria Math" w:hAnsi="Cambria Math"/>
          </w:rPr>
          <m:t xml:space="preserve">Re= </m:t>
        </m:r>
      </m:oMath>
      <w:r w:rsidR="00B55495">
        <w:rPr>
          <w:rFonts w:eastAsiaTheme="minorEastAsia"/>
        </w:rPr>
        <w:t xml:space="preserve">13885059.84 / </w:t>
      </w:r>
      <w:r w:rsidR="005B01BE">
        <w:rPr>
          <w:rFonts w:eastAsiaTheme="minorEastAsia"/>
        </w:rPr>
        <w:t>13</w:t>
      </w:r>
      <w:r w:rsidR="00614C3B">
        <w:rPr>
          <w:rFonts w:eastAsiaTheme="minorEastAsia"/>
        </w:rPr>
        <w:t>8x</w:t>
      </w:r>
      <m:oMath>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-5</m:t>
            </m:r>
          </m:sup>
        </m:sSup>
      </m:oMath>
    </w:p>
    <w:p w14:paraId="53908128" w14:textId="7CB93802" w:rsidR="00C6637E" w:rsidRPr="00C6637E" w:rsidRDefault="00C6637E" w:rsidP="00950047">
      <w:pPr>
        <w:spacing w:line="360" w:lineRule="auto"/>
        <w:rPr>
          <w:rFonts w:eastAsiaTheme="minorEastAsia"/>
        </w:rPr>
      </w:pPr>
      <w:r>
        <w:rPr>
          <w:rFonts w:eastAsiaTheme="minorEastAsia"/>
        </w:rPr>
        <w:t xml:space="preserve">From this Reynalds number </w:t>
      </w:r>
      <w:r w:rsidR="00567DF3">
        <w:rPr>
          <w:rFonts w:eastAsiaTheme="minorEastAsia"/>
        </w:rPr>
        <w:t xml:space="preserve">we can assume that the water around the kitesurfing board is turbulent. </w:t>
      </w:r>
    </w:p>
    <w:p w14:paraId="6E6DF730" w14:textId="77777777" w:rsidR="00C342D0" w:rsidRDefault="00C342D0" w:rsidP="00950047">
      <w:pPr>
        <w:spacing w:line="360" w:lineRule="auto"/>
        <w:rPr>
          <w:rFonts w:eastAsiaTheme="majorEastAsia" w:cstheme="majorBidi"/>
          <w:color w:val="2F5496" w:themeColor="accent1" w:themeShade="BF"/>
          <w:sz w:val="32"/>
          <w:szCs w:val="32"/>
        </w:rPr>
      </w:pPr>
      <w:r>
        <w:br w:type="page"/>
      </w:r>
    </w:p>
    <w:p w14:paraId="3BBE700C" w14:textId="47DC6DD2" w:rsidR="00AC0329" w:rsidRDefault="00AC0329" w:rsidP="00950047">
      <w:pPr>
        <w:pStyle w:val="Heading1"/>
      </w:pPr>
      <w:bookmarkStart w:id="7" w:name="_Toc170473986"/>
      <w:r>
        <w:lastRenderedPageBreak/>
        <w:t>Task 2</w:t>
      </w:r>
      <w:bookmarkEnd w:id="7"/>
    </w:p>
    <w:p w14:paraId="6B44F360" w14:textId="3D525894" w:rsidR="00EA7C01" w:rsidRDefault="00EA7C01" w:rsidP="007641B8">
      <w:pPr>
        <w:spacing w:line="360" w:lineRule="auto"/>
        <w:jc w:val="left"/>
      </w:pPr>
      <w:r>
        <w:t>The boundary flow around the kit</w:t>
      </w:r>
      <w:r w:rsidR="00F421B0">
        <w:t>e</w:t>
      </w:r>
      <w:r>
        <w:t xml:space="preserve">board is the </w:t>
      </w:r>
      <w:r w:rsidR="00F421B0">
        <w:t>interaction</w:t>
      </w:r>
      <w:r>
        <w:t xml:space="preserve"> between the fluid </w:t>
      </w:r>
      <w:r w:rsidR="00042BD0">
        <w:t xml:space="preserve">(the sea water) and the surface of the board. This </w:t>
      </w:r>
      <w:r w:rsidR="00F421B0">
        <w:t>interaction</w:t>
      </w:r>
      <w:r w:rsidR="00042BD0">
        <w:t xml:space="preserve"> has a </w:t>
      </w:r>
      <w:r w:rsidR="006C4D04">
        <w:t xml:space="preserve">strong influence on the </w:t>
      </w:r>
      <w:proofErr w:type="gramStart"/>
      <w:r w:rsidR="006C4D04">
        <w:t>boards</w:t>
      </w:r>
      <w:proofErr w:type="gramEnd"/>
      <w:r w:rsidR="006C4D04">
        <w:t xml:space="preserve"> </w:t>
      </w:r>
      <w:r w:rsidR="002C36C9">
        <w:t>performance</w:t>
      </w:r>
      <w:r w:rsidR="006C4D04">
        <w:t xml:space="preserve"> such as its speed, </w:t>
      </w:r>
      <w:r w:rsidR="00152225">
        <w:t>manoeuvrability</w:t>
      </w:r>
      <w:r w:rsidR="001B084E">
        <w:t xml:space="preserve"> and stability. </w:t>
      </w:r>
      <w:r w:rsidR="00E52607">
        <w:t xml:space="preserve">With such influences it is important to understand boundary flow </w:t>
      </w:r>
      <w:r w:rsidR="00AF2074">
        <w:t>with the though</w:t>
      </w:r>
      <w:r w:rsidR="002C36C9">
        <w:t>t</w:t>
      </w:r>
      <w:r w:rsidR="00AF2074">
        <w:t xml:space="preserve"> how it relates to the </w:t>
      </w:r>
      <w:r w:rsidR="002C36C9">
        <w:t>separation</w:t>
      </w:r>
      <w:r w:rsidR="00AF2074">
        <w:t>, turbulence and overall design of the board</w:t>
      </w:r>
      <w:r w:rsidR="0073081F">
        <w:t xml:space="preserve"> (Figure 4)</w:t>
      </w:r>
      <w:r w:rsidR="00AF2074">
        <w:t xml:space="preserve">. </w:t>
      </w:r>
    </w:p>
    <w:p w14:paraId="59AEEFE8" w14:textId="77777777" w:rsidR="003829F1" w:rsidRDefault="007641B8" w:rsidP="003829F1">
      <w:pPr>
        <w:keepNext/>
        <w:spacing w:line="360" w:lineRule="auto"/>
        <w:jc w:val="center"/>
      </w:pPr>
      <w:r>
        <w:rPr>
          <w:noProof/>
        </w:rPr>
        <w:drawing>
          <wp:inline distT="0" distB="0" distL="0" distR="0" wp14:anchorId="0E7DB93C" wp14:editId="28AF9682">
            <wp:extent cx="3213100" cy="1807369"/>
            <wp:effectExtent l="0" t="0" r="6350" b="2540"/>
            <wp:docPr id="998047134" name="Picture 1" descr="A diagram of pressure measur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47134" name="Picture 1" descr="A diagram of pressure measuremen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50501" cy="1828407"/>
                    </a:xfrm>
                    <a:prstGeom prst="rect">
                      <a:avLst/>
                    </a:prstGeom>
                    <a:noFill/>
                  </pic:spPr>
                </pic:pic>
              </a:graphicData>
            </a:graphic>
          </wp:inline>
        </w:drawing>
      </w:r>
    </w:p>
    <w:p w14:paraId="0517174D" w14:textId="47584B0B" w:rsidR="00BE3676" w:rsidRDefault="003829F1" w:rsidP="003829F1">
      <w:pPr>
        <w:pStyle w:val="Caption"/>
        <w:jc w:val="center"/>
      </w:pPr>
      <w:bookmarkStart w:id="8" w:name="_Toc170476394"/>
      <w:r>
        <w:t xml:space="preserve">Figure </w:t>
      </w:r>
      <w:r>
        <w:fldChar w:fldCharType="begin"/>
      </w:r>
      <w:r>
        <w:instrText xml:space="preserve"> SEQ Figure \* ARABIC </w:instrText>
      </w:r>
      <w:r>
        <w:fldChar w:fldCharType="separate"/>
      </w:r>
      <w:r w:rsidR="004D7572">
        <w:rPr>
          <w:noProof/>
        </w:rPr>
        <w:t>4</w:t>
      </w:r>
      <w:r>
        <w:fldChar w:fldCharType="end"/>
      </w:r>
      <w:r>
        <w:t xml:space="preserve"> - </w:t>
      </w:r>
      <w:r w:rsidR="0073081F">
        <w:t>Boundary</w:t>
      </w:r>
      <w:r>
        <w:t xml:space="preserve"> Flow Diagram </w:t>
      </w:r>
      <w:r w:rsidRPr="001F6021">
        <w:t>(tec-science, 2020)</w:t>
      </w:r>
      <w:bookmarkEnd w:id="8"/>
    </w:p>
    <w:p w14:paraId="416ADEBA" w14:textId="77777777" w:rsidR="004F337C" w:rsidRPr="00501E9F" w:rsidRDefault="004F337C" w:rsidP="00501E9F">
      <w:pPr>
        <w:pStyle w:val="Heading2"/>
      </w:pPr>
      <w:bookmarkStart w:id="9" w:name="_Toc170473987"/>
      <w:r w:rsidRPr="00501E9F">
        <w:t>Boundary Layer</w:t>
      </w:r>
      <w:bookmarkEnd w:id="9"/>
    </w:p>
    <w:p w14:paraId="6E3C94A3" w14:textId="1D0DC132" w:rsidR="00811B74" w:rsidRPr="00DD0823" w:rsidRDefault="00DD0823" w:rsidP="00950047">
      <w:pPr>
        <w:spacing w:line="360" w:lineRule="auto"/>
        <w:rPr>
          <w:lang w:eastAsia="en-GB"/>
        </w:rPr>
      </w:pPr>
      <w:r w:rsidRPr="00DD0823">
        <w:rPr>
          <w:lang w:eastAsia="en-GB"/>
        </w:rPr>
        <w:t>When fluid flows over the kiteboard's surface, a thin layer of fluid adjacent to it behaves differently than fluid further away. This thin layer is referred to as the boundary layer. Within the boundary layer, the fluid velocity varies from zero at the surface (due to the no-slip condition) to free-stream velocity at the layer's outer edge</w:t>
      </w:r>
      <w:r w:rsidR="00050943">
        <w:rPr>
          <w:lang w:eastAsia="en-GB"/>
        </w:rPr>
        <w:t xml:space="preserve"> </w:t>
      </w:r>
      <w:r w:rsidR="00050943" w:rsidRPr="00050943">
        <w:rPr>
          <w:lang w:eastAsia="en-GB"/>
        </w:rPr>
        <w:t xml:space="preserve">(Landau and </w:t>
      </w:r>
      <w:proofErr w:type="spellStart"/>
      <w:r w:rsidR="00050943" w:rsidRPr="00050943">
        <w:rPr>
          <w:lang w:eastAsia="en-GB"/>
        </w:rPr>
        <w:t>Lifshit︠s</w:t>
      </w:r>
      <w:proofErr w:type="spellEnd"/>
      <w:r w:rsidR="00050943" w:rsidRPr="00050943">
        <w:rPr>
          <w:lang w:eastAsia="en-GB"/>
        </w:rPr>
        <w:t>︡, 1995)</w:t>
      </w:r>
      <w:r w:rsidRPr="00DD0823">
        <w:rPr>
          <w:lang w:eastAsia="en-GB"/>
        </w:rPr>
        <w:t>. The properties of the boundary layer are critical in determining the overall flow behaviour across the board.</w:t>
      </w:r>
    </w:p>
    <w:p w14:paraId="6B1A7A92" w14:textId="77777777" w:rsidR="004F337C" w:rsidRPr="00501E9F" w:rsidRDefault="004F337C" w:rsidP="00501E9F">
      <w:pPr>
        <w:pStyle w:val="Heading2"/>
      </w:pPr>
      <w:bookmarkStart w:id="10" w:name="_Toc170473988"/>
      <w:r w:rsidRPr="00501E9F">
        <w:t>Flow Separation</w:t>
      </w:r>
      <w:bookmarkEnd w:id="10"/>
    </w:p>
    <w:p w14:paraId="19BBD08C" w14:textId="144210B2" w:rsidR="00082062" w:rsidRDefault="00AC6055" w:rsidP="00082062">
      <w:pPr>
        <w:spacing w:line="360" w:lineRule="auto"/>
        <w:rPr>
          <w:lang w:eastAsia="en-GB"/>
        </w:rPr>
      </w:pPr>
      <w:r w:rsidRPr="00AC6055">
        <w:rPr>
          <w:lang w:eastAsia="en-GB"/>
        </w:rPr>
        <w:t>Flow separation occurs when the boundary layer detaches from the board's surface. This typically occurs when fluid particles near the surface slow significantly due to adverse pressure gradients (areas where pressure increases in the flow direction)</w:t>
      </w:r>
      <w:r w:rsidR="0021198F">
        <w:rPr>
          <w:lang w:eastAsia="en-GB"/>
        </w:rPr>
        <w:t xml:space="preserve"> </w:t>
      </w:r>
      <w:r w:rsidR="0021198F" w:rsidRPr="0021198F">
        <w:rPr>
          <w:lang w:eastAsia="en-GB"/>
        </w:rPr>
        <w:t xml:space="preserve">(Landau and </w:t>
      </w:r>
      <w:proofErr w:type="spellStart"/>
      <w:r w:rsidR="0021198F" w:rsidRPr="0021198F">
        <w:rPr>
          <w:lang w:eastAsia="en-GB"/>
        </w:rPr>
        <w:t>Lifshit︠s</w:t>
      </w:r>
      <w:proofErr w:type="spellEnd"/>
      <w:r w:rsidR="0021198F" w:rsidRPr="0021198F">
        <w:rPr>
          <w:lang w:eastAsia="en-GB"/>
        </w:rPr>
        <w:t>︡, 1995)</w:t>
      </w:r>
      <w:r w:rsidRPr="00AC6055">
        <w:rPr>
          <w:lang w:eastAsia="en-GB"/>
        </w:rPr>
        <w:t>. When the boundary layer is unable to overcome the adverse pressure gradients, it separates from the surface, resulting in the formation of vortices and turbulent wake</w:t>
      </w:r>
      <w:r w:rsidR="00501E9F">
        <w:rPr>
          <w:lang w:eastAsia="en-GB"/>
        </w:rPr>
        <w:t xml:space="preserve"> </w:t>
      </w:r>
      <w:r w:rsidRPr="00AC6055">
        <w:rPr>
          <w:lang w:eastAsia="en-GB"/>
        </w:rPr>
        <w:t>behind</w:t>
      </w:r>
      <w:r w:rsidR="00501E9F">
        <w:rPr>
          <w:lang w:eastAsia="en-GB"/>
        </w:rPr>
        <w:t xml:space="preserve"> </w:t>
      </w:r>
      <w:r w:rsidRPr="00AC6055">
        <w:rPr>
          <w:lang w:eastAsia="en-GB"/>
        </w:rPr>
        <w:t>the board.</w:t>
      </w:r>
    </w:p>
    <w:p w14:paraId="35C4AA6D" w14:textId="600220E7" w:rsidR="00AC6055" w:rsidRPr="00082062" w:rsidRDefault="00AC6055" w:rsidP="00950047">
      <w:pPr>
        <w:spacing w:line="360" w:lineRule="auto"/>
        <w:rPr>
          <w:lang w:eastAsia="en-GB"/>
        </w:rPr>
      </w:pPr>
      <w:r w:rsidRPr="00AC6055">
        <w:rPr>
          <w:lang w:eastAsia="en-GB"/>
        </w:rPr>
        <w:t xml:space="preserve">Flow separation is generally undesirable because it increases drag and decreases lift, lowering the board's performance. The kiteboard's design aims to minimise flow separation </w:t>
      </w:r>
      <w:proofErr w:type="gramStart"/>
      <w:r w:rsidRPr="00AC6055">
        <w:rPr>
          <w:lang w:eastAsia="en-GB"/>
        </w:rPr>
        <w:t>in order to</w:t>
      </w:r>
      <w:proofErr w:type="gramEnd"/>
      <w:r w:rsidRPr="00AC6055">
        <w:rPr>
          <w:lang w:eastAsia="en-GB"/>
        </w:rPr>
        <w:t xml:space="preserve"> maintain a smooth and efficient flow across the surface. </w:t>
      </w:r>
    </w:p>
    <w:p w14:paraId="4BD805D5" w14:textId="77777777" w:rsidR="004F337C" w:rsidRPr="00082062" w:rsidRDefault="004F337C" w:rsidP="00082062">
      <w:pPr>
        <w:pStyle w:val="Heading2"/>
      </w:pPr>
      <w:bookmarkStart w:id="11" w:name="_Toc170473989"/>
      <w:r w:rsidRPr="00082062">
        <w:t>Turbulence</w:t>
      </w:r>
      <w:bookmarkEnd w:id="11"/>
    </w:p>
    <w:p w14:paraId="63B9135B" w14:textId="09ABBC94" w:rsidR="005E382C" w:rsidRPr="005E382C" w:rsidRDefault="005E382C" w:rsidP="00950047">
      <w:pPr>
        <w:spacing w:line="360" w:lineRule="auto"/>
        <w:rPr>
          <w:lang w:eastAsia="en-GB"/>
        </w:rPr>
      </w:pPr>
      <w:r w:rsidRPr="005E382C">
        <w:rPr>
          <w:lang w:eastAsia="en-GB"/>
        </w:rPr>
        <w:t xml:space="preserve">Turbulence in the boundary layer impairs kiteboarding performance by increasing drag, lowering speed and efficiency. It can also fluctuate forces on the board, making control and stability more difficult for the rider. </w:t>
      </w:r>
      <w:r w:rsidRPr="005E382C">
        <w:rPr>
          <w:lang w:eastAsia="en-GB"/>
        </w:rPr>
        <w:lastRenderedPageBreak/>
        <w:t>Turbulence can also cause increased vibration and noise, reducing rider comfort and potentially increasing board wear.</w:t>
      </w:r>
      <w:r w:rsidR="005E3A38">
        <w:rPr>
          <w:lang w:eastAsia="en-GB"/>
        </w:rPr>
        <w:t xml:space="preserve"> </w:t>
      </w:r>
      <w:r w:rsidR="005E3A38" w:rsidRPr="005E3A38">
        <w:rPr>
          <w:lang w:eastAsia="en-GB"/>
        </w:rPr>
        <w:t>(White, 2017)</w:t>
      </w:r>
    </w:p>
    <w:p w14:paraId="4CE4C5A4" w14:textId="77777777" w:rsidR="005E382C" w:rsidRDefault="005E382C" w:rsidP="00950047">
      <w:pPr>
        <w:spacing w:line="360" w:lineRule="auto"/>
        <w:rPr>
          <w:highlight w:val="yellow"/>
        </w:rPr>
      </w:pPr>
    </w:p>
    <w:p w14:paraId="64C97E28" w14:textId="4BF8E367" w:rsidR="004F337C" w:rsidRDefault="004F337C" w:rsidP="00763237">
      <w:pPr>
        <w:pStyle w:val="Heading2"/>
      </w:pPr>
      <w:bookmarkStart w:id="12" w:name="_Toc170473990"/>
      <w:r w:rsidRPr="005A6ADB">
        <w:t>Design Considerations</w:t>
      </w:r>
      <w:bookmarkEnd w:id="12"/>
    </w:p>
    <w:p w14:paraId="6AD7936D" w14:textId="0A47E0AF" w:rsidR="004A72B6" w:rsidRPr="001B0BF0" w:rsidRDefault="004A72B6" w:rsidP="00950047">
      <w:pPr>
        <w:spacing w:line="360" w:lineRule="auto"/>
      </w:pPr>
      <w:r w:rsidRPr="004A72B6">
        <w:t>The board's design aims to optimise the interaction between the boundary layer and the board surface, reducing the negative effects of flow separation and turbulence. The board can achieve higher speeds, greater stability, and better control by maintaining attached flow for as long as possible and effectively managing the transition to turbulence.</w:t>
      </w:r>
      <w:r w:rsidR="005F1FE4">
        <w:t xml:space="preserve"> </w:t>
      </w:r>
      <w:r w:rsidR="00BE1553">
        <w:t>This kiteboard will have been designed around these aspects</w:t>
      </w:r>
      <w:r w:rsidR="005F1FE4">
        <w:t xml:space="preserve">: </w:t>
      </w:r>
    </w:p>
    <w:p w14:paraId="4EE72E9D" w14:textId="77777777" w:rsidR="00763237" w:rsidRDefault="004F337C" w:rsidP="00763237">
      <w:pPr>
        <w:pStyle w:val="Heading3"/>
      </w:pPr>
      <w:bookmarkStart w:id="13" w:name="_Toc170473991"/>
      <w:r w:rsidRPr="005A6ADB">
        <w:t>Streamlined Shape</w:t>
      </w:r>
      <w:bookmarkEnd w:id="13"/>
    </w:p>
    <w:p w14:paraId="2808DCF7" w14:textId="0F97EF25" w:rsidR="004F337C" w:rsidRPr="005A6ADB" w:rsidRDefault="000E7742" w:rsidP="00950047">
      <w:pPr>
        <w:spacing w:line="360" w:lineRule="auto"/>
      </w:pPr>
      <w:r w:rsidRPr="005A6ADB">
        <w:t xml:space="preserve">The kiteboard </w:t>
      </w:r>
      <w:r w:rsidR="00E814DE">
        <w:t>is</w:t>
      </w:r>
      <w:r w:rsidRPr="005A6ADB">
        <w:t xml:space="preserve"> designed with a streamlined shape to allow water to flow smoothly around it. A streamlined shape reduces adverse pressure gradients, which aids the attached flow and delays separation. The board's nose and tail are typically shaped to minimise abrupt changes in flow direction, lowering the possibility of flow separation</w:t>
      </w:r>
      <w:r w:rsidR="001B07EE">
        <w:t xml:space="preserve"> </w:t>
      </w:r>
      <w:r w:rsidR="00C23E48" w:rsidRPr="00C23E48">
        <w:t>(</w:t>
      </w:r>
      <w:proofErr w:type="spellStart"/>
      <w:r w:rsidR="00C23E48" w:rsidRPr="00C23E48">
        <w:t>mceachern</w:t>
      </w:r>
      <w:proofErr w:type="spellEnd"/>
      <w:r w:rsidR="00C23E48" w:rsidRPr="00C23E48">
        <w:t>, 2024)</w:t>
      </w:r>
      <w:r w:rsidR="001B07EE">
        <w:t>.</w:t>
      </w:r>
    </w:p>
    <w:p w14:paraId="581DC543" w14:textId="77777777" w:rsidR="00763237" w:rsidRDefault="004F337C" w:rsidP="00763237">
      <w:pPr>
        <w:pStyle w:val="Heading3"/>
      </w:pPr>
      <w:bookmarkStart w:id="14" w:name="_Toc170473992"/>
      <w:r w:rsidRPr="005A6ADB">
        <w:t>Surface Smoothness</w:t>
      </w:r>
      <w:bookmarkEnd w:id="14"/>
    </w:p>
    <w:p w14:paraId="7711A7C6" w14:textId="32706F18" w:rsidR="004F337C" w:rsidRPr="005A6ADB" w:rsidRDefault="00D6496B" w:rsidP="00950047">
      <w:pPr>
        <w:spacing w:line="360" w:lineRule="auto"/>
      </w:pPr>
      <w:r w:rsidRPr="005A6ADB">
        <w:t>The kiteboard's surface is kept as smooth as possible to minimise frictional drag and maintain laminar flow within the boundary layer. Laminar flow, defined by smooth fluid motion, has less drag than turbulent flow. Surface coatings and finishes are optimised for improved smoothness and hydrodynamic performance</w:t>
      </w:r>
      <w:r w:rsidR="005C3C29">
        <w:t xml:space="preserve"> </w:t>
      </w:r>
      <w:r w:rsidR="00D4209A" w:rsidRPr="00D4209A">
        <w:t>(Smith, 2014)</w:t>
      </w:r>
      <w:r w:rsidR="005C3C29">
        <w:t>.</w:t>
      </w:r>
    </w:p>
    <w:p w14:paraId="7FD61E9A" w14:textId="77777777" w:rsidR="00763237" w:rsidRDefault="001D73DD" w:rsidP="00763237">
      <w:pPr>
        <w:pStyle w:val="Heading3"/>
      </w:pPr>
      <w:bookmarkStart w:id="15" w:name="_Toc170473993"/>
      <w:r w:rsidRPr="005A6ADB">
        <w:t>Concave and Rocker</w:t>
      </w:r>
      <w:bookmarkEnd w:id="15"/>
    </w:p>
    <w:p w14:paraId="7B5E5209" w14:textId="3024FE33" w:rsidR="004F337C" w:rsidRPr="005A6ADB" w:rsidRDefault="001D73DD" w:rsidP="00950047">
      <w:pPr>
        <w:spacing w:line="360" w:lineRule="auto"/>
      </w:pPr>
      <w:r w:rsidRPr="005A6ADB">
        <w:t xml:space="preserve">The </w:t>
      </w:r>
      <w:r w:rsidR="002F1D7A" w:rsidRPr="005A6ADB">
        <w:t>concave (curvature across the width of the board)</w:t>
      </w:r>
      <w:r w:rsidRPr="005A6ADB">
        <w:t xml:space="preserve"> and rocker (curvature along the length of the board) </w:t>
      </w:r>
      <w:r w:rsidR="002F1D7A" w:rsidRPr="005A6ADB">
        <w:t>are both important design elements. A moderate rocker allows the board to rise and glide over the water, lowering drag and increasing manoeuvrability. Concave shapes can help channel water flow more efficiently, increasing lift and stability.</w:t>
      </w:r>
      <w:r w:rsidR="00BA1CEC" w:rsidRPr="00BA1CEC">
        <w:rPr>
          <w:rFonts w:eastAsia="Times New Roman" w:cs="Times New Roman"/>
          <w:sz w:val="24"/>
          <w:szCs w:val="24"/>
          <w:lang w:eastAsia="en-GB"/>
        </w:rPr>
        <w:t xml:space="preserve"> </w:t>
      </w:r>
      <w:r w:rsidR="00BA1CEC" w:rsidRPr="00BA1CEC">
        <w:t>(Smith, 2014)</w:t>
      </w:r>
    </w:p>
    <w:p w14:paraId="6BF3986B" w14:textId="77777777" w:rsidR="00763237" w:rsidRDefault="004F337C" w:rsidP="00763237">
      <w:pPr>
        <w:pStyle w:val="Heading3"/>
      </w:pPr>
      <w:bookmarkStart w:id="16" w:name="_Toc170473994"/>
      <w:r w:rsidRPr="005A6ADB">
        <w:t>Edge Design</w:t>
      </w:r>
      <w:bookmarkEnd w:id="16"/>
    </w:p>
    <w:p w14:paraId="4A8CEE49" w14:textId="77777777" w:rsidR="00C23E48" w:rsidRPr="00C23E48" w:rsidRDefault="005338CC" w:rsidP="00C23E48">
      <w:pPr>
        <w:spacing w:line="360" w:lineRule="auto"/>
      </w:pPr>
      <w:r w:rsidRPr="005A6ADB">
        <w:t>The kiteboard's edges are specifically designed to effectively manage flow separation. Sharp, well-defined edges can help shed vortices in a controlled manner, lowering turbulent wake and drag. These edges are especially useful for maintaining grip and control during turns and manoeuvres.</w:t>
      </w:r>
      <w:r w:rsidR="00C23E48">
        <w:t xml:space="preserve"> </w:t>
      </w:r>
      <w:r w:rsidR="00C23E48" w:rsidRPr="00C23E48">
        <w:t>(</w:t>
      </w:r>
      <w:proofErr w:type="spellStart"/>
      <w:r w:rsidR="00C23E48" w:rsidRPr="00C23E48">
        <w:t>mceachern</w:t>
      </w:r>
      <w:proofErr w:type="spellEnd"/>
      <w:r w:rsidR="00C23E48" w:rsidRPr="00C23E48">
        <w:t>, 2024)</w:t>
      </w:r>
    </w:p>
    <w:p w14:paraId="66E39ABF" w14:textId="1B9E3319" w:rsidR="00551850" w:rsidRDefault="00551850" w:rsidP="00950047">
      <w:pPr>
        <w:spacing w:line="360" w:lineRule="auto"/>
      </w:pPr>
    </w:p>
    <w:p w14:paraId="56D3EC66" w14:textId="38FA3650" w:rsidR="00763237" w:rsidRPr="00763237" w:rsidRDefault="00CC78BC" w:rsidP="00F24D94">
      <w:pPr>
        <w:pStyle w:val="Heading1"/>
      </w:pPr>
      <w:r>
        <w:br w:type="page"/>
      </w:r>
      <w:bookmarkStart w:id="17" w:name="_Toc170473995"/>
      <w:r w:rsidR="00551850">
        <w:lastRenderedPageBreak/>
        <w:t xml:space="preserve">Task </w:t>
      </w:r>
      <w:r w:rsidR="00480368">
        <w:t>3</w:t>
      </w:r>
      <w:bookmarkEnd w:id="17"/>
    </w:p>
    <w:p w14:paraId="4B606CD3" w14:textId="36CA00AF" w:rsidR="00F604BA" w:rsidRDefault="00930977" w:rsidP="00950047">
      <w:pPr>
        <w:spacing w:line="360" w:lineRule="auto"/>
      </w:pPr>
      <w:r w:rsidRPr="00930977">
        <w:t xml:space="preserve">Carbon </w:t>
      </w:r>
      <w:r w:rsidR="00F85844" w:rsidRPr="00930977">
        <w:t>fibre</w:t>
      </w:r>
      <w:r w:rsidRPr="00930977">
        <w:t>-reinforced plastic (CFRP or CRP) is a composite material made up of a polymer matrix reinforced with carbon fibres</w:t>
      </w:r>
      <w:r w:rsidR="00CF3B76">
        <w:t xml:space="preserve"> (Figure 5)</w:t>
      </w:r>
      <w:r w:rsidRPr="00930977">
        <w:t>. It combines the high strength and stiffness of carbon fibres with the lightweight and flexible features of the plastic matrix to create a material that is strong, light, and versatile.</w:t>
      </w:r>
      <w:r w:rsidR="00F604BA">
        <w:t xml:space="preserve"> </w:t>
      </w:r>
      <w:r w:rsidR="00F604BA" w:rsidRPr="00F604BA">
        <w:t>(</w:t>
      </w:r>
      <w:proofErr w:type="spellStart"/>
      <w:r w:rsidR="00F604BA" w:rsidRPr="00F604BA">
        <w:t>Masuelli</w:t>
      </w:r>
      <w:proofErr w:type="spellEnd"/>
      <w:r w:rsidR="00F604BA" w:rsidRPr="00F604BA">
        <w:t>, 2013)</w:t>
      </w:r>
      <w:r w:rsidR="00771650">
        <w:t>.</w:t>
      </w:r>
    </w:p>
    <w:p w14:paraId="40EB83B7" w14:textId="77777777" w:rsidR="00CF3B76" w:rsidRDefault="00B328A6" w:rsidP="00CF3B76">
      <w:pPr>
        <w:keepNext/>
        <w:spacing w:line="360" w:lineRule="auto"/>
        <w:jc w:val="center"/>
      </w:pPr>
      <w:r>
        <w:rPr>
          <w:noProof/>
        </w:rPr>
        <w:drawing>
          <wp:inline distT="0" distB="0" distL="0" distR="0" wp14:anchorId="7F7D4698" wp14:editId="2C0B3BF3">
            <wp:extent cx="2117123" cy="1403350"/>
            <wp:effectExtent l="0" t="0" r="0" b="6350"/>
            <wp:docPr id="1291926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35615" cy="1415608"/>
                    </a:xfrm>
                    <a:prstGeom prst="rect">
                      <a:avLst/>
                    </a:prstGeom>
                    <a:noFill/>
                  </pic:spPr>
                </pic:pic>
              </a:graphicData>
            </a:graphic>
          </wp:inline>
        </w:drawing>
      </w:r>
    </w:p>
    <w:p w14:paraId="62D730C6" w14:textId="17B1B38D" w:rsidR="00771650" w:rsidRPr="00F604BA" w:rsidRDefault="00CF3B76" w:rsidP="00CF3B76">
      <w:pPr>
        <w:pStyle w:val="Caption"/>
        <w:jc w:val="center"/>
      </w:pPr>
      <w:bookmarkStart w:id="18" w:name="_Toc170476395"/>
      <w:r>
        <w:t xml:space="preserve">Figure </w:t>
      </w:r>
      <w:r>
        <w:fldChar w:fldCharType="begin"/>
      </w:r>
      <w:r>
        <w:instrText xml:space="preserve"> SEQ Figure \* ARABIC </w:instrText>
      </w:r>
      <w:r>
        <w:fldChar w:fldCharType="separate"/>
      </w:r>
      <w:r w:rsidR="004D7572">
        <w:rPr>
          <w:noProof/>
        </w:rPr>
        <w:t>5</w:t>
      </w:r>
      <w:r>
        <w:fldChar w:fldCharType="end"/>
      </w:r>
      <w:r>
        <w:t xml:space="preserve"> - Polymer Matrix with Carbon Fibres </w:t>
      </w:r>
      <w:r w:rsidRPr="00325D3D">
        <w:t>(</w:t>
      </w:r>
      <w:proofErr w:type="spellStart"/>
      <w:r w:rsidRPr="00325D3D">
        <w:t>Researchgate</w:t>
      </w:r>
      <w:proofErr w:type="spellEnd"/>
      <w:r w:rsidRPr="00325D3D">
        <w:t>, 2023)</w:t>
      </w:r>
      <w:bookmarkEnd w:id="18"/>
    </w:p>
    <w:p w14:paraId="619F46DC" w14:textId="01368A62" w:rsidR="00F24D94" w:rsidRDefault="00F24D94" w:rsidP="00F24D94">
      <w:pPr>
        <w:pStyle w:val="Heading2"/>
      </w:pPr>
      <w:bookmarkStart w:id="19" w:name="_Toc170473996"/>
      <w:r>
        <w:t>Implications of CFRP</w:t>
      </w:r>
      <w:bookmarkEnd w:id="19"/>
    </w:p>
    <w:p w14:paraId="1B01275B" w14:textId="2D7DB21A" w:rsidR="0065410F" w:rsidRDefault="0065410F" w:rsidP="00950047">
      <w:pPr>
        <w:spacing w:line="360" w:lineRule="auto"/>
        <w:rPr>
          <w:highlight w:val="yellow"/>
        </w:rPr>
      </w:pPr>
      <w:r w:rsidRPr="0065410F">
        <w:t xml:space="preserve">Using carbon </w:t>
      </w:r>
      <w:proofErr w:type="spellStart"/>
      <w:r w:rsidRPr="0065410F">
        <w:t>fiber</w:t>
      </w:r>
      <w:proofErr w:type="spellEnd"/>
      <w:r w:rsidRPr="0065410F">
        <w:t>-reinforced plastic (CFRP) in kitesurfing boards improves performance in a variety of ways, including increased strength, reduced weight, customisable flexibility, and greater stability and control.</w:t>
      </w:r>
    </w:p>
    <w:p w14:paraId="51882251" w14:textId="588BD148" w:rsidR="00D13B38" w:rsidRPr="003E03F8" w:rsidRDefault="00D13B38" w:rsidP="00950047">
      <w:pPr>
        <w:spacing w:line="360" w:lineRule="auto"/>
      </w:pPr>
      <w:r w:rsidRPr="00D13B38">
        <w:t>First, CFRP significantly improves the strength and longevity of kitesurfing boards. The material's high tensile strength enables the board to withstand the harsh stresses and impacts typical in kitesurfing. This covers the force required to land from jumps and the impact of collisions. As a result, CFRP boards are less prone to sustain structural damage such as dents, cracks, or delamination, which are frequent on boards made of traditional materials such as wood or fibreglass. This increased durability extends the board's useful life, ensuring that it stays functional and efficient for a longer duration</w:t>
      </w:r>
      <w:r w:rsidR="001A6A6E">
        <w:t xml:space="preserve"> </w:t>
      </w:r>
      <w:r w:rsidR="00BD07DE" w:rsidRPr="00BD07DE">
        <w:t>(</w:t>
      </w:r>
      <w:proofErr w:type="spellStart"/>
      <w:r w:rsidR="00BD07DE" w:rsidRPr="00BD07DE">
        <w:t>ClubTechnical</w:t>
      </w:r>
      <w:proofErr w:type="spellEnd"/>
      <w:r w:rsidR="00BD07DE" w:rsidRPr="00BD07DE">
        <w:t>, 2018)</w:t>
      </w:r>
      <w:r w:rsidR="001A6A6E">
        <w:t>.</w:t>
      </w:r>
    </w:p>
    <w:p w14:paraId="3D89E9D1" w14:textId="32DE9149" w:rsidR="00FD42C7" w:rsidRPr="0094313A" w:rsidRDefault="00821C8A" w:rsidP="00950047">
      <w:pPr>
        <w:spacing w:line="360" w:lineRule="auto"/>
      </w:pPr>
      <w:r w:rsidRPr="00821C8A">
        <w:t>Another key advantage of CFRP is its lightweight design. CFRP boards are significantly lighter than conventional boards. This weight decrease considerably improves manoeuvrability, allowing riders to perform tricks and control the board throughout difficult manoeuvres. The reduced weight of a CFRP board can be especially useful to kitesurfers who compete in freestyle and wave riding events. Reduced weight also results in faster acceleration and easier handling. Riders can better utilise the power of their kite, resulting in faster speeds and more accurate control over their motions</w:t>
      </w:r>
      <w:r w:rsidR="00614A07">
        <w:t>.</w:t>
      </w:r>
      <w:r w:rsidR="00614A07" w:rsidRPr="00614A07">
        <w:rPr>
          <w:rFonts w:eastAsia="Times New Roman" w:cs="Times New Roman"/>
          <w:sz w:val="24"/>
          <w:szCs w:val="24"/>
          <w:lang w:eastAsia="en-GB"/>
        </w:rPr>
        <w:t xml:space="preserve"> </w:t>
      </w:r>
      <w:r w:rsidR="00614A07" w:rsidRPr="00614A07">
        <w:t>(Johnson, 2019)</w:t>
      </w:r>
    </w:p>
    <w:p w14:paraId="662B9838" w14:textId="23E1190E" w:rsidR="00DF46C3" w:rsidRPr="00DF46C3" w:rsidRDefault="00DF46C3" w:rsidP="00950047">
      <w:pPr>
        <w:spacing w:line="360" w:lineRule="auto"/>
      </w:pPr>
      <w:r w:rsidRPr="00DF46C3">
        <w:t xml:space="preserve">CFRP also provides fine control over the board's flex characteristics. Manufacturers can create boards with specific flex patterns that cater to different riding styles and situations. For example, a board can be designed to be stiffer in the middle for greater control and softer at the tips for smoother turns. This level of customisation improves the board's responsiveness, allowing it to rapidly and precisely transform the rider's </w:t>
      </w:r>
      <w:r w:rsidRPr="00DF46C3">
        <w:lastRenderedPageBreak/>
        <w:t>input into action. This responsiveness is critical for doing technical feats and making quick directional changes, both of which are necessary skills in kitesurfing</w:t>
      </w:r>
      <w:r w:rsidR="00B22E13">
        <w:t xml:space="preserve"> </w:t>
      </w:r>
      <w:r w:rsidR="00B36525" w:rsidRPr="00B36525">
        <w:t>(</w:t>
      </w:r>
      <w:proofErr w:type="spellStart"/>
      <w:r w:rsidR="00B36525" w:rsidRPr="00B36525">
        <w:t>ClubTechnical</w:t>
      </w:r>
      <w:proofErr w:type="spellEnd"/>
      <w:r w:rsidR="00B36525" w:rsidRPr="00B36525">
        <w:t>, 2018)</w:t>
      </w:r>
      <w:r w:rsidR="00B22E13">
        <w:t>.</w:t>
      </w:r>
    </w:p>
    <w:p w14:paraId="78BEC804" w14:textId="00D1834A" w:rsidR="00FD42C7" w:rsidRDefault="00AF59D4" w:rsidP="00950047">
      <w:pPr>
        <w:spacing w:line="360" w:lineRule="auto"/>
      </w:pPr>
      <w:r w:rsidRPr="00AF59D4">
        <w:t>The stiffness of CFRP improves both stability and control. The material provides a sturdy base, particularly in choppy water, allowing riders to maintain control at high speeds and during violent manoeuvres. The rigidity of a CFRP board ensures improved edge hold, which is essential for upwind riding and carving. This enhanced stability enables riders to keep a solid grip on the water's surface, which improves overall performance and safety.</w:t>
      </w:r>
      <w:r w:rsidR="00614A07" w:rsidRPr="00614A07">
        <w:rPr>
          <w:rFonts w:eastAsia="Times New Roman" w:cs="Times New Roman"/>
          <w:sz w:val="24"/>
          <w:szCs w:val="24"/>
          <w:lang w:eastAsia="en-GB"/>
        </w:rPr>
        <w:t xml:space="preserve"> </w:t>
      </w:r>
      <w:r w:rsidR="00614A07" w:rsidRPr="00614A07">
        <w:t>(Johnson, 2019)</w:t>
      </w:r>
    </w:p>
    <w:p w14:paraId="4BDD68FC" w14:textId="2546CD45" w:rsidR="0094313A" w:rsidRDefault="00CF3B76" w:rsidP="00F24D94">
      <w:pPr>
        <w:pStyle w:val="Heading2"/>
      </w:pPr>
      <w:bookmarkStart w:id="20" w:name="_Toc170473997"/>
      <w:r>
        <w:t>Historical</w:t>
      </w:r>
      <w:r w:rsidR="0094313A">
        <w:t xml:space="preserve"> development</w:t>
      </w:r>
      <w:bookmarkEnd w:id="20"/>
    </w:p>
    <w:p w14:paraId="1C50EDBD" w14:textId="77777777" w:rsidR="00F24D94" w:rsidRDefault="0094313A" w:rsidP="00F24D94">
      <w:pPr>
        <w:pStyle w:val="Heading3"/>
      </w:pPr>
      <w:bookmarkStart w:id="21" w:name="_Toc170473998"/>
      <w:r w:rsidRPr="0094313A">
        <w:t>Early Developments</w:t>
      </w:r>
      <w:bookmarkEnd w:id="21"/>
    </w:p>
    <w:p w14:paraId="473C2E36" w14:textId="4DA67FD0" w:rsidR="0094313A" w:rsidRPr="0094313A" w:rsidRDefault="00CB4498" w:rsidP="00950047">
      <w:pPr>
        <w:spacing w:line="360" w:lineRule="auto"/>
      </w:pPr>
      <w:r w:rsidRPr="00CB4498">
        <w:t>Kiteboarding got started in the late 1970s and 1980s, with modified surfboards made of wood or foam cores covered in fibreglass.</w:t>
      </w:r>
      <w:r w:rsidR="00A64F1A" w:rsidRPr="00A64F1A">
        <w:rPr>
          <w:rFonts w:eastAsia="Times New Roman" w:cs="Times New Roman"/>
          <w:sz w:val="24"/>
          <w:szCs w:val="24"/>
          <w:lang w:eastAsia="en-GB"/>
        </w:rPr>
        <w:t xml:space="preserve"> </w:t>
      </w:r>
      <w:r w:rsidR="00A64F1A" w:rsidRPr="00A64F1A">
        <w:t>(Kuch, 2024)</w:t>
      </w:r>
    </w:p>
    <w:p w14:paraId="3ACC217A" w14:textId="77777777" w:rsidR="00F24D94" w:rsidRDefault="0094313A" w:rsidP="00F24D94">
      <w:pPr>
        <w:pStyle w:val="Heading3"/>
      </w:pPr>
      <w:bookmarkStart w:id="22" w:name="_Toc170473999"/>
      <w:r w:rsidRPr="0094313A">
        <w:t>1990s Advancements</w:t>
      </w:r>
      <w:bookmarkEnd w:id="22"/>
    </w:p>
    <w:p w14:paraId="6AC5B41E" w14:textId="42D71858" w:rsidR="0094313A" w:rsidRPr="0094313A" w:rsidRDefault="00FB5AA5" w:rsidP="00950047">
      <w:pPr>
        <w:spacing w:line="360" w:lineRule="auto"/>
      </w:pPr>
      <w:r w:rsidRPr="00FB5AA5">
        <w:t>The sport gained popularity in the 1990s, prompting innovations in board design that used lighter, stronger materials such as fibreglass and epoxy to improve performance and longevity.</w:t>
      </w:r>
      <w:r w:rsidR="00A64F1A" w:rsidRPr="00A64F1A">
        <w:rPr>
          <w:rFonts w:eastAsia="Times New Roman" w:cs="Times New Roman"/>
          <w:sz w:val="24"/>
          <w:szCs w:val="24"/>
          <w:lang w:eastAsia="en-GB"/>
        </w:rPr>
        <w:t xml:space="preserve"> </w:t>
      </w:r>
      <w:r w:rsidR="00A64F1A" w:rsidRPr="00A64F1A">
        <w:t>(Kuch, 2024)</w:t>
      </w:r>
    </w:p>
    <w:p w14:paraId="3622720B" w14:textId="77777777" w:rsidR="00F24D94" w:rsidRDefault="0094313A" w:rsidP="00F24D94">
      <w:pPr>
        <w:pStyle w:val="Heading3"/>
      </w:pPr>
      <w:bookmarkStart w:id="23" w:name="_Toc170474000"/>
      <w:r w:rsidRPr="0094313A">
        <w:t>Introduction of Carbon Fiber</w:t>
      </w:r>
      <w:bookmarkEnd w:id="23"/>
    </w:p>
    <w:p w14:paraId="3D9BCF52" w14:textId="7AF95AF9" w:rsidR="0094313A" w:rsidRDefault="003F5322" w:rsidP="00950047">
      <w:pPr>
        <w:spacing w:line="360" w:lineRule="auto"/>
      </w:pPr>
      <w:r w:rsidRPr="003F5322">
        <w:t>Carbon fibre reinforced plastic (CFRP) made its first appearance in kiteboards in the early 2000s. CFRP's superior strength-to-weight ratio improved board stiffness, responsiveness, and performance, allowing for thinner, lighter boards while maintaining strength.</w:t>
      </w:r>
      <w:r w:rsidR="00EC20A6">
        <w:t xml:space="preserve"> </w:t>
      </w:r>
      <w:proofErr w:type="gramStart"/>
      <w:r w:rsidR="00EC20A6">
        <w:t>However</w:t>
      </w:r>
      <w:proofErr w:type="gramEnd"/>
      <w:r w:rsidR="00EC20A6">
        <w:t xml:space="preserve"> due to it being a new design it was not available to everyone due to the cost</w:t>
      </w:r>
      <w:r w:rsidR="00C050CC">
        <w:t xml:space="preserve"> (Figure 6)</w:t>
      </w:r>
      <w:r w:rsidR="00EC20A6">
        <w:t xml:space="preserve">. </w:t>
      </w:r>
      <w:r w:rsidR="00C05C15" w:rsidRPr="00C05C15">
        <w:t>(</w:t>
      </w:r>
      <w:proofErr w:type="spellStart"/>
      <w:r w:rsidR="00C05C15" w:rsidRPr="00C05C15">
        <w:t>Khasturi</w:t>
      </w:r>
      <w:proofErr w:type="spellEnd"/>
      <w:r w:rsidR="00C05C15" w:rsidRPr="00C05C15">
        <w:t>, 2023)</w:t>
      </w:r>
    </w:p>
    <w:p w14:paraId="1C6F602C" w14:textId="77777777" w:rsidR="00D01C36" w:rsidRDefault="00D01C36" w:rsidP="00D01C36">
      <w:pPr>
        <w:keepNext/>
        <w:spacing w:line="360" w:lineRule="auto"/>
        <w:jc w:val="center"/>
      </w:pPr>
      <w:r>
        <w:rPr>
          <w:noProof/>
        </w:rPr>
        <w:drawing>
          <wp:inline distT="0" distB="0" distL="0" distR="0" wp14:anchorId="1289E9F0" wp14:editId="6A1E05BB">
            <wp:extent cx="2524760" cy="1117732"/>
            <wp:effectExtent l="0" t="0" r="8890" b="6350"/>
            <wp:docPr id="14747114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71959" cy="1138627"/>
                    </a:xfrm>
                    <a:prstGeom prst="rect">
                      <a:avLst/>
                    </a:prstGeom>
                    <a:noFill/>
                  </pic:spPr>
                </pic:pic>
              </a:graphicData>
            </a:graphic>
          </wp:inline>
        </w:drawing>
      </w:r>
    </w:p>
    <w:p w14:paraId="3B786EDC" w14:textId="73B670CE" w:rsidR="00D01C36" w:rsidRPr="0094313A" w:rsidRDefault="00D01C36" w:rsidP="00D01C36">
      <w:pPr>
        <w:pStyle w:val="Caption"/>
        <w:jc w:val="center"/>
      </w:pPr>
      <w:bookmarkStart w:id="24" w:name="_Toc170476396"/>
      <w:r>
        <w:t xml:space="preserve">Figure </w:t>
      </w:r>
      <w:r>
        <w:fldChar w:fldCharType="begin"/>
      </w:r>
      <w:r>
        <w:instrText xml:space="preserve"> SEQ Figure \* ARABIC </w:instrText>
      </w:r>
      <w:r>
        <w:fldChar w:fldCharType="separate"/>
      </w:r>
      <w:r w:rsidR="004D7572">
        <w:rPr>
          <w:noProof/>
        </w:rPr>
        <w:t>6</w:t>
      </w:r>
      <w:r>
        <w:fldChar w:fldCharType="end"/>
      </w:r>
      <w:r>
        <w:t xml:space="preserve"> - Carbon Fibre Kiteboard - </w:t>
      </w:r>
      <w:r w:rsidRPr="002D5DD8">
        <w:t>(SPLEENE Kiteboarding, 2024)</w:t>
      </w:r>
      <w:bookmarkEnd w:id="24"/>
    </w:p>
    <w:p w14:paraId="3854968E" w14:textId="77777777" w:rsidR="00F24D94" w:rsidRDefault="0094313A" w:rsidP="00F24D94">
      <w:pPr>
        <w:pStyle w:val="Heading3"/>
      </w:pPr>
      <w:bookmarkStart w:id="25" w:name="_Toc170474001"/>
      <w:r w:rsidRPr="0094313A">
        <w:t>Current State</w:t>
      </w:r>
      <w:bookmarkEnd w:id="25"/>
    </w:p>
    <w:p w14:paraId="1D6D5056" w14:textId="5F14B445" w:rsidR="0094313A" w:rsidRPr="0094313A" w:rsidRDefault="00CF0C35" w:rsidP="00950047">
      <w:pPr>
        <w:spacing w:line="360" w:lineRule="auto"/>
      </w:pPr>
      <w:r w:rsidRPr="00CF0C35">
        <w:t>CFRP is now the industry standard for high-performance kiteboards due to its advanced manufacturing techniques and customisable properties. This material has significantly improved the board's agility and durability.</w:t>
      </w:r>
    </w:p>
    <w:p w14:paraId="4804F297" w14:textId="77777777" w:rsidR="00F24D94" w:rsidRDefault="0094313A" w:rsidP="00F24D94">
      <w:pPr>
        <w:pStyle w:val="Heading3"/>
      </w:pPr>
      <w:bookmarkStart w:id="26" w:name="_Toc170474002"/>
      <w:r w:rsidRPr="0094313A">
        <w:lastRenderedPageBreak/>
        <w:t>Future Developments</w:t>
      </w:r>
      <w:bookmarkEnd w:id="26"/>
    </w:p>
    <w:p w14:paraId="58D3AC71" w14:textId="3B685346" w:rsidR="00C05C15" w:rsidRPr="00C05C15" w:rsidRDefault="00BE1205" w:rsidP="00C05C15">
      <w:pPr>
        <w:spacing w:line="360" w:lineRule="auto"/>
      </w:pPr>
      <w:r w:rsidRPr="00BE1205">
        <w:t>Future advancements are likely to improve the use of carbon fibre and other advanced composites, incorporating smart materials and optimising aerodynamic and hydrodynamic properties. There is also an increasing emphasis on sustainable and environmentally friendly materials.</w:t>
      </w:r>
      <w:r w:rsidR="00C05C15" w:rsidRPr="00C05C15">
        <w:rPr>
          <w:rFonts w:eastAsia="Times New Roman" w:cs="Times New Roman"/>
          <w:sz w:val="24"/>
          <w:szCs w:val="24"/>
          <w:lang w:eastAsia="en-GB"/>
        </w:rPr>
        <w:t xml:space="preserve"> </w:t>
      </w:r>
      <w:r w:rsidR="00C05C15" w:rsidRPr="00C05C15">
        <w:t>(</w:t>
      </w:r>
      <w:proofErr w:type="spellStart"/>
      <w:r w:rsidR="00C05C15" w:rsidRPr="00C05C15">
        <w:t>Khasturi</w:t>
      </w:r>
      <w:proofErr w:type="spellEnd"/>
      <w:r w:rsidR="00C05C15" w:rsidRPr="00C05C15">
        <w:t>, 2023)</w:t>
      </w:r>
    </w:p>
    <w:p w14:paraId="5581CE7C" w14:textId="4B8B55D3" w:rsidR="00930977" w:rsidRDefault="00930977" w:rsidP="00950047">
      <w:pPr>
        <w:spacing w:line="360" w:lineRule="auto"/>
      </w:pPr>
    </w:p>
    <w:p w14:paraId="39FC6076" w14:textId="77777777" w:rsidR="00CC78BC" w:rsidRDefault="00CC78BC" w:rsidP="00950047">
      <w:pPr>
        <w:spacing w:line="360" w:lineRule="auto"/>
        <w:rPr>
          <w:rFonts w:eastAsiaTheme="majorEastAsia" w:cstheme="majorBidi"/>
          <w:color w:val="2F5496" w:themeColor="accent1" w:themeShade="BF"/>
          <w:sz w:val="32"/>
          <w:szCs w:val="32"/>
        </w:rPr>
      </w:pPr>
      <w:r>
        <w:br w:type="page"/>
      </w:r>
    </w:p>
    <w:p w14:paraId="5EAE9A3F" w14:textId="00A7A1F2" w:rsidR="00125984" w:rsidRDefault="00125984" w:rsidP="00950047">
      <w:pPr>
        <w:pStyle w:val="Heading1"/>
      </w:pPr>
      <w:bookmarkStart w:id="27" w:name="_Toc170474003"/>
      <w:r>
        <w:lastRenderedPageBreak/>
        <w:t>Task 4</w:t>
      </w:r>
      <w:bookmarkEnd w:id="27"/>
    </w:p>
    <w:p w14:paraId="193908FE" w14:textId="55B33373" w:rsidR="005814A5" w:rsidRDefault="005814A5" w:rsidP="00950047">
      <w:pPr>
        <w:spacing w:line="360" w:lineRule="auto"/>
      </w:pPr>
      <w:r w:rsidRPr="005814A5">
        <w:t>Simulating the fluid dynamics around a kiteboard and analysing the forces acting on its structure calls for advanced modelling techniques such as Computational Fluid Dynamics (CFD), Finite Element Analysis (FEA), and Fluid-Structure Interaction (FSI)</w:t>
      </w:r>
      <w:r w:rsidR="00C050CC">
        <w:t xml:space="preserve"> (Figure 7)</w:t>
      </w:r>
      <w:r w:rsidRPr="005814A5">
        <w:t xml:space="preserve">. These methods provide valuable information into how the board interacts with water and </w:t>
      </w:r>
      <w:proofErr w:type="gramStart"/>
      <w:r w:rsidRPr="005814A5">
        <w:t>air,</w:t>
      </w:r>
      <w:proofErr w:type="gramEnd"/>
      <w:r w:rsidRPr="005814A5">
        <w:t xml:space="preserve"> however they all have their disadvantages.  </w:t>
      </w:r>
    </w:p>
    <w:p w14:paraId="7B362C73" w14:textId="77777777" w:rsidR="00AE08BA" w:rsidRDefault="00C050CC" w:rsidP="00AE08BA">
      <w:pPr>
        <w:keepNext/>
        <w:spacing w:line="360" w:lineRule="auto"/>
        <w:jc w:val="center"/>
      </w:pPr>
      <w:r>
        <w:rPr>
          <w:noProof/>
        </w:rPr>
        <w:drawing>
          <wp:inline distT="0" distB="0" distL="0" distR="0" wp14:anchorId="501FC20B" wp14:editId="56F281D8">
            <wp:extent cx="3282950" cy="1446550"/>
            <wp:effectExtent l="0" t="0" r="0" b="1270"/>
            <wp:docPr id="15265347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94205" cy="1451509"/>
                    </a:xfrm>
                    <a:prstGeom prst="rect">
                      <a:avLst/>
                    </a:prstGeom>
                    <a:noFill/>
                  </pic:spPr>
                </pic:pic>
              </a:graphicData>
            </a:graphic>
          </wp:inline>
        </w:drawing>
      </w:r>
    </w:p>
    <w:p w14:paraId="12D4652E" w14:textId="10C8ABCB" w:rsidR="00C050CC" w:rsidRDefault="00AE08BA" w:rsidP="00AE08BA">
      <w:pPr>
        <w:pStyle w:val="Caption"/>
        <w:jc w:val="center"/>
      </w:pPr>
      <w:bookmarkStart w:id="28" w:name="_Toc170476397"/>
      <w:r>
        <w:t xml:space="preserve">Figure </w:t>
      </w:r>
      <w:r>
        <w:fldChar w:fldCharType="begin"/>
      </w:r>
      <w:r>
        <w:instrText xml:space="preserve"> SEQ Figure \* ARABIC </w:instrText>
      </w:r>
      <w:r>
        <w:fldChar w:fldCharType="separate"/>
      </w:r>
      <w:r w:rsidR="004D7572">
        <w:rPr>
          <w:noProof/>
        </w:rPr>
        <w:t>7</w:t>
      </w:r>
      <w:r>
        <w:fldChar w:fldCharType="end"/>
      </w:r>
      <w:r>
        <w:t xml:space="preserve"> - Fluid Dynamics Simulation of Surfboard - </w:t>
      </w:r>
      <w:r w:rsidRPr="00634E2D">
        <w:t>(</w:t>
      </w:r>
      <w:proofErr w:type="spellStart"/>
      <w:r w:rsidRPr="00634E2D">
        <w:t>AnneMarie</w:t>
      </w:r>
      <w:proofErr w:type="spellEnd"/>
      <w:r w:rsidRPr="00634E2D">
        <w:t>, 2021)</w:t>
      </w:r>
      <w:bookmarkEnd w:id="28"/>
    </w:p>
    <w:p w14:paraId="5A555FB3" w14:textId="77777777" w:rsidR="00367C94" w:rsidRDefault="002E3EB6" w:rsidP="00367C94">
      <w:pPr>
        <w:pStyle w:val="Heading3"/>
      </w:pPr>
      <w:bookmarkStart w:id="29" w:name="_Toc170474004"/>
      <w:r w:rsidRPr="002E3EB6">
        <w:t>Computational Fluid Dynamics (CFD)</w:t>
      </w:r>
      <w:bookmarkEnd w:id="29"/>
    </w:p>
    <w:p w14:paraId="6BE7CA2A" w14:textId="76529CC6" w:rsidR="002E3EB6" w:rsidRPr="002E3EB6" w:rsidRDefault="00E7217B" w:rsidP="00950047">
      <w:pPr>
        <w:spacing w:line="360" w:lineRule="auto"/>
      </w:pPr>
      <w:r w:rsidRPr="00E7217B">
        <w:t>A CFD creates a 3D model of the kiteboard and surroundings. By dividing the models cells its able to solve Navier-Stokes equations using turbulence models. It simulates real-world conditions such as water flow and air interaction, providing information on lift, drag, and flow patterns.</w:t>
      </w:r>
    </w:p>
    <w:p w14:paraId="6E761398" w14:textId="117CAC08" w:rsidR="00F42A97" w:rsidRDefault="00F42A97" w:rsidP="00950047">
      <w:pPr>
        <w:spacing w:line="360" w:lineRule="auto"/>
      </w:pPr>
      <w:r w:rsidRPr="00325321">
        <w:t>CFD provides detailed insights into complex fluid behaviours surrounding the kiteboard, which is critical for optimising aerodynamics and hydrodynamics. However, CFD simulations can be time-consuming and computationally intensive, particularly for high-fidelity models with fine resolution</w:t>
      </w:r>
      <w:r w:rsidR="00E85296" w:rsidRPr="00325321">
        <w:t xml:space="preserve"> </w:t>
      </w:r>
      <w:r w:rsidR="00E85296" w:rsidRPr="00E85296">
        <w:t>(Ansys, 2023)</w:t>
      </w:r>
      <w:r w:rsidR="00E85296">
        <w:t>.</w:t>
      </w:r>
    </w:p>
    <w:p w14:paraId="465B7829" w14:textId="77777777" w:rsidR="00367C94" w:rsidRDefault="002E3EB6" w:rsidP="00367C94">
      <w:pPr>
        <w:pStyle w:val="Heading3"/>
      </w:pPr>
      <w:bookmarkStart w:id="30" w:name="_Toc170474005"/>
      <w:r w:rsidRPr="002E3EB6">
        <w:t>Finite Element Analysis (FEA)</w:t>
      </w:r>
      <w:bookmarkEnd w:id="30"/>
    </w:p>
    <w:p w14:paraId="5B0994B7" w14:textId="6181A9C9" w:rsidR="002E3EB6" w:rsidRPr="002E3EB6" w:rsidRDefault="00596506" w:rsidP="00950047">
      <w:pPr>
        <w:spacing w:line="360" w:lineRule="auto"/>
      </w:pPr>
      <w:r w:rsidRPr="00596506">
        <w:t xml:space="preserve">An FEA simulates the kiteboard's structure, including material properties, using a mesh of finite elements. It analyses </w:t>
      </w:r>
      <w:proofErr w:type="spellStart"/>
      <w:r w:rsidRPr="00596506">
        <w:t>striains</w:t>
      </w:r>
      <w:proofErr w:type="spellEnd"/>
      <w:r w:rsidRPr="00596506">
        <w:t>, stressed and displacements using CFD simulation forces. This aids in predicting structural response under various loads, thereby ensuring durability and optimal performance.</w:t>
      </w:r>
    </w:p>
    <w:p w14:paraId="29BABD1B" w14:textId="02079DD8" w:rsidR="000D16B1" w:rsidRDefault="00FF6BC1" w:rsidP="000D16B1">
      <w:pPr>
        <w:spacing w:line="360" w:lineRule="auto"/>
      </w:pPr>
      <w:r w:rsidRPr="00FF6BC1">
        <w:t>FEA accurately predicts structural behaviour, allowing designers to improve the board's strength and performance under fluid forces. However, the FEA requires accurate material properties and boundary conditions, which can sometimes be difficult to define</w:t>
      </w:r>
      <w:bookmarkStart w:id="31" w:name="_Toc170474006"/>
      <w:r w:rsidR="000D16B1">
        <w:t xml:space="preserve"> </w:t>
      </w:r>
      <w:r w:rsidR="000D16B1" w:rsidRPr="000D16B1">
        <w:t>(English, 2019)</w:t>
      </w:r>
      <w:r w:rsidR="000D16B1">
        <w:t>.</w:t>
      </w:r>
    </w:p>
    <w:p w14:paraId="755DCEF5" w14:textId="0C9ACD18" w:rsidR="00367C94" w:rsidRDefault="002E3EB6" w:rsidP="000D16B1">
      <w:pPr>
        <w:pStyle w:val="Heading3"/>
      </w:pPr>
      <w:r w:rsidRPr="002E3EB6">
        <w:t>Fluid-Structure Interaction (FSI)</w:t>
      </w:r>
      <w:bookmarkEnd w:id="31"/>
    </w:p>
    <w:p w14:paraId="7085284E" w14:textId="4ECBA3F5" w:rsidR="002E3EB6" w:rsidRPr="002E3EB6" w:rsidRDefault="00623975" w:rsidP="00950047">
      <w:pPr>
        <w:spacing w:line="360" w:lineRule="auto"/>
      </w:pPr>
      <w:r w:rsidRPr="00623975">
        <w:t>FSI combines CFD and FEA to examine the mutual influence of fluid flow and structural deformation. It uses coupled simulations in which fluid forces deform the structure and vice versa. Iterative solving ensures an accurate representation of how fluid dynamics influence the kiteboard's structural behaviour and performance.</w:t>
      </w:r>
    </w:p>
    <w:p w14:paraId="571D8150" w14:textId="77777777" w:rsidR="00141C10" w:rsidRDefault="006D044C" w:rsidP="00950047">
      <w:pPr>
        <w:spacing w:line="360" w:lineRule="auto"/>
      </w:pPr>
      <w:r w:rsidRPr="006D044C">
        <w:lastRenderedPageBreak/>
        <w:t xml:space="preserve">FSI provides a thorough understanding of the dynamic interactions between fluid and structure, which is critical for designing flexible and resilient kiteboards. However, FSI simulations are computationally and technically demanding, needing an </w:t>
      </w:r>
      <w:proofErr w:type="gramStart"/>
      <w:r w:rsidRPr="006D044C">
        <w:t>experts</w:t>
      </w:r>
      <w:proofErr w:type="gramEnd"/>
      <w:r w:rsidRPr="006D044C">
        <w:t xml:space="preserve"> interpretation and set-up, which can extend development time and costs</w:t>
      </w:r>
      <w:r w:rsidR="00141C10">
        <w:t xml:space="preserve"> </w:t>
      </w:r>
      <w:r w:rsidR="00141C10" w:rsidRPr="00141C10">
        <w:t>(www.comsol.com, 2017)</w:t>
      </w:r>
      <w:r w:rsidR="00141C10">
        <w:t>.</w:t>
      </w:r>
    </w:p>
    <w:p w14:paraId="27870ED7" w14:textId="212D04CA" w:rsidR="00AC4826" w:rsidRDefault="00AC4826" w:rsidP="00950047">
      <w:pPr>
        <w:spacing w:line="360" w:lineRule="auto"/>
      </w:pPr>
      <w:r w:rsidRPr="00AC4826">
        <w:t>These simulations significantly improve kiteboard design. They improve aerodynamics, durability under fluid forces, and overall performance to provide safer and more efficient kiteboarding experiences.</w:t>
      </w:r>
    </w:p>
    <w:p w14:paraId="5D28EB62" w14:textId="77777777" w:rsidR="00AE08BA" w:rsidRDefault="00AE08BA" w:rsidP="00AE08BA">
      <w:pPr>
        <w:spacing w:line="360" w:lineRule="auto"/>
      </w:pPr>
      <w:bookmarkStart w:id="32" w:name="_Toc170474007"/>
    </w:p>
    <w:p w14:paraId="76D3C84C" w14:textId="6F279917" w:rsidR="006E6C75" w:rsidRPr="00AE08BA" w:rsidRDefault="00AC4826" w:rsidP="00AE08BA">
      <w:pPr>
        <w:pStyle w:val="Heading2"/>
      </w:pPr>
      <w:r>
        <w:t>Estimation of forces</w:t>
      </w:r>
      <w:bookmarkEnd w:id="32"/>
    </w:p>
    <w:p w14:paraId="60D57A72" w14:textId="77777777" w:rsidR="00B23E10" w:rsidRDefault="00A6064F" w:rsidP="00950047">
      <w:pPr>
        <w:spacing w:line="360" w:lineRule="auto"/>
      </w:pPr>
      <w:r>
        <w:t>Forces</w:t>
      </w:r>
      <w:r w:rsidR="00340BBD">
        <w:t xml:space="preserve"> that will be </w:t>
      </w:r>
      <w:r>
        <w:t>exerted</w:t>
      </w:r>
      <w:r w:rsidR="00340BBD">
        <w:t xml:space="preserve"> on a kiteboard when in use include </w:t>
      </w:r>
      <w:r>
        <w:t>Hydrodynamic</w:t>
      </w:r>
      <w:r w:rsidR="00340BBD">
        <w:t xml:space="preserve"> </w:t>
      </w:r>
      <w:r w:rsidR="00283387">
        <w:t>(interaction with water) and aerody</w:t>
      </w:r>
      <w:r w:rsidR="00B23E10">
        <w:t>nam</w:t>
      </w:r>
      <w:r w:rsidR="00283387">
        <w:t xml:space="preserve">ic (interactions with air) forces. Both these forces </w:t>
      </w:r>
      <w:r>
        <w:t xml:space="preserve">have lift and drag that can be estimated. To estimate these </w:t>
      </w:r>
      <w:r w:rsidR="00B23E10">
        <w:t>assumptions,</w:t>
      </w:r>
      <w:r>
        <w:t xml:space="preserve"> need to be made of the </w:t>
      </w:r>
      <w:r w:rsidR="00B23E10">
        <w:t>conditions</w:t>
      </w:r>
      <w:r>
        <w:t xml:space="preserve"> to calculate the equations. </w:t>
      </w:r>
      <w:r w:rsidR="00B23E10">
        <w:t xml:space="preserve">These assumptions are: </w:t>
      </w:r>
    </w:p>
    <w:p w14:paraId="304DCE78" w14:textId="77777777" w:rsidR="00D64060" w:rsidRDefault="001A74D6" w:rsidP="00950047">
      <w:pPr>
        <w:spacing w:line="360" w:lineRule="auto"/>
      </w:pPr>
      <w:r>
        <w:t xml:space="preserve">Velocity (V) – Relative velocity of the board </w:t>
      </w:r>
      <w:r w:rsidR="00D64060">
        <w:t>–</w:t>
      </w:r>
      <w:r>
        <w:t xml:space="preserve"> </w:t>
      </w:r>
      <w:r w:rsidR="00D64060">
        <w:t>12.23m/s</w:t>
      </w:r>
    </w:p>
    <w:p w14:paraId="28EB998E" w14:textId="77777777" w:rsidR="00FA41A2" w:rsidRDefault="00D64060" w:rsidP="00950047">
      <w:pPr>
        <w:spacing w:line="360" w:lineRule="auto"/>
      </w:pPr>
      <w:r>
        <w:t xml:space="preserve">Air Density (pa) </w:t>
      </w:r>
      <w:r w:rsidR="00A442A6">
        <w:t>–</w:t>
      </w:r>
      <w:r>
        <w:t xml:space="preserve"> </w:t>
      </w:r>
      <w:r w:rsidR="00A442A6">
        <w:t xml:space="preserve">Air </w:t>
      </w:r>
      <w:proofErr w:type="spellStart"/>
      <w:r w:rsidR="00A442A6">
        <w:t>desity</w:t>
      </w:r>
      <w:proofErr w:type="spellEnd"/>
      <w:r w:rsidR="00A442A6">
        <w:t xml:space="preserve"> at 18*c – 1.2</w:t>
      </w:r>
      <w:r w:rsidR="00FA41A2">
        <w:t>08kg/m3</w:t>
      </w:r>
    </w:p>
    <w:p w14:paraId="0D0C97F8" w14:textId="77777777" w:rsidR="00FE0811" w:rsidRDefault="00FA41A2" w:rsidP="00950047">
      <w:pPr>
        <w:spacing w:line="360" w:lineRule="auto"/>
      </w:pPr>
      <w:r>
        <w:t xml:space="preserve">Water Density (pw) – Sea Water density at 15*C </w:t>
      </w:r>
      <w:r w:rsidR="00FE0811">
        <w:t>–</w:t>
      </w:r>
      <w:r>
        <w:t xml:space="preserve"> </w:t>
      </w:r>
      <w:r w:rsidR="00FE0811">
        <w:t>1026Kg/m3</w:t>
      </w:r>
    </w:p>
    <w:p w14:paraId="41788ED8" w14:textId="77777777" w:rsidR="00C00E02" w:rsidRDefault="00FE0811" w:rsidP="00950047">
      <w:pPr>
        <w:spacing w:line="360" w:lineRule="auto"/>
      </w:pPr>
      <w:r>
        <w:t xml:space="preserve">Lift coefficient (CL) </w:t>
      </w:r>
      <w:r w:rsidR="00B57CD4">
        <w:t>–</w:t>
      </w:r>
      <w:r>
        <w:t xml:space="preserve"> </w:t>
      </w:r>
      <w:r w:rsidR="00C00E02">
        <w:t>Similar geometries – 0.5</w:t>
      </w:r>
    </w:p>
    <w:p w14:paraId="23C4AF3A" w14:textId="3E22EBD9" w:rsidR="00E67863" w:rsidRDefault="00C00E02" w:rsidP="00950047">
      <w:pPr>
        <w:spacing w:line="360" w:lineRule="auto"/>
      </w:pPr>
      <w:r>
        <w:t xml:space="preserve">Drag Coefficient (CD) </w:t>
      </w:r>
      <w:r w:rsidR="00E67863">
        <w:t>–</w:t>
      </w:r>
      <w:r>
        <w:t xml:space="preserve"> </w:t>
      </w:r>
      <w:r w:rsidR="00E67863">
        <w:t xml:space="preserve">Average for </w:t>
      </w:r>
      <w:proofErr w:type="spellStart"/>
      <w:r w:rsidR="00E67863">
        <w:t>streamile</w:t>
      </w:r>
      <w:proofErr w:type="spellEnd"/>
      <w:r w:rsidR="00E67863">
        <w:t xml:space="preserve"> object – 0.1 </w:t>
      </w:r>
    </w:p>
    <w:p w14:paraId="3B1F21FD" w14:textId="5641BAB7" w:rsidR="00CE4E16" w:rsidRDefault="00CE4E16" w:rsidP="00950047">
      <w:pPr>
        <w:spacing w:line="360" w:lineRule="auto"/>
      </w:pPr>
      <w:r>
        <w:t>Referenced are</w:t>
      </w:r>
      <w:r w:rsidR="00E56464">
        <w:t>a</w:t>
      </w:r>
      <w:r>
        <w:t xml:space="preserve"> for air </w:t>
      </w:r>
      <w:r w:rsidR="008D7919">
        <w:t xml:space="preserve">(A) </w:t>
      </w:r>
      <w:r>
        <w:t xml:space="preserve">– Area exposed to </w:t>
      </w:r>
      <w:proofErr w:type="spellStart"/>
      <w:r>
        <w:t>airlow</w:t>
      </w:r>
      <w:proofErr w:type="spellEnd"/>
      <w:r>
        <w:t xml:space="preserve"> – 0.5m2</w:t>
      </w:r>
    </w:p>
    <w:p w14:paraId="62857D61" w14:textId="1F8E742A" w:rsidR="004E48FE" w:rsidRDefault="00EF5A9B" w:rsidP="00950047">
      <w:pPr>
        <w:spacing w:line="360" w:lineRule="auto"/>
      </w:pPr>
      <w:r>
        <w:t xml:space="preserve">Hydrodynamic lift coefficient (CLW) </w:t>
      </w:r>
      <w:r w:rsidR="004E48FE">
        <w:t>–</w:t>
      </w:r>
      <w:r>
        <w:t xml:space="preserve"> </w:t>
      </w:r>
      <w:r w:rsidR="00765164">
        <w:t>Ability to lift in water – 0.7</w:t>
      </w:r>
    </w:p>
    <w:p w14:paraId="73524506" w14:textId="1405E1BE" w:rsidR="004E48FE" w:rsidRDefault="00F81BB3" w:rsidP="00950047">
      <w:pPr>
        <w:spacing w:line="360" w:lineRule="auto"/>
      </w:pPr>
      <w:r>
        <w:t>Hydrodynamic</w:t>
      </w:r>
      <w:r w:rsidR="004E48FE">
        <w:t xml:space="preserve"> drag coefficient (CDW)</w:t>
      </w:r>
      <w:r w:rsidR="00765164">
        <w:t xml:space="preserve"> </w:t>
      </w:r>
      <w:r w:rsidR="00A61957">
        <w:t>–</w:t>
      </w:r>
      <w:r w:rsidR="00765164">
        <w:t xml:space="preserve"> </w:t>
      </w:r>
      <w:r w:rsidR="00A61957">
        <w:t>Board characteristics affecting drag – 0.15</w:t>
      </w:r>
    </w:p>
    <w:p w14:paraId="338B062D" w14:textId="77777777" w:rsidR="00C64524" w:rsidRDefault="004E48FE" w:rsidP="00950047">
      <w:pPr>
        <w:spacing w:line="360" w:lineRule="auto"/>
      </w:pPr>
      <w:r>
        <w:t xml:space="preserve">Reference </w:t>
      </w:r>
      <w:proofErr w:type="gramStart"/>
      <w:r>
        <w:t>are</w:t>
      </w:r>
      <w:proofErr w:type="gramEnd"/>
      <w:r>
        <w:t xml:space="preserve"> for </w:t>
      </w:r>
      <w:r w:rsidR="00F81BB3">
        <w:t>water</w:t>
      </w:r>
      <w:r>
        <w:t xml:space="preserve"> (Aw) – </w:t>
      </w:r>
      <w:r w:rsidR="00F81BB3">
        <w:t xml:space="preserve">Area where hydrodynamic forces are exerted - </w:t>
      </w:r>
      <w:r>
        <w:t>0.3m2</w:t>
      </w:r>
    </w:p>
    <w:p w14:paraId="6F18B3F4" w14:textId="77777777" w:rsidR="00C64524" w:rsidRDefault="00C64524" w:rsidP="00950047">
      <w:pPr>
        <w:spacing w:line="360" w:lineRule="auto"/>
      </w:pPr>
    </w:p>
    <w:p w14:paraId="73B54EAC" w14:textId="77777777" w:rsidR="00C64524" w:rsidRDefault="00C64524" w:rsidP="00950047">
      <w:pPr>
        <w:spacing w:line="360" w:lineRule="auto"/>
      </w:pPr>
      <w:r>
        <w:t>Aerodynamic lift and drag:</w:t>
      </w:r>
    </w:p>
    <w:p w14:paraId="5A2BCE36" w14:textId="6CC67289" w:rsidR="006E63FE" w:rsidRDefault="007E1D86" w:rsidP="00950047">
      <w:pPr>
        <w:spacing w:line="360" w:lineRule="auto"/>
        <w:rPr>
          <w:rFonts w:eastAsiaTheme="minorEastAsia"/>
        </w:rPr>
      </w:pPr>
      <w:r>
        <w:t xml:space="preserve">Aerodynamic lift </w:t>
      </w:r>
      <w:r w:rsidR="006E63FE">
        <w:t>–</w:t>
      </w:r>
      <w:r>
        <w:t xml:space="preserve"> </w:t>
      </w:r>
      <m:oMath>
        <m:r>
          <w:rPr>
            <w:rFonts w:ascii="Cambria Math" w:hAnsi="Cambria Math"/>
          </w:rPr>
          <m:t xml:space="preserve">FL=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.ρa .</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.CL.A</m:t>
        </m:r>
      </m:oMath>
    </w:p>
    <w:p w14:paraId="1CAA8F53" w14:textId="4D7565C5" w:rsidR="008D7919" w:rsidRPr="008D7919" w:rsidRDefault="007421BB" w:rsidP="00950047">
      <w:pPr>
        <w:spacing w:line="360" w:lineRule="auto"/>
        <w:rPr>
          <w:rFonts w:eastAsiaTheme="minorEastAsia"/>
        </w:rPr>
      </w:pPr>
      <m:oMathPara>
        <m:oMath>
          <m:r>
            <w:rPr>
              <w:rFonts w:ascii="Cambria Math" w:eastAsiaTheme="minorEastAsia" w:hAnsi="Cambria Math"/>
            </w:rPr>
            <m:t xml:space="preserve">FL=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 xml:space="preserve">. 1.208 . </m:t>
          </m:r>
          <m:sSup>
            <m:sSupPr>
              <m:ctrlPr>
                <w:rPr>
                  <w:rFonts w:ascii="Cambria Math" w:eastAsiaTheme="minorEastAsia" w:hAnsi="Cambria Math"/>
                  <w:i/>
                </w:rPr>
              </m:ctrlPr>
            </m:sSupPr>
            <m:e>
              <m:r>
                <w:rPr>
                  <w:rFonts w:ascii="Cambria Math" w:eastAsiaTheme="minorEastAsia" w:hAnsi="Cambria Math"/>
                </w:rPr>
                <m:t>12.23</m:t>
              </m:r>
            </m:e>
            <m:sup>
              <m:r>
                <w:rPr>
                  <w:rFonts w:ascii="Cambria Math" w:eastAsiaTheme="minorEastAsia" w:hAnsi="Cambria Math"/>
                </w:rPr>
                <m:t>2</m:t>
              </m:r>
            </m:sup>
          </m:sSup>
          <m:r>
            <w:rPr>
              <w:rFonts w:ascii="Cambria Math" w:eastAsiaTheme="minorEastAsia" w:hAnsi="Cambria Math"/>
            </w:rPr>
            <m:t>. 0.5 . 0.5</m:t>
          </m:r>
        </m:oMath>
      </m:oMathPara>
    </w:p>
    <w:p w14:paraId="1BA5D3F7" w14:textId="206C4831" w:rsidR="008D7919" w:rsidRPr="006E63FE" w:rsidRDefault="008717B4" w:rsidP="00950047">
      <w:pPr>
        <w:spacing w:line="360" w:lineRule="auto"/>
        <w:rPr>
          <w:rFonts w:eastAsiaTheme="minorEastAsia"/>
        </w:rPr>
      </w:pPr>
      <m:oMathPara>
        <m:oMath>
          <m:r>
            <w:rPr>
              <w:rFonts w:ascii="Cambria Math" w:eastAsiaTheme="minorEastAsia" w:hAnsi="Cambria Math"/>
            </w:rPr>
            <m:t>FL=22.59N</m:t>
          </m:r>
        </m:oMath>
      </m:oMathPara>
    </w:p>
    <w:p w14:paraId="1BAE0301" w14:textId="0C4F191E" w:rsidR="00F7156D" w:rsidRDefault="00846E52" w:rsidP="00950047">
      <w:pPr>
        <w:spacing w:line="360" w:lineRule="auto"/>
        <w:rPr>
          <w:rFonts w:eastAsiaTheme="minorEastAsia"/>
        </w:rPr>
      </w:pPr>
      <w:r>
        <w:lastRenderedPageBreak/>
        <w:t xml:space="preserve">Aerodynamic Drag – </w:t>
      </w:r>
      <m:oMath>
        <m:r>
          <w:rPr>
            <w:rFonts w:ascii="Cambria Math" w:hAnsi="Cambria Math"/>
          </w:rPr>
          <m:t xml:space="preserve">FD=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 ρa . </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 CD . A</m:t>
        </m:r>
      </m:oMath>
    </w:p>
    <w:p w14:paraId="66D1414F" w14:textId="28974E78" w:rsidR="00563F27" w:rsidRPr="00F21CA6" w:rsidRDefault="00563F27" w:rsidP="00950047">
      <w:pPr>
        <w:spacing w:line="360" w:lineRule="auto"/>
        <w:rPr>
          <w:rFonts w:eastAsiaTheme="minorEastAsia"/>
        </w:rPr>
      </w:pPr>
      <m:oMathPara>
        <m:oMath>
          <m:r>
            <w:rPr>
              <w:rFonts w:ascii="Cambria Math" w:hAnsi="Cambria Math"/>
            </w:rPr>
            <m:t xml:space="preserve">FD=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 1.208 . </m:t>
          </m:r>
          <m:sSup>
            <m:sSupPr>
              <m:ctrlPr>
                <w:rPr>
                  <w:rFonts w:ascii="Cambria Math" w:hAnsi="Cambria Math"/>
                  <w:i/>
                </w:rPr>
              </m:ctrlPr>
            </m:sSupPr>
            <m:e>
              <m:r>
                <w:rPr>
                  <w:rFonts w:ascii="Cambria Math" w:hAnsi="Cambria Math"/>
                </w:rPr>
                <m:t>12.23</m:t>
              </m:r>
            </m:e>
            <m:sup>
              <m:r>
                <w:rPr>
                  <w:rFonts w:ascii="Cambria Math" w:hAnsi="Cambria Math"/>
                </w:rPr>
                <m:t>2</m:t>
              </m:r>
            </m:sup>
          </m:sSup>
          <m:r>
            <w:rPr>
              <w:rFonts w:ascii="Cambria Math" w:hAnsi="Cambria Math"/>
            </w:rPr>
            <m:t>. 0.1 . 0.5</m:t>
          </m:r>
        </m:oMath>
      </m:oMathPara>
    </w:p>
    <w:p w14:paraId="4AB93C61" w14:textId="0D29A024" w:rsidR="00F21CA6" w:rsidRPr="00381CA5" w:rsidRDefault="00E34B4F" w:rsidP="00950047">
      <w:pPr>
        <w:spacing w:line="360" w:lineRule="auto"/>
        <w:rPr>
          <w:rFonts w:eastAsiaTheme="minorEastAsia"/>
        </w:rPr>
      </w:pPr>
      <m:oMathPara>
        <m:oMath>
          <m:r>
            <w:rPr>
              <w:rFonts w:ascii="Cambria Math" w:hAnsi="Cambria Math"/>
            </w:rPr>
            <m:t>FD=4.52N</m:t>
          </m:r>
        </m:oMath>
      </m:oMathPara>
    </w:p>
    <w:p w14:paraId="3D9CFCBC" w14:textId="145B4080" w:rsidR="00381CA5" w:rsidRDefault="00381CA5" w:rsidP="00950047">
      <w:pPr>
        <w:spacing w:line="360" w:lineRule="auto"/>
        <w:rPr>
          <w:rFonts w:eastAsiaTheme="minorEastAsia"/>
        </w:rPr>
      </w:pPr>
      <w:r>
        <w:rPr>
          <w:rFonts w:eastAsiaTheme="minorEastAsia"/>
        </w:rPr>
        <w:t xml:space="preserve">Hydrodynamic Lift and Drag: </w:t>
      </w:r>
    </w:p>
    <w:p w14:paraId="4CC451F7" w14:textId="04AD7D3E" w:rsidR="00381CA5" w:rsidRDefault="00BB36EF" w:rsidP="00950047">
      <w:pPr>
        <w:spacing w:line="360" w:lineRule="auto"/>
        <w:rPr>
          <w:rFonts w:eastAsiaTheme="minorEastAsia"/>
        </w:rPr>
      </w:pPr>
      <w:r>
        <w:rPr>
          <w:rFonts w:eastAsiaTheme="minorEastAsia"/>
        </w:rPr>
        <w:t xml:space="preserve">Hydrodynamic Lift - </w:t>
      </w:r>
      <m:oMath>
        <m:r>
          <w:rPr>
            <w:rFonts w:ascii="Cambria Math" w:eastAsiaTheme="minorEastAsia" w:hAnsi="Cambria Math"/>
          </w:rPr>
          <m:t xml:space="preserve">FLw=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 xml:space="preserve"> . ρw . </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 CLw . Aw</m:t>
        </m:r>
      </m:oMath>
    </w:p>
    <w:p w14:paraId="769A3ADB" w14:textId="4D07364A" w:rsidR="00A320EE" w:rsidRPr="00B363D7" w:rsidRDefault="00A320EE" w:rsidP="00950047">
      <w:pPr>
        <w:spacing w:line="360" w:lineRule="auto"/>
        <w:rPr>
          <w:rFonts w:eastAsiaTheme="minorEastAsia"/>
        </w:rPr>
      </w:pPr>
      <m:oMathPara>
        <m:oMath>
          <m:r>
            <w:rPr>
              <w:rFonts w:ascii="Cambria Math" w:hAnsi="Cambria Math"/>
            </w:rPr>
            <m:t xml:space="preserve">FLw=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 1026 . 12.23 . 0.7 . 0.3</m:t>
          </m:r>
        </m:oMath>
      </m:oMathPara>
    </w:p>
    <w:p w14:paraId="7D9894FE" w14:textId="4E11D4E0" w:rsidR="00B363D7" w:rsidRPr="005A0E9B" w:rsidRDefault="005A0E9B" w:rsidP="00950047">
      <w:pPr>
        <w:spacing w:line="360" w:lineRule="auto"/>
        <w:rPr>
          <w:rFonts w:eastAsiaTheme="minorEastAsia"/>
        </w:rPr>
      </w:pPr>
      <m:oMathPara>
        <m:oMath>
          <m:r>
            <w:rPr>
              <w:rFonts w:ascii="Cambria Math" w:hAnsi="Cambria Math"/>
            </w:rPr>
            <m:t>FLw=16113.48N</m:t>
          </m:r>
        </m:oMath>
      </m:oMathPara>
    </w:p>
    <w:p w14:paraId="19E441B8" w14:textId="327F65C5" w:rsidR="005A0E9B" w:rsidRDefault="005A0E9B" w:rsidP="00950047">
      <w:pPr>
        <w:spacing w:line="360" w:lineRule="auto"/>
        <w:rPr>
          <w:rFonts w:eastAsiaTheme="minorEastAsia"/>
        </w:rPr>
      </w:pPr>
      <w:r>
        <w:rPr>
          <w:rFonts w:eastAsiaTheme="minorEastAsia"/>
        </w:rPr>
        <w:t xml:space="preserve">Hydrodynamic Drag = </w:t>
      </w:r>
      <m:oMath>
        <m:r>
          <w:rPr>
            <w:rFonts w:ascii="Cambria Math" w:eastAsiaTheme="minorEastAsia" w:hAnsi="Cambria Math"/>
          </w:rPr>
          <m:t xml:space="preserve">FDw=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 xml:space="preserve"> . ρw . </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 CDw . Aw</m:t>
        </m:r>
      </m:oMath>
    </w:p>
    <w:p w14:paraId="50BC8844" w14:textId="21F35C1A" w:rsidR="00C1558F" w:rsidRPr="00330D48" w:rsidRDefault="00C53718" w:rsidP="00950047">
      <w:pPr>
        <w:spacing w:line="360" w:lineRule="auto"/>
        <w:rPr>
          <w:rFonts w:eastAsiaTheme="minorEastAsia"/>
        </w:rPr>
      </w:pPr>
      <m:oMathPara>
        <m:oMath>
          <m:r>
            <w:rPr>
              <w:rFonts w:ascii="Cambria Math" w:hAnsi="Cambria Math"/>
            </w:rPr>
            <m:t xml:space="preserve">FDw=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 1026 . 12.23</m:t>
          </m:r>
        </m:oMath>
      </m:oMathPara>
    </w:p>
    <w:p w14:paraId="75FBDEE0" w14:textId="18D33971" w:rsidR="00330D48" w:rsidRDefault="00330D48" w:rsidP="00950047">
      <w:pPr>
        <w:spacing w:line="360" w:lineRule="auto"/>
      </w:pPr>
      <m:oMathPara>
        <m:oMath>
          <m:r>
            <w:rPr>
              <w:rFonts w:ascii="Cambria Math" w:hAnsi="Cambria Math"/>
            </w:rPr>
            <m:t>FDw=2301N</m:t>
          </m:r>
        </m:oMath>
      </m:oMathPara>
    </w:p>
    <w:p w14:paraId="38AF482D" w14:textId="77777777" w:rsidR="00846E52" w:rsidRPr="006E63FE" w:rsidRDefault="00846E52" w:rsidP="00950047">
      <w:pPr>
        <w:spacing w:line="360" w:lineRule="auto"/>
        <w:rPr>
          <w:rFonts w:eastAsiaTheme="minorEastAsia"/>
        </w:rPr>
      </w:pPr>
    </w:p>
    <w:p w14:paraId="4263C715" w14:textId="77777777" w:rsidR="00846E52" w:rsidRDefault="00846E52" w:rsidP="00950047">
      <w:pPr>
        <w:spacing w:line="360" w:lineRule="auto"/>
        <w:rPr>
          <w:rFonts w:eastAsiaTheme="majorEastAsia" w:cstheme="majorBidi"/>
          <w:color w:val="2F5496" w:themeColor="accent1" w:themeShade="BF"/>
          <w:sz w:val="32"/>
          <w:szCs w:val="32"/>
        </w:rPr>
      </w:pPr>
      <w:r>
        <w:br w:type="page"/>
      </w:r>
    </w:p>
    <w:p w14:paraId="2E6BC004" w14:textId="3671AF6D" w:rsidR="005D2ADA" w:rsidRDefault="00350DA1" w:rsidP="00950047">
      <w:pPr>
        <w:pStyle w:val="Heading1"/>
      </w:pPr>
      <w:bookmarkStart w:id="33" w:name="_Toc170474008"/>
      <w:r>
        <w:lastRenderedPageBreak/>
        <w:t>Task 5</w:t>
      </w:r>
      <w:bookmarkEnd w:id="33"/>
      <w:r>
        <w:t xml:space="preserve"> </w:t>
      </w:r>
    </w:p>
    <w:p w14:paraId="5C2B038E" w14:textId="3C4F032B" w:rsidR="00A30746" w:rsidRPr="00A30746" w:rsidRDefault="00A30746" w:rsidP="00A30746">
      <w:pPr>
        <w:pStyle w:val="Heading2"/>
      </w:pPr>
      <w:bookmarkStart w:id="34" w:name="_Toc170474009"/>
      <w:r>
        <w:t>Prototype Testing</w:t>
      </w:r>
      <w:bookmarkEnd w:id="34"/>
      <w:r>
        <w:t xml:space="preserve"> </w:t>
      </w:r>
    </w:p>
    <w:p w14:paraId="7B472FFE" w14:textId="3B523780" w:rsidR="00A520E3" w:rsidRPr="00A520E3" w:rsidRDefault="00A520E3" w:rsidP="00950047">
      <w:pPr>
        <w:spacing w:line="360" w:lineRule="auto"/>
      </w:pPr>
      <w:r w:rsidRPr="00A520E3">
        <w:t>Prototype testing is still essential for understanding fluid flow and forces because it provides direct insights into how designs interact with air or water in real-world settings. Unlike theoretical models or simulations, prototype testing validates assumptions and demonstrates actual performance characteristics, which are critical for optimising design parameters while also ensuring operational efficiency and safety.</w:t>
      </w:r>
    </w:p>
    <w:p w14:paraId="4D5692B4" w14:textId="006130B7" w:rsidR="00296963" w:rsidRDefault="00296963" w:rsidP="00950047">
      <w:pPr>
        <w:spacing w:line="360" w:lineRule="auto"/>
      </w:pPr>
      <w:r w:rsidRPr="00296963">
        <w:t xml:space="preserve">A wind tunnel </w:t>
      </w:r>
      <w:r w:rsidR="004D7572">
        <w:t xml:space="preserve">(Figure 8) </w:t>
      </w:r>
      <w:r w:rsidRPr="00296963">
        <w:t>is a controlled testing environment in which air flows over objects at specific speeds and conditions. It is made up of a test section in which the object (such as a kiteboard) is mounted, paired with a powerful fan that produces airflow. Wind tunnels are ideal for kiteboarding because they can precisely measure aerodynamic forces such as lift and drag at various wind speeds and angles. This controlled environment enables the users to methodically analyse the aerodynamic performance of kiteboards and make data-driven design improvements</w:t>
      </w:r>
      <w:r w:rsidR="00366EB3">
        <w:t xml:space="preserve"> </w:t>
      </w:r>
      <w:r w:rsidR="00366EB3" w:rsidRPr="00366EB3">
        <w:t>(NASA, 2017)</w:t>
      </w:r>
      <w:r w:rsidR="00366EB3">
        <w:t>.</w:t>
      </w:r>
    </w:p>
    <w:p w14:paraId="245825E5" w14:textId="77777777" w:rsidR="004D7572" w:rsidRDefault="004D7572" w:rsidP="004D7572">
      <w:pPr>
        <w:keepNext/>
        <w:spacing w:line="360" w:lineRule="auto"/>
        <w:jc w:val="center"/>
      </w:pPr>
      <w:r>
        <w:rPr>
          <w:noProof/>
        </w:rPr>
        <w:drawing>
          <wp:inline distT="0" distB="0" distL="0" distR="0" wp14:anchorId="62E9C4D4" wp14:editId="1B92CBD0">
            <wp:extent cx="2572753" cy="1714500"/>
            <wp:effectExtent l="0" t="0" r="0" b="0"/>
            <wp:docPr id="45371303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594942" cy="1729287"/>
                    </a:xfrm>
                    <a:prstGeom prst="rect">
                      <a:avLst/>
                    </a:prstGeom>
                    <a:noFill/>
                  </pic:spPr>
                </pic:pic>
              </a:graphicData>
            </a:graphic>
          </wp:inline>
        </w:drawing>
      </w:r>
    </w:p>
    <w:p w14:paraId="63E22326" w14:textId="0ECB4E7A" w:rsidR="004D7572" w:rsidRDefault="004D7572" w:rsidP="004D7572">
      <w:pPr>
        <w:pStyle w:val="Caption"/>
        <w:jc w:val="center"/>
      </w:pPr>
      <w:bookmarkStart w:id="35" w:name="_Toc170476398"/>
      <w:r>
        <w:t xml:space="preserve">Figure </w:t>
      </w:r>
      <w:r>
        <w:fldChar w:fldCharType="begin"/>
      </w:r>
      <w:r>
        <w:instrText xml:space="preserve"> SEQ Figure \* ARABIC </w:instrText>
      </w:r>
      <w:r>
        <w:fldChar w:fldCharType="separate"/>
      </w:r>
      <w:r>
        <w:rPr>
          <w:noProof/>
        </w:rPr>
        <w:t>8</w:t>
      </w:r>
      <w:r>
        <w:fldChar w:fldCharType="end"/>
      </w:r>
      <w:r>
        <w:t xml:space="preserve"> - Example of Wind Tunnel - </w:t>
      </w:r>
      <w:r w:rsidRPr="00BD4C46">
        <w:t>(Jones, 2013)</w:t>
      </w:r>
      <w:bookmarkEnd w:id="35"/>
    </w:p>
    <w:p w14:paraId="12074644" w14:textId="77777777" w:rsidR="003462F7" w:rsidRPr="003462F7" w:rsidRDefault="003462F7" w:rsidP="00950047">
      <w:pPr>
        <w:spacing w:line="360" w:lineRule="auto"/>
      </w:pPr>
      <w:r w:rsidRPr="003462F7">
        <w:t>Several key steps are required when measuring fluid flow and forces in a wind tunnel:</w:t>
      </w:r>
    </w:p>
    <w:p w14:paraId="77C6E691" w14:textId="77777777" w:rsidR="00A30746" w:rsidRDefault="00920987" w:rsidP="00A30746">
      <w:pPr>
        <w:pStyle w:val="Heading3"/>
      </w:pPr>
      <w:bookmarkStart w:id="36" w:name="_Toc170474010"/>
      <w:r w:rsidRPr="00920987">
        <w:t>Instrumentation</w:t>
      </w:r>
      <w:bookmarkEnd w:id="36"/>
    </w:p>
    <w:p w14:paraId="04BBEC01" w14:textId="675660A7" w:rsidR="00920987" w:rsidRPr="00920987" w:rsidRDefault="0055654B" w:rsidP="00950047">
      <w:pPr>
        <w:spacing w:line="360" w:lineRule="auto"/>
      </w:pPr>
      <w:r w:rsidRPr="0055654B">
        <w:t>Pressure taps and strain gauges can be attached to the prototype kiteboard as well as the use of flow visualisation techniques (Smoke or dye injection).</w:t>
      </w:r>
    </w:p>
    <w:p w14:paraId="6593B2BC" w14:textId="77777777" w:rsidR="00A30746" w:rsidRDefault="00920987" w:rsidP="00A30746">
      <w:pPr>
        <w:pStyle w:val="Heading3"/>
      </w:pPr>
      <w:bookmarkStart w:id="37" w:name="_Toc170474011"/>
      <w:r w:rsidRPr="00920987">
        <w:t>Data Collection</w:t>
      </w:r>
      <w:bookmarkEnd w:id="37"/>
    </w:p>
    <w:p w14:paraId="385984FB" w14:textId="7C04F764" w:rsidR="00920987" w:rsidRPr="00920987" w:rsidRDefault="002931F7" w:rsidP="00950047">
      <w:pPr>
        <w:spacing w:line="360" w:lineRule="auto"/>
      </w:pPr>
      <w:r w:rsidRPr="002931F7">
        <w:t>Once the wind tunnel fan generates airflow, these sensors collect real-time data on characteristics like pressure distribution throughout the board's surface, structural stresses caused by aerodynamic forces, and airflow pattern visualisation.</w:t>
      </w:r>
    </w:p>
    <w:p w14:paraId="20D086D4" w14:textId="77777777" w:rsidR="00A30746" w:rsidRDefault="00920987" w:rsidP="00A30746">
      <w:pPr>
        <w:pStyle w:val="Heading3"/>
      </w:pPr>
      <w:bookmarkStart w:id="38" w:name="_Toc170474012"/>
      <w:r w:rsidRPr="00920987">
        <w:t>Analysis</w:t>
      </w:r>
      <w:bookmarkEnd w:id="38"/>
    </w:p>
    <w:p w14:paraId="5D4F67E0" w14:textId="50CB42DA" w:rsidR="00920987" w:rsidRPr="00920987" w:rsidRDefault="002A485F" w:rsidP="00950047">
      <w:pPr>
        <w:spacing w:line="360" w:lineRule="auto"/>
      </w:pPr>
      <w:r w:rsidRPr="002A485F">
        <w:t xml:space="preserve">The obtained data can then be used to calculate aerodynamic forces like lift and drag coefficients. Factors such as </w:t>
      </w:r>
      <w:proofErr w:type="spellStart"/>
      <w:r w:rsidRPr="002A485F">
        <w:t>boundry</w:t>
      </w:r>
      <w:proofErr w:type="spellEnd"/>
      <w:r w:rsidRPr="002A485F">
        <w:t xml:space="preserve"> layer behaviour and </w:t>
      </w:r>
      <w:proofErr w:type="spellStart"/>
      <w:r w:rsidRPr="002A485F">
        <w:t>turbulance</w:t>
      </w:r>
      <w:proofErr w:type="spellEnd"/>
      <w:r w:rsidRPr="002A485F">
        <w:t xml:space="preserve"> </w:t>
      </w:r>
      <w:proofErr w:type="spellStart"/>
      <w:r w:rsidRPr="002A485F">
        <w:t>lvels</w:t>
      </w:r>
      <w:proofErr w:type="spellEnd"/>
      <w:r w:rsidRPr="002A485F">
        <w:t xml:space="preserve"> can also be evaluated. </w:t>
      </w:r>
    </w:p>
    <w:p w14:paraId="2027C7BF" w14:textId="5E26ACBC" w:rsidR="006B4BFE" w:rsidRPr="00B502C2" w:rsidRDefault="006B4BFE" w:rsidP="00950047">
      <w:pPr>
        <w:spacing w:line="360" w:lineRule="auto"/>
        <w:rPr>
          <w:lang w:eastAsia="en-GB"/>
        </w:rPr>
      </w:pPr>
      <w:r w:rsidRPr="006B4BFE">
        <w:rPr>
          <w:lang w:eastAsia="en-GB"/>
        </w:rPr>
        <w:lastRenderedPageBreak/>
        <w:t>The board properties have a considerable impact on kiteboard wind tunnel testing outcomes. The stiffness, weight, and aerodynamic properties of the board are affected by the materials used, such as fibreglass, carbon fibre, or composites. Stiffer carbon fibre boards, for example, may have different aerodynamic properties than more flexible fibreglass boards. Furthermore, weight distribution and surface finish can influence boundary layer development and flow separation, affecting the aerodynamic forces recorded in the wind tunnel</w:t>
      </w:r>
      <w:r w:rsidR="00AF4D9A">
        <w:rPr>
          <w:lang w:eastAsia="en-GB"/>
        </w:rPr>
        <w:t xml:space="preserve"> </w:t>
      </w:r>
      <w:r w:rsidR="00AF4D9A" w:rsidRPr="00AF4D9A">
        <w:rPr>
          <w:lang w:eastAsia="en-GB"/>
        </w:rPr>
        <w:t>(Lum, 2017)</w:t>
      </w:r>
      <w:r w:rsidRPr="006B4BFE">
        <w:rPr>
          <w:lang w:eastAsia="en-GB"/>
        </w:rPr>
        <w:t>. These material qualities and design aspects to can be used to analyse test findings and make informed decisions about kiteboard performance and design efficiency.</w:t>
      </w:r>
    </w:p>
    <w:p w14:paraId="4A9A29BF" w14:textId="1C855C12" w:rsidR="00FA0E72" w:rsidRPr="00FA0E72" w:rsidRDefault="00611240" w:rsidP="00950047">
      <w:pPr>
        <w:spacing w:line="360" w:lineRule="auto"/>
      </w:pPr>
      <w:r w:rsidRPr="00611240">
        <w:t>Because wind tunnels offer empirical validation for numerical simulations, they are correlated with Computational Fluid Dynamics (CFD). Based on input parameters, CFD predicts fluid flow behaviours and aerodynamic forces using intricate mathematical models. By delivering real-world data, wind tunnel testing confirms these simulations and guarantees the precision and dependability of CFD forecasts. On the other hand, by providing insights into flow processes that may be costly or challenging to assess experimentally, CFD simulations supplement wind tunnel experiments.</w:t>
      </w:r>
      <w:r w:rsidR="00FA0E72" w:rsidRPr="00FA0E72">
        <w:rPr>
          <w:lang w:eastAsia="en-GB"/>
        </w:rPr>
        <w:t xml:space="preserve"> </w:t>
      </w:r>
      <w:r w:rsidR="00FA0E72" w:rsidRPr="00FA0E72">
        <w:t>The aerodynamic performance of kiteboards can be optimised by combining wind tunnel testing and computational fluid dynamics (CFD), which improves design efficiency, stability, and control.</w:t>
      </w:r>
    </w:p>
    <w:p w14:paraId="7C4427DA" w14:textId="77777777" w:rsidR="006935A4" w:rsidRDefault="006935A4" w:rsidP="00950047">
      <w:pPr>
        <w:spacing w:line="360" w:lineRule="auto"/>
      </w:pPr>
    </w:p>
    <w:p w14:paraId="3E7C8C21" w14:textId="23CAFC32" w:rsidR="006935A4" w:rsidRDefault="006935A4" w:rsidP="00950047">
      <w:pPr>
        <w:pStyle w:val="Heading1"/>
      </w:pPr>
      <w:bookmarkStart w:id="39" w:name="_Toc170474013"/>
      <w:r>
        <w:t>Conclusion</w:t>
      </w:r>
      <w:bookmarkEnd w:id="39"/>
    </w:p>
    <w:p w14:paraId="2C1AFA6E" w14:textId="0D7F16A1" w:rsidR="00546E41" w:rsidRDefault="00546E41" w:rsidP="00950047">
      <w:pPr>
        <w:spacing w:line="360" w:lineRule="auto"/>
      </w:pPr>
      <w:r w:rsidRPr="00546E41">
        <w:t xml:space="preserve">The complex interactions between fluid dynamics and material science in the development of high-performance kiteboards have been brought to light by this </w:t>
      </w:r>
      <w:r w:rsidR="00216D3D">
        <w:t>report</w:t>
      </w:r>
      <w:r w:rsidRPr="00546E41">
        <w:t>. The analysis of the Reynolds number demonstrated how important it is for forecasting flow behaviour, which has a big impact on aerodynamic forces like lift and drag. Comprehending these forces is essential to maximising the board's stability and effectiveness.</w:t>
      </w:r>
    </w:p>
    <w:p w14:paraId="6283A60F" w14:textId="5785B0B8" w:rsidR="00B86B96" w:rsidRDefault="00B86B96" w:rsidP="00950047">
      <w:pPr>
        <w:spacing w:line="360" w:lineRule="auto"/>
      </w:pPr>
      <w:r w:rsidRPr="00B86B96">
        <w:t>The significance of controlling flow separation and turbulence was demonstrated by the research of boundary layer dynamics. Better control and improved kiteboard performance are partly attributed to design elements that reduce these impacts. It has been demonstrated that using carbon fibre reinforced plastic, or CFRP, has several advantages. These include improved durability, higher stiffness, and a better strength-to-weight ratio. This selection of materials promises more performance increases as kiteboard technology continues to progress.</w:t>
      </w:r>
    </w:p>
    <w:p w14:paraId="5791135D" w14:textId="29E98606" w:rsidR="005A4B83" w:rsidRDefault="005A4B83" w:rsidP="00950047">
      <w:pPr>
        <w:spacing w:line="360" w:lineRule="auto"/>
      </w:pPr>
      <w:r w:rsidRPr="005A4B83">
        <w:t>The use of sophisticated modelling methods to forecast fluid flow and structural responses, such as Finite Element Analysis (FEA) and Computational Fluid Dynamics (CFD), was highlighted. But empirical validation via prototype testing is what makes them effective. To ensure that theoretical models match real performance outcomes, wind tunnel tests were suggested as a means of collecting precise data.</w:t>
      </w:r>
    </w:p>
    <w:p w14:paraId="0B30BDBA" w14:textId="77777777" w:rsidR="00A81BDA" w:rsidRPr="00A81BDA" w:rsidRDefault="00A81BDA" w:rsidP="00950047">
      <w:pPr>
        <w:spacing w:line="360" w:lineRule="auto"/>
      </w:pPr>
      <w:r w:rsidRPr="00A81BDA">
        <w:lastRenderedPageBreak/>
        <w:t>All things considered, the foundation of contemporary kiteboard design is the combination of advanced simulations, cutting-edge materials, and empirical testing. This all-encompassing method pushes the limits of kiteboarding technology while improving performance and safety.</w:t>
      </w:r>
    </w:p>
    <w:p w14:paraId="7CCB23BB" w14:textId="4C80EDDF" w:rsidR="00A30746" w:rsidRDefault="00A30746">
      <w:pPr>
        <w:jc w:val="left"/>
      </w:pPr>
      <w:r>
        <w:br w:type="page"/>
      </w:r>
    </w:p>
    <w:p w14:paraId="09326A25" w14:textId="4F15A832" w:rsidR="002165D8" w:rsidRDefault="00A30746" w:rsidP="00A30746">
      <w:pPr>
        <w:pStyle w:val="Heading1"/>
      </w:pPr>
      <w:bookmarkStart w:id="40" w:name="_Toc170474014"/>
      <w:r>
        <w:lastRenderedPageBreak/>
        <w:t>References</w:t>
      </w:r>
      <w:bookmarkEnd w:id="40"/>
      <w:r>
        <w:t xml:space="preserve"> </w:t>
      </w:r>
    </w:p>
    <w:p w14:paraId="10D3AF89" w14:textId="7AC11AA8" w:rsidR="004C2FA9" w:rsidRDefault="004C2FA9" w:rsidP="004C2FA9">
      <w:pPr>
        <w:spacing w:line="360" w:lineRule="auto"/>
      </w:pPr>
      <w:proofErr w:type="spellStart"/>
      <w:r>
        <w:t>AnneMarie</w:t>
      </w:r>
      <w:proofErr w:type="spellEnd"/>
      <w:r>
        <w:t xml:space="preserve"> (2021). Big Wave Surfboard Optimization Using Cadence’s Pointwise and CRUNCH CFD - Computational Fluid Dynamics - Cadence Blogs - Cadence Community. [online] community.cadence.com. Available at: https://community.cadence.com/cadence_blogs_8/b/cfd/posts/big-wave-surfboard-optimization-using-pointwise-and-crunch-cfd [Accessed 28 Jun. 2024].</w:t>
      </w:r>
    </w:p>
    <w:p w14:paraId="770A99A7" w14:textId="77777777" w:rsidR="004C2FA9" w:rsidRDefault="004C2FA9" w:rsidP="004C2FA9">
      <w:pPr>
        <w:spacing w:line="360" w:lineRule="auto"/>
      </w:pPr>
    </w:p>
    <w:p w14:paraId="2401D2E5" w14:textId="77777777" w:rsidR="004C2FA9" w:rsidRDefault="004C2FA9" w:rsidP="004C2FA9">
      <w:pPr>
        <w:spacing w:line="360" w:lineRule="auto"/>
      </w:pPr>
      <w:r>
        <w:t>Ansys (2023). What is Computational Fluid Dynamics (CFD)? | Ansys. [online] www.ansys.com. Available at: https://www.ansys.com/simulation-topics/what-is-computational-fluid-dynamics.</w:t>
      </w:r>
    </w:p>
    <w:p w14:paraId="7504508A" w14:textId="77777777" w:rsidR="004C2FA9" w:rsidRDefault="004C2FA9" w:rsidP="004C2FA9">
      <w:pPr>
        <w:spacing w:line="360" w:lineRule="auto"/>
      </w:pPr>
    </w:p>
    <w:p w14:paraId="4192A48F" w14:textId="77777777" w:rsidR="004C2FA9" w:rsidRDefault="004C2FA9" w:rsidP="004C2FA9">
      <w:pPr>
        <w:spacing w:line="360" w:lineRule="auto"/>
      </w:pPr>
      <w:r>
        <w:t>Bhuyan, S. (2023a). Laminar Flow: Definition, Phenomenon, and Examples. [online] Science Facts. Available at: https://www.sciencefacts.net/laminar-flow.html.</w:t>
      </w:r>
    </w:p>
    <w:p w14:paraId="31BFE77A" w14:textId="77777777" w:rsidR="004C2FA9" w:rsidRDefault="004C2FA9" w:rsidP="004C2FA9">
      <w:pPr>
        <w:spacing w:line="360" w:lineRule="auto"/>
      </w:pPr>
    </w:p>
    <w:p w14:paraId="2A2011E2" w14:textId="77777777" w:rsidR="004C2FA9" w:rsidRDefault="004C2FA9" w:rsidP="004C2FA9">
      <w:pPr>
        <w:spacing w:line="360" w:lineRule="auto"/>
      </w:pPr>
      <w:r>
        <w:t>Bhuyan, S. (2023b). Turbulent Flow: Definition, Causes, Characteristics &amp; Examples. [online] Science Facts. Available at: https://www.sciencefacts.net/turbulent-flow.html#:~:text=Turbulent%20flow%20or%20turbulence%20is%20a%20phenomenon%20that.</w:t>
      </w:r>
    </w:p>
    <w:p w14:paraId="2B5AC76C" w14:textId="77777777" w:rsidR="004C2FA9" w:rsidRDefault="004C2FA9" w:rsidP="004C2FA9">
      <w:pPr>
        <w:spacing w:line="360" w:lineRule="auto"/>
      </w:pPr>
    </w:p>
    <w:p w14:paraId="54A1362D" w14:textId="77777777" w:rsidR="004C2FA9" w:rsidRDefault="004C2FA9" w:rsidP="004C2FA9">
      <w:pPr>
        <w:spacing w:line="360" w:lineRule="auto"/>
      </w:pPr>
      <w:proofErr w:type="spellStart"/>
      <w:r>
        <w:t>ClubTechnical</w:t>
      </w:r>
      <w:proofErr w:type="spellEnd"/>
      <w:r>
        <w:t xml:space="preserve"> (2018). Fiber Reinforced Plastic | Types, Advantages, Disadvantages, Applications. [online] </w:t>
      </w:r>
      <w:proofErr w:type="spellStart"/>
      <w:r>
        <w:t>ClubTechnical</w:t>
      </w:r>
      <w:proofErr w:type="spellEnd"/>
      <w:r>
        <w:t>. Available at: https://clubtechnical.com/fiber-reinforced-plastic.</w:t>
      </w:r>
    </w:p>
    <w:p w14:paraId="47A8422D" w14:textId="77777777" w:rsidR="004C2FA9" w:rsidRDefault="004C2FA9" w:rsidP="004C2FA9">
      <w:pPr>
        <w:spacing w:line="360" w:lineRule="auto"/>
      </w:pPr>
    </w:p>
    <w:p w14:paraId="1CFF8C6B" w14:textId="77777777" w:rsidR="004C2FA9" w:rsidRDefault="004C2FA9" w:rsidP="004C2FA9">
      <w:pPr>
        <w:spacing w:line="360" w:lineRule="auto"/>
      </w:pPr>
      <w:r>
        <w:t>English, T. (2019). Finite Element Analysis Is the Foundation of All Mechanical Engineering Simulation. [online] interestingengineering.com. Available at: https://interestingengineering.com/science/what-is-finite-element-analysis-and-how-does-it-work.</w:t>
      </w:r>
    </w:p>
    <w:p w14:paraId="12BAB712" w14:textId="77777777" w:rsidR="004C2FA9" w:rsidRDefault="004C2FA9" w:rsidP="004C2FA9">
      <w:pPr>
        <w:spacing w:line="360" w:lineRule="auto"/>
      </w:pPr>
    </w:p>
    <w:p w14:paraId="200DEAFC" w14:textId="77777777" w:rsidR="004C2FA9" w:rsidRDefault="004C2FA9" w:rsidP="004C2FA9">
      <w:pPr>
        <w:spacing w:line="360" w:lineRule="auto"/>
      </w:pPr>
      <w:r>
        <w:t>Johnson, T. (2019). What Are CRFP Composites and Why Are They Useful? [online] ThoughtCo. Available at: https://www.thoughtco.com/understanding-cfrp-composites-820393.</w:t>
      </w:r>
    </w:p>
    <w:p w14:paraId="50FC76ED" w14:textId="77777777" w:rsidR="004C2FA9" w:rsidRDefault="004C2FA9" w:rsidP="004C2FA9">
      <w:pPr>
        <w:spacing w:line="360" w:lineRule="auto"/>
      </w:pPr>
    </w:p>
    <w:p w14:paraId="006B307A" w14:textId="77777777" w:rsidR="004C2FA9" w:rsidRDefault="004C2FA9" w:rsidP="004C2FA9">
      <w:pPr>
        <w:spacing w:line="360" w:lineRule="auto"/>
      </w:pPr>
      <w:r>
        <w:lastRenderedPageBreak/>
        <w:t xml:space="preserve">Jones (2013). Mercedes-Benz E Class Coupe Wind Tunnel - Car Body Design. [online] Car Body </w:t>
      </w:r>
      <w:proofErr w:type="gramStart"/>
      <w:r>
        <w:t>Design .</w:t>
      </w:r>
      <w:proofErr w:type="gramEnd"/>
      <w:r>
        <w:t xml:space="preserve"> Available at: https://www.carbodydesign.com/gallery/2009/04/27-mercedes-benz-e-class-coupe/34/ [Accessed 28 Jun. 2024].</w:t>
      </w:r>
    </w:p>
    <w:p w14:paraId="2B2F6BA6" w14:textId="77777777" w:rsidR="004C2FA9" w:rsidRDefault="004C2FA9" w:rsidP="004C2FA9">
      <w:pPr>
        <w:spacing w:line="360" w:lineRule="auto"/>
      </w:pPr>
    </w:p>
    <w:p w14:paraId="5541830A" w14:textId="77777777" w:rsidR="004C2FA9" w:rsidRDefault="004C2FA9" w:rsidP="004C2FA9">
      <w:pPr>
        <w:spacing w:line="360" w:lineRule="auto"/>
      </w:pPr>
      <w:proofErr w:type="spellStart"/>
      <w:r>
        <w:t>Khasturi</w:t>
      </w:r>
      <w:proofErr w:type="spellEnd"/>
      <w:r>
        <w:t xml:space="preserve">, Y. (2023). The Ultimate Guide to Kitesurfing Board Materials | </w:t>
      </w:r>
      <w:proofErr w:type="spellStart"/>
      <w:r>
        <w:t>Kiteline</w:t>
      </w:r>
      <w:proofErr w:type="spellEnd"/>
      <w:r>
        <w:t>. [online] www.kite-line.com. Available at: https://www.kite-line.com/blog/post/which-is-the-best-material-for-kitesurfing-boards#:~:text=Kiteboards%20made%20of%20carbon%20fiber%20are%20among%20the [Accessed 28 Jun. 2024].</w:t>
      </w:r>
    </w:p>
    <w:p w14:paraId="4D4D03C4" w14:textId="77777777" w:rsidR="004C2FA9" w:rsidRDefault="004C2FA9" w:rsidP="004C2FA9">
      <w:pPr>
        <w:spacing w:line="360" w:lineRule="auto"/>
      </w:pPr>
    </w:p>
    <w:p w14:paraId="1E96525E" w14:textId="77777777" w:rsidR="004C2FA9" w:rsidRDefault="004C2FA9" w:rsidP="004C2FA9">
      <w:pPr>
        <w:spacing w:line="360" w:lineRule="auto"/>
      </w:pPr>
      <w:r>
        <w:t xml:space="preserve">Kuch, M. (2024). Kiteboarding History: Timeline &amp; </w:t>
      </w:r>
      <w:proofErr w:type="gramStart"/>
      <w:r>
        <w:t>How</w:t>
      </w:r>
      <w:proofErr w:type="gramEnd"/>
      <w:r>
        <w:t xml:space="preserve"> it started. [online] sportsfoundation.org. Available at: https://sportsfoundation.org/kiteboarding-history/.</w:t>
      </w:r>
    </w:p>
    <w:p w14:paraId="07E2A3AA" w14:textId="77777777" w:rsidR="004C2FA9" w:rsidRDefault="004C2FA9" w:rsidP="004C2FA9">
      <w:pPr>
        <w:spacing w:line="360" w:lineRule="auto"/>
      </w:pPr>
    </w:p>
    <w:p w14:paraId="1CAD5720" w14:textId="77777777" w:rsidR="004C2FA9" w:rsidRDefault="004C2FA9" w:rsidP="004C2FA9">
      <w:pPr>
        <w:spacing w:line="360" w:lineRule="auto"/>
      </w:pPr>
      <w:r>
        <w:t xml:space="preserve">Landau, L.D. and </w:t>
      </w:r>
      <w:proofErr w:type="spellStart"/>
      <w:r>
        <w:t>Lifshit︠s︡E.M</w:t>
      </w:r>
      <w:proofErr w:type="spellEnd"/>
      <w:r>
        <w:t>. (1995). Fluid mechanics. Oxford: Butterworth-Heinemann.</w:t>
      </w:r>
    </w:p>
    <w:p w14:paraId="40F41A1A" w14:textId="77777777" w:rsidR="004C2FA9" w:rsidRDefault="004C2FA9" w:rsidP="004C2FA9">
      <w:pPr>
        <w:spacing w:line="360" w:lineRule="auto"/>
      </w:pPr>
    </w:p>
    <w:p w14:paraId="6F9A291D" w14:textId="77777777" w:rsidR="004C2FA9" w:rsidRDefault="004C2FA9" w:rsidP="004C2FA9">
      <w:pPr>
        <w:spacing w:line="360" w:lineRule="auto"/>
      </w:pPr>
      <w:r>
        <w:t xml:space="preserve">Ltd, </w:t>
      </w:r>
      <w:proofErr w:type="spellStart"/>
      <w:r>
        <w:t>C.G.</w:t>
      </w:r>
      <w:proofErr w:type="gramStart"/>
      <w:r>
        <w:t>S.Temperatures</w:t>
      </w:r>
      <w:proofErr w:type="spellEnd"/>
      <w:proofErr w:type="gramEnd"/>
      <w:r>
        <w:t>-A.-C. (2024). Porthcawl Water Temperature | United Kingdom | Sea Temperatures. [online] World Sea Temperatures. Available at: https://www.seatemperature.org/europe/united-kingdom/porthcawl.htm [Accessed 24 Jun. 2024].</w:t>
      </w:r>
    </w:p>
    <w:p w14:paraId="08283D4B" w14:textId="77777777" w:rsidR="004C2FA9" w:rsidRDefault="004C2FA9" w:rsidP="004C2FA9">
      <w:pPr>
        <w:spacing w:line="360" w:lineRule="auto"/>
      </w:pPr>
    </w:p>
    <w:p w14:paraId="0AC40E30" w14:textId="77777777" w:rsidR="004C2FA9" w:rsidRDefault="004C2FA9" w:rsidP="004C2FA9">
      <w:pPr>
        <w:spacing w:line="360" w:lineRule="auto"/>
      </w:pPr>
      <w:r>
        <w:t xml:space="preserve">Lum, C. (2017). Wind Tunnel Data Analysis and Testing Considerations | </w:t>
      </w:r>
      <w:proofErr w:type="spellStart"/>
      <w:r>
        <w:t>Resourcium</w:t>
      </w:r>
      <w:proofErr w:type="spellEnd"/>
      <w:r>
        <w:t>. [online] resourcium.org. Available at: https://resourcium.org/resource/wind-tunnel-data-analysis-and-testing-considerations [Accessed 28 Jun. 2024].</w:t>
      </w:r>
    </w:p>
    <w:p w14:paraId="1E60F3CC" w14:textId="77777777" w:rsidR="004C2FA9" w:rsidRDefault="004C2FA9" w:rsidP="004C2FA9">
      <w:pPr>
        <w:spacing w:line="360" w:lineRule="auto"/>
      </w:pPr>
    </w:p>
    <w:p w14:paraId="0875A0F8" w14:textId="77777777" w:rsidR="004C2FA9" w:rsidRDefault="004C2FA9" w:rsidP="004C2FA9">
      <w:pPr>
        <w:spacing w:line="360" w:lineRule="auto"/>
      </w:pPr>
      <w:proofErr w:type="spellStart"/>
      <w:r>
        <w:t>Massobrio</w:t>
      </w:r>
      <w:proofErr w:type="spellEnd"/>
      <w:r>
        <w:t>, A. (2023). Full Guide to Hydrodynamic Simulation: Theory to Application | Neural Concept. [online] www.neuralconcept.com. Available at: https://www.neuralconcept.com/post/full-guide-to-hydrodynamic-simulation-theory-to-application#:~:text=Hydrodynamic%20Simulations%3A%20An%20Overview%20Hydrodynamic%20simulations%20involve%20the [Accessed 21 Jun. 2024].</w:t>
      </w:r>
    </w:p>
    <w:p w14:paraId="23AD04FD" w14:textId="77777777" w:rsidR="004C2FA9" w:rsidRDefault="004C2FA9" w:rsidP="004C2FA9">
      <w:pPr>
        <w:spacing w:line="360" w:lineRule="auto"/>
      </w:pPr>
    </w:p>
    <w:p w14:paraId="3FA52EE8" w14:textId="77777777" w:rsidR="004C2FA9" w:rsidRDefault="004C2FA9" w:rsidP="004C2FA9">
      <w:pPr>
        <w:spacing w:line="360" w:lineRule="auto"/>
      </w:pPr>
      <w:proofErr w:type="spellStart"/>
      <w:r>
        <w:lastRenderedPageBreak/>
        <w:t>Masuelli</w:t>
      </w:r>
      <w:proofErr w:type="spellEnd"/>
      <w:r>
        <w:t xml:space="preserve">, M.A. (2013). Introduction of Fibre-Reinforced Polymers − Polymers and Composites: Concepts, Properties and Processes. [online] www.intechopen.com. </w:t>
      </w:r>
      <w:proofErr w:type="spellStart"/>
      <w:r>
        <w:t>IntechOpen</w:t>
      </w:r>
      <w:proofErr w:type="spellEnd"/>
      <w:r>
        <w:t>. Available at: https://www.intechopen.com/chapters/41941.</w:t>
      </w:r>
    </w:p>
    <w:p w14:paraId="3F0561AF" w14:textId="77777777" w:rsidR="004C2FA9" w:rsidRDefault="004C2FA9" w:rsidP="004C2FA9">
      <w:pPr>
        <w:spacing w:line="360" w:lineRule="auto"/>
      </w:pPr>
    </w:p>
    <w:p w14:paraId="4C814386" w14:textId="77777777" w:rsidR="004C2FA9" w:rsidRDefault="004C2FA9" w:rsidP="004C2FA9">
      <w:pPr>
        <w:spacing w:line="360" w:lineRule="auto"/>
      </w:pPr>
      <w:proofErr w:type="spellStart"/>
      <w:r>
        <w:t>mceachern</w:t>
      </w:r>
      <w:proofErr w:type="spellEnd"/>
      <w:r>
        <w:t xml:space="preserve">, </w:t>
      </w:r>
      <w:proofErr w:type="spellStart"/>
      <w:r>
        <w:t>ian</w:t>
      </w:r>
      <w:proofErr w:type="spellEnd"/>
      <w:r>
        <w:t xml:space="preserve"> </w:t>
      </w:r>
      <w:proofErr w:type="spellStart"/>
      <w:r>
        <w:t>coll</w:t>
      </w:r>
      <w:proofErr w:type="spellEnd"/>
      <w:r>
        <w:t xml:space="preserve"> (2024). Understanding Fluid Dynamics: Tips for Efficient Fluid System Design. [online] </w:t>
      </w:r>
      <w:proofErr w:type="spellStart"/>
      <w:r>
        <w:t>iancollmceachern</w:t>
      </w:r>
      <w:proofErr w:type="spellEnd"/>
      <w:r>
        <w:t>. Available at: https://www.iancollmceachern.com/single-post/understanding-fluid-dynamics-tips-for-efficient-fluid-system-design#:~:text=Key%20Takeaways%201%20A%20solid%20grasp%20of%20fluid [Accessed 28 Jun. 2024].</w:t>
      </w:r>
    </w:p>
    <w:p w14:paraId="16085A6D" w14:textId="77777777" w:rsidR="004C2FA9" w:rsidRDefault="004C2FA9" w:rsidP="004C2FA9">
      <w:pPr>
        <w:spacing w:line="360" w:lineRule="auto"/>
      </w:pPr>
    </w:p>
    <w:p w14:paraId="5981CCE8" w14:textId="77777777" w:rsidR="004C2FA9" w:rsidRDefault="004C2FA9" w:rsidP="004C2FA9">
      <w:pPr>
        <w:spacing w:line="360" w:lineRule="auto"/>
      </w:pPr>
      <w:r>
        <w:t>NASA. (2017). What Are Wind Tunnels? (Grades K-4) - NASA. [online] Available at: https://www.nasa.gov/learning-resources/for-kids-and-students/what-are-wind-tunnels-grades-k-4/.</w:t>
      </w:r>
    </w:p>
    <w:p w14:paraId="639EBACB" w14:textId="77777777" w:rsidR="004C2FA9" w:rsidRDefault="004C2FA9" w:rsidP="004C2FA9">
      <w:pPr>
        <w:spacing w:line="360" w:lineRule="auto"/>
      </w:pPr>
    </w:p>
    <w:p w14:paraId="5B70E7C5" w14:textId="77777777" w:rsidR="004C2FA9" w:rsidRDefault="004C2FA9" w:rsidP="004C2FA9">
      <w:pPr>
        <w:spacing w:line="360" w:lineRule="auto"/>
      </w:pPr>
      <w:r>
        <w:t>Patrik (2021). Reynolds number: Definition, Significance, Formula, Examples [with Pdf]. [online] Mech Content. Available at: https://mechcontent.com/reynolds-number/.</w:t>
      </w:r>
    </w:p>
    <w:p w14:paraId="15784B3C" w14:textId="77777777" w:rsidR="004C2FA9" w:rsidRDefault="004C2FA9" w:rsidP="004C2FA9">
      <w:pPr>
        <w:spacing w:line="360" w:lineRule="auto"/>
      </w:pPr>
    </w:p>
    <w:p w14:paraId="42EAE808" w14:textId="77777777" w:rsidR="004C2FA9" w:rsidRDefault="004C2FA9" w:rsidP="004C2FA9">
      <w:pPr>
        <w:spacing w:line="360" w:lineRule="auto"/>
      </w:pPr>
      <w:proofErr w:type="spellStart"/>
      <w:r>
        <w:t>Researchgate</w:t>
      </w:r>
      <w:proofErr w:type="spellEnd"/>
      <w:r>
        <w:t xml:space="preserve"> (2023). </w:t>
      </w:r>
      <w:proofErr w:type="spellStart"/>
      <w:r>
        <w:t>Researchgate</w:t>
      </w:r>
      <w:proofErr w:type="spellEnd"/>
      <w:r>
        <w:t>. [online] ResearchGate. Available at: https://www.researchgate.net.</w:t>
      </w:r>
    </w:p>
    <w:p w14:paraId="48D44D54" w14:textId="77777777" w:rsidR="004C2FA9" w:rsidRDefault="004C2FA9" w:rsidP="004C2FA9">
      <w:pPr>
        <w:spacing w:line="360" w:lineRule="auto"/>
      </w:pPr>
    </w:p>
    <w:p w14:paraId="13A761DD" w14:textId="77777777" w:rsidR="004C2FA9" w:rsidRDefault="004C2FA9" w:rsidP="004C2FA9">
      <w:pPr>
        <w:spacing w:line="360" w:lineRule="auto"/>
      </w:pPr>
      <w:r>
        <w:t xml:space="preserve">Scantlebury (2024). Turbulent Sea at Mount Maunganui Stock Image - Image of spray, land: 140328017. [online] </w:t>
      </w:r>
      <w:proofErr w:type="spellStart"/>
      <w:r>
        <w:t>Dreamstime</w:t>
      </w:r>
      <w:proofErr w:type="spellEnd"/>
      <w:r>
        <w:t>. Available at: https://www.dreamstime.com/turbulent-sea-mount-maunganui-turbulent-sea-mount-maunganui-main-beach-tauranga-new-zealand-image140328017 [Accessed 28 Jun. 2024].</w:t>
      </w:r>
    </w:p>
    <w:p w14:paraId="176226AA" w14:textId="77777777" w:rsidR="004C2FA9" w:rsidRDefault="004C2FA9" w:rsidP="004C2FA9">
      <w:pPr>
        <w:spacing w:line="360" w:lineRule="auto"/>
      </w:pPr>
    </w:p>
    <w:p w14:paraId="2B721742" w14:textId="77777777" w:rsidR="004C2FA9" w:rsidRDefault="004C2FA9" w:rsidP="004C2FA9">
      <w:pPr>
        <w:spacing w:line="360" w:lineRule="auto"/>
      </w:pPr>
      <w:r>
        <w:t xml:space="preserve">Smith (2014). 10 Design Rules </w:t>
      </w:r>
      <w:proofErr w:type="gramStart"/>
      <w:r>
        <w:t>For</w:t>
      </w:r>
      <w:proofErr w:type="gramEnd"/>
      <w:r>
        <w:t xml:space="preserve"> Fluid Dynamics | </w:t>
      </w:r>
      <w:proofErr w:type="spellStart"/>
      <w:r>
        <w:t>Symscape</w:t>
      </w:r>
      <w:proofErr w:type="spellEnd"/>
      <w:r>
        <w:t>. [online] www.symscape.com. Available at: https://www.symscape.com/blog/10-design-rules-for-fluid-dynamics [Accessed 28 Jun. 2024].</w:t>
      </w:r>
    </w:p>
    <w:p w14:paraId="52F30E1A" w14:textId="77777777" w:rsidR="004C2FA9" w:rsidRDefault="004C2FA9" w:rsidP="004C2FA9">
      <w:pPr>
        <w:spacing w:line="360" w:lineRule="auto"/>
      </w:pPr>
    </w:p>
    <w:p w14:paraId="5170CE17" w14:textId="77777777" w:rsidR="004C2FA9" w:rsidRDefault="004C2FA9" w:rsidP="004C2FA9">
      <w:pPr>
        <w:spacing w:line="360" w:lineRule="auto"/>
      </w:pPr>
      <w:r>
        <w:lastRenderedPageBreak/>
        <w:t>SPLEENE Kiteboarding. (2024). Carbon Pro Line RIP 39 - the Masterpiece from SPLEENE Kiteboarding. [online] Available at: https://www.spleene-kiteboarding.com/en/Carbon-Pro-RIP-39-High-Performance-Kiteboard [Accessed 28 Jun. 2024].</w:t>
      </w:r>
    </w:p>
    <w:p w14:paraId="6F9F2F9B" w14:textId="77777777" w:rsidR="004C2FA9" w:rsidRDefault="004C2FA9" w:rsidP="004C2FA9">
      <w:pPr>
        <w:spacing w:line="360" w:lineRule="auto"/>
      </w:pPr>
    </w:p>
    <w:p w14:paraId="48F232B0" w14:textId="77777777" w:rsidR="004C2FA9" w:rsidRDefault="004C2FA9" w:rsidP="004C2FA9">
      <w:pPr>
        <w:spacing w:line="360" w:lineRule="auto"/>
      </w:pPr>
      <w:r>
        <w:t>tec-science (2020). Flow separation (boundary layer separation). [online] tec-science. Available at: https://www.tec-science.com/mechanics/gases-and-liquids/flow-separation-boundary-layer-separation/.</w:t>
      </w:r>
    </w:p>
    <w:p w14:paraId="0E8F5AA3" w14:textId="77777777" w:rsidR="004C2FA9" w:rsidRDefault="004C2FA9" w:rsidP="004C2FA9">
      <w:pPr>
        <w:spacing w:line="360" w:lineRule="auto"/>
      </w:pPr>
    </w:p>
    <w:p w14:paraId="2C94EABE" w14:textId="77777777" w:rsidR="004C2FA9" w:rsidRDefault="004C2FA9" w:rsidP="004C2FA9">
      <w:pPr>
        <w:spacing w:line="360" w:lineRule="auto"/>
      </w:pPr>
      <w:r>
        <w:t xml:space="preserve">The Engineering </w:t>
      </w:r>
      <w:proofErr w:type="spellStart"/>
      <w:r>
        <w:t>ToolBox</w:t>
      </w:r>
      <w:proofErr w:type="spellEnd"/>
      <w:r>
        <w:t xml:space="preserve"> (2019). Properties of Seawater. [online] Engineeringtoolbox.com. Available at: https://www.engineeringtoolbox.com/sea-water-properties-d_840.html.</w:t>
      </w:r>
    </w:p>
    <w:p w14:paraId="67FE5875" w14:textId="77777777" w:rsidR="004C2FA9" w:rsidRDefault="004C2FA9" w:rsidP="004C2FA9">
      <w:pPr>
        <w:spacing w:line="360" w:lineRule="auto"/>
      </w:pPr>
    </w:p>
    <w:p w14:paraId="23946DC0" w14:textId="77777777" w:rsidR="004C2FA9" w:rsidRDefault="004C2FA9" w:rsidP="004C2FA9">
      <w:pPr>
        <w:spacing w:line="360" w:lineRule="auto"/>
      </w:pPr>
      <w:proofErr w:type="spellStart"/>
      <w:r>
        <w:t>Tuckwood</w:t>
      </w:r>
      <w:proofErr w:type="spellEnd"/>
      <w:r>
        <w:t xml:space="preserve">, M. (2023). How to choose a kite for kiteboarding. [online] </w:t>
      </w:r>
      <w:proofErr w:type="spellStart"/>
      <w:r>
        <w:t>Boardworx</w:t>
      </w:r>
      <w:proofErr w:type="spellEnd"/>
      <w:r>
        <w:t>. Available at: https://www.board-worx.com/blogs/news/how-to-choose-a-kite-for-kiteboarding#:~:text=Your%20board%20size%20is%20136-142cm%20by%2039-41cm%20wide%2C [Accessed 24 Jun. 2024].</w:t>
      </w:r>
    </w:p>
    <w:p w14:paraId="10433226" w14:textId="77777777" w:rsidR="004C2FA9" w:rsidRDefault="004C2FA9" w:rsidP="004C2FA9">
      <w:pPr>
        <w:spacing w:line="360" w:lineRule="auto"/>
      </w:pPr>
    </w:p>
    <w:p w14:paraId="7CE795A5" w14:textId="77777777" w:rsidR="004C2FA9" w:rsidRDefault="004C2FA9" w:rsidP="004C2FA9">
      <w:pPr>
        <w:spacing w:line="360" w:lineRule="auto"/>
      </w:pPr>
      <w:r>
        <w:t>Vista, W. (2024). Kiteboarding. [online] vistapointe.net. Available at: https://vistapointe.net/kiteboarding.html [Accessed 28 Jun. 2024].</w:t>
      </w:r>
    </w:p>
    <w:p w14:paraId="5B64E3D6" w14:textId="77777777" w:rsidR="004C2FA9" w:rsidRDefault="004C2FA9" w:rsidP="004C2FA9">
      <w:pPr>
        <w:spacing w:line="360" w:lineRule="auto"/>
      </w:pPr>
    </w:p>
    <w:p w14:paraId="48855D30" w14:textId="77777777" w:rsidR="004C2FA9" w:rsidRDefault="004C2FA9" w:rsidP="004C2FA9">
      <w:pPr>
        <w:spacing w:line="360" w:lineRule="auto"/>
      </w:pPr>
      <w:proofErr w:type="spellStart"/>
      <w:r>
        <w:t>WallpaperPro</w:t>
      </w:r>
      <w:proofErr w:type="spellEnd"/>
      <w:r>
        <w:t xml:space="preserve"> (2024). World of Wallpaper | UK’s Largest Online Wallpaper Shop. [online] www.worldofwallpaper.com. Available at: https://www.worldofwallpaper.com/?msclkid=4f3e443ddaa413cafe1d22436ad5e7fc&amp;utm_source=bing&amp;utm_medium=cpc&amp;utm_campaign=Sample%20RLSA&amp;utm_term=uk%20wallpaper&amp;utm_content=RLSA%20Wallpaper%20-%20Exact [Accessed 28 Jun. 2024].</w:t>
      </w:r>
    </w:p>
    <w:p w14:paraId="3F54C91D" w14:textId="77777777" w:rsidR="004C2FA9" w:rsidRDefault="004C2FA9" w:rsidP="004C2FA9">
      <w:pPr>
        <w:spacing w:line="360" w:lineRule="auto"/>
      </w:pPr>
    </w:p>
    <w:p w14:paraId="32B42CBC" w14:textId="77777777" w:rsidR="004C2FA9" w:rsidRDefault="004C2FA9" w:rsidP="004C2FA9">
      <w:pPr>
        <w:spacing w:line="360" w:lineRule="auto"/>
      </w:pPr>
      <w:r>
        <w:t xml:space="preserve">White, F.M. (2017). Fluid mechanics. New Delhi, India: </w:t>
      </w:r>
      <w:proofErr w:type="spellStart"/>
      <w:r>
        <w:t>Mcgraw-Hill</w:t>
      </w:r>
      <w:proofErr w:type="spellEnd"/>
      <w:r>
        <w:t xml:space="preserve"> Education.</w:t>
      </w:r>
    </w:p>
    <w:p w14:paraId="452501E9" w14:textId="77777777" w:rsidR="004C2FA9" w:rsidRDefault="004C2FA9" w:rsidP="004C2FA9">
      <w:pPr>
        <w:spacing w:line="360" w:lineRule="auto"/>
      </w:pPr>
    </w:p>
    <w:p w14:paraId="2188F596" w14:textId="37C72AC7" w:rsidR="002165D8" w:rsidRPr="00125984" w:rsidRDefault="004C2FA9" w:rsidP="004C2FA9">
      <w:pPr>
        <w:spacing w:line="360" w:lineRule="auto"/>
      </w:pPr>
      <w:r>
        <w:t>www.comsol.com. (2017). What Is Fluid-Structure Interaction? [online] Available at: https://www.comsol.com/multiphysics/fluid-structure-interaction.</w:t>
      </w:r>
    </w:p>
    <w:sectPr w:rsidR="002165D8" w:rsidRPr="00125984">
      <w:headerReference w:type="default" r:id="rId17"/>
      <w:footerReference w:type="default" r:id="rId18"/>
      <w:headerReference w:type="first" r:id="rId19"/>
      <w:footerReference w:type="firs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E25836" w14:textId="77777777" w:rsidR="00737233" w:rsidRPr="004C74EE" w:rsidRDefault="00737233">
      <w:pPr>
        <w:spacing w:after="0" w:line="240" w:lineRule="auto"/>
      </w:pPr>
      <w:r w:rsidRPr="004C74EE">
        <w:separator/>
      </w:r>
    </w:p>
  </w:endnote>
  <w:endnote w:type="continuationSeparator" w:id="0">
    <w:p w14:paraId="65D4085F" w14:textId="77777777" w:rsidR="00737233" w:rsidRPr="004C74EE" w:rsidRDefault="00737233">
      <w:pPr>
        <w:spacing w:after="0" w:line="240" w:lineRule="auto"/>
      </w:pPr>
      <w:r w:rsidRPr="004C74EE">
        <w:continuationSeparator/>
      </w:r>
    </w:p>
  </w:endnote>
  <w:endnote w:type="continuationNotice" w:id="1">
    <w:p w14:paraId="7320E01E" w14:textId="77777777" w:rsidR="00737233" w:rsidRDefault="007372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7721717" w:rsidRPr="004C74EE" w14:paraId="7C35D7C0" w14:textId="77777777" w:rsidTr="0B2E3DC9">
      <w:trPr>
        <w:trHeight w:val="300"/>
      </w:trPr>
      <w:tc>
        <w:tcPr>
          <w:tcW w:w="3120" w:type="dxa"/>
        </w:tcPr>
        <w:p w14:paraId="4F7DACAD" w14:textId="3D9F24C3" w:rsidR="27721717" w:rsidRPr="004C74EE" w:rsidRDefault="27721717" w:rsidP="27721717">
          <w:pPr>
            <w:pStyle w:val="Header"/>
            <w:ind w:left="-115"/>
          </w:pPr>
          <w:r w:rsidRPr="004C74EE">
            <w:t>Thomas Rosser</w:t>
          </w:r>
        </w:p>
      </w:tc>
      <w:tc>
        <w:tcPr>
          <w:tcW w:w="3120" w:type="dxa"/>
        </w:tcPr>
        <w:p w14:paraId="12C05468" w14:textId="56999AD0" w:rsidR="27721717" w:rsidRPr="004C74EE" w:rsidRDefault="27721717" w:rsidP="27721717">
          <w:pPr>
            <w:pStyle w:val="Header"/>
            <w:jc w:val="center"/>
          </w:pPr>
        </w:p>
      </w:tc>
      <w:tc>
        <w:tcPr>
          <w:tcW w:w="3120" w:type="dxa"/>
        </w:tcPr>
        <w:p w14:paraId="40AA5BAC" w14:textId="74C15E23" w:rsidR="27721717" w:rsidRPr="004C74EE" w:rsidRDefault="27721717" w:rsidP="27721717">
          <w:pPr>
            <w:pStyle w:val="Header"/>
            <w:ind w:right="-115"/>
            <w:jc w:val="right"/>
          </w:pPr>
          <w:r w:rsidRPr="004C74EE">
            <w:fldChar w:fldCharType="begin"/>
          </w:r>
          <w:r w:rsidRPr="004C74EE">
            <w:instrText>PAGE</w:instrText>
          </w:r>
          <w:r w:rsidRPr="004C74EE">
            <w:fldChar w:fldCharType="separate"/>
          </w:r>
          <w:r w:rsidR="008448AC" w:rsidRPr="004C74EE">
            <w:t>2</w:t>
          </w:r>
          <w:r w:rsidRPr="004C74EE">
            <w:fldChar w:fldCharType="end"/>
          </w:r>
        </w:p>
      </w:tc>
    </w:tr>
  </w:tbl>
  <w:p w14:paraId="6A33257B" w14:textId="1178A1C0" w:rsidR="27721717" w:rsidRPr="004C74EE" w:rsidRDefault="27721717" w:rsidP="277217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7721717" w:rsidRPr="004C74EE" w14:paraId="18951666" w14:textId="77777777" w:rsidTr="27721717">
      <w:trPr>
        <w:trHeight w:val="300"/>
      </w:trPr>
      <w:tc>
        <w:tcPr>
          <w:tcW w:w="3120" w:type="dxa"/>
        </w:tcPr>
        <w:p w14:paraId="5513EDA3" w14:textId="3DAC28E0" w:rsidR="27721717" w:rsidRPr="004C74EE" w:rsidRDefault="27721717" w:rsidP="27721717">
          <w:pPr>
            <w:pStyle w:val="Header"/>
            <w:ind w:left="-115"/>
          </w:pPr>
        </w:p>
      </w:tc>
      <w:tc>
        <w:tcPr>
          <w:tcW w:w="3120" w:type="dxa"/>
        </w:tcPr>
        <w:p w14:paraId="038D357D" w14:textId="7A9E45F2" w:rsidR="27721717" w:rsidRPr="004C74EE" w:rsidRDefault="27721717" w:rsidP="27721717">
          <w:pPr>
            <w:pStyle w:val="Header"/>
            <w:jc w:val="center"/>
          </w:pPr>
        </w:p>
      </w:tc>
      <w:tc>
        <w:tcPr>
          <w:tcW w:w="3120" w:type="dxa"/>
        </w:tcPr>
        <w:p w14:paraId="2FE757A5" w14:textId="0ED4144D" w:rsidR="27721717" w:rsidRPr="004C74EE" w:rsidRDefault="27721717" w:rsidP="27721717">
          <w:pPr>
            <w:pStyle w:val="Header"/>
            <w:ind w:right="-115"/>
            <w:jc w:val="right"/>
          </w:pPr>
        </w:p>
      </w:tc>
    </w:tr>
  </w:tbl>
  <w:p w14:paraId="5876F1BE" w14:textId="7C5B895B" w:rsidR="27721717" w:rsidRPr="004C74EE" w:rsidRDefault="27721717" w:rsidP="277217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312D0D" w14:textId="77777777" w:rsidR="00737233" w:rsidRPr="004C74EE" w:rsidRDefault="00737233">
      <w:pPr>
        <w:spacing w:after="0" w:line="240" w:lineRule="auto"/>
      </w:pPr>
      <w:r w:rsidRPr="004C74EE">
        <w:separator/>
      </w:r>
    </w:p>
  </w:footnote>
  <w:footnote w:type="continuationSeparator" w:id="0">
    <w:p w14:paraId="0A7A4D29" w14:textId="77777777" w:rsidR="00737233" w:rsidRPr="004C74EE" w:rsidRDefault="00737233">
      <w:pPr>
        <w:spacing w:after="0" w:line="240" w:lineRule="auto"/>
      </w:pPr>
      <w:r w:rsidRPr="004C74EE">
        <w:continuationSeparator/>
      </w:r>
    </w:p>
  </w:footnote>
  <w:footnote w:type="continuationNotice" w:id="1">
    <w:p w14:paraId="33E046D3" w14:textId="77777777" w:rsidR="00737233" w:rsidRDefault="0073723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7721717" w:rsidRPr="004C74EE" w14:paraId="4ADE5806" w14:textId="77777777" w:rsidTr="27721717">
      <w:trPr>
        <w:trHeight w:val="300"/>
      </w:trPr>
      <w:tc>
        <w:tcPr>
          <w:tcW w:w="3120" w:type="dxa"/>
        </w:tcPr>
        <w:p w14:paraId="4A42EB01" w14:textId="41E94E83" w:rsidR="27721717" w:rsidRPr="004C74EE" w:rsidRDefault="27721717" w:rsidP="27721717">
          <w:pPr>
            <w:pStyle w:val="Header"/>
            <w:ind w:left="-115"/>
          </w:pPr>
        </w:p>
      </w:tc>
      <w:tc>
        <w:tcPr>
          <w:tcW w:w="3120" w:type="dxa"/>
        </w:tcPr>
        <w:p w14:paraId="31A95085" w14:textId="303B466B" w:rsidR="27721717" w:rsidRPr="004C74EE" w:rsidRDefault="27721717" w:rsidP="27721717">
          <w:pPr>
            <w:pStyle w:val="Header"/>
            <w:jc w:val="center"/>
          </w:pPr>
        </w:p>
      </w:tc>
      <w:tc>
        <w:tcPr>
          <w:tcW w:w="3120" w:type="dxa"/>
        </w:tcPr>
        <w:p w14:paraId="4E22CDD2" w14:textId="5470A91A" w:rsidR="27721717" w:rsidRPr="004C74EE" w:rsidRDefault="27721717" w:rsidP="27721717">
          <w:pPr>
            <w:pStyle w:val="Header"/>
            <w:ind w:right="-115"/>
            <w:jc w:val="right"/>
          </w:pPr>
        </w:p>
      </w:tc>
    </w:tr>
  </w:tbl>
  <w:p w14:paraId="49AADF9D" w14:textId="79D946C7" w:rsidR="27721717" w:rsidRPr="004C74EE" w:rsidRDefault="27721717" w:rsidP="277217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27721717" w:rsidRPr="004C74EE" w14:paraId="631B062D" w14:textId="77777777" w:rsidTr="27721717">
      <w:trPr>
        <w:trHeight w:val="300"/>
      </w:trPr>
      <w:tc>
        <w:tcPr>
          <w:tcW w:w="3120" w:type="dxa"/>
        </w:tcPr>
        <w:p w14:paraId="1E83727E" w14:textId="6102A839" w:rsidR="27721717" w:rsidRPr="004C74EE" w:rsidRDefault="27721717" w:rsidP="27721717">
          <w:pPr>
            <w:pStyle w:val="Header"/>
            <w:ind w:left="-115"/>
          </w:pPr>
        </w:p>
      </w:tc>
      <w:tc>
        <w:tcPr>
          <w:tcW w:w="3120" w:type="dxa"/>
        </w:tcPr>
        <w:p w14:paraId="45D6978C" w14:textId="735CF0A8" w:rsidR="27721717" w:rsidRPr="004C74EE" w:rsidRDefault="27721717" w:rsidP="27721717">
          <w:pPr>
            <w:pStyle w:val="Header"/>
            <w:jc w:val="center"/>
          </w:pPr>
        </w:p>
      </w:tc>
      <w:tc>
        <w:tcPr>
          <w:tcW w:w="3120" w:type="dxa"/>
        </w:tcPr>
        <w:p w14:paraId="3E490A38" w14:textId="6C1B6A06" w:rsidR="27721717" w:rsidRPr="004C74EE" w:rsidRDefault="27721717" w:rsidP="27721717">
          <w:pPr>
            <w:pStyle w:val="Header"/>
            <w:ind w:right="-115"/>
            <w:jc w:val="right"/>
          </w:pPr>
        </w:p>
      </w:tc>
    </w:tr>
  </w:tbl>
  <w:p w14:paraId="605953E4" w14:textId="6AA27BE9" w:rsidR="27721717" w:rsidRPr="004C74EE" w:rsidRDefault="27721717" w:rsidP="277217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F84B0D"/>
    <w:multiLevelType w:val="multilevel"/>
    <w:tmpl w:val="D7EE4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B16252"/>
    <w:multiLevelType w:val="hybridMultilevel"/>
    <w:tmpl w:val="5EC6436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65D74AD"/>
    <w:multiLevelType w:val="multilevel"/>
    <w:tmpl w:val="CC403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405405"/>
    <w:multiLevelType w:val="hybridMultilevel"/>
    <w:tmpl w:val="5EC64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36438A"/>
    <w:multiLevelType w:val="multilevel"/>
    <w:tmpl w:val="A880B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6C5EFB"/>
    <w:multiLevelType w:val="multilevel"/>
    <w:tmpl w:val="FE0A6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1A90892"/>
    <w:multiLevelType w:val="multilevel"/>
    <w:tmpl w:val="E0802D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482183"/>
    <w:multiLevelType w:val="hybridMultilevel"/>
    <w:tmpl w:val="DAE07E8A"/>
    <w:lvl w:ilvl="0" w:tplc="118C77EA">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8" w15:restartNumberingAfterBreak="0">
    <w:nsid w:val="64A84246"/>
    <w:multiLevelType w:val="multilevel"/>
    <w:tmpl w:val="6A863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9E39D5"/>
    <w:multiLevelType w:val="multilevel"/>
    <w:tmpl w:val="E48C5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F35BAC"/>
    <w:multiLevelType w:val="multilevel"/>
    <w:tmpl w:val="54884D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073F08"/>
    <w:multiLevelType w:val="multilevel"/>
    <w:tmpl w:val="B8D8D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95924BA"/>
    <w:multiLevelType w:val="hybridMultilevel"/>
    <w:tmpl w:val="EB2EE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F753C0"/>
    <w:multiLevelType w:val="multilevel"/>
    <w:tmpl w:val="62781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0331185">
    <w:abstractNumId w:val="12"/>
  </w:num>
  <w:num w:numId="2" w16cid:durableId="1200242538">
    <w:abstractNumId w:val="7"/>
  </w:num>
  <w:num w:numId="3" w16cid:durableId="259483942">
    <w:abstractNumId w:val="3"/>
  </w:num>
  <w:num w:numId="4" w16cid:durableId="489057415">
    <w:abstractNumId w:val="1"/>
  </w:num>
  <w:num w:numId="5" w16cid:durableId="2005620291">
    <w:abstractNumId w:val="9"/>
  </w:num>
  <w:num w:numId="6" w16cid:durableId="132138781">
    <w:abstractNumId w:val="11"/>
  </w:num>
  <w:num w:numId="7" w16cid:durableId="292517493">
    <w:abstractNumId w:val="10"/>
  </w:num>
  <w:num w:numId="8" w16cid:durableId="1569881368">
    <w:abstractNumId w:val="4"/>
  </w:num>
  <w:num w:numId="9" w16cid:durableId="962074478">
    <w:abstractNumId w:val="5"/>
  </w:num>
  <w:num w:numId="10" w16cid:durableId="148135490">
    <w:abstractNumId w:val="0"/>
  </w:num>
  <w:num w:numId="11" w16cid:durableId="1909920320">
    <w:abstractNumId w:val="8"/>
  </w:num>
  <w:num w:numId="12" w16cid:durableId="1933002353">
    <w:abstractNumId w:val="2"/>
  </w:num>
  <w:num w:numId="13" w16cid:durableId="419570922">
    <w:abstractNumId w:val="6"/>
  </w:num>
  <w:num w:numId="14" w16cid:durableId="3752061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498D60"/>
    <w:rsid w:val="0001360B"/>
    <w:rsid w:val="00021E8E"/>
    <w:rsid w:val="00025D7E"/>
    <w:rsid w:val="00040434"/>
    <w:rsid w:val="00042BD0"/>
    <w:rsid w:val="00050943"/>
    <w:rsid w:val="00053A8B"/>
    <w:rsid w:val="000573D2"/>
    <w:rsid w:val="0006019E"/>
    <w:rsid w:val="00064115"/>
    <w:rsid w:val="00064167"/>
    <w:rsid w:val="00065EFA"/>
    <w:rsid w:val="00074653"/>
    <w:rsid w:val="00082062"/>
    <w:rsid w:val="00083E06"/>
    <w:rsid w:val="00085F66"/>
    <w:rsid w:val="00095FC2"/>
    <w:rsid w:val="000A7DE8"/>
    <w:rsid w:val="000B380B"/>
    <w:rsid w:val="000B4BC5"/>
    <w:rsid w:val="000B5B5F"/>
    <w:rsid w:val="000C53AA"/>
    <w:rsid w:val="000C6483"/>
    <w:rsid w:val="000D0A09"/>
    <w:rsid w:val="000D16B1"/>
    <w:rsid w:val="000D2DE3"/>
    <w:rsid w:val="000E43E1"/>
    <w:rsid w:val="000E7742"/>
    <w:rsid w:val="00100919"/>
    <w:rsid w:val="00107F04"/>
    <w:rsid w:val="00107F34"/>
    <w:rsid w:val="00115929"/>
    <w:rsid w:val="00121A9C"/>
    <w:rsid w:val="00125984"/>
    <w:rsid w:val="001266FF"/>
    <w:rsid w:val="0013042F"/>
    <w:rsid w:val="0013131B"/>
    <w:rsid w:val="001335F6"/>
    <w:rsid w:val="00141C10"/>
    <w:rsid w:val="00152225"/>
    <w:rsid w:val="0015645F"/>
    <w:rsid w:val="00161710"/>
    <w:rsid w:val="00161D7F"/>
    <w:rsid w:val="00163139"/>
    <w:rsid w:val="001653CC"/>
    <w:rsid w:val="00173305"/>
    <w:rsid w:val="0017364B"/>
    <w:rsid w:val="001815E9"/>
    <w:rsid w:val="00182430"/>
    <w:rsid w:val="00182D92"/>
    <w:rsid w:val="001855FA"/>
    <w:rsid w:val="00187AD6"/>
    <w:rsid w:val="00191E21"/>
    <w:rsid w:val="001A0176"/>
    <w:rsid w:val="001A4FC4"/>
    <w:rsid w:val="001A6A6E"/>
    <w:rsid w:val="001A74D6"/>
    <w:rsid w:val="001B07EE"/>
    <w:rsid w:val="001B084E"/>
    <w:rsid w:val="001B0BF0"/>
    <w:rsid w:val="001B6302"/>
    <w:rsid w:val="001B7AD9"/>
    <w:rsid w:val="001C6CC7"/>
    <w:rsid w:val="001D1AB8"/>
    <w:rsid w:val="001D3A41"/>
    <w:rsid w:val="001D3C7B"/>
    <w:rsid w:val="001D3D28"/>
    <w:rsid w:val="001D73DD"/>
    <w:rsid w:val="002028D7"/>
    <w:rsid w:val="0020572A"/>
    <w:rsid w:val="002065C0"/>
    <w:rsid w:val="0021198F"/>
    <w:rsid w:val="002165D8"/>
    <w:rsid w:val="00216D3D"/>
    <w:rsid w:val="00216F64"/>
    <w:rsid w:val="002223FD"/>
    <w:rsid w:val="00222F0D"/>
    <w:rsid w:val="00235C57"/>
    <w:rsid w:val="0024368F"/>
    <w:rsid w:val="002444EC"/>
    <w:rsid w:val="00244E33"/>
    <w:rsid w:val="00250290"/>
    <w:rsid w:val="00251BD0"/>
    <w:rsid w:val="00253679"/>
    <w:rsid w:val="0025375B"/>
    <w:rsid w:val="002548D7"/>
    <w:rsid w:val="00256A88"/>
    <w:rsid w:val="00261082"/>
    <w:rsid w:val="0026759B"/>
    <w:rsid w:val="00274591"/>
    <w:rsid w:val="00281230"/>
    <w:rsid w:val="00283387"/>
    <w:rsid w:val="00284021"/>
    <w:rsid w:val="00284653"/>
    <w:rsid w:val="00286510"/>
    <w:rsid w:val="00287662"/>
    <w:rsid w:val="00291032"/>
    <w:rsid w:val="002931F7"/>
    <w:rsid w:val="00294044"/>
    <w:rsid w:val="00295B4E"/>
    <w:rsid w:val="00296963"/>
    <w:rsid w:val="002A33B4"/>
    <w:rsid w:val="002A485F"/>
    <w:rsid w:val="002A5A54"/>
    <w:rsid w:val="002B2954"/>
    <w:rsid w:val="002B65A6"/>
    <w:rsid w:val="002C32D6"/>
    <w:rsid w:val="002C36C9"/>
    <w:rsid w:val="002C56C8"/>
    <w:rsid w:val="002D3DDC"/>
    <w:rsid w:val="002E3EB6"/>
    <w:rsid w:val="002E7E2E"/>
    <w:rsid w:val="002F1D7A"/>
    <w:rsid w:val="002F2DD7"/>
    <w:rsid w:val="00303DAA"/>
    <w:rsid w:val="00305BAA"/>
    <w:rsid w:val="003075CC"/>
    <w:rsid w:val="00310B32"/>
    <w:rsid w:val="003113A5"/>
    <w:rsid w:val="003117F8"/>
    <w:rsid w:val="00314C1F"/>
    <w:rsid w:val="00320315"/>
    <w:rsid w:val="00323606"/>
    <w:rsid w:val="00325321"/>
    <w:rsid w:val="00325EEC"/>
    <w:rsid w:val="003261AB"/>
    <w:rsid w:val="003268DA"/>
    <w:rsid w:val="0032753A"/>
    <w:rsid w:val="003300F2"/>
    <w:rsid w:val="0033046F"/>
    <w:rsid w:val="00330D48"/>
    <w:rsid w:val="00331A42"/>
    <w:rsid w:val="00340BBD"/>
    <w:rsid w:val="003462F7"/>
    <w:rsid w:val="00350632"/>
    <w:rsid w:val="00350DA1"/>
    <w:rsid w:val="00360EA3"/>
    <w:rsid w:val="00366EB3"/>
    <w:rsid w:val="00367C94"/>
    <w:rsid w:val="00381CA5"/>
    <w:rsid w:val="003829F1"/>
    <w:rsid w:val="00384DA6"/>
    <w:rsid w:val="00386A72"/>
    <w:rsid w:val="00392EED"/>
    <w:rsid w:val="003B0830"/>
    <w:rsid w:val="003B54CE"/>
    <w:rsid w:val="003B55EF"/>
    <w:rsid w:val="003B5B1B"/>
    <w:rsid w:val="003C53DE"/>
    <w:rsid w:val="003D604A"/>
    <w:rsid w:val="003E03F8"/>
    <w:rsid w:val="003E47C2"/>
    <w:rsid w:val="003E64E2"/>
    <w:rsid w:val="003F298D"/>
    <w:rsid w:val="003F3853"/>
    <w:rsid w:val="003F5322"/>
    <w:rsid w:val="004119D3"/>
    <w:rsid w:val="00416037"/>
    <w:rsid w:val="00421AB1"/>
    <w:rsid w:val="00423B26"/>
    <w:rsid w:val="00426D9D"/>
    <w:rsid w:val="00432199"/>
    <w:rsid w:val="00434527"/>
    <w:rsid w:val="00435ECB"/>
    <w:rsid w:val="004376C5"/>
    <w:rsid w:val="00443552"/>
    <w:rsid w:val="00443F44"/>
    <w:rsid w:val="00445D54"/>
    <w:rsid w:val="00447A41"/>
    <w:rsid w:val="004500FD"/>
    <w:rsid w:val="00455140"/>
    <w:rsid w:val="0046046A"/>
    <w:rsid w:val="00464963"/>
    <w:rsid w:val="004659AD"/>
    <w:rsid w:val="00465B1D"/>
    <w:rsid w:val="00466F62"/>
    <w:rsid w:val="00471D0F"/>
    <w:rsid w:val="00473631"/>
    <w:rsid w:val="00473D42"/>
    <w:rsid w:val="00474505"/>
    <w:rsid w:val="00480368"/>
    <w:rsid w:val="00493E51"/>
    <w:rsid w:val="004A2BA0"/>
    <w:rsid w:val="004A72B6"/>
    <w:rsid w:val="004B3A6E"/>
    <w:rsid w:val="004B5BE9"/>
    <w:rsid w:val="004B75B8"/>
    <w:rsid w:val="004C269D"/>
    <w:rsid w:val="004C2B2B"/>
    <w:rsid w:val="004C2FA9"/>
    <w:rsid w:val="004C48A3"/>
    <w:rsid w:val="004C5478"/>
    <w:rsid w:val="004C74EE"/>
    <w:rsid w:val="004D7572"/>
    <w:rsid w:val="004E48FE"/>
    <w:rsid w:val="004F240F"/>
    <w:rsid w:val="004F337C"/>
    <w:rsid w:val="004F50C1"/>
    <w:rsid w:val="004F78A5"/>
    <w:rsid w:val="005013D9"/>
    <w:rsid w:val="00501E9F"/>
    <w:rsid w:val="00503F96"/>
    <w:rsid w:val="00504F8E"/>
    <w:rsid w:val="00507BB4"/>
    <w:rsid w:val="00510114"/>
    <w:rsid w:val="00515090"/>
    <w:rsid w:val="00522BB2"/>
    <w:rsid w:val="0052756E"/>
    <w:rsid w:val="005310C7"/>
    <w:rsid w:val="005338CC"/>
    <w:rsid w:val="005339A6"/>
    <w:rsid w:val="005346FB"/>
    <w:rsid w:val="00535B70"/>
    <w:rsid w:val="0053713D"/>
    <w:rsid w:val="005456AD"/>
    <w:rsid w:val="00546E41"/>
    <w:rsid w:val="00550BF4"/>
    <w:rsid w:val="00551850"/>
    <w:rsid w:val="00552A0E"/>
    <w:rsid w:val="00555839"/>
    <w:rsid w:val="0055654B"/>
    <w:rsid w:val="00563F27"/>
    <w:rsid w:val="0056750F"/>
    <w:rsid w:val="00567DF3"/>
    <w:rsid w:val="00571496"/>
    <w:rsid w:val="00577B84"/>
    <w:rsid w:val="005814A5"/>
    <w:rsid w:val="0058433F"/>
    <w:rsid w:val="00596506"/>
    <w:rsid w:val="005965FE"/>
    <w:rsid w:val="00597AE0"/>
    <w:rsid w:val="005A0E9B"/>
    <w:rsid w:val="005A28A7"/>
    <w:rsid w:val="005A4B83"/>
    <w:rsid w:val="005A576E"/>
    <w:rsid w:val="005A6ADB"/>
    <w:rsid w:val="005A761C"/>
    <w:rsid w:val="005B01BE"/>
    <w:rsid w:val="005B0397"/>
    <w:rsid w:val="005B7AA4"/>
    <w:rsid w:val="005C3C29"/>
    <w:rsid w:val="005D2ADA"/>
    <w:rsid w:val="005E27D1"/>
    <w:rsid w:val="005E30EC"/>
    <w:rsid w:val="005E382C"/>
    <w:rsid w:val="005E3A38"/>
    <w:rsid w:val="005F05A2"/>
    <w:rsid w:val="005F1FE4"/>
    <w:rsid w:val="005F5B51"/>
    <w:rsid w:val="005F6B3E"/>
    <w:rsid w:val="00601095"/>
    <w:rsid w:val="00601511"/>
    <w:rsid w:val="006042F6"/>
    <w:rsid w:val="00610539"/>
    <w:rsid w:val="00611240"/>
    <w:rsid w:val="00614A07"/>
    <w:rsid w:val="00614C3B"/>
    <w:rsid w:val="006229B0"/>
    <w:rsid w:val="00623975"/>
    <w:rsid w:val="006245B9"/>
    <w:rsid w:val="0063363C"/>
    <w:rsid w:val="00635614"/>
    <w:rsid w:val="00635E18"/>
    <w:rsid w:val="00646BB9"/>
    <w:rsid w:val="0065261A"/>
    <w:rsid w:val="0065410F"/>
    <w:rsid w:val="0065519C"/>
    <w:rsid w:val="006661F9"/>
    <w:rsid w:val="006767AE"/>
    <w:rsid w:val="006774FD"/>
    <w:rsid w:val="00677E43"/>
    <w:rsid w:val="00692845"/>
    <w:rsid w:val="006935A4"/>
    <w:rsid w:val="006A1D23"/>
    <w:rsid w:val="006A4941"/>
    <w:rsid w:val="006B3489"/>
    <w:rsid w:val="006B4BFE"/>
    <w:rsid w:val="006B7AFD"/>
    <w:rsid w:val="006C0C51"/>
    <w:rsid w:val="006C34DF"/>
    <w:rsid w:val="006C4D04"/>
    <w:rsid w:val="006D044C"/>
    <w:rsid w:val="006D20C7"/>
    <w:rsid w:val="006D56FB"/>
    <w:rsid w:val="006E63FE"/>
    <w:rsid w:val="006E6476"/>
    <w:rsid w:val="006E6C75"/>
    <w:rsid w:val="006F11CC"/>
    <w:rsid w:val="0070696B"/>
    <w:rsid w:val="00714E38"/>
    <w:rsid w:val="00721DE4"/>
    <w:rsid w:val="00726802"/>
    <w:rsid w:val="00726F46"/>
    <w:rsid w:val="0073081F"/>
    <w:rsid w:val="00732F85"/>
    <w:rsid w:val="00735233"/>
    <w:rsid w:val="00737233"/>
    <w:rsid w:val="007411DF"/>
    <w:rsid w:val="007421BB"/>
    <w:rsid w:val="0075105F"/>
    <w:rsid w:val="007518B2"/>
    <w:rsid w:val="007531E8"/>
    <w:rsid w:val="00753924"/>
    <w:rsid w:val="00763237"/>
    <w:rsid w:val="007641B8"/>
    <w:rsid w:val="00765164"/>
    <w:rsid w:val="00771650"/>
    <w:rsid w:val="00773DFE"/>
    <w:rsid w:val="007745AE"/>
    <w:rsid w:val="0077795D"/>
    <w:rsid w:val="00787B06"/>
    <w:rsid w:val="007900FF"/>
    <w:rsid w:val="00796674"/>
    <w:rsid w:val="007973CA"/>
    <w:rsid w:val="007A12EB"/>
    <w:rsid w:val="007A3A44"/>
    <w:rsid w:val="007B1155"/>
    <w:rsid w:val="007B3730"/>
    <w:rsid w:val="007B7829"/>
    <w:rsid w:val="007C26E8"/>
    <w:rsid w:val="007C4441"/>
    <w:rsid w:val="007D20BB"/>
    <w:rsid w:val="007D2B42"/>
    <w:rsid w:val="007E1D86"/>
    <w:rsid w:val="007E58B0"/>
    <w:rsid w:val="007E684E"/>
    <w:rsid w:val="007F33A0"/>
    <w:rsid w:val="007F53B1"/>
    <w:rsid w:val="007F6C54"/>
    <w:rsid w:val="00804768"/>
    <w:rsid w:val="0081061D"/>
    <w:rsid w:val="00811B74"/>
    <w:rsid w:val="00821C8A"/>
    <w:rsid w:val="008249B1"/>
    <w:rsid w:val="00834BC9"/>
    <w:rsid w:val="008448AC"/>
    <w:rsid w:val="00846E52"/>
    <w:rsid w:val="00861FD9"/>
    <w:rsid w:val="00864CC5"/>
    <w:rsid w:val="008717B4"/>
    <w:rsid w:val="00874E49"/>
    <w:rsid w:val="00885A7F"/>
    <w:rsid w:val="008A26D4"/>
    <w:rsid w:val="008A3298"/>
    <w:rsid w:val="008A4626"/>
    <w:rsid w:val="008A46A7"/>
    <w:rsid w:val="008B23BC"/>
    <w:rsid w:val="008B2B47"/>
    <w:rsid w:val="008B6E31"/>
    <w:rsid w:val="008C09E0"/>
    <w:rsid w:val="008C5249"/>
    <w:rsid w:val="008C52C1"/>
    <w:rsid w:val="008D65D6"/>
    <w:rsid w:val="008D6791"/>
    <w:rsid w:val="008D756B"/>
    <w:rsid w:val="008D7919"/>
    <w:rsid w:val="008E3802"/>
    <w:rsid w:val="008F2CFA"/>
    <w:rsid w:val="008F6AB0"/>
    <w:rsid w:val="00910879"/>
    <w:rsid w:val="009143E3"/>
    <w:rsid w:val="009162E7"/>
    <w:rsid w:val="009178FD"/>
    <w:rsid w:val="00920987"/>
    <w:rsid w:val="00930720"/>
    <w:rsid w:val="00930977"/>
    <w:rsid w:val="00933A6C"/>
    <w:rsid w:val="00935864"/>
    <w:rsid w:val="00935C91"/>
    <w:rsid w:val="00942768"/>
    <w:rsid w:val="00942C21"/>
    <w:rsid w:val="0094313A"/>
    <w:rsid w:val="00950047"/>
    <w:rsid w:val="00950F96"/>
    <w:rsid w:val="00962D9D"/>
    <w:rsid w:val="00963539"/>
    <w:rsid w:val="00974A1B"/>
    <w:rsid w:val="00974C3E"/>
    <w:rsid w:val="009751F5"/>
    <w:rsid w:val="00976785"/>
    <w:rsid w:val="00976C05"/>
    <w:rsid w:val="00977824"/>
    <w:rsid w:val="009823F6"/>
    <w:rsid w:val="00985F29"/>
    <w:rsid w:val="00993C53"/>
    <w:rsid w:val="009B3A81"/>
    <w:rsid w:val="009B69DF"/>
    <w:rsid w:val="009D7438"/>
    <w:rsid w:val="009E041C"/>
    <w:rsid w:val="009E4FCB"/>
    <w:rsid w:val="009E5CC2"/>
    <w:rsid w:val="009F0D2B"/>
    <w:rsid w:val="009F75CF"/>
    <w:rsid w:val="00A01968"/>
    <w:rsid w:val="00A01CF7"/>
    <w:rsid w:val="00A12862"/>
    <w:rsid w:val="00A14963"/>
    <w:rsid w:val="00A21393"/>
    <w:rsid w:val="00A30746"/>
    <w:rsid w:val="00A3135E"/>
    <w:rsid w:val="00A320EE"/>
    <w:rsid w:val="00A343EE"/>
    <w:rsid w:val="00A35D01"/>
    <w:rsid w:val="00A442A6"/>
    <w:rsid w:val="00A5012C"/>
    <w:rsid w:val="00A520E3"/>
    <w:rsid w:val="00A55A9E"/>
    <w:rsid w:val="00A56E93"/>
    <w:rsid w:val="00A6064F"/>
    <w:rsid w:val="00A61957"/>
    <w:rsid w:val="00A64F1A"/>
    <w:rsid w:val="00A66B36"/>
    <w:rsid w:val="00A675A1"/>
    <w:rsid w:val="00A72A92"/>
    <w:rsid w:val="00A809D2"/>
    <w:rsid w:val="00A81BDA"/>
    <w:rsid w:val="00A825F9"/>
    <w:rsid w:val="00A84D8F"/>
    <w:rsid w:val="00A90843"/>
    <w:rsid w:val="00A90A54"/>
    <w:rsid w:val="00A918E3"/>
    <w:rsid w:val="00A948D7"/>
    <w:rsid w:val="00AA57A9"/>
    <w:rsid w:val="00AB3694"/>
    <w:rsid w:val="00AB60D6"/>
    <w:rsid w:val="00AB69CF"/>
    <w:rsid w:val="00AC0329"/>
    <w:rsid w:val="00AC1B62"/>
    <w:rsid w:val="00AC2163"/>
    <w:rsid w:val="00AC303C"/>
    <w:rsid w:val="00AC4826"/>
    <w:rsid w:val="00AC5FFB"/>
    <w:rsid w:val="00AC6055"/>
    <w:rsid w:val="00AC66A7"/>
    <w:rsid w:val="00AE08BA"/>
    <w:rsid w:val="00AE6816"/>
    <w:rsid w:val="00AF0151"/>
    <w:rsid w:val="00AF2074"/>
    <w:rsid w:val="00AF4D9A"/>
    <w:rsid w:val="00AF59D4"/>
    <w:rsid w:val="00B0263B"/>
    <w:rsid w:val="00B03034"/>
    <w:rsid w:val="00B067E1"/>
    <w:rsid w:val="00B14654"/>
    <w:rsid w:val="00B2172B"/>
    <w:rsid w:val="00B22E13"/>
    <w:rsid w:val="00B23E10"/>
    <w:rsid w:val="00B26580"/>
    <w:rsid w:val="00B301E1"/>
    <w:rsid w:val="00B3165C"/>
    <w:rsid w:val="00B328A6"/>
    <w:rsid w:val="00B33962"/>
    <w:rsid w:val="00B33A7C"/>
    <w:rsid w:val="00B363D7"/>
    <w:rsid w:val="00B36525"/>
    <w:rsid w:val="00B37FB5"/>
    <w:rsid w:val="00B502C2"/>
    <w:rsid w:val="00B55495"/>
    <w:rsid w:val="00B57CD4"/>
    <w:rsid w:val="00B7028B"/>
    <w:rsid w:val="00B763BF"/>
    <w:rsid w:val="00B80326"/>
    <w:rsid w:val="00B81D7E"/>
    <w:rsid w:val="00B81F00"/>
    <w:rsid w:val="00B83076"/>
    <w:rsid w:val="00B86B96"/>
    <w:rsid w:val="00B9047A"/>
    <w:rsid w:val="00B91DB9"/>
    <w:rsid w:val="00B97616"/>
    <w:rsid w:val="00BA031C"/>
    <w:rsid w:val="00BA1CEC"/>
    <w:rsid w:val="00BA32E3"/>
    <w:rsid w:val="00BA48CF"/>
    <w:rsid w:val="00BB36EF"/>
    <w:rsid w:val="00BC0E37"/>
    <w:rsid w:val="00BD07DE"/>
    <w:rsid w:val="00BD0CEF"/>
    <w:rsid w:val="00BD24D3"/>
    <w:rsid w:val="00BD66F0"/>
    <w:rsid w:val="00BD7D5B"/>
    <w:rsid w:val="00BE1205"/>
    <w:rsid w:val="00BE1553"/>
    <w:rsid w:val="00BE2329"/>
    <w:rsid w:val="00BE3676"/>
    <w:rsid w:val="00BF0962"/>
    <w:rsid w:val="00BF10DE"/>
    <w:rsid w:val="00C00E02"/>
    <w:rsid w:val="00C050CC"/>
    <w:rsid w:val="00C05C15"/>
    <w:rsid w:val="00C13914"/>
    <w:rsid w:val="00C144CE"/>
    <w:rsid w:val="00C1558F"/>
    <w:rsid w:val="00C23E48"/>
    <w:rsid w:val="00C25AC8"/>
    <w:rsid w:val="00C3090F"/>
    <w:rsid w:val="00C326D9"/>
    <w:rsid w:val="00C342D0"/>
    <w:rsid w:val="00C35977"/>
    <w:rsid w:val="00C51802"/>
    <w:rsid w:val="00C52C22"/>
    <w:rsid w:val="00C53718"/>
    <w:rsid w:val="00C64524"/>
    <w:rsid w:val="00C658DE"/>
    <w:rsid w:val="00C6637E"/>
    <w:rsid w:val="00C71229"/>
    <w:rsid w:val="00C71C05"/>
    <w:rsid w:val="00C73863"/>
    <w:rsid w:val="00C87D06"/>
    <w:rsid w:val="00C96287"/>
    <w:rsid w:val="00CA1625"/>
    <w:rsid w:val="00CA505C"/>
    <w:rsid w:val="00CA5431"/>
    <w:rsid w:val="00CB08CD"/>
    <w:rsid w:val="00CB17EB"/>
    <w:rsid w:val="00CB3CDD"/>
    <w:rsid w:val="00CB4498"/>
    <w:rsid w:val="00CB5AA1"/>
    <w:rsid w:val="00CC0544"/>
    <w:rsid w:val="00CC29CD"/>
    <w:rsid w:val="00CC78BC"/>
    <w:rsid w:val="00CE34A0"/>
    <w:rsid w:val="00CE3CA7"/>
    <w:rsid w:val="00CE4E16"/>
    <w:rsid w:val="00CE76DE"/>
    <w:rsid w:val="00CF0C35"/>
    <w:rsid w:val="00CF3612"/>
    <w:rsid w:val="00CF3B76"/>
    <w:rsid w:val="00CF45AE"/>
    <w:rsid w:val="00CF6CEC"/>
    <w:rsid w:val="00CF75C2"/>
    <w:rsid w:val="00D0017E"/>
    <w:rsid w:val="00D01C36"/>
    <w:rsid w:val="00D0372C"/>
    <w:rsid w:val="00D07E5A"/>
    <w:rsid w:val="00D12163"/>
    <w:rsid w:val="00D13B38"/>
    <w:rsid w:val="00D23D43"/>
    <w:rsid w:val="00D27D98"/>
    <w:rsid w:val="00D3080E"/>
    <w:rsid w:val="00D36D02"/>
    <w:rsid w:val="00D370D6"/>
    <w:rsid w:val="00D4209A"/>
    <w:rsid w:val="00D4399C"/>
    <w:rsid w:val="00D462A0"/>
    <w:rsid w:val="00D47D79"/>
    <w:rsid w:val="00D47E53"/>
    <w:rsid w:val="00D50264"/>
    <w:rsid w:val="00D51208"/>
    <w:rsid w:val="00D51929"/>
    <w:rsid w:val="00D53EA7"/>
    <w:rsid w:val="00D5611F"/>
    <w:rsid w:val="00D64060"/>
    <w:rsid w:val="00D6496B"/>
    <w:rsid w:val="00D67331"/>
    <w:rsid w:val="00D70617"/>
    <w:rsid w:val="00D716A7"/>
    <w:rsid w:val="00D72E46"/>
    <w:rsid w:val="00D734D5"/>
    <w:rsid w:val="00D738DF"/>
    <w:rsid w:val="00D73ED2"/>
    <w:rsid w:val="00D7456E"/>
    <w:rsid w:val="00D74C74"/>
    <w:rsid w:val="00D80245"/>
    <w:rsid w:val="00D81741"/>
    <w:rsid w:val="00D82ED4"/>
    <w:rsid w:val="00D93699"/>
    <w:rsid w:val="00D937C6"/>
    <w:rsid w:val="00D966F8"/>
    <w:rsid w:val="00DA1497"/>
    <w:rsid w:val="00DA1DFE"/>
    <w:rsid w:val="00DA262A"/>
    <w:rsid w:val="00DA49FA"/>
    <w:rsid w:val="00DA53C9"/>
    <w:rsid w:val="00DB09DC"/>
    <w:rsid w:val="00DB1B9D"/>
    <w:rsid w:val="00DB496D"/>
    <w:rsid w:val="00DB58C0"/>
    <w:rsid w:val="00DC5083"/>
    <w:rsid w:val="00DC5FFA"/>
    <w:rsid w:val="00DD0588"/>
    <w:rsid w:val="00DD0823"/>
    <w:rsid w:val="00DD12DB"/>
    <w:rsid w:val="00DD7329"/>
    <w:rsid w:val="00DE21CF"/>
    <w:rsid w:val="00DE2421"/>
    <w:rsid w:val="00DF0D46"/>
    <w:rsid w:val="00DF2A46"/>
    <w:rsid w:val="00DF33C5"/>
    <w:rsid w:val="00DF46C3"/>
    <w:rsid w:val="00DF543C"/>
    <w:rsid w:val="00DF54CD"/>
    <w:rsid w:val="00E0639A"/>
    <w:rsid w:val="00E1362B"/>
    <w:rsid w:val="00E17BF4"/>
    <w:rsid w:val="00E17CBE"/>
    <w:rsid w:val="00E27F5F"/>
    <w:rsid w:val="00E33BA4"/>
    <w:rsid w:val="00E3468D"/>
    <w:rsid w:val="00E34B4F"/>
    <w:rsid w:val="00E46B9B"/>
    <w:rsid w:val="00E515CB"/>
    <w:rsid w:val="00E52101"/>
    <w:rsid w:val="00E52607"/>
    <w:rsid w:val="00E56464"/>
    <w:rsid w:val="00E61791"/>
    <w:rsid w:val="00E61CCA"/>
    <w:rsid w:val="00E642C1"/>
    <w:rsid w:val="00E653BE"/>
    <w:rsid w:val="00E663FD"/>
    <w:rsid w:val="00E67863"/>
    <w:rsid w:val="00E706DF"/>
    <w:rsid w:val="00E7217B"/>
    <w:rsid w:val="00E74C3B"/>
    <w:rsid w:val="00E814DE"/>
    <w:rsid w:val="00E835C9"/>
    <w:rsid w:val="00E84422"/>
    <w:rsid w:val="00E85296"/>
    <w:rsid w:val="00E937BA"/>
    <w:rsid w:val="00E95BC9"/>
    <w:rsid w:val="00EA15E8"/>
    <w:rsid w:val="00EA622E"/>
    <w:rsid w:val="00EA7C01"/>
    <w:rsid w:val="00EB036B"/>
    <w:rsid w:val="00EB596F"/>
    <w:rsid w:val="00EB5E81"/>
    <w:rsid w:val="00EC20A6"/>
    <w:rsid w:val="00EC7853"/>
    <w:rsid w:val="00ED0068"/>
    <w:rsid w:val="00ED0E6D"/>
    <w:rsid w:val="00ED38F2"/>
    <w:rsid w:val="00EE0E2C"/>
    <w:rsid w:val="00EF0CEA"/>
    <w:rsid w:val="00EF5A9B"/>
    <w:rsid w:val="00EF69D6"/>
    <w:rsid w:val="00F01322"/>
    <w:rsid w:val="00F050C5"/>
    <w:rsid w:val="00F06905"/>
    <w:rsid w:val="00F13A16"/>
    <w:rsid w:val="00F20BBA"/>
    <w:rsid w:val="00F21CA6"/>
    <w:rsid w:val="00F24D94"/>
    <w:rsid w:val="00F2562B"/>
    <w:rsid w:val="00F35467"/>
    <w:rsid w:val="00F421B0"/>
    <w:rsid w:val="00F42A97"/>
    <w:rsid w:val="00F4558D"/>
    <w:rsid w:val="00F50B37"/>
    <w:rsid w:val="00F550AE"/>
    <w:rsid w:val="00F604BA"/>
    <w:rsid w:val="00F714A4"/>
    <w:rsid w:val="00F7156D"/>
    <w:rsid w:val="00F756EE"/>
    <w:rsid w:val="00F81BB3"/>
    <w:rsid w:val="00F821AB"/>
    <w:rsid w:val="00F83F11"/>
    <w:rsid w:val="00F8466A"/>
    <w:rsid w:val="00F847B3"/>
    <w:rsid w:val="00F84ED4"/>
    <w:rsid w:val="00F85844"/>
    <w:rsid w:val="00F85EB9"/>
    <w:rsid w:val="00F903AC"/>
    <w:rsid w:val="00F93C07"/>
    <w:rsid w:val="00FA0E72"/>
    <w:rsid w:val="00FA2B31"/>
    <w:rsid w:val="00FA41A2"/>
    <w:rsid w:val="00FB51BF"/>
    <w:rsid w:val="00FB5AA5"/>
    <w:rsid w:val="00FD2A7E"/>
    <w:rsid w:val="00FD42C7"/>
    <w:rsid w:val="00FD4824"/>
    <w:rsid w:val="00FD48B6"/>
    <w:rsid w:val="00FE0811"/>
    <w:rsid w:val="00FF319C"/>
    <w:rsid w:val="00FF44A0"/>
    <w:rsid w:val="00FF6BC1"/>
    <w:rsid w:val="074CEB9F"/>
    <w:rsid w:val="0B2E3DC9"/>
    <w:rsid w:val="0C073465"/>
    <w:rsid w:val="10DAA588"/>
    <w:rsid w:val="10E2930E"/>
    <w:rsid w:val="111037F4"/>
    <w:rsid w:val="15B60431"/>
    <w:rsid w:val="1F5CE677"/>
    <w:rsid w:val="22948739"/>
    <w:rsid w:val="257A34BD"/>
    <w:rsid w:val="269619BC"/>
    <w:rsid w:val="27721717"/>
    <w:rsid w:val="283AA56C"/>
    <w:rsid w:val="2903C8BD"/>
    <w:rsid w:val="2B498D60"/>
    <w:rsid w:val="2E3206E5"/>
    <w:rsid w:val="304DA4D7"/>
    <w:rsid w:val="31E97538"/>
    <w:rsid w:val="33854599"/>
    <w:rsid w:val="36558A61"/>
    <w:rsid w:val="36BCE65B"/>
    <w:rsid w:val="3A1F26BF"/>
    <w:rsid w:val="3B64FB1E"/>
    <w:rsid w:val="42F35BF5"/>
    <w:rsid w:val="439B6963"/>
    <w:rsid w:val="459A5043"/>
    <w:rsid w:val="50516BCF"/>
    <w:rsid w:val="524B7122"/>
    <w:rsid w:val="5A261487"/>
    <w:rsid w:val="637E310F"/>
    <w:rsid w:val="662CE117"/>
    <w:rsid w:val="6E6FE3EC"/>
    <w:rsid w:val="79166034"/>
    <w:rsid w:val="7EFA86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498D60"/>
  <w15:chartTrackingRefBased/>
  <w15:docId w15:val="{489E6B8B-19CA-4796-8F3A-A3996C3B3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2B6"/>
    <w:pPr>
      <w:jc w:val="both"/>
    </w:pPr>
    <w:rPr>
      <w:rFonts w:ascii="Times New Roman" w:hAnsi="Times New Roman"/>
      <w:lang w:val="en-GB"/>
    </w:rPr>
  </w:style>
  <w:style w:type="paragraph" w:styleId="Heading1">
    <w:name w:val="heading 1"/>
    <w:basedOn w:val="Normal"/>
    <w:next w:val="Normal"/>
    <w:link w:val="Heading1Char"/>
    <w:uiPriority w:val="9"/>
    <w:qFormat/>
    <w:rsid w:val="0055185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815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sid w:val="00551850"/>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rsid w:val="004C74EE"/>
    <w:pPr>
      <w:ind w:left="720"/>
      <w:contextualSpacing/>
    </w:pPr>
    <w:rPr>
      <w:kern w:val="2"/>
      <w14:ligatures w14:val="standardContextual"/>
    </w:rPr>
  </w:style>
  <w:style w:type="character" w:customStyle="1" w:styleId="Heading3Char">
    <w:name w:val="Heading 3 Char"/>
    <w:basedOn w:val="DefaultParagraphFont"/>
    <w:link w:val="Heading3"/>
    <w:uiPriority w:val="9"/>
    <w:rsid w:val="001815E9"/>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15645F"/>
    <w:pPr>
      <w:spacing w:after="100"/>
      <w:ind w:left="440"/>
    </w:pPr>
  </w:style>
  <w:style w:type="paragraph" w:customStyle="1" w:styleId="FigureTable">
    <w:name w:val="Figure/Table"/>
    <w:basedOn w:val="Normal"/>
    <w:link w:val="FigureTableChar"/>
    <w:qFormat/>
    <w:rsid w:val="00E52101"/>
    <w:pPr>
      <w:jc w:val="center"/>
    </w:pPr>
    <w:rPr>
      <w:rFonts w:cs="Times New Roman"/>
      <w:i/>
      <w:color w:val="808080" w:themeColor="background1" w:themeShade="80"/>
      <w:sz w:val="20"/>
    </w:rPr>
  </w:style>
  <w:style w:type="character" w:customStyle="1" w:styleId="FigureTableChar">
    <w:name w:val="Figure/Table Char"/>
    <w:basedOn w:val="DefaultParagraphFont"/>
    <w:link w:val="FigureTable"/>
    <w:rsid w:val="00E52101"/>
    <w:rPr>
      <w:rFonts w:ascii="Times New Roman" w:hAnsi="Times New Roman" w:cs="Times New Roman"/>
      <w:i/>
      <w:color w:val="808080" w:themeColor="background1" w:themeShade="80"/>
      <w:sz w:val="20"/>
      <w:lang w:val="en-GB"/>
    </w:rPr>
  </w:style>
  <w:style w:type="paragraph" w:styleId="Caption">
    <w:name w:val="caption"/>
    <w:basedOn w:val="Normal"/>
    <w:next w:val="Normal"/>
    <w:uiPriority w:val="35"/>
    <w:unhideWhenUsed/>
    <w:qFormat/>
    <w:rsid w:val="00F714A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C29CD"/>
    <w:pPr>
      <w:spacing w:after="0"/>
    </w:pPr>
  </w:style>
  <w:style w:type="paragraph" w:styleId="TOCHeading">
    <w:name w:val="TOC Heading"/>
    <w:basedOn w:val="Heading1"/>
    <w:next w:val="Normal"/>
    <w:uiPriority w:val="39"/>
    <w:unhideWhenUsed/>
    <w:qFormat/>
    <w:rsid w:val="00EF69D6"/>
    <w:pPr>
      <w:jc w:val="left"/>
      <w:outlineLvl w:val="9"/>
    </w:pPr>
    <w:rPr>
      <w:rFonts w:asciiTheme="majorHAnsi" w:hAnsiTheme="majorHAnsi"/>
      <w:lang w:val="en-US"/>
    </w:rPr>
  </w:style>
  <w:style w:type="character" w:styleId="UnresolvedMention">
    <w:name w:val="Unresolved Mention"/>
    <w:basedOn w:val="DefaultParagraphFont"/>
    <w:uiPriority w:val="99"/>
    <w:semiHidden/>
    <w:unhideWhenUsed/>
    <w:rsid w:val="00B2172B"/>
    <w:rPr>
      <w:color w:val="605E5C"/>
      <w:shd w:val="clear" w:color="auto" w:fill="E1DFDD"/>
    </w:rPr>
  </w:style>
  <w:style w:type="character" w:styleId="PlaceholderText">
    <w:name w:val="Placeholder Text"/>
    <w:basedOn w:val="DefaultParagraphFont"/>
    <w:uiPriority w:val="99"/>
    <w:semiHidden/>
    <w:rsid w:val="00CE34A0"/>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08317">
      <w:bodyDiv w:val="1"/>
      <w:marLeft w:val="0"/>
      <w:marRight w:val="0"/>
      <w:marTop w:val="0"/>
      <w:marBottom w:val="0"/>
      <w:divBdr>
        <w:top w:val="none" w:sz="0" w:space="0" w:color="auto"/>
        <w:left w:val="none" w:sz="0" w:space="0" w:color="auto"/>
        <w:bottom w:val="none" w:sz="0" w:space="0" w:color="auto"/>
        <w:right w:val="none" w:sz="0" w:space="0" w:color="auto"/>
      </w:divBdr>
    </w:div>
    <w:div w:id="10686642">
      <w:bodyDiv w:val="1"/>
      <w:marLeft w:val="0"/>
      <w:marRight w:val="0"/>
      <w:marTop w:val="0"/>
      <w:marBottom w:val="0"/>
      <w:divBdr>
        <w:top w:val="none" w:sz="0" w:space="0" w:color="auto"/>
        <w:left w:val="none" w:sz="0" w:space="0" w:color="auto"/>
        <w:bottom w:val="none" w:sz="0" w:space="0" w:color="auto"/>
        <w:right w:val="none" w:sz="0" w:space="0" w:color="auto"/>
      </w:divBdr>
    </w:div>
    <w:div w:id="11341420">
      <w:bodyDiv w:val="1"/>
      <w:marLeft w:val="0"/>
      <w:marRight w:val="0"/>
      <w:marTop w:val="0"/>
      <w:marBottom w:val="0"/>
      <w:divBdr>
        <w:top w:val="none" w:sz="0" w:space="0" w:color="auto"/>
        <w:left w:val="none" w:sz="0" w:space="0" w:color="auto"/>
        <w:bottom w:val="none" w:sz="0" w:space="0" w:color="auto"/>
        <w:right w:val="none" w:sz="0" w:space="0" w:color="auto"/>
      </w:divBdr>
    </w:div>
    <w:div w:id="13191717">
      <w:bodyDiv w:val="1"/>
      <w:marLeft w:val="0"/>
      <w:marRight w:val="0"/>
      <w:marTop w:val="0"/>
      <w:marBottom w:val="0"/>
      <w:divBdr>
        <w:top w:val="none" w:sz="0" w:space="0" w:color="auto"/>
        <w:left w:val="none" w:sz="0" w:space="0" w:color="auto"/>
        <w:bottom w:val="none" w:sz="0" w:space="0" w:color="auto"/>
        <w:right w:val="none" w:sz="0" w:space="0" w:color="auto"/>
      </w:divBdr>
      <w:divsChild>
        <w:div w:id="829752587">
          <w:marLeft w:val="0"/>
          <w:marRight w:val="0"/>
          <w:marTop w:val="0"/>
          <w:marBottom w:val="0"/>
          <w:divBdr>
            <w:top w:val="none" w:sz="0" w:space="0" w:color="auto"/>
            <w:left w:val="none" w:sz="0" w:space="0" w:color="auto"/>
            <w:bottom w:val="none" w:sz="0" w:space="0" w:color="auto"/>
            <w:right w:val="none" w:sz="0" w:space="0" w:color="auto"/>
          </w:divBdr>
        </w:div>
      </w:divsChild>
    </w:div>
    <w:div w:id="16853237">
      <w:bodyDiv w:val="1"/>
      <w:marLeft w:val="0"/>
      <w:marRight w:val="0"/>
      <w:marTop w:val="0"/>
      <w:marBottom w:val="0"/>
      <w:divBdr>
        <w:top w:val="none" w:sz="0" w:space="0" w:color="auto"/>
        <w:left w:val="none" w:sz="0" w:space="0" w:color="auto"/>
        <w:bottom w:val="none" w:sz="0" w:space="0" w:color="auto"/>
        <w:right w:val="none" w:sz="0" w:space="0" w:color="auto"/>
      </w:divBdr>
    </w:div>
    <w:div w:id="17511099">
      <w:bodyDiv w:val="1"/>
      <w:marLeft w:val="0"/>
      <w:marRight w:val="0"/>
      <w:marTop w:val="0"/>
      <w:marBottom w:val="0"/>
      <w:divBdr>
        <w:top w:val="none" w:sz="0" w:space="0" w:color="auto"/>
        <w:left w:val="none" w:sz="0" w:space="0" w:color="auto"/>
        <w:bottom w:val="none" w:sz="0" w:space="0" w:color="auto"/>
        <w:right w:val="none" w:sz="0" w:space="0" w:color="auto"/>
      </w:divBdr>
    </w:div>
    <w:div w:id="22755251">
      <w:bodyDiv w:val="1"/>
      <w:marLeft w:val="0"/>
      <w:marRight w:val="0"/>
      <w:marTop w:val="0"/>
      <w:marBottom w:val="0"/>
      <w:divBdr>
        <w:top w:val="none" w:sz="0" w:space="0" w:color="auto"/>
        <w:left w:val="none" w:sz="0" w:space="0" w:color="auto"/>
        <w:bottom w:val="none" w:sz="0" w:space="0" w:color="auto"/>
        <w:right w:val="none" w:sz="0" w:space="0" w:color="auto"/>
      </w:divBdr>
    </w:div>
    <w:div w:id="24984573">
      <w:bodyDiv w:val="1"/>
      <w:marLeft w:val="0"/>
      <w:marRight w:val="0"/>
      <w:marTop w:val="0"/>
      <w:marBottom w:val="0"/>
      <w:divBdr>
        <w:top w:val="none" w:sz="0" w:space="0" w:color="auto"/>
        <w:left w:val="none" w:sz="0" w:space="0" w:color="auto"/>
        <w:bottom w:val="none" w:sz="0" w:space="0" w:color="auto"/>
        <w:right w:val="none" w:sz="0" w:space="0" w:color="auto"/>
      </w:divBdr>
    </w:div>
    <w:div w:id="49768925">
      <w:bodyDiv w:val="1"/>
      <w:marLeft w:val="0"/>
      <w:marRight w:val="0"/>
      <w:marTop w:val="0"/>
      <w:marBottom w:val="0"/>
      <w:divBdr>
        <w:top w:val="none" w:sz="0" w:space="0" w:color="auto"/>
        <w:left w:val="none" w:sz="0" w:space="0" w:color="auto"/>
        <w:bottom w:val="none" w:sz="0" w:space="0" w:color="auto"/>
        <w:right w:val="none" w:sz="0" w:space="0" w:color="auto"/>
      </w:divBdr>
    </w:div>
    <w:div w:id="53159247">
      <w:bodyDiv w:val="1"/>
      <w:marLeft w:val="0"/>
      <w:marRight w:val="0"/>
      <w:marTop w:val="0"/>
      <w:marBottom w:val="0"/>
      <w:divBdr>
        <w:top w:val="none" w:sz="0" w:space="0" w:color="auto"/>
        <w:left w:val="none" w:sz="0" w:space="0" w:color="auto"/>
        <w:bottom w:val="none" w:sz="0" w:space="0" w:color="auto"/>
        <w:right w:val="none" w:sz="0" w:space="0" w:color="auto"/>
      </w:divBdr>
    </w:div>
    <w:div w:id="64303041">
      <w:bodyDiv w:val="1"/>
      <w:marLeft w:val="0"/>
      <w:marRight w:val="0"/>
      <w:marTop w:val="0"/>
      <w:marBottom w:val="0"/>
      <w:divBdr>
        <w:top w:val="none" w:sz="0" w:space="0" w:color="auto"/>
        <w:left w:val="none" w:sz="0" w:space="0" w:color="auto"/>
        <w:bottom w:val="none" w:sz="0" w:space="0" w:color="auto"/>
        <w:right w:val="none" w:sz="0" w:space="0" w:color="auto"/>
      </w:divBdr>
    </w:div>
    <w:div w:id="65417881">
      <w:bodyDiv w:val="1"/>
      <w:marLeft w:val="0"/>
      <w:marRight w:val="0"/>
      <w:marTop w:val="0"/>
      <w:marBottom w:val="0"/>
      <w:divBdr>
        <w:top w:val="none" w:sz="0" w:space="0" w:color="auto"/>
        <w:left w:val="none" w:sz="0" w:space="0" w:color="auto"/>
        <w:bottom w:val="none" w:sz="0" w:space="0" w:color="auto"/>
        <w:right w:val="none" w:sz="0" w:space="0" w:color="auto"/>
      </w:divBdr>
    </w:div>
    <w:div w:id="79570463">
      <w:bodyDiv w:val="1"/>
      <w:marLeft w:val="0"/>
      <w:marRight w:val="0"/>
      <w:marTop w:val="0"/>
      <w:marBottom w:val="0"/>
      <w:divBdr>
        <w:top w:val="none" w:sz="0" w:space="0" w:color="auto"/>
        <w:left w:val="none" w:sz="0" w:space="0" w:color="auto"/>
        <w:bottom w:val="none" w:sz="0" w:space="0" w:color="auto"/>
        <w:right w:val="none" w:sz="0" w:space="0" w:color="auto"/>
      </w:divBdr>
    </w:div>
    <w:div w:id="91047757">
      <w:bodyDiv w:val="1"/>
      <w:marLeft w:val="0"/>
      <w:marRight w:val="0"/>
      <w:marTop w:val="0"/>
      <w:marBottom w:val="0"/>
      <w:divBdr>
        <w:top w:val="none" w:sz="0" w:space="0" w:color="auto"/>
        <w:left w:val="none" w:sz="0" w:space="0" w:color="auto"/>
        <w:bottom w:val="none" w:sz="0" w:space="0" w:color="auto"/>
        <w:right w:val="none" w:sz="0" w:space="0" w:color="auto"/>
      </w:divBdr>
    </w:div>
    <w:div w:id="97912311">
      <w:bodyDiv w:val="1"/>
      <w:marLeft w:val="0"/>
      <w:marRight w:val="0"/>
      <w:marTop w:val="0"/>
      <w:marBottom w:val="0"/>
      <w:divBdr>
        <w:top w:val="none" w:sz="0" w:space="0" w:color="auto"/>
        <w:left w:val="none" w:sz="0" w:space="0" w:color="auto"/>
        <w:bottom w:val="none" w:sz="0" w:space="0" w:color="auto"/>
        <w:right w:val="none" w:sz="0" w:space="0" w:color="auto"/>
      </w:divBdr>
    </w:div>
    <w:div w:id="98843315">
      <w:bodyDiv w:val="1"/>
      <w:marLeft w:val="0"/>
      <w:marRight w:val="0"/>
      <w:marTop w:val="0"/>
      <w:marBottom w:val="0"/>
      <w:divBdr>
        <w:top w:val="none" w:sz="0" w:space="0" w:color="auto"/>
        <w:left w:val="none" w:sz="0" w:space="0" w:color="auto"/>
        <w:bottom w:val="none" w:sz="0" w:space="0" w:color="auto"/>
        <w:right w:val="none" w:sz="0" w:space="0" w:color="auto"/>
      </w:divBdr>
    </w:div>
    <w:div w:id="166673570">
      <w:bodyDiv w:val="1"/>
      <w:marLeft w:val="0"/>
      <w:marRight w:val="0"/>
      <w:marTop w:val="0"/>
      <w:marBottom w:val="0"/>
      <w:divBdr>
        <w:top w:val="none" w:sz="0" w:space="0" w:color="auto"/>
        <w:left w:val="none" w:sz="0" w:space="0" w:color="auto"/>
        <w:bottom w:val="none" w:sz="0" w:space="0" w:color="auto"/>
        <w:right w:val="none" w:sz="0" w:space="0" w:color="auto"/>
      </w:divBdr>
    </w:div>
    <w:div w:id="170339489">
      <w:bodyDiv w:val="1"/>
      <w:marLeft w:val="0"/>
      <w:marRight w:val="0"/>
      <w:marTop w:val="0"/>
      <w:marBottom w:val="0"/>
      <w:divBdr>
        <w:top w:val="none" w:sz="0" w:space="0" w:color="auto"/>
        <w:left w:val="none" w:sz="0" w:space="0" w:color="auto"/>
        <w:bottom w:val="none" w:sz="0" w:space="0" w:color="auto"/>
        <w:right w:val="none" w:sz="0" w:space="0" w:color="auto"/>
      </w:divBdr>
    </w:div>
    <w:div w:id="186454190">
      <w:bodyDiv w:val="1"/>
      <w:marLeft w:val="0"/>
      <w:marRight w:val="0"/>
      <w:marTop w:val="0"/>
      <w:marBottom w:val="0"/>
      <w:divBdr>
        <w:top w:val="none" w:sz="0" w:space="0" w:color="auto"/>
        <w:left w:val="none" w:sz="0" w:space="0" w:color="auto"/>
        <w:bottom w:val="none" w:sz="0" w:space="0" w:color="auto"/>
        <w:right w:val="none" w:sz="0" w:space="0" w:color="auto"/>
      </w:divBdr>
    </w:div>
    <w:div w:id="213740894">
      <w:bodyDiv w:val="1"/>
      <w:marLeft w:val="0"/>
      <w:marRight w:val="0"/>
      <w:marTop w:val="0"/>
      <w:marBottom w:val="0"/>
      <w:divBdr>
        <w:top w:val="none" w:sz="0" w:space="0" w:color="auto"/>
        <w:left w:val="none" w:sz="0" w:space="0" w:color="auto"/>
        <w:bottom w:val="none" w:sz="0" w:space="0" w:color="auto"/>
        <w:right w:val="none" w:sz="0" w:space="0" w:color="auto"/>
      </w:divBdr>
    </w:div>
    <w:div w:id="216431246">
      <w:bodyDiv w:val="1"/>
      <w:marLeft w:val="0"/>
      <w:marRight w:val="0"/>
      <w:marTop w:val="0"/>
      <w:marBottom w:val="0"/>
      <w:divBdr>
        <w:top w:val="none" w:sz="0" w:space="0" w:color="auto"/>
        <w:left w:val="none" w:sz="0" w:space="0" w:color="auto"/>
        <w:bottom w:val="none" w:sz="0" w:space="0" w:color="auto"/>
        <w:right w:val="none" w:sz="0" w:space="0" w:color="auto"/>
      </w:divBdr>
    </w:div>
    <w:div w:id="223377348">
      <w:bodyDiv w:val="1"/>
      <w:marLeft w:val="0"/>
      <w:marRight w:val="0"/>
      <w:marTop w:val="0"/>
      <w:marBottom w:val="0"/>
      <w:divBdr>
        <w:top w:val="none" w:sz="0" w:space="0" w:color="auto"/>
        <w:left w:val="none" w:sz="0" w:space="0" w:color="auto"/>
        <w:bottom w:val="none" w:sz="0" w:space="0" w:color="auto"/>
        <w:right w:val="none" w:sz="0" w:space="0" w:color="auto"/>
      </w:divBdr>
    </w:div>
    <w:div w:id="236672396">
      <w:bodyDiv w:val="1"/>
      <w:marLeft w:val="0"/>
      <w:marRight w:val="0"/>
      <w:marTop w:val="0"/>
      <w:marBottom w:val="0"/>
      <w:divBdr>
        <w:top w:val="none" w:sz="0" w:space="0" w:color="auto"/>
        <w:left w:val="none" w:sz="0" w:space="0" w:color="auto"/>
        <w:bottom w:val="none" w:sz="0" w:space="0" w:color="auto"/>
        <w:right w:val="none" w:sz="0" w:space="0" w:color="auto"/>
      </w:divBdr>
    </w:div>
    <w:div w:id="246575855">
      <w:bodyDiv w:val="1"/>
      <w:marLeft w:val="0"/>
      <w:marRight w:val="0"/>
      <w:marTop w:val="0"/>
      <w:marBottom w:val="0"/>
      <w:divBdr>
        <w:top w:val="none" w:sz="0" w:space="0" w:color="auto"/>
        <w:left w:val="none" w:sz="0" w:space="0" w:color="auto"/>
        <w:bottom w:val="none" w:sz="0" w:space="0" w:color="auto"/>
        <w:right w:val="none" w:sz="0" w:space="0" w:color="auto"/>
      </w:divBdr>
    </w:div>
    <w:div w:id="258875091">
      <w:bodyDiv w:val="1"/>
      <w:marLeft w:val="0"/>
      <w:marRight w:val="0"/>
      <w:marTop w:val="0"/>
      <w:marBottom w:val="0"/>
      <w:divBdr>
        <w:top w:val="none" w:sz="0" w:space="0" w:color="auto"/>
        <w:left w:val="none" w:sz="0" w:space="0" w:color="auto"/>
        <w:bottom w:val="none" w:sz="0" w:space="0" w:color="auto"/>
        <w:right w:val="none" w:sz="0" w:space="0" w:color="auto"/>
      </w:divBdr>
    </w:div>
    <w:div w:id="286860870">
      <w:bodyDiv w:val="1"/>
      <w:marLeft w:val="0"/>
      <w:marRight w:val="0"/>
      <w:marTop w:val="0"/>
      <w:marBottom w:val="0"/>
      <w:divBdr>
        <w:top w:val="none" w:sz="0" w:space="0" w:color="auto"/>
        <w:left w:val="none" w:sz="0" w:space="0" w:color="auto"/>
        <w:bottom w:val="none" w:sz="0" w:space="0" w:color="auto"/>
        <w:right w:val="none" w:sz="0" w:space="0" w:color="auto"/>
      </w:divBdr>
    </w:div>
    <w:div w:id="299651856">
      <w:bodyDiv w:val="1"/>
      <w:marLeft w:val="0"/>
      <w:marRight w:val="0"/>
      <w:marTop w:val="0"/>
      <w:marBottom w:val="0"/>
      <w:divBdr>
        <w:top w:val="none" w:sz="0" w:space="0" w:color="auto"/>
        <w:left w:val="none" w:sz="0" w:space="0" w:color="auto"/>
        <w:bottom w:val="none" w:sz="0" w:space="0" w:color="auto"/>
        <w:right w:val="none" w:sz="0" w:space="0" w:color="auto"/>
      </w:divBdr>
    </w:div>
    <w:div w:id="320812162">
      <w:bodyDiv w:val="1"/>
      <w:marLeft w:val="0"/>
      <w:marRight w:val="0"/>
      <w:marTop w:val="0"/>
      <w:marBottom w:val="0"/>
      <w:divBdr>
        <w:top w:val="none" w:sz="0" w:space="0" w:color="auto"/>
        <w:left w:val="none" w:sz="0" w:space="0" w:color="auto"/>
        <w:bottom w:val="none" w:sz="0" w:space="0" w:color="auto"/>
        <w:right w:val="none" w:sz="0" w:space="0" w:color="auto"/>
      </w:divBdr>
    </w:div>
    <w:div w:id="354961950">
      <w:bodyDiv w:val="1"/>
      <w:marLeft w:val="0"/>
      <w:marRight w:val="0"/>
      <w:marTop w:val="0"/>
      <w:marBottom w:val="0"/>
      <w:divBdr>
        <w:top w:val="none" w:sz="0" w:space="0" w:color="auto"/>
        <w:left w:val="none" w:sz="0" w:space="0" w:color="auto"/>
        <w:bottom w:val="none" w:sz="0" w:space="0" w:color="auto"/>
        <w:right w:val="none" w:sz="0" w:space="0" w:color="auto"/>
      </w:divBdr>
    </w:div>
    <w:div w:id="400560212">
      <w:bodyDiv w:val="1"/>
      <w:marLeft w:val="0"/>
      <w:marRight w:val="0"/>
      <w:marTop w:val="0"/>
      <w:marBottom w:val="0"/>
      <w:divBdr>
        <w:top w:val="none" w:sz="0" w:space="0" w:color="auto"/>
        <w:left w:val="none" w:sz="0" w:space="0" w:color="auto"/>
        <w:bottom w:val="none" w:sz="0" w:space="0" w:color="auto"/>
        <w:right w:val="none" w:sz="0" w:space="0" w:color="auto"/>
      </w:divBdr>
    </w:div>
    <w:div w:id="414127117">
      <w:bodyDiv w:val="1"/>
      <w:marLeft w:val="0"/>
      <w:marRight w:val="0"/>
      <w:marTop w:val="0"/>
      <w:marBottom w:val="0"/>
      <w:divBdr>
        <w:top w:val="none" w:sz="0" w:space="0" w:color="auto"/>
        <w:left w:val="none" w:sz="0" w:space="0" w:color="auto"/>
        <w:bottom w:val="none" w:sz="0" w:space="0" w:color="auto"/>
        <w:right w:val="none" w:sz="0" w:space="0" w:color="auto"/>
      </w:divBdr>
    </w:div>
    <w:div w:id="421952444">
      <w:bodyDiv w:val="1"/>
      <w:marLeft w:val="0"/>
      <w:marRight w:val="0"/>
      <w:marTop w:val="0"/>
      <w:marBottom w:val="0"/>
      <w:divBdr>
        <w:top w:val="none" w:sz="0" w:space="0" w:color="auto"/>
        <w:left w:val="none" w:sz="0" w:space="0" w:color="auto"/>
        <w:bottom w:val="none" w:sz="0" w:space="0" w:color="auto"/>
        <w:right w:val="none" w:sz="0" w:space="0" w:color="auto"/>
      </w:divBdr>
    </w:div>
    <w:div w:id="430786205">
      <w:bodyDiv w:val="1"/>
      <w:marLeft w:val="0"/>
      <w:marRight w:val="0"/>
      <w:marTop w:val="0"/>
      <w:marBottom w:val="0"/>
      <w:divBdr>
        <w:top w:val="none" w:sz="0" w:space="0" w:color="auto"/>
        <w:left w:val="none" w:sz="0" w:space="0" w:color="auto"/>
        <w:bottom w:val="none" w:sz="0" w:space="0" w:color="auto"/>
        <w:right w:val="none" w:sz="0" w:space="0" w:color="auto"/>
      </w:divBdr>
    </w:div>
    <w:div w:id="438453827">
      <w:bodyDiv w:val="1"/>
      <w:marLeft w:val="0"/>
      <w:marRight w:val="0"/>
      <w:marTop w:val="0"/>
      <w:marBottom w:val="0"/>
      <w:divBdr>
        <w:top w:val="none" w:sz="0" w:space="0" w:color="auto"/>
        <w:left w:val="none" w:sz="0" w:space="0" w:color="auto"/>
        <w:bottom w:val="none" w:sz="0" w:space="0" w:color="auto"/>
        <w:right w:val="none" w:sz="0" w:space="0" w:color="auto"/>
      </w:divBdr>
    </w:div>
    <w:div w:id="445317250">
      <w:bodyDiv w:val="1"/>
      <w:marLeft w:val="0"/>
      <w:marRight w:val="0"/>
      <w:marTop w:val="0"/>
      <w:marBottom w:val="0"/>
      <w:divBdr>
        <w:top w:val="none" w:sz="0" w:space="0" w:color="auto"/>
        <w:left w:val="none" w:sz="0" w:space="0" w:color="auto"/>
        <w:bottom w:val="none" w:sz="0" w:space="0" w:color="auto"/>
        <w:right w:val="none" w:sz="0" w:space="0" w:color="auto"/>
      </w:divBdr>
    </w:div>
    <w:div w:id="460609450">
      <w:bodyDiv w:val="1"/>
      <w:marLeft w:val="0"/>
      <w:marRight w:val="0"/>
      <w:marTop w:val="0"/>
      <w:marBottom w:val="0"/>
      <w:divBdr>
        <w:top w:val="none" w:sz="0" w:space="0" w:color="auto"/>
        <w:left w:val="none" w:sz="0" w:space="0" w:color="auto"/>
        <w:bottom w:val="none" w:sz="0" w:space="0" w:color="auto"/>
        <w:right w:val="none" w:sz="0" w:space="0" w:color="auto"/>
      </w:divBdr>
    </w:div>
    <w:div w:id="463235893">
      <w:bodyDiv w:val="1"/>
      <w:marLeft w:val="0"/>
      <w:marRight w:val="0"/>
      <w:marTop w:val="0"/>
      <w:marBottom w:val="0"/>
      <w:divBdr>
        <w:top w:val="none" w:sz="0" w:space="0" w:color="auto"/>
        <w:left w:val="none" w:sz="0" w:space="0" w:color="auto"/>
        <w:bottom w:val="none" w:sz="0" w:space="0" w:color="auto"/>
        <w:right w:val="none" w:sz="0" w:space="0" w:color="auto"/>
      </w:divBdr>
    </w:div>
    <w:div w:id="464006616">
      <w:bodyDiv w:val="1"/>
      <w:marLeft w:val="0"/>
      <w:marRight w:val="0"/>
      <w:marTop w:val="0"/>
      <w:marBottom w:val="0"/>
      <w:divBdr>
        <w:top w:val="none" w:sz="0" w:space="0" w:color="auto"/>
        <w:left w:val="none" w:sz="0" w:space="0" w:color="auto"/>
        <w:bottom w:val="none" w:sz="0" w:space="0" w:color="auto"/>
        <w:right w:val="none" w:sz="0" w:space="0" w:color="auto"/>
      </w:divBdr>
    </w:div>
    <w:div w:id="467554171">
      <w:bodyDiv w:val="1"/>
      <w:marLeft w:val="0"/>
      <w:marRight w:val="0"/>
      <w:marTop w:val="0"/>
      <w:marBottom w:val="0"/>
      <w:divBdr>
        <w:top w:val="none" w:sz="0" w:space="0" w:color="auto"/>
        <w:left w:val="none" w:sz="0" w:space="0" w:color="auto"/>
        <w:bottom w:val="none" w:sz="0" w:space="0" w:color="auto"/>
        <w:right w:val="none" w:sz="0" w:space="0" w:color="auto"/>
      </w:divBdr>
    </w:div>
    <w:div w:id="473833170">
      <w:bodyDiv w:val="1"/>
      <w:marLeft w:val="0"/>
      <w:marRight w:val="0"/>
      <w:marTop w:val="0"/>
      <w:marBottom w:val="0"/>
      <w:divBdr>
        <w:top w:val="none" w:sz="0" w:space="0" w:color="auto"/>
        <w:left w:val="none" w:sz="0" w:space="0" w:color="auto"/>
        <w:bottom w:val="none" w:sz="0" w:space="0" w:color="auto"/>
        <w:right w:val="none" w:sz="0" w:space="0" w:color="auto"/>
      </w:divBdr>
    </w:div>
    <w:div w:id="484395838">
      <w:bodyDiv w:val="1"/>
      <w:marLeft w:val="0"/>
      <w:marRight w:val="0"/>
      <w:marTop w:val="0"/>
      <w:marBottom w:val="0"/>
      <w:divBdr>
        <w:top w:val="none" w:sz="0" w:space="0" w:color="auto"/>
        <w:left w:val="none" w:sz="0" w:space="0" w:color="auto"/>
        <w:bottom w:val="none" w:sz="0" w:space="0" w:color="auto"/>
        <w:right w:val="none" w:sz="0" w:space="0" w:color="auto"/>
      </w:divBdr>
    </w:div>
    <w:div w:id="507448762">
      <w:bodyDiv w:val="1"/>
      <w:marLeft w:val="0"/>
      <w:marRight w:val="0"/>
      <w:marTop w:val="0"/>
      <w:marBottom w:val="0"/>
      <w:divBdr>
        <w:top w:val="none" w:sz="0" w:space="0" w:color="auto"/>
        <w:left w:val="none" w:sz="0" w:space="0" w:color="auto"/>
        <w:bottom w:val="none" w:sz="0" w:space="0" w:color="auto"/>
        <w:right w:val="none" w:sz="0" w:space="0" w:color="auto"/>
      </w:divBdr>
    </w:div>
    <w:div w:id="515121085">
      <w:bodyDiv w:val="1"/>
      <w:marLeft w:val="0"/>
      <w:marRight w:val="0"/>
      <w:marTop w:val="0"/>
      <w:marBottom w:val="0"/>
      <w:divBdr>
        <w:top w:val="none" w:sz="0" w:space="0" w:color="auto"/>
        <w:left w:val="none" w:sz="0" w:space="0" w:color="auto"/>
        <w:bottom w:val="none" w:sz="0" w:space="0" w:color="auto"/>
        <w:right w:val="none" w:sz="0" w:space="0" w:color="auto"/>
      </w:divBdr>
    </w:div>
    <w:div w:id="518276961">
      <w:bodyDiv w:val="1"/>
      <w:marLeft w:val="0"/>
      <w:marRight w:val="0"/>
      <w:marTop w:val="0"/>
      <w:marBottom w:val="0"/>
      <w:divBdr>
        <w:top w:val="none" w:sz="0" w:space="0" w:color="auto"/>
        <w:left w:val="none" w:sz="0" w:space="0" w:color="auto"/>
        <w:bottom w:val="none" w:sz="0" w:space="0" w:color="auto"/>
        <w:right w:val="none" w:sz="0" w:space="0" w:color="auto"/>
      </w:divBdr>
    </w:div>
    <w:div w:id="519858809">
      <w:bodyDiv w:val="1"/>
      <w:marLeft w:val="0"/>
      <w:marRight w:val="0"/>
      <w:marTop w:val="0"/>
      <w:marBottom w:val="0"/>
      <w:divBdr>
        <w:top w:val="none" w:sz="0" w:space="0" w:color="auto"/>
        <w:left w:val="none" w:sz="0" w:space="0" w:color="auto"/>
        <w:bottom w:val="none" w:sz="0" w:space="0" w:color="auto"/>
        <w:right w:val="none" w:sz="0" w:space="0" w:color="auto"/>
      </w:divBdr>
    </w:div>
    <w:div w:id="535509276">
      <w:bodyDiv w:val="1"/>
      <w:marLeft w:val="0"/>
      <w:marRight w:val="0"/>
      <w:marTop w:val="0"/>
      <w:marBottom w:val="0"/>
      <w:divBdr>
        <w:top w:val="none" w:sz="0" w:space="0" w:color="auto"/>
        <w:left w:val="none" w:sz="0" w:space="0" w:color="auto"/>
        <w:bottom w:val="none" w:sz="0" w:space="0" w:color="auto"/>
        <w:right w:val="none" w:sz="0" w:space="0" w:color="auto"/>
      </w:divBdr>
      <w:divsChild>
        <w:div w:id="1420756172">
          <w:marLeft w:val="0"/>
          <w:marRight w:val="0"/>
          <w:marTop w:val="0"/>
          <w:marBottom w:val="0"/>
          <w:divBdr>
            <w:top w:val="none" w:sz="0" w:space="0" w:color="auto"/>
            <w:left w:val="none" w:sz="0" w:space="0" w:color="auto"/>
            <w:bottom w:val="none" w:sz="0" w:space="0" w:color="auto"/>
            <w:right w:val="none" w:sz="0" w:space="0" w:color="auto"/>
          </w:divBdr>
          <w:divsChild>
            <w:div w:id="1426919434">
              <w:marLeft w:val="0"/>
              <w:marRight w:val="0"/>
              <w:marTop w:val="0"/>
              <w:marBottom w:val="0"/>
              <w:divBdr>
                <w:top w:val="none" w:sz="0" w:space="0" w:color="auto"/>
                <w:left w:val="none" w:sz="0" w:space="0" w:color="auto"/>
                <w:bottom w:val="none" w:sz="0" w:space="0" w:color="auto"/>
                <w:right w:val="none" w:sz="0" w:space="0" w:color="auto"/>
              </w:divBdr>
              <w:divsChild>
                <w:div w:id="1792435202">
                  <w:marLeft w:val="0"/>
                  <w:marRight w:val="0"/>
                  <w:marTop w:val="0"/>
                  <w:marBottom w:val="0"/>
                  <w:divBdr>
                    <w:top w:val="none" w:sz="0" w:space="0" w:color="auto"/>
                    <w:left w:val="none" w:sz="0" w:space="0" w:color="auto"/>
                    <w:bottom w:val="none" w:sz="0" w:space="0" w:color="auto"/>
                    <w:right w:val="none" w:sz="0" w:space="0" w:color="auto"/>
                  </w:divBdr>
                  <w:divsChild>
                    <w:div w:id="1510172178">
                      <w:marLeft w:val="0"/>
                      <w:marRight w:val="0"/>
                      <w:marTop w:val="0"/>
                      <w:marBottom w:val="0"/>
                      <w:divBdr>
                        <w:top w:val="none" w:sz="0" w:space="0" w:color="auto"/>
                        <w:left w:val="none" w:sz="0" w:space="0" w:color="auto"/>
                        <w:bottom w:val="none" w:sz="0" w:space="0" w:color="auto"/>
                        <w:right w:val="none" w:sz="0" w:space="0" w:color="auto"/>
                      </w:divBdr>
                      <w:divsChild>
                        <w:div w:id="1703095561">
                          <w:marLeft w:val="0"/>
                          <w:marRight w:val="0"/>
                          <w:marTop w:val="0"/>
                          <w:marBottom w:val="0"/>
                          <w:divBdr>
                            <w:top w:val="none" w:sz="0" w:space="0" w:color="auto"/>
                            <w:left w:val="none" w:sz="0" w:space="0" w:color="auto"/>
                            <w:bottom w:val="none" w:sz="0" w:space="0" w:color="auto"/>
                            <w:right w:val="none" w:sz="0" w:space="0" w:color="auto"/>
                          </w:divBdr>
                          <w:divsChild>
                            <w:div w:id="1566648562">
                              <w:marLeft w:val="0"/>
                              <w:marRight w:val="0"/>
                              <w:marTop w:val="0"/>
                              <w:marBottom w:val="0"/>
                              <w:divBdr>
                                <w:top w:val="none" w:sz="0" w:space="0" w:color="auto"/>
                                <w:left w:val="none" w:sz="0" w:space="0" w:color="auto"/>
                                <w:bottom w:val="none" w:sz="0" w:space="0" w:color="auto"/>
                                <w:right w:val="none" w:sz="0" w:space="0" w:color="auto"/>
                              </w:divBdr>
                              <w:divsChild>
                                <w:div w:id="1085608143">
                                  <w:marLeft w:val="0"/>
                                  <w:marRight w:val="0"/>
                                  <w:marTop w:val="0"/>
                                  <w:marBottom w:val="0"/>
                                  <w:divBdr>
                                    <w:top w:val="none" w:sz="0" w:space="0" w:color="auto"/>
                                    <w:left w:val="none" w:sz="0" w:space="0" w:color="auto"/>
                                    <w:bottom w:val="none" w:sz="0" w:space="0" w:color="auto"/>
                                    <w:right w:val="none" w:sz="0" w:space="0" w:color="auto"/>
                                  </w:divBdr>
                                  <w:divsChild>
                                    <w:div w:id="1071269040">
                                      <w:marLeft w:val="0"/>
                                      <w:marRight w:val="0"/>
                                      <w:marTop w:val="0"/>
                                      <w:marBottom w:val="0"/>
                                      <w:divBdr>
                                        <w:top w:val="none" w:sz="0" w:space="0" w:color="auto"/>
                                        <w:left w:val="none" w:sz="0" w:space="0" w:color="auto"/>
                                        <w:bottom w:val="none" w:sz="0" w:space="0" w:color="auto"/>
                                        <w:right w:val="none" w:sz="0" w:space="0" w:color="auto"/>
                                      </w:divBdr>
                                      <w:divsChild>
                                        <w:div w:id="803625128">
                                          <w:marLeft w:val="0"/>
                                          <w:marRight w:val="0"/>
                                          <w:marTop w:val="0"/>
                                          <w:marBottom w:val="0"/>
                                          <w:divBdr>
                                            <w:top w:val="none" w:sz="0" w:space="0" w:color="auto"/>
                                            <w:left w:val="none" w:sz="0" w:space="0" w:color="auto"/>
                                            <w:bottom w:val="none" w:sz="0" w:space="0" w:color="auto"/>
                                            <w:right w:val="none" w:sz="0" w:space="0" w:color="auto"/>
                                          </w:divBdr>
                                          <w:divsChild>
                                            <w:div w:id="1772892278">
                                              <w:marLeft w:val="0"/>
                                              <w:marRight w:val="0"/>
                                              <w:marTop w:val="0"/>
                                              <w:marBottom w:val="0"/>
                                              <w:divBdr>
                                                <w:top w:val="none" w:sz="0" w:space="0" w:color="auto"/>
                                                <w:left w:val="none" w:sz="0" w:space="0" w:color="auto"/>
                                                <w:bottom w:val="none" w:sz="0" w:space="0" w:color="auto"/>
                                                <w:right w:val="none" w:sz="0" w:space="0" w:color="auto"/>
                                              </w:divBdr>
                                              <w:divsChild>
                                                <w:div w:id="1374227829">
                                                  <w:marLeft w:val="0"/>
                                                  <w:marRight w:val="0"/>
                                                  <w:marTop w:val="0"/>
                                                  <w:marBottom w:val="0"/>
                                                  <w:divBdr>
                                                    <w:top w:val="none" w:sz="0" w:space="0" w:color="auto"/>
                                                    <w:left w:val="none" w:sz="0" w:space="0" w:color="auto"/>
                                                    <w:bottom w:val="none" w:sz="0" w:space="0" w:color="auto"/>
                                                    <w:right w:val="none" w:sz="0" w:space="0" w:color="auto"/>
                                                  </w:divBdr>
                                                  <w:divsChild>
                                                    <w:div w:id="2068603206">
                                                      <w:marLeft w:val="0"/>
                                                      <w:marRight w:val="0"/>
                                                      <w:marTop w:val="0"/>
                                                      <w:marBottom w:val="0"/>
                                                      <w:divBdr>
                                                        <w:top w:val="none" w:sz="0" w:space="0" w:color="auto"/>
                                                        <w:left w:val="none" w:sz="0" w:space="0" w:color="auto"/>
                                                        <w:bottom w:val="none" w:sz="0" w:space="0" w:color="auto"/>
                                                        <w:right w:val="none" w:sz="0" w:space="0" w:color="auto"/>
                                                      </w:divBdr>
                                                      <w:divsChild>
                                                        <w:div w:id="72971032">
                                                          <w:marLeft w:val="0"/>
                                                          <w:marRight w:val="0"/>
                                                          <w:marTop w:val="0"/>
                                                          <w:marBottom w:val="0"/>
                                                          <w:divBdr>
                                                            <w:top w:val="none" w:sz="0" w:space="0" w:color="auto"/>
                                                            <w:left w:val="none" w:sz="0" w:space="0" w:color="auto"/>
                                                            <w:bottom w:val="none" w:sz="0" w:space="0" w:color="auto"/>
                                                            <w:right w:val="none" w:sz="0" w:space="0" w:color="auto"/>
                                                          </w:divBdr>
                                                          <w:divsChild>
                                                            <w:div w:id="169641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642859">
                                                  <w:marLeft w:val="0"/>
                                                  <w:marRight w:val="0"/>
                                                  <w:marTop w:val="0"/>
                                                  <w:marBottom w:val="0"/>
                                                  <w:divBdr>
                                                    <w:top w:val="none" w:sz="0" w:space="0" w:color="auto"/>
                                                    <w:left w:val="none" w:sz="0" w:space="0" w:color="auto"/>
                                                    <w:bottom w:val="none" w:sz="0" w:space="0" w:color="auto"/>
                                                    <w:right w:val="none" w:sz="0" w:space="0" w:color="auto"/>
                                                  </w:divBdr>
                                                  <w:divsChild>
                                                    <w:div w:id="641927979">
                                                      <w:marLeft w:val="0"/>
                                                      <w:marRight w:val="0"/>
                                                      <w:marTop w:val="0"/>
                                                      <w:marBottom w:val="0"/>
                                                      <w:divBdr>
                                                        <w:top w:val="none" w:sz="0" w:space="0" w:color="auto"/>
                                                        <w:left w:val="none" w:sz="0" w:space="0" w:color="auto"/>
                                                        <w:bottom w:val="none" w:sz="0" w:space="0" w:color="auto"/>
                                                        <w:right w:val="none" w:sz="0" w:space="0" w:color="auto"/>
                                                      </w:divBdr>
                                                      <w:divsChild>
                                                        <w:div w:id="65038564">
                                                          <w:marLeft w:val="0"/>
                                                          <w:marRight w:val="0"/>
                                                          <w:marTop w:val="0"/>
                                                          <w:marBottom w:val="0"/>
                                                          <w:divBdr>
                                                            <w:top w:val="none" w:sz="0" w:space="0" w:color="auto"/>
                                                            <w:left w:val="none" w:sz="0" w:space="0" w:color="auto"/>
                                                            <w:bottom w:val="none" w:sz="0" w:space="0" w:color="auto"/>
                                                            <w:right w:val="none" w:sz="0" w:space="0" w:color="auto"/>
                                                          </w:divBdr>
                                                          <w:divsChild>
                                                            <w:div w:id="153249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59886412">
          <w:marLeft w:val="0"/>
          <w:marRight w:val="0"/>
          <w:marTop w:val="0"/>
          <w:marBottom w:val="0"/>
          <w:divBdr>
            <w:top w:val="none" w:sz="0" w:space="0" w:color="auto"/>
            <w:left w:val="none" w:sz="0" w:space="0" w:color="auto"/>
            <w:bottom w:val="none" w:sz="0" w:space="0" w:color="auto"/>
            <w:right w:val="none" w:sz="0" w:space="0" w:color="auto"/>
          </w:divBdr>
          <w:divsChild>
            <w:div w:id="1746104152">
              <w:marLeft w:val="0"/>
              <w:marRight w:val="0"/>
              <w:marTop w:val="0"/>
              <w:marBottom w:val="0"/>
              <w:divBdr>
                <w:top w:val="none" w:sz="0" w:space="0" w:color="auto"/>
                <w:left w:val="none" w:sz="0" w:space="0" w:color="auto"/>
                <w:bottom w:val="none" w:sz="0" w:space="0" w:color="auto"/>
                <w:right w:val="none" w:sz="0" w:space="0" w:color="auto"/>
              </w:divBdr>
              <w:divsChild>
                <w:div w:id="351149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697791">
      <w:bodyDiv w:val="1"/>
      <w:marLeft w:val="0"/>
      <w:marRight w:val="0"/>
      <w:marTop w:val="0"/>
      <w:marBottom w:val="0"/>
      <w:divBdr>
        <w:top w:val="none" w:sz="0" w:space="0" w:color="auto"/>
        <w:left w:val="none" w:sz="0" w:space="0" w:color="auto"/>
        <w:bottom w:val="none" w:sz="0" w:space="0" w:color="auto"/>
        <w:right w:val="none" w:sz="0" w:space="0" w:color="auto"/>
      </w:divBdr>
    </w:div>
    <w:div w:id="538392405">
      <w:bodyDiv w:val="1"/>
      <w:marLeft w:val="0"/>
      <w:marRight w:val="0"/>
      <w:marTop w:val="0"/>
      <w:marBottom w:val="0"/>
      <w:divBdr>
        <w:top w:val="none" w:sz="0" w:space="0" w:color="auto"/>
        <w:left w:val="none" w:sz="0" w:space="0" w:color="auto"/>
        <w:bottom w:val="none" w:sz="0" w:space="0" w:color="auto"/>
        <w:right w:val="none" w:sz="0" w:space="0" w:color="auto"/>
      </w:divBdr>
    </w:div>
    <w:div w:id="548613702">
      <w:bodyDiv w:val="1"/>
      <w:marLeft w:val="0"/>
      <w:marRight w:val="0"/>
      <w:marTop w:val="0"/>
      <w:marBottom w:val="0"/>
      <w:divBdr>
        <w:top w:val="none" w:sz="0" w:space="0" w:color="auto"/>
        <w:left w:val="none" w:sz="0" w:space="0" w:color="auto"/>
        <w:bottom w:val="none" w:sz="0" w:space="0" w:color="auto"/>
        <w:right w:val="none" w:sz="0" w:space="0" w:color="auto"/>
      </w:divBdr>
    </w:div>
    <w:div w:id="555356175">
      <w:bodyDiv w:val="1"/>
      <w:marLeft w:val="0"/>
      <w:marRight w:val="0"/>
      <w:marTop w:val="0"/>
      <w:marBottom w:val="0"/>
      <w:divBdr>
        <w:top w:val="none" w:sz="0" w:space="0" w:color="auto"/>
        <w:left w:val="none" w:sz="0" w:space="0" w:color="auto"/>
        <w:bottom w:val="none" w:sz="0" w:space="0" w:color="auto"/>
        <w:right w:val="none" w:sz="0" w:space="0" w:color="auto"/>
      </w:divBdr>
    </w:div>
    <w:div w:id="579027462">
      <w:bodyDiv w:val="1"/>
      <w:marLeft w:val="0"/>
      <w:marRight w:val="0"/>
      <w:marTop w:val="0"/>
      <w:marBottom w:val="0"/>
      <w:divBdr>
        <w:top w:val="none" w:sz="0" w:space="0" w:color="auto"/>
        <w:left w:val="none" w:sz="0" w:space="0" w:color="auto"/>
        <w:bottom w:val="none" w:sz="0" w:space="0" w:color="auto"/>
        <w:right w:val="none" w:sz="0" w:space="0" w:color="auto"/>
      </w:divBdr>
    </w:div>
    <w:div w:id="589777322">
      <w:bodyDiv w:val="1"/>
      <w:marLeft w:val="0"/>
      <w:marRight w:val="0"/>
      <w:marTop w:val="0"/>
      <w:marBottom w:val="0"/>
      <w:divBdr>
        <w:top w:val="none" w:sz="0" w:space="0" w:color="auto"/>
        <w:left w:val="none" w:sz="0" w:space="0" w:color="auto"/>
        <w:bottom w:val="none" w:sz="0" w:space="0" w:color="auto"/>
        <w:right w:val="none" w:sz="0" w:space="0" w:color="auto"/>
      </w:divBdr>
    </w:div>
    <w:div w:id="596524073">
      <w:bodyDiv w:val="1"/>
      <w:marLeft w:val="0"/>
      <w:marRight w:val="0"/>
      <w:marTop w:val="0"/>
      <w:marBottom w:val="0"/>
      <w:divBdr>
        <w:top w:val="none" w:sz="0" w:space="0" w:color="auto"/>
        <w:left w:val="none" w:sz="0" w:space="0" w:color="auto"/>
        <w:bottom w:val="none" w:sz="0" w:space="0" w:color="auto"/>
        <w:right w:val="none" w:sz="0" w:space="0" w:color="auto"/>
      </w:divBdr>
    </w:div>
    <w:div w:id="606081166">
      <w:bodyDiv w:val="1"/>
      <w:marLeft w:val="0"/>
      <w:marRight w:val="0"/>
      <w:marTop w:val="0"/>
      <w:marBottom w:val="0"/>
      <w:divBdr>
        <w:top w:val="none" w:sz="0" w:space="0" w:color="auto"/>
        <w:left w:val="none" w:sz="0" w:space="0" w:color="auto"/>
        <w:bottom w:val="none" w:sz="0" w:space="0" w:color="auto"/>
        <w:right w:val="none" w:sz="0" w:space="0" w:color="auto"/>
      </w:divBdr>
    </w:div>
    <w:div w:id="612519736">
      <w:bodyDiv w:val="1"/>
      <w:marLeft w:val="0"/>
      <w:marRight w:val="0"/>
      <w:marTop w:val="0"/>
      <w:marBottom w:val="0"/>
      <w:divBdr>
        <w:top w:val="none" w:sz="0" w:space="0" w:color="auto"/>
        <w:left w:val="none" w:sz="0" w:space="0" w:color="auto"/>
        <w:bottom w:val="none" w:sz="0" w:space="0" w:color="auto"/>
        <w:right w:val="none" w:sz="0" w:space="0" w:color="auto"/>
      </w:divBdr>
    </w:div>
    <w:div w:id="625309622">
      <w:bodyDiv w:val="1"/>
      <w:marLeft w:val="0"/>
      <w:marRight w:val="0"/>
      <w:marTop w:val="0"/>
      <w:marBottom w:val="0"/>
      <w:divBdr>
        <w:top w:val="none" w:sz="0" w:space="0" w:color="auto"/>
        <w:left w:val="none" w:sz="0" w:space="0" w:color="auto"/>
        <w:bottom w:val="none" w:sz="0" w:space="0" w:color="auto"/>
        <w:right w:val="none" w:sz="0" w:space="0" w:color="auto"/>
      </w:divBdr>
    </w:div>
    <w:div w:id="704906768">
      <w:bodyDiv w:val="1"/>
      <w:marLeft w:val="0"/>
      <w:marRight w:val="0"/>
      <w:marTop w:val="0"/>
      <w:marBottom w:val="0"/>
      <w:divBdr>
        <w:top w:val="none" w:sz="0" w:space="0" w:color="auto"/>
        <w:left w:val="none" w:sz="0" w:space="0" w:color="auto"/>
        <w:bottom w:val="none" w:sz="0" w:space="0" w:color="auto"/>
        <w:right w:val="none" w:sz="0" w:space="0" w:color="auto"/>
      </w:divBdr>
    </w:div>
    <w:div w:id="705914730">
      <w:bodyDiv w:val="1"/>
      <w:marLeft w:val="0"/>
      <w:marRight w:val="0"/>
      <w:marTop w:val="0"/>
      <w:marBottom w:val="0"/>
      <w:divBdr>
        <w:top w:val="none" w:sz="0" w:space="0" w:color="auto"/>
        <w:left w:val="none" w:sz="0" w:space="0" w:color="auto"/>
        <w:bottom w:val="none" w:sz="0" w:space="0" w:color="auto"/>
        <w:right w:val="none" w:sz="0" w:space="0" w:color="auto"/>
      </w:divBdr>
    </w:div>
    <w:div w:id="708186813">
      <w:bodyDiv w:val="1"/>
      <w:marLeft w:val="0"/>
      <w:marRight w:val="0"/>
      <w:marTop w:val="0"/>
      <w:marBottom w:val="0"/>
      <w:divBdr>
        <w:top w:val="none" w:sz="0" w:space="0" w:color="auto"/>
        <w:left w:val="none" w:sz="0" w:space="0" w:color="auto"/>
        <w:bottom w:val="none" w:sz="0" w:space="0" w:color="auto"/>
        <w:right w:val="none" w:sz="0" w:space="0" w:color="auto"/>
      </w:divBdr>
    </w:div>
    <w:div w:id="729421136">
      <w:bodyDiv w:val="1"/>
      <w:marLeft w:val="0"/>
      <w:marRight w:val="0"/>
      <w:marTop w:val="0"/>
      <w:marBottom w:val="0"/>
      <w:divBdr>
        <w:top w:val="none" w:sz="0" w:space="0" w:color="auto"/>
        <w:left w:val="none" w:sz="0" w:space="0" w:color="auto"/>
        <w:bottom w:val="none" w:sz="0" w:space="0" w:color="auto"/>
        <w:right w:val="none" w:sz="0" w:space="0" w:color="auto"/>
      </w:divBdr>
    </w:div>
    <w:div w:id="733239283">
      <w:bodyDiv w:val="1"/>
      <w:marLeft w:val="0"/>
      <w:marRight w:val="0"/>
      <w:marTop w:val="0"/>
      <w:marBottom w:val="0"/>
      <w:divBdr>
        <w:top w:val="none" w:sz="0" w:space="0" w:color="auto"/>
        <w:left w:val="none" w:sz="0" w:space="0" w:color="auto"/>
        <w:bottom w:val="none" w:sz="0" w:space="0" w:color="auto"/>
        <w:right w:val="none" w:sz="0" w:space="0" w:color="auto"/>
      </w:divBdr>
    </w:div>
    <w:div w:id="746536425">
      <w:bodyDiv w:val="1"/>
      <w:marLeft w:val="0"/>
      <w:marRight w:val="0"/>
      <w:marTop w:val="0"/>
      <w:marBottom w:val="0"/>
      <w:divBdr>
        <w:top w:val="none" w:sz="0" w:space="0" w:color="auto"/>
        <w:left w:val="none" w:sz="0" w:space="0" w:color="auto"/>
        <w:bottom w:val="none" w:sz="0" w:space="0" w:color="auto"/>
        <w:right w:val="none" w:sz="0" w:space="0" w:color="auto"/>
      </w:divBdr>
    </w:div>
    <w:div w:id="747532633">
      <w:bodyDiv w:val="1"/>
      <w:marLeft w:val="0"/>
      <w:marRight w:val="0"/>
      <w:marTop w:val="0"/>
      <w:marBottom w:val="0"/>
      <w:divBdr>
        <w:top w:val="none" w:sz="0" w:space="0" w:color="auto"/>
        <w:left w:val="none" w:sz="0" w:space="0" w:color="auto"/>
        <w:bottom w:val="none" w:sz="0" w:space="0" w:color="auto"/>
        <w:right w:val="none" w:sz="0" w:space="0" w:color="auto"/>
      </w:divBdr>
    </w:div>
    <w:div w:id="750783492">
      <w:bodyDiv w:val="1"/>
      <w:marLeft w:val="0"/>
      <w:marRight w:val="0"/>
      <w:marTop w:val="0"/>
      <w:marBottom w:val="0"/>
      <w:divBdr>
        <w:top w:val="none" w:sz="0" w:space="0" w:color="auto"/>
        <w:left w:val="none" w:sz="0" w:space="0" w:color="auto"/>
        <w:bottom w:val="none" w:sz="0" w:space="0" w:color="auto"/>
        <w:right w:val="none" w:sz="0" w:space="0" w:color="auto"/>
      </w:divBdr>
    </w:div>
    <w:div w:id="752434262">
      <w:bodyDiv w:val="1"/>
      <w:marLeft w:val="0"/>
      <w:marRight w:val="0"/>
      <w:marTop w:val="0"/>
      <w:marBottom w:val="0"/>
      <w:divBdr>
        <w:top w:val="none" w:sz="0" w:space="0" w:color="auto"/>
        <w:left w:val="none" w:sz="0" w:space="0" w:color="auto"/>
        <w:bottom w:val="none" w:sz="0" w:space="0" w:color="auto"/>
        <w:right w:val="none" w:sz="0" w:space="0" w:color="auto"/>
      </w:divBdr>
    </w:div>
    <w:div w:id="760755750">
      <w:bodyDiv w:val="1"/>
      <w:marLeft w:val="0"/>
      <w:marRight w:val="0"/>
      <w:marTop w:val="0"/>
      <w:marBottom w:val="0"/>
      <w:divBdr>
        <w:top w:val="none" w:sz="0" w:space="0" w:color="auto"/>
        <w:left w:val="none" w:sz="0" w:space="0" w:color="auto"/>
        <w:bottom w:val="none" w:sz="0" w:space="0" w:color="auto"/>
        <w:right w:val="none" w:sz="0" w:space="0" w:color="auto"/>
      </w:divBdr>
    </w:div>
    <w:div w:id="763723035">
      <w:bodyDiv w:val="1"/>
      <w:marLeft w:val="0"/>
      <w:marRight w:val="0"/>
      <w:marTop w:val="0"/>
      <w:marBottom w:val="0"/>
      <w:divBdr>
        <w:top w:val="none" w:sz="0" w:space="0" w:color="auto"/>
        <w:left w:val="none" w:sz="0" w:space="0" w:color="auto"/>
        <w:bottom w:val="none" w:sz="0" w:space="0" w:color="auto"/>
        <w:right w:val="none" w:sz="0" w:space="0" w:color="auto"/>
      </w:divBdr>
    </w:div>
    <w:div w:id="765540117">
      <w:bodyDiv w:val="1"/>
      <w:marLeft w:val="0"/>
      <w:marRight w:val="0"/>
      <w:marTop w:val="0"/>
      <w:marBottom w:val="0"/>
      <w:divBdr>
        <w:top w:val="none" w:sz="0" w:space="0" w:color="auto"/>
        <w:left w:val="none" w:sz="0" w:space="0" w:color="auto"/>
        <w:bottom w:val="none" w:sz="0" w:space="0" w:color="auto"/>
        <w:right w:val="none" w:sz="0" w:space="0" w:color="auto"/>
      </w:divBdr>
    </w:div>
    <w:div w:id="770321916">
      <w:bodyDiv w:val="1"/>
      <w:marLeft w:val="0"/>
      <w:marRight w:val="0"/>
      <w:marTop w:val="0"/>
      <w:marBottom w:val="0"/>
      <w:divBdr>
        <w:top w:val="none" w:sz="0" w:space="0" w:color="auto"/>
        <w:left w:val="none" w:sz="0" w:space="0" w:color="auto"/>
        <w:bottom w:val="none" w:sz="0" w:space="0" w:color="auto"/>
        <w:right w:val="none" w:sz="0" w:space="0" w:color="auto"/>
      </w:divBdr>
    </w:div>
    <w:div w:id="785393134">
      <w:bodyDiv w:val="1"/>
      <w:marLeft w:val="0"/>
      <w:marRight w:val="0"/>
      <w:marTop w:val="0"/>
      <w:marBottom w:val="0"/>
      <w:divBdr>
        <w:top w:val="none" w:sz="0" w:space="0" w:color="auto"/>
        <w:left w:val="none" w:sz="0" w:space="0" w:color="auto"/>
        <w:bottom w:val="none" w:sz="0" w:space="0" w:color="auto"/>
        <w:right w:val="none" w:sz="0" w:space="0" w:color="auto"/>
      </w:divBdr>
    </w:div>
    <w:div w:id="813642420">
      <w:bodyDiv w:val="1"/>
      <w:marLeft w:val="0"/>
      <w:marRight w:val="0"/>
      <w:marTop w:val="0"/>
      <w:marBottom w:val="0"/>
      <w:divBdr>
        <w:top w:val="none" w:sz="0" w:space="0" w:color="auto"/>
        <w:left w:val="none" w:sz="0" w:space="0" w:color="auto"/>
        <w:bottom w:val="none" w:sz="0" w:space="0" w:color="auto"/>
        <w:right w:val="none" w:sz="0" w:space="0" w:color="auto"/>
      </w:divBdr>
    </w:div>
    <w:div w:id="839851734">
      <w:bodyDiv w:val="1"/>
      <w:marLeft w:val="0"/>
      <w:marRight w:val="0"/>
      <w:marTop w:val="0"/>
      <w:marBottom w:val="0"/>
      <w:divBdr>
        <w:top w:val="none" w:sz="0" w:space="0" w:color="auto"/>
        <w:left w:val="none" w:sz="0" w:space="0" w:color="auto"/>
        <w:bottom w:val="none" w:sz="0" w:space="0" w:color="auto"/>
        <w:right w:val="none" w:sz="0" w:space="0" w:color="auto"/>
      </w:divBdr>
      <w:divsChild>
        <w:div w:id="732433794">
          <w:marLeft w:val="0"/>
          <w:marRight w:val="0"/>
          <w:marTop w:val="0"/>
          <w:marBottom w:val="0"/>
          <w:divBdr>
            <w:top w:val="none" w:sz="0" w:space="0" w:color="auto"/>
            <w:left w:val="none" w:sz="0" w:space="0" w:color="auto"/>
            <w:bottom w:val="none" w:sz="0" w:space="0" w:color="auto"/>
            <w:right w:val="none" w:sz="0" w:space="0" w:color="auto"/>
          </w:divBdr>
          <w:divsChild>
            <w:div w:id="1434672242">
              <w:marLeft w:val="0"/>
              <w:marRight w:val="0"/>
              <w:marTop w:val="0"/>
              <w:marBottom w:val="0"/>
              <w:divBdr>
                <w:top w:val="none" w:sz="0" w:space="0" w:color="auto"/>
                <w:left w:val="none" w:sz="0" w:space="0" w:color="auto"/>
                <w:bottom w:val="none" w:sz="0" w:space="0" w:color="auto"/>
                <w:right w:val="none" w:sz="0" w:space="0" w:color="auto"/>
              </w:divBdr>
              <w:divsChild>
                <w:div w:id="1886136088">
                  <w:marLeft w:val="0"/>
                  <w:marRight w:val="0"/>
                  <w:marTop w:val="0"/>
                  <w:marBottom w:val="0"/>
                  <w:divBdr>
                    <w:top w:val="none" w:sz="0" w:space="0" w:color="auto"/>
                    <w:left w:val="none" w:sz="0" w:space="0" w:color="auto"/>
                    <w:bottom w:val="none" w:sz="0" w:space="0" w:color="auto"/>
                    <w:right w:val="none" w:sz="0" w:space="0" w:color="auto"/>
                  </w:divBdr>
                  <w:divsChild>
                    <w:div w:id="1976593799">
                      <w:marLeft w:val="0"/>
                      <w:marRight w:val="0"/>
                      <w:marTop w:val="0"/>
                      <w:marBottom w:val="0"/>
                      <w:divBdr>
                        <w:top w:val="none" w:sz="0" w:space="0" w:color="auto"/>
                        <w:left w:val="none" w:sz="0" w:space="0" w:color="auto"/>
                        <w:bottom w:val="none" w:sz="0" w:space="0" w:color="auto"/>
                        <w:right w:val="none" w:sz="0" w:space="0" w:color="auto"/>
                      </w:divBdr>
                      <w:divsChild>
                        <w:div w:id="1892501796">
                          <w:marLeft w:val="0"/>
                          <w:marRight w:val="0"/>
                          <w:marTop w:val="0"/>
                          <w:marBottom w:val="0"/>
                          <w:divBdr>
                            <w:top w:val="none" w:sz="0" w:space="0" w:color="auto"/>
                            <w:left w:val="none" w:sz="0" w:space="0" w:color="auto"/>
                            <w:bottom w:val="none" w:sz="0" w:space="0" w:color="auto"/>
                            <w:right w:val="none" w:sz="0" w:space="0" w:color="auto"/>
                          </w:divBdr>
                          <w:divsChild>
                            <w:div w:id="1512137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3012421">
      <w:bodyDiv w:val="1"/>
      <w:marLeft w:val="0"/>
      <w:marRight w:val="0"/>
      <w:marTop w:val="0"/>
      <w:marBottom w:val="0"/>
      <w:divBdr>
        <w:top w:val="none" w:sz="0" w:space="0" w:color="auto"/>
        <w:left w:val="none" w:sz="0" w:space="0" w:color="auto"/>
        <w:bottom w:val="none" w:sz="0" w:space="0" w:color="auto"/>
        <w:right w:val="none" w:sz="0" w:space="0" w:color="auto"/>
      </w:divBdr>
    </w:div>
    <w:div w:id="854424624">
      <w:bodyDiv w:val="1"/>
      <w:marLeft w:val="0"/>
      <w:marRight w:val="0"/>
      <w:marTop w:val="0"/>
      <w:marBottom w:val="0"/>
      <w:divBdr>
        <w:top w:val="none" w:sz="0" w:space="0" w:color="auto"/>
        <w:left w:val="none" w:sz="0" w:space="0" w:color="auto"/>
        <w:bottom w:val="none" w:sz="0" w:space="0" w:color="auto"/>
        <w:right w:val="none" w:sz="0" w:space="0" w:color="auto"/>
      </w:divBdr>
    </w:div>
    <w:div w:id="861817903">
      <w:bodyDiv w:val="1"/>
      <w:marLeft w:val="0"/>
      <w:marRight w:val="0"/>
      <w:marTop w:val="0"/>
      <w:marBottom w:val="0"/>
      <w:divBdr>
        <w:top w:val="none" w:sz="0" w:space="0" w:color="auto"/>
        <w:left w:val="none" w:sz="0" w:space="0" w:color="auto"/>
        <w:bottom w:val="none" w:sz="0" w:space="0" w:color="auto"/>
        <w:right w:val="none" w:sz="0" w:space="0" w:color="auto"/>
      </w:divBdr>
    </w:div>
    <w:div w:id="870143433">
      <w:bodyDiv w:val="1"/>
      <w:marLeft w:val="0"/>
      <w:marRight w:val="0"/>
      <w:marTop w:val="0"/>
      <w:marBottom w:val="0"/>
      <w:divBdr>
        <w:top w:val="none" w:sz="0" w:space="0" w:color="auto"/>
        <w:left w:val="none" w:sz="0" w:space="0" w:color="auto"/>
        <w:bottom w:val="none" w:sz="0" w:space="0" w:color="auto"/>
        <w:right w:val="none" w:sz="0" w:space="0" w:color="auto"/>
      </w:divBdr>
    </w:div>
    <w:div w:id="873494781">
      <w:bodyDiv w:val="1"/>
      <w:marLeft w:val="0"/>
      <w:marRight w:val="0"/>
      <w:marTop w:val="0"/>
      <w:marBottom w:val="0"/>
      <w:divBdr>
        <w:top w:val="none" w:sz="0" w:space="0" w:color="auto"/>
        <w:left w:val="none" w:sz="0" w:space="0" w:color="auto"/>
        <w:bottom w:val="none" w:sz="0" w:space="0" w:color="auto"/>
        <w:right w:val="none" w:sz="0" w:space="0" w:color="auto"/>
      </w:divBdr>
    </w:div>
    <w:div w:id="896084253">
      <w:bodyDiv w:val="1"/>
      <w:marLeft w:val="0"/>
      <w:marRight w:val="0"/>
      <w:marTop w:val="0"/>
      <w:marBottom w:val="0"/>
      <w:divBdr>
        <w:top w:val="none" w:sz="0" w:space="0" w:color="auto"/>
        <w:left w:val="none" w:sz="0" w:space="0" w:color="auto"/>
        <w:bottom w:val="none" w:sz="0" w:space="0" w:color="auto"/>
        <w:right w:val="none" w:sz="0" w:space="0" w:color="auto"/>
      </w:divBdr>
    </w:div>
    <w:div w:id="899167261">
      <w:bodyDiv w:val="1"/>
      <w:marLeft w:val="0"/>
      <w:marRight w:val="0"/>
      <w:marTop w:val="0"/>
      <w:marBottom w:val="0"/>
      <w:divBdr>
        <w:top w:val="none" w:sz="0" w:space="0" w:color="auto"/>
        <w:left w:val="none" w:sz="0" w:space="0" w:color="auto"/>
        <w:bottom w:val="none" w:sz="0" w:space="0" w:color="auto"/>
        <w:right w:val="none" w:sz="0" w:space="0" w:color="auto"/>
      </w:divBdr>
    </w:div>
    <w:div w:id="899369758">
      <w:bodyDiv w:val="1"/>
      <w:marLeft w:val="0"/>
      <w:marRight w:val="0"/>
      <w:marTop w:val="0"/>
      <w:marBottom w:val="0"/>
      <w:divBdr>
        <w:top w:val="none" w:sz="0" w:space="0" w:color="auto"/>
        <w:left w:val="none" w:sz="0" w:space="0" w:color="auto"/>
        <w:bottom w:val="none" w:sz="0" w:space="0" w:color="auto"/>
        <w:right w:val="none" w:sz="0" w:space="0" w:color="auto"/>
      </w:divBdr>
      <w:divsChild>
        <w:div w:id="1463496676">
          <w:marLeft w:val="0"/>
          <w:marRight w:val="0"/>
          <w:marTop w:val="0"/>
          <w:marBottom w:val="0"/>
          <w:divBdr>
            <w:top w:val="none" w:sz="0" w:space="0" w:color="auto"/>
            <w:left w:val="none" w:sz="0" w:space="0" w:color="auto"/>
            <w:bottom w:val="none" w:sz="0" w:space="0" w:color="auto"/>
            <w:right w:val="none" w:sz="0" w:space="0" w:color="auto"/>
          </w:divBdr>
          <w:divsChild>
            <w:div w:id="1603880687">
              <w:marLeft w:val="0"/>
              <w:marRight w:val="0"/>
              <w:marTop w:val="0"/>
              <w:marBottom w:val="0"/>
              <w:divBdr>
                <w:top w:val="none" w:sz="0" w:space="0" w:color="auto"/>
                <w:left w:val="none" w:sz="0" w:space="0" w:color="auto"/>
                <w:bottom w:val="none" w:sz="0" w:space="0" w:color="auto"/>
                <w:right w:val="none" w:sz="0" w:space="0" w:color="auto"/>
              </w:divBdr>
              <w:divsChild>
                <w:div w:id="156729219">
                  <w:marLeft w:val="0"/>
                  <w:marRight w:val="0"/>
                  <w:marTop w:val="0"/>
                  <w:marBottom w:val="0"/>
                  <w:divBdr>
                    <w:top w:val="none" w:sz="0" w:space="0" w:color="auto"/>
                    <w:left w:val="none" w:sz="0" w:space="0" w:color="auto"/>
                    <w:bottom w:val="none" w:sz="0" w:space="0" w:color="auto"/>
                    <w:right w:val="none" w:sz="0" w:space="0" w:color="auto"/>
                  </w:divBdr>
                  <w:divsChild>
                    <w:div w:id="134624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562554">
          <w:marLeft w:val="0"/>
          <w:marRight w:val="0"/>
          <w:marTop w:val="0"/>
          <w:marBottom w:val="0"/>
          <w:divBdr>
            <w:top w:val="none" w:sz="0" w:space="0" w:color="auto"/>
            <w:left w:val="none" w:sz="0" w:space="0" w:color="auto"/>
            <w:bottom w:val="none" w:sz="0" w:space="0" w:color="auto"/>
            <w:right w:val="none" w:sz="0" w:space="0" w:color="auto"/>
          </w:divBdr>
          <w:divsChild>
            <w:div w:id="1391996688">
              <w:marLeft w:val="0"/>
              <w:marRight w:val="0"/>
              <w:marTop w:val="0"/>
              <w:marBottom w:val="0"/>
              <w:divBdr>
                <w:top w:val="none" w:sz="0" w:space="0" w:color="auto"/>
                <w:left w:val="none" w:sz="0" w:space="0" w:color="auto"/>
                <w:bottom w:val="none" w:sz="0" w:space="0" w:color="auto"/>
                <w:right w:val="none" w:sz="0" w:space="0" w:color="auto"/>
              </w:divBdr>
              <w:divsChild>
                <w:div w:id="1274244476">
                  <w:marLeft w:val="0"/>
                  <w:marRight w:val="0"/>
                  <w:marTop w:val="0"/>
                  <w:marBottom w:val="0"/>
                  <w:divBdr>
                    <w:top w:val="none" w:sz="0" w:space="0" w:color="auto"/>
                    <w:left w:val="none" w:sz="0" w:space="0" w:color="auto"/>
                    <w:bottom w:val="none" w:sz="0" w:space="0" w:color="auto"/>
                    <w:right w:val="none" w:sz="0" w:space="0" w:color="auto"/>
                  </w:divBdr>
                  <w:divsChild>
                    <w:div w:id="1290817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9672677">
      <w:bodyDiv w:val="1"/>
      <w:marLeft w:val="0"/>
      <w:marRight w:val="0"/>
      <w:marTop w:val="0"/>
      <w:marBottom w:val="0"/>
      <w:divBdr>
        <w:top w:val="none" w:sz="0" w:space="0" w:color="auto"/>
        <w:left w:val="none" w:sz="0" w:space="0" w:color="auto"/>
        <w:bottom w:val="none" w:sz="0" w:space="0" w:color="auto"/>
        <w:right w:val="none" w:sz="0" w:space="0" w:color="auto"/>
      </w:divBdr>
    </w:div>
    <w:div w:id="981424498">
      <w:bodyDiv w:val="1"/>
      <w:marLeft w:val="0"/>
      <w:marRight w:val="0"/>
      <w:marTop w:val="0"/>
      <w:marBottom w:val="0"/>
      <w:divBdr>
        <w:top w:val="none" w:sz="0" w:space="0" w:color="auto"/>
        <w:left w:val="none" w:sz="0" w:space="0" w:color="auto"/>
        <w:bottom w:val="none" w:sz="0" w:space="0" w:color="auto"/>
        <w:right w:val="none" w:sz="0" w:space="0" w:color="auto"/>
      </w:divBdr>
    </w:div>
    <w:div w:id="1002010852">
      <w:bodyDiv w:val="1"/>
      <w:marLeft w:val="0"/>
      <w:marRight w:val="0"/>
      <w:marTop w:val="0"/>
      <w:marBottom w:val="0"/>
      <w:divBdr>
        <w:top w:val="none" w:sz="0" w:space="0" w:color="auto"/>
        <w:left w:val="none" w:sz="0" w:space="0" w:color="auto"/>
        <w:bottom w:val="none" w:sz="0" w:space="0" w:color="auto"/>
        <w:right w:val="none" w:sz="0" w:space="0" w:color="auto"/>
      </w:divBdr>
      <w:divsChild>
        <w:div w:id="1736203641">
          <w:marLeft w:val="0"/>
          <w:marRight w:val="0"/>
          <w:marTop w:val="0"/>
          <w:marBottom w:val="0"/>
          <w:divBdr>
            <w:top w:val="none" w:sz="0" w:space="0" w:color="auto"/>
            <w:left w:val="none" w:sz="0" w:space="0" w:color="auto"/>
            <w:bottom w:val="none" w:sz="0" w:space="0" w:color="auto"/>
            <w:right w:val="none" w:sz="0" w:space="0" w:color="auto"/>
          </w:divBdr>
          <w:divsChild>
            <w:div w:id="1670988153">
              <w:marLeft w:val="0"/>
              <w:marRight w:val="0"/>
              <w:marTop w:val="0"/>
              <w:marBottom w:val="0"/>
              <w:divBdr>
                <w:top w:val="none" w:sz="0" w:space="0" w:color="auto"/>
                <w:left w:val="none" w:sz="0" w:space="0" w:color="auto"/>
                <w:bottom w:val="none" w:sz="0" w:space="0" w:color="auto"/>
                <w:right w:val="none" w:sz="0" w:space="0" w:color="auto"/>
              </w:divBdr>
              <w:divsChild>
                <w:div w:id="413281109">
                  <w:marLeft w:val="0"/>
                  <w:marRight w:val="0"/>
                  <w:marTop w:val="0"/>
                  <w:marBottom w:val="0"/>
                  <w:divBdr>
                    <w:top w:val="none" w:sz="0" w:space="0" w:color="auto"/>
                    <w:left w:val="none" w:sz="0" w:space="0" w:color="auto"/>
                    <w:bottom w:val="none" w:sz="0" w:space="0" w:color="auto"/>
                    <w:right w:val="none" w:sz="0" w:space="0" w:color="auto"/>
                  </w:divBdr>
                  <w:divsChild>
                    <w:div w:id="106556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424047">
          <w:marLeft w:val="0"/>
          <w:marRight w:val="0"/>
          <w:marTop w:val="0"/>
          <w:marBottom w:val="0"/>
          <w:divBdr>
            <w:top w:val="none" w:sz="0" w:space="0" w:color="auto"/>
            <w:left w:val="none" w:sz="0" w:space="0" w:color="auto"/>
            <w:bottom w:val="none" w:sz="0" w:space="0" w:color="auto"/>
            <w:right w:val="none" w:sz="0" w:space="0" w:color="auto"/>
          </w:divBdr>
          <w:divsChild>
            <w:div w:id="629360706">
              <w:marLeft w:val="0"/>
              <w:marRight w:val="0"/>
              <w:marTop w:val="0"/>
              <w:marBottom w:val="0"/>
              <w:divBdr>
                <w:top w:val="none" w:sz="0" w:space="0" w:color="auto"/>
                <w:left w:val="none" w:sz="0" w:space="0" w:color="auto"/>
                <w:bottom w:val="none" w:sz="0" w:space="0" w:color="auto"/>
                <w:right w:val="none" w:sz="0" w:space="0" w:color="auto"/>
              </w:divBdr>
              <w:divsChild>
                <w:div w:id="1738360231">
                  <w:marLeft w:val="0"/>
                  <w:marRight w:val="0"/>
                  <w:marTop w:val="0"/>
                  <w:marBottom w:val="0"/>
                  <w:divBdr>
                    <w:top w:val="none" w:sz="0" w:space="0" w:color="auto"/>
                    <w:left w:val="none" w:sz="0" w:space="0" w:color="auto"/>
                    <w:bottom w:val="none" w:sz="0" w:space="0" w:color="auto"/>
                    <w:right w:val="none" w:sz="0" w:space="0" w:color="auto"/>
                  </w:divBdr>
                  <w:divsChild>
                    <w:div w:id="38568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515509">
      <w:bodyDiv w:val="1"/>
      <w:marLeft w:val="0"/>
      <w:marRight w:val="0"/>
      <w:marTop w:val="0"/>
      <w:marBottom w:val="0"/>
      <w:divBdr>
        <w:top w:val="none" w:sz="0" w:space="0" w:color="auto"/>
        <w:left w:val="none" w:sz="0" w:space="0" w:color="auto"/>
        <w:bottom w:val="none" w:sz="0" w:space="0" w:color="auto"/>
        <w:right w:val="none" w:sz="0" w:space="0" w:color="auto"/>
      </w:divBdr>
    </w:div>
    <w:div w:id="1033581261">
      <w:bodyDiv w:val="1"/>
      <w:marLeft w:val="0"/>
      <w:marRight w:val="0"/>
      <w:marTop w:val="0"/>
      <w:marBottom w:val="0"/>
      <w:divBdr>
        <w:top w:val="none" w:sz="0" w:space="0" w:color="auto"/>
        <w:left w:val="none" w:sz="0" w:space="0" w:color="auto"/>
        <w:bottom w:val="none" w:sz="0" w:space="0" w:color="auto"/>
        <w:right w:val="none" w:sz="0" w:space="0" w:color="auto"/>
      </w:divBdr>
    </w:div>
    <w:div w:id="1054430308">
      <w:bodyDiv w:val="1"/>
      <w:marLeft w:val="0"/>
      <w:marRight w:val="0"/>
      <w:marTop w:val="0"/>
      <w:marBottom w:val="0"/>
      <w:divBdr>
        <w:top w:val="none" w:sz="0" w:space="0" w:color="auto"/>
        <w:left w:val="none" w:sz="0" w:space="0" w:color="auto"/>
        <w:bottom w:val="none" w:sz="0" w:space="0" w:color="auto"/>
        <w:right w:val="none" w:sz="0" w:space="0" w:color="auto"/>
      </w:divBdr>
    </w:div>
    <w:div w:id="1059594591">
      <w:bodyDiv w:val="1"/>
      <w:marLeft w:val="0"/>
      <w:marRight w:val="0"/>
      <w:marTop w:val="0"/>
      <w:marBottom w:val="0"/>
      <w:divBdr>
        <w:top w:val="none" w:sz="0" w:space="0" w:color="auto"/>
        <w:left w:val="none" w:sz="0" w:space="0" w:color="auto"/>
        <w:bottom w:val="none" w:sz="0" w:space="0" w:color="auto"/>
        <w:right w:val="none" w:sz="0" w:space="0" w:color="auto"/>
      </w:divBdr>
    </w:div>
    <w:div w:id="1076124145">
      <w:bodyDiv w:val="1"/>
      <w:marLeft w:val="0"/>
      <w:marRight w:val="0"/>
      <w:marTop w:val="0"/>
      <w:marBottom w:val="0"/>
      <w:divBdr>
        <w:top w:val="none" w:sz="0" w:space="0" w:color="auto"/>
        <w:left w:val="none" w:sz="0" w:space="0" w:color="auto"/>
        <w:bottom w:val="none" w:sz="0" w:space="0" w:color="auto"/>
        <w:right w:val="none" w:sz="0" w:space="0" w:color="auto"/>
      </w:divBdr>
    </w:div>
    <w:div w:id="1078409001">
      <w:bodyDiv w:val="1"/>
      <w:marLeft w:val="0"/>
      <w:marRight w:val="0"/>
      <w:marTop w:val="0"/>
      <w:marBottom w:val="0"/>
      <w:divBdr>
        <w:top w:val="none" w:sz="0" w:space="0" w:color="auto"/>
        <w:left w:val="none" w:sz="0" w:space="0" w:color="auto"/>
        <w:bottom w:val="none" w:sz="0" w:space="0" w:color="auto"/>
        <w:right w:val="none" w:sz="0" w:space="0" w:color="auto"/>
      </w:divBdr>
    </w:div>
    <w:div w:id="1101218617">
      <w:bodyDiv w:val="1"/>
      <w:marLeft w:val="0"/>
      <w:marRight w:val="0"/>
      <w:marTop w:val="0"/>
      <w:marBottom w:val="0"/>
      <w:divBdr>
        <w:top w:val="none" w:sz="0" w:space="0" w:color="auto"/>
        <w:left w:val="none" w:sz="0" w:space="0" w:color="auto"/>
        <w:bottom w:val="none" w:sz="0" w:space="0" w:color="auto"/>
        <w:right w:val="none" w:sz="0" w:space="0" w:color="auto"/>
      </w:divBdr>
    </w:div>
    <w:div w:id="1114327077">
      <w:bodyDiv w:val="1"/>
      <w:marLeft w:val="0"/>
      <w:marRight w:val="0"/>
      <w:marTop w:val="0"/>
      <w:marBottom w:val="0"/>
      <w:divBdr>
        <w:top w:val="none" w:sz="0" w:space="0" w:color="auto"/>
        <w:left w:val="none" w:sz="0" w:space="0" w:color="auto"/>
        <w:bottom w:val="none" w:sz="0" w:space="0" w:color="auto"/>
        <w:right w:val="none" w:sz="0" w:space="0" w:color="auto"/>
      </w:divBdr>
    </w:div>
    <w:div w:id="1116407421">
      <w:bodyDiv w:val="1"/>
      <w:marLeft w:val="0"/>
      <w:marRight w:val="0"/>
      <w:marTop w:val="0"/>
      <w:marBottom w:val="0"/>
      <w:divBdr>
        <w:top w:val="none" w:sz="0" w:space="0" w:color="auto"/>
        <w:left w:val="none" w:sz="0" w:space="0" w:color="auto"/>
        <w:bottom w:val="none" w:sz="0" w:space="0" w:color="auto"/>
        <w:right w:val="none" w:sz="0" w:space="0" w:color="auto"/>
      </w:divBdr>
    </w:div>
    <w:div w:id="1119648609">
      <w:bodyDiv w:val="1"/>
      <w:marLeft w:val="0"/>
      <w:marRight w:val="0"/>
      <w:marTop w:val="0"/>
      <w:marBottom w:val="0"/>
      <w:divBdr>
        <w:top w:val="none" w:sz="0" w:space="0" w:color="auto"/>
        <w:left w:val="none" w:sz="0" w:space="0" w:color="auto"/>
        <w:bottom w:val="none" w:sz="0" w:space="0" w:color="auto"/>
        <w:right w:val="none" w:sz="0" w:space="0" w:color="auto"/>
      </w:divBdr>
    </w:div>
    <w:div w:id="1139375106">
      <w:bodyDiv w:val="1"/>
      <w:marLeft w:val="0"/>
      <w:marRight w:val="0"/>
      <w:marTop w:val="0"/>
      <w:marBottom w:val="0"/>
      <w:divBdr>
        <w:top w:val="none" w:sz="0" w:space="0" w:color="auto"/>
        <w:left w:val="none" w:sz="0" w:space="0" w:color="auto"/>
        <w:bottom w:val="none" w:sz="0" w:space="0" w:color="auto"/>
        <w:right w:val="none" w:sz="0" w:space="0" w:color="auto"/>
      </w:divBdr>
    </w:div>
    <w:div w:id="1159735705">
      <w:bodyDiv w:val="1"/>
      <w:marLeft w:val="0"/>
      <w:marRight w:val="0"/>
      <w:marTop w:val="0"/>
      <w:marBottom w:val="0"/>
      <w:divBdr>
        <w:top w:val="none" w:sz="0" w:space="0" w:color="auto"/>
        <w:left w:val="none" w:sz="0" w:space="0" w:color="auto"/>
        <w:bottom w:val="none" w:sz="0" w:space="0" w:color="auto"/>
        <w:right w:val="none" w:sz="0" w:space="0" w:color="auto"/>
      </w:divBdr>
    </w:div>
    <w:div w:id="1167210803">
      <w:bodyDiv w:val="1"/>
      <w:marLeft w:val="0"/>
      <w:marRight w:val="0"/>
      <w:marTop w:val="0"/>
      <w:marBottom w:val="0"/>
      <w:divBdr>
        <w:top w:val="none" w:sz="0" w:space="0" w:color="auto"/>
        <w:left w:val="none" w:sz="0" w:space="0" w:color="auto"/>
        <w:bottom w:val="none" w:sz="0" w:space="0" w:color="auto"/>
        <w:right w:val="none" w:sz="0" w:space="0" w:color="auto"/>
      </w:divBdr>
    </w:div>
    <w:div w:id="1196307533">
      <w:bodyDiv w:val="1"/>
      <w:marLeft w:val="0"/>
      <w:marRight w:val="0"/>
      <w:marTop w:val="0"/>
      <w:marBottom w:val="0"/>
      <w:divBdr>
        <w:top w:val="none" w:sz="0" w:space="0" w:color="auto"/>
        <w:left w:val="none" w:sz="0" w:space="0" w:color="auto"/>
        <w:bottom w:val="none" w:sz="0" w:space="0" w:color="auto"/>
        <w:right w:val="none" w:sz="0" w:space="0" w:color="auto"/>
      </w:divBdr>
    </w:div>
    <w:div w:id="1203706820">
      <w:bodyDiv w:val="1"/>
      <w:marLeft w:val="0"/>
      <w:marRight w:val="0"/>
      <w:marTop w:val="0"/>
      <w:marBottom w:val="0"/>
      <w:divBdr>
        <w:top w:val="none" w:sz="0" w:space="0" w:color="auto"/>
        <w:left w:val="none" w:sz="0" w:space="0" w:color="auto"/>
        <w:bottom w:val="none" w:sz="0" w:space="0" w:color="auto"/>
        <w:right w:val="none" w:sz="0" w:space="0" w:color="auto"/>
      </w:divBdr>
    </w:div>
    <w:div w:id="1252199783">
      <w:bodyDiv w:val="1"/>
      <w:marLeft w:val="0"/>
      <w:marRight w:val="0"/>
      <w:marTop w:val="0"/>
      <w:marBottom w:val="0"/>
      <w:divBdr>
        <w:top w:val="none" w:sz="0" w:space="0" w:color="auto"/>
        <w:left w:val="none" w:sz="0" w:space="0" w:color="auto"/>
        <w:bottom w:val="none" w:sz="0" w:space="0" w:color="auto"/>
        <w:right w:val="none" w:sz="0" w:space="0" w:color="auto"/>
      </w:divBdr>
    </w:div>
    <w:div w:id="1252659930">
      <w:bodyDiv w:val="1"/>
      <w:marLeft w:val="0"/>
      <w:marRight w:val="0"/>
      <w:marTop w:val="0"/>
      <w:marBottom w:val="0"/>
      <w:divBdr>
        <w:top w:val="none" w:sz="0" w:space="0" w:color="auto"/>
        <w:left w:val="none" w:sz="0" w:space="0" w:color="auto"/>
        <w:bottom w:val="none" w:sz="0" w:space="0" w:color="auto"/>
        <w:right w:val="none" w:sz="0" w:space="0" w:color="auto"/>
      </w:divBdr>
    </w:div>
    <w:div w:id="1255094923">
      <w:bodyDiv w:val="1"/>
      <w:marLeft w:val="0"/>
      <w:marRight w:val="0"/>
      <w:marTop w:val="0"/>
      <w:marBottom w:val="0"/>
      <w:divBdr>
        <w:top w:val="none" w:sz="0" w:space="0" w:color="auto"/>
        <w:left w:val="none" w:sz="0" w:space="0" w:color="auto"/>
        <w:bottom w:val="none" w:sz="0" w:space="0" w:color="auto"/>
        <w:right w:val="none" w:sz="0" w:space="0" w:color="auto"/>
      </w:divBdr>
    </w:div>
    <w:div w:id="1263302461">
      <w:bodyDiv w:val="1"/>
      <w:marLeft w:val="0"/>
      <w:marRight w:val="0"/>
      <w:marTop w:val="0"/>
      <w:marBottom w:val="0"/>
      <w:divBdr>
        <w:top w:val="none" w:sz="0" w:space="0" w:color="auto"/>
        <w:left w:val="none" w:sz="0" w:space="0" w:color="auto"/>
        <w:bottom w:val="none" w:sz="0" w:space="0" w:color="auto"/>
        <w:right w:val="none" w:sz="0" w:space="0" w:color="auto"/>
      </w:divBdr>
    </w:div>
    <w:div w:id="1267808584">
      <w:bodyDiv w:val="1"/>
      <w:marLeft w:val="0"/>
      <w:marRight w:val="0"/>
      <w:marTop w:val="0"/>
      <w:marBottom w:val="0"/>
      <w:divBdr>
        <w:top w:val="none" w:sz="0" w:space="0" w:color="auto"/>
        <w:left w:val="none" w:sz="0" w:space="0" w:color="auto"/>
        <w:bottom w:val="none" w:sz="0" w:space="0" w:color="auto"/>
        <w:right w:val="none" w:sz="0" w:space="0" w:color="auto"/>
      </w:divBdr>
    </w:div>
    <w:div w:id="1271740491">
      <w:bodyDiv w:val="1"/>
      <w:marLeft w:val="0"/>
      <w:marRight w:val="0"/>
      <w:marTop w:val="0"/>
      <w:marBottom w:val="0"/>
      <w:divBdr>
        <w:top w:val="none" w:sz="0" w:space="0" w:color="auto"/>
        <w:left w:val="none" w:sz="0" w:space="0" w:color="auto"/>
        <w:bottom w:val="none" w:sz="0" w:space="0" w:color="auto"/>
        <w:right w:val="none" w:sz="0" w:space="0" w:color="auto"/>
      </w:divBdr>
    </w:div>
    <w:div w:id="1276404033">
      <w:bodyDiv w:val="1"/>
      <w:marLeft w:val="0"/>
      <w:marRight w:val="0"/>
      <w:marTop w:val="0"/>
      <w:marBottom w:val="0"/>
      <w:divBdr>
        <w:top w:val="none" w:sz="0" w:space="0" w:color="auto"/>
        <w:left w:val="none" w:sz="0" w:space="0" w:color="auto"/>
        <w:bottom w:val="none" w:sz="0" w:space="0" w:color="auto"/>
        <w:right w:val="none" w:sz="0" w:space="0" w:color="auto"/>
      </w:divBdr>
    </w:div>
    <w:div w:id="1290473073">
      <w:bodyDiv w:val="1"/>
      <w:marLeft w:val="0"/>
      <w:marRight w:val="0"/>
      <w:marTop w:val="0"/>
      <w:marBottom w:val="0"/>
      <w:divBdr>
        <w:top w:val="none" w:sz="0" w:space="0" w:color="auto"/>
        <w:left w:val="none" w:sz="0" w:space="0" w:color="auto"/>
        <w:bottom w:val="none" w:sz="0" w:space="0" w:color="auto"/>
        <w:right w:val="none" w:sz="0" w:space="0" w:color="auto"/>
      </w:divBdr>
    </w:div>
    <w:div w:id="1296448207">
      <w:bodyDiv w:val="1"/>
      <w:marLeft w:val="0"/>
      <w:marRight w:val="0"/>
      <w:marTop w:val="0"/>
      <w:marBottom w:val="0"/>
      <w:divBdr>
        <w:top w:val="none" w:sz="0" w:space="0" w:color="auto"/>
        <w:left w:val="none" w:sz="0" w:space="0" w:color="auto"/>
        <w:bottom w:val="none" w:sz="0" w:space="0" w:color="auto"/>
        <w:right w:val="none" w:sz="0" w:space="0" w:color="auto"/>
      </w:divBdr>
    </w:div>
    <w:div w:id="1336693065">
      <w:bodyDiv w:val="1"/>
      <w:marLeft w:val="0"/>
      <w:marRight w:val="0"/>
      <w:marTop w:val="0"/>
      <w:marBottom w:val="0"/>
      <w:divBdr>
        <w:top w:val="none" w:sz="0" w:space="0" w:color="auto"/>
        <w:left w:val="none" w:sz="0" w:space="0" w:color="auto"/>
        <w:bottom w:val="none" w:sz="0" w:space="0" w:color="auto"/>
        <w:right w:val="none" w:sz="0" w:space="0" w:color="auto"/>
      </w:divBdr>
    </w:div>
    <w:div w:id="1388337944">
      <w:bodyDiv w:val="1"/>
      <w:marLeft w:val="0"/>
      <w:marRight w:val="0"/>
      <w:marTop w:val="0"/>
      <w:marBottom w:val="0"/>
      <w:divBdr>
        <w:top w:val="none" w:sz="0" w:space="0" w:color="auto"/>
        <w:left w:val="none" w:sz="0" w:space="0" w:color="auto"/>
        <w:bottom w:val="none" w:sz="0" w:space="0" w:color="auto"/>
        <w:right w:val="none" w:sz="0" w:space="0" w:color="auto"/>
      </w:divBdr>
    </w:div>
    <w:div w:id="1415473724">
      <w:bodyDiv w:val="1"/>
      <w:marLeft w:val="0"/>
      <w:marRight w:val="0"/>
      <w:marTop w:val="0"/>
      <w:marBottom w:val="0"/>
      <w:divBdr>
        <w:top w:val="none" w:sz="0" w:space="0" w:color="auto"/>
        <w:left w:val="none" w:sz="0" w:space="0" w:color="auto"/>
        <w:bottom w:val="none" w:sz="0" w:space="0" w:color="auto"/>
        <w:right w:val="none" w:sz="0" w:space="0" w:color="auto"/>
      </w:divBdr>
    </w:div>
    <w:div w:id="1436748356">
      <w:bodyDiv w:val="1"/>
      <w:marLeft w:val="0"/>
      <w:marRight w:val="0"/>
      <w:marTop w:val="0"/>
      <w:marBottom w:val="0"/>
      <w:divBdr>
        <w:top w:val="none" w:sz="0" w:space="0" w:color="auto"/>
        <w:left w:val="none" w:sz="0" w:space="0" w:color="auto"/>
        <w:bottom w:val="none" w:sz="0" w:space="0" w:color="auto"/>
        <w:right w:val="none" w:sz="0" w:space="0" w:color="auto"/>
      </w:divBdr>
    </w:div>
    <w:div w:id="1445727769">
      <w:bodyDiv w:val="1"/>
      <w:marLeft w:val="0"/>
      <w:marRight w:val="0"/>
      <w:marTop w:val="0"/>
      <w:marBottom w:val="0"/>
      <w:divBdr>
        <w:top w:val="none" w:sz="0" w:space="0" w:color="auto"/>
        <w:left w:val="none" w:sz="0" w:space="0" w:color="auto"/>
        <w:bottom w:val="none" w:sz="0" w:space="0" w:color="auto"/>
        <w:right w:val="none" w:sz="0" w:space="0" w:color="auto"/>
      </w:divBdr>
    </w:div>
    <w:div w:id="1452045681">
      <w:bodyDiv w:val="1"/>
      <w:marLeft w:val="0"/>
      <w:marRight w:val="0"/>
      <w:marTop w:val="0"/>
      <w:marBottom w:val="0"/>
      <w:divBdr>
        <w:top w:val="none" w:sz="0" w:space="0" w:color="auto"/>
        <w:left w:val="none" w:sz="0" w:space="0" w:color="auto"/>
        <w:bottom w:val="none" w:sz="0" w:space="0" w:color="auto"/>
        <w:right w:val="none" w:sz="0" w:space="0" w:color="auto"/>
      </w:divBdr>
    </w:div>
    <w:div w:id="1467163819">
      <w:bodyDiv w:val="1"/>
      <w:marLeft w:val="0"/>
      <w:marRight w:val="0"/>
      <w:marTop w:val="0"/>
      <w:marBottom w:val="0"/>
      <w:divBdr>
        <w:top w:val="none" w:sz="0" w:space="0" w:color="auto"/>
        <w:left w:val="none" w:sz="0" w:space="0" w:color="auto"/>
        <w:bottom w:val="none" w:sz="0" w:space="0" w:color="auto"/>
        <w:right w:val="none" w:sz="0" w:space="0" w:color="auto"/>
      </w:divBdr>
    </w:div>
    <w:div w:id="1537737931">
      <w:bodyDiv w:val="1"/>
      <w:marLeft w:val="0"/>
      <w:marRight w:val="0"/>
      <w:marTop w:val="0"/>
      <w:marBottom w:val="0"/>
      <w:divBdr>
        <w:top w:val="none" w:sz="0" w:space="0" w:color="auto"/>
        <w:left w:val="none" w:sz="0" w:space="0" w:color="auto"/>
        <w:bottom w:val="none" w:sz="0" w:space="0" w:color="auto"/>
        <w:right w:val="none" w:sz="0" w:space="0" w:color="auto"/>
      </w:divBdr>
    </w:div>
    <w:div w:id="1541085482">
      <w:bodyDiv w:val="1"/>
      <w:marLeft w:val="0"/>
      <w:marRight w:val="0"/>
      <w:marTop w:val="0"/>
      <w:marBottom w:val="0"/>
      <w:divBdr>
        <w:top w:val="none" w:sz="0" w:space="0" w:color="auto"/>
        <w:left w:val="none" w:sz="0" w:space="0" w:color="auto"/>
        <w:bottom w:val="none" w:sz="0" w:space="0" w:color="auto"/>
        <w:right w:val="none" w:sz="0" w:space="0" w:color="auto"/>
      </w:divBdr>
    </w:div>
    <w:div w:id="1544557680">
      <w:bodyDiv w:val="1"/>
      <w:marLeft w:val="0"/>
      <w:marRight w:val="0"/>
      <w:marTop w:val="0"/>
      <w:marBottom w:val="0"/>
      <w:divBdr>
        <w:top w:val="none" w:sz="0" w:space="0" w:color="auto"/>
        <w:left w:val="none" w:sz="0" w:space="0" w:color="auto"/>
        <w:bottom w:val="none" w:sz="0" w:space="0" w:color="auto"/>
        <w:right w:val="none" w:sz="0" w:space="0" w:color="auto"/>
      </w:divBdr>
    </w:div>
    <w:div w:id="1550268215">
      <w:bodyDiv w:val="1"/>
      <w:marLeft w:val="0"/>
      <w:marRight w:val="0"/>
      <w:marTop w:val="0"/>
      <w:marBottom w:val="0"/>
      <w:divBdr>
        <w:top w:val="none" w:sz="0" w:space="0" w:color="auto"/>
        <w:left w:val="none" w:sz="0" w:space="0" w:color="auto"/>
        <w:bottom w:val="none" w:sz="0" w:space="0" w:color="auto"/>
        <w:right w:val="none" w:sz="0" w:space="0" w:color="auto"/>
      </w:divBdr>
    </w:div>
    <w:div w:id="1565333704">
      <w:bodyDiv w:val="1"/>
      <w:marLeft w:val="0"/>
      <w:marRight w:val="0"/>
      <w:marTop w:val="0"/>
      <w:marBottom w:val="0"/>
      <w:divBdr>
        <w:top w:val="none" w:sz="0" w:space="0" w:color="auto"/>
        <w:left w:val="none" w:sz="0" w:space="0" w:color="auto"/>
        <w:bottom w:val="none" w:sz="0" w:space="0" w:color="auto"/>
        <w:right w:val="none" w:sz="0" w:space="0" w:color="auto"/>
      </w:divBdr>
    </w:div>
    <w:div w:id="1586305969">
      <w:bodyDiv w:val="1"/>
      <w:marLeft w:val="0"/>
      <w:marRight w:val="0"/>
      <w:marTop w:val="0"/>
      <w:marBottom w:val="0"/>
      <w:divBdr>
        <w:top w:val="none" w:sz="0" w:space="0" w:color="auto"/>
        <w:left w:val="none" w:sz="0" w:space="0" w:color="auto"/>
        <w:bottom w:val="none" w:sz="0" w:space="0" w:color="auto"/>
        <w:right w:val="none" w:sz="0" w:space="0" w:color="auto"/>
      </w:divBdr>
    </w:div>
    <w:div w:id="1604026187">
      <w:bodyDiv w:val="1"/>
      <w:marLeft w:val="0"/>
      <w:marRight w:val="0"/>
      <w:marTop w:val="0"/>
      <w:marBottom w:val="0"/>
      <w:divBdr>
        <w:top w:val="none" w:sz="0" w:space="0" w:color="auto"/>
        <w:left w:val="none" w:sz="0" w:space="0" w:color="auto"/>
        <w:bottom w:val="none" w:sz="0" w:space="0" w:color="auto"/>
        <w:right w:val="none" w:sz="0" w:space="0" w:color="auto"/>
      </w:divBdr>
    </w:div>
    <w:div w:id="1604726409">
      <w:bodyDiv w:val="1"/>
      <w:marLeft w:val="0"/>
      <w:marRight w:val="0"/>
      <w:marTop w:val="0"/>
      <w:marBottom w:val="0"/>
      <w:divBdr>
        <w:top w:val="none" w:sz="0" w:space="0" w:color="auto"/>
        <w:left w:val="none" w:sz="0" w:space="0" w:color="auto"/>
        <w:bottom w:val="none" w:sz="0" w:space="0" w:color="auto"/>
        <w:right w:val="none" w:sz="0" w:space="0" w:color="auto"/>
      </w:divBdr>
    </w:div>
    <w:div w:id="1607495209">
      <w:bodyDiv w:val="1"/>
      <w:marLeft w:val="0"/>
      <w:marRight w:val="0"/>
      <w:marTop w:val="0"/>
      <w:marBottom w:val="0"/>
      <w:divBdr>
        <w:top w:val="none" w:sz="0" w:space="0" w:color="auto"/>
        <w:left w:val="none" w:sz="0" w:space="0" w:color="auto"/>
        <w:bottom w:val="none" w:sz="0" w:space="0" w:color="auto"/>
        <w:right w:val="none" w:sz="0" w:space="0" w:color="auto"/>
      </w:divBdr>
    </w:div>
    <w:div w:id="1619414960">
      <w:bodyDiv w:val="1"/>
      <w:marLeft w:val="0"/>
      <w:marRight w:val="0"/>
      <w:marTop w:val="0"/>
      <w:marBottom w:val="0"/>
      <w:divBdr>
        <w:top w:val="none" w:sz="0" w:space="0" w:color="auto"/>
        <w:left w:val="none" w:sz="0" w:space="0" w:color="auto"/>
        <w:bottom w:val="none" w:sz="0" w:space="0" w:color="auto"/>
        <w:right w:val="none" w:sz="0" w:space="0" w:color="auto"/>
      </w:divBdr>
    </w:div>
    <w:div w:id="1637490295">
      <w:bodyDiv w:val="1"/>
      <w:marLeft w:val="0"/>
      <w:marRight w:val="0"/>
      <w:marTop w:val="0"/>
      <w:marBottom w:val="0"/>
      <w:divBdr>
        <w:top w:val="none" w:sz="0" w:space="0" w:color="auto"/>
        <w:left w:val="none" w:sz="0" w:space="0" w:color="auto"/>
        <w:bottom w:val="none" w:sz="0" w:space="0" w:color="auto"/>
        <w:right w:val="none" w:sz="0" w:space="0" w:color="auto"/>
      </w:divBdr>
    </w:div>
    <w:div w:id="1639800513">
      <w:bodyDiv w:val="1"/>
      <w:marLeft w:val="0"/>
      <w:marRight w:val="0"/>
      <w:marTop w:val="0"/>
      <w:marBottom w:val="0"/>
      <w:divBdr>
        <w:top w:val="none" w:sz="0" w:space="0" w:color="auto"/>
        <w:left w:val="none" w:sz="0" w:space="0" w:color="auto"/>
        <w:bottom w:val="none" w:sz="0" w:space="0" w:color="auto"/>
        <w:right w:val="none" w:sz="0" w:space="0" w:color="auto"/>
      </w:divBdr>
    </w:div>
    <w:div w:id="1654139732">
      <w:bodyDiv w:val="1"/>
      <w:marLeft w:val="0"/>
      <w:marRight w:val="0"/>
      <w:marTop w:val="0"/>
      <w:marBottom w:val="0"/>
      <w:divBdr>
        <w:top w:val="none" w:sz="0" w:space="0" w:color="auto"/>
        <w:left w:val="none" w:sz="0" w:space="0" w:color="auto"/>
        <w:bottom w:val="none" w:sz="0" w:space="0" w:color="auto"/>
        <w:right w:val="none" w:sz="0" w:space="0" w:color="auto"/>
      </w:divBdr>
    </w:div>
    <w:div w:id="1656103229">
      <w:bodyDiv w:val="1"/>
      <w:marLeft w:val="0"/>
      <w:marRight w:val="0"/>
      <w:marTop w:val="0"/>
      <w:marBottom w:val="0"/>
      <w:divBdr>
        <w:top w:val="none" w:sz="0" w:space="0" w:color="auto"/>
        <w:left w:val="none" w:sz="0" w:space="0" w:color="auto"/>
        <w:bottom w:val="none" w:sz="0" w:space="0" w:color="auto"/>
        <w:right w:val="none" w:sz="0" w:space="0" w:color="auto"/>
      </w:divBdr>
    </w:div>
    <w:div w:id="1670910858">
      <w:bodyDiv w:val="1"/>
      <w:marLeft w:val="0"/>
      <w:marRight w:val="0"/>
      <w:marTop w:val="0"/>
      <w:marBottom w:val="0"/>
      <w:divBdr>
        <w:top w:val="none" w:sz="0" w:space="0" w:color="auto"/>
        <w:left w:val="none" w:sz="0" w:space="0" w:color="auto"/>
        <w:bottom w:val="none" w:sz="0" w:space="0" w:color="auto"/>
        <w:right w:val="none" w:sz="0" w:space="0" w:color="auto"/>
      </w:divBdr>
    </w:div>
    <w:div w:id="1705786720">
      <w:bodyDiv w:val="1"/>
      <w:marLeft w:val="0"/>
      <w:marRight w:val="0"/>
      <w:marTop w:val="0"/>
      <w:marBottom w:val="0"/>
      <w:divBdr>
        <w:top w:val="none" w:sz="0" w:space="0" w:color="auto"/>
        <w:left w:val="none" w:sz="0" w:space="0" w:color="auto"/>
        <w:bottom w:val="none" w:sz="0" w:space="0" w:color="auto"/>
        <w:right w:val="none" w:sz="0" w:space="0" w:color="auto"/>
      </w:divBdr>
    </w:div>
    <w:div w:id="1728533985">
      <w:bodyDiv w:val="1"/>
      <w:marLeft w:val="0"/>
      <w:marRight w:val="0"/>
      <w:marTop w:val="0"/>
      <w:marBottom w:val="0"/>
      <w:divBdr>
        <w:top w:val="none" w:sz="0" w:space="0" w:color="auto"/>
        <w:left w:val="none" w:sz="0" w:space="0" w:color="auto"/>
        <w:bottom w:val="none" w:sz="0" w:space="0" w:color="auto"/>
        <w:right w:val="none" w:sz="0" w:space="0" w:color="auto"/>
      </w:divBdr>
    </w:div>
    <w:div w:id="1741168703">
      <w:bodyDiv w:val="1"/>
      <w:marLeft w:val="0"/>
      <w:marRight w:val="0"/>
      <w:marTop w:val="0"/>
      <w:marBottom w:val="0"/>
      <w:divBdr>
        <w:top w:val="none" w:sz="0" w:space="0" w:color="auto"/>
        <w:left w:val="none" w:sz="0" w:space="0" w:color="auto"/>
        <w:bottom w:val="none" w:sz="0" w:space="0" w:color="auto"/>
        <w:right w:val="none" w:sz="0" w:space="0" w:color="auto"/>
      </w:divBdr>
    </w:div>
    <w:div w:id="1741632817">
      <w:bodyDiv w:val="1"/>
      <w:marLeft w:val="0"/>
      <w:marRight w:val="0"/>
      <w:marTop w:val="0"/>
      <w:marBottom w:val="0"/>
      <w:divBdr>
        <w:top w:val="none" w:sz="0" w:space="0" w:color="auto"/>
        <w:left w:val="none" w:sz="0" w:space="0" w:color="auto"/>
        <w:bottom w:val="none" w:sz="0" w:space="0" w:color="auto"/>
        <w:right w:val="none" w:sz="0" w:space="0" w:color="auto"/>
      </w:divBdr>
    </w:div>
    <w:div w:id="1741948406">
      <w:bodyDiv w:val="1"/>
      <w:marLeft w:val="0"/>
      <w:marRight w:val="0"/>
      <w:marTop w:val="0"/>
      <w:marBottom w:val="0"/>
      <w:divBdr>
        <w:top w:val="none" w:sz="0" w:space="0" w:color="auto"/>
        <w:left w:val="none" w:sz="0" w:space="0" w:color="auto"/>
        <w:bottom w:val="none" w:sz="0" w:space="0" w:color="auto"/>
        <w:right w:val="none" w:sz="0" w:space="0" w:color="auto"/>
      </w:divBdr>
    </w:div>
    <w:div w:id="1762531151">
      <w:bodyDiv w:val="1"/>
      <w:marLeft w:val="0"/>
      <w:marRight w:val="0"/>
      <w:marTop w:val="0"/>
      <w:marBottom w:val="0"/>
      <w:divBdr>
        <w:top w:val="none" w:sz="0" w:space="0" w:color="auto"/>
        <w:left w:val="none" w:sz="0" w:space="0" w:color="auto"/>
        <w:bottom w:val="none" w:sz="0" w:space="0" w:color="auto"/>
        <w:right w:val="none" w:sz="0" w:space="0" w:color="auto"/>
      </w:divBdr>
    </w:div>
    <w:div w:id="1773011633">
      <w:bodyDiv w:val="1"/>
      <w:marLeft w:val="0"/>
      <w:marRight w:val="0"/>
      <w:marTop w:val="0"/>
      <w:marBottom w:val="0"/>
      <w:divBdr>
        <w:top w:val="none" w:sz="0" w:space="0" w:color="auto"/>
        <w:left w:val="none" w:sz="0" w:space="0" w:color="auto"/>
        <w:bottom w:val="none" w:sz="0" w:space="0" w:color="auto"/>
        <w:right w:val="none" w:sz="0" w:space="0" w:color="auto"/>
      </w:divBdr>
    </w:div>
    <w:div w:id="1784810262">
      <w:bodyDiv w:val="1"/>
      <w:marLeft w:val="0"/>
      <w:marRight w:val="0"/>
      <w:marTop w:val="0"/>
      <w:marBottom w:val="0"/>
      <w:divBdr>
        <w:top w:val="none" w:sz="0" w:space="0" w:color="auto"/>
        <w:left w:val="none" w:sz="0" w:space="0" w:color="auto"/>
        <w:bottom w:val="none" w:sz="0" w:space="0" w:color="auto"/>
        <w:right w:val="none" w:sz="0" w:space="0" w:color="auto"/>
      </w:divBdr>
    </w:div>
    <w:div w:id="1837189121">
      <w:bodyDiv w:val="1"/>
      <w:marLeft w:val="0"/>
      <w:marRight w:val="0"/>
      <w:marTop w:val="0"/>
      <w:marBottom w:val="0"/>
      <w:divBdr>
        <w:top w:val="none" w:sz="0" w:space="0" w:color="auto"/>
        <w:left w:val="none" w:sz="0" w:space="0" w:color="auto"/>
        <w:bottom w:val="none" w:sz="0" w:space="0" w:color="auto"/>
        <w:right w:val="none" w:sz="0" w:space="0" w:color="auto"/>
      </w:divBdr>
    </w:div>
    <w:div w:id="1843931512">
      <w:bodyDiv w:val="1"/>
      <w:marLeft w:val="0"/>
      <w:marRight w:val="0"/>
      <w:marTop w:val="0"/>
      <w:marBottom w:val="0"/>
      <w:divBdr>
        <w:top w:val="none" w:sz="0" w:space="0" w:color="auto"/>
        <w:left w:val="none" w:sz="0" w:space="0" w:color="auto"/>
        <w:bottom w:val="none" w:sz="0" w:space="0" w:color="auto"/>
        <w:right w:val="none" w:sz="0" w:space="0" w:color="auto"/>
      </w:divBdr>
    </w:div>
    <w:div w:id="1867716831">
      <w:bodyDiv w:val="1"/>
      <w:marLeft w:val="0"/>
      <w:marRight w:val="0"/>
      <w:marTop w:val="0"/>
      <w:marBottom w:val="0"/>
      <w:divBdr>
        <w:top w:val="none" w:sz="0" w:space="0" w:color="auto"/>
        <w:left w:val="none" w:sz="0" w:space="0" w:color="auto"/>
        <w:bottom w:val="none" w:sz="0" w:space="0" w:color="auto"/>
        <w:right w:val="none" w:sz="0" w:space="0" w:color="auto"/>
      </w:divBdr>
    </w:div>
    <w:div w:id="1876695562">
      <w:bodyDiv w:val="1"/>
      <w:marLeft w:val="0"/>
      <w:marRight w:val="0"/>
      <w:marTop w:val="0"/>
      <w:marBottom w:val="0"/>
      <w:divBdr>
        <w:top w:val="none" w:sz="0" w:space="0" w:color="auto"/>
        <w:left w:val="none" w:sz="0" w:space="0" w:color="auto"/>
        <w:bottom w:val="none" w:sz="0" w:space="0" w:color="auto"/>
        <w:right w:val="none" w:sz="0" w:space="0" w:color="auto"/>
      </w:divBdr>
    </w:div>
    <w:div w:id="1879708027">
      <w:bodyDiv w:val="1"/>
      <w:marLeft w:val="0"/>
      <w:marRight w:val="0"/>
      <w:marTop w:val="0"/>
      <w:marBottom w:val="0"/>
      <w:divBdr>
        <w:top w:val="none" w:sz="0" w:space="0" w:color="auto"/>
        <w:left w:val="none" w:sz="0" w:space="0" w:color="auto"/>
        <w:bottom w:val="none" w:sz="0" w:space="0" w:color="auto"/>
        <w:right w:val="none" w:sz="0" w:space="0" w:color="auto"/>
      </w:divBdr>
    </w:div>
    <w:div w:id="1920169519">
      <w:bodyDiv w:val="1"/>
      <w:marLeft w:val="0"/>
      <w:marRight w:val="0"/>
      <w:marTop w:val="0"/>
      <w:marBottom w:val="0"/>
      <w:divBdr>
        <w:top w:val="none" w:sz="0" w:space="0" w:color="auto"/>
        <w:left w:val="none" w:sz="0" w:space="0" w:color="auto"/>
        <w:bottom w:val="none" w:sz="0" w:space="0" w:color="auto"/>
        <w:right w:val="none" w:sz="0" w:space="0" w:color="auto"/>
      </w:divBdr>
    </w:div>
    <w:div w:id="1929532779">
      <w:bodyDiv w:val="1"/>
      <w:marLeft w:val="0"/>
      <w:marRight w:val="0"/>
      <w:marTop w:val="0"/>
      <w:marBottom w:val="0"/>
      <w:divBdr>
        <w:top w:val="none" w:sz="0" w:space="0" w:color="auto"/>
        <w:left w:val="none" w:sz="0" w:space="0" w:color="auto"/>
        <w:bottom w:val="none" w:sz="0" w:space="0" w:color="auto"/>
        <w:right w:val="none" w:sz="0" w:space="0" w:color="auto"/>
      </w:divBdr>
    </w:div>
    <w:div w:id="1931506223">
      <w:bodyDiv w:val="1"/>
      <w:marLeft w:val="0"/>
      <w:marRight w:val="0"/>
      <w:marTop w:val="0"/>
      <w:marBottom w:val="0"/>
      <w:divBdr>
        <w:top w:val="none" w:sz="0" w:space="0" w:color="auto"/>
        <w:left w:val="none" w:sz="0" w:space="0" w:color="auto"/>
        <w:bottom w:val="none" w:sz="0" w:space="0" w:color="auto"/>
        <w:right w:val="none" w:sz="0" w:space="0" w:color="auto"/>
      </w:divBdr>
    </w:div>
    <w:div w:id="1935702521">
      <w:bodyDiv w:val="1"/>
      <w:marLeft w:val="0"/>
      <w:marRight w:val="0"/>
      <w:marTop w:val="0"/>
      <w:marBottom w:val="0"/>
      <w:divBdr>
        <w:top w:val="none" w:sz="0" w:space="0" w:color="auto"/>
        <w:left w:val="none" w:sz="0" w:space="0" w:color="auto"/>
        <w:bottom w:val="none" w:sz="0" w:space="0" w:color="auto"/>
        <w:right w:val="none" w:sz="0" w:space="0" w:color="auto"/>
      </w:divBdr>
    </w:div>
    <w:div w:id="1945841988">
      <w:bodyDiv w:val="1"/>
      <w:marLeft w:val="0"/>
      <w:marRight w:val="0"/>
      <w:marTop w:val="0"/>
      <w:marBottom w:val="0"/>
      <w:divBdr>
        <w:top w:val="none" w:sz="0" w:space="0" w:color="auto"/>
        <w:left w:val="none" w:sz="0" w:space="0" w:color="auto"/>
        <w:bottom w:val="none" w:sz="0" w:space="0" w:color="auto"/>
        <w:right w:val="none" w:sz="0" w:space="0" w:color="auto"/>
      </w:divBdr>
    </w:div>
    <w:div w:id="1949896346">
      <w:bodyDiv w:val="1"/>
      <w:marLeft w:val="0"/>
      <w:marRight w:val="0"/>
      <w:marTop w:val="0"/>
      <w:marBottom w:val="0"/>
      <w:divBdr>
        <w:top w:val="none" w:sz="0" w:space="0" w:color="auto"/>
        <w:left w:val="none" w:sz="0" w:space="0" w:color="auto"/>
        <w:bottom w:val="none" w:sz="0" w:space="0" w:color="auto"/>
        <w:right w:val="none" w:sz="0" w:space="0" w:color="auto"/>
      </w:divBdr>
    </w:div>
    <w:div w:id="1960453574">
      <w:bodyDiv w:val="1"/>
      <w:marLeft w:val="0"/>
      <w:marRight w:val="0"/>
      <w:marTop w:val="0"/>
      <w:marBottom w:val="0"/>
      <w:divBdr>
        <w:top w:val="none" w:sz="0" w:space="0" w:color="auto"/>
        <w:left w:val="none" w:sz="0" w:space="0" w:color="auto"/>
        <w:bottom w:val="none" w:sz="0" w:space="0" w:color="auto"/>
        <w:right w:val="none" w:sz="0" w:space="0" w:color="auto"/>
      </w:divBdr>
    </w:div>
    <w:div w:id="1967195832">
      <w:bodyDiv w:val="1"/>
      <w:marLeft w:val="0"/>
      <w:marRight w:val="0"/>
      <w:marTop w:val="0"/>
      <w:marBottom w:val="0"/>
      <w:divBdr>
        <w:top w:val="none" w:sz="0" w:space="0" w:color="auto"/>
        <w:left w:val="none" w:sz="0" w:space="0" w:color="auto"/>
        <w:bottom w:val="none" w:sz="0" w:space="0" w:color="auto"/>
        <w:right w:val="none" w:sz="0" w:space="0" w:color="auto"/>
      </w:divBdr>
    </w:div>
    <w:div w:id="1973246460">
      <w:bodyDiv w:val="1"/>
      <w:marLeft w:val="0"/>
      <w:marRight w:val="0"/>
      <w:marTop w:val="0"/>
      <w:marBottom w:val="0"/>
      <w:divBdr>
        <w:top w:val="none" w:sz="0" w:space="0" w:color="auto"/>
        <w:left w:val="none" w:sz="0" w:space="0" w:color="auto"/>
        <w:bottom w:val="none" w:sz="0" w:space="0" w:color="auto"/>
        <w:right w:val="none" w:sz="0" w:space="0" w:color="auto"/>
      </w:divBdr>
    </w:div>
    <w:div w:id="2010474756">
      <w:bodyDiv w:val="1"/>
      <w:marLeft w:val="0"/>
      <w:marRight w:val="0"/>
      <w:marTop w:val="0"/>
      <w:marBottom w:val="0"/>
      <w:divBdr>
        <w:top w:val="none" w:sz="0" w:space="0" w:color="auto"/>
        <w:left w:val="none" w:sz="0" w:space="0" w:color="auto"/>
        <w:bottom w:val="none" w:sz="0" w:space="0" w:color="auto"/>
        <w:right w:val="none" w:sz="0" w:space="0" w:color="auto"/>
      </w:divBdr>
    </w:div>
    <w:div w:id="2014141816">
      <w:bodyDiv w:val="1"/>
      <w:marLeft w:val="0"/>
      <w:marRight w:val="0"/>
      <w:marTop w:val="0"/>
      <w:marBottom w:val="0"/>
      <w:divBdr>
        <w:top w:val="none" w:sz="0" w:space="0" w:color="auto"/>
        <w:left w:val="none" w:sz="0" w:space="0" w:color="auto"/>
        <w:bottom w:val="none" w:sz="0" w:space="0" w:color="auto"/>
        <w:right w:val="none" w:sz="0" w:space="0" w:color="auto"/>
      </w:divBdr>
    </w:div>
    <w:div w:id="2047631602">
      <w:bodyDiv w:val="1"/>
      <w:marLeft w:val="0"/>
      <w:marRight w:val="0"/>
      <w:marTop w:val="0"/>
      <w:marBottom w:val="0"/>
      <w:divBdr>
        <w:top w:val="none" w:sz="0" w:space="0" w:color="auto"/>
        <w:left w:val="none" w:sz="0" w:space="0" w:color="auto"/>
        <w:bottom w:val="none" w:sz="0" w:space="0" w:color="auto"/>
        <w:right w:val="none" w:sz="0" w:space="0" w:color="auto"/>
      </w:divBdr>
    </w:div>
    <w:div w:id="2066219597">
      <w:bodyDiv w:val="1"/>
      <w:marLeft w:val="0"/>
      <w:marRight w:val="0"/>
      <w:marTop w:val="0"/>
      <w:marBottom w:val="0"/>
      <w:divBdr>
        <w:top w:val="none" w:sz="0" w:space="0" w:color="auto"/>
        <w:left w:val="none" w:sz="0" w:space="0" w:color="auto"/>
        <w:bottom w:val="none" w:sz="0" w:space="0" w:color="auto"/>
        <w:right w:val="none" w:sz="0" w:space="0" w:color="auto"/>
      </w:divBdr>
    </w:div>
    <w:div w:id="2082948875">
      <w:bodyDiv w:val="1"/>
      <w:marLeft w:val="0"/>
      <w:marRight w:val="0"/>
      <w:marTop w:val="0"/>
      <w:marBottom w:val="0"/>
      <w:divBdr>
        <w:top w:val="none" w:sz="0" w:space="0" w:color="auto"/>
        <w:left w:val="none" w:sz="0" w:space="0" w:color="auto"/>
        <w:bottom w:val="none" w:sz="0" w:space="0" w:color="auto"/>
        <w:right w:val="none" w:sz="0" w:space="0" w:color="auto"/>
      </w:divBdr>
    </w:div>
    <w:div w:id="2083672979">
      <w:bodyDiv w:val="1"/>
      <w:marLeft w:val="0"/>
      <w:marRight w:val="0"/>
      <w:marTop w:val="0"/>
      <w:marBottom w:val="0"/>
      <w:divBdr>
        <w:top w:val="none" w:sz="0" w:space="0" w:color="auto"/>
        <w:left w:val="none" w:sz="0" w:space="0" w:color="auto"/>
        <w:bottom w:val="none" w:sz="0" w:space="0" w:color="auto"/>
        <w:right w:val="none" w:sz="0" w:space="0" w:color="auto"/>
      </w:divBdr>
    </w:div>
    <w:div w:id="2092269115">
      <w:bodyDiv w:val="1"/>
      <w:marLeft w:val="0"/>
      <w:marRight w:val="0"/>
      <w:marTop w:val="0"/>
      <w:marBottom w:val="0"/>
      <w:divBdr>
        <w:top w:val="none" w:sz="0" w:space="0" w:color="auto"/>
        <w:left w:val="none" w:sz="0" w:space="0" w:color="auto"/>
        <w:bottom w:val="none" w:sz="0" w:space="0" w:color="auto"/>
        <w:right w:val="none" w:sz="0" w:space="0" w:color="auto"/>
      </w:divBdr>
    </w:div>
    <w:div w:id="2093888775">
      <w:bodyDiv w:val="1"/>
      <w:marLeft w:val="0"/>
      <w:marRight w:val="0"/>
      <w:marTop w:val="0"/>
      <w:marBottom w:val="0"/>
      <w:divBdr>
        <w:top w:val="none" w:sz="0" w:space="0" w:color="auto"/>
        <w:left w:val="none" w:sz="0" w:space="0" w:color="auto"/>
        <w:bottom w:val="none" w:sz="0" w:space="0" w:color="auto"/>
        <w:right w:val="none" w:sz="0" w:space="0" w:color="auto"/>
      </w:divBdr>
    </w:div>
    <w:div w:id="2130203006">
      <w:bodyDiv w:val="1"/>
      <w:marLeft w:val="0"/>
      <w:marRight w:val="0"/>
      <w:marTop w:val="0"/>
      <w:marBottom w:val="0"/>
      <w:divBdr>
        <w:top w:val="none" w:sz="0" w:space="0" w:color="auto"/>
        <w:left w:val="none" w:sz="0" w:space="0" w:color="auto"/>
        <w:bottom w:val="none" w:sz="0" w:space="0" w:color="auto"/>
        <w:right w:val="none" w:sz="0" w:space="0" w:color="auto"/>
      </w:divBdr>
    </w:div>
    <w:div w:id="2142720281">
      <w:bodyDiv w:val="1"/>
      <w:marLeft w:val="0"/>
      <w:marRight w:val="0"/>
      <w:marTop w:val="0"/>
      <w:marBottom w:val="0"/>
      <w:divBdr>
        <w:top w:val="none" w:sz="0" w:space="0" w:color="auto"/>
        <w:left w:val="none" w:sz="0" w:space="0" w:color="auto"/>
        <w:bottom w:val="none" w:sz="0" w:space="0" w:color="auto"/>
        <w:right w:val="none" w:sz="0" w:space="0" w:color="auto"/>
      </w:divBdr>
    </w:div>
    <w:div w:id="2143962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2EE13-D58B-4DF6-981F-A4CC04E47E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11593</TotalTime>
  <Pages>21</Pages>
  <Words>3785</Words>
  <Characters>27374</Characters>
  <Application>Microsoft Office Word</Application>
  <DocSecurity>0</DocSecurity>
  <Lines>228</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Rosser (2214462)</dc:creator>
  <cp:keywords/>
  <dc:description/>
  <cp:lastModifiedBy>Tom Rosser (2214462)</cp:lastModifiedBy>
  <cp:revision>419</cp:revision>
  <dcterms:created xsi:type="dcterms:W3CDTF">2024-06-14T12:29:00Z</dcterms:created>
  <dcterms:modified xsi:type="dcterms:W3CDTF">2024-06-28T17:38:00Z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60bdb1e77678a608ad1aed5964cd0e3104b0ceebfe889ff9c0cf6edb89bd651a</vt:lpwstr>
  </property>
</Properties>
</file>