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BAF1F6" wp14:paraId="3A1F27D3" wp14:textId="113D0B7B">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485028CE">
        <w:drawing>
          <wp:inline xmlns:wp14="http://schemas.microsoft.com/office/word/2010/wordprocessingDrawing" wp14:editId="66E55C23" wp14:anchorId="6A9C933B">
            <wp:extent cx="2200275" cy="742950"/>
            <wp:effectExtent l="0" t="0" r="0" b="0"/>
            <wp:docPr id="1805404120" name="drawing" title="Description: :::::::Desktop:In progress desktop:TRINITY SAINT DAVID:logo:TSD_logo2010.jp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5404120" name="Picture 1805404120"/>
                    <pic:cNvPicPr/>
                  </pic:nvPicPr>
                  <pic:blipFill>
                    <a:blip xmlns:r="http://schemas.openxmlformats.org/officeDocument/2006/relationships" r:embed="rId1788497435">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240"/>
        <w:gridCol w:w="5745"/>
      </w:tblGrid>
      <w:tr w:rsidR="25BAF1F6" w:rsidTr="25BAF1F6" w14:paraId="0C9D0800">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5BAF1F6" w:rsidP="25BAF1F6" w:rsidRDefault="25BAF1F6" w14:paraId="0EE51BB9" w14:textId="2F79B2E6">
            <w:pPr>
              <w:spacing w:before="120" w:after="120" w:line="360" w:lineRule="auto"/>
              <w:rPr>
                <w:rFonts w:ascii="Tahoma" w:hAnsi="Tahoma" w:eastAsia="Tahoma" w:cs="Tahoma"/>
                <w:b w:val="0"/>
                <w:bCs w:val="0"/>
                <w:i w:val="0"/>
                <w:iCs w:val="0"/>
                <w:sz w:val="32"/>
                <w:szCs w:val="32"/>
              </w:rPr>
            </w:pPr>
            <w:r w:rsidRPr="25BAF1F6" w:rsidR="25BAF1F6">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5BAF1F6" w:rsidP="25BAF1F6" w:rsidRDefault="25BAF1F6" w14:paraId="50F938B3" w14:textId="715912DC">
            <w:pPr>
              <w:spacing w:before="120" w:after="120" w:line="360" w:lineRule="auto"/>
              <w:rPr>
                <w:rFonts w:ascii="Arial" w:hAnsi="Arial" w:eastAsia="Arial" w:cs="Arial"/>
                <w:b w:val="0"/>
                <w:bCs w:val="0"/>
                <w:i w:val="0"/>
                <w:iCs w:val="0"/>
                <w:sz w:val="32"/>
                <w:szCs w:val="32"/>
              </w:rPr>
            </w:pPr>
            <w:r w:rsidRPr="25BAF1F6" w:rsidR="25BAF1F6">
              <w:rPr>
                <w:rFonts w:ascii="Arial" w:hAnsi="Arial" w:eastAsia="Arial" w:cs="Arial"/>
                <w:b w:val="0"/>
                <w:bCs w:val="0"/>
                <w:i w:val="0"/>
                <w:iCs w:val="0"/>
                <w:sz w:val="32"/>
                <w:szCs w:val="32"/>
                <w:lang w:val="en-GB"/>
              </w:rPr>
              <w:t>Carla Tonkin</w:t>
            </w:r>
          </w:p>
        </w:tc>
      </w:tr>
      <w:tr w:rsidR="25BAF1F6" w:rsidTr="25BAF1F6" w14:paraId="24543A5A">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5BAF1F6" w:rsidP="25BAF1F6" w:rsidRDefault="25BAF1F6" w14:paraId="4F1C9F08" w14:textId="6A47B995">
            <w:pPr>
              <w:spacing w:before="120" w:after="120" w:line="360" w:lineRule="auto"/>
              <w:rPr>
                <w:rFonts w:ascii="Tahoma" w:hAnsi="Tahoma" w:eastAsia="Tahoma" w:cs="Tahoma"/>
                <w:b w:val="0"/>
                <w:bCs w:val="0"/>
                <w:i w:val="0"/>
                <w:iCs w:val="0"/>
                <w:sz w:val="32"/>
                <w:szCs w:val="32"/>
              </w:rPr>
            </w:pPr>
            <w:r w:rsidRPr="25BAF1F6" w:rsidR="25BAF1F6">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5BAF1F6" w:rsidP="25BAF1F6" w:rsidRDefault="25BAF1F6" w14:paraId="19D31426" w14:textId="29CF79C2">
            <w:pPr>
              <w:spacing w:before="120" w:after="120" w:line="360" w:lineRule="auto"/>
              <w:rPr>
                <w:rFonts w:ascii="Arial" w:hAnsi="Arial" w:eastAsia="Arial" w:cs="Arial"/>
                <w:b w:val="0"/>
                <w:bCs w:val="0"/>
                <w:i w:val="0"/>
                <w:iCs w:val="0"/>
                <w:sz w:val="32"/>
                <w:szCs w:val="32"/>
              </w:rPr>
            </w:pPr>
            <w:r w:rsidRPr="25BAF1F6" w:rsidR="25BAF1F6">
              <w:rPr>
                <w:rFonts w:ascii="Arial" w:hAnsi="Arial" w:eastAsia="Arial" w:cs="Arial"/>
                <w:b w:val="0"/>
                <w:bCs w:val="0"/>
                <w:i w:val="0"/>
                <w:iCs w:val="0"/>
                <w:sz w:val="32"/>
                <w:szCs w:val="32"/>
                <w:lang w:val="en-GB"/>
              </w:rPr>
              <w:t>2329147</w:t>
            </w:r>
          </w:p>
        </w:tc>
      </w:tr>
      <w:tr w:rsidR="25BAF1F6" w:rsidTr="25BAF1F6" w14:paraId="16700602">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5BAF1F6" w:rsidP="25BAF1F6" w:rsidRDefault="25BAF1F6" w14:paraId="466E92F0" w14:textId="1D1C5E1B">
            <w:pPr>
              <w:spacing w:before="120" w:after="120" w:line="360" w:lineRule="auto"/>
              <w:rPr>
                <w:rFonts w:ascii="Tahoma" w:hAnsi="Tahoma" w:eastAsia="Tahoma" w:cs="Tahoma"/>
                <w:b w:val="0"/>
                <w:bCs w:val="0"/>
                <w:i w:val="0"/>
                <w:iCs w:val="0"/>
                <w:sz w:val="32"/>
                <w:szCs w:val="32"/>
              </w:rPr>
            </w:pPr>
            <w:r w:rsidRPr="25BAF1F6" w:rsidR="25BAF1F6">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9152A5F" w:rsidP="25BAF1F6" w:rsidRDefault="59152A5F" w14:paraId="51050F33" w14:textId="6CFCA846">
            <w:pPr>
              <w:spacing w:before="120" w:after="120" w:line="360" w:lineRule="auto"/>
            </w:pPr>
            <w:r w:rsidRPr="25BAF1F6" w:rsidR="59152A5F">
              <w:rPr>
                <w:rFonts w:ascii="Tahoma" w:hAnsi="Tahoma" w:eastAsia="Tahoma" w:cs="Tahoma"/>
                <w:b w:val="1"/>
                <w:bCs w:val="1"/>
                <w:i w:val="0"/>
                <w:iCs w:val="0"/>
                <w:color w:val="000000" w:themeColor="text1" w:themeTint="FF" w:themeShade="FF"/>
                <w:sz w:val="32"/>
                <w:szCs w:val="32"/>
                <w:lang w:val="en-GB"/>
              </w:rPr>
              <w:t>BMSK6009</w:t>
            </w:r>
          </w:p>
        </w:tc>
      </w:tr>
      <w:tr w:rsidR="25BAF1F6" w:rsidTr="25BAF1F6" w14:paraId="64807BE3">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5BAF1F6" w:rsidP="25BAF1F6" w:rsidRDefault="25BAF1F6" w14:paraId="1F869D9E" w14:textId="153A4A7F">
            <w:pPr>
              <w:spacing w:before="120" w:after="120" w:line="360" w:lineRule="auto"/>
              <w:rPr>
                <w:rFonts w:ascii="Tahoma" w:hAnsi="Tahoma" w:eastAsia="Tahoma" w:cs="Tahoma"/>
                <w:b w:val="0"/>
                <w:bCs w:val="0"/>
                <w:i w:val="0"/>
                <w:iCs w:val="0"/>
                <w:sz w:val="32"/>
                <w:szCs w:val="32"/>
              </w:rPr>
            </w:pPr>
            <w:r w:rsidRPr="25BAF1F6" w:rsidR="25BAF1F6">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EECA752" w:rsidP="25BAF1F6" w:rsidRDefault="3EECA752" w14:paraId="094E0DAD" w14:textId="5EC038FB">
            <w:pPr>
              <w:pStyle w:val="Title"/>
              <w:keepNext w:val="1"/>
              <w:keepLines w:val="1"/>
              <w:spacing w:before="480" w:after="120" w:line="259" w:lineRule="auto"/>
            </w:pPr>
            <w:r w:rsidRPr="25BAF1F6" w:rsidR="3EECA752">
              <w:rPr>
                <w:rFonts w:ascii="Calibri" w:hAnsi="Calibri" w:eastAsia="Calibri" w:cs="Calibri"/>
                <w:b w:val="1"/>
                <w:bCs w:val="1"/>
                <w:i w:val="0"/>
                <w:iCs w:val="0"/>
                <w:color w:val="000000" w:themeColor="text1" w:themeTint="FF" w:themeShade="FF"/>
                <w:sz w:val="44"/>
                <w:szCs w:val="44"/>
                <w:lang w:val="en-GB"/>
              </w:rPr>
              <w:t xml:space="preserve">Emotional </w:t>
            </w:r>
            <w:r w:rsidRPr="25BAF1F6" w:rsidR="3EECA752">
              <w:rPr>
                <w:rFonts w:ascii="Calibri" w:hAnsi="Calibri" w:eastAsia="Calibri" w:cs="Calibri"/>
                <w:b w:val="1"/>
                <w:bCs w:val="1"/>
                <w:i w:val="0"/>
                <w:iCs w:val="0"/>
                <w:color w:val="000000" w:themeColor="text1" w:themeTint="FF" w:themeShade="FF"/>
                <w:sz w:val="44"/>
                <w:szCs w:val="44"/>
                <w:lang w:val="en-GB"/>
              </w:rPr>
              <w:t>Intelligence</w:t>
            </w:r>
            <w:r w:rsidRPr="25BAF1F6" w:rsidR="3EECA752">
              <w:rPr>
                <w:rFonts w:ascii="Calibri" w:hAnsi="Calibri" w:eastAsia="Calibri" w:cs="Calibri"/>
                <w:b w:val="1"/>
                <w:bCs w:val="1"/>
                <w:i w:val="0"/>
                <w:iCs w:val="0"/>
                <w:color w:val="000000" w:themeColor="text1" w:themeTint="FF" w:themeShade="FF"/>
                <w:sz w:val="44"/>
                <w:szCs w:val="44"/>
                <w:lang w:val="en-GB"/>
              </w:rPr>
              <w:t xml:space="preserve"> </w:t>
            </w:r>
          </w:p>
        </w:tc>
      </w:tr>
    </w:tbl>
    <w:p xmlns:wp14="http://schemas.microsoft.com/office/word/2010/wordml" w:rsidP="25BAF1F6" wp14:paraId="4F196930" wp14:textId="340C74FE">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25BAF1F6" w:rsidR="485028CE">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5BAF1F6" wp14:paraId="2ED01AD3" wp14:textId="7B593F53">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25BAF1F6" w:rsidR="485028CE">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25BAF1F6" wp14:paraId="7F9D4DE7" wp14:textId="46CE8B8D">
      <w:pPr>
        <w:bidi w:val="0"/>
        <w:spacing w:before="120" w:after="120" w:line="360" w:lineRule="auto"/>
      </w:pPr>
      <w:r w:rsidRPr="25BAF1F6" w:rsidR="485028CE">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25BAF1F6" wp14:paraId="45628D1C" wp14:textId="551B130D">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25BAF1F6" wp14:paraId="4DAFBB22" wp14:textId="28D6A724">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25BAF1F6" wp14:paraId="02885BB1" wp14:textId="08776108">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25BAF1F6" wp14:paraId="64E5D763" wp14:textId="74F06BE3">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2E5DE8E1" wp14:paraId="76A25D0D" wp14:textId="5D19C8DB">
      <w:pPr>
        <w:pStyle w:val="Heading1"/>
        <w:bidi w:val="0"/>
        <w:spacing w:before="120" w:beforeAutospacing="off" w:after="120" w:afterAutospacing="off"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2E5DE8E1" wp14:paraId="0FB5B0D8" wp14:textId="7DA41928">
      <w:pPr>
        <w:pStyle w:val="Normal"/>
        <w:bidi w:val="0"/>
        <w:rPr>
          <w:noProof w:val="0"/>
          <w:lang w:val="en-GB"/>
        </w:rPr>
      </w:pPr>
    </w:p>
    <w:p xmlns:wp14="http://schemas.microsoft.com/office/word/2010/wordml" w:rsidP="2E5DE8E1" wp14:paraId="7B63BFC5" wp14:textId="668B3118">
      <w:pPr>
        <w:pStyle w:val="Normal"/>
        <w:bidi w:val="0"/>
        <w:rPr>
          <w:noProof w:val="0"/>
          <w:lang w:val="en-GB"/>
        </w:rPr>
      </w:pPr>
    </w:p>
    <w:p xmlns:wp14="http://schemas.microsoft.com/office/word/2010/wordml" w:rsidP="2E5DE8E1" wp14:paraId="4C9ECD9C" wp14:textId="291EE3A7">
      <w:pPr>
        <w:pStyle w:val="Normal"/>
        <w:bidi w:val="0"/>
        <w:rPr>
          <w:noProof w:val="0"/>
          <w:lang w:val="en-GB"/>
        </w:rPr>
      </w:pPr>
    </w:p>
    <w:p xmlns:wp14="http://schemas.microsoft.com/office/word/2010/wordml" w:rsidP="2E5DE8E1" wp14:paraId="4BB6300C" wp14:textId="32693857">
      <w:pPr>
        <w:pStyle w:val="Normal"/>
        <w:bidi w:val="0"/>
        <w:rPr>
          <w:noProof w:val="0"/>
          <w:lang w:val="en-GB"/>
        </w:rPr>
      </w:pPr>
    </w:p>
    <w:p xmlns:wp14="http://schemas.microsoft.com/office/word/2010/wordml" w:rsidP="2E5DE8E1" wp14:paraId="75528D0B" wp14:textId="230F0A9D">
      <w:pPr>
        <w:pStyle w:val="Normal"/>
        <w:bidi w:val="0"/>
        <w:rPr>
          <w:noProof w:val="0"/>
          <w:lang w:val="en-GB"/>
        </w:rPr>
      </w:pPr>
    </w:p>
    <w:sdt>
      <w:sdtPr>
        <w:id w:val="71669110"/>
        <w:docPartObj>
          <w:docPartGallery w:val="Table of Contents"/>
          <w:docPartUnique/>
        </w:docPartObj>
      </w:sdtPr>
      <w:sdtContent>
        <w:p xmlns:wp14="http://schemas.microsoft.com/office/word/2010/wordml" w:rsidP="2E5DE8E1" wp14:paraId="3D51DE54" wp14:textId="6CAF1BBF">
          <w:pPr>
            <w:pStyle w:val="TOC1"/>
            <w:tabs>
              <w:tab w:val="right" w:leader="dot" w:pos="9015"/>
            </w:tabs>
            <w:bidi w:val="0"/>
          </w:pPr>
          <w:r>
            <w:fldChar w:fldCharType="begin"/>
          </w:r>
          <w:r>
            <w:instrText xml:space="preserve">TOC \o "1-9" \z \u \h</w:instrText>
          </w:r>
          <w:r>
            <w:fldChar w:fldCharType="separate"/>
          </w:r>
          <w:hyperlink w:anchor="_Toc726068801">
            <w:r w:rsidRPr="2E5DE8E1" w:rsidR="2E5DE8E1">
              <w:rPr>
                <w:rStyle w:val="Hyperlink"/>
              </w:rPr>
              <w:t>Emotional Intelligence in the Workplace: A Critical Evaluation of Emotional Intelligence and Mindfulness in Workforce Development and Business Performance</w:t>
            </w:r>
            <w:r>
              <w:tab/>
            </w:r>
            <w:r>
              <w:fldChar w:fldCharType="begin"/>
            </w:r>
            <w:r>
              <w:instrText xml:space="preserve">PAGEREF _Toc726068801 \h</w:instrText>
            </w:r>
            <w:r>
              <w:fldChar w:fldCharType="separate"/>
            </w:r>
            <w:r w:rsidRPr="2E5DE8E1" w:rsidR="2E5DE8E1">
              <w:rPr>
                <w:rStyle w:val="Hyperlink"/>
              </w:rPr>
              <w:t>2</w:t>
            </w:r>
            <w:r>
              <w:fldChar w:fldCharType="end"/>
            </w:r>
          </w:hyperlink>
        </w:p>
        <w:p xmlns:wp14="http://schemas.microsoft.com/office/word/2010/wordml" w:rsidP="2E5DE8E1" wp14:paraId="4D36EE51" wp14:textId="39D6BC3D">
          <w:pPr>
            <w:pStyle w:val="TOC2"/>
            <w:tabs>
              <w:tab w:val="right" w:leader="dot" w:pos="9015"/>
            </w:tabs>
            <w:bidi w:val="0"/>
          </w:pPr>
          <w:hyperlink w:anchor="_Toc1296129698">
            <w:r w:rsidRPr="2E5DE8E1" w:rsidR="2E5DE8E1">
              <w:rPr>
                <w:rStyle w:val="Hyperlink"/>
              </w:rPr>
              <w:t>Executive Summary</w:t>
            </w:r>
            <w:r>
              <w:tab/>
            </w:r>
            <w:r>
              <w:fldChar w:fldCharType="begin"/>
            </w:r>
            <w:r>
              <w:instrText xml:space="preserve">PAGEREF _Toc1296129698 \h</w:instrText>
            </w:r>
            <w:r>
              <w:fldChar w:fldCharType="separate"/>
            </w:r>
            <w:r w:rsidRPr="2E5DE8E1" w:rsidR="2E5DE8E1">
              <w:rPr>
                <w:rStyle w:val="Hyperlink"/>
              </w:rPr>
              <w:t>2</w:t>
            </w:r>
            <w:r>
              <w:fldChar w:fldCharType="end"/>
            </w:r>
          </w:hyperlink>
        </w:p>
        <w:p xmlns:wp14="http://schemas.microsoft.com/office/word/2010/wordml" w:rsidP="2E5DE8E1" wp14:paraId="5C11B61B" wp14:textId="0DC6CC4B">
          <w:pPr>
            <w:pStyle w:val="TOC1"/>
            <w:tabs>
              <w:tab w:val="right" w:leader="dot" w:pos="9015"/>
            </w:tabs>
            <w:bidi w:val="0"/>
          </w:pPr>
          <w:hyperlink w:anchor="_Toc1695033578">
            <w:r w:rsidRPr="2E5DE8E1" w:rsidR="2E5DE8E1">
              <w:rPr>
                <w:rStyle w:val="Hyperlink"/>
              </w:rPr>
              <w:t>Introduction</w:t>
            </w:r>
            <w:r>
              <w:tab/>
            </w:r>
            <w:r>
              <w:fldChar w:fldCharType="begin"/>
            </w:r>
            <w:r>
              <w:instrText xml:space="preserve">PAGEREF _Toc1695033578 \h</w:instrText>
            </w:r>
            <w:r>
              <w:fldChar w:fldCharType="separate"/>
            </w:r>
            <w:r w:rsidRPr="2E5DE8E1" w:rsidR="2E5DE8E1">
              <w:rPr>
                <w:rStyle w:val="Hyperlink"/>
              </w:rPr>
              <w:t>3</w:t>
            </w:r>
            <w:r>
              <w:fldChar w:fldCharType="end"/>
            </w:r>
          </w:hyperlink>
        </w:p>
        <w:p xmlns:wp14="http://schemas.microsoft.com/office/word/2010/wordml" w:rsidP="2E5DE8E1" wp14:paraId="46639A51" wp14:textId="30747271">
          <w:pPr>
            <w:pStyle w:val="TOC1"/>
            <w:tabs>
              <w:tab w:val="right" w:leader="dot" w:pos="9015"/>
            </w:tabs>
            <w:bidi w:val="0"/>
          </w:pPr>
          <w:hyperlink w:anchor="_Toc1435412189">
            <w:r w:rsidRPr="2E5DE8E1" w:rsidR="2E5DE8E1">
              <w:rPr>
                <w:rStyle w:val="Hyperlink"/>
              </w:rPr>
              <w:t>Critical Evaluation of Emotional Intelligence Theories</w:t>
            </w:r>
            <w:r>
              <w:tab/>
            </w:r>
            <w:r>
              <w:fldChar w:fldCharType="begin"/>
            </w:r>
            <w:r>
              <w:instrText xml:space="preserve">PAGEREF _Toc1435412189 \h</w:instrText>
            </w:r>
            <w:r>
              <w:fldChar w:fldCharType="separate"/>
            </w:r>
            <w:r w:rsidRPr="2E5DE8E1" w:rsidR="2E5DE8E1">
              <w:rPr>
                <w:rStyle w:val="Hyperlink"/>
              </w:rPr>
              <w:t>4</w:t>
            </w:r>
            <w:r>
              <w:fldChar w:fldCharType="end"/>
            </w:r>
          </w:hyperlink>
        </w:p>
        <w:p xmlns:wp14="http://schemas.microsoft.com/office/word/2010/wordml" w:rsidP="2E5DE8E1" wp14:paraId="0ABADFD0" wp14:textId="774F8EC9">
          <w:pPr>
            <w:pStyle w:val="TOC2"/>
            <w:tabs>
              <w:tab w:val="right" w:leader="dot" w:pos="9015"/>
            </w:tabs>
            <w:bidi w:val="0"/>
          </w:pPr>
          <w:hyperlink w:anchor="_Toc558577295">
            <w:r w:rsidRPr="2E5DE8E1" w:rsidR="2E5DE8E1">
              <w:rPr>
                <w:rStyle w:val="Hyperlink"/>
              </w:rPr>
              <w:t>Salovey and Mayer’s Four-Branch Model</w:t>
            </w:r>
            <w:r>
              <w:tab/>
            </w:r>
            <w:r>
              <w:fldChar w:fldCharType="begin"/>
            </w:r>
            <w:r>
              <w:instrText xml:space="preserve">PAGEREF _Toc558577295 \h</w:instrText>
            </w:r>
            <w:r>
              <w:fldChar w:fldCharType="separate"/>
            </w:r>
            <w:r w:rsidRPr="2E5DE8E1" w:rsidR="2E5DE8E1">
              <w:rPr>
                <w:rStyle w:val="Hyperlink"/>
              </w:rPr>
              <w:t>4</w:t>
            </w:r>
            <w:r>
              <w:fldChar w:fldCharType="end"/>
            </w:r>
          </w:hyperlink>
        </w:p>
        <w:p xmlns:wp14="http://schemas.microsoft.com/office/word/2010/wordml" w:rsidP="2E5DE8E1" wp14:paraId="778B8699" wp14:textId="33E0895F">
          <w:pPr>
            <w:pStyle w:val="TOC3"/>
            <w:tabs>
              <w:tab w:val="right" w:leader="dot" w:pos="9015"/>
            </w:tabs>
            <w:bidi w:val="0"/>
          </w:pPr>
          <w:hyperlink w:anchor="_Toc298784818">
            <w:r w:rsidRPr="2E5DE8E1" w:rsidR="2E5DE8E1">
              <w:rPr>
                <w:rStyle w:val="Hyperlink"/>
              </w:rPr>
              <w:t>Conclusion</w:t>
            </w:r>
            <w:r>
              <w:tab/>
            </w:r>
            <w:r>
              <w:fldChar w:fldCharType="begin"/>
            </w:r>
            <w:r>
              <w:instrText xml:space="preserve">PAGEREF _Toc298784818 \h</w:instrText>
            </w:r>
            <w:r>
              <w:fldChar w:fldCharType="separate"/>
            </w:r>
            <w:r w:rsidRPr="2E5DE8E1" w:rsidR="2E5DE8E1">
              <w:rPr>
                <w:rStyle w:val="Hyperlink"/>
              </w:rPr>
              <w:t>5</w:t>
            </w:r>
            <w:r>
              <w:fldChar w:fldCharType="end"/>
            </w:r>
          </w:hyperlink>
        </w:p>
        <w:p xmlns:wp14="http://schemas.microsoft.com/office/word/2010/wordml" w:rsidP="2E5DE8E1" wp14:paraId="43353C5E" wp14:textId="3DDD8026">
          <w:pPr>
            <w:pStyle w:val="TOC2"/>
            <w:tabs>
              <w:tab w:val="right" w:leader="dot" w:pos="9015"/>
            </w:tabs>
            <w:bidi w:val="0"/>
          </w:pPr>
          <w:hyperlink w:anchor="_Toc78073850">
            <w:r w:rsidRPr="2E5DE8E1" w:rsidR="2E5DE8E1">
              <w:rPr>
                <w:rStyle w:val="Hyperlink"/>
              </w:rPr>
              <w:t>Goleman’s Emotional Intelligence Competency Model</w:t>
            </w:r>
            <w:r>
              <w:tab/>
            </w:r>
            <w:r>
              <w:fldChar w:fldCharType="begin"/>
            </w:r>
            <w:r>
              <w:instrText xml:space="preserve">PAGEREF _Toc78073850 \h</w:instrText>
            </w:r>
            <w:r>
              <w:fldChar w:fldCharType="separate"/>
            </w:r>
            <w:r w:rsidRPr="2E5DE8E1" w:rsidR="2E5DE8E1">
              <w:rPr>
                <w:rStyle w:val="Hyperlink"/>
              </w:rPr>
              <w:t>5</w:t>
            </w:r>
            <w:r>
              <w:fldChar w:fldCharType="end"/>
            </w:r>
          </w:hyperlink>
        </w:p>
        <w:p xmlns:wp14="http://schemas.microsoft.com/office/word/2010/wordml" w:rsidP="2E5DE8E1" wp14:paraId="2CB60EC1" wp14:textId="632087A2">
          <w:pPr>
            <w:pStyle w:val="TOC2"/>
            <w:tabs>
              <w:tab w:val="right" w:leader="dot" w:pos="9015"/>
            </w:tabs>
            <w:bidi w:val="0"/>
          </w:pPr>
          <w:hyperlink w:anchor="_Toc2146068959">
            <w:r w:rsidRPr="2E5DE8E1" w:rsidR="2E5DE8E1">
              <w:rPr>
                <w:rStyle w:val="Hyperlink"/>
              </w:rPr>
              <w:t>Conclusion</w:t>
            </w:r>
            <w:r>
              <w:tab/>
            </w:r>
            <w:r>
              <w:fldChar w:fldCharType="begin"/>
            </w:r>
            <w:r>
              <w:instrText xml:space="preserve">PAGEREF _Toc2146068959 \h</w:instrText>
            </w:r>
            <w:r>
              <w:fldChar w:fldCharType="separate"/>
            </w:r>
            <w:r w:rsidRPr="2E5DE8E1" w:rsidR="2E5DE8E1">
              <w:rPr>
                <w:rStyle w:val="Hyperlink"/>
              </w:rPr>
              <w:t>6</w:t>
            </w:r>
            <w:r>
              <w:fldChar w:fldCharType="end"/>
            </w:r>
          </w:hyperlink>
        </w:p>
        <w:p xmlns:wp14="http://schemas.microsoft.com/office/word/2010/wordml" w:rsidP="2E5DE8E1" wp14:paraId="46096A33" wp14:textId="154D8E2B">
          <w:pPr>
            <w:pStyle w:val="TOC2"/>
            <w:tabs>
              <w:tab w:val="right" w:leader="dot" w:pos="9015"/>
            </w:tabs>
            <w:bidi w:val="0"/>
          </w:pPr>
          <w:hyperlink w:anchor="_Toc303739261">
            <w:r w:rsidRPr="2E5DE8E1" w:rsidR="2E5DE8E1">
              <w:rPr>
                <w:rStyle w:val="Hyperlink"/>
              </w:rPr>
              <w:t>Bar-On’s Emotional Intelligence Model</w:t>
            </w:r>
            <w:r>
              <w:tab/>
            </w:r>
            <w:r>
              <w:fldChar w:fldCharType="begin"/>
            </w:r>
            <w:r>
              <w:instrText xml:space="preserve">PAGEREF _Toc303739261 \h</w:instrText>
            </w:r>
            <w:r>
              <w:fldChar w:fldCharType="separate"/>
            </w:r>
            <w:r w:rsidRPr="2E5DE8E1" w:rsidR="2E5DE8E1">
              <w:rPr>
                <w:rStyle w:val="Hyperlink"/>
              </w:rPr>
              <w:t>7</w:t>
            </w:r>
            <w:r>
              <w:fldChar w:fldCharType="end"/>
            </w:r>
          </w:hyperlink>
        </w:p>
        <w:p xmlns:wp14="http://schemas.microsoft.com/office/word/2010/wordml" w:rsidP="2E5DE8E1" wp14:paraId="3194F85E" wp14:textId="33CF5064">
          <w:pPr>
            <w:pStyle w:val="TOC3"/>
            <w:tabs>
              <w:tab w:val="right" w:leader="dot" w:pos="9015"/>
            </w:tabs>
            <w:bidi w:val="0"/>
          </w:pPr>
          <w:hyperlink w:anchor="_Toc1646833564">
            <w:r w:rsidRPr="2E5DE8E1" w:rsidR="2E5DE8E1">
              <w:rPr>
                <w:rStyle w:val="Hyperlink"/>
              </w:rPr>
              <w:t>Conclusion</w:t>
            </w:r>
            <w:r>
              <w:tab/>
            </w:r>
            <w:r>
              <w:fldChar w:fldCharType="begin"/>
            </w:r>
            <w:r>
              <w:instrText xml:space="preserve">PAGEREF _Toc1646833564 \h</w:instrText>
            </w:r>
            <w:r>
              <w:fldChar w:fldCharType="separate"/>
            </w:r>
            <w:r w:rsidRPr="2E5DE8E1" w:rsidR="2E5DE8E1">
              <w:rPr>
                <w:rStyle w:val="Hyperlink"/>
              </w:rPr>
              <w:t>8</w:t>
            </w:r>
            <w:r>
              <w:fldChar w:fldCharType="end"/>
            </w:r>
          </w:hyperlink>
        </w:p>
        <w:p xmlns:wp14="http://schemas.microsoft.com/office/word/2010/wordml" w:rsidP="2E5DE8E1" wp14:paraId="59FE73B5" wp14:textId="51B79B14">
          <w:pPr>
            <w:pStyle w:val="TOC2"/>
            <w:tabs>
              <w:tab w:val="right" w:leader="dot" w:pos="9015"/>
            </w:tabs>
            <w:bidi w:val="0"/>
          </w:pPr>
          <w:hyperlink w:anchor="_Toc1730575254">
            <w:r w:rsidRPr="2E5DE8E1" w:rsidR="2E5DE8E1">
              <w:rPr>
                <w:rStyle w:val="Hyperlink"/>
              </w:rPr>
              <w:t>Comparison of Emotional Intelligence Models</w:t>
            </w:r>
            <w:r>
              <w:tab/>
            </w:r>
            <w:r>
              <w:fldChar w:fldCharType="begin"/>
            </w:r>
            <w:r>
              <w:instrText xml:space="preserve">PAGEREF _Toc1730575254 \h</w:instrText>
            </w:r>
            <w:r>
              <w:fldChar w:fldCharType="separate"/>
            </w:r>
            <w:r w:rsidRPr="2E5DE8E1" w:rsidR="2E5DE8E1">
              <w:rPr>
                <w:rStyle w:val="Hyperlink"/>
              </w:rPr>
              <w:t>8</w:t>
            </w:r>
            <w:r>
              <w:fldChar w:fldCharType="end"/>
            </w:r>
          </w:hyperlink>
        </w:p>
        <w:p xmlns:wp14="http://schemas.microsoft.com/office/word/2010/wordml" w:rsidP="2E5DE8E1" wp14:paraId="6D89798D" wp14:textId="52884D4F">
          <w:pPr>
            <w:pStyle w:val="TOC3"/>
            <w:tabs>
              <w:tab w:val="right" w:leader="dot" w:pos="9015"/>
            </w:tabs>
            <w:bidi w:val="0"/>
          </w:pPr>
          <w:hyperlink w:anchor="_Toc41270104">
            <w:r w:rsidRPr="2E5DE8E1" w:rsidR="2E5DE8E1">
              <w:rPr>
                <w:rStyle w:val="Hyperlink"/>
              </w:rPr>
              <w:t>Conclusion</w:t>
            </w:r>
            <w:r>
              <w:tab/>
            </w:r>
            <w:r>
              <w:fldChar w:fldCharType="begin"/>
            </w:r>
            <w:r>
              <w:instrText xml:space="preserve">PAGEREF _Toc41270104 \h</w:instrText>
            </w:r>
            <w:r>
              <w:fldChar w:fldCharType="separate"/>
            </w:r>
            <w:r w:rsidRPr="2E5DE8E1" w:rsidR="2E5DE8E1">
              <w:rPr>
                <w:rStyle w:val="Hyperlink"/>
              </w:rPr>
              <w:t>8</w:t>
            </w:r>
            <w:r>
              <w:fldChar w:fldCharType="end"/>
            </w:r>
          </w:hyperlink>
        </w:p>
        <w:p xmlns:wp14="http://schemas.microsoft.com/office/word/2010/wordml" w:rsidP="2E5DE8E1" wp14:paraId="381EEECF" wp14:textId="5DC23EEC">
          <w:pPr>
            <w:pStyle w:val="TOC1"/>
            <w:tabs>
              <w:tab w:val="right" w:leader="dot" w:pos="9015"/>
            </w:tabs>
            <w:bidi w:val="0"/>
          </w:pPr>
          <w:hyperlink w:anchor="_Toc1553586201">
            <w:r w:rsidRPr="2E5DE8E1" w:rsidR="2E5DE8E1">
              <w:rPr>
                <w:rStyle w:val="Hyperlink"/>
              </w:rPr>
              <w:t>Emotional Intelligence and Workforce Development</w:t>
            </w:r>
            <w:r>
              <w:tab/>
            </w:r>
            <w:r>
              <w:fldChar w:fldCharType="begin"/>
            </w:r>
            <w:r>
              <w:instrText xml:space="preserve">PAGEREF _Toc1553586201 \h</w:instrText>
            </w:r>
            <w:r>
              <w:fldChar w:fldCharType="separate"/>
            </w:r>
            <w:r w:rsidRPr="2E5DE8E1" w:rsidR="2E5DE8E1">
              <w:rPr>
                <w:rStyle w:val="Hyperlink"/>
              </w:rPr>
              <w:t>9</w:t>
            </w:r>
            <w:r>
              <w:fldChar w:fldCharType="end"/>
            </w:r>
          </w:hyperlink>
        </w:p>
        <w:p xmlns:wp14="http://schemas.microsoft.com/office/word/2010/wordml" w:rsidP="2E5DE8E1" wp14:paraId="62565C56" wp14:textId="26F79757">
          <w:pPr>
            <w:pStyle w:val="TOC3"/>
            <w:tabs>
              <w:tab w:val="right" w:leader="dot" w:pos="9015"/>
            </w:tabs>
            <w:bidi w:val="0"/>
          </w:pPr>
          <w:hyperlink w:anchor="_Toc299250928">
            <w:r w:rsidRPr="2E5DE8E1" w:rsidR="2E5DE8E1">
              <w:rPr>
                <w:rStyle w:val="Hyperlink"/>
              </w:rPr>
              <w:t>Conclusion</w:t>
            </w:r>
            <w:r>
              <w:tab/>
            </w:r>
            <w:r>
              <w:fldChar w:fldCharType="begin"/>
            </w:r>
            <w:r>
              <w:instrText xml:space="preserve">PAGEREF _Toc299250928 \h</w:instrText>
            </w:r>
            <w:r>
              <w:fldChar w:fldCharType="separate"/>
            </w:r>
            <w:r w:rsidRPr="2E5DE8E1" w:rsidR="2E5DE8E1">
              <w:rPr>
                <w:rStyle w:val="Hyperlink"/>
              </w:rPr>
              <w:t>10</w:t>
            </w:r>
            <w:r>
              <w:fldChar w:fldCharType="end"/>
            </w:r>
          </w:hyperlink>
        </w:p>
        <w:p xmlns:wp14="http://schemas.microsoft.com/office/word/2010/wordml" w:rsidP="2E5DE8E1" wp14:paraId="76DC4868" wp14:textId="20CF97FC">
          <w:pPr>
            <w:pStyle w:val="TOC1"/>
            <w:tabs>
              <w:tab w:val="right" w:leader="dot" w:pos="9015"/>
            </w:tabs>
            <w:bidi w:val="0"/>
          </w:pPr>
          <w:hyperlink w:anchor="_Toc1974112561">
            <w:r w:rsidRPr="2E5DE8E1" w:rsidR="2E5DE8E1">
              <w:rPr>
                <w:rStyle w:val="Hyperlink"/>
              </w:rPr>
              <w:t>Emotional Intelligence and Business Performance</w:t>
            </w:r>
            <w:r>
              <w:tab/>
            </w:r>
            <w:r>
              <w:fldChar w:fldCharType="begin"/>
            </w:r>
            <w:r>
              <w:instrText xml:space="preserve">PAGEREF _Toc1974112561 \h</w:instrText>
            </w:r>
            <w:r>
              <w:fldChar w:fldCharType="separate"/>
            </w:r>
            <w:r w:rsidRPr="2E5DE8E1" w:rsidR="2E5DE8E1">
              <w:rPr>
                <w:rStyle w:val="Hyperlink"/>
              </w:rPr>
              <w:t>10</w:t>
            </w:r>
            <w:r>
              <w:fldChar w:fldCharType="end"/>
            </w:r>
          </w:hyperlink>
        </w:p>
        <w:p xmlns:wp14="http://schemas.microsoft.com/office/word/2010/wordml" w:rsidP="2E5DE8E1" wp14:paraId="3070E2F0" wp14:textId="454693E0">
          <w:pPr>
            <w:pStyle w:val="TOC3"/>
            <w:tabs>
              <w:tab w:val="right" w:leader="dot" w:pos="9015"/>
            </w:tabs>
            <w:bidi w:val="0"/>
          </w:pPr>
          <w:hyperlink w:anchor="_Toc1373459101">
            <w:r w:rsidRPr="2E5DE8E1" w:rsidR="2E5DE8E1">
              <w:rPr>
                <w:rStyle w:val="Hyperlink"/>
              </w:rPr>
              <w:t>Conclusion</w:t>
            </w:r>
            <w:r>
              <w:tab/>
            </w:r>
            <w:r>
              <w:fldChar w:fldCharType="begin"/>
            </w:r>
            <w:r>
              <w:instrText xml:space="preserve">PAGEREF _Toc1373459101 \h</w:instrText>
            </w:r>
            <w:r>
              <w:fldChar w:fldCharType="separate"/>
            </w:r>
            <w:r w:rsidRPr="2E5DE8E1" w:rsidR="2E5DE8E1">
              <w:rPr>
                <w:rStyle w:val="Hyperlink"/>
              </w:rPr>
              <w:t>11</w:t>
            </w:r>
            <w:r>
              <w:fldChar w:fldCharType="end"/>
            </w:r>
          </w:hyperlink>
        </w:p>
        <w:p xmlns:wp14="http://schemas.microsoft.com/office/word/2010/wordml" w:rsidP="2E5DE8E1" wp14:paraId="30D71E8D" wp14:textId="67912E26">
          <w:pPr>
            <w:pStyle w:val="TOC1"/>
            <w:tabs>
              <w:tab w:val="right" w:leader="dot" w:pos="9015"/>
            </w:tabs>
            <w:bidi w:val="0"/>
          </w:pPr>
          <w:hyperlink w:anchor="_Toc1059187210">
            <w:r w:rsidRPr="2E5DE8E1" w:rsidR="2E5DE8E1">
              <w:rPr>
                <w:rStyle w:val="Hyperlink"/>
              </w:rPr>
              <w:t>Mindfulness and Workplace Performance</w:t>
            </w:r>
            <w:r>
              <w:tab/>
            </w:r>
            <w:r>
              <w:fldChar w:fldCharType="begin"/>
            </w:r>
            <w:r>
              <w:instrText xml:space="preserve">PAGEREF _Toc1059187210 \h</w:instrText>
            </w:r>
            <w:r>
              <w:fldChar w:fldCharType="separate"/>
            </w:r>
            <w:r w:rsidRPr="2E5DE8E1" w:rsidR="2E5DE8E1">
              <w:rPr>
                <w:rStyle w:val="Hyperlink"/>
              </w:rPr>
              <w:t>11</w:t>
            </w:r>
            <w:r>
              <w:fldChar w:fldCharType="end"/>
            </w:r>
          </w:hyperlink>
        </w:p>
        <w:p xmlns:wp14="http://schemas.microsoft.com/office/word/2010/wordml" w:rsidP="2E5DE8E1" wp14:paraId="1E5FB4F2" wp14:textId="0ADBA29E">
          <w:pPr>
            <w:pStyle w:val="TOC3"/>
            <w:tabs>
              <w:tab w:val="right" w:leader="dot" w:pos="9015"/>
            </w:tabs>
            <w:bidi w:val="0"/>
          </w:pPr>
          <w:hyperlink w:anchor="_Toc275179667">
            <w:r w:rsidRPr="2E5DE8E1" w:rsidR="2E5DE8E1">
              <w:rPr>
                <w:rStyle w:val="Hyperlink"/>
              </w:rPr>
              <w:t>Conclusion</w:t>
            </w:r>
            <w:r>
              <w:tab/>
            </w:r>
            <w:r>
              <w:fldChar w:fldCharType="begin"/>
            </w:r>
            <w:r>
              <w:instrText xml:space="preserve">PAGEREF _Toc275179667 \h</w:instrText>
            </w:r>
            <w:r>
              <w:fldChar w:fldCharType="separate"/>
            </w:r>
            <w:r w:rsidRPr="2E5DE8E1" w:rsidR="2E5DE8E1">
              <w:rPr>
                <w:rStyle w:val="Hyperlink"/>
              </w:rPr>
              <w:t>13</w:t>
            </w:r>
            <w:r>
              <w:fldChar w:fldCharType="end"/>
            </w:r>
          </w:hyperlink>
        </w:p>
        <w:p xmlns:wp14="http://schemas.microsoft.com/office/word/2010/wordml" w:rsidP="2E5DE8E1" wp14:paraId="4BCCB344" wp14:textId="244CA187">
          <w:pPr>
            <w:pStyle w:val="TOC1"/>
            <w:tabs>
              <w:tab w:val="right" w:leader="dot" w:pos="9015"/>
            </w:tabs>
            <w:bidi w:val="0"/>
          </w:pPr>
          <w:hyperlink w:anchor="_Toc1106794544">
            <w:r w:rsidRPr="2E5DE8E1" w:rsidR="2E5DE8E1">
              <w:rPr>
                <w:rStyle w:val="Hyperlink"/>
              </w:rPr>
              <w:t>Reflective Review of Workplace Performance</w:t>
            </w:r>
            <w:r>
              <w:tab/>
            </w:r>
            <w:r>
              <w:fldChar w:fldCharType="begin"/>
            </w:r>
            <w:r>
              <w:instrText xml:space="preserve">PAGEREF _Toc1106794544 \h</w:instrText>
            </w:r>
            <w:r>
              <w:fldChar w:fldCharType="separate"/>
            </w:r>
            <w:r w:rsidRPr="2E5DE8E1" w:rsidR="2E5DE8E1">
              <w:rPr>
                <w:rStyle w:val="Hyperlink"/>
              </w:rPr>
              <w:t>13</w:t>
            </w:r>
            <w:r>
              <w:fldChar w:fldCharType="end"/>
            </w:r>
          </w:hyperlink>
        </w:p>
        <w:p xmlns:wp14="http://schemas.microsoft.com/office/word/2010/wordml" w:rsidP="2E5DE8E1" wp14:paraId="395F8AB7" wp14:textId="4BEF23D7">
          <w:pPr>
            <w:pStyle w:val="TOC3"/>
            <w:tabs>
              <w:tab w:val="right" w:leader="dot" w:pos="9015"/>
            </w:tabs>
            <w:bidi w:val="0"/>
          </w:pPr>
          <w:hyperlink w:anchor="_Toc1032690175">
            <w:r w:rsidRPr="2E5DE8E1" w:rsidR="2E5DE8E1">
              <w:rPr>
                <w:rStyle w:val="Hyperlink"/>
              </w:rPr>
              <w:t>Conclusion</w:t>
            </w:r>
            <w:r>
              <w:tab/>
            </w:r>
            <w:r>
              <w:fldChar w:fldCharType="begin"/>
            </w:r>
            <w:r>
              <w:instrText xml:space="preserve">PAGEREF _Toc1032690175 \h</w:instrText>
            </w:r>
            <w:r>
              <w:fldChar w:fldCharType="separate"/>
            </w:r>
            <w:r w:rsidRPr="2E5DE8E1" w:rsidR="2E5DE8E1">
              <w:rPr>
                <w:rStyle w:val="Hyperlink"/>
              </w:rPr>
              <w:t>15</w:t>
            </w:r>
            <w:r>
              <w:fldChar w:fldCharType="end"/>
            </w:r>
          </w:hyperlink>
        </w:p>
        <w:p xmlns:wp14="http://schemas.microsoft.com/office/word/2010/wordml" w:rsidP="2E5DE8E1" wp14:paraId="7DCD33F7" wp14:textId="4CE6B87E">
          <w:pPr>
            <w:pStyle w:val="TOC1"/>
            <w:tabs>
              <w:tab w:val="right" w:leader="dot" w:pos="9015"/>
            </w:tabs>
            <w:bidi w:val="0"/>
          </w:pPr>
          <w:hyperlink w:anchor="_Toc404393107">
            <w:r w:rsidRPr="2E5DE8E1" w:rsidR="2E5DE8E1">
              <w:rPr>
                <w:rStyle w:val="Hyperlink"/>
              </w:rPr>
              <w:t>Conclusion</w:t>
            </w:r>
            <w:r>
              <w:tab/>
            </w:r>
            <w:r>
              <w:fldChar w:fldCharType="begin"/>
            </w:r>
            <w:r>
              <w:instrText xml:space="preserve">PAGEREF _Toc404393107 \h</w:instrText>
            </w:r>
            <w:r>
              <w:fldChar w:fldCharType="separate"/>
            </w:r>
            <w:r w:rsidRPr="2E5DE8E1" w:rsidR="2E5DE8E1">
              <w:rPr>
                <w:rStyle w:val="Hyperlink"/>
              </w:rPr>
              <w:t>15</w:t>
            </w:r>
            <w:r>
              <w:fldChar w:fldCharType="end"/>
            </w:r>
          </w:hyperlink>
        </w:p>
        <w:p xmlns:wp14="http://schemas.microsoft.com/office/word/2010/wordml" w:rsidP="2E5DE8E1" wp14:paraId="6D16E4E1" wp14:textId="0C4E0CD8">
          <w:pPr>
            <w:pStyle w:val="TOC1"/>
            <w:tabs>
              <w:tab w:val="right" w:leader="dot" w:pos="9015"/>
            </w:tabs>
            <w:bidi w:val="0"/>
          </w:pPr>
          <w:hyperlink w:anchor="_Toc583324435">
            <w:r w:rsidRPr="2E5DE8E1" w:rsidR="2E5DE8E1">
              <w:rPr>
                <w:rStyle w:val="Hyperlink"/>
              </w:rPr>
              <w:t>Reference List</w:t>
            </w:r>
            <w:r>
              <w:tab/>
            </w:r>
            <w:r>
              <w:fldChar w:fldCharType="begin"/>
            </w:r>
            <w:r>
              <w:instrText xml:space="preserve">PAGEREF _Toc583324435 \h</w:instrText>
            </w:r>
            <w:r>
              <w:fldChar w:fldCharType="separate"/>
            </w:r>
            <w:r w:rsidRPr="2E5DE8E1" w:rsidR="2E5DE8E1">
              <w:rPr>
                <w:rStyle w:val="Hyperlink"/>
              </w:rPr>
              <w:t>16</w:t>
            </w:r>
            <w:r>
              <w:fldChar w:fldCharType="end"/>
            </w:r>
          </w:hyperlink>
        </w:p>
        <w:p xmlns:wp14="http://schemas.microsoft.com/office/word/2010/wordml" w:rsidP="2E5DE8E1" wp14:paraId="7315BE79" wp14:textId="1F9C60E1">
          <w:pPr>
            <w:bidi w:val="0"/>
            <w:spacing w:before="240" w:beforeAutospacing="off" w:after="240" w:afterAutospacing="off"/>
          </w:pPr>
          <w:r>
            <w:fldChar w:fldCharType="end"/>
          </w:r>
        </w:p>
      </w:sdtContent>
    </w:sdt>
    <w:p xmlns:wp14="http://schemas.microsoft.com/office/word/2010/wordml" w:rsidP="2E5DE8E1" wp14:paraId="48AE62D9" wp14:textId="7096528C">
      <w:pPr>
        <w:pStyle w:val="Normal"/>
        <w:bidi w:val="0"/>
        <w:rPr>
          <w:noProof w:val="0"/>
          <w:lang w:val="en-GB"/>
        </w:rPr>
      </w:pPr>
    </w:p>
    <w:p xmlns:wp14="http://schemas.microsoft.com/office/word/2010/wordml" w:rsidP="2E5DE8E1" wp14:paraId="3354C898" wp14:textId="3835C079">
      <w:pPr>
        <w:pStyle w:val="Normal"/>
        <w:bidi w:val="0"/>
        <w:rPr>
          <w:noProof w:val="0"/>
          <w:lang w:val="en-GB"/>
        </w:rPr>
      </w:pPr>
    </w:p>
    <w:p xmlns:wp14="http://schemas.microsoft.com/office/word/2010/wordml" w:rsidP="2E5DE8E1" wp14:paraId="60A52679" wp14:textId="0C924FE8">
      <w:pPr>
        <w:pStyle w:val="Normal"/>
        <w:bidi w:val="0"/>
        <w:rPr>
          <w:noProof w:val="0"/>
          <w:lang w:val="en-GB"/>
        </w:rPr>
      </w:pPr>
    </w:p>
    <w:p xmlns:wp14="http://schemas.microsoft.com/office/word/2010/wordml" w:rsidP="2E5DE8E1" wp14:paraId="7187D9F1" wp14:textId="70892BEF">
      <w:pPr>
        <w:pStyle w:val="Normal"/>
        <w:bidi w:val="0"/>
        <w:rPr>
          <w:noProof w:val="0"/>
          <w:lang w:val="en-GB"/>
        </w:rPr>
      </w:pPr>
    </w:p>
    <w:p xmlns:wp14="http://schemas.microsoft.com/office/word/2010/wordml" w:rsidP="2E5DE8E1" wp14:paraId="63D4E477" wp14:textId="36D18846">
      <w:pPr>
        <w:pStyle w:val="Normal"/>
        <w:bidi w:val="0"/>
        <w:rPr>
          <w:noProof w:val="0"/>
          <w:lang w:val="en-GB"/>
        </w:rPr>
      </w:pPr>
    </w:p>
    <w:p xmlns:wp14="http://schemas.microsoft.com/office/word/2010/wordml" w:rsidP="2E5DE8E1" wp14:paraId="342EB9C1" wp14:textId="120A9FD3">
      <w:pPr>
        <w:pStyle w:val="Heading1"/>
        <w:bidi w:val="0"/>
        <w:rPr>
          <w:noProof w:val="0"/>
          <w:lang w:val="en-GB"/>
        </w:rPr>
      </w:pPr>
      <w:bookmarkStart w:name="_Toc726068801" w:id="698020171"/>
      <w:r w:rsidRPr="2E5DE8E1" w:rsidR="43CF2A2A">
        <w:rPr>
          <w:noProof w:val="0"/>
          <w:lang w:val="en-GB"/>
        </w:rPr>
        <w:t>Emotional Intelligence in the Workplace: A Critical Evaluation of Emotional Intelligence and Mindfulness in Workforce Development and Business Performance</w:t>
      </w:r>
      <w:bookmarkEnd w:id="698020171"/>
    </w:p>
    <w:p xmlns:wp14="http://schemas.microsoft.com/office/word/2010/wordml" w:rsidP="45538E38" wp14:paraId="0B40B8C2" wp14:textId="32F777CF">
      <w:pPr>
        <w:pStyle w:val="Heading2"/>
        <w:bidi w:val="0"/>
        <w:spacing w:before="240" w:beforeAutospacing="off" w:after="240" w:afterAutospacing="off"/>
        <w:rPr>
          <w:noProof w:val="0"/>
          <w:lang w:val="en-GB"/>
        </w:rPr>
      </w:pPr>
      <w:bookmarkStart w:name="_Toc1296129698" w:id="489709813"/>
      <w:r w:rsidRPr="2E5DE8E1" w:rsidR="43CF2A2A">
        <w:rPr>
          <w:noProof w:val="0"/>
          <w:lang w:val="en-GB"/>
        </w:rPr>
        <w:t>Executive Summary</w:t>
      </w:r>
      <w:bookmarkEnd w:id="489709813"/>
    </w:p>
    <w:p xmlns:wp14="http://schemas.microsoft.com/office/word/2010/wordml" w:rsidP="25BAF1F6" wp14:paraId="66EEB217" wp14:textId="64CC72CE">
      <w:pPr>
        <w:bidi w:val="0"/>
        <w:spacing w:before="240" w:beforeAutospacing="off" w:after="240" w:afterAutospacing="off"/>
      </w:pPr>
      <w:r w:rsidRPr="45538E38" w:rsidR="2C44BAEC">
        <w:rPr>
          <w:noProof w:val="0"/>
          <w:lang w:val="en-GB"/>
        </w:rPr>
        <w:t>This report critically evaluates theories of emotional intelligence (EI) and examines their relevance to workforce development and business performance. The report explores key emotional intelligence theories developed by Daniel Goleman, Peter Salovey and John Mayer, and Reuven Bar-On. The strengths, weaknesses and practical workplace applications of these theories are critically analysed in relation to leadership, communication, teamwork, workforce development and organisational performance.</w:t>
      </w:r>
    </w:p>
    <w:p xmlns:wp14="http://schemas.microsoft.com/office/word/2010/wordml" w:rsidP="25BAF1F6" wp14:paraId="2E80F24A" wp14:textId="33B3F06E">
      <w:pPr>
        <w:bidi w:val="0"/>
        <w:spacing w:before="240" w:beforeAutospacing="off" w:after="240" w:afterAutospacing="off"/>
      </w:pPr>
      <w:r w:rsidRPr="45538E38" w:rsidR="2C44BAEC">
        <w:rPr>
          <w:noProof w:val="0"/>
          <w:lang w:val="en-GB"/>
        </w:rPr>
        <w:t>The report also evaluates the importance of mindfulness within workplace environments. Mindfulness theories developed by Jon Kabat-Zinn and Mark Williams are examined alongside the relationship between mindfulness and emotional intelligence. The report analyses how mindfulness can support emotional regulation, stress management, resilience and workplace wellbeing.</w:t>
      </w:r>
    </w:p>
    <w:p xmlns:wp14="http://schemas.microsoft.com/office/word/2010/wordml" w:rsidP="25BAF1F6" wp14:paraId="598BDE2C" wp14:textId="798E726E">
      <w:pPr>
        <w:bidi w:val="0"/>
        <w:spacing w:before="240" w:beforeAutospacing="off" w:after="240" w:afterAutospacing="off"/>
      </w:pPr>
      <w:r w:rsidRPr="45538E38" w:rsidR="2C44BAEC">
        <w:rPr>
          <w:noProof w:val="0"/>
          <w:lang w:val="en-GB"/>
        </w:rPr>
        <w:t>In addition, the report contains a reflective review of emotional intelligence and mindfulness in practice within Lextan Sunbed Salon. Real workplace examples are used to evaluate the effect of emotions on leadership, customer service, conflict management and workplace communication. Supporting behavioural theories such as Transactional Analysis and the Drama Triangle are also discussed to provide further understanding of workplace behaviour and emotional responses.</w:t>
      </w:r>
    </w:p>
    <w:p xmlns:wp14="http://schemas.microsoft.com/office/word/2010/wordml" w:rsidP="25BAF1F6" wp14:paraId="737A5538" wp14:textId="0D4C042E">
      <w:pPr>
        <w:bidi w:val="0"/>
        <w:spacing w:before="240" w:beforeAutospacing="off" w:after="240" w:afterAutospacing="off"/>
      </w:pPr>
      <w:r w:rsidRPr="45538E38" w:rsidR="2C44BAEC">
        <w:rPr>
          <w:noProof w:val="0"/>
          <w:lang w:val="en-GB"/>
        </w:rPr>
        <w:t>The report concludes that emotional intelligence and mindfulness play a significant role in workforce development and business performance. However, limitations surrounding the measurement and conceptual clarity of emotional intelligence remain important areas of debate. Despite these criticisms, emotional intelligence continues to provide substantial value within modern organisations due to increasing workplace pressures, changing workforce expectations and the growing importance of effective interpersonal relationships.</w:t>
      </w:r>
    </w:p>
    <w:p xmlns:wp14="http://schemas.microsoft.com/office/word/2010/wordml" w:rsidP="25BAF1F6" wp14:paraId="5D2E43C4" wp14:textId="0D09CD7B">
      <w:pPr>
        <w:bidi w:val="0"/>
        <w:spacing w:before="240" w:beforeAutospacing="off" w:after="240" w:afterAutospacing="off"/>
      </w:pPr>
    </w:p>
    <w:p xmlns:wp14="http://schemas.microsoft.com/office/word/2010/wordml" w:rsidP="45538E38" wp14:paraId="6BB638EE" wp14:textId="737494AC">
      <w:pPr>
        <w:pStyle w:val="Heading1"/>
        <w:bidi w:val="0"/>
        <w:spacing w:before="240" w:beforeAutospacing="off" w:after="240" w:afterAutospacing="off"/>
        <w:rPr>
          <w:noProof w:val="0"/>
          <w:lang w:val="en-GB"/>
        </w:rPr>
      </w:pPr>
      <w:bookmarkStart w:name="_Toc1695033578" w:id="1828597577"/>
      <w:r w:rsidRPr="2E5DE8E1" w:rsidR="43CF2A2A">
        <w:rPr>
          <w:noProof w:val="0"/>
          <w:lang w:val="en-GB"/>
        </w:rPr>
        <w:t>Introduction</w:t>
      </w:r>
      <w:bookmarkEnd w:id="1828597577"/>
    </w:p>
    <w:p xmlns:wp14="http://schemas.microsoft.com/office/word/2010/wordml" w:rsidP="25BAF1F6" wp14:paraId="767A5C8E" wp14:textId="3ECAD175">
      <w:pPr>
        <w:bidi w:val="0"/>
        <w:spacing w:before="240" w:beforeAutospacing="off" w:after="240" w:afterAutospacing="off"/>
      </w:pPr>
      <w:r w:rsidRPr="45538E38" w:rsidR="2C44BAEC">
        <w:rPr>
          <w:noProof w:val="0"/>
          <w:lang w:val="en-GB"/>
        </w:rPr>
        <w:t>Emotional intelligence (EI) has become an increasingly important concept within modern organisations due to the growing emphasis on leadership, communication, teamwork and workplace wellbeing. Traditional views of workplace success historically focused heavily on intelligence quotient (IQ), technical ability and professional knowledge. However, organisations now recognise that emotional awareness, emotional regulation and interpersonal skills are equally important for achieving organisational success and effective workforce development.</w:t>
      </w:r>
    </w:p>
    <w:p xmlns:wp14="http://schemas.microsoft.com/office/word/2010/wordml" w:rsidP="25BAF1F6" wp14:paraId="752FF6B6" wp14:textId="359A8B65">
      <w:pPr>
        <w:bidi w:val="0"/>
        <w:spacing w:before="240" w:beforeAutospacing="off" w:after="240" w:afterAutospacing="off"/>
      </w:pPr>
      <w:r w:rsidRPr="45538E38" w:rsidR="2C44BAEC">
        <w:rPr>
          <w:noProof w:val="0"/>
          <w:lang w:val="en-GB"/>
        </w:rPr>
        <w:t>According to Goleman (1995), emotional intelligence refers to an individual’s ability to recognise, understand and manage both their own emotions and the emotions of others. Similarly, Salovey and Mayer (1997) developed emotional intelligence as an ability-based theory focused upon perceiving, understanding and managing emotions effectively. Over time, emotional intelligence has become strongly associated with leadership effectiveness, workplace relationships, employee wellbeing and business performance.</w:t>
      </w:r>
    </w:p>
    <w:p xmlns:wp14="http://schemas.microsoft.com/office/word/2010/wordml" w:rsidP="25BAF1F6" wp14:paraId="64A8A7BC" wp14:textId="5175E204">
      <w:pPr>
        <w:bidi w:val="0"/>
        <w:spacing w:before="240" w:beforeAutospacing="off" w:after="240" w:afterAutospacing="off"/>
      </w:pPr>
      <w:r w:rsidRPr="45538E38" w:rsidR="2C44BAEC">
        <w:rPr>
          <w:noProof w:val="0"/>
          <w:lang w:val="en-GB"/>
        </w:rPr>
        <w:t>The modern workplace has become increasingly complex due to globalisation, technological advancement, generational diversity and changing workforce expectations. These developments have increased the need for emotionally intelligent leaders capable of managing conflict, supporting employee wellbeing and maintaining productive working relationships. Emotional intelligence is therefore considered highly relevant to workforce development because it supports communication, collaboration, motivation and personal development. Furthermore, emotional intelligence can significantly influence business performance through customer satisfaction, employee retention, productivity and organisational culture.</w:t>
      </w:r>
    </w:p>
    <w:p xmlns:wp14="http://schemas.microsoft.com/office/word/2010/wordml" w:rsidP="25BAF1F6" wp14:paraId="5D6F9F7D" wp14:textId="30681480">
      <w:pPr>
        <w:bidi w:val="0"/>
        <w:spacing w:before="240" w:beforeAutospacing="off" w:after="240" w:afterAutospacing="off"/>
      </w:pPr>
      <w:r w:rsidRPr="45538E38" w:rsidR="2C44BAEC">
        <w:rPr>
          <w:noProof w:val="0"/>
          <w:lang w:val="en-GB"/>
        </w:rPr>
        <w:t>Alongside emotional intelligence, mindfulness has also gained significant attention within workplace environments. Mindfulness involves maintaining awareness of the present moment without judgement and has been linked to reduced stress, improved emotional regulation and enhanced workplace performance. Mindfulness practices are increasingly used within organisations to improve resilience, wellbeing and leadership effectiveness.</w:t>
      </w:r>
    </w:p>
    <w:p xmlns:wp14="http://schemas.microsoft.com/office/word/2010/wordml" w:rsidP="25BAF1F6" wp14:paraId="5F6C6AF3" wp14:textId="4563914C">
      <w:pPr>
        <w:bidi w:val="0"/>
        <w:spacing w:before="240" w:beforeAutospacing="off" w:after="240" w:afterAutospacing="off"/>
      </w:pPr>
      <w:r w:rsidRPr="45538E38" w:rsidR="2C44BAEC">
        <w:rPr>
          <w:noProof w:val="0"/>
          <w:lang w:val="en-GB"/>
        </w:rPr>
        <w:t>This report will critically evaluate key theories of emotional intelligence and examine their relevance to workforce development and business performance. The report will also analyse mindfulness theories and evaluate how emotions influence workplace performance through reflective examples taken from Lextan Sunbed Salon. The report aims to provide both theoretical analysis and practical workplace application whilst critically evaluating the strengths and limitations of emotional intelligence and mindfulness within modern organisations.</w:t>
      </w:r>
    </w:p>
    <w:p xmlns:wp14="http://schemas.microsoft.com/office/word/2010/wordml" w:rsidP="25BAF1F6" wp14:paraId="4A9DB57F" wp14:textId="1E59D9B3">
      <w:pPr>
        <w:bidi w:val="0"/>
        <w:spacing w:before="240" w:beforeAutospacing="off" w:after="240" w:afterAutospacing="off"/>
      </w:pPr>
    </w:p>
    <w:p xmlns:wp14="http://schemas.microsoft.com/office/word/2010/wordml" w:rsidP="45538E38" wp14:paraId="0392FE5F" wp14:textId="23DB0F8E">
      <w:pPr>
        <w:pStyle w:val="Heading1"/>
        <w:bidi w:val="0"/>
        <w:spacing w:before="240" w:beforeAutospacing="off" w:after="240" w:afterAutospacing="off"/>
        <w:rPr>
          <w:noProof w:val="0"/>
          <w:lang w:val="en-GB"/>
        </w:rPr>
      </w:pPr>
      <w:bookmarkStart w:name="_Toc1435412189" w:id="699895431"/>
      <w:r w:rsidRPr="2E5DE8E1" w:rsidR="43CF2A2A">
        <w:rPr>
          <w:noProof w:val="0"/>
          <w:lang w:val="en-GB"/>
        </w:rPr>
        <w:t>Critical Evaluation of Emotional Intelligence Theories</w:t>
      </w:r>
      <w:bookmarkEnd w:id="699895431"/>
    </w:p>
    <w:p xmlns:wp14="http://schemas.microsoft.com/office/word/2010/wordml" w:rsidP="25BAF1F6" wp14:paraId="6D4C70AC" wp14:textId="10E58D14">
      <w:pPr>
        <w:bidi w:val="0"/>
        <w:spacing w:before="240" w:beforeAutospacing="off" w:after="240" w:afterAutospacing="off"/>
      </w:pPr>
      <w:r w:rsidRPr="45538E38" w:rsidR="2C44BAEC">
        <w:rPr>
          <w:noProof w:val="0"/>
          <w:lang w:val="en-GB"/>
        </w:rPr>
        <w:t>The concept of emotional intelligence has developed significantly over recent decades through the work of several theorists. Although there are similarities between emotional intelligence theories, important differences exist regarding the definition, measurement and application of emotional intelligence. Three of the most influential emotional intelligence models were developed by Salovey and Mayer, Goleman and Bar-On.</w:t>
      </w:r>
    </w:p>
    <w:p xmlns:wp14="http://schemas.microsoft.com/office/word/2010/wordml" w:rsidP="45538E38" wp14:paraId="3D9F9800" wp14:textId="4DE47100">
      <w:pPr>
        <w:pStyle w:val="Heading2"/>
        <w:bidi w:val="0"/>
        <w:spacing w:before="240" w:beforeAutospacing="off" w:after="240" w:afterAutospacing="off"/>
        <w:rPr>
          <w:noProof w:val="0"/>
          <w:lang w:val="en-GB"/>
        </w:rPr>
      </w:pPr>
      <w:bookmarkStart w:name="_Toc558577295" w:id="1530227130"/>
      <w:r w:rsidRPr="2E5DE8E1" w:rsidR="43CF2A2A">
        <w:rPr>
          <w:noProof w:val="0"/>
          <w:lang w:val="en-GB"/>
        </w:rPr>
        <w:t>Salovey and Mayer’s Four-Branch Model</w:t>
      </w:r>
      <w:bookmarkEnd w:id="1530227130"/>
    </w:p>
    <w:p xmlns:wp14="http://schemas.microsoft.com/office/word/2010/wordml" w:rsidP="25BAF1F6" wp14:paraId="0DCFD9F5" wp14:textId="74CD77E6">
      <w:pPr>
        <w:bidi w:val="0"/>
        <w:spacing w:before="240" w:beforeAutospacing="off" w:after="240" w:afterAutospacing="off"/>
      </w:pPr>
      <w:r w:rsidRPr="45538E38" w:rsidR="2C44BAEC">
        <w:rPr>
          <w:noProof w:val="0"/>
          <w:lang w:val="en-GB"/>
        </w:rPr>
        <w:t>The emotional intelligence model developed by Salovey and Mayer is commonly regarded as one of the earliest and most scientifically grounded theories of emotional intelligence. Their Four-Branch Model focuses on emotional abilities rather than personality traits. The model consists of four key components:</w:t>
      </w:r>
    </w:p>
    <w:p xmlns:wp14="http://schemas.microsoft.com/office/word/2010/wordml" w:rsidP="2E5DE8E1" wp14:paraId="0D38DE0A" wp14:textId="3362BB46">
      <w:pPr>
        <w:pStyle w:val="Normal"/>
        <w:bidi w:val="0"/>
        <w:spacing w:before="0" w:beforeAutospacing="off" w:after="0" w:afterAutospacing="off"/>
        <w:ind w:left="0"/>
        <w:rPr>
          <w:noProof w:val="0"/>
          <w:lang w:val="en-GB"/>
        </w:rPr>
      </w:pPr>
      <w:r w:rsidRPr="2E5DE8E1" w:rsidR="563F4B6E">
        <w:rPr>
          <w:noProof w:val="0"/>
          <w:lang w:val="en-GB"/>
        </w:rPr>
        <w:t>Noticing</w:t>
      </w:r>
      <w:r w:rsidRPr="2E5DE8E1" w:rsidR="43CF2A2A">
        <w:rPr>
          <w:noProof w:val="0"/>
          <w:lang w:val="en-GB"/>
        </w:rPr>
        <w:t xml:space="preserve"> emotions</w:t>
      </w:r>
    </w:p>
    <w:p xmlns:wp14="http://schemas.microsoft.com/office/word/2010/wordml" w:rsidP="2E5DE8E1" wp14:paraId="13503CC8" wp14:textId="6DB82E20">
      <w:pPr>
        <w:pStyle w:val="Normal"/>
        <w:bidi w:val="0"/>
        <w:spacing w:before="0" w:beforeAutospacing="off" w:after="0" w:afterAutospacing="off"/>
        <w:ind w:left="0"/>
      </w:pPr>
      <w:r w:rsidRPr="2E5DE8E1" w:rsidR="031B82C2">
        <w:rPr>
          <w:noProof w:val="0"/>
          <w:lang w:val="en-GB"/>
        </w:rPr>
        <w:t>Use emotions to help thinking</w:t>
      </w:r>
    </w:p>
    <w:p xmlns:wp14="http://schemas.microsoft.com/office/word/2010/wordml" w:rsidP="2E5DE8E1" wp14:paraId="4F20E079" wp14:textId="4510E87F">
      <w:pPr>
        <w:pStyle w:val="Normal"/>
        <w:bidi w:val="0"/>
        <w:spacing w:before="0" w:beforeAutospacing="off" w:after="0" w:afterAutospacing="off"/>
        <w:ind w:left="0"/>
        <w:rPr>
          <w:noProof w:val="0"/>
          <w:lang w:val="en-GB"/>
        </w:rPr>
      </w:pPr>
      <w:r w:rsidRPr="2E5DE8E1" w:rsidR="3A345457">
        <w:rPr>
          <w:noProof w:val="0"/>
          <w:lang w:val="en-GB"/>
        </w:rPr>
        <w:t>U</w:t>
      </w:r>
      <w:r w:rsidRPr="2E5DE8E1" w:rsidR="43CF2A2A">
        <w:rPr>
          <w:noProof w:val="0"/>
          <w:lang w:val="en-GB"/>
        </w:rPr>
        <w:t>nderstanding emotions</w:t>
      </w:r>
    </w:p>
    <w:p xmlns:wp14="http://schemas.microsoft.com/office/word/2010/wordml" w:rsidP="2E5DE8E1" wp14:paraId="3B6F969D" wp14:textId="1729A6F0">
      <w:pPr>
        <w:pStyle w:val="Normal"/>
        <w:bidi w:val="0"/>
        <w:spacing w:before="0" w:beforeAutospacing="off" w:after="0" w:afterAutospacing="off"/>
        <w:ind w:left="0"/>
        <w:rPr>
          <w:noProof w:val="0"/>
          <w:lang w:val="en-GB"/>
        </w:rPr>
      </w:pPr>
      <w:r w:rsidRPr="2E5DE8E1" w:rsidR="2160C4BF">
        <w:rPr>
          <w:noProof w:val="0"/>
          <w:lang w:val="en-GB"/>
        </w:rPr>
        <w:t>M</w:t>
      </w:r>
      <w:r w:rsidRPr="2E5DE8E1" w:rsidR="43CF2A2A">
        <w:rPr>
          <w:noProof w:val="0"/>
          <w:lang w:val="en-GB"/>
        </w:rPr>
        <w:t>anaging emotions</w:t>
      </w:r>
    </w:p>
    <w:p xmlns:wp14="http://schemas.microsoft.com/office/word/2010/wordml" w:rsidP="25BAF1F6" wp14:paraId="3823221B" wp14:textId="61D42D0F">
      <w:pPr>
        <w:bidi w:val="0"/>
        <w:spacing w:before="240" w:beforeAutospacing="off" w:after="240" w:afterAutospacing="off"/>
      </w:pPr>
      <w:r w:rsidRPr="45538E38" w:rsidR="2C44BAEC">
        <w:rPr>
          <w:noProof w:val="0"/>
          <w:lang w:val="en-GB"/>
        </w:rPr>
        <w:t>The theory suggests that emotionally intelligent individuals can accurately identify emotions in themselves and others whilst also using emotional information to guide thinking and decision-making. This model is considered valuable because it attempts to define emotional intelligence as a measurable cognitive ability rather than a broad personality concept.</w:t>
      </w:r>
    </w:p>
    <w:p xmlns:wp14="http://schemas.microsoft.com/office/word/2010/wordml" w:rsidP="25BAF1F6" wp14:paraId="31748517" wp14:textId="2B1A7F23">
      <w:pPr>
        <w:bidi w:val="0"/>
        <w:spacing w:before="240" w:beforeAutospacing="off" w:after="240" w:afterAutospacing="off"/>
      </w:pPr>
      <w:r w:rsidRPr="45538E38" w:rsidR="2C44BAEC">
        <w:rPr>
          <w:noProof w:val="0"/>
          <w:lang w:val="en-GB"/>
        </w:rPr>
        <w:t>One strength of the Salovey and Mayer model is its strong theoretical foundation. The model clearly separates emotional intelligence from personality traits and focuses on emotional processing abilities. This provides greater academic credibility compared to broader competency-based models. Additionally, the model highlights the importance of emotional understanding and emotional regulation in decision-making, leadership and interpersonal relationships.</w:t>
      </w:r>
    </w:p>
    <w:p xmlns:wp14="http://schemas.microsoft.com/office/word/2010/wordml" w:rsidP="25BAF1F6" wp14:paraId="6E8B3CBA" wp14:textId="4DFF37B4">
      <w:pPr>
        <w:bidi w:val="0"/>
        <w:spacing w:before="240" w:beforeAutospacing="off" w:after="240" w:afterAutospacing="off"/>
      </w:pPr>
      <w:r w:rsidRPr="45538E38" w:rsidR="2C44BAEC">
        <w:rPr>
          <w:noProof w:val="0"/>
          <w:lang w:val="en-GB"/>
        </w:rPr>
        <w:t>However, criticisms of the model also exist. Although the theory is academically respected, some critics argue that emotional abilities remain difficult to measure accurately. Emotional responses are highly subjective and influenced by culture, personality and social experiences. Consequently, measuring emotional intelligence objectively remains problematic. Furthermore, the theory has been criticised for being overly theoretical and less practical for workplace application compared to other models.</w:t>
      </w:r>
    </w:p>
    <w:p xmlns:wp14="http://schemas.microsoft.com/office/word/2010/wordml" w:rsidP="25BAF1F6" wp14:paraId="7362471A" wp14:textId="0B517A38">
      <w:pPr>
        <w:bidi w:val="0"/>
        <w:spacing w:before="240" w:beforeAutospacing="off" w:after="240" w:afterAutospacing="off"/>
      </w:pPr>
      <w:r w:rsidRPr="45538E38" w:rsidR="2C44BAEC">
        <w:rPr>
          <w:noProof w:val="0"/>
          <w:lang w:val="en-GB"/>
        </w:rPr>
        <w:t>Despite these criticisms, the model remains highly relevant to workforce development and business performance. Within workplaces such as Lextan Sunbed Salon, employees regularly manage customer emotions, workplace stress and interpersonal relationships. The ability to accurately perceive and manage emotions can improve communication, reduce conflict and strengthen customer relationships. Therefore, the model provides a strong foundation for understanding emotional behaviour within organisations.</w:t>
      </w:r>
    </w:p>
    <w:p xmlns:wp14="http://schemas.microsoft.com/office/word/2010/wordml" w:rsidP="45538E38" wp14:paraId="350873AC" wp14:textId="148BF559">
      <w:pPr>
        <w:pStyle w:val="Heading3"/>
        <w:bidi w:val="0"/>
        <w:spacing w:before="240" w:beforeAutospacing="off" w:after="240" w:afterAutospacing="off"/>
        <w:rPr>
          <w:noProof w:val="0"/>
          <w:lang w:val="en-GB"/>
        </w:rPr>
      </w:pPr>
      <w:bookmarkStart w:name="_Toc298784818" w:id="2103830925"/>
      <w:r w:rsidRPr="2E5DE8E1" w:rsidR="43CF2A2A">
        <w:rPr>
          <w:noProof w:val="0"/>
          <w:lang w:val="en-GB"/>
        </w:rPr>
        <w:t>Conclusion</w:t>
      </w:r>
      <w:bookmarkEnd w:id="2103830925"/>
    </w:p>
    <w:p xmlns:wp14="http://schemas.microsoft.com/office/word/2010/wordml" w:rsidP="25BAF1F6" wp14:paraId="2F7B3186" wp14:textId="1571D271">
      <w:pPr>
        <w:bidi w:val="0"/>
        <w:spacing w:before="240" w:beforeAutospacing="off" w:after="240" w:afterAutospacing="off"/>
      </w:pPr>
      <w:r w:rsidRPr="45538E38" w:rsidR="2C44BAEC">
        <w:rPr>
          <w:noProof w:val="0"/>
          <w:lang w:val="en-GB"/>
        </w:rPr>
        <w:t>Salovey and Mayer’s model provides a strong scientific foundation for emotional intelligence and offers valuable understanding of emotional processing and regulation. However, despite its academic credibility, limitations surrounding measurement and workplace practicality remain important criticisms.</w:t>
      </w:r>
    </w:p>
    <w:p xmlns:wp14="http://schemas.microsoft.com/office/word/2010/wordml" w:rsidP="45538E38" wp14:paraId="7C41F9F7" wp14:textId="6A2805CE">
      <w:pPr>
        <w:pStyle w:val="Heading2"/>
        <w:bidi w:val="0"/>
        <w:spacing w:before="240" w:beforeAutospacing="off" w:after="240" w:afterAutospacing="off"/>
        <w:rPr>
          <w:noProof w:val="0"/>
          <w:lang w:val="en-GB"/>
        </w:rPr>
      </w:pPr>
      <w:bookmarkStart w:name="_Toc78073850" w:id="344950518"/>
      <w:r w:rsidRPr="2E5DE8E1" w:rsidR="43CF2A2A">
        <w:rPr>
          <w:noProof w:val="0"/>
          <w:lang w:val="en-GB"/>
        </w:rPr>
        <w:t>Goleman’s Emotional Intelligence Competency Model</w:t>
      </w:r>
      <w:bookmarkEnd w:id="344950518"/>
    </w:p>
    <w:p xmlns:wp14="http://schemas.microsoft.com/office/word/2010/wordml" w:rsidP="25BAF1F6" wp14:paraId="4ED8964E" wp14:textId="58C96A51">
      <w:pPr>
        <w:bidi w:val="0"/>
        <w:spacing w:before="240" w:beforeAutospacing="off" w:after="240" w:afterAutospacing="off"/>
      </w:pPr>
      <w:r w:rsidRPr="45538E38" w:rsidR="2C44BAEC">
        <w:rPr>
          <w:noProof w:val="0"/>
          <w:lang w:val="en-GB"/>
        </w:rPr>
        <w:t>Goleman’s model is one of the most widely recognised emotional intelligence theories within leadership and organisational management. The theory focuses on five main components:</w:t>
      </w:r>
    </w:p>
    <w:p xmlns:wp14="http://schemas.microsoft.com/office/word/2010/wordml" w:rsidP="2E5DE8E1" wp14:paraId="511630A4" wp14:textId="1B340998">
      <w:pPr>
        <w:pStyle w:val="Normal"/>
        <w:bidi w:val="0"/>
        <w:spacing w:before="0" w:beforeAutospacing="off" w:after="0" w:afterAutospacing="off"/>
        <w:ind w:left="0"/>
        <w:rPr>
          <w:noProof w:val="0"/>
          <w:lang w:val="en-GB"/>
        </w:rPr>
      </w:pPr>
      <w:r w:rsidRPr="2E5DE8E1" w:rsidR="620F6D3A">
        <w:rPr>
          <w:noProof w:val="0"/>
          <w:lang w:val="en-GB"/>
        </w:rPr>
        <w:t>S</w:t>
      </w:r>
      <w:r w:rsidRPr="2E5DE8E1" w:rsidR="43CF2A2A">
        <w:rPr>
          <w:noProof w:val="0"/>
          <w:lang w:val="en-GB"/>
        </w:rPr>
        <w:t>elf-awareness</w:t>
      </w:r>
    </w:p>
    <w:p xmlns:wp14="http://schemas.microsoft.com/office/word/2010/wordml" w:rsidP="2E5DE8E1" wp14:paraId="75C30541" wp14:textId="08C1674D">
      <w:pPr>
        <w:pStyle w:val="Normal"/>
        <w:bidi w:val="0"/>
        <w:spacing w:before="0" w:beforeAutospacing="off" w:after="0" w:afterAutospacing="off"/>
        <w:ind w:left="0"/>
        <w:rPr>
          <w:noProof w:val="0"/>
          <w:lang w:val="en-GB"/>
        </w:rPr>
      </w:pPr>
      <w:r w:rsidRPr="2E5DE8E1" w:rsidR="7F4B7A88">
        <w:rPr>
          <w:noProof w:val="0"/>
          <w:lang w:val="en-GB"/>
        </w:rPr>
        <w:t>S</w:t>
      </w:r>
      <w:r w:rsidRPr="2E5DE8E1" w:rsidR="43CF2A2A">
        <w:rPr>
          <w:noProof w:val="0"/>
          <w:lang w:val="en-GB"/>
        </w:rPr>
        <w:t>elf-regulation</w:t>
      </w:r>
    </w:p>
    <w:p xmlns:wp14="http://schemas.microsoft.com/office/word/2010/wordml" w:rsidP="2E5DE8E1" wp14:paraId="7A1B72EB" wp14:textId="15B98A39">
      <w:pPr>
        <w:pStyle w:val="Normal"/>
        <w:bidi w:val="0"/>
        <w:spacing w:before="0" w:beforeAutospacing="off" w:after="0" w:afterAutospacing="off"/>
        <w:ind w:left="0"/>
        <w:rPr>
          <w:noProof w:val="0"/>
          <w:lang w:val="en-GB"/>
        </w:rPr>
      </w:pPr>
      <w:r w:rsidRPr="2E5DE8E1" w:rsidR="077DB52A">
        <w:rPr>
          <w:noProof w:val="0"/>
          <w:lang w:val="en-GB"/>
        </w:rPr>
        <w:t>M</w:t>
      </w:r>
      <w:r w:rsidRPr="2E5DE8E1" w:rsidR="43CF2A2A">
        <w:rPr>
          <w:noProof w:val="0"/>
          <w:lang w:val="en-GB"/>
        </w:rPr>
        <w:t>otivation</w:t>
      </w:r>
    </w:p>
    <w:p xmlns:wp14="http://schemas.microsoft.com/office/word/2010/wordml" w:rsidP="2E5DE8E1" wp14:paraId="77ED6CF3" wp14:textId="7E7055D7">
      <w:pPr>
        <w:pStyle w:val="Normal"/>
        <w:bidi w:val="0"/>
        <w:spacing w:before="0" w:beforeAutospacing="off" w:after="0" w:afterAutospacing="off"/>
        <w:ind w:left="0"/>
        <w:rPr>
          <w:noProof w:val="0"/>
          <w:lang w:val="en-GB"/>
        </w:rPr>
      </w:pPr>
      <w:r w:rsidRPr="2E5DE8E1" w:rsidR="40AA238F">
        <w:rPr>
          <w:noProof w:val="0"/>
          <w:lang w:val="en-GB"/>
        </w:rPr>
        <w:t>E</w:t>
      </w:r>
      <w:r w:rsidRPr="2E5DE8E1" w:rsidR="43CF2A2A">
        <w:rPr>
          <w:noProof w:val="0"/>
          <w:lang w:val="en-GB"/>
        </w:rPr>
        <w:t>mpathy</w:t>
      </w:r>
    </w:p>
    <w:p xmlns:wp14="http://schemas.microsoft.com/office/word/2010/wordml" w:rsidP="2E5DE8E1" wp14:paraId="44FE67E4" wp14:textId="0F47C725">
      <w:pPr>
        <w:pStyle w:val="Normal"/>
        <w:bidi w:val="0"/>
        <w:spacing w:before="0" w:beforeAutospacing="off" w:after="0" w:afterAutospacing="off"/>
        <w:ind w:left="0"/>
        <w:rPr>
          <w:noProof w:val="0"/>
          <w:lang w:val="en-GB"/>
        </w:rPr>
      </w:pPr>
      <w:r w:rsidRPr="2E5DE8E1" w:rsidR="581E2CB2">
        <w:rPr>
          <w:noProof w:val="0"/>
          <w:lang w:val="en-GB"/>
        </w:rPr>
        <w:t>S</w:t>
      </w:r>
      <w:r w:rsidRPr="2E5DE8E1" w:rsidR="43CF2A2A">
        <w:rPr>
          <w:noProof w:val="0"/>
          <w:lang w:val="en-GB"/>
        </w:rPr>
        <w:t>ocial skills</w:t>
      </w:r>
    </w:p>
    <w:p xmlns:wp14="http://schemas.microsoft.com/office/word/2010/wordml" w:rsidP="25BAF1F6" wp14:paraId="037736E7" wp14:textId="20A7928A">
      <w:pPr>
        <w:bidi w:val="0"/>
        <w:spacing w:before="240" w:beforeAutospacing="off" w:after="240" w:afterAutospacing="off"/>
      </w:pPr>
      <w:r w:rsidRPr="45538E38" w:rsidR="2C44BAEC">
        <w:rPr>
          <w:noProof w:val="0"/>
          <w:lang w:val="en-GB"/>
        </w:rPr>
        <w:t>Unlike Salovey and Mayer’s ability-based approach, Goleman’s model emphasises workplace competencies and leadership behaviours. Goleman argues that emotional intelligence is more important than IQ for long-term workplace success because leadership effectiveness depends heavily upon emotional awareness and interpersonal skills.</w:t>
      </w:r>
    </w:p>
    <w:p xmlns:wp14="http://schemas.microsoft.com/office/word/2010/wordml" w:rsidP="25BAF1F6" wp14:paraId="56CAEF38" wp14:textId="50E61453">
      <w:pPr>
        <w:bidi w:val="0"/>
        <w:spacing w:before="240" w:beforeAutospacing="off" w:after="240" w:afterAutospacing="off"/>
      </w:pPr>
      <w:r w:rsidRPr="45538E38" w:rsidR="2C44BAEC">
        <w:rPr>
          <w:noProof w:val="0"/>
          <w:lang w:val="en-GB"/>
        </w:rPr>
        <w:t>One significant strength of Goleman’s model is its practical workplace relevance. The theory is highly applicable to leadership development, workforce development and organisational performance. Skills such as empathy, communication and emotional regulation are particularly important within customer-facing organisations such as Lextan Sunbed Salon, where employees frequently manage customer expectations and emotionally sensitive situations.</w:t>
      </w:r>
    </w:p>
    <w:p xmlns:wp14="http://schemas.microsoft.com/office/word/2010/wordml" w:rsidP="25BAF1F6" wp14:paraId="212A2FDF" wp14:textId="5FCD36CD">
      <w:pPr>
        <w:bidi w:val="0"/>
        <w:spacing w:before="240" w:beforeAutospacing="off" w:after="240" w:afterAutospacing="off"/>
      </w:pPr>
      <w:r w:rsidRPr="45538E38" w:rsidR="2C44BAEC">
        <w:rPr>
          <w:noProof w:val="0"/>
          <w:lang w:val="en-GB"/>
        </w:rPr>
        <w:t>For example, emotionally intelligent leadership can improve workplace morale and reduce workplace conflict. Employees who demonstrate empathy and emotional awareness may create stronger workplace relationships and improve teamwork. Additionally, emotionally intelligent leaders are often better equipped to manage stressful situations calmly and professionally.</w:t>
      </w:r>
    </w:p>
    <w:p xmlns:wp14="http://schemas.microsoft.com/office/word/2010/wordml" w:rsidP="25BAF1F6" wp14:paraId="11FBF351" wp14:textId="29A6B1BB">
      <w:pPr>
        <w:bidi w:val="0"/>
        <w:spacing w:before="240" w:beforeAutospacing="off" w:after="240" w:afterAutospacing="off"/>
      </w:pPr>
      <w:r w:rsidRPr="45538E38" w:rsidR="2C44BAEC">
        <w:rPr>
          <w:noProof w:val="0"/>
          <w:lang w:val="en-GB"/>
        </w:rPr>
        <w:t>However, Goleman’s model has also received criticism. Critics argue that the model lacks conceptual clarity because it combines personality traits, competencies and emotional abilities into one broad framework. Some researchers suggest that the theory overlaps significantly with existing leadership and personality theories, making it difficult to distinguish emotional intelligence as a separate concept.</w:t>
      </w:r>
    </w:p>
    <w:p xmlns:wp14="http://schemas.microsoft.com/office/word/2010/wordml" w:rsidP="25BAF1F6" wp14:paraId="7B2079F5" wp14:textId="54ED2C1B">
      <w:pPr>
        <w:bidi w:val="0"/>
        <w:spacing w:before="240" w:beforeAutospacing="off" w:after="240" w:afterAutospacing="off"/>
      </w:pPr>
      <w:r w:rsidRPr="2E5DE8E1" w:rsidR="43CF2A2A">
        <w:rPr>
          <w:noProof w:val="0"/>
          <w:lang w:val="en-GB"/>
        </w:rPr>
        <w:t xml:space="preserve">critics argue that claims </w:t>
      </w:r>
      <w:r w:rsidRPr="2E5DE8E1" w:rsidR="43CF2A2A">
        <w:rPr>
          <w:noProof w:val="0"/>
          <w:lang w:val="en-GB"/>
        </w:rPr>
        <w:t>regarding</w:t>
      </w:r>
      <w:r w:rsidRPr="2E5DE8E1" w:rsidR="43CF2A2A">
        <w:rPr>
          <w:noProof w:val="0"/>
          <w:lang w:val="en-GB"/>
        </w:rPr>
        <w:t xml:space="preserve"> the predictive power of emotional intelligence may be exaggerated. Although emotional intelligence contributes to workplace effectiveness, other factors such as technical ability, organisational systems and experience also influence business performance. Consequently, emotional intelligence should not be viewed as the sole </w:t>
      </w:r>
      <w:r w:rsidRPr="2E5DE8E1" w:rsidR="418F09A9">
        <w:rPr>
          <w:noProof w:val="0"/>
          <w:lang w:val="en-GB"/>
        </w:rPr>
        <w:t>factor</w:t>
      </w:r>
      <w:r w:rsidRPr="2E5DE8E1" w:rsidR="43CF2A2A">
        <w:rPr>
          <w:noProof w:val="0"/>
          <w:lang w:val="en-GB"/>
        </w:rPr>
        <w:t xml:space="preserve"> of organisational success.</w:t>
      </w:r>
    </w:p>
    <w:p xmlns:wp14="http://schemas.microsoft.com/office/word/2010/wordml" w:rsidP="25BAF1F6" wp14:paraId="65A4AABC" wp14:textId="479898E2">
      <w:pPr>
        <w:bidi w:val="0"/>
        <w:spacing w:before="240" w:beforeAutospacing="off" w:after="240" w:afterAutospacing="off"/>
      </w:pPr>
      <w:r w:rsidRPr="45538E38" w:rsidR="2C44BAEC">
        <w:rPr>
          <w:noProof w:val="0"/>
          <w:lang w:val="en-GB"/>
        </w:rPr>
        <w:t xml:space="preserve">Despite these criticisms, Goleman’s theory </w:t>
      </w:r>
      <w:r w:rsidRPr="45538E38" w:rsidR="2C44BAEC">
        <w:rPr>
          <w:noProof w:val="0"/>
          <w:lang w:val="en-GB"/>
        </w:rPr>
        <w:t>remains</w:t>
      </w:r>
      <w:r w:rsidRPr="45538E38" w:rsidR="2C44BAEC">
        <w:rPr>
          <w:noProof w:val="0"/>
          <w:lang w:val="en-GB"/>
        </w:rPr>
        <w:t xml:space="preserve"> highly influential because of its strong practical application within leadership and organisational development.</w:t>
      </w:r>
    </w:p>
    <w:p xmlns:wp14="http://schemas.microsoft.com/office/word/2010/wordml" w:rsidP="45538E38" wp14:paraId="07B547C7" wp14:textId="0CFFB82E">
      <w:pPr>
        <w:pStyle w:val="Heading2"/>
        <w:bidi w:val="0"/>
        <w:rPr>
          <w:noProof w:val="0"/>
          <w:lang w:val="en-GB"/>
        </w:rPr>
      </w:pPr>
      <w:r w:rsidRPr="2E5DE8E1" w:rsidR="43CF2A2A">
        <w:rPr>
          <w:noProof w:val="0"/>
          <w:lang w:val="en-GB"/>
        </w:rPr>
        <w:t xml:space="preserve"> </w:t>
      </w:r>
      <w:bookmarkStart w:name="_Toc2146068959" w:id="1334111032"/>
      <w:r w:rsidRPr="2E5DE8E1" w:rsidR="43CF2A2A">
        <w:rPr>
          <w:noProof w:val="0"/>
          <w:lang w:val="en-GB"/>
        </w:rPr>
        <w:t>Conclusion</w:t>
      </w:r>
      <w:bookmarkEnd w:id="1334111032"/>
    </w:p>
    <w:p xmlns:wp14="http://schemas.microsoft.com/office/word/2010/wordml" w:rsidP="25BAF1F6" wp14:paraId="02084631" wp14:textId="53A2C7E5">
      <w:pPr>
        <w:bidi w:val="0"/>
        <w:spacing w:before="240" w:beforeAutospacing="off" w:after="240" w:afterAutospacing="off"/>
      </w:pPr>
      <w:r w:rsidRPr="45538E38" w:rsidR="2C44BAEC">
        <w:rPr>
          <w:noProof w:val="0"/>
          <w:lang w:val="en-GB"/>
        </w:rPr>
        <w:t>Goleman’s model provides strong practical workplace application and is highly valuable for leadership and workforce development. However, criticisms regarding conceptual overlap and scientific precision reduce the academic reliability of the theory.</w:t>
      </w:r>
    </w:p>
    <w:p xmlns:wp14="http://schemas.microsoft.com/office/word/2010/wordml" w:rsidP="45538E38" wp14:paraId="46971910" wp14:textId="6A82119C">
      <w:pPr>
        <w:pStyle w:val="Heading2"/>
        <w:bidi w:val="0"/>
        <w:spacing w:before="240" w:beforeAutospacing="off" w:after="240" w:afterAutospacing="off"/>
        <w:rPr>
          <w:noProof w:val="0"/>
          <w:lang w:val="en-GB"/>
        </w:rPr>
      </w:pPr>
      <w:bookmarkStart w:name="_Toc303739261" w:id="1118437111"/>
      <w:r w:rsidRPr="2E5DE8E1" w:rsidR="43CF2A2A">
        <w:rPr>
          <w:noProof w:val="0"/>
          <w:lang w:val="en-GB"/>
        </w:rPr>
        <w:t>Bar-On’s Emotional Intelligence Model</w:t>
      </w:r>
      <w:bookmarkEnd w:id="1118437111"/>
    </w:p>
    <w:p xmlns:wp14="http://schemas.microsoft.com/office/word/2010/wordml" w:rsidP="25BAF1F6" wp14:paraId="43E0DA9B" wp14:textId="301629A3">
      <w:pPr>
        <w:bidi w:val="0"/>
        <w:spacing w:before="240" w:beforeAutospacing="off" w:after="240" w:afterAutospacing="off"/>
      </w:pPr>
      <w:r w:rsidRPr="45538E38" w:rsidR="2C44BAEC">
        <w:rPr>
          <w:noProof w:val="0"/>
          <w:lang w:val="en-GB"/>
        </w:rPr>
        <w:t>Reuven Bar-On developed another influential model of emotional intelligence which focuses heavily upon emotional wellbeing, interpersonal relationships, adaptability and stress management. Bar-On’s model includes five key areas:</w:t>
      </w:r>
    </w:p>
    <w:p xmlns:wp14="http://schemas.microsoft.com/office/word/2010/wordml" w:rsidP="2E5DE8E1" wp14:paraId="5F2EEDDC" wp14:textId="6C59D927">
      <w:pPr>
        <w:pStyle w:val="Normal"/>
        <w:bidi w:val="0"/>
        <w:spacing w:before="0" w:beforeAutospacing="off" w:after="0" w:afterAutospacing="off"/>
        <w:ind w:left="0"/>
      </w:pPr>
      <w:r w:rsidRPr="2E5DE8E1" w:rsidR="43CF2A2A">
        <w:rPr>
          <w:noProof w:val="0"/>
          <w:lang w:val="en-GB"/>
        </w:rPr>
        <w:t>intrapersonal skills</w:t>
      </w:r>
    </w:p>
    <w:p xmlns:wp14="http://schemas.microsoft.com/office/word/2010/wordml" w:rsidP="2E5DE8E1" wp14:paraId="3590867C" wp14:textId="5FE26013">
      <w:pPr>
        <w:pStyle w:val="Normal"/>
        <w:bidi w:val="0"/>
        <w:spacing w:before="0" w:beforeAutospacing="off" w:after="0" w:afterAutospacing="off"/>
        <w:ind w:left="0"/>
        <w:rPr>
          <w:noProof w:val="0"/>
          <w:lang w:val="en-GB"/>
        </w:rPr>
      </w:pPr>
      <w:r w:rsidRPr="2E5DE8E1" w:rsidR="736AEEB8">
        <w:rPr>
          <w:noProof w:val="0"/>
          <w:lang w:val="en-GB"/>
        </w:rPr>
        <w:t>I</w:t>
      </w:r>
      <w:r w:rsidRPr="2E5DE8E1" w:rsidR="43CF2A2A">
        <w:rPr>
          <w:noProof w:val="0"/>
          <w:lang w:val="en-GB"/>
        </w:rPr>
        <w:t>nterpersonal skills</w:t>
      </w:r>
    </w:p>
    <w:p xmlns:wp14="http://schemas.microsoft.com/office/word/2010/wordml" w:rsidP="2E5DE8E1" wp14:paraId="47846D00" wp14:textId="55520687">
      <w:pPr>
        <w:pStyle w:val="Normal"/>
        <w:bidi w:val="0"/>
        <w:spacing w:before="0" w:beforeAutospacing="off" w:after="0" w:afterAutospacing="off"/>
        <w:ind w:left="0"/>
        <w:rPr>
          <w:noProof w:val="0"/>
          <w:lang w:val="en-GB"/>
        </w:rPr>
      </w:pPr>
      <w:r w:rsidRPr="2E5DE8E1" w:rsidR="2AD2ED41">
        <w:rPr>
          <w:noProof w:val="0"/>
          <w:lang w:val="en-GB"/>
        </w:rPr>
        <w:t>S</w:t>
      </w:r>
      <w:r w:rsidRPr="2E5DE8E1" w:rsidR="43CF2A2A">
        <w:rPr>
          <w:noProof w:val="0"/>
          <w:lang w:val="en-GB"/>
        </w:rPr>
        <w:t>tress management</w:t>
      </w:r>
    </w:p>
    <w:p xmlns:wp14="http://schemas.microsoft.com/office/word/2010/wordml" w:rsidP="2E5DE8E1" wp14:paraId="614E55CC" wp14:textId="00D3808C">
      <w:pPr>
        <w:pStyle w:val="Normal"/>
        <w:bidi w:val="0"/>
        <w:spacing w:before="0" w:beforeAutospacing="off" w:after="0" w:afterAutospacing="off"/>
        <w:ind w:left="0"/>
      </w:pPr>
      <w:r w:rsidRPr="2E5DE8E1" w:rsidR="47E392AE">
        <w:rPr>
          <w:noProof w:val="0"/>
          <w:lang w:val="en-GB"/>
        </w:rPr>
        <w:t>A</w:t>
      </w:r>
      <w:r w:rsidRPr="2E5DE8E1" w:rsidR="43CF2A2A">
        <w:rPr>
          <w:noProof w:val="0"/>
          <w:lang w:val="en-GB"/>
        </w:rPr>
        <w:t>daptability</w:t>
      </w:r>
    </w:p>
    <w:p xmlns:wp14="http://schemas.microsoft.com/office/word/2010/wordml" w:rsidP="25BAF1F6" wp14:paraId="264B38A3" wp14:textId="1BC365CD">
      <w:pPr>
        <w:bidi w:val="0"/>
        <w:spacing w:before="240" w:beforeAutospacing="off" w:after="240" w:afterAutospacing="off"/>
      </w:pPr>
      <w:r w:rsidRPr="45538E38" w:rsidR="2C44BAEC">
        <w:rPr>
          <w:noProof w:val="0"/>
          <w:lang w:val="en-GB"/>
        </w:rPr>
        <w:t>Unlike Salovey and Mayer’s cognitive approach, Bar-On’s theory combines emotional and social competencies which influence psychological wellbeing and workplace performance. The model highlights the importance of emotional resilience, optimism and adaptability within both personal and professional contexts.</w:t>
      </w:r>
    </w:p>
    <w:p xmlns:wp14="http://schemas.microsoft.com/office/word/2010/wordml" w:rsidP="25BAF1F6" wp14:paraId="556AA60B" wp14:textId="70B7E0CA">
      <w:pPr>
        <w:bidi w:val="0"/>
        <w:spacing w:before="240" w:beforeAutospacing="off" w:after="240" w:afterAutospacing="off"/>
      </w:pPr>
      <w:r w:rsidRPr="45538E38" w:rsidR="2C44BAEC">
        <w:rPr>
          <w:noProof w:val="0"/>
          <w:lang w:val="en-GB"/>
        </w:rPr>
        <w:t xml:space="preserve">One major strength of the Bar-On model is its focus on stress management and adaptability. Modern workplaces are often </w:t>
      </w:r>
      <w:r w:rsidRPr="45538E38" w:rsidR="2EDD9A58">
        <w:rPr>
          <w:noProof w:val="0"/>
          <w:lang w:val="en-GB"/>
        </w:rPr>
        <w:t>fast paced</w:t>
      </w:r>
      <w:r w:rsidRPr="45538E38" w:rsidR="2C44BAEC">
        <w:rPr>
          <w:noProof w:val="0"/>
          <w:lang w:val="en-GB"/>
        </w:rPr>
        <w:t xml:space="preserve">, emotionally demanding and highly pressurised. Employees within customer-facing organisations such as </w:t>
      </w:r>
      <w:r w:rsidRPr="45538E38" w:rsidR="2C44BAEC">
        <w:rPr>
          <w:noProof w:val="0"/>
          <w:lang w:val="en-GB"/>
        </w:rPr>
        <w:t>Lextan</w:t>
      </w:r>
      <w:r w:rsidRPr="45538E38" w:rsidR="2C44BAEC">
        <w:rPr>
          <w:noProof w:val="0"/>
          <w:lang w:val="en-GB"/>
        </w:rPr>
        <w:t xml:space="preserve"> Sunbed Salon </w:t>
      </w:r>
      <w:r w:rsidRPr="45538E38" w:rsidR="2C44BAEC">
        <w:rPr>
          <w:noProof w:val="0"/>
          <w:lang w:val="en-GB"/>
        </w:rPr>
        <w:t>frequently</w:t>
      </w:r>
      <w:r w:rsidRPr="45538E38" w:rsidR="2C44BAEC">
        <w:rPr>
          <w:noProof w:val="0"/>
          <w:lang w:val="en-GB"/>
        </w:rPr>
        <w:t xml:space="preserve"> experience stressful situations including customer complaints, operational </w:t>
      </w:r>
      <w:r w:rsidRPr="45538E38" w:rsidR="2C44BAEC">
        <w:rPr>
          <w:noProof w:val="0"/>
          <w:lang w:val="en-GB"/>
        </w:rPr>
        <w:t>pressure</w:t>
      </w:r>
      <w:r w:rsidRPr="45538E38" w:rsidR="2C44BAEC">
        <w:rPr>
          <w:noProof w:val="0"/>
          <w:lang w:val="en-GB"/>
        </w:rPr>
        <w:t xml:space="preserve"> and emotional exhaustion. Therefore, the ability to manage stress effectively is highly valuable for </w:t>
      </w:r>
      <w:r w:rsidRPr="45538E38" w:rsidR="2C44BAEC">
        <w:rPr>
          <w:noProof w:val="0"/>
          <w:lang w:val="en-GB"/>
        </w:rPr>
        <w:t>maintaining</w:t>
      </w:r>
      <w:r w:rsidRPr="45538E38" w:rsidR="2C44BAEC">
        <w:rPr>
          <w:noProof w:val="0"/>
          <w:lang w:val="en-GB"/>
        </w:rPr>
        <w:t xml:space="preserve"> workplace performance and employee wellbeing.</w:t>
      </w:r>
    </w:p>
    <w:p xmlns:wp14="http://schemas.microsoft.com/office/word/2010/wordml" w:rsidP="25BAF1F6" wp14:paraId="221C0FD2" wp14:textId="6B1EA4C2">
      <w:pPr>
        <w:bidi w:val="0"/>
        <w:spacing w:before="240" w:beforeAutospacing="off" w:after="240" w:afterAutospacing="off"/>
      </w:pPr>
      <w:r w:rsidRPr="45538E38" w:rsidR="2C44BAEC">
        <w:rPr>
          <w:noProof w:val="0"/>
          <w:lang w:val="en-GB"/>
        </w:rPr>
        <w:t>Bar-On’s emphasis on interpersonal relationships is also beneficial because teamwork and communication are essential within workforce development. Employees with strong emotional and social competencies may develop more effective workplace relationships, contribute positively to team culture and improve customer satisfaction.</w:t>
      </w:r>
    </w:p>
    <w:p xmlns:wp14="http://schemas.microsoft.com/office/word/2010/wordml" w:rsidP="25BAF1F6" wp14:paraId="00122690" wp14:textId="2B73A710">
      <w:pPr>
        <w:bidi w:val="0"/>
        <w:spacing w:before="240" w:beforeAutospacing="off" w:after="240" w:afterAutospacing="off"/>
      </w:pPr>
      <w:r w:rsidRPr="45538E38" w:rsidR="2C44BAEC">
        <w:rPr>
          <w:noProof w:val="0"/>
          <w:lang w:val="en-GB"/>
        </w:rPr>
        <w:t xml:space="preserve">However, criticisms of Bar-On’s model are </w:t>
      </w:r>
      <w:r w:rsidRPr="45538E38" w:rsidR="76069B3C">
        <w:rPr>
          <w:noProof w:val="0"/>
          <w:lang w:val="en-GB"/>
        </w:rPr>
        <w:t>like</w:t>
      </w:r>
      <w:r w:rsidRPr="45538E38" w:rsidR="2C44BAEC">
        <w:rPr>
          <w:noProof w:val="0"/>
          <w:lang w:val="en-GB"/>
        </w:rPr>
        <w:t xml:space="preserve"> criticisms directed towards Goleman’s theory. Critics argue that the model combines personality characteristics and emotional competencies, making it difficult to measure emotional intelligence independently from broader personality traits. Additionally, some researchers argue that the theory lacks scientific precision compared to ability-based models such as Salovey and Mayer’s framework.</w:t>
      </w:r>
    </w:p>
    <w:p xmlns:wp14="http://schemas.microsoft.com/office/word/2010/wordml" w:rsidP="25BAF1F6" wp14:paraId="234DB6F4" wp14:textId="0BEA74A6">
      <w:pPr>
        <w:bidi w:val="0"/>
        <w:spacing w:before="240" w:beforeAutospacing="off" w:after="240" w:afterAutospacing="off"/>
      </w:pPr>
      <w:r w:rsidRPr="45538E38" w:rsidR="2C44BAEC">
        <w:rPr>
          <w:noProof w:val="0"/>
          <w:lang w:val="en-GB"/>
        </w:rPr>
        <w:t>Despite these criticisms, the Bar-On model remains useful because it reflects many emotional and behavioural factors which influence workplace performance. Emotional resilience, adaptability and optimism are particularly important within modern organisations where workplace stress and uncertainty continue to increase.</w:t>
      </w:r>
    </w:p>
    <w:p xmlns:wp14="http://schemas.microsoft.com/office/word/2010/wordml" w:rsidP="45538E38" wp14:paraId="6FA25267" wp14:textId="3232174E">
      <w:pPr>
        <w:pStyle w:val="Heading3"/>
        <w:bidi w:val="0"/>
        <w:spacing w:before="240" w:beforeAutospacing="off" w:after="240" w:afterAutospacing="off"/>
        <w:rPr>
          <w:noProof w:val="0"/>
          <w:lang w:val="en-GB"/>
        </w:rPr>
      </w:pPr>
      <w:bookmarkStart w:name="_Toc1646833564" w:id="106021582"/>
      <w:r w:rsidRPr="2E5DE8E1" w:rsidR="43CF2A2A">
        <w:rPr>
          <w:noProof w:val="0"/>
          <w:lang w:val="en-GB"/>
        </w:rPr>
        <w:t>Conclusion</w:t>
      </w:r>
      <w:bookmarkEnd w:id="106021582"/>
    </w:p>
    <w:p xmlns:wp14="http://schemas.microsoft.com/office/word/2010/wordml" w:rsidP="25BAF1F6" wp14:paraId="3E1426DF" wp14:textId="7F5EF631">
      <w:pPr>
        <w:bidi w:val="0"/>
        <w:spacing w:before="240" w:beforeAutospacing="off" w:after="240" w:afterAutospacing="off"/>
      </w:pPr>
      <w:r w:rsidRPr="45538E38" w:rsidR="2C44BAEC">
        <w:rPr>
          <w:noProof w:val="0"/>
          <w:lang w:val="en-GB"/>
        </w:rPr>
        <w:t>Bar-On’s model offers valuable insight into emotional wellbeing, resilience and stress management. Although criticisms regarding scientific precision remain valid, the theory remains highly relevant within emotionally demanding workplace environments.</w:t>
      </w:r>
    </w:p>
    <w:p xmlns:wp14="http://schemas.microsoft.com/office/word/2010/wordml" w:rsidP="45538E38" wp14:paraId="4DCADCE9" wp14:textId="18CBF24F">
      <w:pPr>
        <w:pStyle w:val="Heading2"/>
        <w:bidi w:val="0"/>
        <w:spacing w:before="240" w:beforeAutospacing="off" w:after="240" w:afterAutospacing="off"/>
        <w:rPr>
          <w:noProof w:val="0"/>
          <w:lang w:val="en-GB"/>
        </w:rPr>
      </w:pPr>
      <w:bookmarkStart w:name="_Toc1730575254" w:id="1997769327"/>
      <w:r w:rsidRPr="2E5DE8E1" w:rsidR="43CF2A2A">
        <w:rPr>
          <w:noProof w:val="0"/>
          <w:lang w:val="en-GB"/>
        </w:rPr>
        <w:t>Comparison of Emotional Intelligence Models</w:t>
      </w:r>
      <w:bookmarkEnd w:id="1997769327"/>
    </w:p>
    <w:p xmlns:wp14="http://schemas.microsoft.com/office/word/2010/wordml" w:rsidP="25BAF1F6" wp14:paraId="1A9FBF20" wp14:textId="24A3D4F0">
      <w:pPr>
        <w:bidi w:val="0"/>
        <w:spacing w:before="240" w:beforeAutospacing="off" w:after="240" w:afterAutospacing="off"/>
      </w:pPr>
      <w:r w:rsidRPr="45538E38" w:rsidR="2C44BAEC">
        <w:rPr>
          <w:noProof w:val="0"/>
          <w:lang w:val="en-GB"/>
        </w:rPr>
        <w:t>Although all three emotional intelligence theories focus upon emotions and workplace behaviour, important differences exist between the models. Salovey and Mayer’s model is considered the most academically rigorous because it defines emotional intelligence as a measurable ability. In contrast, Goleman and Bar-On focus more heavily upon behavioural competencies and personality characteristics.</w:t>
      </w:r>
    </w:p>
    <w:p xmlns:wp14="http://schemas.microsoft.com/office/word/2010/wordml" w:rsidP="25BAF1F6" wp14:paraId="2D133253" wp14:textId="5257313F">
      <w:pPr>
        <w:bidi w:val="0"/>
        <w:spacing w:before="240" w:beforeAutospacing="off" w:after="240" w:afterAutospacing="off"/>
      </w:pPr>
      <w:r w:rsidRPr="45538E38" w:rsidR="2C44BAEC">
        <w:rPr>
          <w:noProof w:val="0"/>
          <w:lang w:val="en-GB"/>
        </w:rPr>
        <w:t>One major similarity between all three models is the importance of emotional regulation and self-awareness. Each theory recognises that individuals who understand and manage emotions effectively are more likely to build strong relationships and perform successfully within workplace environments.</w:t>
      </w:r>
    </w:p>
    <w:p xmlns:wp14="http://schemas.microsoft.com/office/word/2010/wordml" w:rsidP="25BAF1F6" wp14:paraId="6E51EDA4" wp14:textId="3D49E446">
      <w:pPr>
        <w:bidi w:val="0"/>
        <w:spacing w:before="240" w:beforeAutospacing="off" w:after="240" w:afterAutospacing="off"/>
      </w:pPr>
      <w:r w:rsidRPr="45538E38" w:rsidR="2C44BAEC">
        <w:rPr>
          <w:noProof w:val="0"/>
          <w:lang w:val="en-GB"/>
        </w:rPr>
        <w:t>However, the theories differ in terms of practical application. Goleman’s model is arguably the most useful for leadership and workforce development because it directly addresses communication, empathy and organisational relationships. Conversely, Salovey and Mayer’s model provides stronger academic credibility but may be less practical for organisational implementation.</w:t>
      </w:r>
    </w:p>
    <w:p xmlns:wp14="http://schemas.microsoft.com/office/word/2010/wordml" w:rsidP="25BAF1F6" wp14:paraId="673FE6CD" wp14:textId="6FC1A350">
      <w:pPr>
        <w:bidi w:val="0"/>
        <w:spacing w:before="240" w:beforeAutospacing="off" w:after="240" w:afterAutospacing="off"/>
      </w:pPr>
      <w:r w:rsidRPr="45538E38" w:rsidR="2C44BAEC">
        <w:rPr>
          <w:noProof w:val="0"/>
          <w:lang w:val="en-GB"/>
        </w:rPr>
        <w:t>Critically, emotional intelligence theories have also faced broader criticism. Some researchers argue that emotional intelligence lacks conceptual consistency because different theorists define the concept differently. Additionally, measurement difficulties remain a significant limitation because emotional behaviour is subjective and influenced by cultural and social factors.</w:t>
      </w:r>
    </w:p>
    <w:p xmlns:wp14="http://schemas.microsoft.com/office/word/2010/wordml" w:rsidP="25BAF1F6" wp14:paraId="653C3380" wp14:textId="12062A2D">
      <w:pPr>
        <w:bidi w:val="0"/>
        <w:spacing w:before="240" w:beforeAutospacing="off" w:after="240" w:afterAutospacing="off"/>
      </w:pPr>
      <w:r w:rsidRPr="45538E38" w:rsidR="2C44BAEC">
        <w:rPr>
          <w:noProof w:val="0"/>
          <w:lang w:val="en-GB"/>
        </w:rPr>
        <w:t>Nevertheless, despite these limitations, emotional intelligence theories remain highly valuable within workforce development and business performance because they provide practical understanding of workplace behaviour, leadership and interpersonal relationships.</w:t>
      </w:r>
    </w:p>
    <w:p xmlns:wp14="http://schemas.microsoft.com/office/word/2010/wordml" w:rsidP="45538E38" wp14:paraId="54336B0E" wp14:textId="762B4990">
      <w:pPr>
        <w:pStyle w:val="Heading3"/>
        <w:bidi w:val="0"/>
        <w:spacing w:before="240" w:beforeAutospacing="off" w:after="240" w:afterAutospacing="off"/>
        <w:rPr>
          <w:noProof w:val="0"/>
          <w:lang w:val="en-GB"/>
        </w:rPr>
      </w:pPr>
      <w:bookmarkStart w:name="_Toc41270104" w:id="1679515472"/>
      <w:r w:rsidRPr="2E5DE8E1" w:rsidR="43CF2A2A">
        <w:rPr>
          <w:noProof w:val="0"/>
          <w:lang w:val="en-GB"/>
        </w:rPr>
        <w:t>Conclusion</w:t>
      </w:r>
      <w:bookmarkEnd w:id="1679515472"/>
    </w:p>
    <w:p xmlns:wp14="http://schemas.microsoft.com/office/word/2010/wordml" w:rsidP="25BAF1F6" wp14:paraId="5F12426D" wp14:textId="65E7E02F">
      <w:pPr>
        <w:bidi w:val="0"/>
        <w:spacing w:before="240" w:beforeAutospacing="off" w:after="240" w:afterAutospacing="off"/>
      </w:pPr>
      <w:r w:rsidRPr="45538E38" w:rsidR="2C44BAEC">
        <w:rPr>
          <w:noProof w:val="0"/>
          <w:lang w:val="en-GB"/>
        </w:rPr>
        <w:t>Overall, emotional intelligence theories provide valuable insight into workplace behaviour, leadership and communication. While Salovey and Mayer’s model offers greater scientific credibility, Goleman and Bar-On provide stronger workplace application. Although criticisms surrounding measurement and conceptual clarity remain significant, emotional intelligence continues to play an important role within workforce development and organisational success.</w:t>
      </w:r>
    </w:p>
    <w:p xmlns:wp14="http://schemas.microsoft.com/office/word/2010/wordml" w:rsidP="25BAF1F6" wp14:paraId="4521950E" wp14:textId="15BA63AF">
      <w:pPr>
        <w:bidi w:val="0"/>
        <w:spacing w:before="240" w:beforeAutospacing="off" w:after="240" w:afterAutospacing="off"/>
      </w:pPr>
    </w:p>
    <w:p xmlns:wp14="http://schemas.microsoft.com/office/word/2010/wordml" w:rsidP="45538E38" wp14:paraId="6C9419C8" wp14:textId="7BA00FDB">
      <w:pPr>
        <w:pStyle w:val="Heading1"/>
        <w:bidi w:val="0"/>
        <w:spacing w:before="240" w:beforeAutospacing="off" w:after="240" w:afterAutospacing="off"/>
        <w:rPr>
          <w:noProof w:val="0"/>
          <w:lang w:val="en-GB"/>
        </w:rPr>
      </w:pPr>
      <w:bookmarkStart w:name="_Toc1553586201" w:id="1717177811"/>
      <w:r w:rsidRPr="2E5DE8E1" w:rsidR="43CF2A2A">
        <w:rPr>
          <w:noProof w:val="0"/>
          <w:lang w:val="en-GB"/>
        </w:rPr>
        <w:t>Emotional Intelligence and Workforce Development</w:t>
      </w:r>
      <w:bookmarkEnd w:id="1717177811"/>
    </w:p>
    <w:p xmlns:wp14="http://schemas.microsoft.com/office/word/2010/wordml" w:rsidP="25BAF1F6" wp14:paraId="191F7744" wp14:textId="5FA5ED95">
      <w:pPr>
        <w:bidi w:val="0"/>
        <w:spacing w:before="240" w:beforeAutospacing="off" w:after="240" w:afterAutospacing="off"/>
      </w:pPr>
      <w:r w:rsidRPr="45538E38" w:rsidR="2C44BAEC">
        <w:rPr>
          <w:noProof w:val="0"/>
          <w:lang w:val="en-GB"/>
        </w:rPr>
        <w:t xml:space="preserve">Workforce development refers to the process of improving employee skills, knowledge, </w:t>
      </w:r>
      <w:r w:rsidRPr="45538E38" w:rsidR="2C44BAEC">
        <w:rPr>
          <w:noProof w:val="0"/>
          <w:lang w:val="en-GB"/>
        </w:rPr>
        <w:t>performance</w:t>
      </w:r>
      <w:r w:rsidRPr="45538E38" w:rsidR="2C44BAEC">
        <w:rPr>
          <w:noProof w:val="0"/>
          <w:lang w:val="en-GB"/>
        </w:rPr>
        <w:t xml:space="preserve"> and professional growth </w:t>
      </w:r>
      <w:r w:rsidRPr="45538E38" w:rsidR="43A94E38">
        <w:rPr>
          <w:noProof w:val="0"/>
          <w:lang w:val="en-GB"/>
        </w:rPr>
        <w:t>to</w:t>
      </w:r>
      <w:r w:rsidRPr="45538E38" w:rsidR="2C44BAEC">
        <w:rPr>
          <w:noProof w:val="0"/>
          <w:lang w:val="en-GB"/>
        </w:rPr>
        <w:t xml:space="preserve"> support organisational </w:t>
      </w:r>
      <w:r w:rsidRPr="45538E38" w:rsidR="2C44BAEC">
        <w:rPr>
          <w:noProof w:val="0"/>
          <w:lang w:val="en-GB"/>
        </w:rPr>
        <w:t>objectives</w:t>
      </w:r>
      <w:r w:rsidRPr="45538E38" w:rsidR="2C44BAEC">
        <w:rPr>
          <w:noProof w:val="0"/>
          <w:lang w:val="en-GB"/>
        </w:rPr>
        <w:t xml:space="preserve">. Emotional intelligence is highly relevant to workforce development because organisational success increasingly depends upon communication, teamwork, </w:t>
      </w:r>
      <w:r w:rsidRPr="45538E38" w:rsidR="2C44BAEC">
        <w:rPr>
          <w:noProof w:val="0"/>
          <w:lang w:val="en-GB"/>
        </w:rPr>
        <w:t>leadership</w:t>
      </w:r>
      <w:r w:rsidRPr="45538E38" w:rsidR="2C44BAEC">
        <w:rPr>
          <w:noProof w:val="0"/>
          <w:lang w:val="en-GB"/>
        </w:rPr>
        <w:t xml:space="preserve"> and employee wellbeing rather than technical ability alone.</w:t>
      </w:r>
    </w:p>
    <w:p xmlns:wp14="http://schemas.microsoft.com/office/word/2010/wordml" w:rsidP="25BAF1F6" wp14:paraId="6EAA3A37" wp14:textId="505D0102">
      <w:pPr>
        <w:bidi w:val="0"/>
        <w:spacing w:before="240" w:beforeAutospacing="off" w:after="240" w:afterAutospacing="off"/>
      </w:pPr>
      <w:r w:rsidRPr="45538E38" w:rsidR="2C44BAEC">
        <w:rPr>
          <w:noProof w:val="0"/>
          <w:lang w:val="en-GB"/>
        </w:rPr>
        <w:t>One major area where emotional intelligence contributes to workforce development is communication. Emotionally intelligent employees are often better able to communicate professionally, manage disagreements calmly and understand the perspectives of others. Effective communication improves teamwork, reduces conflict and strengthens workplace relationships. Within Lextan Sunbed Salon, communication is essential when managing customer expectations, resolving complaints and supporting colleagues during busy working periods.</w:t>
      </w:r>
    </w:p>
    <w:p xmlns:wp14="http://schemas.microsoft.com/office/word/2010/wordml" w:rsidP="25BAF1F6" wp14:paraId="3FE4C6C1" wp14:textId="43966437">
      <w:pPr>
        <w:bidi w:val="0"/>
        <w:spacing w:before="240" w:beforeAutospacing="off" w:after="240" w:afterAutospacing="off"/>
      </w:pPr>
      <w:r w:rsidRPr="45538E38" w:rsidR="2C44BAEC">
        <w:rPr>
          <w:noProof w:val="0"/>
          <w:lang w:val="en-GB"/>
        </w:rPr>
        <w:t>Emotional intelligence also contributes significantly to leadership development. Leaders with strong emotional intelligence are generally more self-aware, empathetic and adaptable. These qualities may improve employee motivation, workplace morale and staff retention. Goleman argues that emotionally intelligent leadership creates stronger organisational relationships because emotionally aware leaders can understand employee emotions and respond appropriately to workplace challenges.</w:t>
      </w:r>
    </w:p>
    <w:p xmlns:wp14="http://schemas.microsoft.com/office/word/2010/wordml" w:rsidP="25BAF1F6" wp14:paraId="37D323AF" wp14:textId="31ACA8F6">
      <w:pPr>
        <w:bidi w:val="0"/>
        <w:spacing w:before="240" w:beforeAutospacing="off" w:after="240" w:afterAutospacing="off"/>
      </w:pPr>
      <w:r w:rsidRPr="2E5DE8E1" w:rsidR="43CF2A2A">
        <w:rPr>
          <w:noProof w:val="0"/>
          <w:lang w:val="en-GB"/>
        </w:rPr>
        <w:t xml:space="preserve"> </w:t>
      </w:r>
      <w:r w:rsidRPr="2E5DE8E1" w:rsidR="7EA32873">
        <w:rPr>
          <w:noProof w:val="0"/>
          <w:lang w:val="en-GB"/>
        </w:rPr>
        <w:t xml:space="preserve">As well as this </w:t>
      </w:r>
      <w:r w:rsidRPr="2E5DE8E1" w:rsidR="43CF2A2A">
        <w:rPr>
          <w:noProof w:val="0"/>
          <w:lang w:val="en-GB"/>
        </w:rPr>
        <w:t xml:space="preserve">emotional intelligence supports coaching and employee development. Emotionally intelligent managers are often more capable of </w:t>
      </w:r>
      <w:r w:rsidRPr="2E5DE8E1" w:rsidR="43CF2A2A">
        <w:rPr>
          <w:noProof w:val="0"/>
          <w:lang w:val="en-GB"/>
        </w:rPr>
        <w:t>identifying</w:t>
      </w:r>
      <w:r w:rsidRPr="2E5DE8E1" w:rsidR="43CF2A2A">
        <w:rPr>
          <w:noProof w:val="0"/>
          <w:lang w:val="en-GB"/>
        </w:rPr>
        <w:t xml:space="preserve"> employee strengths, </w:t>
      </w:r>
      <w:r w:rsidRPr="2E5DE8E1" w:rsidR="43CF2A2A">
        <w:rPr>
          <w:noProof w:val="0"/>
          <w:lang w:val="en-GB"/>
        </w:rPr>
        <w:t>weaknesses</w:t>
      </w:r>
      <w:r w:rsidRPr="2E5DE8E1" w:rsidR="43CF2A2A">
        <w:rPr>
          <w:noProof w:val="0"/>
          <w:lang w:val="en-GB"/>
        </w:rPr>
        <w:t xml:space="preserve"> and emotional needs. This can improve feedback quality, staff </w:t>
      </w:r>
      <w:r w:rsidRPr="2E5DE8E1" w:rsidR="43CF2A2A">
        <w:rPr>
          <w:noProof w:val="0"/>
          <w:lang w:val="en-GB"/>
        </w:rPr>
        <w:t>confidence</w:t>
      </w:r>
      <w:r w:rsidRPr="2E5DE8E1" w:rsidR="43CF2A2A">
        <w:rPr>
          <w:noProof w:val="0"/>
          <w:lang w:val="en-GB"/>
        </w:rPr>
        <w:t xml:space="preserve"> and workplace learning opportunities. The 70:20:10 model discussed during the module also supports the importance of workplace relationships and practical learning within workforce development.</w:t>
      </w:r>
    </w:p>
    <w:p xmlns:wp14="http://schemas.microsoft.com/office/word/2010/wordml" w:rsidP="25BAF1F6" wp14:paraId="7BD6957E" wp14:textId="7941FCCB">
      <w:pPr>
        <w:bidi w:val="0"/>
        <w:spacing w:before="240" w:beforeAutospacing="off" w:after="240" w:afterAutospacing="off"/>
      </w:pPr>
      <w:r w:rsidRPr="2E5DE8E1" w:rsidR="4061137B">
        <w:rPr>
          <w:noProof w:val="0"/>
          <w:lang w:val="en-GB"/>
        </w:rPr>
        <w:t>Empolyees</w:t>
      </w:r>
      <w:r w:rsidRPr="2E5DE8E1" w:rsidR="4061137B">
        <w:rPr>
          <w:noProof w:val="0"/>
          <w:lang w:val="en-GB"/>
        </w:rPr>
        <w:t xml:space="preserve"> from different generations</w:t>
      </w:r>
      <w:r w:rsidRPr="2E5DE8E1" w:rsidR="43CF2A2A">
        <w:rPr>
          <w:noProof w:val="0"/>
          <w:lang w:val="en-GB"/>
        </w:rPr>
        <w:t xml:space="preserve"> within workplaces also increases the relevance of emotional intelligence. Modern organisations often </w:t>
      </w:r>
      <w:r w:rsidRPr="2E5DE8E1" w:rsidR="43CF2A2A">
        <w:rPr>
          <w:noProof w:val="0"/>
          <w:lang w:val="en-GB"/>
        </w:rPr>
        <w:t>contain</w:t>
      </w:r>
      <w:r w:rsidRPr="2E5DE8E1" w:rsidR="43CF2A2A">
        <w:rPr>
          <w:noProof w:val="0"/>
          <w:lang w:val="en-GB"/>
        </w:rPr>
        <w:t xml:space="preserve"> employees from multiple generations with differing communication styles, </w:t>
      </w:r>
      <w:r w:rsidRPr="2E5DE8E1" w:rsidR="43CF2A2A">
        <w:rPr>
          <w:noProof w:val="0"/>
          <w:lang w:val="en-GB"/>
        </w:rPr>
        <w:t>expectations</w:t>
      </w:r>
      <w:r w:rsidRPr="2E5DE8E1" w:rsidR="43CF2A2A">
        <w:rPr>
          <w:noProof w:val="0"/>
          <w:lang w:val="en-GB"/>
        </w:rPr>
        <w:t xml:space="preserve"> and attitudes towards work. Emotional intelligence may help managers adapt leadership approaches and improve workplace relationships across diverse teams. However, research also suggests that many generational stereotypes are exaggerated because employees across different age groups often value similar leadership qualities such as trust, </w:t>
      </w:r>
      <w:r w:rsidRPr="2E5DE8E1" w:rsidR="43CF2A2A">
        <w:rPr>
          <w:noProof w:val="0"/>
          <w:lang w:val="en-GB"/>
        </w:rPr>
        <w:t>respect</w:t>
      </w:r>
      <w:r w:rsidRPr="2E5DE8E1" w:rsidR="43CF2A2A">
        <w:rPr>
          <w:noProof w:val="0"/>
          <w:lang w:val="en-GB"/>
        </w:rPr>
        <w:t xml:space="preserve"> and integrity.</w:t>
      </w:r>
    </w:p>
    <w:p xmlns:wp14="http://schemas.microsoft.com/office/word/2010/wordml" w:rsidP="25BAF1F6" wp14:paraId="5916FDAB" wp14:textId="33210B1B">
      <w:pPr>
        <w:bidi w:val="0"/>
        <w:spacing w:before="240" w:beforeAutospacing="off" w:after="240" w:afterAutospacing="off"/>
      </w:pPr>
      <w:r w:rsidRPr="45538E38" w:rsidR="2C44BAEC">
        <w:rPr>
          <w:noProof w:val="0"/>
          <w:lang w:val="en-GB"/>
        </w:rPr>
        <w:t>Despite these advantages, emotional intelligence alone cannot guarantee effective workforce development. Organisational culture, leadership structures, training opportunities and employee motivation also influence workplace development. Therefore, emotional intelligence should be viewed as one important component of workforce development rather than a complete solution.</w:t>
      </w:r>
    </w:p>
    <w:p xmlns:wp14="http://schemas.microsoft.com/office/word/2010/wordml" w:rsidP="45538E38" wp14:paraId="3C162597" wp14:textId="62F8D568">
      <w:pPr>
        <w:pStyle w:val="Heading3"/>
        <w:bidi w:val="0"/>
        <w:spacing w:before="240" w:beforeAutospacing="off" w:after="240" w:afterAutospacing="off"/>
        <w:rPr>
          <w:noProof w:val="0"/>
          <w:lang w:val="en-GB"/>
        </w:rPr>
      </w:pPr>
      <w:bookmarkStart w:name="_Toc299250928" w:id="1610694999"/>
      <w:r w:rsidRPr="2E5DE8E1" w:rsidR="43CF2A2A">
        <w:rPr>
          <w:noProof w:val="0"/>
          <w:lang w:val="en-GB"/>
        </w:rPr>
        <w:t>Conclusion</w:t>
      </w:r>
      <w:bookmarkEnd w:id="1610694999"/>
    </w:p>
    <w:p xmlns:wp14="http://schemas.microsoft.com/office/word/2010/wordml" w:rsidP="25BAF1F6" wp14:paraId="2317AAED" wp14:textId="0EF19848">
      <w:pPr>
        <w:bidi w:val="0"/>
        <w:spacing w:before="240" w:beforeAutospacing="off" w:after="240" w:afterAutospacing="off"/>
      </w:pPr>
      <w:r w:rsidRPr="45538E38" w:rsidR="2C44BAEC">
        <w:rPr>
          <w:noProof w:val="0"/>
          <w:lang w:val="en-GB"/>
        </w:rPr>
        <w:t>Emotional intelligence plays a major role within workforce development through communication, leadership, coaching and relationship management. Emotional awareness and emotional regulation can improve teamwork, employee wellbeing and professional development. However, emotional intelligence should be integrated alongside effective organisational systems and leadership practices to maximise workforce development outcomes.</w:t>
      </w:r>
    </w:p>
    <w:p xmlns:wp14="http://schemas.microsoft.com/office/word/2010/wordml" w:rsidP="25BAF1F6" wp14:paraId="790F14BB" wp14:textId="0484D5AB">
      <w:pPr>
        <w:bidi w:val="0"/>
        <w:spacing w:before="240" w:beforeAutospacing="off" w:after="240" w:afterAutospacing="off"/>
      </w:pPr>
    </w:p>
    <w:p xmlns:wp14="http://schemas.microsoft.com/office/word/2010/wordml" w:rsidP="45538E38" wp14:paraId="6F97885F" wp14:textId="6F2C0346">
      <w:pPr>
        <w:pStyle w:val="Heading1"/>
        <w:bidi w:val="0"/>
        <w:spacing w:before="240" w:beforeAutospacing="off" w:after="240" w:afterAutospacing="off"/>
        <w:rPr>
          <w:noProof w:val="0"/>
          <w:lang w:val="en-GB"/>
        </w:rPr>
      </w:pPr>
      <w:bookmarkStart w:name="_Toc1974112561" w:id="1023040429"/>
      <w:r w:rsidRPr="2E5DE8E1" w:rsidR="43CF2A2A">
        <w:rPr>
          <w:noProof w:val="0"/>
          <w:lang w:val="en-GB"/>
        </w:rPr>
        <w:t>Emotional Intelligence and Business Performance</w:t>
      </w:r>
      <w:bookmarkEnd w:id="1023040429"/>
    </w:p>
    <w:p xmlns:wp14="http://schemas.microsoft.com/office/word/2010/wordml" w:rsidP="25BAF1F6" wp14:paraId="5F0B2C0B" wp14:textId="4F6F1BB1">
      <w:pPr>
        <w:bidi w:val="0"/>
        <w:spacing w:before="240" w:beforeAutospacing="off" w:after="240" w:afterAutospacing="off"/>
      </w:pPr>
      <w:r w:rsidRPr="45538E38" w:rsidR="2C44BAEC">
        <w:rPr>
          <w:noProof w:val="0"/>
          <w:lang w:val="en-GB"/>
        </w:rPr>
        <w:t>Business performance refers to how effectively an organisation achieves its objectives, including productivity, profitability, customer satisfaction and employee performance. Emotional intelligence can significantly influence business performance because workplace relationships and emotional behaviour directly affect organisational outcomes.</w:t>
      </w:r>
    </w:p>
    <w:p xmlns:wp14="http://schemas.microsoft.com/office/word/2010/wordml" w:rsidP="25BAF1F6" wp14:paraId="673955C0" wp14:textId="373C7882">
      <w:pPr>
        <w:bidi w:val="0"/>
        <w:spacing w:before="240" w:beforeAutospacing="off" w:after="240" w:afterAutospacing="off"/>
      </w:pPr>
      <w:r w:rsidRPr="45538E38" w:rsidR="2C44BAEC">
        <w:rPr>
          <w:noProof w:val="0"/>
          <w:lang w:val="en-GB"/>
        </w:rPr>
        <w:t>One major area where emotional intelligence affects business performance is customer service. Employees who demonstrate empathy, emotional regulation and communication skills are often more effective at building customer relationships and resolving complaints professionally. Within Lextan Sunbed Salon, customer satisfaction is strongly influenced by employee behaviour, emotional awareness and communication quality. Poor emotional regulation may damage customer relationships and negatively affect business reputation.</w:t>
      </w:r>
    </w:p>
    <w:p xmlns:wp14="http://schemas.microsoft.com/office/word/2010/wordml" w:rsidP="25BAF1F6" wp14:paraId="4BB93E7D" wp14:textId="3BFF5490">
      <w:pPr>
        <w:bidi w:val="0"/>
        <w:spacing w:before="240" w:beforeAutospacing="off" w:after="240" w:afterAutospacing="off"/>
      </w:pPr>
      <w:r w:rsidRPr="2E5DE8E1" w:rsidR="43CF2A2A">
        <w:rPr>
          <w:noProof w:val="0"/>
          <w:lang w:val="en-GB"/>
        </w:rPr>
        <w:t xml:space="preserve">Emotional intelligence can also influence workplace culture and employee wellbeing. </w:t>
      </w:r>
      <w:r w:rsidRPr="2E5DE8E1" w:rsidR="43CF2A2A">
        <w:rPr>
          <w:noProof w:val="0"/>
          <w:lang w:val="en-GB"/>
        </w:rPr>
        <w:t>High levels</w:t>
      </w:r>
      <w:r w:rsidRPr="2E5DE8E1" w:rsidR="43CF2A2A">
        <w:rPr>
          <w:noProof w:val="0"/>
          <w:lang w:val="en-GB"/>
        </w:rPr>
        <w:t xml:space="preserve"> of workplace stress, unresolved conflict and poor communication may reduce employee morale and productivity. Research discussed during the module </w:t>
      </w:r>
      <w:r w:rsidRPr="2E5DE8E1" w:rsidR="43CF2A2A">
        <w:rPr>
          <w:noProof w:val="0"/>
          <w:lang w:val="en-GB"/>
        </w:rPr>
        <w:t>identified</w:t>
      </w:r>
      <w:r w:rsidRPr="2E5DE8E1" w:rsidR="43CF2A2A">
        <w:rPr>
          <w:noProof w:val="0"/>
          <w:lang w:val="en-GB"/>
        </w:rPr>
        <w:t xml:space="preserve"> that unresolved emotional conflict </w:t>
      </w:r>
      <w:r w:rsidRPr="2E5DE8E1" w:rsidR="60D16C42">
        <w:rPr>
          <w:noProof w:val="0"/>
          <w:lang w:val="en-GB"/>
        </w:rPr>
        <w:t>could</w:t>
      </w:r>
      <w:r w:rsidRPr="2E5DE8E1" w:rsidR="43CF2A2A">
        <w:rPr>
          <w:noProof w:val="0"/>
          <w:lang w:val="en-GB"/>
        </w:rPr>
        <w:t xml:space="preserve"> lead to lost productivity, workplace </w:t>
      </w:r>
      <w:r w:rsidRPr="2E5DE8E1" w:rsidR="43CF2A2A">
        <w:rPr>
          <w:noProof w:val="0"/>
          <w:lang w:val="en-GB"/>
        </w:rPr>
        <w:t>stress</w:t>
      </w:r>
      <w:r w:rsidRPr="2E5DE8E1" w:rsidR="43CF2A2A">
        <w:rPr>
          <w:noProof w:val="0"/>
          <w:lang w:val="en-GB"/>
        </w:rPr>
        <w:t xml:space="preserve"> and increased </w:t>
      </w:r>
      <w:r w:rsidRPr="2E5DE8E1" w:rsidR="54B64BFF">
        <w:rPr>
          <w:noProof w:val="0"/>
          <w:lang w:val="en-GB"/>
        </w:rPr>
        <w:t>sick days.</w:t>
      </w:r>
    </w:p>
    <w:p xmlns:wp14="http://schemas.microsoft.com/office/word/2010/wordml" w:rsidP="25BAF1F6" wp14:paraId="79FB05B4" wp14:textId="3BBC4306">
      <w:pPr>
        <w:bidi w:val="0"/>
        <w:spacing w:before="240" w:beforeAutospacing="off" w:after="240" w:afterAutospacing="off"/>
      </w:pPr>
      <w:r w:rsidRPr="2E5DE8E1" w:rsidR="54B64BFF">
        <w:rPr>
          <w:noProof w:val="0"/>
          <w:lang w:val="en-GB"/>
        </w:rPr>
        <w:t>Also</w:t>
      </w:r>
      <w:r w:rsidRPr="2E5DE8E1" w:rsidR="43CF2A2A">
        <w:rPr>
          <w:noProof w:val="0"/>
          <w:lang w:val="en-GB"/>
        </w:rPr>
        <w:t>, emotional intelligence contributes to organisational resilience and adaptability. Modern businesses</w:t>
      </w:r>
      <w:r w:rsidRPr="2E5DE8E1" w:rsidR="43CF2A2A">
        <w:rPr>
          <w:noProof w:val="0"/>
          <w:lang w:val="en-GB"/>
        </w:rPr>
        <w:t xml:space="preserve"> </w:t>
      </w:r>
      <w:r w:rsidRPr="2E5DE8E1" w:rsidR="43CF2A2A">
        <w:rPr>
          <w:noProof w:val="0"/>
          <w:lang w:val="en-GB"/>
        </w:rPr>
        <w:t>operat</w:t>
      </w:r>
      <w:r w:rsidRPr="2E5DE8E1" w:rsidR="43CF2A2A">
        <w:rPr>
          <w:noProof w:val="0"/>
          <w:lang w:val="en-GB"/>
        </w:rPr>
        <w:t>e</w:t>
      </w:r>
      <w:r w:rsidRPr="2E5DE8E1" w:rsidR="43CF2A2A">
        <w:rPr>
          <w:noProof w:val="0"/>
          <w:lang w:val="en-GB"/>
        </w:rPr>
        <w:t xml:space="preserve"> within increasingly uncertain and fast-changing environments. Emotionally intelligent leaders may be more capable of managing organisational change because they can support employees emotionally whilst</w:t>
      </w:r>
      <w:r w:rsidRPr="2E5DE8E1" w:rsidR="43CF2A2A">
        <w:rPr>
          <w:noProof w:val="0"/>
          <w:lang w:val="en-GB"/>
        </w:rPr>
        <w:t xml:space="preserve"> </w:t>
      </w:r>
      <w:r w:rsidRPr="2E5DE8E1" w:rsidR="43CF2A2A">
        <w:rPr>
          <w:noProof w:val="0"/>
          <w:lang w:val="en-GB"/>
        </w:rPr>
        <w:t>maintainin</w:t>
      </w:r>
      <w:r w:rsidRPr="2E5DE8E1" w:rsidR="43CF2A2A">
        <w:rPr>
          <w:noProof w:val="0"/>
          <w:lang w:val="en-GB"/>
        </w:rPr>
        <w:t>g</w:t>
      </w:r>
      <w:r w:rsidRPr="2E5DE8E1" w:rsidR="43CF2A2A">
        <w:rPr>
          <w:noProof w:val="0"/>
          <w:lang w:val="en-GB"/>
        </w:rPr>
        <w:t xml:space="preserve"> motivation and communication during periods of uncertainty.</w:t>
      </w:r>
    </w:p>
    <w:p xmlns:wp14="http://schemas.microsoft.com/office/word/2010/wordml" w:rsidP="25BAF1F6" wp14:paraId="71103B10" wp14:textId="13FDD899">
      <w:pPr>
        <w:bidi w:val="0"/>
        <w:spacing w:before="240" w:beforeAutospacing="off" w:after="240" w:afterAutospacing="off"/>
      </w:pPr>
      <w:r w:rsidRPr="45538E38" w:rsidR="2C44BAEC">
        <w:rPr>
          <w:noProof w:val="0"/>
          <w:lang w:val="en-GB"/>
        </w:rPr>
        <w:t>However, emotional intelligence is not solely responsible for business success. Financial resources, operational efficiency, strategy and market conditions also significantly influence business performance. Consequently, although emotional intelligence may improve organisational relationships and communication, it should not be viewed as a guaranteed predictor of business success.</w:t>
      </w:r>
    </w:p>
    <w:p xmlns:wp14="http://schemas.microsoft.com/office/word/2010/wordml" w:rsidP="45538E38" wp14:paraId="3E40ECCE" wp14:textId="09DEE0CA">
      <w:pPr>
        <w:pStyle w:val="Heading3"/>
        <w:bidi w:val="0"/>
        <w:spacing w:before="240" w:beforeAutospacing="off" w:after="240" w:afterAutospacing="off"/>
        <w:rPr>
          <w:noProof w:val="0"/>
          <w:lang w:val="en-GB"/>
        </w:rPr>
      </w:pPr>
      <w:bookmarkStart w:name="_Toc1373459101" w:id="128377062"/>
      <w:r w:rsidRPr="2E5DE8E1" w:rsidR="43CF2A2A">
        <w:rPr>
          <w:noProof w:val="0"/>
          <w:lang w:val="en-GB"/>
        </w:rPr>
        <w:t>Conclusion</w:t>
      </w:r>
      <w:bookmarkEnd w:id="128377062"/>
    </w:p>
    <w:p xmlns:wp14="http://schemas.microsoft.com/office/word/2010/wordml" w:rsidP="25BAF1F6" wp14:paraId="453425A6" wp14:textId="0ACCC28A">
      <w:pPr>
        <w:bidi w:val="0"/>
        <w:spacing w:before="240" w:beforeAutospacing="off" w:after="240" w:afterAutospacing="off"/>
      </w:pPr>
      <w:r w:rsidRPr="45538E38" w:rsidR="2C44BAEC">
        <w:rPr>
          <w:noProof w:val="0"/>
          <w:lang w:val="en-GB"/>
        </w:rPr>
        <w:t>Emotional intelligence positively contributes to business performance through improved communication, customer relationships, employee wellbeing and organisational resilience. However, emotional intelligence should be viewed as one contributing factor amongst many organisational influences affecting overall business performance.</w:t>
      </w:r>
    </w:p>
    <w:p xmlns:wp14="http://schemas.microsoft.com/office/word/2010/wordml" w:rsidP="25BAF1F6" wp14:paraId="7074E3C1" wp14:textId="21E77088">
      <w:pPr>
        <w:bidi w:val="0"/>
        <w:spacing w:before="240" w:beforeAutospacing="off" w:after="240" w:afterAutospacing="off"/>
      </w:pPr>
    </w:p>
    <w:p xmlns:wp14="http://schemas.microsoft.com/office/word/2010/wordml" w:rsidP="45538E38" wp14:paraId="5CD8315A" wp14:textId="00088D26">
      <w:pPr>
        <w:pStyle w:val="Heading1"/>
        <w:bidi w:val="0"/>
        <w:spacing w:before="240" w:beforeAutospacing="off" w:after="240" w:afterAutospacing="off"/>
        <w:rPr>
          <w:noProof w:val="0"/>
          <w:lang w:val="en-GB"/>
        </w:rPr>
      </w:pPr>
      <w:bookmarkStart w:name="_Toc1059187210" w:id="621855009"/>
      <w:r w:rsidRPr="2E5DE8E1" w:rsidR="43CF2A2A">
        <w:rPr>
          <w:noProof w:val="0"/>
          <w:lang w:val="en-GB"/>
        </w:rPr>
        <w:t>Mindfulness and Workplace Performance</w:t>
      </w:r>
      <w:bookmarkEnd w:id="621855009"/>
    </w:p>
    <w:p xmlns:wp14="http://schemas.microsoft.com/office/word/2010/wordml" w:rsidP="25BAF1F6" wp14:paraId="55D53F74" wp14:textId="7D26BFFE">
      <w:pPr>
        <w:bidi w:val="0"/>
        <w:spacing w:before="240" w:beforeAutospacing="off" w:after="240" w:afterAutospacing="off"/>
      </w:pPr>
      <w:r w:rsidRPr="45538E38" w:rsidR="2C44BAEC">
        <w:rPr>
          <w:noProof w:val="0"/>
          <w:lang w:val="en-GB"/>
        </w:rPr>
        <w:t>Mindfulness has become increasingly important within workplace environments due to growing concerns surrounding stress, mental wellbeing and emotional resilience. Mindfulness is commonly defined as the ability to remain fully aware of the present moment without judgement. Jon Kabat-Zinn defines mindfulness as “paying attention in a particular way: on purpose, in the present moment and non-judgmentally.”</w:t>
      </w:r>
    </w:p>
    <w:p xmlns:wp14="http://schemas.microsoft.com/office/word/2010/wordml" w:rsidP="25BAF1F6" wp14:paraId="7B34A232" wp14:textId="71F69840">
      <w:pPr>
        <w:bidi w:val="0"/>
        <w:spacing w:before="240" w:beforeAutospacing="off" w:after="240" w:afterAutospacing="off"/>
      </w:pPr>
      <w:r w:rsidRPr="45538E38" w:rsidR="2C44BAEC">
        <w:rPr>
          <w:noProof w:val="0"/>
          <w:lang w:val="en-GB"/>
        </w:rPr>
        <w:t>Mindfulness is closely connected to emotional intelligence because both concepts involve self-awareness, emotional regulation and behavioural control. While emotional intelligence focuses heavily upon recognising and managing emotions, mindfulness focuses upon awareness and attention. Together, these concepts may improve workplace relationships, decision-making and resilience.</w:t>
      </w:r>
    </w:p>
    <w:p xmlns:wp14="http://schemas.microsoft.com/office/word/2010/wordml" w:rsidP="25BAF1F6" wp14:paraId="460ECBD1" wp14:textId="6E849A94">
      <w:pPr>
        <w:bidi w:val="0"/>
        <w:spacing w:before="240" w:beforeAutospacing="off" w:after="240" w:afterAutospacing="off"/>
      </w:pPr>
      <w:r w:rsidRPr="2E5DE8E1" w:rsidR="43CF2A2A">
        <w:rPr>
          <w:noProof w:val="0"/>
          <w:lang w:val="en-GB"/>
        </w:rPr>
        <w:t xml:space="preserve">One of the most influential mindfulness approaches is Mindfulness-Based Stress </w:t>
      </w:r>
      <w:r w:rsidRPr="2E5DE8E1" w:rsidR="094C93D7">
        <w:rPr>
          <w:noProof w:val="0"/>
          <w:lang w:val="en-GB"/>
        </w:rPr>
        <w:t>Reduction,</w:t>
      </w:r>
      <w:r w:rsidRPr="2E5DE8E1" w:rsidR="43CF2A2A">
        <w:rPr>
          <w:noProof w:val="0"/>
          <w:lang w:val="en-GB"/>
        </w:rPr>
        <w:t xml:space="preserve"> developed by Kabat-Zinn. </w:t>
      </w:r>
      <w:r w:rsidRPr="2E5DE8E1" w:rsidR="74BF43E8">
        <w:rPr>
          <w:noProof w:val="0"/>
          <w:lang w:val="en-GB"/>
        </w:rPr>
        <w:t>It was</w:t>
      </w:r>
      <w:r w:rsidRPr="2E5DE8E1" w:rsidR="43CF2A2A">
        <w:rPr>
          <w:noProof w:val="0"/>
          <w:lang w:val="en-GB"/>
        </w:rPr>
        <w:t xml:space="preserve"> originally designed within clinical settings to reduce stress and improve wellbeing. Over time, mindfulness-based approaches have increasingly been applied within organisational environments due to their potential benefits for employee wellbeing and workplace performance.</w:t>
      </w:r>
    </w:p>
    <w:p xmlns:wp14="http://schemas.microsoft.com/office/word/2010/wordml" w:rsidP="25BAF1F6" wp14:paraId="3A4FBD44" wp14:textId="58E8E882">
      <w:pPr>
        <w:bidi w:val="0"/>
        <w:spacing w:before="240" w:beforeAutospacing="off" w:after="240" w:afterAutospacing="off"/>
      </w:pPr>
      <w:r w:rsidRPr="45538E38" w:rsidR="2C44BAEC">
        <w:rPr>
          <w:noProof w:val="0"/>
          <w:lang w:val="en-GB"/>
        </w:rPr>
        <w:t>Another important mindfulness approach is Mindfulness-Based Cognitive Therapy (MBCT), developed by Mark Williams and colleagues. MBCT combines mindfulness techniques with cognitive behavioural approaches and has been shown to reduce stress and improve emotional wellbeing. Research discussed within the module suggested that mindfulness practices may positively influence brain function, emotional regulation and working memory capacity.</w:t>
      </w:r>
    </w:p>
    <w:p xmlns:wp14="http://schemas.microsoft.com/office/word/2010/wordml" w:rsidP="25BAF1F6" wp14:paraId="1E417FCA" wp14:textId="4CD0E5EF">
      <w:pPr>
        <w:bidi w:val="0"/>
        <w:spacing w:before="240" w:beforeAutospacing="off" w:after="240" w:afterAutospacing="off"/>
      </w:pPr>
      <w:r w:rsidRPr="45538E38" w:rsidR="2C44BAEC">
        <w:rPr>
          <w:noProof w:val="0"/>
          <w:lang w:val="en-GB"/>
        </w:rPr>
        <w:t>The neuroscience associated with mindfulness strengthens the academic credibility of mindfulness theory. Studies by Hölzel et al. (2011) demonstrated that mindfulness practice may physically alter areas of the brain associated with emotional regulation, learning and memory. Similarly, Farb et al. (2007) found that mindfulness participants were better able to focus on the present moment and reduce unnecessary mental distraction. These findings suggest mindfulness may positively influence concentration, emotional control and workplace performance.</w:t>
      </w:r>
    </w:p>
    <w:p xmlns:wp14="http://schemas.microsoft.com/office/word/2010/wordml" w:rsidP="25BAF1F6" wp14:paraId="06CD0ED6" wp14:textId="3F01C4F2">
      <w:pPr>
        <w:bidi w:val="0"/>
        <w:spacing w:before="240" w:beforeAutospacing="off" w:after="240" w:afterAutospacing="off"/>
      </w:pPr>
      <w:r w:rsidRPr="45538E38" w:rsidR="2C44BAEC">
        <w:rPr>
          <w:noProof w:val="0"/>
          <w:lang w:val="en-GB"/>
        </w:rPr>
        <w:t>Mindfulness is particularly relevant within stressful workplace environments. Employees often experience emotional pressure, conflict, multitasking and high workloads which may negatively affect performance and wellbeing. Within Lextan Sunbed Salon, emotionally demanding situations can occur during busy working periods, customer complaints and operational pressures. Mindfulness techniques such as controlled breathing and focusing upon the present moment may help employees regulate emotional responses more effectively.</w:t>
      </w:r>
    </w:p>
    <w:p xmlns:wp14="http://schemas.microsoft.com/office/word/2010/wordml" w:rsidP="25BAF1F6" wp14:paraId="12739F2D" wp14:textId="57026780">
      <w:pPr>
        <w:bidi w:val="0"/>
        <w:spacing w:before="240" w:beforeAutospacing="off" w:after="240" w:afterAutospacing="off"/>
      </w:pPr>
      <w:r w:rsidRPr="45538E38" w:rsidR="2C44BAEC">
        <w:rPr>
          <w:noProof w:val="0"/>
          <w:lang w:val="en-GB"/>
        </w:rPr>
        <w:t>The concept of “autopilot” discussed during the module is also highly relevant to workplace behaviour. Many individuals operate automatically without fully considering emotional responses or decision-making processes. This may lead to impulsive communication, emotional reactions and reduced workplace awareness. Mindfulness may reduce these behaviours by encouraging greater emotional awareness and conscious decision-making.</w:t>
      </w:r>
    </w:p>
    <w:p xmlns:wp14="http://schemas.microsoft.com/office/word/2010/wordml" w:rsidP="25BAF1F6" wp14:paraId="4A1FE1C4" wp14:textId="09B55353">
      <w:pPr>
        <w:bidi w:val="0"/>
        <w:spacing w:before="240" w:beforeAutospacing="off" w:after="240" w:afterAutospacing="off"/>
      </w:pPr>
      <w:r w:rsidRPr="45538E38" w:rsidR="2C44BAEC">
        <w:rPr>
          <w:noProof w:val="0"/>
          <w:lang w:val="en-GB"/>
        </w:rPr>
        <w:t>Research evidence also supports the workplace benefits of mindfulness. A study involving Transport for London reported significant reductions in stress-related absences following mindfulness-based interventions. Employees also reported improved workplace relationships, relaxation and wellbeing. These findings suggest mindfulness may positively influence both workforce development and business performance.</w:t>
      </w:r>
    </w:p>
    <w:p xmlns:wp14="http://schemas.microsoft.com/office/word/2010/wordml" w:rsidP="25BAF1F6" wp14:paraId="2DE51BC0" wp14:textId="0F2A61C2">
      <w:pPr>
        <w:bidi w:val="0"/>
        <w:spacing w:before="240" w:beforeAutospacing="off" w:after="240" w:afterAutospacing="off"/>
      </w:pPr>
      <w:r w:rsidRPr="45538E38" w:rsidR="2C44BAEC">
        <w:rPr>
          <w:noProof w:val="0"/>
          <w:lang w:val="en-GB"/>
        </w:rPr>
        <w:t>However, mindfulness also faces criticism. Some critics argue that mindfulness has become overly commercialised within organisations and may be presented as a solution for wider organisational problems such as excessive workload and poor management practices. Additionally, although mindfulness research is growing, some studies rely heavily on self-reported outcomes which may reduce reliability.</w:t>
      </w:r>
    </w:p>
    <w:p xmlns:wp14="http://schemas.microsoft.com/office/word/2010/wordml" w:rsidP="25BAF1F6" wp14:paraId="2790A917" wp14:textId="0F36063B">
      <w:pPr>
        <w:bidi w:val="0"/>
        <w:spacing w:before="240" w:beforeAutospacing="off" w:after="240" w:afterAutospacing="off"/>
      </w:pPr>
      <w:r w:rsidRPr="45538E38" w:rsidR="2C44BAEC">
        <w:rPr>
          <w:noProof w:val="0"/>
          <w:lang w:val="en-GB"/>
        </w:rPr>
        <w:t>Despite these criticisms, mindfulness remains highly valuable within modern workplaces because it supports emotional regulation, stress management and self-awareness. The relationship between mindfulness and emotional intelligence appears particularly significant because both concepts contribute to resilience, communication and workplace effectiveness.</w:t>
      </w:r>
    </w:p>
    <w:p xmlns:wp14="http://schemas.microsoft.com/office/word/2010/wordml" w:rsidP="45538E38" wp14:paraId="73AE83F4" wp14:textId="1012CE00">
      <w:pPr>
        <w:pStyle w:val="Heading3"/>
        <w:bidi w:val="0"/>
        <w:spacing w:before="240" w:beforeAutospacing="off" w:after="240" w:afterAutospacing="off"/>
        <w:rPr>
          <w:noProof w:val="0"/>
          <w:lang w:val="en-GB"/>
        </w:rPr>
      </w:pPr>
      <w:bookmarkStart w:name="_Toc275179667" w:id="1261115187"/>
      <w:r w:rsidRPr="2E5DE8E1" w:rsidR="43CF2A2A">
        <w:rPr>
          <w:noProof w:val="0"/>
          <w:lang w:val="en-GB"/>
        </w:rPr>
        <w:t>Conclusion</w:t>
      </w:r>
      <w:bookmarkEnd w:id="1261115187"/>
    </w:p>
    <w:p xmlns:wp14="http://schemas.microsoft.com/office/word/2010/wordml" w:rsidP="25BAF1F6" wp14:paraId="366544C3" wp14:textId="377047AC">
      <w:pPr>
        <w:bidi w:val="0"/>
        <w:spacing w:before="240" w:beforeAutospacing="off" w:after="240" w:afterAutospacing="off"/>
      </w:pPr>
      <w:r w:rsidRPr="45538E38" w:rsidR="2C44BAEC">
        <w:rPr>
          <w:noProof w:val="0"/>
          <w:lang w:val="en-GB"/>
        </w:rPr>
        <w:t>Mindfulness contributes positively to workplace wellbeing, emotional regulation and organisational performance. Research evidence suggests mindfulness may improve concentration, resilience and emotional awareness whilst reducing stress and emotional reactivity. Although limitations surrounding measurement and commercialisation exist, mindfulness remains an important tool for supporting emotional intelligence and workplace performance within modern organisations.</w:t>
      </w:r>
    </w:p>
    <w:p xmlns:wp14="http://schemas.microsoft.com/office/word/2010/wordml" w:rsidP="25BAF1F6" wp14:paraId="437FB668" wp14:textId="1B19C2DE">
      <w:pPr>
        <w:bidi w:val="0"/>
        <w:spacing w:before="240" w:beforeAutospacing="off" w:after="240" w:afterAutospacing="off"/>
      </w:pPr>
    </w:p>
    <w:p xmlns:wp14="http://schemas.microsoft.com/office/word/2010/wordml" w:rsidP="45538E38" wp14:paraId="46080E54" wp14:textId="3E983649">
      <w:pPr>
        <w:pStyle w:val="Heading1"/>
        <w:bidi w:val="0"/>
        <w:spacing w:before="240" w:beforeAutospacing="off" w:after="240" w:afterAutospacing="off"/>
        <w:rPr>
          <w:noProof w:val="0"/>
          <w:lang w:val="en-GB"/>
        </w:rPr>
      </w:pPr>
      <w:bookmarkStart w:name="_Toc1106794544" w:id="2135902190"/>
      <w:r w:rsidRPr="2E5DE8E1" w:rsidR="43CF2A2A">
        <w:rPr>
          <w:noProof w:val="0"/>
          <w:lang w:val="en-GB"/>
        </w:rPr>
        <w:t>Reflective Review of Workplace Performance</w:t>
      </w:r>
      <w:bookmarkEnd w:id="2135902190"/>
    </w:p>
    <w:p xmlns:wp14="http://schemas.microsoft.com/office/word/2010/wordml" w:rsidP="25BAF1F6" wp14:paraId="51312E64" wp14:textId="5C67BDF0">
      <w:pPr>
        <w:bidi w:val="0"/>
        <w:spacing w:before="240" w:beforeAutospacing="off" w:after="240" w:afterAutospacing="off"/>
      </w:pPr>
      <w:r w:rsidRPr="45538E38" w:rsidR="2C44BAEC">
        <w:rPr>
          <w:noProof w:val="0"/>
          <w:lang w:val="en-GB"/>
        </w:rPr>
        <w:t>Emotional intelligence and mindfulness have significantly influenced my own workplace performance within Lextan Sunbed Salon. Managing a customer-facing business requires constant communication, emotional regulation and interpersonal awareness. Throughout my experience within the workplace, I have recognised that emotions can strongly influence leadership behaviour, communication quality and workplace relationships.</w:t>
      </w:r>
    </w:p>
    <w:p xmlns:wp14="http://schemas.microsoft.com/office/word/2010/wordml" w:rsidP="25BAF1F6" wp14:paraId="2BD8095B" wp14:textId="4DF2D47D">
      <w:pPr>
        <w:bidi w:val="0"/>
        <w:spacing w:before="240" w:beforeAutospacing="off" w:after="240" w:afterAutospacing="off"/>
      </w:pPr>
      <w:r w:rsidRPr="45538E38" w:rsidR="2C44BAEC">
        <w:rPr>
          <w:noProof w:val="0"/>
          <w:lang w:val="en-GB"/>
        </w:rPr>
        <w:t>One major area where emotional intelligence has affected my workplace performance is customer service. Customers often arrive with different emotional states, expectations and attitudes. Some situations involve complaints, frustration or unrealistic expectations, particularly during busy periods. Early within my management experience, I sometimes reacted emotionally during stressful situations because I focused too heavily upon operational pressure rather than emotional awareness. This reflects Goleman’s concept of “amygdala hijack,” where emotional reactions occur before rational thinking processes fully engage.</w:t>
      </w:r>
    </w:p>
    <w:p xmlns:wp14="http://schemas.microsoft.com/office/word/2010/wordml" w:rsidP="25BAF1F6" wp14:paraId="07E19528" wp14:textId="1FDB9A39">
      <w:pPr>
        <w:bidi w:val="0"/>
        <w:spacing w:before="240" w:beforeAutospacing="off" w:after="240" w:afterAutospacing="off"/>
      </w:pPr>
      <w:r w:rsidRPr="45538E38" w:rsidR="2C44BAEC">
        <w:rPr>
          <w:noProof w:val="0"/>
          <w:lang w:val="en-GB"/>
        </w:rPr>
        <w:t>Over time, developing greater emotional awareness has improved my ability to manage emotionally difficult situations more professionally. Instead of reacting immediately, I now attempt to pause, assess the situation calmly and respond constructively. Mindfulness techniques such as controlled breathing and focusing upon the present moment have helped reduce emotional impulsiveness during stressful interactions. This demonstrates how mindfulness and emotional intelligence can complement each other within workplace performance.</w:t>
      </w:r>
    </w:p>
    <w:p xmlns:wp14="http://schemas.microsoft.com/office/word/2010/wordml" w:rsidP="25BAF1F6" wp14:paraId="2C1B2080" wp14:textId="4F283F95">
      <w:pPr>
        <w:bidi w:val="0"/>
        <w:spacing w:before="240" w:beforeAutospacing="off" w:after="240" w:afterAutospacing="off"/>
      </w:pPr>
      <w:r w:rsidRPr="45538E38" w:rsidR="2C44BAEC">
        <w:rPr>
          <w:noProof w:val="0"/>
          <w:lang w:val="en-GB"/>
        </w:rPr>
        <w:t>Transactional Analysis theory developed by Eric Berne also helped me understand workplace communication more effectively. During stressful situations, communication can easily become confrontational if emotional reactions are poorly managed. I recognised that some customer interactions became “crossed transactions,” where communication styles escalated conflict rather than solving problems.</w:t>
      </w:r>
    </w:p>
    <w:p xmlns:wp14="http://schemas.microsoft.com/office/word/2010/wordml" w:rsidP="25BAF1F6" wp14:paraId="21151626" wp14:textId="1FD0F2D8">
      <w:pPr>
        <w:bidi w:val="0"/>
        <w:spacing w:before="240" w:beforeAutospacing="off" w:after="240" w:afterAutospacing="off"/>
      </w:pPr>
      <w:r w:rsidRPr="45538E38" w:rsidR="2C44BAEC">
        <w:rPr>
          <w:noProof w:val="0"/>
          <w:lang w:val="en-GB"/>
        </w:rPr>
        <w:t>For example, if a customer became aggressive or defensive, reacting from a controlling or emotional position often increased tension. However, maintaining “Adult-to-Adult” communication improved conflict resolution because communication remained calm, logical and respectful. This improved customer relationships and reduced unnecessary emotional escalation.</w:t>
      </w:r>
    </w:p>
    <w:p xmlns:wp14="http://schemas.microsoft.com/office/word/2010/wordml" w:rsidP="25BAF1F6" wp14:paraId="6D74CDC4" wp14:textId="6B9C286B">
      <w:pPr>
        <w:bidi w:val="0"/>
        <w:spacing w:before="240" w:beforeAutospacing="off" w:after="240" w:afterAutospacing="off"/>
      </w:pPr>
      <w:r w:rsidRPr="45538E38" w:rsidR="2C44BAEC">
        <w:rPr>
          <w:noProof w:val="0"/>
          <w:lang w:val="en-GB"/>
        </w:rPr>
        <w:t>The Drama Triangle developed by Stephen Karpman also provided useful insight into workplace behaviour. At times, I recognised tendencies to move into a “Rescuer” role by attempting to solve every workplace issue personally rather than empowering staff to solve problems independently. Although this behaviour was often well intentioned, it sometimes created dependency and increased personal stress levels.</w:t>
      </w:r>
    </w:p>
    <w:p xmlns:wp14="http://schemas.microsoft.com/office/word/2010/wordml" w:rsidP="25BAF1F6" wp14:paraId="59710BFE" wp14:textId="5632A4F1">
      <w:pPr>
        <w:bidi w:val="0"/>
        <w:spacing w:before="240" w:beforeAutospacing="off" w:after="240" w:afterAutospacing="off"/>
      </w:pPr>
      <w:r w:rsidRPr="45538E38" w:rsidR="2C44BAEC">
        <w:rPr>
          <w:noProof w:val="0"/>
          <w:lang w:val="en-GB"/>
        </w:rPr>
        <w:t>Developing emotional intelligence has helped me become more aware of the importance of coaching and empowering others rather than over-controlling situations. This reflects the “Empowerment Dynamic” discussed during the module, where individuals move from reactive behaviours towards more constructive and proactive approaches.</w:t>
      </w:r>
    </w:p>
    <w:p xmlns:wp14="http://schemas.microsoft.com/office/word/2010/wordml" w:rsidP="25BAF1F6" wp14:paraId="7E021AB1" wp14:textId="71CBF8E7">
      <w:pPr>
        <w:bidi w:val="0"/>
        <w:spacing w:before="240" w:beforeAutospacing="off" w:after="240" w:afterAutospacing="off"/>
      </w:pPr>
      <w:r w:rsidRPr="45538E38" w:rsidR="2C44BAEC">
        <w:rPr>
          <w:noProof w:val="0"/>
          <w:lang w:val="en-GB"/>
        </w:rPr>
        <w:t>Self-awareness has also improved my understanding of how emotions influence leadership behaviour. During stressful periods, emotions such as frustration and fatigue can negatively affect communication and workplace atmosphere. The Disposition Diamond highlighted the relationship between beliefs, emotions and behaviours, demonstrating that outward behaviour may not always reflect underlying emotional states. Reflecting upon this theory helped me recognise the importance of emotional regulation in maintaining professional workplace relationships.</w:t>
      </w:r>
    </w:p>
    <w:p xmlns:wp14="http://schemas.microsoft.com/office/word/2010/wordml" w:rsidP="25BAF1F6" wp14:paraId="521804EE" wp14:textId="373EB2D3">
      <w:pPr>
        <w:bidi w:val="0"/>
        <w:spacing w:before="240" w:beforeAutospacing="off" w:after="240" w:afterAutospacing="off"/>
      </w:pPr>
      <w:r w:rsidRPr="2E5DE8E1" w:rsidR="43CF2A2A">
        <w:rPr>
          <w:noProof w:val="0"/>
          <w:lang w:val="en-GB"/>
        </w:rPr>
        <w:t xml:space="preserve">mindfulness practices have improved my awareness of work-life balance and emotional wellbeing. Running a business can create significant emotional pressure due to workload, </w:t>
      </w:r>
      <w:r w:rsidRPr="2E5DE8E1" w:rsidR="43CF2A2A">
        <w:rPr>
          <w:noProof w:val="0"/>
          <w:lang w:val="en-GB"/>
        </w:rPr>
        <w:t>responsibility</w:t>
      </w:r>
      <w:r w:rsidRPr="2E5DE8E1" w:rsidR="43CF2A2A">
        <w:rPr>
          <w:noProof w:val="0"/>
          <w:lang w:val="en-GB"/>
        </w:rPr>
        <w:t xml:space="preserve"> and customer expectations. Without emotional awareness, stress may negatively affect decision-making, </w:t>
      </w:r>
      <w:r w:rsidRPr="2E5DE8E1" w:rsidR="43CF2A2A">
        <w:rPr>
          <w:noProof w:val="0"/>
          <w:lang w:val="en-GB"/>
        </w:rPr>
        <w:t>communication</w:t>
      </w:r>
      <w:r w:rsidRPr="2E5DE8E1" w:rsidR="43CF2A2A">
        <w:rPr>
          <w:noProof w:val="0"/>
          <w:lang w:val="en-GB"/>
        </w:rPr>
        <w:t xml:space="preserve"> and overall wellbeing. Mindfulness has encouraged greater reflection and emotional control, particularly during high-pressure situations.</w:t>
      </w:r>
    </w:p>
    <w:p xmlns:wp14="http://schemas.microsoft.com/office/word/2010/wordml" w:rsidP="25BAF1F6" wp14:paraId="2B6C7CA9" wp14:textId="1328C090">
      <w:pPr>
        <w:bidi w:val="0"/>
        <w:spacing w:before="240" w:beforeAutospacing="off" w:after="240" w:afterAutospacing="off"/>
      </w:pPr>
      <w:r w:rsidRPr="45538E38" w:rsidR="2C44BAEC">
        <w:rPr>
          <w:noProof w:val="0"/>
          <w:lang w:val="en-GB"/>
        </w:rPr>
        <w:t>However, emotional intelligence development remains an ongoing process. Although emotional awareness has improved my workplace performance, emotional reactions and stress still occur during particularly demanding situations. This supports the argument that emotional intelligence is not a fixed characteristic but a skill which continues to develop through experience, reflection and self-awareness.</w:t>
      </w:r>
    </w:p>
    <w:p xmlns:wp14="http://schemas.microsoft.com/office/word/2010/wordml" w:rsidP="45538E38" wp14:paraId="443B485A" wp14:textId="5E30EFB7">
      <w:pPr>
        <w:pStyle w:val="Heading3"/>
        <w:bidi w:val="0"/>
        <w:spacing w:before="240" w:beforeAutospacing="off" w:after="240" w:afterAutospacing="off"/>
        <w:rPr>
          <w:noProof w:val="0"/>
          <w:lang w:val="en-GB"/>
        </w:rPr>
      </w:pPr>
      <w:bookmarkStart w:name="_Toc1032690175" w:id="1589701057"/>
      <w:r w:rsidRPr="2E5DE8E1" w:rsidR="025B0F9D">
        <w:rPr>
          <w:noProof w:val="0"/>
          <w:lang w:val="en-GB"/>
        </w:rPr>
        <w:t>Conclusion</w:t>
      </w:r>
      <w:bookmarkEnd w:id="1589701057"/>
    </w:p>
    <w:p xmlns:wp14="http://schemas.microsoft.com/office/word/2010/wordml" w:rsidP="25BAF1F6" wp14:paraId="41152E16" wp14:textId="3910EC77">
      <w:pPr>
        <w:bidi w:val="0"/>
        <w:spacing w:before="240" w:beforeAutospacing="off" w:after="240" w:afterAutospacing="off"/>
      </w:pPr>
      <w:r w:rsidRPr="45538E38" w:rsidR="2C44BAEC">
        <w:rPr>
          <w:noProof w:val="0"/>
          <w:lang w:val="en-GB"/>
        </w:rPr>
        <w:t>Reflecting upon my workplace performance demonstrates the importance of emotional intelligence and mindfulness within leadership, communication and customer service. Emotional awareness, emotional regulation and mindfulness practices have improved my ability to manage stress, resolve conflict and maintain professional workplace relationships. Although emotional challenges remain unavoidable within workplace environments, emotional intelligence and mindfulness provide valuable strategies for improving both personal and organisational performance.</w:t>
      </w:r>
    </w:p>
    <w:p xmlns:wp14="http://schemas.microsoft.com/office/word/2010/wordml" w:rsidP="25BAF1F6" wp14:paraId="636B49CE" wp14:textId="10E17211">
      <w:pPr>
        <w:bidi w:val="0"/>
        <w:spacing w:before="240" w:beforeAutospacing="off" w:after="240" w:afterAutospacing="off"/>
      </w:pPr>
    </w:p>
    <w:p xmlns:wp14="http://schemas.microsoft.com/office/word/2010/wordml" w:rsidP="45538E38" wp14:paraId="137F68A6" wp14:textId="70DB84D6">
      <w:pPr>
        <w:pStyle w:val="Heading1"/>
        <w:bidi w:val="0"/>
        <w:spacing w:before="240" w:beforeAutospacing="off" w:after="240" w:afterAutospacing="off"/>
        <w:rPr>
          <w:noProof w:val="0"/>
          <w:lang w:val="en-GB"/>
        </w:rPr>
      </w:pPr>
      <w:bookmarkStart w:name="_Toc404393107" w:id="872787722"/>
      <w:r w:rsidRPr="2E5DE8E1" w:rsidR="43CF2A2A">
        <w:rPr>
          <w:noProof w:val="0"/>
          <w:lang w:val="en-GB"/>
        </w:rPr>
        <w:t>Conclusion</w:t>
      </w:r>
      <w:bookmarkEnd w:id="872787722"/>
    </w:p>
    <w:p xmlns:wp14="http://schemas.microsoft.com/office/word/2010/wordml" w:rsidP="25BAF1F6" wp14:paraId="3A40FD96" wp14:textId="1F486F83">
      <w:pPr>
        <w:bidi w:val="0"/>
        <w:spacing w:before="240" w:beforeAutospacing="off" w:after="240" w:afterAutospacing="off"/>
      </w:pPr>
      <w:r w:rsidRPr="2E5DE8E1" w:rsidR="43CF2A2A">
        <w:rPr>
          <w:noProof w:val="0"/>
          <w:lang w:val="en-GB"/>
        </w:rPr>
        <w:t xml:space="preserve">This report critically evaluated theories of emotional intelligence and examined their relevance to workforce development and business performance. The report analysed key emotional intelligence models developed by Salovey and Mayer, Goleman and Bar-On. While each theory </w:t>
      </w:r>
      <w:r w:rsidRPr="2E5DE8E1" w:rsidR="21ECF44B">
        <w:rPr>
          <w:noProof w:val="0"/>
          <w:lang w:val="en-GB"/>
        </w:rPr>
        <w:t xml:space="preserve">is </w:t>
      </w:r>
      <w:r w:rsidRPr="2E5DE8E1" w:rsidR="21ECF44B">
        <w:rPr>
          <w:noProof w:val="0"/>
          <w:lang w:val="en-GB"/>
        </w:rPr>
        <w:t>different,</w:t>
      </w:r>
      <w:r w:rsidRPr="2E5DE8E1" w:rsidR="43CF2A2A">
        <w:rPr>
          <w:noProof w:val="0"/>
          <w:lang w:val="en-GB"/>
        </w:rPr>
        <w:t xml:space="preserve"> all models emphasise the importance of emotional awareness, emotional </w:t>
      </w:r>
      <w:r w:rsidRPr="2E5DE8E1" w:rsidR="43CF2A2A">
        <w:rPr>
          <w:noProof w:val="0"/>
          <w:lang w:val="en-GB"/>
        </w:rPr>
        <w:t>regulation</w:t>
      </w:r>
      <w:r w:rsidRPr="2E5DE8E1" w:rsidR="43CF2A2A">
        <w:rPr>
          <w:noProof w:val="0"/>
          <w:lang w:val="en-GB"/>
        </w:rPr>
        <w:t xml:space="preserve"> and interpersonal relationships within workplace environments.</w:t>
      </w:r>
    </w:p>
    <w:p xmlns:wp14="http://schemas.microsoft.com/office/word/2010/wordml" w:rsidP="25BAF1F6" wp14:paraId="03C256D0" wp14:textId="3C4AB677">
      <w:pPr>
        <w:bidi w:val="0"/>
        <w:spacing w:before="240" w:beforeAutospacing="off" w:after="240" w:afterAutospacing="off"/>
      </w:pPr>
      <w:r w:rsidRPr="45538E38" w:rsidR="2C44BAEC">
        <w:rPr>
          <w:noProof w:val="0"/>
          <w:lang w:val="en-GB"/>
        </w:rPr>
        <w:t>The report identified that emotional intelligence contributes positively to workforce development through communication, leadership, teamwork and relationship management. Emotional intelligence also influences business performance through customer satisfaction, employee wellbeing, conflict reduction and organisational culture. However, the report also critically acknowledged limitations surrounding emotional intelligence, including measurement difficulties, conceptual overlap and concerns regarding exaggerated claims.</w:t>
      </w:r>
    </w:p>
    <w:p xmlns:wp14="http://schemas.microsoft.com/office/word/2010/wordml" w:rsidP="25BAF1F6" wp14:paraId="0EDF7413" wp14:textId="18AABDB2">
      <w:pPr>
        <w:bidi w:val="0"/>
        <w:spacing w:before="240" w:beforeAutospacing="off" w:after="240" w:afterAutospacing="off"/>
      </w:pPr>
      <w:r w:rsidRPr="45538E38" w:rsidR="2C44BAEC">
        <w:rPr>
          <w:noProof w:val="0"/>
          <w:lang w:val="en-GB"/>
        </w:rPr>
        <w:t>Mindfulness theories developed by Jon Kabat-Zinn and Mark Williams were also evaluated. Research evidence demonstrated that mindfulness may improve emotional regulation, resilience and workplace wellbeing whilst reducing stress and emotional reactivity. The report concluded that mindfulness and emotional intelligence are highly complementary because both concepts strengthen self-awareness and behavioural control.</w:t>
      </w:r>
    </w:p>
    <w:p xmlns:wp14="http://schemas.microsoft.com/office/word/2010/wordml" w:rsidP="25BAF1F6" wp14:paraId="43FF7C35" wp14:textId="1B2BE1CD">
      <w:pPr>
        <w:bidi w:val="0"/>
        <w:spacing w:before="240" w:beforeAutospacing="off" w:after="240" w:afterAutospacing="off"/>
      </w:pPr>
      <w:r w:rsidRPr="45538E38" w:rsidR="2C44BAEC">
        <w:rPr>
          <w:noProof w:val="0"/>
          <w:lang w:val="en-GB"/>
        </w:rPr>
        <w:t>The reflective review of workplace performance within Lextan Sunbed Salon demonstrated the practical relevance of emotional intelligence and mindfulness within leadership and customer service environments. Real workplace experiences highlighted the importance of emotional regulation, communication and self-awareness in managing stress, conflict and workplace relationships effectively.</w:t>
      </w:r>
    </w:p>
    <w:p xmlns:wp14="http://schemas.microsoft.com/office/word/2010/wordml" w:rsidP="25BAF1F6" wp14:paraId="05B537C3" wp14:textId="0F21F883">
      <w:pPr>
        <w:bidi w:val="0"/>
        <w:spacing w:before="240" w:beforeAutospacing="off" w:after="240" w:afterAutospacing="off"/>
      </w:pPr>
      <w:r w:rsidRPr="45538E38" w:rsidR="2C44BAEC">
        <w:rPr>
          <w:noProof w:val="0"/>
          <w:lang w:val="en-GB"/>
        </w:rPr>
        <w:t>Overall, emotional intelligence and mindfulness remain highly important within modern organisations due to increasing workplace complexity, emotional pressure and organisational change. Although criticisms and limitations remain, emotional intelligence continues to provide valuable insight into leadership, workplace behaviour and organisational performance.</w:t>
      </w:r>
    </w:p>
    <w:p xmlns:wp14="http://schemas.microsoft.com/office/word/2010/wordml" w:rsidP="25BAF1F6" wp14:paraId="59FF6E7B" wp14:textId="36C71548">
      <w:pPr>
        <w:bidi w:val="0"/>
        <w:spacing w:before="240" w:beforeAutospacing="off" w:after="240" w:afterAutospacing="off"/>
      </w:pPr>
    </w:p>
    <w:p xmlns:wp14="http://schemas.microsoft.com/office/word/2010/wordml" w:rsidP="45538E38" wp14:paraId="620F5A5A" wp14:textId="318117BB">
      <w:pPr>
        <w:pStyle w:val="Heading1"/>
        <w:bidi w:val="0"/>
        <w:spacing w:before="240" w:beforeAutospacing="off" w:after="240" w:afterAutospacing="off"/>
        <w:rPr>
          <w:noProof w:val="0"/>
          <w:lang w:val="en-GB"/>
        </w:rPr>
      </w:pPr>
      <w:bookmarkStart w:name="_Toc583324435" w:id="1047482454"/>
      <w:r w:rsidRPr="2E5DE8E1" w:rsidR="43CF2A2A">
        <w:rPr>
          <w:noProof w:val="0"/>
          <w:lang w:val="en-GB"/>
        </w:rPr>
        <w:t>Reference List</w:t>
      </w:r>
      <w:bookmarkEnd w:id="1047482454"/>
    </w:p>
    <w:p xmlns:wp14="http://schemas.microsoft.com/office/word/2010/wordml" w:rsidP="25BAF1F6" wp14:paraId="14B29A76" wp14:textId="0E2D4548">
      <w:pPr>
        <w:bidi w:val="0"/>
        <w:spacing w:before="240" w:beforeAutospacing="off" w:after="240" w:afterAutospacing="off"/>
      </w:pPr>
      <w:r w:rsidRPr="45538E38" w:rsidR="2C44BAEC">
        <w:rPr>
          <w:noProof w:val="0"/>
          <w:lang w:val="en-GB"/>
        </w:rPr>
        <w:t>Adams, J. (2013). The business case for mindfulness in the workplace.</w:t>
      </w:r>
    </w:p>
    <w:p xmlns:wp14="http://schemas.microsoft.com/office/word/2010/wordml" w:rsidP="25BAF1F6" wp14:paraId="131886D6" wp14:textId="2AE67818">
      <w:pPr>
        <w:bidi w:val="0"/>
        <w:spacing w:before="240" w:beforeAutospacing="off" w:after="240" w:afterAutospacing="off"/>
      </w:pPr>
      <w:r w:rsidRPr="45538E38" w:rsidR="2C44BAEC">
        <w:rPr>
          <w:noProof w:val="0"/>
          <w:lang w:val="en-GB"/>
        </w:rPr>
        <w:t>Bahl, S. (n.d.). Mindfulness-based emotional intelligence for leaders.</w:t>
      </w:r>
    </w:p>
    <w:p xmlns:wp14="http://schemas.microsoft.com/office/word/2010/wordml" w:rsidP="25BAF1F6" wp14:paraId="737CE3AF" wp14:textId="7C6D2FF7">
      <w:pPr>
        <w:bidi w:val="0"/>
        <w:spacing w:before="240" w:beforeAutospacing="off" w:after="240" w:afterAutospacing="off"/>
      </w:pPr>
      <w:r w:rsidRPr="45538E38" w:rsidR="2C44BAEC">
        <w:rPr>
          <w:noProof w:val="0"/>
          <w:lang w:val="en-GB"/>
        </w:rPr>
        <w:t>Bar-On, R. (2006). The Bar-On model of emotional-social intelligence. Psicothema, 18, 13–25.</w:t>
      </w:r>
    </w:p>
    <w:p xmlns:wp14="http://schemas.microsoft.com/office/word/2010/wordml" w:rsidP="25BAF1F6" wp14:paraId="61B67AB9" wp14:textId="2D4C2957">
      <w:pPr>
        <w:bidi w:val="0"/>
        <w:spacing w:before="240" w:beforeAutospacing="off" w:after="240" w:afterAutospacing="off"/>
      </w:pPr>
      <w:r w:rsidRPr="45538E38" w:rsidR="2C44BAEC">
        <w:rPr>
          <w:noProof w:val="0"/>
          <w:lang w:val="en-GB"/>
        </w:rPr>
        <w:t>Berne, E. (1976). Games people play. Penguin.</w:t>
      </w:r>
    </w:p>
    <w:p xmlns:wp14="http://schemas.microsoft.com/office/word/2010/wordml" w:rsidP="25BAF1F6" wp14:paraId="211EB6D9" wp14:textId="784C12F1">
      <w:pPr>
        <w:bidi w:val="0"/>
        <w:spacing w:before="240" w:beforeAutospacing="off" w:after="240" w:afterAutospacing="off"/>
      </w:pPr>
      <w:r w:rsidRPr="45538E38" w:rsidR="2C44BAEC">
        <w:rPr>
          <w:noProof w:val="0"/>
          <w:lang w:val="en-GB"/>
        </w:rPr>
        <w:t>Cherniss, C., &amp; Goleman, D. (2001). The emotionally intelligent workplace. Jossey-Bass.</w:t>
      </w:r>
    </w:p>
    <w:p xmlns:wp14="http://schemas.microsoft.com/office/word/2010/wordml" w:rsidP="25BAF1F6" wp14:paraId="35836E18" wp14:textId="5EFECFF5">
      <w:pPr>
        <w:bidi w:val="0"/>
        <w:spacing w:before="240" w:beforeAutospacing="off" w:after="240" w:afterAutospacing="off"/>
      </w:pPr>
      <w:r w:rsidRPr="45538E38" w:rsidR="2C44BAEC">
        <w:rPr>
          <w:noProof w:val="0"/>
          <w:lang w:val="en-GB"/>
        </w:rPr>
        <w:t>Covey, S. R. (2004). The 7 habits of highly effective people. Free Press.</w:t>
      </w:r>
    </w:p>
    <w:p xmlns:wp14="http://schemas.microsoft.com/office/word/2010/wordml" w:rsidP="25BAF1F6" wp14:paraId="457598CA" wp14:textId="7637B2C1">
      <w:pPr>
        <w:bidi w:val="0"/>
        <w:spacing w:before="240" w:beforeAutospacing="off" w:after="240" w:afterAutospacing="off"/>
      </w:pPr>
      <w:r w:rsidRPr="45538E38" w:rsidR="2C44BAEC">
        <w:rPr>
          <w:noProof w:val="0"/>
          <w:lang w:val="en-GB"/>
        </w:rPr>
        <w:t>Deal, J. J. (2007). Retiring the generation gap. Jossey-Bass.</w:t>
      </w:r>
    </w:p>
    <w:p xmlns:wp14="http://schemas.microsoft.com/office/word/2010/wordml" w:rsidP="25BAF1F6" wp14:paraId="3B60EFDF" wp14:textId="370CE3BC">
      <w:pPr>
        <w:bidi w:val="0"/>
        <w:spacing w:before="240" w:beforeAutospacing="off" w:after="240" w:afterAutospacing="off"/>
      </w:pPr>
      <w:r w:rsidRPr="45538E38" w:rsidR="2C44BAEC">
        <w:rPr>
          <w:noProof w:val="0"/>
          <w:lang w:val="en-GB"/>
        </w:rPr>
        <w:t>Emerald, D. (2016). The power of TED: The empowerment dynamic. Polaris Publishing.</w:t>
      </w:r>
    </w:p>
    <w:p xmlns:wp14="http://schemas.microsoft.com/office/word/2010/wordml" w:rsidP="25BAF1F6" wp14:paraId="140F3DDF" wp14:textId="78F807D2">
      <w:pPr>
        <w:bidi w:val="0"/>
        <w:spacing w:before="240" w:beforeAutospacing="off" w:after="240" w:afterAutospacing="off"/>
      </w:pPr>
      <w:r w:rsidRPr="45538E38" w:rsidR="2C44BAEC">
        <w:rPr>
          <w:noProof w:val="0"/>
          <w:lang w:val="en-GB"/>
        </w:rPr>
        <w:t>Farb, N. A. S., Segal, Z. V., Mayberg, H., Bean, J., McKeon, D., Fatima, Z., &amp; Anderson, A. (2007). Attending to the present: Mindfulness meditation reveals distinct neural modes of self-reference. Social Cognitive and Affective Neuroscience, 2(4), 313–322.</w:t>
      </w:r>
    </w:p>
    <w:p xmlns:wp14="http://schemas.microsoft.com/office/word/2010/wordml" w:rsidP="25BAF1F6" wp14:paraId="317AB070" wp14:textId="02B021D8">
      <w:pPr>
        <w:bidi w:val="0"/>
        <w:spacing w:before="240" w:beforeAutospacing="off" w:after="240" w:afterAutospacing="off"/>
      </w:pPr>
      <w:r w:rsidRPr="45538E38" w:rsidR="2C44BAEC">
        <w:rPr>
          <w:noProof w:val="0"/>
          <w:lang w:val="en-GB"/>
        </w:rPr>
        <w:t>Goleman, D. (1995). Emotional intelligence: Why it can matter more than IQ. Bloomsbury.</w:t>
      </w:r>
    </w:p>
    <w:p xmlns:wp14="http://schemas.microsoft.com/office/word/2010/wordml" w:rsidP="25BAF1F6" wp14:paraId="1203A605" wp14:textId="3169BE39">
      <w:pPr>
        <w:bidi w:val="0"/>
        <w:spacing w:before="240" w:beforeAutospacing="off" w:after="240" w:afterAutospacing="off"/>
      </w:pPr>
      <w:r w:rsidRPr="45538E38" w:rsidR="2C44BAEC">
        <w:rPr>
          <w:noProof w:val="0"/>
          <w:lang w:val="en-GB"/>
        </w:rPr>
        <w:t>Goleman, D. (1999). Working with emotional intelligence. Bloomsbury.</w:t>
      </w:r>
    </w:p>
    <w:p xmlns:wp14="http://schemas.microsoft.com/office/word/2010/wordml" w:rsidP="25BAF1F6" wp14:paraId="34D3AB92" wp14:textId="665D4C5A">
      <w:pPr>
        <w:bidi w:val="0"/>
        <w:spacing w:before="240" w:beforeAutospacing="off" w:after="240" w:afterAutospacing="off"/>
      </w:pPr>
      <w:r w:rsidRPr="45538E38" w:rsidR="2C44BAEC">
        <w:rPr>
          <w:noProof w:val="0"/>
          <w:lang w:val="en-GB"/>
        </w:rPr>
        <w:t>Hay, J. (1993). Transactional analysis for trainers. Sherwood Publishing.</w:t>
      </w:r>
    </w:p>
    <w:p xmlns:wp14="http://schemas.microsoft.com/office/word/2010/wordml" w:rsidP="25BAF1F6" wp14:paraId="289DBB8D" wp14:textId="3BE591DE">
      <w:pPr>
        <w:bidi w:val="0"/>
        <w:spacing w:before="240" w:beforeAutospacing="off" w:after="240" w:afterAutospacing="off"/>
      </w:pPr>
      <w:r w:rsidRPr="45538E38" w:rsidR="2C44BAEC">
        <w:rPr>
          <w:noProof w:val="0"/>
          <w:lang w:val="en-GB"/>
        </w:rPr>
        <w:t>Hölzel, B. K., Carmody, J., Vangel, M., Congleton, C., Yerramsetti, S. M., Gard, T., &amp; Lazar, S. W. (2011). Mindfulness practice leads to increases in regional brain grey matter density. Psychiatry Research: Neuroimaging, 191(1), 36–43.</w:t>
      </w:r>
    </w:p>
    <w:p xmlns:wp14="http://schemas.microsoft.com/office/word/2010/wordml" w:rsidP="25BAF1F6" wp14:paraId="1F6F9677" wp14:textId="096B4C69">
      <w:pPr>
        <w:bidi w:val="0"/>
        <w:spacing w:before="240" w:beforeAutospacing="off" w:after="240" w:afterAutospacing="off"/>
      </w:pPr>
      <w:r w:rsidRPr="45538E38" w:rsidR="2C44BAEC">
        <w:rPr>
          <w:noProof w:val="0"/>
          <w:lang w:val="en-GB"/>
        </w:rPr>
        <w:t>Jha, A. P., &amp; Stanley, E. A. (2010). Examining the protective effects of mindfulness training on working memory capacity and affective experience. Emotion, 10(1), 54–64.</w:t>
      </w:r>
    </w:p>
    <w:p xmlns:wp14="http://schemas.microsoft.com/office/word/2010/wordml" w:rsidP="25BAF1F6" wp14:paraId="36AEDC9E" wp14:textId="6D175E4A">
      <w:pPr>
        <w:bidi w:val="0"/>
        <w:spacing w:before="240" w:beforeAutospacing="off" w:after="240" w:afterAutospacing="off"/>
      </w:pPr>
      <w:r w:rsidRPr="45538E38" w:rsidR="2C44BAEC">
        <w:rPr>
          <w:noProof w:val="0"/>
          <w:lang w:val="en-GB"/>
        </w:rPr>
        <w:t>Kabat-Zinn, J. (2004). Wherever you go, there you are. Piatkus.</w:t>
      </w:r>
    </w:p>
    <w:p xmlns:wp14="http://schemas.microsoft.com/office/word/2010/wordml" w:rsidP="25BAF1F6" wp14:paraId="179C1BFE" wp14:textId="0AE38DF4">
      <w:pPr>
        <w:bidi w:val="0"/>
        <w:spacing w:before="240" w:beforeAutospacing="off" w:after="240" w:afterAutospacing="off"/>
      </w:pPr>
      <w:r w:rsidRPr="45538E38" w:rsidR="2C44BAEC">
        <w:rPr>
          <w:noProof w:val="0"/>
          <w:lang w:val="en-GB"/>
        </w:rPr>
        <w:t>Karpman, S. (1968). Fairy tales and script drama analysis. Transactional Analysis Bulletin, 7(26), 39–43.</w:t>
      </w:r>
    </w:p>
    <w:p xmlns:wp14="http://schemas.microsoft.com/office/word/2010/wordml" w:rsidP="25BAF1F6" wp14:paraId="50F5AD44" wp14:textId="2C17D261">
      <w:pPr>
        <w:bidi w:val="0"/>
        <w:spacing w:before="240" w:beforeAutospacing="off" w:after="240" w:afterAutospacing="off"/>
      </w:pPr>
      <w:r w:rsidRPr="45538E38" w:rsidR="2C44BAEC">
        <w:rPr>
          <w:noProof w:val="0"/>
          <w:lang w:val="en-GB"/>
        </w:rPr>
        <w:t>Killingsworth, M. A., &amp; Gilbert, D. T. (2010). A wandering mind is an unhappy mind. Science, 330(6006), 932.</w:t>
      </w:r>
    </w:p>
    <w:p xmlns:wp14="http://schemas.microsoft.com/office/word/2010/wordml" w:rsidP="25BAF1F6" wp14:paraId="241873B0" wp14:textId="56D5DCB0">
      <w:pPr>
        <w:bidi w:val="0"/>
        <w:spacing w:before="240" w:beforeAutospacing="off" w:after="240" w:afterAutospacing="off"/>
      </w:pPr>
      <w:r w:rsidRPr="45538E38" w:rsidR="2C44BAEC">
        <w:rPr>
          <w:noProof w:val="0"/>
          <w:lang w:val="en-GB"/>
        </w:rPr>
        <w:t>Knights, J., Grant, D., &amp; Young, G. (2018). Leading beyond the ego. Routledge.</w:t>
      </w:r>
    </w:p>
    <w:p xmlns:wp14="http://schemas.microsoft.com/office/word/2010/wordml" w:rsidP="25BAF1F6" wp14:paraId="015E2286" wp14:textId="10AD8348">
      <w:pPr>
        <w:bidi w:val="0"/>
        <w:spacing w:before="240" w:beforeAutospacing="off" w:after="240" w:afterAutospacing="off"/>
      </w:pPr>
      <w:r w:rsidRPr="45538E38" w:rsidR="2C44BAEC">
        <w:rPr>
          <w:noProof w:val="0"/>
          <w:lang w:val="en-GB"/>
        </w:rPr>
        <w:t>Maund, A. (2018). Skills for the workplace. Sage Publications.</w:t>
      </w:r>
    </w:p>
    <w:p xmlns:wp14="http://schemas.microsoft.com/office/word/2010/wordml" w:rsidP="25BAF1F6" wp14:paraId="73CCBD85" wp14:textId="05C0A3D2">
      <w:pPr>
        <w:bidi w:val="0"/>
        <w:spacing w:before="240" w:beforeAutospacing="off" w:after="240" w:afterAutospacing="off"/>
      </w:pPr>
      <w:r w:rsidRPr="45538E38" w:rsidR="2C44BAEC">
        <w:rPr>
          <w:noProof w:val="0"/>
          <w:lang w:val="en-GB"/>
        </w:rPr>
        <w:t>Mayer, J. D., &amp; Salovey, P. (1997). What is emotional intelligence? In P. Salovey &amp; D. Sluyter (Eds.), Emotional development and emotional intelligence: Educational implications (pp. 3–31). Basic Books.</w:t>
      </w:r>
    </w:p>
    <w:p xmlns:wp14="http://schemas.microsoft.com/office/word/2010/wordml" w:rsidP="25BAF1F6" wp14:paraId="16546E5F" wp14:textId="1C949BC0">
      <w:pPr>
        <w:bidi w:val="0"/>
        <w:spacing w:before="240" w:beforeAutospacing="off" w:after="240" w:afterAutospacing="off"/>
      </w:pPr>
      <w:r w:rsidRPr="45538E38" w:rsidR="2C44BAEC">
        <w:rPr>
          <w:noProof w:val="0"/>
          <w:lang w:val="en-GB"/>
        </w:rPr>
        <w:t>Putra, F., et al. (2018). 5E learning cycle strategy: Increasing conceptual understanding and learning motivation. Jurnal Ilmiah Pendidikan Fisika Al-BiRuNi, 7(2), 171–181.</w:t>
      </w:r>
    </w:p>
    <w:p xmlns:wp14="http://schemas.microsoft.com/office/word/2010/wordml" w:rsidP="25BAF1F6" wp14:paraId="40826532" wp14:textId="54C2E064">
      <w:pPr>
        <w:bidi w:val="0"/>
        <w:spacing w:before="240" w:beforeAutospacing="off" w:after="240" w:afterAutospacing="off"/>
      </w:pPr>
      <w:r w:rsidRPr="45538E38" w:rsidR="2C44BAEC">
        <w:rPr>
          <w:noProof w:val="0"/>
          <w:lang w:val="en-GB"/>
        </w:rPr>
        <w:t>Segal, J. (2008). The language of emotional intelligence. McGraw-Hill.</w:t>
      </w:r>
    </w:p>
    <w:p xmlns:wp14="http://schemas.microsoft.com/office/word/2010/wordml" w:rsidP="25BAF1F6" wp14:paraId="0F85E8CE" wp14:textId="1CBFAB73">
      <w:pPr>
        <w:bidi w:val="0"/>
        <w:spacing w:before="240" w:beforeAutospacing="off" w:after="240" w:afterAutospacing="off"/>
      </w:pPr>
      <w:r w:rsidRPr="45538E38" w:rsidR="2C44BAEC">
        <w:rPr>
          <w:noProof w:val="0"/>
          <w:lang w:val="en-GB"/>
        </w:rPr>
        <w:t>Singh, D. (2006). Emotional intelligence at work: A professional guide. Response Books.</w:t>
      </w:r>
    </w:p>
    <w:p xmlns:wp14="http://schemas.microsoft.com/office/word/2010/wordml" w:rsidP="25BAF1F6" wp14:paraId="1AA22C13" wp14:textId="14043A7B">
      <w:pPr>
        <w:bidi w:val="0"/>
        <w:spacing w:before="240" w:beforeAutospacing="off" w:after="240" w:afterAutospacing="off"/>
      </w:pPr>
      <w:r w:rsidRPr="45538E38" w:rsidR="2C44BAEC">
        <w:rPr>
          <w:noProof w:val="0"/>
          <w:lang w:val="en-GB"/>
        </w:rPr>
        <w:t>Williams, M., &amp; Penman, D. (2011). Mindfulness: A practical guide to finding peace in a frantic world. Piatkus.</w:t>
      </w:r>
    </w:p>
    <w:p xmlns:wp14="http://schemas.microsoft.com/office/word/2010/wordml" w:rsidP="45538E38" wp14:paraId="1A34A913" wp14:textId="0EE378E3">
      <w:pPr>
        <w:pStyle w:val="Normal"/>
        <w:bidi w:val="0"/>
        <w:rPr>
          <w:noProof w:val="0"/>
          <w:lang w:val="en-GB"/>
        </w:rPr>
      </w:pPr>
    </w:p>
    <w:p xmlns:wp14="http://schemas.microsoft.com/office/word/2010/wordml" wp14:paraId="5E5787A5" wp14:textId="1731F92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56ukLEqy/Czn" int2:id="BrJqVvxY">
      <int2:state int2:type="spell" int2:value="Rejected"/>
    </int2:textHash>
    <int2:textHash int2:hashCode="9NTMWi6z9KpImJ" int2:id="M4q4aG9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e3a8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79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d86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EC88B9"/>
    <w:rsid w:val="025B0F9D"/>
    <w:rsid w:val="02C86597"/>
    <w:rsid w:val="031B82C2"/>
    <w:rsid w:val="0601BEFE"/>
    <w:rsid w:val="077DB52A"/>
    <w:rsid w:val="094C93D7"/>
    <w:rsid w:val="16D66CC9"/>
    <w:rsid w:val="17323C30"/>
    <w:rsid w:val="174AEAFE"/>
    <w:rsid w:val="17C126FE"/>
    <w:rsid w:val="18059899"/>
    <w:rsid w:val="1E4107D0"/>
    <w:rsid w:val="206700E3"/>
    <w:rsid w:val="2160C4BF"/>
    <w:rsid w:val="21ECF44B"/>
    <w:rsid w:val="2365FA01"/>
    <w:rsid w:val="23BA4EEE"/>
    <w:rsid w:val="2474848D"/>
    <w:rsid w:val="25826898"/>
    <w:rsid w:val="25BAF1F6"/>
    <w:rsid w:val="25C44C1C"/>
    <w:rsid w:val="267B6336"/>
    <w:rsid w:val="280194C2"/>
    <w:rsid w:val="2AD0247E"/>
    <w:rsid w:val="2AD2CEDF"/>
    <w:rsid w:val="2AD2ED41"/>
    <w:rsid w:val="2ADE82A8"/>
    <w:rsid w:val="2BB9ED98"/>
    <w:rsid w:val="2C42990C"/>
    <w:rsid w:val="2C44BAEC"/>
    <w:rsid w:val="2C782652"/>
    <w:rsid w:val="2E5DE8E1"/>
    <w:rsid w:val="2EDD9A58"/>
    <w:rsid w:val="2FAD0D20"/>
    <w:rsid w:val="3416879E"/>
    <w:rsid w:val="3646BCA4"/>
    <w:rsid w:val="36F1F9CE"/>
    <w:rsid w:val="3A32354D"/>
    <w:rsid w:val="3A345457"/>
    <w:rsid w:val="3C3CF2BB"/>
    <w:rsid w:val="3EECA752"/>
    <w:rsid w:val="3F90201F"/>
    <w:rsid w:val="3F90201F"/>
    <w:rsid w:val="3FBD81D9"/>
    <w:rsid w:val="4061137B"/>
    <w:rsid w:val="40890448"/>
    <w:rsid w:val="40AA238F"/>
    <w:rsid w:val="410B6B5D"/>
    <w:rsid w:val="418F09A9"/>
    <w:rsid w:val="43A94E38"/>
    <w:rsid w:val="43C8DA75"/>
    <w:rsid w:val="43CF2A2A"/>
    <w:rsid w:val="45037FDA"/>
    <w:rsid w:val="45538E38"/>
    <w:rsid w:val="47055975"/>
    <w:rsid w:val="47E392AE"/>
    <w:rsid w:val="47FEF5E8"/>
    <w:rsid w:val="485028CE"/>
    <w:rsid w:val="4B2B739D"/>
    <w:rsid w:val="4BF0769C"/>
    <w:rsid w:val="4F161701"/>
    <w:rsid w:val="4F9408FC"/>
    <w:rsid w:val="5058EBCE"/>
    <w:rsid w:val="5251EF2E"/>
    <w:rsid w:val="525EB8EB"/>
    <w:rsid w:val="53BED095"/>
    <w:rsid w:val="53BED095"/>
    <w:rsid w:val="54B64BFF"/>
    <w:rsid w:val="55C2048E"/>
    <w:rsid w:val="563F4B6E"/>
    <w:rsid w:val="57B8A94D"/>
    <w:rsid w:val="57B8A94D"/>
    <w:rsid w:val="581E2CB2"/>
    <w:rsid w:val="59152A5F"/>
    <w:rsid w:val="59E0E1EB"/>
    <w:rsid w:val="59E0E1EB"/>
    <w:rsid w:val="5A09CA6E"/>
    <w:rsid w:val="5ACCE416"/>
    <w:rsid w:val="5B778091"/>
    <w:rsid w:val="5DAD12CD"/>
    <w:rsid w:val="5F0ED640"/>
    <w:rsid w:val="60D16C42"/>
    <w:rsid w:val="620F6D3A"/>
    <w:rsid w:val="62AB3833"/>
    <w:rsid w:val="64E3E7F0"/>
    <w:rsid w:val="64EC334B"/>
    <w:rsid w:val="64EC88B9"/>
    <w:rsid w:val="652416A8"/>
    <w:rsid w:val="68C653DF"/>
    <w:rsid w:val="696ED26E"/>
    <w:rsid w:val="6B774AE5"/>
    <w:rsid w:val="6E216362"/>
    <w:rsid w:val="6E4C8BBE"/>
    <w:rsid w:val="7077060E"/>
    <w:rsid w:val="736AEEB8"/>
    <w:rsid w:val="74BF43E8"/>
    <w:rsid w:val="76069B3C"/>
    <w:rsid w:val="7AB3FC44"/>
    <w:rsid w:val="7AB3FC44"/>
    <w:rsid w:val="7BEB4907"/>
    <w:rsid w:val="7DF75BE3"/>
    <w:rsid w:val="7DF75BE3"/>
    <w:rsid w:val="7EA32873"/>
    <w:rsid w:val="7F4B7A88"/>
    <w:rsid w:val="7F6A5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9DB72"/>
  <w15:chartTrackingRefBased/>
  <w15:docId w15:val="{C08505CD-52E4-4189-91AA-C39E28E72F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5BAF1F6"/>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25BAF1F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BAF1F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45538E3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5538E38"/>
    <w:pPr>
      <w:spacing/>
      <w:ind w:left="720"/>
      <w:contextualSpacing/>
    </w:pPr>
  </w:style>
  <w:style w:type="character" w:styleId="Hyperlink">
    <w:uiPriority w:val="99"/>
    <w:name w:val="Hyperlink"/>
    <w:basedOn w:val="DefaultParagraphFont"/>
    <w:unhideWhenUsed/>
    <w:rsid w:val="45538E38"/>
    <w:rPr>
      <w:color w:val="467886"/>
      <w:u w:val="single"/>
    </w:rPr>
  </w:style>
  <w:style w:type="paragraph" w:styleId="TOC1">
    <w:uiPriority w:val="39"/>
    <w:name w:val="toc 1"/>
    <w:basedOn w:val="Normal"/>
    <w:next w:val="Normal"/>
    <w:unhideWhenUsed/>
    <w:rsid w:val="45538E38"/>
    <w:pPr>
      <w:spacing w:after="100"/>
    </w:pPr>
  </w:style>
  <w:style w:type="paragraph" w:styleId="TOC2">
    <w:uiPriority w:val="39"/>
    <w:name w:val="toc 2"/>
    <w:basedOn w:val="Normal"/>
    <w:next w:val="Normal"/>
    <w:unhideWhenUsed/>
    <w:rsid w:val="45538E38"/>
    <w:pPr>
      <w:spacing w:after="100"/>
      <w:ind w:left="220"/>
    </w:pPr>
  </w:style>
  <w:style w:type="paragraph" w:styleId="TOC3">
    <w:uiPriority w:val="39"/>
    <w:name w:val="toc 3"/>
    <w:basedOn w:val="Normal"/>
    <w:next w:val="Normal"/>
    <w:unhideWhenUsed/>
    <w:rsid w:val="45538E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8497435" /><Relationship Type="http://schemas.microsoft.com/office/2020/10/relationships/intelligence" Target="/word/intelligence2.xml" Id="Rbb7b24d17a7f4e1d" /><Relationship Type="http://schemas.openxmlformats.org/officeDocument/2006/relationships/numbering" Target="/word/numbering.xml" Id="R688efa2b6e914e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4</revision>
  <dcterms:created xsi:type="dcterms:W3CDTF">2026-03-25T18:32:39.2596342Z</dcterms:created>
  <dcterms:modified xsi:type="dcterms:W3CDTF">2026-05-19T18:35:17.4621799Z</dcterms:modified>
</coreProperties>
</file>