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66152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8290CA7" w:rsidR="00EC129D" w:rsidRPr="007D32C5" w:rsidRDefault="00070A2F">
            <w:pPr>
              <w:rPr>
                <w:rFonts w:ascii="Arial" w:hAnsi="Arial" w:cs="Arial"/>
                <w:sz w:val="22"/>
              </w:rPr>
            </w:pPr>
            <w:r>
              <w:rPr>
                <w:rFonts w:ascii="Arial" w:hAnsi="Arial" w:cs="Arial"/>
                <w:sz w:val="22"/>
              </w:rPr>
              <w:t>2529585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90BAD7D" w:rsidR="00EC129D" w:rsidRPr="00661525" w:rsidRDefault="00070A2F">
            <w:pPr>
              <w:rPr>
                <w:rFonts w:ascii="Arial" w:hAnsi="Arial" w:cs="Arial"/>
                <w:sz w:val="22"/>
                <w:lang w:val="pt-PT"/>
              </w:rPr>
            </w:pPr>
            <w:r w:rsidRPr="00661525">
              <w:rPr>
                <w:rFonts w:ascii="Arial" w:hAnsi="Arial" w:cs="Arial"/>
                <w:sz w:val="22"/>
                <w:lang w:val="pt-PT"/>
              </w:rPr>
              <w:t>Elizabete</w:t>
            </w:r>
            <w:r w:rsidR="00661525" w:rsidRPr="00661525">
              <w:rPr>
                <w:rFonts w:ascii="Arial" w:hAnsi="Arial" w:cs="Arial"/>
                <w:sz w:val="22"/>
                <w:lang w:val="pt-PT"/>
              </w:rPr>
              <w:t xml:space="preserve"> de</w:t>
            </w:r>
            <w:r w:rsidRPr="00661525">
              <w:rPr>
                <w:rFonts w:ascii="Arial" w:hAnsi="Arial" w:cs="Arial"/>
                <w:sz w:val="22"/>
                <w:lang w:val="pt-PT"/>
              </w:rPr>
              <w:t xml:space="preserve"> </w:t>
            </w:r>
            <w:r w:rsidR="00661525" w:rsidRPr="00661525">
              <w:rPr>
                <w:rFonts w:ascii="Arial" w:hAnsi="Arial" w:cs="Arial"/>
                <w:sz w:val="22"/>
                <w:lang w:val="pt-PT"/>
              </w:rPr>
              <w:t xml:space="preserve">Jesus Saleiro de </w:t>
            </w:r>
            <w:r w:rsidRPr="00661525">
              <w:rPr>
                <w:rFonts w:ascii="Arial" w:hAnsi="Arial" w:cs="Arial"/>
                <w:sz w:val="22"/>
                <w:lang w:val="pt-PT"/>
              </w:rPr>
              <w:t>Faria</w:t>
            </w:r>
          </w:p>
        </w:tc>
      </w:tr>
      <w:tr w:rsidR="00EC129D" w:rsidRPr="00661525" w14:paraId="3BF3001D" w14:textId="77777777" w:rsidTr="00EC129D">
        <w:tc>
          <w:tcPr>
            <w:tcW w:w="9016" w:type="dxa"/>
            <w:gridSpan w:val="5"/>
            <w:shd w:val="clear" w:color="auto" w:fill="4472C4" w:themeFill="accent1"/>
          </w:tcPr>
          <w:p w14:paraId="2C7C69C9" w14:textId="77777777" w:rsidR="00EC129D" w:rsidRPr="00661525" w:rsidRDefault="00EC129D">
            <w:pPr>
              <w:rPr>
                <w:rFonts w:ascii="Arial" w:hAnsi="Arial" w:cs="Arial"/>
                <w:sz w:val="22"/>
                <w:lang w:val="pt-PT"/>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887D340" w:rsidR="00EC129D" w:rsidRPr="007D32C5" w:rsidRDefault="00070A2F">
            <w:pPr>
              <w:rPr>
                <w:rFonts w:ascii="Arial" w:hAnsi="Arial" w:cs="Arial"/>
                <w:sz w:val="22"/>
              </w:rPr>
            </w:pPr>
            <w:r>
              <w:rPr>
                <w:rFonts w:ascii="Arial" w:hAnsi="Arial" w:cs="Arial"/>
                <w:sz w:val="22"/>
              </w:rPr>
              <w:t>Hollywood Bowl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ED00B57" w:rsidR="00EC129D" w:rsidRPr="007D32C5" w:rsidRDefault="00661525">
            <w:pPr>
              <w:rPr>
                <w:rFonts w:ascii="Arial" w:hAnsi="Arial" w:cs="Arial"/>
                <w:sz w:val="22"/>
              </w:rPr>
            </w:pPr>
            <w:hyperlink r:id="rId5" w:history="1">
              <w:r w:rsidRPr="00A7742E">
                <w:rPr>
                  <w:rStyle w:val="Hyperlink"/>
                  <w:rFonts w:ascii="Arial" w:hAnsi="Arial" w:cs="Arial"/>
                  <w:sz w:val="22"/>
                </w:rPr>
                <w:t>https://www.hollywoodbowl.co.uk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tc>
          <w:tcPr>
            <w:tcW w:w="9016" w:type="dxa"/>
            <w:gridSpan w:val="5"/>
          </w:tcPr>
          <w:p w14:paraId="1C9196D0" w14:textId="707BE138" w:rsidR="00061623" w:rsidRPr="007D32C5" w:rsidRDefault="00061623" w:rsidP="00661525">
            <w:pPr>
              <w:rPr>
                <w:rFonts w:ascii="Arial" w:hAnsi="Arial" w:cs="Arial"/>
                <w:sz w:val="22"/>
              </w:rPr>
            </w:pPr>
            <w:r>
              <w:rPr>
                <w:rFonts w:ascii="Arial" w:hAnsi="Arial" w:cs="Arial"/>
                <w:sz w:val="22"/>
              </w:rPr>
              <w:t xml:space="preserve">Answer: </w:t>
            </w:r>
            <w:r w:rsidR="00661525" w:rsidRPr="00661525">
              <w:rPr>
                <w:rFonts w:ascii="Arial" w:hAnsi="Arial" w:cs="Arial"/>
                <w:sz w:val="22"/>
              </w:rPr>
              <w:t>It's quick to access, with no delays or lags, so it's easy to find everything.</w:t>
            </w:r>
          </w:p>
        </w:tc>
      </w:tr>
      <w:tr w:rsidR="00EC129D" w:rsidRPr="007D32C5" w14:paraId="426F6955" w14:textId="7777777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tc>
          <w:tcPr>
            <w:tcW w:w="9016" w:type="dxa"/>
            <w:gridSpan w:val="5"/>
          </w:tcPr>
          <w:p w14:paraId="59EFFA19" w14:textId="518E434A" w:rsidR="00EC129D" w:rsidRDefault="00061623">
            <w:pPr>
              <w:rPr>
                <w:rFonts w:ascii="Arial" w:hAnsi="Arial" w:cs="Arial"/>
                <w:sz w:val="22"/>
              </w:rPr>
            </w:pPr>
            <w:r>
              <w:rPr>
                <w:rFonts w:ascii="Arial" w:hAnsi="Arial" w:cs="Arial"/>
                <w:sz w:val="22"/>
              </w:rPr>
              <w:t>Answer:</w:t>
            </w:r>
            <w:r w:rsidR="00661525">
              <w:t xml:space="preserve"> </w:t>
            </w:r>
            <w:r w:rsidR="00661525" w:rsidRPr="00661525">
              <w:rPr>
                <w:rFonts w:ascii="Arial" w:hAnsi="Arial" w:cs="Arial"/>
                <w:sz w:val="22"/>
              </w:rPr>
              <w:t>The sub-pages are varied and very informative, there are different options, with various ways to book parties and events, offering different schedules and prices, also with a section to find help, with contacts including email, phone numbers among others, social networking pages, you can also order food along with the games.</w:t>
            </w:r>
          </w:p>
          <w:p w14:paraId="710E3E87" w14:textId="5EF78D2E" w:rsidR="00061623" w:rsidRPr="007D32C5" w:rsidRDefault="00061623">
            <w:pPr>
              <w:rPr>
                <w:rFonts w:ascii="Arial" w:hAnsi="Arial" w:cs="Arial"/>
                <w:sz w:val="22"/>
              </w:rPr>
            </w:pPr>
          </w:p>
        </w:tc>
      </w:tr>
      <w:tr w:rsidR="00EC129D" w:rsidRPr="007D32C5" w14:paraId="1E4B0196" w14:textId="7777777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tc>
          <w:tcPr>
            <w:tcW w:w="9016" w:type="dxa"/>
            <w:gridSpan w:val="5"/>
          </w:tcPr>
          <w:p w14:paraId="66E6E998" w14:textId="681B667E" w:rsidR="009C6B52" w:rsidRPr="007D32C5" w:rsidRDefault="009C6B52" w:rsidP="00661525">
            <w:pPr>
              <w:rPr>
                <w:rFonts w:ascii="Arial" w:hAnsi="Arial" w:cs="Arial"/>
                <w:sz w:val="22"/>
              </w:rPr>
            </w:pPr>
            <w:r>
              <w:rPr>
                <w:rFonts w:ascii="Arial" w:hAnsi="Arial" w:cs="Arial"/>
                <w:sz w:val="22"/>
              </w:rPr>
              <w:t xml:space="preserve">Answer: </w:t>
            </w:r>
            <w:r w:rsidR="00661525">
              <w:rPr>
                <w:rFonts w:ascii="Arial" w:hAnsi="Arial" w:cs="Arial"/>
                <w:sz w:val="22"/>
              </w:rPr>
              <w:t xml:space="preserve">yes, </w:t>
            </w:r>
            <w:r w:rsidR="00661525" w:rsidRPr="00661525">
              <w:rPr>
                <w:rFonts w:ascii="Arial" w:hAnsi="Arial" w:cs="Arial"/>
                <w:sz w:val="22"/>
              </w:rPr>
              <w:t>It easily and clearly provides options for making your reservation, specifying the number of people and games available for the day of your reservation.</w:t>
            </w:r>
          </w:p>
        </w:tc>
      </w:tr>
      <w:tr w:rsidR="00E26B70" w:rsidRPr="007D32C5" w14:paraId="4D7EB115" w14:textId="7777777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tc>
          <w:tcPr>
            <w:tcW w:w="9016" w:type="dxa"/>
            <w:gridSpan w:val="5"/>
          </w:tcPr>
          <w:p w14:paraId="6374ECFE" w14:textId="33AC6D63" w:rsidR="00E26B70" w:rsidRDefault="009C6B52">
            <w:pPr>
              <w:rPr>
                <w:rFonts w:ascii="Arial" w:hAnsi="Arial" w:cs="Arial"/>
                <w:sz w:val="22"/>
              </w:rPr>
            </w:pPr>
            <w:r>
              <w:rPr>
                <w:rFonts w:ascii="Arial" w:hAnsi="Arial" w:cs="Arial"/>
                <w:sz w:val="22"/>
              </w:rPr>
              <w:t>Answer:</w:t>
            </w:r>
            <w:r w:rsidR="00661525">
              <w:t xml:space="preserve"> </w:t>
            </w:r>
            <w:r w:rsidR="00661525" w:rsidRPr="00661525">
              <w:rPr>
                <w:rFonts w:ascii="Arial" w:hAnsi="Arial" w:cs="Arial"/>
                <w:sz w:val="22"/>
              </w:rPr>
              <w:t xml:space="preserve">They could change the </w:t>
            </w:r>
            <w:proofErr w:type="spellStart"/>
            <w:r w:rsidR="00661525" w:rsidRPr="00661525">
              <w:rPr>
                <w:rFonts w:ascii="Arial" w:hAnsi="Arial" w:cs="Arial"/>
                <w:sz w:val="22"/>
              </w:rPr>
              <w:t>colors</w:t>
            </w:r>
            <w:proofErr w:type="spellEnd"/>
            <w:r w:rsidR="00661525" w:rsidRPr="00661525">
              <w:rPr>
                <w:rFonts w:ascii="Arial" w:hAnsi="Arial" w:cs="Arial"/>
                <w:sz w:val="22"/>
              </w:rPr>
              <w:t xml:space="preserve"> a bit, to lighter ones to give it a more professional feel; I don't think pink is appropriate. I would bet more on vibrant </w:t>
            </w:r>
            <w:proofErr w:type="spellStart"/>
            <w:r w:rsidR="00661525" w:rsidRPr="00661525">
              <w:rPr>
                <w:rFonts w:ascii="Arial" w:hAnsi="Arial" w:cs="Arial"/>
                <w:sz w:val="22"/>
              </w:rPr>
              <w:t>colors</w:t>
            </w:r>
            <w:proofErr w:type="spellEnd"/>
            <w:r w:rsidR="00661525" w:rsidRPr="00661525">
              <w:rPr>
                <w:rFonts w:ascii="Arial" w:hAnsi="Arial" w:cs="Arial"/>
                <w:sz w:val="22"/>
              </w:rPr>
              <w:t xml:space="preserve"> that reflect the cheerfulness of the place, or perhaps a ball constantly rolling between the pins to encourage customers to bowl.</w:t>
            </w:r>
          </w:p>
          <w:p w14:paraId="544696E8" w14:textId="6FDBEF36" w:rsidR="009C6B52" w:rsidRPr="007D32C5" w:rsidRDefault="009C6B52">
            <w:pPr>
              <w:rPr>
                <w:rFonts w:ascii="Arial" w:hAnsi="Arial" w:cs="Arial"/>
                <w:sz w:val="22"/>
              </w:rPr>
            </w:pPr>
          </w:p>
        </w:tc>
      </w:tr>
      <w:tr w:rsidR="00E26B70" w:rsidRPr="007D32C5" w14:paraId="22996F11" w14:textId="7777777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tc>
          <w:tcPr>
            <w:tcW w:w="9016" w:type="dxa"/>
            <w:gridSpan w:val="5"/>
          </w:tcPr>
          <w:p w14:paraId="65B7974E" w14:textId="7BE068B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61525">
              <w:t xml:space="preserve"> </w:t>
            </w:r>
            <w:r w:rsidR="00661525" w:rsidRPr="00661525">
              <w:t>It's an accessible website, with all the necessary information easily accessible. On a mobile phone, it's not very different, only in appearance due to the screen size. It's a little difficult on a mobile phone; it seems a bit complicated and a little slower, probably due to the size of the windows. But nothing that prevents you from doing everything you can do on a page on a computer, such as bookings, payments, or cancellations—practically the same things.</w:t>
            </w:r>
          </w:p>
          <w:p w14:paraId="1CCA71CF" w14:textId="27E70BAC" w:rsidR="009C6B52" w:rsidRPr="007D32C5" w:rsidRDefault="009C6B52">
            <w:pPr>
              <w:rPr>
                <w:rFonts w:ascii="Arial" w:hAnsi="Arial" w:cs="Arial"/>
                <w:sz w:val="22"/>
              </w:rPr>
            </w:pPr>
          </w:p>
        </w:tc>
      </w:tr>
      <w:tr w:rsidR="00594A98" w:rsidRPr="007D32C5" w14:paraId="0B97B08E" w14:textId="77777777">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tc>
          <w:tcPr>
            <w:tcW w:w="9016" w:type="dxa"/>
            <w:gridSpan w:val="5"/>
          </w:tcPr>
          <w:p w14:paraId="163DB2BA" w14:textId="62CDB151"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661525">
              <w:t xml:space="preserve"> </w:t>
            </w:r>
            <w:r w:rsidR="00661525" w:rsidRPr="00661525">
              <w:rPr>
                <w:rFonts w:ascii="Arial" w:hAnsi="Arial" w:cs="Arial"/>
                <w:sz w:val="22"/>
              </w:rPr>
              <w:t>It's an accessible website, with all the necessary information easily accessible. On a mobile phone, it's not very different, only in appearance due to the screen size. It's a little difficult on a mobile phone; it seems a bit complicated and a little slower, probably due to the size of the windows. But nothing that prevents you from doing everything you can do on a page on a computer, such as bookings, payments, or cancellations—practically the same things.</w:t>
            </w:r>
          </w:p>
          <w:p w14:paraId="294A78E4" w14:textId="79964E10" w:rsidR="009C6B52" w:rsidRPr="007D32C5" w:rsidRDefault="009C6B52">
            <w:pPr>
              <w:rPr>
                <w:rFonts w:ascii="Arial" w:hAnsi="Arial" w:cs="Arial"/>
                <w:sz w:val="22"/>
              </w:rPr>
            </w:pPr>
          </w:p>
        </w:tc>
      </w:tr>
      <w:tr w:rsidR="00594A98" w:rsidRPr="007D32C5" w14:paraId="7B70DC90" w14:textId="7777777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tc>
          <w:tcPr>
            <w:tcW w:w="9016" w:type="dxa"/>
            <w:gridSpan w:val="5"/>
          </w:tcPr>
          <w:p w14:paraId="2445C8E5" w14:textId="60CBBA3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61525">
              <w:t xml:space="preserve"> </w:t>
            </w:r>
            <w:r w:rsidR="00661525" w:rsidRPr="00661525">
              <w:t>They don't have an online chat, but they provide access to social media, where you can send messages with simple questions or ask questions in the comments. They also provide an email and phone numbers to contact them through two channels: post-sales and VIP lane. You can also send a letter to the address provided, probably for contracts or complaints. In my opinion, they are very well structured and clearly open to dialogue for any eventuality.</w:t>
            </w:r>
          </w:p>
          <w:p w14:paraId="7BED4B79" w14:textId="08EDC25B" w:rsidR="009C6B52" w:rsidRPr="007D32C5" w:rsidRDefault="009C6B52">
            <w:pPr>
              <w:rPr>
                <w:rFonts w:ascii="Arial" w:hAnsi="Arial" w:cs="Arial"/>
                <w:sz w:val="22"/>
              </w:rPr>
            </w:pPr>
          </w:p>
        </w:tc>
      </w:tr>
      <w:tr w:rsidR="00594A98" w:rsidRPr="007D32C5" w14:paraId="067F764A" w14:textId="7777777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tc>
          <w:tcPr>
            <w:tcW w:w="9016" w:type="dxa"/>
            <w:gridSpan w:val="5"/>
          </w:tcPr>
          <w:p w14:paraId="390961CD" w14:textId="6C433F97" w:rsidR="009C6B52" w:rsidRPr="007D32C5" w:rsidRDefault="00594A98" w:rsidP="00661525">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61525" w:rsidRPr="00661525">
              <w:rPr>
                <w:rFonts w:ascii="Arial" w:hAnsi="Arial" w:cs="Arial"/>
                <w:sz w:val="22"/>
              </w:rPr>
              <w:t>It provides direct access to social networks, such as Facebook, Instagram, and others with social network symbols that are just a tap away. It's quick and easy to access.</w:t>
            </w:r>
          </w:p>
        </w:tc>
      </w:tr>
      <w:tr w:rsidR="00594A98" w:rsidRPr="007D32C5" w14:paraId="2A148DD5" w14:textId="7777777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tc>
          <w:tcPr>
            <w:tcW w:w="9016" w:type="dxa"/>
            <w:gridSpan w:val="5"/>
          </w:tcPr>
          <w:p w14:paraId="0FAF5104" w14:textId="57A8B136" w:rsidR="009C6B52" w:rsidRPr="007D32C5" w:rsidRDefault="00594A98" w:rsidP="00661525">
            <w:pPr>
              <w:rPr>
                <w:rFonts w:ascii="Arial" w:hAnsi="Arial" w:cs="Arial"/>
                <w:sz w:val="22"/>
              </w:rPr>
            </w:pPr>
            <w:r w:rsidRPr="007D32C5">
              <w:rPr>
                <w:rFonts w:ascii="Arial" w:hAnsi="Arial" w:cs="Arial"/>
                <w:sz w:val="22"/>
              </w:rPr>
              <w:t>Answer</w:t>
            </w:r>
            <w:r w:rsidR="009C6B52">
              <w:rPr>
                <w:rFonts w:ascii="Arial" w:hAnsi="Arial" w:cs="Arial"/>
                <w:sz w:val="22"/>
              </w:rPr>
              <w:t>:</w:t>
            </w:r>
            <w:r w:rsidR="00661525">
              <w:t xml:space="preserve"> </w:t>
            </w:r>
            <w:r w:rsidR="00661525" w:rsidRPr="00661525">
              <w:t xml:space="preserve">The website is very well organized, with specific sections where you can find games available for your desired dates, food, corporate events, team building, and much more. It also uses different </w:t>
            </w:r>
            <w:proofErr w:type="spellStart"/>
            <w:r w:rsidR="00661525" w:rsidRPr="00661525">
              <w:t>colors</w:t>
            </w:r>
            <w:proofErr w:type="spellEnd"/>
            <w:r w:rsidR="00661525" w:rsidRPr="00661525">
              <w:t xml:space="preserve"> and photos to help you find what you're looking for.</w:t>
            </w:r>
          </w:p>
        </w:tc>
      </w:tr>
      <w:tr w:rsidR="00594A98" w:rsidRPr="007D32C5" w14:paraId="50CFDE3A" w14:textId="77777777">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tc>
          <w:tcPr>
            <w:tcW w:w="9016" w:type="dxa"/>
            <w:gridSpan w:val="5"/>
          </w:tcPr>
          <w:p w14:paraId="3E8DF0B7" w14:textId="67F73E0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61525">
              <w:t xml:space="preserve"> </w:t>
            </w:r>
            <w:r w:rsidR="00661525" w:rsidRPr="00661525">
              <w:rPr>
                <w:rFonts w:ascii="Arial" w:hAnsi="Arial" w:cs="Arial"/>
                <w:sz w:val="22"/>
              </w:rPr>
              <w:t>I couldn't find it on the website, which I think is terrible because no business is perfect; perhaps they don't want the business's image to be tarnished by bad feedback, but there are comments and reviews on social media, which are actually good reviews.</w:t>
            </w:r>
          </w:p>
          <w:p w14:paraId="2EBFE1A8" w14:textId="55FBF90B" w:rsidR="009C6B52" w:rsidRPr="007D32C5" w:rsidRDefault="009C6B52">
            <w:pPr>
              <w:rPr>
                <w:rFonts w:ascii="Arial" w:hAnsi="Arial" w:cs="Arial"/>
                <w:sz w:val="22"/>
              </w:rPr>
            </w:pPr>
          </w:p>
        </w:tc>
      </w:tr>
      <w:tr w:rsidR="00594A98" w:rsidRPr="007D32C5" w14:paraId="4A723926" w14:textId="7777777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tc>
          <w:tcPr>
            <w:tcW w:w="9016" w:type="dxa"/>
            <w:gridSpan w:val="5"/>
          </w:tcPr>
          <w:p w14:paraId="7905B843" w14:textId="19DC8C64" w:rsidR="009C6B52" w:rsidRPr="007D32C5" w:rsidRDefault="00594A98" w:rsidP="00661525">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61525" w:rsidRPr="00661525">
              <w:rPr>
                <w:rFonts w:ascii="Arial" w:hAnsi="Arial" w:cs="Arial"/>
                <w:sz w:val="22"/>
              </w:rPr>
              <w:t>Yes, it looks very good and fun. I could definitely recommend it for families with young children or a group of friends to spend a different and fun afternoon with a variety of games. Social media posts show the place to be clean, pleasant, and welcoming, not only for young people but also for adults and even older people. They seem to maintain everyone's safety with camera surveillance and staff.</w:t>
            </w:r>
          </w:p>
        </w:tc>
      </w:tr>
      <w:tr w:rsidR="00594A98" w:rsidRPr="007D32C5" w14:paraId="75173775" w14:textId="7777777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tc>
          <w:tcPr>
            <w:tcW w:w="9016" w:type="dxa"/>
            <w:gridSpan w:val="5"/>
          </w:tcPr>
          <w:p w14:paraId="7A604B67" w14:textId="5CF0D8BA"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661525">
              <w:t xml:space="preserve"> </w:t>
            </w:r>
            <w:r w:rsidR="00661525" w:rsidRPr="00661525">
              <w:t>The prices for the services are practically the same as similar businesses, and yes, they are transparent with everyone, offering options for groups. They provide a minimum number of people, and the price immediately shows how much we can pay, so there are no unexpected surprises.</w:t>
            </w:r>
          </w:p>
          <w:p w14:paraId="0FA5337E" w14:textId="56B50A7D" w:rsidR="00CE5D08" w:rsidRPr="007D32C5" w:rsidRDefault="00CE5D08">
            <w:pPr>
              <w:rPr>
                <w:rFonts w:ascii="Arial" w:hAnsi="Arial" w:cs="Arial"/>
                <w:sz w:val="22"/>
              </w:rPr>
            </w:pPr>
          </w:p>
        </w:tc>
      </w:tr>
      <w:tr w:rsidR="000E774D" w:rsidRPr="007D32C5" w14:paraId="2A77A42F" w14:textId="7777777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0A1C6CD" w:rsidR="000E774D" w:rsidRPr="00CE5D08" w:rsidRDefault="00CE5D08" w:rsidP="00CE5D08">
            <w:pPr>
              <w:rPr>
                <w:rFonts w:ascii="Arial" w:hAnsi="Arial" w:cs="Arial"/>
                <w:sz w:val="22"/>
              </w:rPr>
            </w:pPr>
            <w:r>
              <w:rPr>
                <w:rFonts w:ascii="Arial" w:hAnsi="Arial" w:cs="Arial"/>
                <w:sz w:val="22"/>
              </w:rPr>
              <w:t>1.</w:t>
            </w:r>
            <w:r w:rsidR="00661525">
              <w:rPr>
                <w:rFonts w:ascii="Arial" w:hAnsi="Arial" w:cs="Arial"/>
                <w:sz w:val="22"/>
              </w:rPr>
              <w:t xml:space="preserve"> </w:t>
            </w:r>
            <w:proofErr w:type="spellStart"/>
            <w:r w:rsidR="00661525">
              <w:rPr>
                <w:rFonts w:ascii="Arial" w:hAnsi="Arial" w:cs="Arial"/>
                <w:sz w:val="22"/>
              </w:rPr>
              <w:t>hollywood</w:t>
            </w:r>
            <w:proofErr w:type="spellEnd"/>
          </w:p>
        </w:tc>
      </w:tr>
      <w:tr w:rsidR="000E774D" w:rsidRPr="007D32C5" w14:paraId="360472DD" w14:textId="7777777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26E394C" w:rsidR="00CE5D08" w:rsidRPr="007D32C5" w:rsidRDefault="00CE5D08">
            <w:pPr>
              <w:rPr>
                <w:rFonts w:ascii="Arial" w:hAnsi="Arial" w:cs="Arial"/>
                <w:sz w:val="22"/>
              </w:rPr>
            </w:pPr>
            <w:r>
              <w:rPr>
                <w:rFonts w:ascii="Arial" w:hAnsi="Arial" w:cs="Arial"/>
                <w:sz w:val="22"/>
              </w:rPr>
              <w:t>2.</w:t>
            </w:r>
            <w:r w:rsidR="00661525">
              <w:rPr>
                <w:rFonts w:ascii="Arial" w:hAnsi="Arial" w:cs="Arial"/>
                <w:sz w:val="22"/>
              </w:rPr>
              <w:t xml:space="preserve"> bowl</w:t>
            </w:r>
          </w:p>
        </w:tc>
      </w:tr>
      <w:tr w:rsidR="000E774D" w:rsidRPr="007D32C5" w14:paraId="38F3472A" w14:textId="7777777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88096C8" w:rsidR="000E774D" w:rsidRPr="007D32C5" w:rsidRDefault="00CE5D08">
            <w:pPr>
              <w:rPr>
                <w:rFonts w:ascii="Arial" w:hAnsi="Arial" w:cs="Arial"/>
                <w:sz w:val="22"/>
              </w:rPr>
            </w:pPr>
            <w:r>
              <w:rPr>
                <w:rFonts w:ascii="Arial" w:hAnsi="Arial" w:cs="Arial"/>
                <w:sz w:val="22"/>
              </w:rPr>
              <w:t>3.</w:t>
            </w:r>
            <w:r w:rsidR="00661525">
              <w:rPr>
                <w:rFonts w:ascii="Arial" w:hAnsi="Arial" w:cs="Arial"/>
                <w:sz w:val="22"/>
              </w:rPr>
              <w:t xml:space="preserve">games </w:t>
            </w:r>
          </w:p>
        </w:tc>
      </w:tr>
      <w:tr w:rsidR="000E774D" w:rsidRPr="007D32C5" w14:paraId="1A11C55F" w14:textId="7777777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tc>
          <w:tcPr>
            <w:tcW w:w="9016" w:type="dxa"/>
            <w:gridSpan w:val="5"/>
          </w:tcPr>
          <w:p w14:paraId="7937E005" w14:textId="79122786" w:rsidR="000E774D" w:rsidRDefault="00CE5D08">
            <w:pPr>
              <w:rPr>
                <w:rFonts w:ascii="Arial" w:hAnsi="Arial" w:cs="Arial"/>
                <w:sz w:val="22"/>
              </w:rPr>
            </w:pPr>
            <w:r>
              <w:rPr>
                <w:rFonts w:ascii="Arial" w:hAnsi="Arial" w:cs="Arial"/>
                <w:sz w:val="22"/>
              </w:rPr>
              <w:t>Answer:</w:t>
            </w:r>
            <w:r w:rsidR="00661525">
              <w:rPr>
                <w:rFonts w:ascii="Arial" w:hAnsi="Arial" w:cs="Arial"/>
                <w:sz w:val="22"/>
              </w:rPr>
              <w:t xml:space="preserve"> </w:t>
            </w:r>
            <w:r w:rsidR="00661525" w:rsidRPr="00661525">
              <w:rPr>
                <w:rFonts w:ascii="Arial" w:hAnsi="Arial" w:cs="Arial"/>
                <w:sz w:val="22"/>
              </w:rPr>
              <w:t>Yes, and the first result seems to be the best option for those types of games, given the area where I live.</w:t>
            </w:r>
          </w:p>
          <w:p w14:paraId="203729B7" w14:textId="4000C950" w:rsidR="00CE5D08" w:rsidRPr="007D32C5" w:rsidRDefault="00CE5D08">
            <w:pPr>
              <w:rPr>
                <w:rFonts w:ascii="Arial" w:hAnsi="Arial" w:cs="Arial"/>
                <w:sz w:val="22"/>
              </w:rPr>
            </w:pPr>
          </w:p>
        </w:tc>
      </w:tr>
      <w:tr w:rsidR="000E774D" w:rsidRPr="007D32C5" w14:paraId="18FE4266" w14:textId="7777777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tc>
          <w:tcPr>
            <w:tcW w:w="9016" w:type="dxa"/>
            <w:gridSpan w:val="5"/>
          </w:tcPr>
          <w:p w14:paraId="5DDDB244" w14:textId="512E3D3D" w:rsidR="000E774D" w:rsidRDefault="00CE5D08">
            <w:pPr>
              <w:rPr>
                <w:rFonts w:ascii="Arial" w:hAnsi="Arial" w:cs="Arial"/>
                <w:sz w:val="22"/>
              </w:rPr>
            </w:pPr>
            <w:r>
              <w:rPr>
                <w:rFonts w:ascii="Arial" w:hAnsi="Arial" w:cs="Arial"/>
                <w:sz w:val="22"/>
              </w:rPr>
              <w:t xml:space="preserve">Answer: </w:t>
            </w:r>
            <w:r w:rsidR="00661525" w:rsidRPr="00661525">
              <w:rPr>
                <w:rFonts w:ascii="Arial" w:hAnsi="Arial" w:cs="Arial"/>
                <w:sz w:val="22"/>
              </w:rPr>
              <w:t>Yes, there are payment methods available, you can schedule or cancel appointments online, see available days and times, book in advance, share the page, and comment on social media.</w:t>
            </w:r>
            <w:r w:rsidR="00661525">
              <w:t xml:space="preserve"> </w:t>
            </w:r>
            <w:r w:rsidR="00661525" w:rsidRPr="00661525">
              <w:rPr>
                <w:rFonts w:ascii="Arial" w:hAnsi="Arial" w:cs="Arial"/>
                <w:sz w:val="22"/>
              </w:rPr>
              <w:t>This allows you to have multiple channels for different social media users, thus reaching different types of audiences. Having a business on social media is essential nowadays.</w:t>
            </w:r>
          </w:p>
          <w:p w14:paraId="15C51E5C" w14:textId="6B52ADAD" w:rsidR="00CE5D08" w:rsidRPr="007D32C5" w:rsidRDefault="00CE5D08">
            <w:pPr>
              <w:rPr>
                <w:rFonts w:ascii="Arial" w:hAnsi="Arial" w:cs="Arial"/>
                <w:sz w:val="22"/>
              </w:rPr>
            </w:pPr>
          </w:p>
        </w:tc>
      </w:tr>
      <w:tr w:rsidR="000E774D" w:rsidRPr="007D32C5" w14:paraId="33331734" w14:textId="7777777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tc>
          <w:tcPr>
            <w:tcW w:w="9016" w:type="dxa"/>
            <w:gridSpan w:val="5"/>
          </w:tcPr>
          <w:p w14:paraId="30EFCBC3" w14:textId="7AC38B27" w:rsidR="000E774D" w:rsidRDefault="00CE5D08">
            <w:pPr>
              <w:rPr>
                <w:rFonts w:ascii="Arial" w:hAnsi="Arial" w:cs="Arial"/>
                <w:sz w:val="22"/>
              </w:rPr>
            </w:pPr>
            <w:r>
              <w:rPr>
                <w:rFonts w:ascii="Arial" w:hAnsi="Arial" w:cs="Arial"/>
                <w:sz w:val="22"/>
              </w:rPr>
              <w:t xml:space="preserve">Answer: </w:t>
            </w:r>
            <w:r w:rsidR="00661525" w:rsidRPr="00661525">
              <w:rPr>
                <w:rFonts w:ascii="Arial" w:hAnsi="Arial" w:cs="Arial"/>
                <w:sz w:val="22"/>
              </w:rPr>
              <w:t>My recommendation would be to offer even cheaper prices for students</w:t>
            </w:r>
            <w:r w:rsidR="00661525">
              <w:rPr>
                <w:rFonts w:ascii="Arial" w:hAnsi="Arial" w:cs="Arial"/>
                <w:sz w:val="22"/>
              </w:rPr>
              <w:t xml:space="preserve">, </w:t>
            </w:r>
            <w:r w:rsidR="00661525" w:rsidRPr="00661525">
              <w:rPr>
                <w:rFonts w:ascii="Arial" w:hAnsi="Arial" w:cs="Arial"/>
                <w:sz w:val="22"/>
              </w:rPr>
              <w:t>it would be more inviting and attractive to larger groups. Another suggestion would be to have outdoor games during the warmer months, which would attract more people like families and groups. Bringing these games to parties or events instead of just keeping them at the local establishment would also be great.</w:t>
            </w:r>
            <w:r w:rsidR="00661525">
              <w:t xml:space="preserve"> </w:t>
            </w:r>
            <w:r w:rsidR="00661525" w:rsidRPr="00661525">
              <w:rPr>
                <w:rFonts w:ascii="Arial" w:hAnsi="Arial" w:cs="Arial"/>
                <w:sz w:val="22"/>
              </w:rPr>
              <w:t>This involves promoting various prizes, such as trips and dinners at local restaurants, thus establishing a partnership with them.</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RPr="00661525" w14:paraId="08945955" w14:textId="77777777" w:rsidTr="001F1175">
        <w:tc>
          <w:tcPr>
            <w:tcW w:w="9016" w:type="dxa"/>
          </w:tcPr>
          <w:p w14:paraId="0A9CFB0E" w14:textId="38AF89F1" w:rsidR="001F1175" w:rsidRPr="00661525" w:rsidRDefault="00661525">
            <w:pPr>
              <w:rPr>
                <w:rFonts w:ascii="Arial" w:hAnsi="Arial" w:cs="Arial"/>
                <w:sz w:val="22"/>
              </w:rPr>
            </w:pPr>
            <w:hyperlink r:id="rId6" w:history="1">
              <w:r w:rsidRPr="00661525">
                <w:rPr>
                  <w:rStyle w:val="Hyperlink"/>
                  <w:rFonts w:ascii="Arial" w:hAnsi="Arial" w:cs="Arial"/>
                  <w:sz w:val="22"/>
                </w:rPr>
                <w:t>www.ionos.com/tools/website-checker</w:t>
              </w:r>
            </w:hyperlink>
            <w:r w:rsidRPr="00661525">
              <w:rPr>
                <w:rFonts w:ascii="Arial" w:hAnsi="Arial" w:cs="Arial"/>
                <w:sz w:val="22"/>
              </w:rPr>
              <w:t xml:space="preserve"> ac</w:t>
            </w:r>
            <w:r>
              <w:rPr>
                <w:rFonts w:ascii="Arial" w:hAnsi="Arial" w:cs="Arial"/>
                <w:sz w:val="22"/>
              </w:rPr>
              <w:t xml:space="preserve">cessed 13 April 2026 </w:t>
            </w:r>
          </w:p>
          <w:p w14:paraId="6A941C3B" w14:textId="17EC0161" w:rsidR="00661525" w:rsidRPr="00661525" w:rsidRDefault="00661525" w:rsidP="00661525">
            <w:pPr>
              <w:rPr>
                <w:rFonts w:ascii="Arial" w:hAnsi="Arial" w:cs="Arial"/>
                <w:sz w:val="22"/>
              </w:rPr>
            </w:pPr>
            <w:r w:rsidRPr="00661525">
              <w:rPr>
                <w:rFonts w:ascii="Arial" w:hAnsi="Arial" w:cs="Arial"/>
                <w:sz w:val="22"/>
              </w:rPr>
              <w:t xml:space="preserve">NFI (2021) </w:t>
            </w:r>
            <w:r w:rsidRPr="00661525">
              <w:rPr>
                <w:rFonts w:ascii="Arial" w:hAnsi="Arial" w:cs="Arial"/>
                <w:i/>
                <w:iCs/>
                <w:sz w:val="22"/>
              </w:rPr>
              <w:t>What Is Social Media? – Everything You Need To Know</w:t>
            </w:r>
            <w:r w:rsidRPr="00661525">
              <w:rPr>
                <w:rFonts w:ascii="Arial" w:hAnsi="Arial" w:cs="Arial"/>
                <w:sz w:val="22"/>
              </w:rPr>
              <w:t xml:space="preserve">, Available at: </w:t>
            </w:r>
            <w:hyperlink r:id="rId7" w:history="1">
              <w:r w:rsidRPr="00661525">
                <w:rPr>
                  <w:rStyle w:val="Hyperlink"/>
                  <w:rFonts w:ascii="Arial" w:hAnsi="Arial" w:cs="Arial"/>
                  <w:sz w:val="22"/>
                </w:rPr>
                <w:t>https://www.nfi.edu/what-is-social-media/</w:t>
              </w:r>
            </w:hyperlink>
            <w:r w:rsidRPr="00661525">
              <w:rPr>
                <w:rFonts w:ascii="Arial" w:hAnsi="Arial" w:cs="Arial"/>
                <w:sz w:val="22"/>
              </w:rPr>
              <w:t xml:space="preserve"> Accessed date: </w:t>
            </w:r>
            <w:r>
              <w:rPr>
                <w:rFonts w:ascii="Arial" w:hAnsi="Arial" w:cs="Arial"/>
                <w:sz w:val="22"/>
              </w:rPr>
              <w:t>13 April 2026</w:t>
            </w:r>
          </w:p>
          <w:p w14:paraId="51501722" w14:textId="421F7C20" w:rsidR="001F1175" w:rsidRPr="00661525" w:rsidRDefault="00661525">
            <w:pPr>
              <w:rPr>
                <w:rFonts w:ascii="Arial" w:hAnsi="Arial" w:cs="Arial"/>
                <w:sz w:val="22"/>
              </w:rPr>
            </w:pPr>
            <w:r>
              <w:rPr>
                <w:rFonts w:ascii="Arial" w:hAnsi="Arial" w:cs="Arial"/>
                <w:sz w:val="22"/>
              </w:rPr>
              <w:t xml:space="preserve">University of Reading (2025) Evaluating websites, Available at:  </w:t>
            </w:r>
            <w:hyperlink r:id="rId8" w:history="1">
              <w:r w:rsidRPr="00A7742E">
                <w:rPr>
                  <w:rStyle w:val="Hyperlink"/>
                  <w:rFonts w:ascii="Arial" w:hAnsi="Arial" w:cs="Arial"/>
                  <w:sz w:val="22"/>
                </w:rPr>
                <w:t>www.</w:t>
              </w:r>
              <w:r w:rsidRPr="00A7742E">
                <w:rPr>
                  <w:rStyle w:val="Hyperlink"/>
                  <w:rFonts w:ascii="Arial" w:hAnsi="Arial" w:cs="Arial"/>
                  <w:sz w:val="22"/>
                </w:rPr>
                <w:t>libguides.reading.ac.uk/evaluating-websites</w:t>
              </w:r>
            </w:hyperlink>
            <w:r>
              <w:rPr>
                <w:rFonts w:ascii="Arial" w:hAnsi="Arial" w:cs="Arial"/>
                <w:sz w:val="22"/>
              </w:rPr>
              <w:t xml:space="preserve"> Accessed date: 13 April 2026</w:t>
            </w:r>
          </w:p>
        </w:tc>
      </w:tr>
    </w:tbl>
    <w:p w14:paraId="4600C823" w14:textId="77777777" w:rsidR="001F1175" w:rsidRPr="00661525" w:rsidRDefault="001F1175">
      <w:pPr>
        <w:rPr>
          <w:rFonts w:ascii="Arial" w:hAnsi="Arial" w:cs="Arial"/>
          <w:sz w:val="22"/>
        </w:rPr>
      </w:pPr>
    </w:p>
    <w:p w14:paraId="62486A8F" w14:textId="77777777" w:rsidR="001F1175" w:rsidRPr="00661525" w:rsidRDefault="001F1175">
      <w:pPr>
        <w:rPr>
          <w:rFonts w:ascii="Arial" w:hAnsi="Arial" w:cs="Arial"/>
          <w:sz w:val="22"/>
        </w:rPr>
      </w:pPr>
    </w:p>
    <w:sectPr w:rsidR="001F1175" w:rsidRPr="006615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3F460E"/>
    <w:multiLevelType w:val="hybridMultilevel"/>
    <w:tmpl w:val="A42CC8C2"/>
    <w:lvl w:ilvl="0" w:tplc="570A9F8E">
      <w:start w:val="1"/>
      <w:numFmt w:val="bullet"/>
      <w:lvlText w:val=" "/>
      <w:lvlJc w:val="left"/>
      <w:pPr>
        <w:tabs>
          <w:tab w:val="num" w:pos="720"/>
        </w:tabs>
        <w:ind w:left="720" w:hanging="360"/>
      </w:pPr>
      <w:rPr>
        <w:rFonts w:ascii="Calibri" w:hAnsi="Calibri" w:hint="default"/>
      </w:rPr>
    </w:lvl>
    <w:lvl w:ilvl="1" w:tplc="7CFEADA0" w:tentative="1">
      <w:start w:val="1"/>
      <w:numFmt w:val="bullet"/>
      <w:lvlText w:val=" "/>
      <w:lvlJc w:val="left"/>
      <w:pPr>
        <w:tabs>
          <w:tab w:val="num" w:pos="1440"/>
        </w:tabs>
        <w:ind w:left="1440" w:hanging="360"/>
      </w:pPr>
      <w:rPr>
        <w:rFonts w:ascii="Calibri" w:hAnsi="Calibri" w:hint="default"/>
      </w:rPr>
    </w:lvl>
    <w:lvl w:ilvl="2" w:tplc="4104B7EC" w:tentative="1">
      <w:start w:val="1"/>
      <w:numFmt w:val="bullet"/>
      <w:lvlText w:val=" "/>
      <w:lvlJc w:val="left"/>
      <w:pPr>
        <w:tabs>
          <w:tab w:val="num" w:pos="2160"/>
        </w:tabs>
        <w:ind w:left="2160" w:hanging="360"/>
      </w:pPr>
      <w:rPr>
        <w:rFonts w:ascii="Calibri" w:hAnsi="Calibri" w:hint="default"/>
      </w:rPr>
    </w:lvl>
    <w:lvl w:ilvl="3" w:tplc="7ED2E114" w:tentative="1">
      <w:start w:val="1"/>
      <w:numFmt w:val="bullet"/>
      <w:lvlText w:val=" "/>
      <w:lvlJc w:val="left"/>
      <w:pPr>
        <w:tabs>
          <w:tab w:val="num" w:pos="2880"/>
        </w:tabs>
        <w:ind w:left="2880" w:hanging="360"/>
      </w:pPr>
      <w:rPr>
        <w:rFonts w:ascii="Calibri" w:hAnsi="Calibri" w:hint="default"/>
      </w:rPr>
    </w:lvl>
    <w:lvl w:ilvl="4" w:tplc="5BECEB0E" w:tentative="1">
      <w:start w:val="1"/>
      <w:numFmt w:val="bullet"/>
      <w:lvlText w:val=" "/>
      <w:lvlJc w:val="left"/>
      <w:pPr>
        <w:tabs>
          <w:tab w:val="num" w:pos="3600"/>
        </w:tabs>
        <w:ind w:left="3600" w:hanging="360"/>
      </w:pPr>
      <w:rPr>
        <w:rFonts w:ascii="Calibri" w:hAnsi="Calibri" w:hint="default"/>
      </w:rPr>
    </w:lvl>
    <w:lvl w:ilvl="5" w:tplc="1CB23722" w:tentative="1">
      <w:start w:val="1"/>
      <w:numFmt w:val="bullet"/>
      <w:lvlText w:val=" "/>
      <w:lvlJc w:val="left"/>
      <w:pPr>
        <w:tabs>
          <w:tab w:val="num" w:pos="4320"/>
        </w:tabs>
        <w:ind w:left="4320" w:hanging="360"/>
      </w:pPr>
      <w:rPr>
        <w:rFonts w:ascii="Calibri" w:hAnsi="Calibri" w:hint="default"/>
      </w:rPr>
    </w:lvl>
    <w:lvl w:ilvl="6" w:tplc="798457D8" w:tentative="1">
      <w:start w:val="1"/>
      <w:numFmt w:val="bullet"/>
      <w:lvlText w:val=" "/>
      <w:lvlJc w:val="left"/>
      <w:pPr>
        <w:tabs>
          <w:tab w:val="num" w:pos="5040"/>
        </w:tabs>
        <w:ind w:left="5040" w:hanging="360"/>
      </w:pPr>
      <w:rPr>
        <w:rFonts w:ascii="Calibri" w:hAnsi="Calibri" w:hint="default"/>
      </w:rPr>
    </w:lvl>
    <w:lvl w:ilvl="7" w:tplc="613A7EB6" w:tentative="1">
      <w:start w:val="1"/>
      <w:numFmt w:val="bullet"/>
      <w:lvlText w:val=" "/>
      <w:lvlJc w:val="left"/>
      <w:pPr>
        <w:tabs>
          <w:tab w:val="num" w:pos="5760"/>
        </w:tabs>
        <w:ind w:left="5760" w:hanging="360"/>
      </w:pPr>
      <w:rPr>
        <w:rFonts w:ascii="Calibri" w:hAnsi="Calibri" w:hint="default"/>
      </w:rPr>
    </w:lvl>
    <w:lvl w:ilvl="8" w:tplc="6A7C7ECE" w:tentative="1">
      <w:start w:val="1"/>
      <w:numFmt w:val="bullet"/>
      <w:lvlText w:val=" "/>
      <w:lvlJc w:val="left"/>
      <w:pPr>
        <w:tabs>
          <w:tab w:val="num" w:pos="6480"/>
        </w:tabs>
        <w:ind w:left="6480" w:hanging="360"/>
      </w:pPr>
      <w:rPr>
        <w:rFonts w:ascii="Calibri" w:hAnsi="Calibri" w:hint="default"/>
      </w:rPr>
    </w:lvl>
  </w:abstractNum>
  <w:num w:numId="1" w16cid:durableId="132137756">
    <w:abstractNumId w:val="0"/>
  </w:num>
  <w:num w:numId="2" w16cid:durableId="2302410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70A2F"/>
    <w:rsid w:val="000E774D"/>
    <w:rsid w:val="001F1175"/>
    <w:rsid w:val="00502B8B"/>
    <w:rsid w:val="00594A98"/>
    <w:rsid w:val="00661525"/>
    <w:rsid w:val="007D32C5"/>
    <w:rsid w:val="00801251"/>
    <w:rsid w:val="0089672F"/>
    <w:rsid w:val="009C6B52"/>
    <w:rsid w:val="00CE5D08"/>
    <w:rsid w:val="00D4258D"/>
    <w:rsid w:val="00E26B70"/>
    <w:rsid w:val="00E401B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4956ADA-E3EF-4410-B90B-B89A3325E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661525"/>
    <w:rPr>
      <w:color w:val="0563C1" w:themeColor="hyperlink"/>
      <w:u w:val="single"/>
    </w:rPr>
  </w:style>
  <w:style w:type="character" w:styleId="UnresolvedMention">
    <w:name w:val="Unresolved Mention"/>
    <w:basedOn w:val="DefaultParagraphFont"/>
    <w:uiPriority w:val="99"/>
    <w:semiHidden/>
    <w:unhideWhenUsed/>
    <w:rsid w:val="006615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bguides.reading.ac.uk/evaluating-websites" TargetMode="External"/><Relationship Id="rId3" Type="http://schemas.openxmlformats.org/officeDocument/2006/relationships/settings" Target="settings.xml"/><Relationship Id="rId7" Type="http://schemas.openxmlformats.org/officeDocument/2006/relationships/hyperlink" Target="https://www.nfi.edu/what-is-social-medi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ionos.com/tools/website-checker" TargetMode="External"/><Relationship Id="rId5" Type="http://schemas.openxmlformats.org/officeDocument/2006/relationships/hyperlink" Target="https://www.hollywoodbowl.co.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9155</TotalTime>
  <Pages>3</Pages>
  <Words>1143</Words>
  <Characters>6517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betty faria</cp:lastModifiedBy>
  <cp:revision>1</cp:revision>
  <dcterms:created xsi:type="dcterms:W3CDTF">2025-02-05T09:56:00Z</dcterms:created>
  <dcterms:modified xsi:type="dcterms:W3CDTF">2026-04-19T21:30:00Z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8cad18b6-2994-4e85-b145-9ef752901193</vt:lpwstr>
  </property>
</Properties>
</file>