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rPr>
        <w:id w:val="-46300638"/>
        <w:docPartObj>
          <w:docPartGallery w:val="Cover Pages"/>
          <w:docPartUnique/>
        </w:docPartObj>
      </w:sdtPr>
      <w:sdtEndPr>
        <w:rPr>
          <w:color w:val="000000"/>
          <w:shd w:val="clear" w:color="auto" w:fill="FFFFFF"/>
        </w:rPr>
      </w:sdtEndPr>
      <w:sdtContent>
        <w:p w14:paraId="1FCB7C1E" w14:textId="6FDC91D9" w:rsidR="00EB32CB" w:rsidRPr="00EB32CB" w:rsidRDefault="00EB32CB" w:rsidP="00EB32CB">
          <w:pPr>
            <w:pStyle w:val="NoSpacing"/>
            <w:spacing w:before="1540" w:after="240" w:line="360" w:lineRule="auto"/>
            <w:jc w:val="center"/>
            <w:rPr>
              <w:rFonts w:ascii="Arial" w:eastAsiaTheme="minorHAnsi" w:hAnsi="Arial" w:cs="Arial"/>
              <w:color w:val="4472C4" w:themeColor="accent1"/>
            </w:rPr>
          </w:pPr>
          <w:r w:rsidRPr="00EB32CB">
            <w:rPr>
              <w:rFonts w:ascii="Arial" w:hAnsi="Arial" w:cs="Arial"/>
              <w:noProof/>
            </w:rPr>
            <w:drawing>
              <wp:inline distT="0" distB="0" distL="0" distR="0" wp14:anchorId="7BD429CA" wp14:editId="1554233F">
                <wp:extent cx="2419350" cy="1200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19350" cy="1200150"/>
                        </a:xfrm>
                        <a:prstGeom prst="rect">
                          <a:avLst/>
                        </a:prstGeom>
                      </pic:spPr>
                    </pic:pic>
                  </a:graphicData>
                </a:graphic>
              </wp:inline>
            </w:drawing>
          </w:r>
        </w:p>
        <w:p w14:paraId="22E0BE86" w14:textId="540A5C51" w:rsidR="003911C4" w:rsidRPr="00EB32CB" w:rsidRDefault="00EB32CB" w:rsidP="00EB32CB">
          <w:pPr>
            <w:pStyle w:val="NoSpacing"/>
            <w:spacing w:before="1540" w:after="240" w:line="360" w:lineRule="auto"/>
            <w:jc w:val="center"/>
            <w:rPr>
              <w:rFonts w:ascii="Arial" w:eastAsiaTheme="majorEastAsia" w:hAnsi="Arial" w:cs="Arial"/>
              <w:b/>
              <w:bCs/>
              <w:caps/>
              <w:sz w:val="180"/>
              <w:szCs w:val="180"/>
            </w:rPr>
          </w:pPr>
          <w:r w:rsidRPr="00EB32CB">
            <w:rPr>
              <w:rFonts w:ascii="Arial" w:eastAsiaTheme="minorHAnsi" w:hAnsi="Arial" w:cs="Arial"/>
              <w:b/>
              <w:bCs/>
              <w:sz w:val="36"/>
              <w:szCs w:val="36"/>
            </w:rPr>
            <w:t>BMSW4002</w:t>
          </w:r>
        </w:p>
        <w:p w14:paraId="002CE7E8" w14:textId="6424214C" w:rsidR="00EB32CB" w:rsidRPr="00EB32CB" w:rsidRDefault="00EB32CB" w:rsidP="00EB32CB">
          <w:pPr>
            <w:pStyle w:val="NoSpacing"/>
            <w:jc w:val="center"/>
            <w:rPr>
              <w:rFonts w:ascii="Arial" w:hAnsi="Arial" w:cs="Arial"/>
              <w:b/>
              <w:bCs/>
              <w:sz w:val="44"/>
              <w:szCs w:val="44"/>
            </w:rPr>
          </w:pPr>
          <w:r w:rsidRPr="00EB32CB">
            <w:rPr>
              <w:rFonts w:ascii="Arial" w:hAnsi="Arial" w:cs="Arial"/>
              <w:b/>
              <w:bCs/>
              <w:sz w:val="44"/>
              <w:szCs w:val="44"/>
            </w:rPr>
            <w:t xml:space="preserve">Effective </w:t>
          </w:r>
          <w:r>
            <w:rPr>
              <w:rFonts w:ascii="Arial" w:hAnsi="Arial" w:cs="Arial"/>
              <w:b/>
              <w:bCs/>
              <w:sz w:val="44"/>
              <w:szCs w:val="44"/>
            </w:rPr>
            <w:t>Teamwork</w:t>
          </w:r>
          <w:r w:rsidRPr="00EB32CB">
            <w:rPr>
              <w:rFonts w:ascii="Arial" w:hAnsi="Arial" w:cs="Arial"/>
              <w:b/>
              <w:bCs/>
              <w:sz w:val="44"/>
              <w:szCs w:val="44"/>
            </w:rPr>
            <w:t xml:space="preserve"> and Communication</w:t>
          </w:r>
        </w:p>
        <w:p w14:paraId="22F9E011" w14:textId="4A4D1FF4" w:rsidR="003911C4" w:rsidRPr="00EB32CB" w:rsidRDefault="003911C4" w:rsidP="00EB32CB">
          <w:pPr>
            <w:pStyle w:val="NoSpacing"/>
            <w:spacing w:line="360" w:lineRule="auto"/>
            <w:jc w:val="both"/>
            <w:rPr>
              <w:rFonts w:ascii="Arial" w:hAnsi="Arial" w:cs="Arial"/>
              <w:color w:val="4472C4" w:themeColor="accent1"/>
              <w:sz w:val="28"/>
              <w:szCs w:val="28"/>
            </w:rPr>
          </w:pPr>
        </w:p>
        <w:p w14:paraId="6715A74B" w14:textId="6B1A226C" w:rsidR="003911C4" w:rsidRDefault="006B1433" w:rsidP="006B1433">
          <w:pPr>
            <w:pStyle w:val="NoSpacing"/>
            <w:spacing w:before="480" w:line="360" w:lineRule="auto"/>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FLORIN LUPU </w:t>
          </w:r>
        </w:p>
        <w:p w14:paraId="052BDAAB" w14:textId="58E32D9E" w:rsidR="006B1433" w:rsidRPr="006B1433" w:rsidRDefault="00BA53FA" w:rsidP="006B1433">
          <w:pPr>
            <w:pStyle w:val="NoSpacing"/>
            <w:spacing w:before="480" w:line="360" w:lineRule="auto"/>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2120094</w:t>
          </w:r>
        </w:p>
        <w:p w14:paraId="39B0EA82" w14:textId="77777777" w:rsidR="006B1433" w:rsidRDefault="006B1433" w:rsidP="00EB32CB">
          <w:pPr>
            <w:pStyle w:val="NoSpacing"/>
            <w:spacing w:before="480" w:line="360" w:lineRule="auto"/>
            <w:jc w:val="both"/>
            <w:rPr>
              <w:rFonts w:ascii="Arial" w:hAnsi="Arial" w:cs="Arial"/>
              <w:color w:val="4472C4" w:themeColor="accent1"/>
            </w:rPr>
          </w:pPr>
        </w:p>
        <w:p w14:paraId="4135976D" w14:textId="77777777" w:rsidR="006B1433" w:rsidRDefault="006B1433" w:rsidP="00EB32CB">
          <w:pPr>
            <w:pStyle w:val="NoSpacing"/>
            <w:spacing w:before="480" w:line="360" w:lineRule="auto"/>
            <w:jc w:val="both"/>
            <w:rPr>
              <w:rFonts w:ascii="Arial" w:hAnsi="Arial" w:cs="Arial"/>
              <w:color w:val="4472C4" w:themeColor="accent1"/>
            </w:rPr>
          </w:pPr>
        </w:p>
        <w:p w14:paraId="3523A92A" w14:textId="77777777" w:rsidR="006B1433" w:rsidRDefault="006B1433" w:rsidP="00EB32CB">
          <w:pPr>
            <w:pStyle w:val="NoSpacing"/>
            <w:spacing w:before="480" w:line="360" w:lineRule="auto"/>
            <w:jc w:val="both"/>
            <w:rPr>
              <w:rFonts w:ascii="Arial" w:hAnsi="Arial" w:cs="Arial"/>
              <w:color w:val="4472C4" w:themeColor="accent1"/>
            </w:rPr>
          </w:pPr>
        </w:p>
        <w:p w14:paraId="6A1CEBB6" w14:textId="77777777" w:rsidR="006B1433" w:rsidRDefault="006B1433" w:rsidP="00EB32CB">
          <w:pPr>
            <w:pStyle w:val="NoSpacing"/>
            <w:spacing w:before="480" w:line="360" w:lineRule="auto"/>
            <w:jc w:val="both"/>
            <w:rPr>
              <w:rFonts w:ascii="Arial" w:hAnsi="Arial" w:cs="Arial"/>
              <w:color w:val="4472C4" w:themeColor="accent1"/>
            </w:rPr>
          </w:pPr>
        </w:p>
        <w:p w14:paraId="70B6FEF4" w14:textId="77777777" w:rsidR="006B1433" w:rsidRDefault="006B1433" w:rsidP="00EB32CB">
          <w:pPr>
            <w:pStyle w:val="NoSpacing"/>
            <w:spacing w:before="480" w:line="360" w:lineRule="auto"/>
            <w:jc w:val="both"/>
            <w:rPr>
              <w:rFonts w:ascii="Arial" w:hAnsi="Arial" w:cs="Arial"/>
              <w:color w:val="4472C4" w:themeColor="accent1"/>
            </w:rPr>
          </w:pPr>
        </w:p>
        <w:p w14:paraId="6F079926" w14:textId="77777777" w:rsidR="006B1433" w:rsidRPr="00EB32CB" w:rsidRDefault="006B1433" w:rsidP="00EB32CB">
          <w:pPr>
            <w:pStyle w:val="NoSpacing"/>
            <w:spacing w:before="480" w:line="360" w:lineRule="auto"/>
            <w:jc w:val="both"/>
            <w:rPr>
              <w:rFonts w:ascii="Arial" w:hAnsi="Arial" w:cs="Arial"/>
              <w:color w:val="4472C4" w:themeColor="accent1"/>
            </w:rPr>
          </w:pPr>
        </w:p>
        <w:p w14:paraId="537CD168" w14:textId="4684E85B" w:rsidR="003911C4" w:rsidRPr="00EB32CB" w:rsidRDefault="006B1433" w:rsidP="00EB32CB">
          <w:pPr>
            <w:spacing w:line="360" w:lineRule="auto"/>
            <w:jc w:val="both"/>
            <w:rPr>
              <w:rFonts w:ascii="Arial" w:hAnsi="Arial" w:cs="Arial"/>
              <w:color w:val="000000"/>
              <w:shd w:val="clear" w:color="auto" w:fill="FFFFFF"/>
            </w:rPr>
          </w:pPr>
          <w:r>
            <w:rPr>
              <w:rFonts w:ascii="Arial" w:hAnsi="Arial" w:cs="Arial"/>
              <w:color w:val="000000"/>
              <w:shd w:val="clear" w:color="auto" w:fill="FFFFFF"/>
            </w:rPr>
            <w:lastRenderedPageBreak/>
            <w:t xml:space="preserve"> </w:t>
          </w:r>
        </w:p>
      </w:sdtContent>
    </w:sdt>
    <w:sdt>
      <w:sdtPr>
        <w:rPr>
          <w:rFonts w:ascii="Arial" w:eastAsiaTheme="minorHAnsi" w:hAnsi="Arial" w:cs="Arial"/>
          <w:color w:val="auto"/>
          <w:sz w:val="22"/>
          <w:szCs w:val="22"/>
        </w:rPr>
        <w:id w:val="-7595178"/>
        <w:docPartObj>
          <w:docPartGallery w:val="Table of Contents"/>
          <w:docPartUnique/>
        </w:docPartObj>
      </w:sdtPr>
      <w:sdtEndPr>
        <w:rPr>
          <w:b/>
          <w:bCs/>
          <w:noProof/>
        </w:rPr>
      </w:sdtEndPr>
      <w:sdtContent>
        <w:p w14:paraId="62CDAD77" w14:textId="129AB0C9" w:rsidR="003911C4" w:rsidRPr="00EB32CB" w:rsidRDefault="003911C4" w:rsidP="00EB32CB">
          <w:pPr>
            <w:pStyle w:val="TOCHeading"/>
            <w:spacing w:line="360" w:lineRule="auto"/>
            <w:jc w:val="both"/>
            <w:rPr>
              <w:rFonts w:ascii="Arial" w:hAnsi="Arial" w:cs="Arial"/>
            </w:rPr>
          </w:pPr>
          <w:r w:rsidRPr="00EB32CB">
            <w:rPr>
              <w:rFonts w:ascii="Arial" w:hAnsi="Arial" w:cs="Arial"/>
            </w:rPr>
            <w:t>Contents</w:t>
          </w:r>
        </w:p>
        <w:p w14:paraId="2C86E92A" w14:textId="7856CABB" w:rsidR="00EB32CB" w:rsidRDefault="003911C4">
          <w:pPr>
            <w:pStyle w:val="TOC1"/>
            <w:tabs>
              <w:tab w:val="right" w:leader="dot" w:pos="9019"/>
            </w:tabs>
            <w:rPr>
              <w:rFonts w:eastAsiaTheme="minorEastAsia"/>
              <w:noProof/>
            </w:rPr>
          </w:pPr>
          <w:r w:rsidRPr="00EB32CB">
            <w:rPr>
              <w:rFonts w:ascii="Arial" w:hAnsi="Arial" w:cs="Arial"/>
            </w:rPr>
            <w:fldChar w:fldCharType="begin"/>
          </w:r>
          <w:r w:rsidRPr="00EB32CB">
            <w:rPr>
              <w:rFonts w:ascii="Arial" w:hAnsi="Arial" w:cs="Arial"/>
            </w:rPr>
            <w:instrText xml:space="preserve"> TOC \o "1-3" \h \z \u </w:instrText>
          </w:r>
          <w:r w:rsidRPr="00EB32CB">
            <w:rPr>
              <w:rFonts w:ascii="Arial" w:hAnsi="Arial" w:cs="Arial"/>
            </w:rPr>
            <w:fldChar w:fldCharType="separate"/>
          </w:r>
          <w:hyperlink w:anchor="_Toc112054277" w:history="1">
            <w:r w:rsidR="00EB32CB" w:rsidRPr="00FE67B9">
              <w:rPr>
                <w:rStyle w:val="Hyperlink"/>
                <w:rFonts w:ascii="Arial" w:hAnsi="Arial" w:cs="Arial"/>
                <w:noProof/>
              </w:rPr>
              <w:t>Introduction</w:t>
            </w:r>
            <w:r w:rsidR="00EB32CB">
              <w:rPr>
                <w:noProof/>
                <w:webHidden/>
              </w:rPr>
              <w:tab/>
            </w:r>
            <w:r w:rsidR="00EB32CB">
              <w:rPr>
                <w:noProof/>
                <w:webHidden/>
              </w:rPr>
              <w:fldChar w:fldCharType="begin"/>
            </w:r>
            <w:r w:rsidR="00EB32CB">
              <w:rPr>
                <w:noProof/>
                <w:webHidden/>
              </w:rPr>
              <w:instrText xml:space="preserve"> PAGEREF _Toc112054277 \h </w:instrText>
            </w:r>
            <w:r w:rsidR="00EB32CB">
              <w:rPr>
                <w:noProof/>
                <w:webHidden/>
              </w:rPr>
            </w:r>
            <w:r w:rsidR="00EB32CB">
              <w:rPr>
                <w:noProof/>
                <w:webHidden/>
              </w:rPr>
              <w:fldChar w:fldCharType="separate"/>
            </w:r>
            <w:r w:rsidR="00EB32CB">
              <w:rPr>
                <w:noProof/>
                <w:webHidden/>
              </w:rPr>
              <w:t>1</w:t>
            </w:r>
            <w:r w:rsidR="00EB32CB">
              <w:rPr>
                <w:noProof/>
                <w:webHidden/>
              </w:rPr>
              <w:fldChar w:fldCharType="end"/>
            </w:r>
          </w:hyperlink>
        </w:p>
        <w:p w14:paraId="4EABB185" w14:textId="1B3A8A60" w:rsidR="00EB32CB" w:rsidRDefault="00BA53FA">
          <w:pPr>
            <w:pStyle w:val="TOC1"/>
            <w:tabs>
              <w:tab w:val="right" w:leader="dot" w:pos="9019"/>
            </w:tabs>
            <w:rPr>
              <w:rFonts w:eastAsiaTheme="minorEastAsia"/>
              <w:noProof/>
            </w:rPr>
          </w:pPr>
          <w:hyperlink w:anchor="_Toc112054278" w:history="1">
            <w:r w:rsidR="00EB32CB" w:rsidRPr="00FE67B9">
              <w:rPr>
                <w:rStyle w:val="Hyperlink"/>
                <w:rFonts w:ascii="Arial" w:hAnsi="Arial" w:cs="Arial"/>
                <w:noProof/>
              </w:rPr>
              <w:t>Shannon and Weaver (1948)</w:t>
            </w:r>
            <w:r w:rsidR="00EB32CB">
              <w:rPr>
                <w:noProof/>
                <w:webHidden/>
              </w:rPr>
              <w:tab/>
            </w:r>
            <w:r w:rsidR="00EB32CB">
              <w:rPr>
                <w:noProof/>
                <w:webHidden/>
              </w:rPr>
              <w:fldChar w:fldCharType="begin"/>
            </w:r>
            <w:r w:rsidR="00EB32CB">
              <w:rPr>
                <w:noProof/>
                <w:webHidden/>
              </w:rPr>
              <w:instrText xml:space="preserve"> PAGEREF _Toc112054278 \h </w:instrText>
            </w:r>
            <w:r w:rsidR="00EB32CB">
              <w:rPr>
                <w:noProof/>
                <w:webHidden/>
              </w:rPr>
            </w:r>
            <w:r w:rsidR="00EB32CB">
              <w:rPr>
                <w:noProof/>
                <w:webHidden/>
              </w:rPr>
              <w:fldChar w:fldCharType="separate"/>
            </w:r>
            <w:r w:rsidR="00EB32CB">
              <w:rPr>
                <w:noProof/>
                <w:webHidden/>
              </w:rPr>
              <w:t>3</w:t>
            </w:r>
            <w:r w:rsidR="00EB32CB">
              <w:rPr>
                <w:noProof/>
                <w:webHidden/>
              </w:rPr>
              <w:fldChar w:fldCharType="end"/>
            </w:r>
          </w:hyperlink>
        </w:p>
        <w:p w14:paraId="2BC61D2D" w14:textId="15DFE95F" w:rsidR="00EB32CB" w:rsidRDefault="00BA53FA">
          <w:pPr>
            <w:pStyle w:val="TOC1"/>
            <w:tabs>
              <w:tab w:val="right" w:leader="dot" w:pos="9019"/>
            </w:tabs>
            <w:rPr>
              <w:rFonts w:eastAsiaTheme="minorEastAsia"/>
              <w:noProof/>
            </w:rPr>
          </w:pPr>
          <w:hyperlink w:anchor="_Toc112054279" w:history="1">
            <w:r w:rsidR="00EB32CB" w:rsidRPr="00FE67B9">
              <w:rPr>
                <w:rStyle w:val="Hyperlink"/>
                <w:rFonts w:ascii="Arial" w:hAnsi="Arial" w:cs="Arial"/>
                <w:noProof/>
              </w:rPr>
              <w:t>Schramm (1954)</w:t>
            </w:r>
            <w:r w:rsidR="00EB32CB">
              <w:rPr>
                <w:noProof/>
                <w:webHidden/>
              </w:rPr>
              <w:tab/>
            </w:r>
            <w:r w:rsidR="00EB32CB">
              <w:rPr>
                <w:noProof/>
                <w:webHidden/>
              </w:rPr>
              <w:fldChar w:fldCharType="begin"/>
            </w:r>
            <w:r w:rsidR="00EB32CB">
              <w:rPr>
                <w:noProof/>
                <w:webHidden/>
              </w:rPr>
              <w:instrText xml:space="preserve"> PAGEREF _Toc112054279 \h </w:instrText>
            </w:r>
            <w:r w:rsidR="00EB32CB">
              <w:rPr>
                <w:noProof/>
                <w:webHidden/>
              </w:rPr>
            </w:r>
            <w:r w:rsidR="00EB32CB">
              <w:rPr>
                <w:noProof/>
                <w:webHidden/>
              </w:rPr>
              <w:fldChar w:fldCharType="separate"/>
            </w:r>
            <w:r w:rsidR="00EB32CB">
              <w:rPr>
                <w:noProof/>
                <w:webHidden/>
              </w:rPr>
              <w:t>3</w:t>
            </w:r>
            <w:r w:rsidR="00EB32CB">
              <w:rPr>
                <w:noProof/>
                <w:webHidden/>
              </w:rPr>
              <w:fldChar w:fldCharType="end"/>
            </w:r>
          </w:hyperlink>
        </w:p>
        <w:p w14:paraId="6A5A035D" w14:textId="1ABE8B39" w:rsidR="00EB32CB" w:rsidRDefault="00BA53FA">
          <w:pPr>
            <w:pStyle w:val="TOC1"/>
            <w:tabs>
              <w:tab w:val="right" w:leader="dot" w:pos="9019"/>
            </w:tabs>
            <w:rPr>
              <w:rFonts w:eastAsiaTheme="minorEastAsia"/>
              <w:noProof/>
            </w:rPr>
          </w:pPr>
          <w:hyperlink w:anchor="_Toc112054280" w:history="1">
            <w:r w:rsidR="00EB32CB" w:rsidRPr="00FE67B9">
              <w:rPr>
                <w:rStyle w:val="Hyperlink"/>
                <w:rFonts w:ascii="Arial" w:hAnsi="Arial" w:cs="Arial"/>
                <w:noProof/>
              </w:rPr>
              <w:t>Berlo (1961)</w:t>
            </w:r>
            <w:r w:rsidR="00EB32CB">
              <w:rPr>
                <w:noProof/>
                <w:webHidden/>
              </w:rPr>
              <w:tab/>
            </w:r>
            <w:r w:rsidR="00EB32CB">
              <w:rPr>
                <w:noProof/>
                <w:webHidden/>
              </w:rPr>
              <w:fldChar w:fldCharType="begin"/>
            </w:r>
            <w:r w:rsidR="00EB32CB">
              <w:rPr>
                <w:noProof/>
                <w:webHidden/>
              </w:rPr>
              <w:instrText xml:space="preserve"> PAGEREF _Toc112054280 \h </w:instrText>
            </w:r>
            <w:r w:rsidR="00EB32CB">
              <w:rPr>
                <w:noProof/>
                <w:webHidden/>
              </w:rPr>
            </w:r>
            <w:r w:rsidR="00EB32CB">
              <w:rPr>
                <w:noProof/>
                <w:webHidden/>
              </w:rPr>
              <w:fldChar w:fldCharType="separate"/>
            </w:r>
            <w:r w:rsidR="00EB32CB">
              <w:rPr>
                <w:noProof/>
                <w:webHidden/>
              </w:rPr>
              <w:t>4</w:t>
            </w:r>
            <w:r w:rsidR="00EB32CB">
              <w:rPr>
                <w:noProof/>
                <w:webHidden/>
              </w:rPr>
              <w:fldChar w:fldCharType="end"/>
            </w:r>
          </w:hyperlink>
        </w:p>
        <w:p w14:paraId="1A3FF395" w14:textId="7F1DD17F" w:rsidR="00EB32CB" w:rsidRDefault="00BA53FA">
          <w:pPr>
            <w:pStyle w:val="TOC1"/>
            <w:tabs>
              <w:tab w:val="right" w:leader="dot" w:pos="9019"/>
            </w:tabs>
            <w:rPr>
              <w:rFonts w:eastAsiaTheme="minorEastAsia"/>
              <w:noProof/>
            </w:rPr>
          </w:pPr>
          <w:hyperlink w:anchor="_Toc112054281" w:history="1">
            <w:r w:rsidR="00EB32CB" w:rsidRPr="00FE67B9">
              <w:rPr>
                <w:rStyle w:val="Hyperlink"/>
                <w:rFonts w:ascii="Arial" w:hAnsi="Arial" w:cs="Arial"/>
                <w:noProof/>
              </w:rPr>
              <w:t>Communication Skills</w:t>
            </w:r>
            <w:r w:rsidR="00EB32CB">
              <w:rPr>
                <w:noProof/>
                <w:webHidden/>
              </w:rPr>
              <w:tab/>
            </w:r>
            <w:r w:rsidR="00EB32CB">
              <w:rPr>
                <w:noProof/>
                <w:webHidden/>
              </w:rPr>
              <w:fldChar w:fldCharType="begin"/>
            </w:r>
            <w:r w:rsidR="00EB32CB">
              <w:rPr>
                <w:noProof/>
                <w:webHidden/>
              </w:rPr>
              <w:instrText xml:space="preserve"> PAGEREF _Toc112054281 \h </w:instrText>
            </w:r>
            <w:r w:rsidR="00EB32CB">
              <w:rPr>
                <w:noProof/>
                <w:webHidden/>
              </w:rPr>
            </w:r>
            <w:r w:rsidR="00EB32CB">
              <w:rPr>
                <w:noProof/>
                <w:webHidden/>
              </w:rPr>
              <w:fldChar w:fldCharType="separate"/>
            </w:r>
            <w:r w:rsidR="00EB32CB">
              <w:rPr>
                <w:noProof/>
                <w:webHidden/>
              </w:rPr>
              <w:t>4</w:t>
            </w:r>
            <w:r w:rsidR="00EB32CB">
              <w:rPr>
                <w:noProof/>
                <w:webHidden/>
              </w:rPr>
              <w:fldChar w:fldCharType="end"/>
            </w:r>
          </w:hyperlink>
        </w:p>
        <w:p w14:paraId="22706B14" w14:textId="7E7FDEB9" w:rsidR="00EB32CB" w:rsidRDefault="00BA53FA">
          <w:pPr>
            <w:pStyle w:val="TOC1"/>
            <w:tabs>
              <w:tab w:val="right" w:leader="dot" w:pos="9019"/>
            </w:tabs>
            <w:rPr>
              <w:rFonts w:eastAsiaTheme="minorEastAsia"/>
              <w:noProof/>
            </w:rPr>
          </w:pPr>
          <w:hyperlink w:anchor="_Toc112054282" w:history="1">
            <w:r w:rsidR="00EB32CB" w:rsidRPr="00FE67B9">
              <w:rPr>
                <w:rStyle w:val="Hyperlink"/>
                <w:rFonts w:ascii="Arial" w:hAnsi="Arial" w:cs="Arial"/>
                <w:noProof/>
              </w:rPr>
              <w:t>Advantages and disadvantages of technology in Communication</w:t>
            </w:r>
            <w:r w:rsidR="00EB32CB">
              <w:rPr>
                <w:noProof/>
                <w:webHidden/>
              </w:rPr>
              <w:tab/>
            </w:r>
            <w:r w:rsidR="00EB32CB">
              <w:rPr>
                <w:noProof/>
                <w:webHidden/>
              </w:rPr>
              <w:fldChar w:fldCharType="begin"/>
            </w:r>
            <w:r w:rsidR="00EB32CB">
              <w:rPr>
                <w:noProof/>
                <w:webHidden/>
              </w:rPr>
              <w:instrText xml:space="preserve"> PAGEREF _Toc112054282 \h </w:instrText>
            </w:r>
            <w:r w:rsidR="00EB32CB">
              <w:rPr>
                <w:noProof/>
                <w:webHidden/>
              </w:rPr>
            </w:r>
            <w:r w:rsidR="00EB32CB">
              <w:rPr>
                <w:noProof/>
                <w:webHidden/>
              </w:rPr>
              <w:fldChar w:fldCharType="separate"/>
            </w:r>
            <w:r w:rsidR="00EB32CB">
              <w:rPr>
                <w:noProof/>
                <w:webHidden/>
              </w:rPr>
              <w:t>5</w:t>
            </w:r>
            <w:r w:rsidR="00EB32CB">
              <w:rPr>
                <w:noProof/>
                <w:webHidden/>
              </w:rPr>
              <w:fldChar w:fldCharType="end"/>
            </w:r>
          </w:hyperlink>
        </w:p>
        <w:p w14:paraId="4DC8B0D6" w14:textId="6E75EB80" w:rsidR="00EB32CB" w:rsidRDefault="00BA53FA">
          <w:pPr>
            <w:pStyle w:val="TOC1"/>
            <w:tabs>
              <w:tab w:val="right" w:leader="dot" w:pos="9019"/>
            </w:tabs>
            <w:rPr>
              <w:rFonts w:eastAsiaTheme="minorEastAsia"/>
              <w:noProof/>
            </w:rPr>
          </w:pPr>
          <w:hyperlink w:anchor="_Toc112054283" w:history="1">
            <w:r w:rsidR="00EB32CB" w:rsidRPr="00FE67B9">
              <w:rPr>
                <w:rStyle w:val="Hyperlink"/>
                <w:rFonts w:ascii="Arial" w:hAnsi="Arial" w:cs="Arial"/>
                <w:noProof/>
              </w:rPr>
              <w:t>Conclusion</w:t>
            </w:r>
            <w:r w:rsidR="00EB32CB">
              <w:rPr>
                <w:noProof/>
                <w:webHidden/>
              </w:rPr>
              <w:tab/>
            </w:r>
            <w:r w:rsidR="00EB32CB">
              <w:rPr>
                <w:noProof/>
                <w:webHidden/>
              </w:rPr>
              <w:fldChar w:fldCharType="begin"/>
            </w:r>
            <w:r w:rsidR="00EB32CB">
              <w:rPr>
                <w:noProof/>
                <w:webHidden/>
              </w:rPr>
              <w:instrText xml:space="preserve"> PAGEREF _Toc112054283 \h </w:instrText>
            </w:r>
            <w:r w:rsidR="00EB32CB">
              <w:rPr>
                <w:noProof/>
                <w:webHidden/>
              </w:rPr>
            </w:r>
            <w:r w:rsidR="00EB32CB">
              <w:rPr>
                <w:noProof/>
                <w:webHidden/>
              </w:rPr>
              <w:fldChar w:fldCharType="separate"/>
            </w:r>
            <w:r w:rsidR="00EB32CB">
              <w:rPr>
                <w:noProof/>
                <w:webHidden/>
              </w:rPr>
              <w:t>7</w:t>
            </w:r>
            <w:r w:rsidR="00EB32CB">
              <w:rPr>
                <w:noProof/>
                <w:webHidden/>
              </w:rPr>
              <w:fldChar w:fldCharType="end"/>
            </w:r>
          </w:hyperlink>
        </w:p>
        <w:p w14:paraId="2734E207" w14:textId="636AFE7F" w:rsidR="00EB32CB" w:rsidRDefault="00BA53FA">
          <w:pPr>
            <w:pStyle w:val="TOC1"/>
            <w:tabs>
              <w:tab w:val="right" w:leader="dot" w:pos="9019"/>
            </w:tabs>
            <w:rPr>
              <w:rFonts w:eastAsiaTheme="minorEastAsia"/>
              <w:noProof/>
            </w:rPr>
          </w:pPr>
          <w:hyperlink w:anchor="_Toc112054284" w:history="1">
            <w:r w:rsidR="00EB32CB" w:rsidRPr="00FE67B9">
              <w:rPr>
                <w:rStyle w:val="Hyperlink"/>
                <w:rFonts w:ascii="Arial" w:hAnsi="Arial" w:cs="Arial"/>
                <w:noProof/>
              </w:rPr>
              <w:t>References</w:t>
            </w:r>
            <w:r w:rsidR="00EB32CB">
              <w:rPr>
                <w:noProof/>
                <w:webHidden/>
              </w:rPr>
              <w:tab/>
            </w:r>
            <w:r w:rsidR="00EB32CB">
              <w:rPr>
                <w:noProof/>
                <w:webHidden/>
              </w:rPr>
              <w:fldChar w:fldCharType="begin"/>
            </w:r>
            <w:r w:rsidR="00EB32CB">
              <w:rPr>
                <w:noProof/>
                <w:webHidden/>
              </w:rPr>
              <w:instrText xml:space="preserve"> PAGEREF _Toc112054284 \h </w:instrText>
            </w:r>
            <w:r w:rsidR="00EB32CB">
              <w:rPr>
                <w:noProof/>
                <w:webHidden/>
              </w:rPr>
            </w:r>
            <w:r w:rsidR="00EB32CB">
              <w:rPr>
                <w:noProof/>
                <w:webHidden/>
              </w:rPr>
              <w:fldChar w:fldCharType="separate"/>
            </w:r>
            <w:r w:rsidR="00EB32CB">
              <w:rPr>
                <w:noProof/>
                <w:webHidden/>
              </w:rPr>
              <w:t>8</w:t>
            </w:r>
            <w:r w:rsidR="00EB32CB">
              <w:rPr>
                <w:noProof/>
                <w:webHidden/>
              </w:rPr>
              <w:fldChar w:fldCharType="end"/>
            </w:r>
          </w:hyperlink>
        </w:p>
        <w:p w14:paraId="5838B6A4" w14:textId="32CFE9AE" w:rsidR="003911C4" w:rsidRPr="00EB32CB" w:rsidRDefault="003911C4" w:rsidP="00EB32CB">
          <w:pPr>
            <w:spacing w:line="360" w:lineRule="auto"/>
            <w:jc w:val="both"/>
            <w:rPr>
              <w:rFonts w:ascii="Arial" w:hAnsi="Arial" w:cs="Arial"/>
              <w:b/>
              <w:bCs/>
              <w:noProof/>
            </w:rPr>
          </w:pPr>
          <w:r w:rsidRPr="00EB32CB">
            <w:rPr>
              <w:rFonts w:ascii="Arial" w:hAnsi="Arial" w:cs="Arial"/>
              <w:b/>
              <w:bCs/>
              <w:noProof/>
            </w:rPr>
            <w:fldChar w:fldCharType="end"/>
          </w:r>
        </w:p>
        <w:p w14:paraId="74C522A6" w14:textId="77777777" w:rsidR="003911C4" w:rsidRPr="00EB32CB" w:rsidRDefault="003911C4" w:rsidP="00EB32CB">
          <w:pPr>
            <w:spacing w:line="360" w:lineRule="auto"/>
            <w:jc w:val="both"/>
            <w:rPr>
              <w:rFonts w:ascii="Arial" w:hAnsi="Arial" w:cs="Arial"/>
              <w:b/>
              <w:bCs/>
              <w:noProof/>
            </w:rPr>
          </w:pPr>
        </w:p>
        <w:p w14:paraId="2DDF00BB" w14:textId="77777777" w:rsidR="003911C4" w:rsidRPr="00EB32CB" w:rsidRDefault="003911C4" w:rsidP="00EB32CB">
          <w:pPr>
            <w:spacing w:line="360" w:lineRule="auto"/>
            <w:jc w:val="both"/>
            <w:rPr>
              <w:rFonts w:ascii="Arial" w:hAnsi="Arial" w:cs="Arial"/>
              <w:b/>
              <w:bCs/>
              <w:noProof/>
            </w:rPr>
          </w:pPr>
        </w:p>
        <w:p w14:paraId="2FC1B149" w14:textId="77777777" w:rsidR="003911C4" w:rsidRPr="00EB32CB" w:rsidRDefault="003911C4" w:rsidP="00EB32CB">
          <w:pPr>
            <w:spacing w:line="360" w:lineRule="auto"/>
            <w:jc w:val="both"/>
            <w:rPr>
              <w:rFonts w:ascii="Arial" w:hAnsi="Arial" w:cs="Arial"/>
              <w:b/>
              <w:bCs/>
              <w:noProof/>
            </w:rPr>
          </w:pPr>
        </w:p>
        <w:p w14:paraId="0798E050" w14:textId="77777777" w:rsidR="003911C4" w:rsidRPr="00EB32CB" w:rsidRDefault="003911C4" w:rsidP="00EB32CB">
          <w:pPr>
            <w:spacing w:line="360" w:lineRule="auto"/>
            <w:jc w:val="both"/>
            <w:rPr>
              <w:rFonts w:ascii="Arial" w:hAnsi="Arial" w:cs="Arial"/>
              <w:b/>
              <w:bCs/>
              <w:noProof/>
            </w:rPr>
          </w:pPr>
        </w:p>
        <w:p w14:paraId="145BD062" w14:textId="77777777" w:rsidR="003911C4" w:rsidRPr="00EB32CB" w:rsidRDefault="003911C4" w:rsidP="00EB32CB">
          <w:pPr>
            <w:spacing w:line="360" w:lineRule="auto"/>
            <w:jc w:val="both"/>
            <w:rPr>
              <w:rFonts w:ascii="Arial" w:hAnsi="Arial" w:cs="Arial"/>
              <w:b/>
              <w:bCs/>
              <w:noProof/>
            </w:rPr>
          </w:pPr>
        </w:p>
        <w:p w14:paraId="78B17F91" w14:textId="77777777" w:rsidR="003911C4" w:rsidRPr="00EB32CB" w:rsidRDefault="003911C4" w:rsidP="00EB32CB">
          <w:pPr>
            <w:spacing w:line="360" w:lineRule="auto"/>
            <w:jc w:val="both"/>
            <w:rPr>
              <w:rFonts w:ascii="Arial" w:hAnsi="Arial" w:cs="Arial"/>
              <w:b/>
              <w:bCs/>
              <w:noProof/>
            </w:rPr>
          </w:pPr>
        </w:p>
        <w:p w14:paraId="29A81F2E" w14:textId="77777777" w:rsidR="003911C4" w:rsidRPr="00EB32CB" w:rsidRDefault="003911C4" w:rsidP="00EB32CB">
          <w:pPr>
            <w:spacing w:line="360" w:lineRule="auto"/>
            <w:jc w:val="both"/>
            <w:rPr>
              <w:rFonts w:ascii="Arial" w:hAnsi="Arial" w:cs="Arial"/>
              <w:b/>
              <w:bCs/>
              <w:noProof/>
            </w:rPr>
          </w:pPr>
        </w:p>
        <w:p w14:paraId="510416D2" w14:textId="77777777" w:rsidR="003911C4" w:rsidRPr="00EB32CB" w:rsidRDefault="003911C4" w:rsidP="00EB32CB">
          <w:pPr>
            <w:spacing w:line="360" w:lineRule="auto"/>
            <w:jc w:val="both"/>
            <w:rPr>
              <w:rFonts w:ascii="Arial" w:hAnsi="Arial" w:cs="Arial"/>
              <w:b/>
              <w:bCs/>
              <w:noProof/>
            </w:rPr>
          </w:pPr>
        </w:p>
        <w:p w14:paraId="1AA51E53" w14:textId="77777777" w:rsidR="003911C4" w:rsidRPr="00EB32CB" w:rsidRDefault="003911C4" w:rsidP="00EB32CB">
          <w:pPr>
            <w:spacing w:line="360" w:lineRule="auto"/>
            <w:jc w:val="both"/>
            <w:rPr>
              <w:rFonts w:ascii="Arial" w:hAnsi="Arial" w:cs="Arial"/>
              <w:b/>
              <w:bCs/>
              <w:noProof/>
            </w:rPr>
          </w:pPr>
        </w:p>
        <w:p w14:paraId="64C745B3" w14:textId="77777777" w:rsidR="003911C4" w:rsidRPr="00EB32CB" w:rsidRDefault="003911C4" w:rsidP="00EB32CB">
          <w:pPr>
            <w:spacing w:line="360" w:lineRule="auto"/>
            <w:jc w:val="both"/>
            <w:rPr>
              <w:rFonts w:ascii="Arial" w:hAnsi="Arial" w:cs="Arial"/>
              <w:b/>
              <w:bCs/>
              <w:noProof/>
            </w:rPr>
          </w:pPr>
        </w:p>
        <w:p w14:paraId="18517F1F" w14:textId="77777777" w:rsidR="003911C4" w:rsidRPr="00EB32CB" w:rsidRDefault="003911C4" w:rsidP="00EB32CB">
          <w:pPr>
            <w:spacing w:line="360" w:lineRule="auto"/>
            <w:jc w:val="both"/>
            <w:rPr>
              <w:rFonts w:ascii="Arial" w:hAnsi="Arial" w:cs="Arial"/>
              <w:b/>
              <w:bCs/>
              <w:noProof/>
            </w:rPr>
          </w:pPr>
        </w:p>
        <w:p w14:paraId="08A7636E" w14:textId="77777777" w:rsidR="003911C4" w:rsidRPr="00EB32CB" w:rsidRDefault="003911C4" w:rsidP="00EB32CB">
          <w:pPr>
            <w:spacing w:line="360" w:lineRule="auto"/>
            <w:jc w:val="both"/>
            <w:rPr>
              <w:rFonts w:ascii="Arial" w:hAnsi="Arial" w:cs="Arial"/>
              <w:b/>
              <w:bCs/>
              <w:noProof/>
            </w:rPr>
          </w:pPr>
        </w:p>
        <w:p w14:paraId="04EAD73C" w14:textId="77777777" w:rsidR="003911C4" w:rsidRPr="00EB32CB" w:rsidRDefault="003911C4" w:rsidP="00EB32CB">
          <w:pPr>
            <w:spacing w:line="360" w:lineRule="auto"/>
            <w:jc w:val="both"/>
            <w:rPr>
              <w:rFonts w:ascii="Arial" w:hAnsi="Arial" w:cs="Arial"/>
              <w:b/>
              <w:bCs/>
              <w:noProof/>
            </w:rPr>
          </w:pPr>
        </w:p>
        <w:p w14:paraId="52537478" w14:textId="77777777" w:rsidR="003911C4" w:rsidRPr="00EB32CB" w:rsidRDefault="003911C4" w:rsidP="00EB32CB">
          <w:pPr>
            <w:spacing w:line="360" w:lineRule="auto"/>
            <w:jc w:val="both"/>
            <w:rPr>
              <w:rFonts w:ascii="Arial" w:hAnsi="Arial" w:cs="Arial"/>
              <w:b/>
              <w:bCs/>
              <w:noProof/>
            </w:rPr>
          </w:pPr>
        </w:p>
        <w:p w14:paraId="49F4411B" w14:textId="005D776D" w:rsidR="003911C4" w:rsidRPr="00EB32CB" w:rsidRDefault="00BA53FA" w:rsidP="00EB32CB">
          <w:pPr>
            <w:spacing w:line="360" w:lineRule="auto"/>
            <w:jc w:val="both"/>
            <w:rPr>
              <w:rFonts w:ascii="Arial" w:hAnsi="Arial" w:cs="Arial"/>
            </w:rPr>
          </w:pPr>
        </w:p>
      </w:sdtContent>
    </w:sdt>
    <w:p w14:paraId="66344960" w14:textId="77777777" w:rsidR="00EB32CB" w:rsidRDefault="00EB32CB">
      <w:pPr>
        <w:rPr>
          <w:rFonts w:ascii="Arial" w:eastAsiaTheme="majorEastAsia" w:hAnsi="Arial" w:cs="Arial"/>
          <w:color w:val="2F5496" w:themeColor="accent1" w:themeShade="BF"/>
          <w:sz w:val="32"/>
          <w:szCs w:val="32"/>
        </w:rPr>
      </w:pPr>
      <w:bookmarkStart w:id="0" w:name="_Toc112054277"/>
      <w:r>
        <w:rPr>
          <w:rFonts w:ascii="Arial" w:hAnsi="Arial" w:cs="Arial"/>
        </w:rPr>
        <w:br w:type="page"/>
      </w:r>
    </w:p>
    <w:p w14:paraId="6CADAA96" w14:textId="4258DD72" w:rsidR="00B258EB" w:rsidRPr="00EB32CB" w:rsidRDefault="00B258EB" w:rsidP="00EB32CB">
      <w:pPr>
        <w:pStyle w:val="Heading1"/>
        <w:spacing w:line="360" w:lineRule="auto"/>
        <w:jc w:val="both"/>
        <w:rPr>
          <w:rFonts w:ascii="Arial" w:hAnsi="Arial" w:cs="Arial"/>
        </w:rPr>
      </w:pPr>
      <w:r w:rsidRPr="00EB32CB">
        <w:rPr>
          <w:rFonts w:ascii="Arial" w:hAnsi="Arial" w:cs="Arial"/>
        </w:rPr>
        <w:lastRenderedPageBreak/>
        <w:t>Introduction</w:t>
      </w:r>
      <w:bookmarkEnd w:id="0"/>
    </w:p>
    <w:p w14:paraId="228BF286" w14:textId="3E1D29CA" w:rsidR="002B077D" w:rsidRPr="00EB32CB" w:rsidRDefault="002B077D" w:rsidP="00EB32CB">
      <w:pPr>
        <w:spacing w:line="360" w:lineRule="auto"/>
        <w:jc w:val="both"/>
        <w:rPr>
          <w:rFonts w:ascii="Arial" w:hAnsi="Arial" w:cs="Arial"/>
        </w:rPr>
      </w:pPr>
      <w:r w:rsidRPr="00EB32CB">
        <w:rPr>
          <w:rFonts w:ascii="Arial" w:hAnsi="Arial" w:cs="Arial"/>
        </w:rPr>
        <w:t xml:space="preserve">Communication is a very vital part of every human’s life. No matter what field or path one chooses to walk </w:t>
      </w:r>
      <w:r w:rsidR="00B630C6" w:rsidRPr="00EB32CB">
        <w:rPr>
          <w:rFonts w:ascii="Arial" w:hAnsi="Arial" w:cs="Arial"/>
        </w:rPr>
        <w:t>one</w:t>
      </w:r>
      <w:r w:rsidRPr="00EB32CB">
        <w:rPr>
          <w:rFonts w:ascii="Arial" w:hAnsi="Arial" w:cs="Arial"/>
        </w:rPr>
        <w:t xml:space="preserve"> will need to have communication </w:t>
      </w:r>
      <w:r w:rsidR="00636AB7" w:rsidRPr="00EB32CB">
        <w:rPr>
          <w:rFonts w:ascii="Arial" w:hAnsi="Arial" w:cs="Arial"/>
        </w:rPr>
        <w:t>skills</w:t>
      </w:r>
      <w:r w:rsidR="002D1CFE" w:rsidRPr="00EB32CB">
        <w:rPr>
          <w:rFonts w:ascii="Arial" w:hAnsi="Arial" w:cs="Arial"/>
          <w:color w:val="000000"/>
          <w:shd w:val="clear" w:color="auto" w:fill="FFFFFF"/>
        </w:rPr>
        <w:t xml:space="preserve"> </w:t>
      </w:r>
      <w:r w:rsidR="002D1CFE" w:rsidRPr="00EB32CB">
        <w:rPr>
          <w:rFonts w:ascii="Arial" w:hAnsi="Arial" w:cs="Arial"/>
        </w:rPr>
        <w:t>(Ternes, 2019)</w:t>
      </w:r>
      <w:r w:rsidR="00636AB7" w:rsidRPr="00EB32CB">
        <w:rPr>
          <w:rFonts w:ascii="Arial" w:hAnsi="Arial" w:cs="Arial"/>
        </w:rPr>
        <w:t xml:space="preserve">. This report aims to give the reader a better understanding of communication skills. It also intends to study the three models of communication to determine the reasons for miscommunication and effectively eliminate those barriers to communication. By studying various communication skills and learning the ways to improve them one can become better at communication and apply it in reality. This report will also discuss the positive and negative impacts technology is creating on communication. </w:t>
      </w:r>
    </w:p>
    <w:p w14:paraId="06122A0A" w14:textId="77777777" w:rsidR="00EB32CB" w:rsidRDefault="00EB32CB">
      <w:pPr>
        <w:rPr>
          <w:rFonts w:ascii="Arial" w:eastAsiaTheme="majorEastAsia" w:hAnsi="Arial" w:cs="Arial"/>
          <w:color w:val="2F5496" w:themeColor="accent1" w:themeShade="BF"/>
          <w:sz w:val="32"/>
          <w:szCs w:val="32"/>
        </w:rPr>
      </w:pPr>
      <w:r>
        <w:rPr>
          <w:rFonts w:ascii="Arial" w:hAnsi="Arial" w:cs="Arial"/>
        </w:rPr>
        <w:br w:type="page"/>
      </w:r>
    </w:p>
    <w:p w14:paraId="5DCEA207" w14:textId="345A44E7" w:rsidR="0076557A" w:rsidRPr="00EB32CB" w:rsidRDefault="00B258EB" w:rsidP="00EB32CB">
      <w:pPr>
        <w:pStyle w:val="Heading1"/>
        <w:spacing w:line="360" w:lineRule="auto"/>
        <w:jc w:val="both"/>
        <w:rPr>
          <w:rFonts w:ascii="Arial" w:hAnsi="Arial" w:cs="Arial"/>
        </w:rPr>
      </w:pPr>
      <w:bookmarkStart w:id="1" w:name="_Toc112054278"/>
      <w:r w:rsidRPr="00EB32CB">
        <w:rPr>
          <w:rFonts w:ascii="Arial" w:hAnsi="Arial" w:cs="Arial"/>
        </w:rPr>
        <w:lastRenderedPageBreak/>
        <w:t>Shannon and Weaver (1948)</w:t>
      </w:r>
      <w:bookmarkEnd w:id="1"/>
    </w:p>
    <w:p w14:paraId="1C7D3F2C" w14:textId="527CE904" w:rsidR="00D5180F" w:rsidRPr="00EB32CB" w:rsidRDefault="00EB399B" w:rsidP="00EB32CB">
      <w:pPr>
        <w:spacing w:line="360" w:lineRule="auto"/>
        <w:jc w:val="both"/>
        <w:rPr>
          <w:rFonts w:ascii="Arial" w:hAnsi="Arial" w:cs="Arial"/>
        </w:rPr>
      </w:pPr>
      <w:r w:rsidRPr="00EB32CB">
        <w:rPr>
          <w:rFonts w:ascii="Arial" w:hAnsi="Arial" w:cs="Arial"/>
        </w:rPr>
        <w:t>Shannon and weaver invented a model to accomplish effective communication</w:t>
      </w:r>
      <w:r w:rsidR="007A2314" w:rsidRPr="00EB32CB">
        <w:rPr>
          <w:rFonts w:ascii="Arial" w:hAnsi="Arial" w:cs="Arial"/>
        </w:rPr>
        <w:t xml:space="preserve">. They had worked on the model for years and finally succeeded in completing the model in 1948. </w:t>
      </w:r>
      <w:r w:rsidR="0052524B" w:rsidRPr="00EB32CB">
        <w:rPr>
          <w:rFonts w:ascii="Arial" w:hAnsi="Arial" w:cs="Arial"/>
        </w:rPr>
        <w:t>They combined their mathematical and scientific knowledge to determine the cause of miscommunication</w:t>
      </w:r>
      <w:r w:rsidR="002D1CFE" w:rsidRPr="00EB32CB">
        <w:rPr>
          <w:rFonts w:ascii="Arial" w:hAnsi="Arial" w:cs="Arial"/>
          <w:color w:val="000000"/>
          <w:shd w:val="clear" w:color="auto" w:fill="FFFFFF"/>
        </w:rPr>
        <w:t xml:space="preserve"> </w:t>
      </w:r>
      <w:r w:rsidR="002D1CFE" w:rsidRPr="00EB32CB">
        <w:rPr>
          <w:rFonts w:ascii="Arial" w:hAnsi="Arial" w:cs="Arial"/>
        </w:rPr>
        <w:t>(Al-Fedaghi, 2012)</w:t>
      </w:r>
      <w:r w:rsidR="0052524B" w:rsidRPr="00EB32CB">
        <w:rPr>
          <w:rFonts w:ascii="Arial" w:hAnsi="Arial" w:cs="Arial"/>
        </w:rPr>
        <w:t xml:space="preserve">. After experimentation and </w:t>
      </w:r>
      <w:r w:rsidR="00D507D3" w:rsidRPr="00EB32CB">
        <w:rPr>
          <w:rFonts w:ascii="Arial" w:hAnsi="Arial" w:cs="Arial"/>
        </w:rPr>
        <w:t>research,</w:t>
      </w:r>
      <w:r w:rsidR="0052524B" w:rsidRPr="00EB32CB">
        <w:rPr>
          <w:rFonts w:ascii="Arial" w:hAnsi="Arial" w:cs="Arial"/>
        </w:rPr>
        <w:t xml:space="preserve"> </w:t>
      </w:r>
      <w:r w:rsidR="00D507D3" w:rsidRPr="00EB32CB">
        <w:rPr>
          <w:rFonts w:ascii="Arial" w:hAnsi="Arial" w:cs="Arial"/>
        </w:rPr>
        <w:t>they</w:t>
      </w:r>
      <w:r w:rsidR="0052524B" w:rsidRPr="00EB32CB">
        <w:rPr>
          <w:rFonts w:ascii="Arial" w:hAnsi="Arial" w:cs="Arial"/>
        </w:rPr>
        <w:t xml:space="preserve"> concluded noise </w:t>
      </w:r>
      <w:r w:rsidR="00D507D3" w:rsidRPr="00EB32CB">
        <w:rPr>
          <w:rFonts w:ascii="Arial" w:hAnsi="Arial" w:cs="Arial"/>
        </w:rPr>
        <w:t>was</w:t>
      </w:r>
      <w:r w:rsidR="0052524B" w:rsidRPr="00EB32CB">
        <w:rPr>
          <w:rFonts w:ascii="Arial" w:hAnsi="Arial" w:cs="Arial"/>
        </w:rPr>
        <w:t xml:space="preserve"> the main reason causing miscommunication. </w:t>
      </w:r>
      <w:r w:rsidR="00D507D3" w:rsidRPr="00EB32CB">
        <w:rPr>
          <w:rFonts w:ascii="Arial" w:hAnsi="Arial" w:cs="Arial"/>
        </w:rPr>
        <w:t xml:space="preserve">They claimed that external noise was a barrier to effective communication and if it could be removed then miscommunication could be avoided. External noise refers to audible speaking, a cell phone ringing, various stages of technological communication etc. Their original goal was to simply improve technical communication but as they went forward with their </w:t>
      </w:r>
      <w:r w:rsidR="00F46397" w:rsidRPr="00EB32CB">
        <w:rPr>
          <w:rFonts w:ascii="Arial" w:hAnsi="Arial" w:cs="Arial"/>
        </w:rPr>
        <w:t>model,</w:t>
      </w:r>
      <w:r w:rsidR="00D507D3" w:rsidRPr="00EB32CB">
        <w:rPr>
          <w:rFonts w:ascii="Arial" w:hAnsi="Arial" w:cs="Arial"/>
        </w:rPr>
        <w:t xml:space="preserve"> they failed to realise the impact their model was going to leave </w:t>
      </w:r>
      <w:r w:rsidR="00F46397" w:rsidRPr="00EB32CB">
        <w:rPr>
          <w:rFonts w:ascii="Arial" w:hAnsi="Arial" w:cs="Arial"/>
        </w:rPr>
        <w:t>on</w:t>
      </w:r>
      <w:r w:rsidR="00D507D3" w:rsidRPr="00EB32CB">
        <w:rPr>
          <w:rFonts w:ascii="Arial" w:hAnsi="Arial" w:cs="Arial"/>
        </w:rPr>
        <w:t xml:space="preserve"> the communication field. Even after the invention of many communication models</w:t>
      </w:r>
      <w:r w:rsidR="00F46397" w:rsidRPr="00EB32CB">
        <w:rPr>
          <w:rFonts w:ascii="Arial" w:hAnsi="Arial" w:cs="Arial"/>
        </w:rPr>
        <w:t xml:space="preserve">, their model is still used all over the world due to its efficiency. </w:t>
      </w:r>
      <w:r w:rsidR="00251DF1" w:rsidRPr="00EB32CB">
        <w:rPr>
          <w:rFonts w:ascii="Arial" w:hAnsi="Arial" w:cs="Arial"/>
        </w:rPr>
        <w:t>Their model contained different elements that they worked with. They used to encode, decode, receiver, transmitter, channel etc. to complete this mode. This model is also known as the Shannon-Weaver model of communication</w:t>
      </w:r>
      <w:r w:rsidR="002D1CFE" w:rsidRPr="00EB32CB">
        <w:rPr>
          <w:rFonts w:ascii="Arial" w:hAnsi="Arial" w:cs="Arial"/>
          <w:color w:val="000000"/>
          <w:shd w:val="clear" w:color="auto" w:fill="FFFFFF"/>
        </w:rPr>
        <w:t xml:space="preserve"> </w:t>
      </w:r>
      <w:r w:rsidR="002D1CFE" w:rsidRPr="00EB32CB">
        <w:rPr>
          <w:rFonts w:ascii="Arial" w:hAnsi="Arial" w:cs="Arial"/>
        </w:rPr>
        <w:t>(Gillespie and Schiffman, 2018)</w:t>
      </w:r>
      <w:r w:rsidR="00251DF1" w:rsidRPr="00EB32CB">
        <w:rPr>
          <w:rFonts w:ascii="Arial" w:hAnsi="Arial" w:cs="Arial"/>
        </w:rPr>
        <w:t>. The case study of Maria and Pedro perfectly represented this model. In the case study</w:t>
      </w:r>
      <w:r w:rsidR="00917B1E" w:rsidRPr="00EB32CB">
        <w:rPr>
          <w:rFonts w:ascii="Arial" w:hAnsi="Arial" w:cs="Arial"/>
        </w:rPr>
        <w:t>,</w:t>
      </w:r>
      <w:r w:rsidR="00251DF1" w:rsidRPr="00EB32CB">
        <w:rPr>
          <w:rFonts w:ascii="Arial" w:hAnsi="Arial" w:cs="Arial"/>
        </w:rPr>
        <w:t xml:space="preserve"> it is seen that Maria called her husband Pedro to bring a chicken </w:t>
      </w:r>
      <w:r w:rsidR="00917B1E" w:rsidRPr="00EB32CB">
        <w:rPr>
          <w:rFonts w:ascii="Arial" w:hAnsi="Arial" w:cs="Arial"/>
        </w:rPr>
        <w:t>on</w:t>
      </w:r>
      <w:r w:rsidR="00251DF1" w:rsidRPr="00EB32CB">
        <w:rPr>
          <w:rFonts w:ascii="Arial" w:hAnsi="Arial" w:cs="Arial"/>
        </w:rPr>
        <w:t xml:space="preserve"> his way back home. Pedro agreed with her request but later when he returned </w:t>
      </w:r>
      <w:r w:rsidR="00917B1E" w:rsidRPr="00EB32CB">
        <w:rPr>
          <w:rFonts w:ascii="Arial" w:hAnsi="Arial" w:cs="Arial"/>
        </w:rPr>
        <w:t>home,</w:t>
      </w:r>
      <w:r w:rsidR="00251DF1" w:rsidRPr="00EB32CB">
        <w:rPr>
          <w:rFonts w:ascii="Arial" w:hAnsi="Arial" w:cs="Arial"/>
        </w:rPr>
        <w:t xml:space="preserve"> they realised that there occurred a miscommunication between them because Pedro hadn’t </w:t>
      </w:r>
      <w:r w:rsidR="00917B1E" w:rsidRPr="00EB32CB">
        <w:rPr>
          <w:rFonts w:ascii="Arial" w:hAnsi="Arial" w:cs="Arial"/>
        </w:rPr>
        <w:t>bought</w:t>
      </w:r>
      <w:r w:rsidR="00251DF1" w:rsidRPr="00EB32CB">
        <w:rPr>
          <w:rFonts w:ascii="Arial" w:hAnsi="Arial" w:cs="Arial"/>
        </w:rPr>
        <w:t xml:space="preserve"> a chicken with </w:t>
      </w:r>
      <w:r w:rsidR="00917B1E" w:rsidRPr="00EB32CB">
        <w:rPr>
          <w:rFonts w:ascii="Arial" w:hAnsi="Arial" w:cs="Arial"/>
        </w:rPr>
        <w:t>him</w:t>
      </w:r>
      <w:r w:rsidR="00251DF1" w:rsidRPr="00EB32CB">
        <w:rPr>
          <w:rFonts w:ascii="Arial" w:hAnsi="Arial" w:cs="Arial"/>
        </w:rPr>
        <w:t xml:space="preserve">. Pedro explained that he thought she had asked him to meet </w:t>
      </w:r>
      <w:r w:rsidR="00917B1E" w:rsidRPr="00EB32CB">
        <w:rPr>
          <w:rFonts w:ascii="Arial" w:hAnsi="Arial" w:cs="Arial"/>
        </w:rPr>
        <w:t>her</w:t>
      </w:r>
      <w:r w:rsidR="00251DF1" w:rsidRPr="00EB32CB">
        <w:rPr>
          <w:rFonts w:ascii="Arial" w:hAnsi="Arial" w:cs="Arial"/>
        </w:rPr>
        <w:t xml:space="preserve"> </w:t>
      </w:r>
      <w:r w:rsidR="00917B1E" w:rsidRPr="00EB32CB">
        <w:rPr>
          <w:rFonts w:ascii="Arial" w:hAnsi="Arial" w:cs="Arial"/>
        </w:rPr>
        <w:t>in</w:t>
      </w:r>
      <w:r w:rsidR="00251DF1" w:rsidRPr="00EB32CB">
        <w:rPr>
          <w:rFonts w:ascii="Arial" w:hAnsi="Arial" w:cs="Arial"/>
        </w:rPr>
        <w:t xml:space="preserve"> the kitchen and didn’t realise that </w:t>
      </w:r>
      <w:r w:rsidR="00C95475" w:rsidRPr="00EB32CB">
        <w:rPr>
          <w:rFonts w:ascii="Arial" w:hAnsi="Arial" w:cs="Arial"/>
        </w:rPr>
        <w:t xml:space="preserve">she was asking for a chicken instead. </w:t>
      </w:r>
      <w:r w:rsidR="00917B1E" w:rsidRPr="00EB32CB">
        <w:rPr>
          <w:rFonts w:ascii="Arial" w:hAnsi="Arial" w:cs="Arial"/>
        </w:rPr>
        <w:t>Shannon-Weaver’s</w:t>
      </w:r>
      <w:r w:rsidR="00C95475" w:rsidRPr="00EB32CB">
        <w:rPr>
          <w:rFonts w:ascii="Arial" w:hAnsi="Arial" w:cs="Arial"/>
        </w:rPr>
        <w:t xml:space="preserve"> model of communication effective explains this case study. Due to the noise existing during the </w:t>
      </w:r>
      <w:r w:rsidR="00917B1E" w:rsidRPr="00EB32CB">
        <w:rPr>
          <w:rFonts w:ascii="Arial" w:hAnsi="Arial" w:cs="Arial"/>
        </w:rPr>
        <w:t>phone</w:t>
      </w:r>
      <w:r w:rsidR="00C95475" w:rsidRPr="00EB32CB">
        <w:rPr>
          <w:rFonts w:ascii="Arial" w:hAnsi="Arial" w:cs="Arial"/>
        </w:rPr>
        <w:t xml:space="preserve"> call between Maria and Pedro they </w:t>
      </w:r>
      <w:r w:rsidR="00917B1E" w:rsidRPr="00EB32CB">
        <w:rPr>
          <w:rFonts w:ascii="Arial" w:hAnsi="Arial" w:cs="Arial"/>
        </w:rPr>
        <w:t>could</w:t>
      </w:r>
      <w:r w:rsidR="00C95475" w:rsidRPr="00EB32CB">
        <w:rPr>
          <w:rFonts w:ascii="Arial" w:hAnsi="Arial" w:cs="Arial"/>
        </w:rPr>
        <w:t xml:space="preserve"> not communicate effectively leading to the misunderstanding. </w:t>
      </w:r>
    </w:p>
    <w:p w14:paraId="0815915C" w14:textId="0BED42B2" w:rsidR="00B258EB" w:rsidRPr="00EB32CB" w:rsidRDefault="00B258EB" w:rsidP="00EB32CB">
      <w:pPr>
        <w:pStyle w:val="Heading1"/>
        <w:spacing w:line="360" w:lineRule="auto"/>
        <w:jc w:val="both"/>
        <w:rPr>
          <w:rFonts w:ascii="Arial" w:hAnsi="Arial" w:cs="Arial"/>
        </w:rPr>
      </w:pPr>
      <w:bookmarkStart w:id="2" w:name="_Toc112054279"/>
      <w:r w:rsidRPr="00EB32CB">
        <w:rPr>
          <w:rFonts w:ascii="Arial" w:hAnsi="Arial" w:cs="Arial"/>
        </w:rPr>
        <w:t>Schramm (1954)</w:t>
      </w:r>
      <w:bookmarkEnd w:id="2"/>
    </w:p>
    <w:p w14:paraId="5143C866" w14:textId="6AC3C3D8" w:rsidR="00D5180F" w:rsidRPr="00EB32CB" w:rsidRDefault="00E4577E" w:rsidP="00EB32CB">
      <w:pPr>
        <w:spacing w:line="360" w:lineRule="auto"/>
        <w:jc w:val="both"/>
        <w:rPr>
          <w:rFonts w:ascii="Arial" w:hAnsi="Arial" w:cs="Arial"/>
        </w:rPr>
      </w:pPr>
      <w:r w:rsidRPr="00EB32CB">
        <w:rPr>
          <w:rFonts w:ascii="Arial" w:hAnsi="Arial" w:cs="Arial"/>
        </w:rPr>
        <w:t xml:space="preserve">Schramm presented a </w:t>
      </w:r>
      <w:r w:rsidR="00FD0503" w:rsidRPr="00EB32CB">
        <w:rPr>
          <w:rFonts w:ascii="Arial" w:hAnsi="Arial" w:cs="Arial"/>
        </w:rPr>
        <w:t>circular</w:t>
      </w:r>
      <w:r w:rsidRPr="00EB32CB">
        <w:rPr>
          <w:rFonts w:ascii="Arial" w:hAnsi="Arial" w:cs="Arial"/>
        </w:rPr>
        <w:t xml:space="preserve"> model where he acknowledged the findings of </w:t>
      </w:r>
      <w:r w:rsidR="00FD0503" w:rsidRPr="00EB32CB">
        <w:rPr>
          <w:rFonts w:ascii="Arial" w:hAnsi="Arial" w:cs="Arial"/>
        </w:rPr>
        <w:t xml:space="preserve">the </w:t>
      </w:r>
      <w:r w:rsidRPr="00EB32CB">
        <w:rPr>
          <w:rFonts w:ascii="Arial" w:hAnsi="Arial" w:cs="Arial"/>
        </w:rPr>
        <w:t xml:space="preserve">Shannon-Weaver model of communication and accepted </w:t>
      </w:r>
      <w:r w:rsidR="00FD0503" w:rsidRPr="00EB32CB">
        <w:rPr>
          <w:rFonts w:ascii="Arial" w:hAnsi="Arial" w:cs="Arial"/>
        </w:rPr>
        <w:t>that</w:t>
      </w:r>
      <w:r w:rsidRPr="00EB32CB">
        <w:rPr>
          <w:rFonts w:ascii="Arial" w:hAnsi="Arial" w:cs="Arial"/>
        </w:rPr>
        <w:t xml:space="preserve"> noise was the cause creating a barrier to effective communication</w:t>
      </w:r>
      <w:r w:rsidR="00BF30D2" w:rsidRPr="00EB32CB">
        <w:rPr>
          <w:rFonts w:ascii="Arial" w:hAnsi="Arial" w:cs="Arial"/>
          <w:color w:val="000000"/>
          <w:shd w:val="clear" w:color="auto" w:fill="FFFFFF"/>
        </w:rPr>
        <w:t xml:space="preserve"> </w:t>
      </w:r>
      <w:r w:rsidR="00BF30D2" w:rsidRPr="00EB32CB">
        <w:rPr>
          <w:rFonts w:ascii="Arial" w:hAnsi="Arial" w:cs="Arial"/>
        </w:rPr>
        <w:t>(Schramm’s Model of communication, 2022)</w:t>
      </w:r>
      <w:r w:rsidRPr="00EB32CB">
        <w:rPr>
          <w:rFonts w:ascii="Arial" w:hAnsi="Arial" w:cs="Arial"/>
        </w:rPr>
        <w:t xml:space="preserve">. But what the other scientists failed to do, Wilbur Schramm managed to do it and </w:t>
      </w:r>
      <w:r w:rsidR="00FD0503" w:rsidRPr="00EB32CB">
        <w:rPr>
          <w:rFonts w:ascii="Arial" w:hAnsi="Arial" w:cs="Arial"/>
        </w:rPr>
        <w:t>effectively</w:t>
      </w:r>
      <w:r w:rsidRPr="00EB32CB">
        <w:rPr>
          <w:rFonts w:ascii="Arial" w:hAnsi="Arial" w:cs="Arial"/>
        </w:rPr>
        <w:t xml:space="preserve"> figured </w:t>
      </w:r>
      <w:r w:rsidR="00FD0503" w:rsidRPr="00EB32CB">
        <w:rPr>
          <w:rFonts w:ascii="Arial" w:hAnsi="Arial" w:cs="Arial"/>
        </w:rPr>
        <w:t>out</w:t>
      </w:r>
      <w:r w:rsidRPr="00EB32CB">
        <w:rPr>
          <w:rFonts w:ascii="Arial" w:hAnsi="Arial" w:cs="Arial"/>
        </w:rPr>
        <w:t xml:space="preserve"> the solution to solve miscommunication. He </w:t>
      </w:r>
      <w:r w:rsidR="00FD0503" w:rsidRPr="00EB32CB">
        <w:rPr>
          <w:rFonts w:ascii="Arial" w:hAnsi="Arial" w:cs="Arial"/>
        </w:rPr>
        <w:t>identified</w:t>
      </w:r>
      <w:r w:rsidRPr="00EB32CB">
        <w:rPr>
          <w:rFonts w:ascii="Arial" w:hAnsi="Arial" w:cs="Arial"/>
        </w:rPr>
        <w:t xml:space="preserve"> that the communication process </w:t>
      </w:r>
      <w:r w:rsidR="00FD0503" w:rsidRPr="00EB32CB">
        <w:rPr>
          <w:rFonts w:ascii="Arial" w:hAnsi="Arial" w:cs="Arial"/>
        </w:rPr>
        <w:t>was</w:t>
      </w:r>
      <w:r w:rsidRPr="00EB32CB">
        <w:rPr>
          <w:rFonts w:ascii="Arial" w:hAnsi="Arial" w:cs="Arial"/>
        </w:rPr>
        <w:t xml:space="preserve"> not complete by simply </w:t>
      </w:r>
      <w:r w:rsidR="00FD0503" w:rsidRPr="00EB32CB">
        <w:rPr>
          <w:rFonts w:ascii="Arial" w:hAnsi="Arial" w:cs="Arial"/>
        </w:rPr>
        <w:t>sending</w:t>
      </w:r>
      <w:r w:rsidRPr="00EB32CB">
        <w:rPr>
          <w:rFonts w:ascii="Arial" w:hAnsi="Arial" w:cs="Arial"/>
        </w:rPr>
        <w:t xml:space="preserve"> the </w:t>
      </w:r>
      <w:r w:rsidR="00FD0503" w:rsidRPr="00EB32CB">
        <w:rPr>
          <w:rFonts w:ascii="Arial" w:hAnsi="Arial" w:cs="Arial"/>
        </w:rPr>
        <w:t>information</w:t>
      </w:r>
      <w:r w:rsidRPr="00EB32CB">
        <w:rPr>
          <w:rFonts w:ascii="Arial" w:hAnsi="Arial" w:cs="Arial"/>
        </w:rPr>
        <w:t xml:space="preserve">. It </w:t>
      </w:r>
      <w:r w:rsidR="00FD0503" w:rsidRPr="00EB32CB">
        <w:rPr>
          <w:rFonts w:ascii="Arial" w:hAnsi="Arial" w:cs="Arial"/>
        </w:rPr>
        <w:t>will</w:t>
      </w:r>
      <w:r w:rsidRPr="00EB32CB">
        <w:rPr>
          <w:rFonts w:ascii="Arial" w:hAnsi="Arial" w:cs="Arial"/>
        </w:rPr>
        <w:t xml:space="preserve"> only be complete </w:t>
      </w:r>
      <w:r w:rsidR="00FD0503" w:rsidRPr="00EB32CB">
        <w:rPr>
          <w:rFonts w:ascii="Arial" w:hAnsi="Arial" w:cs="Arial"/>
        </w:rPr>
        <w:t>once</w:t>
      </w:r>
      <w:r w:rsidRPr="00EB32CB">
        <w:rPr>
          <w:rFonts w:ascii="Arial" w:hAnsi="Arial" w:cs="Arial"/>
        </w:rPr>
        <w:t xml:space="preserve"> the receiver receives it and sends feedback. This can be understood by the case study of Maria and Pedro.</w:t>
      </w:r>
      <w:r w:rsidR="00FD0503" w:rsidRPr="00EB32CB">
        <w:rPr>
          <w:rFonts w:ascii="Arial" w:hAnsi="Arial" w:cs="Arial"/>
        </w:rPr>
        <w:t xml:space="preserve"> </w:t>
      </w:r>
      <w:r w:rsidRPr="00EB32CB">
        <w:rPr>
          <w:rFonts w:ascii="Arial" w:hAnsi="Arial" w:cs="Arial"/>
        </w:rPr>
        <w:t xml:space="preserve">If Pedro had confirmed what he had heard </w:t>
      </w:r>
      <w:r w:rsidR="00255021" w:rsidRPr="00EB32CB">
        <w:rPr>
          <w:rFonts w:ascii="Arial" w:hAnsi="Arial" w:cs="Arial"/>
        </w:rPr>
        <w:t xml:space="preserve">then they would be able to </w:t>
      </w:r>
      <w:r w:rsidR="00FD0503" w:rsidRPr="00EB32CB">
        <w:rPr>
          <w:rFonts w:ascii="Arial" w:hAnsi="Arial" w:cs="Arial"/>
        </w:rPr>
        <w:t>clear</w:t>
      </w:r>
      <w:r w:rsidR="00255021" w:rsidRPr="00EB32CB">
        <w:rPr>
          <w:rFonts w:ascii="Arial" w:hAnsi="Arial" w:cs="Arial"/>
        </w:rPr>
        <w:t xml:space="preserve"> the misunderstanding and the miscommunication would </w:t>
      </w:r>
      <w:r w:rsidR="00FD0503" w:rsidRPr="00EB32CB">
        <w:rPr>
          <w:rFonts w:ascii="Arial" w:hAnsi="Arial" w:cs="Arial"/>
        </w:rPr>
        <w:t>not</w:t>
      </w:r>
      <w:r w:rsidR="00255021" w:rsidRPr="00EB32CB">
        <w:rPr>
          <w:rFonts w:ascii="Arial" w:hAnsi="Arial" w:cs="Arial"/>
        </w:rPr>
        <w:t xml:space="preserve"> </w:t>
      </w:r>
      <w:r w:rsidR="00FD0503" w:rsidRPr="00EB32CB">
        <w:rPr>
          <w:rFonts w:ascii="Arial" w:hAnsi="Arial" w:cs="Arial"/>
        </w:rPr>
        <w:t>happen</w:t>
      </w:r>
      <w:r w:rsidR="00255021" w:rsidRPr="00EB32CB">
        <w:rPr>
          <w:rFonts w:ascii="Arial" w:hAnsi="Arial" w:cs="Arial"/>
        </w:rPr>
        <w:t xml:space="preserve">. </w:t>
      </w:r>
    </w:p>
    <w:p w14:paraId="6F0BCD31" w14:textId="306BC9EC" w:rsidR="00B258EB" w:rsidRPr="00EB32CB" w:rsidRDefault="00B258EB" w:rsidP="00EB32CB">
      <w:pPr>
        <w:pStyle w:val="Heading1"/>
        <w:spacing w:line="360" w:lineRule="auto"/>
        <w:jc w:val="both"/>
        <w:rPr>
          <w:rFonts w:ascii="Arial" w:hAnsi="Arial" w:cs="Arial"/>
        </w:rPr>
      </w:pPr>
      <w:bookmarkStart w:id="3" w:name="_Toc112054280"/>
      <w:r w:rsidRPr="00EB32CB">
        <w:rPr>
          <w:rFonts w:ascii="Arial" w:hAnsi="Arial" w:cs="Arial"/>
        </w:rPr>
        <w:lastRenderedPageBreak/>
        <w:t>Berlo (1961)</w:t>
      </w:r>
      <w:bookmarkEnd w:id="3"/>
    </w:p>
    <w:p w14:paraId="59BA719F" w14:textId="35D5F7F0" w:rsidR="00D5180F" w:rsidRPr="00EB32CB" w:rsidRDefault="00B630C6" w:rsidP="00EB32CB">
      <w:pPr>
        <w:spacing w:line="360" w:lineRule="auto"/>
        <w:jc w:val="both"/>
        <w:rPr>
          <w:rFonts w:ascii="Arial" w:hAnsi="Arial" w:cs="Arial"/>
        </w:rPr>
      </w:pPr>
      <w:r w:rsidRPr="00EB32CB">
        <w:rPr>
          <w:rFonts w:ascii="Arial" w:hAnsi="Arial" w:cs="Arial"/>
        </w:rPr>
        <w:t>B</w:t>
      </w:r>
      <w:r w:rsidR="002D1CFE" w:rsidRPr="00EB32CB">
        <w:rPr>
          <w:rFonts w:ascii="Arial" w:hAnsi="Arial" w:cs="Arial"/>
        </w:rPr>
        <w:t xml:space="preserve">erlo’s communication model is very effective in determining the cause of miscommunication. He took inspiration from the Shannon-Weaver model of communication and considered noise as the prime cause leading to miscommunication. </w:t>
      </w:r>
      <w:r w:rsidR="00FF11E2" w:rsidRPr="00EB32CB">
        <w:rPr>
          <w:rFonts w:ascii="Arial" w:hAnsi="Arial" w:cs="Arial"/>
        </w:rPr>
        <w:t>But in his model</w:t>
      </w:r>
      <w:r w:rsidRPr="00EB32CB">
        <w:rPr>
          <w:rFonts w:ascii="Arial" w:hAnsi="Arial" w:cs="Arial"/>
        </w:rPr>
        <w:t>,</w:t>
      </w:r>
      <w:r w:rsidR="00FF11E2" w:rsidRPr="00EB32CB">
        <w:rPr>
          <w:rFonts w:ascii="Arial" w:hAnsi="Arial" w:cs="Arial"/>
        </w:rPr>
        <w:t xml:space="preserve"> Berlo gave the world a deeper understanding </w:t>
      </w:r>
      <w:r w:rsidRPr="00EB32CB">
        <w:rPr>
          <w:rFonts w:ascii="Arial" w:hAnsi="Arial" w:cs="Arial"/>
        </w:rPr>
        <w:t>of</w:t>
      </w:r>
      <w:r w:rsidR="00FF11E2" w:rsidRPr="00EB32CB">
        <w:rPr>
          <w:rFonts w:ascii="Arial" w:hAnsi="Arial" w:cs="Arial"/>
        </w:rPr>
        <w:t xml:space="preserve"> the concept of noise. </w:t>
      </w:r>
      <w:r w:rsidRPr="00EB32CB">
        <w:rPr>
          <w:rFonts w:ascii="Arial" w:hAnsi="Arial" w:cs="Arial"/>
        </w:rPr>
        <w:t>In</w:t>
      </w:r>
      <w:r w:rsidR="00FF11E2" w:rsidRPr="00EB32CB">
        <w:rPr>
          <w:rFonts w:ascii="Arial" w:hAnsi="Arial" w:cs="Arial"/>
        </w:rPr>
        <w:t xml:space="preserve"> Berlo’s model, he </w:t>
      </w:r>
      <w:r w:rsidRPr="00EB32CB">
        <w:rPr>
          <w:rFonts w:ascii="Arial" w:hAnsi="Arial" w:cs="Arial"/>
        </w:rPr>
        <w:t>refers</w:t>
      </w:r>
      <w:r w:rsidR="00FF11E2" w:rsidRPr="00EB32CB">
        <w:rPr>
          <w:rFonts w:ascii="Arial" w:hAnsi="Arial" w:cs="Arial"/>
        </w:rPr>
        <w:t xml:space="preserve"> to noise as internal noise that signifies the </w:t>
      </w:r>
      <w:r w:rsidRPr="00EB32CB">
        <w:rPr>
          <w:rFonts w:ascii="Arial" w:hAnsi="Arial" w:cs="Arial"/>
        </w:rPr>
        <w:t>differences</w:t>
      </w:r>
      <w:r w:rsidR="00FF11E2" w:rsidRPr="00EB32CB">
        <w:rPr>
          <w:rFonts w:ascii="Arial" w:hAnsi="Arial" w:cs="Arial"/>
        </w:rPr>
        <w:t xml:space="preserve"> that exist </w:t>
      </w:r>
      <w:r w:rsidRPr="00EB32CB">
        <w:rPr>
          <w:rFonts w:ascii="Arial" w:hAnsi="Arial" w:cs="Arial"/>
        </w:rPr>
        <w:t>between</w:t>
      </w:r>
      <w:r w:rsidR="00FF11E2" w:rsidRPr="00EB32CB">
        <w:rPr>
          <w:rFonts w:ascii="Arial" w:hAnsi="Arial" w:cs="Arial"/>
        </w:rPr>
        <w:t xml:space="preserve"> the parties </w:t>
      </w:r>
      <w:r w:rsidRPr="00EB32CB">
        <w:rPr>
          <w:rFonts w:ascii="Arial" w:hAnsi="Arial" w:cs="Arial"/>
        </w:rPr>
        <w:t>involved</w:t>
      </w:r>
      <w:r w:rsidR="00FF11E2" w:rsidRPr="00EB32CB">
        <w:rPr>
          <w:rFonts w:ascii="Arial" w:hAnsi="Arial" w:cs="Arial"/>
        </w:rPr>
        <w:t xml:space="preserve"> in the communication process. </w:t>
      </w:r>
      <w:r w:rsidRPr="00EB32CB">
        <w:rPr>
          <w:rFonts w:ascii="Arial" w:hAnsi="Arial" w:cs="Arial"/>
        </w:rPr>
        <w:t>Ber</w:t>
      </w:r>
      <w:r w:rsidR="00A622CF" w:rsidRPr="00EB32CB">
        <w:rPr>
          <w:rFonts w:ascii="Arial" w:hAnsi="Arial" w:cs="Arial"/>
        </w:rPr>
        <w:t>l</w:t>
      </w:r>
      <w:r w:rsidRPr="00EB32CB">
        <w:rPr>
          <w:rFonts w:ascii="Arial" w:hAnsi="Arial" w:cs="Arial"/>
        </w:rPr>
        <w:t xml:space="preserve">o’s </w:t>
      </w:r>
      <w:r w:rsidR="00A622CF" w:rsidRPr="00EB32CB">
        <w:rPr>
          <w:rFonts w:ascii="Arial" w:hAnsi="Arial" w:cs="Arial"/>
        </w:rPr>
        <w:t>SMCR</w:t>
      </w:r>
      <w:r w:rsidRPr="00EB32CB">
        <w:rPr>
          <w:rFonts w:ascii="Arial" w:hAnsi="Arial" w:cs="Arial"/>
        </w:rPr>
        <w:t xml:space="preserve"> model referred to various factors where differences might exist between the sender and </w:t>
      </w:r>
      <w:r w:rsidR="00A622CF" w:rsidRPr="00EB32CB">
        <w:rPr>
          <w:rFonts w:ascii="Arial" w:hAnsi="Arial" w:cs="Arial"/>
        </w:rPr>
        <w:t>receiver</w:t>
      </w:r>
      <w:r w:rsidR="00BF30D2" w:rsidRPr="00EB32CB">
        <w:rPr>
          <w:rFonts w:ascii="Arial" w:hAnsi="Arial" w:cs="Arial"/>
          <w:color w:val="000000"/>
          <w:shd w:val="clear" w:color="auto" w:fill="FFFFFF"/>
        </w:rPr>
        <w:t xml:space="preserve"> </w:t>
      </w:r>
      <w:r w:rsidR="00BF30D2" w:rsidRPr="00EB32CB">
        <w:rPr>
          <w:rFonts w:ascii="Arial" w:hAnsi="Arial" w:cs="Arial"/>
        </w:rPr>
        <w:t>(</w:t>
      </w:r>
      <w:proofErr w:type="spellStart"/>
      <w:r w:rsidR="00BF30D2" w:rsidRPr="00EB32CB">
        <w:rPr>
          <w:rFonts w:ascii="Arial" w:hAnsi="Arial" w:cs="Arial"/>
        </w:rPr>
        <w:t>Janse</w:t>
      </w:r>
      <w:proofErr w:type="spellEnd"/>
      <w:r w:rsidR="00BF30D2" w:rsidRPr="00EB32CB">
        <w:rPr>
          <w:rFonts w:ascii="Arial" w:hAnsi="Arial" w:cs="Arial"/>
        </w:rPr>
        <w:t>, 2022)</w:t>
      </w:r>
      <w:r w:rsidRPr="00EB32CB">
        <w:rPr>
          <w:rFonts w:ascii="Arial" w:hAnsi="Arial" w:cs="Arial"/>
        </w:rPr>
        <w:t xml:space="preserve">. The differences might be regarding their knowledge, education and culture etc. These differences create a barrier to effective communication and </w:t>
      </w:r>
      <w:r w:rsidR="00A622CF" w:rsidRPr="00EB32CB">
        <w:rPr>
          <w:rFonts w:ascii="Arial" w:hAnsi="Arial" w:cs="Arial"/>
        </w:rPr>
        <w:t>make</w:t>
      </w:r>
      <w:r w:rsidRPr="00EB32CB">
        <w:rPr>
          <w:rFonts w:ascii="Arial" w:hAnsi="Arial" w:cs="Arial"/>
        </w:rPr>
        <w:t xml:space="preserve"> it </w:t>
      </w:r>
      <w:r w:rsidR="00A622CF" w:rsidRPr="00EB32CB">
        <w:rPr>
          <w:rFonts w:ascii="Arial" w:hAnsi="Arial" w:cs="Arial"/>
        </w:rPr>
        <w:t>difficult</w:t>
      </w:r>
      <w:r w:rsidRPr="00EB32CB">
        <w:rPr>
          <w:rFonts w:ascii="Arial" w:hAnsi="Arial" w:cs="Arial"/>
        </w:rPr>
        <w:t xml:space="preserve"> </w:t>
      </w:r>
      <w:r w:rsidR="00A622CF" w:rsidRPr="00EB32CB">
        <w:rPr>
          <w:rFonts w:ascii="Arial" w:hAnsi="Arial" w:cs="Arial"/>
        </w:rPr>
        <w:t>to</w:t>
      </w:r>
      <w:r w:rsidRPr="00EB32CB">
        <w:rPr>
          <w:rFonts w:ascii="Arial" w:hAnsi="Arial" w:cs="Arial"/>
        </w:rPr>
        <w:t xml:space="preserve"> convey the sender’s thoughts accurately</w:t>
      </w:r>
      <w:r w:rsidR="00712D51" w:rsidRPr="00EB32CB">
        <w:rPr>
          <w:rFonts w:ascii="Arial" w:hAnsi="Arial" w:cs="Arial"/>
        </w:rPr>
        <w:t xml:space="preserve"> (NATE REGIER., 2020)</w:t>
      </w:r>
      <w:r w:rsidRPr="00EB32CB">
        <w:rPr>
          <w:rFonts w:ascii="Arial" w:hAnsi="Arial" w:cs="Arial"/>
        </w:rPr>
        <w:t>. The case study of the professor and village people is an ideal example to explain this model. In the case study</w:t>
      </w:r>
      <w:r w:rsidR="00A622CF" w:rsidRPr="00EB32CB">
        <w:rPr>
          <w:rFonts w:ascii="Arial" w:hAnsi="Arial" w:cs="Arial"/>
        </w:rPr>
        <w:t>,</w:t>
      </w:r>
      <w:r w:rsidRPr="00EB32CB">
        <w:rPr>
          <w:rFonts w:ascii="Arial" w:hAnsi="Arial" w:cs="Arial"/>
        </w:rPr>
        <w:t xml:space="preserve"> the </w:t>
      </w:r>
      <w:r w:rsidR="00A622CF" w:rsidRPr="00EB32CB">
        <w:rPr>
          <w:rFonts w:ascii="Arial" w:hAnsi="Arial" w:cs="Arial"/>
        </w:rPr>
        <w:t>professor</w:t>
      </w:r>
      <w:r w:rsidRPr="00EB32CB">
        <w:rPr>
          <w:rFonts w:ascii="Arial" w:hAnsi="Arial" w:cs="Arial"/>
        </w:rPr>
        <w:t xml:space="preserve"> asks for help from the villager when his house catches fire. But he does not receive their help. Later upon asking them the reason they tell him that they couldn’t understand what he was saying since he was using complicated words that they didn’t know. But if he used simple words within their knowledge </w:t>
      </w:r>
      <w:r w:rsidR="00A622CF" w:rsidRPr="00EB32CB">
        <w:rPr>
          <w:rFonts w:ascii="Arial" w:hAnsi="Arial" w:cs="Arial"/>
        </w:rPr>
        <w:t>and</w:t>
      </w:r>
      <w:r w:rsidRPr="00EB32CB">
        <w:rPr>
          <w:rFonts w:ascii="Arial" w:hAnsi="Arial" w:cs="Arial"/>
        </w:rPr>
        <w:t xml:space="preserve"> understanding the villager could have helped him. </w:t>
      </w:r>
    </w:p>
    <w:p w14:paraId="417487EE" w14:textId="1473EF9E" w:rsidR="00B258EB" w:rsidRPr="00EB32CB" w:rsidRDefault="00B258EB" w:rsidP="00EB32CB">
      <w:pPr>
        <w:pStyle w:val="Heading1"/>
        <w:spacing w:line="360" w:lineRule="auto"/>
        <w:jc w:val="both"/>
        <w:rPr>
          <w:rFonts w:ascii="Arial" w:hAnsi="Arial" w:cs="Arial"/>
        </w:rPr>
      </w:pPr>
      <w:bookmarkStart w:id="4" w:name="_Toc112054281"/>
      <w:r w:rsidRPr="00EB32CB">
        <w:rPr>
          <w:rFonts w:ascii="Arial" w:hAnsi="Arial" w:cs="Arial"/>
        </w:rPr>
        <w:t>Communication Skills</w:t>
      </w:r>
      <w:bookmarkEnd w:id="4"/>
    </w:p>
    <w:p w14:paraId="3EBC3C1E" w14:textId="2A9C21FB" w:rsidR="00B258EB" w:rsidRPr="00EB32CB" w:rsidRDefault="00B258EB" w:rsidP="00EB32CB">
      <w:pPr>
        <w:spacing w:line="360" w:lineRule="auto"/>
        <w:jc w:val="both"/>
        <w:rPr>
          <w:rFonts w:ascii="Arial" w:hAnsi="Arial" w:cs="Arial"/>
        </w:rPr>
      </w:pPr>
      <w:r w:rsidRPr="00EB32CB">
        <w:rPr>
          <w:rFonts w:ascii="Arial" w:hAnsi="Arial" w:cs="Arial"/>
        </w:rPr>
        <w:t xml:space="preserve">It is an </w:t>
      </w:r>
      <w:r w:rsidR="00FD181A" w:rsidRPr="00EB32CB">
        <w:rPr>
          <w:rFonts w:ascii="Arial" w:hAnsi="Arial" w:cs="Arial"/>
        </w:rPr>
        <w:t>indisputable</w:t>
      </w:r>
      <w:r w:rsidRPr="00EB32CB">
        <w:rPr>
          <w:rFonts w:ascii="Arial" w:hAnsi="Arial" w:cs="Arial"/>
        </w:rPr>
        <w:t xml:space="preserve"> fact that man has to adapt </w:t>
      </w:r>
      <w:r w:rsidR="00FD181A" w:rsidRPr="00EB32CB">
        <w:rPr>
          <w:rFonts w:ascii="Arial" w:hAnsi="Arial" w:cs="Arial"/>
        </w:rPr>
        <w:t>to</w:t>
      </w:r>
      <w:r w:rsidRPr="00EB32CB">
        <w:rPr>
          <w:rFonts w:ascii="Arial" w:hAnsi="Arial" w:cs="Arial"/>
        </w:rPr>
        <w:t xml:space="preserve"> living in a group setting or </w:t>
      </w:r>
      <w:r w:rsidR="00FD181A" w:rsidRPr="00EB32CB">
        <w:rPr>
          <w:rFonts w:ascii="Arial" w:hAnsi="Arial" w:cs="Arial"/>
        </w:rPr>
        <w:t>society</w:t>
      </w:r>
      <w:r w:rsidRPr="00EB32CB">
        <w:rPr>
          <w:rFonts w:ascii="Arial" w:hAnsi="Arial" w:cs="Arial"/>
        </w:rPr>
        <w:t xml:space="preserve"> to </w:t>
      </w:r>
      <w:r w:rsidR="00FD181A" w:rsidRPr="00EB32CB">
        <w:rPr>
          <w:rFonts w:ascii="Arial" w:hAnsi="Arial" w:cs="Arial"/>
        </w:rPr>
        <w:t>survive</w:t>
      </w:r>
      <w:r w:rsidRPr="00EB32CB">
        <w:rPr>
          <w:rFonts w:ascii="Arial" w:hAnsi="Arial" w:cs="Arial"/>
        </w:rPr>
        <w:t xml:space="preserve">. </w:t>
      </w:r>
      <w:r w:rsidR="00FD181A" w:rsidRPr="00EB32CB">
        <w:rPr>
          <w:rFonts w:ascii="Arial" w:hAnsi="Arial" w:cs="Arial"/>
        </w:rPr>
        <w:t xml:space="preserve">And to live in society they will need to communicate with other </w:t>
      </w:r>
      <w:r w:rsidR="00EF00FD" w:rsidRPr="00EB32CB">
        <w:rPr>
          <w:rFonts w:ascii="Arial" w:hAnsi="Arial" w:cs="Arial"/>
        </w:rPr>
        <w:t>humans</w:t>
      </w:r>
      <w:r w:rsidR="00FD181A" w:rsidRPr="00EB32CB">
        <w:rPr>
          <w:rFonts w:ascii="Arial" w:hAnsi="Arial" w:cs="Arial"/>
        </w:rPr>
        <w:t xml:space="preserve"> that </w:t>
      </w:r>
      <w:r w:rsidR="00EF00FD" w:rsidRPr="00EB32CB">
        <w:rPr>
          <w:rFonts w:ascii="Arial" w:hAnsi="Arial" w:cs="Arial"/>
        </w:rPr>
        <w:t>live</w:t>
      </w:r>
      <w:r w:rsidR="00FD181A" w:rsidRPr="00EB32CB">
        <w:rPr>
          <w:rFonts w:ascii="Arial" w:hAnsi="Arial" w:cs="Arial"/>
        </w:rPr>
        <w:t xml:space="preserve"> alongside them. </w:t>
      </w:r>
      <w:r w:rsidR="00EF00FD" w:rsidRPr="00EB32CB">
        <w:rPr>
          <w:rFonts w:ascii="Arial" w:hAnsi="Arial" w:cs="Arial"/>
        </w:rPr>
        <w:t>Communication is something humans need to do daily and not a day goes by when they do not use this skill of theirs. But most people do not deem communication skills important enough and do not take the initiative to learn them. But the truth</w:t>
      </w:r>
      <w:r w:rsidR="00203861" w:rsidRPr="00EB32CB">
        <w:rPr>
          <w:rFonts w:ascii="Arial" w:hAnsi="Arial" w:cs="Arial"/>
        </w:rPr>
        <w:t xml:space="preserve"> is that</w:t>
      </w:r>
      <w:r w:rsidR="00EF00FD" w:rsidRPr="00EB32CB">
        <w:rPr>
          <w:rFonts w:ascii="Arial" w:hAnsi="Arial" w:cs="Arial"/>
        </w:rPr>
        <w:t xml:space="preserve"> </w:t>
      </w:r>
      <w:r w:rsidR="00203861" w:rsidRPr="00EB32CB">
        <w:rPr>
          <w:rFonts w:ascii="Arial" w:hAnsi="Arial" w:cs="Arial"/>
        </w:rPr>
        <w:t>communication skills occupy the highest position in terms of importance</w:t>
      </w:r>
      <w:r w:rsidR="00C05651" w:rsidRPr="00EB32CB">
        <w:rPr>
          <w:rFonts w:ascii="Arial" w:hAnsi="Arial" w:cs="Arial"/>
        </w:rPr>
        <w:t xml:space="preserve">. </w:t>
      </w:r>
      <w:r w:rsidR="005E2849" w:rsidRPr="00EB32CB">
        <w:rPr>
          <w:rFonts w:ascii="Arial" w:hAnsi="Arial" w:cs="Arial"/>
        </w:rPr>
        <w:t xml:space="preserve">Humans are naturally complicated beings and the same can be applied when it comes to their communication. Even though they say something, the thought is not always conveyed with accuracy. And even when they make others understand what they are saying, it is even more difficult to get them to agree with their opinion. </w:t>
      </w:r>
      <w:r w:rsidR="002475BA" w:rsidRPr="00EB32CB">
        <w:rPr>
          <w:rFonts w:ascii="Arial" w:hAnsi="Arial" w:cs="Arial"/>
        </w:rPr>
        <w:t xml:space="preserve">Their </w:t>
      </w:r>
      <w:r w:rsidR="003E7A4C" w:rsidRPr="00EB32CB">
        <w:rPr>
          <w:rFonts w:ascii="Arial" w:hAnsi="Arial" w:cs="Arial"/>
        </w:rPr>
        <w:t>behavioural</w:t>
      </w:r>
      <w:r w:rsidR="002475BA" w:rsidRPr="00EB32CB">
        <w:rPr>
          <w:rFonts w:ascii="Arial" w:hAnsi="Arial" w:cs="Arial"/>
        </w:rPr>
        <w:t xml:space="preserve"> patterns are not constant and are easily influenced by slight variables. </w:t>
      </w:r>
    </w:p>
    <w:p w14:paraId="1EC4D4D6" w14:textId="520B5B55" w:rsidR="009E60E3" w:rsidRPr="00EB32CB" w:rsidRDefault="003E7A4C" w:rsidP="00EB32CB">
      <w:pPr>
        <w:spacing w:line="360" w:lineRule="auto"/>
        <w:jc w:val="both"/>
        <w:rPr>
          <w:rFonts w:ascii="Arial" w:hAnsi="Arial" w:cs="Arial"/>
        </w:rPr>
      </w:pPr>
      <w:r w:rsidRPr="00EB32CB">
        <w:rPr>
          <w:rFonts w:ascii="Arial" w:hAnsi="Arial" w:cs="Arial"/>
        </w:rPr>
        <w:t xml:space="preserve">Communication skills can be categorized </w:t>
      </w:r>
      <w:r w:rsidR="00BE03F5" w:rsidRPr="00EB32CB">
        <w:rPr>
          <w:rFonts w:ascii="Arial" w:hAnsi="Arial" w:cs="Arial"/>
        </w:rPr>
        <w:t>into</w:t>
      </w:r>
      <w:r w:rsidRPr="00EB32CB">
        <w:rPr>
          <w:rFonts w:ascii="Arial" w:hAnsi="Arial" w:cs="Arial"/>
        </w:rPr>
        <w:t xml:space="preserve"> two main categories</w:t>
      </w:r>
      <w:r w:rsidR="002D1CFE" w:rsidRPr="00EB32CB">
        <w:rPr>
          <w:rFonts w:ascii="Arial" w:hAnsi="Arial" w:cs="Arial"/>
          <w:color w:val="000000"/>
          <w:shd w:val="clear" w:color="auto" w:fill="FFFFFF"/>
        </w:rPr>
        <w:t xml:space="preserve"> </w:t>
      </w:r>
      <w:r w:rsidR="002D1CFE" w:rsidRPr="00EB32CB">
        <w:rPr>
          <w:rFonts w:ascii="Arial" w:hAnsi="Arial" w:cs="Arial"/>
        </w:rPr>
        <w:t>(</w:t>
      </w:r>
      <w:proofErr w:type="spellStart"/>
      <w:r w:rsidR="002D1CFE" w:rsidRPr="00EB32CB">
        <w:rPr>
          <w:rFonts w:ascii="Arial" w:hAnsi="Arial" w:cs="Arial"/>
        </w:rPr>
        <w:t>Athri</w:t>
      </w:r>
      <w:proofErr w:type="spellEnd"/>
      <w:r w:rsidR="002D1CFE" w:rsidRPr="00EB32CB">
        <w:rPr>
          <w:rFonts w:ascii="Arial" w:hAnsi="Arial" w:cs="Arial"/>
        </w:rPr>
        <w:t>, 2016)</w:t>
      </w:r>
      <w:r w:rsidRPr="00EB32CB">
        <w:rPr>
          <w:rFonts w:ascii="Arial" w:hAnsi="Arial" w:cs="Arial"/>
        </w:rPr>
        <w:t xml:space="preserve">. They are verbal communication skills and </w:t>
      </w:r>
      <w:r w:rsidR="00BE03F5" w:rsidRPr="00EB32CB">
        <w:rPr>
          <w:rFonts w:ascii="Arial" w:hAnsi="Arial" w:cs="Arial"/>
        </w:rPr>
        <w:t>non-verbal</w:t>
      </w:r>
      <w:r w:rsidRPr="00EB32CB">
        <w:rPr>
          <w:rFonts w:ascii="Arial" w:hAnsi="Arial" w:cs="Arial"/>
        </w:rPr>
        <w:t xml:space="preserve"> communication skills. </w:t>
      </w:r>
      <w:r w:rsidR="00BE03F5" w:rsidRPr="00EB32CB">
        <w:rPr>
          <w:rFonts w:ascii="Arial" w:hAnsi="Arial" w:cs="Arial"/>
        </w:rPr>
        <w:t xml:space="preserve">Verbal communication skills refer to oral or speaking in general. For effective verbal communication, one needs to keep some things in mind. Their words need to be clear and full of clarity. Complicating something unnecessarily acts as a barrier to effective communication. That’s why it is best to keep things simple and to deliver one’s words with clarity. </w:t>
      </w:r>
      <w:r w:rsidR="004222ED" w:rsidRPr="00EB32CB">
        <w:rPr>
          <w:rFonts w:ascii="Arial" w:hAnsi="Arial" w:cs="Arial"/>
        </w:rPr>
        <w:t xml:space="preserve">Having empathy is also a very important attribute that </w:t>
      </w:r>
      <w:r w:rsidR="00F05CDE" w:rsidRPr="00EB32CB">
        <w:rPr>
          <w:rFonts w:ascii="Arial" w:hAnsi="Arial" w:cs="Arial"/>
        </w:rPr>
        <w:t>contributes</w:t>
      </w:r>
      <w:r w:rsidR="004222ED" w:rsidRPr="00EB32CB">
        <w:rPr>
          <w:rFonts w:ascii="Arial" w:hAnsi="Arial" w:cs="Arial"/>
        </w:rPr>
        <w:t xml:space="preserve"> to effective communication. </w:t>
      </w:r>
      <w:r w:rsidR="00F05CDE" w:rsidRPr="00EB32CB">
        <w:rPr>
          <w:rFonts w:ascii="Arial" w:hAnsi="Arial" w:cs="Arial"/>
        </w:rPr>
        <w:t>The speaker must be</w:t>
      </w:r>
      <w:r w:rsidR="004222ED" w:rsidRPr="00EB32CB">
        <w:rPr>
          <w:rFonts w:ascii="Arial" w:hAnsi="Arial" w:cs="Arial"/>
        </w:rPr>
        <w:t xml:space="preserve"> being respectful and humble</w:t>
      </w:r>
      <w:r w:rsidR="002D1CFE" w:rsidRPr="00EB32CB">
        <w:rPr>
          <w:rFonts w:ascii="Arial" w:hAnsi="Arial" w:cs="Arial"/>
          <w:color w:val="000000"/>
          <w:shd w:val="clear" w:color="auto" w:fill="FFFFFF"/>
        </w:rPr>
        <w:t xml:space="preserve"> </w:t>
      </w:r>
      <w:r w:rsidR="002D1CFE" w:rsidRPr="00EB32CB">
        <w:rPr>
          <w:rFonts w:ascii="Arial" w:hAnsi="Arial" w:cs="Arial"/>
        </w:rPr>
        <w:lastRenderedPageBreak/>
        <w:t>(</w:t>
      </w:r>
      <w:proofErr w:type="spellStart"/>
      <w:r w:rsidR="002D1CFE" w:rsidRPr="00EB32CB">
        <w:rPr>
          <w:rFonts w:ascii="Arial" w:hAnsi="Arial" w:cs="Arial"/>
        </w:rPr>
        <w:t>Rocci</w:t>
      </w:r>
      <w:proofErr w:type="spellEnd"/>
      <w:r w:rsidR="002D1CFE" w:rsidRPr="00EB32CB">
        <w:rPr>
          <w:rFonts w:ascii="Arial" w:hAnsi="Arial" w:cs="Arial"/>
        </w:rPr>
        <w:t xml:space="preserve"> and Saussure, 2016)</w:t>
      </w:r>
      <w:r w:rsidR="004222ED" w:rsidRPr="00EB32CB">
        <w:rPr>
          <w:rFonts w:ascii="Arial" w:hAnsi="Arial" w:cs="Arial"/>
        </w:rPr>
        <w:t xml:space="preserve">. They must </w:t>
      </w:r>
      <w:r w:rsidR="00F05CDE" w:rsidRPr="00EB32CB">
        <w:rPr>
          <w:rFonts w:ascii="Arial" w:hAnsi="Arial" w:cs="Arial"/>
        </w:rPr>
        <w:t>not</w:t>
      </w:r>
      <w:r w:rsidR="004222ED" w:rsidRPr="00EB32CB">
        <w:rPr>
          <w:rFonts w:ascii="Arial" w:hAnsi="Arial" w:cs="Arial"/>
        </w:rPr>
        <w:t xml:space="preserve"> treat someone unfairly and provide them with the same treatment they would expect to </w:t>
      </w:r>
      <w:r w:rsidR="00F05CDE" w:rsidRPr="00EB32CB">
        <w:rPr>
          <w:rFonts w:ascii="Arial" w:hAnsi="Arial" w:cs="Arial"/>
        </w:rPr>
        <w:t>receive</w:t>
      </w:r>
      <w:r w:rsidR="004222ED" w:rsidRPr="00EB32CB">
        <w:rPr>
          <w:rFonts w:ascii="Arial" w:hAnsi="Arial" w:cs="Arial"/>
        </w:rPr>
        <w:t xml:space="preserve"> from others. They should be natural and avoid acting superior to others. Respecting people is important if one wants their words to be heard by the other </w:t>
      </w:r>
      <w:r w:rsidR="00F05CDE" w:rsidRPr="00EB32CB">
        <w:rPr>
          <w:rFonts w:ascii="Arial" w:hAnsi="Arial" w:cs="Arial"/>
        </w:rPr>
        <w:t>party</w:t>
      </w:r>
      <w:r w:rsidR="004222ED" w:rsidRPr="00EB32CB">
        <w:rPr>
          <w:rFonts w:ascii="Arial" w:hAnsi="Arial" w:cs="Arial"/>
        </w:rPr>
        <w:t xml:space="preserve">. </w:t>
      </w:r>
      <w:r w:rsidR="00520110" w:rsidRPr="00EB32CB">
        <w:rPr>
          <w:rFonts w:ascii="Arial" w:hAnsi="Arial" w:cs="Arial"/>
        </w:rPr>
        <w:t xml:space="preserve">Keeping eye contact and maintaining </w:t>
      </w:r>
      <w:r w:rsidR="00F05CDE" w:rsidRPr="00EB32CB">
        <w:rPr>
          <w:rFonts w:ascii="Arial" w:hAnsi="Arial" w:cs="Arial"/>
        </w:rPr>
        <w:t>a</w:t>
      </w:r>
      <w:r w:rsidR="00520110" w:rsidRPr="00EB32CB">
        <w:rPr>
          <w:rFonts w:ascii="Arial" w:hAnsi="Arial" w:cs="Arial"/>
        </w:rPr>
        <w:t xml:space="preserve"> suitable tone and facial structure </w:t>
      </w:r>
      <w:r w:rsidR="005C2E8E">
        <w:rPr>
          <w:rFonts w:ascii="Arial" w:hAnsi="Arial" w:cs="Arial"/>
        </w:rPr>
        <w:t>are</w:t>
      </w:r>
      <w:r w:rsidR="00520110" w:rsidRPr="00EB32CB">
        <w:rPr>
          <w:rFonts w:ascii="Arial" w:hAnsi="Arial" w:cs="Arial"/>
        </w:rPr>
        <w:t xml:space="preserve"> also very important for effective communication. </w:t>
      </w:r>
      <w:r w:rsidR="00F05CDE" w:rsidRPr="00EB32CB">
        <w:rPr>
          <w:rFonts w:ascii="Arial" w:hAnsi="Arial" w:cs="Arial"/>
        </w:rPr>
        <w:t>The written</w:t>
      </w:r>
      <w:r w:rsidR="00E97A93" w:rsidRPr="00EB32CB">
        <w:rPr>
          <w:rFonts w:ascii="Arial" w:hAnsi="Arial" w:cs="Arial"/>
        </w:rPr>
        <w:t xml:space="preserve"> form of communication is a little bit tricky as well. One needs to know the appropriate use of language </w:t>
      </w:r>
      <w:r w:rsidR="00F05CDE" w:rsidRPr="00EB32CB">
        <w:rPr>
          <w:rFonts w:ascii="Arial" w:hAnsi="Arial" w:cs="Arial"/>
        </w:rPr>
        <w:t>according</w:t>
      </w:r>
      <w:r w:rsidR="00E97A93" w:rsidRPr="00EB32CB">
        <w:rPr>
          <w:rFonts w:ascii="Arial" w:hAnsi="Arial" w:cs="Arial"/>
        </w:rPr>
        <w:t xml:space="preserve"> to their current circumstance. They need to learn how to tell </w:t>
      </w:r>
      <w:r w:rsidR="00F05CDE" w:rsidRPr="00EB32CB">
        <w:rPr>
          <w:rFonts w:ascii="Arial" w:hAnsi="Arial" w:cs="Arial"/>
        </w:rPr>
        <w:t>apart</w:t>
      </w:r>
      <w:r w:rsidR="00E97A93" w:rsidRPr="00EB32CB">
        <w:rPr>
          <w:rFonts w:ascii="Arial" w:hAnsi="Arial" w:cs="Arial"/>
        </w:rPr>
        <w:t xml:space="preserve"> </w:t>
      </w:r>
      <w:r w:rsidR="00F05CDE" w:rsidRPr="00EB32CB">
        <w:rPr>
          <w:rFonts w:ascii="Arial" w:hAnsi="Arial" w:cs="Arial"/>
        </w:rPr>
        <w:t>formal</w:t>
      </w:r>
      <w:r w:rsidR="00E97A93" w:rsidRPr="00EB32CB">
        <w:rPr>
          <w:rFonts w:ascii="Arial" w:hAnsi="Arial" w:cs="Arial"/>
        </w:rPr>
        <w:t xml:space="preserve"> situations from </w:t>
      </w:r>
      <w:r w:rsidR="00F05CDE" w:rsidRPr="00EB32CB">
        <w:rPr>
          <w:rFonts w:ascii="Arial" w:hAnsi="Arial" w:cs="Arial"/>
        </w:rPr>
        <w:t>informal</w:t>
      </w:r>
      <w:r w:rsidR="00E97A93" w:rsidRPr="00EB32CB">
        <w:rPr>
          <w:rFonts w:ascii="Arial" w:hAnsi="Arial" w:cs="Arial"/>
        </w:rPr>
        <w:t xml:space="preserve"> </w:t>
      </w:r>
      <w:r w:rsidR="00F05CDE" w:rsidRPr="00EB32CB">
        <w:rPr>
          <w:rFonts w:ascii="Arial" w:hAnsi="Arial" w:cs="Arial"/>
        </w:rPr>
        <w:t>ones</w:t>
      </w:r>
      <w:r w:rsidR="00E97A93" w:rsidRPr="00EB32CB">
        <w:rPr>
          <w:rFonts w:ascii="Arial" w:hAnsi="Arial" w:cs="Arial"/>
        </w:rPr>
        <w:t>.</w:t>
      </w:r>
      <w:r w:rsidR="00F05CDE" w:rsidRPr="00EB32CB">
        <w:rPr>
          <w:rFonts w:ascii="Arial" w:hAnsi="Arial" w:cs="Arial"/>
        </w:rPr>
        <w:t xml:space="preserve"> </w:t>
      </w:r>
    </w:p>
    <w:p w14:paraId="7FDB83DF" w14:textId="3FCD4453" w:rsidR="003E7A4C" w:rsidRPr="00EB32CB" w:rsidRDefault="00F05CDE" w:rsidP="00EB32CB">
      <w:pPr>
        <w:spacing w:line="360" w:lineRule="auto"/>
        <w:jc w:val="both"/>
        <w:rPr>
          <w:rFonts w:ascii="Arial" w:hAnsi="Arial" w:cs="Arial"/>
        </w:rPr>
      </w:pPr>
      <w:r w:rsidRPr="00EB32CB">
        <w:rPr>
          <w:rFonts w:ascii="Arial" w:hAnsi="Arial" w:cs="Arial"/>
        </w:rPr>
        <w:t xml:space="preserve">Listening is also a very significant part of communication skills as the communication process would be incomplete without the listener. Being a good </w:t>
      </w:r>
      <w:r w:rsidR="00B41151" w:rsidRPr="00EB32CB">
        <w:rPr>
          <w:rFonts w:ascii="Arial" w:hAnsi="Arial" w:cs="Arial"/>
        </w:rPr>
        <w:t>listener</w:t>
      </w:r>
      <w:r w:rsidRPr="00EB32CB">
        <w:rPr>
          <w:rFonts w:ascii="Arial" w:hAnsi="Arial" w:cs="Arial"/>
        </w:rPr>
        <w:t xml:space="preserve"> is very </w:t>
      </w:r>
      <w:r w:rsidR="005F4746" w:rsidRPr="00EB32CB">
        <w:rPr>
          <w:rFonts w:ascii="Arial" w:hAnsi="Arial" w:cs="Arial"/>
        </w:rPr>
        <w:t>tough</w:t>
      </w:r>
      <w:r w:rsidRPr="00EB32CB">
        <w:rPr>
          <w:rFonts w:ascii="Arial" w:hAnsi="Arial" w:cs="Arial"/>
        </w:rPr>
        <w:t xml:space="preserve"> and </w:t>
      </w:r>
      <w:r w:rsidR="005F4746" w:rsidRPr="00EB32CB">
        <w:rPr>
          <w:rFonts w:ascii="Arial" w:hAnsi="Arial" w:cs="Arial"/>
        </w:rPr>
        <w:t>requires</w:t>
      </w:r>
      <w:r w:rsidRPr="00EB32CB">
        <w:rPr>
          <w:rFonts w:ascii="Arial" w:hAnsi="Arial" w:cs="Arial"/>
        </w:rPr>
        <w:t xml:space="preserve"> a lot of patience. To imp</w:t>
      </w:r>
      <w:r w:rsidR="00B41151" w:rsidRPr="00EB32CB">
        <w:rPr>
          <w:rFonts w:ascii="Arial" w:hAnsi="Arial" w:cs="Arial"/>
        </w:rPr>
        <w:t>rove one’s listening skills they need to encourage themselves to listen to others and encourage the speaker</w:t>
      </w:r>
      <w:r w:rsidR="002D1CFE" w:rsidRPr="00EB32CB">
        <w:rPr>
          <w:rFonts w:ascii="Arial" w:hAnsi="Arial" w:cs="Arial"/>
          <w:color w:val="000000"/>
          <w:shd w:val="clear" w:color="auto" w:fill="FFFFFF"/>
        </w:rPr>
        <w:t xml:space="preserve"> </w:t>
      </w:r>
      <w:r w:rsidR="002D1CFE" w:rsidRPr="00EB32CB">
        <w:rPr>
          <w:rFonts w:ascii="Arial" w:hAnsi="Arial" w:cs="Arial"/>
        </w:rPr>
        <w:t>(Anderson and Lynch, 2010)</w:t>
      </w:r>
      <w:r w:rsidR="00B41151" w:rsidRPr="00EB32CB">
        <w:rPr>
          <w:rFonts w:ascii="Arial" w:hAnsi="Arial" w:cs="Arial"/>
        </w:rPr>
        <w:t xml:space="preserve">. Engaging in the conversation and showing interest can help in motivating the speaker and they will more at ease in speaking their mind and sharing their thoughts with the listener. The most important part of being a good listener is being attentive. They need to </w:t>
      </w:r>
      <w:r w:rsidR="007F2501" w:rsidRPr="00EB32CB">
        <w:rPr>
          <w:rFonts w:ascii="Arial" w:hAnsi="Arial" w:cs="Arial"/>
        </w:rPr>
        <w:t>concentrate</w:t>
      </w:r>
      <w:r w:rsidR="00B41151" w:rsidRPr="00EB32CB">
        <w:rPr>
          <w:rFonts w:ascii="Arial" w:hAnsi="Arial" w:cs="Arial"/>
        </w:rPr>
        <w:t xml:space="preserve"> on what the speaker is saying and not be </w:t>
      </w:r>
      <w:r w:rsidR="007F2501" w:rsidRPr="00EB32CB">
        <w:rPr>
          <w:rFonts w:ascii="Arial" w:hAnsi="Arial" w:cs="Arial"/>
        </w:rPr>
        <w:t>easi</w:t>
      </w:r>
      <w:r w:rsidR="00B41151" w:rsidRPr="00EB32CB">
        <w:rPr>
          <w:rFonts w:ascii="Arial" w:hAnsi="Arial" w:cs="Arial"/>
        </w:rPr>
        <w:t xml:space="preserve">ly distracted by the surroundings which will reflect their </w:t>
      </w:r>
      <w:r w:rsidR="007F2501" w:rsidRPr="00EB32CB">
        <w:rPr>
          <w:rFonts w:ascii="Arial" w:hAnsi="Arial" w:cs="Arial"/>
        </w:rPr>
        <w:t>boredom</w:t>
      </w:r>
      <w:r w:rsidR="00B41151" w:rsidRPr="00EB32CB">
        <w:rPr>
          <w:rFonts w:ascii="Arial" w:hAnsi="Arial" w:cs="Arial"/>
        </w:rPr>
        <w:t xml:space="preserve"> and </w:t>
      </w:r>
      <w:r w:rsidR="007F2501" w:rsidRPr="00EB32CB">
        <w:rPr>
          <w:rFonts w:ascii="Arial" w:hAnsi="Arial" w:cs="Arial"/>
        </w:rPr>
        <w:t>discourage</w:t>
      </w:r>
      <w:r w:rsidR="00B41151" w:rsidRPr="00EB32CB">
        <w:rPr>
          <w:rFonts w:ascii="Arial" w:hAnsi="Arial" w:cs="Arial"/>
        </w:rPr>
        <w:t xml:space="preserve"> the speaker</w:t>
      </w:r>
      <w:r w:rsidR="002D1CFE" w:rsidRPr="00EB32CB">
        <w:rPr>
          <w:rFonts w:ascii="Arial" w:hAnsi="Arial" w:cs="Arial"/>
          <w:color w:val="000000"/>
          <w:shd w:val="clear" w:color="auto" w:fill="FFFFFF"/>
        </w:rPr>
        <w:t xml:space="preserve"> </w:t>
      </w:r>
      <w:r w:rsidR="002D1CFE" w:rsidRPr="00EB32CB">
        <w:rPr>
          <w:rFonts w:ascii="Arial" w:hAnsi="Arial" w:cs="Arial"/>
        </w:rPr>
        <w:t xml:space="preserve">(Rosales </w:t>
      </w:r>
      <w:proofErr w:type="spellStart"/>
      <w:r w:rsidR="002D1CFE" w:rsidRPr="00EB32CB">
        <w:rPr>
          <w:rFonts w:ascii="Arial" w:hAnsi="Arial" w:cs="Arial"/>
        </w:rPr>
        <w:t>Sequeiros</w:t>
      </w:r>
      <w:proofErr w:type="spellEnd"/>
      <w:r w:rsidR="002D1CFE" w:rsidRPr="00EB32CB">
        <w:rPr>
          <w:rFonts w:ascii="Arial" w:hAnsi="Arial" w:cs="Arial"/>
        </w:rPr>
        <w:t>, 2014)</w:t>
      </w:r>
      <w:r w:rsidR="00B41151" w:rsidRPr="00EB32CB">
        <w:rPr>
          <w:rFonts w:ascii="Arial" w:hAnsi="Arial" w:cs="Arial"/>
        </w:rPr>
        <w:t xml:space="preserve">. </w:t>
      </w:r>
      <w:r w:rsidR="009E60E3" w:rsidRPr="00EB32CB">
        <w:rPr>
          <w:rFonts w:ascii="Arial" w:hAnsi="Arial" w:cs="Arial"/>
        </w:rPr>
        <w:t xml:space="preserve">A good listener should also be aware of when they should not engage in conversation and remain silent instead. Silence is also a mode of communication and oftentimes speaks louder than any words can. </w:t>
      </w:r>
      <w:r w:rsidR="005361EA" w:rsidRPr="00EB32CB">
        <w:rPr>
          <w:rFonts w:ascii="Arial" w:hAnsi="Arial" w:cs="Arial"/>
        </w:rPr>
        <w:t>But they should also know when the speaker requires support and feedback. But while listening the listener must keep an open mind and refrain from judging so they can give them an unbiased opinion.</w:t>
      </w:r>
    </w:p>
    <w:p w14:paraId="45FAF465" w14:textId="400A6823" w:rsidR="0034513C" w:rsidRPr="00EB32CB" w:rsidRDefault="005361EA" w:rsidP="00EB32CB">
      <w:pPr>
        <w:spacing w:line="360" w:lineRule="auto"/>
        <w:jc w:val="both"/>
        <w:rPr>
          <w:rFonts w:ascii="Arial" w:hAnsi="Arial" w:cs="Arial"/>
        </w:rPr>
      </w:pPr>
      <w:r w:rsidRPr="00EB32CB">
        <w:rPr>
          <w:rFonts w:ascii="Arial" w:hAnsi="Arial" w:cs="Arial"/>
        </w:rPr>
        <w:t>Non-verbal communication is also a very significant part of communication. It includes many diverse skills that are body language, facial expression, certain signs etc</w:t>
      </w:r>
      <w:r w:rsidR="002D1CFE" w:rsidRPr="00EB32CB">
        <w:rPr>
          <w:rFonts w:ascii="Arial" w:hAnsi="Arial" w:cs="Arial"/>
        </w:rPr>
        <w:t>.</w:t>
      </w:r>
      <w:r w:rsidR="002D1CFE" w:rsidRPr="00EB32CB">
        <w:rPr>
          <w:rFonts w:ascii="Arial" w:hAnsi="Arial" w:cs="Arial"/>
          <w:color w:val="000000"/>
          <w:shd w:val="clear" w:color="auto" w:fill="FFFFFF"/>
        </w:rPr>
        <w:t xml:space="preserve"> </w:t>
      </w:r>
      <w:r w:rsidR="002D1CFE" w:rsidRPr="00EB32CB">
        <w:rPr>
          <w:rFonts w:ascii="Arial" w:hAnsi="Arial" w:cs="Arial"/>
        </w:rPr>
        <w:t>(</w:t>
      </w:r>
      <w:proofErr w:type="spellStart"/>
      <w:r w:rsidR="002D1CFE" w:rsidRPr="00EB32CB">
        <w:rPr>
          <w:rFonts w:ascii="Arial" w:hAnsi="Arial" w:cs="Arial"/>
        </w:rPr>
        <w:t>Krames</w:t>
      </w:r>
      <w:proofErr w:type="spellEnd"/>
      <w:r w:rsidR="002D1CFE" w:rsidRPr="00EB32CB">
        <w:rPr>
          <w:rFonts w:ascii="Arial" w:hAnsi="Arial" w:cs="Arial"/>
        </w:rPr>
        <w:t>, 2013)</w:t>
      </w:r>
      <w:r w:rsidRPr="00EB32CB">
        <w:rPr>
          <w:rFonts w:ascii="Arial" w:hAnsi="Arial" w:cs="Arial"/>
        </w:rPr>
        <w:t xml:space="preserve">. </w:t>
      </w:r>
      <w:r w:rsidR="00B215A1" w:rsidRPr="00EB32CB">
        <w:rPr>
          <w:rFonts w:ascii="Arial" w:hAnsi="Arial" w:cs="Arial"/>
        </w:rPr>
        <w:t>These non-verbal modes</w:t>
      </w:r>
      <w:r w:rsidRPr="00EB32CB">
        <w:rPr>
          <w:rFonts w:ascii="Arial" w:hAnsi="Arial" w:cs="Arial"/>
        </w:rPr>
        <w:t xml:space="preserve"> of communication often </w:t>
      </w:r>
      <w:r w:rsidR="00B215A1" w:rsidRPr="00EB32CB">
        <w:rPr>
          <w:rFonts w:ascii="Arial" w:hAnsi="Arial" w:cs="Arial"/>
        </w:rPr>
        <w:t>act</w:t>
      </w:r>
      <w:r w:rsidRPr="00EB32CB">
        <w:rPr>
          <w:rFonts w:ascii="Arial" w:hAnsi="Arial" w:cs="Arial"/>
        </w:rPr>
        <w:t xml:space="preserve"> as a window to the speaker’s true thoughts and </w:t>
      </w:r>
      <w:r w:rsidR="00B215A1" w:rsidRPr="00EB32CB">
        <w:rPr>
          <w:rFonts w:ascii="Arial" w:hAnsi="Arial" w:cs="Arial"/>
        </w:rPr>
        <w:t>give</w:t>
      </w:r>
      <w:r w:rsidRPr="00EB32CB">
        <w:rPr>
          <w:rFonts w:ascii="Arial" w:hAnsi="Arial" w:cs="Arial"/>
        </w:rPr>
        <w:t xml:space="preserve"> the listener a peek at their mind</w:t>
      </w:r>
      <w:r w:rsidR="002D1CFE" w:rsidRPr="00EB32CB">
        <w:rPr>
          <w:rFonts w:ascii="Arial" w:hAnsi="Arial" w:cs="Arial"/>
          <w:color w:val="000000"/>
          <w:shd w:val="clear" w:color="auto" w:fill="FFFFFF"/>
        </w:rPr>
        <w:t xml:space="preserve"> </w:t>
      </w:r>
      <w:r w:rsidR="002D1CFE" w:rsidRPr="00EB32CB">
        <w:rPr>
          <w:rFonts w:ascii="Arial" w:hAnsi="Arial" w:cs="Arial"/>
        </w:rPr>
        <w:t>(Hopkins, Clegg and Stackhouse, 2015)</w:t>
      </w:r>
      <w:r w:rsidRPr="00EB32CB">
        <w:rPr>
          <w:rFonts w:ascii="Arial" w:hAnsi="Arial" w:cs="Arial"/>
        </w:rPr>
        <w:t xml:space="preserve">. </w:t>
      </w:r>
      <w:r w:rsidR="00B215A1" w:rsidRPr="00EB32CB">
        <w:rPr>
          <w:rFonts w:ascii="Arial" w:hAnsi="Arial" w:cs="Arial"/>
        </w:rPr>
        <w:t>The posture and appearance of an individual also contribute to the communication process and are important communication skills. To accomplish effective communication in life, one must learn communication skills.</w:t>
      </w:r>
    </w:p>
    <w:p w14:paraId="2F3D35E2" w14:textId="477E9FC8" w:rsidR="00B258EB" w:rsidRPr="00EB32CB" w:rsidRDefault="00B258EB" w:rsidP="00EB32CB">
      <w:pPr>
        <w:pStyle w:val="Heading1"/>
        <w:spacing w:line="360" w:lineRule="auto"/>
        <w:jc w:val="both"/>
        <w:rPr>
          <w:rFonts w:ascii="Arial" w:hAnsi="Arial" w:cs="Arial"/>
        </w:rPr>
      </w:pPr>
      <w:bookmarkStart w:id="5" w:name="_Toc112054282"/>
      <w:r w:rsidRPr="00EB32CB">
        <w:rPr>
          <w:rFonts w:ascii="Arial" w:hAnsi="Arial" w:cs="Arial"/>
        </w:rPr>
        <w:t>Advantages and disadvantages of technology in Communication</w:t>
      </w:r>
      <w:bookmarkEnd w:id="5"/>
    </w:p>
    <w:p w14:paraId="5FC4945F" w14:textId="4E8CDB6B" w:rsidR="0034513C" w:rsidRPr="00EB32CB" w:rsidRDefault="0034513C" w:rsidP="00EB32CB">
      <w:pPr>
        <w:spacing w:line="360" w:lineRule="auto"/>
        <w:jc w:val="both"/>
        <w:rPr>
          <w:rFonts w:ascii="Arial" w:hAnsi="Arial" w:cs="Arial"/>
        </w:rPr>
      </w:pPr>
      <w:r w:rsidRPr="00EB32CB">
        <w:rPr>
          <w:rFonts w:ascii="Arial" w:hAnsi="Arial" w:cs="Arial"/>
        </w:rPr>
        <w:t xml:space="preserve">Over the past few centuries, the world has reached the pinnacle of evolution through the wonders granted by modern science. </w:t>
      </w:r>
      <w:r w:rsidR="00BC18BE" w:rsidRPr="00EB32CB">
        <w:rPr>
          <w:rFonts w:ascii="Arial" w:hAnsi="Arial" w:cs="Arial"/>
        </w:rPr>
        <w:t>Technology has greatly eased life and managed to take control over almost every aspect of life</w:t>
      </w:r>
      <w:r w:rsidR="002D1CFE" w:rsidRPr="00EB32CB">
        <w:rPr>
          <w:rFonts w:ascii="Arial" w:hAnsi="Arial" w:cs="Arial"/>
          <w:color w:val="000000"/>
          <w:shd w:val="clear" w:color="auto" w:fill="FFFFFF"/>
        </w:rPr>
        <w:t xml:space="preserve"> </w:t>
      </w:r>
      <w:r w:rsidR="002D1CFE" w:rsidRPr="00EB32CB">
        <w:rPr>
          <w:rFonts w:ascii="Arial" w:hAnsi="Arial" w:cs="Arial"/>
        </w:rPr>
        <w:t>(Gifford, 2013)</w:t>
      </w:r>
      <w:r w:rsidR="00BC18BE" w:rsidRPr="00EB32CB">
        <w:rPr>
          <w:rFonts w:ascii="Arial" w:hAnsi="Arial" w:cs="Arial"/>
        </w:rPr>
        <w:t xml:space="preserve">. The communication sector was not left untouched by the inventions of technology. But the impacts created on communication due to technology are both good and bad. But with the proper use of technology in the communication sector the disadvantages can greatly be minimized. </w:t>
      </w:r>
    </w:p>
    <w:p w14:paraId="3E141EA2" w14:textId="5A4A0CD9" w:rsidR="00520257" w:rsidRPr="00EB32CB" w:rsidRDefault="00520257" w:rsidP="00EB32CB">
      <w:pPr>
        <w:spacing w:line="360" w:lineRule="auto"/>
        <w:jc w:val="both"/>
        <w:rPr>
          <w:rFonts w:ascii="Arial" w:hAnsi="Arial" w:cs="Arial"/>
        </w:rPr>
      </w:pPr>
      <w:r w:rsidRPr="00EB32CB">
        <w:rPr>
          <w:rFonts w:ascii="Arial" w:hAnsi="Arial" w:cs="Arial"/>
        </w:rPr>
        <w:lastRenderedPageBreak/>
        <w:t xml:space="preserve">It </w:t>
      </w:r>
      <w:r w:rsidR="00075839" w:rsidRPr="00EB32CB">
        <w:rPr>
          <w:rFonts w:ascii="Arial" w:hAnsi="Arial" w:cs="Arial"/>
        </w:rPr>
        <w:t xml:space="preserve">is </w:t>
      </w:r>
      <w:r w:rsidRPr="00EB32CB">
        <w:rPr>
          <w:rFonts w:ascii="Arial" w:hAnsi="Arial" w:cs="Arial"/>
        </w:rPr>
        <w:t xml:space="preserve">an agreed fact all over the world that technology has greatly enhanced communication. </w:t>
      </w:r>
      <w:r w:rsidR="00075839" w:rsidRPr="00EB32CB">
        <w:rPr>
          <w:rFonts w:ascii="Arial" w:hAnsi="Arial" w:cs="Arial"/>
        </w:rPr>
        <w:t>Technology has made communication a more time-effective process. Due to the world turning into a global village it is now possible to communicate with people all over the world from the comfort of one’s home. By a simple audio or video call, it is possible to talk to and see anyone. The range of communication has expanded due to the application of technology. Humans all over the world do not speak a common language and do not follow the same rituals, traditions and customs. This used to be a problem previously that greatly affected the communication process. But this problem has easily been solved by technology</w:t>
      </w:r>
      <w:r w:rsidR="002D1CFE" w:rsidRPr="00EB32CB">
        <w:rPr>
          <w:rFonts w:ascii="Arial" w:hAnsi="Arial" w:cs="Arial"/>
          <w:color w:val="000000"/>
          <w:shd w:val="clear" w:color="auto" w:fill="FFFFFF"/>
        </w:rPr>
        <w:t xml:space="preserve"> </w:t>
      </w:r>
      <w:r w:rsidR="002D1CFE" w:rsidRPr="00EB32CB">
        <w:rPr>
          <w:rFonts w:ascii="Arial" w:hAnsi="Arial" w:cs="Arial"/>
        </w:rPr>
        <w:t>(Hall, 2019)</w:t>
      </w:r>
      <w:r w:rsidR="00075839" w:rsidRPr="00EB32CB">
        <w:rPr>
          <w:rFonts w:ascii="Arial" w:hAnsi="Arial" w:cs="Arial"/>
        </w:rPr>
        <w:t xml:space="preserve">. By using technology, the language and culture barriers have been eliminated. Technology has also sped up the communication process and made it more </w:t>
      </w:r>
      <w:r w:rsidR="00AD56A8" w:rsidRPr="00EB32CB">
        <w:rPr>
          <w:rFonts w:ascii="Arial" w:hAnsi="Arial" w:cs="Arial"/>
        </w:rPr>
        <w:t>efficient</w:t>
      </w:r>
      <w:r w:rsidR="00075839" w:rsidRPr="00EB32CB">
        <w:rPr>
          <w:rFonts w:ascii="Arial" w:hAnsi="Arial" w:cs="Arial"/>
        </w:rPr>
        <w:t xml:space="preserve"> and enhanced. </w:t>
      </w:r>
      <w:r w:rsidR="00AD56A8" w:rsidRPr="00EB32CB">
        <w:rPr>
          <w:rFonts w:ascii="Arial" w:hAnsi="Arial" w:cs="Arial"/>
        </w:rPr>
        <w:t xml:space="preserve">The accessibility of technology has levelled up as well. </w:t>
      </w:r>
    </w:p>
    <w:p w14:paraId="382D7C3B" w14:textId="287A3AD8" w:rsidR="0034513C" w:rsidRPr="00EB32CB" w:rsidRDefault="00AD56A8" w:rsidP="00EB32CB">
      <w:pPr>
        <w:spacing w:line="360" w:lineRule="auto"/>
        <w:jc w:val="both"/>
        <w:rPr>
          <w:rFonts w:ascii="Arial" w:hAnsi="Arial" w:cs="Arial"/>
        </w:rPr>
      </w:pPr>
      <w:r w:rsidRPr="00EB32CB">
        <w:rPr>
          <w:rFonts w:ascii="Arial" w:hAnsi="Arial" w:cs="Arial"/>
        </w:rPr>
        <w:t>Even though technology has greatly improved communication and made it more efficient it also comes with some disadvantages. People have become too reliable; on technology and have lost their social skills. Nowadays people prefer texting and messaging over face-to-face contact. Th</w:t>
      </w:r>
      <w:r w:rsidR="0096463F" w:rsidRPr="00EB32CB">
        <w:rPr>
          <w:rFonts w:ascii="Arial" w:hAnsi="Arial" w:cs="Arial"/>
        </w:rPr>
        <w:t xml:space="preserve">is has led to increasing cases of social isolation. </w:t>
      </w:r>
      <w:r w:rsidR="004F2386" w:rsidRPr="00EB32CB">
        <w:rPr>
          <w:rFonts w:ascii="Arial" w:hAnsi="Arial" w:cs="Arial"/>
        </w:rPr>
        <w:t>People</w:t>
      </w:r>
      <w:r w:rsidR="0096463F" w:rsidRPr="00EB32CB">
        <w:rPr>
          <w:rFonts w:ascii="Arial" w:hAnsi="Arial" w:cs="Arial"/>
        </w:rPr>
        <w:t xml:space="preserve"> are isolating themselves behind their </w:t>
      </w:r>
      <w:r w:rsidR="004F2386" w:rsidRPr="00EB32CB">
        <w:rPr>
          <w:rFonts w:ascii="Arial" w:hAnsi="Arial" w:cs="Arial"/>
        </w:rPr>
        <w:t>computer</w:t>
      </w:r>
      <w:r w:rsidR="0096463F" w:rsidRPr="00EB32CB">
        <w:rPr>
          <w:rFonts w:ascii="Arial" w:hAnsi="Arial" w:cs="Arial"/>
        </w:rPr>
        <w:t xml:space="preserve"> screens </w:t>
      </w:r>
      <w:r w:rsidR="004F2386" w:rsidRPr="00EB32CB">
        <w:rPr>
          <w:rFonts w:ascii="Arial" w:hAnsi="Arial" w:cs="Arial"/>
        </w:rPr>
        <w:t>and</w:t>
      </w:r>
      <w:r w:rsidR="0096463F" w:rsidRPr="00EB32CB">
        <w:rPr>
          <w:rFonts w:ascii="Arial" w:hAnsi="Arial" w:cs="Arial"/>
        </w:rPr>
        <w:t xml:space="preserve"> keyboards and not making an effort in engaging with reality</w:t>
      </w:r>
      <w:r w:rsidR="002D1CFE" w:rsidRPr="00EB32CB">
        <w:rPr>
          <w:rFonts w:ascii="Arial" w:hAnsi="Arial" w:cs="Arial"/>
          <w:color w:val="000000"/>
          <w:shd w:val="clear" w:color="auto" w:fill="FFFFFF"/>
        </w:rPr>
        <w:t xml:space="preserve"> </w:t>
      </w:r>
      <w:r w:rsidR="002D1CFE" w:rsidRPr="00EB32CB">
        <w:rPr>
          <w:rFonts w:ascii="Arial" w:hAnsi="Arial" w:cs="Arial"/>
        </w:rPr>
        <w:t>(McEwan, 2019)</w:t>
      </w:r>
      <w:r w:rsidR="0096463F" w:rsidRPr="00EB32CB">
        <w:rPr>
          <w:rFonts w:ascii="Arial" w:hAnsi="Arial" w:cs="Arial"/>
        </w:rPr>
        <w:t xml:space="preserve">. This restricts their healthy growth and they cannot improve in certain areas that </w:t>
      </w:r>
      <w:r w:rsidR="004F2386" w:rsidRPr="00EB32CB">
        <w:rPr>
          <w:rFonts w:ascii="Arial" w:hAnsi="Arial" w:cs="Arial"/>
        </w:rPr>
        <w:t>are</w:t>
      </w:r>
      <w:r w:rsidR="0096463F" w:rsidRPr="00EB32CB">
        <w:rPr>
          <w:rFonts w:ascii="Arial" w:hAnsi="Arial" w:cs="Arial"/>
        </w:rPr>
        <w:t xml:space="preserve"> only possible if they come in contact with </w:t>
      </w:r>
      <w:r w:rsidR="004F2386" w:rsidRPr="00EB32CB">
        <w:rPr>
          <w:rFonts w:ascii="Arial" w:hAnsi="Arial" w:cs="Arial"/>
        </w:rPr>
        <w:t>actual</w:t>
      </w:r>
      <w:r w:rsidR="0096463F" w:rsidRPr="00EB32CB">
        <w:rPr>
          <w:rFonts w:ascii="Arial" w:hAnsi="Arial" w:cs="Arial"/>
        </w:rPr>
        <w:t xml:space="preserve"> humans. </w:t>
      </w:r>
      <w:r w:rsidR="004F2386" w:rsidRPr="00EB32CB">
        <w:rPr>
          <w:rFonts w:ascii="Arial" w:hAnsi="Arial" w:cs="Arial"/>
        </w:rPr>
        <w:t>On</w:t>
      </w:r>
      <w:r w:rsidR="0096463F" w:rsidRPr="00EB32CB">
        <w:rPr>
          <w:rFonts w:ascii="Arial" w:hAnsi="Arial" w:cs="Arial"/>
        </w:rPr>
        <w:t xml:space="preserve"> </w:t>
      </w:r>
      <w:r w:rsidR="004F2386" w:rsidRPr="00EB32CB">
        <w:rPr>
          <w:rFonts w:ascii="Arial" w:hAnsi="Arial" w:cs="Arial"/>
        </w:rPr>
        <w:t xml:space="preserve">the </w:t>
      </w:r>
      <w:r w:rsidR="0096463F" w:rsidRPr="00EB32CB">
        <w:rPr>
          <w:rFonts w:ascii="Arial" w:hAnsi="Arial" w:cs="Arial"/>
        </w:rPr>
        <w:t>internet</w:t>
      </w:r>
      <w:r w:rsidR="004F2386" w:rsidRPr="00EB32CB">
        <w:rPr>
          <w:rFonts w:ascii="Arial" w:hAnsi="Arial" w:cs="Arial"/>
        </w:rPr>
        <w:t>,</w:t>
      </w:r>
      <w:r w:rsidR="0096463F" w:rsidRPr="00EB32CB">
        <w:rPr>
          <w:rFonts w:ascii="Arial" w:hAnsi="Arial" w:cs="Arial"/>
        </w:rPr>
        <w:t xml:space="preserve"> </w:t>
      </w:r>
      <w:r w:rsidR="004F2386" w:rsidRPr="00EB32CB">
        <w:rPr>
          <w:rFonts w:ascii="Arial" w:hAnsi="Arial" w:cs="Arial"/>
        </w:rPr>
        <w:t>people</w:t>
      </w:r>
      <w:r w:rsidR="0096463F" w:rsidRPr="00EB32CB">
        <w:rPr>
          <w:rFonts w:ascii="Arial" w:hAnsi="Arial" w:cs="Arial"/>
        </w:rPr>
        <w:t xml:space="preserve"> can hide behind a mask easily to share their opinions. While it helps people to </w:t>
      </w:r>
      <w:r w:rsidR="004F2386" w:rsidRPr="00EB32CB">
        <w:rPr>
          <w:rFonts w:ascii="Arial" w:hAnsi="Arial" w:cs="Arial"/>
        </w:rPr>
        <w:t>explore</w:t>
      </w:r>
      <w:r w:rsidR="0096463F" w:rsidRPr="00EB32CB">
        <w:rPr>
          <w:rFonts w:ascii="Arial" w:hAnsi="Arial" w:cs="Arial"/>
        </w:rPr>
        <w:t xml:space="preserve"> themselves more freely some evil people are taking advantage of this situation. They are leaving mean and nasty comments and partaking in cyberbullying. People are putting more energy </w:t>
      </w:r>
      <w:r w:rsidR="004F2386" w:rsidRPr="00EB32CB">
        <w:rPr>
          <w:rFonts w:ascii="Arial" w:hAnsi="Arial" w:cs="Arial"/>
        </w:rPr>
        <w:t>into</w:t>
      </w:r>
      <w:r w:rsidR="0096463F" w:rsidRPr="00EB32CB">
        <w:rPr>
          <w:rFonts w:ascii="Arial" w:hAnsi="Arial" w:cs="Arial"/>
        </w:rPr>
        <w:t xml:space="preserve"> imposing their opinions than taking the time to understand the perspective of the other person. </w:t>
      </w:r>
    </w:p>
    <w:p w14:paraId="51981D6B" w14:textId="7B30563D" w:rsidR="0034513C" w:rsidRPr="00EB32CB" w:rsidRDefault="00281F05" w:rsidP="00EB32CB">
      <w:pPr>
        <w:spacing w:line="360" w:lineRule="auto"/>
        <w:jc w:val="both"/>
        <w:rPr>
          <w:rFonts w:ascii="Arial" w:hAnsi="Arial" w:cs="Arial"/>
        </w:rPr>
      </w:pPr>
      <w:r w:rsidRPr="00EB32CB">
        <w:rPr>
          <w:rFonts w:ascii="Arial" w:hAnsi="Arial" w:cs="Arial"/>
        </w:rPr>
        <w:t xml:space="preserve">I have studied the case study – “The Professor and the Village People” and learned a lot of valuable lessons. The case study taught me the importance of possessing the correct communication skills. Since there will always </w:t>
      </w:r>
      <w:r w:rsidR="001F5781" w:rsidRPr="00EB32CB">
        <w:rPr>
          <w:rFonts w:ascii="Arial" w:hAnsi="Arial" w:cs="Arial"/>
        </w:rPr>
        <w:t>exist</w:t>
      </w:r>
      <w:r w:rsidRPr="00EB32CB">
        <w:rPr>
          <w:rFonts w:ascii="Arial" w:hAnsi="Arial" w:cs="Arial"/>
        </w:rPr>
        <w:t xml:space="preserve"> a difference in education, culture, language and knowledge between people, it is essential to communicate while keeping these factors in mind. When conveying thoughts, one needs to be mindful of the person they are communicating with and not overcomplicate the language </w:t>
      </w:r>
      <w:r w:rsidR="001F5781" w:rsidRPr="00EB32CB">
        <w:rPr>
          <w:rFonts w:ascii="Arial" w:hAnsi="Arial" w:cs="Arial"/>
        </w:rPr>
        <w:t>and</w:t>
      </w:r>
      <w:r w:rsidRPr="00EB32CB">
        <w:rPr>
          <w:rFonts w:ascii="Arial" w:hAnsi="Arial" w:cs="Arial"/>
        </w:rPr>
        <w:t xml:space="preserve"> deliver the message in </w:t>
      </w:r>
      <w:r w:rsidR="001F5781" w:rsidRPr="00EB32CB">
        <w:rPr>
          <w:rFonts w:ascii="Arial" w:hAnsi="Arial" w:cs="Arial"/>
        </w:rPr>
        <w:t>a manner</w:t>
      </w:r>
      <w:r w:rsidRPr="00EB32CB">
        <w:rPr>
          <w:rFonts w:ascii="Arial" w:hAnsi="Arial" w:cs="Arial"/>
        </w:rPr>
        <w:t xml:space="preserve"> they will be able to understand. </w:t>
      </w:r>
      <w:r w:rsidR="00FE2C4E" w:rsidRPr="00EB32CB">
        <w:rPr>
          <w:rFonts w:ascii="Arial" w:hAnsi="Arial" w:cs="Arial"/>
        </w:rPr>
        <w:t xml:space="preserve">In my workplace, I once had to work in a team. I was </w:t>
      </w:r>
      <w:r w:rsidR="00F0580F" w:rsidRPr="00EB32CB">
        <w:rPr>
          <w:rFonts w:ascii="Arial" w:hAnsi="Arial" w:cs="Arial"/>
        </w:rPr>
        <w:t>elected</w:t>
      </w:r>
      <w:r w:rsidR="00FE2C4E" w:rsidRPr="00EB32CB">
        <w:rPr>
          <w:rFonts w:ascii="Arial" w:hAnsi="Arial" w:cs="Arial"/>
        </w:rPr>
        <w:t xml:space="preserve"> the leader of the team since I had the most experience and knowledge compared to the other team members</w:t>
      </w:r>
      <w:r w:rsidR="002D1CFE" w:rsidRPr="00EB32CB">
        <w:rPr>
          <w:rFonts w:ascii="Arial" w:hAnsi="Arial" w:cs="Arial"/>
          <w:color w:val="000000"/>
          <w:shd w:val="clear" w:color="auto" w:fill="FFFFFF"/>
        </w:rPr>
        <w:t xml:space="preserve"> </w:t>
      </w:r>
      <w:r w:rsidR="002D1CFE" w:rsidRPr="00EB32CB">
        <w:rPr>
          <w:rFonts w:ascii="Arial" w:hAnsi="Arial" w:cs="Arial"/>
        </w:rPr>
        <w:t>(Gregory, 2013)</w:t>
      </w:r>
      <w:r w:rsidR="00FE2C4E" w:rsidRPr="00EB32CB">
        <w:rPr>
          <w:rFonts w:ascii="Arial" w:hAnsi="Arial" w:cs="Arial"/>
        </w:rPr>
        <w:t xml:space="preserve">. </w:t>
      </w:r>
      <w:r w:rsidR="00F0580F" w:rsidRPr="00EB32CB">
        <w:rPr>
          <w:rFonts w:ascii="Arial" w:hAnsi="Arial" w:cs="Arial"/>
        </w:rPr>
        <w:t>Unfortunately</w:t>
      </w:r>
      <w:r w:rsidR="00FE2C4E" w:rsidRPr="00EB32CB">
        <w:rPr>
          <w:rFonts w:ascii="Arial" w:hAnsi="Arial" w:cs="Arial"/>
        </w:rPr>
        <w:t xml:space="preserve">, I didn’t account </w:t>
      </w:r>
      <w:r w:rsidR="00F0580F" w:rsidRPr="00EB32CB">
        <w:rPr>
          <w:rFonts w:ascii="Arial" w:hAnsi="Arial" w:cs="Arial"/>
        </w:rPr>
        <w:t xml:space="preserve">for </w:t>
      </w:r>
      <w:r w:rsidR="00FE2C4E" w:rsidRPr="00EB32CB">
        <w:rPr>
          <w:rFonts w:ascii="Arial" w:hAnsi="Arial" w:cs="Arial"/>
        </w:rPr>
        <w:t xml:space="preserve">the </w:t>
      </w:r>
      <w:r w:rsidR="00F0580F" w:rsidRPr="00EB32CB">
        <w:rPr>
          <w:rFonts w:ascii="Arial" w:hAnsi="Arial" w:cs="Arial"/>
        </w:rPr>
        <w:t>difference</w:t>
      </w:r>
      <w:r w:rsidR="00FE2C4E" w:rsidRPr="00EB32CB">
        <w:rPr>
          <w:rFonts w:ascii="Arial" w:hAnsi="Arial" w:cs="Arial"/>
        </w:rPr>
        <w:t xml:space="preserve"> </w:t>
      </w:r>
      <w:r w:rsidR="00F0580F" w:rsidRPr="00EB32CB">
        <w:rPr>
          <w:rFonts w:ascii="Arial" w:hAnsi="Arial" w:cs="Arial"/>
        </w:rPr>
        <w:t>in</w:t>
      </w:r>
      <w:r w:rsidR="00FE2C4E" w:rsidRPr="00EB32CB">
        <w:rPr>
          <w:rFonts w:ascii="Arial" w:hAnsi="Arial" w:cs="Arial"/>
        </w:rPr>
        <w:t xml:space="preserve"> our knowledge </w:t>
      </w:r>
      <w:r w:rsidR="00F0580F" w:rsidRPr="00EB32CB">
        <w:rPr>
          <w:rFonts w:ascii="Arial" w:hAnsi="Arial" w:cs="Arial"/>
        </w:rPr>
        <w:t>while</w:t>
      </w:r>
      <w:r w:rsidR="00FE2C4E" w:rsidRPr="00EB32CB">
        <w:rPr>
          <w:rFonts w:ascii="Arial" w:hAnsi="Arial" w:cs="Arial"/>
        </w:rPr>
        <w:t xml:space="preserve"> assigning the jobs. Even though I assigned every member a job most suitable to them I used complicated terms that they were not yet familiar with and as a result</w:t>
      </w:r>
      <w:r w:rsidR="00F0580F" w:rsidRPr="00EB32CB">
        <w:rPr>
          <w:rFonts w:ascii="Arial" w:hAnsi="Arial" w:cs="Arial"/>
        </w:rPr>
        <w:t>,</w:t>
      </w:r>
      <w:r w:rsidR="00FE2C4E" w:rsidRPr="00EB32CB">
        <w:rPr>
          <w:rFonts w:ascii="Arial" w:hAnsi="Arial" w:cs="Arial"/>
        </w:rPr>
        <w:t xml:space="preserve"> they failed to complete the assigned work. </w:t>
      </w:r>
      <w:r w:rsidR="00F0580F" w:rsidRPr="00EB32CB">
        <w:rPr>
          <w:rFonts w:ascii="Arial" w:hAnsi="Arial" w:cs="Arial"/>
        </w:rPr>
        <w:t xml:space="preserve">By studying Berlo’s theory, I understood that if I had not complicated my words and instead used simple words to assign the work, they would have been able to understand me and we could have completed the team job effectively. </w:t>
      </w:r>
    </w:p>
    <w:p w14:paraId="7FABC783" w14:textId="27E56046" w:rsidR="00B258EB" w:rsidRPr="00EB32CB" w:rsidRDefault="00B258EB" w:rsidP="00EB32CB">
      <w:pPr>
        <w:pStyle w:val="Heading1"/>
        <w:spacing w:line="360" w:lineRule="auto"/>
        <w:jc w:val="both"/>
        <w:rPr>
          <w:rFonts w:ascii="Arial" w:hAnsi="Arial" w:cs="Arial"/>
        </w:rPr>
      </w:pPr>
      <w:bookmarkStart w:id="6" w:name="_Toc112054283"/>
      <w:r w:rsidRPr="00EB32CB">
        <w:rPr>
          <w:rFonts w:ascii="Arial" w:hAnsi="Arial" w:cs="Arial"/>
        </w:rPr>
        <w:lastRenderedPageBreak/>
        <w:t>Conclusion</w:t>
      </w:r>
      <w:bookmarkEnd w:id="6"/>
    </w:p>
    <w:p w14:paraId="11DFD623" w14:textId="48A2B633" w:rsidR="00636AB7" w:rsidRPr="00EB32CB" w:rsidRDefault="00427D51" w:rsidP="00EB32CB">
      <w:pPr>
        <w:spacing w:line="360" w:lineRule="auto"/>
        <w:jc w:val="both"/>
        <w:rPr>
          <w:rFonts w:ascii="Arial" w:hAnsi="Arial" w:cs="Arial"/>
        </w:rPr>
      </w:pPr>
      <w:r w:rsidRPr="00EB32CB">
        <w:rPr>
          <w:rFonts w:ascii="Arial" w:hAnsi="Arial" w:cs="Arial"/>
        </w:rPr>
        <w:t xml:space="preserve">Every human should learn communication skills to live a smooth and successful life. By learning about the skills that are necessary for effective communication, one can learn those skills and improve the existing ones. By studying the three communication models </w:t>
      </w:r>
      <w:r w:rsidR="00B630C6" w:rsidRPr="00EB32CB">
        <w:rPr>
          <w:rFonts w:ascii="Arial" w:hAnsi="Arial" w:cs="Arial"/>
        </w:rPr>
        <w:t>they</w:t>
      </w:r>
      <w:r w:rsidRPr="00EB32CB">
        <w:rPr>
          <w:rFonts w:ascii="Arial" w:hAnsi="Arial" w:cs="Arial"/>
        </w:rPr>
        <w:t xml:space="preserve"> will also be able to top avoid the barriers to effective communication and get better at expressing themselves</w:t>
      </w:r>
      <w:r w:rsidR="002D1CFE" w:rsidRPr="00EB32CB">
        <w:rPr>
          <w:rFonts w:ascii="Arial" w:hAnsi="Arial" w:cs="Arial"/>
          <w:color w:val="000000"/>
          <w:shd w:val="clear" w:color="auto" w:fill="FFFFFF"/>
        </w:rPr>
        <w:t xml:space="preserve"> </w:t>
      </w:r>
      <w:r w:rsidR="002D1CFE" w:rsidRPr="00EB32CB">
        <w:rPr>
          <w:rFonts w:ascii="Arial" w:hAnsi="Arial" w:cs="Arial"/>
        </w:rPr>
        <w:t>(Worth, 2007)</w:t>
      </w:r>
      <w:r w:rsidRPr="00EB32CB">
        <w:rPr>
          <w:rFonts w:ascii="Arial" w:hAnsi="Arial" w:cs="Arial"/>
        </w:rPr>
        <w:t xml:space="preserve">. Technology also plays important role in human life and by learning the side effects of technology one can avoid them and make the best use of it. </w:t>
      </w:r>
    </w:p>
    <w:p w14:paraId="356F4567" w14:textId="47B57731" w:rsidR="00B258EB" w:rsidRPr="00EB32CB" w:rsidRDefault="00B258EB" w:rsidP="00EB32CB">
      <w:pPr>
        <w:spacing w:line="360" w:lineRule="auto"/>
        <w:jc w:val="both"/>
        <w:rPr>
          <w:rFonts w:ascii="Arial" w:hAnsi="Arial" w:cs="Arial"/>
        </w:rPr>
      </w:pPr>
    </w:p>
    <w:p w14:paraId="17AA6B25" w14:textId="52AC802B" w:rsidR="00FD0503" w:rsidRPr="00EB32CB" w:rsidRDefault="00FD0503" w:rsidP="00EB32CB">
      <w:pPr>
        <w:spacing w:line="360" w:lineRule="auto"/>
        <w:jc w:val="both"/>
        <w:rPr>
          <w:rFonts w:ascii="Arial" w:hAnsi="Arial" w:cs="Arial"/>
        </w:rPr>
      </w:pPr>
    </w:p>
    <w:p w14:paraId="3EBDD7F9" w14:textId="141349F2" w:rsidR="00FD0503" w:rsidRPr="00EB32CB" w:rsidRDefault="00FD0503" w:rsidP="00EB32CB">
      <w:pPr>
        <w:spacing w:line="360" w:lineRule="auto"/>
        <w:jc w:val="both"/>
        <w:rPr>
          <w:rFonts w:ascii="Arial" w:hAnsi="Arial" w:cs="Arial"/>
        </w:rPr>
      </w:pPr>
    </w:p>
    <w:p w14:paraId="43087E43" w14:textId="37E0B6C5" w:rsidR="00FD0503" w:rsidRPr="00EB32CB" w:rsidRDefault="00FD0503" w:rsidP="00EB32CB">
      <w:pPr>
        <w:spacing w:line="360" w:lineRule="auto"/>
        <w:jc w:val="both"/>
        <w:rPr>
          <w:rFonts w:ascii="Arial" w:hAnsi="Arial" w:cs="Arial"/>
        </w:rPr>
      </w:pPr>
    </w:p>
    <w:p w14:paraId="42D062A8" w14:textId="4F659E9F" w:rsidR="00FD0503" w:rsidRPr="00EB32CB" w:rsidRDefault="00FD0503" w:rsidP="00EB32CB">
      <w:pPr>
        <w:spacing w:line="360" w:lineRule="auto"/>
        <w:jc w:val="both"/>
        <w:rPr>
          <w:rFonts w:ascii="Arial" w:hAnsi="Arial" w:cs="Arial"/>
        </w:rPr>
      </w:pPr>
    </w:p>
    <w:p w14:paraId="08832091" w14:textId="2985163F" w:rsidR="00FD0503" w:rsidRPr="00EB32CB" w:rsidRDefault="00FD0503" w:rsidP="00EB32CB">
      <w:pPr>
        <w:spacing w:line="360" w:lineRule="auto"/>
        <w:jc w:val="both"/>
        <w:rPr>
          <w:rFonts w:ascii="Arial" w:hAnsi="Arial" w:cs="Arial"/>
        </w:rPr>
      </w:pPr>
    </w:p>
    <w:p w14:paraId="71B331DF" w14:textId="028D20B1" w:rsidR="00FD0503" w:rsidRPr="00EB32CB" w:rsidRDefault="00FD0503" w:rsidP="00EB32CB">
      <w:pPr>
        <w:spacing w:line="360" w:lineRule="auto"/>
        <w:jc w:val="both"/>
        <w:rPr>
          <w:rFonts w:ascii="Arial" w:hAnsi="Arial" w:cs="Arial"/>
        </w:rPr>
      </w:pPr>
    </w:p>
    <w:p w14:paraId="7B2BD055" w14:textId="5AE44943" w:rsidR="00FD0503" w:rsidRPr="00EB32CB" w:rsidRDefault="00FD0503" w:rsidP="00EB32CB">
      <w:pPr>
        <w:spacing w:line="360" w:lineRule="auto"/>
        <w:jc w:val="both"/>
        <w:rPr>
          <w:rFonts w:ascii="Arial" w:hAnsi="Arial" w:cs="Arial"/>
        </w:rPr>
      </w:pPr>
    </w:p>
    <w:p w14:paraId="02DB6DFA" w14:textId="3716D31B" w:rsidR="00FD0503" w:rsidRPr="00EB32CB" w:rsidRDefault="00FD0503" w:rsidP="00EB32CB">
      <w:pPr>
        <w:spacing w:line="360" w:lineRule="auto"/>
        <w:jc w:val="both"/>
        <w:rPr>
          <w:rFonts w:ascii="Arial" w:hAnsi="Arial" w:cs="Arial"/>
        </w:rPr>
      </w:pPr>
    </w:p>
    <w:p w14:paraId="0A64C40D" w14:textId="56C1D4A7" w:rsidR="00FD0503" w:rsidRPr="00EB32CB" w:rsidRDefault="00FD0503" w:rsidP="00EB32CB">
      <w:pPr>
        <w:spacing w:line="360" w:lineRule="auto"/>
        <w:jc w:val="both"/>
        <w:rPr>
          <w:rFonts w:ascii="Arial" w:hAnsi="Arial" w:cs="Arial"/>
        </w:rPr>
      </w:pPr>
    </w:p>
    <w:p w14:paraId="5D5D11CE" w14:textId="77777777" w:rsidR="00EB32CB" w:rsidRDefault="00EB32CB">
      <w:pPr>
        <w:rPr>
          <w:rFonts w:ascii="Arial" w:eastAsiaTheme="majorEastAsia" w:hAnsi="Arial" w:cs="Arial"/>
          <w:color w:val="2F5496" w:themeColor="accent1" w:themeShade="BF"/>
          <w:sz w:val="32"/>
          <w:szCs w:val="32"/>
        </w:rPr>
      </w:pPr>
      <w:r>
        <w:rPr>
          <w:rFonts w:ascii="Arial" w:hAnsi="Arial" w:cs="Arial"/>
        </w:rPr>
        <w:br w:type="page"/>
      </w:r>
    </w:p>
    <w:p w14:paraId="6507F1C4" w14:textId="20B1BAEE" w:rsidR="00FD0503" w:rsidRPr="00EB32CB" w:rsidRDefault="00FD0503" w:rsidP="00EB32CB">
      <w:pPr>
        <w:pStyle w:val="Heading1"/>
        <w:spacing w:line="360" w:lineRule="auto"/>
        <w:jc w:val="both"/>
        <w:rPr>
          <w:rFonts w:ascii="Arial" w:hAnsi="Arial" w:cs="Arial"/>
        </w:rPr>
      </w:pPr>
      <w:bookmarkStart w:id="7" w:name="_Toc112054284"/>
      <w:r w:rsidRPr="00EB32CB">
        <w:rPr>
          <w:rFonts w:ascii="Arial" w:hAnsi="Arial" w:cs="Arial"/>
        </w:rPr>
        <w:lastRenderedPageBreak/>
        <w:t>References</w:t>
      </w:r>
      <w:bookmarkEnd w:id="7"/>
    </w:p>
    <w:p w14:paraId="71369DC3" w14:textId="77777777" w:rsidR="00EB32CB" w:rsidRPr="00EB32CB" w:rsidRDefault="00EB32CB" w:rsidP="00EB32CB">
      <w:pPr>
        <w:spacing w:line="360" w:lineRule="auto"/>
        <w:jc w:val="both"/>
        <w:rPr>
          <w:rFonts w:ascii="Arial" w:hAnsi="Arial" w:cs="Arial"/>
        </w:rPr>
      </w:pPr>
      <w:r w:rsidRPr="00EB32CB">
        <w:rPr>
          <w:rFonts w:ascii="Arial" w:hAnsi="Arial" w:cs="Arial"/>
          <w:color w:val="000000"/>
          <w:shd w:val="clear" w:color="auto" w:fill="FFFFFF"/>
        </w:rPr>
        <w:t>Al-</w:t>
      </w:r>
      <w:proofErr w:type="spellStart"/>
      <w:r w:rsidRPr="00EB32CB">
        <w:rPr>
          <w:rFonts w:ascii="Arial" w:hAnsi="Arial" w:cs="Arial"/>
          <w:color w:val="000000"/>
          <w:shd w:val="clear" w:color="auto" w:fill="FFFFFF"/>
        </w:rPr>
        <w:t>Fedaghi</w:t>
      </w:r>
      <w:proofErr w:type="spellEnd"/>
      <w:r w:rsidRPr="00EB32CB">
        <w:rPr>
          <w:rFonts w:ascii="Arial" w:hAnsi="Arial" w:cs="Arial"/>
          <w:color w:val="000000"/>
          <w:shd w:val="clear" w:color="auto" w:fill="FFFFFF"/>
        </w:rPr>
        <w:t>, S., 2012. A Conceptual Foundation for the Shannon-Weaver Model of Communication. </w:t>
      </w:r>
      <w:r w:rsidRPr="00EB32CB">
        <w:rPr>
          <w:rFonts w:ascii="Arial" w:hAnsi="Arial" w:cs="Arial"/>
          <w:i/>
          <w:iCs/>
          <w:color w:val="000000"/>
          <w:shd w:val="clear" w:color="auto" w:fill="FFFFFF"/>
        </w:rPr>
        <w:t>International Journal of Soft Computing</w:t>
      </w:r>
      <w:r w:rsidRPr="00EB32CB">
        <w:rPr>
          <w:rFonts w:ascii="Arial" w:hAnsi="Arial" w:cs="Arial"/>
          <w:color w:val="000000"/>
          <w:shd w:val="clear" w:color="auto" w:fill="FFFFFF"/>
        </w:rPr>
        <w:t>, 7(1), pp.12-19.</w:t>
      </w:r>
    </w:p>
    <w:p w14:paraId="574F47CF" w14:textId="77777777" w:rsidR="00EB32CB" w:rsidRPr="00EB32CB" w:rsidRDefault="00EB32CB" w:rsidP="00EB32CB">
      <w:pPr>
        <w:spacing w:line="360" w:lineRule="auto"/>
        <w:jc w:val="both"/>
        <w:rPr>
          <w:rFonts w:ascii="Arial" w:hAnsi="Arial" w:cs="Arial"/>
          <w:color w:val="000000"/>
          <w:shd w:val="clear" w:color="auto" w:fill="FFFFFF"/>
        </w:rPr>
      </w:pPr>
      <w:r w:rsidRPr="00EB32CB">
        <w:rPr>
          <w:rFonts w:ascii="Arial" w:hAnsi="Arial" w:cs="Arial"/>
          <w:color w:val="000000"/>
          <w:shd w:val="clear" w:color="auto" w:fill="FFFFFF"/>
        </w:rPr>
        <w:t>Anderson, A. and Lynch, T., 2010. </w:t>
      </w:r>
      <w:r w:rsidRPr="00EB32CB">
        <w:rPr>
          <w:rFonts w:ascii="Arial" w:hAnsi="Arial" w:cs="Arial"/>
          <w:i/>
          <w:iCs/>
          <w:color w:val="000000"/>
          <w:shd w:val="clear" w:color="auto" w:fill="FFFFFF"/>
        </w:rPr>
        <w:t>Listening</w:t>
      </w:r>
      <w:r w:rsidRPr="00EB32CB">
        <w:rPr>
          <w:rFonts w:ascii="Arial" w:hAnsi="Arial" w:cs="Arial"/>
          <w:color w:val="000000"/>
          <w:shd w:val="clear" w:color="auto" w:fill="FFFFFF"/>
        </w:rPr>
        <w:t>. Oxford, [etc.]: Oxford University Press.</w:t>
      </w:r>
    </w:p>
    <w:p w14:paraId="1782C7B6" w14:textId="75077087" w:rsidR="00EB32CB" w:rsidRPr="00EB32CB" w:rsidRDefault="00EB32CB" w:rsidP="00EB32CB">
      <w:pPr>
        <w:spacing w:line="360" w:lineRule="auto"/>
        <w:jc w:val="both"/>
        <w:rPr>
          <w:rFonts w:ascii="Arial" w:hAnsi="Arial" w:cs="Arial"/>
          <w:color w:val="000000"/>
          <w:shd w:val="clear" w:color="auto" w:fill="FFFFFF"/>
        </w:rPr>
      </w:pPr>
      <w:r w:rsidRPr="00EB32CB">
        <w:rPr>
          <w:rFonts w:ascii="Arial" w:hAnsi="Arial" w:cs="Arial"/>
          <w:color w:val="000000"/>
          <w:shd w:val="clear" w:color="auto" w:fill="FFFFFF"/>
        </w:rPr>
        <w:t>At</w:t>
      </w:r>
      <w:r w:rsidR="005C2E8E">
        <w:rPr>
          <w:rFonts w:ascii="Arial" w:hAnsi="Arial" w:cs="Arial"/>
          <w:color w:val="000000"/>
          <w:shd w:val="clear" w:color="auto" w:fill="FFFFFF"/>
        </w:rPr>
        <w:t>a</w:t>
      </w:r>
      <w:r w:rsidRPr="00EB32CB">
        <w:rPr>
          <w:rFonts w:ascii="Arial" w:hAnsi="Arial" w:cs="Arial"/>
          <w:color w:val="000000"/>
          <w:shd w:val="clear" w:color="auto" w:fill="FFFFFF"/>
        </w:rPr>
        <w:t>ri, D., 2016. </w:t>
      </w:r>
      <w:r w:rsidRPr="00EB32CB">
        <w:rPr>
          <w:rFonts w:ascii="Arial" w:hAnsi="Arial" w:cs="Arial"/>
          <w:i/>
          <w:iCs/>
          <w:color w:val="000000"/>
          <w:shd w:val="clear" w:color="auto" w:fill="FFFFFF"/>
        </w:rPr>
        <w:t>Skills</w:t>
      </w:r>
      <w:r w:rsidRPr="00EB32CB">
        <w:rPr>
          <w:rFonts w:ascii="Arial" w:hAnsi="Arial" w:cs="Arial"/>
          <w:color w:val="000000"/>
          <w:shd w:val="clear" w:color="auto" w:fill="FFFFFF"/>
        </w:rPr>
        <w:t>. Partridge India.</w:t>
      </w:r>
    </w:p>
    <w:p w14:paraId="0F346018" w14:textId="77777777" w:rsidR="00EB32CB" w:rsidRPr="00EB32CB" w:rsidRDefault="00EB32CB" w:rsidP="00EB32CB">
      <w:pPr>
        <w:spacing w:line="360" w:lineRule="auto"/>
        <w:jc w:val="both"/>
        <w:rPr>
          <w:rFonts w:ascii="Arial" w:hAnsi="Arial" w:cs="Arial"/>
          <w:color w:val="000000"/>
          <w:shd w:val="clear" w:color="auto" w:fill="FFFFFF"/>
        </w:rPr>
      </w:pPr>
      <w:r w:rsidRPr="00EB32CB">
        <w:rPr>
          <w:rFonts w:ascii="Arial" w:hAnsi="Arial" w:cs="Arial"/>
          <w:color w:val="000000"/>
          <w:shd w:val="clear" w:color="auto" w:fill="FFFFFF"/>
        </w:rPr>
        <w:t>Gifford, C., 2013. </w:t>
      </w:r>
      <w:r w:rsidRPr="00EB32CB">
        <w:rPr>
          <w:rFonts w:ascii="Arial" w:hAnsi="Arial" w:cs="Arial"/>
          <w:i/>
          <w:iCs/>
          <w:color w:val="000000"/>
          <w:shd w:val="clear" w:color="auto" w:fill="FFFFFF"/>
        </w:rPr>
        <w:t>Technology</w:t>
      </w:r>
      <w:r w:rsidRPr="00EB32CB">
        <w:rPr>
          <w:rFonts w:ascii="Arial" w:hAnsi="Arial" w:cs="Arial"/>
          <w:color w:val="000000"/>
          <w:shd w:val="clear" w:color="auto" w:fill="FFFFFF"/>
        </w:rPr>
        <w:t>. New York: Scholastic.</w:t>
      </w:r>
    </w:p>
    <w:p w14:paraId="67573D6D" w14:textId="77777777" w:rsidR="00EB32CB" w:rsidRPr="00EB32CB" w:rsidRDefault="00EB32CB" w:rsidP="00EB32CB">
      <w:pPr>
        <w:spacing w:line="360" w:lineRule="auto"/>
        <w:jc w:val="both"/>
        <w:rPr>
          <w:rFonts w:ascii="Arial" w:hAnsi="Arial" w:cs="Arial"/>
          <w:color w:val="000000"/>
          <w:shd w:val="clear" w:color="auto" w:fill="FFFFFF"/>
        </w:rPr>
      </w:pPr>
      <w:r w:rsidRPr="00EB32CB">
        <w:rPr>
          <w:rFonts w:ascii="Arial" w:hAnsi="Arial" w:cs="Arial"/>
          <w:color w:val="000000"/>
          <w:shd w:val="clear" w:color="auto" w:fill="FFFFFF"/>
        </w:rPr>
        <w:t>Gillespie, D. and Schiffman, R., 2018. A Critique of the Shannon-Weaver Theory of Communication and Its Implications for Nursing. </w:t>
      </w:r>
      <w:r w:rsidRPr="00EB32CB">
        <w:rPr>
          <w:rFonts w:ascii="Arial" w:hAnsi="Arial" w:cs="Arial"/>
          <w:i/>
          <w:iCs/>
          <w:color w:val="000000"/>
          <w:shd w:val="clear" w:color="auto" w:fill="FFFFFF"/>
        </w:rPr>
        <w:t>Research and Theory for Nursing Practice</w:t>
      </w:r>
      <w:r w:rsidRPr="00EB32CB">
        <w:rPr>
          <w:rFonts w:ascii="Arial" w:hAnsi="Arial" w:cs="Arial"/>
          <w:color w:val="000000"/>
          <w:shd w:val="clear" w:color="auto" w:fill="FFFFFF"/>
        </w:rPr>
        <w:t>, 32(2), pp.216-225.</w:t>
      </w:r>
    </w:p>
    <w:p w14:paraId="18DC6E18" w14:textId="77777777" w:rsidR="00EB32CB" w:rsidRPr="00EB32CB" w:rsidRDefault="00EB32CB" w:rsidP="00EB32CB">
      <w:pPr>
        <w:spacing w:line="360" w:lineRule="auto"/>
        <w:jc w:val="both"/>
        <w:rPr>
          <w:rFonts w:ascii="Arial" w:hAnsi="Arial" w:cs="Arial"/>
          <w:color w:val="000000"/>
          <w:shd w:val="clear" w:color="auto" w:fill="FFFFFF"/>
        </w:rPr>
      </w:pPr>
      <w:r w:rsidRPr="00EB32CB">
        <w:rPr>
          <w:rFonts w:ascii="Arial" w:hAnsi="Arial" w:cs="Arial"/>
          <w:color w:val="000000"/>
          <w:shd w:val="clear" w:color="auto" w:fill="FFFFFF"/>
        </w:rPr>
        <w:t>Gregory, H., 2013. </w:t>
      </w:r>
      <w:r w:rsidRPr="00EB32CB">
        <w:rPr>
          <w:rFonts w:ascii="Arial" w:hAnsi="Arial" w:cs="Arial"/>
          <w:i/>
          <w:iCs/>
          <w:color w:val="000000"/>
          <w:shd w:val="clear" w:color="auto" w:fill="FFFFFF"/>
        </w:rPr>
        <w:t>Teamwork</w:t>
      </w:r>
      <w:r w:rsidRPr="00EB32CB">
        <w:rPr>
          <w:rFonts w:ascii="Arial" w:hAnsi="Arial" w:cs="Arial"/>
          <w:color w:val="000000"/>
          <w:shd w:val="clear" w:color="auto" w:fill="FFFFFF"/>
        </w:rPr>
        <w:t>. North Mankato, Minn.: Capstone Press.</w:t>
      </w:r>
    </w:p>
    <w:p w14:paraId="5B784CFC" w14:textId="77777777" w:rsidR="00EB32CB" w:rsidRPr="00EB32CB" w:rsidRDefault="00EB32CB" w:rsidP="00EB32CB">
      <w:pPr>
        <w:spacing w:line="360" w:lineRule="auto"/>
        <w:jc w:val="both"/>
        <w:rPr>
          <w:rFonts w:ascii="Arial" w:hAnsi="Arial" w:cs="Arial"/>
          <w:color w:val="000000"/>
          <w:shd w:val="clear" w:color="auto" w:fill="FFFFFF"/>
        </w:rPr>
      </w:pPr>
      <w:r w:rsidRPr="00EB32CB">
        <w:rPr>
          <w:rFonts w:ascii="Arial" w:hAnsi="Arial" w:cs="Arial"/>
          <w:color w:val="000000"/>
          <w:shd w:val="clear" w:color="auto" w:fill="FFFFFF"/>
        </w:rPr>
        <w:t>Hall, J., 2019. On Founding Human Communication &amp;amp; Technology. </w:t>
      </w:r>
      <w:r w:rsidRPr="00EB32CB">
        <w:rPr>
          <w:rFonts w:ascii="Arial" w:hAnsi="Arial" w:cs="Arial"/>
          <w:i/>
          <w:iCs/>
          <w:color w:val="000000"/>
          <w:shd w:val="clear" w:color="auto" w:fill="FFFFFF"/>
        </w:rPr>
        <w:t>Human Communication &amp;amp; Technology</w:t>
      </w:r>
      <w:r w:rsidRPr="00EB32CB">
        <w:rPr>
          <w:rFonts w:ascii="Arial" w:hAnsi="Arial" w:cs="Arial"/>
          <w:color w:val="000000"/>
          <w:shd w:val="clear" w:color="auto" w:fill="FFFFFF"/>
        </w:rPr>
        <w:t>, 1(1), pp.1-3.</w:t>
      </w:r>
    </w:p>
    <w:p w14:paraId="312E3737" w14:textId="77777777" w:rsidR="00EB32CB" w:rsidRPr="00EB32CB" w:rsidRDefault="00EB32CB" w:rsidP="00EB32CB">
      <w:pPr>
        <w:spacing w:line="360" w:lineRule="auto"/>
        <w:jc w:val="both"/>
        <w:rPr>
          <w:rFonts w:ascii="Arial" w:hAnsi="Arial" w:cs="Arial"/>
          <w:color w:val="000000"/>
          <w:shd w:val="clear" w:color="auto" w:fill="FFFFFF"/>
        </w:rPr>
      </w:pPr>
      <w:r w:rsidRPr="00EB32CB">
        <w:rPr>
          <w:rFonts w:ascii="Arial" w:hAnsi="Arial" w:cs="Arial"/>
          <w:color w:val="000000"/>
          <w:shd w:val="clear" w:color="auto" w:fill="FFFFFF"/>
        </w:rPr>
        <w:t>Hopkins, T., Clegg, J. and Stackhouse, J., 2015. Young offenders’ perspectives on their literacy and communication skills. </w:t>
      </w:r>
      <w:r w:rsidRPr="00EB32CB">
        <w:rPr>
          <w:rFonts w:ascii="Arial" w:hAnsi="Arial" w:cs="Arial"/>
          <w:i/>
          <w:iCs/>
          <w:color w:val="000000"/>
          <w:shd w:val="clear" w:color="auto" w:fill="FFFFFF"/>
        </w:rPr>
        <w:t>International Journal of Language &amp;amp; Communication Disorders</w:t>
      </w:r>
      <w:r w:rsidRPr="00EB32CB">
        <w:rPr>
          <w:rFonts w:ascii="Arial" w:hAnsi="Arial" w:cs="Arial"/>
          <w:color w:val="000000"/>
          <w:shd w:val="clear" w:color="auto" w:fill="FFFFFF"/>
        </w:rPr>
        <w:t>, 51(1), pp.95-109.</w:t>
      </w:r>
    </w:p>
    <w:p w14:paraId="55090063" w14:textId="77777777" w:rsidR="00EB32CB" w:rsidRPr="00EB32CB" w:rsidRDefault="00EB32CB" w:rsidP="00EB32CB">
      <w:pPr>
        <w:spacing w:line="360" w:lineRule="auto"/>
        <w:jc w:val="both"/>
        <w:rPr>
          <w:rFonts w:ascii="Arial" w:hAnsi="Arial" w:cs="Arial"/>
          <w:color w:val="000000"/>
          <w:shd w:val="clear" w:color="auto" w:fill="FFFFFF"/>
        </w:rPr>
      </w:pPr>
      <w:proofErr w:type="spellStart"/>
      <w:r w:rsidRPr="00EB32CB">
        <w:rPr>
          <w:rFonts w:ascii="Arial" w:hAnsi="Arial" w:cs="Arial"/>
          <w:color w:val="000000"/>
          <w:shd w:val="clear" w:color="auto" w:fill="FFFFFF"/>
        </w:rPr>
        <w:t>Janse</w:t>
      </w:r>
      <w:proofErr w:type="spellEnd"/>
      <w:r w:rsidRPr="00EB32CB">
        <w:rPr>
          <w:rFonts w:ascii="Arial" w:hAnsi="Arial" w:cs="Arial"/>
          <w:color w:val="000000"/>
          <w:shd w:val="clear" w:color="auto" w:fill="FFFFFF"/>
        </w:rPr>
        <w:t>, B., 2022. </w:t>
      </w:r>
      <w:r w:rsidRPr="00EB32CB">
        <w:rPr>
          <w:rFonts w:ascii="Arial" w:hAnsi="Arial" w:cs="Arial"/>
          <w:i/>
          <w:iCs/>
          <w:color w:val="000000"/>
          <w:shd w:val="clear" w:color="auto" w:fill="FFFFFF"/>
        </w:rPr>
        <w:t>Berlo's SMCR Model of Communication</w:t>
      </w:r>
      <w:r w:rsidRPr="00EB32CB">
        <w:rPr>
          <w:rFonts w:ascii="Arial" w:hAnsi="Arial" w:cs="Arial"/>
          <w:color w:val="000000"/>
          <w:shd w:val="clear" w:color="auto" w:fill="FFFFFF"/>
        </w:rPr>
        <w:t xml:space="preserve">. [online] </w:t>
      </w:r>
      <w:proofErr w:type="spellStart"/>
      <w:r w:rsidRPr="00EB32CB">
        <w:rPr>
          <w:rFonts w:ascii="Arial" w:hAnsi="Arial" w:cs="Arial"/>
          <w:color w:val="000000"/>
          <w:shd w:val="clear" w:color="auto" w:fill="FFFFFF"/>
        </w:rPr>
        <w:t>toolshero</w:t>
      </w:r>
      <w:proofErr w:type="spellEnd"/>
      <w:r w:rsidRPr="00EB32CB">
        <w:rPr>
          <w:rFonts w:ascii="Arial" w:hAnsi="Arial" w:cs="Arial"/>
          <w:color w:val="000000"/>
          <w:shd w:val="clear" w:color="auto" w:fill="FFFFFF"/>
        </w:rPr>
        <w:t>. Available at: &lt;https://www.toolshero.com/communication-methods/berlos-smcr-model-of-communication/&gt; [Accessed 21 August 2022].</w:t>
      </w:r>
    </w:p>
    <w:p w14:paraId="5560B3C6" w14:textId="77777777" w:rsidR="00EB32CB" w:rsidRPr="00EB32CB" w:rsidRDefault="00EB32CB" w:rsidP="00EB32CB">
      <w:pPr>
        <w:spacing w:line="360" w:lineRule="auto"/>
        <w:jc w:val="both"/>
        <w:rPr>
          <w:rFonts w:ascii="Arial" w:hAnsi="Arial" w:cs="Arial"/>
          <w:color w:val="000000"/>
          <w:shd w:val="clear" w:color="auto" w:fill="FFFFFF"/>
        </w:rPr>
      </w:pPr>
      <w:proofErr w:type="spellStart"/>
      <w:r w:rsidRPr="00EB32CB">
        <w:rPr>
          <w:rFonts w:ascii="Arial" w:hAnsi="Arial" w:cs="Arial"/>
          <w:color w:val="000000"/>
          <w:shd w:val="clear" w:color="auto" w:fill="FFFFFF"/>
        </w:rPr>
        <w:t>Krames</w:t>
      </w:r>
      <w:proofErr w:type="spellEnd"/>
      <w:r w:rsidRPr="00EB32CB">
        <w:rPr>
          <w:rFonts w:ascii="Arial" w:hAnsi="Arial" w:cs="Arial"/>
          <w:color w:val="000000"/>
          <w:shd w:val="clear" w:color="auto" w:fill="FFFFFF"/>
        </w:rPr>
        <w:t>, L., 2013. </w:t>
      </w:r>
      <w:r w:rsidRPr="00EB32CB">
        <w:rPr>
          <w:rFonts w:ascii="Arial" w:hAnsi="Arial" w:cs="Arial"/>
          <w:i/>
          <w:iCs/>
          <w:color w:val="000000"/>
          <w:shd w:val="clear" w:color="auto" w:fill="FFFFFF"/>
        </w:rPr>
        <w:t>Nonverbal Communication</w:t>
      </w:r>
      <w:r w:rsidRPr="00EB32CB">
        <w:rPr>
          <w:rFonts w:ascii="Arial" w:hAnsi="Arial" w:cs="Arial"/>
          <w:color w:val="000000"/>
          <w:shd w:val="clear" w:color="auto" w:fill="FFFFFF"/>
        </w:rPr>
        <w:t>. New York, NY: Springer.</w:t>
      </w:r>
    </w:p>
    <w:p w14:paraId="79DD9CA6" w14:textId="77777777" w:rsidR="00EB32CB" w:rsidRPr="00EB32CB" w:rsidRDefault="00EB32CB" w:rsidP="00EB32CB">
      <w:pPr>
        <w:spacing w:line="360" w:lineRule="auto"/>
        <w:jc w:val="both"/>
        <w:rPr>
          <w:rFonts w:ascii="Arial" w:hAnsi="Arial" w:cs="Arial"/>
          <w:color w:val="000000"/>
          <w:shd w:val="clear" w:color="auto" w:fill="FFFFFF"/>
        </w:rPr>
      </w:pPr>
      <w:r w:rsidRPr="00EB32CB">
        <w:rPr>
          <w:rFonts w:ascii="Arial" w:hAnsi="Arial" w:cs="Arial"/>
          <w:color w:val="000000"/>
          <w:shd w:val="clear" w:color="auto" w:fill="FFFFFF"/>
        </w:rPr>
        <w:t>McEwan, B., 2019. "Human," "Communication," and "Technology." </w:t>
      </w:r>
      <w:r w:rsidRPr="00EB32CB">
        <w:rPr>
          <w:rFonts w:ascii="Arial" w:hAnsi="Arial" w:cs="Arial"/>
          <w:i/>
          <w:iCs/>
          <w:color w:val="000000"/>
          <w:shd w:val="clear" w:color="auto" w:fill="FFFFFF"/>
        </w:rPr>
        <w:t>Human Communication &amp;amp; Technology</w:t>
      </w:r>
      <w:r w:rsidRPr="00EB32CB">
        <w:rPr>
          <w:rFonts w:ascii="Arial" w:hAnsi="Arial" w:cs="Arial"/>
          <w:color w:val="000000"/>
          <w:shd w:val="clear" w:color="auto" w:fill="FFFFFF"/>
        </w:rPr>
        <w:t>, 1(1), pp.13-17.</w:t>
      </w:r>
    </w:p>
    <w:p w14:paraId="45CF97D2" w14:textId="77777777" w:rsidR="00EB32CB" w:rsidRPr="00EB32CB" w:rsidRDefault="00EB32CB" w:rsidP="00EB32CB">
      <w:pPr>
        <w:spacing w:line="360" w:lineRule="auto"/>
        <w:jc w:val="both"/>
        <w:rPr>
          <w:rFonts w:ascii="Arial" w:hAnsi="Arial" w:cs="Arial"/>
          <w:color w:val="000000"/>
          <w:shd w:val="clear" w:color="auto" w:fill="FFFFFF"/>
        </w:rPr>
      </w:pPr>
      <w:r w:rsidRPr="00EB32CB">
        <w:rPr>
          <w:rFonts w:ascii="Arial" w:hAnsi="Arial" w:cs="Arial"/>
          <w:color w:val="000000"/>
          <w:shd w:val="clear" w:color="auto" w:fill="FFFFFF"/>
        </w:rPr>
        <w:t>NATE REGIER., 2020. </w:t>
      </w:r>
      <w:r w:rsidRPr="00EB32CB">
        <w:rPr>
          <w:rFonts w:ascii="Arial" w:hAnsi="Arial" w:cs="Arial"/>
          <w:i/>
          <w:iCs/>
          <w:color w:val="000000"/>
          <w:shd w:val="clear" w:color="auto" w:fill="FFFFFF"/>
        </w:rPr>
        <w:t xml:space="preserve">SEEING PEOPLE </w:t>
      </w:r>
      <w:proofErr w:type="gramStart"/>
      <w:r w:rsidRPr="00EB32CB">
        <w:rPr>
          <w:rFonts w:ascii="Arial" w:hAnsi="Arial" w:cs="Arial"/>
          <w:i/>
          <w:iCs/>
          <w:color w:val="000000"/>
          <w:shd w:val="clear" w:color="auto" w:fill="FFFFFF"/>
        </w:rPr>
        <w:t>THROUGH;UNLEASH</w:t>
      </w:r>
      <w:proofErr w:type="gramEnd"/>
      <w:r w:rsidRPr="00EB32CB">
        <w:rPr>
          <w:rFonts w:ascii="Arial" w:hAnsi="Arial" w:cs="Arial"/>
          <w:i/>
          <w:iCs/>
          <w:color w:val="000000"/>
          <w:shd w:val="clear" w:color="auto" w:fill="FFFFFF"/>
        </w:rPr>
        <w:t xml:space="preserve"> YOUR LEADERSHIP POTENTIAL WITH THE PROCESS COMMUNICATION MODEL</w:t>
      </w:r>
      <w:r w:rsidRPr="00EB32CB">
        <w:rPr>
          <w:rFonts w:ascii="Arial" w:hAnsi="Arial" w:cs="Arial"/>
          <w:color w:val="000000"/>
          <w:shd w:val="clear" w:color="auto" w:fill="FFFFFF"/>
        </w:rPr>
        <w:t>. SAN FRANCISCO: BERRETT-KOEHLER.</w:t>
      </w:r>
    </w:p>
    <w:p w14:paraId="48003585" w14:textId="77777777" w:rsidR="00EB32CB" w:rsidRPr="00EB32CB" w:rsidRDefault="00EB32CB" w:rsidP="00EB32CB">
      <w:pPr>
        <w:spacing w:line="360" w:lineRule="auto"/>
        <w:jc w:val="both"/>
        <w:rPr>
          <w:rFonts w:ascii="Arial" w:hAnsi="Arial" w:cs="Arial"/>
          <w:color w:val="000000"/>
          <w:shd w:val="clear" w:color="auto" w:fill="FFFFFF"/>
        </w:rPr>
      </w:pPr>
      <w:r w:rsidRPr="00EB32CB">
        <w:rPr>
          <w:rFonts w:ascii="Arial" w:hAnsi="Arial" w:cs="Arial"/>
          <w:color w:val="000000"/>
          <w:shd w:val="clear" w:color="auto" w:fill="FFFFFF"/>
        </w:rPr>
        <w:t>QS Study. 2022. </w:t>
      </w:r>
      <w:r w:rsidRPr="00EB32CB">
        <w:rPr>
          <w:rFonts w:ascii="Arial" w:hAnsi="Arial" w:cs="Arial"/>
          <w:i/>
          <w:iCs/>
          <w:color w:val="000000"/>
          <w:shd w:val="clear" w:color="auto" w:fill="FFFFFF"/>
        </w:rPr>
        <w:t>Schramm’s Model of communication</w:t>
      </w:r>
      <w:r w:rsidRPr="00EB32CB">
        <w:rPr>
          <w:rFonts w:ascii="Arial" w:hAnsi="Arial" w:cs="Arial"/>
          <w:color w:val="000000"/>
          <w:shd w:val="clear" w:color="auto" w:fill="FFFFFF"/>
        </w:rPr>
        <w:t>. [online] Available at: &lt;https://qsstudy.com/schramms-model-communication/&gt; [Accessed 21 August 2022].</w:t>
      </w:r>
    </w:p>
    <w:p w14:paraId="4B120E2D" w14:textId="77777777" w:rsidR="00EB32CB" w:rsidRPr="00EB32CB" w:rsidRDefault="00EB32CB" w:rsidP="00EB32CB">
      <w:pPr>
        <w:spacing w:line="360" w:lineRule="auto"/>
        <w:jc w:val="both"/>
        <w:rPr>
          <w:rFonts w:ascii="Arial" w:hAnsi="Arial" w:cs="Arial"/>
          <w:color w:val="000000"/>
          <w:shd w:val="clear" w:color="auto" w:fill="FFFFFF"/>
        </w:rPr>
      </w:pPr>
      <w:proofErr w:type="spellStart"/>
      <w:r w:rsidRPr="00EB32CB">
        <w:rPr>
          <w:rFonts w:ascii="Arial" w:hAnsi="Arial" w:cs="Arial"/>
          <w:color w:val="000000"/>
          <w:shd w:val="clear" w:color="auto" w:fill="FFFFFF"/>
        </w:rPr>
        <w:t>Rocci</w:t>
      </w:r>
      <w:proofErr w:type="spellEnd"/>
      <w:r w:rsidRPr="00EB32CB">
        <w:rPr>
          <w:rFonts w:ascii="Arial" w:hAnsi="Arial" w:cs="Arial"/>
          <w:color w:val="000000"/>
          <w:shd w:val="clear" w:color="auto" w:fill="FFFFFF"/>
        </w:rPr>
        <w:t>, A. and Saussure, L., 2016. </w:t>
      </w:r>
      <w:r w:rsidRPr="00EB32CB">
        <w:rPr>
          <w:rFonts w:ascii="Arial" w:hAnsi="Arial" w:cs="Arial"/>
          <w:i/>
          <w:iCs/>
          <w:color w:val="000000"/>
          <w:shd w:val="clear" w:color="auto" w:fill="FFFFFF"/>
        </w:rPr>
        <w:t>Verbal communication</w:t>
      </w:r>
      <w:r w:rsidRPr="00EB32CB">
        <w:rPr>
          <w:rFonts w:ascii="Arial" w:hAnsi="Arial" w:cs="Arial"/>
          <w:color w:val="000000"/>
          <w:shd w:val="clear" w:color="auto" w:fill="FFFFFF"/>
        </w:rPr>
        <w:t>. Berlin: De Gruyter Mouton.</w:t>
      </w:r>
    </w:p>
    <w:p w14:paraId="0EB6AC8B" w14:textId="77777777" w:rsidR="00EB32CB" w:rsidRPr="00EB32CB" w:rsidRDefault="00EB32CB" w:rsidP="00EB32CB">
      <w:pPr>
        <w:spacing w:line="360" w:lineRule="auto"/>
        <w:jc w:val="both"/>
        <w:rPr>
          <w:rFonts w:ascii="Arial" w:hAnsi="Arial" w:cs="Arial"/>
          <w:color w:val="000000"/>
          <w:shd w:val="clear" w:color="auto" w:fill="FFFFFF"/>
        </w:rPr>
      </w:pPr>
      <w:r w:rsidRPr="00EB32CB">
        <w:rPr>
          <w:rFonts w:ascii="Arial" w:hAnsi="Arial" w:cs="Arial"/>
          <w:color w:val="000000"/>
          <w:shd w:val="clear" w:color="auto" w:fill="FFFFFF"/>
        </w:rPr>
        <w:t xml:space="preserve">Rosales </w:t>
      </w:r>
      <w:proofErr w:type="spellStart"/>
      <w:r w:rsidRPr="00EB32CB">
        <w:rPr>
          <w:rFonts w:ascii="Arial" w:hAnsi="Arial" w:cs="Arial"/>
          <w:color w:val="000000"/>
          <w:shd w:val="clear" w:color="auto" w:fill="FFFFFF"/>
        </w:rPr>
        <w:t>Sequeiros</w:t>
      </w:r>
      <w:proofErr w:type="spellEnd"/>
      <w:r w:rsidRPr="00EB32CB">
        <w:rPr>
          <w:rFonts w:ascii="Arial" w:hAnsi="Arial" w:cs="Arial"/>
          <w:color w:val="000000"/>
          <w:shd w:val="clear" w:color="auto" w:fill="FFFFFF"/>
        </w:rPr>
        <w:t>, X., 2014. </w:t>
      </w:r>
      <w:r w:rsidRPr="00EB32CB">
        <w:rPr>
          <w:rFonts w:ascii="Arial" w:hAnsi="Arial" w:cs="Arial"/>
          <w:i/>
          <w:iCs/>
          <w:color w:val="000000"/>
          <w:shd w:val="clear" w:color="auto" w:fill="FFFFFF"/>
        </w:rPr>
        <w:t>Verbal communication</w:t>
      </w:r>
      <w:r w:rsidRPr="00EB32CB">
        <w:rPr>
          <w:rFonts w:ascii="Arial" w:hAnsi="Arial" w:cs="Arial"/>
          <w:color w:val="000000"/>
          <w:shd w:val="clear" w:color="auto" w:fill="FFFFFF"/>
        </w:rPr>
        <w:t xml:space="preserve">. </w:t>
      </w:r>
      <w:proofErr w:type="spellStart"/>
      <w:r w:rsidRPr="00EB32CB">
        <w:rPr>
          <w:rFonts w:ascii="Arial" w:hAnsi="Arial" w:cs="Arial"/>
          <w:color w:val="000000"/>
          <w:shd w:val="clear" w:color="auto" w:fill="FFFFFF"/>
        </w:rPr>
        <w:t>Muenchen</w:t>
      </w:r>
      <w:proofErr w:type="spellEnd"/>
      <w:r w:rsidRPr="00EB32CB">
        <w:rPr>
          <w:rFonts w:ascii="Arial" w:hAnsi="Arial" w:cs="Arial"/>
          <w:color w:val="000000"/>
          <w:shd w:val="clear" w:color="auto" w:fill="FFFFFF"/>
        </w:rPr>
        <w:t>: LINCOM.</w:t>
      </w:r>
    </w:p>
    <w:p w14:paraId="1105FBF5" w14:textId="77777777" w:rsidR="00EB32CB" w:rsidRPr="00EB32CB" w:rsidRDefault="00EB32CB" w:rsidP="00EB32CB">
      <w:pPr>
        <w:spacing w:line="360" w:lineRule="auto"/>
        <w:jc w:val="both"/>
        <w:rPr>
          <w:rFonts w:ascii="Arial" w:hAnsi="Arial" w:cs="Arial"/>
          <w:color w:val="000000"/>
          <w:shd w:val="clear" w:color="auto" w:fill="FFFFFF"/>
        </w:rPr>
      </w:pPr>
      <w:r w:rsidRPr="00EB32CB">
        <w:rPr>
          <w:rFonts w:ascii="Arial" w:hAnsi="Arial" w:cs="Arial"/>
          <w:color w:val="000000"/>
          <w:shd w:val="clear" w:color="auto" w:fill="FFFFFF"/>
        </w:rPr>
        <w:t>Ternes, A., 2019. </w:t>
      </w:r>
      <w:r w:rsidRPr="00EB32CB">
        <w:rPr>
          <w:rFonts w:ascii="Arial" w:hAnsi="Arial" w:cs="Arial"/>
          <w:i/>
          <w:iCs/>
          <w:color w:val="000000"/>
          <w:shd w:val="clear" w:color="auto" w:fill="FFFFFF"/>
        </w:rPr>
        <w:t>Communication</w:t>
      </w:r>
      <w:r w:rsidRPr="00EB32CB">
        <w:rPr>
          <w:rFonts w:ascii="Arial" w:hAnsi="Arial" w:cs="Arial"/>
          <w:color w:val="000000"/>
          <w:shd w:val="clear" w:color="auto" w:fill="FFFFFF"/>
        </w:rPr>
        <w:t>. Boston: BRILL.</w:t>
      </w:r>
    </w:p>
    <w:p w14:paraId="2D9FA6F8" w14:textId="77777777" w:rsidR="00EB32CB" w:rsidRPr="00EB32CB" w:rsidRDefault="00EB32CB" w:rsidP="00EB32CB">
      <w:pPr>
        <w:spacing w:line="360" w:lineRule="auto"/>
        <w:jc w:val="both"/>
        <w:rPr>
          <w:rFonts w:ascii="Arial" w:hAnsi="Arial" w:cs="Arial"/>
        </w:rPr>
      </w:pPr>
      <w:r w:rsidRPr="00EB32CB">
        <w:rPr>
          <w:rFonts w:ascii="Arial" w:hAnsi="Arial" w:cs="Arial"/>
          <w:color w:val="000000"/>
          <w:shd w:val="clear" w:color="auto" w:fill="FFFFFF"/>
        </w:rPr>
        <w:lastRenderedPageBreak/>
        <w:t>Worth, R., 2007. </w:t>
      </w:r>
      <w:r w:rsidRPr="00EB32CB">
        <w:rPr>
          <w:rFonts w:ascii="Arial" w:hAnsi="Arial" w:cs="Arial"/>
          <w:i/>
          <w:iCs/>
          <w:color w:val="000000"/>
          <w:shd w:val="clear" w:color="auto" w:fill="FFFFFF"/>
        </w:rPr>
        <w:t>Communication skills</w:t>
      </w:r>
      <w:r w:rsidRPr="00EB32CB">
        <w:rPr>
          <w:rFonts w:ascii="Arial" w:hAnsi="Arial" w:cs="Arial"/>
          <w:color w:val="000000"/>
          <w:shd w:val="clear" w:color="auto" w:fill="FFFFFF"/>
        </w:rPr>
        <w:t>. New York: Checkmark Books.</w:t>
      </w:r>
    </w:p>
    <w:sectPr w:rsidR="00EB32CB" w:rsidRPr="00EB32CB" w:rsidSect="00EB32CB">
      <w:footerReference w:type="default" r:id="rId9"/>
      <w:pgSz w:w="11909" w:h="16834"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564740" w14:textId="77777777" w:rsidR="00DE7F9B" w:rsidRDefault="00DE7F9B" w:rsidP="003911C4">
      <w:pPr>
        <w:spacing w:after="0" w:line="240" w:lineRule="auto"/>
      </w:pPr>
      <w:r>
        <w:separator/>
      </w:r>
    </w:p>
  </w:endnote>
  <w:endnote w:type="continuationSeparator" w:id="0">
    <w:p w14:paraId="19463123" w14:textId="77777777" w:rsidR="00DE7F9B" w:rsidRDefault="00DE7F9B" w:rsidP="003911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5321669"/>
      <w:docPartObj>
        <w:docPartGallery w:val="Page Numbers (Bottom of Page)"/>
        <w:docPartUnique/>
      </w:docPartObj>
    </w:sdtPr>
    <w:sdtEndPr>
      <w:rPr>
        <w:noProof/>
      </w:rPr>
    </w:sdtEndPr>
    <w:sdtContent>
      <w:p w14:paraId="3227B813" w14:textId="40D79D9F" w:rsidR="003854A3" w:rsidRDefault="003854A3">
        <w:pPr>
          <w:pStyle w:val="Footer"/>
        </w:pPr>
        <w:r>
          <w:fldChar w:fldCharType="begin"/>
        </w:r>
        <w:r>
          <w:instrText xml:space="preserve"> PAGE   \* MERGEFORMAT </w:instrText>
        </w:r>
        <w:r>
          <w:fldChar w:fldCharType="separate"/>
        </w:r>
        <w:r>
          <w:rPr>
            <w:noProof/>
          </w:rPr>
          <w:t>2</w:t>
        </w:r>
        <w:r>
          <w:rPr>
            <w:noProof/>
          </w:rPr>
          <w:fldChar w:fldCharType="end"/>
        </w:r>
      </w:p>
    </w:sdtContent>
  </w:sdt>
  <w:p w14:paraId="30119A78" w14:textId="77777777" w:rsidR="003911C4" w:rsidRDefault="003911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83A3B" w14:textId="77777777" w:rsidR="00DE7F9B" w:rsidRDefault="00DE7F9B" w:rsidP="003911C4">
      <w:pPr>
        <w:spacing w:after="0" w:line="240" w:lineRule="auto"/>
      </w:pPr>
      <w:r>
        <w:separator/>
      </w:r>
    </w:p>
  </w:footnote>
  <w:footnote w:type="continuationSeparator" w:id="0">
    <w:p w14:paraId="239AC7BA" w14:textId="77777777" w:rsidR="00DE7F9B" w:rsidRDefault="00DE7F9B" w:rsidP="003911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B51508"/>
    <w:multiLevelType w:val="hybridMultilevel"/>
    <w:tmpl w:val="14E86C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667031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UDkhYWFgamBgYWZko6SsGpxcWZ+XkgBYa1AE3MlOUsAAAA"/>
  </w:docVars>
  <w:rsids>
    <w:rsidRoot w:val="00B258EB"/>
    <w:rsid w:val="00075839"/>
    <w:rsid w:val="00090A83"/>
    <w:rsid w:val="00105739"/>
    <w:rsid w:val="001F5781"/>
    <w:rsid w:val="00203861"/>
    <w:rsid w:val="002475BA"/>
    <w:rsid w:val="00251DF1"/>
    <w:rsid w:val="00255021"/>
    <w:rsid w:val="00281F05"/>
    <w:rsid w:val="002B077D"/>
    <w:rsid w:val="002D1CFE"/>
    <w:rsid w:val="0034513C"/>
    <w:rsid w:val="003854A3"/>
    <w:rsid w:val="003911C4"/>
    <w:rsid w:val="003E7A4C"/>
    <w:rsid w:val="004222ED"/>
    <w:rsid w:val="00427D51"/>
    <w:rsid w:val="004F2386"/>
    <w:rsid w:val="00520110"/>
    <w:rsid w:val="00520257"/>
    <w:rsid w:val="0052524B"/>
    <w:rsid w:val="005361EA"/>
    <w:rsid w:val="005C2E8E"/>
    <w:rsid w:val="005E2849"/>
    <w:rsid w:val="005F0DD4"/>
    <w:rsid w:val="005F4746"/>
    <w:rsid w:val="00636AB7"/>
    <w:rsid w:val="006B1433"/>
    <w:rsid w:val="006B7FBB"/>
    <w:rsid w:val="00712D51"/>
    <w:rsid w:val="0076557A"/>
    <w:rsid w:val="007A2314"/>
    <w:rsid w:val="007F2501"/>
    <w:rsid w:val="008B2525"/>
    <w:rsid w:val="00917B1E"/>
    <w:rsid w:val="0096463F"/>
    <w:rsid w:val="00984D06"/>
    <w:rsid w:val="009E60E3"/>
    <w:rsid w:val="00A622CF"/>
    <w:rsid w:val="00AD56A8"/>
    <w:rsid w:val="00B215A1"/>
    <w:rsid w:val="00B258EB"/>
    <w:rsid w:val="00B41151"/>
    <w:rsid w:val="00B630C6"/>
    <w:rsid w:val="00BA53FA"/>
    <w:rsid w:val="00BC18BE"/>
    <w:rsid w:val="00BE03F5"/>
    <w:rsid w:val="00BF30D2"/>
    <w:rsid w:val="00C05651"/>
    <w:rsid w:val="00C95475"/>
    <w:rsid w:val="00D507D3"/>
    <w:rsid w:val="00D5180F"/>
    <w:rsid w:val="00DE7F9B"/>
    <w:rsid w:val="00E4577E"/>
    <w:rsid w:val="00E97A93"/>
    <w:rsid w:val="00EB32CB"/>
    <w:rsid w:val="00EB399B"/>
    <w:rsid w:val="00EF00FD"/>
    <w:rsid w:val="00F0580F"/>
    <w:rsid w:val="00F05CDE"/>
    <w:rsid w:val="00F46397"/>
    <w:rsid w:val="00FD0503"/>
    <w:rsid w:val="00FD181A"/>
    <w:rsid w:val="00FE2C4E"/>
    <w:rsid w:val="00FF11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B0757"/>
  <w15:chartTrackingRefBased/>
  <w15:docId w15:val="{4865EF98-7758-4ECF-AA6F-34DC3A663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58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8E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911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11C4"/>
  </w:style>
  <w:style w:type="paragraph" w:styleId="Footer">
    <w:name w:val="footer"/>
    <w:basedOn w:val="Normal"/>
    <w:link w:val="FooterChar"/>
    <w:uiPriority w:val="99"/>
    <w:unhideWhenUsed/>
    <w:rsid w:val="003911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11C4"/>
  </w:style>
  <w:style w:type="paragraph" w:styleId="TOCHeading">
    <w:name w:val="TOC Heading"/>
    <w:basedOn w:val="Heading1"/>
    <w:next w:val="Normal"/>
    <w:uiPriority w:val="39"/>
    <w:unhideWhenUsed/>
    <w:qFormat/>
    <w:rsid w:val="003911C4"/>
    <w:pPr>
      <w:outlineLvl w:val="9"/>
    </w:pPr>
  </w:style>
  <w:style w:type="paragraph" w:styleId="TOC1">
    <w:name w:val="toc 1"/>
    <w:basedOn w:val="Normal"/>
    <w:next w:val="Normal"/>
    <w:autoRedefine/>
    <w:uiPriority w:val="39"/>
    <w:unhideWhenUsed/>
    <w:rsid w:val="003911C4"/>
    <w:pPr>
      <w:spacing w:after="100"/>
    </w:pPr>
  </w:style>
  <w:style w:type="character" w:styleId="Hyperlink">
    <w:name w:val="Hyperlink"/>
    <w:basedOn w:val="DefaultParagraphFont"/>
    <w:uiPriority w:val="99"/>
    <w:unhideWhenUsed/>
    <w:rsid w:val="003911C4"/>
    <w:rPr>
      <w:color w:val="0563C1" w:themeColor="hyperlink"/>
      <w:u w:val="single"/>
    </w:rPr>
  </w:style>
  <w:style w:type="paragraph" w:styleId="NoSpacing">
    <w:name w:val="No Spacing"/>
    <w:link w:val="NoSpacingChar"/>
    <w:uiPriority w:val="1"/>
    <w:qFormat/>
    <w:rsid w:val="003911C4"/>
    <w:pPr>
      <w:spacing w:after="0" w:line="240" w:lineRule="auto"/>
    </w:pPr>
    <w:rPr>
      <w:rFonts w:eastAsiaTheme="minorEastAsia"/>
    </w:rPr>
  </w:style>
  <w:style w:type="character" w:customStyle="1" w:styleId="NoSpacingChar">
    <w:name w:val="No Spacing Char"/>
    <w:basedOn w:val="DefaultParagraphFont"/>
    <w:link w:val="NoSpacing"/>
    <w:uiPriority w:val="1"/>
    <w:rsid w:val="003911C4"/>
    <w:rPr>
      <w:rFonts w:eastAsiaTheme="minorEastAsia"/>
    </w:rPr>
  </w:style>
  <w:style w:type="paragraph" w:styleId="ListParagraph">
    <w:name w:val="List Paragraph"/>
    <w:basedOn w:val="Normal"/>
    <w:uiPriority w:val="34"/>
    <w:qFormat/>
    <w:rsid w:val="00EB32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63BF55-2B6A-441C-95BA-537F67085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2361</Words>
  <Characters>13461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 Didei</cp:lastModifiedBy>
  <cp:revision>4</cp:revision>
  <dcterms:created xsi:type="dcterms:W3CDTF">2022-08-30T15:44:00Z</dcterms:created>
  <dcterms:modified xsi:type="dcterms:W3CDTF">2022-08-30T15:46:00Z</dcterms:modified>
</cp:coreProperties>
</file>