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F6335A8" w:rsidP="6F5F7F7E" w:rsidRDefault="4F6335A8" w14:paraId="43BB99AD" w14:textId="34F4B25C">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8"/>
          <w:szCs w:val="28"/>
          <w:u w:val="none"/>
          <w:lang w:val="en-GB"/>
        </w:rPr>
      </w:pPr>
      <w:r w:rsidRPr="6F5F7F7E" w:rsidR="4F6335A8">
        <w:rPr>
          <w:rFonts w:ascii="Aptos" w:hAnsi="Aptos" w:eastAsia="Aptos" w:cs="Aptos"/>
          <w:b w:val="1"/>
          <w:bCs w:val="1"/>
          <w:noProof w:val="0"/>
          <w:color w:val="auto"/>
          <w:sz w:val="28"/>
          <w:szCs w:val="28"/>
          <w:u w:val="none"/>
          <w:lang w:val="en-GB"/>
        </w:rPr>
        <w:t xml:space="preserve">Name: </w:t>
      </w:r>
      <w:r w:rsidRPr="6F5F7F7E" w:rsidR="4F6335A8">
        <w:rPr>
          <w:rFonts w:ascii="Aptos" w:hAnsi="Aptos" w:eastAsia="Aptos" w:cs="Aptos" w:asciiTheme="minorAscii" w:hAnsiTheme="minorAscii" w:eastAsiaTheme="minorAscii" w:cstheme="minorAscii"/>
          <w:b w:val="0"/>
          <w:bCs w:val="0"/>
          <w:noProof w:val="0"/>
          <w:color w:val="auto"/>
          <w:sz w:val="28"/>
          <w:szCs w:val="28"/>
          <w:u w:val="none"/>
          <w:lang w:val="en-GB"/>
        </w:rPr>
        <w:t>Soheil Pedavesi</w:t>
      </w:r>
    </w:p>
    <w:p w:rsidR="4F6335A8" w:rsidP="6F5F7F7E" w:rsidRDefault="4F6335A8" w14:paraId="66DCC0CD" w14:textId="0AEF56D8">
      <w:pPr>
        <w:pStyle w:val="Normal"/>
        <w:rPr>
          <w:rFonts w:ascii="Aptos" w:hAnsi="Aptos" w:eastAsia="Aptos" w:cs="Aptos" w:asciiTheme="minorAscii" w:hAnsiTheme="minorAscii" w:eastAsiaTheme="minorAscii" w:cstheme="minorAscii"/>
          <w:b w:val="0"/>
          <w:bCs w:val="0"/>
          <w:noProof w:val="0"/>
          <w:sz w:val="32"/>
          <w:szCs w:val="32"/>
          <w:lang w:val="en-GB"/>
        </w:rPr>
      </w:pPr>
      <w:r w:rsidRPr="6F5F7F7E" w:rsidR="4F6335A8">
        <w:rPr>
          <w:b w:val="1"/>
          <w:bCs w:val="1"/>
          <w:noProof w:val="0"/>
          <w:sz w:val="28"/>
          <w:szCs w:val="28"/>
          <w:lang w:val="en-GB"/>
        </w:rPr>
        <w:t xml:space="preserve">Student Number: </w:t>
      </w:r>
      <w:r w:rsidRPr="6F5F7F7E" w:rsidR="4F6335A8">
        <w:rPr>
          <w:rFonts w:ascii="Aptos" w:hAnsi="Aptos" w:eastAsia="Aptos" w:cs="Aptos" w:asciiTheme="minorAscii" w:hAnsiTheme="minorAscii" w:eastAsiaTheme="minorAscii" w:cstheme="minorAscii"/>
          <w:b w:val="0"/>
          <w:bCs w:val="0"/>
          <w:noProof w:val="0"/>
          <w:sz w:val="28"/>
          <w:szCs w:val="28"/>
          <w:lang w:val="en-GB"/>
        </w:rPr>
        <w:t>2330724</w:t>
      </w:r>
    </w:p>
    <w:p w:rsidR="4F6335A8" w:rsidP="6F5F7F7E" w:rsidRDefault="4F6335A8" w14:paraId="145B9E9C" w14:textId="6515E0AF">
      <w:pPr>
        <w:pStyle w:val="Normal"/>
        <w:rPr>
          <w:b w:val="0"/>
          <w:bCs w:val="0"/>
          <w:noProof w:val="0"/>
          <w:sz w:val="32"/>
          <w:szCs w:val="32"/>
          <w:lang w:val="en-GB"/>
        </w:rPr>
      </w:pPr>
      <w:r w:rsidRPr="6F5F7F7E" w:rsidR="4F6335A8">
        <w:rPr>
          <w:b w:val="1"/>
          <w:bCs w:val="1"/>
          <w:noProof w:val="0"/>
          <w:sz w:val="28"/>
          <w:szCs w:val="28"/>
          <w:lang w:val="en-GB"/>
        </w:rPr>
        <w:t>Module title and code:</w:t>
      </w:r>
      <w:r w:rsidRPr="6F5F7F7E" w:rsidR="4F6335A8">
        <w:rPr>
          <w:b w:val="0"/>
          <w:bCs w:val="0"/>
          <w:noProof w:val="0"/>
          <w:sz w:val="28"/>
          <w:szCs w:val="28"/>
          <w:lang w:val="en-GB"/>
        </w:rPr>
        <w:t xml:space="preserve"> </w:t>
      </w:r>
      <w:r w:rsidRPr="6F5F7F7E" w:rsidR="6D4FE845">
        <w:rPr>
          <w:b w:val="0"/>
          <w:bCs w:val="0"/>
          <w:noProof w:val="0"/>
          <w:sz w:val="28"/>
          <w:szCs w:val="28"/>
          <w:lang w:val="en-GB"/>
        </w:rPr>
        <w:t>Problem solving and innovation (BMSW4014_Card</w:t>
      </w:r>
      <w:r w:rsidRPr="6F5F7F7E" w:rsidR="7C754A16">
        <w:rPr>
          <w:b w:val="0"/>
          <w:bCs w:val="0"/>
          <w:noProof w:val="0"/>
          <w:sz w:val="28"/>
          <w:szCs w:val="28"/>
          <w:lang w:val="en-GB"/>
        </w:rPr>
        <w:t>)</w:t>
      </w:r>
    </w:p>
    <w:p w:rsidR="0ED70653" w:rsidP="6F5F7F7E" w:rsidRDefault="0ED70653" w14:paraId="4069DA68" w14:textId="625F8F37">
      <w:pPr>
        <w:pStyle w:val="Normal"/>
        <w:rPr>
          <w:b w:val="0"/>
          <w:bCs w:val="0"/>
          <w:noProof w:val="0"/>
          <w:color w:val="auto"/>
          <w:sz w:val="24"/>
          <w:szCs w:val="24"/>
          <w:lang w:val="en-GB"/>
        </w:rPr>
      </w:pPr>
      <w:r w:rsidRPr="6F5F7F7E" w:rsidR="0ED70653">
        <w:rPr>
          <w:b w:val="1"/>
          <w:bCs w:val="1"/>
          <w:noProof w:val="0"/>
          <w:color w:val="auto"/>
          <w:sz w:val="28"/>
          <w:szCs w:val="28"/>
          <w:lang w:val="en-GB"/>
        </w:rPr>
        <w:t xml:space="preserve">Submission Date: </w:t>
      </w:r>
      <w:r w:rsidRPr="6F5F7F7E" w:rsidR="0ED70653">
        <w:rPr>
          <w:b w:val="0"/>
          <w:bCs w:val="0"/>
          <w:noProof w:val="0"/>
          <w:color w:val="auto"/>
          <w:sz w:val="28"/>
          <w:szCs w:val="28"/>
          <w:lang w:val="en-GB"/>
        </w:rPr>
        <w:t>28/03/2025</w:t>
      </w:r>
    </w:p>
    <w:p w:rsidR="6F5F7F7E" w:rsidP="6F5F7F7E" w:rsidRDefault="6F5F7F7E" w14:paraId="1EDAD619" w14:textId="5E371CCF">
      <w:pPr>
        <w:pStyle w:val="Heading3"/>
        <w:spacing w:before="281" w:beforeAutospacing="off" w:after="281" w:afterAutospacing="off"/>
        <w:rPr>
          <w:rFonts w:ascii="Aptos" w:hAnsi="Aptos" w:eastAsia="Aptos" w:cs="Aptos"/>
          <w:b w:val="1"/>
          <w:bCs w:val="1"/>
          <w:noProof w:val="0"/>
          <w:color w:val="auto"/>
          <w:sz w:val="28"/>
          <w:szCs w:val="28"/>
          <w:u w:val="single"/>
          <w:lang w:val="en-GB"/>
        </w:rPr>
      </w:pPr>
    </w:p>
    <w:p xmlns:wp14="http://schemas.microsoft.com/office/word/2010/wordml" w:rsidP="24C6F9B0" wp14:paraId="42218085" wp14:textId="673A0E88">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24C6F9B0" w:rsidR="1A8F3C3D">
        <w:rPr>
          <w:rFonts w:ascii="Aptos" w:hAnsi="Aptos" w:eastAsia="Aptos" w:cs="Aptos"/>
          <w:b w:val="1"/>
          <w:bCs w:val="1"/>
          <w:noProof w:val="0"/>
          <w:color w:val="auto"/>
          <w:sz w:val="28"/>
          <w:szCs w:val="28"/>
          <w:u w:val="single"/>
          <w:lang w:val="en-GB"/>
        </w:rPr>
        <w:t>1. Introduction</w:t>
      </w:r>
    </w:p>
    <w:p xmlns:wp14="http://schemas.microsoft.com/office/word/2010/wordml" w:rsidP="6F5F7F7E" wp14:paraId="120FF5A3" wp14:textId="04046417">
      <w:pPr>
        <w:spacing w:before="240" w:beforeAutospacing="off" w:after="240" w:afterAutospacing="off"/>
        <w:ind w:left="0"/>
        <w:jc w:val="left"/>
        <w:rPr>
          <w:rFonts w:ascii="Aptos" w:hAnsi="Aptos" w:eastAsia="Aptos" w:cs="Aptos"/>
          <w:noProof w:val="0"/>
          <w:sz w:val="28"/>
          <w:szCs w:val="28"/>
          <w:lang w:val="en-GB"/>
        </w:rPr>
      </w:pPr>
      <w:r w:rsidRPr="6F5F7F7E" w:rsidR="5F078F21">
        <w:rPr>
          <w:rFonts w:ascii="Aptos" w:hAnsi="Aptos" w:eastAsia="Aptos" w:cs="Aptos"/>
          <w:noProof w:val="0"/>
          <w:sz w:val="28"/>
          <w:szCs w:val="28"/>
          <w:lang w:val="en-GB"/>
        </w:rPr>
        <w:t xml:space="preserve">The UK High Street has long been a central part of the country’s retail landscape. Traditionally, these areas have not only provided essential goods and services but have also offered employment opportunities and served as community hubs. Over time, however, several external factors have negatively </w:t>
      </w:r>
      <w:r w:rsidRPr="6F5F7F7E" w:rsidR="5F078F21">
        <w:rPr>
          <w:rFonts w:ascii="Aptos" w:hAnsi="Aptos" w:eastAsia="Aptos" w:cs="Aptos"/>
          <w:noProof w:val="0"/>
          <w:sz w:val="28"/>
          <w:szCs w:val="28"/>
          <w:lang w:val="en-GB"/>
        </w:rPr>
        <w:t>impacted</w:t>
      </w:r>
      <w:r w:rsidRPr="6F5F7F7E" w:rsidR="5F078F21">
        <w:rPr>
          <w:rFonts w:ascii="Aptos" w:hAnsi="Aptos" w:eastAsia="Aptos" w:cs="Aptos"/>
          <w:noProof w:val="0"/>
          <w:sz w:val="28"/>
          <w:szCs w:val="28"/>
          <w:lang w:val="en-GB"/>
        </w:rPr>
        <w:t xml:space="preserve"> the success of many High Street retailers, forcing them to adapt or </w:t>
      </w:r>
      <w:r w:rsidRPr="6F5F7F7E" w:rsidR="5F078F21">
        <w:rPr>
          <w:rFonts w:ascii="Aptos" w:hAnsi="Aptos" w:eastAsia="Aptos" w:cs="Aptos"/>
          <w:noProof w:val="0"/>
          <w:sz w:val="28"/>
          <w:szCs w:val="28"/>
          <w:lang w:val="en-GB"/>
        </w:rPr>
        <w:t>close down</w:t>
      </w:r>
      <w:r w:rsidRPr="6F5F7F7E" w:rsidR="5F078F21">
        <w:rPr>
          <w:rFonts w:ascii="Aptos" w:hAnsi="Aptos" w:eastAsia="Aptos" w:cs="Aptos"/>
          <w:noProof w:val="0"/>
          <w:sz w:val="28"/>
          <w:szCs w:val="28"/>
          <w:lang w:val="en-GB"/>
        </w:rPr>
        <w:t xml:space="preserve"> altogether. The decline in traditional retail stores is driven by a combination of economic instability, technological advancements, and shifts in consumer behaviour. These issues were made even worse by the unforeseen challenges brought on by the COVID-19 pandemic (Smith, 2023).</w:t>
      </w:r>
    </w:p>
    <w:p xmlns:wp14="http://schemas.microsoft.com/office/word/2010/wordml" w:rsidP="6F5F7F7E" wp14:paraId="70E65C72" wp14:textId="585E79CB">
      <w:pPr>
        <w:spacing w:before="240" w:beforeAutospacing="off" w:after="240" w:afterAutospacing="off"/>
        <w:ind w:left="0"/>
        <w:jc w:val="left"/>
        <w:rPr>
          <w:rFonts w:ascii="Aptos" w:hAnsi="Aptos" w:eastAsia="Aptos" w:cs="Aptos"/>
          <w:noProof w:val="0"/>
          <w:sz w:val="28"/>
          <w:szCs w:val="28"/>
          <w:lang w:val="en-GB"/>
        </w:rPr>
      </w:pPr>
      <w:r w:rsidRPr="6F5F7F7E" w:rsidR="5F078F21">
        <w:rPr>
          <w:rFonts w:ascii="Aptos" w:hAnsi="Aptos" w:eastAsia="Aptos" w:cs="Aptos"/>
          <w:noProof w:val="0"/>
          <w:sz w:val="28"/>
          <w:szCs w:val="28"/>
          <w:lang w:val="en-GB"/>
        </w:rPr>
        <w:t xml:space="preserve">Key challenges facing the High Street today include increasing economic pressures, rising crime rates, and the need for sustainability in business practices (ONS, 2023). Many retailers are struggling with the rising costs of doing business, and as foot traffic to physical stores has decreased, they have been forced to rethink their strategies. This report critically examines the external factors </w:t>
      </w:r>
      <w:r w:rsidRPr="6F5F7F7E" w:rsidR="5F078F21">
        <w:rPr>
          <w:rFonts w:ascii="Aptos" w:hAnsi="Aptos" w:eastAsia="Aptos" w:cs="Aptos"/>
          <w:noProof w:val="0"/>
          <w:sz w:val="28"/>
          <w:szCs w:val="28"/>
          <w:lang w:val="en-GB"/>
        </w:rPr>
        <w:t>impacting</w:t>
      </w:r>
      <w:r w:rsidRPr="6F5F7F7E" w:rsidR="5F078F21">
        <w:rPr>
          <w:rFonts w:ascii="Aptos" w:hAnsi="Aptos" w:eastAsia="Aptos" w:cs="Aptos"/>
          <w:noProof w:val="0"/>
          <w:sz w:val="28"/>
          <w:szCs w:val="28"/>
          <w:lang w:val="en-GB"/>
        </w:rPr>
        <w:t xml:space="preserve"> High Street retail through PESTLE and SWOT analysis, focusing on the economic downturn, the rise of e-commerce, and security concerns like retail crime. In the </w:t>
      </w:r>
      <w:r w:rsidRPr="6F5F7F7E" w:rsidR="5F078F21">
        <w:rPr>
          <w:rFonts w:ascii="Aptos" w:hAnsi="Aptos" w:eastAsia="Aptos" w:cs="Aptos"/>
          <w:noProof w:val="0"/>
          <w:sz w:val="28"/>
          <w:szCs w:val="28"/>
          <w:lang w:val="en-GB"/>
        </w:rPr>
        <w:t>final section</w:t>
      </w:r>
      <w:r w:rsidRPr="6F5F7F7E" w:rsidR="5F078F21">
        <w:rPr>
          <w:rFonts w:ascii="Aptos" w:hAnsi="Aptos" w:eastAsia="Aptos" w:cs="Aptos"/>
          <w:noProof w:val="0"/>
          <w:sz w:val="28"/>
          <w:szCs w:val="28"/>
          <w:lang w:val="en-GB"/>
        </w:rPr>
        <w:t xml:space="preserve">, it will provide recommendations for retailers to adapt to these challenges and </w:t>
      </w:r>
      <w:r w:rsidRPr="6F5F7F7E" w:rsidR="5F078F21">
        <w:rPr>
          <w:rFonts w:ascii="Aptos" w:hAnsi="Aptos" w:eastAsia="Aptos" w:cs="Aptos"/>
          <w:noProof w:val="0"/>
          <w:sz w:val="28"/>
          <w:szCs w:val="28"/>
          <w:lang w:val="en-GB"/>
        </w:rPr>
        <w:t>maintain</w:t>
      </w:r>
      <w:r w:rsidRPr="6F5F7F7E" w:rsidR="5F078F21">
        <w:rPr>
          <w:rFonts w:ascii="Aptos" w:hAnsi="Aptos" w:eastAsia="Aptos" w:cs="Aptos"/>
          <w:noProof w:val="0"/>
          <w:sz w:val="28"/>
          <w:szCs w:val="28"/>
          <w:lang w:val="en-GB"/>
        </w:rPr>
        <w:t xml:space="preserve"> a competitive edge.</w:t>
      </w:r>
    </w:p>
    <w:p xmlns:wp14="http://schemas.microsoft.com/office/word/2010/wordml" w:rsidP="24C6F9B0" wp14:paraId="07C08403" wp14:textId="20AD0B7A">
      <w:pPr>
        <w:pStyle w:val="Heading3"/>
        <w:spacing w:before="281" w:beforeAutospacing="off" w:after="281" w:afterAutospacing="off"/>
        <w:rPr>
          <w:rFonts w:ascii="Aptos" w:hAnsi="Aptos" w:eastAsia="Aptos" w:cs="Aptos"/>
          <w:b w:val="1"/>
          <w:bCs w:val="1"/>
          <w:noProof w:val="0"/>
          <w:color w:val="auto"/>
          <w:sz w:val="28"/>
          <w:szCs w:val="28"/>
          <w:u w:val="single"/>
          <w:lang w:val="en-GB"/>
        </w:rPr>
      </w:pPr>
    </w:p>
    <w:p xmlns:wp14="http://schemas.microsoft.com/office/word/2010/wordml" w:rsidP="24C6F9B0" wp14:paraId="7F7C34F2" wp14:textId="5B64FE50">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24C6F9B0" w:rsidR="1A8F3C3D">
        <w:rPr>
          <w:rFonts w:ascii="Aptos" w:hAnsi="Aptos" w:eastAsia="Aptos" w:cs="Aptos"/>
          <w:b w:val="1"/>
          <w:bCs w:val="1"/>
          <w:noProof w:val="0"/>
          <w:color w:val="auto"/>
          <w:sz w:val="28"/>
          <w:szCs w:val="28"/>
          <w:u w:val="single"/>
          <w:lang w:val="en-GB"/>
        </w:rPr>
        <w:t>2. Findings</w:t>
      </w:r>
    </w:p>
    <w:p xmlns:wp14="http://schemas.microsoft.com/office/word/2010/wordml" w:rsidP="6F5F7F7E" wp14:paraId="08D0AB43" wp14:textId="251E2AAE">
      <w:pPr>
        <w:pStyle w:val="Heading4"/>
        <w:spacing w:before="319" w:beforeAutospacing="off" w:after="319" w:afterAutospacing="off"/>
        <w:rPr>
          <w:rFonts w:ascii="Aptos" w:hAnsi="Aptos" w:eastAsia="Aptos" w:cs="Aptos"/>
          <w:b w:val="1"/>
          <w:bCs w:val="1"/>
          <w:i w:val="0"/>
          <w:iCs w:val="0"/>
          <w:noProof w:val="0"/>
          <w:color w:val="auto"/>
          <w:sz w:val="28"/>
          <w:szCs w:val="28"/>
          <w:lang w:val="en-GB"/>
        </w:rPr>
      </w:pPr>
      <w:r w:rsidRPr="6F5F7F7E" w:rsidR="5F078F21">
        <w:rPr>
          <w:rFonts w:ascii="Aptos" w:hAnsi="Aptos" w:eastAsia="Aptos" w:cs="Aptos"/>
          <w:b w:val="1"/>
          <w:bCs w:val="1"/>
          <w:i w:val="0"/>
          <w:iCs w:val="0"/>
          <w:noProof w:val="0"/>
          <w:color w:val="auto"/>
          <w:sz w:val="28"/>
          <w:szCs w:val="28"/>
          <w:lang w:val="en-GB"/>
        </w:rPr>
        <w:t>2.1 PESTLE Analysis of High Street Retailers</w:t>
      </w:r>
    </w:p>
    <w:p xmlns:wp14="http://schemas.microsoft.com/office/word/2010/wordml" w:rsidP="6F5F7F7E" wp14:paraId="66DAF5FE" wp14:textId="690CE4E5">
      <w:p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noProof w:val="0"/>
          <w:sz w:val="28"/>
          <w:szCs w:val="28"/>
          <w:lang w:val="en-GB"/>
        </w:rPr>
        <w:t>A PESTLE analysis helps understand the broader forces shaping the retail sector. By examining political, economic, social, technological, legal, and environmental factors, it is possible to better appreciate the external challenges High Street retailers face.</w:t>
      </w:r>
    </w:p>
    <w:p xmlns:wp14="http://schemas.microsoft.com/office/word/2010/wordml" w:rsidP="6F5F7F7E" wp14:paraId="2B25B4F2" wp14:textId="542BC624">
      <w:pPr>
        <w:pStyle w:val="ListParagraph"/>
        <w:numPr>
          <w:ilvl w:val="0"/>
          <w:numId w:val="16"/>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Political:</w:t>
      </w:r>
      <w:r>
        <w:br/>
      </w:r>
      <w:r w:rsidRPr="6F5F7F7E" w:rsidR="5F078F21">
        <w:rPr>
          <w:rFonts w:ascii="Aptos" w:hAnsi="Aptos" w:eastAsia="Aptos" w:cs="Aptos"/>
          <w:noProof w:val="0"/>
          <w:sz w:val="28"/>
          <w:szCs w:val="28"/>
          <w:lang w:val="en-GB"/>
        </w:rPr>
        <w:t xml:space="preserve"> The political landscape plays a significant role in shaping business conditions on the High Street. Policy changes, especially post-Brexit, have disrupted supply chains and increased operational costs due to tariffs and trade restrictions (Davies, 2021). Additionally, crime prevention laws and increased security requirements are driving up costs for retailers, forcing them to make significant investments in security measures. Local policies aimed at revitalising High Street areas have had mixed results, with some initiatives </w:t>
      </w:r>
      <w:r w:rsidRPr="6F5F7F7E" w:rsidR="5F078F21">
        <w:rPr>
          <w:rFonts w:ascii="Aptos" w:hAnsi="Aptos" w:eastAsia="Aptos" w:cs="Aptos"/>
          <w:noProof w:val="0"/>
          <w:sz w:val="28"/>
          <w:szCs w:val="28"/>
          <w:lang w:val="en-GB"/>
        </w:rPr>
        <w:t>failing to achieve</w:t>
      </w:r>
      <w:r w:rsidRPr="6F5F7F7E" w:rsidR="5F078F21">
        <w:rPr>
          <w:rFonts w:ascii="Aptos" w:hAnsi="Aptos" w:eastAsia="Aptos" w:cs="Aptos"/>
          <w:noProof w:val="0"/>
          <w:sz w:val="28"/>
          <w:szCs w:val="28"/>
          <w:lang w:val="en-GB"/>
        </w:rPr>
        <w:t xml:space="preserve"> their </w:t>
      </w:r>
      <w:r w:rsidRPr="6F5F7F7E" w:rsidR="5F078F21">
        <w:rPr>
          <w:rFonts w:ascii="Aptos" w:hAnsi="Aptos" w:eastAsia="Aptos" w:cs="Aptos"/>
          <w:noProof w:val="0"/>
          <w:sz w:val="28"/>
          <w:szCs w:val="28"/>
          <w:lang w:val="en-GB"/>
        </w:rPr>
        <w:t>objectives</w:t>
      </w:r>
      <w:r w:rsidRPr="6F5F7F7E" w:rsidR="5F078F21">
        <w:rPr>
          <w:rFonts w:ascii="Aptos" w:hAnsi="Aptos" w:eastAsia="Aptos" w:cs="Aptos"/>
          <w:noProof w:val="0"/>
          <w:sz w:val="28"/>
          <w:szCs w:val="28"/>
          <w:lang w:val="en-GB"/>
        </w:rPr>
        <w:t xml:space="preserve"> of attracting customers or businesses (Davies, 2021).</w:t>
      </w:r>
    </w:p>
    <w:p w:rsidR="6F5F7F7E" w:rsidP="6F5F7F7E" w:rsidRDefault="6F5F7F7E" w14:paraId="353CE75B" w14:textId="342F73F9">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3C2907C4" wp14:textId="51383987">
      <w:pPr>
        <w:pStyle w:val="ListParagraph"/>
        <w:numPr>
          <w:ilvl w:val="0"/>
          <w:numId w:val="16"/>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Economic:</w:t>
      </w:r>
      <w:r>
        <w:br/>
      </w:r>
      <w:r w:rsidRPr="6F5F7F7E" w:rsidR="5F078F21">
        <w:rPr>
          <w:rFonts w:ascii="Aptos" w:hAnsi="Aptos" w:eastAsia="Aptos" w:cs="Aptos"/>
          <w:noProof w:val="0"/>
          <w:sz w:val="28"/>
          <w:szCs w:val="28"/>
          <w:lang w:val="en-GB"/>
        </w:rPr>
        <w:t xml:space="preserve"> Economic factors are </w:t>
      </w:r>
      <w:r w:rsidRPr="6F5F7F7E" w:rsidR="5F078F21">
        <w:rPr>
          <w:rFonts w:ascii="Aptos" w:hAnsi="Aptos" w:eastAsia="Aptos" w:cs="Aptos"/>
          <w:noProof w:val="0"/>
          <w:sz w:val="28"/>
          <w:szCs w:val="28"/>
          <w:lang w:val="en-GB"/>
        </w:rPr>
        <w:t>perhaps the</w:t>
      </w:r>
      <w:r w:rsidRPr="6F5F7F7E" w:rsidR="5F078F21">
        <w:rPr>
          <w:rFonts w:ascii="Aptos" w:hAnsi="Aptos" w:eastAsia="Aptos" w:cs="Aptos"/>
          <w:noProof w:val="0"/>
          <w:sz w:val="28"/>
          <w:szCs w:val="28"/>
          <w:lang w:val="en-GB"/>
        </w:rPr>
        <w:t xml:space="preserve"> most immediate challenges facing High Street retailers. Inflation, rising business rates, and the ongoing cost-of-living crisis have all resulted in lower disposable income for consumers, making them less likely to spend on non-essential goods (BBC News, 2023). The growing economic strain has particularly affected small, independent retailers, who struggle to compete with larger chains that </w:t>
      </w:r>
      <w:r w:rsidRPr="6F5F7F7E" w:rsidR="5F078F21">
        <w:rPr>
          <w:rFonts w:ascii="Aptos" w:hAnsi="Aptos" w:eastAsia="Aptos" w:cs="Aptos"/>
          <w:noProof w:val="0"/>
          <w:sz w:val="28"/>
          <w:szCs w:val="28"/>
          <w:lang w:val="en-GB"/>
        </w:rPr>
        <w:t>benefit</w:t>
      </w:r>
      <w:r w:rsidRPr="6F5F7F7E" w:rsidR="5F078F21">
        <w:rPr>
          <w:rFonts w:ascii="Aptos" w:hAnsi="Aptos" w:eastAsia="Aptos" w:cs="Aptos"/>
          <w:noProof w:val="0"/>
          <w:sz w:val="28"/>
          <w:szCs w:val="28"/>
          <w:lang w:val="en-GB"/>
        </w:rPr>
        <w:t xml:space="preserve"> from economies of scale (Jones, 2023). The combination of these financial pressures has made it increasingly difficult for many retailers to </w:t>
      </w:r>
      <w:r w:rsidRPr="6F5F7F7E" w:rsidR="5F078F21">
        <w:rPr>
          <w:rFonts w:ascii="Aptos" w:hAnsi="Aptos" w:eastAsia="Aptos" w:cs="Aptos"/>
          <w:noProof w:val="0"/>
          <w:sz w:val="28"/>
          <w:szCs w:val="28"/>
          <w:lang w:val="en-GB"/>
        </w:rPr>
        <w:t>maintain</w:t>
      </w:r>
      <w:r w:rsidRPr="6F5F7F7E" w:rsidR="5F078F21">
        <w:rPr>
          <w:rFonts w:ascii="Aptos" w:hAnsi="Aptos" w:eastAsia="Aptos" w:cs="Aptos"/>
          <w:noProof w:val="0"/>
          <w:sz w:val="28"/>
          <w:szCs w:val="28"/>
          <w:lang w:val="en-GB"/>
        </w:rPr>
        <w:t xml:space="preserve"> profitability.</w:t>
      </w:r>
    </w:p>
    <w:p w:rsidR="6F5F7F7E" w:rsidP="6F5F7F7E" w:rsidRDefault="6F5F7F7E" w14:paraId="411E2CCD" w14:textId="7748EF91">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2E527210" wp14:textId="211695A4">
      <w:pPr>
        <w:pStyle w:val="ListParagraph"/>
        <w:numPr>
          <w:ilvl w:val="0"/>
          <w:numId w:val="16"/>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Social:</w:t>
      </w:r>
      <w:r>
        <w:br/>
      </w:r>
      <w:r w:rsidRPr="6F5F7F7E" w:rsidR="5F078F21">
        <w:rPr>
          <w:rFonts w:ascii="Aptos" w:hAnsi="Aptos" w:eastAsia="Aptos" w:cs="Aptos"/>
          <w:noProof w:val="0"/>
          <w:sz w:val="28"/>
          <w:szCs w:val="28"/>
          <w:lang w:val="en-GB"/>
        </w:rPr>
        <w:t xml:space="preserve"> Changes in consumer behaviour have been one of the most significant factors contributing to the decline of High Street shopping. The shift towards online shopping has become more pronounced, driven by the convenience and accessibility it offers. This trend accelerated during the pandemic, as many consumers began shopping online out of necessity. In addition, growing awareness of environmental issues has led more consumers to seek out sustainable products, further altering shopping habits (Retail Gazette, 2022). As consumer preferences change, retailers are faced with the challenge of aligning their business practices with new demands for convenience, sustainability, and ethical sourcing.</w:t>
      </w:r>
    </w:p>
    <w:p w:rsidR="6F5F7F7E" w:rsidP="6F5F7F7E" w:rsidRDefault="6F5F7F7E" w14:paraId="64F7A9A0" w14:textId="04586C88">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393656B4" wp14:textId="674176AD">
      <w:pPr>
        <w:pStyle w:val="ListParagraph"/>
        <w:numPr>
          <w:ilvl w:val="0"/>
          <w:numId w:val="16"/>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Technological:</w:t>
      </w:r>
      <w:r>
        <w:br/>
      </w:r>
      <w:r w:rsidRPr="6F5F7F7E" w:rsidR="5F078F21">
        <w:rPr>
          <w:rFonts w:ascii="Aptos" w:hAnsi="Aptos" w:eastAsia="Aptos" w:cs="Aptos"/>
          <w:noProof w:val="0"/>
          <w:sz w:val="28"/>
          <w:szCs w:val="28"/>
          <w:lang w:val="en-GB"/>
        </w:rPr>
        <w:t xml:space="preserve"> Advancements in technology have reshaped the retail industry, with the growth of e-commerce being the most notable shift. Traditional brick-and-mortar retailers who have not adopted digital tools are finding themselves at a competitive disadvantage. The use of AI, for example, has become central to improving customer experience and operational efficiency (Clark &amp; Patel, 2023). Retailers who do not integrate technology into their business models risk falling behind as online platforms continue to take market share. Moreover, the growing reliance on digital platforms means that security and data privacy concerns must be addressed more effectively.</w:t>
      </w:r>
    </w:p>
    <w:p w:rsidR="6F5F7F7E" w:rsidP="6F5F7F7E" w:rsidRDefault="6F5F7F7E" w14:paraId="3134AA99" w14:textId="1AFE3B2D">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5FEA35C7" wp14:textId="156E18FB">
      <w:pPr>
        <w:pStyle w:val="ListParagraph"/>
        <w:numPr>
          <w:ilvl w:val="0"/>
          <w:numId w:val="16"/>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Legal:</w:t>
      </w:r>
      <w:r>
        <w:br/>
      </w:r>
      <w:r w:rsidRPr="6F5F7F7E" w:rsidR="5F078F21">
        <w:rPr>
          <w:rFonts w:ascii="Aptos" w:hAnsi="Aptos" w:eastAsia="Aptos" w:cs="Aptos"/>
          <w:noProof w:val="0"/>
          <w:sz w:val="28"/>
          <w:szCs w:val="28"/>
          <w:lang w:val="en-GB"/>
        </w:rPr>
        <w:t xml:space="preserve"> Legal issues also present significant hurdles for High Street retailers. Labour laws, particularly around minimum wage and working conditions, continue to raise operational costs (Williams, 2022). Moreover, new sustainability regulations, including waste reduction targets and carbon footprint reporting, are increasingly being enforced, requiring businesses to invest in eco-friendly practices (Green Retail Report, 2023). As retailers are expected to </w:t>
      </w:r>
      <w:r w:rsidRPr="6F5F7F7E" w:rsidR="5F078F21">
        <w:rPr>
          <w:rFonts w:ascii="Aptos" w:hAnsi="Aptos" w:eastAsia="Aptos" w:cs="Aptos"/>
          <w:noProof w:val="0"/>
          <w:sz w:val="28"/>
          <w:szCs w:val="28"/>
          <w:lang w:val="en-GB"/>
        </w:rPr>
        <w:t>comply with</w:t>
      </w:r>
      <w:r w:rsidRPr="6F5F7F7E" w:rsidR="5F078F21">
        <w:rPr>
          <w:rFonts w:ascii="Aptos" w:hAnsi="Aptos" w:eastAsia="Aptos" w:cs="Aptos"/>
          <w:noProof w:val="0"/>
          <w:sz w:val="28"/>
          <w:szCs w:val="28"/>
          <w:lang w:val="en-GB"/>
        </w:rPr>
        <w:t xml:space="preserve"> stricter laws, many will need to make substantial changes to their operations to meet these evolving legal standards.</w:t>
      </w:r>
    </w:p>
    <w:p w:rsidR="6F5F7F7E" w:rsidP="6F5F7F7E" w:rsidRDefault="6F5F7F7E" w14:paraId="0D6F29EA" w14:textId="76036917">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71888C91" wp14:textId="6239CA55">
      <w:pPr>
        <w:pStyle w:val="ListParagraph"/>
        <w:numPr>
          <w:ilvl w:val="0"/>
          <w:numId w:val="16"/>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Environmental:</w:t>
      </w:r>
      <w:r>
        <w:br/>
      </w:r>
      <w:r w:rsidRPr="6F5F7F7E" w:rsidR="5F078F21">
        <w:rPr>
          <w:rFonts w:ascii="Aptos" w:hAnsi="Aptos" w:eastAsia="Aptos" w:cs="Aptos"/>
          <w:noProof w:val="0"/>
          <w:sz w:val="28"/>
          <w:szCs w:val="28"/>
          <w:lang w:val="en-GB"/>
        </w:rPr>
        <w:t xml:space="preserve"> Environmental factors have become increasingly important, as both consumers and regulators push for more sustainable business practices. Retailers are under growing pressure to reduce waste, use sustainable materials, and minimise their environmental impact (Green Retail Report, 2023). Adopting these practices presents an opportunity for businesses to cater to the rising demand for sustainable products, but it also requires significant investment and strategic planning. For example, many retailers have begun using renewable energy sources and adopting sustainable packaging as part of their commitment to the environment.</w:t>
      </w:r>
    </w:p>
    <w:p w:rsidR="6F5F7F7E" w:rsidP="6F5F7F7E" w:rsidRDefault="6F5F7F7E" w14:paraId="0DFF0913" w14:textId="5ACED5B8">
      <w:pPr>
        <w:pStyle w:val="Heading4"/>
        <w:spacing w:before="319" w:beforeAutospacing="off" w:after="319" w:afterAutospacing="off"/>
        <w:rPr>
          <w:rFonts w:ascii="Aptos" w:hAnsi="Aptos" w:eastAsia="Aptos" w:cs="Aptos"/>
          <w:b w:val="1"/>
          <w:bCs w:val="1"/>
          <w:i w:val="0"/>
          <w:iCs w:val="0"/>
          <w:noProof w:val="0"/>
          <w:color w:val="auto"/>
          <w:sz w:val="28"/>
          <w:szCs w:val="28"/>
          <w:u w:val="single"/>
          <w:lang w:val="en-GB"/>
        </w:rPr>
      </w:pPr>
    </w:p>
    <w:p xmlns:wp14="http://schemas.microsoft.com/office/word/2010/wordml" w:rsidP="6F5F7F7E" wp14:paraId="06A94861" wp14:textId="30CD51D4">
      <w:pPr>
        <w:pStyle w:val="Heading4"/>
        <w:spacing w:before="319" w:beforeAutospacing="off" w:after="319" w:afterAutospacing="off"/>
        <w:rPr>
          <w:rFonts w:ascii="Aptos" w:hAnsi="Aptos" w:eastAsia="Aptos" w:cs="Aptos"/>
          <w:b w:val="1"/>
          <w:bCs w:val="1"/>
          <w:i w:val="0"/>
          <w:iCs w:val="0"/>
          <w:noProof w:val="0"/>
          <w:color w:val="auto"/>
          <w:sz w:val="28"/>
          <w:szCs w:val="28"/>
          <w:u w:val="single"/>
          <w:lang w:val="en-GB"/>
        </w:rPr>
      </w:pPr>
      <w:r w:rsidRPr="6F5F7F7E" w:rsidR="5F078F21">
        <w:rPr>
          <w:rFonts w:ascii="Aptos" w:hAnsi="Aptos" w:eastAsia="Aptos" w:cs="Aptos"/>
          <w:b w:val="1"/>
          <w:bCs w:val="1"/>
          <w:i w:val="0"/>
          <w:iCs w:val="0"/>
          <w:noProof w:val="0"/>
          <w:color w:val="auto"/>
          <w:sz w:val="28"/>
          <w:szCs w:val="28"/>
          <w:u w:val="single"/>
          <w:lang w:val="en-GB"/>
        </w:rPr>
        <w:t>Key Factors Impacting High Street Retailers</w:t>
      </w:r>
    </w:p>
    <w:p xmlns:wp14="http://schemas.microsoft.com/office/word/2010/wordml" w:rsidP="6F5F7F7E" wp14:paraId="0C456E99" wp14:textId="5F70749E">
      <w:pPr>
        <w:pStyle w:val="ListParagraph"/>
        <w:numPr>
          <w:ilvl w:val="0"/>
          <w:numId w:val="17"/>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Economic Downturn:</w:t>
      </w:r>
      <w:r>
        <w:br/>
      </w:r>
      <w:r w:rsidRPr="6F5F7F7E" w:rsidR="5F078F21">
        <w:rPr>
          <w:rFonts w:ascii="Aptos" w:hAnsi="Aptos" w:eastAsia="Aptos" w:cs="Aptos"/>
          <w:noProof w:val="0"/>
          <w:sz w:val="28"/>
          <w:szCs w:val="28"/>
          <w:lang w:val="en-GB"/>
        </w:rPr>
        <w:t xml:space="preserve"> The economic environment is </w:t>
      </w:r>
      <w:r w:rsidRPr="6F5F7F7E" w:rsidR="5F078F21">
        <w:rPr>
          <w:rFonts w:ascii="Aptos" w:hAnsi="Aptos" w:eastAsia="Aptos" w:cs="Aptos"/>
          <w:noProof w:val="0"/>
          <w:sz w:val="28"/>
          <w:szCs w:val="28"/>
          <w:lang w:val="en-GB"/>
        </w:rPr>
        <w:t>perhaps the</w:t>
      </w:r>
      <w:r w:rsidRPr="6F5F7F7E" w:rsidR="5F078F21">
        <w:rPr>
          <w:rFonts w:ascii="Aptos" w:hAnsi="Aptos" w:eastAsia="Aptos" w:cs="Aptos"/>
          <w:noProof w:val="0"/>
          <w:sz w:val="28"/>
          <w:szCs w:val="28"/>
          <w:lang w:val="en-GB"/>
        </w:rPr>
        <w:t xml:space="preserve"> most pressing challenge for High Street retailers. With inflation at higher levels and interest rates rising, consumers are cutting back on discretionary spending (ONS, 2023). Retailers must find ways to manage costs effectively while still offering competitive prices. For smaller, independent businesses, these challenges are even more difficult, as they lack the resources to compete with larger chains or e-commerce platforms (Financial Times, 2023).</w:t>
      </w:r>
    </w:p>
    <w:p w:rsidR="6F5F7F7E" w:rsidP="6F5F7F7E" w:rsidRDefault="6F5F7F7E" w14:paraId="0B55C10C" w14:textId="4C986D3F">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1F54F15A" wp14:textId="6A2CE199">
      <w:pPr>
        <w:pStyle w:val="ListParagraph"/>
        <w:numPr>
          <w:ilvl w:val="0"/>
          <w:numId w:val="17"/>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Technological Advancements:</w:t>
      </w:r>
      <w:r>
        <w:br/>
      </w:r>
      <w:r w:rsidRPr="6F5F7F7E" w:rsidR="5F078F21">
        <w:rPr>
          <w:rFonts w:ascii="Aptos" w:hAnsi="Aptos" w:eastAsia="Aptos" w:cs="Aptos"/>
          <w:noProof w:val="0"/>
          <w:sz w:val="28"/>
          <w:szCs w:val="28"/>
          <w:lang w:val="en-GB"/>
        </w:rPr>
        <w:t xml:space="preserve"> The rise of e-commerce and digital shopping has dramatically transformed the retail landscape. Consumers now expect a seamless shopping experience across online and offline platforms, forcing retailers to reconsider their business models (Smith &amp; Taylor, 2023). Those who have not yet embraced digital transformation are at risk of losing out to more agile competitors who have already made the transition. Additionally, technological advancements in mobile payment systems and data analytics are rapidly reshaping the retail sector, further intensifying the need for businesses to stay </w:t>
      </w:r>
      <w:r w:rsidRPr="6F5F7F7E" w:rsidR="5F078F21">
        <w:rPr>
          <w:rFonts w:ascii="Aptos" w:hAnsi="Aptos" w:eastAsia="Aptos" w:cs="Aptos"/>
          <w:noProof w:val="0"/>
          <w:sz w:val="28"/>
          <w:szCs w:val="28"/>
          <w:lang w:val="en-GB"/>
        </w:rPr>
        <w:t>up-to-date</w:t>
      </w:r>
      <w:r w:rsidRPr="6F5F7F7E" w:rsidR="5F078F21">
        <w:rPr>
          <w:rFonts w:ascii="Aptos" w:hAnsi="Aptos" w:eastAsia="Aptos" w:cs="Aptos"/>
          <w:noProof w:val="0"/>
          <w:sz w:val="28"/>
          <w:szCs w:val="28"/>
          <w:lang w:val="en-GB"/>
        </w:rPr>
        <w:t xml:space="preserve"> with digital trends.</w:t>
      </w:r>
    </w:p>
    <w:p w:rsidR="6F5F7F7E" w:rsidP="6F5F7F7E" w:rsidRDefault="6F5F7F7E" w14:paraId="41AB5AB2" w14:textId="1B7E7FF9">
      <w:pPr>
        <w:pStyle w:val="ListParagraph"/>
        <w:spacing w:before="240" w:beforeAutospacing="off" w:after="240" w:afterAutospacing="off"/>
        <w:ind w:left="720"/>
        <w:rPr>
          <w:rFonts w:ascii="Aptos" w:hAnsi="Aptos" w:eastAsia="Aptos" w:cs="Aptos"/>
          <w:noProof w:val="0"/>
          <w:sz w:val="28"/>
          <w:szCs w:val="28"/>
          <w:lang w:val="en-GB"/>
        </w:rPr>
      </w:pPr>
    </w:p>
    <w:p w:rsidR="6F5F7F7E" w:rsidP="6F5F7F7E" w:rsidRDefault="6F5F7F7E" w14:paraId="3A2981BA" w14:textId="7560E8A2">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25FB1734" wp14:textId="2135BF43">
      <w:pPr>
        <w:pStyle w:val="ListParagraph"/>
        <w:numPr>
          <w:ilvl w:val="0"/>
          <w:numId w:val="17"/>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Rising Crime Rates:</w:t>
      </w:r>
      <w:r>
        <w:br/>
      </w:r>
      <w:r w:rsidRPr="6F5F7F7E" w:rsidR="5F078F21">
        <w:rPr>
          <w:rFonts w:ascii="Aptos" w:hAnsi="Aptos" w:eastAsia="Aptos" w:cs="Aptos"/>
          <w:noProof w:val="0"/>
          <w:sz w:val="28"/>
          <w:szCs w:val="28"/>
          <w:lang w:val="en-GB"/>
        </w:rPr>
        <w:t xml:space="preserve"> Retail crime, particularly shoplifting and organised theft, has surged in recent years, adding a significant financial burden on retailers. Even with the implementation of security measures such as CCTV and store guards, the problem persists, with criminals becoming more sophisticated in their methods (Retail Gazette, 2023). Retailers must invest in advanced security systems and build stronger relationships with local law enforcement to curb this growing threat (Williams, 2023).</w:t>
      </w:r>
    </w:p>
    <w:p w:rsidR="6F5F7F7E" w:rsidP="6F5F7F7E" w:rsidRDefault="6F5F7F7E" w14:paraId="0C70B8E5" w14:textId="4AEAAC39">
      <w:pPr>
        <w:pStyle w:val="Heading4"/>
        <w:spacing w:before="319" w:beforeAutospacing="off" w:after="319" w:afterAutospacing="off"/>
        <w:rPr>
          <w:rFonts w:ascii="Aptos" w:hAnsi="Aptos" w:eastAsia="Aptos" w:cs="Aptos"/>
          <w:b w:val="1"/>
          <w:bCs w:val="1"/>
          <w:i w:val="0"/>
          <w:iCs w:val="0"/>
          <w:noProof w:val="0"/>
          <w:color w:val="auto"/>
          <w:sz w:val="28"/>
          <w:szCs w:val="28"/>
          <w:lang w:val="en-GB"/>
        </w:rPr>
      </w:pPr>
    </w:p>
    <w:p xmlns:wp14="http://schemas.microsoft.com/office/word/2010/wordml" w:rsidP="6F5F7F7E" wp14:paraId="2DA202BF" wp14:textId="1CA2D6E6">
      <w:pPr>
        <w:pStyle w:val="Heading4"/>
        <w:spacing w:before="319" w:beforeAutospacing="off" w:after="319" w:afterAutospacing="off"/>
        <w:rPr>
          <w:rFonts w:ascii="Aptos" w:hAnsi="Aptos" w:eastAsia="Aptos" w:cs="Aptos"/>
          <w:b w:val="1"/>
          <w:bCs w:val="1"/>
          <w:i w:val="0"/>
          <w:iCs w:val="0"/>
          <w:noProof w:val="0"/>
          <w:color w:val="auto"/>
          <w:sz w:val="28"/>
          <w:szCs w:val="28"/>
          <w:lang w:val="en-GB"/>
        </w:rPr>
      </w:pPr>
      <w:r w:rsidRPr="6F5F7F7E" w:rsidR="5F078F21">
        <w:rPr>
          <w:rFonts w:ascii="Aptos" w:hAnsi="Aptos" w:eastAsia="Aptos" w:cs="Aptos"/>
          <w:b w:val="1"/>
          <w:bCs w:val="1"/>
          <w:i w:val="0"/>
          <w:iCs w:val="0"/>
          <w:noProof w:val="0"/>
          <w:color w:val="auto"/>
          <w:sz w:val="28"/>
          <w:szCs w:val="28"/>
          <w:lang w:val="en-GB"/>
        </w:rPr>
        <w:t>2.2 SWOT Analysis</w:t>
      </w:r>
    </w:p>
    <w:p xmlns:wp14="http://schemas.microsoft.com/office/word/2010/wordml" w:rsidP="6F5F7F7E" wp14:paraId="2CD1E5A2" wp14:textId="03C33F99">
      <w:p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noProof w:val="0"/>
          <w:sz w:val="28"/>
          <w:szCs w:val="28"/>
          <w:lang w:val="en-GB"/>
        </w:rPr>
        <w:t>A SWOT analysis provides a deeper understanding of the internal and external factors affecting High Street retailers.</w:t>
      </w:r>
    </w:p>
    <w:p xmlns:wp14="http://schemas.microsoft.com/office/word/2010/wordml" w:rsidP="6F5F7F7E" wp14:paraId="6BA9DEF8" wp14:textId="62834EE7">
      <w:pPr>
        <w:pStyle w:val="ListParagraph"/>
        <w:numPr>
          <w:ilvl w:val="0"/>
          <w:numId w:val="18"/>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Strengths:</w:t>
      </w:r>
      <w:r>
        <w:br/>
      </w:r>
      <w:r w:rsidRPr="6F5F7F7E" w:rsidR="5F078F21">
        <w:rPr>
          <w:rFonts w:ascii="Aptos" w:hAnsi="Aptos" w:eastAsia="Aptos" w:cs="Aptos"/>
          <w:noProof w:val="0"/>
          <w:sz w:val="28"/>
          <w:szCs w:val="28"/>
          <w:lang w:val="en-GB"/>
        </w:rPr>
        <w:t xml:space="preserve"> Well-established retailers </w:t>
      </w:r>
      <w:r w:rsidRPr="6F5F7F7E" w:rsidR="5F078F21">
        <w:rPr>
          <w:rFonts w:ascii="Aptos" w:hAnsi="Aptos" w:eastAsia="Aptos" w:cs="Aptos"/>
          <w:noProof w:val="0"/>
          <w:sz w:val="28"/>
          <w:szCs w:val="28"/>
          <w:lang w:val="en-GB"/>
        </w:rPr>
        <w:t>benefit</w:t>
      </w:r>
      <w:r w:rsidRPr="6F5F7F7E" w:rsidR="5F078F21">
        <w:rPr>
          <w:rFonts w:ascii="Aptos" w:hAnsi="Aptos" w:eastAsia="Aptos" w:cs="Aptos"/>
          <w:noProof w:val="0"/>
          <w:sz w:val="28"/>
          <w:szCs w:val="28"/>
          <w:lang w:val="en-GB"/>
        </w:rPr>
        <w:t xml:space="preserve"> from strong brand recognition and customer loyalty. Their physical stores allow them to offer immediate product availability and personalised service, giving them an advantage over purely online retailers. They are also better positioned to engage with the local community, creating </w:t>
      </w:r>
      <w:r w:rsidRPr="6F5F7F7E" w:rsidR="5F078F21">
        <w:rPr>
          <w:rFonts w:ascii="Aptos" w:hAnsi="Aptos" w:eastAsia="Aptos" w:cs="Aptos"/>
          <w:noProof w:val="0"/>
          <w:sz w:val="28"/>
          <w:szCs w:val="28"/>
          <w:lang w:val="en-GB"/>
        </w:rPr>
        <w:t>a strong sense</w:t>
      </w:r>
      <w:r w:rsidRPr="6F5F7F7E" w:rsidR="5F078F21">
        <w:rPr>
          <w:rFonts w:ascii="Aptos" w:hAnsi="Aptos" w:eastAsia="Aptos" w:cs="Aptos"/>
          <w:noProof w:val="0"/>
          <w:sz w:val="28"/>
          <w:szCs w:val="28"/>
          <w:lang w:val="en-GB"/>
        </w:rPr>
        <w:t xml:space="preserve"> of brand identity.</w:t>
      </w:r>
    </w:p>
    <w:p w:rsidR="6F5F7F7E" w:rsidP="6F5F7F7E" w:rsidRDefault="6F5F7F7E" w14:paraId="7F974BA9" w14:textId="4CBA033A">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74476280" wp14:textId="61784389">
      <w:pPr>
        <w:pStyle w:val="ListParagraph"/>
        <w:numPr>
          <w:ilvl w:val="0"/>
          <w:numId w:val="18"/>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Weaknesses:</w:t>
      </w:r>
      <w:r>
        <w:br/>
      </w:r>
      <w:r w:rsidRPr="6F5F7F7E" w:rsidR="5F078F21">
        <w:rPr>
          <w:rFonts w:ascii="Aptos" w:hAnsi="Aptos" w:eastAsia="Aptos" w:cs="Aptos"/>
          <w:noProof w:val="0"/>
          <w:sz w:val="28"/>
          <w:szCs w:val="28"/>
          <w:lang w:val="en-GB"/>
        </w:rPr>
        <w:t xml:space="preserve"> The main weaknesses faced by many High Street retailers include high operational costs, dependence on foot traffic, and slow adoption of digital technologies. Maintaining large physical stores is expensive, and the cost of security measures continues to rise. For many, integrating e-commerce platforms with physical retail operations has been a slow process, leaving them vulnerable to competitors who have already made the transition (Smith, 2023).</w:t>
      </w:r>
    </w:p>
    <w:p w:rsidR="6F5F7F7E" w:rsidP="6F5F7F7E" w:rsidRDefault="6F5F7F7E" w14:paraId="05F25481" w14:textId="50AAF7D7">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08A08741" wp14:textId="45F5349C">
      <w:pPr>
        <w:pStyle w:val="ListParagraph"/>
        <w:numPr>
          <w:ilvl w:val="0"/>
          <w:numId w:val="18"/>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Opportunities:</w:t>
      </w:r>
      <w:r>
        <w:br/>
      </w:r>
      <w:r w:rsidRPr="6F5F7F7E" w:rsidR="5F078F21">
        <w:rPr>
          <w:rFonts w:ascii="Aptos" w:hAnsi="Aptos" w:eastAsia="Aptos" w:cs="Aptos"/>
          <w:noProof w:val="0"/>
          <w:sz w:val="28"/>
          <w:szCs w:val="28"/>
          <w:lang w:val="en-GB"/>
        </w:rPr>
        <w:t xml:space="preserve"> There are several opportunities for High Street retailers to thrive. Omnichannel retailing, which combines </w:t>
      </w:r>
      <w:r w:rsidRPr="6F5F7F7E" w:rsidR="5F078F21">
        <w:rPr>
          <w:rFonts w:ascii="Aptos" w:hAnsi="Aptos" w:eastAsia="Aptos" w:cs="Aptos"/>
          <w:noProof w:val="0"/>
          <w:sz w:val="28"/>
          <w:szCs w:val="28"/>
          <w:lang w:val="en-GB"/>
        </w:rPr>
        <w:t>online</w:t>
      </w:r>
      <w:r w:rsidRPr="6F5F7F7E" w:rsidR="5F078F21">
        <w:rPr>
          <w:rFonts w:ascii="Aptos" w:hAnsi="Aptos" w:eastAsia="Aptos" w:cs="Aptos"/>
          <w:noProof w:val="0"/>
          <w:sz w:val="28"/>
          <w:szCs w:val="28"/>
          <w:lang w:val="en-GB"/>
        </w:rPr>
        <w:t xml:space="preserve"> and offline shopping experiences, offers a way to meet changing consumer demands for flexibility. Investing in sustainable practices and products can help attract eco-conscious consumers. Additionally, retailers can explore local community engagement strategies, such as hosting events or partnerships with local businesses, to drive foot traffic and build stronger connections with customers.</w:t>
      </w:r>
    </w:p>
    <w:p w:rsidR="6F5F7F7E" w:rsidP="6F5F7F7E" w:rsidRDefault="6F5F7F7E" w14:paraId="5020B3EC" w14:textId="4F84CF33">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5A00632F" wp14:textId="1B8C4278">
      <w:pPr>
        <w:pStyle w:val="ListParagraph"/>
        <w:numPr>
          <w:ilvl w:val="0"/>
          <w:numId w:val="18"/>
        </w:num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Threats:</w:t>
      </w:r>
      <w:r>
        <w:br/>
      </w:r>
      <w:r w:rsidRPr="6F5F7F7E" w:rsidR="5F078F21">
        <w:rPr>
          <w:rFonts w:ascii="Aptos" w:hAnsi="Aptos" w:eastAsia="Aptos" w:cs="Aptos"/>
          <w:noProof w:val="0"/>
          <w:sz w:val="28"/>
          <w:szCs w:val="28"/>
          <w:lang w:val="en-GB"/>
        </w:rPr>
        <w:t xml:space="preserve"> The most significant threats to High Street retailers are the rise of e-commerce, the ongoing economic downturn, and the increasing costs associated with running physical stores. Retail crime</w:t>
      </w:r>
      <w:r w:rsidRPr="6F5F7F7E" w:rsidR="5F078F21">
        <w:rPr>
          <w:rFonts w:ascii="Aptos" w:hAnsi="Aptos" w:eastAsia="Aptos" w:cs="Aptos"/>
          <w:noProof w:val="0"/>
          <w:sz w:val="28"/>
          <w:szCs w:val="28"/>
          <w:lang w:val="en-GB"/>
        </w:rPr>
        <w:t>, in particular, poses</w:t>
      </w:r>
      <w:r w:rsidRPr="6F5F7F7E" w:rsidR="5F078F21">
        <w:rPr>
          <w:rFonts w:ascii="Aptos" w:hAnsi="Aptos" w:eastAsia="Aptos" w:cs="Aptos"/>
          <w:noProof w:val="0"/>
          <w:sz w:val="28"/>
          <w:szCs w:val="28"/>
          <w:lang w:val="en-GB"/>
        </w:rPr>
        <w:t xml:space="preserve"> a serious threat to profitability, and the growing reliance on technology means that any failure to adapt could lead to lost market share.</w:t>
      </w:r>
    </w:p>
    <w:p w:rsidR="6F5F7F7E" w:rsidP="6F5F7F7E" w:rsidRDefault="6F5F7F7E" w14:paraId="2B2B2D15" w14:textId="10ED7C3A">
      <w:pPr>
        <w:pStyle w:val="Heading3"/>
        <w:spacing w:before="281" w:beforeAutospacing="off" w:after="281" w:afterAutospacing="off"/>
        <w:rPr>
          <w:rFonts w:ascii="Aptos" w:hAnsi="Aptos" w:eastAsia="Aptos" w:cs="Aptos"/>
          <w:b w:val="1"/>
          <w:bCs w:val="1"/>
          <w:noProof w:val="0"/>
          <w:color w:val="auto"/>
          <w:sz w:val="28"/>
          <w:szCs w:val="28"/>
          <w:lang w:val="en-GB"/>
        </w:rPr>
      </w:pPr>
    </w:p>
    <w:p xmlns:wp14="http://schemas.microsoft.com/office/word/2010/wordml" w:rsidP="24C6F9B0" wp14:paraId="15B51B88" wp14:textId="4770A99D">
      <w:pPr>
        <w:pStyle w:val="Heading3"/>
        <w:spacing w:before="281" w:beforeAutospacing="off" w:after="281" w:afterAutospacing="off"/>
        <w:rPr>
          <w:rFonts w:ascii="Aptos" w:hAnsi="Aptos" w:eastAsia="Aptos" w:cs="Aptos"/>
          <w:b w:val="1"/>
          <w:bCs w:val="1"/>
          <w:noProof w:val="0"/>
          <w:color w:val="auto"/>
          <w:sz w:val="28"/>
          <w:szCs w:val="28"/>
          <w:lang w:val="en-GB"/>
        </w:rPr>
      </w:pPr>
      <w:r w:rsidRPr="24C6F9B0" w:rsidR="1A8F3C3D">
        <w:rPr>
          <w:rFonts w:ascii="Aptos" w:hAnsi="Aptos" w:eastAsia="Aptos" w:cs="Aptos"/>
          <w:b w:val="1"/>
          <w:bCs w:val="1"/>
          <w:noProof w:val="0"/>
          <w:color w:val="auto"/>
          <w:sz w:val="28"/>
          <w:szCs w:val="28"/>
          <w:lang w:val="en-GB"/>
        </w:rPr>
        <w:t>3. Conclusion</w:t>
      </w:r>
    </w:p>
    <w:p xmlns:wp14="http://schemas.microsoft.com/office/word/2010/wordml" w:rsidP="6F5F7F7E" wp14:paraId="1E6A93A1" wp14:textId="10BFFF84">
      <w:p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noProof w:val="0"/>
          <w:sz w:val="28"/>
          <w:szCs w:val="28"/>
          <w:lang w:val="en-GB"/>
        </w:rPr>
        <w:t xml:space="preserve">In conclusion, UK High Street retailers are facing a range of significant challenges. Economic instability, technological advancements, and rising crime rates have all placed immense pressure on traditional retail stores (ONS, 2023). However, despite these obstacles, there are opportunities for businesses that are willing to adapt to the changing landscape. By embracing digital transformation, adopting omnichannel strategies, and focusing on customer experience, retailers can navigate these challenges and remain competitive. The future of High Street retail lies in the ability to innovate and respond quickly to external pressures while </w:t>
      </w:r>
      <w:r w:rsidRPr="6F5F7F7E" w:rsidR="5F078F21">
        <w:rPr>
          <w:rFonts w:ascii="Aptos" w:hAnsi="Aptos" w:eastAsia="Aptos" w:cs="Aptos"/>
          <w:noProof w:val="0"/>
          <w:sz w:val="28"/>
          <w:szCs w:val="28"/>
          <w:lang w:val="en-GB"/>
        </w:rPr>
        <w:t>maintaining</w:t>
      </w:r>
      <w:r w:rsidRPr="6F5F7F7E" w:rsidR="5F078F21">
        <w:rPr>
          <w:rFonts w:ascii="Aptos" w:hAnsi="Aptos" w:eastAsia="Aptos" w:cs="Aptos"/>
          <w:noProof w:val="0"/>
          <w:sz w:val="28"/>
          <w:szCs w:val="28"/>
          <w:lang w:val="en-GB"/>
        </w:rPr>
        <w:t xml:space="preserve"> strong ties with local communities (Smith &amp; Taylor, 2023).</w:t>
      </w:r>
    </w:p>
    <w:p w:rsidR="6F5F7F7E" w:rsidP="6F5F7F7E" w:rsidRDefault="6F5F7F7E" w14:paraId="6F19B8F9" w14:textId="3D22055E">
      <w:pPr>
        <w:pStyle w:val="Heading3"/>
        <w:spacing w:before="281" w:beforeAutospacing="off" w:after="281" w:afterAutospacing="off"/>
        <w:rPr>
          <w:rFonts w:ascii="Aptos" w:hAnsi="Aptos" w:eastAsia="Aptos" w:cs="Aptos"/>
          <w:b w:val="1"/>
          <w:bCs w:val="1"/>
          <w:noProof w:val="0"/>
          <w:color w:val="auto"/>
          <w:sz w:val="28"/>
          <w:szCs w:val="28"/>
          <w:lang w:val="en-GB"/>
        </w:rPr>
      </w:pPr>
    </w:p>
    <w:p xmlns:wp14="http://schemas.microsoft.com/office/word/2010/wordml" w:rsidP="24C6F9B0" wp14:paraId="404B7771" wp14:textId="4B6ED1F6">
      <w:pPr>
        <w:pStyle w:val="Heading3"/>
        <w:spacing w:before="281" w:beforeAutospacing="off" w:after="281" w:afterAutospacing="off"/>
        <w:rPr>
          <w:rFonts w:ascii="Aptos" w:hAnsi="Aptos" w:eastAsia="Aptos" w:cs="Aptos"/>
          <w:b w:val="1"/>
          <w:bCs w:val="1"/>
          <w:noProof w:val="0"/>
          <w:color w:val="auto"/>
          <w:sz w:val="28"/>
          <w:szCs w:val="28"/>
          <w:lang w:val="en-GB"/>
        </w:rPr>
      </w:pPr>
      <w:r w:rsidRPr="24C6F9B0" w:rsidR="1A8F3C3D">
        <w:rPr>
          <w:rFonts w:ascii="Aptos" w:hAnsi="Aptos" w:eastAsia="Aptos" w:cs="Aptos"/>
          <w:b w:val="1"/>
          <w:bCs w:val="1"/>
          <w:noProof w:val="0"/>
          <w:color w:val="auto"/>
          <w:sz w:val="28"/>
          <w:szCs w:val="28"/>
          <w:lang w:val="en-GB"/>
        </w:rPr>
        <w:t>4. Recommendations</w:t>
      </w:r>
    </w:p>
    <w:p xmlns:wp14="http://schemas.microsoft.com/office/word/2010/wordml" w:rsidP="6F5F7F7E" wp14:paraId="2304BA21" wp14:textId="040716E6">
      <w:p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noProof w:val="0"/>
          <w:sz w:val="28"/>
          <w:szCs w:val="28"/>
          <w:lang w:val="en-GB"/>
        </w:rPr>
        <w:t>To navigate the challenges outlined above and secure long-term sustainability, High Street retailers should consider the following recommendations:</w:t>
      </w:r>
    </w:p>
    <w:p xmlns:wp14="http://schemas.microsoft.com/office/word/2010/wordml" w:rsidP="6F5F7F7E" wp14:paraId="7C3DC230" wp14:textId="4BB9261C">
      <w:pPr>
        <w:pStyle w:val="Normal"/>
        <w:spacing w:before="240" w:beforeAutospacing="off" w:after="240" w:afterAutospacing="off"/>
        <w:ind w:left="0"/>
        <w:rPr>
          <w:rFonts w:ascii="Aptos" w:hAnsi="Aptos" w:eastAsia="Aptos" w:cs="Aptos"/>
          <w:noProof w:val="0"/>
          <w:sz w:val="24"/>
          <w:szCs w:val="24"/>
          <w:lang w:val="en-GB"/>
        </w:rPr>
      </w:pPr>
      <w:r w:rsidRPr="6F5F7F7E" w:rsidR="5F078F21">
        <w:rPr>
          <w:rFonts w:ascii="Aptos" w:hAnsi="Aptos" w:eastAsia="Aptos" w:cs="Aptos"/>
          <w:b w:val="1"/>
          <w:bCs w:val="1"/>
          <w:noProof w:val="0"/>
          <w:sz w:val="28"/>
          <w:szCs w:val="28"/>
          <w:lang w:val="en-GB"/>
        </w:rPr>
        <w:t>Invest in Digital and Omnichannel Retailing:</w:t>
      </w:r>
      <w:r>
        <w:br/>
      </w:r>
      <w:r w:rsidRPr="6F5F7F7E" w:rsidR="5F078F21">
        <w:rPr>
          <w:rFonts w:ascii="Aptos" w:hAnsi="Aptos" w:eastAsia="Aptos" w:cs="Aptos"/>
          <w:noProof w:val="0"/>
          <w:sz w:val="28"/>
          <w:szCs w:val="28"/>
          <w:lang w:val="en-GB"/>
        </w:rPr>
        <w:t xml:space="preserve"> Retailers must embrace e-commerce and integrate it with their physical stores. Omnichannel strategies, such as click-and-collect services, are essential to meet the convenience demands of modern consumers (Smith &amp; Taylor, 2023). Retailers should also enhance mobile apps and loyalty programs to keep customers engaged across all platforms, increasing retention and repeat purchases.</w:t>
      </w:r>
    </w:p>
    <w:p xmlns:wp14="http://schemas.microsoft.com/office/word/2010/wordml" w:rsidP="6F5F7F7E" wp14:paraId="637F39DE" wp14:textId="4C77F171">
      <w:p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Estimated cost:</w:t>
      </w:r>
      <w:r w:rsidRPr="6F5F7F7E" w:rsidR="5F078F21">
        <w:rPr>
          <w:rFonts w:ascii="Aptos" w:hAnsi="Aptos" w:eastAsia="Aptos" w:cs="Aptos"/>
          <w:noProof w:val="0"/>
          <w:sz w:val="28"/>
          <w:szCs w:val="28"/>
          <w:lang w:val="en-GB"/>
        </w:rPr>
        <w:t xml:space="preserve"> £50,000–£200,000, depending on the scale and scope of the investment (Retail Gazette, 2023).</w:t>
      </w:r>
    </w:p>
    <w:p xmlns:wp14="http://schemas.microsoft.com/office/word/2010/wordml" w:rsidP="6F5F7F7E" wp14:paraId="57130A3C" wp14:textId="0A2E5432">
      <w:p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Enhance Security Measures:</w:t>
      </w:r>
      <w:r>
        <w:br/>
      </w:r>
      <w:r w:rsidRPr="6F5F7F7E" w:rsidR="5F078F21">
        <w:rPr>
          <w:rFonts w:ascii="Aptos" w:hAnsi="Aptos" w:eastAsia="Aptos" w:cs="Aptos"/>
          <w:noProof w:val="0"/>
          <w:sz w:val="28"/>
          <w:szCs w:val="28"/>
          <w:lang w:val="en-GB"/>
        </w:rPr>
        <w:t xml:space="preserve"> To combat rising crime rates, retailers should invest in AI-powered surveillance systems to deter theft and enhance in-store security. Additionally, training staff in crime prevention techniques and improving customer service can help reduce losses and improve the overall store experience.</w:t>
      </w:r>
    </w:p>
    <w:p xmlns:wp14="http://schemas.microsoft.com/office/word/2010/wordml" w:rsidP="6F5F7F7E" wp14:paraId="4C4115A8" wp14:textId="7C560685">
      <w:p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b w:val="1"/>
          <w:bCs w:val="1"/>
          <w:noProof w:val="0"/>
          <w:sz w:val="28"/>
          <w:szCs w:val="28"/>
          <w:lang w:val="en-GB"/>
        </w:rPr>
        <w:t>Estimated cost:</w:t>
      </w:r>
      <w:r w:rsidRPr="6F5F7F7E" w:rsidR="5F078F21">
        <w:rPr>
          <w:rFonts w:ascii="Aptos" w:hAnsi="Aptos" w:eastAsia="Aptos" w:cs="Aptos"/>
          <w:noProof w:val="0"/>
          <w:sz w:val="28"/>
          <w:szCs w:val="28"/>
          <w:lang w:val="en-GB"/>
        </w:rPr>
        <w:t xml:space="preserve"> £10,000–£100,000, with long-term savings through reduced theft (Retail Gazette, 2023).</w:t>
      </w:r>
    </w:p>
    <w:p xmlns:wp14="http://schemas.microsoft.com/office/word/2010/wordml" w:rsidP="6F5F7F7E" wp14:paraId="070B24BD" wp14:textId="71D10DAC">
      <w:pPr>
        <w:spacing w:before="240" w:beforeAutospacing="off" w:after="240" w:afterAutospacing="off"/>
        <w:rPr>
          <w:rFonts w:ascii="Aptos" w:hAnsi="Aptos" w:eastAsia="Aptos" w:cs="Aptos"/>
          <w:noProof w:val="0"/>
          <w:sz w:val="28"/>
          <w:szCs w:val="28"/>
          <w:lang w:val="en-GB"/>
        </w:rPr>
      </w:pPr>
      <w:r w:rsidRPr="6F5F7F7E" w:rsidR="5F078F21">
        <w:rPr>
          <w:rFonts w:ascii="Aptos" w:hAnsi="Aptos" w:eastAsia="Aptos" w:cs="Aptos"/>
          <w:noProof w:val="0"/>
          <w:sz w:val="28"/>
          <w:szCs w:val="28"/>
          <w:lang w:val="en-GB"/>
        </w:rPr>
        <w:t>By implementing these strategies, High Street retailers can better adapt to the changing retail environment, improving their chances of long-term success and sustainability.</w:t>
      </w:r>
    </w:p>
    <w:p xmlns:wp14="http://schemas.microsoft.com/office/word/2010/wordml" w:rsidP="24C6F9B0" wp14:paraId="2EF8C7CA" wp14:textId="40F022D8">
      <w:pPr>
        <w:pStyle w:val="Normal"/>
        <w:rPr>
          <w:b w:val="1"/>
          <w:bCs w:val="1"/>
          <w:noProof w:val="0"/>
          <w:sz w:val="28"/>
          <w:szCs w:val="28"/>
          <w:u w:val="single"/>
          <w:lang w:val="en-GB"/>
        </w:rPr>
      </w:pPr>
    </w:p>
    <w:p xmlns:wp14="http://schemas.microsoft.com/office/word/2010/wordml" w:rsidP="24C6F9B0" wp14:paraId="36870D5E" wp14:textId="13823049">
      <w:pPr>
        <w:pStyle w:val="Normal"/>
        <w:rPr>
          <w:b w:val="1"/>
          <w:bCs w:val="1"/>
          <w:noProof w:val="0"/>
          <w:sz w:val="28"/>
          <w:szCs w:val="28"/>
          <w:u w:val="single"/>
          <w:lang w:val="en-GB"/>
        </w:rPr>
      </w:pPr>
      <w:r w:rsidRPr="24C6F9B0" w:rsidR="63FF35D7">
        <w:rPr>
          <w:b w:val="1"/>
          <w:bCs w:val="1"/>
          <w:noProof w:val="0"/>
          <w:sz w:val="28"/>
          <w:szCs w:val="28"/>
          <w:u w:val="single"/>
          <w:lang w:val="en-GB"/>
        </w:rPr>
        <w:t>References</w:t>
      </w:r>
    </w:p>
    <w:p xmlns:wp14="http://schemas.microsoft.com/office/word/2010/wordml" w:rsidP="6F5F7F7E" wp14:paraId="3EECA2C1" wp14:textId="347213EA">
      <w:pPr>
        <w:spacing w:before="0" w:beforeAutospacing="off" w:after="0" w:afterAutospacing="off"/>
        <w:rPr>
          <w:sz w:val="28"/>
          <w:szCs w:val="28"/>
        </w:rPr>
      </w:pPr>
    </w:p>
    <w:p xmlns:wp14="http://schemas.microsoft.com/office/word/2010/wordml" w:rsidP="6F5F7F7E" wp14:paraId="7F51EDE9" wp14:textId="52F941E9">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BBC News. (2023). </w:t>
      </w:r>
      <w:r w:rsidRPr="6F5F7F7E" w:rsidR="7AED5788">
        <w:rPr>
          <w:rFonts w:ascii="Aptos" w:hAnsi="Aptos" w:eastAsia="Aptos" w:cs="Aptos"/>
          <w:i w:val="1"/>
          <w:iCs w:val="1"/>
          <w:noProof w:val="0"/>
          <w:sz w:val="28"/>
          <w:szCs w:val="28"/>
          <w:lang w:val="en-GB"/>
        </w:rPr>
        <w:t>Retailers facing pressures as economic uncertainty rises</w:t>
      </w:r>
      <w:r w:rsidRPr="6F5F7F7E" w:rsidR="7AED5788">
        <w:rPr>
          <w:rFonts w:ascii="Aptos" w:hAnsi="Aptos" w:eastAsia="Aptos" w:cs="Aptos"/>
          <w:noProof w:val="0"/>
          <w:sz w:val="28"/>
          <w:szCs w:val="28"/>
          <w:lang w:val="en-GB"/>
        </w:rPr>
        <w:t xml:space="preserve">.  </w:t>
      </w:r>
      <w:hyperlink r:id="Re8ba127c55b440a2">
        <w:r w:rsidRPr="6F5F7F7E" w:rsidR="7AED5788">
          <w:rPr>
            <w:rStyle w:val="Hyperlink"/>
            <w:rFonts w:ascii="Aptos" w:hAnsi="Aptos" w:eastAsia="Aptos" w:cs="Aptos"/>
            <w:noProof w:val="0"/>
            <w:sz w:val="28"/>
            <w:szCs w:val="28"/>
            <w:lang w:val="en-GB"/>
          </w:rPr>
          <w:t>https://www.bbc.co.uk/news/retailers-pressures</w:t>
        </w:r>
      </w:hyperlink>
      <w:r w:rsidRPr="6F5F7F7E" w:rsidR="7AED5788">
        <w:rPr>
          <w:rFonts w:ascii="Aptos" w:hAnsi="Aptos" w:eastAsia="Aptos" w:cs="Aptos"/>
          <w:noProof w:val="0"/>
          <w:sz w:val="28"/>
          <w:szCs w:val="28"/>
          <w:lang w:val="en-GB"/>
        </w:rPr>
        <w:t xml:space="preserve"> </w:t>
      </w:r>
    </w:p>
    <w:p xmlns:wp14="http://schemas.microsoft.com/office/word/2010/wordml" w:rsidP="6F5F7F7E" wp14:paraId="6B8FB439" wp14:textId="2B0FA2B7">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49F7E5B5" wp14:textId="16A4EE5F">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Carter, M. (2023). </w:t>
      </w:r>
      <w:r w:rsidRPr="6F5F7F7E" w:rsidR="7AED5788">
        <w:rPr>
          <w:rFonts w:ascii="Aptos" w:hAnsi="Aptos" w:eastAsia="Aptos" w:cs="Aptos"/>
          <w:i w:val="1"/>
          <w:iCs w:val="1"/>
          <w:noProof w:val="0"/>
          <w:sz w:val="28"/>
          <w:szCs w:val="28"/>
          <w:lang w:val="en-GB"/>
        </w:rPr>
        <w:t>The future of loyalty programs in retail</w:t>
      </w:r>
      <w:r w:rsidRPr="6F5F7F7E" w:rsidR="7AED5788">
        <w:rPr>
          <w:rFonts w:ascii="Aptos" w:hAnsi="Aptos" w:eastAsia="Aptos" w:cs="Aptos"/>
          <w:noProof w:val="0"/>
          <w:sz w:val="28"/>
          <w:szCs w:val="28"/>
          <w:lang w:val="en-GB"/>
        </w:rPr>
        <w:t>. Retail Management Review, 45(2), pp. 24-29.</w:t>
      </w:r>
    </w:p>
    <w:p xmlns:wp14="http://schemas.microsoft.com/office/word/2010/wordml" w:rsidP="6F5F7F7E" wp14:paraId="20643EBA" wp14:textId="49FC2FA8">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000F5354" wp14:textId="08145B38">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Clark, J. and Patel, S. (2023). </w:t>
      </w:r>
      <w:r w:rsidRPr="6F5F7F7E" w:rsidR="7AED5788">
        <w:rPr>
          <w:rFonts w:ascii="Aptos" w:hAnsi="Aptos" w:eastAsia="Aptos" w:cs="Aptos"/>
          <w:i w:val="1"/>
          <w:iCs w:val="1"/>
          <w:noProof w:val="0"/>
          <w:sz w:val="28"/>
          <w:szCs w:val="28"/>
          <w:lang w:val="en-GB"/>
        </w:rPr>
        <w:t>The role of AI in retail</w:t>
      </w:r>
      <w:r w:rsidRPr="6F5F7F7E" w:rsidR="7AED5788">
        <w:rPr>
          <w:rFonts w:ascii="Aptos" w:hAnsi="Aptos" w:eastAsia="Aptos" w:cs="Aptos"/>
          <w:noProof w:val="0"/>
          <w:sz w:val="28"/>
          <w:szCs w:val="28"/>
          <w:lang w:val="en-GB"/>
        </w:rPr>
        <w:t>. Journal of Digital Retail, 10(1), pp. 12-18.</w:t>
      </w:r>
    </w:p>
    <w:p xmlns:wp14="http://schemas.microsoft.com/office/word/2010/wordml" w:rsidP="6F5F7F7E" wp14:paraId="0CCC037D" wp14:textId="4DD3BB90">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2062EB20" wp14:textId="37B6718B">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Davies, T. (2021). </w:t>
      </w:r>
      <w:r w:rsidRPr="6F5F7F7E" w:rsidR="7AED5788">
        <w:rPr>
          <w:rFonts w:ascii="Aptos" w:hAnsi="Aptos" w:eastAsia="Aptos" w:cs="Aptos"/>
          <w:i w:val="1"/>
          <w:iCs w:val="1"/>
          <w:noProof w:val="0"/>
          <w:sz w:val="28"/>
          <w:szCs w:val="28"/>
          <w:lang w:val="en-GB"/>
        </w:rPr>
        <w:t>The impact of Brexit on UK retail businesses</w:t>
      </w:r>
      <w:r w:rsidRPr="6F5F7F7E" w:rsidR="7AED5788">
        <w:rPr>
          <w:rFonts w:ascii="Aptos" w:hAnsi="Aptos" w:eastAsia="Aptos" w:cs="Aptos"/>
          <w:noProof w:val="0"/>
          <w:sz w:val="28"/>
          <w:szCs w:val="28"/>
          <w:lang w:val="en-GB"/>
        </w:rPr>
        <w:t>. Business Strategy Review, 28(3), pp. 34-39.</w:t>
      </w:r>
    </w:p>
    <w:p xmlns:wp14="http://schemas.microsoft.com/office/word/2010/wordml" w:rsidP="6F5F7F7E" wp14:paraId="3EDD6710" wp14:textId="2B58E72F">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23FDFDAE" wp14:textId="11E0BD21">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Financial Times. (2023). </w:t>
      </w:r>
      <w:r w:rsidRPr="6F5F7F7E" w:rsidR="7AED5788">
        <w:rPr>
          <w:rFonts w:ascii="Aptos" w:hAnsi="Aptos" w:eastAsia="Aptos" w:cs="Aptos"/>
          <w:i w:val="1"/>
          <w:iCs w:val="1"/>
          <w:noProof w:val="0"/>
          <w:sz w:val="28"/>
          <w:szCs w:val="28"/>
          <w:lang w:val="en-GB"/>
        </w:rPr>
        <w:t>Small retailers struggle with the impact of the economic downturn</w:t>
      </w:r>
      <w:r w:rsidRPr="6F5F7F7E" w:rsidR="7AED5788">
        <w:rPr>
          <w:rFonts w:ascii="Aptos" w:hAnsi="Aptos" w:eastAsia="Aptos" w:cs="Aptos"/>
          <w:noProof w:val="0"/>
          <w:sz w:val="28"/>
          <w:szCs w:val="28"/>
          <w:lang w:val="en-GB"/>
        </w:rPr>
        <w:t xml:space="preserve">. </w:t>
      </w:r>
      <w:hyperlink r:id="Ree8571df5ef54c35">
        <w:r w:rsidRPr="6F5F7F7E" w:rsidR="7AED5788">
          <w:rPr>
            <w:rStyle w:val="Hyperlink"/>
            <w:rFonts w:ascii="Aptos" w:hAnsi="Aptos" w:eastAsia="Aptos" w:cs="Aptos"/>
            <w:noProof w:val="0"/>
            <w:sz w:val="28"/>
            <w:szCs w:val="28"/>
            <w:lang w:val="en-GB"/>
          </w:rPr>
          <w:t>https://www.ft.com/small-retailers-struggling</w:t>
        </w:r>
      </w:hyperlink>
    </w:p>
    <w:p xmlns:wp14="http://schemas.microsoft.com/office/word/2010/wordml" w:rsidP="6F5F7F7E" wp14:paraId="095A581C" wp14:textId="31C6AACE">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27C7540B" wp14:textId="75A9C61A">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Green Retail Report. (2023). </w:t>
      </w:r>
      <w:r w:rsidRPr="6F5F7F7E" w:rsidR="7AED5788">
        <w:rPr>
          <w:rFonts w:ascii="Aptos" w:hAnsi="Aptos" w:eastAsia="Aptos" w:cs="Aptos"/>
          <w:i w:val="1"/>
          <w:iCs w:val="1"/>
          <w:noProof w:val="0"/>
          <w:sz w:val="28"/>
          <w:szCs w:val="28"/>
          <w:lang w:val="en-GB"/>
        </w:rPr>
        <w:t>Sustainability regulations and the retail sector</w:t>
      </w:r>
      <w:r w:rsidRPr="6F5F7F7E" w:rsidR="7AED5788">
        <w:rPr>
          <w:rFonts w:ascii="Aptos" w:hAnsi="Aptos" w:eastAsia="Aptos" w:cs="Aptos"/>
          <w:noProof w:val="0"/>
          <w:sz w:val="28"/>
          <w:szCs w:val="28"/>
          <w:lang w:val="en-GB"/>
        </w:rPr>
        <w:t xml:space="preserve">. </w:t>
      </w:r>
      <w:hyperlink r:id="Rdb273cbe22cd4ed5">
        <w:r w:rsidRPr="6F5F7F7E" w:rsidR="7AED5788">
          <w:rPr>
            <w:rStyle w:val="Hyperlink"/>
            <w:rFonts w:ascii="Aptos" w:hAnsi="Aptos" w:eastAsia="Aptos" w:cs="Aptos"/>
            <w:noProof w:val="0"/>
            <w:sz w:val="28"/>
            <w:szCs w:val="28"/>
            <w:lang w:val="en-GB"/>
          </w:rPr>
          <w:t>https://www.greenretailreport.com</w:t>
        </w:r>
      </w:hyperlink>
      <w:r w:rsidRPr="6F5F7F7E" w:rsidR="7AED5788">
        <w:rPr>
          <w:rFonts w:ascii="Aptos" w:hAnsi="Aptos" w:eastAsia="Aptos" w:cs="Aptos"/>
          <w:noProof w:val="0"/>
          <w:sz w:val="28"/>
          <w:szCs w:val="28"/>
          <w:lang w:val="en-GB"/>
        </w:rPr>
        <w:t xml:space="preserve"> </w:t>
      </w:r>
    </w:p>
    <w:p xmlns:wp14="http://schemas.microsoft.com/office/word/2010/wordml" w:rsidP="6F5F7F7E" wp14:paraId="1C26A869" wp14:textId="77D365DE">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67C59EC0" wp14:textId="69611E3A">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Jones, R. (2023). </w:t>
      </w:r>
      <w:r w:rsidRPr="6F5F7F7E" w:rsidR="7AED5788">
        <w:rPr>
          <w:rFonts w:ascii="Aptos" w:hAnsi="Aptos" w:eastAsia="Aptos" w:cs="Aptos"/>
          <w:i w:val="1"/>
          <w:iCs w:val="1"/>
          <w:noProof w:val="0"/>
          <w:sz w:val="28"/>
          <w:szCs w:val="28"/>
          <w:lang w:val="en-GB"/>
        </w:rPr>
        <w:t>Small business survival on the High Street</w:t>
      </w:r>
      <w:r w:rsidRPr="6F5F7F7E" w:rsidR="7AED5788">
        <w:rPr>
          <w:rFonts w:ascii="Aptos" w:hAnsi="Aptos" w:eastAsia="Aptos" w:cs="Aptos"/>
          <w:noProof w:val="0"/>
          <w:sz w:val="28"/>
          <w:szCs w:val="28"/>
          <w:lang w:val="en-GB"/>
        </w:rPr>
        <w:t>. Business Insider, 14(6), pp. 55-58.</w:t>
      </w:r>
    </w:p>
    <w:p xmlns:wp14="http://schemas.microsoft.com/office/word/2010/wordml" w:rsidP="6F5F7F7E" wp14:paraId="55252397" wp14:textId="0618C4AB">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08EA7CF4" wp14:textId="63F74C5A">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6E3E0622" wp14:textId="5E1BF9D7">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ONS. (2023). </w:t>
      </w:r>
      <w:r w:rsidRPr="6F5F7F7E" w:rsidR="7AED5788">
        <w:rPr>
          <w:rFonts w:ascii="Aptos" w:hAnsi="Aptos" w:eastAsia="Aptos" w:cs="Aptos"/>
          <w:i w:val="1"/>
          <w:iCs w:val="1"/>
          <w:noProof w:val="0"/>
          <w:sz w:val="28"/>
          <w:szCs w:val="28"/>
          <w:lang w:val="en-GB"/>
        </w:rPr>
        <w:t>Retail Sales Index, February 2023</w:t>
      </w:r>
      <w:r w:rsidRPr="6F5F7F7E" w:rsidR="7AED5788">
        <w:rPr>
          <w:rFonts w:ascii="Aptos" w:hAnsi="Aptos" w:eastAsia="Aptos" w:cs="Aptos"/>
          <w:noProof w:val="0"/>
          <w:sz w:val="28"/>
          <w:szCs w:val="28"/>
          <w:lang w:val="en-GB"/>
        </w:rPr>
        <w:t xml:space="preserve">. Office for National Statistics. </w:t>
      </w:r>
      <w:hyperlink r:id="R27306133e2f34938">
        <w:r w:rsidRPr="6F5F7F7E" w:rsidR="7AED5788">
          <w:rPr>
            <w:rStyle w:val="Hyperlink"/>
            <w:rFonts w:ascii="Aptos" w:hAnsi="Aptos" w:eastAsia="Aptos" w:cs="Aptos"/>
            <w:noProof w:val="0"/>
            <w:sz w:val="28"/>
            <w:szCs w:val="28"/>
            <w:lang w:val="en-GB"/>
          </w:rPr>
          <w:t>https://www.ons.gov.uk/retail-sales-february-2023</w:t>
        </w:r>
      </w:hyperlink>
    </w:p>
    <w:p xmlns:wp14="http://schemas.microsoft.com/office/word/2010/wordml" w:rsidP="6F5F7F7E" wp14:paraId="149F12B9" wp14:textId="0B2899A1">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52477F87" wp14:textId="009716CA">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Retail Gazette. (2022). </w:t>
      </w:r>
      <w:r w:rsidRPr="6F5F7F7E" w:rsidR="7AED5788">
        <w:rPr>
          <w:rFonts w:ascii="Aptos" w:hAnsi="Aptos" w:eastAsia="Aptos" w:cs="Aptos"/>
          <w:i w:val="1"/>
          <w:iCs w:val="1"/>
          <w:noProof w:val="0"/>
          <w:sz w:val="28"/>
          <w:szCs w:val="28"/>
          <w:lang w:val="en-GB"/>
        </w:rPr>
        <w:t>Sustainability trends in UK</w:t>
      </w:r>
      <w:r w:rsidRPr="6F5F7F7E" w:rsidR="294FBA09">
        <w:rPr>
          <w:rFonts w:ascii="Aptos" w:hAnsi="Aptos" w:eastAsia="Aptos" w:cs="Aptos"/>
          <w:i w:val="1"/>
          <w:iCs w:val="1"/>
          <w:noProof w:val="0"/>
          <w:sz w:val="28"/>
          <w:szCs w:val="28"/>
          <w:lang w:val="en-GB"/>
        </w:rPr>
        <w:t xml:space="preserve"> </w:t>
      </w:r>
      <w:r w:rsidRPr="6F5F7F7E" w:rsidR="7AED5788">
        <w:rPr>
          <w:rFonts w:ascii="Aptos" w:hAnsi="Aptos" w:eastAsia="Aptos" w:cs="Aptos"/>
          <w:i w:val="1"/>
          <w:iCs w:val="1"/>
          <w:noProof w:val="0"/>
          <w:sz w:val="28"/>
          <w:szCs w:val="28"/>
          <w:lang w:val="en-GB"/>
        </w:rPr>
        <w:t>retail</w:t>
      </w:r>
      <w:r w:rsidRPr="6F5F7F7E" w:rsidR="7AED5788">
        <w:rPr>
          <w:rFonts w:ascii="Aptos" w:hAnsi="Aptos" w:eastAsia="Aptos" w:cs="Aptos"/>
          <w:noProof w:val="0"/>
          <w:sz w:val="28"/>
          <w:szCs w:val="28"/>
          <w:lang w:val="en-GB"/>
        </w:rPr>
        <w:t xml:space="preserve">. </w:t>
      </w:r>
      <w:hyperlink r:id="R00c00ab8f4b34b50">
        <w:r w:rsidRPr="6F5F7F7E" w:rsidR="7AED5788">
          <w:rPr>
            <w:rStyle w:val="Hyperlink"/>
            <w:rFonts w:ascii="Aptos" w:hAnsi="Aptos" w:eastAsia="Aptos" w:cs="Aptos"/>
            <w:noProof w:val="0"/>
            <w:sz w:val="28"/>
            <w:szCs w:val="28"/>
            <w:lang w:val="en-GB"/>
          </w:rPr>
          <w:t>https://www.retailgazette.co.uk</w:t>
        </w:r>
      </w:hyperlink>
    </w:p>
    <w:p xmlns:wp14="http://schemas.microsoft.com/office/word/2010/wordml" w:rsidP="6F5F7F7E" wp14:paraId="23E6C4B7" wp14:textId="293B7D8F">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6C4FF375" wp14:textId="1E4D8C64">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530276B6" wp14:textId="7B027307">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Retail Gazette. (2023). </w:t>
      </w:r>
      <w:r w:rsidRPr="6F5F7F7E" w:rsidR="7AED5788">
        <w:rPr>
          <w:rFonts w:ascii="Aptos" w:hAnsi="Aptos" w:eastAsia="Aptos" w:cs="Aptos"/>
          <w:i w:val="1"/>
          <w:iCs w:val="1"/>
          <w:noProof w:val="0"/>
          <w:sz w:val="28"/>
          <w:szCs w:val="28"/>
          <w:lang w:val="en-GB"/>
        </w:rPr>
        <w:t>Shoplifting rates surge in UK retail sector</w:t>
      </w:r>
      <w:r w:rsidRPr="6F5F7F7E" w:rsidR="7AED5788">
        <w:rPr>
          <w:rFonts w:ascii="Aptos" w:hAnsi="Aptos" w:eastAsia="Aptos" w:cs="Aptos"/>
          <w:noProof w:val="0"/>
          <w:sz w:val="28"/>
          <w:szCs w:val="28"/>
          <w:lang w:val="en-GB"/>
        </w:rPr>
        <w:t xml:space="preserve">. </w:t>
      </w:r>
      <w:hyperlink r:id="Rdda41a3d294c42bb">
        <w:r w:rsidRPr="6F5F7F7E" w:rsidR="7AED5788">
          <w:rPr>
            <w:rStyle w:val="Hyperlink"/>
            <w:rFonts w:ascii="Aptos" w:hAnsi="Aptos" w:eastAsia="Aptos" w:cs="Aptos"/>
            <w:noProof w:val="0"/>
            <w:sz w:val="28"/>
            <w:szCs w:val="28"/>
            <w:lang w:val="en-GB"/>
          </w:rPr>
          <w:t>https://www.retailgazette.co.uk/shoplifting-2023</w:t>
        </w:r>
      </w:hyperlink>
    </w:p>
    <w:p xmlns:wp14="http://schemas.microsoft.com/office/word/2010/wordml" w:rsidP="6F5F7F7E" wp14:paraId="6F701C39" wp14:textId="37E8AC53">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60CDFE4B" wp14:textId="38C6885A">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Smith, A. (2023). </w:t>
      </w:r>
      <w:r w:rsidRPr="6F5F7F7E" w:rsidR="7AED5788">
        <w:rPr>
          <w:rFonts w:ascii="Aptos" w:hAnsi="Aptos" w:eastAsia="Aptos" w:cs="Aptos"/>
          <w:i w:val="1"/>
          <w:iCs w:val="1"/>
          <w:noProof w:val="0"/>
          <w:sz w:val="28"/>
          <w:szCs w:val="28"/>
          <w:lang w:val="en-GB"/>
        </w:rPr>
        <w:t>The role of e-commerce in retail decline</w:t>
      </w:r>
      <w:r w:rsidRPr="6F5F7F7E" w:rsidR="7AED5788">
        <w:rPr>
          <w:rFonts w:ascii="Aptos" w:hAnsi="Aptos" w:eastAsia="Aptos" w:cs="Aptos"/>
          <w:noProof w:val="0"/>
          <w:sz w:val="28"/>
          <w:szCs w:val="28"/>
          <w:lang w:val="en-GB"/>
        </w:rPr>
        <w:t>. Journal of Retail Studies, 17(4), pp. 11-19.</w:t>
      </w:r>
    </w:p>
    <w:p xmlns:wp14="http://schemas.microsoft.com/office/word/2010/wordml" w:rsidP="6F5F7F7E" wp14:paraId="33263431" wp14:textId="1C425DC5">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30DE037B" wp14:textId="4B56FC80">
      <w:pPr>
        <w:pStyle w:val="ListParagraph"/>
        <w:numPr>
          <w:ilvl w:val="0"/>
          <w:numId w:val="14"/>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Smith, T. and Taylor, P. (2023). </w:t>
      </w:r>
      <w:r w:rsidRPr="6F5F7F7E" w:rsidR="7AED5788">
        <w:rPr>
          <w:rFonts w:ascii="Aptos" w:hAnsi="Aptos" w:eastAsia="Aptos" w:cs="Aptos"/>
          <w:i w:val="1"/>
          <w:iCs w:val="1"/>
          <w:noProof w:val="0"/>
          <w:sz w:val="28"/>
          <w:szCs w:val="28"/>
          <w:lang w:val="en-GB"/>
        </w:rPr>
        <w:t>Omnichannel strategies in modern retailing</w:t>
      </w:r>
      <w:r w:rsidRPr="6F5F7F7E" w:rsidR="7AED5788">
        <w:rPr>
          <w:rFonts w:ascii="Aptos" w:hAnsi="Aptos" w:eastAsia="Aptos" w:cs="Aptos"/>
          <w:noProof w:val="0"/>
          <w:sz w:val="28"/>
          <w:szCs w:val="28"/>
          <w:lang w:val="en-GB"/>
        </w:rPr>
        <w:t>. Retail Strategy Journal, 12(2), pp. 20-27.</w:t>
      </w:r>
    </w:p>
    <w:p xmlns:wp14="http://schemas.microsoft.com/office/word/2010/wordml" w:rsidP="6F5F7F7E" wp14:paraId="7C872DF3" wp14:textId="3A54F385">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11B38D99" wp14:textId="02C51943">
      <w:pPr>
        <w:pStyle w:val="ListParagraph"/>
        <w:numPr>
          <w:ilvl w:val="0"/>
          <w:numId w:val="13"/>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Turner, P. (2023). </w:t>
      </w:r>
      <w:r w:rsidRPr="6F5F7F7E" w:rsidR="7AED5788">
        <w:rPr>
          <w:rFonts w:ascii="Aptos" w:hAnsi="Aptos" w:eastAsia="Aptos" w:cs="Aptos"/>
          <w:i w:val="1"/>
          <w:iCs w:val="1"/>
          <w:noProof w:val="0"/>
          <w:sz w:val="28"/>
          <w:szCs w:val="28"/>
          <w:lang w:val="en-GB"/>
        </w:rPr>
        <w:t>Impact of sustainability regulations on retail businesses</w:t>
      </w:r>
      <w:r w:rsidRPr="6F5F7F7E" w:rsidR="7AED5788">
        <w:rPr>
          <w:rFonts w:ascii="Aptos" w:hAnsi="Aptos" w:eastAsia="Aptos" w:cs="Aptos"/>
          <w:noProof w:val="0"/>
          <w:sz w:val="28"/>
          <w:szCs w:val="28"/>
          <w:lang w:val="en-GB"/>
        </w:rPr>
        <w:t>. Sustainability Journal, 15(3), pp. 46-49.</w:t>
      </w:r>
    </w:p>
    <w:p xmlns:wp14="http://schemas.microsoft.com/office/word/2010/wordml" w:rsidP="6F5F7F7E" wp14:paraId="7D7352C7" wp14:textId="1ED9969A">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7C064286" wp14:textId="31E9A4A1">
      <w:pPr>
        <w:pStyle w:val="ListParagraph"/>
        <w:spacing w:before="240" w:beforeAutospacing="off" w:after="240" w:afterAutospacing="off"/>
        <w:ind w:left="720"/>
        <w:rPr>
          <w:rFonts w:ascii="Aptos" w:hAnsi="Aptos" w:eastAsia="Aptos" w:cs="Aptos"/>
          <w:noProof w:val="0"/>
          <w:sz w:val="28"/>
          <w:szCs w:val="28"/>
          <w:lang w:val="en-GB"/>
        </w:rPr>
      </w:pPr>
    </w:p>
    <w:p xmlns:wp14="http://schemas.microsoft.com/office/word/2010/wordml" w:rsidP="6F5F7F7E" wp14:paraId="4D58BD75" wp14:textId="5F52A5B8">
      <w:pPr>
        <w:pStyle w:val="ListParagraph"/>
        <w:numPr>
          <w:ilvl w:val="0"/>
          <w:numId w:val="13"/>
        </w:numPr>
        <w:spacing w:before="240" w:beforeAutospacing="off" w:after="240" w:afterAutospacing="off"/>
        <w:rPr>
          <w:rFonts w:ascii="Aptos" w:hAnsi="Aptos" w:eastAsia="Aptos" w:cs="Aptos"/>
          <w:noProof w:val="0"/>
          <w:sz w:val="28"/>
          <w:szCs w:val="28"/>
          <w:lang w:val="en-GB"/>
        </w:rPr>
      </w:pPr>
      <w:r w:rsidRPr="6F5F7F7E" w:rsidR="7AED5788">
        <w:rPr>
          <w:rFonts w:ascii="Aptos" w:hAnsi="Aptos" w:eastAsia="Aptos" w:cs="Aptos"/>
          <w:noProof w:val="0"/>
          <w:sz w:val="28"/>
          <w:szCs w:val="28"/>
          <w:lang w:val="en-GB"/>
        </w:rPr>
        <w:t xml:space="preserve">Williams, H. (2022). </w:t>
      </w:r>
      <w:r w:rsidRPr="6F5F7F7E" w:rsidR="7AED5788">
        <w:rPr>
          <w:rFonts w:ascii="Aptos" w:hAnsi="Aptos" w:eastAsia="Aptos" w:cs="Aptos"/>
          <w:i w:val="1"/>
          <w:iCs w:val="1"/>
          <w:noProof w:val="0"/>
          <w:sz w:val="28"/>
          <w:szCs w:val="28"/>
          <w:lang w:val="en-GB"/>
        </w:rPr>
        <w:t>Labour laws and their effect on retail operations</w:t>
      </w:r>
      <w:r w:rsidRPr="6F5F7F7E" w:rsidR="7AED5788">
        <w:rPr>
          <w:rFonts w:ascii="Aptos" w:hAnsi="Aptos" w:eastAsia="Aptos" w:cs="Aptos"/>
          <w:noProof w:val="0"/>
          <w:sz w:val="28"/>
          <w:szCs w:val="28"/>
          <w:lang w:val="en-GB"/>
        </w:rPr>
        <w:t>. Retail Law Review, 18(1), pp. 30-35.</w:t>
      </w:r>
    </w:p>
    <w:p xmlns:wp14="http://schemas.microsoft.com/office/word/2010/wordml" w:rsidP="6F5F7F7E" wp14:paraId="0E88B921" wp14:textId="30E2C33A">
      <w:pPr>
        <w:pStyle w:val="ListParagraph"/>
        <w:ind w:left="720"/>
        <w:rPr>
          <w:rFonts w:ascii="Aptos" w:hAnsi="Aptos" w:eastAsia="Aptos" w:cs="Aptos"/>
          <w:noProof w:val="0"/>
          <w:sz w:val="28"/>
          <w:szCs w:val="28"/>
          <w:lang w:val="en-GB"/>
        </w:rPr>
      </w:pPr>
    </w:p>
    <w:p xmlns:wp14="http://schemas.microsoft.com/office/word/2010/wordml" w:rsidP="24C6F9B0" wp14:paraId="5E5787A5" wp14:textId="5EC4E4C1">
      <w:pPr>
        <w:pStyle w:val="ListParagraph"/>
        <w:numPr>
          <w:ilvl w:val="0"/>
          <w:numId w:val="13"/>
        </w:numPr>
        <w:rPr>
          <w:rFonts w:ascii="Aptos" w:hAnsi="Aptos" w:eastAsia="Aptos" w:cs="Aptos"/>
          <w:noProof w:val="0"/>
          <w:sz w:val="24"/>
          <w:szCs w:val="24"/>
          <w:lang w:val="en-GB"/>
        </w:rPr>
      </w:pPr>
      <w:r w:rsidRPr="6F5F7F7E" w:rsidR="7AED5788">
        <w:rPr>
          <w:rFonts w:ascii="Aptos" w:hAnsi="Aptos" w:eastAsia="Aptos" w:cs="Aptos"/>
          <w:b w:val="0"/>
          <w:bCs w:val="0"/>
          <w:noProof w:val="0"/>
          <w:sz w:val="28"/>
          <w:szCs w:val="28"/>
          <w:lang w:val="en-GB"/>
        </w:rPr>
        <w:t>Retail Gazette</w:t>
      </w:r>
      <w:r w:rsidRPr="6F5F7F7E" w:rsidR="7AED5788">
        <w:rPr>
          <w:rFonts w:ascii="Aptos" w:hAnsi="Aptos" w:eastAsia="Aptos" w:cs="Aptos"/>
          <w:b w:val="1"/>
          <w:bCs w:val="1"/>
          <w:noProof w:val="0"/>
          <w:sz w:val="28"/>
          <w:szCs w:val="28"/>
          <w:lang w:val="en-GB"/>
        </w:rPr>
        <w:t>.</w:t>
      </w:r>
      <w:r w:rsidRPr="6F5F7F7E" w:rsidR="7AED5788">
        <w:rPr>
          <w:rFonts w:ascii="Aptos" w:hAnsi="Aptos" w:eastAsia="Aptos" w:cs="Aptos"/>
          <w:noProof w:val="0"/>
          <w:sz w:val="28"/>
          <w:szCs w:val="28"/>
          <w:lang w:val="en-GB"/>
        </w:rPr>
        <w:t xml:space="preserve"> (2023). </w:t>
      </w:r>
      <w:r w:rsidRPr="6F5F7F7E" w:rsidR="7AED5788">
        <w:rPr>
          <w:rFonts w:ascii="Aptos" w:hAnsi="Aptos" w:eastAsia="Aptos" w:cs="Aptos"/>
          <w:i w:val="1"/>
          <w:iCs w:val="1"/>
          <w:noProof w:val="0"/>
          <w:sz w:val="28"/>
          <w:szCs w:val="28"/>
          <w:lang w:val="en-GB"/>
        </w:rPr>
        <w:t>The future of High Street retail post-pandemic</w:t>
      </w:r>
      <w:r w:rsidRPr="6F5F7F7E" w:rsidR="7AED5788">
        <w:rPr>
          <w:rFonts w:ascii="Aptos" w:hAnsi="Aptos" w:eastAsia="Aptos" w:cs="Aptos"/>
          <w:noProof w:val="0"/>
          <w:sz w:val="28"/>
          <w:szCs w:val="28"/>
          <w:lang w:val="en-GB"/>
        </w:rPr>
        <w:t xml:space="preserve">. </w:t>
      </w:r>
      <w:hyperlink r:id="R48861cc6975247cc">
        <w:r w:rsidRPr="6F5F7F7E" w:rsidR="7AED5788">
          <w:rPr>
            <w:rStyle w:val="Hyperlink"/>
            <w:rFonts w:ascii="Aptos" w:hAnsi="Aptos" w:eastAsia="Aptos" w:cs="Aptos"/>
            <w:noProof w:val="0"/>
            <w:sz w:val="28"/>
            <w:szCs w:val="28"/>
            <w:lang w:val="en-GB"/>
          </w:rPr>
          <w:t>https://www.retailgazette.co.uk/future-high-street-retail-post</w:t>
        </w:r>
        <w:r w:rsidRPr="6F5F7F7E" w:rsidR="7AED5788">
          <w:rPr>
            <w:rStyle w:val="Hyperlink"/>
            <w:rFonts w:ascii="Aptos" w:hAnsi="Aptos" w:eastAsia="Aptos" w:cs="Aptos"/>
            <w:noProof w:val="0"/>
            <w:sz w:val="24"/>
            <w:szCs w:val="24"/>
            <w:lang w:val="en-GB"/>
          </w:rPr>
          <w:t>-pandemic</w:t>
        </w:r>
      </w:hyperlink>
    </w:p>
    <w:sectPr>
      <w:pgSz w:w="11906" w:h="16838" w:orient="portrait"/>
      <w:pgMar w:top="1440" w:right="1440" w:bottom="1440" w:left="1440" w:header="720" w:footer="720" w:gutter="0"/>
      <w:cols w:space="720"/>
      <w:docGrid w:linePitch="360"/>
      <w:headerReference w:type="default" r:id="Ra0672bda81924e27"/>
      <w:footerReference w:type="default" r:id="R86d3c0ce7c154b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C6F9B0" w:rsidTr="24C6F9B0" w14:paraId="55A530FF">
      <w:trPr>
        <w:trHeight w:val="300"/>
      </w:trPr>
      <w:tc>
        <w:tcPr>
          <w:tcW w:w="3005" w:type="dxa"/>
          <w:tcMar/>
        </w:tcPr>
        <w:p w:rsidR="24C6F9B0" w:rsidP="24C6F9B0" w:rsidRDefault="24C6F9B0" w14:paraId="5603DB53" w14:textId="14B90F2F">
          <w:pPr>
            <w:pStyle w:val="Header"/>
            <w:bidi w:val="0"/>
            <w:ind w:left="-115"/>
            <w:jc w:val="left"/>
          </w:pPr>
        </w:p>
      </w:tc>
      <w:tc>
        <w:tcPr>
          <w:tcW w:w="3005" w:type="dxa"/>
          <w:tcMar/>
        </w:tcPr>
        <w:p w:rsidR="24C6F9B0" w:rsidP="24C6F9B0" w:rsidRDefault="24C6F9B0" w14:paraId="6602F9F7" w14:textId="7B012428">
          <w:pPr>
            <w:pStyle w:val="Header"/>
            <w:bidi w:val="0"/>
            <w:jc w:val="center"/>
          </w:pPr>
        </w:p>
      </w:tc>
      <w:tc>
        <w:tcPr>
          <w:tcW w:w="3005" w:type="dxa"/>
          <w:tcMar/>
        </w:tcPr>
        <w:p w:rsidR="24C6F9B0" w:rsidP="24C6F9B0" w:rsidRDefault="24C6F9B0" w14:paraId="79DBCAAC" w14:textId="230EDF1D">
          <w:pPr>
            <w:pStyle w:val="Header"/>
            <w:bidi w:val="0"/>
            <w:ind w:right="-115"/>
            <w:jc w:val="right"/>
          </w:pPr>
        </w:p>
      </w:tc>
    </w:tr>
  </w:tbl>
  <w:p w:rsidR="24C6F9B0" w:rsidP="24C6F9B0" w:rsidRDefault="24C6F9B0" w14:paraId="3FBFB880" w14:textId="6B4628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C6F9B0" w:rsidTr="24C6F9B0" w14:paraId="5FA3DAB3">
      <w:trPr>
        <w:trHeight w:val="300"/>
      </w:trPr>
      <w:tc>
        <w:tcPr>
          <w:tcW w:w="3005" w:type="dxa"/>
          <w:tcMar/>
        </w:tcPr>
        <w:p w:rsidR="24C6F9B0" w:rsidP="24C6F9B0" w:rsidRDefault="24C6F9B0" w14:paraId="7D0B61B8" w14:textId="7E42A8B9">
          <w:pPr>
            <w:pStyle w:val="Header"/>
            <w:bidi w:val="0"/>
            <w:ind w:left="-115"/>
            <w:jc w:val="left"/>
          </w:pPr>
        </w:p>
      </w:tc>
      <w:tc>
        <w:tcPr>
          <w:tcW w:w="3005" w:type="dxa"/>
          <w:tcMar/>
        </w:tcPr>
        <w:p w:rsidR="24C6F9B0" w:rsidP="24C6F9B0" w:rsidRDefault="24C6F9B0" w14:paraId="1D5217C4" w14:textId="722366DB">
          <w:pPr>
            <w:pStyle w:val="Header"/>
            <w:bidi w:val="0"/>
            <w:jc w:val="center"/>
          </w:pPr>
        </w:p>
      </w:tc>
      <w:tc>
        <w:tcPr>
          <w:tcW w:w="3005" w:type="dxa"/>
          <w:tcMar/>
        </w:tcPr>
        <w:p w:rsidR="24C6F9B0" w:rsidP="24C6F9B0" w:rsidRDefault="24C6F9B0" w14:paraId="63A0FE4D" w14:textId="7AFEE55C">
          <w:pPr>
            <w:pStyle w:val="Header"/>
            <w:bidi w:val="0"/>
            <w:ind w:right="-115"/>
            <w:jc w:val="right"/>
          </w:pPr>
        </w:p>
      </w:tc>
    </w:tr>
  </w:tbl>
  <w:p w:rsidR="24C6F9B0" w:rsidP="24C6F9B0" w:rsidRDefault="24C6F9B0" w14:paraId="320DD8F8" w14:textId="00AC350D">
    <w:pPr>
      <w:pStyle w:val="Header"/>
      <w:bidi w:val="0"/>
    </w:pPr>
  </w:p>
</w:hdr>
</file>

<file path=word/numbering.xml><?xml version="1.0" encoding="utf-8"?>
<w:numbering xmlns:w="http://schemas.openxmlformats.org/wordprocessingml/2006/main">
  <w:abstractNum xmlns:w="http://schemas.openxmlformats.org/wordprocessingml/2006/main" w:abstractNumId="19">
    <w:nsid w:val="70f23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e1de3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5f91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f9367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833fd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62f2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b810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1b9f2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a201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43ab9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e65b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8f792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1521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be17e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080b7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219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9d95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c120f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94a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E0E543"/>
    <w:rsid w:val="033501FF"/>
    <w:rsid w:val="03BA552D"/>
    <w:rsid w:val="049C7655"/>
    <w:rsid w:val="04F7DD65"/>
    <w:rsid w:val="0888B046"/>
    <w:rsid w:val="09A5678D"/>
    <w:rsid w:val="09FAFAFD"/>
    <w:rsid w:val="0A4CA94B"/>
    <w:rsid w:val="0A6352C0"/>
    <w:rsid w:val="0BE0E543"/>
    <w:rsid w:val="0ED70653"/>
    <w:rsid w:val="13AC4418"/>
    <w:rsid w:val="15832552"/>
    <w:rsid w:val="160AD0A7"/>
    <w:rsid w:val="1869EC91"/>
    <w:rsid w:val="1A8F3C3D"/>
    <w:rsid w:val="1B716DA1"/>
    <w:rsid w:val="1E788574"/>
    <w:rsid w:val="22A3823E"/>
    <w:rsid w:val="22EB6425"/>
    <w:rsid w:val="24C6F9B0"/>
    <w:rsid w:val="26F42932"/>
    <w:rsid w:val="294FBA09"/>
    <w:rsid w:val="29C99ACD"/>
    <w:rsid w:val="2ACBCA42"/>
    <w:rsid w:val="2C857A23"/>
    <w:rsid w:val="2E3BA181"/>
    <w:rsid w:val="3713DF40"/>
    <w:rsid w:val="383FC11C"/>
    <w:rsid w:val="39A45F00"/>
    <w:rsid w:val="3D00B11A"/>
    <w:rsid w:val="3D78C8B5"/>
    <w:rsid w:val="418FC91E"/>
    <w:rsid w:val="43B2D827"/>
    <w:rsid w:val="44D30AD2"/>
    <w:rsid w:val="48CBACF7"/>
    <w:rsid w:val="49D7FF57"/>
    <w:rsid w:val="4C5D4650"/>
    <w:rsid w:val="4F298B36"/>
    <w:rsid w:val="4F6335A8"/>
    <w:rsid w:val="526E7BC7"/>
    <w:rsid w:val="52EC5D09"/>
    <w:rsid w:val="53748C74"/>
    <w:rsid w:val="55017C39"/>
    <w:rsid w:val="55156CB5"/>
    <w:rsid w:val="57CE73DB"/>
    <w:rsid w:val="586F5D5A"/>
    <w:rsid w:val="592D4607"/>
    <w:rsid w:val="5D84B1DA"/>
    <w:rsid w:val="5F078F21"/>
    <w:rsid w:val="61B80B5A"/>
    <w:rsid w:val="62D507C1"/>
    <w:rsid w:val="63938D90"/>
    <w:rsid w:val="63FF35D7"/>
    <w:rsid w:val="645EAA4C"/>
    <w:rsid w:val="651BBD92"/>
    <w:rsid w:val="65CB31A8"/>
    <w:rsid w:val="69E9EC02"/>
    <w:rsid w:val="6D4FE845"/>
    <w:rsid w:val="6D974299"/>
    <w:rsid w:val="6DE184A6"/>
    <w:rsid w:val="6F5F7F7E"/>
    <w:rsid w:val="6F85AF01"/>
    <w:rsid w:val="6FD1F0AF"/>
    <w:rsid w:val="73153F79"/>
    <w:rsid w:val="74202210"/>
    <w:rsid w:val="7625F0F8"/>
    <w:rsid w:val="7A55AC6D"/>
    <w:rsid w:val="7AED5788"/>
    <w:rsid w:val="7C754A16"/>
    <w:rsid w:val="7D2A42A1"/>
    <w:rsid w:val="7DCF8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0E543"/>
  <w15:chartTrackingRefBased/>
  <w15:docId w15:val="{0095F5E7-71B6-4467-AE5B-4C5E7B98AE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C6F9B0"/>
    <w:pPr>
      <w:spacing/>
      <w:ind w:left="720"/>
      <w:contextualSpacing/>
    </w:pPr>
  </w:style>
  <w:style w:type="paragraph" w:styleId="Header">
    <w:uiPriority w:val="99"/>
    <w:name w:val="header"/>
    <w:basedOn w:val="Normal"/>
    <w:unhideWhenUsed/>
    <w:rsid w:val="24C6F9B0"/>
    <w:pPr>
      <w:tabs>
        <w:tab w:val="center" w:leader="none" w:pos="4680"/>
        <w:tab w:val="right" w:leader="none" w:pos="9360"/>
      </w:tabs>
      <w:spacing w:after="0" w:line="240" w:lineRule="auto"/>
    </w:pPr>
  </w:style>
  <w:style w:type="paragraph" w:styleId="Footer">
    <w:uiPriority w:val="99"/>
    <w:name w:val="footer"/>
    <w:basedOn w:val="Normal"/>
    <w:unhideWhenUsed/>
    <w:rsid w:val="24C6F9B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4C6F9B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0672bda81924e27" /><Relationship Type="http://schemas.openxmlformats.org/officeDocument/2006/relationships/footer" Target="/word/footer.xml" Id="R86d3c0ce7c154b6d" /><Relationship Type="http://schemas.openxmlformats.org/officeDocument/2006/relationships/numbering" Target="/word/numbering.xml" Id="Rbc6a238c3c5a4543" /><Relationship Type="http://schemas.openxmlformats.org/officeDocument/2006/relationships/hyperlink" Target="https://www.bbc.co.uk/news/retailers-pressures" TargetMode="External" Id="Re8ba127c55b440a2" /><Relationship Type="http://schemas.openxmlformats.org/officeDocument/2006/relationships/hyperlink" Target="https://www.ft.com/small-retailers-struggling" TargetMode="External" Id="Ree8571df5ef54c35" /><Relationship Type="http://schemas.openxmlformats.org/officeDocument/2006/relationships/hyperlink" Target="https://www.greenretailreport.com/" TargetMode="External" Id="Rdb273cbe22cd4ed5" /><Relationship Type="http://schemas.openxmlformats.org/officeDocument/2006/relationships/hyperlink" Target="https://www.ons.gov.uk/retail-sales-february-2023" TargetMode="External" Id="R27306133e2f34938" /><Relationship Type="http://schemas.openxmlformats.org/officeDocument/2006/relationships/hyperlink" Target="https://www.retailgazette.co.uk/" TargetMode="External" Id="R00c00ab8f4b34b50" /><Relationship Type="http://schemas.openxmlformats.org/officeDocument/2006/relationships/hyperlink" Target="https://www.retailgazette.co.uk/shoplifting-2023" TargetMode="External" Id="Rdda41a3d294c42bb" /><Relationship Type="http://schemas.openxmlformats.org/officeDocument/2006/relationships/hyperlink" Target="https://www.retailgazette.co.uk/future-high-street-retail-post-pandemic" TargetMode="External" Id="R48861cc6975247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Soheil Pedavesi (2330724)</dc:creator>
  <keywords/>
  <dc:description/>
  <lastModifiedBy>Soheil Pedavesi (2330724)</lastModifiedBy>
  <revision>3</revision>
  <dcterms:created xsi:type="dcterms:W3CDTF">2025-03-28T15:59:37.2057725Z</dcterms:created>
  <dcterms:modified xsi:type="dcterms:W3CDTF">2025-03-28T19:30:15.6404495Z</dcterms:modified>
</coreProperties>
</file>