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C0D6D" w14:textId="6EE1E6B6" w:rsidR="009C638A" w:rsidRDefault="00AA6488" w:rsidP="003A751C">
      <w:pPr>
        <w:pStyle w:val="ListParagraph"/>
        <w:spacing w:line="360" w:lineRule="auto"/>
        <w:ind w:left="3478"/>
        <w:rPr>
          <w:rFonts w:ascii="Arial" w:hAnsi="Arial" w:cs="Arial"/>
          <w:b/>
          <w:bCs/>
          <w:u w:val="single"/>
        </w:rPr>
      </w:pPr>
      <w:r w:rsidRPr="009C638A">
        <w:rPr>
          <w:rFonts w:ascii="Arial" w:hAnsi="Arial" w:cs="Arial"/>
          <w:b/>
          <w:bCs/>
          <w:noProof/>
          <w:u w:val="single"/>
          <w:lang w:val="en-US"/>
        </w:rPr>
        <w:drawing>
          <wp:anchor distT="0" distB="0" distL="114300" distR="114300" simplePos="0" relativeHeight="251658240" behindDoc="1" locked="0" layoutInCell="1" allowOverlap="1" wp14:anchorId="0CD99D66" wp14:editId="6B5CC076">
            <wp:simplePos x="0" y="0"/>
            <wp:positionH relativeFrom="page">
              <wp:align>center</wp:align>
            </wp:positionH>
            <wp:positionV relativeFrom="paragraph">
              <wp:posOffset>0</wp:posOffset>
            </wp:positionV>
            <wp:extent cx="3810000" cy="1623060"/>
            <wp:effectExtent l="0" t="0" r="0" b="0"/>
            <wp:wrapTight wrapText="bothSides">
              <wp:wrapPolygon edited="0">
                <wp:start x="0" y="0"/>
                <wp:lineTo x="0" y="21296"/>
                <wp:lineTo x="21492" y="21296"/>
                <wp:lineTo x="21492" y="0"/>
                <wp:lineTo x="0" y="0"/>
              </wp:wrapPolygon>
            </wp:wrapTight>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1"/>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623060"/>
                    </a:xfrm>
                    <a:prstGeom prst="rect">
                      <a:avLst/>
                    </a:prstGeom>
                    <a:noFill/>
                    <a:ln>
                      <a:noFill/>
                    </a:ln>
                  </pic:spPr>
                </pic:pic>
              </a:graphicData>
            </a:graphic>
          </wp:anchor>
        </w:drawing>
      </w:r>
    </w:p>
    <w:p w14:paraId="7A1859BF" w14:textId="75A3306C" w:rsidR="009C638A" w:rsidRDefault="009C638A" w:rsidP="003A751C">
      <w:pPr>
        <w:pStyle w:val="ListParagraph"/>
        <w:spacing w:line="360" w:lineRule="auto"/>
        <w:ind w:left="3478"/>
        <w:rPr>
          <w:rFonts w:ascii="Arial" w:hAnsi="Arial" w:cs="Arial"/>
          <w:b/>
          <w:bCs/>
          <w:u w:val="single"/>
        </w:rPr>
      </w:pPr>
    </w:p>
    <w:p w14:paraId="651C51B0" w14:textId="5A6A1872" w:rsidR="009C638A" w:rsidRDefault="009C638A" w:rsidP="003A751C">
      <w:pPr>
        <w:pStyle w:val="ListParagraph"/>
        <w:spacing w:line="360" w:lineRule="auto"/>
        <w:ind w:left="3478"/>
        <w:rPr>
          <w:rFonts w:ascii="Arial" w:hAnsi="Arial" w:cs="Arial"/>
          <w:b/>
          <w:bCs/>
          <w:u w:val="single"/>
        </w:rPr>
      </w:pPr>
    </w:p>
    <w:p w14:paraId="4B1426FF" w14:textId="01445BD9" w:rsidR="009C638A" w:rsidRPr="009C638A" w:rsidRDefault="009C638A" w:rsidP="009C638A">
      <w:pPr>
        <w:pStyle w:val="ListParagraph"/>
        <w:spacing w:line="360" w:lineRule="auto"/>
        <w:ind w:left="3478"/>
        <w:rPr>
          <w:rFonts w:ascii="Arial" w:hAnsi="Arial" w:cs="Arial"/>
          <w:b/>
          <w:bCs/>
          <w:u w:val="single"/>
          <w:lang w:val="en-US"/>
        </w:rPr>
      </w:pPr>
    </w:p>
    <w:p w14:paraId="5F28EFC8" w14:textId="4D6F4646" w:rsidR="009C638A" w:rsidRPr="009C638A" w:rsidRDefault="009C638A" w:rsidP="009C638A">
      <w:pPr>
        <w:pStyle w:val="ListParagraph"/>
        <w:spacing w:line="360" w:lineRule="auto"/>
        <w:ind w:left="3478"/>
        <w:rPr>
          <w:rFonts w:ascii="Arial" w:hAnsi="Arial" w:cs="Arial"/>
          <w:b/>
          <w:bCs/>
          <w:u w:val="single"/>
          <w:lang w:val="en-US"/>
        </w:rPr>
      </w:pPr>
    </w:p>
    <w:p w14:paraId="4083C21E" w14:textId="253BF804" w:rsidR="009C638A" w:rsidRPr="009C638A" w:rsidRDefault="009C638A" w:rsidP="009C638A">
      <w:pPr>
        <w:pStyle w:val="ListParagraph"/>
        <w:spacing w:line="360" w:lineRule="auto"/>
        <w:ind w:left="3478"/>
        <w:rPr>
          <w:rFonts w:ascii="Arial" w:hAnsi="Arial" w:cs="Arial"/>
          <w:b/>
          <w:bCs/>
          <w:u w:val="single"/>
          <w:lang w:val="en-US"/>
        </w:rPr>
      </w:pPr>
    </w:p>
    <w:p w14:paraId="19BAD969" w14:textId="2A53E0C0" w:rsidR="009C638A" w:rsidRPr="009C638A" w:rsidRDefault="009C638A" w:rsidP="009C638A">
      <w:pPr>
        <w:pStyle w:val="ListParagraph"/>
        <w:spacing w:line="360" w:lineRule="auto"/>
        <w:ind w:left="3478"/>
        <w:rPr>
          <w:rFonts w:ascii="Arial" w:hAnsi="Arial" w:cs="Arial"/>
          <w:b/>
          <w:bCs/>
          <w:u w:val="single"/>
          <w:lang w:val="en-US"/>
        </w:rPr>
      </w:pPr>
    </w:p>
    <w:p w14:paraId="303342D3" w14:textId="77777777" w:rsidR="009C638A" w:rsidRPr="009C638A" w:rsidRDefault="009C638A" w:rsidP="009C638A">
      <w:pPr>
        <w:pStyle w:val="ListParagraph"/>
        <w:spacing w:line="360" w:lineRule="auto"/>
        <w:ind w:left="3478"/>
        <w:rPr>
          <w:rFonts w:ascii="Arial" w:hAnsi="Arial" w:cs="Arial"/>
          <w:b/>
          <w:bCs/>
          <w:u w:val="single"/>
          <w:lang w:val="en-US"/>
        </w:rPr>
      </w:pPr>
    </w:p>
    <w:p w14:paraId="39975C8A" w14:textId="77777777" w:rsidR="009C638A" w:rsidRPr="009C638A" w:rsidRDefault="009C638A" w:rsidP="009C638A">
      <w:pPr>
        <w:pStyle w:val="ListParagraph"/>
        <w:spacing w:line="360" w:lineRule="auto"/>
        <w:ind w:left="3478"/>
        <w:rPr>
          <w:rFonts w:ascii="Arial" w:hAnsi="Arial" w:cs="Arial"/>
          <w:b/>
          <w:bCs/>
          <w:u w:val="single"/>
          <w:lang w:val="en-US"/>
        </w:rPr>
      </w:pPr>
    </w:p>
    <w:p w14:paraId="1ECFC9FA" w14:textId="4E4C1C5D" w:rsidR="007E2681" w:rsidRPr="008E746D" w:rsidRDefault="007E2681" w:rsidP="00395E45">
      <w:pPr>
        <w:spacing w:line="360" w:lineRule="auto"/>
        <w:jc w:val="center"/>
        <w:rPr>
          <w:rFonts w:ascii="Arial" w:hAnsi="Arial" w:cs="Arial"/>
          <w:b/>
          <w:bCs/>
          <w:lang w:val="en-US"/>
        </w:rPr>
      </w:pPr>
      <w:r w:rsidRPr="008E746D">
        <w:rPr>
          <w:rFonts w:ascii="Arial" w:hAnsi="Arial" w:cs="Arial"/>
          <w:b/>
          <w:bCs/>
          <w:lang w:val="en-US"/>
        </w:rPr>
        <w:t xml:space="preserve">Student Name: </w:t>
      </w:r>
      <w:r w:rsidR="001D6C32" w:rsidRPr="008E746D">
        <w:rPr>
          <w:rFonts w:ascii="Arial" w:hAnsi="Arial" w:cs="Arial"/>
          <w:b/>
          <w:bCs/>
          <w:lang w:val="en-US"/>
        </w:rPr>
        <w:t>Shyam Satishkumar Patel</w:t>
      </w:r>
    </w:p>
    <w:p w14:paraId="310E18F1" w14:textId="77777777" w:rsidR="00C748FF" w:rsidRPr="00C748FF" w:rsidRDefault="00C748FF" w:rsidP="00395E45">
      <w:pPr>
        <w:spacing w:line="360" w:lineRule="auto"/>
        <w:jc w:val="center"/>
        <w:rPr>
          <w:rFonts w:ascii="Arial" w:hAnsi="Arial" w:cs="Arial"/>
          <w:b/>
          <w:bCs/>
          <w:u w:val="single"/>
          <w:lang w:val="en-US"/>
        </w:rPr>
      </w:pPr>
    </w:p>
    <w:p w14:paraId="64D728A9" w14:textId="004D201A" w:rsidR="00B37BA4" w:rsidRPr="00B37BA4" w:rsidRDefault="00B37BA4" w:rsidP="00395E45">
      <w:pPr>
        <w:spacing w:line="360" w:lineRule="auto"/>
        <w:jc w:val="center"/>
        <w:rPr>
          <w:rFonts w:ascii="Arial" w:hAnsi="Arial" w:cs="Arial"/>
          <w:b/>
          <w:bCs/>
          <w:lang w:val="en-US"/>
        </w:rPr>
      </w:pPr>
      <w:r w:rsidRPr="00B37BA4">
        <w:rPr>
          <w:rFonts w:ascii="Arial" w:hAnsi="Arial" w:cs="Arial"/>
          <w:b/>
          <w:bCs/>
          <w:lang w:val="en-US"/>
        </w:rPr>
        <w:t>Student ID: 2520602</w:t>
      </w:r>
    </w:p>
    <w:p w14:paraId="1321EEF8" w14:textId="77777777" w:rsidR="00C748FF" w:rsidRPr="00345FBA" w:rsidRDefault="00C748FF" w:rsidP="00395E45">
      <w:pPr>
        <w:spacing w:line="360" w:lineRule="auto"/>
        <w:jc w:val="center"/>
        <w:rPr>
          <w:rFonts w:ascii="Arial" w:hAnsi="Arial" w:cs="Arial"/>
          <w:b/>
          <w:bCs/>
          <w:u w:val="single"/>
          <w:lang w:val="en-US"/>
        </w:rPr>
      </w:pPr>
    </w:p>
    <w:p w14:paraId="593EE811" w14:textId="7239F8C6" w:rsidR="009C638A" w:rsidRPr="00303DED" w:rsidRDefault="00993CCD" w:rsidP="00395E45">
      <w:pPr>
        <w:spacing w:line="360" w:lineRule="auto"/>
        <w:jc w:val="center"/>
        <w:rPr>
          <w:rFonts w:ascii="Arial" w:hAnsi="Arial" w:cs="Arial"/>
          <w:b/>
          <w:bCs/>
          <w:lang w:val="en-US"/>
        </w:rPr>
      </w:pPr>
      <w:r w:rsidRPr="00303DED">
        <w:rPr>
          <w:rFonts w:ascii="Arial" w:hAnsi="Arial" w:cs="Arial"/>
          <w:b/>
          <w:bCs/>
          <w:lang w:val="en-US"/>
        </w:rPr>
        <w:t xml:space="preserve">Module Name: </w:t>
      </w:r>
      <w:r w:rsidR="009D5DF2" w:rsidRPr="00303DED">
        <w:rPr>
          <w:rFonts w:ascii="Arial" w:hAnsi="Arial" w:cs="Arial"/>
          <w:b/>
          <w:bCs/>
          <w:lang w:val="en-US"/>
        </w:rPr>
        <w:t xml:space="preserve">Human </w:t>
      </w:r>
      <w:r w:rsidR="00345FBA" w:rsidRPr="00303DED">
        <w:rPr>
          <w:rFonts w:ascii="Arial" w:hAnsi="Arial" w:cs="Arial"/>
          <w:b/>
          <w:bCs/>
          <w:lang w:val="en-US"/>
        </w:rPr>
        <w:t>Capital Management</w:t>
      </w:r>
    </w:p>
    <w:p w14:paraId="53C08946" w14:textId="4C38656E" w:rsidR="009C638A" w:rsidRPr="009C638A" w:rsidRDefault="009C638A" w:rsidP="00395E45">
      <w:pPr>
        <w:pStyle w:val="ListParagraph"/>
        <w:spacing w:line="360" w:lineRule="auto"/>
        <w:ind w:left="3478"/>
        <w:jc w:val="center"/>
        <w:rPr>
          <w:rFonts w:ascii="Arial" w:hAnsi="Arial" w:cs="Arial"/>
          <w:b/>
          <w:bCs/>
          <w:u w:val="single"/>
          <w:lang w:val="en-US"/>
        </w:rPr>
      </w:pPr>
    </w:p>
    <w:p w14:paraId="6F0192BB" w14:textId="46E70BDD" w:rsidR="00345FBA" w:rsidRPr="00303DED" w:rsidRDefault="00345FBA" w:rsidP="00395E45">
      <w:pPr>
        <w:spacing w:line="360" w:lineRule="auto"/>
        <w:jc w:val="center"/>
        <w:rPr>
          <w:rFonts w:ascii="Arial" w:hAnsi="Arial" w:cs="Arial"/>
          <w:b/>
          <w:bCs/>
          <w:lang w:val="en-US"/>
        </w:rPr>
      </w:pPr>
      <w:r w:rsidRPr="00303DED">
        <w:rPr>
          <w:rFonts w:ascii="Arial" w:hAnsi="Arial" w:cs="Arial"/>
          <w:b/>
          <w:bCs/>
          <w:lang w:val="en-US"/>
        </w:rPr>
        <w:t>Module Code: LCMB</w:t>
      </w:r>
      <w:r w:rsidR="00341135" w:rsidRPr="00303DED">
        <w:rPr>
          <w:rFonts w:ascii="Arial" w:hAnsi="Arial" w:cs="Arial"/>
          <w:b/>
          <w:bCs/>
          <w:lang w:val="en-US"/>
        </w:rPr>
        <w:t>7023</w:t>
      </w:r>
    </w:p>
    <w:p w14:paraId="0ACBF2A8" w14:textId="77777777" w:rsidR="00C748FF" w:rsidRPr="009C638A" w:rsidRDefault="00C748FF" w:rsidP="00395E45">
      <w:pPr>
        <w:pStyle w:val="ListParagraph"/>
        <w:spacing w:line="360" w:lineRule="auto"/>
        <w:ind w:left="3478"/>
        <w:jc w:val="center"/>
        <w:rPr>
          <w:rFonts w:ascii="Arial" w:hAnsi="Arial" w:cs="Arial"/>
          <w:b/>
          <w:bCs/>
          <w:u w:val="single"/>
          <w:lang w:val="en-US"/>
        </w:rPr>
      </w:pPr>
    </w:p>
    <w:p w14:paraId="6C79FBB7" w14:textId="6AFE718B" w:rsidR="009C638A" w:rsidRPr="00303DED" w:rsidRDefault="00341135" w:rsidP="00395E45">
      <w:pPr>
        <w:spacing w:line="360" w:lineRule="auto"/>
        <w:jc w:val="center"/>
        <w:rPr>
          <w:rFonts w:ascii="Arial" w:hAnsi="Arial" w:cs="Arial"/>
          <w:b/>
          <w:bCs/>
          <w:lang w:val="en-US"/>
        </w:rPr>
      </w:pPr>
      <w:r w:rsidRPr="00303DED">
        <w:rPr>
          <w:rFonts w:ascii="Arial" w:hAnsi="Arial" w:cs="Arial"/>
          <w:b/>
          <w:bCs/>
          <w:lang w:val="en-US"/>
        </w:rPr>
        <w:t>Lecturer’s Name:</w:t>
      </w:r>
      <w:r w:rsidR="00881392">
        <w:rPr>
          <w:rFonts w:ascii="Arial" w:hAnsi="Arial" w:cs="Arial"/>
          <w:b/>
          <w:bCs/>
          <w:lang w:val="en-US"/>
        </w:rPr>
        <w:t xml:space="preserve"> Dr</w:t>
      </w:r>
      <w:r w:rsidR="002F46C4" w:rsidRPr="00303DED">
        <w:rPr>
          <w:rFonts w:ascii="Arial" w:hAnsi="Arial" w:cs="Arial"/>
          <w:b/>
          <w:bCs/>
          <w:lang w:val="en-US"/>
        </w:rPr>
        <w:t xml:space="preserve"> </w:t>
      </w:r>
      <w:r w:rsidR="00055248">
        <w:rPr>
          <w:rFonts w:ascii="Arial" w:hAnsi="Arial" w:cs="Arial"/>
          <w:b/>
          <w:bCs/>
          <w:lang w:val="en-US"/>
        </w:rPr>
        <w:t>La</w:t>
      </w:r>
      <w:r w:rsidR="001E7DAD">
        <w:rPr>
          <w:rFonts w:ascii="Arial" w:hAnsi="Arial" w:cs="Arial"/>
          <w:b/>
          <w:bCs/>
          <w:lang w:val="en-US"/>
        </w:rPr>
        <w:t>kshani Mendis</w:t>
      </w:r>
    </w:p>
    <w:p w14:paraId="34128AB0" w14:textId="77777777" w:rsidR="00C748FF" w:rsidRPr="009C638A" w:rsidRDefault="00C748FF" w:rsidP="00395E45">
      <w:pPr>
        <w:pStyle w:val="ListParagraph"/>
        <w:spacing w:line="360" w:lineRule="auto"/>
        <w:ind w:left="3478"/>
        <w:jc w:val="center"/>
        <w:rPr>
          <w:rFonts w:ascii="Arial" w:hAnsi="Arial" w:cs="Arial"/>
          <w:b/>
          <w:bCs/>
          <w:u w:val="single"/>
          <w:lang w:val="en-US"/>
        </w:rPr>
      </w:pPr>
    </w:p>
    <w:p w14:paraId="3A256CDF" w14:textId="76EF203F" w:rsidR="00426452" w:rsidRPr="00303DED" w:rsidRDefault="00426452" w:rsidP="00395E45">
      <w:pPr>
        <w:spacing w:line="360" w:lineRule="auto"/>
        <w:jc w:val="center"/>
        <w:rPr>
          <w:rFonts w:ascii="Arial" w:hAnsi="Arial" w:cs="Arial"/>
          <w:b/>
          <w:bCs/>
          <w:lang w:val="en-US"/>
        </w:rPr>
      </w:pPr>
      <w:r w:rsidRPr="00303DED">
        <w:rPr>
          <w:rFonts w:ascii="Arial" w:hAnsi="Arial" w:cs="Arial"/>
          <w:b/>
          <w:bCs/>
          <w:lang w:val="en-US"/>
        </w:rPr>
        <w:t>Wor</w:t>
      </w:r>
      <w:r w:rsidR="006F72DD">
        <w:rPr>
          <w:rFonts w:ascii="Arial" w:hAnsi="Arial" w:cs="Arial"/>
          <w:b/>
          <w:bCs/>
          <w:lang w:val="en-US"/>
        </w:rPr>
        <w:t>d</w:t>
      </w:r>
      <w:r w:rsidRPr="00303DED">
        <w:rPr>
          <w:rFonts w:ascii="Arial" w:hAnsi="Arial" w:cs="Arial"/>
          <w:b/>
          <w:bCs/>
          <w:lang w:val="en-US"/>
        </w:rPr>
        <w:t xml:space="preserve"> Count:</w:t>
      </w:r>
      <w:r w:rsidR="00E165B6">
        <w:rPr>
          <w:rFonts w:ascii="Arial" w:hAnsi="Arial" w:cs="Arial"/>
          <w:b/>
          <w:bCs/>
          <w:lang w:val="en-US"/>
        </w:rPr>
        <w:t xml:space="preserve"> </w:t>
      </w:r>
      <w:r w:rsidR="00C7647C">
        <w:rPr>
          <w:rFonts w:ascii="Arial" w:hAnsi="Arial" w:cs="Arial"/>
          <w:b/>
          <w:bCs/>
          <w:lang w:val="en-US"/>
        </w:rPr>
        <w:t>2</w:t>
      </w:r>
      <w:r w:rsidR="00277DE6">
        <w:rPr>
          <w:rFonts w:ascii="Arial" w:hAnsi="Arial" w:cs="Arial"/>
          <w:b/>
          <w:bCs/>
          <w:lang w:val="en-US"/>
        </w:rPr>
        <w:t>7</w:t>
      </w:r>
      <w:r w:rsidR="007542A8">
        <w:rPr>
          <w:rFonts w:ascii="Arial" w:hAnsi="Arial" w:cs="Arial"/>
          <w:b/>
          <w:bCs/>
          <w:lang w:val="en-US"/>
        </w:rPr>
        <w:t>58</w:t>
      </w:r>
    </w:p>
    <w:p w14:paraId="2EF85A3F" w14:textId="77777777" w:rsidR="00C748FF" w:rsidRPr="009C638A" w:rsidRDefault="00C748FF" w:rsidP="009C638A">
      <w:pPr>
        <w:pStyle w:val="ListParagraph"/>
        <w:spacing w:line="360" w:lineRule="auto"/>
        <w:ind w:left="3478"/>
        <w:rPr>
          <w:rFonts w:ascii="Arial" w:hAnsi="Arial" w:cs="Arial"/>
          <w:b/>
          <w:bCs/>
          <w:u w:val="single"/>
          <w:lang w:val="en-US"/>
        </w:rPr>
      </w:pPr>
    </w:p>
    <w:p w14:paraId="75EBAC4A" w14:textId="77777777" w:rsidR="00C748FF" w:rsidRPr="00303DED" w:rsidRDefault="00C748FF" w:rsidP="00C748FF">
      <w:pPr>
        <w:spacing w:line="360" w:lineRule="auto"/>
        <w:jc w:val="center"/>
        <w:rPr>
          <w:rFonts w:ascii="Arial" w:hAnsi="Arial" w:cs="Arial"/>
          <w:b/>
          <w:bCs/>
          <w:lang w:val="en-US"/>
        </w:rPr>
      </w:pPr>
      <w:r w:rsidRPr="00303DED">
        <w:rPr>
          <w:rFonts w:ascii="Arial" w:hAnsi="Arial" w:cs="Arial"/>
          <w:b/>
          <w:bCs/>
          <w:lang w:val="en-US"/>
        </w:rPr>
        <w:t>Term 1</w:t>
      </w:r>
    </w:p>
    <w:p w14:paraId="391271B8" w14:textId="77777777" w:rsidR="009C638A" w:rsidRPr="009C638A" w:rsidRDefault="009C638A" w:rsidP="009C638A">
      <w:pPr>
        <w:pStyle w:val="ListParagraph"/>
        <w:spacing w:line="360" w:lineRule="auto"/>
        <w:ind w:left="3478"/>
        <w:rPr>
          <w:rFonts w:ascii="Arial" w:hAnsi="Arial" w:cs="Arial"/>
          <w:b/>
          <w:bCs/>
          <w:u w:val="single"/>
          <w:lang w:val="en-US"/>
        </w:rPr>
      </w:pPr>
    </w:p>
    <w:p w14:paraId="32843A3E" w14:textId="77777777" w:rsidR="009C638A" w:rsidRPr="009C638A" w:rsidRDefault="009C638A" w:rsidP="009C638A">
      <w:pPr>
        <w:pStyle w:val="ListParagraph"/>
        <w:spacing w:line="360" w:lineRule="auto"/>
        <w:ind w:left="3478"/>
        <w:rPr>
          <w:rFonts w:ascii="Arial" w:hAnsi="Arial" w:cs="Arial"/>
          <w:b/>
          <w:bCs/>
          <w:u w:val="single"/>
          <w:lang w:val="en-US"/>
        </w:rPr>
      </w:pPr>
    </w:p>
    <w:p w14:paraId="15BB2641" w14:textId="77777777" w:rsidR="009C638A" w:rsidRPr="009C638A" w:rsidRDefault="009C638A" w:rsidP="009C638A">
      <w:pPr>
        <w:pStyle w:val="ListParagraph"/>
        <w:spacing w:line="360" w:lineRule="auto"/>
        <w:ind w:left="3478"/>
        <w:rPr>
          <w:rFonts w:ascii="Arial" w:hAnsi="Arial" w:cs="Arial"/>
          <w:b/>
          <w:bCs/>
          <w:u w:val="single"/>
          <w:lang w:val="en-US"/>
        </w:rPr>
      </w:pPr>
    </w:p>
    <w:p w14:paraId="6034F666" w14:textId="77777777" w:rsidR="009C638A" w:rsidRPr="009C638A" w:rsidRDefault="009C638A" w:rsidP="009C638A">
      <w:pPr>
        <w:pStyle w:val="ListParagraph"/>
        <w:spacing w:line="360" w:lineRule="auto"/>
        <w:ind w:left="3478"/>
        <w:rPr>
          <w:rFonts w:ascii="Arial" w:hAnsi="Arial" w:cs="Arial"/>
          <w:b/>
          <w:bCs/>
          <w:u w:val="single"/>
          <w:lang w:val="en-US"/>
        </w:rPr>
      </w:pPr>
    </w:p>
    <w:p w14:paraId="6ADD97D2" w14:textId="77777777" w:rsidR="009C638A" w:rsidRPr="009C638A" w:rsidRDefault="009C638A" w:rsidP="009C638A">
      <w:pPr>
        <w:pStyle w:val="ListParagraph"/>
        <w:spacing w:line="360" w:lineRule="auto"/>
        <w:ind w:left="3478"/>
        <w:rPr>
          <w:rFonts w:ascii="Arial" w:hAnsi="Arial" w:cs="Arial"/>
          <w:b/>
          <w:bCs/>
          <w:u w:val="single"/>
          <w:lang w:val="en-US"/>
        </w:rPr>
      </w:pPr>
    </w:p>
    <w:p w14:paraId="16EF5358" w14:textId="77777777" w:rsidR="009C638A" w:rsidRPr="00600ABF" w:rsidRDefault="009C638A" w:rsidP="00600ABF">
      <w:pPr>
        <w:spacing w:line="360" w:lineRule="auto"/>
        <w:rPr>
          <w:rFonts w:ascii="Arial" w:hAnsi="Arial" w:cs="Arial"/>
          <w:b/>
          <w:bCs/>
          <w:u w:val="single"/>
          <w:lang w:val="en-US"/>
        </w:rPr>
      </w:pPr>
    </w:p>
    <w:p w14:paraId="765D03D9" w14:textId="77777777" w:rsidR="009C638A" w:rsidRPr="009C638A" w:rsidRDefault="009C638A" w:rsidP="009C638A">
      <w:pPr>
        <w:pStyle w:val="ListParagraph"/>
        <w:spacing w:line="360" w:lineRule="auto"/>
        <w:ind w:left="3478"/>
        <w:rPr>
          <w:rFonts w:ascii="Arial" w:hAnsi="Arial" w:cs="Arial"/>
          <w:b/>
          <w:bCs/>
          <w:u w:val="single"/>
          <w:lang w:val="en-US"/>
        </w:rPr>
      </w:pPr>
    </w:p>
    <w:p w14:paraId="12718428" w14:textId="77777777" w:rsidR="009C638A" w:rsidRPr="009C638A" w:rsidRDefault="009C638A" w:rsidP="009C638A">
      <w:pPr>
        <w:pStyle w:val="ListParagraph"/>
        <w:spacing w:line="360" w:lineRule="auto"/>
        <w:ind w:left="3478"/>
        <w:rPr>
          <w:rFonts w:ascii="Arial" w:hAnsi="Arial" w:cs="Arial"/>
          <w:b/>
          <w:bCs/>
          <w:u w:val="single"/>
          <w:lang w:val="en-US"/>
        </w:rPr>
        <w:sectPr w:rsidR="009C638A" w:rsidRPr="009C638A" w:rsidSect="009C638A">
          <w:footerReference w:type="default" r:id="rId9"/>
          <w:pgSz w:w="11910" w:h="16840"/>
          <w:pgMar w:top="1040" w:right="566" w:bottom="280" w:left="425" w:header="720" w:footer="720" w:gutter="0"/>
          <w:cols w:space="720"/>
        </w:sectPr>
      </w:pPr>
    </w:p>
    <w:sdt>
      <w:sdtPr>
        <w:rPr>
          <w:rFonts w:asciiTheme="minorHAnsi" w:eastAsiaTheme="minorHAnsi" w:hAnsiTheme="minorHAnsi" w:cstheme="minorBidi"/>
          <w:color w:val="auto"/>
          <w:kern w:val="2"/>
          <w:sz w:val="24"/>
          <w:szCs w:val="24"/>
          <w:lang w:val="en-IN"/>
          <w14:ligatures w14:val="standardContextual"/>
        </w:rPr>
        <w:id w:val="-579830080"/>
        <w:docPartObj>
          <w:docPartGallery w:val="Table of Contents"/>
          <w:docPartUnique/>
        </w:docPartObj>
      </w:sdtPr>
      <w:sdtEndPr>
        <w:rPr>
          <w:b/>
          <w:bCs/>
          <w:noProof/>
        </w:rPr>
      </w:sdtEndPr>
      <w:sdtContent>
        <w:p w14:paraId="0DD55D36" w14:textId="2F174C61" w:rsidR="00D16383" w:rsidRPr="0001191C" w:rsidRDefault="00D16383" w:rsidP="0001191C">
          <w:pPr>
            <w:pStyle w:val="TOCHeading"/>
            <w:jc w:val="center"/>
            <w:rPr>
              <w:b/>
              <w:bCs/>
            </w:rPr>
          </w:pPr>
          <w:r w:rsidRPr="0001191C">
            <w:rPr>
              <w:b/>
              <w:bCs/>
            </w:rPr>
            <w:t>Contents</w:t>
          </w:r>
        </w:p>
        <w:p w14:paraId="7F731837" w14:textId="3314549F" w:rsidR="008C2EAC" w:rsidRDefault="00D16383">
          <w:pPr>
            <w:pStyle w:val="TOC1"/>
            <w:tabs>
              <w:tab w:val="right" w:leader="dot" w:pos="9016"/>
            </w:tabs>
            <w:rPr>
              <w:rFonts w:cstheme="minorBidi"/>
              <w:noProof/>
              <w:kern w:val="2"/>
              <w:sz w:val="24"/>
              <w:szCs w:val="24"/>
              <w:lang w:val="en-IN" w:eastAsia="en-IN"/>
              <w14:ligatures w14:val="standardContextual"/>
            </w:rPr>
          </w:pPr>
          <w:r>
            <w:fldChar w:fldCharType="begin"/>
          </w:r>
          <w:r>
            <w:instrText xml:space="preserve"> TOC \o "1-3" \h \z \u </w:instrText>
          </w:r>
          <w:r>
            <w:fldChar w:fldCharType="separate"/>
          </w:r>
          <w:hyperlink w:anchor="_Toc224286835" w:history="1">
            <w:r w:rsidR="008C2EAC" w:rsidRPr="003A6833">
              <w:rPr>
                <w:rStyle w:val="Hyperlink"/>
                <w:rFonts w:ascii="Arial" w:hAnsi="Arial" w:cs="Arial"/>
                <w:b/>
                <w:bCs/>
                <w:noProof/>
              </w:rPr>
              <w:t>Executive Summary</w:t>
            </w:r>
            <w:r w:rsidR="008C2EAC">
              <w:rPr>
                <w:noProof/>
                <w:webHidden/>
              </w:rPr>
              <w:tab/>
            </w:r>
            <w:r w:rsidR="008C2EAC">
              <w:rPr>
                <w:noProof/>
                <w:webHidden/>
              </w:rPr>
              <w:fldChar w:fldCharType="begin"/>
            </w:r>
            <w:r w:rsidR="008C2EAC">
              <w:rPr>
                <w:noProof/>
                <w:webHidden/>
              </w:rPr>
              <w:instrText xml:space="preserve"> PAGEREF _Toc224286835 \h </w:instrText>
            </w:r>
            <w:r w:rsidR="008C2EAC">
              <w:rPr>
                <w:noProof/>
                <w:webHidden/>
              </w:rPr>
            </w:r>
            <w:r w:rsidR="008C2EAC">
              <w:rPr>
                <w:noProof/>
                <w:webHidden/>
              </w:rPr>
              <w:fldChar w:fldCharType="separate"/>
            </w:r>
            <w:r w:rsidR="00C65157">
              <w:rPr>
                <w:noProof/>
                <w:webHidden/>
              </w:rPr>
              <w:t>3</w:t>
            </w:r>
            <w:r w:rsidR="008C2EAC">
              <w:rPr>
                <w:noProof/>
                <w:webHidden/>
              </w:rPr>
              <w:fldChar w:fldCharType="end"/>
            </w:r>
          </w:hyperlink>
        </w:p>
        <w:p w14:paraId="7D74F85A" w14:textId="7CF168D2"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36" w:history="1">
            <w:r w:rsidR="008C2EAC" w:rsidRPr="003A6833">
              <w:rPr>
                <w:rStyle w:val="Hyperlink"/>
                <w:rFonts w:ascii="Arial" w:hAnsi="Arial" w:cs="Arial"/>
                <w:b/>
                <w:bCs/>
                <w:noProof/>
              </w:rPr>
              <w:t>Part 1: Designing Aether's Strategic Talent Ecosystem</w:t>
            </w:r>
            <w:r w:rsidR="008C2EAC">
              <w:rPr>
                <w:noProof/>
                <w:webHidden/>
              </w:rPr>
              <w:tab/>
            </w:r>
            <w:r w:rsidR="008C2EAC">
              <w:rPr>
                <w:noProof/>
                <w:webHidden/>
              </w:rPr>
              <w:fldChar w:fldCharType="begin"/>
            </w:r>
            <w:r w:rsidR="008C2EAC">
              <w:rPr>
                <w:noProof/>
                <w:webHidden/>
              </w:rPr>
              <w:instrText xml:space="preserve"> PAGEREF _Toc224286836 \h </w:instrText>
            </w:r>
            <w:r w:rsidR="008C2EAC">
              <w:rPr>
                <w:noProof/>
                <w:webHidden/>
              </w:rPr>
            </w:r>
            <w:r w:rsidR="008C2EAC">
              <w:rPr>
                <w:noProof/>
                <w:webHidden/>
              </w:rPr>
              <w:fldChar w:fldCharType="separate"/>
            </w:r>
            <w:r w:rsidR="00C65157">
              <w:rPr>
                <w:noProof/>
                <w:webHidden/>
              </w:rPr>
              <w:t>4</w:t>
            </w:r>
            <w:r w:rsidR="008C2EAC">
              <w:rPr>
                <w:noProof/>
                <w:webHidden/>
              </w:rPr>
              <w:fldChar w:fldCharType="end"/>
            </w:r>
          </w:hyperlink>
        </w:p>
        <w:p w14:paraId="0B689700" w14:textId="6AD4F85B"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37" w:history="1">
            <w:r w:rsidR="008C2EAC" w:rsidRPr="003A6833">
              <w:rPr>
                <w:rStyle w:val="Hyperlink"/>
                <w:rFonts w:ascii="Arial" w:hAnsi="Arial" w:cs="Arial"/>
                <w:b/>
                <w:bCs/>
                <w:noProof/>
              </w:rPr>
              <w:t>1.0 The Contemporary Technology Talent Landscape</w:t>
            </w:r>
            <w:r w:rsidR="008C2EAC">
              <w:rPr>
                <w:noProof/>
                <w:webHidden/>
              </w:rPr>
              <w:tab/>
            </w:r>
            <w:r w:rsidR="008C2EAC">
              <w:rPr>
                <w:noProof/>
                <w:webHidden/>
              </w:rPr>
              <w:fldChar w:fldCharType="begin"/>
            </w:r>
            <w:r w:rsidR="008C2EAC">
              <w:rPr>
                <w:noProof/>
                <w:webHidden/>
              </w:rPr>
              <w:instrText xml:space="preserve"> PAGEREF _Toc224286837 \h </w:instrText>
            </w:r>
            <w:r w:rsidR="008C2EAC">
              <w:rPr>
                <w:noProof/>
                <w:webHidden/>
              </w:rPr>
            </w:r>
            <w:r w:rsidR="008C2EAC">
              <w:rPr>
                <w:noProof/>
                <w:webHidden/>
              </w:rPr>
              <w:fldChar w:fldCharType="separate"/>
            </w:r>
            <w:r w:rsidR="00C65157">
              <w:rPr>
                <w:noProof/>
                <w:webHidden/>
              </w:rPr>
              <w:t>4</w:t>
            </w:r>
            <w:r w:rsidR="008C2EAC">
              <w:rPr>
                <w:noProof/>
                <w:webHidden/>
              </w:rPr>
              <w:fldChar w:fldCharType="end"/>
            </w:r>
          </w:hyperlink>
        </w:p>
        <w:p w14:paraId="467589AE" w14:textId="291E2DD6"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38" w:history="1">
            <w:r w:rsidR="008C2EAC" w:rsidRPr="003A6833">
              <w:rPr>
                <w:rStyle w:val="Hyperlink"/>
                <w:rFonts w:ascii="Arial" w:hAnsi="Arial" w:cs="Arial"/>
                <w:b/>
                <w:bCs/>
                <w:noProof/>
              </w:rPr>
              <w:t>1.1 Strategic Foundations of Talent Management</w:t>
            </w:r>
            <w:r w:rsidR="008C2EAC">
              <w:rPr>
                <w:noProof/>
                <w:webHidden/>
              </w:rPr>
              <w:tab/>
            </w:r>
            <w:r w:rsidR="008C2EAC">
              <w:rPr>
                <w:noProof/>
                <w:webHidden/>
              </w:rPr>
              <w:fldChar w:fldCharType="begin"/>
            </w:r>
            <w:r w:rsidR="008C2EAC">
              <w:rPr>
                <w:noProof/>
                <w:webHidden/>
              </w:rPr>
              <w:instrText xml:space="preserve"> PAGEREF _Toc224286838 \h </w:instrText>
            </w:r>
            <w:r w:rsidR="008C2EAC">
              <w:rPr>
                <w:noProof/>
                <w:webHidden/>
              </w:rPr>
            </w:r>
            <w:r w:rsidR="008C2EAC">
              <w:rPr>
                <w:noProof/>
                <w:webHidden/>
              </w:rPr>
              <w:fldChar w:fldCharType="separate"/>
            </w:r>
            <w:r w:rsidR="00C65157">
              <w:rPr>
                <w:noProof/>
                <w:webHidden/>
              </w:rPr>
              <w:t>4</w:t>
            </w:r>
            <w:r w:rsidR="008C2EAC">
              <w:rPr>
                <w:noProof/>
                <w:webHidden/>
              </w:rPr>
              <w:fldChar w:fldCharType="end"/>
            </w:r>
          </w:hyperlink>
        </w:p>
        <w:p w14:paraId="262FB845" w14:textId="4F5F8847"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39" w:history="1">
            <w:r w:rsidR="008C2EAC" w:rsidRPr="003A6833">
              <w:rPr>
                <w:rStyle w:val="Hyperlink"/>
                <w:rFonts w:ascii="Arial" w:hAnsi="Arial" w:cs="Arial"/>
                <w:b/>
                <w:bCs/>
                <w:noProof/>
              </w:rPr>
              <w:t>1.2 How I Understand Aether's Position</w:t>
            </w:r>
            <w:r w:rsidR="008C2EAC">
              <w:rPr>
                <w:noProof/>
                <w:webHidden/>
              </w:rPr>
              <w:tab/>
            </w:r>
            <w:r w:rsidR="008C2EAC">
              <w:rPr>
                <w:noProof/>
                <w:webHidden/>
              </w:rPr>
              <w:fldChar w:fldCharType="begin"/>
            </w:r>
            <w:r w:rsidR="008C2EAC">
              <w:rPr>
                <w:noProof/>
                <w:webHidden/>
              </w:rPr>
              <w:instrText xml:space="preserve"> PAGEREF _Toc224286839 \h </w:instrText>
            </w:r>
            <w:r w:rsidR="008C2EAC">
              <w:rPr>
                <w:noProof/>
                <w:webHidden/>
              </w:rPr>
            </w:r>
            <w:r w:rsidR="008C2EAC">
              <w:rPr>
                <w:noProof/>
                <w:webHidden/>
              </w:rPr>
              <w:fldChar w:fldCharType="separate"/>
            </w:r>
            <w:r w:rsidR="00C65157">
              <w:rPr>
                <w:noProof/>
                <w:webHidden/>
              </w:rPr>
              <w:t>4</w:t>
            </w:r>
            <w:r w:rsidR="008C2EAC">
              <w:rPr>
                <w:noProof/>
                <w:webHidden/>
              </w:rPr>
              <w:fldChar w:fldCharType="end"/>
            </w:r>
          </w:hyperlink>
        </w:p>
        <w:p w14:paraId="0FBD03AA" w14:textId="56185A79"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40" w:history="1">
            <w:r w:rsidR="008C2EAC" w:rsidRPr="003A6833">
              <w:rPr>
                <w:rStyle w:val="Hyperlink"/>
                <w:rFonts w:ascii="Arial" w:hAnsi="Arial" w:cs="Arial"/>
                <w:b/>
                <w:bCs/>
                <w:noProof/>
              </w:rPr>
              <w:t>1.3 Evaluating Inclusive and Exclusive Talent Approaches</w:t>
            </w:r>
            <w:r w:rsidR="008C2EAC">
              <w:rPr>
                <w:noProof/>
                <w:webHidden/>
              </w:rPr>
              <w:tab/>
            </w:r>
            <w:r w:rsidR="008C2EAC">
              <w:rPr>
                <w:noProof/>
                <w:webHidden/>
              </w:rPr>
              <w:fldChar w:fldCharType="begin"/>
            </w:r>
            <w:r w:rsidR="008C2EAC">
              <w:rPr>
                <w:noProof/>
                <w:webHidden/>
              </w:rPr>
              <w:instrText xml:space="preserve"> PAGEREF _Toc224286840 \h </w:instrText>
            </w:r>
            <w:r w:rsidR="008C2EAC">
              <w:rPr>
                <w:noProof/>
                <w:webHidden/>
              </w:rPr>
            </w:r>
            <w:r w:rsidR="008C2EAC">
              <w:rPr>
                <w:noProof/>
                <w:webHidden/>
              </w:rPr>
              <w:fldChar w:fldCharType="separate"/>
            </w:r>
            <w:r w:rsidR="00C65157">
              <w:rPr>
                <w:noProof/>
                <w:webHidden/>
              </w:rPr>
              <w:t>4</w:t>
            </w:r>
            <w:r w:rsidR="008C2EAC">
              <w:rPr>
                <w:noProof/>
                <w:webHidden/>
              </w:rPr>
              <w:fldChar w:fldCharType="end"/>
            </w:r>
          </w:hyperlink>
        </w:p>
        <w:p w14:paraId="61424701" w14:textId="5A9F1D44"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41" w:history="1">
            <w:r w:rsidR="008C2EAC" w:rsidRPr="003A6833">
              <w:rPr>
                <w:rStyle w:val="Hyperlink"/>
                <w:rFonts w:ascii="Arial" w:hAnsi="Arial" w:cs="Arial"/>
                <w:b/>
                <w:bCs/>
                <w:noProof/>
              </w:rPr>
              <w:t>1.4 How I Synthesised These Insights for Aether</w:t>
            </w:r>
            <w:r w:rsidR="008C2EAC">
              <w:rPr>
                <w:noProof/>
                <w:webHidden/>
              </w:rPr>
              <w:tab/>
            </w:r>
            <w:r w:rsidR="008C2EAC">
              <w:rPr>
                <w:noProof/>
                <w:webHidden/>
              </w:rPr>
              <w:fldChar w:fldCharType="begin"/>
            </w:r>
            <w:r w:rsidR="008C2EAC">
              <w:rPr>
                <w:noProof/>
                <w:webHidden/>
              </w:rPr>
              <w:instrText xml:space="preserve"> PAGEREF _Toc224286841 \h </w:instrText>
            </w:r>
            <w:r w:rsidR="008C2EAC">
              <w:rPr>
                <w:noProof/>
                <w:webHidden/>
              </w:rPr>
            </w:r>
            <w:r w:rsidR="008C2EAC">
              <w:rPr>
                <w:noProof/>
                <w:webHidden/>
              </w:rPr>
              <w:fldChar w:fldCharType="separate"/>
            </w:r>
            <w:r w:rsidR="00C65157">
              <w:rPr>
                <w:noProof/>
                <w:webHidden/>
              </w:rPr>
              <w:t>5</w:t>
            </w:r>
            <w:r w:rsidR="008C2EAC">
              <w:rPr>
                <w:noProof/>
                <w:webHidden/>
              </w:rPr>
              <w:fldChar w:fldCharType="end"/>
            </w:r>
          </w:hyperlink>
        </w:p>
        <w:p w14:paraId="46AADEAF" w14:textId="4BF68E75"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42" w:history="1">
            <w:r w:rsidR="008C2EAC" w:rsidRPr="003A6833">
              <w:rPr>
                <w:rStyle w:val="Hyperlink"/>
                <w:rFonts w:ascii="Arial" w:hAnsi="Arial" w:cs="Arial"/>
                <w:b/>
                <w:bCs/>
                <w:noProof/>
              </w:rPr>
              <w:t>2.0 Strategic Talent Ecosystem</w:t>
            </w:r>
            <w:r w:rsidR="008C2EAC">
              <w:rPr>
                <w:noProof/>
                <w:webHidden/>
              </w:rPr>
              <w:tab/>
            </w:r>
            <w:r w:rsidR="008C2EAC">
              <w:rPr>
                <w:noProof/>
                <w:webHidden/>
              </w:rPr>
              <w:fldChar w:fldCharType="begin"/>
            </w:r>
            <w:r w:rsidR="008C2EAC">
              <w:rPr>
                <w:noProof/>
                <w:webHidden/>
              </w:rPr>
              <w:instrText xml:space="preserve"> PAGEREF _Toc224286842 \h </w:instrText>
            </w:r>
            <w:r w:rsidR="008C2EAC">
              <w:rPr>
                <w:noProof/>
                <w:webHidden/>
              </w:rPr>
            </w:r>
            <w:r w:rsidR="008C2EAC">
              <w:rPr>
                <w:noProof/>
                <w:webHidden/>
              </w:rPr>
              <w:fldChar w:fldCharType="separate"/>
            </w:r>
            <w:r w:rsidR="00C65157">
              <w:rPr>
                <w:noProof/>
                <w:webHidden/>
              </w:rPr>
              <w:t>5</w:t>
            </w:r>
            <w:r w:rsidR="008C2EAC">
              <w:rPr>
                <w:noProof/>
                <w:webHidden/>
              </w:rPr>
              <w:fldChar w:fldCharType="end"/>
            </w:r>
          </w:hyperlink>
        </w:p>
        <w:p w14:paraId="242DB9F1" w14:textId="66B5EF45"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43" w:history="1">
            <w:r w:rsidR="008C2EAC" w:rsidRPr="003A6833">
              <w:rPr>
                <w:rStyle w:val="Hyperlink"/>
                <w:rFonts w:ascii="Arial" w:hAnsi="Arial" w:cs="Arial"/>
                <w:b/>
                <w:bCs/>
                <w:noProof/>
              </w:rPr>
              <w:t>2.1 Pivotal Roles</w:t>
            </w:r>
            <w:r w:rsidR="008C2EAC">
              <w:rPr>
                <w:noProof/>
                <w:webHidden/>
              </w:rPr>
              <w:tab/>
            </w:r>
            <w:r w:rsidR="008C2EAC">
              <w:rPr>
                <w:noProof/>
                <w:webHidden/>
              </w:rPr>
              <w:fldChar w:fldCharType="begin"/>
            </w:r>
            <w:r w:rsidR="008C2EAC">
              <w:rPr>
                <w:noProof/>
                <w:webHidden/>
              </w:rPr>
              <w:instrText xml:space="preserve"> PAGEREF _Toc224286843 \h </w:instrText>
            </w:r>
            <w:r w:rsidR="008C2EAC">
              <w:rPr>
                <w:noProof/>
                <w:webHidden/>
              </w:rPr>
            </w:r>
            <w:r w:rsidR="008C2EAC">
              <w:rPr>
                <w:noProof/>
                <w:webHidden/>
              </w:rPr>
              <w:fldChar w:fldCharType="separate"/>
            </w:r>
            <w:r w:rsidR="00C65157">
              <w:rPr>
                <w:noProof/>
                <w:webHidden/>
              </w:rPr>
              <w:t>5</w:t>
            </w:r>
            <w:r w:rsidR="008C2EAC">
              <w:rPr>
                <w:noProof/>
                <w:webHidden/>
              </w:rPr>
              <w:fldChar w:fldCharType="end"/>
            </w:r>
          </w:hyperlink>
        </w:p>
        <w:p w14:paraId="09430847" w14:textId="6B82EA85"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44" w:history="1">
            <w:r w:rsidR="008C2EAC" w:rsidRPr="003A6833">
              <w:rPr>
                <w:rStyle w:val="Hyperlink"/>
                <w:rFonts w:ascii="Arial" w:hAnsi="Arial" w:cs="Arial"/>
                <w:b/>
                <w:bCs/>
                <w:noProof/>
              </w:rPr>
              <w:t>2.2 Build Versus Buy Decision</w:t>
            </w:r>
            <w:r w:rsidR="008C2EAC">
              <w:rPr>
                <w:noProof/>
                <w:webHidden/>
              </w:rPr>
              <w:tab/>
            </w:r>
            <w:r w:rsidR="008C2EAC">
              <w:rPr>
                <w:noProof/>
                <w:webHidden/>
              </w:rPr>
              <w:fldChar w:fldCharType="begin"/>
            </w:r>
            <w:r w:rsidR="008C2EAC">
              <w:rPr>
                <w:noProof/>
                <w:webHidden/>
              </w:rPr>
              <w:instrText xml:space="preserve"> PAGEREF _Toc224286844 \h </w:instrText>
            </w:r>
            <w:r w:rsidR="008C2EAC">
              <w:rPr>
                <w:noProof/>
                <w:webHidden/>
              </w:rPr>
            </w:r>
            <w:r w:rsidR="008C2EAC">
              <w:rPr>
                <w:noProof/>
                <w:webHidden/>
              </w:rPr>
              <w:fldChar w:fldCharType="separate"/>
            </w:r>
            <w:r w:rsidR="00C65157">
              <w:rPr>
                <w:noProof/>
                <w:webHidden/>
              </w:rPr>
              <w:t>6</w:t>
            </w:r>
            <w:r w:rsidR="008C2EAC">
              <w:rPr>
                <w:noProof/>
                <w:webHidden/>
              </w:rPr>
              <w:fldChar w:fldCharType="end"/>
            </w:r>
          </w:hyperlink>
        </w:p>
        <w:p w14:paraId="6BA14855" w14:textId="0EC25863"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45" w:history="1">
            <w:r w:rsidR="008C2EAC" w:rsidRPr="003A6833">
              <w:rPr>
                <w:rStyle w:val="Hyperlink"/>
                <w:rFonts w:ascii="Arial" w:hAnsi="Arial" w:cs="Arial"/>
                <w:b/>
                <w:bCs/>
                <w:noProof/>
              </w:rPr>
              <w:t>2.3 Integration Mechanisms I Have Proposed</w:t>
            </w:r>
            <w:r w:rsidR="008C2EAC">
              <w:rPr>
                <w:noProof/>
                <w:webHidden/>
              </w:rPr>
              <w:tab/>
            </w:r>
            <w:r w:rsidR="008C2EAC">
              <w:rPr>
                <w:noProof/>
                <w:webHidden/>
              </w:rPr>
              <w:fldChar w:fldCharType="begin"/>
            </w:r>
            <w:r w:rsidR="008C2EAC">
              <w:rPr>
                <w:noProof/>
                <w:webHidden/>
              </w:rPr>
              <w:instrText xml:space="preserve"> PAGEREF _Toc224286845 \h </w:instrText>
            </w:r>
            <w:r w:rsidR="008C2EAC">
              <w:rPr>
                <w:noProof/>
                <w:webHidden/>
              </w:rPr>
            </w:r>
            <w:r w:rsidR="008C2EAC">
              <w:rPr>
                <w:noProof/>
                <w:webHidden/>
              </w:rPr>
              <w:fldChar w:fldCharType="separate"/>
            </w:r>
            <w:r w:rsidR="00C65157">
              <w:rPr>
                <w:noProof/>
                <w:webHidden/>
              </w:rPr>
              <w:t>6</w:t>
            </w:r>
            <w:r w:rsidR="008C2EAC">
              <w:rPr>
                <w:noProof/>
                <w:webHidden/>
              </w:rPr>
              <w:fldChar w:fldCharType="end"/>
            </w:r>
          </w:hyperlink>
        </w:p>
        <w:p w14:paraId="2560DC17" w14:textId="10450865" w:rsidR="008C2EAC" w:rsidRPr="00BB42FF" w:rsidRDefault="00BA57AC" w:rsidP="00BB42FF">
          <w:pPr>
            <w:pStyle w:val="TOC2"/>
            <w:rPr>
              <w:kern w:val="2"/>
              <w:sz w:val="24"/>
              <w:szCs w:val="24"/>
              <w:lang w:val="en-IN" w:eastAsia="en-IN"/>
              <w14:ligatures w14:val="standardContextual"/>
            </w:rPr>
          </w:pPr>
          <w:hyperlink w:anchor="_Toc224286846" w:history="1">
            <w:r w:rsidR="008C2EAC" w:rsidRPr="00BB42FF">
              <w:rPr>
                <w:rStyle w:val="Hyperlink"/>
              </w:rPr>
              <w:t>2.4 A Balanced Hybrid Approach</w:t>
            </w:r>
            <w:r w:rsidR="008C2EAC" w:rsidRPr="00BB42FF">
              <w:rPr>
                <w:rFonts w:asciiTheme="minorHAnsi" w:hAnsiTheme="minorHAnsi" w:cstheme="minorHAnsi"/>
                <w:b w:val="0"/>
                <w:bCs w:val="0"/>
                <w:webHidden/>
              </w:rPr>
              <w:tab/>
            </w:r>
            <w:r w:rsidR="008C2EAC" w:rsidRPr="00BB42FF">
              <w:rPr>
                <w:rFonts w:asciiTheme="minorHAnsi" w:hAnsiTheme="minorHAnsi" w:cstheme="minorHAnsi"/>
                <w:b w:val="0"/>
                <w:bCs w:val="0"/>
                <w:webHidden/>
              </w:rPr>
              <w:fldChar w:fldCharType="begin"/>
            </w:r>
            <w:r w:rsidR="008C2EAC" w:rsidRPr="00BB42FF">
              <w:rPr>
                <w:rFonts w:asciiTheme="minorHAnsi" w:hAnsiTheme="minorHAnsi" w:cstheme="minorHAnsi"/>
                <w:b w:val="0"/>
                <w:bCs w:val="0"/>
                <w:webHidden/>
              </w:rPr>
              <w:instrText xml:space="preserve"> PAGEREF _Toc224286846 \h </w:instrText>
            </w:r>
            <w:r w:rsidR="008C2EAC" w:rsidRPr="00BB42FF">
              <w:rPr>
                <w:rFonts w:asciiTheme="minorHAnsi" w:hAnsiTheme="minorHAnsi" w:cstheme="minorHAnsi"/>
                <w:b w:val="0"/>
                <w:bCs w:val="0"/>
                <w:webHidden/>
              </w:rPr>
            </w:r>
            <w:r w:rsidR="008C2EAC" w:rsidRPr="00BB42FF">
              <w:rPr>
                <w:rFonts w:asciiTheme="minorHAnsi" w:hAnsiTheme="minorHAnsi" w:cstheme="minorHAnsi"/>
                <w:b w:val="0"/>
                <w:bCs w:val="0"/>
                <w:webHidden/>
              </w:rPr>
              <w:fldChar w:fldCharType="separate"/>
            </w:r>
            <w:r w:rsidR="00C65157">
              <w:rPr>
                <w:rFonts w:asciiTheme="minorHAnsi" w:hAnsiTheme="minorHAnsi" w:cstheme="minorHAnsi"/>
                <w:b w:val="0"/>
                <w:bCs w:val="0"/>
                <w:webHidden/>
              </w:rPr>
              <w:t>7</w:t>
            </w:r>
            <w:r w:rsidR="008C2EAC" w:rsidRPr="00BB42FF">
              <w:rPr>
                <w:rFonts w:asciiTheme="minorHAnsi" w:hAnsiTheme="minorHAnsi" w:cstheme="minorHAnsi"/>
                <w:b w:val="0"/>
                <w:bCs w:val="0"/>
                <w:webHidden/>
              </w:rPr>
              <w:fldChar w:fldCharType="end"/>
            </w:r>
          </w:hyperlink>
        </w:p>
        <w:p w14:paraId="0FE837E6" w14:textId="63AFEC85"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47" w:history="1">
            <w:r w:rsidR="008C2EAC" w:rsidRPr="003A6833">
              <w:rPr>
                <w:rStyle w:val="Hyperlink"/>
                <w:rFonts w:ascii="Arial" w:hAnsi="Arial" w:cs="Arial"/>
                <w:b/>
                <w:bCs/>
                <w:noProof/>
              </w:rPr>
              <w:t>2.5 Navigating Inherent Risks</w:t>
            </w:r>
            <w:r w:rsidR="008C2EAC">
              <w:rPr>
                <w:noProof/>
                <w:webHidden/>
              </w:rPr>
              <w:tab/>
            </w:r>
            <w:r w:rsidR="008C2EAC">
              <w:rPr>
                <w:noProof/>
                <w:webHidden/>
              </w:rPr>
              <w:fldChar w:fldCharType="begin"/>
            </w:r>
            <w:r w:rsidR="008C2EAC">
              <w:rPr>
                <w:noProof/>
                <w:webHidden/>
              </w:rPr>
              <w:instrText xml:space="preserve"> PAGEREF _Toc224286847 \h </w:instrText>
            </w:r>
            <w:r w:rsidR="008C2EAC">
              <w:rPr>
                <w:noProof/>
                <w:webHidden/>
              </w:rPr>
            </w:r>
            <w:r w:rsidR="008C2EAC">
              <w:rPr>
                <w:noProof/>
                <w:webHidden/>
              </w:rPr>
              <w:fldChar w:fldCharType="separate"/>
            </w:r>
            <w:r w:rsidR="00C65157">
              <w:rPr>
                <w:noProof/>
                <w:webHidden/>
              </w:rPr>
              <w:t>7</w:t>
            </w:r>
            <w:r w:rsidR="008C2EAC">
              <w:rPr>
                <w:noProof/>
                <w:webHidden/>
              </w:rPr>
              <w:fldChar w:fldCharType="end"/>
            </w:r>
          </w:hyperlink>
        </w:p>
        <w:p w14:paraId="5AB5285A" w14:textId="511CC3CF"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48" w:history="1">
            <w:r w:rsidR="008C2EAC" w:rsidRPr="003A6833">
              <w:rPr>
                <w:rStyle w:val="Hyperlink"/>
                <w:rFonts w:ascii="Arial" w:hAnsi="Arial" w:cs="Arial"/>
                <w:b/>
                <w:bCs/>
                <w:noProof/>
              </w:rPr>
              <w:t>3.0 Connecting Talent to Organisational Performance</w:t>
            </w:r>
            <w:r w:rsidR="008C2EAC">
              <w:rPr>
                <w:noProof/>
                <w:webHidden/>
              </w:rPr>
              <w:tab/>
            </w:r>
            <w:r w:rsidR="008C2EAC">
              <w:rPr>
                <w:noProof/>
                <w:webHidden/>
              </w:rPr>
              <w:fldChar w:fldCharType="begin"/>
            </w:r>
            <w:r w:rsidR="008C2EAC">
              <w:rPr>
                <w:noProof/>
                <w:webHidden/>
              </w:rPr>
              <w:instrText xml:space="preserve"> PAGEREF _Toc224286848 \h </w:instrText>
            </w:r>
            <w:r w:rsidR="008C2EAC">
              <w:rPr>
                <w:noProof/>
                <w:webHidden/>
              </w:rPr>
            </w:r>
            <w:r w:rsidR="008C2EAC">
              <w:rPr>
                <w:noProof/>
                <w:webHidden/>
              </w:rPr>
              <w:fldChar w:fldCharType="separate"/>
            </w:r>
            <w:r w:rsidR="00C65157">
              <w:rPr>
                <w:noProof/>
                <w:webHidden/>
              </w:rPr>
              <w:t>8</w:t>
            </w:r>
            <w:r w:rsidR="008C2EAC">
              <w:rPr>
                <w:noProof/>
                <w:webHidden/>
              </w:rPr>
              <w:fldChar w:fldCharType="end"/>
            </w:r>
          </w:hyperlink>
        </w:p>
        <w:p w14:paraId="72D9EE91" w14:textId="199F48D7"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49" w:history="1">
            <w:r w:rsidR="008C2EAC" w:rsidRPr="003A6833">
              <w:rPr>
                <w:rStyle w:val="Hyperlink"/>
                <w:rFonts w:ascii="Arial" w:hAnsi="Arial" w:cs="Arial"/>
                <w:b/>
                <w:bCs/>
                <w:noProof/>
              </w:rPr>
              <w:t>3.1 Impact on Innovation and Growth</w:t>
            </w:r>
            <w:r w:rsidR="008C2EAC">
              <w:rPr>
                <w:noProof/>
                <w:webHidden/>
              </w:rPr>
              <w:tab/>
            </w:r>
            <w:r w:rsidR="008C2EAC">
              <w:rPr>
                <w:noProof/>
                <w:webHidden/>
              </w:rPr>
              <w:fldChar w:fldCharType="begin"/>
            </w:r>
            <w:r w:rsidR="008C2EAC">
              <w:rPr>
                <w:noProof/>
                <w:webHidden/>
              </w:rPr>
              <w:instrText xml:space="preserve"> PAGEREF _Toc224286849 \h </w:instrText>
            </w:r>
            <w:r w:rsidR="008C2EAC">
              <w:rPr>
                <w:noProof/>
                <w:webHidden/>
              </w:rPr>
            </w:r>
            <w:r w:rsidR="008C2EAC">
              <w:rPr>
                <w:noProof/>
                <w:webHidden/>
              </w:rPr>
              <w:fldChar w:fldCharType="separate"/>
            </w:r>
            <w:r w:rsidR="00C65157">
              <w:rPr>
                <w:noProof/>
                <w:webHidden/>
              </w:rPr>
              <w:t>8</w:t>
            </w:r>
            <w:r w:rsidR="008C2EAC">
              <w:rPr>
                <w:noProof/>
                <w:webHidden/>
              </w:rPr>
              <w:fldChar w:fldCharType="end"/>
            </w:r>
          </w:hyperlink>
        </w:p>
        <w:p w14:paraId="2DA223C4" w14:textId="5630E863"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50" w:history="1">
            <w:r w:rsidR="008C2EAC" w:rsidRPr="003A6833">
              <w:rPr>
                <w:rStyle w:val="Hyperlink"/>
                <w:rFonts w:ascii="Arial" w:hAnsi="Arial" w:cs="Arial"/>
                <w:b/>
                <w:bCs/>
                <w:noProof/>
              </w:rPr>
              <w:t>3.2 Impact on Engagement and Retention</w:t>
            </w:r>
            <w:r w:rsidR="008C2EAC">
              <w:rPr>
                <w:noProof/>
                <w:webHidden/>
              </w:rPr>
              <w:tab/>
            </w:r>
            <w:r w:rsidR="008C2EAC">
              <w:rPr>
                <w:noProof/>
                <w:webHidden/>
              </w:rPr>
              <w:fldChar w:fldCharType="begin"/>
            </w:r>
            <w:r w:rsidR="008C2EAC">
              <w:rPr>
                <w:noProof/>
                <w:webHidden/>
              </w:rPr>
              <w:instrText xml:space="preserve"> PAGEREF _Toc224286850 \h </w:instrText>
            </w:r>
            <w:r w:rsidR="008C2EAC">
              <w:rPr>
                <w:noProof/>
                <w:webHidden/>
              </w:rPr>
            </w:r>
            <w:r w:rsidR="008C2EAC">
              <w:rPr>
                <w:noProof/>
                <w:webHidden/>
              </w:rPr>
              <w:fldChar w:fldCharType="separate"/>
            </w:r>
            <w:r w:rsidR="00C65157">
              <w:rPr>
                <w:noProof/>
                <w:webHidden/>
              </w:rPr>
              <w:t>8</w:t>
            </w:r>
            <w:r w:rsidR="008C2EAC">
              <w:rPr>
                <w:noProof/>
                <w:webHidden/>
              </w:rPr>
              <w:fldChar w:fldCharType="end"/>
            </w:r>
          </w:hyperlink>
        </w:p>
        <w:p w14:paraId="4042F00B" w14:textId="1146F27B"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51" w:history="1">
            <w:r w:rsidR="008C2EAC" w:rsidRPr="003A6833">
              <w:rPr>
                <w:rStyle w:val="Hyperlink"/>
                <w:rFonts w:ascii="Arial" w:hAnsi="Arial" w:cs="Arial"/>
                <w:b/>
                <w:bCs/>
                <w:noProof/>
              </w:rPr>
              <w:t>3.3 Impact on Customer Satisfaction</w:t>
            </w:r>
            <w:r w:rsidR="008C2EAC">
              <w:rPr>
                <w:noProof/>
                <w:webHidden/>
              </w:rPr>
              <w:tab/>
            </w:r>
            <w:r w:rsidR="008C2EAC">
              <w:rPr>
                <w:noProof/>
                <w:webHidden/>
              </w:rPr>
              <w:fldChar w:fldCharType="begin"/>
            </w:r>
            <w:r w:rsidR="008C2EAC">
              <w:rPr>
                <w:noProof/>
                <w:webHidden/>
              </w:rPr>
              <w:instrText xml:space="preserve"> PAGEREF _Toc224286851 \h </w:instrText>
            </w:r>
            <w:r w:rsidR="008C2EAC">
              <w:rPr>
                <w:noProof/>
                <w:webHidden/>
              </w:rPr>
            </w:r>
            <w:r w:rsidR="008C2EAC">
              <w:rPr>
                <w:noProof/>
                <w:webHidden/>
              </w:rPr>
              <w:fldChar w:fldCharType="separate"/>
            </w:r>
            <w:r w:rsidR="00C65157">
              <w:rPr>
                <w:noProof/>
                <w:webHidden/>
              </w:rPr>
              <w:t>8</w:t>
            </w:r>
            <w:r w:rsidR="008C2EAC">
              <w:rPr>
                <w:noProof/>
                <w:webHidden/>
              </w:rPr>
              <w:fldChar w:fldCharType="end"/>
            </w:r>
          </w:hyperlink>
        </w:p>
        <w:p w14:paraId="62FFA7AB" w14:textId="35B2E0D3"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52" w:history="1">
            <w:r w:rsidR="008C2EAC" w:rsidRPr="003A6833">
              <w:rPr>
                <w:rStyle w:val="Hyperlink"/>
                <w:rFonts w:ascii="Arial" w:hAnsi="Arial" w:cs="Arial"/>
                <w:b/>
                <w:bCs/>
                <w:noProof/>
              </w:rPr>
              <w:t>4.0 Part 1 Conclusion</w:t>
            </w:r>
            <w:r w:rsidR="008C2EAC">
              <w:rPr>
                <w:noProof/>
                <w:webHidden/>
              </w:rPr>
              <w:tab/>
            </w:r>
            <w:r w:rsidR="008C2EAC">
              <w:rPr>
                <w:noProof/>
                <w:webHidden/>
              </w:rPr>
              <w:fldChar w:fldCharType="begin"/>
            </w:r>
            <w:r w:rsidR="008C2EAC">
              <w:rPr>
                <w:noProof/>
                <w:webHidden/>
              </w:rPr>
              <w:instrText xml:space="preserve"> PAGEREF _Toc224286852 \h </w:instrText>
            </w:r>
            <w:r w:rsidR="008C2EAC">
              <w:rPr>
                <w:noProof/>
                <w:webHidden/>
              </w:rPr>
            </w:r>
            <w:r w:rsidR="008C2EAC">
              <w:rPr>
                <w:noProof/>
                <w:webHidden/>
              </w:rPr>
              <w:fldChar w:fldCharType="separate"/>
            </w:r>
            <w:r w:rsidR="00C65157">
              <w:rPr>
                <w:noProof/>
                <w:webHidden/>
              </w:rPr>
              <w:t>9</w:t>
            </w:r>
            <w:r w:rsidR="008C2EAC">
              <w:rPr>
                <w:noProof/>
                <w:webHidden/>
              </w:rPr>
              <w:fldChar w:fldCharType="end"/>
            </w:r>
          </w:hyperlink>
        </w:p>
        <w:p w14:paraId="04D02484" w14:textId="704C8AB0"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53" w:history="1">
            <w:r w:rsidR="008C2EAC" w:rsidRPr="003A6833">
              <w:rPr>
                <w:rStyle w:val="Hyperlink"/>
                <w:rFonts w:ascii="Arial" w:hAnsi="Arial" w:cs="Arial"/>
                <w:b/>
                <w:bCs/>
                <w:noProof/>
              </w:rPr>
              <w:t>Part 2: Reflective Analysis and Future-Proofing</w:t>
            </w:r>
            <w:r w:rsidR="008C2EAC">
              <w:rPr>
                <w:noProof/>
                <w:webHidden/>
              </w:rPr>
              <w:tab/>
            </w:r>
            <w:r w:rsidR="008C2EAC">
              <w:rPr>
                <w:noProof/>
                <w:webHidden/>
              </w:rPr>
              <w:fldChar w:fldCharType="begin"/>
            </w:r>
            <w:r w:rsidR="008C2EAC">
              <w:rPr>
                <w:noProof/>
                <w:webHidden/>
              </w:rPr>
              <w:instrText xml:space="preserve"> PAGEREF _Toc224286853 \h </w:instrText>
            </w:r>
            <w:r w:rsidR="008C2EAC">
              <w:rPr>
                <w:noProof/>
                <w:webHidden/>
              </w:rPr>
            </w:r>
            <w:r w:rsidR="008C2EAC">
              <w:rPr>
                <w:noProof/>
                <w:webHidden/>
              </w:rPr>
              <w:fldChar w:fldCharType="separate"/>
            </w:r>
            <w:r w:rsidR="00C65157">
              <w:rPr>
                <w:noProof/>
                <w:webHidden/>
              </w:rPr>
              <w:t>10</w:t>
            </w:r>
            <w:r w:rsidR="008C2EAC">
              <w:rPr>
                <w:noProof/>
                <w:webHidden/>
              </w:rPr>
              <w:fldChar w:fldCharType="end"/>
            </w:r>
          </w:hyperlink>
        </w:p>
        <w:p w14:paraId="401583D1" w14:textId="54418DA5"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54" w:history="1">
            <w:r w:rsidR="008C2EAC" w:rsidRPr="003A6833">
              <w:rPr>
                <w:rStyle w:val="Hyperlink"/>
                <w:rFonts w:ascii="Arial" w:hAnsi="Arial" w:cs="Arial"/>
                <w:b/>
                <w:bCs/>
                <w:noProof/>
              </w:rPr>
              <w:t>5.0 Reflective Analysis Using Gibbs' Reflective Cycle</w:t>
            </w:r>
            <w:r w:rsidR="008C2EAC">
              <w:rPr>
                <w:noProof/>
                <w:webHidden/>
              </w:rPr>
              <w:tab/>
            </w:r>
            <w:r w:rsidR="008C2EAC">
              <w:rPr>
                <w:noProof/>
                <w:webHidden/>
              </w:rPr>
              <w:fldChar w:fldCharType="begin"/>
            </w:r>
            <w:r w:rsidR="008C2EAC">
              <w:rPr>
                <w:noProof/>
                <w:webHidden/>
              </w:rPr>
              <w:instrText xml:space="preserve"> PAGEREF _Toc224286854 \h </w:instrText>
            </w:r>
            <w:r w:rsidR="008C2EAC">
              <w:rPr>
                <w:noProof/>
                <w:webHidden/>
              </w:rPr>
            </w:r>
            <w:r w:rsidR="008C2EAC">
              <w:rPr>
                <w:noProof/>
                <w:webHidden/>
              </w:rPr>
              <w:fldChar w:fldCharType="separate"/>
            </w:r>
            <w:r w:rsidR="00C65157">
              <w:rPr>
                <w:noProof/>
                <w:webHidden/>
              </w:rPr>
              <w:t>10</w:t>
            </w:r>
            <w:r w:rsidR="008C2EAC">
              <w:rPr>
                <w:noProof/>
                <w:webHidden/>
              </w:rPr>
              <w:fldChar w:fldCharType="end"/>
            </w:r>
          </w:hyperlink>
        </w:p>
        <w:p w14:paraId="146EB4AE" w14:textId="6B34C71E"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55" w:history="1">
            <w:r w:rsidR="008C2EAC" w:rsidRPr="003A6833">
              <w:rPr>
                <w:rStyle w:val="Hyperlink"/>
                <w:rFonts w:ascii="Arial" w:hAnsi="Arial" w:cs="Arial"/>
                <w:b/>
                <w:bCs/>
                <w:noProof/>
              </w:rPr>
              <w:t>5.1 What I Did</w:t>
            </w:r>
            <w:r w:rsidR="008C2EAC">
              <w:rPr>
                <w:noProof/>
                <w:webHidden/>
              </w:rPr>
              <w:tab/>
            </w:r>
            <w:r w:rsidR="008C2EAC">
              <w:rPr>
                <w:noProof/>
                <w:webHidden/>
              </w:rPr>
              <w:fldChar w:fldCharType="begin"/>
            </w:r>
            <w:r w:rsidR="008C2EAC">
              <w:rPr>
                <w:noProof/>
                <w:webHidden/>
              </w:rPr>
              <w:instrText xml:space="preserve"> PAGEREF _Toc224286855 \h </w:instrText>
            </w:r>
            <w:r w:rsidR="008C2EAC">
              <w:rPr>
                <w:noProof/>
                <w:webHidden/>
              </w:rPr>
            </w:r>
            <w:r w:rsidR="008C2EAC">
              <w:rPr>
                <w:noProof/>
                <w:webHidden/>
              </w:rPr>
              <w:fldChar w:fldCharType="separate"/>
            </w:r>
            <w:r w:rsidR="00C65157">
              <w:rPr>
                <w:noProof/>
                <w:webHidden/>
              </w:rPr>
              <w:t>10</w:t>
            </w:r>
            <w:r w:rsidR="008C2EAC">
              <w:rPr>
                <w:noProof/>
                <w:webHidden/>
              </w:rPr>
              <w:fldChar w:fldCharType="end"/>
            </w:r>
          </w:hyperlink>
        </w:p>
        <w:p w14:paraId="7616432F" w14:textId="78352F39"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56" w:history="1">
            <w:r w:rsidR="008C2EAC" w:rsidRPr="003A6833">
              <w:rPr>
                <w:rStyle w:val="Hyperlink"/>
                <w:rFonts w:ascii="Arial" w:hAnsi="Arial" w:cs="Arial"/>
                <w:b/>
                <w:bCs/>
                <w:noProof/>
              </w:rPr>
              <w:t>5.2 What I Felt</w:t>
            </w:r>
            <w:r w:rsidR="008C2EAC">
              <w:rPr>
                <w:noProof/>
                <w:webHidden/>
              </w:rPr>
              <w:tab/>
            </w:r>
            <w:r w:rsidR="008C2EAC">
              <w:rPr>
                <w:noProof/>
                <w:webHidden/>
              </w:rPr>
              <w:fldChar w:fldCharType="begin"/>
            </w:r>
            <w:r w:rsidR="008C2EAC">
              <w:rPr>
                <w:noProof/>
                <w:webHidden/>
              </w:rPr>
              <w:instrText xml:space="preserve"> PAGEREF _Toc224286856 \h </w:instrText>
            </w:r>
            <w:r w:rsidR="008C2EAC">
              <w:rPr>
                <w:noProof/>
                <w:webHidden/>
              </w:rPr>
            </w:r>
            <w:r w:rsidR="008C2EAC">
              <w:rPr>
                <w:noProof/>
                <w:webHidden/>
              </w:rPr>
              <w:fldChar w:fldCharType="separate"/>
            </w:r>
            <w:r w:rsidR="00C65157">
              <w:rPr>
                <w:noProof/>
                <w:webHidden/>
              </w:rPr>
              <w:t>10</w:t>
            </w:r>
            <w:r w:rsidR="008C2EAC">
              <w:rPr>
                <w:noProof/>
                <w:webHidden/>
              </w:rPr>
              <w:fldChar w:fldCharType="end"/>
            </w:r>
          </w:hyperlink>
        </w:p>
        <w:p w14:paraId="4F1C6952" w14:textId="34A1653A"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57" w:history="1">
            <w:r w:rsidR="008C2EAC" w:rsidRPr="003A6833">
              <w:rPr>
                <w:rStyle w:val="Hyperlink"/>
                <w:rFonts w:ascii="Arial" w:hAnsi="Arial" w:cs="Arial"/>
                <w:b/>
                <w:bCs/>
                <w:noProof/>
              </w:rPr>
              <w:t>5.3 What I Found Valuable and Challenging</w:t>
            </w:r>
            <w:r w:rsidR="008C2EAC">
              <w:rPr>
                <w:noProof/>
                <w:webHidden/>
              </w:rPr>
              <w:tab/>
            </w:r>
            <w:r w:rsidR="008C2EAC">
              <w:rPr>
                <w:noProof/>
                <w:webHidden/>
              </w:rPr>
              <w:fldChar w:fldCharType="begin"/>
            </w:r>
            <w:r w:rsidR="008C2EAC">
              <w:rPr>
                <w:noProof/>
                <w:webHidden/>
              </w:rPr>
              <w:instrText xml:space="preserve"> PAGEREF _Toc224286857 \h </w:instrText>
            </w:r>
            <w:r w:rsidR="008C2EAC">
              <w:rPr>
                <w:noProof/>
                <w:webHidden/>
              </w:rPr>
            </w:r>
            <w:r w:rsidR="008C2EAC">
              <w:rPr>
                <w:noProof/>
                <w:webHidden/>
              </w:rPr>
              <w:fldChar w:fldCharType="separate"/>
            </w:r>
            <w:r w:rsidR="00C65157">
              <w:rPr>
                <w:noProof/>
                <w:webHidden/>
              </w:rPr>
              <w:t>10</w:t>
            </w:r>
            <w:r w:rsidR="008C2EAC">
              <w:rPr>
                <w:noProof/>
                <w:webHidden/>
              </w:rPr>
              <w:fldChar w:fldCharType="end"/>
            </w:r>
          </w:hyperlink>
        </w:p>
        <w:p w14:paraId="10014363" w14:textId="14A9BF6F"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58" w:history="1">
            <w:r w:rsidR="008C2EAC" w:rsidRPr="003A6833">
              <w:rPr>
                <w:rStyle w:val="Hyperlink"/>
                <w:rFonts w:ascii="Arial" w:hAnsi="Arial" w:cs="Arial"/>
                <w:b/>
                <w:bCs/>
                <w:noProof/>
              </w:rPr>
              <w:t>5.4 What I Learned Through Analysis</w:t>
            </w:r>
            <w:r w:rsidR="008C2EAC">
              <w:rPr>
                <w:noProof/>
                <w:webHidden/>
              </w:rPr>
              <w:tab/>
            </w:r>
            <w:r w:rsidR="008C2EAC">
              <w:rPr>
                <w:noProof/>
                <w:webHidden/>
              </w:rPr>
              <w:fldChar w:fldCharType="begin"/>
            </w:r>
            <w:r w:rsidR="008C2EAC">
              <w:rPr>
                <w:noProof/>
                <w:webHidden/>
              </w:rPr>
              <w:instrText xml:space="preserve"> PAGEREF _Toc224286858 \h </w:instrText>
            </w:r>
            <w:r w:rsidR="008C2EAC">
              <w:rPr>
                <w:noProof/>
                <w:webHidden/>
              </w:rPr>
            </w:r>
            <w:r w:rsidR="008C2EAC">
              <w:rPr>
                <w:noProof/>
                <w:webHidden/>
              </w:rPr>
              <w:fldChar w:fldCharType="separate"/>
            </w:r>
            <w:r w:rsidR="00C65157">
              <w:rPr>
                <w:noProof/>
                <w:webHidden/>
              </w:rPr>
              <w:t>11</w:t>
            </w:r>
            <w:r w:rsidR="008C2EAC">
              <w:rPr>
                <w:noProof/>
                <w:webHidden/>
              </w:rPr>
              <w:fldChar w:fldCharType="end"/>
            </w:r>
          </w:hyperlink>
        </w:p>
        <w:p w14:paraId="1B82E337" w14:textId="12C2E67C"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59" w:history="1">
            <w:r w:rsidR="008C2EAC" w:rsidRPr="003A6833">
              <w:rPr>
                <w:rStyle w:val="Hyperlink"/>
                <w:rFonts w:ascii="Arial" w:hAnsi="Arial" w:cs="Arial"/>
                <w:b/>
                <w:bCs/>
                <w:noProof/>
              </w:rPr>
              <w:t>5.5 Conclusion</w:t>
            </w:r>
            <w:r w:rsidR="008C2EAC">
              <w:rPr>
                <w:noProof/>
                <w:webHidden/>
              </w:rPr>
              <w:tab/>
            </w:r>
            <w:r w:rsidR="008C2EAC">
              <w:rPr>
                <w:noProof/>
                <w:webHidden/>
              </w:rPr>
              <w:fldChar w:fldCharType="begin"/>
            </w:r>
            <w:r w:rsidR="008C2EAC">
              <w:rPr>
                <w:noProof/>
                <w:webHidden/>
              </w:rPr>
              <w:instrText xml:space="preserve"> PAGEREF _Toc224286859 \h </w:instrText>
            </w:r>
            <w:r w:rsidR="008C2EAC">
              <w:rPr>
                <w:noProof/>
                <w:webHidden/>
              </w:rPr>
            </w:r>
            <w:r w:rsidR="008C2EAC">
              <w:rPr>
                <w:noProof/>
                <w:webHidden/>
              </w:rPr>
              <w:fldChar w:fldCharType="separate"/>
            </w:r>
            <w:r w:rsidR="00C65157">
              <w:rPr>
                <w:noProof/>
                <w:webHidden/>
              </w:rPr>
              <w:t>11</w:t>
            </w:r>
            <w:r w:rsidR="008C2EAC">
              <w:rPr>
                <w:noProof/>
                <w:webHidden/>
              </w:rPr>
              <w:fldChar w:fldCharType="end"/>
            </w:r>
          </w:hyperlink>
        </w:p>
        <w:p w14:paraId="07537BF1" w14:textId="497A33AF"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60" w:history="1">
            <w:r w:rsidR="008C2EAC" w:rsidRPr="003A6833">
              <w:rPr>
                <w:rStyle w:val="Hyperlink"/>
                <w:rFonts w:ascii="Arial" w:hAnsi="Arial" w:cs="Arial"/>
                <w:b/>
                <w:bCs/>
                <w:noProof/>
              </w:rPr>
              <w:t>5.6 My Action Plan for Continued Learning</w:t>
            </w:r>
            <w:r w:rsidR="008C2EAC">
              <w:rPr>
                <w:noProof/>
                <w:webHidden/>
              </w:rPr>
              <w:tab/>
            </w:r>
            <w:r w:rsidR="008C2EAC">
              <w:rPr>
                <w:noProof/>
                <w:webHidden/>
              </w:rPr>
              <w:fldChar w:fldCharType="begin"/>
            </w:r>
            <w:r w:rsidR="008C2EAC">
              <w:rPr>
                <w:noProof/>
                <w:webHidden/>
              </w:rPr>
              <w:instrText xml:space="preserve"> PAGEREF _Toc224286860 \h </w:instrText>
            </w:r>
            <w:r w:rsidR="008C2EAC">
              <w:rPr>
                <w:noProof/>
                <w:webHidden/>
              </w:rPr>
            </w:r>
            <w:r w:rsidR="008C2EAC">
              <w:rPr>
                <w:noProof/>
                <w:webHidden/>
              </w:rPr>
              <w:fldChar w:fldCharType="separate"/>
            </w:r>
            <w:r w:rsidR="00C65157">
              <w:rPr>
                <w:noProof/>
                <w:webHidden/>
              </w:rPr>
              <w:t>12</w:t>
            </w:r>
            <w:r w:rsidR="008C2EAC">
              <w:rPr>
                <w:noProof/>
                <w:webHidden/>
              </w:rPr>
              <w:fldChar w:fldCharType="end"/>
            </w:r>
          </w:hyperlink>
        </w:p>
        <w:p w14:paraId="28C6808E" w14:textId="2E1F4493"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61" w:history="1">
            <w:r w:rsidR="008C2EAC" w:rsidRPr="003A6833">
              <w:rPr>
                <w:rStyle w:val="Hyperlink"/>
                <w:rFonts w:ascii="Arial" w:hAnsi="Arial" w:cs="Arial"/>
                <w:b/>
                <w:bCs/>
                <w:noProof/>
              </w:rPr>
              <w:t>6.0 How I Plan to Stay Relevant in an AI-Driven World</w:t>
            </w:r>
            <w:r w:rsidR="008C2EAC">
              <w:rPr>
                <w:noProof/>
                <w:webHidden/>
              </w:rPr>
              <w:tab/>
            </w:r>
            <w:r w:rsidR="008C2EAC">
              <w:rPr>
                <w:noProof/>
                <w:webHidden/>
              </w:rPr>
              <w:fldChar w:fldCharType="begin"/>
            </w:r>
            <w:r w:rsidR="008C2EAC">
              <w:rPr>
                <w:noProof/>
                <w:webHidden/>
              </w:rPr>
              <w:instrText xml:space="preserve"> PAGEREF _Toc224286861 \h </w:instrText>
            </w:r>
            <w:r w:rsidR="008C2EAC">
              <w:rPr>
                <w:noProof/>
                <w:webHidden/>
              </w:rPr>
            </w:r>
            <w:r w:rsidR="008C2EAC">
              <w:rPr>
                <w:noProof/>
                <w:webHidden/>
              </w:rPr>
              <w:fldChar w:fldCharType="separate"/>
            </w:r>
            <w:r w:rsidR="00C65157">
              <w:rPr>
                <w:noProof/>
                <w:webHidden/>
              </w:rPr>
              <w:t>12</w:t>
            </w:r>
            <w:r w:rsidR="008C2EAC">
              <w:rPr>
                <w:noProof/>
                <w:webHidden/>
              </w:rPr>
              <w:fldChar w:fldCharType="end"/>
            </w:r>
          </w:hyperlink>
        </w:p>
        <w:p w14:paraId="623E7D4F" w14:textId="274605BD"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62" w:history="1">
            <w:r w:rsidR="008C2EAC" w:rsidRPr="003A6833">
              <w:rPr>
                <w:rStyle w:val="Hyperlink"/>
                <w:rFonts w:ascii="Arial" w:hAnsi="Arial" w:cs="Arial"/>
                <w:b/>
                <w:bCs/>
                <w:noProof/>
              </w:rPr>
              <w:t>6.1 The Challenge I Face</w:t>
            </w:r>
            <w:r w:rsidR="008C2EAC">
              <w:rPr>
                <w:noProof/>
                <w:webHidden/>
              </w:rPr>
              <w:tab/>
            </w:r>
            <w:r w:rsidR="008C2EAC">
              <w:rPr>
                <w:noProof/>
                <w:webHidden/>
              </w:rPr>
              <w:fldChar w:fldCharType="begin"/>
            </w:r>
            <w:r w:rsidR="008C2EAC">
              <w:rPr>
                <w:noProof/>
                <w:webHidden/>
              </w:rPr>
              <w:instrText xml:space="preserve"> PAGEREF _Toc224286862 \h </w:instrText>
            </w:r>
            <w:r w:rsidR="008C2EAC">
              <w:rPr>
                <w:noProof/>
                <w:webHidden/>
              </w:rPr>
            </w:r>
            <w:r w:rsidR="008C2EAC">
              <w:rPr>
                <w:noProof/>
                <w:webHidden/>
              </w:rPr>
              <w:fldChar w:fldCharType="separate"/>
            </w:r>
            <w:r w:rsidR="00C65157">
              <w:rPr>
                <w:noProof/>
                <w:webHidden/>
              </w:rPr>
              <w:t>12</w:t>
            </w:r>
            <w:r w:rsidR="008C2EAC">
              <w:rPr>
                <w:noProof/>
                <w:webHidden/>
              </w:rPr>
              <w:fldChar w:fldCharType="end"/>
            </w:r>
          </w:hyperlink>
        </w:p>
        <w:p w14:paraId="125A229C" w14:textId="461BFB31"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63" w:history="1">
            <w:r w:rsidR="008C2EAC" w:rsidRPr="003A6833">
              <w:rPr>
                <w:rStyle w:val="Hyperlink"/>
                <w:rFonts w:ascii="Arial" w:hAnsi="Arial" w:cs="Arial"/>
                <w:b/>
                <w:bCs/>
                <w:noProof/>
              </w:rPr>
              <w:t>6.2 What I Understand AI Can and Cannot Do</w:t>
            </w:r>
            <w:r w:rsidR="008C2EAC">
              <w:rPr>
                <w:noProof/>
                <w:webHidden/>
              </w:rPr>
              <w:tab/>
            </w:r>
            <w:r w:rsidR="008C2EAC">
              <w:rPr>
                <w:noProof/>
                <w:webHidden/>
              </w:rPr>
              <w:fldChar w:fldCharType="begin"/>
            </w:r>
            <w:r w:rsidR="008C2EAC">
              <w:rPr>
                <w:noProof/>
                <w:webHidden/>
              </w:rPr>
              <w:instrText xml:space="preserve"> PAGEREF _Toc224286863 \h </w:instrText>
            </w:r>
            <w:r w:rsidR="008C2EAC">
              <w:rPr>
                <w:noProof/>
                <w:webHidden/>
              </w:rPr>
            </w:r>
            <w:r w:rsidR="008C2EAC">
              <w:rPr>
                <w:noProof/>
                <w:webHidden/>
              </w:rPr>
              <w:fldChar w:fldCharType="separate"/>
            </w:r>
            <w:r w:rsidR="00C65157">
              <w:rPr>
                <w:noProof/>
                <w:webHidden/>
              </w:rPr>
              <w:t>12</w:t>
            </w:r>
            <w:r w:rsidR="008C2EAC">
              <w:rPr>
                <w:noProof/>
                <w:webHidden/>
              </w:rPr>
              <w:fldChar w:fldCharType="end"/>
            </w:r>
          </w:hyperlink>
        </w:p>
        <w:p w14:paraId="26EE6528" w14:textId="7DA08CAA"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64" w:history="1">
            <w:r w:rsidR="008C2EAC" w:rsidRPr="003A6833">
              <w:rPr>
                <w:rStyle w:val="Hyperlink"/>
                <w:rFonts w:ascii="Arial" w:hAnsi="Arial" w:cs="Arial"/>
                <w:b/>
                <w:bCs/>
                <w:noProof/>
              </w:rPr>
              <w:t>6.3 My Personal Strategy for Staying Relevant</w:t>
            </w:r>
            <w:r w:rsidR="008C2EAC">
              <w:rPr>
                <w:noProof/>
                <w:webHidden/>
              </w:rPr>
              <w:tab/>
            </w:r>
            <w:r w:rsidR="008C2EAC">
              <w:rPr>
                <w:noProof/>
                <w:webHidden/>
              </w:rPr>
              <w:fldChar w:fldCharType="begin"/>
            </w:r>
            <w:r w:rsidR="008C2EAC">
              <w:rPr>
                <w:noProof/>
                <w:webHidden/>
              </w:rPr>
              <w:instrText xml:space="preserve"> PAGEREF _Toc224286864 \h </w:instrText>
            </w:r>
            <w:r w:rsidR="008C2EAC">
              <w:rPr>
                <w:noProof/>
                <w:webHidden/>
              </w:rPr>
            </w:r>
            <w:r w:rsidR="008C2EAC">
              <w:rPr>
                <w:noProof/>
                <w:webHidden/>
              </w:rPr>
              <w:fldChar w:fldCharType="separate"/>
            </w:r>
            <w:r w:rsidR="00C65157">
              <w:rPr>
                <w:noProof/>
                <w:webHidden/>
              </w:rPr>
              <w:t>13</w:t>
            </w:r>
            <w:r w:rsidR="008C2EAC">
              <w:rPr>
                <w:noProof/>
                <w:webHidden/>
              </w:rPr>
              <w:fldChar w:fldCharType="end"/>
            </w:r>
          </w:hyperlink>
        </w:p>
        <w:p w14:paraId="22AB88FF" w14:textId="51157D00"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65" w:history="1">
            <w:r w:rsidR="008C2EAC" w:rsidRPr="003A6833">
              <w:rPr>
                <w:rStyle w:val="Hyperlink"/>
                <w:rFonts w:ascii="Arial" w:hAnsi="Arial" w:cs="Arial"/>
                <w:b/>
                <w:bCs/>
                <w:noProof/>
              </w:rPr>
              <w:t>6.4 What This Means for Aether's Talent Ecosystem</w:t>
            </w:r>
            <w:r w:rsidR="008C2EAC">
              <w:rPr>
                <w:noProof/>
                <w:webHidden/>
              </w:rPr>
              <w:tab/>
            </w:r>
            <w:r w:rsidR="008C2EAC">
              <w:rPr>
                <w:noProof/>
                <w:webHidden/>
              </w:rPr>
              <w:fldChar w:fldCharType="begin"/>
            </w:r>
            <w:r w:rsidR="008C2EAC">
              <w:rPr>
                <w:noProof/>
                <w:webHidden/>
              </w:rPr>
              <w:instrText xml:space="preserve"> PAGEREF _Toc224286865 \h </w:instrText>
            </w:r>
            <w:r w:rsidR="008C2EAC">
              <w:rPr>
                <w:noProof/>
                <w:webHidden/>
              </w:rPr>
            </w:r>
            <w:r w:rsidR="008C2EAC">
              <w:rPr>
                <w:noProof/>
                <w:webHidden/>
              </w:rPr>
              <w:fldChar w:fldCharType="separate"/>
            </w:r>
            <w:r w:rsidR="00C65157">
              <w:rPr>
                <w:noProof/>
                <w:webHidden/>
              </w:rPr>
              <w:t>14</w:t>
            </w:r>
            <w:r w:rsidR="008C2EAC">
              <w:rPr>
                <w:noProof/>
                <w:webHidden/>
              </w:rPr>
              <w:fldChar w:fldCharType="end"/>
            </w:r>
          </w:hyperlink>
        </w:p>
        <w:p w14:paraId="29B373D5" w14:textId="426A366D"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66" w:history="1">
            <w:r w:rsidR="008C2EAC" w:rsidRPr="003A6833">
              <w:rPr>
                <w:rStyle w:val="Hyperlink"/>
                <w:rFonts w:ascii="Arial" w:hAnsi="Arial" w:cs="Arial"/>
                <w:b/>
                <w:bCs/>
                <w:noProof/>
              </w:rPr>
              <w:t>6.5 My Final Reflection</w:t>
            </w:r>
            <w:r w:rsidR="008C2EAC">
              <w:rPr>
                <w:noProof/>
                <w:webHidden/>
              </w:rPr>
              <w:tab/>
            </w:r>
            <w:r w:rsidR="008C2EAC">
              <w:rPr>
                <w:noProof/>
                <w:webHidden/>
              </w:rPr>
              <w:fldChar w:fldCharType="begin"/>
            </w:r>
            <w:r w:rsidR="008C2EAC">
              <w:rPr>
                <w:noProof/>
                <w:webHidden/>
              </w:rPr>
              <w:instrText xml:space="preserve"> PAGEREF _Toc224286866 \h </w:instrText>
            </w:r>
            <w:r w:rsidR="008C2EAC">
              <w:rPr>
                <w:noProof/>
                <w:webHidden/>
              </w:rPr>
            </w:r>
            <w:r w:rsidR="008C2EAC">
              <w:rPr>
                <w:noProof/>
                <w:webHidden/>
              </w:rPr>
              <w:fldChar w:fldCharType="separate"/>
            </w:r>
            <w:r w:rsidR="00C65157">
              <w:rPr>
                <w:noProof/>
                <w:webHidden/>
              </w:rPr>
              <w:t>14</w:t>
            </w:r>
            <w:r w:rsidR="008C2EAC">
              <w:rPr>
                <w:noProof/>
                <w:webHidden/>
              </w:rPr>
              <w:fldChar w:fldCharType="end"/>
            </w:r>
          </w:hyperlink>
        </w:p>
        <w:p w14:paraId="646F7A02" w14:textId="6371B14B" w:rsidR="008C2EAC" w:rsidRDefault="00BA57AC">
          <w:pPr>
            <w:pStyle w:val="TOC1"/>
            <w:tabs>
              <w:tab w:val="right" w:leader="dot" w:pos="9016"/>
            </w:tabs>
            <w:rPr>
              <w:rFonts w:cstheme="minorBidi"/>
              <w:noProof/>
              <w:kern w:val="2"/>
              <w:sz w:val="24"/>
              <w:szCs w:val="24"/>
              <w:lang w:val="en-IN" w:eastAsia="en-IN"/>
              <w14:ligatures w14:val="standardContextual"/>
            </w:rPr>
          </w:pPr>
          <w:hyperlink w:anchor="_Toc224286867" w:history="1">
            <w:r w:rsidR="008C2EAC" w:rsidRPr="003A6833">
              <w:rPr>
                <w:rStyle w:val="Hyperlink"/>
                <w:rFonts w:ascii="Arial" w:hAnsi="Arial" w:cs="Arial"/>
                <w:b/>
                <w:bCs/>
                <w:noProof/>
              </w:rPr>
              <w:t>References</w:t>
            </w:r>
            <w:r w:rsidR="008C2EAC">
              <w:rPr>
                <w:noProof/>
                <w:webHidden/>
              </w:rPr>
              <w:tab/>
            </w:r>
            <w:r w:rsidR="008C2EAC">
              <w:rPr>
                <w:noProof/>
                <w:webHidden/>
              </w:rPr>
              <w:fldChar w:fldCharType="begin"/>
            </w:r>
            <w:r w:rsidR="008C2EAC">
              <w:rPr>
                <w:noProof/>
                <w:webHidden/>
              </w:rPr>
              <w:instrText xml:space="preserve"> PAGEREF _Toc224286867 \h </w:instrText>
            </w:r>
            <w:r w:rsidR="008C2EAC">
              <w:rPr>
                <w:noProof/>
                <w:webHidden/>
              </w:rPr>
            </w:r>
            <w:r w:rsidR="008C2EAC">
              <w:rPr>
                <w:noProof/>
                <w:webHidden/>
              </w:rPr>
              <w:fldChar w:fldCharType="separate"/>
            </w:r>
            <w:r w:rsidR="00C65157">
              <w:rPr>
                <w:noProof/>
                <w:webHidden/>
              </w:rPr>
              <w:t>15</w:t>
            </w:r>
            <w:r w:rsidR="008C2EAC">
              <w:rPr>
                <w:noProof/>
                <w:webHidden/>
              </w:rPr>
              <w:fldChar w:fldCharType="end"/>
            </w:r>
          </w:hyperlink>
        </w:p>
        <w:p w14:paraId="4D659B49" w14:textId="23A89172" w:rsidR="00D16383" w:rsidRDefault="00D16383">
          <w:r>
            <w:rPr>
              <w:b/>
              <w:bCs/>
              <w:noProof/>
            </w:rPr>
            <w:fldChar w:fldCharType="end"/>
          </w:r>
        </w:p>
      </w:sdtContent>
    </w:sdt>
    <w:p w14:paraId="48E4B1B4" w14:textId="77777777" w:rsidR="009C638A" w:rsidRPr="009C638A" w:rsidRDefault="009C638A" w:rsidP="009C638A">
      <w:pPr>
        <w:spacing w:line="360" w:lineRule="auto"/>
        <w:rPr>
          <w:rFonts w:ascii="Arial" w:hAnsi="Arial" w:cs="Arial"/>
          <w:b/>
          <w:bCs/>
          <w:u w:val="single"/>
        </w:rPr>
      </w:pPr>
    </w:p>
    <w:p w14:paraId="5276BB69" w14:textId="55F8E7E2" w:rsidR="00431B6D" w:rsidRPr="003A751C" w:rsidRDefault="00FD2165" w:rsidP="00E165B6">
      <w:pPr>
        <w:pStyle w:val="ListParagraph"/>
        <w:spacing w:line="360" w:lineRule="auto"/>
        <w:ind w:left="3478"/>
        <w:outlineLvl w:val="0"/>
        <w:rPr>
          <w:rFonts w:ascii="Arial" w:hAnsi="Arial" w:cs="Arial"/>
          <w:b/>
          <w:bCs/>
          <w:u w:val="single"/>
        </w:rPr>
      </w:pPr>
      <w:bookmarkStart w:id="0" w:name="_Toc224286835"/>
      <w:r w:rsidRPr="003A751C">
        <w:rPr>
          <w:rFonts w:ascii="Arial" w:hAnsi="Arial" w:cs="Arial"/>
          <w:b/>
          <w:bCs/>
          <w:u w:val="single"/>
        </w:rPr>
        <w:t>Executive Summary</w:t>
      </w:r>
      <w:bookmarkEnd w:id="0"/>
    </w:p>
    <w:p w14:paraId="3C68DC90" w14:textId="7CD7150B" w:rsidR="004B735C" w:rsidRDefault="00E93CB7" w:rsidP="00097A87">
      <w:pPr>
        <w:spacing w:line="360" w:lineRule="auto"/>
        <w:jc w:val="both"/>
        <w:rPr>
          <w:rFonts w:ascii="Arial" w:hAnsi="Arial" w:cs="Arial"/>
        </w:rPr>
      </w:pPr>
      <w:r w:rsidRPr="006E7304">
        <w:rPr>
          <w:rFonts w:ascii="Arial" w:hAnsi="Arial" w:cs="Arial"/>
        </w:rPr>
        <w:t xml:space="preserve">Aether </w:t>
      </w:r>
      <w:r>
        <w:rPr>
          <w:rFonts w:ascii="Arial" w:hAnsi="Arial" w:cs="Arial"/>
        </w:rPr>
        <w:t>Innovations</w:t>
      </w:r>
      <w:r w:rsidRPr="006E7304">
        <w:rPr>
          <w:rFonts w:ascii="Arial" w:hAnsi="Arial" w:cs="Arial"/>
        </w:rPr>
        <w:t xml:space="preserve"> is a company in </w:t>
      </w:r>
      <w:r>
        <w:rPr>
          <w:rFonts w:ascii="Arial" w:hAnsi="Arial" w:cs="Arial"/>
        </w:rPr>
        <w:t xml:space="preserve">the </w:t>
      </w:r>
      <w:r w:rsidRPr="006E7304">
        <w:rPr>
          <w:rFonts w:ascii="Arial" w:hAnsi="Arial" w:cs="Arial"/>
        </w:rPr>
        <w:t xml:space="preserve">technology sector, </w:t>
      </w:r>
      <w:r>
        <w:rPr>
          <w:rFonts w:ascii="Arial" w:hAnsi="Arial" w:cs="Arial"/>
        </w:rPr>
        <w:t>that</w:t>
      </w:r>
      <w:r w:rsidRPr="006E7304">
        <w:rPr>
          <w:rFonts w:ascii="Arial" w:hAnsi="Arial" w:cs="Arial"/>
        </w:rPr>
        <w:t xml:space="preserve"> employs 300 people.</w:t>
      </w:r>
      <w:r w:rsidRPr="00BA1CA9">
        <w:t xml:space="preserve"> </w:t>
      </w:r>
      <w:r w:rsidRPr="00BA1CA9">
        <w:rPr>
          <w:rFonts w:ascii="Arial" w:hAnsi="Arial" w:cs="Arial"/>
        </w:rPr>
        <w:t>The company has recently faced s</w:t>
      </w:r>
      <w:r>
        <w:rPr>
          <w:rFonts w:ascii="Arial" w:hAnsi="Arial" w:cs="Arial"/>
        </w:rPr>
        <w:t xml:space="preserve">ome </w:t>
      </w:r>
      <w:r w:rsidRPr="00BA1CA9">
        <w:rPr>
          <w:rFonts w:ascii="Arial" w:hAnsi="Arial" w:cs="Arial"/>
        </w:rPr>
        <w:t>challenges</w:t>
      </w:r>
      <w:r>
        <w:rPr>
          <w:rFonts w:ascii="Arial" w:hAnsi="Arial" w:cs="Arial"/>
        </w:rPr>
        <w:t>.</w:t>
      </w:r>
      <w:r w:rsidRPr="006E7304">
        <w:rPr>
          <w:rFonts w:ascii="Arial" w:hAnsi="Arial" w:cs="Arial"/>
        </w:rPr>
        <w:t xml:space="preserve"> As more employees </w:t>
      </w:r>
      <w:r w:rsidR="00847E93">
        <w:rPr>
          <w:rFonts w:ascii="Arial" w:hAnsi="Arial" w:cs="Arial"/>
        </w:rPr>
        <w:t xml:space="preserve">are </w:t>
      </w:r>
      <w:r w:rsidRPr="006E7304">
        <w:rPr>
          <w:rFonts w:ascii="Arial" w:hAnsi="Arial" w:cs="Arial"/>
        </w:rPr>
        <w:t>leav</w:t>
      </w:r>
      <w:r w:rsidR="00847E93">
        <w:rPr>
          <w:rFonts w:ascii="Arial" w:hAnsi="Arial" w:cs="Arial"/>
        </w:rPr>
        <w:t>ing</w:t>
      </w:r>
      <w:r w:rsidR="00D37456">
        <w:rPr>
          <w:rFonts w:ascii="Arial" w:hAnsi="Arial" w:cs="Arial"/>
        </w:rPr>
        <w:t xml:space="preserve"> </w:t>
      </w:r>
      <w:r w:rsidRPr="006E7304">
        <w:rPr>
          <w:rFonts w:ascii="Arial" w:hAnsi="Arial" w:cs="Arial"/>
        </w:rPr>
        <w:t>th</w:t>
      </w:r>
      <w:r w:rsidR="00D37456">
        <w:rPr>
          <w:rFonts w:ascii="Arial" w:hAnsi="Arial" w:cs="Arial"/>
        </w:rPr>
        <w:t xml:space="preserve">e </w:t>
      </w:r>
      <w:r w:rsidRPr="006E7304">
        <w:rPr>
          <w:rFonts w:ascii="Arial" w:hAnsi="Arial" w:cs="Arial"/>
        </w:rPr>
        <w:t xml:space="preserve">company, the growth of the company has </w:t>
      </w:r>
      <w:r w:rsidR="00E165B6" w:rsidRPr="006E7304">
        <w:rPr>
          <w:rFonts w:ascii="Arial" w:hAnsi="Arial" w:cs="Arial"/>
        </w:rPr>
        <w:t>slowed</w:t>
      </w:r>
      <w:r w:rsidRPr="006E7304">
        <w:rPr>
          <w:rFonts w:ascii="Arial" w:hAnsi="Arial" w:cs="Arial"/>
        </w:rPr>
        <w:t xml:space="preserve"> down and customer satisfaction is decreasing</w:t>
      </w:r>
      <w:r>
        <w:rPr>
          <w:rFonts w:ascii="Arial" w:hAnsi="Arial" w:cs="Arial"/>
        </w:rPr>
        <w:t>.</w:t>
      </w:r>
      <w:r w:rsidRPr="006E7304">
        <w:rPr>
          <w:rFonts w:ascii="Arial" w:hAnsi="Arial" w:cs="Arial"/>
        </w:rPr>
        <w:t xml:space="preserve"> The problems </w:t>
      </w:r>
      <w:r>
        <w:rPr>
          <w:rFonts w:ascii="Arial" w:hAnsi="Arial" w:cs="Arial"/>
        </w:rPr>
        <w:t>suggest</w:t>
      </w:r>
      <w:r w:rsidRPr="006E7304">
        <w:rPr>
          <w:rFonts w:ascii="Arial" w:hAnsi="Arial" w:cs="Arial"/>
        </w:rPr>
        <w:t xml:space="preserve"> that the company is not maintaining </w:t>
      </w:r>
      <w:r>
        <w:rPr>
          <w:rFonts w:ascii="Arial" w:hAnsi="Arial" w:cs="Arial"/>
        </w:rPr>
        <w:t>its</w:t>
      </w:r>
      <w:r w:rsidRPr="006E7304">
        <w:rPr>
          <w:rFonts w:ascii="Arial" w:hAnsi="Arial" w:cs="Arial"/>
        </w:rPr>
        <w:t xml:space="preserve"> human </w:t>
      </w:r>
      <w:r>
        <w:rPr>
          <w:rFonts w:ascii="Arial" w:hAnsi="Arial" w:cs="Arial"/>
        </w:rPr>
        <w:t>resources</w:t>
      </w:r>
      <w:r w:rsidRPr="006E7304">
        <w:rPr>
          <w:rFonts w:ascii="Arial" w:hAnsi="Arial" w:cs="Arial"/>
        </w:rPr>
        <w:t xml:space="preserve"> properly</w:t>
      </w:r>
      <w:r>
        <w:rPr>
          <w:rFonts w:ascii="Arial" w:hAnsi="Arial" w:cs="Arial"/>
        </w:rPr>
        <w:t>.</w:t>
      </w:r>
    </w:p>
    <w:p w14:paraId="181B8317" w14:textId="4A47B7F4" w:rsidR="00814D54" w:rsidRDefault="00097A87" w:rsidP="00097A87">
      <w:pPr>
        <w:spacing w:line="360" w:lineRule="auto"/>
        <w:jc w:val="both"/>
        <w:rPr>
          <w:rFonts w:ascii="Arial" w:hAnsi="Arial" w:cs="Arial"/>
        </w:rPr>
      </w:pPr>
      <w:r w:rsidRPr="00097A87">
        <w:rPr>
          <w:rFonts w:ascii="Arial" w:hAnsi="Arial" w:cs="Arial"/>
        </w:rPr>
        <w:t xml:space="preserve">This report focuses on Option 3 and proposes a balanced approach between building internal talent by training existing employees and buying external talent by hiring specialised experts. </w:t>
      </w:r>
    </w:p>
    <w:p w14:paraId="1AB9D5C2" w14:textId="7280BB1B" w:rsidR="00097A87" w:rsidRPr="00097A87" w:rsidRDefault="00097A87" w:rsidP="00097A87">
      <w:pPr>
        <w:spacing w:line="360" w:lineRule="auto"/>
        <w:jc w:val="both"/>
        <w:rPr>
          <w:rFonts w:ascii="Arial" w:hAnsi="Arial" w:cs="Arial"/>
        </w:rPr>
      </w:pPr>
      <w:r w:rsidRPr="00097A87">
        <w:rPr>
          <w:rFonts w:ascii="Arial" w:hAnsi="Arial" w:cs="Arial"/>
        </w:rPr>
        <w:t xml:space="preserve">In Part 1, the report examines the European technology labour market and applies ideas from Becker’s Human Capital Theory and Barney’s Resource-Based View to explain why employees can be a key source of competitive advantage. It also presents a framework to support hiring and development decisions. </w:t>
      </w:r>
    </w:p>
    <w:p w14:paraId="664A26BA" w14:textId="311C2004" w:rsidR="00097A87" w:rsidRDefault="00097A87" w:rsidP="00097A87">
      <w:pPr>
        <w:spacing w:line="360" w:lineRule="auto"/>
        <w:jc w:val="both"/>
        <w:rPr>
          <w:rFonts w:ascii="Arial" w:hAnsi="Arial" w:cs="Arial"/>
        </w:rPr>
      </w:pPr>
      <w:r w:rsidRPr="00097A87">
        <w:rPr>
          <w:rFonts w:ascii="Arial" w:hAnsi="Arial" w:cs="Arial"/>
        </w:rPr>
        <w:t>In Part 2,</w:t>
      </w:r>
      <w:r w:rsidR="00F27803">
        <w:rPr>
          <w:rFonts w:ascii="Arial" w:hAnsi="Arial" w:cs="Arial"/>
        </w:rPr>
        <w:t xml:space="preserve"> </w:t>
      </w:r>
      <w:r w:rsidR="00A2777B">
        <w:rPr>
          <w:rFonts w:ascii="Arial" w:hAnsi="Arial" w:cs="Arial"/>
        </w:rPr>
        <w:t>I</w:t>
      </w:r>
      <w:r w:rsidRPr="00097A87">
        <w:rPr>
          <w:rFonts w:ascii="Arial" w:hAnsi="Arial" w:cs="Arial"/>
        </w:rPr>
        <w:t xml:space="preserve"> use the Gibbs</w:t>
      </w:r>
      <w:r w:rsidR="00A2777B">
        <w:rPr>
          <w:rFonts w:ascii="Arial" w:hAnsi="Arial" w:cs="Arial"/>
        </w:rPr>
        <w:t xml:space="preserve"> (1988) </w:t>
      </w:r>
      <w:r w:rsidRPr="00097A87">
        <w:rPr>
          <w:rFonts w:ascii="Arial" w:hAnsi="Arial" w:cs="Arial"/>
        </w:rPr>
        <w:t>Reflective Cycle to analyse what was learned during the project and reflects on how these insights can support future professional development, particularly in a labour market where AI and technological change are becoming increasingly important.</w:t>
      </w:r>
    </w:p>
    <w:p w14:paraId="43868297" w14:textId="77777777" w:rsidR="000F56E0" w:rsidRDefault="000F56E0" w:rsidP="00097A87">
      <w:pPr>
        <w:spacing w:line="360" w:lineRule="auto"/>
        <w:jc w:val="both"/>
        <w:rPr>
          <w:rFonts w:ascii="Arial" w:hAnsi="Arial" w:cs="Arial"/>
        </w:rPr>
      </w:pPr>
    </w:p>
    <w:p w14:paraId="29626274" w14:textId="77777777" w:rsidR="00B164E6" w:rsidRDefault="00B164E6" w:rsidP="00097A87">
      <w:pPr>
        <w:spacing w:line="360" w:lineRule="auto"/>
        <w:jc w:val="both"/>
        <w:rPr>
          <w:rFonts w:ascii="Arial" w:hAnsi="Arial" w:cs="Arial"/>
        </w:rPr>
      </w:pPr>
    </w:p>
    <w:p w14:paraId="6E9C160B" w14:textId="77777777" w:rsidR="00B164E6" w:rsidRDefault="00B164E6" w:rsidP="00097A87">
      <w:pPr>
        <w:spacing w:line="360" w:lineRule="auto"/>
        <w:jc w:val="both"/>
        <w:rPr>
          <w:rFonts w:ascii="Arial" w:hAnsi="Arial" w:cs="Arial"/>
        </w:rPr>
      </w:pPr>
    </w:p>
    <w:p w14:paraId="0568FF68" w14:textId="77777777" w:rsidR="00B164E6" w:rsidRDefault="00B164E6" w:rsidP="00097A87">
      <w:pPr>
        <w:spacing w:line="360" w:lineRule="auto"/>
        <w:jc w:val="both"/>
        <w:rPr>
          <w:rFonts w:ascii="Arial" w:hAnsi="Arial" w:cs="Arial"/>
        </w:rPr>
      </w:pPr>
    </w:p>
    <w:p w14:paraId="00FB486F" w14:textId="77777777" w:rsidR="00B164E6" w:rsidRDefault="00B164E6" w:rsidP="00097A87">
      <w:pPr>
        <w:spacing w:line="360" w:lineRule="auto"/>
        <w:jc w:val="both"/>
        <w:rPr>
          <w:rFonts w:ascii="Arial" w:hAnsi="Arial" w:cs="Arial"/>
        </w:rPr>
      </w:pPr>
    </w:p>
    <w:p w14:paraId="212210B2" w14:textId="77777777" w:rsidR="00B164E6" w:rsidRDefault="00B164E6" w:rsidP="00097A87">
      <w:pPr>
        <w:spacing w:line="360" w:lineRule="auto"/>
        <w:jc w:val="both"/>
        <w:rPr>
          <w:rFonts w:ascii="Arial" w:hAnsi="Arial" w:cs="Arial"/>
        </w:rPr>
      </w:pPr>
    </w:p>
    <w:p w14:paraId="67A8AE65" w14:textId="77777777" w:rsidR="00B164E6" w:rsidRPr="00097A87" w:rsidRDefault="00B164E6" w:rsidP="00097A87">
      <w:pPr>
        <w:spacing w:line="360" w:lineRule="auto"/>
        <w:jc w:val="both"/>
        <w:rPr>
          <w:rFonts w:ascii="Arial" w:hAnsi="Arial" w:cs="Arial"/>
        </w:rPr>
      </w:pPr>
    </w:p>
    <w:p w14:paraId="53A912E6" w14:textId="77777777" w:rsidR="00FD2165" w:rsidRPr="00D95FA1" w:rsidRDefault="00FD2165" w:rsidP="00B75E6E">
      <w:pPr>
        <w:pStyle w:val="Heading1"/>
        <w:jc w:val="center"/>
        <w:rPr>
          <w:rFonts w:ascii="Arial" w:hAnsi="Arial" w:cs="Arial"/>
          <w:b/>
          <w:bCs/>
          <w:sz w:val="24"/>
          <w:szCs w:val="24"/>
          <w:u w:val="single"/>
        </w:rPr>
      </w:pPr>
      <w:bookmarkStart w:id="1" w:name="_Toc224286836"/>
      <w:r w:rsidRPr="00D95FA1">
        <w:rPr>
          <w:rFonts w:ascii="Arial" w:hAnsi="Arial" w:cs="Arial"/>
          <w:b/>
          <w:bCs/>
          <w:sz w:val="24"/>
          <w:szCs w:val="24"/>
          <w:u w:val="single"/>
        </w:rPr>
        <w:lastRenderedPageBreak/>
        <w:t>Part 1: Designing Aether's Strategic Talent Ecosystem</w:t>
      </w:r>
      <w:bookmarkEnd w:id="1"/>
    </w:p>
    <w:p w14:paraId="5DE5FDCF" w14:textId="1A4CC39C" w:rsidR="00FD2165" w:rsidRPr="00D95FA1" w:rsidRDefault="00DB7465" w:rsidP="00600ABF">
      <w:pPr>
        <w:pStyle w:val="Heading1"/>
        <w:jc w:val="center"/>
        <w:rPr>
          <w:rFonts w:ascii="Arial" w:hAnsi="Arial" w:cs="Arial"/>
          <w:b/>
          <w:bCs/>
          <w:sz w:val="24"/>
          <w:szCs w:val="24"/>
          <w:u w:val="single"/>
        </w:rPr>
      </w:pPr>
      <w:bookmarkStart w:id="2" w:name="_Toc224286837"/>
      <w:r w:rsidRPr="00D95FA1">
        <w:rPr>
          <w:rFonts w:ascii="Arial" w:hAnsi="Arial" w:cs="Arial"/>
          <w:b/>
          <w:bCs/>
          <w:sz w:val="24"/>
          <w:szCs w:val="24"/>
          <w:u w:val="single"/>
        </w:rPr>
        <w:t>1</w:t>
      </w:r>
      <w:r w:rsidR="00FD2165" w:rsidRPr="00D95FA1">
        <w:rPr>
          <w:rFonts w:ascii="Arial" w:hAnsi="Arial" w:cs="Arial"/>
          <w:b/>
          <w:bCs/>
          <w:sz w:val="24"/>
          <w:szCs w:val="24"/>
          <w:u w:val="single"/>
        </w:rPr>
        <w:t>.0 The Contemporary Technology Talent Landscape</w:t>
      </w:r>
      <w:bookmarkEnd w:id="2"/>
    </w:p>
    <w:p w14:paraId="37540083" w14:textId="77777777" w:rsidR="00A429AC" w:rsidRDefault="00A429AC" w:rsidP="005C60EA">
      <w:pPr>
        <w:spacing w:line="360" w:lineRule="auto"/>
        <w:jc w:val="both"/>
        <w:rPr>
          <w:rFonts w:ascii="Arial" w:hAnsi="Arial" w:cs="Arial"/>
        </w:rPr>
      </w:pPr>
      <w:r w:rsidRPr="00A429AC">
        <w:rPr>
          <w:rFonts w:ascii="Arial" w:hAnsi="Arial" w:cs="Arial"/>
        </w:rPr>
        <w:t>To understand Aether Innovations’ current challenges, it is necessary to examine the wider changes in the European technology labour market.</w:t>
      </w:r>
    </w:p>
    <w:p w14:paraId="3EE2B02C" w14:textId="3EA4506D" w:rsidR="00BC5C78" w:rsidRPr="000D3B67" w:rsidRDefault="00DB7465" w:rsidP="00E165B6">
      <w:pPr>
        <w:pStyle w:val="Heading1"/>
        <w:rPr>
          <w:rFonts w:ascii="Arial" w:hAnsi="Arial" w:cs="Arial"/>
          <w:b/>
          <w:bCs/>
          <w:sz w:val="24"/>
          <w:szCs w:val="24"/>
        </w:rPr>
      </w:pPr>
      <w:bookmarkStart w:id="3" w:name="_Toc224286838"/>
      <w:r w:rsidRPr="000D3B67">
        <w:rPr>
          <w:rFonts w:ascii="Arial" w:hAnsi="Arial" w:cs="Arial"/>
          <w:b/>
          <w:bCs/>
          <w:sz w:val="24"/>
          <w:szCs w:val="24"/>
        </w:rPr>
        <w:t>1</w:t>
      </w:r>
      <w:r w:rsidR="00BC5C78" w:rsidRPr="000D3B67">
        <w:rPr>
          <w:rFonts w:ascii="Arial" w:hAnsi="Arial" w:cs="Arial"/>
          <w:b/>
          <w:bCs/>
          <w:sz w:val="24"/>
          <w:szCs w:val="24"/>
        </w:rPr>
        <w:t>.1 Strategic Foundations of Talent Management</w:t>
      </w:r>
      <w:bookmarkEnd w:id="3"/>
    </w:p>
    <w:p w14:paraId="4A488BED" w14:textId="0F1649E3" w:rsidR="00197148" w:rsidRPr="00197148" w:rsidRDefault="00197148" w:rsidP="00197148">
      <w:pPr>
        <w:spacing w:line="360" w:lineRule="auto"/>
        <w:jc w:val="both"/>
        <w:rPr>
          <w:rFonts w:ascii="Arial" w:hAnsi="Arial" w:cs="Arial"/>
        </w:rPr>
      </w:pPr>
      <w:r w:rsidRPr="00197148">
        <w:rPr>
          <w:rFonts w:ascii="Arial" w:hAnsi="Arial" w:cs="Arial"/>
        </w:rPr>
        <w:t>There is an idea called the Resource-Based View (RBV) which says companies win when they have special assets that others ca</w:t>
      </w:r>
      <w:r w:rsidR="003D585F">
        <w:rPr>
          <w:rFonts w:ascii="Arial" w:hAnsi="Arial" w:cs="Arial"/>
        </w:rPr>
        <w:t>nnot</w:t>
      </w:r>
      <w:r w:rsidRPr="00197148">
        <w:rPr>
          <w:rFonts w:ascii="Arial" w:hAnsi="Arial" w:cs="Arial"/>
        </w:rPr>
        <w:t xml:space="preserve"> copy. In a tech firm, that asset is the engineers. </w:t>
      </w:r>
    </w:p>
    <w:p w14:paraId="5C2CED1F" w14:textId="4C4426D4" w:rsidR="00197148" w:rsidRPr="00FE5782" w:rsidRDefault="00197148" w:rsidP="00197148">
      <w:pPr>
        <w:spacing w:line="360" w:lineRule="auto"/>
        <w:jc w:val="both"/>
        <w:rPr>
          <w:rFonts w:ascii="Arial" w:hAnsi="Arial" w:cs="Arial"/>
        </w:rPr>
      </w:pPr>
      <w:r w:rsidRPr="00197148">
        <w:rPr>
          <w:rFonts w:ascii="Arial" w:hAnsi="Arial" w:cs="Arial"/>
        </w:rPr>
        <w:t>Because of this, Aether needs a learning culture.</w:t>
      </w:r>
      <w:r w:rsidR="00B26F6B">
        <w:rPr>
          <w:rFonts w:ascii="Arial" w:hAnsi="Arial" w:cs="Arial"/>
        </w:rPr>
        <w:t xml:space="preserve"> </w:t>
      </w:r>
      <w:r w:rsidRPr="00197148">
        <w:rPr>
          <w:rFonts w:ascii="Arial" w:hAnsi="Arial" w:cs="Arial"/>
        </w:rPr>
        <w:t xml:space="preserve">It’s not just about having smart people; it’s about how those people work together and share </w:t>
      </w:r>
      <w:r w:rsidR="00763BC2">
        <w:rPr>
          <w:rFonts w:ascii="Arial" w:hAnsi="Arial" w:cs="Arial"/>
        </w:rPr>
        <w:t>their</w:t>
      </w:r>
      <w:r w:rsidRPr="00197148">
        <w:rPr>
          <w:rFonts w:ascii="Arial" w:hAnsi="Arial" w:cs="Arial"/>
        </w:rPr>
        <w:t xml:space="preserve"> know</w:t>
      </w:r>
      <w:r w:rsidR="00F32B62">
        <w:rPr>
          <w:rFonts w:ascii="Arial" w:hAnsi="Arial" w:cs="Arial"/>
        </w:rPr>
        <w:t>ledge</w:t>
      </w:r>
      <w:r w:rsidRPr="00197148">
        <w:rPr>
          <w:rFonts w:ascii="Arial" w:hAnsi="Arial" w:cs="Arial"/>
        </w:rPr>
        <w:t xml:space="preserve">. </w:t>
      </w:r>
      <w:r w:rsidR="00327BD1">
        <w:rPr>
          <w:rFonts w:ascii="Arial" w:hAnsi="Arial" w:cs="Arial"/>
        </w:rPr>
        <w:t>Similarly,</w:t>
      </w:r>
      <w:r w:rsidRPr="00197148">
        <w:rPr>
          <w:rFonts w:ascii="Arial" w:hAnsi="Arial" w:cs="Arial"/>
        </w:rPr>
        <w:t xml:space="preserve"> Human Capital Theory, says that training people makes them more productive. However, some people argue that this only works if employees stay long-term. </w:t>
      </w:r>
      <w:r w:rsidR="00FE5782" w:rsidRPr="00FE5782">
        <w:rPr>
          <w:rFonts w:ascii="Arial" w:hAnsi="Arial" w:cs="Arial"/>
        </w:rPr>
        <w:t xml:space="preserve">Aether </w:t>
      </w:r>
      <w:r w:rsidR="00FE5782">
        <w:rPr>
          <w:rFonts w:ascii="Arial" w:hAnsi="Arial" w:cs="Arial"/>
        </w:rPr>
        <w:t xml:space="preserve">innovations </w:t>
      </w:r>
      <w:r w:rsidR="008647A9" w:rsidRPr="00FE5782">
        <w:rPr>
          <w:rFonts w:ascii="Arial" w:hAnsi="Arial" w:cs="Arial"/>
        </w:rPr>
        <w:t>need</w:t>
      </w:r>
      <w:r w:rsidR="00FE5782" w:rsidRPr="00FE5782">
        <w:rPr>
          <w:rFonts w:ascii="Arial" w:hAnsi="Arial" w:cs="Arial"/>
        </w:rPr>
        <w:t xml:space="preserve"> to evaluate the effectiveness of its training programmes rather than relying on assumptions about their impact.</w:t>
      </w:r>
    </w:p>
    <w:p w14:paraId="13362AED" w14:textId="7460646A" w:rsidR="00AA71D1" w:rsidRPr="007F251B" w:rsidRDefault="00DB7465" w:rsidP="00E165B6">
      <w:pPr>
        <w:pStyle w:val="Heading1"/>
        <w:rPr>
          <w:rFonts w:ascii="Arial" w:hAnsi="Arial" w:cs="Arial"/>
          <w:sz w:val="24"/>
          <w:szCs w:val="24"/>
        </w:rPr>
      </w:pPr>
      <w:bookmarkStart w:id="4" w:name="_Toc224286839"/>
      <w:r w:rsidRPr="007F251B">
        <w:rPr>
          <w:rFonts w:ascii="Arial" w:hAnsi="Arial" w:cs="Arial"/>
          <w:b/>
          <w:bCs/>
          <w:sz w:val="24"/>
          <w:szCs w:val="24"/>
        </w:rPr>
        <w:t>1</w:t>
      </w:r>
      <w:r w:rsidR="00AA71D1" w:rsidRPr="007F251B">
        <w:rPr>
          <w:rFonts w:ascii="Arial" w:hAnsi="Arial" w:cs="Arial"/>
          <w:b/>
          <w:bCs/>
          <w:sz w:val="24"/>
          <w:szCs w:val="24"/>
        </w:rPr>
        <w:t>.2 How I Understand Aether's Position</w:t>
      </w:r>
      <w:bookmarkEnd w:id="4"/>
    </w:p>
    <w:p w14:paraId="4CC5746A" w14:textId="16CE5541" w:rsidR="003C31B7" w:rsidRDefault="0087316D" w:rsidP="005C60EA">
      <w:pPr>
        <w:spacing w:line="360" w:lineRule="auto"/>
        <w:jc w:val="both"/>
        <w:rPr>
          <w:rFonts w:ascii="Arial" w:hAnsi="Arial" w:cs="Arial"/>
        </w:rPr>
      </w:pPr>
      <w:r w:rsidRPr="0087316D">
        <w:rPr>
          <w:rFonts w:ascii="Arial" w:hAnsi="Arial" w:cs="Arial"/>
        </w:rPr>
        <w:t xml:space="preserve">My research indicates that Aether is operating in a highly competitive labour market, often described as a </w:t>
      </w:r>
      <w:r w:rsidRPr="0087316D">
        <w:rPr>
          <w:rFonts w:ascii="Arial" w:hAnsi="Arial" w:cs="Arial"/>
          <w:b/>
          <w:bCs/>
        </w:rPr>
        <w:t>“</w:t>
      </w:r>
      <w:r w:rsidRPr="0087316D">
        <w:rPr>
          <w:rFonts w:ascii="Arial" w:hAnsi="Arial" w:cs="Arial"/>
        </w:rPr>
        <w:t>war for talent.”</w:t>
      </w:r>
      <w:r>
        <w:rPr>
          <w:rFonts w:ascii="Arial" w:hAnsi="Arial" w:cs="Arial"/>
          <w:b/>
          <w:bCs/>
        </w:rPr>
        <w:t xml:space="preserve"> </w:t>
      </w:r>
      <w:r w:rsidR="00297F7F" w:rsidRPr="00297F7F">
        <w:rPr>
          <w:rFonts w:ascii="Arial" w:hAnsi="Arial" w:cs="Arial"/>
        </w:rPr>
        <w:t xml:space="preserve">By 2027, Europe </w:t>
      </w:r>
      <w:r>
        <w:rPr>
          <w:rFonts w:ascii="Arial" w:hAnsi="Arial" w:cs="Arial"/>
        </w:rPr>
        <w:t>was</w:t>
      </w:r>
      <w:r w:rsidR="00297F7F" w:rsidRPr="00297F7F">
        <w:rPr>
          <w:rFonts w:ascii="Arial" w:hAnsi="Arial" w:cs="Arial"/>
        </w:rPr>
        <w:t xml:space="preserve"> short by 1.4 to 3.9 million tech workers (European Commission, 2023). Since there are few experts, the workers have the power to ask for more. Usually, about 13% to 18% of tech workers leave their jobs each year (CIPD, 2024), but Aether is losing people even faster. This usually happens because people feel burnt out or don't see any career growth</w:t>
      </w:r>
      <w:r w:rsidR="003C393A">
        <w:rPr>
          <w:rFonts w:ascii="Arial" w:hAnsi="Arial" w:cs="Arial"/>
        </w:rPr>
        <w:t xml:space="preserve"> in a company</w:t>
      </w:r>
      <w:r w:rsidR="00297F7F" w:rsidRPr="00297F7F">
        <w:rPr>
          <w:rFonts w:ascii="Arial" w:hAnsi="Arial" w:cs="Arial"/>
        </w:rPr>
        <w:t xml:space="preserve"> (Anlesinya and Amponsah-Tawiah, 2020).</w:t>
      </w:r>
    </w:p>
    <w:p w14:paraId="5AE8FDBA" w14:textId="606D5BA0" w:rsidR="00387822" w:rsidRPr="004702BB" w:rsidRDefault="00DB7465" w:rsidP="00E165B6">
      <w:pPr>
        <w:pStyle w:val="Heading1"/>
        <w:rPr>
          <w:rFonts w:ascii="Arial" w:hAnsi="Arial" w:cs="Arial"/>
          <w:b/>
          <w:bCs/>
          <w:sz w:val="24"/>
          <w:szCs w:val="24"/>
        </w:rPr>
      </w:pPr>
      <w:bookmarkStart w:id="5" w:name="_Toc224286840"/>
      <w:r w:rsidRPr="004702BB">
        <w:rPr>
          <w:rFonts w:ascii="Arial" w:hAnsi="Arial" w:cs="Arial"/>
          <w:b/>
          <w:bCs/>
          <w:sz w:val="24"/>
          <w:szCs w:val="24"/>
        </w:rPr>
        <w:t>1</w:t>
      </w:r>
      <w:r w:rsidR="00387822" w:rsidRPr="004702BB">
        <w:rPr>
          <w:rFonts w:ascii="Arial" w:hAnsi="Arial" w:cs="Arial"/>
          <w:b/>
          <w:bCs/>
          <w:sz w:val="24"/>
          <w:szCs w:val="24"/>
        </w:rPr>
        <w:t>.3 Evaluating Inclusive and Exclusive Talent Approaches</w:t>
      </w:r>
      <w:bookmarkEnd w:id="5"/>
    </w:p>
    <w:p w14:paraId="00C6932B" w14:textId="6EC86665" w:rsidR="00A3337B" w:rsidRDefault="00843720" w:rsidP="005C60EA">
      <w:pPr>
        <w:spacing w:line="360" w:lineRule="auto"/>
        <w:jc w:val="both"/>
        <w:rPr>
          <w:rFonts w:ascii="Arial" w:hAnsi="Arial" w:cs="Arial"/>
        </w:rPr>
      </w:pPr>
      <w:r w:rsidRPr="00843720">
        <w:rPr>
          <w:rFonts w:ascii="Arial" w:hAnsi="Arial" w:cs="Arial"/>
        </w:rPr>
        <w:t>Aether has to decide if they should focus all their money on a few high-potential stars</w:t>
      </w:r>
      <w:r w:rsidR="007B549C">
        <w:rPr>
          <w:rFonts w:ascii="Arial" w:hAnsi="Arial" w:cs="Arial"/>
        </w:rPr>
        <w:t>,</w:t>
      </w:r>
      <w:r w:rsidRPr="00843720">
        <w:rPr>
          <w:rFonts w:ascii="Arial" w:hAnsi="Arial" w:cs="Arial"/>
        </w:rPr>
        <w:t xml:space="preserve"> the exclusive way or give training to everyone</w:t>
      </w:r>
      <w:r w:rsidR="007B549C">
        <w:rPr>
          <w:rFonts w:ascii="Arial" w:hAnsi="Arial" w:cs="Arial"/>
        </w:rPr>
        <w:t xml:space="preserve">, </w:t>
      </w:r>
      <w:r w:rsidRPr="00843720">
        <w:rPr>
          <w:rFonts w:ascii="Arial" w:hAnsi="Arial" w:cs="Arial"/>
        </w:rPr>
        <w:t>the inclusive way. Focusing on star</w:t>
      </w:r>
      <w:r w:rsidR="008B23F7">
        <w:rPr>
          <w:rFonts w:ascii="Arial" w:hAnsi="Arial" w:cs="Arial"/>
        </w:rPr>
        <w:t xml:space="preserve"> </w:t>
      </w:r>
      <w:r w:rsidR="0007168D">
        <w:rPr>
          <w:rFonts w:ascii="Arial" w:hAnsi="Arial" w:cs="Arial"/>
        </w:rPr>
        <w:t xml:space="preserve">will </w:t>
      </w:r>
      <w:r w:rsidRPr="00843720">
        <w:rPr>
          <w:rFonts w:ascii="Arial" w:hAnsi="Arial" w:cs="Arial"/>
        </w:rPr>
        <w:t xml:space="preserve">build leaders fast, but it can make others feel it is unfair and stop them from working together (Swailes, Downs and Orr, 2014). </w:t>
      </w:r>
      <w:r w:rsidR="002739FA" w:rsidRPr="002739FA">
        <w:rPr>
          <w:rFonts w:ascii="Arial" w:hAnsi="Arial" w:cs="Arial"/>
        </w:rPr>
        <w:t>The inclusive approach is more equitable; however, it may lead to resources being distributed too thinly</w:t>
      </w:r>
      <w:r w:rsidRPr="00843720">
        <w:rPr>
          <w:rFonts w:ascii="Arial" w:hAnsi="Arial" w:cs="Arial"/>
        </w:rPr>
        <w:t xml:space="preserve">. Since innovation usually comes from teams working together, I think a </w:t>
      </w:r>
      <w:r w:rsidRPr="00A3337B">
        <w:rPr>
          <w:rFonts w:ascii="Arial" w:hAnsi="Arial" w:cs="Arial"/>
        </w:rPr>
        <w:t>hybrid approach is best</w:t>
      </w:r>
      <w:r w:rsidR="000C3A14">
        <w:rPr>
          <w:rFonts w:ascii="Arial" w:hAnsi="Arial" w:cs="Arial"/>
        </w:rPr>
        <w:t xml:space="preserve">, </w:t>
      </w:r>
      <w:r w:rsidR="000C3A14" w:rsidRPr="000C3A14">
        <w:rPr>
          <w:rFonts w:ascii="Arial" w:hAnsi="Arial" w:cs="Arial"/>
        </w:rPr>
        <w:t xml:space="preserve">that combines </w:t>
      </w:r>
      <w:r w:rsidR="000C3A14" w:rsidRPr="000C3A14">
        <w:rPr>
          <w:rFonts w:ascii="Arial" w:hAnsi="Arial" w:cs="Arial"/>
        </w:rPr>
        <w:lastRenderedPageBreak/>
        <w:t>both</w:t>
      </w:r>
      <w:r w:rsidR="009C450A">
        <w:rPr>
          <w:rFonts w:ascii="Arial" w:hAnsi="Arial" w:cs="Arial"/>
        </w:rPr>
        <w:t xml:space="preserve"> the inclusive and exclusive</w:t>
      </w:r>
      <w:r w:rsidRPr="00A3337B">
        <w:rPr>
          <w:rFonts w:ascii="Arial" w:hAnsi="Arial" w:cs="Arial"/>
        </w:rPr>
        <w:t>.</w:t>
      </w:r>
      <w:r w:rsidRPr="00843720">
        <w:rPr>
          <w:rFonts w:ascii="Arial" w:hAnsi="Arial" w:cs="Arial"/>
        </w:rPr>
        <w:t xml:space="preserve"> Aether should give extra help to the most important roles, but still make sure everyone else can access training too.</w:t>
      </w:r>
    </w:p>
    <w:p w14:paraId="104782B3" w14:textId="49066BD6" w:rsidR="00AA71D1" w:rsidRPr="004702BB" w:rsidRDefault="00DB7465" w:rsidP="00E165B6">
      <w:pPr>
        <w:pStyle w:val="Heading1"/>
        <w:rPr>
          <w:rFonts w:ascii="Arial" w:hAnsi="Arial" w:cs="Arial"/>
          <w:sz w:val="24"/>
          <w:szCs w:val="24"/>
        </w:rPr>
      </w:pPr>
      <w:bookmarkStart w:id="6" w:name="_Toc224286841"/>
      <w:r w:rsidRPr="004702BB">
        <w:rPr>
          <w:rFonts w:ascii="Arial" w:hAnsi="Arial" w:cs="Arial"/>
          <w:b/>
          <w:bCs/>
          <w:sz w:val="24"/>
          <w:szCs w:val="24"/>
        </w:rPr>
        <w:t>1</w:t>
      </w:r>
      <w:r w:rsidR="00AA71D1" w:rsidRPr="004702BB">
        <w:rPr>
          <w:rFonts w:ascii="Arial" w:hAnsi="Arial" w:cs="Arial"/>
          <w:b/>
          <w:bCs/>
          <w:sz w:val="24"/>
          <w:szCs w:val="24"/>
        </w:rPr>
        <w:t>.4 How I Synthesised These Insights for Aether</w:t>
      </w:r>
      <w:bookmarkEnd w:id="6"/>
    </w:p>
    <w:p w14:paraId="73F062AF" w14:textId="30A331CF" w:rsidR="00DB7465" w:rsidRDefault="00A3337B" w:rsidP="005C60EA">
      <w:pPr>
        <w:spacing w:line="360" w:lineRule="auto"/>
        <w:jc w:val="both"/>
        <w:rPr>
          <w:rFonts w:ascii="Arial" w:hAnsi="Arial" w:cs="Arial"/>
        </w:rPr>
      </w:pPr>
      <w:r w:rsidRPr="00A3337B">
        <w:rPr>
          <w:rFonts w:ascii="Arial" w:hAnsi="Arial" w:cs="Arial"/>
        </w:rPr>
        <w:t xml:space="preserve">I believe these theories are very helpful if you use them carefully. RBV helped me see that we must protect the special skills and customer relationships that competitors cannot copy. Human Capital Theory showed that these skills only happen if you keep investing in people. The most </w:t>
      </w:r>
      <w:r w:rsidRPr="00010D06">
        <w:rPr>
          <w:rFonts w:ascii="Arial" w:hAnsi="Arial" w:cs="Arial"/>
        </w:rPr>
        <w:t>important thing I learned is that Aether must stop thinking they have to choose between "building" or "buying" talent. My analysis shows that real success comes from an integrated talent ecosystem where training,</w:t>
      </w:r>
      <w:r w:rsidRPr="00A3337B">
        <w:rPr>
          <w:rFonts w:ascii="Arial" w:hAnsi="Arial" w:cs="Arial"/>
        </w:rPr>
        <w:t xml:space="preserve"> hiring, mentoring, and lifelong learning all work together to make the company stronger.</w:t>
      </w:r>
    </w:p>
    <w:p w14:paraId="4871CC9F" w14:textId="77777777" w:rsidR="005B3BC3" w:rsidRPr="005C60EA" w:rsidRDefault="005B3BC3" w:rsidP="005C60EA">
      <w:pPr>
        <w:spacing w:line="360" w:lineRule="auto"/>
        <w:jc w:val="both"/>
        <w:rPr>
          <w:rFonts w:ascii="Arial" w:hAnsi="Arial" w:cs="Arial"/>
        </w:rPr>
      </w:pPr>
    </w:p>
    <w:p w14:paraId="6627A30F" w14:textId="167872BA" w:rsidR="00FD2165" w:rsidRPr="004702BB" w:rsidRDefault="00DB7465" w:rsidP="00600ABF">
      <w:pPr>
        <w:pStyle w:val="Heading1"/>
        <w:jc w:val="center"/>
        <w:rPr>
          <w:rFonts w:ascii="Arial" w:hAnsi="Arial" w:cs="Arial"/>
          <w:b/>
          <w:bCs/>
          <w:sz w:val="24"/>
          <w:szCs w:val="24"/>
          <w:u w:val="single"/>
        </w:rPr>
      </w:pPr>
      <w:bookmarkStart w:id="7" w:name="_Toc224286842"/>
      <w:r w:rsidRPr="004702BB">
        <w:rPr>
          <w:rFonts w:ascii="Arial" w:hAnsi="Arial" w:cs="Arial"/>
          <w:b/>
          <w:bCs/>
          <w:sz w:val="24"/>
          <w:szCs w:val="24"/>
          <w:u w:val="single"/>
        </w:rPr>
        <w:t>2</w:t>
      </w:r>
      <w:r w:rsidR="00FD2165" w:rsidRPr="004702BB">
        <w:rPr>
          <w:rFonts w:ascii="Arial" w:hAnsi="Arial" w:cs="Arial"/>
          <w:b/>
          <w:bCs/>
          <w:sz w:val="24"/>
          <w:szCs w:val="24"/>
          <w:u w:val="single"/>
        </w:rPr>
        <w:t>.0 Strategic Talent Ecosystem</w:t>
      </w:r>
      <w:bookmarkEnd w:id="7"/>
    </w:p>
    <w:p w14:paraId="19A7651F" w14:textId="633E680C" w:rsidR="00FD2165" w:rsidRPr="004702BB" w:rsidRDefault="00DB7465" w:rsidP="00E165B6">
      <w:pPr>
        <w:pStyle w:val="Heading1"/>
        <w:rPr>
          <w:rFonts w:ascii="Arial" w:hAnsi="Arial" w:cs="Arial"/>
          <w:sz w:val="24"/>
          <w:szCs w:val="24"/>
        </w:rPr>
      </w:pPr>
      <w:bookmarkStart w:id="8" w:name="_Toc224286843"/>
      <w:r w:rsidRPr="004702BB">
        <w:rPr>
          <w:rFonts w:ascii="Arial" w:hAnsi="Arial" w:cs="Arial"/>
          <w:b/>
          <w:bCs/>
          <w:sz w:val="24"/>
          <w:szCs w:val="24"/>
        </w:rPr>
        <w:t>2</w:t>
      </w:r>
      <w:r w:rsidR="00FD2165" w:rsidRPr="004702BB">
        <w:rPr>
          <w:rFonts w:ascii="Arial" w:hAnsi="Arial" w:cs="Arial"/>
          <w:b/>
          <w:bCs/>
          <w:sz w:val="24"/>
          <w:szCs w:val="24"/>
        </w:rPr>
        <w:t>.1</w:t>
      </w:r>
      <w:r w:rsidR="00232FD2" w:rsidRPr="004702BB">
        <w:rPr>
          <w:rFonts w:ascii="Arial" w:hAnsi="Arial" w:cs="Arial"/>
          <w:b/>
          <w:bCs/>
          <w:sz w:val="24"/>
          <w:szCs w:val="24"/>
        </w:rPr>
        <w:t xml:space="preserve"> </w:t>
      </w:r>
      <w:r w:rsidR="00FD2165" w:rsidRPr="004702BB">
        <w:rPr>
          <w:rFonts w:ascii="Arial" w:hAnsi="Arial" w:cs="Arial"/>
          <w:b/>
          <w:bCs/>
          <w:sz w:val="24"/>
          <w:szCs w:val="24"/>
        </w:rPr>
        <w:t>Pivotal Roles</w:t>
      </w:r>
      <w:bookmarkEnd w:id="8"/>
    </w:p>
    <w:p w14:paraId="45DF149A" w14:textId="3BC64411" w:rsidR="00FD2165" w:rsidRPr="005C60EA" w:rsidRDefault="00010D06" w:rsidP="005C60EA">
      <w:pPr>
        <w:spacing w:line="360" w:lineRule="auto"/>
        <w:jc w:val="both"/>
        <w:rPr>
          <w:rFonts w:ascii="Arial" w:hAnsi="Arial" w:cs="Arial"/>
        </w:rPr>
      </w:pPr>
      <w:r w:rsidRPr="00010D06">
        <w:rPr>
          <w:rFonts w:ascii="Arial" w:hAnsi="Arial" w:cs="Arial"/>
        </w:rPr>
        <w:t>From Collings and Mellahi (2009), I learned that talent management means focusing on pivotal roles that really drive success. F</w:t>
      </w:r>
      <w:r w:rsidR="00C57071">
        <w:rPr>
          <w:rFonts w:ascii="Arial" w:hAnsi="Arial" w:cs="Arial"/>
        </w:rPr>
        <w:t>rom</w:t>
      </w:r>
      <w:r w:rsidRPr="00010D06">
        <w:rPr>
          <w:rFonts w:ascii="Arial" w:hAnsi="Arial" w:cs="Arial"/>
        </w:rPr>
        <w:t xml:space="preserve"> Aether’s 300-person team, I picked six key positions.</w:t>
      </w:r>
      <w:r w:rsidR="00CA7807">
        <w:rPr>
          <w:rFonts w:ascii="Arial" w:hAnsi="Arial" w:cs="Arial"/>
        </w:rPr>
        <w:tab/>
      </w:r>
    </w:p>
    <w:tbl>
      <w:tblPr>
        <w:tblStyle w:val="TableGrid"/>
        <w:tblW w:w="9067" w:type="dxa"/>
        <w:tblLook w:val="04A0" w:firstRow="1" w:lastRow="0" w:firstColumn="1" w:lastColumn="0" w:noHBand="0" w:noVBand="1"/>
      </w:tblPr>
      <w:tblGrid>
        <w:gridCol w:w="4106"/>
        <w:gridCol w:w="4961"/>
      </w:tblGrid>
      <w:tr w:rsidR="00FD2165" w:rsidRPr="005C60EA" w14:paraId="342481B2" w14:textId="77777777" w:rsidTr="00507C98">
        <w:trPr>
          <w:trHeight w:val="477"/>
        </w:trPr>
        <w:tc>
          <w:tcPr>
            <w:tcW w:w="4106" w:type="dxa"/>
            <w:hideMark/>
          </w:tcPr>
          <w:p w14:paraId="1A263695" w14:textId="77777777" w:rsidR="00FD2165" w:rsidRPr="00862EF6" w:rsidRDefault="00FD2165" w:rsidP="00862EF6">
            <w:pPr>
              <w:spacing w:after="160" w:line="360" w:lineRule="auto"/>
              <w:jc w:val="center"/>
              <w:rPr>
                <w:rFonts w:ascii="Arial" w:hAnsi="Arial" w:cs="Arial"/>
                <w:b/>
                <w:bCs/>
              </w:rPr>
            </w:pPr>
            <w:r w:rsidRPr="00862EF6">
              <w:rPr>
                <w:rFonts w:ascii="Arial" w:hAnsi="Arial" w:cs="Arial"/>
                <w:b/>
                <w:bCs/>
              </w:rPr>
              <w:t>Role</w:t>
            </w:r>
          </w:p>
        </w:tc>
        <w:tc>
          <w:tcPr>
            <w:tcW w:w="4961" w:type="dxa"/>
            <w:hideMark/>
          </w:tcPr>
          <w:p w14:paraId="4708B56A" w14:textId="77777777" w:rsidR="00FD2165" w:rsidRPr="00862EF6" w:rsidRDefault="00FD2165" w:rsidP="00862EF6">
            <w:pPr>
              <w:spacing w:after="160" w:line="360" w:lineRule="auto"/>
              <w:jc w:val="center"/>
              <w:rPr>
                <w:rFonts w:ascii="Arial" w:hAnsi="Arial" w:cs="Arial"/>
                <w:b/>
                <w:bCs/>
              </w:rPr>
            </w:pPr>
            <w:r w:rsidRPr="00862EF6">
              <w:rPr>
                <w:rFonts w:ascii="Arial" w:hAnsi="Arial" w:cs="Arial"/>
                <w:b/>
                <w:bCs/>
              </w:rPr>
              <w:t>Strategic Contribution</w:t>
            </w:r>
          </w:p>
        </w:tc>
      </w:tr>
      <w:tr w:rsidR="00FD2165" w:rsidRPr="005C60EA" w14:paraId="1876622D" w14:textId="77777777" w:rsidTr="00507C98">
        <w:trPr>
          <w:trHeight w:val="477"/>
        </w:trPr>
        <w:tc>
          <w:tcPr>
            <w:tcW w:w="4106" w:type="dxa"/>
            <w:hideMark/>
          </w:tcPr>
          <w:p w14:paraId="77904980" w14:textId="2B69DC18" w:rsidR="00FD2165" w:rsidRPr="00C57071" w:rsidRDefault="00FD2165" w:rsidP="00C57071">
            <w:pPr>
              <w:pStyle w:val="ListParagraph"/>
              <w:numPr>
                <w:ilvl w:val="0"/>
                <w:numId w:val="32"/>
              </w:numPr>
              <w:spacing w:line="360" w:lineRule="auto"/>
              <w:rPr>
                <w:rFonts w:ascii="Arial" w:hAnsi="Arial" w:cs="Arial"/>
              </w:rPr>
            </w:pPr>
            <w:r w:rsidRPr="00C57071">
              <w:rPr>
                <w:rFonts w:ascii="Arial" w:hAnsi="Arial" w:cs="Arial"/>
              </w:rPr>
              <w:t>Chief Executive Officer (CEO)</w:t>
            </w:r>
          </w:p>
        </w:tc>
        <w:tc>
          <w:tcPr>
            <w:tcW w:w="4961" w:type="dxa"/>
            <w:hideMark/>
          </w:tcPr>
          <w:p w14:paraId="7560AA69" w14:textId="03C6CCD9" w:rsidR="00FD2165" w:rsidRPr="005C60EA" w:rsidRDefault="00224855" w:rsidP="00862EF6">
            <w:pPr>
              <w:spacing w:after="160" w:line="360" w:lineRule="auto"/>
              <w:rPr>
                <w:rFonts w:ascii="Arial" w:hAnsi="Arial" w:cs="Arial"/>
              </w:rPr>
            </w:pPr>
            <w:r w:rsidRPr="00224855">
              <w:rPr>
                <w:rFonts w:ascii="Arial" w:hAnsi="Arial" w:cs="Arial"/>
              </w:rPr>
              <w:t>Sets strategic direction and culture</w:t>
            </w:r>
          </w:p>
        </w:tc>
      </w:tr>
      <w:tr w:rsidR="006E1DF3" w:rsidRPr="005C60EA" w14:paraId="48BED8FD" w14:textId="77777777" w:rsidTr="00507C98">
        <w:trPr>
          <w:trHeight w:val="491"/>
        </w:trPr>
        <w:tc>
          <w:tcPr>
            <w:tcW w:w="4106" w:type="dxa"/>
            <w:hideMark/>
          </w:tcPr>
          <w:p w14:paraId="10A11EB5" w14:textId="5D03AF67" w:rsidR="006E1DF3" w:rsidRPr="00C57071" w:rsidRDefault="006E1DF3" w:rsidP="00C57071">
            <w:pPr>
              <w:pStyle w:val="ListParagraph"/>
              <w:numPr>
                <w:ilvl w:val="0"/>
                <w:numId w:val="32"/>
              </w:numPr>
              <w:spacing w:line="360" w:lineRule="auto"/>
              <w:rPr>
                <w:rFonts w:ascii="Arial" w:hAnsi="Arial" w:cs="Arial"/>
              </w:rPr>
            </w:pPr>
            <w:r w:rsidRPr="00C57071">
              <w:rPr>
                <w:rFonts w:ascii="Arial" w:hAnsi="Arial" w:cs="Arial"/>
              </w:rPr>
              <w:t>Chief Technology Officer (CTO)</w:t>
            </w:r>
          </w:p>
        </w:tc>
        <w:tc>
          <w:tcPr>
            <w:tcW w:w="4961" w:type="dxa"/>
            <w:hideMark/>
          </w:tcPr>
          <w:p w14:paraId="1023CEBD" w14:textId="65625E43" w:rsidR="006E1DF3" w:rsidRPr="005C60EA" w:rsidRDefault="006E1DF3" w:rsidP="006E1DF3">
            <w:pPr>
              <w:spacing w:after="160" w:line="360" w:lineRule="auto"/>
              <w:rPr>
                <w:rFonts w:ascii="Arial" w:hAnsi="Arial" w:cs="Arial"/>
              </w:rPr>
            </w:pPr>
            <w:r w:rsidRPr="006E1DF3">
              <w:rPr>
                <w:rFonts w:ascii="Arial" w:hAnsi="Arial" w:cs="Arial"/>
              </w:rPr>
              <w:t>Defines technical architecture</w:t>
            </w:r>
          </w:p>
        </w:tc>
      </w:tr>
      <w:tr w:rsidR="00FD2165" w:rsidRPr="005C60EA" w14:paraId="6836B7C4" w14:textId="77777777" w:rsidTr="006E1DF3">
        <w:trPr>
          <w:trHeight w:val="477"/>
        </w:trPr>
        <w:tc>
          <w:tcPr>
            <w:tcW w:w="4106" w:type="dxa"/>
          </w:tcPr>
          <w:p w14:paraId="5C9741D1" w14:textId="53446AA4" w:rsidR="00294F3C" w:rsidRPr="00C57071" w:rsidRDefault="00294F3C" w:rsidP="00C57071">
            <w:pPr>
              <w:pStyle w:val="ListParagraph"/>
              <w:numPr>
                <w:ilvl w:val="0"/>
                <w:numId w:val="32"/>
              </w:numPr>
              <w:spacing w:line="360" w:lineRule="auto"/>
              <w:rPr>
                <w:rFonts w:ascii="Arial" w:hAnsi="Arial" w:cs="Arial"/>
              </w:rPr>
            </w:pPr>
            <w:r w:rsidRPr="00C57071">
              <w:rPr>
                <w:rFonts w:ascii="Arial" w:hAnsi="Arial" w:cs="Arial"/>
              </w:rPr>
              <w:t xml:space="preserve">Chief Innovation Officer </w:t>
            </w:r>
            <w:r w:rsidR="005D178F" w:rsidRPr="00C57071">
              <w:rPr>
                <w:rFonts w:ascii="Arial" w:hAnsi="Arial" w:cs="Arial"/>
              </w:rPr>
              <w:t>(CIO)</w:t>
            </w:r>
          </w:p>
        </w:tc>
        <w:tc>
          <w:tcPr>
            <w:tcW w:w="4961" w:type="dxa"/>
          </w:tcPr>
          <w:p w14:paraId="31C4DBF3" w14:textId="18DFCF20" w:rsidR="00FD2165" w:rsidRPr="005C60EA" w:rsidRDefault="00294F3C" w:rsidP="00862EF6">
            <w:pPr>
              <w:spacing w:after="160" w:line="360" w:lineRule="auto"/>
              <w:rPr>
                <w:rFonts w:ascii="Arial" w:hAnsi="Arial" w:cs="Arial"/>
              </w:rPr>
            </w:pPr>
            <w:r w:rsidRPr="00294F3C">
              <w:rPr>
                <w:rFonts w:ascii="Arial" w:hAnsi="Arial" w:cs="Arial"/>
              </w:rPr>
              <w:t>Drives innovation pipeline</w:t>
            </w:r>
          </w:p>
        </w:tc>
      </w:tr>
      <w:tr w:rsidR="00FD2165" w:rsidRPr="005C60EA" w14:paraId="02288619" w14:textId="77777777" w:rsidTr="00507C98">
        <w:trPr>
          <w:trHeight w:val="477"/>
        </w:trPr>
        <w:tc>
          <w:tcPr>
            <w:tcW w:w="4106" w:type="dxa"/>
            <w:hideMark/>
          </w:tcPr>
          <w:p w14:paraId="1374AA83" w14:textId="1F00DA78" w:rsidR="00FD2165" w:rsidRPr="00C57071" w:rsidRDefault="00FD2165" w:rsidP="00C57071">
            <w:pPr>
              <w:pStyle w:val="ListParagraph"/>
              <w:numPr>
                <w:ilvl w:val="0"/>
                <w:numId w:val="32"/>
              </w:numPr>
              <w:spacing w:line="360" w:lineRule="auto"/>
              <w:rPr>
                <w:rFonts w:ascii="Arial" w:hAnsi="Arial" w:cs="Arial"/>
              </w:rPr>
            </w:pPr>
            <w:r w:rsidRPr="00C57071">
              <w:rPr>
                <w:rFonts w:ascii="Arial" w:hAnsi="Arial" w:cs="Arial"/>
              </w:rPr>
              <w:t>Head of Research &amp; Development</w:t>
            </w:r>
          </w:p>
        </w:tc>
        <w:tc>
          <w:tcPr>
            <w:tcW w:w="4961" w:type="dxa"/>
            <w:hideMark/>
          </w:tcPr>
          <w:p w14:paraId="7DBE21ED" w14:textId="47004A7D" w:rsidR="00FD2165" w:rsidRPr="005C60EA" w:rsidRDefault="005D178F" w:rsidP="00862EF6">
            <w:pPr>
              <w:spacing w:after="160" w:line="360" w:lineRule="auto"/>
              <w:rPr>
                <w:rFonts w:ascii="Arial" w:hAnsi="Arial" w:cs="Arial"/>
              </w:rPr>
            </w:pPr>
            <w:r w:rsidRPr="005D178F">
              <w:rPr>
                <w:rFonts w:ascii="Arial" w:hAnsi="Arial" w:cs="Arial"/>
              </w:rPr>
              <w:t>Converts ideas to products</w:t>
            </w:r>
          </w:p>
        </w:tc>
      </w:tr>
      <w:tr w:rsidR="00C93568" w:rsidRPr="005C60EA" w14:paraId="2E4BF608" w14:textId="77777777" w:rsidTr="00507C98">
        <w:trPr>
          <w:trHeight w:val="477"/>
        </w:trPr>
        <w:tc>
          <w:tcPr>
            <w:tcW w:w="4106" w:type="dxa"/>
          </w:tcPr>
          <w:p w14:paraId="57A9E26E" w14:textId="034534B4" w:rsidR="00C93568" w:rsidRPr="00C57071" w:rsidRDefault="00C93568" w:rsidP="00C57071">
            <w:pPr>
              <w:pStyle w:val="ListParagraph"/>
              <w:numPr>
                <w:ilvl w:val="0"/>
                <w:numId w:val="32"/>
              </w:numPr>
              <w:spacing w:line="360" w:lineRule="auto"/>
              <w:rPr>
                <w:rFonts w:ascii="Arial" w:hAnsi="Arial" w:cs="Arial"/>
              </w:rPr>
            </w:pPr>
            <w:r w:rsidRPr="00C57071">
              <w:rPr>
                <w:rFonts w:ascii="Arial" w:hAnsi="Arial" w:cs="Arial"/>
              </w:rPr>
              <w:t>Lead Product Architect</w:t>
            </w:r>
          </w:p>
        </w:tc>
        <w:tc>
          <w:tcPr>
            <w:tcW w:w="4961" w:type="dxa"/>
          </w:tcPr>
          <w:p w14:paraId="2B6073EC" w14:textId="01CED80F" w:rsidR="00C93568" w:rsidRPr="005D178F" w:rsidRDefault="00C93568" w:rsidP="00862EF6">
            <w:pPr>
              <w:spacing w:line="360" w:lineRule="auto"/>
              <w:rPr>
                <w:rFonts w:ascii="Arial" w:hAnsi="Arial" w:cs="Arial"/>
              </w:rPr>
            </w:pPr>
            <w:r w:rsidRPr="00C93568">
              <w:rPr>
                <w:rFonts w:ascii="Arial" w:hAnsi="Arial" w:cs="Arial"/>
              </w:rPr>
              <w:t>Translates customer needs into technical specifications</w:t>
            </w:r>
          </w:p>
        </w:tc>
      </w:tr>
      <w:tr w:rsidR="00C93568" w:rsidRPr="005C60EA" w14:paraId="038AAA78" w14:textId="77777777" w:rsidTr="00507C98">
        <w:trPr>
          <w:trHeight w:val="477"/>
        </w:trPr>
        <w:tc>
          <w:tcPr>
            <w:tcW w:w="4106" w:type="dxa"/>
          </w:tcPr>
          <w:p w14:paraId="683EDD5A" w14:textId="3AF9C73D" w:rsidR="00C93568" w:rsidRPr="00C57071" w:rsidRDefault="00327467" w:rsidP="00C57071">
            <w:pPr>
              <w:pStyle w:val="ListParagraph"/>
              <w:numPr>
                <w:ilvl w:val="0"/>
                <w:numId w:val="32"/>
              </w:numPr>
              <w:spacing w:line="360" w:lineRule="auto"/>
              <w:rPr>
                <w:rFonts w:ascii="Arial" w:hAnsi="Arial" w:cs="Arial"/>
              </w:rPr>
            </w:pPr>
            <w:r w:rsidRPr="00C57071">
              <w:rPr>
                <w:rFonts w:ascii="Arial" w:hAnsi="Arial" w:cs="Arial"/>
              </w:rPr>
              <w:t>Senior Engineering Lead</w:t>
            </w:r>
          </w:p>
        </w:tc>
        <w:tc>
          <w:tcPr>
            <w:tcW w:w="4961" w:type="dxa"/>
          </w:tcPr>
          <w:p w14:paraId="4EBEA9F3" w14:textId="6C01A74B" w:rsidR="00C93568" w:rsidRPr="00C93568" w:rsidRDefault="00327467" w:rsidP="00862EF6">
            <w:pPr>
              <w:spacing w:line="360" w:lineRule="auto"/>
              <w:rPr>
                <w:rFonts w:ascii="Arial" w:hAnsi="Arial" w:cs="Arial"/>
              </w:rPr>
            </w:pPr>
            <w:r w:rsidRPr="00327467">
              <w:rPr>
                <w:rFonts w:ascii="Arial" w:hAnsi="Arial" w:cs="Arial"/>
              </w:rPr>
              <w:t>Ensures code quality and mentoring</w:t>
            </w:r>
          </w:p>
        </w:tc>
      </w:tr>
    </w:tbl>
    <w:p w14:paraId="4C32DA87" w14:textId="77777777" w:rsidR="00327467" w:rsidRDefault="00327467" w:rsidP="005C60EA">
      <w:pPr>
        <w:spacing w:line="360" w:lineRule="auto"/>
        <w:jc w:val="both"/>
        <w:rPr>
          <w:rFonts w:ascii="Arial" w:hAnsi="Arial" w:cs="Arial"/>
        </w:rPr>
      </w:pPr>
    </w:p>
    <w:p w14:paraId="2C2F046C" w14:textId="67497F8D" w:rsidR="002545F4" w:rsidRDefault="002545F4" w:rsidP="005C60EA">
      <w:pPr>
        <w:spacing w:line="360" w:lineRule="auto"/>
        <w:jc w:val="both"/>
        <w:rPr>
          <w:rFonts w:ascii="Arial" w:hAnsi="Arial" w:cs="Arial"/>
        </w:rPr>
      </w:pPr>
      <w:r w:rsidRPr="002545F4">
        <w:rPr>
          <w:rFonts w:ascii="Arial" w:hAnsi="Arial" w:cs="Arial"/>
        </w:rPr>
        <w:t>These are the Innovation Architects. I want to use the Job Characteristics Model so the Head of R&amp;D can see a project from start to finish, which helps fix our slow growth.</w:t>
      </w:r>
    </w:p>
    <w:p w14:paraId="2081B7AD" w14:textId="31526458" w:rsidR="00312B8E" w:rsidRPr="004702BB" w:rsidRDefault="00DB7465" w:rsidP="00E165B6">
      <w:pPr>
        <w:pStyle w:val="Heading1"/>
        <w:rPr>
          <w:rFonts w:ascii="Arial" w:hAnsi="Arial" w:cs="Arial"/>
          <w:b/>
          <w:bCs/>
          <w:sz w:val="24"/>
          <w:szCs w:val="24"/>
        </w:rPr>
      </w:pPr>
      <w:bookmarkStart w:id="9" w:name="_Toc224286844"/>
      <w:r w:rsidRPr="004702BB">
        <w:rPr>
          <w:rFonts w:ascii="Arial" w:hAnsi="Arial" w:cs="Arial"/>
          <w:b/>
          <w:bCs/>
          <w:sz w:val="24"/>
          <w:szCs w:val="24"/>
        </w:rPr>
        <w:lastRenderedPageBreak/>
        <w:t>2</w:t>
      </w:r>
      <w:r w:rsidR="00312B8E" w:rsidRPr="004702BB">
        <w:rPr>
          <w:rFonts w:ascii="Arial" w:hAnsi="Arial" w:cs="Arial"/>
          <w:b/>
          <w:bCs/>
          <w:sz w:val="24"/>
          <w:szCs w:val="24"/>
        </w:rPr>
        <w:t>.2 Build Versus Buy Decision</w:t>
      </w:r>
      <w:bookmarkEnd w:id="9"/>
    </w:p>
    <w:p w14:paraId="5B1895F3" w14:textId="5EF5E465" w:rsidR="00FD50F7" w:rsidRDefault="00FD50F7" w:rsidP="004C248E">
      <w:pPr>
        <w:spacing w:line="360" w:lineRule="auto"/>
        <w:jc w:val="both"/>
        <w:rPr>
          <w:rFonts w:ascii="Arial" w:hAnsi="Arial" w:cs="Arial"/>
        </w:rPr>
      </w:pPr>
      <w:r w:rsidRPr="00FD50F7">
        <w:rPr>
          <w:rFonts w:ascii="Arial" w:hAnsi="Arial" w:cs="Arial"/>
        </w:rPr>
        <w:t>Aether needs to be a talent magnet because there is a huge worker shortage. In my Strategic Talent Management Framework (Figure 1), hiring must be based on how rare a skill is and its impact. I suggest an Expert-Track to attract people who want high pay and autonomy without having to become managers. When we buy talent, it’s expensive</w:t>
      </w:r>
      <w:r w:rsidR="00ED74FF">
        <w:rPr>
          <w:rFonts w:ascii="Arial" w:hAnsi="Arial" w:cs="Arial"/>
        </w:rPr>
        <w:t xml:space="preserve">, </w:t>
      </w:r>
      <w:r w:rsidRPr="00FD50F7">
        <w:rPr>
          <w:rFonts w:ascii="Arial" w:hAnsi="Arial" w:cs="Arial"/>
        </w:rPr>
        <w:t>usually 15-25% more (CIPD, 2024). To avoid cultural rejection where old staff feel ignored, I propose a Strategic Integration Protocol. This is like a human handshake where our current vanguards mentor new hires to blend new skills with our old wisdom.</w:t>
      </w:r>
    </w:p>
    <w:p w14:paraId="22087E29" w14:textId="6A4B0556" w:rsidR="004C248E" w:rsidRDefault="004C248E" w:rsidP="004C248E">
      <w:pPr>
        <w:spacing w:line="360" w:lineRule="auto"/>
        <w:jc w:val="both"/>
        <w:rPr>
          <w:rFonts w:ascii="Arial" w:hAnsi="Arial" w:cs="Arial"/>
        </w:rPr>
      </w:pPr>
      <w:r w:rsidRPr="000E2FE3">
        <w:rPr>
          <w:rFonts w:ascii="Arial" w:hAnsi="Arial" w:cs="Arial"/>
          <w:noProof/>
        </w:rPr>
        <w:drawing>
          <wp:inline distT="0" distB="0" distL="0" distR="0" wp14:anchorId="3CDF923F" wp14:editId="67FA3CD2">
            <wp:extent cx="5731510" cy="3128645"/>
            <wp:effectExtent l="0" t="0" r="2540" b="0"/>
            <wp:docPr id="346247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47999" name=""/>
                    <pic:cNvPicPr/>
                  </pic:nvPicPr>
                  <pic:blipFill>
                    <a:blip r:embed="rId10"/>
                    <a:stretch>
                      <a:fillRect/>
                    </a:stretch>
                  </pic:blipFill>
                  <pic:spPr>
                    <a:xfrm>
                      <a:off x="0" y="0"/>
                      <a:ext cx="5731510" cy="3128645"/>
                    </a:xfrm>
                    <a:prstGeom prst="rect">
                      <a:avLst/>
                    </a:prstGeom>
                  </pic:spPr>
                </pic:pic>
              </a:graphicData>
            </a:graphic>
          </wp:inline>
        </w:drawing>
      </w:r>
    </w:p>
    <w:p w14:paraId="50616BF3" w14:textId="75BCAC5D" w:rsidR="00EC09FD" w:rsidRPr="004C248E" w:rsidRDefault="004C248E" w:rsidP="000F56E0">
      <w:pPr>
        <w:spacing w:line="360" w:lineRule="auto"/>
        <w:jc w:val="center"/>
        <w:rPr>
          <w:rFonts w:ascii="Arial" w:hAnsi="Arial" w:cs="Arial"/>
          <w:i/>
          <w:iCs/>
        </w:rPr>
      </w:pPr>
      <w:r w:rsidRPr="000E2FE3">
        <w:rPr>
          <w:rFonts w:ascii="Arial" w:hAnsi="Arial" w:cs="Arial"/>
          <w:i/>
          <w:iCs/>
        </w:rPr>
        <w:t>Figure 1: Aether Strategic Talent Management Framework (Developed by Student)</w:t>
      </w:r>
    </w:p>
    <w:p w14:paraId="46232A92" w14:textId="48297605" w:rsidR="00BF33E5" w:rsidRPr="004702BB" w:rsidRDefault="00DB7465" w:rsidP="00E165B6">
      <w:pPr>
        <w:pStyle w:val="Heading1"/>
        <w:rPr>
          <w:rFonts w:ascii="Arial" w:hAnsi="Arial" w:cs="Arial"/>
          <w:sz w:val="24"/>
          <w:szCs w:val="24"/>
        </w:rPr>
      </w:pPr>
      <w:bookmarkStart w:id="10" w:name="_Toc224286845"/>
      <w:r w:rsidRPr="004702BB">
        <w:rPr>
          <w:rFonts w:ascii="Arial" w:hAnsi="Arial" w:cs="Arial"/>
          <w:b/>
          <w:bCs/>
          <w:sz w:val="24"/>
          <w:szCs w:val="24"/>
        </w:rPr>
        <w:t>2</w:t>
      </w:r>
      <w:r w:rsidR="00BF33E5" w:rsidRPr="004702BB">
        <w:rPr>
          <w:rFonts w:ascii="Arial" w:hAnsi="Arial" w:cs="Arial"/>
          <w:b/>
          <w:bCs/>
          <w:sz w:val="24"/>
          <w:szCs w:val="24"/>
        </w:rPr>
        <w:t>.3 Integration Mechanisms I Have Proposed</w:t>
      </w:r>
      <w:bookmarkEnd w:id="10"/>
    </w:p>
    <w:p w14:paraId="0C11ED65" w14:textId="5B48ED91" w:rsidR="004702BB" w:rsidRDefault="000C5059" w:rsidP="00304B89">
      <w:pPr>
        <w:spacing w:line="360" w:lineRule="auto"/>
        <w:jc w:val="both"/>
        <w:rPr>
          <w:rFonts w:ascii="Arial" w:hAnsi="Arial" w:cs="Arial"/>
        </w:rPr>
      </w:pPr>
      <w:r w:rsidRPr="000C5059">
        <w:rPr>
          <w:rFonts w:ascii="Arial" w:hAnsi="Arial" w:cs="Arial"/>
        </w:rPr>
        <w:t>In a good ecosystem, things like mentoring are strategic tools. For the buy</w:t>
      </w:r>
      <w:r w:rsidR="003A095B">
        <w:rPr>
          <w:rFonts w:ascii="Arial" w:hAnsi="Arial" w:cs="Arial"/>
        </w:rPr>
        <w:t xml:space="preserve"> </w:t>
      </w:r>
      <w:r w:rsidRPr="000C5059">
        <w:rPr>
          <w:rFonts w:ascii="Arial" w:hAnsi="Arial" w:cs="Arial"/>
        </w:rPr>
        <w:t>side, mentoring helps new, expensive hires understand how Aether works socially. For the build side, it ensures</w:t>
      </w:r>
      <w:r w:rsidR="00EA1B02">
        <w:rPr>
          <w:rFonts w:ascii="Arial" w:hAnsi="Arial" w:cs="Arial"/>
        </w:rPr>
        <w:t xml:space="preserve"> that</w:t>
      </w:r>
      <w:r w:rsidRPr="000C5059">
        <w:rPr>
          <w:rFonts w:ascii="Arial" w:hAnsi="Arial" w:cs="Arial"/>
        </w:rPr>
        <w:t xml:space="preserve"> our secret inimitable knowledge isn't lost when people leave. </w:t>
      </w:r>
      <w:r w:rsidR="002E5F36" w:rsidRPr="002E5F36">
        <w:rPr>
          <w:rFonts w:ascii="Arial" w:hAnsi="Arial" w:cs="Arial"/>
        </w:rPr>
        <w:t>I also recommend that Aether adopt a Skills Intelligence approach rather than relying solely on traditional training programmes</w:t>
      </w:r>
      <w:r w:rsidRPr="000C5059">
        <w:rPr>
          <w:rFonts w:ascii="Arial" w:hAnsi="Arial" w:cs="Arial"/>
        </w:rPr>
        <w:t xml:space="preserve">. </w:t>
      </w:r>
      <w:r w:rsidR="00304B89" w:rsidRPr="00304B89">
        <w:rPr>
          <w:rFonts w:ascii="Arial" w:hAnsi="Arial" w:cs="Arial"/>
        </w:rPr>
        <w:t>Providing micro-learning opportunities on topics such as AI ethics that align with Aether’s three-year strategic plan can enhance employees’ emotional salary by supporting skill development and career growth, thereby making Aether a more attractive organisation to work for.</w:t>
      </w:r>
    </w:p>
    <w:p w14:paraId="19779A8E" w14:textId="0DBB5972" w:rsidR="00BF33E5" w:rsidRPr="004702BB" w:rsidRDefault="00DB7465" w:rsidP="00BF1D2E">
      <w:pPr>
        <w:pStyle w:val="Heading2"/>
        <w:rPr>
          <w:rFonts w:ascii="Arial" w:hAnsi="Arial" w:cs="Arial"/>
          <w:b/>
          <w:bCs/>
          <w:sz w:val="24"/>
          <w:szCs w:val="24"/>
        </w:rPr>
      </w:pPr>
      <w:bookmarkStart w:id="11" w:name="_Toc224286846"/>
      <w:r w:rsidRPr="004702BB">
        <w:rPr>
          <w:rFonts w:ascii="Arial" w:hAnsi="Arial" w:cs="Arial"/>
          <w:b/>
          <w:bCs/>
          <w:sz w:val="24"/>
          <w:szCs w:val="24"/>
        </w:rPr>
        <w:lastRenderedPageBreak/>
        <w:t>2</w:t>
      </w:r>
      <w:r w:rsidR="00BF33E5" w:rsidRPr="004702BB">
        <w:rPr>
          <w:rFonts w:ascii="Arial" w:hAnsi="Arial" w:cs="Arial"/>
          <w:b/>
          <w:bCs/>
          <w:sz w:val="24"/>
          <w:szCs w:val="24"/>
        </w:rPr>
        <w:t>.4 A Balanced Hybrid Approach</w:t>
      </w:r>
      <w:bookmarkEnd w:id="11"/>
      <w:r w:rsidR="00BF33E5" w:rsidRPr="004702BB">
        <w:rPr>
          <w:rFonts w:ascii="Arial" w:hAnsi="Arial" w:cs="Arial"/>
          <w:b/>
          <w:bCs/>
          <w:sz w:val="24"/>
          <w:szCs w:val="24"/>
        </w:rPr>
        <w:t xml:space="preserve"> </w:t>
      </w:r>
    </w:p>
    <w:p w14:paraId="59CED118" w14:textId="63269518" w:rsidR="004702BB" w:rsidRPr="005C60EA" w:rsidRDefault="009011E0" w:rsidP="005C60EA">
      <w:pPr>
        <w:spacing w:line="360" w:lineRule="auto"/>
        <w:jc w:val="both"/>
        <w:rPr>
          <w:rFonts w:ascii="Arial" w:hAnsi="Arial" w:cs="Arial"/>
        </w:rPr>
      </w:pPr>
      <w:r w:rsidRPr="0003266E">
        <w:rPr>
          <w:rFonts w:ascii="Arial" w:hAnsi="Arial" w:cs="Arial"/>
        </w:rPr>
        <w:t xml:space="preserve">My plan mixes different strategies for different roles. </w:t>
      </w:r>
    </w:p>
    <w:tbl>
      <w:tblPr>
        <w:tblStyle w:val="TableGrid"/>
        <w:tblW w:w="9025" w:type="dxa"/>
        <w:tblLook w:val="04A0" w:firstRow="1" w:lastRow="0" w:firstColumn="1" w:lastColumn="0" w:noHBand="0" w:noVBand="1"/>
      </w:tblPr>
      <w:tblGrid>
        <w:gridCol w:w="2602"/>
        <w:gridCol w:w="2780"/>
        <w:gridCol w:w="3643"/>
      </w:tblGrid>
      <w:tr w:rsidR="00FD2165" w:rsidRPr="005C60EA" w14:paraId="61BC21AC" w14:textId="77777777" w:rsidTr="00441FC9">
        <w:trPr>
          <w:trHeight w:val="516"/>
        </w:trPr>
        <w:tc>
          <w:tcPr>
            <w:tcW w:w="0" w:type="auto"/>
            <w:hideMark/>
          </w:tcPr>
          <w:p w14:paraId="7682F1D0" w14:textId="77777777" w:rsidR="00FD2165" w:rsidRPr="00CC03FB" w:rsidRDefault="00FD2165" w:rsidP="00CC03FB">
            <w:pPr>
              <w:spacing w:after="160" w:line="360" w:lineRule="auto"/>
              <w:jc w:val="center"/>
              <w:rPr>
                <w:rFonts w:ascii="Arial" w:hAnsi="Arial" w:cs="Arial"/>
                <w:b/>
                <w:bCs/>
              </w:rPr>
            </w:pPr>
            <w:r w:rsidRPr="00CC03FB">
              <w:rPr>
                <w:rFonts w:ascii="Arial" w:hAnsi="Arial" w:cs="Arial"/>
                <w:b/>
                <w:bCs/>
              </w:rPr>
              <w:t>Role Type</w:t>
            </w:r>
          </w:p>
        </w:tc>
        <w:tc>
          <w:tcPr>
            <w:tcW w:w="2780" w:type="dxa"/>
            <w:hideMark/>
          </w:tcPr>
          <w:p w14:paraId="1883AD01" w14:textId="77777777" w:rsidR="00FD2165" w:rsidRPr="00CC03FB" w:rsidRDefault="00FD2165" w:rsidP="00CC03FB">
            <w:pPr>
              <w:spacing w:after="160" w:line="360" w:lineRule="auto"/>
              <w:jc w:val="center"/>
              <w:rPr>
                <w:rFonts w:ascii="Arial" w:hAnsi="Arial" w:cs="Arial"/>
                <w:b/>
                <w:bCs/>
              </w:rPr>
            </w:pPr>
            <w:r w:rsidRPr="00CC03FB">
              <w:rPr>
                <w:rFonts w:ascii="Arial" w:hAnsi="Arial" w:cs="Arial"/>
                <w:b/>
                <w:bCs/>
              </w:rPr>
              <w:t>Primary Approach</w:t>
            </w:r>
          </w:p>
        </w:tc>
        <w:tc>
          <w:tcPr>
            <w:tcW w:w="3643" w:type="dxa"/>
            <w:hideMark/>
          </w:tcPr>
          <w:p w14:paraId="0E90BD55" w14:textId="77777777" w:rsidR="00FD2165" w:rsidRPr="00CC03FB" w:rsidRDefault="00FD2165" w:rsidP="00CC03FB">
            <w:pPr>
              <w:spacing w:after="160" w:line="360" w:lineRule="auto"/>
              <w:jc w:val="center"/>
              <w:rPr>
                <w:rFonts w:ascii="Arial" w:hAnsi="Arial" w:cs="Arial"/>
                <w:b/>
                <w:bCs/>
              </w:rPr>
            </w:pPr>
            <w:r w:rsidRPr="00CC03FB">
              <w:rPr>
                <w:rFonts w:ascii="Arial" w:hAnsi="Arial" w:cs="Arial"/>
                <w:b/>
                <w:bCs/>
              </w:rPr>
              <w:t>Rationale</w:t>
            </w:r>
          </w:p>
        </w:tc>
      </w:tr>
      <w:tr w:rsidR="00FD2165" w:rsidRPr="005C60EA" w14:paraId="59B60106" w14:textId="77777777" w:rsidTr="00441FC9">
        <w:trPr>
          <w:trHeight w:val="880"/>
        </w:trPr>
        <w:tc>
          <w:tcPr>
            <w:tcW w:w="0" w:type="auto"/>
            <w:hideMark/>
          </w:tcPr>
          <w:p w14:paraId="09649B61" w14:textId="77777777" w:rsidR="00FD2165" w:rsidRPr="005C60EA" w:rsidRDefault="00FD2165" w:rsidP="00CC03FB">
            <w:pPr>
              <w:spacing w:after="160" w:line="360" w:lineRule="auto"/>
              <w:jc w:val="center"/>
              <w:rPr>
                <w:rFonts w:ascii="Arial" w:hAnsi="Arial" w:cs="Arial"/>
              </w:rPr>
            </w:pPr>
            <w:r w:rsidRPr="005C60EA">
              <w:rPr>
                <w:rFonts w:ascii="Arial" w:hAnsi="Arial" w:cs="Arial"/>
              </w:rPr>
              <w:t>Core technical roles (existing products)</w:t>
            </w:r>
          </w:p>
        </w:tc>
        <w:tc>
          <w:tcPr>
            <w:tcW w:w="2780" w:type="dxa"/>
            <w:hideMark/>
          </w:tcPr>
          <w:p w14:paraId="73A98E2F" w14:textId="77777777" w:rsidR="00FD2165" w:rsidRPr="005C60EA" w:rsidRDefault="00FD2165" w:rsidP="00CC03FB">
            <w:pPr>
              <w:spacing w:after="160" w:line="360" w:lineRule="auto"/>
              <w:jc w:val="center"/>
              <w:rPr>
                <w:rFonts w:ascii="Arial" w:hAnsi="Arial" w:cs="Arial"/>
              </w:rPr>
            </w:pPr>
            <w:r w:rsidRPr="005C60EA">
              <w:rPr>
                <w:rFonts w:ascii="Arial" w:hAnsi="Arial" w:cs="Arial"/>
              </w:rPr>
              <w:t>Build</w:t>
            </w:r>
          </w:p>
        </w:tc>
        <w:tc>
          <w:tcPr>
            <w:tcW w:w="3643" w:type="dxa"/>
            <w:hideMark/>
          </w:tcPr>
          <w:p w14:paraId="4AC098E2" w14:textId="77777777" w:rsidR="00FD2165" w:rsidRPr="005C60EA" w:rsidRDefault="00FD2165" w:rsidP="00CC03FB">
            <w:pPr>
              <w:spacing w:after="160" w:line="360" w:lineRule="auto"/>
              <w:jc w:val="center"/>
              <w:rPr>
                <w:rFonts w:ascii="Arial" w:hAnsi="Arial" w:cs="Arial"/>
              </w:rPr>
            </w:pPr>
            <w:r w:rsidRPr="005C60EA">
              <w:rPr>
                <w:rFonts w:ascii="Arial" w:hAnsi="Arial" w:cs="Arial"/>
              </w:rPr>
              <w:t>Deep product and customer knowledge accumulated over time is critical</w:t>
            </w:r>
          </w:p>
        </w:tc>
      </w:tr>
      <w:tr w:rsidR="00FD2165" w:rsidRPr="005C60EA" w14:paraId="0746F996" w14:textId="77777777" w:rsidTr="00441FC9">
        <w:trPr>
          <w:trHeight w:val="1049"/>
        </w:trPr>
        <w:tc>
          <w:tcPr>
            <w:tcW w:w="0" w:type="auto"/>
            <w:hideMark/>
          </w:tcPr>
          <w:p w14:paraId="365224BD" w14:textId="0E3B9194" w:rsidR="00FD2165" w:rsidRPr="005C60EA" w:rsidRDefault="00FD2165" w:rsidP="00CC03FB">
            <w:pPr>
              <w:spacing w:after="160" w:line="360" w:lineRule="auto"/>
              <w:jc w:val="center"/>
              <w:rPr>
                <w:rFonts w:ascii="Arial" w:hAnsi="Arial" w:cs="Arial"/>
              </w:rPr>
            </w:pPr>
            <w:r w:rsidRPr="005C60EA">
              <w:rPr>
                <w:rFonts w:ascii="Arial" w:hAnsi="Arial" w:cs="Arial"/>
              </w:rPr>
              <w:t xml:space="preserve">Enterprise leadership </w:t>
            </w:r>
          </w:p>
        </w:tc>
        <w:tc>
          <w:tcPr>
            <w:tcW w:w="2780" w:type="dxa"/>
            <w:hideMark/>
          </w:tcPr>
          <w:p w14:paraId="08582D2C" w14:textId="77777777" w:rsidR="00FD2165" w:rsidRPr="005C60EA" w:rsidRDefault="00FD2165" w:rsidP="00CC03FB">
            <w:pPr>
              <w:spacing w:after="160" w:line="360" w:lineRule="auto"/>
              <w:jc w:val="center"/>
              <w:rPr>
                <w:rFonts w:ascii="Arial" w:hAnsi="Arial" w:cs="Arial"/>
              </w:rPr>
            </w:pPr>
            <w:r w:rsidRPr="005C60EA">
              <w:rPr>
                <w:rFonts w:ascii="Arial" w:hAnsi="Arial" w:cs="Arial"/>
              </w:rPr>
              <w:t>Mainly build, selective external input</w:t>
            </w:r>
          </w:p>
        </w:tc>
        <w:tc>
          <w:tcPr>
            <w:tcW w:w="3643" w:type="dxa"/>
            <w:hideMark/>
          </w:tcPr>
          <w:p w14:paraId="39C9A18A" w14:textId="223BE019" w:rsidR="00FD2165" w:rsidRPr="005C60EA" w:rsidRDefault="00A569AB" w:rsidP="00CC03FB">
            <w:pPr>
              <w:spacing w:after="160" w:line="360" w:lineRule="auto"/>
              <w:jc w:val="center"/>
              <w:rPr>
                <w:rFonts w:ascii="Arial" w:hAnsi="Arial" w:cs="Arial"/>
              </w:rPr>
            </w:pPr>
            <w:r w:rsidRPr="00A569AB">
              <w:rPr>
                <w:rFonts w:ascii="Arial" w:hAnsi="Arial" w:cs="Arial"/>
              </w:rPr>
              <w:t>Cultural continuity and internal credibility central</w:t>
            </w:r>
          </w:p>
        </w:tc>
      </w:tr>
      <w:tr w:rsidR="00FD2165" w:rsidRPr="005C60EA" w14:paraId="286FACE6" w14:textId="77777777" w:rsidTr="00441FC9">
        <w:trPr>
          <w:trHeight w:val="880"/>
        </w:trPr>
        <w:tc>
          <w:tcPr>
            <w:tcW w:w="0" w:type="auto"/>
            <w:hideMark/>
          </w:tcPr>
          <w:p w14:paraId="48E1A9C9" w14:textId="3E890AC1" w:rsidR="00FD2165" w:rsidRPr="005C60EA" w:rsidRDefault="00FD2165" w:rsidP="00CC03FB">
            <w:pPr>
              <w:spacing w:after="160" w:line="360" w:lineRule="auto"/>
              <w:jc w:val="center"/>
              <w:rPr>
                <w:rFonts w:ascii="Arial" w:hAnsi="Arial" w:cs="Arial"/>
              </w:rPr>
            </w:pPr>
            <w:r w:rsidRPr="005C60EA">
              <w:rPr>
                <w:rFonts w:ascii="Arial" w:hAnsi="Arial" w:cs="Arial"/>
              </w:rPr>
              <w:t xml:space="preserve">Emerging technology areas </w:t>
            </w:r>
          </w:p>
        </w:tc>
        <w:tc>
          <w:tcPr>
            <w:tcW w:w="2780" w:type="dxa"/>
            <w:hideMark/>
          </w:tcPr>
          <w:p w14:paraId="143B6A00" w14:textId="77777777" w:rsidR="00FD2165" w:rsidRPr="005C60EA" w:rsidRDefault="00FD2165" w:rsidP="00CC03FB">
            <w:pPr>
              <w:spacing w:after="160" w:line="360" w:lineRule="auto"/>
              <w:jc w:val="center"/>
              <w:rPr>
                <w:rFonts w:ascii="Arial" w:hAnsi="Arial" w:cs="Arial"/>
              </w:rPr>
            </w:pPr>
            <w:r w:rsidRPr="005C60EA">
              <w:rPr>
                <w:rFonts w:ascii="Arial" w:hAnsi="Arial" w:cs="Arial"/>
              </w:rPr>
              <w:t>Buy</w:t>
            </w:r>
          </w:p>
        </w:tc>
        <w:tc>
          <w:tcPr>
            <w:tcW w:w="3643" w:type="dxa"/>
            <w:hideMark/>
          </w:tcPr>
          <w:p w14:paraId="465E3DA5" w14:textId="77777777" w:rsidR="00FD2165" w:rsidRPr="005C60EA" w:rsidRDefault="00FD2165" w:rsidP="00CC03FB">
            <w:pPr>
              <w:spacing w:after="160" w:line="360" w:lineRule="auto"/>
              <w:jc w:val="center"/>
              <w:rPr>
                <w:rFonts w:ascii="Arial" w:hAnsi="Arial" w:cs="Arial"/>
              </w:rPr>
            </w:pPr>
            <w:r w:rsidRPr="005C60EA">
              <w:rPr>
                <w:rFonts w:ascii="Arial" w:hAnsi="Arial" w:cs="Arial"/>
              </w:rPr>
              <w:t>Speed to market and scarce skill access decisive</w:t>
            </w:r>
          </w:p>
        </w:tc>
      </w:tr>
      <w:tr w:rsidR="00FD2165" w:rsidRPr="005C60EA" w14:paraId="584F8BC1" w14:textId="77777777" w:rsidTr="00441FC9">
        <w:trPr>
          <w:trHeight w:val="866"/>
        </w:trPr>
        <w:tc>
          <w:tcPr>
            <w:tcW w:w="0" w:type="auto"/>
            <w:hideMark/>
          </w:tcPr>
          <w:p w14:paraId="5F48B1BE" w14:textId="2A6E66C1" w:rsidR="00FD2165" w:rsidRPr="005C60EA" w:rsidRDefault="00FD2165" w:rsidP="00CC03FB">
            <w:pPr>
              <w:spacing w:after="160" w:line="360" w:lineRule="auto"/>
              <w:jc w:val="center"/>
              <w:rPr>
                <w:rFonts w:ascii="Arial" w:hAnsi="Arial" w:cs="Arial"/>
              </w:rPr>
            </w:pPr>
            <w:r w:rsidRPr="005C60EA">
              <w:rPr>
                <w:rFonts w:ascii="Arial" w:hAnsi="Arial" w:cs="Arial"/>
              </w:rPr>
              <w:t xml:space="preserve">Innovation leadership </w:t>
            </w:r>
          </w:p>
        </w:tc>
        <w:tc>
          <w:tcPr>
            <w:tcW w:w="2780" w:type="dxa"/>
            <w:hideMark/>
          </w:tcPr>
          <w:p w14:paraId="02D7BD17" w14:textId="77777777" w:rsidR="00FD2165" w:rsidRPr="005C60EA" w:rsidRDefault="00FD2165" w:rsidP="00CC03FB">
            <w:pPr>
              <w:spacing w:after="160" w:line="360" w:lineRule="auto"/>
              <w:jc w:val="center"/>
              <w:rPr>
                <w:rFonts w:ascii="Arial" w:hAnsi="Arial" w:cs="Arial"/>
              </w:rPr>
            </w:pPr>
            <w:r w:rsidRPr="005C60EA">
              <w:rPr>
                <w:rFonts w:ascii="Arial" w:hAnsi="Arial" w:cs="Arial"/>
              </w:rPr>
              <w:t>Buy initially, then build internally</w:t>
            </w:r>
          </w:p>
        </w:tc>
        <w:tc>
          <w:tcPr>
            <w:tcW w:w="3643" w:type="dxa"/>
            <w:hideMark/>
          </w:tcPr>
          <w:p w14:paraId="297DC086" w14:textId="77777777" w:rsidR="00FD2165" w:rsidRPr="005C60EA" w:rsidRDefault="00FD2165" w:rsidP="00CC03FB">
            <w:pPr>
              <w:spacing w:after="160" w:line="360" w:lineRule="auto"/>
              <w:jc w:val="center"/>
              <w:rPr>
                <w:rFonts w:ascii="Arial" w:hAnsi="Arial" w:cs="Arial"/>
              </w:rPr>
            </w:pPr>
            <w:r w:rsidRPr="005C60EA">
              <w:rPr>
                <w:rFonts w:ascii="Arial" w:hAnsi="Arial" w:cs="Arial"/>
              </w:rPr>
              <w:t>External perspectives reset direction; internal successors sustain momentum</w:t>
            </w:r>
          </w:p>
        </w:tc>
      </w:tr>
    </w:tbl>
    <w:p w14:paraId="724A4F53" w14:textId="531D76F3" w:rsidR="00FD2165" w:rsidRPr="005C60EA" w:rsidRDefault="00DD12DC" w:rsidP="005C60EA">
      <w:pPr>
        <w:spacing w:line="360" w:lineRule="auto"/>
        <w:jc w:val="both"/>
        <w:rPr>
          <w:rFonts w:ascii="Arial" w:hAnsi="Arial" w:cs="Arial"/>
        </w:rPr>
      </w:pPr>
      <w:r w:rsidRPr="005C60EA">
        <w:rPr>
          <w:rFonts w:ascii="Arial" w:hAnsi="Arial" w:cs="Arial"/>
        </w:rPr>
        <w:t>In my judgement, this configuration recognises build and buy as complementary levers. Over time, Aether should reduce reliance on external hiring for roles where firm-specific knowledge dominates, while remaining open to external talent where new capabilities or strategic course corrections are required.</w:t>
      </w:r>
    </w:p>
    <w:p w14:paraId="27D22A8D" w14:textId="3316B769" w:rsidR="00FD2165" w:rsidRPr="004702BB" w:rsidRDefault="00DB7465" w:rsidP="00E165B6">
      <w:pPr>
        <w:pStyle w:val="Heading1"/>
        <w:rPr>
          <w:rFonts w:ascii="Arial" w:hAnsi="Arial" w:cs="Arial"/>
          <w:sz w:val="24"/>
          <w:szCs w:val="24"/>
        </w:rPr>
      </w:pPr>
      <w:bookmarkStart w:id="12" w:name="_Toc224286847"/>
      <w:r w:rsidRPr="004702BB">
        <w:rPr>
          <w:rFonts w:ascii="Arial" w:hAnsi="Arial" w:cs="Arial"/>
          <w:b/>
          <w:bCs/>
          <w:sz w:val="24"/>
          <w:szCs w:val="24"/>
        </w:rPr>
        <w:t>2</w:t>
      </w:r>
      <w:r w:rsidR="00FD2165" w:rsidRPr="004702BB">
        <w:rPr>
          <w:rFonts w:ascii="Arial" w:hAnsi="Arial" w:cs="Arial"/>
          <w:b/>
          <w:bCs/>
          <w:sz w:val="24"/>
          <w:szCs w:val="24"/>
        </w:rPr>
        <w:t>.5 Navigating Inherent Risks</w:t>
      </w:r>
      <w:bookmarkEnd w:id="12"/>
    </w:p>
    <w:p w14:paraId="63233F6E" w14:textId="77777777" w:rsidR="003A6383" w:rsidRDefault="009011E0" w:rsidP="005C60EA">
      <w:pPr>
        <w:spacing w:line="360" w:lineRule="auto"/>
        <w:jc w:val="both"/>
        <w:rPr>
          <w:rFonts w:ascii="Arial" w:hAnsi="Arial" w:cs="Arial"/>
        </w:rPr>
      </w:pPr>
      <w:r w:rsidRPr="009011E0">
        <w:rPr>
          <w:rFonts w:ascii="Arial" w:hAnsi="Arial" w:cs="Arial"/>
        </w:rPr>
        <w:t xml:space="preserve">There are always risks. The Build Risk is that people might leave after we train them. My view is that we shouldn't stop training them, but instead create a great culture so they want to stay. </w:t>
      </w:r>
    </w:p>
    <w:p w14:paraId="1199C6E8" w14:textId="77777777" w:rsidR="003A6383" w:rsidRDefault="009011E0" w:rsidP="005C60EA">
      <w:pPr>
        <w:spacing w:line="360" w:lineRule="auto"/>
        <w:jc w:val="both"/>
        <w:rPr>
          <w:rFonts w:ascii="Arial" w:hAnsi="Arial" w:cs="Arial"/>
        </w:rPr>
      </w:pPr>
      <w:r w:rsidRPr="009011E0">
        <w:rPr>
          <w:rFonts w:ascii="Arial" w:hAnsi="Arial" w:cs="Arial"/>
        </w:rPr>
        <w:t xml:space="preserve">The Buy Risk is that new hires are expensive and might not fit in, so we need better onboarding. </w:t>
      </w:r>
    </w:p>
    <w:p w14:paraId="38B1BD38" w14:textId="74F84E20" w:rsidR="00EC09FD" w:rsidRPr="005C60EA" w:rsidRDefault="009011E0" w:rsidP="005C60EA">
      <w:pPr>
        <w:spacing w:line="360" w:lineRule="auto"/>
        <w:jc w:val="both"/>
        <w:rPr>
          <w:rFonts w:ascii="Arial" w:hAnsi="Arial" w:cs="Arial"/>
        </w:rPr>
      </w:pPr>
      <w:r w:rsidRPr="009011E0">
        <w:rPr>
          <w:rFonts w:ascii="Arial" w:hAnsi="Arial" w:cs="Arial"/>
        </w:rPr>
        <w:t xml:space="preserve">Finally, the Fairness Risk is that focusing on "high potentials" can make others feel left out (Swailes et al., 2014). </w:t>
      </w:r>
    </w:p>
    <w:p w14:paraId="5CB172A3" w14:textId="1ED41783" w:rsidR="00FD2165" w:rsidRPr="004702BB" w:rsidRDefault="00DB7465" w:rsidP="00600ABF">
      <w:pPr>
        <w:pStyle w:val="Heading1"/>
        <w:jc w:val="center"/>
        <w:rPr>
          <w:rFonts w:ascii="Arial" w:hAnsi="Arial" w:cs="Arial"/>
          <w:b/>
          <w:bCs/>
          <w:sz w:val="24"/>
          <w:szCs w:val="24"/>
          <w:u w:val="single"/>
        </w:rPr>
      </w:pPr>
      <w:bookmarkStart w:id="13" w:name="_Toc224286848"/>
      <w:r w:rsidRPr="004702BB">
        <w:rPr>
          <w:rFonts w:ascii="Arial" w:hAnsi="Arial" w:cs="Arial"/>
          <w:b/>
          <w:bCs/>
          <w:sz w:val="24"/>
          <w:szCs w:val="24"/>
          <w:u w:val="single"/>
        </w:rPr>
        <w:lastRenderedPageBreak/>
        <w:t>3</w:t>
      </w:r>
      <w:r w:rsidR="00FD2165" w:rsidRPr="004702BB">
        <w:rPr>
          <w:rFonts w:ascii="Arial" w:hAnsi="Arial" w:cs="Arial"/>
          <w:b/>
          <w:bCs/>
          <w:sz w:val="24"/>
          <w:szCs w:val="24"/>
          <w:u w:val="single"/>
        </w:rPr>
        <w:t>.0 Connecting Talent to Organisational Performance</w:t>
      </w:r>
      <w:bookmarkEnd w:id="13"/>
    </w:p>
    <w:p w14:paraId="1E87BDDE" w14:textId="3862A604" w:rsidR="00FD2165" w:rsidRPr="004702BB" w:rsidRDefault="00DB7465" w:rsidP="00E165B6">
      <w:pPr>
        <w:pStyle w:val="Heading1"/>
        <w:rPr>
          <w:rFonts w:ascii="Arial" w:hAnsi="Arial" w:cs="Arial"/>
          <w:sz w:val="24"/>
          <w:szCs w:val="24"/>
        </w:rPr>
      </w:pPr>
      <w:bookmarkStart w:id="14" w:name="_Toc224286849"/>
      <w:r w:rsidRPr="004702BB">
        <w:rPr>
          <w:rFonts w:ascii="Arial" w:hAnsi="Arial" w:cs="Arial"/>
          <w:b/>
          <w:bCs/>
          <w:sz w:val="24"/>
          <w:szCs w:val="24"/>
        </w:rPr>
        <w:t>3</w:t>
      </w:r>
      <w:r w:rsidR="00FD2165" w:rsidRPr="004702BB">
        <w:rPr>
          <w:rFonts w:ascii="Arial" w:hAnsi="Arial" w:cs="Arial"/>
          <w:b/>
          <w:bCs/>
          <w:sz w:val="24"/>
          <w:szCs w:val="24"/>
        </w:rPr>
        <w:t>.1 Impact on Innovation and Growth</w:t>
      </w:r>
      <w:bookmarkEnd w:id="14"/>
    </w:p>
    <w:p w14:paraId="5589451A" w14:textId="15A7CDB9" w:rsidR="00EC09FD" w:rsidRPr="006A72AE" w:rsidRDefault="00FC0671" w:rsidP="006A72AE">
      <w:pPr>
        <w:spacing w:line="360" w:lineRule="auto"/>
        <w:jc w:val="both"/>
        <w:rPr>
          <w:rFonts w:ascii="Arial" w:hAnsi="Arial" w:cs="Arial"/>
        </w:rPr>
      </w:pPr>
      <w:r>
        <w:rPr>
          <w:rFonts w:ascii="Arial" w:hAnsi="Arial" w:cs="Arial"/>
        </w:rPr>
        <w:t xml:space="preserve">From </w:t>
      </w:r>
      <w:r w:rsidR="006A72AE" w:rsidRPr="006A72AE">
        <w:rPr>
          <w:rFonts w:ascii="Arial" w:hAnsi="Arial" w:cs="Arial"/>
        </w:rPr>
        <w:t>Anlesinya and Amponsah-Tawiah (2020), I found that a strong talent ecosystem is a major driver for innovation. When workers have clear ways to grow and feel that their skills are actually valued, they are much more likely to try new things, share their best ideas, and speak up. Their research shows that good talent management explains why some companies perform so much better than others, mostly because it makes the company more creative.</w:t>
      </w:r>
    </w:p>
    <w:p w14:paraId="401A5D04" w14:textId="617F7262" w:rsidR="00F3679C" w:rsidRPr="004702BB" w:rsidRDefault="00DB7465" w:rsidP="00E165B6">
      <w:pPr>
        <w:pStyle w:val="Heading1"/>
        <w:rPr>
          <w:rFonts w:ascii="Arial" w:hAnsi="Arial" w:cs="Arial"/>
          <w:b/>
          <w:bCs/>
          <w:sz w:val="24"/>
          <w:szCs w:val="24"/>
        </w:rPr>
      </w:pPr>
      <w:bookmarkStart w:id="15" w:name="_Toc224286850"/>
      <w:r w:rsidRPr="004702BB">
        <w:rPr>
          <w:rFonts w:ascii="Arial" w:hAnsi="Arial" w:cs="Arial"/>
          <w:b/>
          <w:bCs/>
          <w:sz w:val="24"/>
          <w:szCs w:val="24"/>
        </w:rPr>
        <w:t>3</w:t>
      </w:r>
      <w:r w:rsidR="00F3679C" w:rsidRPr="004702BB">
        <w:rPr>
          <w:rFonts w:ascii="Arial" w:hAnsi="Arial" w:cs="Arial"/>
          <w:b/>
          <w:bCs/>
          <w:sz w:val="24"/>
          <w:szCs w:val="24"/>
        </w:rPr>
        <w:t>.2 Impact on Engagement and Retention</w:t>
      </w:r>
      <w:bookmarkEnd w:id="15"/>
    </w:p>
    <w:p w14:paraId="187E325A" w14:textId="77777777" w:rsidR="00C6774B" w:rsidRDefault="00FF5F8A" w:rsidP="005C60EA">
      <w:pPr>
        <w:spacing w:line="360" w:lineRule="auto"/>
        <w:jc w:val="both"/>
        <w:rPr>
          <w:rFonts w:ascii="Arial" w:hAnsi="Arial" w:cs="Arial"/>
        </w:rPr>
      </w:pPr>
      <w:r w:rsidRPr="00FF5F8A">
        <w:rPr>
          <w:rFonts w:ascii="Arial" w:hAnsi="Arial" w:cs="Arial"/>
        </w:rPr>
        <w:t>My analysis shows that high engagement is what turns a decent team into a great one. At Aether, engagement isn't just about people being happy</w:t>
      </w:r>
      <w:r w:rsidR="00ED404B">
        <w:rPr>
          <w:rFonts w:ascii="Arial" w:hAnsi="Arial" w:cs="Arial"/>
        </w:rPr>
        <w:t>,</w:t>
      </w:r>
      <w:r w:rsidRPr="00FF5F8A">
        <w:rPr>
          <w:rFonts w:ascii="Arial" w:hAnsi="Arial" w:cs="Arial"/>
        </w:rPr>
        <w:t xml:space="preserve"> it is about giving them a sense of power over their own work. Spreitzer (1995) talks about "psychological empowerment" using four parts: meaning, competence, self-determination, and impact. </w:t>
      </w:r>
    </w:p>
    <w:p w14:paraId="2ED5880F" w14:textId="0842809B" w:rsidR="00FF5F8A" w:rsidRDefault="00FF5F8A" w:rsidP="005C60EA">
      <w:pPr>
        <w:spacing w:line="360" w:lineRule="auto"/>
        <w:jc w:val="both"/>
        <w:rPr>
          <w:rFonts w:ascii="Arial" w:hAnsi="Arial" w:cs="Arial"/>
        </w:rPr>
      </w:pPr>
      <w:r w:rsidRPr="00FF5F8A">
        <w:rPr>
          <w:rFonts w:ascii="Arial" w:hAnsi="Arial" w:cs="Arial"/>
        </w:rPr>
        <w:t xml:space="preserve">When our engineers have the </w:t>
      </w:r>
      <w:r w:rsidR="00BB5BD4">
        <w:rPr>
          <w:rFonts w:ascii="Arial" w:hAnsi="Arial" w:cs="Arial"/>
        </w:rPr>
        <w:t>freedom</w:t>
      </w:r>
      <w:r w:rsidRPr="00FF5F8A">
        <w:rPr>
          <w:rFonts w:ascii="Arial" w:hAnsi="Arial" w:cs="Arial"/>
        </w:rPr>
        <w:t xml:space="preserve"> to solve problems their own way, they start to take real pride in the company success. I believe this is the biggest key to keeping people. If employees see a future with promotions or new skills, they </w:t>
      </w:r>
      <w:r w:rsidR="008779BC">
        <w:rPr>
          <w:rFonts w:ascii="Arial" w:hAnsi="Arial" w:cs="Arial"/>
        </w:rPr>
        <w:t xml:space="preserve">not </w:t>
      </w:r>
      <w:r w:rsidRPr="00FF5F8A">
        <w:rPr>
          <w:rFonts w:ascii="Arial" w:hAnsi="Arial" w:cs="Arial"/>
        </w:rPr>
        <w:t xml:space="preserve">look for new jobs. Recent surveys I looked at show that a lack of training is the main reason why tech workers </w:t>
      </w:r>
      <w:r w:rsidR="00C3130A">
        <w:rPr>
          <w:rFonts w:ascii="Arial" w:hAnsi="Arial" w:cs="Arial"/>
        </w:rPr>
        <w:t>left</w:t>
      </w:r>
    </w:p>
    <w:p w14:paraId="6A601FE8" w14:textId="3EBFEFED" w:rsidR="00F3679C" w:rsidRPr="005C60EA" w:rsidRDefault="00DB7465" w:rsidP="00E165B6">
      <w:pPr>
        <w:pStyle w:val="Heading1"/>
        <w:rPr>
          <w:rFonts w:ascii="Arial" w:hAnsi="Arial" w:cs="Arial"/>
          <w:b/>
          <w:bCs/>
        </w:rPr>
      </w:pPr>
      <w:bookmarkStart w:id="16" w:name="_Toc224286851"/>
      <w:r w:rsidRPr="004702BB">
        <w:rPr>
          <w:rFonts w:ascii="Arial" w:hAnsi="Arial" w:cs="Arial"/>
          <w:b/>
          <w:bCs/>
          <w:sz w:val="24"/>
          <w:szCs w:val="24"/>
        </w:rPr>
        <w:t>3</w:t>
      </w:r>
      <w:r w:rsidR="00F3679C" w:rsidRPr="004702BB">
        <w:rPr>
          <w:rFonts w:ascii="Arial" w:hAnsi="Arial" w:cs="Arial"/>
          <w:b/>
          <w:bCs/>
          <w:sz w:val="24"/>
          <w:szCs w:val="24"/>
        </w:rPr>
        <w:t>.3 Impact on Customer Satisfaction</w:t>
      </w:r>
      <w:bookmarkEnd w:id="16"/>
    </w:p>
    <w:p w14:paraId="7B191D0E" w14:textId="23982C8A" w:rsidR="00F26C02" w:rsidRDefault="00F26C02" w:rsidP="005C60EA">
      <w:pPr>
        <w:spacing w:line="360" w:lineRule="auto"/>
        <w:jc w:val="both"/>
        <w:rPr>
          <w:rFonts w:ascii="Arial" w:hAnsi="Arial" w:cs="Arial"/>
        </w:rPr>
      </w:pPr>
      <w:r w:rsidRPr="00F26C02">
        <w:rPr>
          <w:rFonts w:ascii="Arial" w:hAnsi="Arial" w:cs="Arial"/>
        </w:rPr>
        <w:t xml:space="preserve">The service-profit chain (Heskett et al., 1994) shows exactly </w:t>
      </w:r>
      <w:r w:rsidR="00B651AB">
        <w:rPr>
          <w:rFonts w:ascii="Arial" w:hAnsi="Arial" w:cs="Arial"/>
        </w:rPr>
        <w:t>“</w:t>
      </w:r>
      <w:r w:rsidRPr="00F26C02">
        <w:rPr>
          <w:rFonts w:ascii="Arial" w:hAnsi="Arial" w:cs="Arial"/>
        </w:rPr>
        <w:t xml:space="preserve">how the way we </w:t>
      </w:r>
      <w:r w:rsidR="00C3130A">
        <w:rPr>
          <w:rFonts w:ascii="Arial" w:hAnsi="Arial" w:cs="Arial"/>
        </w:rPr>
        <w:t>hand</w:t>
      </w:r>
      <w:r w:rsidR="006F33C8">
        <w:rPr>
          <w:rFonts w:ascii="Arial" w:hAnsi="Arial" w:cs="Arial"/>
        </w:rPr>
        <w:t xml:space="preserve">le </w:t>
      </w:r>
      <w:r w:rsidRPr="00F26C02">
        <w:rPr>
          <w:rFonts w:ascii="Arial" w:hAnsi="Arial" w:cs="Arial"/>
        </w:rPr>
        <w:t>employees ends up affecting our customers.</w:t>
      </w:r>
      <w:r w:rsidR="003157B3">
        <w:rPr>
          <w:rFonts w:ascii="Arial" w:hAnsi="Arial" w:cs="Arial"/>
        </w:rPr>
        <w:t>”</w:t>
      </w:r>
      <w:r w:rsidRPr="00F26C02">
        <w:rPr>
          <w:rFonts w:ascii="Arial" w:hAnsi="Arial" w:cs="Arial"/>
        </w:rPr>
        <w:t xml:space="preserve"> Basically, if you invest in your staff, they stay longer and do better work. This high-quality service makes customers happy, which eventually leads to more profit.</w:t>
      </w:r>
    </w:p>
    <w:p w14:paraId="40698BA4" w14:textId="0D7CAD4E" w:rsidR="004D2E66" w:rsidRDefault="004D2E66" w:rsidP="005C60EA">
      <w:pPr>
        <w:spacing w:line="360" w:lineRule="auto"/>
        <w:jc w:val="both"/>
        <w:rPr>
          <w:rFonts w:ascii="Arial" w:hAnsi="Arial" w:cs="Arial"/>
        </w:rPr>
      </w:pPr>
      <w:r w:rsidRPr="004D2E66">
        <w:rPr>
          <w:rFonts w:ascii="Arial" w:hAnsi="Arial" w:cs="Arial"/>
          <w:noProof/>
        </w:rPr>
        <w:lastRenderedPageBreak/>
        <w:drawing>
          <wp:inline distT="0" distB="0" distL="0" distR="0" wp14:anchorId="5DED2B0F" wp14:editId="1BA32930">
            <wp:extent cx="5731510" cy="2872336"/>
            <wp:effectExtent l="0" t="0" r="2540" b="4445"/>
            <wp:docPr id="1469297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297619" name=""/>
                    <pic:cNvPicPr/>
                  </pic:nvPicPr>
                  <pic:blipFill rotWithShape="1">
                    <a:blip r:embed="rId11"/>
                    <a:srcRect t="8193"/>
                    <a:stretch>
                      <a:fillRect/>
                    </a:stretch>
                  </pic:blipFill>
                  <pic:spPr bwMode="auto">
                    <a:xfrm>
                      <a:off x="0" y="0"/>
                      <a:ext cx="5731510" cy="2872336"/>
                    </a:xfrm>
                    <a:prstGeom prst="rect">
                      <a:avLst/>
                    </a:prstGeom>
                    <a:ln>
                      <a:noFill/>
                    </a:ln>
                    <a:extLst>
                      <a:ext uri="{53640926-AAD7-44D8-BBD7-CCE9431645EC}">
                        <a14:shadowObscured xmlns:a14="http://schemas.microsoft.com/office/drawing/2010/main"/>
                      </a:ext>
                    </a:extLst>
                  </pic:spPr>
                </pic:pic>
              </a:graphicData>
            </a:graphic>
          </wp:inline>
        </w:drawing>
      </w:r>
    </w:p>
    <w:p w14:paraId="6EE1C03A" w14:textId="2882749F" w:rsidR="00EC09FD" w:rsidRPr="001649D3" w:rsidRDefault="004D2E66" w:rsidP="001649D3">
      <w:pPr>
        <w:spacing w:line="360" w:lineRule="auto"/>
        <w:jc w:val="center"/>
        <w:rPr>
          <w:rFonts w:ascii="Arial" w:hAnsi="Arial" w:cs="Arial"/>
          <w:i/>
          <w:iCs/>
          <w:sz w:val="22"/>
          <w:szCs w:val="22"/>
        </w:rPr>
      </w:pPr>
      <w:r w:rsidRPr="001A4163">
        <w:rPr>
          <w:rFonts w:ascii="Arial" w:hAnsi="Arial" w:cs="Arial"/>
          <w:i/>
          <w:iCs/>
          <w:sz w:val="22"/>
          <w:szCs w:val="22"/>
        </w:rPr>
        <w:t>Figure 2: The Service-Profit Chain for Aether Innovations (Adapted from Heskett et al., 1994)</w:t>
      </w:r>
    </w:p>
    <w:p w14:paraId="6120741A" w14:textId="5D2EFE61" w:rsidR="00F26C02" w:rsidRDefault="00F26C02" w:rsidP="00F26C02">
      <w:pPr>
        <w:spacing w:line="360" w:lineRule="auto"/>
        <w:jc w:val="both"/>
        <w:rPr>
          <w:rFonts w:ascii="Arial" w:hAnsi="Arial" w:cs="Arial"/>
        </w:rPr>
      </w:pPr>
      <w:r w:rsidRPr="00F26C02">
        <w:rPr>
          <w:rFonts w:ascii="Arial" w:hAnsi="Arial" w:cs="Arial"/>
        </w:rPr>
        <w:t>By making life better for our staff through the Expert-Track and the mentoring plans I suggested, Aether can fix its internal problems and lower the number of people quitting. This is the only way to improve the service we give our clients and win back their trust.</w:t>
      </w:r>
    </w:p>
    <w:p w14:paraId="57E057D1" w14:textId="77777777" w:rsidR="00531F55" w:rsidRDefault="00531F55" w:rsidP="008F29E9">
      <w:pPr>
        <w:spacing w:line="360" w:lineRule="auto"/>
        <w:jc w:val="center"/>
        <w:rPr>
          <w:rFonts w:ascii="Arial" w:hAnsi="Arial" w:cs="Arial"/>
          <w:b/>
          <w:bCs/>
          <w:u w:val="single"/>
        </w:rPr>
      </w:pPr>
    </w:p>
    <w:p w14:paraId="24B06DA9" w14:textId="7403A9DB" w:rsidR="00FD2165" w:rsidRPr="004702BB" w:rsidRDefault="00DB7465" w:rsidP="009E3CE1">
      <w:pPr>
        <w:pStyle w:val="Heading1"/>
        <w:jc w:val="center"/>
        <w:rPr>
          <w:rFonts w:ascii="Arial" w:hAnsi="Arial" w:cs="Arial"/>
          <w:b/>
          <w:bCs/>
          <w:sz w:val="24"/>
          <w:szCs w:val="24"/>
          <w:u w:val="single"/>
        </w:rPr>
      </w:pPr>
      <w:bookmarkStart w:id="17" w:name="_Toc224286852"/>
      <w:r w:rsidRPr="004702BB">
        <w:rPr>
          <w:rFonts w:ascii="Arial" w:hAnsi="Arial" w:cs="Arial"/>
          <w:b/>
          <w:bCs/>
          <w:sz w:val="24"/>
          <w:szCs w:val="24"/>
          <w:u w:val="single"/>
        </w:rPr>
        <w:t>4</w:t>
      </w:r>
      <w:r w:rsidR="00FD2165" w:rsidRPr="004702BB">
        <w:rPr>
          <w:rFonts w:ascii="Arial" w:hAnsi="Arial" w:cs="Arial"/>
          <w:b/>
          <w:bCs/>
          <w:sz w:val="24"/>
          <w:szCs w:val="24"/>
          <w:u w:val="single"/>
        </w:rPr>
        <w:t>.0 Part 1 Conclusion</w:t>
      </w:r>
      <w:bookmarkEnd w:id="17"/>
    </w:p>
    <w:p w14:paraId="0DAA9FDA" w14:textId="7A2DFA44" w:rsidR="00722D40" w:rsidRPr="00722D40" w:rsidRDefault="00206C95" w:rsidP="00722D40">
      <w:pPr>
        <w:spacing w:line="360" w:lineRule="auto"/>
        <w:jc w:val="both"/>
        <w:rPr>
          <w:rFonts w:ascii="Arial" w:hAnsi="Arial" w:cs="Arial"/>
        </w:rPr>
      </w:pPr>
      <w:r w:rsidRPr="00206C95">
        <w:rPr>
          <w:rFonts w:ascii="Arial" w:hAnsi="Arial" w:cs="Arial"/>
        </w:rPr>
        <w:t>In the first part of this report, it has been argued that Aether’s current challenges are not simply minor mistakes but rather indicate a lack of a coherent approach to human capital management</w:t>
      </w:r>
      <w:r w:rsidR="00722D40" w:rsidRPr="00722D40">
        <w:rPr>
          <w:rFonts w:ascii="Arial" w:hAnsi="Arial" w:cs="Arial"/>
        </w:rPr>
        <w:t>. Instead of just reacting when things go wrong, Aether needs to build a joined-up talent ecosystem to manage their people strategically.</w:t>
      </w:r>
    </w:p>
    <w:p w14:paraId="65C31A7A" w14:textId="77777777" w:rsidR="00722D40" w:rsidRDefault="00722D40" w:rsidP="00722D40">
      <w:pPr>
        <w:spacing w:line="360" w:lineRule="auto"/>
        <w:jc w:val="both"/>
        <w:rPr>
          <w:rFonts w:ascii="Arial" w:hAnsi="Arial" w:cs="Arial"/>
        </w:rPr>
      </w:pPr>
      <w:r w:rsidRPr="00722D40">
        <w:rPr>
          <w:rFonts w:ascii="Arial" w:hAnsi="Arial" w:cs="Arial"/>
        </w:rPr>
        <w:t>The "build versus buy" framework I suggested gives the company a clear way to make decisions about hiring and training. At the same time, using things like mentoring, clear career steps, and constant learning creates a cycle that makes the staff more capable and more engaged. This is the best way to improve the company's overall performance.</w:t>
      </w:r>
    </w:p>
    <w:p w14:paraId="1E6A7096" w14:textId="77777777" w:rsidR="001649D3" w:rsidRDefault="001649D3" w:rsidP="00383C71">
      <w:pPr>
        <w:spacing w:line="360" w:lineRule="auto"/>
        <w:jc w:val="both"/>
        <w:rPr>
          <w:rFonts w:ascii="Arial" w:hAnsi="Arial" w:cs="Arial"/>
        </w:rPr>
      </w:pPr>
    </w:p>
    <w:p w14:paraId="3E0CAC95" w14:textId="77777777" w:rsidR="00043C67" w:rsidRDefault="00043C67" w:rsidP="00383C71">
      <w:pPr>
        <w:spacing w:line="360" w:lineRule="auto"/>
        <w:jc w:val="both"/>
        <w:rPr>
          <w:rFonts w:ascii="Arial" w:hAnsi="Arial" w:cs="Arial"/>
        </w:rPr>
      </w:pPr>
    </w:p>
    <w:p w14:paraId="0172597E" w14:textId="77777777" w:rsidR="00043C67" w:rsidRDefault="00043C67" w:rsidP="00383C71">
      <w:pPr>
        <w:spacing w:line="360" w:lineRule="auto"/>
        <w:jc w:val="both"/>
        <w:rPr>
          <w:rFonts w:ascii="Arial" w:hAnsi="Arial" w:cs="Arial"/>
        </w:rPr>
      </w:pPr>
    </w:p>
    <w:p w14:paraId="063B5103" w14:textId="77777777" w:rsidR="00383C71" w:rsidRPr="004702BB" w:rsidRDefault="00383C71" w:rsidP="00600ABF">
      <w:pPr>
        <w:pStyle w:val="Heading1"/>
        <w:jc w:val="center"/>
        <w:rPr>
          <w:rFonts w:ascii="Arial" w:hAnsi="Arial" w:cs="Arial"/>
          <w:b/>
          <w:bCs/>
          <w:sz w:val="24"/>
          <w:szCs w:val="24"/>
          <w:u w:val="single"/>
        </w:rPr>
      </w:pPr>
      <w:bookmarkStart w:id="18" w:name="_Toc224286853"/>
      <w:r w:rsidRPr="004702BB">
        <w:rPr>
          <w:rFonts w:ascii="Arial" w:hAnsi="Arial" w:cs="Arial"/>
          <w:b/>
          <w:bCs/>
          <w:sz w:val="24"/>
          <w:szCs w:val="24"/>
          <w:u w:val="single"/>
        </w:rPr>
        <w:lastRenderedPageBreak/>
        <w:t>Part 2: Reflective Analysis and Future-Proofing</w:t>
      </w:r>
      <w:bookmarkEnd w:id="18"/>
    </w:p>
    <w:p w14:paraId="2C9FA028" w14:textId="0713CBDC" w:rsidR="00383C71" w:rsidRPr="004702BB" w:rsidRDefault="00EF3BBA" w:rsidP="00600ABF">
      <w:pPr>
        <w:pStyle w:val="Heading1"/>
        <w:jc w:val="center"/>
        <w:rPr>
          <w:rFonts w:ascii="Arial" w:hAnsi="Arial" w:cs="Arial"/>
          <w:b/>
          <w:bCs/>
          <w:sz w:val="24"/>
          <w:szCs w:val="24"/>
          <w:u w:val="single"/>
        </w:rPr>
      </w:pPr>
      <w:bookmarkStart w:id="19" w:name="_Toc224286854"/>
      <w:r w:rsidRPr="004702BB">
        <w:rPr>
          <w:rFonts w:ascii="Arial" w:hAnsi="Arial" w:cs="Arial"/>
          <w:b/>
          <w:bCs/>
          <w:sz w:val="24"/>
          <w:szCs w:val="24"/>
          <w:u w:val="single"/>
        </w:rPr>
        <w:t>5</w:t>
      </w:r>
      <w:r w:rsidR="00383C71" w:rsidRPr="004702BB">
        <w:rPr>
          <w:rFonts w:ascii="Arial" w:hAnsi="Arial" w:cs="Arial"/>
          <w:b/>
          <w:bCs/>
          <w:sz w:val="24"/>
          <w:szCs w:val="24"/>
          <w:u w:val="single"/>
        </w:rPr>
        <w:t>.0 Reflective Analysis Using Gibbs' Reflective Cycle</w:t>
      </w:r>
      <w:bookmarkEnd w:id="19"/>
    </w:p>
    <w:p w14:paraId="02CFDDA0" w14:textId="77777777" w:rsidR="00383C71" w:rsidRDefault="00383C71" w:rsidP="00383C71">
      <w:pPr>
        <w:spacing w:line="360" w:lineRule="auto"/>
        <w:jc w:val="both"/>
        <w:rPr>
          <w:rFonts w:ascii="Arial" w:hAnsi="Arial" w:cs="Arial"/>
        </w:rPr>
      </w:pPr>
      <w:r w:rsidRPr="000263F8">
        <w:rPr>
          <w:rFonts w:ascii="Arial" w:hAnsi="Arial" w:cs="Arial"/>
        </w:rPr>
        <w:t>In this section, I look back at my personal learning journey during this module. I am using Gibbs' (1988) six-stage model to organize my thoughts and show how I developed as a strategist.</w:t>
      </w:r>
    </w:p>
    <w:p w14:paraId="7B75F459" w14:textId="6084B37C" w:rsidR="00383C71" w:rsidRPr="004702BB" w:rsidRDefault="00EF3BBA" w:rsidP="00E165B6">
      <w:pPr>
        <w:pStyle w:val="Heading1"/>
        <w:rPr>
          <w:rFonts w:ascii="Arial" w:hAnsi="Arial" w:cs="Arial"/>
          <w:sz w:val="24"/>
          <w:szCs w:val="24"/>
        </w:rPr>
      </w:pPr>
      <w:bookmarkStart w:id="20" w:name="_Toc224286855"/>
      <w:r w:rsidRPr="004702BB">
        <w:rPr>
          <w:rFonts w:ascii="Arial" w:hAnsi="Arial" w:cs="Arial"/>
          <w:b/>
          <w:bCs/>
          <w:sz w:val="24"/>
          <w:szCs w:val="24"/>
        </w:rPr>
        <w:t>5</w:t>
      </w:r>
      <w:r w:rsidR="00383C71" w:rsidRPr="004702BB">
        <w:rPr>
          <w:rFonts w:ascii="Arial" w:hAnsi="Arial" w:cs="Arial"/>
          <w:b/>
          <w:bCs/>
          <w:sz w:val="24"/>
          <w:szCs w:val="24"/>
        </w:rPr>
        <w:t>.1 What I Did</w:t>
      </w:r>
      <w:bookmarkEnd w:id="20"/>
    </w:p>
    <w:p w14:paraId="772C077F" w14:textId="4ABFA19E" w:rsidR="00383C71" w:rsidRDefault="00383C71" w:rsidP="00383C71">
      <w:pPr>
        <w:spacing w:line="360" w:lineRule="auto"/>
        <w:jc w:val="both"/>
        <w:rPr>
          <w:rFonts w:ascii="Arial" w:hAnsi="Arial" w:cs="Arial"/>
        </w:rPr>
      </w:pPr>
      <w:r w:rsidRPr="00B17D40">
        <w:rPr>
          <w:rFonts w:ascii="Arial" w:hAnsi="Arial" w:cs="Arial"/>
        </w:rPr>
        <w:t>For this assignment, I acted as an HR strategist for Aether Innovations. I had to research modern talent management, look critically at old theories, and give advice based on real evidence. I chose Option 3, "Designing the Talent Ecosystem," because I wanted to tackle the tough choices between training staff internally or hiring from outside</w:t>
      </w:r>
      <w:r w:rsidR="003016C0">
        <w:rPr>
          <w:rFonts w:ascii="Arial" w:hAnsi="Arial" w:cs="Arial"/>
        </w:rPr>
        <w:t>.</w:t>
      </w:r>
    </w:p>
    <w:p w14:paraId="6F288C25" w14:textId="7269DBE7" w:rsidR="00383C71" w:rsidRPr="004702BB" w:rsidRDefault="00EF3BBA" w:rsidP="00E165B6">
      <w:pPr>
        <w:pStyle w:val="Heading1"/>
        <w:rPr>
          <w:rFonts w:ascii="Arial" w:hAnsi="Arial" w:cs="Arial"/>
          <w:sz w:val="24"/>
          <w:szCs w:val="24"/>
        </w:rPr>
      </w:pPr>
      <w:bookmarkStart w:id="21" w:name="_Toc224286856"/>
      <w:r w:rsidRPr="004702BB">
        <w:rPr>
          <w:rFonts w:ascii="Arial" w:hAnsi="Arial" w:cs="Arial"/>
          <w:b/>
          <w:bCs/>
          <w:sz w:val="24"/>
          <w:szCs w:val="24"/>
        </w:rPr>
        <w:t>5</w:t>
      </w:r>
      <w:r w:rsidR="00383C71" w:rsidRPr="004702BB">
        <w:rPr>
          <w:rFonts w:ascii="Arial" w:hAnsi="Arial" w:cs="Arial"/>
          <w:b/>
          <w:bCs/>
          <w:sz w:val="24"/>
          <w:szCs w:val="24"/>
        </w:rPr>
        <w:t>.2 What I Felt</w:t>
      </w:r>
      <w:bookmarkEnd w:id="21"/>
    </w:p>
    <w:p w14:paraId="050E863D" w14:textId="13D9841B" w:rsidR="00C45A2F" w:rsidRPr="00C45A2F" w:rsidRDefault="00C45A2F" w:rsidP="00C45A2F">
      <w:pPr>
        <w:spacing w:line="360" w:lineRule="auto"/>
        <w:jc w:val="both"/>
        <w:rPr>
          <w:rFonts w:ascii="Arial" w:hAnsi="Arial" w:cs="Arial"/>
        </w:rPr>
      </w:pPr>
      <w:r w:rsidRPr="00C45A2F">
        <w:rPr>
          <w:rFonts w:ascii="Arial" w:hAnsi="Arial" w:cs="Arial"/>
        </w:rPr>
        <w:t xml:space="preserve">Initially, I felt curious and motivated to </w:t>
      </w:r>
      <w:r w:rsidR="00160B4A">
        <w:rPr>
          <w:rFonts w:ascii="Arial" w:hAnsi="Arial" w:cs="Arial"/>
        </w:rPr>
        <w:t>start the assignment as</w:t>
      </w:r>
      <w:r w:rsidRPr="00C45A2F">
        <w:rPr>
          <w:rFonts w:ascii="Arial" w:hAnsi="Arial" w:cs="Arial"/>
        </w:rPr>
        <w:t xml:space="preserve"> the consultancy-style format provided an opportunity to apply academic knowledge to a realistic organisational context. Unlike</w:t>
      </w:r>
      <w:r w:rsidR="00160B4A">
        <w:rPr>
          <w:rFonts w:ascii="Arial" w:hAnsi="Arial" w:cs="Arial"/>
        </w:rPr>
        <w:t xml:space="preserve"> the</w:t>
      </w:r>
      <w:r w:rsidRPr="00C45A2F">
        <w:rPr>
          <w:rFonts w:ascii="Arial" w:hAnsi="Arial" w:cs="Arial"/>
        </w:rPr>
        <w:t xml:space="preserve"> traditional essays, this </w:t>
      </w:r>
      <w:r w:rsidR="006E1F40">
        <w:rPr>
          <w:rFonts w:ascii="Arial" w:hAnsi="Arial" w:cs="Arial"/>
        </w:rPr>
        <w:t>assignment</w:t>
      </w:r>
      <w:r w:rsidRPr="00C45A2F">
        <w:rPr>
          <w:rFonts w:ascii="Arial" w:hAnsi="Arial" w:cs="Arial"/>
        </w:rPr>
        <w:t xml:space="preserve"> encouraged me to think more critically and creatively about how HR strategies can be used to solve real business challenges. This made the experience engaging and helped me understand how theoretical concepts can be applied in practice.</w:t>
      </w:r>
    </w:p>
    <w:p w14:paraId="19408A22" w14:textId="1DE222D0" w:rsidR="00C45A2F" w:rsidRPr="00C45A2F" w:rsidRDefault="00C45A2F" w:rsidP="00C45A2F">
      <w:pPr>
        <w:spacing w:line="360" w:lineRule="auto"/>
        <w:jc w:val="both"/>
        <w:rPr>
          <w:rFonts w:ascii="Arial" w:hAnsi="Arial" w:cs="Arial"/>
        </w:rPr>
      </w:pPr>
      <w:r w:rsidRPr="00C45A2F">
        <w:rPr>
          <w:rFonts w:ascii="Arial" w:hAnsi="Arial" w:cs="Arial"/>
        </w:rPr>
        <w:t>As I explored more academic journals and industry reports, I felt increasingly confident in my ability to analyse different perspectives. I noticed that experts often present different viewpoints on talent management and organisational strategy, which helped me realise that strong arguments are built through critical thinking and evidence rather than relying on a single correct answer. This process was rewarding because it allowed me to develop a deeper understanding of the subject and strengthened my confidence in applying theory to practical situations.</w:t>
      </w:r>
    </w:p>
    <w:p w14:paraId="6B744A98" w14:textId="6C675DF9" w:rsidR="00383C71" w:rsidRPr="00080B43" w:rsidRDefault="00EF3BBA" w:rsidP="00E165B6">
      <w:pPr>
        <w:pStyle w:val="Heading1"/>
        <w:rPr>
          <w:rFonts w:ascii="Arial" w:hAnsi="Arial" w:cs="Arial"/>
          <w:sz w:val="24"/>
          <w:szCs w:val="24"/>
        </w:rPr>
      </w:pPr>
      <w:bookmarkStart w:id="22" w:name="_Toc224286857"/>
      <w:r w:rsidRPr="00080B43">
        <w:rPr>
          <w:rFonts w:ascii="Arial" w:hAnsi="Arial" w:cs="Arial"/>
          <w:b/>
          <w:bCs/>
          <w:sz w:val="24"/>
          <w:szCs w:val="24"/>
        </w:rPr>
        <w:t>5</w:t>
      </w:r>
      <w:r w:rsidR="00383C71" w:rsidRPr="00080B43">
        <w:rPr>
          <w:rFonts w:ascii="Arial" w:hAnsi="Arial" w:cs="Arial"/>
          <w:b/>
          <w:bCs/>
          <w:sz w:val="24"/>
          <w:szCs w:val="24"/>
        </w:rPr>
        <w:t>.3 What I Found Valuable and Challenging</w:t>
      </w:r>
      <w:bookmarkEnd w:id="22"/>
    </w:p>
    <w:p w14:paraId="675E9BDB" w14:textId="77777777" w:rsidR="00383C71" w:rsidRPr="00552AC1" w:rsidRDefault="00383C71" w:rsidP="00383C71">
      <w:pPr>
        <w:spacing w:line="360" w:lineRule="auto"/>
        <w:jc w:val="both"/>
        <w:rPr>
          <w:rFonts w:ascii="Arial" w:hAnsi="Arial" w:cs="Arial"/>
        </w:rPr>
      </w:pPr>
      <w:r w:rsidRPr="00552AC1">
        <w:rPr>
          <w:rFonts w:ascii="Arial" w:hAnsi="Arial" w:cs="Arial"/>
        </w:rPr>
        <w:t>The most valuable part was seeing how big theories actually explain real-world problems. For example, Becker’s (1964) ideas about "firm-specific" versus "general" skills became the foundation for my plan. It was exciting to see an abstract concept turn into a practical solution.</w:t>
      </w:r>
    </w:p>
    <w:p w14:paraId="338E1D77" w14:textId="7A41805B" w:rsidR="00383C71" w:rsidRPr="00552AC1" w:rsidRDefault="00383C71" w:rsidP="00383C71">
      <w:pPr>
        <w:spacing w:line="360" w:lineRule="auto"/>
        <w:jc w:val="both"/>
        <w:rPr>
          <w:rFonts w:ascii="Arial" w:hAnsi="Arial" w:cs="Arial"/>
        </w:rPr>
      </w:pPr>
      <w:r w:rsidRPr="00552AC1">
        <w:rPr>
          <w:rFonts w:ascii="Arial" w:hAnsi="Arial" w:cs="Arial"/>
        </w:rPr>
        <w:lastRenderedPageBreak/>
        <w:t>The hardest part was finding up-to-date info on the tech sector</w:t>
      </w:r>
      <w:r w:rsidR="006E2CF1">
        <w:rPr>
          <w:rFonts w:ascii="Arial" w:hAnsi="Arial" w:cs="Arial"/>
        </w:rPr>
        <w:t>, even though my background is in business</w:t>
      </w:r>
      <w:r w:rsidRPr="00552AC1">
        <w:rPr>
          <w:rFonts w:ascii="Arial" w:hAnsi="Arial" w:cs="Arial"/>
        </w:rPr>
        <w:t xml:space="preserve">. </w:t>
      </w:r>
      <w:r w:rsidR="00CF297A">
        <w:rPr>
          <w:rFonts w:ascii="Arial" w:hAnsi="Arial" w:cs="Arial"/>
        </w:rPr>
        <w:t xml:space="preserve">I found out that </w:t>
      </w:r>
      <w:r w:rsidRPr="00552AC1">
        <w:rPr>
          <w:rFonts w:ascii="Arial" w:hAnsi="Arial" w:cs="Arial"/>
        </w:rPr>
        <w:t>tech moves fast. I had to learn to balance academic papers with recent industry reports from places like LinkedIn and the CIPD (2024). I used to worry this wasn't academic enough, but I now see it as a vital professional skill. One mistake I made was waiting too long to look at "the other side" of the argument, like how exclusive talent plans can make people feel left out (Swailes et al., 2014). In the future, I’ll look for those disagreements much earlier.</w:t>
      </w:r>
    </w:p>
    <w:p w14:paraId="6E0D3033" w14:textId="42CDE959" w:rsidR="00383C71" w:rsidRPr="005A69C4" w:rsidRDefault="00EF3BBA" w:rsidP="00E165B6">
      <w:pPr>
        <w:pStyle w:val="Heading1"/>
        <w:rPr>
          <w:rFonts w:ascii="Arial" w:hAnsi="Arial" w:cs="Arial"/>
          <w:sz w:val="24"/>
          <w:szCs w:val="24"/>
        </w:rPr>
      </w:pPr>
      <w:bookmarkStart w:id="23" w:name="_Toc224286858"/>
      <w:r w:rsidRPr="005A69C4">
        <w:rPr>
          <w:rFonts w:ascii="Arial" w:hAnsi="Arial" w:cs="Arial"/>
          <w:b/>
          <w:bCs/>
          <w:sz w:val="24"/>
          <w:szCs w:val="24"/>
        </w:rPr>
        <w:t>5</w:t>
      </w:r>
      <w:r w:rsidR="00383C71" w:rsidRPr="005A69C4">
        <w:rPr>
          <w:rFonts w:ascii="Arial" w:hAnsi="Arial" w:cs="Arial"/>
          <w:b/>
          <w:bCs/>
          <w:sz w:val="24"/>
          <w:szCs w:val="24"/>
        </w:rPr>
        <w:t>.4 What I Learned Through Analysis</w:t>
      </w:r>
      <w:bookmarkEnd w:id="23"/>
    </w:p>
    <w:p w14:paraId="0AFF09CB" w14:textId="69C9DDA5" w:rsidR="00383C71" w:rsidRPr="00552AC1" w:rsidRDefault="00383C71" w:rsidP="00383C71">
      <w:pPr>
        <w:spacing w:line="360" w:lineRule="auto"/>
        <w:jc w:val="both"/>
        <w:rPr>
          <w:rFonts w:ascii="Arial" w:hAnsi="Arial" w:cs="Arial"/>
        </w:rPr>
      </w:pPr>
      <w:r w:rsidRPr="00552AC1">
        <w:rPr>
          <w:rFonts w:ascii="Arial" w:hAnsi="Arial" w:cs="Arial"/>
        </w:rPr>
        <w:t xml:space="preserve">This module has changed how I think about businesses. I used to see HR tasks like "hiring" or "training" as separate from the "real" business </w:t>
      </w:r>
      <w:r w:rsidR="00F70AAB">
        <w:rPr>
          <w:rFonts w:ascii="Arial" w:hAnsi="Arial" w:cs="Arial"/>
        </w:rPr>
        <w:t xml:space="preserve">things </w:t>
      </w:r>
      <w:r w:rsidRPr="00552AC1">
        <w:rPr>
          <w:rFonts w:ascii="Arial" w:hAnsi="Arial" w:cs="Arial"/>
        </w:rPr>
        <w:t xml:space="preserve">like finance. Now, I see that talent </w:t>
      </w:r>
      <w:r w:rsidRPr="00F70AAB">
        <w:rPr>
          <w:rFonts w:ascii="Arial" w:hAnsi="Arial" w:cs="Arial"/>
        </w:rPr>
        <w:t>management is</w:t>
      </w:r>
      <w:r w:rsidRPr="00552AC1">
        <w:rPr>
          <w:rFonts w:ascii="Arial" w:hAnsi="Arial" w:cs="Arial"/>
        </w:rPr>
        <w:t xml:space="preserve"> the strategy. High turnover isn't just a stat</w:t>
      </w:r>
      <w:r w:rsidR="00F70AAB">
        <w:rPr>
          <w:rFonts w:ascii="Arial" w:hAnsi="Arial" w:cs="Arial"/>
        </w:rPr>
        <w:t>istic,</w:t>
      </w:r>
      <w:r w:rsidRPr="00552AC1">
        <w:rPr>
          <w:rFonts w:ascii="Arial" w:hAnsi="Arial" w:cs="Arial"/>
        </w:rPr>
        <w:t xml:space="preserve"> it’s a crisis that ruins the company’s knowledge and hurts customer trust.</w:t>
      </w:r>
    </w:p>
    <w:p w14:paraId="75276E8F" w14:textId="7A2B009A" w:rsidR="00383C71" w:rsidRPr="00552AC1" w:rsidRDefault="00383C71" w:rsidP="00383C71">
      <w:pPr>
        <w:spacing w:line="360" w:lineRule="auto"/>
        <w:jc w:val="both"/>
        <w:rPr>
          <w:rFonts w:ascii="Arial" w:hAnsi="Arial" w:cs="Arial"/>
        </w:rPr>
      </w:pPr>
      <w:r w:rsidRPr="00552AC1">
        <w:rPr>
          <w:rFonts w:ascii="Arial" w:hAnsi="Arial" w:cs="Arial"/>
        </w:rPr>
        <w:t>I learned that the Resource-Based View (Barney, 1991) shows why Aether is fragile, and Human Capital Theory (Becker, 1964) gives us the reason to invest in people. I now understand that a company isn't just a bunch of people</w:t>
      </w:r>
      <w:r w:rsidR="00AA65A6">
        <w:rPr>
          <w:rFonts w:ascii="Arial" w:hAnsi="Arial" w:cs="Arial"/>
        </w:rPr>
        <w:t xml:space="preserve"> </w:t>
      </w:r>
      <w:r w:rsidRPr="00552AC1">
        <w:rPr>
          <w:rFonts w:ascii="Arial" w:hAnsi="Arial" w:cs="Arial"/>
        </w:rPr>
        <w:t>it's a connected system that needs to be designed carefully.</w:t>
      </w:r>
    </w:p>
    <w:p w14:paraId="04C95E89" w14:textId="25F1EFF6" w:rsidR="00383C71" w:rsidRPr="005A69C4" w:rsidRDefault="00EF3BBA" w:rsidP="00E165B6">
      <w:pPr>
        <w:pStyle w:val="Heading1"/>
        <w:rPr>
          <w:rFonts w:ascii="Arial" w:hAnsi="Arial" w:cs="Arial"/>
          <w:sz w:val="24"/>
          <w:szCs w:val="24"/>
        </w:rPr>
      </w:pPr>
      <w:bookmarkStart w:id="24" w:name="_Toc224286859"/>
      <w:r w:rsidRPr="005A69C4">
        <w:rPr>
          <w:rFonts w:ascii="Arial" w:hAnsi="Arial" w:cs="Arial"/>
          <w:b/>
          <w:bCs/>
          <w:sz w:val="24"/>
          <w:szCs w:val="24"/>
        </w:rPr>
        <w:t>5</w:t>
      </w:r>
      <w:r w:rsidR="00383C71" w:rsidRPr="005A69C4">
        <w:rPr>
          <w:rFonts w:ascii="Arial" w:hAnsi="Arial" w:cs="Arial"/>
          <w:b/>
          <w:bCs/>
          <w:sz w:val="24"/>
          <w:szCs w:val="24"/>
        </w:rPr>
        <w:t>.5 Conclusion</w:t>
      </w:r>
      <w:bookmarkEnd w:id="24"/>
    </w:p>
    <w:p w14:paraId="3C3C678A" w14:textId="30A6CB27" w:rsidR="00383C71" w:rsidRDefault="00383C71" w:rsidP="00383C71">
      <w:pPr>
        <w:spacing w:line="360" w:lineRule="auto"/>
        <w:jc w:val="both"/>
        <w:rPr>
          <w:rFonts w:ascii="Arial" w:hAnsi="Arial" w:cs="Arial"/>
        </w:rPr>
      </w:pPr>
      <w:r w:rsidRPr="00397409">
        <w:rPr>
          <w:rFonts w:ascii="Arial" w:hAnsi="Arial" w:cs="Arial"/>
        </w:rPr>
        <w:t xml:space="preserve">This experience taught me three main things. First, theories are only useful if you adapt them to the specific situation. Second, being a high-level student means looking for what experts </w:t>
      </w:r>
      <w:r w:rsidRPr="00CD598D">
        <w:rPr>
          <w:rFonts w:ascii="Arial" w:hAnsi="Arial" w:cs="Arial"/>
        </w:rPr>
        <w:t>don't say and finding the</w:t>
      </w:r>
      <w:r w:rsidRPr="00397409">
        <w:rPr>
          <w:rFonts w:ascii="Arial" w:hAnsi="Arial" w:cs="Arial"/>
        </w:rPr>
        <w:t xml:space="preserve"> blind spots. Third, giving good advice requires both hard evidence and the humility to admit when there are risks.</w:t>
      </w:r>
    </w:p>
    <w:p w14:paraId="0CEB5859" w14:textId="77777777" w:rsidR="00A91EF9" w:rsidRDefault="00A91EF9" w:rsidP="00383C71">
      <w:pPr>
        <w:spacing w:line="360" w:lineRule="auto"/>
        <w:jc w:val="both"/>
        <w:rPr>
          <w:rFonts w:ascii="Arial" w:hAnsi="Arial" w:cs="Arial"/>
        </w:rPr>
      </w:pPr>
    </w:p>
    <w:p w14:paraId="5D5B3802" w14:textId="77777777" w:rsidR="00A91EF9" w:rsidRDefault="00A91EF9" w:rsidP="00383C71">
      <w:pPr>
        <w:spacing w:line="360" w:lineRule="auto"/>
        <w:jc w:val="both"/>
        <w:rPr>
          <w:rFonts w:ascii="Arial" w:hAnsi="Arial" w:cs="Arial"/>
        </w:rPr>
      </w:pPr>
    </w:p>
    <w:p w14:paraId="52BF6084" w14:textId="77777777" w:rsidR="00A91EF9" w:rsidRDefault="00A91EF9" w:rsidP="00383C71">
      <w:pPr>
        <w:spacing w:line="360" w:lineRule="auto"/>
        <w:jc w:val="both"/>
        <w:rPr>
          <w:rFonts w:ascii="Arial" w:hAnsi="Arial" w:cs="Arial"/>
        </w:rPr>
      </w:pPr>
    </w:p>
    <w:p w14:paraId="40CA307C" w14:textId="77777777" w:rsidR="00A91EF9" w:rsidRDefault="00A91EF9" w:rsidP="00383C71">
      <w:pPr>
        <w:spacing w:line="360" w:lineRule="auto"/>
        <w:jc w:val="both"/>
        <w:rPr>
          <w:rFonts w:ascii="Arial" w:hAnsi="Arial" w:cs="Arial"/>
        </w:rPr>
      </w:pPr>
    </w:p>
    <w:p w14:paraId="64D47ADC" w14:textId="77777777" w:rsidR="00A91EF9" w:rsidRDefault="00A91EF9" w:rsidP="00383C71">
      <w:pPr>
        <w:spacing w:line="360" w:lineRule="auto"/>
        <w:jc w:val="both"/>
        <w:rPr>
          <w:rFonts w:ascii="Arial" w:hAnsi="Arial" w:cs="Arial"/>
        </w:rPr>
      </w:pPr>
    </w:p>
    <w:p w14:paraId="053707D5" w14:textId="77777777" w:rsidR="00A91EF9" w:rsidRDefault="00A91EF9" w:rsidP="00383C71">
      <w:pPr>
        <w:spacing w:line="360" w:lineRule="auto"/>
        <w:jc w:val="both"/>
        <w:rPr>
          <w:rFonts w:ascii="Arial" w:hAnsi="Arial" w:cs="Arial"/>
        </w:rPr>
      </w:pPr>
    </w:p>
    <w:p w14:paraId="745CF4B1" w14:textId="133ACD05" w:rsidR="00383C71" w:rsidRPr="005A69C4" w:rsidRDefault="00EF3BBA" w:rsidP="00E165B6">
      <w:pPr>
        <w:pStyle w:val="Heading1"/>
        <w:rPr>
          <w:rFonts w:ascii="Arial" w:hAnsi="Arial" w:cs="Arial"/>
          <w:sz w:val="24"/>
          <w:szCs w:val="24"/>
        </w:rPr>
      </w:pPr>
      <w:bookmarkStart w:id="25" w:name="_Toc224286860"/>
      <w:r w:rsidRPr="005A69C4">
        <w:rPr>
          <w:rFonts w:ascii="Arial" w:hAnsi="Arial" w:cs="Arial"/>
          <w:b/>
          <w:bCs/>
          <w:sz w:val="24"/>
          <w:szCs w:val="24"/>
        </w:rPr>
        <w:lastRenderedPageBreak/>
        <w:t>5</w:t>
      </w:r>
      <w:r w:rsidR="00383C71" w:rsidRPr="005A69C4">
        <w:rPr>
          <w:rFonts w:ascii="Arial" w:hAnsi="Arial" w:cs="Arial"/>
          <w:b/>
          <w:bCs/>
          <w:sz w:val="24"/>
          <w:szCs w:val="24"/>
        </w:rPr>
        <w:t>.6 My Action Plan for Continued Learning</w:t>
      </w:r>
      <w:bookmarkEnd w:id="25"/>
    </w:p>
    <w:tbl>
      <w:tblPr>
        <w:tblStyle w:val="TableGrid"/>
        <w:tblW w:w="8926" w:type="dxa"/>
        <w:tblLook w:val="04A0" w:firstRow="1" w:lastRow="0" w:firstColumn="1" w:lastColumn="0" w:noHBand="0" w:noVBand="1"/>
      </w:tblPr>
      <w:tblGrid>
        <w:gridCol w:w="2667"/>
        <w:gridCol w:w="4922"/>
        <w:gridCol w:w="1337"/>
      </w:tblGrid>
      <w:tr w:rsidR="00383C71" w:rsidRPr="005C60EA" w14:paraId="40529E5C" w14:textId="77777777" w:rsidTr="001C71BD">
        <w:trPr>
          <w:trHeight w:val="514"/>
        </w:trPr>
        <w:tc>
          <w:tcPr>
            <w:tcW w:w="2689" w:type="dxa"/>
            <w:hideMark/>
          </w:tcPr>
          <w:p w14:paraId="2D242928" w14:textId="77777777" w:rsidR="00383C71" w:rsidRPr="00CD598D" w:rsidRDefault="00383C71" w:rsidP="009D4DAD">
            <w:pPr>
              <w:spacing w:after="160" w:line="360" w:lineRule="auto"/>
              <w:jc w:val="center"/>
              <w:rPr>
                <w:rFonts w:ascii="Arial" w:hAnsi="Arial" w:cs="Arial"/>
                <w:b/>
                <w:bCs/>
              </w:rPr>
            </w:pPr>
            <w:r w:rsidRPr="00CD598D">
              <w:rPr>
                <w:rFonts w:ascii="Arial" w:hAnsi="Arial" w:cs="Arial"/>
                <w:b/>
                <w:bCs/>
              </w:rPr>
              <w:t>Development Area</w:t>
            </w:r>
          </w:p>
        </w:tc>
        <w:tc>
          <w:tcPr>
            <w:tcW w:w="4995" w:type="dxa"/>
            <w:hideMark/>
          </w:tcPr>
          <w:p w14:paraId="5F4BAAF0" w14:textId="77777777" w:rsidR="00383C71" w:rsidRPr="00CD598D" w:rsidRDefault="00383C71" w:rsidP="009D4DAD">
            <w:pPr>
              <w:spacing w:after="160" w:line="360" w:lineRule="auto"/>
              <w:jc w:val="center"/>
              <w:rPr>
                <w:rFonts w:ascii="Arial" w:hAnsi="Arial" w:cs="Arial"/>
                <w:b/>
                <w:bCs/>
              </w:rPr>
            </w:pPr>
            <w:r w:rsidRPr="00CD598D">
              <w:rPr>
                <w:rFonts w:ascii="Arial" w:hAnsi="Arial" w:cs="Arial"/>
                <w:b/>
                <w:bCs/>
              </w:rPr>
              <w:t>Specific Actions I Will Take</w:t>
            </w:r>
          </w:p>
        </w:tc>
        <w:tc>
          <w:tcPr>
            <w:tcW w:w="1242" w:type="dxa"/>
            <w:hideMark/>
          </w:tcPr>
          <w:p w14:paraId="74E996FF" w14:textId="77777777" w:rsidR="00383C71" w:rsidRPr="00CD598D" w:rsidRDefault="00383C71" w:rsidP="009D4DAD">
            <w:pPr>
              <w:spacing w:after="160" w:line="360" w:lineRule="auto"/>
              <w:jc w:val="center"/>
              <w:rPr>
                <w:rFonts w:ascii="Arial" w:hAnsi="Arial" w:cs="Arial"/>
                <w:b/>
                <w:bCs/>
              </w:rPr>
            </w:pPr>
            <w:r w:rsidRPr="00CD598D">
              <w:rPr>
                <w:rFonts w:ascii="Arial" w:hAnsi="Arial" w:cs="Arial"/>
                <w:b/>
                <w:bCs/>
              </w:rPr>
              <w:t>Timeline</w:t>
            </w:r>
          </w:p>
        </w:tc>
      </w:tr>
      <w:tr w:rsidR="00383C71" w:rsidRPr="005C60EA" w14:paraId="57CC60BA" w14:textId="77777777" w:rsidTr="001C71BD">
        <w:trPr>
          <w:trHeight w:val="868"/>
        </w:trPr>
        <w:tc>
          <w:tcPr>
            <w:tcW w:w="2689" w:type="dxa"/>
            <w:hideMark/>
          </w:tcPr>
          <w:p w14:paraId="3C9214A7" w14:textId="77777777" w:rsidR="00383C71" w:rsidRPr="005C60EA" w:rsidRDefault="00383C71" w:rsidP="009D4DAD">
            <w:pPr>
              <w:spacing w:after="160" w:line="360" w:lineRule="auto"/>
              <w:jc w:val="center"/>
              <w:rPr>
                <w:rFonts w:ascii="Arial" w:hAnsi="Arial" w:cs="Arial"/>
              </w:rPr>
            </w:pPr>
            <w:r w:rsidRPr="005C60EA">
              <w:rPr>
                <w:rFonts w:ascii="Arial" w:hAnsi="Arial" w:cs="Arial"/>
              </w:rPr>
              <w:t>Seek tensions, not confirmations</w:t>
            </w:r>
          </w:p>
        </w:tc>
        <w:tc>
          <w:tcPr>
            <w:tcW w:w="4995" w:type="dxa"/>
            <w:hideMark/>
          </w:tcPr>
          <w:p w14:paraId="4B2F0D5B" w14:textId="77777777" w:rsidR="00383C71" w:rsidRPr="005C60EA" w:rsidRDefault="00383C71" w:rsidP="009D4DAD">
            <w:pPr>
              <w:spacing w:after="160" w:line="360" w:lineRule="auto"/>
              <w:jc w:val="center"/>
              <w:rPr>
                <w:rFonts w:ascii="Arial" w:hAnsi="Arial" w:cs="Arial"/>
              </w:rPr>
            </w:pPr>
            <w:r w:rsidRPr="005C60EA">
              <w:rPr>
                <w:rFonts w:ascii="Arial" w:hAnsi="Arial" w:cs="Arial"/>
              </w:rPr>
              <w:t>Actively identify contradictory evidence early in research process</w:t>
            </w:r>
          </w:p>
        </w:tc>
        <w:tc>
          <w:tcPr>
            <w:tcW w:w="1242" w:type="dxa"/>
            <w:hideMark/>
          </w:tcPr>
          <w:p w14:paraId="672028DC" w14:textId="77777777" w:rsidR="00383C71" w:rsidRPr="005C60EA" w:rsidRDefault="00383C71" w:rsidP="009D4DAD">
            <w:pPr>
              <w:spacing w:after="160" w:line="360" w:lineRule="auto"/>
              <w:jc w:val="center"/>
              <w:rPr>
                <w:rFonts w:ascii="Arial" w:hAnsi="Arial" w:cs="Arial"/>
              </w:rPr>
            </w:pPr>
            <w:r w:rsidRPr="005C60EA">
              <w:rPr>
                <w:rFonts w:ascii="Arial" w:hAnsi="Arial" w:cs="Arial"/>
              </w:rPr>
              <w:t>Immediate</w:t>
            </w:r>
          </w:p>
        </w:tc>
      </w:tr>
      <w:tr w:rsidR="00383C71" w:rsidRPr="005C60EA" w14:paraId="5095494A" w14:textId="77777777" w:rsidTr="001C71BD">
        <w:trPr>
          <w:trHeight w:val="514"/>
        </w:trPr>
        <w:tc>
          <w:tcPr>
            <w:tcW w:w="2689" w:type="dxa"/>
            <w:hideMark/>
          </w:tcPr>
          <w:p w14:paraId="56A7B37C" w14:textId="77777777" w:rsidR="00383C71" w:rsidRPr="005C60EA" w:rsidRDefault="00383C71" w:rsidP="009D4DAD">
            <w:pPr>
              <w:spacing w:after="160" w:line="360" w:lineRule="auto"/>
              <w:jc w:val="center"/>
              <w:rPr>
                <w:rFonts w:ascii="Arial" w:hAnsi="Arial" w:cs="Arial"/>
              </w:rPr>
            </w:pPr>
            <w:r w:rsidRPr="005C60EA">
              <w:rPr>
                <w:rFonts w:ascii="Arial" w:hAnsi="Arial" w:cs="Arial"/>
              </w:rPr>
              <w:t>Map context before solutions</w:t>
            </w:r>
          </w:p>
        </w:tc>
        <w:tc>
          <w:tcPr>
            <w:tcW w:w="4995" w:type="dxa"/>
            <w:hideMark/>
          </w:tcPr>
          <w:p w14:paraId="7A9D75CF" w14:textId="77777777" w:rsidR="00383C71" w:rsidRPr="005C60EA" w:rsidRDefault="00383C71" w:rsidP="009D4DAD">
            <w:pPr>
              <w:spacing w:after="160" w:line="360" w:lineRule="auto"/>
              <w:jc w:val="center"/>
              <w:rPr>
                <w:rFonts w:ascii="Arial" w:hAnsi="Arial" w:cs="Arial"/>
              </w:rPr>
            </w:pPr>
            <w:r w:rsidRPr="005C60EA">
              <w:rPr>
                <w:rFonts w:ascii="Arial" w:hAnsi="Arial" w:cs="Arial"/>
              </w:rPr>
              <w:t>Prioritise organisational analysis as explicit first step</w:t>
            </w:r>
          </w:p>
        </w:tc>
        <w:tc>
          <w:tcPr>
            <w:tcW w:w="1242" w:type="dxa"/>
            <w:hideMark/>
          </w:tcPr>
          <w:p w14:paraId="05BD7745" w14:textId="77777777" w:rsidR="00383C71" w:rsidRPr="005C60EA" w:rsidRDefault="00383C71" w:rsidP="009D4DAD">
            <w:pPr>
              <w:spacing w:after="160" w:line="360" w:lineRule="auto"/>
              <w:jc w:val="center"/>
              <w:rPr>
                <w:rFonts w:ascii="Arial" w:hAnsi="Arial" w:cs="Arial"/>
              </w:rPr>
            </w:pPr>
            <w:r w:rsidRPr="005C60EA">
              <w:rPr>
                <w:rFonts w:ascii="Arial" w:hAnsi="Arial" w:cs="Arial"/>
              </w:rPr>
              <w:t>Next project</w:t>
            </w:r>
          </w:p>
        </w:tc>
      </w:tr>
      <w:tr w:rsidR="00383C71" w:rsidRPr="005C60EA" w14:paraId="437712C7" w14:textId="77777777" w:rsidTr="001C71BD">
        <w:trPr>
          <w:trHeight w:val="868"/>
        </w:trPr>
        <w:tc>
          <w:tcPr>
            <w:tcW w:w="2689" w:type="dxa"/>
            <w:hideMark/>
          </w:tcPr>
          <w:p w14:paraId="0A2970B5" w14:textId="77777777" w:rsidR="00383C71" w:rsidRPr="005C60EA" w:rsidRDefault="00383C71" w:rsidP="009D4DAD">
            <w:pPr>
              <w:spacing w:after="160" w:line="360" w:lineRule="auto"/>
              <w:jc w:val="center"/>
              <w:rPr>
                <w:rFonts w:ascii="Arial" w:hAnsi="Arial" w:cs="Arial"/>
              </w:rPr>
            </w:pPr>
            <w:r w:rsidRPr="005C60EA">
              <w:rPr>
                <w:rFonts w:ascii="Arial" w:hAnsi="Arial" w:cs="Arial"/>
              </w:rPr>
              <w:t>Integrate diverse data systematically</w:t>
            </w:r>
          </w:p>
        </w:tc>
        <w:tc>
          <w:tcPr>
            <w:tcW w:w="4995" w:type="dxa"/>
            <w:hideMark/>
          </w:tcPr>
          <w:p w14:paraId="72D5748A" w14:textId="77777777" w:rsidR="00383C71" w:rsidRPr="005C60EA" w:rsidRDefault="00383C71" w:rsidP="009D4DAD">
            <w:pPr>
              <w:spacing w:after="160" w:line="360" w:lineRule="auto"/>
              <w:jc w:val="center"/>
              <w:rPr>
                <w:rFonts w:ascii="Arial" w:hAnsi="Arial" w:cs="Arial"/>
              </w:rPr>
            </w:pPr>
            <w:r w:rsidRPr="005C60EA">
              <w:rPr>
                <w:rFonts w:ascii="Arial" w:hAnsi="Arial" w:cs="Arial"/>
              </w:rPr>
              <w:t>Combine academic and industry sources from outset</w:t>
            </w:r>
          </w:p>
        </w:tc>
        <w:tc>
          <w:tcPr>
            <w:tcW w:w="1242" w:type="dxa"/>
            <w:hideMark/>
          </w:tcPr>
          <w:p w14:paraId="01E4D975" w14:textId="77777777" w:rsidR="00383C71" w:rsidRPr="005C60EA" w:rsidRDefault="00383C71" w:rsidP="009D4DAD">
            <w:pPr>
              <w:spacing w:after="160" w:line="360" w:lineRule="auto"/>
              <w:jc w:val="center"/>
              <w:rPr>
                <w:rFonts w:ascii="Arial" w:hAnsi="Arial" w:cs="Arial"/>
              </w:rPr>
            </w:pPr>
            <w:r w:rsidRPr="005C60EA">
              <w:rPr>
                <w:rFonts w:ascii="Arial" w:hAnsi="Arial" w:cs="Arial"/>
              </w:rPr>
              <w:t>Ongoing</w:t>
            </w:r>
          </w:p>
        </w:tc>
      </w:tr>
      <w:tr w:rsidR="00383C71" w:rsidRPr="005C60EA" w14:paraId="1EC355E8" w14:textId="77777777" w:rsidTr="001C71BD">
        <w:trPr>
          <w:trHeight w:val="868"/>
        </w:trPr>
        <w:tc>
          <w:tcPr>
            <w:tcW w:w="2689" w:type="dxa"/>
            <w:hideMark/>
          </w:tcPr>
          <w:p w14:paraId="4A183BC1" w14:textId="2B54CFD8" w:rsidR="00383C71" w:rsidRPr="005C60EA" w:rsidRDefault="00383C71" w:rsidP="009D4DAD">
            <w:pPr>
              <w:spacing w:after="160" w:line="360" w:lineRule="auto"/>
              <w:jc w:val="center"/>
              <w:rPr>
                <w:rFonts w:ascii="Arial" w:hAnsi="Arial" w:cs="Arial"/>
              </w:rPr>
            </w:pPr>
            <w:r w:rsidRPr="005C60EA">
              <w:rPr>
                <w:rFonts w:ascii="Arial" w:hAnsi="Arial" w:cs="Arial"/>
              </w:rPr>
              <w:t>Practise</w:t>
            </w:r>
            <w:r w:rsidR="001C71BD">
              <w:rPr>
                <w:rFonts w:ascii="Arial" w:hAnsi="Arial" w:cs="Arial"/>
              </w:rPr>
              <w:t xml:space="preserve"> </w:t>
            </w:r>
            <w:r w:rsidRPr="005C60EA">
              <w:rPr>
                <w:rFonts w:ascii="Arial" w:hAnsi="Arial" w:cs="Arial"/>
              </w:rPr>
              <w:t>reflective discipline</w:t>
            </w:r>
          </w:p>
        </w:tc>
        <w:tc>
          <w:tcPr>
            <w:tcW w:w="4995" w:type="dxa"/>
            <w:hideMark/>
          </w:tcPr>
          <w:p w14:paraId="1EB93554" w14:textId="77777777" w:rsidR="00383C71" w:rsidRPr="005C60EA" w:rsidRDefault="00383C71" w:rsidP="009D4DAD">
            <w:pPr>
              <w:spacing w:after="160" w:line="360" w:lineRule="auto"/>
              <w:jc w:val="center"/>
              <w:rPr>
                <w:rFonts w:ascii="Arial" w:hAnsi="Arial" w:cs="Arial"/>
              </w:rPr>
            </w:pPr>
            <w:r w:rsidRPr="005C60EA">
              <w:rPr>
                <w:rFonts w:ascii="Arial" w:hAnsi="Arial" w:cs="Arial"/>
              </w:rPr>
              <w:t>Use Gibbs' cycle throughout significant work</w:t>
            </w:r>
          </w:p>
        </w:tc>
        <w:tc>
          <w:tcPr>
            <w:tcW w:w="1242" w:type="dxa"/>
            <w:hideMark/>
          </w:tcPr>
          <w:p w14:paraId="423FA5AB" w14:textId="77777777" w:rsidR="00383C71" w:rsidRPr="005C60EA" w:rsidRDefault="00383C71" w:rsidP="009D4DAD">
            <w:pPr>
              <w:spacing w:after="160" w:line="360" w:lineRule="auto"/>
              <w:jc w:val="center"/>
              <w:rPr>
                <w:rFonts w:ascii="Arial" w:hAnsi="Arial" w:cs="Arial"/>
              </w:rPr>
            </w:pPr>
            <w:r w:rsidRPr="005C60EA">
              <w:rPr>
                <w:rFonts w:ascii="Arial" w:hAnsi="Arial" w:cs="Arial"/>
              </w:rPr>
              <w:t>Regular intervals</w:t>
            </w:r>
          </w:p>
        </w:tc>
      </w:tr>
      <w:tr w:rsidR="00383C71" w:rsidRPr="005C60EA" w14:paraId="011B34DA" w14:textId="77777777" w:rsidTr="001C71BD">
        <w:trPr>
          <w:trHeight w:val="868"/>
        </w:trPr>
        <w:tc>
          <w:tcPr>
            <w:tcW w:w="2689" w:type="dxa"/>
            <w:hideMark/>
          </w:tcPr>
          <w:p w14:paraId="46C37561" w14:textId="77777777" w:rsidR="00383C71" w:rsidRPr="005C60EA" w:rsidRDefault="00383C71" w:rsidP="009D4DAD">
            <w:pPr>
              <w:spacing w:after="160" w:line="360" w:lineRule="auto"/>
              <w:jc w:val="center"/>
              <w:rPr>
                <w:rFonts w:ascii="Arial" w:hAnsi="Arial" w:cs="Arial"/>
              </w:rPr>
            </w:pPr>
            <w:r w:rsidRPr="005C60EA">
              <w:rPr>
                <w:rFonts w:ascii="Arial" w:hAnsi="Arial" w:cs="Arial"/>
              </w:rPr>
              <w:t>Stay current with developments</w:t>
            </w:r>
          </w:p>
        </w:tc>
        <w:tc>
          <w:tcPr>
            <w:tcW w:w="4995" w:type="dxa"/>
            <w:hideMark/>
          </w:tcPr>
          <w:p w14:paraId="537AEABF" w14:textId="77777777" w:rsidR="00383C71" w:rsidRPr="005C60EA" w:rsidRDefault="00383C71" w:rsidP="009D4DAD">
            <w:pPr>
              <w:spacing w:after="160" w:line="360" w:lineRule="auto"/>
              <w:jc w:val="center"/>
              <w:rPr>
                <w:rFonts w:ascii="Arial" w:hAnsi="Arial" w:cs="Arial"/>
              </w:rPr>
            </w:pPr>
            <w:r w:rsidRPr="005C60EA">
              <w:rPr>
                <w:rFonts w:ascii="Arial" w:hAnsi="Arial" w:cs="Arial"/>
              </w:rPr>
              <w:t>Subscribe to Harvard Business Review, MIT Sloan Management Review</w:t>
            </w:r>
          </w:p>
        </w:tc>
        <w:tc>
          <w:tcPr>
            <w:tcW w:w="1242" w:type="dxa"/>
            <w:hideMark/>
          </w:tcPr>
          <w:p w14:paraId="2D8C796E" w14:textId="16BF6BC9" w:rsidR="00383C71" w:rsidRPr="005C60EA" w:rsidRDefault="00383C71" w:rsidP="009D4DAD">
            <w:pPr>
              <w:spacing w:after="160" w:line="360" w:lineRule="auto"/>
              <w:jc w:val="center"/>
              <w:rPr>
                <w:rFonts w:ascii="Arial" w:hAnsi="Arial" w:cs="Arial"/>
              </w:rPr>
            </w:pPr>
            <w:r w:rsidRPr="005C60EA">
              <w:rPr>
                <w:rFonts w:ascii="Arial" w:hAnsi="Arial" w:cs="Arial"/>
              </w:rPr>
              <w:t>Within</w:t>
            </w:r>
            <w:r w:rsidR="001C71BD">
              <w:rPr>
                <w:rFonts w:ascii="Arial" w:hAnsi="Arial" w:cs="Arial"/>
              </w:rPr>
              <w:t xml:space="preserve"> </w:t>
            </w:r>
            <w:r w:rsidRPr="005C60EA">
              <w:rPr>
                <w:rFonts w:ascii="Arial" w:hAnsi="Arial" w:cs="Arial"/>
              </w:rPr>
              <w:t>3 months</w:t>
            </w:r>
          </w:p>
        </w:tc>
      </w:tr>
    </w:tbl>
    <w:p w14:paraId="0BC7320A" w14:textId="77777777" w:rsidR="00383C71" w:rsidRPr="005C60EA" w:rsidRDefault="00383C71" w:rsidP="00383C71">
      <w:pPr>
        <w:spacing w:line="360" w:lineRule="auto"/>
        <w:jc w:val="both"/>
        <w:rPr>
          <w:rFonts w:ascii="Arial" w:hAnsi="Arial" w:cs="Arial"/>
        </w:rPr>
      </w:pPr>
    </w:p>
    <w:p w14:paraId="73D76EDD" w14:textId="653A37C7" w:rsidR="00383C71" w:rsidRPr="000012DE" w:rsidRDefault="00EF3BBA" w:rsidP="00600ABF">
      <w:pPr>
        <w:pStyle w:val="Heading1"/>
        <w:jc w:val="center"/>
        <w:rPr>
          <w:rFonts w:ascii="Arial" w:hAnsi="Arial" w:cs="Arial"/>
          <w:b/>
          <w:bCs/>
          <w:sz w:val="24"/>
          <w:szCs w:val="24"/>
          <w:u w:val="single"/>
        </w:rPr>
      </w:pPr>
      <w:bookmarkStart w:id="26" w:name="_Toc224286861"/>
      <w:r w:rsidRPr="000012DE">
        <w:rPr>
          <w:rFonts w:ascii="Arial" w:hAnsi="Arial" w:cs="Arial"/>
          <w:b/>
          <w:bCs/>
          <w:sz w:val="24"/>
          <w:szCs w:val="24"/>
          <w:u w:val="single"/>
        </w:rPr>
        <w:t>6</w:t>
      </w:r>
      <w:r w:rsidR="00383C71" w:rsidRPr="000012DE">
        <w:rPr>
          <w:rFonts w:ascii="Arial" w:hAnsi="Arial" w:cs="Arial"/>
          <w:b/>
          <w:bCs/>
          <w:sz w:val="24"/>
          <w:szCs w:val="24"/>
          <w:u w:val="single"/>
        </w:rPr>
        <w:t>.0 How I Plan to Stay Relevant in an AI-Driven World</w:t>
      </w:r>
      <w:bookmarkEnd w:id="26"/>
    </w:p>
    <w:p w14:paraId="2AC519B2" w14:textId="4DEECF13" w:rsidR="00383C71" w:rsidRPr="000012DE" w:rsidRDefault="00EF3BBA" w:rsidP="00E165B6">
      <w:pPr>
        <w:pStyle w:val="Heading1"/>
        <w:rPr>
          <w:rFonts w:ascii="Arial" w:hAnsi="Arial" w:cs="Arial"/>
          <w:sz w:val="24"/>
          <w:szCs w:val="24"/>
        </w:rPr>
      </w:pPr>
      <w:bookmarkStart w:id="27" w:name="_Toc224286862"/>
      <w:r w:rsidRPr="000012DE">
        <w:rPr>
          <w:rFonts w:ascii="Arial" w:hAnsi="Arial" w:cs="Arial"/>
          <w:b/>
          <w:bCs/>
          <w:sz w:val="24"/>
          <w:szCs w:val="24"/>
        </w:rPr>
        <w:t>6</w:t>
      </w:r>
      <w:r w:rsidR="00383C71" w:rsidRPr="000012DE">
        <w:rPr>
          <w:rFonts w:ascii="Arial" w:hAnsi="Arial" w:cs="Arial"/>
          <w:b/>
          <w:bCs/>
          <w:sz w:val="24"/>
          <w:szCs w:val="24"/>
        </w:rPr>
        <w:t>.1 The Challenge I Face</w:t>
      </w:r>
      <w:bookmarkEnd w:id="27"/>
    </w:p>
    <w:p w14:paraId="66779834" w14:textId="6C7B929E" w:rsidR="00383C71" w:rsidRDefault="00383C71" w:rsidP="00383C71">
      <w:pPr>
        <w:spacing w:line="360" w:lineRule="auto"/>
        <w:jc w:val="both"/>
        <w:rPr>
          <w:rFonts w:ascii="Arial" w:hAnsi="Arial" w:cs="Arial"/>
        </w:rPr>
      </w:pPr>
      <w:r w:rsidRPr="00C74C22">
        <w:rPr>
          <w:rFonts w:ascii="Arial" w:hAnsi="Arial" w:cs="Arial"/>
        </w:rPr>
        <w:t>I cannot ignore the rise of artificial intelligence in our professional lives. Some experts, like Frey and Osborne (2017), estimated that 47% of jobs in the US are at high risk</w:t>
      </w:r>
      <w:r w:rsidR="002C7A03">
        <w:rPr>
          <w:rFonts w:ascii="Arial" w:hAnsi="Arial" w:cs="Arial"/>
        </w:rPr>
        <w:t xml:space="preserve"> </w:t>
      </w:r>
      <w:r w:rsidRPr="00C74C22">
        <w:rPr>
          <w:rFonts w:ascii="Arial" w:hAnsi="Arial" w:cs="Arial"/>
        </w:rPr>
        <w:t>of being automated.</w:t>
      </w:r>
      <w:r w:rsidR="002A4CAC">
        <w:rPr>
          <w:rFonts w:ascii="Arial" w:hAnsi="Arial" w:cs="Arial"/>
        </w:rPr>
        <w:t>”</w:t>
      </w:r>
      <w:r w:rsidRPr="00C74C22">
        <w:rPr>
          <w:rFonts w:ascii="Arial" w:hAnsi="Arial" w:cs="Arial"/>
        </w:rPr>
        <w:t xml:space="preserve"> At first, reading this made me feel very anxious. However, I now believe the real question isn't just about AI doing tasks, but whether it can handle a whole job. A job isn't just a list of chores; it’s a mix of relationships, hard choices, and understanding the specific context of a situation.</w:t>
      </w:r>
    </w:p>
    <w:p w14:paraId="1516FB3A" w14:textId="34E17898" w:rsidR="00383C71" w:rsidRPr="000012DE" w:rsidRDefault="00EF3BBA" w:rsidP="00E165B6">
      <w:pPr>
        <w:pStyle w:val="Heading1"/>
        <w:rPr>
          <w:rFonts w:ascii="Arial" w:hAnsi="Arial" w:cs="Arial"/>
          <w:sz w:val="24"/>
          <w:szCs w:val="24"/>
        </w:rPr>
      </w:pPr>
      <w:bookmarkStart w:id="28" w:name="_Toc224286863"/>
      <w:r w:rsidRPr="000012DE">
        <w:rPr>
          <w:rFonts w:ascii="Arial" w:hAnsi="Arial" w:cs="Arial"/>
          <w:b/>
          <w:bCs/>
          <w:sz w:val="24"/>
          <w:szCs w:val="24"/>
        </w:rPr>
        <w:t>6</w:t>
      </w:r>
      <w:r w:rsidR="00383C71" w:rsidRPr="000012DE">
        <w:rPr>
          <w:rFonts w:ascii="Arial" w:hAnsi="Arial" w:cs="Arial"/>
          <w:b/>
          <w:bCs/>
          <w:sz w:val="24"/>
          <w:szCs w:val="24"/>
        </w:rPr>
        <w:t>.2 What I Understand AI Can and Cannot Do</w:t>
      </w:r>
      <w:bookmarkEnd w:id="28"/>
    </w:p>
    <w:p w14:paraId="2DB0AEF9" w14:textId="77777777" w:rsidR="00383C71" w:rsidRDefault="00383C71" w:rsidP="00383C71">
      <w:pPr>
        <w:spacing w:line="360" w:lineRule="auto"/>
        <w:jc w:val="both"/>
        <w:rPr>
          <w:rFonts w:ascii="Arial" w:hAnsi="Arial" w:cs="Arial"/>
        </w:rPr>
      </w:pPr>
      <w:r w:rsidRPr="00506B6C">
        <w:rPr>
          <w:rFonts w:ascii="Arial" w:hAnsi="Arial" w:cs="Arial"/>
        </w:rPr>
        <w:t>From reading Autor (2015), I learned that AI is amazing at finding patterns and processing huge amounts of data very quickly. It is great at routine work. However, AI is not very good at "situated judgement"</w:t>
      </w:r>
      <w:r>
        <w:rPr>
          <w:rFonts w:ascii="Arial" w:hAnsi="Arial" w:cs="Arial"/>
        </w:rPr>
        <w:t xml:space="preserve">, </w:t>
      </w:r>
      <w:r w:rsidRPr="00506B6C">
        <w:rPr>
          <w:rFonts w:ascii="Arial" w:hAnsi="Arial" w:cs="Arial"/>
        </w:rPr>
        <w:t>which is the ability to act correctly when things are confusing, new, or involves office politics and ethics. AI can’t build trust through mentoring or make tough moral calls. This realization has helped me build my own plan to stay relevant.</w:t>
      </w:r>
    </w:p>
    <w:p w14:paraId="6E354432" w14:textId="4021AD2E" w:rsidR="00383C71" w:rsidRPr="000012DE" w:rsidRDefault="00EF3BBA" w:rsidP="00E165B6">
      <w:pPr>
        <w:pStyle w:val="Heading1"/>
        <w:rPr>
          <w:rFonts w:ascii="Arial" w:hAnsi="Arial" w:cs="Arial"/>
          <w:sz w:val="24"/>
          <w:szCs w:val="24"/>
        </w:rPr>
      </w:pPr>
      <w:bookmarkStart w:id="29" w:name="_Toc224286864"/>
      <w:r w:rsidRPr="000012DE">
        <w:rPr>
          <w:rFonts w:ascii="Arial" w:hAnsi="Arial" w:cs="Arial"/>
          <w:b/>
          <w:bCs/>
          <w:sz w:val="24"/>
          <w:szCs w:val="24"/>
        </w:rPr>
        <w:lastRenderedPageBreak/>
        <w:t>6</w:t>
      </w:r>
      <w:r w:rsidR="00383C71" w:rsidRPr="000012DE">
        <w:rPr>
          <w:rFonts w:ascii="Arial" w:hAnsi="Arial" w:cs="Arial"/>
          <w:b/>
          <w:bCs/>
          <w:sz w:val="24"/>
          <w:szCs w:val="24"/>
        </w:rPr>
        <w:t>.3 My Personal Strategy for Staying Relevant</w:t>
      </w:r>
      <w:bookmarkEnd w:id="29"/>
    </w:p>
    <w:p w14:paraId="0C8625C8" w14:textId="77777777" w:rsidR="00383C71" w:rsidRPr="00707C80" w:rsidRDefault="00383C71" w:rsidP="00383C71">
      <w:pPr>
        <w:spacing w:line="360" w:lineRule="auto"/>
        <w:jc w:val="both"/>
        <w:rPr>
          <w:rFonts w:ascii="Arial" w:hAnsi="Arial" w:cs="Arial"/>
        </w:rPr>
      </w:pPr>
      <w:r w:rsidRPr="00707C80">
        <w:rPr>
          <w:rFonts w:ascii="Arial" w:hAnsi="Arial" w:cs="Arial"/>
        </w:rPr>
        <w:t>To stay valuable, I need to focus on three layers:</w:t>
      </w:r>
    </w:p>
    <w:p w14:paraId="116427A0" w14:textId="1E34F52E" w:rsidR="00383C71" w:rsidRPr="002A164F" w:rsidRDefault="00383C71" w:rsidP="002A164F">
      <w:pPr>
        <w:pStyle w:val="ListParagraph"/>
        <w:numPr>
          <w:ilvl w:val="0"/>
          <w:numId w:val="28"/>
        </w:numPr>
        <w:spacing w:line="360" w:lineRule="auto"/>
        <w:jc w:val="both"/>
        <w:rPr>
          <w:rFonts w:ascii="Arial" w:hAnsi="Arial" w:cs="Arial"/>
        </w:rPr>
      </w:pPr>
      <w:r w:rsidRPr="002A164F">
        <w:rPr>
          <w:rFonts w:ascii="Arial" w:hAnsi="Arial" w:cs="Arial"/>
          <w:b/>
          <w:bCs/>
        </w:rPr>
        <w:t>AI Literacy.</w:t>
      </w:r>
      <w:r w:rsidRPr="002A164F">
        <w:rPr>
          <w:rFonts w:ascii="Arial" w:hAnsi="Arial" w:cs="Arial"/>
        </w:rPr>
        <w:t xml:space="preserve"> I don’t need to be a computer scientist, but I must understand how to use AI tools effectively.</w:t>
      </w:r>
    </w:p>
    <w:p w14:paraId="4A50E0EB" w14:textId="50669577" w:rsidR="00383C71" w:rsidRPr="00707C80" w:rsidRDefault="00383C71" w:rsidP="00383C71">
      <w:pPr>
        <w:numPr>
          <w:ilvl w:val="0"/>
          <w:numId w:val="28"/>
        </w:numPr>
        <w:tabs>
          <w:tab w:val="clear" w:pos="360"/>
          <w:tab w:val="num" w:pos="720"/>
        </w:tabs>
        <w:spacing w:line="360" w:lineRule="auto"/>
        <w:jc w:val="both"/>
        <w:rPr>
          <w:rFonts w:ascii="Arial" w:hAnsi="Arial" w:cs="Arial"/>
        </w:rPr>
      </w:pPr>
      <w:r w:rsidRPr="00707C80">
        <w:rPr>
          <w:rFonts w:ascii="Arial" w:hAnsi="Arial" w:cs="Arial"/>
          <w:b/>
          <w:bCs/>
        </w:rPr>
        <w:t>Human Skills.</w:t>
      </w:r>
      <w:r w:rsidRPr="00707C80">
        <w:rPr>
          <w:rFonts w:ascii="Arial" w:hAnsi="Arial" w:cs="Arial"/>
        </w:rPr>
        <w:t xml:space="preserve"> Skills like empathy, persuasion, and building trust are actually getting </w:t>
      </w:r>
      <w:r w:rsidRPr="00974B65">
        <w:rPr>
          <w:rFonts w:ascii="Arial" w:hAnsi="Arial" w:cs="Arial"/>
        </w:rPr>
        <w:t>more</w:t>
      </w:r>
      <w:r w:rsidRPr="00707C80">
        <w:rPr>
          <w:rFonts w:ascii="Arial" w:hAnsi="Arial" w:cs="Arial"/>
        </w:rPr>
        <w:t xml:space="preserve"> valuable because AI can't copy them. I will practice these by taking on mentoring roles and working on team projects.</w:t>
      </w:r>
    </w:p>
    <w:p w14:paraId="1BD16F44" w14:textId="5558FEFE" w:rsidR="00383C71" w:rsidRDefault="00383C71" w:rsidP="00383C71">
      <w:pPr>
        <w:numPr>
          <w:ilvl w:val="0"/>
          <w:numId w:val="28"/>
        </w:numPr>
        <w:tabs>
          <w:tab w:val="clear" w:pos="360"/>
          <w:tab w:val="num" w:pos="720"/>
        </w:tabs>
        <w:spacing w:line="360" w:lineRule="auto"/>
        <w:jc w:val="both"/>
        <w:rPr>
          <w:rFonts w:ascii="Arial" w:hAnsi="Arial" w:cs="Arial"/>
        </w:rPr>
      </w:pPr>
      <w:r w:rsidRPr="00707C80">
        <w:rPr>
          <w:rFonts w:ascii="Arial" w:hAnsi="Arial" w:cs="Arial"/>
          <w:b/>
          <w:bCs/>
        </w:rPr>
        <w:t xml:space="preserve"> Strategic Integration.</w:t>
      </w:r>
      <w:r w:rsidRPr="00707C80">
        <w:rPr>
          <w:rFonts w:ascii="Arial" w:hAnsi="Arial" w:cs="Arial"/>
        </w:rPr>
        <w:t xml:space="preserve"> My real value is combining both worlds</w:t>
      </w:r>
      <w:r w:rsidR="00974B65">
        <w:rPr>
          <w:rFonts w:ascii="Arial" w:hAnsi="Arial" w:cs="Arial"/>
        </w:rPr>
        <w:t xml:space="preserve">, </w:t>
      </w:r>
      <w:r w:rsidRPr="00707C80">
        <w:rPr>
          <w:rFonts w:ascii="Arial" w:hAnsi="Arial" w:cs="Arial"/>
        </w:rPr>
        <w:t>using AI to find data patterns and then using my human brain to decide what those patterns actually mean for the business.</w:t>
      </w:r>
    </w:p>
    <w:p w14:paraId="09CF2E3C" w14:textId="77777777" w:rsidR="00883B68" w:rsidRPr="00707C80" w:rsidRDefault="00883B68" w:rsidP="00883B68">
      <w:pPr>
        <w:spacing w:line="360" w:lineRule="auto"/>
        <w:ind w:left="360"/>
        <w:jc w:val="both"/>
        <w:rPr>
          <w:rFonts w:ascii="Arial" w:hAnsi="Arial" w:cs="Arial"/>
        </w:rPr>
      </w:pPr>
    </w:p>
    <w:tbl>
      <w:tblPr>
        <w:tblStyle w:val="TableGrid"/>
        <w:tblW w:w="9082" w:type="dxa"/>
        <w:tblLook w:val="04A0" w:firstRow="1" w:lastRow="0" w:firstColumn="1" w:lastColumn="0" w:noHBand="0" w:noVBand="1"/>
      </w:tblPr>
      <w:tblGrid>
        <w:gridCol w:w="2328"/>
        <w:gridCol w:w="3199"/>
        <w:gridCol w:w="3555"/>
      </w:tblGrid>
      <w:tr w:rsidR="00383C71" w:rsidRPr="005C60EA" w14:paraId="40489631" w14:textId="77777777" w:rsidTr="0044394E">
        <w:trPr>
          <w:trHeight w:val="495"/>
        </w:trPr>
        <w:tc>
          <w:tcPr>
            <w:tcW w:w="0" w:type="auto"/>
            <w:hideMark/>
          </w:tcPr>
          <w:p w14:paraId="4CA639A7" w14:textId="77777777" w:rsidR="00383C71" w:rsidRPr="00114092" w:rsidRDefault="00383C71" w:rsidP="009D4DAD">
            <w:pPr>
              <w:spacing w:after="160" w:line="360" w:lineRule="auto"/>
              <w:jc w:val="center"/>
              <w:rPr>
                <w:rFonts w:ascii="Arial" w:hAnsi="Arial" w:cs="Arial"/>
                <w:b/>
                <w:bCs/>
              </w:rPr>
            </w:pPr>
            <w:r w:rsidRPr="00114092">
              <w:rPr>
                <w:rFonts w:ascii="Arial" w:hAnsi="Arial" w:cs="Arial"/>
                <w:b/>
                <w:bCs/>
              </w:rPr>
              <w:t>Capability I Need</w:t>
            </w:r>
          </w:p>
        </w:tc>
        <w:tc>
          <w:tcPr>
            <w:tcW w:w="0" w:type="auto"/>
            <w:hideMark/>
          </w:tcPr>
          <w:p w14:paraId="1FFE8D1E" w14:textId="77777777" w:rsidR="00383C71" w:rsidRPr="00114092" w:rsidRDefault="00383C71" w:rsidP="009D4DAD">
            <w:pPr>
              <w:spacing w:after="160" w:line="360" w:lineRule="auto"/>
              <w:jc w:val="center"/>
              <w:rPr>
                <w:rFonts w:ascii="Arial" w:hAnsi="Arial" w:cs="Arial"/>
                <w:b/>
                <w:bCs/>
              </w:rPr>
            </w:pPr>
            <w:r w:rsidRPr="00114092">
              <w:rPr>
                <w:rFonts w:ascii="Arial" w:hAnsi="Arial" w:cs="Arial"/>
                <w:b/>
                <w:bCs/>
              </w:rPr>
              <w:t>Why It Matters</w:t>
            </w:r>
          </w:p>
        </w:tc>
        <w:tc>
          <w:tcPr>
            <w:tcW w:w="0" w:type="auto"/>
            <w:hideMark/>
          </w:tcPr>
          <w:p w14:paraId="03787C63" w14:textId="77777777" w:rsidR="00383C71" w:rsidRPr="00114092" w:rsidRDefault="00383C71" w:rsidP="009D4DAD">
            <w:pPr>
              <w:spacing w:after="160" w:line="360" w:lineRule="auto"/>
              <w:jc w:val="center"/>
              <w:rPr>
                <w:rFonts w:ascii="Arial" w:hAnsi="Arial" w:cs="Arial"/>
                <w:b/>
                <w:bCs/>
              </w:rPr>
            </w:pPr>
            <w:r w:rsidRPr="00114092">
              <w:rPr>
                <w:rFonts w:ascii="Arial" w:hAnsi="Arial" w:cs="Arial"/>
                <w:b/>
                <w:bCs/>
              </w:rPr>
              <w:t>How I Will Develop It</w:t>
            </w:r>
          </w:p>
        </w:tc>
      </w:tr>
      <w:tr w:rsidR="00383C71" w:rsidRPr="005C60EA" w14:paraId="109F30A5" w14:textId="77777777" w:rsidTr="0044394E">
        <w:trPr>
          <w:trHeight w:val="835"/>
        </w:trPr>
        <w:tc>
          <w:tcPr>
            <w:tcW w:w="0" w:type="auto"/>
            <w:hideMark/>
          </w:tcPr>
          <w:p w14:paraId="3BB6A06E" w14:textId="77777777" w:rsidR="00383C71" w:rsidRPr="005C60EA" w:rsidRDefault="00383C71" w:rsidP="009D4DAD">
            <w:pPr>
              <w:spacing w:after="160" w:line="360" w:lineRule="auto"/>
              <w:jc w:val="center"/>
              <w:rPr>
                <w:rFonts w:ascii="Arial" w:hAnsi="Arial" w:cs="Arial"/>
              </w:rPr>
            </w:pPr>
            <w:r w:rsidRPr="005C60EA">
              <w:rPr>
                <w:rFonts w:ascii="Arial" w:hAnsi="Arial" w:cs="Arial"/>
              </w:rPr>
              <w:t>AI literacy</w:t>
            </w:r>
          </w:p>
        </w:tc>
        <w:tc>
          <w:tcPr>
            <w:tcW w:w="0" w:type="auto"/>
            <w:hideMark/>
          </w:tcPr>
          <w:p w14:paraId="68357280" w14:textId="77777777" w:rsidR="00383C71" w:rsidRPr="005C60EA" w:rsidRDefault="00383C71" w:rsidP="009D4DAD">
            <w:pPr>
              <w:spacing w:after="160" w:line="360" w:lineRule="auto"/>
              <w:jc w:val="center"/>
              <w:rPr>
                <w:rFonts w:ascii="Arial" w:hAnsi="Arial" w:cs="Arial"/>
              </w:rPr>
            </w:pPr>
            <w:r w:rsidRPr="005C60EA">
              <w:rPr>
                <w:rFonts w:ascii="Arial" w:hAnsi="Arial" w:cs="Arial"/>
              </w:rPr>
              <w:t>Understanding tools, strengths, limitations</w:t>
            </w:r>
          </w:p>
        </w:tc>
        <w:tc>
          <w:tcPr>
            <w:tcW w:w="0" w:type="auto"/>
            <w:hideMark/>
          </w:tcPr>
          <w:p w14:paraId="657690D5" w14:textId="77777777" w:rsidR="00383C71" w:rsidRPr="005C60EA" w:rsidRDefault="00383C71" w:rsidP="009D4DAD">
            <w:pPr>
              <w:spacing w:after="160" w:line="360" w:lineRule="auto"/>
              <w:jc w:val="center"/>
              <w:rPr>
                <w:rFonts w:ascii="Arial" w:hAnsi="Arial" w:cs="Arial"/>
              </w:rPr>
            </w:pPr>
            <w:r w:rsidRPr="005C60EA">
              <w:rPr>
                <w:rFonts w:ascii="Arial" w:hAnsi="Arial" w:cs="Arial"/>
              </w:rPr>
              <w:t>Structured courses; hands-on experimentation</w:t>
            </w:r>
          </w:p>
        </w:tc>
      </w:tr>
      <w:tr w:rsidR="00383C71" w:rsidRPr="005C60EA" w14:paraId="30B2129F" w14:textId="77777777" w:rsidTr="0044394E">
        <w:trPr>
          <w:trHeight w:val="495"/>
        </w:trPr>
        <w:tc>
          <w:tcPr>
            <w:tcW w:w="0" w:type="auto"/>
            <w:hideMark/>
          </w:tcPr>
          <w:p w14:paraId="4619E7AF" w14:textId="77777777" w:rsidR="00383C71" w:rsidRPr="005C60EA" w:rsidRDefault="00383C71" w:rsidP="009D4DAD">
            <w:pPr>
              <w:spacing w:after="160" w:line="360" w:lineRule="auto"/>
              <w:jc w:val="center"/>
              <w:rPr>
                <w:rFonts w:ascii="Arial" w:hAnsi="Arial" w:cs="Arial"/>
              </w:rPr>
            </w:pPr>
            <w:r w:rsidRPr="005C60EA">
              <w:rPr>
                <w:rFonts w:ascii="Arial" w:hAnsi="Arial" w:cs="Arial"/>
              </w:rPr>
              <w:t>Critical interpretation</w:t>
            </w:r>
          </w:p>
        </w:tc>
        <w:tc>
          <w:tcPr>
            <w:tcW w:w="0" w:type="auto"/>
            <w:hideMark/>
          </w:tcPr>
          <w:p w14:paraId="6AD9F1D3" w14:textId="77777777" w:rsidR="00383C71" w:rsidRPr="005C60EA" w:rsidRDefault="00383C71" w:rsidP="009D4DAD">
            <w:pPr>
              <w:spacing w:after="160" w:line="360" w:lineRule="auto"/>
              <w:jc w:val="center"/>
              <w:rPr>
                <w:rFonts w:ascii="Arial" w:hAnsi="Arial" w:cs="Arial"/>
              </w:rPr>
            </w:pPr>
            <w:r w:rsidRPr="005C60EA">
              <w:rPr>
                <w:rFonts w:ascii="Arial" w:hAnsi="Arial" w:cs="Arial"/>
              </w:rPr>
              <w:t>Making sense of AI-identified patterns</w:t>
            </w:r>
          </w:p>
        </w:tc>
        <w:tc>
          <w:tcPr>
            <w:tcW w:w="0" w:type="auto"/>
            <w:hideMark/>
          </w:tcPr>
          <w:p w14:paraId="461F0FE8" w14:textId="77777777" w:rsidR="00383C71" w:rsidRPr="005C60EA" w:rsidRDefault="00383C71" w:rsidP="009D4DAD">
            <w:pPr>
              <w:spacing w:after="160" w:line="360" w:lineRule="auto"/>
              <w:jc w:val="center"/>
              <w:rPr>
                <w:rFonts w:ascii="Arial" w:hAnsi="Arial" w:cs="Arial"/>
              </w:rPr>
            </w:pPr>
            <w:r w:rsidRPr="005C60EA">
              <w:rPr>
                <w:rFonts w:ascii="Arial" w:hAnsi="Arial" w:cs="Arial"/>
              </w:rPr>
              <w:t>Engagement with research; peer discussion</w:t>
            </w:r>
          </w:p>
        </w:tc>
      </w:tr>
      <w:tr w:rsidR="00383C71" w:rsidRPr="005C60EA" w14:paraId="26889563" w14:textId="77777777" w:rsidTr="0044394E">
        <w:trPr>
          <w:trHeight w:val="495"/>
        </w:trPr>
        <w:tc>
          <w:tcPr>
            <w:tcW w:w="0" w:type="auto"/>
            <w:hideMark/>
          </w:tcPr>
          <w:p w14:paraId="3A812159" w14:textId="77777777" w:rsidR="00383C71" w:rsidRPr="005C60EA" w:rsidRDefault="00383C71" w:rsidP="009D4DAD">
            <w:pPr>
              <w:spacing w:after="160" w:line="360" w:lineRule="auto"/>
              <w:jc w:val="center"/>
              <w:rPr>
                <w:rFonts w:ascii="Arial" w:hAnsi="Arial" w:cs="Arial"/>
              </w:rPr>
            </w:pPr>
            <w:r w:rsidRPr="005C60EA">
              <w:rPr>
                <w:rFonts w:ascii="Arial" w:hAnsi="Arial" w:cs="Arial"/>
              </w:rPr>
              <w:t>Relationship building</w:t>
            </w:r>
          </w:p>
        </w:tc>
        <w:tc>
          <w:tcPr>
            <w:tcW w:w="0" w:type="auto"/>
            <w:hideMark/>
          </w:tcPr>
          <w:p w14:paraId="06E92708" w14:textId="77777777" w:rsidR="00383C71" w:rsidRPr="005C60EA" w:rsidRDefault="00383C71" w:rsidP="009D4DAD">
            <w:pPr>
              <w:spacing w:after="160" w:line="360" w:lineRule="auto"/>
              <w:jc w:val="center"/>
              <w:rPr>
                <w:rFonts w:ascii="Arial" w:hAnsi="Arial" w:cs="Arial"/>
              </w:rPr>
            </w:pPr>
            <w:r w:rsidRPr="005C60EA">
              <w:rPr>
                <w:rFonts w:ascii="Arial" w:hAnsi="Arial" w:cs="Arial"/>
              </w:rPr>
              <w:t>Trust, collaboration, psychological safety</w:t>
            </w:r>
          </w:p>
        </w:tc>
        <w:tc>
          <w:tcPr>
            <w:tcW w:w="0" w:type="auto"/>
            <w:hideMark/>
          </w:tcPr>
          <w:p w14:paraId="398B0D43" w14:textId="77777777" w:rsidR="00383C71" w:rsidRPr="005C60EA" w:rsidRDefault="00383C71" w:rsidP="009D4DAD">
            <w:pPr>
              <w:spacing w:after="160" w:line="360" w:lineRule="auto"/>
              <w:jc w:val="center"/>
              <w:rPr>
                <w:rFonts w:ascii="Arial" w:hAnsi="Arial" w:cs="Arial"/>
              </w:rPr>
            </w:pPr>
            <w:r w:rsidRPr="005C60EA">
              <w:rPr>
                <w:rFonts w:ascii="Arial" w:hAnsi="Arial" w:cs="Arial"/>
              </w:rPr>
              <w:t>Mentoring; cross-functional projects</w:t>
            </w:r>
          </w:p>
        </w:tc>
      </w:tr>
      <w:tr w:rsidR="00383C71" w:rsidRPr="005C60EA" w14:paraId="6882A4E0" w14:textId="77777777" w:rsidTr="0044394E">
        <w:trPr>
          <w:trHeight w:val="505"/>
        </w:trPr>
        <w:tc>
          <w:tcPr>
            <w:tcW w:w="0" w:type="auto"/>
            <w:hideMark/>
          </w:tcPr>
          <w:p w14:paraId="60D7CCD5" w14:textId="77777777" w:rsidR="00383C71" w:rsidRPr="005C60EA" w:rsidRDefault="00383C71" w:rsidP="009D4DAD">
            <w:pPr>
              <w:spacing w:after="160" w:line="360" w:lineRule="auto"/>
              <w:jc w:val="center"/>
              <w:rPr>
                <w:rFonts w:ascii="Arial" w:hAnsi="Arial" w:cs="Arial"/>
              </w:rPr>
            </w:pPr>
            <w:r w:rsidRPr="005C60EA">
              <w:rPr>
                <w:rFonts w:ascii="Arial" w:hAnsi="Arial" w:cs="Arial"/>
              </w:rPr>
              <w:t>Ethical judgement</w:t>
            </w:r>
          </w:p>
        </w:tc>
        <w:tc>
          <w:tcPr>
            <w:tcW w:w="0" w:type="auto"/>
            <w:hideMark/>
          </w:tcPr>
          <w:p w14:paraId="51D9E75C" w14:textId="77777777" w:rsidR="00383C71" w:rsidRPr="005C60EA" w:rsidRDefault="00383C71" w:rsidP="009D4DAD">
            <w:pPr>
              <w:spacing w:after="160" w:line="360" w:lineRule="auto"/>
              <w:jc w:val="center"/>
              <w:rPr>
                <w:rFonts w:ascii="Arial" w:hAnsi="Arial" w:cs="Arial"/>
              </w:rPr>
            </w:pPr>
            <w:r w:rsidRPr="005C60EA">
              <w:rPr>
                <w:rFonts w:ascii="Arial" w:hAnsi="Arial" w:cs="Arial"/>
              </w:rPr>
              <w:t>Navigating competing values</w:t>
            </w:r>
          </w:p>
        </w:tc>
        <w:tc>
          <w:tcPr>
            <w:tcW w:w="0" w:type="auto"/>
            <w:hideMark/>
          </w:tcPr>
          <w:p w14:paraId="2F8DA86A" w14:textId="77777777" w:rsidR="00383C71" w:rsidRPr="005C60EA" w:rsidRDefault="00383C71" w:rsidP="009D4DAD">
            <w:pPr>
              <w:spacing w:after="160" w:line="360" w:lineRule="auto"/>
              <w:jc w:val="center"/>
              <w:rPr>
                <w:rFonts w:ascii="Arial" w:hAnsi="Arial" w:cs="Arial"/>
              </w:rPr>
            </w:pPr>
            <w:r w:rsidRPr="005C60EA">
              <w:rPr>
                <w:rFonts w:ascii="Arial" w:hAnsi="Arial" w:cs="Arial"/>
              </w:rPr>
              <w:t>Case analysis; ethics training</w:t>
            </w:r>
          </w:p>
        </w:tc>
      </w:tr>
      <w:tr w:rsidR="00383C71" w:rsidRPr="005C60EA" w14:paraId="3FD7F340" w14:textId="77777777" w:rsidTr="0044394E">
        <w:trPr>
          <w:trHeight w:val="835"/>
        </w:trPr>
        <w:tc>
          <w:tcPr>
            <w:tcW w:w="0" w:type="auto"/>
            <w:hideMark/>
          </w:tcPr>
          <w:p w14:paraId="76FC1251" w14:textId="77777777" w:rsidR="00383C71" w:rsidRPr="005C60EA" w:rsidRDefault="00383C71" w:rsidP="009D4DAD">
            <w:pPr>
              <w:spacing w:after="160" w:line="360" w:lineRule="auto"/>
              <w:jc w:val="center"/>
              <w:rPr>
                <w:rFonts w:ascii="Arial" w:hAnsi="Arial" w:cs="Arial"/>
              </w:rPr>
            </w:pPr>
            <w:r w:rsidRPr="005C60EA">
              <w:rPr>
                <w:rFonts w:ascii="Arial" w:hAnsi="Arial" w:cs="Arial"/>
              </w:rPr>
              <w:t>Strategic communication</w:t>
            </w:r>
          </w:p>
        </w:tc>
        <w:tc>
          <w:tcPr>
            <w:tcW w:w="0" w:type="auto"/>
            <w:hideMark/>
          </w:tcPr>
          <w:p w14:paraId="3F57B1AD" w14:textId="77777777" w:rsidR="00383C71" w:rsidRPr="005C60EA" w:rsidRDefault="00383C71" w:rsidP="009D4DAD">
            <w:pPr>
              <w:spacing w:after="160" w:line="360" w:lineRule="auto"/>
              <w:jc w:val="center"/>
              <w:rPr>
                <w:rFonts w:ascii="Arial" w:hAnsi="Arial" w:cs="Arial"/>
              </w:rPr>
            </w:pPr>
            <w:r w:rsidRPr="005C60EA">
              <w:rPr>
                <w:rFonts w:ascii="Arial" w:hAnsi="Arial" w:cs="Arial"/>
              </w:rPr>
              <w:t>Influencing decisions</w:t>
            </w:r>
          </w:p>
        </w:tc>
        <w:tc>
          <w:tcPr>
            <w:tcW w:w="0" w:type="auto"/>
            <w:hideMark/>
          </w:tcPr>
          <w:p w14:paraId="22480441" w14:textId="0A906A60" w:rsidR="00EF3BBA" w:rsidRPr="005C60EA" w:rsidRDefault="00383C71" w:rsidP="009D4DAD">
            <w:pPr>
              <w:spacing w:after="160" w:line="360" w:lineRule="auto"/>
              <w:jc w:val="center"/>
              <w:rPr>
                <w:rFonts w:ascii="Arial" w:hAnsi="Arial" w:cs="Arial"/>
              </w:rPr>
            </w:pPr>
            <w:r w:rsidRPr="005C60EA">
              <w:rPr>
                <w:rFonts w:ascii="Arial" w:hAnsi="Arial" w:cs="Arial"/>
              </w:rPr>
              <w:t>Presentation practice; stakeholder engagement</w:t>
            </w:r>
          </w:p>
        </w:tc>
      </w:tr>
    </w:tbl>
    <w:p w14:paraId="7B898774" w14:textId="77777777" w:rsidR="00EF3BBA" w:rsidRDefault="00EF3BBA" w:rsidP="00383C71">
      <w:pPr>
        <w:spacing w:line="360" w:lineRule="auto"/>
        <w:jc w:val="both"/>
        <w:rPr>
          <w:rFonts w:ascii="Arial" w:hAnsi="Arial" w:cs="Arial"/>
          <w:b/>
          <w:bCs/>
        </w:rPr>
      </w:pPr>
    </w:p>
    <w:p w14:paraId="06255586" w14:textId="77777777" w:rsidR="00883B68" w:rsidRDefault="00883B68" w:rsidP="00383C71">
      <w:pPr>
        <w:spacing w:line="360" w:lineRule="auto"/>
        <w:jc w:val="both"/>
        <w:rPr>
          <w:rFonts w:ascii="Arial" w:hAnsi="Arial" w:cs="Arial"/>
          <w:b/>
          <w:bCs/>
        </w:rPr>
      </w:pPr>
    </w:p>
    <w:p w14:paraId="1454F546" w14:textId="77777777" w:rsidR="00883B68" w:rsidRDefault="00883B68" w:rsidP="00383C71">
      <w:pPr>
        <w:spacing w:line="360" w:lineRule="auto"/>
        <w:jc w:val="both"/>
        <w:rPr>
          <w:rFonts w:ascii="Arial" w:hAnsi="Arial" w:cs="Arial"/>
          <w:b/>
          <w:bCs/>
        </w:rPr>
      </w:pPr>
    </w:p>
    <w:p w14:paraId="68AF0461" w14:textId="77777777" w:rsidR="00883B68" w:rsidRDefault="00883B68" w:rsidP="00383C71">
      <w:pPr>
        <w:spacing w:line="360" w:lineRule="auto"/>
        <w:jc w:val="both"/>
        <w:rPr>
          <w:rFonts w:ascii="Arial" w:hAnsi="Arial" w:cs="Arial"/>
          <w:b/>
          <w:bCs/>
        </w:rPr>
      </w:pPr>
    </w:p>
    <w:p w14:paraId="240163F1" w14:textId="77777777" w:rsidR="00883B68" w:rsidRDefault="00883B68" w:rsidP="00383C71">
      <w:pPr>
        <w:spacing w:line="360" w:lineRule="auto"/>
        <w:jc w:val="both"/>
        <w:rPr>
          <w:rFonts w:ascii="Arial" w:hAnsi="Arial" w:cs="Arial"/>
          <w:b/>
          <w:bCs/>
        </w:rPr>
      </w:pPr>
    </w:p>
    <w:p w14:paraId="5A9BBC95" w14:textId="614DAA42" w:rsidR="00383C71" w:rsidRPr="000012DE" w:rsidRDefault="00EF3BBA" w:rsidP="00E165B6">
      <w:pPr>
        <w:pStyle w:val="Heading1"/>
        <w:rPr>
          <w:rFonts w:ascii="Arial" w:hAnsi="Arial" w:cs="Arial"/>
          <w:sz w:val="24"/>
          <w:szCs w:val="24"/>
        </w:rPr>
      </w:pPr>
      <w:bookmarkStart w:id="30" w:name="_Toc224286865"/>
      <w:r w:rsidRPr="000012DE">
        <w:rPr>
          <w:rFonts w:ascii="Arial" w:hAnsi="Arial" w:cs="Arial"/>
          <w:b/>
          <w:bCs/>
          <w:sz w:val="24"/>
          <w:szCs w:val="24"/>
        </w:rPr>
        <w:lastRenderedPageBreak/>
        <w:t>6</w:t>
      </w:r>
      <w:r w:rsidR="00383C71" w:rsidRPr="000012DE">
        <w:rPr>
          <w:rFonts w:ascii="Arial" w:hAnsi="Arial" w:cs="Arial"/>
          <w:b/>
          <w:bCs/>
          <w:sz w:val="24"/>
          <w:szCs w:val="24"/>
        </w:rPr>
        <w:t>.4 What This Means for Aether's Talent Ecosystem</w:t>
      </w:r>
      <w:bookmarkEnd w:id="30"/>
    </w:p>
    <w:p w14:paraId="239E9445" w14:textId="1DA5C559" w:rsidR="00383C71" w:rsidRDefault="00383C71" w:rsidP="00383C71">
      <w:pPr>
        <w:spacing w:line="360" w:lineRule="auto"/>
        <w:jc w:val="both"/>
        <w:rPr>
          <w:rFonts w:ascii="Arial" w:hAnsi="Arial" w:cs="Arial"/>
        </w:rPr>
      </w:pPr>
      <w:r w:rsidRPr="00202757">
        <w:rPr>
          <w:rFonts w:ascii="Arial" w:hAnsi="Arial" w:cs="Arial"/>
        </w:rPr>
        <w:t>The plan I created for Aether should prepare staff for the future, not just today. This means we must help people get better at being human</w:t>
      </w:r>
      <w:r>
        <w:rPr>
          <w:rFonts w:ascii="Arial" w:hAnsi="Arial" w:cs="Arial"/>
        </w:rPr>
        <w:t xml:space="preserve">, </w:t>
      </w:r>
      <w:r w:rsidRPr="00202757">
        <w:rPr>
          <w:rFonts w:ascii="Arial" w:hAnsi="Arial" w:cs="Arial"/>
        </w:rPr>
        <w:t xml:space="preserve">focusing on adaptability and critical thinking. When people feel safe (the "emotional salary" I mentioned earlier), they are more likely to try new tech and </w:t>
      </w:r>
      <w:r w:rsidR="00977095">
        <w:rPr>
          <w:rFonts w:ascii="Arial" w:hAnsi="Arial" w:cs="Arial"/>
        </w:rPr>
        <w:t>catch</w:t>
      </w:r>
      <w:r w:rsidRPr="00202757">
        <w:rPr>
          <w:rFonts w:ascii="Arial" w:hAnsi="Arial" w:cs="Arial"/>
        </w:rPr>
        <w:t xml:space="preserve"> mistakes that a machine might miss.</w:t>
      </w:r>
    </w:p>
    <w:p w14:paraId="15AAE360" w14:textId="39B2DE26" w:rsidR="00383C71" w:rsidRPr="000012DE" w:rsidRDefault="00EF3BBA" w:rsidP="00E165B6">
      <w:pPr>
        <w:pStyle w:val="Heading1"/>
        <w:rPr>
          <w:rFonts w:ascii="Arial" w:hAnsi="Arial" w:cs="Arial"/>
          <w:sz w:val="24"/>
          <w:szCs w:val="24"/>
        </w:rPr>
      </w:pPr>
      <w:bookmarkStart w:id="31" w:name="_Toc224286866"/>
      <w:r w:rsidRPr="000012DE">
        <w:rPr>
          <w:rFonts w:ascii="Arial" w:hAnsi="Arial" w:cs="Arial"/>
          <w:b/>
          <w:bCs/>
          <w:sz w:val="24"/>
          <w:szCs w:val="24"/>
        </w:rPr>
        <w:t>6</w:t>
      </w:r>
      <w:r w:rsidR="00383C71" w:rsidRPr="000012DE">
        <w:rPr>
          <w:rFonts w:ascii="Arial" w:hAnsi="Arial" w:cs="Arial"/>
          <w:b/>
          <w:bCs/>
          <w:sz w:val="24"/>
          <w:szCs w:val="24"/>
        </w:rPr>
        <w:t>.5 My Final Reflection</w:t>
      </w:r>
      <w:bookmarkEnd w:id="31"/>
    </w:p>
    <w:p w14:paraId="57E19837" w14:textId="77D18EE0" w:rsidR="00383C71" w:rsidRPr="00114092" w:rsidRDefault="00383C71" w:rsidP="00383C71">
      <w:pPr>
        <w:spacing w:line="360" w:lineRule="auto"/>
        <w:jc w:val="both"/>
        <w:rPr>
          <w:rFonts w:ascii="Arial" w:hAnsi="Arial" w:cs="Arial"/>
          <w:b/>
          <w:bCs/>
        </w:rPr>
      </w:pPr>
      <w:r w:rsidRPr="00114092">
        <w:rPr>
          <w:rFonts w:ascii="Arial" w:hAnsi="Arial" w:cs="Arial"/>
        </w:rPr>
        <w:t>My goal isn't to be irreplaceable, because that is probably impossible. My goal is to stay valuable by working with tech. Davenport and Kirby (2016) call this "augmentation." Instead of just replacing humans to save money, the best companies will be the ones that combine human insight with machine power to get better results than either could do alone. This is the mindset I plan to keep as I grow in my career.</w:t>
      </w:r>
    </w:p>
    <w:p w14:paraId="0499549E" w14:textId="77777777" w:rsidR="00383C71" w:rsidRPr="005C60EA" w:rsidRDefault="00383C71" w:rsidP="00383C71">
      <w:pPr>
        <w:spacing w:line="360" w:lineRule="auto"/>
        <w:jc w:val="both"/>
        <w:rPr>
          <w:rFonts w:ascii="Arial" w:hAnsi="Arial" w:cs="Arial"/>
          <w:b/>
          <w:bCs/>
        </w:rPr>
      </w:pPr>
    </w:p>
    <w:p w14:paraId="094FF4B0" w14:textId="77777777" w:rsidR="00383C71" w:rsidRDefault="00383C71" w:rsidP="00383C71">
      <w:pPr>
        <w:spacing w:line="360" w:lineRule="auto"/>
        <w:jc w:val="both"/>
        <w:rPr>
          <w:rFonts w:ascii="Arial" w:hAnsi="Arial" w:cs="Arial"/>
          <w:b/>
          <w:bCs/>
        </w:rPr>
      </w:pPr>
    </w:p>
    <w:p w14:paraId="5B6ABBC2" w14:textId="77777777" w:rsidR="00383C71" w:rsidRDefault="00383C71" w:rsidP="00383C71">
      <w:pPr>
        <w:spacing w:line="360" w:lineRule="auto"/>
        <w:jc w:val="both"/>
        <w:rPr>
          <w:rFonts w:ascii="Arial" w:hAnsi="Arial" w:cs="Arial"/>
          <w:b/>
          <w:bCs/>
        </w:rPr>
      </w:pPr>
    </w:p>
    <w:p w14:paraId="28B1E7AE" w14:textId="77777777" w:rsidR="00383C71" w:rsidRDefault="00383C71" w:rsidP="00383C71">
      <w:pPr>
        <w:spacing w:line="360" w:lineRule="auto"/>
        <w:jc w:val="both"/>
        <w:rPr>
          <w:rFonts w:ascii="Arial" w:hAnsi="Arial" w:cs="Arial"/>
          <w:b/>
          <w:bCs/>
        </w:rPr>
      </w:pPr>
    </w:p>
    <w:p w14:paraId="0B524D96" w14:textId="77777777" w:rsidR="00770E2D" w:rsidRDefault="00770E2D" w:rsidP="00770E2D">
      <w:pPr>
        <w:spacing w:line="360" w:lineRule="auto"/>
        <w:jc w:val="both"/>
        <w:rPr>
          <w:rFonts w:ascii="Arial" w:hAnsi="Arial" w:cs="Arial"/>
          <w:b/>
          <w:bCs/>
        </w:rPr>
      </w:pPr>
    </w:p>
    <w:p w14:paraId="08F8B28D" w14:textId="77777777" w:rsidR="00600ABF" w:rsidRDefault="00600ABF" w:rsidP="00770E2D">
      <w:pPr>
        <w:spacing w:line="360" w:lineRule="auto"/>
        <w:jc w:val="both"/>
        <w:rPr>
          <w:rFonts w:ascii="Arial" w:hAnsi="Arial" w:cs="Arial"/>
          <w:b/>
          <w:bCs/>
        </w:rPr>
      </w:pPr>
    </w:p>
    <w:p w14:paraId="70AE69A9" w14:textId="77777777" w:rsidR="00600ABF" w:rsidRDefault="00600ABF" w:rsidP="00770E2D">
      <w:pPr>
        <w:spacing w:line="360" w:lineRule="auto"/>
        <w:jc w:val="both"/>
        <w:rPr>
          <w:rFonts w:ascii="Arial" w:hAnsi="Arial" w:cs="Arial"/>
          <w:b/>
          <w:bCs/>
        </w:rPr>
      </w:pPr>
    </w:p>
    <w:p w14:paraId="3C950ECB" w14:textId="77777777" w:rsidR="00600ABF" w:rsidRDefault="00600ABF" w:rsidP="00770E2D">
      <w:pPr>
        <w:spacing w:line="360" w:lineRule="auto"/>
        <w:jc w:val="both"/>
        <w:rPr>
          <w:rFonts w:ascii="Arial" w:hAnsi="Arial" w:cs="Arial"/>
          <w:b/>
          <w:bCs/>
        </w:rPr>
      </w:pPr>
    </w:p>
    <w:p w14:paraId="74F015BB" w14:textId="77777777" w:rsidR="00600ABF" w:rsidRDefault="00600ABF" w:rsidP="00770E2D">
      <w:pPr>
        <w:spacing w:line="360" w:lineRule="auto"/>
        <w:jc w:val="both"/>
        <w:rPr>
          <w:rFonts w:ascii="Arial" w:hAnsi="Arial" w:cs="Arial"/>
          <w:b/>
          <w:bCs/>
        </w:rPr>
      </w:pPr>
    </w:p>
    <w:p w14:paraId="47DC5E1F" w14:textId="77777777" w:rsidR="00600ABF" w:rsidRDefault="00600ABF" w:rsidP="00770E2D">
      <w:pPr>
        <w:spacing w:line="360" w:lineRule="auto"/>
        <w:jc w:val="both"/>
        <w:rPr>
          <w:rFonts w:ascii="Arial" w:hAnsi="Arial" w:cs="Arial"/>
          <w:b/>
          <w:bCs/>
        </w:rPr>
      </w:pPr>
    </w:p>
    <w:p w14:paraId="48754AD5" w14:textId="77777777" w:rsidR="00600ABF" w:rsidRDefault="00600ABF" w:rsidP="00770E2D">
      <w:pPr>
        <w:spacing w:line="360" w:lineRule="auto"/>
        <w:jc w:val="both"/>
        <w:rPr>
          <w:rFonts w:ascii="Arial" w:hAnsi="Arial" w:cs="Arial"/>
          <w:b/>
          <w:bCs/>
        </w:rPr>
      </w:pPr>
    </w:p>
    <w:p w14:paraId="65F0D2E7" w14:textId="77777777" w:rsidR="00883B68" w:rsidRDefault="00883B68" w:rsidP="00883B68"/>
    <w:p w14:paraId="133E666F" w14:textId="77777777" w:rsidR="00D42C11" w:rsidRPr="00883B68" w:rsidRDefault="00D42C11" w:rsidP="00883B68"/>
    <w:p w14:paraId="062E9BB5" w14:textId="5D939CF4" w:rsidR="005132FA" w:rsidRPr="000012DE" w:rsidRDefault="005132FA" w:rsidP="00600ABF">
      <w:pPr>
        <w:pStyle w:val="Heading1"/>
        <w:jc w:val="center"/>
        <w:rPr>
          <w:rFonts w:ascii="Arial" w:hAnsi="Arial" w:cs="Arial"/>
          <w:b/>
          <w:bCs/>
          <w:sz w:val="24"/>
          <w:szCs w:val="24"/>
        </w:rPr>
      </w:pPr>
      <w:bookmarkStart w:id="32" w:name="_Toc224286867"/>
      <w:r w:rsidRPr="000012DE">
        <w:rPr>
          <w:rFonts w:ascii="Arial" w:hAnsi="Arial" w:cs="Arial"/>
          <w:b/>
          <w:bCs/>
          <w:sz w:val="24"/>
          <w:szCs w:val="24"/>
        </w:rPr>
        <w:lastRenderedPageBreak/>
        <w:t>References</w:t>
      </w:r>
      <w:bookmarkEnd w:id="32"/>
    </w:p>
    <w:p w14:paraId="45180FA6" w14:textId="77777777" w:rsidR="005132FA" w:rsidRPr="00A57F87" w:rsidRDefault="005132FA" w:rsidP="005132FA">
      <w:pPr>
        <w:spacing w:line="360" w:lineRule="auto"/>
        <w:jc w:val="both"/>
        <w:rPr>
          <w:rFonts w:ascii="Arial" w:hAnsi="Arial" w:cs="Arial"/>
        </w:rPr>
      </w:pPr>
      <w:r w:rsidRPr="00A57F87">
        <w:rPr>
          <w:rFonts w:ascii="Arial" w:hAnsi="Arial" w:cs="Arial"/>
        </w:rPr>
        <w:t>Anlesinya, A. and Amponsah-Tawiah, K. (2020) 'Towards a responsible talent management model', </w:t>
      </w:r>
      <w:r w:rsidRPr="00A57F87">
        <w:rPr>
          <w:rFonts w:ascii="Arial" w:hAnsi="Arial" w:cs="Arial"/>
          <w:i/>
          <w:iCs/>
        </w:rPr>
        <w:t>European Journal of Training and Development</w:t>
      </w:r>
      <w:r w:rsidRPr="00A57F87">
        <w:rPr>
          <w:rFonts w:ascii="Arial" w:hAnsi="Arial" w:cs="Arial"/>
        </w:rPr>
        <w:t>, 44(7/8), pp. 717–734.</w:t>
      </w:r>
    </w:p>
    <w:p w14:paraId="471D232E" w14:textId="77777777" w:rsidR="005132FA" w:rsidRPr="00A57F87" w:rsidRDefault="005132FA" w:rsidP="005132FA">
      <w:pPr>
        <w:spacing w:line="360" w:lineRule="auto"/>
        <w:jc w:val="both"/>
        <w:rPr>
          <w:rFonts w:ascii="Arial" w:hAnsi="Arial" w:cs="Arial"/>
        </w:rPr>
      </w:pPr>
      <w:r w:rsidRPr="00A57F87">
        <w:rPr>
          <w:rFonts w:ascii="Arial" w:hAnsi="Arial" w:cs="Arial"/>
        </w:rPr>
        <w:t>Autor, D.H. (2015) 'Why are there still so many jobs? The history and future of workplace automation', </w:t>
      </w:r>
      <w:r w:rsidRPr="00A57F87">
        <w:rPr>
          <w:rFonts w:ascii="Arial" w:hAnsi="Arial" w:cs="Arial"/>
          <w:i/>
          <w:iCs/>
        </w:rPr>
        <w:t>Journal of Economic Perspectives</w:t>
      </w:r>
      <w:r w:rsidRPr="00A57F87">
        <w:rPr>
          <w:rFonts w:ascii="Arial" w:hAnsi="Arial" w:cs="Arial"/>
        </w:rPr>
        <w:t>, 29(3), pp. 3–30.</w:t>
      </w:r>
    </w:p>
    <w:p w14:paraId="43DB6750" w14:textId="77777777" w:rsidR="005132FA" w:rsidRPr="00A57F87" w:rsidRDefault="005132FA" w:rsidP="005132FA">
      <w:pPr>
        <w:spacing w:line="360" w:lineRule="auto"/>
        <w:jc w:val="both"/>
        <w:rPr>
          <w:rFonts w:ascii="Arial" w:hAnsi="Arial" w:cs="Arial"/>
        </w:rPr>
      </w:pPr>
      <w:r w:rsidRPr="00A57F87">
        <w:rPr>
          <w:rFonts w:ascii="Arial" w:hAnsi="Arial" w:cs="Arial"/>
        </w:rPr>
        <w:t>Barney, J. (1991) 'Firm resources and sustained competitive advantage', </w:t>
      </w:r>
      <w:r w:rsidRPr="00A57F87">
        <w:rPr>
          <w:rFonts w:ascii="Arial" w:hAnsi="Arial" w:cs="Arial"/>
          <w:i/>
          <w:iCs/>
        </w:rPr>
        <w:t>Journal of Management</w:t>
      </w:r>
      <w:r w:rsidRPr="00A57F87">
        <w:rPr>
          <w:rFonts w:ascii="Arial" w:hAnsi="Arial" w:cs="Arial"/>
        </w:rPr>
        <w:t>, 17(1), pp. 99–120.</w:t>
      </w:r>
    </w:p>
    <w:p w14:paraId="53174C77" w14:textId="624E3AD4" w:rsidR="005132FA" w:rsidRDefault="002424B3" w:rsidP="005132FA">
      <w:pPr>
        <w:spacing w:line="360" w:lineRule="auto"/>
        <w:jc w:val="both"/>
        <w:rPr>
          <w:rFonts w:ascii="Arial" w:hAnsi="Arial" w:cs="Arial"/>
        </w:rPr>
      </w:pPr>
      <w:r w:rsidRPr="002424B3">
        <w:rPr>
          <w:rFonts w:ascii="Arial" w:hAnsi="Arial" w:cs="Arial"/>
        </w:rPr>
        <w:t xml:space="preserve">Becker, G.S. (1964) </w:t>
      </w:r>
      <w:r w:rsidRPr="002424B3">
        <w:rPr>
          <w:rFonts w:ascii="Arial" w:hAnsi="Arial" w:cs="Arial"/>
          <w:i/>
          <w:iCs/>
        </w:rPr>
        <w:t>Human capital: A theoretical and empirical analysis, with special reference to education</w:t>
      </w:r>
      <w:r w:rsidRPr="002424B3">
        <w:rPr>
          <w:rFonts w:ascii="Arial" w:hAnsi="Arial" w:cs="Arial"/>
        </w:rPr>
        <w:t>. Chicago: University of Chicago Press.</w:t>
      </w:r>
    </w:p>
    <w:p w14:paraId="2E888AEB" w14:textId="6B8BF8C1" w:rsidR="007B3F58" w:rsidRPr="00A57F87" w:rsidRDefault="00C653CD" w:rsidP="005132FA">
      <w:pPr>
        <w:spacing w:line="360" w:lineRule="auto"/>
        <w:jc w:val="both"/>
        <w:rPr>
          <w:rFonts w:ascii="Arial" w:hAnsi="Arial" w:cs="Arial"/>
        </w:rPr>
      </w:pPr>
      <w:r w:rsidRPr="00C653CD">
        <w:rPr>
          <w:rFonts w:ascii="Arial" w:hAnsi="Arial" w:cs="Arial"/>
        </w:rPr>
        <w:t xml:space="preserve">CIPD (2024) </w:t>
      </w:r>
      <w:r w:rsidRPr="00C653CD">
        <w:rPr>
          <w:rFonts w:ascii="Arial" w:hAnsi="Arial" w:cs="Arial"/>
          <w:i/>
          <w:iCs/>
        </w:rPr>
        <w:t>Talent management and workforce planning factsheet</w:t>
      </w:r>
      <w:r w:rsidRPr="00C653CD">
        <w:rPr>
          <w:rFonts w:ascii="Arial" w:hAnsi="Arial" w:cs="Arial"/>
        </w:rPr>
        <w:t xml:space="preserve">. London: Chartered Institute of Personnel and Development. Available at: </w:t>
      </w:r>
      <w:hyperlink r:id="rId12" w:history="1">
        <w:r w:rsidR="008928EB" w:rsidRPr="002E5F2A">
          <w:rPr>
            <w:rStyle w:val="Hyperlink"/>
            <w:rFonts w:ascii="Arial" w:hAnsi="Arial" w:cs="Arial"/>
          </w:rPr>
          <w:t>https://www.cipd.co.uk/knowledge/strategy/resourcing/talent-management-factsheet</w:t>
        </w:r>
      </w:hyperlink>
      <w:r w:rsidR="008928EB">
        <w:rPr>
          <w:rFonts w:ascii="Arial" w:hAnsi="Arial" w:cs="Arial"/>
        </w:rPr>
        <w:t xml:space="preserve"> </w:t>
      </w:r>
      <w:r w:rsidRPr="00C653CD">
        <w:rPr>
          <w:rFonts w:ascii="Arial" w:hAnsi="Arial" w:cs="Arial"/>
        </w:rPr>
        <w:t xml:space="preserve"> (Accessed: 6 March 2026).</w:t>
      </w:r>
    </w:p>
    <w:p w14:paraId="29E028D5" w14:textId="77777777" w:rsidR="005132FA" w:rsidRPr="00A57F87" w:rsidRDefault="005132FA" w:rsidP="005132FA">
      <w:pPr>
        <w:spacing w:line="360" w:lineRule="auto"/>
        <w:jc w:val="both"/>
        <w:rPr>
          <w:rFonts w:ascii="Arial" w:hAnsi="Arial" w:cs="Arial"/>
        </w:rPr>
      </w:pPr>
      <w:r w:rsidRPr="00A57F87">
        <w:rPr>
          <w:rFonts w:ascii="Arial" w:hAnsi="Arial" w:cs="Arial"/>
        </w:rPr>
        <w:t>Collings, D.G. and Mellahi, K. (2009) 'Strategic talent management: a review and research agenda', </w:t>
      </w:r>
      <w:r w:rsidRPr="00A57F87">
        <w:rPr>
          <w:rFonts w:ascii="Arial" w:hAnsi="Arial" w:cs="Arial"/>
          <w:i/>
          <w:iCs/>
        </w:rPr>
        <w:t>Human Resource Management Review</w:t>
      </w:r>
      <w:r w:rsidRPr="00A57F87">
        <w:rPr>
          <w:rFonts w:ascii="Arial" w:hAnsi="Arial" w:cs="Arial"/>
        </w:rPr>
        <w:t>, 19(4), pp. 304–313.</w:t>
      </w:r>
    </w:p>
    <w:p w14:paraId="178B29B4" w14:textId="2D8A30AF" w:rsidR="005132FA" w:rsidRPr="00A57F87" w:rsidRDefault="002F40E9" w:rsidP="005132FA">
      <w:pPr>
        <w:spacing w:line="360" w:lineRule="auto"/>
        <w:jc w:val="both"/>
        <w:rPr>
          <w:rFonts w:ascii="Arial" w:hAnsi="Arial" w:cs="Arial"/>
        </w:rPr>
      </w:pPr>
      <w:r w:rsidRPr="002F40E9">
        <w:rPr>
          <w:rFonts w:ascii="Arial" w:hAnsi="Arial" w:cs="Arial"/>
        </w:rPr>
        <w:t xml:space="preserve">Davenport, T.H. and Kirby, J. (2016) </w:t>
      </w:r>
      <w:r w:rsidRPr="002F40E9">
        <w:rPr>
          <w:rFonts w:ascii="Arial" w:hAnsi="Arial" w:cs="Arial"/>
          <w:i/>
          <w:iCs/>
        </w:rPr>
        <w:t>Only humans need apply: Winners and losers in the age of smart machines</w:t>
      </w:r>
      <w:r w:rsidRPr="002F40E9">
        <w:rPr>
          <w:rFonts w:ascii="Arial" w:hAnsi="Arial" w:cs="Arial"/>
        </w:rPr>
        <w:t>. New York: Harper Business</w:t>
      </w:r>
      <w:r w:rsidR="005132FA" w:rsidRPr="00A57F87">
        <w:rPr>
          <w:rFonts w:ascii="Arial" w:hAnsi="Arial" w:cs="Arial"/>
        </w:rPr>
        <w:t>.</w:t>
      </w:r>
    </w:p>
    <w:p w14:paraId="506634C1" w14:textId="5FA52BE3" w:rsidR="00131A74" w:rsidRDefault="00131A74" w:rsidP="005132FA">
      <w:pPr>
        <w:spacing w:line="360" w:lineRule="auto"/>
        <w:jc w:val="both"/>
        <w:rPr>
          <w:rFonts w:ascii="Arial" w:hAnsi="Arial" w:cs="Arial"/>
        </w:rPr>
      </w:pPr>
      <w:r w:rsidRPr="00131A74">
        <w:rPr>
          <w:rFonts w:ascii="Arial" w:hAnsi="Arial" w:cs="Arial"/>
        </w:rPr>
        <w:t xml:space="preserve">European Commission (2023) </w:t>
      </w:r>
      <w:r w:rsidRPr="00131A74">
        <w:rPr>
          <w:rFonts w:ascii="Arial" w:hAnsi="Arial" w:cs="Arial"/>
          <w:i/>
          <w:iCs/>
        </w:rPr>
        <w:t>Digital Economy and Society Index (DESI) 2023 Report</w:t>
      </w:r>
      <w:r w:rsidRPr="00131A74">
        <w:rPr>
          <w:rFonts w:ascii="Arial" w:hAnsi="Arial" w:cs="Arial"/>
        </w:rPr>
        <w:t>. Brussels: European Commission. Available at:</w:t>
      </w:r>
      <w:r>
        <w:rPr>
          <w:rFonts w:ascii="Arial" w:hAnsi="Arial" w:cs="Arial"/>
        </w:rPr>
        <w:t xml:space="preserve"> </w:t>
      </w:r>
      <w:hyperlink r:id="rId13" w:history="1">
        <w:r w:rsidR="00BA6B98" w:rsidRPr="002E5F2A">
          <w:rPr>
            <w:rStyle w:val="Hyperlink"/>
            <w:rFonts w:ascii="Arial" w:hAnsi="Arial" w:cs="Arial"/>
          </w:rPr>
          <w:t>https://digital-strategy.ec.europa.eu</w:t>
        </w:r>
      </w:hyperlink>
      <w:r>
        <w:rPr>
          <w:rFonts w:ascii="Arial" w:hAnsi="Arial" w:cs="Arial"/>
        </w:rPr>
        <w:t xml:space="preserve"> </w:t>
      </w:r>
      <w:r w:rsidRPr="00131A74">
        <w:rPr>
          <w:rFonts w:ascii="Arial" w:hAnsi="Arial" w:cs="Arial"/>
        </w:rPr>
        <w:t xml:space="preserve"> (Accessed: 6 March 2026).</w:t>
      </w:r>
    </w:p>
    <w:p w14:paraId="309E75AB" w14:textId="03F45B7B" w:rsidR="005132FA" w:rsidRPr="00A57F87" w:rsidRDefault="005132FA" w:rsidP="005132FA">
      <w:pPr>
        <w:spacing w:line="360" w:lineRule="auto"/>
        <w:jc w:val="both"/>
        <w:rPr>
          <w:rFonts w:ascii="Arial" w:hAnsi="Arial" w:cs="Arial"/>
        </w:rPr>
      </w:pPr>
      <w:r w:rsidRPr="00A57F87">
        <w:rPr>
          <w:rFonts w:ascii="Arial" w:hAnsi="Arial" w:cs="Arial"/>
        </w:rPr>
        <w:t>Frey, C.B. and Osborne, M.A. (2017) 'The future of employment: How susceptible are jobs to computerisation?', </w:t>
      </w:r>
      <w:r w:rsidRPr="00A57F87">
        <w:rPr>
          <w:rFonts w:ascii="Arial" w:hAnsi="Arial" w:cs="Arial"/>
          <w:i/>
          <w:iCs/>
        </w:rPr>
        <w:t>Technological Forecasting and Social Change</w:t>
      </w:r>
      <w:r w:rsidRPr="00A57F87">
        <w:rPr>
          <w:rFonts w:ascii="Arial" w:hAnsi="Arial" w:cs="Arial"/>
        </w:rPr>
        <w:t>, 114, pp. 254–280.</w:t>
      </w:r>
    </w:p>
    <w:p w14:paraId="4A14FD95" w14:textId="77777777" w:rsidR="005132FA" w:rsidRPr="00A57F87" w:rsidRDefault="005132FA" w:rsidP="005132FA">
      <w:pPr>
        <w:spacing w:line="360" w:lineRule="auto"/>
        <w:jc w:val="both"/>
        <w:rPr>
          <w:rFonts w:ascii="Arial" w:hAnsi="Arial" w:cs="Arial"/>
        </w:rPr>
      </w:pPr>
      <w:r w:rsidRPr="00A57F87">
        <w:rPr>
          <w:rFonts w:ascii="Arial" w:hAnsi="Arial" w:cs="Arial"/>
        </w:rPr>
        <w:t>Gibbs, G. (1988) </w:t>
      </w:r>
      <w:r w:rsidRPr="00A57F87">
        <w:rPr>
          <w:rFonts w:ascii="Arial" w:hAnsi="Arial" w:cs="Arial"/>
          <w:i/>
          <w:iCs/>
        </w:rPr>
        <w:t>Learning by doing: a guide to teaching and learning methods</w:t>
      </w:r>
      <w:r w:rsidRPr="00A57F87">
        <w:rPr>
          <w:rFonts w:ascii="Arial" w:hAnsi="Arial" w:cs="Arial"/>
        </w:rPr>
        <w:t>. Oxford: Oxford Polytechnic.</w:t>
      </w:r>
    </w:p>
    <w:p w14:paraId="22511C84" w14:textId="77777777" w:rsidR="005132FA" w:rsidRPr="00A57F87" w:rsidRDefault="005132FA" w:rsidP="005132FA">
      <w:pPr>
        <w:spacing w:line="360" w:lineRule="auto"/>
        <w:jc w:val="both"/>
        <w:rPr>
          <w:rFonts w:ascii="Arial" w:hAnsi="Arial" w:cs="Arial"/>
        </w:rPr>
      </w:pPr>
      <w:r w:rsidRPr="00A57F87">
        <w:rPr>
          <w:rFonts w:ascii="Arial" w:hAnsi="Arial" w:cs="Arial"/>
        </w:rPr>
        <w:t>Heskett, J.L., Jones, T.O., Loveman, G.W., Sasser, W.E. and Schlesinger, L.A. (1994) 'Putting the service-profit chain to work', </w:t>
      </w:r>
      <w:r w:rsidRPr="00A57F87">
        <w:rPr>
          <w:rFonts w:ascii="Arial" w:hAnsi="Arial" w:cs="Arial"/>
          <w:i/>
          <w:iCs/>
        </w:rPr>
        <w:t>Harvard Business Review</w:t>
      </w:r>
      <w:r w:rsidRPr="00A57F87">
        <w:rPr>
          <w:rFonts w:ascii="Arial" w:hAnsi="Arial" w:cs="Arial"/>
        </w:rPr>
        <w:t>, 72(2), pp. 164–174.</w:t>
      </w:r>
    </w:p>
    <w:p w14:paraId="44156337" w14:textId="1633FE36" w:rsidR="009E3DA2" w:rsidRDefault="009E3DA2" w:rsidP="005132FA">
      <w:pPr>
        <w:spacing w:line="360" w:lineRule="auto"/>
        <w:jc w:val="both"/>
        <w:rPr>
          <w:rFonts w:ascii="Arial" w:hAnsi="Arial" w:cs="Arial"/>
        </w:rPr>
      </w:pPr>
      <w:r w:rsidRPr="009E3DA2">
        <w:rPr>
          <w:rFonts w:ascii="Arial" w:hAnsi="Arial" w:cs="Arial"/>
        </w:rPr>
        <w:lastRenderedPageBreak/>
        <w:t xml:space="preserve">LinkedIn Economic Graph (2024) </w:t>
      </w:r>
      <w:r w:rsidRPr="009E3DA2">
        <w:rPr>
          <w:rFonts w:ascii="Arial" w:hAnsi="Arial" w:cs="Arial"/>
          <w:i/>
          <w:iCs/>
        </w:rPr>
        <w:t>European Technology Talent Report</w:t>
      </w:r>
      <w:r w:rsidRPr="009E3DA2">
        <w:rPr>
          <w:rFonts w:ascii="Arial" w:hAnsi="Arial" w:cs="Arial"/>
        </w:rPr>
        <w:t xml:space="preserve">. Dublin: LinkedIn. Available at: </w:t>
      </w:r>
      <w:hyperlink r:id="rId14" w:tgtFrame="_new" w:history="1">
        <w:r w:rsidRPr="009E3DA2">
          <w:rPr>
            <w:rStyle w:val="Hyperlink"/>
            <w:rFonts w:ascii="Arial" w:hAnsi="Arial" w:cs="Arial"/>
          </w:rPr>
          <w:t>https://economicgraph.linkedin.com</w:t>
        </w:r>
      </w:hyperlink>
      <w:r w:rsidRPr="009E3DA2">
        <w:rPr>
          <w:rFonts w:ascii="Arial" w:hAnsi="Arial" w:cs="Arial"/>
        </w:rPr>
        <w:t xml:space="preserve"> (Accessed: 6 March 2026).</w:t>
      </w:r>
    </w:p>
    <w:p w14:paraId="00D74981" w14:textId="2B2BA2E8" w:rsidR="005132FA" w:rsidRPr="003E3ADB" w:rsidRDefault="005132FA" w:rsidP="005132FA">
      <w:pPr>
        <w:spacing w:line="360" w:lineRule="auto"/>
        <w:jc w:val="both"/>
        <w:rPr>
          <w:rFonts w:ascii="Arial" w:hAnsi="Arial" w:cs="Arial"/>
        </w:rPr>
      </w:pPr>
      <w:r w:rsidRPr="003E3ADB">
        <w:rPr>
          <w:rFonts w:ascii="Arial" w:hAnsi="Arial" w:cs="Arial"/>
        </w:rPr>
        <w:t>Spreitzer, G.M. (1995) 'Psychological empowerment in the workplace: dimensions, measurement, and validation', </w:t>
      </w:r>
      <w:r w:rsidRPr="003E3ADB">
        <w:rPr>
          <w:rFonts w:ascii="Arial" w:hAnsi="Arial" w:cs="Arial"/>
          <w:i/>
          <w:iCs/>
        </w:rPr>
        <w:t>Academy of Management Journal</w:t>
      </w:r>
      <w:r w:rsidRPr="003E3ADB">
        <w:rPr>
          <w:rFonts w:ascii="Arial" w:hAnsi="Arial" w:cs="Arial"/>
        </w:rPr>
        <w:t>, 38(5), pp. 1442–1465.</w:t>
      </w:r>
    </w:p>
    <w:p w14:paraId="5E2B9D72" w14:textId="77777777" w:rsidR="005132FA" w:rsidRPr="003E3ADB" w:rsidRDefault="005132FA" w:rsidP="005132FA">
      <w:pPr>
        <w:spacing w:line="360" w:lineRule="auto"/>
        <w:jc w:val="both"/>
        <w:rPr>
          <w:rFonts w:ascii="Arial" w:hAnsi="Arial" w:cs="Arial"/>
        </w:rPr>
      </w:pPr>
      <w:r w:rsidRPr="003E3ADB">
        <w:rPr>
          <w:rFonts w:ascii="Arial" w:hAnsi="Arial" w:cs="Arial"/>
        </w:rPr>
        <w:t>Swailes, S., Downs, Y. and Orr, K. (2014) 'Conceptualising inclusive talent management: potential, possibilities and practicalities', </w:t>
      </w:r>
      <w:r w:rsidRPr="003E3ADB">
        <w:rPr>
          <w:rFonts w:ascii="Arial" w:hAnsi="Arial" w:cs="Arial"/>
          <w:i/>
          <w:iCs/>
        </w:rPr>
        <w:t>Human Resource Development International</w:t>
      </w:r>
      <w:r w:rsidRPr="003E3ADB">
        <w:rPr>
          <w:rFonts w:ascii="Arial" w:hAnsi="Arial" w:cs="Arial"/>
        </w:rPr>
        <w:t>, 17(5), pp. 529–544.</w:t>
      </w:r>
    </w:p>
    <w:p w14:paraId="6AFCBA5C" w14:textId="77777777" w:rsidR="00770E2D" w:rsidRPr="005C60EA" w:rsidRDefault="00770E2D" w:rsidP="00770E2D">
      <w:pPr>
        <w:spacing w:line="360" w:lineRule="auto"/>
        <w:jc w:val="both"/>
        <w:rPr>
          <w:rFonts w:ascii="Arial" w:hAnsi="Arial" w:cs="Arial"/>
          <w:b/>
          <w:bCs/>
        </w:rPr>
      </w:pPr>
    </w:p>
    <w:p w14:paraId="7C864F08" w14:textId="77777777" w:rsidR="00770E2D" w:rsidRPr="005C60EA" w:rsidRDefault="00770E2D" w:rsidP="00770E2D">
      <w:pPr>
        <w:spacing w:line="360" w:lineRule="auto"/>
        <w:jc w:val="both"/>
        <w:rPr>
          <w:rFonts w:ascii="Arial" w:hAnsi="Arial" w:cs="Arial"/>
          <w:b/>
          <w:bCs/>
        </w:rPr>
      </w:pPr>
    </w:p>
    <w:p w14:paraId="4792F099" w14:textId="77777777" w:rsidR="00770E2D" w:rsidRPr="00722D40" w:rsidRDefault="00770E2D" w:rsidP="00770E2D">
      <w:pPr>
        <w:spacing w:line="360" w:lineRule="auto"/>
        <w:jc w:val="both"/>
        <w:rPr>
          <w:rFonts w:ascii="Arial" w:hAnsi="Arial" w:cs="Arial"/>
        </w:rPr>
      </w:pPr>
    </w:p>
    <w:p w14:paraId="6B24FFD0" w14:textId="77777777" w:rsidR="00770E2D" w:rsidRDefault="00770E2D" w:rsidP="00770E2D">
      <w:pPr>
        <w:spacing w:line="360" w:lineRule="auto"/>
        <w:jc w:val="both"/>
        <w:rPr>
          <w:rFonts w:ascii="Arial" w:hAnsi="Arial" w:cs="Arial"/>
        </w:rPr>
      </w:pPr>
    </w:p>
    <w:p w14:paraId="0576AD6D" w14:textId="77777777" w:rsidR="00770E2D" w:rsidRDefault="00770E2D" w:rsidP="00770E2D">
      <w:pPr>
        <w:spacing w:line="360" w:lineRule="auto"/>
        <w:jc w:val="both"/>
        <w:rPr>
          <w:rFonts w:ascii="Arial" w:hAnsi="Arial" w:cs="Arial"/>
        </w:rPr>
      </w:pPr>
    </w:p>
    <w:p w14:paraId="34E7E093" w14:textId="77777777" w:rsidR="00770E2D" w:rsidRDefault="00770E2D" w:rsidP="00770E2D">
      <w:pPr>
        <w:spacing w:line="360" w:lineRule="auto"/>
        <w:jc w:val="both"/>
        <w:rPr>
          <w:rFonts w:ascii="Arial" w:hAnsi="Arial" w:cs="Arial"/>
        </w:rPr>
      </w:pPr>
    </w:p>
    <w:p w14:paraId="3E9F4729" w14:textId="77777777" w:rsidR="00770E2D" w:rsidRDefault="00770E2D" w:rsidP="00770E2D">
      <w:pPr>
        <w:spacing w:line="360" w:lineRule="auto"/>
        <w:jc w:val="both"/>
        <w:rPr>
          <w:rFonts w:ascii="Arial" w:hAnsi="Arial" w:cs="Arial"/>
        </w:rPr>
      </w:pPr>
    </w:p>
    <w:p w14:paraId="7F79CEFA" w14:textId="77777777" w:rsidR="00770E2D" w:rsidRDefault="00770E2D" w:rsidP="00770E2D">
      <w:pPr>
        <w:spacing w:line="360" w:lineRule="auto"/>
        <w:jc w:val="both"/>
        <w:rPr>
          <w:rFonts w:ascii="Arial" w:hAnsi="Arial" w:cs="Arial"/>
        </w:rPr>
      </w:pPr>
    </w:p>
    <w:p w14:paraId="7F0639EA" w14:textId="77777777" w:rsidR="00770E2D" w:rsidRDefault="00770E2D" w:rsidP="00770E2D">
      <w:pPr>
        <w:spacing w:line="360" w:lineRule="auto"/>
        <w:jc w:val="both"/>
        <w:rPr>
          <w:rFonts w:ascii="Arial" w:hAnsi="Arial" w:cs="Arial"/>
        </w:rPr>
      </w:pPr>
    </w:p>
    <w:p w14:paraId="4C11CEC2" w14:textId="77777777" w:rsidR="00383C71" w:rsidRDefault="00383C71" w:rsidP="00383C71">
      <w:pPr>
        <w:spacing w:line="360" w:lineRule="auto"/>
        <w:jc w:val="both"/>
        <w:rPr>
          <w:rFonts w:ascii="Arial" w:hAnsi="Arial" w:cs="Arial"/>
          <w:b/>
          <w:bCs/>
        </w:rPr>
      </w:pPr>
    </w:p>
    <w:sectPr w:rsidR="00383C7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77582" w14:textId="77777777" w:rsidR="00C17FC0" w:rsidRDefault="00C17FC0" w:rsidP="00DD0A28">
      <w:pPr>
        <w:spacing w:after="0" w:line="240" w:lineRule="auto"/>
      </w:pPr>
      <w:r>
        <w:separator/>
      </w:r>
    </w:p>
  </w:endnote>
  <w:endnote w:type="continuationSeparator" w:id="0">
    <w:p w14:paraId="25966C8D" w14:textId="77777777" w:rsidR="00C17FC0" w:rsidRDefault="00C17FC0" w:rsidP="00DD0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421516"/>
      <w:docPartObj>
        <w:docPartGallery w:val="Page Numbers (Bottom of Page)"/>
        <w:docPartUnique/>
      </w:docPartObj>
    </w:sdtPr>
    <w:sdtEndPr>
      <w:rPr>
        <w:noProof/>
      </w:rPr>
    </w:sdtEndPr>
    <w:sdtContent>
      <w:p w14:paraId="269D78E6" w14:textId="43F2BCE5" w:rsidR="00EF0F94" w:rsidRDefault="00EF0F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8170BC" w14:textId="77777777" w:rsidR="00EF0F94" w:rsidRDefault="00EF0F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3387601"/>
      <w:docPartObj>
        <w:docPartGallery w:val="Page Numbers (Bottom of Page)"/>
        <w:docPartUnique/>
      </w:docPartObj>
    </w:sdtPr>
    <w:sdtEndPr>
      <w:rPr>
        <w:noProof/>
      </w:rPr>
    </w:sdtEndPr>
    <w:sdtContent>
      <w:p w14:paraId="48527AF7" w14:textId="525EBBD6" w:rsidR="00600ABF" w:rsidRDefault="00600A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82CECD" w14:textId="77777777" w:rsidR="0054723F" w:rsidRDefault="00547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09481" w14:textId="77777777" w:rsidR="00C17FC0" w:rsidRDefault="00C17FC0" w:rsidP="00DD0A28">
      <w:pPr>
        <w:spacing w:after="0" w:line="240" w:lineRule="auto"/>
      </w:pPr>
      <w:r>
        <w:separator/>
      </w:r>
    </w:p>
  </w:footnote>
  <w:footnote w:type="continuationSeparator" w:id="0">
    <w:p w14:paraId="458722F5" w14:textId="77777777" w:rsidR="00C17FC0" w:rsidRDefault="00C17FC0" w:rsidP="00DD0A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04882"/>
    <w:multiLevelType w:val="multilevel"/>
    <w:tmpl w:val="F4808D82"/>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0DF92BB1"/>
    <w:multiLevelType w:val="multilevel"/>
    <w:tmpl w:val="B6D47C1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EBD11E2"/>
    <w:multiLevelType w:val="multilevel"/>
    <w:tmpl w:val="91BAF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C471C6"/>
    <w:multiLevelType w:val="multilevel"/>
    <w:tmpl w:val="26A28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751E08"/>
    <w:multiLevelType w:val="multilevel"/>
    <w:tmpl w:val="94CCE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61391"/>
    <w:multiLevelType w:val="hybridMultilevel"/>
    <w:tmpl w:val="96666FE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1BC04ACF"/>
    <w:multiLevelType w:val="multilevel"/>
    <w:tmpl w:val="7C3A5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AB6591"/>
    <w:multiLevelType w:val="multilevel"/>
    <w:tmpl w:val="5178C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AF1286"/>
    <w:multiLevelType w:val="multilevel"/>
    <w:tmpl w:val="9A842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094ECA"/>
    <w:multiLevelType w:val="multilevel"/>
    <w:tmpl w:val="D91A776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272874AB"/>
    <w:multiLevelType w:val="hybridMultilevel"/>
    <w:tmpl w:val="1018B3A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273E3311"/>
    <w:multiLevelType w:val="multilevel"/>
    <w:tmpl w:val="AFAE554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2" w15:restartNumberingAfterBreak="0">
    <w:nsid w:val="2917232E"/>
    <w:multiLevelType w:val="hybridMultilevel"/>
    <w:tmpl w:val="D5584A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C6F55DA"/>
    <w:multiLevelType w:val="multilevel"/>
    <w:tmpl w:val="82BE4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3F7DEE"/>
    <w:multiLevelType w:val="hybridMultilevel"/>
    <w:tmpl w:val="EAC62DA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5" w15:restartNumberingAfterBreak="0">
    <w:nsid w:val="379761F3"/>
    <w:multiLevelType w:val="multilevel"/>
    <w:tmpl w:val="F4D40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73061D"/>
    <w:multiLevelType w:val="multilevel"/>
    <w:tmpl w:val="4BF8BC3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3D0C29E5"/>
    <w:multiLevelType w:val="multilevel"/>
    <w:tmpl w:val="F91C6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620A5E"/>
    <w:multiLevelType w:val="multilevel"/>
    <w:tmpl w:val="B1105858"/>
    <w:lvl w:ilvl="0">
      <w:start w:val="1"/>
      <w:numFmt w:val="decimal"/>
      <w:lvlText w:val="%1.0"/>
      <w:lvlJc w:val="left"/>
      <w:pPr>
        <w:ind w:left="1352"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9" w15:restartNumberingAfterBreak="0">
    <w:nsid w:val="4A5C7AC4"/>
    <w:multiLevelType w:val="multilevel"/>
    <w:tmpl w:val="EFE6CD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51060B4E"/>
    <w:multiLevelType w:val="multilevel"/>
    <w:tmpl w:val="E7BA59F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1" w15:restartNumberingAfterBreak="0">
    <w:nsid w:val="580F1292"/>
    <w:multiLevelType w:val="multilevel"/>
    <w:tmpl w:val="4D343D1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596D7800"/>
    <w:multiLevelType w:val="multilevel"/>
    <w:tmpl w:val="C778E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C018C5"/>
    <w:multiLevelType w:val="multilevel"/>
    <w:tmpl w:val="C30AE0F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61FB204B"/>
    <w:multiLevelType w:val="multilevel"/>
    <w:tmpl w:val="2EA4984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62245C9D"/>
    <w:multiLevelType w:val="multilevel"/>
    <w:tmpl w:val="62ACF38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28671EC"/>
    <w:multiLevelType w:val="multilevel"/>
    <w:tmpl w:val="5462B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D81CCE"/>
    <w:multiLevelType w:val="hybridMultilevel"/>
    <w:tmpl w:val="D02245E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647953C0"/>
    <w:multiLevelType w:val="multilevel"/>
    <w:tmpl w:val="3E5CADD4"/>
    <w:lvl w:ilvl="0">
      <w:start w:val="1"/>
      <w:numFmt w:val="decimal"/>
      <w:lvlText w:val="%1.0"/>
      <w:lvlJc w:val="left"/>
      <w:pPr>
        <w:ind w:left="3478" w:hanging="360"/>
      </w:pPr>
      <w:rPr>
        <w:rFonts w:hint="default"/>
        <w:u w:val="single"/>
      </w:rPr>
    </w:lvl>
    <w:lvl w:ilvl="1">
      <w:start w:val="1"/>
      <w:numFmt w:val="decimal"/>
      <w:lvlText w:val="%1.%2"/>
      <w:lvlJc w:val="left"/>
      <w:pPr>
        <w:ind w:left="4198" w:hanging="360"/>
      </w:pPr>
      <w:rPr>
        <w:rFonts w:hint="default"/>
      </w:rPr>
    </w:lvl>
    <w:lvl w:ilvl="2">
      <w:start w:val="1"/>
      <w:numFmt w:val="decimal"/>
      <w:lvlText w:val="%1.%2.%3"/>
      <w:lvlJc w:val="left"/>
      <w:pPr>
        <w:ind w:left="5278" w:hanging="720"/>
      </w:pPr>
      <w:rPr>
        <w:rFonts w:hint="default"/>
      </w:rPr>
    </w:lvl>
    <w:lvl w:ilvl="3">
      <w:start w:val="1"/>
      <w:numFmt w:val="decimal"/>
      <w:lvlText w:val="%1.%2.%3.%4"/>
      <w:lvlJc w:val="left"/>
      <w:pPr>
        <w:ind w:left="6358" w:hanging="1080"/>
      </w:pPr>
      <w:rPr>
        <w:rFonts w:hint="default"/>
      </w:rPr>
    </w:lvl>
    <w:lvl w:ilvl="4">
      <w:start w:val="1"/>
      <w:numFmt w:val="decimal"/>
      <w:lvlText w:val="%1.%2.%3.%4.%5"/>
      <w:lvlJc w:val="left"/>
      <w:pPr>
        <w:ind w:left="7078" w:hanging="1080"/>
      </w:pPr>
      <w:rPr>
        <w:rFonts w:hint="default"/>
      </w:rPr>
    </w:lvl>
    <w:lvl w:ilvl="5">
      <w:start w:val="1"/>
      <w:numFmt w:val="decimal"/>
      <w:lvlText w:val="%1.%2.%3.%4.%5.%6"/>
      <w:lvlJc w:val="left"/>
      <w:pPr>
        <w:ind w:left="8158" w:hanging="1440"/>
      </w:pPr>
      <w:rPr>
        <w:rFonts w:hint="default"/>
      </w:rPr>
    </w:lvl>
    <w:lvl w:ilvl="6">
      <w:start w:val="1"/>
      <w:numFmt w:val="decimal"/>
      <w:lvlText w:val="%1.%2.%3.%4.%5.%6.%7"/>
      <w:lvlJc w:val="left"/>
      <w:pPr>
        <w:ind w:left="8878" w:hanging="1440"/>
      </w:pPr>
      <w:rPr>
        <w:rFonts w:hint="default"/>
      </w:rPr>
    </w:lvl>
    <w:lvl w:ilvl="7">
      <w:start w:val="1"/>
      <w:numFmt w:val="decimal"/>
      <w:lvlText w:val="%1.%2.%3.%4.%5.%6.%7.%8"/>
      <w:lvlJc w:val="left"/>
      <w:pPr>
        <w:ind w:left="9958" w:hanging="1800"/>
      </w:pPr>
      <w:rPr>
        <w:rFonts w:hint="default"/>
      </w:rPr>
    </w:lvl>
    <w:lvl w:ilvl="8">
      <w:start w:val="1"/>
      <w:numFmt w:val="decimal"/>
      <w:lvlText w:val="%1.%2.%3.%4.%5.%6.%7.%8.%9"/>
      <w:lvlJc w:val="left"/>
      <w:pPr>
        <w:ind w:left="10678" w:hanging="1800"/>
      </w:pPr>
      <w:rPr>
        <w:rFonts w:hint="default"/>
      </w:rPr>
    </w:lvl>
  </w:abstractNum>
  <w:abstractNum w:abstractNumId="29" w15:restartNumberingAfterBreak="0">
    <w:nsid w:val="6AC26B19"/>
    <w:multiLevelType w:val="multilevel"/>
    <w:tmpl w:val="8766E282"/>
    <w:lvl w:ilvl="0">
      <w:start w:val="1"/>
      <w:numFmt w:val="decimal"/>
      <w:lvlText w:val="%1."/>
      <w:lvlJc w:val="left"/>
      <w:pPr>
        <w:tabs>
          <w:tab w:val="num" w:pos="360"/>
        </w:tabs>
        <w:ind w:left="360" w:hanging="360"/>
      </w:pPr>
      <w:rPr>
        <w:rFonts w:ascii="Arial" w:eastAsiaTheme="minorHAnsi" w:hAnsi="Arial" w:cs="Arial"/>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0" w15:restartNumberingAfterBreak="0">
    <w:nsid w:val="71BC1739"/>
    <w:multiLevelType w:val="multilevel"/>
    <w:tmpl w:val="37BCB20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1" w15:restartNumberingAfterBreak="0">
    <w:nsid w:val="758C46A9"/>
    <w:multiLevelType w:val="multilevel"/>
    <w:tmpl w:val="00AE872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844903179">
    <w:abstractNumId w:val="24"/>
  </w:num>
  <w:num w:numId="2" w16cid:durableId="434251901">
    <w:abstractNumId w:val="22"/>
  </w:num>
  <w:num w:numId="3" w16cid:durableId="1713460470">
    <w:abstractNumId w:val="21"/>
  </w:num>
  <w:num w:numId="4" w16cid:durableId="558710238">
    <w:abstractNumId w:val="16"/>
  </w:num>
  <w:num w:numId="5" w16cid:durableId="239753152">
    <w:abstractNumId w:val="19"/>
  </w:num>
  <w:num w:numId="6" w16cid:durableId="469596781">
    <w:abstractNumId w:val="9"/>
  </w:num>
  <w:num w:numId="7" w16cid:durableId="940915764">
    <w:abstractNumId w:val="30"/>
  </w:num>
  <w:num w:numId="8" w16cid:durableId="746072430">
    <w:abstractNumId w:val="3"/>
  </w:num>
  <w:num w:numId="9" w16cid:durableId="1851069514">
    <w:abstractNumId w:val="6"/>
  </w:num>
  <w:num w:numId="10" w16cid:durableId="992415037">
    <w:abstractNumId w:val="2"/>
  </w:num>
  <w:num w:numId="11" w16cid:durableId="1993438934">
    <w:abstractNumId w:val="4"/>
  </w:num>
  <w:num w:numId="12" w16cid:durableId="205682854">
    <w:abstractNumId w:val="15"/>
  </w:num>
  <w:num w:numId="13" w16cid:durableId="1384675497">
    <w:abstractNumId w:val="7"/>
  </w:num>
  <w:num w:numId="14" w16cid:durableId="756513393">
    <w:abstractNumId w:val="17"/>
  </w:num>
  <w:num w:numId="15" w16cid:durableId="1782873955">
    <w:abstractNumId w:val="8"/>
  </w:num>
  <w:num w:numId="16" w16cid:durableId="195582779">
    <w:abstractNumId w:val="13"/>
  </w:num>
  <w:num w:numId="17" w16cid:durableId="888149313">
    <w:abstractNumId w:val="31"/>
  </w:num>
  <w:num w:numId="18" w16cid:durableId="1486432836">
    <w:abstractNumId w:val="20"/>
  </w:num>
  <w:num w:numId="19" w16cid:durableId="1966232551">
    <w:abstractNumId w:val="5"/>
  </w:num>
  <w:num w:numId="20" w16cid:durableId="619535442">
    <w:abstractNumId w:val="11"/>
  </w:num>
  <w:num w:numId="21" w16cid:durableId="1637639987">
    <w:abstractNumId w:val="12"/>
  </w:num>
  <w:num w:numId="22" w16cid:durableId="1270163429">
    <w:abstractNumId w:val="18"/>
  </w:num>
  <w:num w:numId="23" w16cid:durableId="855115957">
    <w:abstractNumId w:val="10"/>
  </w:num>
  <w:num w:numId="24" w16cid:durableId="108280066">
    <w:abstractNumId w:val="1"/>
  </w:num>
  <w:num w:numId="25" w16cid:durableId="291979880">
    <w:abstractNumId w:val="25"/>
  </w:num>
  <w:num w:numId="26" w16cid:durableId="1967077042">
    <w:abstractNumId w:val="26"/>
  </w:num>
  <w:num w:numId="27" w16cid:durableId="164631081">
    <w:abstractNumId w:val="23"/>
  </w:num>
  <w:num w:numId="28" w16cid:durableId="344211976">
    <w:abstractNumId w:val="29"/>
  </w:num>
  <w:num w:numId="29" w16cid:durableId="800996091">
    <w:abstractNumId w:val="27"/>
  </w:num>
  <w:num w:numId="30" w16cid:durableId="327834347">
    <w:abstractNumId w:val="0"/>
  </w:num>
  <w:num w:numId="31" w16cid:durableId="2133280564">
    <w:abstractNumId w:val="28"/>
  </w:num>
  <w:num w:numId="32" w16cid:durableId="130948334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C10"/>
    <w:rsid w:val="000012DE"/>
    <w:rsid w:val="00003F0A"/>
    <w:rsid w:val="00010D06"/>
    <w:rsid w:val="0001191C"/>
    <w:rsid w:val="0002466F"/>
    <w:rsid w:val="000263F8"/>
    <w:rsid w:val="0003266E"/>
    <w:rsid w:val="000333D2"/>
    <w:rsid w:val="00043C67"/>
    <w:rsid w:val="00055248"/>
    <w:rsid w:val="00061390"/>
    <w:rsid w:val="00064077"/>
    <w:rsid w:val="0007168D"/>
    <w:rsid w:val="00076938"/>
    <w:rsid w:val="00080B43"/>
    <w:rsid w:val="00097A87"/>
    <w:rsid w:val="000A3E12"/>
    <w:rsid w:val="000C3A14"/>
    <w:rsid w:val="000C5059"/>
    <w:rsid w:val="000D3B67"/>
    <w:rsid w:val="000E2FE3"/>
    <w:rsid w:val="000F56E0"/>
    <w:rsid w:val="000F77E7"/>
    <w:rsid w:val="000F7D0B"/>
    <w:rsid w:val="00104C92"/>
    <w:rsid w:val="00114092"/>
    <w:rsid w:val="001171BF"/>
    <w:rsid w:val="00131A74"/>
    <w:rsid w:val="00133BC8"/>
    <w:rsid w:val="00141951"/>
    <w:rsid w:val="00141C49"/>
    <w:rsid w:val="00160552"/>
    <w:rsid w:val="00160B4A"/>
    <w:rsid w:val="00164040"/>
    <w:rsid w:val="001649D3"/>
    <w:rsid w:val="00172104"/>
    <w:rsid w:val="00197148"/>
    <w:rsid w:val="001A4163"/>
    <w:rsid w:val="001A64B6"/>
    <w:rsid w:val="001B4324"/>
    <w:rsid w:val="001C71BD"/>
    <w:rsid w:val="001D4AAC"/>
    <w:rsid w:val="001D6BBC"/>
    <w:rsid w:val="001D6C32"/>
    <w:rsid w:val="001E1556"/>
    <w:rsid w:val="001E7DAD"/>
    <w:rsid w:val="00202757"/>
    <w:rsid w:val="00206C95"/>
    <w:rsid w:val="00221B22"/>
    <w:rsid w:val="00224855"/>
    <w:rsid w:val="00232FD2"/>
    <w:rsid w:val="002424B3"/>
    <w:rsid w:val="00250F6A"/>
    <w:rsid w:val="00251D35"/>
    <w:rsid w:val="00254364"/>
    <w:rsid w:val="002545F4"/>
    <w:rsid w:val="00255308"/>
    <w:rsid w:val="002739FA"/>
    <w:rsid w:val="00277DE6"/>
    <w:rsid w:val="00291348"/>
    <w:rsid w:val="00294F3C"/>
    <w:rsid w:val="00297F7F"/>
    <w:rsid w:val="002A164F"/>
    <w:rsid w:val="002A314C"/>
    <w:rsid w:val="002A3253"/>
    <w:rsid w:val="002A45EF"/>
    <w:rsid w:val="002A4CAC"/>
    <w:rsid w:val="002A5F34"/>
    <w:rsid w:val="002B3CCC"/>
    <w:rsid w:val="002C7A03"/>
    <w:rsid w:val="002D44B9"/>
    <w:rsid w:val="002E5F36"/>
    <w:rsid w:val="002E7D0B"/>
    <w:rsid w:val="002F2CB2"/>
    <w:rsid w:val="002F40E9"/>
    <w:rsid w:val="002F4321"/>
    <w:rsid w:val="002F46C4"/>
    <w:rsid w:val="003016C0"/>
    <w:rsid w:val="00303DED"/>
    <w:rsid w:val="00304B89"/>
    <w:rsid w:val="00312B8E"/>
    <w:rsid w:val="003157B3"/>
    <w:rsid w:val="00327467"/>
    <w:rsid w:val="00327BD1"/>
    <w:rsid w:val="003407EC"/>
    <w:rsid w:val="00341135"/>
    <w:rsid w:val="003452C2"/>
    <w:rsid w:val="00345FBA"/>
    <w:rsid w:val="00353079"/>
    <w:rsid w:val="003559E2"/>
    <w:rsid w:val="003608AA"/>
    <w:rsid w:val="003615AF"/>
    <w:rsid w:val="00374052"/>
    <w:rsid w:val="003740CF"/>
    <w:rsid w:val="00382DA7"/>
    <w:rsid w:val="00383C71"/>
    <w:rsid w:val="00385441"/>
    <w:rsid w:val="00387822"/>
    <w:rsid w:val="00390B7B"/>
    <w:rsid w:val="00395E45"/>
    <w:rsid w:val="00397409"/>
    <w:rsid w:val="003A095B"/>
    <w:rsid w:val="003A6383"/>
    <w:rsid w:val="003A751C"/>
    <w:rsid w:val="003B403E"/>
    <w:rsid w:val="003C31B7"/>
    <w:rsid w:val="003C393A"/>
    <w:rsid w:val="003C6187"/>
    <w:rsid w:val="003D0536"/>
    <w:rsid w:val="003D585F"/>
    <w:rsid w:val="003E0632"/>
    <w:rsid w:val="003E3ADB"/>
    <w:rsid w:val="003F1AE6"/>
    <w:rsid w:val="004075E6"/>
    <w:rsid w:val="00426452"/>
    <w:rsid w:val="00431B6D"/>
    <w:rsid w:val="00441FC9"/>
    <w:rsid w:val="004702BB"/>
    <w:rsid w:val="0047653F"/>
    <w:rsid w:val="004856A7"/>
    <w:rsid w:val="004924B3"/>
    <w:rsid w:val="004A5BF7"/>
    <w:rsid w:val="004B735C"/>
    <w:rsid w:val="004C248E"/>
    <w:rsid w:val="004C4C64"/>
    <w:rsid w:val="004D2E66"/>
    <w:rsid w:val="004E3E57"/>
    <w:rsid w:val="004E4348"/>
    <w:rsid w:val="004F477C"/>
    <w:rsid w:val="004F4E3C"/>
    <w:rsid w:val="005041FB"/>
    <w:rsid w:val="00504243"/>
    <w:rsid w:val="00506B6C"/>
    <w:rsid w:val="00507C98"/>
    <w:rsid w:val="005132FA"/>
    <w:rsid w:val="00524E17"/>
    <w:rsid w:val="00531F55"/>
    <w:rsid w:val="00535D79"/>
    <w:rsid w:val="0054723F"/>
    <w:rsid w:val="00551496"/>
    <w:rsid w:val="00552AC1"/>
    <w:rsid w:val="00564075"/>
    <w:rsid w:val="00571476"/>
    <w:rsid w:val="00572C10"/>
    <w:rsid w:val="00585CCC"/>
    <w:rsid w:val="00590036"/>
    <w:rsid w:val="005A69C4"/>
    <w:rsid w:val="005B099C"/>
    <w:rsid w:val="005B19FA"/>
    <w:rsid w:val="005B3BC3"/>
    <w:rsid w:val="005C60EA"/>
    <w:rsid w:val="005C61D0"/>
    <w:rsid w:val="005D178F"/>
    <w:rsid w:val="005D7DAE"/>
    <w:rsid w:val="005F0022"/>
    <w:rsid w:val="005F6F46"/>
    <w:rsid w:val="00600ABF"/>
    <w:rsid w:val="00600AED"/>
    <w:rsid w:val="0061723A"/>
    <w:rsid w:val="006351EF"/>
    <w:rsid w:val="00635266"/>
    <w:rsid w:val="00652290"/>
    <w:rsid w:val="00666979"/>
    <w:rsid w:val="006961D8"/>
    <w:rsid w:val="006A72AE"/>
    <w:rsid w:val="006B3229"/>
    <w:rsid w:val="006C1D80"/>
    <w:rsid w:val="006E11A2"/>
    <w:rsid w:val="006E1DF3"/>
    <w:rsid w:val="006E1F40"/>
    <w:rsid w:val="006E2CF1"/>
    <w:rsid w:val="006F33C8"/>
    <w:rsid w:val="006F5C20"/>
    <w:rsid w:val="006F72DD"/>
    <w:rsid w:val="00704E31"/>
    <w:rsid w:val="00707C80"/>
    <w:rsid w:val="00712892"/>
    <w:rsid w:val="00713D0C"/>
    <w:rsid w:val="00722D40"/>
    <w:rsid w:val="00725F21"/>
    <w:rsid w:val="00730288"/>
    <w:rsid w:val="00731098"/>
    <w:rsid w:val="00741F23"/>
    <w:rsid w:val="007542A8"/>
    <w:rsid w:val="00755662"/>
    <w:rsid w:val="00763BC2"/>
    <w:rsid w:val="00770E2D"/>
    <w:rsid w:val="007872A0"/>
    <w:rsid w:val="007945C1"/>
    <w:rsid w:val="007B3C42"/>
    <w:rsid w:val="007B3F58"/>
    <w:rsid w:val="007B549C"/>
    <w:rsid w:val="007E2681"/>
    <w:rsid w:val="007F0F55"/>
    <w:rsid w:val="007F251B"/>
    <w:rsid w:val="00803163"/>
    <w:rsid w:val="00812959"/>
    <w:rsid w:val="0081497E"/>
    <w:rsid w:val="00814D54"/>
    <w:rsid w:val="00821BCE"/>
    <w:rsid w:val="00836A56"/>
    <w:rsid w:val="00843720"/>
    <w:rsid w:val="00847E93"/>
    <w:rsid w:val="00862EF6"/>
    <w:rsid w:val="008647A9"/>
    <w:rsid w:val="00865EEE"/>
    <w:rsid w:val="0087316D"/>
    <w:rsid w:val="008779BC"/>
    <w:rsid w:val="00881392"/>
    <w:rsid w:val="00881EC6"/>
    <w:rsid w:val="00883B68"/>
    <w:rsid w:val="008928EB"/>
    <w:rsid w:val="008970E7"/>
    <w:rsid w:val="008A17A7"/>
    <w:rsid w:val="008A23B9"/>
    <w:rsid w:val="008A77F2"/>
    <w:rsid w:val="008B2328"/>
    <w:rsid w:val="008B23F7"/>
    <w:rsid w:val="008C2EAC"/>
    <w:rsid w:val="008C59EC"/>
    <w:rsid w:val="008E746D"/>
    <w:rsid w:val="008F29E9"/>
    <w:rsid w:val="009011E0"/>
    <w:rsid w:val="009154DF"/>
    <w:rsid w:val="00920E75"/>
    <w:rsid w:val="009260DA"/>
    <w:rsid w:val="00926B87"/>
    <w:rsid w:val="0094663C"/>
    <w:rsid w:val="00974B65"/>
    <w:rsid w:val="00977095"/>
    <w:rsid w:val="009806EA"/>
    <w:rsid w:val="00982169"/>
    <w:rsid w:val="00982CF3"/>
    <w:rsid w:val="0098351F"/>
    <w:rsid w:val="00993CCD"/>
    <w:rsid w:val="009A5B4D"/>
    <w:rsid w:val="009C450A"/>
    <w:rsid w:val="009C638A"/>
    <w:rsid w:val="009D4DAD"/>
    <w:rsid w:val="009D5DF2"/>
    <w:rsid w:val="009D7647"/>
    <w:rsid w:val="009E3CE1"/>
    <w:rsid w:val="009E3DA2"/>
    <w:rsid w:val="009F6AF0"/>
    <w:rsid w:val="00A2777B"/>
    <w:rsid w:val="00A3337B"/>
    <w:rsid w:val="00A3342A"/>
    <w:rsid w:val="00A4150E"/>
    <w:rsid w:val="00A429AC"/>
    <w:rsid w:val="00A44B15"/>
    <w:rsid w:val="00A569AB"/>
    <w:rsid w:val="00A57F87"/>
    <w:rsid w:val="00A70D17"/>
    <w:rsid w:val="00A7455D"/>
    <w:rsid w:val="00A91EF9"/>
    <w:rsid w:val="00AA1776"/>
    <w:rsid w:val="00AA6488"/>
    <w:rsid w:val="00AA65A6"/>
    <w:rsid w:val="00AA71D1"/>
    <w:rsid w:val="00AD494A"/>
    <w:rsid w:val="00AF2EA5"/>
    <w:rsid w:val="00AF685A"/>
    <w:rsid w:val="00AF775B"/>
    <w:rsid w:val="00B076B1"/>
    <w:rsid w:val="00B1058F"/>
    <w:rsid w:val="00B10817"/>
    <w:rsid w:val="00B14864"/>
    <w:rsid w:val="00B151A1"/>
    <w:rsid w:val="00B164E6"/>
    <w:rsid w:val="00B17D40"/>
    <w:rsid w:val="00B26F6B"/>
    <w:rsid w:val="00B37958"/>
    <w:rsid w:val="00B37BA4"/>
    <w:rsid w:val="00B44F03"/>
    <w:rsid w:val="00B47C86"/>
    <w:rsid w:val="00B65167"/>
    <w:rsid w:val="00B651AB"/>
    <w:rsid w:val="00B70395"/>
    <w:rsid w:val="00B7227F"/>
    <w:rsid w:val="00B75E6E"/>
    <w:rsid w:val="00B76044"/>
    <w:rsid w:val="00B77A9D"/>
    <w:rsid w:val="00BA6B98"/>
    <w:rsid w:val="00BB42FF"/>
    <w:rsid w:val="00BB5BD4"/>
    <w:rsid w:val="00BC5C78"/>
    <w:rsid w:val="00BD00E5"/>
    <w:rsid w:val="00BD7EC1"/>
    <w:rsid w:val="00BE14D4"/>
    <w:rsid w:val="00BF1D2E"/>
    <w:rsid w:val="00BF33E5"/>
    <w:rsid w:val="00C17FC0"/>
    <w:rsid w:val="00C3130A"/>
    <w:rsid w:val="00C35B64"/>
    <w:rsid w:val="00C45A2F"/>
    <w:rsid w:val="00C51ABB"/>
    <w:rsid w:val="00C57071"/>
    <w:rsid w:val="00C65157"/>
    <w:rsid w:val="00C653CD"/>
    <w:rsid w:val="00C6774B"/>
    <w:rsid w:val="00C748FF"/>
    <w:rsid w:val="00C74C22"/>
    <w:rsid w:val="00C7647C"/>
    <w:rsid w:val="00C93568"/>
    <w:rsid w:val="00CA7093"/>
    <w:rsid w:val="00CA7807"/>
    <w:rsid w:val="00CC03FB"/>
    <w:rsid w:val="00CC42F2"/>
    <w:rsid w:val="00CC6201"/>
    <w:rsid w:val="00CD598D"/>
    <w:rsid w:val="00CE6E74"/>
    <w:rsid w:val="00CE7979"/>
    <w:rsid w:val="00CF297A"/>
    <w:rsid w:val="00D116C2"/>
    <w:rsid w:val="00D13F85"/>
    <w:rsid w:val="00D158CA"/>
    <w:rsid w:val="00D16383"/>
    <w:rsid w:val="00D20FAB"/>
    <w:rsid w:val="00D271C6"/>
    <w:rsid w:val="00D35F96"/>
    <w:rsid w:val="00D37456"/>
    <w:rsid w:val="00D4016F"/>
    <w:rsid w:val="00D42C11"/>
    <w:rsid w:val="00D45057"/>
    <w:rsid w:val="00D46E5C"/>
    <w:rsid w:val="00D5398C"/>
    <w:rsid w:val="00D95FA1"/>
    <w:rsid w:val="00DB0534"/>
    <w:rsid w:val="00DB7465"/>
    <w:rsid w:val="00DD0A28"/>
    <w:rsid w:val="00DD12DC"/>
    <w:rsid w:val="00DD4BB1"/>
    <w:rsid w:val="00DF1902"/>
    <w:rsid w:val="00DF2F5B"/>
    <w:rsid w:val="00E165B6"/>
    <w:rsid w:val="00E22FFA"/>
    <w:rsid w:val="00E25A8C"/>
    <w:rsid w:val="00E26CEA"/>
    <w:rsid w:val="00E37056"/>
    <w:rsid w:val="00E71ACE"/>
    <w:rsid w:val="00E82C12"/>
    <w:rsid w:val="00E93CB6"/>
    <w:rsid w:val="00E93CB7"/>
    <w:rsid w:val="00E94609"/>
    <w:rsid w:val="00EA1B02"/>
    <w:rsid w:val="00EA4250"/>
    <w:rsid w:val="00EB418B"/>
    <w:rsid w:val="00EC09FD"/>
    <w:rsid w:val="00ED2A99"/>
    <w:rsid w:val="00ED404B"/>
    <w:rsid w:val="00ED74FF"/>
    <w:rsid w:val="00EE5399"/>
    <w:rsid w:val="00EE726B"/>
    <w:rsid w:val="00EF0F94"/>
    <w:rsid w:val="00EF3415"/>
    <w:rsid w:val="00EF3BBA"/>
    <w:rsid w:val="00F1170C"/>
    <w:rsid w:val="00F14814"/>
    <w:rsid w:val="00F26C02"/>
    <w:rsid w:val="00F27803"/>
    <w:rsid w:val="00F30DE9"/>
    <w:rsid w:val="00F32B62"/>
    <w:rsid w:val="00F3679C"/>
    <w:rsid w:val="00F42D34"/>
    <w:rsid w:val="00F46C56"/>
    <w:rsid w:val="00F70AAB"/>
    <w:rsid w:val="00F817BC"/>
    <w:rsid w:val="00F84878"/>
    <w:rsid w:val="00F86F04"/>
    <w:rsid w:val="00F904E0"/>
    <w:rsid w:val="00FB0AE7"/>
    <w:rsid w:val="00FC0671"/>
    <w:rsid w:val="00FD2165"/>
    <w:rsid w:val="00FD50F7"/>
    <w:rsid w:val="00FE5782"/>
    <w:rsid w:val="00FF0A6B"/>
    <w:rsid w:val="00FF5F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2AB6C"/>
  <w15:chartTrackingRefBased/>
  <w15:docId w15:val="{5A868049-BE16-4201-83C4-A2C538706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2C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72C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72C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72C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2C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2C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C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C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C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C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72C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72C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72C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72C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72C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2C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2C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2C10"/>
    <w:rPr>
      <w:rFonts w:eastAsiaTheme="majorEastAsia" w:cstheme="majorBidi"/>
      <w:color w:val="272727" w:themeColor="text1" w:themeTint="D8"/>
    </w:rPr>
  </w:style>
  <w:style w:type="paragraph" w:styleId="Title">
    <w:name w:val="Title"/>
    <w:basedOn w:val="Normal"/>
    <w:next w:val="Normal"/>
    <w:link w:val="TitleChar"/>
    <w:uiPriority w:val="10"/>
    <w:qFormat/>
    <w:rsid w:val="00572C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C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2C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2C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2C10"/>
    <w:pPr>
      <w:spacing w:before="160"/>
      <w:jc w:val="center"/>
    </w:pPr>
    <w:rPr>
      <w:i/>
      <w:iCs/>
      <w:color w:val="404040" w:themeColor="text1" w:themeTint="BF"/>
    </w:rPr>
  </w:style>
  <w:style w:type="character" w:customStyle="1" w:styleId="QuoteChar">
    <w:name w:val="Quote Char"/>
    <w:basedOn w:val="DefaultParagraphFont"/>
    <w:link w:val="Quote"/>
    <w:uiPriority w:val="29"/>
    <w:rsid w:val="00572C10"/>
    <w:rPr>
      <w:i/>
      <w:iCs/>
      <w:color w:val="404040" w:themeColor="text1" w:themeTint="BF"/>
    </w:rPr>
  </w:style>
  <w:style w:type="paragraph" w:styleId="ListParagraph">
    <w:name w:val="List Paragraph"/>
    <w:basedOn w:val="Normal"/>
    <w:uiPriority w:val="34"/>
    <w:qFormat/>
    <w:rsid w:val="00572C10"/>
    <w:pPr>
      <w:ind w:left="720"/>
      <w:contextualSpacing/>
    </w:pPr>
  </w:style>
  <w:style w:type="character" w:styleId="IntenseEmphasis">
    <w:name w:val="Intense Emphasis"/>
    <w:basedOn w:val="DefaultParagraphFont"/>
    <w:uiPriority w:val="21"/>
    <w:qFormat/>
    <w:rsid w:val="00572C10"/>
    <w:rPr>
      <w:i/>
      <w:iCs/>
      <w:color w:val="2F5496" w:themeColor="accent1" w:themeShade="BF"/>
    </w:rPr>
  </w:style>
  <w:style w:type="paragraph" w:styleId="IntenseQuote">
    <w:name w:val="Intense Quote"/>
    <w:basedOn w:val="Normal"/>
    <w:next w:val="Normal"/>
    <w:link w:val="IntenseQuoteChar"/>
    <w:uiPriority w:val="30"/>
    <w:qFormat/>
    <w:rsid w:val="00572C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2C10"/>
    <w:rPr>
      <w:i/>
      <w:iCs/>
      <w:color w:val="2F5496" w:themeColor="accent1" w:themeShade="BF"/>
    </w:rPr>
  </w:style>
  <w:style w:type="character" w:styleId="IntenseReference">
    <w:name w:val="Intense Reference"/>
    <w:basedOn w:val="DefaultParagraphFont"/>
    <w:uiPriority w:val="32"/>
    <w:qFormat/>
    <w:rsid w:val="00572C10"/>
    <w:rPr>
      <w:b/>
      <w:bCs/>
      <w:smallCaps/>
      <w:color w:val="2F5496" w:themeColor="accent1" w:themeShade="BF"/>
      <w:spacing w:val="5"/>
    </w:rPr>
  </w:style>
  <w:style w:type="character" w:styleId="Hyperlink">
    <w:name w:val="Hyperlink"/>
    <w:basedOn w:val="DefaultParagraphFont"/>
    <w:uiPriority w:val="99"/>
    <w:unhideWhenUsed/>
    <w:rsid w:val="00836A56"/>
    <w:rPr>
      <w:color w:val="0563C1" w:themeColor="hyperlink"/>
      <w:u w:val="single"/>
    </w:rPr>
  </w:style>
  <w:style w:type="character" w:styleId="UnresolvedMention">
    <w:name w:val="Unresolved Mention"/>
    <w:basedOn w:val="DefaultParagraphFont"/>
    <w:uiPriority w:val="99"/>
    <w:semiHidden/>
    <w:unhideWhenUsed/>
    <w:rsid w:val="00836A56"/>
    <w:rPr>
      <w:color w:val="605E5C"/>
      <w:shd w:val="clear" w:color="auto" w:fill="E1DFDD"/>
    </w:rPr>
  </w:style>
  <w:style w:type="table" w:styleId="TableGrid">
    <w:name w:val="Table Grid"/>
    <w:basedOn w:val="TableNormal"/>
    <w:uiPriority w:val="39"/>
    <w:rsid w:val="00836A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924B3"/>
    <w:pPr>
      <w:spacing w:before="100" w:beforeAutospacing="1" w:after="100" w:afterAutospacing="1" w:line="240" w:lineRule="auto"/>
    </w:pPr>
    <w:rPr>
      <w:rFonts w:ascii="Times New Roman" w:eastAsia="Times New Roman" w:hAnsi="Times New Roman" w:cs="Times New Roman"/>
      <w:kern w:val="0"/>
      <w:lang w:eastAsia="en-IN"/>
      <w14:ligatures w14:val="none"/>
    </w:rPr>
  </w:style>
  <w:style w:type="character" w:customStyle="1" w:styleId="citation-337">
    <w:name w:val="citation-337"/>
    <w:basedOn w:val="DefaultParagraphFont"/>
    <w:rsid w:val="004924B3"/>
  </w:style>
  <w:style w:type="character" w:customStyle="1" w:styleId="citation-336">
    <w:name w:val="citation-336"/>
    <w:basedOn w:val="DefaultParagraphFont"/>
    <w:rsid w:val="004924B3"/>
  </w:style>
  <w:style w:type="character" w:customStyle="1" w:styleId="button-label">
    <w:name w:val="button-label"/>
    <w:basedOn w:val="DefaultParagraphFont"/>
    <w:rsid w:val="004924B3"/>
  </w:style>
  <w:style w:type="character" w:customStyle="1" w:styleId="citation-335">
    <w:name w:val="citation-335"/>
    <w:basedOn w:val="DefaultParagraphFont"/>
    <w:rsid w:val="004924B3"/>
  </w:style>
  <w:style w:type="character" w:customStyle="1" w:styleId="citation-334">
    <w:name w:val="citation-334"/>
    <w:basedOn w:val="DefaultParagraphFont"/>
    <w:rsid w:val="004924B3"/>
  </w:style>
  <w:style w:type="character" w:customStyle="1" w:styleId="citation-333">
    <w:name w:val="citation-333"/>
    <w:basedOn w:val="DefaultParagraphFont"/>
    <w:rsid w:val="004924B3"/>
  </w:style>
  <w:style w:type="character" w:customStyle="1" w:styleId="citation-332">
    <w:name w:val="citation-332"/>
    <w:basedOn w:val="DefaultParagraphFont"/>
    <w:rsid w:val="004924B3"/>
  </w:style>
  <w:style w:type="paragraph" w:styleId="Header">
    <w:name w:val="header"/>
    <w:basedOn w:val="Normal"/>
    <w:link w:val="HeaderChar"/>
    <w:uiPriority w:val="99"/>
    <w:unhideWhenUsed/>
    <w:rsid w:val="00DD0A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0A28"/>
  </w:style>
  <w:style w:type="paragraph" w:styleId="Footer">
    <w:name w:val="footer"/>
    <w:basedOn w:val="Normal"/>
    <w:link w:val="FooterChar"/>
    <w:uiPriority w:val="99"/>
    <w:unhideWhenUsed/>
    <w:rsid w:val="00DD0A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0A28"/>
  </w:style>
  <w:style w:type="table" w:styleId="PlainTable1">
    <w:name w:val="Plain Table 1"/>
    <w:basedOn w:val="TableNormal"/>
    <w:uiPriority w:val="41"/>
    <w:rsid w:val="00725F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154D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154D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6">
    <w:name w:val="Grid Table 1 Light Accent 6"/>
    <w:basedOn w:val="TableNormal"/>
    <w:uiPriority w:val="46"/>
    <w:rsid w:val="009154DF"/>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Accent6">
    <w:name w:val="Grid Table 2 Accent 6"/>
    <w:basedOn w:val="TableNormal"/>
    <w:uiPriority w:val="47"/>
    <w:rsid w:val="009154DF"/>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3">
    <w:name w:val="Grid Table 3 Accent 3"/>
    <w:basedOn w:val="TableNormal"/>
    <w:uiPriority w:val="48"/>
    <w:rsid w:val="009154D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1Light-Accent4">
    <w:name w:val="Grid Table 1 Light Accent 4"/>
    <w:basedOn w:val="TableNormal"/>
    <w:uiPriority w:val="46"/>
    <w:rsid w:val="009154DF"/>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9154DF"/>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0333D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B42FF"/>
    <w:pPr>
      <w:tabs>
        <w:tab w:val="right" w:leader="dot" w:pos="9016"/>
      </w:tabs>
      <w:spacing w:after="100" w:line="259" w:lineRule="auto"/>
    </w:pPr>
    <w:rPr>
      <w:rFonts w:ascii="Arial" w:eastAsiaTheme="minorEastAsia" w:hAnsi="Arial" w:cs="Arial"/>
      <w:b/>
      <w:bCs/>
      <w:noProof/>
      <w:kern w:val="0"/>
      <w:sz w:val="22"/>
      <w:szCs w:val="22"/>
      <w:lang w:val="en-US"/>
      <w14:ligatures w14:val="none"/>
    </w:rPr>
  </w:style>
  <w:style w:type="paragraph" w:styleId="TOC1">
    <w:name w:val="toc 1"/>
    <w:basedOn w:val="Normal"/>
    <w:next w:val="Normal"/>
    <w:autoRedefine/>
    <w:uiPriority w:val="39"/>
    <w:unhideWhenUsed/>
    <w:rsid w:val="006C1D80"/>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C1D80"/>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429949">
      <w:bodyDiv w:val="1"/>
      <w:marLeft w:val="0"/>
      <w:marRight w:val="0"/>
      <w:marTop w:val="0"/>
      <w:marBottom w:val="0"/>
      <w:divBdr>
        <w:top w:val="none" w:sz="0" w:space="0" w:color="auto"/>
        <w:left w:val="none" w:sz="0" w:space="0" w:color="auto"/>
        <w:bottom w:val="none" w:sz="0" w:space="0" w:color="auto"/>
        <w:right w:val="none" w:sz="0" w:space="0" w:color="auto"/>
      </w:divBdr>
    </w:div>
    <w:div w:id="584993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gital-strategy.ec.europa.eu"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knowledge/strategy/resourcing/talent-management-factshee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conomicgraph.linked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F740D5-72E8-49E2-BEBB-4F3B4224F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16</Pages>
  <Words>3521</Words>
  <Characters>20070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Heer Soni</dc:creator>
  <cp:keywords/>
  <dc:description/>
  <cp:lastModifiedBy>shyam patel</cp:lastModifiedBy>
  <cp:revision>112</cp:revision>
  <dcterms:created xsi:type="dcterms:W3CDTF">2026-03-12T21:24:00Z</dcterms:created>
  <dcterms:modified xsi:type="dcterms:W3CDTF">2026-03-19T10:33:00Z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48d93dfb-0342-406e-b5d3-543bad3d5767</vt:lpwstr>
  </property>
</Properties>
</file>