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689F1B1A" w14:textId="77777777" w:rsidR="00325DEC" w:rsidRDefault="00325DEC" w:rsidP="00325DEC">
      <w:pPr>
        <w:jc w:val="both"/>
        <w:rPr>
          <w:rFonts w:asciiTheme="minorBidi" w:hAnsiTheme="minorBidi"/>
          <w:sz w:val="28"/>
          <w:szCs w:val="28"/>
        </w:rPr>
      </w:pPr>
      <w:r>
        <w:rPr>
          <w:rFonts w:asciiTheme="minorBidi" w:hAnsiTheme="minorBidi"/>
          <w:sz w:val="28"/>
          <w:szCs w:val="28"/>
        </w:rPr>
        <w:t xml:space="preserve">Name: Kamur </w:t>
      </w:r>
      <w:proofErr w:type="spellStart"/>
      <w:r>
        <w:rPr>
          <w:rFonts w:asciiTheme="minorBidi" w:hAnsiTheme="minorBidi"/>
          <w:sz w:val="28"/>
          <w:szCs w:val="28"/>
        </w:rPr>
        <w:t>sultanah</w:t>
      </w:r>
      <w:proofErr w:type="spellEnd"/>
    </w:p>
    <w:p w14:paraId="3ADF9B19" w14:textId="77777777" w:rsidR="00325DEC" w:rsidRDefault="00325DEC" w:rsidP="00325DEC">
      <w:pPr>
        <w:jc w:val="both"/>
        <w:rPr>
          <w:rFonts w:asciiTheme="minorBidi" w:hAnsiTheme="minorBidi"/>
          <w:sz w:val="28"/>
          <w:szCs w:val="28"/>
        </w:rPr>
      </w:pPr>
      <w:r>
        <w:rPr>
          <w:rFonts w:asciiTheme="minorBidi" w:hAnsiTheme="minorBidi"/>
          <w:sz w:val="28"/>
          <w:szCs w:val="28"/>
        </w:rPr>
        <w:t>Student ID: 2541275</w:t>
      </w:r>
    </w:p>
    <w:p w14:paraId="2F4DE214" w14:textId="77777777" w:rsidR="00325DEC" w:rsidRDefault="00325DEC" w:rsidP="00325DEC">
      <w:pPr>
        <w:jc w:val="both"/>
        <w:rPr>
          <w:rFonts w:asciiTheme="minorBidi" w:hAnsiTheme="minorBidi"/>
          <w:sz w:val="28"/>
          <w:szCs w:val="28"/>
        </w:rPr>
      </w:pPr>
      <w:r>
        <w:rPr>
          <w:rFonts w:asciiTheme="minorBidi" w:hAnsiTheme="minorBidi"/>
          <w:sz w:val="28"/>
          <w:szCs w:val="28"/>
        </w:rPr>
        <w:t>Module Code: (LCH4001_BIRM)</w:t>
      </w:r>
    </w:p>
    <w:p w14:paraId="59E6E47E" w14:textId="77777777" w:rsidR="00325DEC" w:rsidRDefault="00325DEC" w:rsidP="00325DEC">
      <w:pPr>
        <w:jc w:val="both"/>
        <w:rPr>
          <w:rFonts w:asciiTheme="minorBidi" w:hAnsiTheme="minorBidi"/>
          <w:sz w:val="28"/>
          <w:szCs w:val="28"/>
        </w:rPr>
      </w:pPr>
      <w:r>
        <w:rPr>
          <w:rFonts w:asciiTheme="minorBidi" w:hAnsiTheme="minorBidi"/>
          <w:sz w:val="28"/>
          <w:szCs w:val="28"/>
        </w:rPr>
        <w:t>Module: Academic and Employability skills</w:t>
      </w:r>
    </w:p>
    <w:p w14:paraId="09D89DB4" w14:textId="77777777" w:rsidR="00325DEC" w:rsidRDefault="00325DEC" w:rsidP="00325DEC">
      <w:pPr>
        <w:jc w:val="both"/>
        <w:rPr>
          <w:rFonts w:asciiTheme="minorBidi" w:hAnsiTheme="minorBidi"/>
          <w:sz w:val="28"/>
          <w:szCs w:val="28"/>
        </w:rPr>
      </w:pPr>
      <w:r>
        <w:rPr>
          <w:rFonts w:asciiTheme="minorBidi" w:hAnsiTheme="minorBidi"/>
          <w:sz w:val="28"/>
          <w:szCs w:val="28"/>
        </w:rPr>
        <w:t>Lecturer: Wenli Wu</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0242974">
        <w:rPr>
          <w:b/>
          <w:bCs/>
          <w:sz w:val="21"/>
          <w:szCs w:val="21"/>
        </w:rPr>
        <w:lastRenderedPageBreak/>
        <w:t>Delete any and all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41AD52D4" w14:textId="77777777" w:rsidR="00325DEC" w:rsidRDefault="00325DEC" w:rsidP="004D1EE6">
      <w:pPr>
        <w:pStyle w:val="Heading2"/>
      </w:pPr>
      <w:bookmarkStart w:id="8" w:name="_Toc228861926"/>
      <w:bookmarkStart w:id="9" w:name="_Toc228861969"/>
      <w:bookmarkStart w:id="10" w:name="_Toc228862232"/>
      <w:bookmarkStart w:id="11" w:name="_Toc228862629"/>
      <w:r w:rsidRPr="00325DEC">
        <w:rPr>
          <w:color w:val="auto"/>
        </w:rPr>
        <w:t xml:space="preserve">My chosen role is a health visitor, and I chose this role as it is a role that I am very familiar with the role as I have five children who have each had their own individual health visitor, and each of those individual health visitors have helped me tremendously during my separate postpartum journeys. This is one of the reasons as to why I felt inclined to choose this </w:t>
      </w:r>
      <w:proofErr w:type="gramStart"/>
      <w:r w:rsidRPr="00325DEC">
        <w:rPr>
          <w:color w:val="auto"/>
        </w:rPr>
        <w:t>particular role</w:t>
      </w:r>
      <w:proofErr w:type="gramEnd"/>
      <w:r w:rsidRPr="00325DEC">
        <w:rPr>
          <w:color w:val="auto"/>
        </w:rPr>
        <w:t xml:space="preserve"> as I felt inspired by my health visitors, leading me to want to become one. The role of a health visitor is important as they provide essential guidance on different aspects such as postpartum guidance, breastfeeding guidance as well as nutritional guidance </w:t>
      </w:r>
      <w:proofErr w:type="gramStart"/>
      <w:r w:rsidRPr="00325DEC">
        <w:rPr>
          <w:color w:val="auto"/>
        </w:rPr>
        <w:t>and etc.</w:t>
      </w:r>
      <w:proofErr w:type="gramEnd"/>
      <w:r w:rsidRPr="00325DEC">
        <w:rPr>
          <w:color w:val="auto"/>
        </w:rPr>
        <w:t xml:space="preserve"> They also provide early intervention, for example, a mum who may be displaying signs of postpartum depression during a health visitor visit, a health visitor can recommend guidance on how to overcome postpartum depression or recommend therapeutic or counselling services. My written report will include why a health visitor is essential in the health and social care sector as well as including three skills that I believe are the most important skills a health visitor should have and why they are important and finally three strategies in which health visitors may be able to improve on.</w:t>
      </w:r>
    </w:p>
    <w:p w14:paraId="4D2BDA1A" w14:textId="77777777" w:rsidR="00325DEC" w:rsidRDefault="00325DEC" w:rsidP="004D1EE6">
      <w:pPr>
        <w:pStyle w:val="Heading2"/>
      </w:pPr>
    </w:p>
    <w:p w14:paraId="50A9FBC6" w14:textId="314F603D" w:rsidR="008B0B22" w:rsidRPr="004D1EE6" w:rsidRDefault="00AA77C8" w:rsidP="004D1EE6">
      <w:pPr>
        <w:pStyle w:val="Heading2"/>
      </w:pPr>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[Your </w:t>
      </w:r>
      <w:r w:rsidR="007138EF" w:rsidRPr="004D1EE6">
        <w:t>Role</w:t>
      </w:r>
      <w:r w:rsidR="00070818" w:rsidRPr="004D1EE6">
        <w:t>]</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2ECACD83" w14:textId="77777777" w:rsidR="00325DEC" w:rsidRDefault="00325DEC" w:rsidP="00325DEC">
      <w:pPr>
        <w:pStyle w:val="ListParagraph"/>
        <w:numPr>
          <w:ilvl w:val="0"/>
          <w:numId w:val="18"/>
        </w:numPr>
      </w:pPr>
      <w:r w:rsidRPr="00325DEC">
        <w:rPr>
          <w:rFonts w:ascii="Arial" w:hAnsi="Arial" w:cs="Arial"/>
        </w:rPr>
        <w:t xml:space="preserve">One of the main reasons as to why my chosen role as health visitor is important in the health and social care work is they can identify any possible health related issues at an early stage. “Health visitor's plan, lead and deliver the Healthy Child Programme (HCP), working with children and families from pregnancy through to age five to promote wellbeing, and ensure any additional needs are identified early” (Graduate Futures Institute Editors, November 2025). This information solidifies my reason as to why health visitors are important in health and social work as they can identify issues regarding health early on and work together with families to resolve any issues. Some duties that health visitors provide are providing support to women from the late trimester stage to the child’s fifth birthday as well as offer professional guidance and information on aspects such as breastfeeding and postpartum life. I believe that the most important role of a health visitor is assessing a child’s development to identify whether the development is on track or not as this can identify any additional needs the child may have. Skills that are required of a health visitor are empathy, listening skills and patience. “An approachable and empathetic manner, with the ability to build trust and rapport with </w:t>
      </w:r>
      <w:r w:rsidRPr="00325DEC">
        <w:rPr>
          <w:rFonts w:ascii="Arial" w:hAnsi="Arial" w:cs="Arial"/>
        </w:rPr>
        <w:lastRenderedPageBreak/>
        <w:t>people from a range of backgrounds”, (Graduates Futures Institute Editors, November 2025). The piece of information that I have referenced demonstrates a brief overview of the skills needed for a health visitor.</w:t>
      </w:r>
    </w:p>
    <w:p w14:paraId="4CF05A26" w14:textId="6BF8470E" w:rsidR="008E1C20" w:rsidRDefault="008B0B22" w:rsidP="00325DEC">
      <w:pPr>
        <w:pStyle w:val="ListParagraph"/>
        <w:spacing w:after="0" w:line="240" w:lineRule="auto"/>
        <w:jc w:val="both"/>
        <w:rPr>
          <w:sz w:val="21"/>
          <w:szCs w:val="21"/>
        </w:rPr>
      </w:pPr>
      <w:r w:rsidRPr="00316C95">
        <w:rPr>
          <w:sz w:val="21"/>
          <w:szCs w:val="21"/>
        </w:rPr>
        <w:t xml:space="preserve"> </w:t>
      </w:r>
    </w:p>
    <w:p w14:paraId="35CEB088" w14:textId="77777777" w:rsidR="008E1C20" w:rsidRDefault="008E1C20" w:rsidP="008E1C20">
      <w:pPr>
        <w:pStyle w:val="ListParagraph"/>
        <w:spacing w:after="0" w:line="240" w:lineRule="auto"/>
        <w:jc w:val="both"/>
        <w:rPr>
          <w:sz w:val="21"/>
          <w:szCs w:val="21"/>
        </w:rPr>
      </w:pPr>
    </w:p>
    <w:p w14:paraId="4010C35E" w14:textId="3BBF528D" w:rsidR="00EC7EBE" w:rsidRPr="008E1C20" w:rsidRDefault="00676FEB" w:rsidP="004D1EE6">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[Your </w:t>
      </w:r>
      <w:r w:rsidR="002976D4" w:rsidRPr="008E1C20">
        <w:t>R</w:t>
      </w:r>
      <w:r w:rsidR="00D4006B" w:rsidRPr="008E1C20">
        <w:t>ole]</w:t>
      </w:r>
      <w:r w:rsidR="007138EF" w:rsidRPr="008E1C20">
        <w:t xml:space="preserve"> in </w:t>
      </w:r>
      <w:r w:rsidR="00634D18" w:rsidRPr="008E1C20">
        <w:t>h</w:t>
      </w:r>
      <w:r w:rsidR="007138EF" w:rsidRPr="008E1C20">
        <w:t>ealthcare</w:t>
      </w:r>
      <w:bookmarkEnd w:id="12"/>
    </w:p>
    <w:p w14:paraId="7BC40F3A" w14:textId="77777777" w:rsidR="00325DEC" w:rsidRDefault="00325DEC" w:rsidP="00325DEC">
      <w:r w:rsidRPr="0746A704">
        <w:rPr>
          <w:rFonts w:ascii="Arial" w:hAnsi="Arial" w:cs="Arial"/>
        </w:rPr>
        <w:t xml:space="preserve">I believe the three most important skills that are required of health visitors are empathy, non-judgemental approach, great communication. I chose these skills as by having empathy, non-judgemental approach and great communication, health visitors can easily build rapport with their patients as these skills will allow them to demonstrate concern and genuine interest for their patients which can help them build trust with their patients, which would allow their patients to speak more openly about stuff they may be embarrassed about. Great communication skills can help health visitors better their role as by communicating in a concise way and providing accurate information and guidance, their relationship with their patients can deepen and rapport is easily built, therefore making a health visitors job easier. “Improves patient experience – When people feel heard and understood, they are more likely to trust their healthcare professionals. This trust makes them feel more comfortable, especially in difficult or emotional situations” (Institute of Mental Health, May 25, 2025). Empathy can help health visitors do their jobs better by building trust with their patients, as once their patients see their health visitor empathising with them as well as demonstrating compassion, they would feel more comfortable and heard if their health visitor is demonstrating empathy for them. “Health visitors may be an important source of emotional support, most easily understood as empathy and connectedness, which is associated with increased parental confidence, self-efficacy, and perception of support availability”, (A Chambers, EH Emmott, S Myers, March 2023). This information demonstrates how by demonstrating empathy to their patients, health visitors can become an emotional support for their patients and improve confidence for new mothers, therefore by having empathy as a skill, health visitors are bettering their role. By health visitors having a non-judgemental approach, they </w:t>
      </w:r>
      <w:proofErr w:type="gramStart"/>
      <w:r w:rsidRPr="0746A704">
        <w:rPr>
          <w:rFonts w:ascii="Arial" w:hAnsi="Arial" w:cs="Arial"/>
        </w:rPr>
        <w:t>are able to</w:t>
      </w:r>
      <w:proofErr w:type="gramEnd"/>
      <w:r w:rsidRPr="0746A704">
        <w:rPr>
          <w:rFonts w:ascii="Arial" w:hAnsi="Arial" w:cs="Arial"/>
        </w:rPr>
        <w:t xml:space="preserve"> build rapport faster with their patients and their patients would feel more inclined to speak openly about any post-partum issues or issues regarding their child, therefore successfully doing their job better by being non-judgemental towards their patients regardless of their issues. </w:t>
      </w:r>
    </w:p>
    <w:p w14:paraId="2B891F2E" w14:textId="77777777" w:rsidR="00325DEC" w:rsidRDefault="00325DEC" w:rsidP="00325DEC">
      <w:r w:rsidRPr="0746A704">
        <w:rPr>
          <w:rFonts w:ascii="Arial" w:hAnsi="Arial" w:cs="Arial"/>
        </w:rPr>
        <w:t xml:space="preserve">If a health visitor did not have the three skills that I believe to be the most important, this could seriously affect their job in a negative manner, as their patients would view them as condescending, judgemental and unsympathetic in regard to their situation, therefore a negative relationship may develop between the patient and the health visitor. An example of this could be if a new mother was struggling with postpartum depression and needed guidance and advice on how to overcome her depression, however, the health visitor may speak to the woman in a judgemental tone as well as making judgemental faces when the woman is voicing her situation, therefore the woman may begin to feel uncomfortable and judged and may not want to continue her professional relationship with the health visitor further. </w:t>
      </w:r>
    </w:p>
    <w:p w14:paraId="7338813D" w14:textId="77777777" w:rsidR="00C85A7C" w:rsidRPr="00242974" w:rsidRDefault="00C85A7C" w:rsidP="00C85A7C">
      <w:pPr>
        <w:spacing w:after="0" w:line="240" w:lineRule="auto"/>
        <w:jc w:val="both"/>
        <w:rPr>
          <w:sz w:val="21"/>
          <w:szCs w:val="21"/>
        </w:rPr>
      </w:pPr>
    </w:p>
    <w:p w14:paraId="01C49510" w14:textId="02ADD4A1"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[Your </w:t>
      </w:r>
      <w:r w:rsidR="007138EF" w:rsidRPr="004D1EE6">
        <w:t>Role</w:t>
      </w:r>
      <w:r w:rsidR="00070818" w:rsidRPr="004D1EE6">
        <w:t>]</w:t>
      </w:r>
      <w:bookmarkEnd w:id="13"/>
      <w:bookmarkEnd w:id="14"/>
      <w:bookmarkEnd w:id="15"/>
      <w:bookmarkEnd w:id="16"/>
    </w:p>
    <w:p w14:paraId="0458BF30" w14:textId="77777777" w:rsidR="00325DEC" w:rsidRDefault="00325DEC" w:rsidP="00325DEC">
      <w:r w:rsidRPr="0746A704">
        <w:rPr>
          <w:rFonts w:ascii="Arial" w:hAnsi="Arial" w:cs="Arial"/>
        </w:rPr>
        <w:t>Three useful strategies that would help sharpen skills needed for health visitors is continuing professional development for health visitors, attend related workshops and reflection. The way that CPD works is through going through ongoing training even when becoming a qualified health visitor to enhance knowledge and to be kept updated on any changes related to health visiting. This can enhance a health visitor’s communication skills as they will be up to date and be able to provide accurate and essential up to date knowledge. I chose this strategy as it helps improve skills for health visitors by enhancing their knowledge and sharpening the skills that are already there. An example of how this improves skills for health visitors is if a health visitor were to continue their development through further training, they would be able to increase their communication skills further, such as by developing their non-verbal communication (body language) when conversing with a patient. “CPD training ensures that health visitors are updated with the latest trends, research and changes in legislation so that they can provide the best possible care and advice” (</w:t>
      </w:r>
      <w:proofErr w:type="spellStart"/>
      <w:r w:rsidRPr="0746A704">
        <w:rPr>
          <w:rFonts w:ascii="Arial" w:hAnsi="Arial" w:cs="Arial"/>
        </w:rPr>
        <w:t>Caredmy</w:t>
      </w:r>
      <w:proofErr w:type="spellEnd"/>
      <w:r w:rsidRPr="0746A704">
        <w:rPr>
          <w:rFonts w:ascii="Arial" w:hAnsi="Arial" w:cs="Arial"/>
        </w:rPr>
        <w:t xml:space="preserve"> training, August </w:t>
      </w:r>
      <w:r w:rsidRPr="0746A704">
        <w:rPr>
          <w:rFonts w:ascii="Arial" w:hAnsi="Arial" w:cs="Arial"/>
        </w:rPr>
        <w:lastRenderedPageBreak/>
        <w:t xml:space="preserve">2023). This information shows the benefits of health visitors participating in CPD as well as the ability to improve their skills. Another useful strategy to improve the skills for health visitors is attending workshops regarding health visitors. This helps to also enhance skills that are already there such as communications skills and portraying empathy. Workshops are there so health visitors can engage and participate in activities, that are related to what they experience daily, an example of this could be health visitors roleplaying as patient and health visitor and acting out different scenarios to see how different health visitors react to the scenario and take notes as well as reflect on what went wrong during the scenarios. I chose this example as it is a great strategy for health visitors to witness how experienced health visitors would react in different situations and use their demonstrations when next interacting with a patient. Another useful strategy to improve skills for health visitors is reflecting on anything that went wrong during an interaction with a patient, for example, if a mother was concerned that she was not being made fully aware of her child’s development, the health visitor could reflect on that information and ensure that the mother is fully aware of all aspects of her child’s development. I chose this strategy as by reflecting on mistakes, a health visitor’s skills can improve as they work on their mistakes and develop their skills further through further training. </w:t>
      </w:r>
    </w:p>
    <w:p w14:paraId="4CF2D851" w14:textId="6F94F339" w:rsidR="00F1720B" w:rsidRPr="00242974" w:rsidRDefault="00A946CB" w:rsidP="00500295">
      <w:pPr>
        <w:spacing w:after="0"/>
        <w:rPr>
          <w:sz w:val="21"/>
          <w:szCs w:val="21"/>
        </w:rPr>
      </w:pPr>
      <w:r w:rsidRPr="00242974">
        <w:rPr>
          <w:sz w:val="21"/>
          <w:szCs w:val="21"/>
        </w:rPr>
        <w:t xml:space="preserve"> </w:t>
      </w:r>
    </w:p>
    <w:p w14:paraId="2703A512" w14:textId="77777777" w:rsidR="00500295" w:rsidRPr="00242974" w:rsidRDefault="00500295" w:rsidP="00500295">
      <w:pPr>
        <w:spacing w:after="0"/>
        <w:rPr>
          <w:sz w:val="21"/>
          <w:szCs w:val="21"/>
        </w:rPr>
      </w:pPr>
    </w:p>
    <w:p w14:paraId="1497148C" w14:textId="6FE2C4CD" w:rsidR="00A946CB" w:rsidRPr="004D1EE6" w:rsidRDefault="00AA77C8" w:rsidP="004D1EE6">
      <w:pPr>
        <w:pStyle w:val="Heading2"/>
      </w:pPr>
      <w:bookmarkStart w:id="17" w:name="_Toc228861928"/>
      <w:bookmarkStart w:id="18" w:name="_Toc228861971"/>
      <w:bookmarkStart w:id="19" w:name="_Toc228862234"/>
      <w:bookmarkStart w:id="20" w:name="_Toc228862632"/>
      <w:r w:rsidRPr="004D1EE6">
        <w:t>1</w:t>
      </w:r>
      <w:r w:rsidR="00A946CB" w:rsidRPr="004D1EE6">
        <w:t>.4 Conclusion</w:t>
      </w:r>
      <w:bookmarkEnd w:id="17"/>
      <w:bookmarkEnd w:id="18"/>
      <w:bookmarkEnd w:id="19"/>
      <w:bookmarkEnd w:id="20"/>
    </w:p>
    <w:p w14:paraId="22E5FDF3" w14:textId="77777777" w:rsidR="00325DEC" w:rsidRPr="00325DEC" w:rsidRDefault="00325DEC" w:rsidP="00325DEC">
      <w:pPr>
        <w:rPr>
          <w:rFonts w:ascii="Arial" w:hAnsi="Arial" w:cs="Arial"/>
        </w:rPr>
      </w:pPr>
      <w:r w:rsidRPr="00325DEC">
        <w:rPr>
          <w:rFonts w:ascii="Arial" w:hAnsi="Arial" w:cs="Arial"/>
        </w:rPr>
        <w:t xml:space="preserve">To conclude, I have provided a description, an evaluation of three skills needed for health visitors and three strategies to improve the skills needed for health visitors. By identifying areas to improve, health visitors </w:t>
      </w:r>
      <w:proofErr w:type="gramStart"/>
      <w:r w:rsidRPr="00325DEC">
        <w:rPr>
          <w:rFonts w:ascii="Arial" w:hAnsi="Arial" w:cs="Arial"/>
        </w:rPr>
        <w:t>are able to</w:t>
      </w:r>
      <w:proofErr w:type="gramEnd"/>
      <w:r w:rsidRPr="00325DEC">
        <w:rPr>
          <w:rFonts w:ascii="Arial" w:hAnsi="Arial" w:cs="Arial"/>
        </w:rPr>
        <w:t xml:space="preserve"> produce safe, high-quality care. There are a variety of skills that health visitors demonstrate through their role, however, I have highlighted the three I believe to be most important. I have also developed three strategies which I believe can enhance skills. </w:t>
      </w:r>
    </w:p>
    <w:p w14:paraId="76565AE3" w14:textId="353DE77A" w:rsidR="003458DB" w:rsidRPr="00242974" w:rsidRDefault="00F1720B" w:rsidP="00325DEC">
      <w:pPr>
        <w:pStyle w:val="ListParagraph"/>
        <w:spacing w:after="0" w:line="240" w:lineRule="auto"/>
        <w:rPr>
          <w:sz w:val="21"/>
          <w:szCs w:val="21"/>
        </w:rPr>
      </w:pPr>
      <w:r w:rsidRPr="00242974">
        <w:rPr>
          <w:sz w:val="21"/>
          <w:szCs w:val="21"/>
        </w:rPr>
        <w:t xml:space="preserve"> </w:t>
      </w:r>
    </w:p>
    <w:p w14:paraId="6C4B494D" w14:textId="763B24A0" w:rsidR="00226D31" w:rsidRPr="004D1EE6"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62246B02" w14:textId="77777777" w:rsidR="00325DEC" w:rsidRPr="00ED34DD" w:rsidRDefault="00325DEC" w:rsidP="00325DEC">
      <w:hyperlink r:id="rId9">
        <w:r w:rsidRPr="0746A704">
          <w:rPr>
            <w:rStyle w:val="Hyperlink"/>
          </w:rPr>
          <w:t>Emotional and informational social support from health visitors and breastfeeding outcomes in the UK | International Breastfeeding Journal | Springer Nature Link</w:t>
        </w:r>
      </w:hyperlink>
      <w:r w:rsidRPr="0746A704">
        <w:t xml:space="preserve"> (</w:t>
      </w:r>
      <w:proofErr w:type="spellStart"/>
      <w:proofErr w:type="gramStart"/>
      <w:r w:rsidRPr="0746A704">
        <w:t>A.Chambers</w:t>
      </w:r>
      <w:proofErr w:type="spellEnd"/>
      <w:proofErr w:type="gramEnd"/>
      <w:r w:rsidRPr="0746A704">
        <w:t xml:space="preserve">, EH. Emmott, </w:t>
      </w:r>
      <w:proofErr w:type="spellStart"/>
      <w:proofErr w:type="gramStart"/>
      <w:r w:rsidRPr="0746A704">
        <w:t>S.Myers</w:t>
      </w:r>
      <w:proofErr w:type="spellEnd"/>
      <w:proofErr w:type="gramEnd"/>
      <w:r w:rsidRPr="0746A704">
        <w:t>, March 2023)</w:t>
      </w:r>
    </w:p>
    <w:p w14:paraId="2A2A2932" w14:textId="77777777" w:rsidR="00325DEC" w:rsidRPr="00ED34DD" w:rsidRDefault="00325DEC" w:rsidP="00325DEC">
      <w:hyperlink r:id="rId10">
        <w:r w:rsidRPr="0746A704">
          <w:rPr>
            <w:rStyle w:val="Hyperlink"/>
          </w:rPr>
          <w:t>Health visitor | Prospects.ac.uk</w:t>
        </w:r>
      </w:hyperlink>
      <w:r w:rsidRPr="0746A704">
        <w:t xml:space="preserve"> (Graduate Futures Institute Editors, November 2025)</w:t>
      </w:r>
    </w:p>
    <w:p w14:paraId="2E7B2FE4" w14:textId="77777777" w:rsidR="00325DEC" w:rsidRPr="00ED34DD" w:rsidRDefault="00325DEC" w:rsidP="00325DEC">
      <w:hyperlink r:id="rId11">
        <w:r w:rsidRPr="0746A704">
          <w:rPr>
            <w:rStyle w:val="Hyperlink"/>
          </w:rPr>
          <w:t>The Importance of Communication in Health and Social Care</w:t>
        </w:r>
      </w:hyperlink>
      <w:r w:rsidRPr="0746A704">
        <w:t xml:space="preserve"> (Institute of Mental Health, May 2026)</w:t>
      </w:r>
    </w:p>
    <w:p w14:paraId="46E917AB" w14:textId="77777777" w:rsidR="00325DEC" w:rsidRPr="00ED34DD" w:rsidRDefault="00325DEC" w:rsidP="00325DEC">
      <w:hyperlink r:id="rId12">
        <w:r w:rsidRPr="0746A704">
          <w:rPr>
            <w:rStyle w:val="Hyperlink"/>
          </w:rPr>
          <w:t>Your Essential Guide to CPD for Health Visitors -</w:t>
        </w:r>
      </w:hyperlink>
      <w:r w:rsidRPr="0746A704">
        <w:t xml:space="preserve"> (Glenn, August 2023)</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B7820" w14:textId="77777777" w:rsidR="00293C65" w:rsidRDefault="00293C65" w:rsidP="003C7C97">
      <w:pPr>
        <w:spacing w:after="0" w:line="240" w:lineRule="auto"/>
      </w:pPr>
      <w:r>
        <w:separator/>
      </w:r>
    </w:p>
  </w:endnote>
  <w:endnote w:type="continuationSeparator" w:id="0">
    <w:p w14:paraId="0738EF0F" w14:textId="77777777" w:rsidR="00293C65" w:rsidRDefault="00293C6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FC2FB" w14:textId="77777777" w:rsidR="00293C65" w:rsidRDefault="00293C65" w:rsidP="003C7C97">
      <w:pPr>
        <w:spacing w:after="0" w:line="240" w:lineRule="auto"/>
      </w:pPr>
      <w:r>
        <w:separator/>
      </w:r>
    </w:p>
  </w:footnote>
  <w:footnote w:type="continuationSeparator" w:id="0">
    <w:p w14:paraId="41213327" w14:textId="77777777" w:rsidR="00293C65" w:rsidRDefault="00293C6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02AF8"/>
    <w:rsid w:val="002205D4"/>
    <w:rsid w:val="00222C3A"/>
    <w:rsid w:val="00226D31"/>
    <w:rsid w:val="00236401"/>
    <w:rsid w:val="002370CE"/>
    <w:rsid w:val="00242974"/>
    <w:rsid w:val="00250C71"/>
    <w:rsid w:val="00293C65"/>
    <w:rsid w:val="002976D4"/>
    <w:rsid w:val="002A5577"/>
    <w:rsid w:val="002B4AA4"/>
    <w:rsid w:val="002E71BA"/>
    <w:rsid w:val="002F5066"/>
    <w:rsid w:val="003003FD"/>
    <w:rsid w:val="00310245"/>
    <w:rsid w:val="00316C95"/>
    <w:rsid w:val="00325DEC"/>
    <w:rsid w:val="003458DB"/>
    <w:rsid w:val="003523D3"/>
    <w:rsid w:val="00364C35"/>
    <w:rsid w:val="0038300C"/>
    <w:rsid w:val="00396F60"/>
    <w:rsid w:val="003A51D6"/>
    <w:rsid w:val="003B125E"/>
    <w:rsid w:val="003B2A5E"/>
    <w:rsid w:val="003C7C97"/>
    <w:rsid w:val="003D34CF"/>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62DA9"/>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0712C"/>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edemy.co.uk/elementor-4427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omh.co.uk/the-role-of-communication-in-health-and-social-care-why-it-matters/" TargetMode="External"/><Relationship Id="rId5" Type="http://schemas.openxmlformats.org/officeDocument/2006/relationships/webSettings" Target="webSettings.xml"/><Relationship Id="rId10" Type="http://schemas.openxmlformats.org/officeDocument/2006/relationships/hyperlink" Target="https://www.prospects.ac.uk/job-profiles/health-visitor/" TargetMode="External"/><Relationship Id="rId4" Type="http://schemas.openxmlformats.org/officeDocument/2006/relationships/settings" Target="settings.xml"/><Relationship Id="rId9" Type="http://schemas.openxmlformats.org/officeDocument/2006/relationships/hyperlink" Target="https://link.springer.com/article/10.1186/s13006-023-0055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1672</Words>
  <Characters>9532</Characters>
  <Application>Microsoft Office Word</Application>
  <DocSecurity>0</DocSecurity>
  <Lines>79</Lines>
  <Paragraphs>22</Paragraphs>
  <ScaleCrop>false</ScaleCrop>
  <Company>University of Wales Trinity Saint David</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Kamur Sultanah (2541275)</cp:lastModifiedBy>
  <cp:revision>2</cp:revision>
  <dcterms:created xsi:type="dcterms:W3CDTF">2026-07-14T14:39:00Z</dcterms:created>
  <dcterms:modified xsi:type="dcterms:W3CDTF">2026-07-14T14:39:00Z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