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87D29" w14:textId="77777777" w:rsidR="00E326DE" w:rsidRDefault="00E326DE" w:rsidP="00E326DE">
      <w:pPr>
        <w:rPr>
          <w:b/>
          <w:sz w:val="28"/>
          <w:szCs w:val="28"/>
        </w:rPr>
      </w:pPr>
      <w:r>
        <w:rPr>
          <w:noProof/>
        </w:rPr>
        <w:drawing>
          <wp:inline distT="0" distB="0" distL="0" distR="0" wp14:anchorId="120491FB" wp14:editId="5460F711">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A1678D2" w14:textId="77777777" w:rsidR="00E326DE" w:rsidRDefault="00E326DE" w:rsidP="00E326DE">
      <w:pPr>
        <w:rPr>
          <w:b/>
          <w:sz w:val="28"/>
          <w:szCs w:val="28"/>
        </w:rPr>
      </w:pPr>
    </w:p>
    <w:p w14:paraId="6B25CB7B" w14:textId="77777777" w:rsidR="00E326DE" w:rsidRPr="00F927A1" w:rsidRDefault="00E326DE" w:rsidP="00E326DE">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23FC1A8E" w14:textId="77777777" w:rsidR="00E326DE" w:rsidRPr="00DC2924" w:rsidRDefault="00E326DE" w:rsidP="00E326DE">
      <w:pPr>
        <w:ind w:right="-957"/>
        <w:rPr>
          <w:b/>
          <w:sz w:val="48"/>
        </w:rPr>
      </w:pPr>
      <w:r w:rsidRPr="00DC2924">
        <w:rPr>
          <w:b/>
          <w:sz w:val="48"/>
        </w:rPr>
        <w:t>LEVEL 6 - 60 Credits</w:t>
      </w:r>
    </w:p>
    <w:p w14:paraId="19939095" w14:textId="77777777" w:rsidR="00E326DE" w:rsidRPr="0085230E" w:rsidRDefault="00E326DE" w:rsidP="00E326DE">
      <w:pPr>
        <w:ind w:right="-957"/>
        <w:rPr>
          <w:b/>
          <w:sz w:val="48"/>
        </w:rPr>
      </w:pPr>
      <w:r w:rsidRPr="00DC2924">
        <w:rPr>
          <w:b/>
          <w:sz w:val="48"/>
        </w:rPr>
        <w:t>BMPF6044</w:t>
      </w:r>
    </w:p>
    <w:p w14:paraId="4D1E532F" w14:textId="77777777" w:rsidR="00E326DE" w:rsidRDefault="00E326DE" w:rsidP="00E326DE">
      <w:pPr>
        <w:ind w:right="-957"/>
        <w:rPr>
          <w:b/>
          <w:sz w:val="48"/>
        </w:rPr>
      </w:pPr>
    </w:p>
    <w:p w14:paraId="1F6A0E9D" w14:textId="77777777" w:rsidR="00E326DE" w:rsidRPr="00FE5F90" w:rsidRDefault="00E326DE" w:rsidP="00E326DE">
      <w:pPr>
        <w:ind w:right="-957"/>
        <w:rPr>
          <w:b/>
          <w:sz w:val="18"/>
          <w:szCs w:val="2"/>
        </w:rPr>
      </w:pPr>
    </w:p>
    <w:p w14:paraId="42BF5D06" w14:textId="77777777" w:rsidR="00E326DE" w:rsidRPr="00F927A1" w:rsidRDefault="00E326DE" w:rsidP="00E326DE">
      <w:pPr>
        <w:ind w:right="-957"/>
        <w:rPr>
          <w:b/>
          <w:sz w:val="48"/>
        </w:rPr>
      </w:pPr>
      <w:r>
        <w:rPr>
          <w:b/>
          <w:sz w:val="48"/>
        </w:rPr>
        <w:t>LEARNER PORTFOLIO</w:t>
      </w:r>
    </w:p>
    <w:p w14:paraId="42608DAA" w14:textId="77777777" w:rsidR="00E326DE" w:rsidRPr="00706BB5" w:rsidRDefault="00E326DE" w:rsidP="00E326DE">
      <w:pPr>
        <w:ind w:right="-957"/>
        <w:rPr>
          <w:b/>
          <w:bCs/>
          <w:sz w:val="48"/>
          <w:szCs w:val="48"/>
        </w:rPr>
      </w:pPr>
      <w:r w:rsidRPr="00F15354">
        <w:rPr>
          <w:b/>
          <w:bCs/>
          <w:sz w:val="48"/>
          <w:szCs w:val="48"/>
        </w:rPr>
        <w:t>(PORTH AGORED and UNIVERSITY OF WALES TRINITY SAINT DAVID)</w:t>
      </w:r>
    </w:p>
    <w:p w14:paraId="0D278E79" w14:textId="77777777" w:rsidR="00E326DE" w:rsidRPr="00FE5F90" w:rsidRDefault="00E326DE" w:rsidP="00E326DE">
      <w:pPr>
        <w:ind w:right="-957"/>
        <w:rPr>
          <w:b/>
          <w:sz w:val="14"/>
          <w:szCs w:val="2"/>
        </w:rPr>
      </w:pPr>
    </w:p>
    <w:p w14:paraId="41917805" w14:textId="77777777" w:rsidR="00E326DE" w:rsidRPr="00F927A1" w:rsidRDefault="00E326DE" w:rsidP="00E326DE">
      <w:pPr>
        <w:ind w:right="-957"/>
        <w:rPr>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E326DE" w:rsidRPr="005D3F07" w14:paraId="7A2CE1BE" w14:textId="77777777" w:rsidTr="00165070">
        <w:tc>
          <w:tcPr>
            <w:tcW w:w="9209" w:type="dxa"/>
          </w:tcPr>
          <w:p w14:paraId="04B63D46" w14:textId="5B213A06" w:rsidR="00E326DE" w:rsidRPr="00F447D3" w:rsidRDefault="00E326DE" w:rsidP="00165070">
            <w:pPr>
              <w:ind w:right="-957"/>
              <w:rPr>
                <w:b/>
                <w:sz w:val="40"/>
                <w:szCs w:val="40"/>
              </w:rPr>
            </w:pPr>
            <w:r w:rsidRPr="00F447D3">
              <w:rPr>
                <w:b/>
                <w:sz w:val="40"/>
                <w:szCs w:val="40"/>
              </w:rPr>
              <w:t>Learner’s name:</w:t>
            </w:r>
            <w:r>
              <w:rPr>
                <w:b/>
                <w:sz w:val="40"/>
                <w:szCs w:val="40"/>
              </w:rPr>
              <w:t xml:space="preserve"> Hannah Sharley</w:t>
            </w:r>
          </w:p>
          <w:p w14:paraId="5E5957A8" w14:textId="77777777" w:rsidR="00E326DE" w:rsidRPr="00F447D3" w:rsidRDefault="00E326DE" w:rsidP="00165070">
            <w:pPr>
              <w:ind w:right="-957"/>
              <w:rPr>
                <w:b/>
                <w:sz w:val="40"/>
                <w:szCs w:val="40"/>
              </w:rPr>
            </w:pPr>
          </w:p>
          <w:p w14:paraId="2484AED6" w14:textId="4BC70FEC" w:rsidR="00E326DE" w:rsidRDefault="00E326DE" w:rsidP="00165070">
            <w:pPr>
              <w:ind w:right="-957"/>
              <w:rPr>
                <w:b/>
                <w:sz w:val="44"/>
                <w:szCs w:val="44"/>
              </w:rPr>
            </w:pPr>
            <w:r w:rsidRPr="00F447D3">
              <w:rPr>
                <w:b/>
                <w:sz w:val="40"/>
                <w:szCs w:val="40"/>
              </w:rPr>
              <w:t xml:space="preserve">Email address: </w:t>
            </w:r>
            <w:r>
              <w:rPr>
                <w:b/>
                <w:sz w:val="44"/>
                <w:szCs w:val="44"/>
              </w:rPr>
              <w:t>2434866@student.uwtsd.ac.uk</w:t>
            </w:r>
          </w:p>
          <w:p w14:paraId="11340350" w14:textId="77777777" w:rsidR="00E326DE" w:rsidRPr="00F447D3" w:rsidRDefault="00E326DE" w:rsidP="00165070">
            <w:pPr>
              <w:ind w:right="-957"/>
              <w:rPr>
                <w:b/>
                <w:sz w:val="40"/>
                <w:szCs w:val="40"/>
              </w:rPr>
            </w:pPr>
          </w:p>
          <w:p w14:paraId="136FD70D" w14:textId="77777777" w:rsidR="00E326DE" w:rsidRPr="00F447D3" w:rsidRDefault="00E326DE" w:rsidP="00165070">
            <w:pPr>
              <w:ind w:right="-957"/>
              <w:rPr>
                <w:b/>
                <w:sz w:val="40"/>
                <w:szCs w:val="40"/>
              </w:rPr>
            </w:pPr>
            <w:r w:rsidRPr="00F447D3">
              <w:rPr>
                <w:b/>
                <w:sz w:val="40"/>
                <w:szCs w:val="40"/>
              </w:rPr>
              <w:t>Learner’s University Registration Number:</w:t>
            </w:r>
          </w:p>
          <w:p w14:paraId="4499D009" w14:textId="449777E6" w:rsidR="00E326DE" w:rsidRPr="00B8420C" w:rsidRDefault="00E326DE" w:rsidP="00165070">
            <w:pPr>
              <w:ind w:right="-957"/>
              <w:rPr>
                <w:b/>
                <w:sz w:val="40"/>
                <w:szCs w:val="40"/>
              </w:rPr>
            </w:pPr>
            <w:r>
              <w:rPr>
                <w:b/>
                <w:sz w:val="40"/>
                <w:szCs w:val="40"/>
              </w:rPr>
              <w:t>2434866</w:t>
            </w:r>
          </w:p>
          <w:p w14:paraId="5BCEB997" w14:textId="77777777" w:rsidR="00E326DE" w:rsidRPr="00F447D3" w:rsidRDefault="00E326DE" w:rsidP="00165070">
            <w:pPr>
              <w:ind w:right="-957"/>
              <w:rPr>
                <w:b/>
                <w:sz w:val="40"/>
                <w:szCs w:val="40"/>
              </w:rPr>
            </w:pPr>
          </w:p>
          <w:p w14:paraId="24B2CB45" w14:textId="77777777" w:rsidR="00E326DE" w:rsidRPr="005D3F07" w:rsidRDefault="00E326DE" w:rsidP="00165070">
            <w:pPr>
              <w:ind w:right="-957"/>
              <w:rPr>
                <w:b/>
                <w:sz w:val="48"/>
              </w:rPr>
            </w:pPr>
            <w:r w:rsidRPr="00F447D3">
              <w:rPr>
                <w:b/>
                <w:sz w:val="40"/>
                <w:szCs w:val="40"/>
              </w:rPr>
              <w:t>Cohort: 21 onwards</w:t>
            </w:r>
          </w:p>
        </w:tc>
      </w:tr>
      <w:tr w:rsidR="00E326DE" w:rsidRPr="005D3F07" w14:paraId="7AD42F73" w14:textId="77777777" w:rsidTr="00165070">
        <w:tc>
          <w:tcPr>
            <w:tcW w:w="9209" w:type="dxa"/>
          </w:tcPr>
          <w:p w14:paraId="53ABA48A" w14:textId="77777777" w:rsidR="00E326DE" w:rsidRPr="00F447D3" w:rsidRDefault="00E326DE" w:rsidP="00165070">
            <w:pPr>
              <w:ind w:right="-957"/>
              <w:rPr>
                <w:b/>
                <w:sz w:val="40"/>
                <w:szCs w:val="40"/>
              </w:rPr>
            </w:pPr>
          </w:p>
        </w:tc>
      </w:tr>
    </w:tbl>
    <w:p w14:paraId="26DD2166" w14:textId="77777777" w:rsidR="00E326DE" w:rsidRPr="00F927A1" w:rsidRDefault="00E326DE" w:rsidP="00E326DE">
      <w:pPr>
        <w:ind w:right="-957"/>
        <w:rPr>
          <w:b/>
          <w:sz w:val="48"/>
        </w:rPr>
      </w:pPr>
      <w:r>
        <w:rPr>
          <w:b/>
          <w:sz w:val="48"/>
        </w:rPr>
        <w:t xml:space="preserve"> </w:t>
      </w:r>
    </w:p>
    <w:p w14:paraId="0C5704C6" w14:textId="77777777" w:rsidR="00E326DE" w:rsidRPr="00F927A1" w:rsidRDefault="00E326DE" w:rsidP="00E326DE"/>
    <w:p w14:paraId="015ED4AF" w14:textId="77777777" w:rsidR="00E326DE" w:rsidRDefault="00E326DE" w:rsidP="00E326DE">
      <w:pPr>
        <w:ind w:right="-957"/>
        <w:rPr>
          <w:b/>
          <w:sz w:val="48"/>
        </w:rPr>
      </w:pPr>
    </w:p>
    <w:p w14:paraId="2E11EC42" w14:textId="77777777" w:rsidR="00E326DE" w:rsidRDefault="00E326DE" w:rsidP="00E326DE">
      <w:pPr>
        <w:ind w:right="-957"/>
        <w:rPr>
          <w:b/>
          <w:sz w:val="48"/>
        </w:rPr>
      </w:pPr>
    </w:p>
    <w:p w14:paraId="00A159AD" w14:textId="77777777" w:rsidR="00E326DE" w:rsidRDefault="00E326DE" w:rsidP="00E326DE">
      <w:pPr>
        <w:ind w:right="-957"/>
        <w:rPr>
          <w:b/>
          <w:sz w:val="48"/>
        </w:rPr>
      </w:pPr>
    </w:p>
    <w:p w14:paraId="48F9FB94" w14:textId="77777777" w:rsidR="00E326DE" w:rsidRDefault="00E326DE" w:rsidP="00E326DE">
      <w:pPr>
        <w:ind w:right="-957"/>
        <w:rPr>
          <w:b/>
          <w:sz w:val="48"/>
        </w:rPr>
      </w:pPr>
    </w:p>
    <w:p w14:paraId="39354807" w14:textId="77777777" w:rsidR="00E326DE" w:rsidRDefault="00E326DE" w:rsidP="00E326DE">
      <w:pPr>
        <w:rPr>
          <w:rFonts w:asciiTheme="minorHAnsi" w:hAnsiTheme="minorHAnsi" w:cstheme="minorHAnsi"/>
          <w:b/>
        </w:rPr>
      </w:pPr>
      <w:r>
        <w:rPr>
          <w:rFonts w:asciiTheme="minorHAnsi" w:hAnsiTheme="minorHAnsi" w:cstheme="minorHAnsi"/>
          <w:b/>
        </w:rPr>
        <w:t xml:space="preserve">                                                                              </w:t>
      </w:r>
    </w:p>
    <w:p w14:paraId="4C19076A" w14:textId="77777777" w:rsidR="00E326DE" w:rsidRDefault="00E326DE" w:rsidP="00E326DE">
      <w:pPr>
        <w:rPr>
          <w:rFonts w:asciiTheme="minorHAnsi" w:hAnsiTheme="minorHAnsi" w:cstheme="minorHAnsi"/>
          <w:b/>
        </w:rPr>
      </w:pPr>
    </w:p>
    <w:p w14:paraId="773E434C" w14:textId="77777777" w:rsidR="00E326DE" w:rsidRDefault="00E326DE" w:rsidP="00E326DE">
      <w:pPr>
        <w:rPr>
          <w:rFonts w:asciiTheme="minorHAnsi" w:hAnsiTheme="minorHAnsi" w:cstheme="minorHAnsi"/>
          <w:b/>
        </w:rPr>
      </w:pPr>
    </w:p>
    <w:p w14:paraId="2AA8B9FD" w14:textId="77777777" w:rsidR="00E326DE" w:rsidRPr="00F447D3" w:rsidRDefault="00E326DE" w:rsidP="00E326DE">
      <w:pPr>
        <w:rPr>
          <w:b/>
        </w:rPr>
      </w:pPr>
      <w:r w:rsidRPr="00F447D3">
        <w:rPr>
          <w:b/>
        </w:rPr>
        <w:t xml:space="preserve">                                                                      Task 1</w:t>
      </w:r>
    </w:p>
    <w:p w14:paraId="25F3F0A9" w14:textId="77777777" w:rsidR="00E326DE" w:rsidRPr="00F447D3" w:rsidRDefault="00E326DE" w:rsidP="00E326DE">
      <w:pPr>
        <w:jc w:val="center"/>
        <w:rPr>
          <w:b/>
        </w:rPr>
      </w:pPr>
      <w:r w:rsidRPr="00F447D3">
        <w:rPr>
          <w:b/>
        </w:rPr>
        <w:t>Part a</w:t>
      </w:r>
    </w:p>
    <w:p w14:paraId="1A643D64" w14:textId="77777777" w:rsidR="00E326DE" w:rsidRPr="00F447D3" w:rsidRDefault="00E326DE" w:rsidP="00E326DE">
      <w:pPr>
        <w:jc w:val="center"/>
        <w:rPr>
          <w:b/>
        </w:rPr>
      </w:pPr>
    </w:p>
    <w:p w14:paraId="1293EF6F" w14:textId="77777777" w:rsidR="00E326DE" w:rsidRPr="00F447D3" w:rsidRDefault="00E326DE" w:rsidP="00E326DE">
      <w:pPr>
        <w:jc w:val="center"/>
        <w:rPr>
          <w:b/>
        </w:rPr>
      </w:pPr>
      <w:r w:rsidRPr="00F447D3">
        <w:rPr>
          <w:b/>
        </w:rPr>
        <w:t xml:space="preserve">Developmental review </w:t>
      </w:r>
    </w:p>
    <w:p w14:paraId="50554173" w14:textId="77777777" w:rsidR="00E326DE" w:rsidRPr="00F447D3" w:rsidRDefault="00E326DE" w:rsidP="00E326DE">
      <w:pPr>
        <w:jc w:val="both"/>
        <w:rPr>
          <w:b/>
        </w:rPr>
      </w:pPr>
    </w:p>
    <w:p w14:paraId="71BCC798" w14:textId="77777777" w:rsidR="00E326DE" w:rsidRPr="00F447D3" w:rsidRDefault="00E326DE" w:rsidP="00E326DE">
      <w:pPr>
        <w:jc w:val="both"/>
        <w:rPr>
          <w:i/>
          <w:iCs/>
        </w:rPr>
      </w:pPr>
      <w:r w:rsidRPr="00F447D3">
        <w:rPr>
          <w:b/>
          <w:bCs/>
          <w:i/>
          <w:iCs/>
        </w:rPr>
        <w:t>Guidanc</w:t>
      </w:r>
      <w:r w:rsidRPr="00F447D3">
        <w:rPr>
          <w:b/>
          <w:i/>
          <w:iCs/>
        </w:rPr>
        <w:t>e</w:t>
      </w:r>
      <w:r w:rsidRPr="00F447D3">
        <w:rPr>
          <w:i/>
          <w:iCs/>
        </w:rPr>
        <w:t xml:space="preserve">: </w:t>
      </w:r>
    </w:p>
    <w:p w14:paraId="724204DB" w14:textId="77777777" w:rsidR="00E326DE" w:rsidRPr="00F447D3" w:rsidRDefault="00E326DE" w:rsidP="00E326DE">
      <w:pPr>
        <w:jc w:val="both"/>
        <w:rPr>
          <w:i/>
          <w:iCs/>
        </w:rPr>
      </w:pPr>
      <w:r w:rsidRPr="00F447D3">
        <w:rPr>
          <w:i/>
          <w:iCs/>
        </w:rPr>
        <w:t>Task 1 part a asks you to use a model of reflection to reflect on your past practice and future developmental needs. It should be completed by taking into account</w:t>
      </w:r>
      <w:r w:rsidRPr="00F447D3">
        <w:t xml:space="preserve"> </w:t>
      </w:r>
      <w:r w:rsidRPr="00F447D3">
        <w:rPr>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69C14276" w14:textId="77777777" w:rsidR="00E326DE" w:rsidRPr="00F447D3" w:rsidRDefault="00E326DE" w:rsidP="00E326DE">
      <w:pPr>
        <w:jc w:val="both"/>
        <w:rPr>
          <w:i/>
          <w:iCs/>
          <w:highlight w:val="yellow"/>
        </w:rPr>
      </w:pPr>
      <w:r w:rsidRPr="00F447D3">
        <w:rPr>
          <w:i/>
          <w:iCs/>
        </w:rPr>
        <w:t>You must meet the Learning Outcomes for this task (see appendix 4 of the handbook).</w:t>
      </w:r>
    </w:p>
    <w:p w14:paraId="361FA147" w14:textId="77777777" w:rsidR="00E326DE" w:rsidRPr="00F447D3" w:rsidRDefault="00E326DE" w:rsidP="00E326DE">
      <w:pPr>
        <w:jc w:val="both"/>
        <w:rPr>
          <w:i/>
          <w:iCs/>
        </w:rPr>
      </w:pPr>
    </w:p>
    <w:p w14:paraId="767AF6A8" w14:textId="77777777" w:rsidR="00E326DE" w:rsidRPr="00F447D3" w:rsidRDefault="00E326DE" w:rsidP="00E326DE">
      <w:pPr>
        <w:jc w:val="both"/>
        <w:rPr>
          <w:i/>
          <w:iCs/>
        </w:rPr>
      </w:pPr>
      <w:r w:rsidRPr="00F447D3">
        <w:rPr>
          <w:i/>
          <w:iCs/>
        </w:rPr>
        <w:t xml:space="preserve">Please answer all elements of the question below. </w:t>
      </w:r>
    </w:p>
    <w:p w14:paraId="66559160" w14:textId="77777777" w:rsidR="00E326DE" w:rsidRPr="00F447D3" w:rsidRDefault="00E326DE" w:rsidP="00E326DE">
      <w:pPr>
        <w:jc w:val="both"/>
        <w:rPr>
          <w:i/>
          <w:iCs/>
        </w:rPr>
      </w:pPr>
    </w:p>
    <w:p w14:paraId="7BB703F0" w14:textId="77777777" w:rsidR="00E326DE" w:rsidRPr="00F447D3" w:rsidRDefault="00E326DE" w:rsidP="00E326DE">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E326DE" w:rsidRPr="00F447D3" w14:paraId="3C787019" w14:textId="77777777" w:rsidTr="00165070">
        <w:tc>
          <w:tcPr>
            <w:tcW w:w="10278" w:type="dxa"/>
          </w:tcPr>
          <w:p w14:paraId="371EF5E4" w14:textId="77777777" w:rsidR="00E326DE" w:rsidRPr="00F447D3" w:rsidRDefault="00E326DE" w:rsidP="00165070">
            <w:pPr>
              <w:spacing w:line="360" w:lineRule="auto"/>
              <w:jc w:val="both"/>
              <w:rPr>
                <w:i/>
                <w:iCs/>
              </w:rPr>
            </w:pPr>
            <w:r w:rsidRPr="00F447D3">
              <w:rPr>
                <w:i/>
                <w:iCs/>
              </w:rPr>
              <w:t>Question:</w:t>
            </w:r>
          </w:p>
          <w:p w14:paraId="39CBEE4A" w14:textId="77777777" w:rsidR="00E326DE" w:rsidRPr="00F447D3" w:rsidRDefault="00E326DE" w:rsidP="00165070">
            <w:pPr>
              <w:spacing w:line="360" w:lineRule="auto"/>
              <w:jc w:val="both"/>
              <w:rPr>
                <w:i/>
                <w:iCs/>
              </w:rPr>
            </w:pPr>
          </w:p>
          <w:p w14:paraId="5F816B24" w14:textId="77777777" w:rsidR="00E326DE" w:rsidRPr="00F447D3" w:rsidRDefault="00E326DE" w:rsidP="00165070">
            <w:pPr>
              <w:spacing w:line="360" w:lineRule="auto"/>
            </w:pPr>
            <w:r w:rsidRPr="00F447D3">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sidRPr="00F447D3">
              <w:rPr>
                <w:b/>
                <w:bCs/>
              </w:rPr>
              <w:t xml:space="preserve">each </w:t>
            </w:r>
            <w:r w:rsidRPr="00F447D3">
              <w:t xml:space="preserve">of the 3 Social Care Wales (SCW) learning outcomes listed below providing at least one developmental need for each of the learning outcome below: </w:t>
            </w:r>
          </w:p>
          <w:p w14:paraId="02F83141" w14:textId="77777777" w:rsidR="00E326DE" w:rsidRPr="00F447D3" w:rsidRDefault="00E326DE" w:rsidP="00165070">
            <w:pPr>
              <w:spacing w:line="360" w:lineRule="auto"/>
              <w:rPr>
                <w:highlight w:val="yellow"/>
              </w:rPr>
            </w:pPr>
          </w:p>
          <w:p w14:paraId="068630AE" w14:textId="77777777" w:rsidR="00E326DE" w:rsidRPr="00F447D3" w:rsidRDefault="00E326DE" w:rsidP="00165070">
            <w:pPr>
              <w:numPr>
                <w:ilvl w:val="0"/>
                <w:numId w:val="1"/>
              </w:numPr>
              <w:overflowPunct w:val="0"/>
              <w:autoSpaceDE w:val="0"/>
              <w:autoSpaceDN w:val="0"/>
              <w:adjustRightInd w:val="0"/>
              <w:spacing w:line="360" w:lineRule="auto"/>
              <w:jc w:val="both"/>
              <w:textAlignment w:val="baseline"/>
            </w:pPr>
            <w:r w:rsidRPr="00F447D3">
              <w:t>Applying analysis in assessment to inform interventions.</w:t>
            </w:r>
          </w:p>
          <w:p w14:paraId="6506412D" w14:textId="77777777" w:rsidR="00E326DE" w:rsidRPr="00F447D3" w:rsidRDefault="00E326DE" w:rsidP="00165070">
            <w:pPr>
              <w:numPr>
                <w:ilvl w:val="0"/>
                <w:numId w:val="1"/>
              </w:numPr>
              <w:overflowPunct w:val="0"/>
              <w:autoSpaceDE w:val="0"/>
              <w:autoSpaceDN w:val="0"/>
              <w:adjustRightInd w:val="0"/>
              <w:spacing w:line="360" w:lineRule="auto"/>
              <w:jc w:val="both"/>
              <w:textAlignment w:val="baseline"/>
            </w:pPr>
            <w:r w:rsidRPr="00F447D3">
              <w:t>Working collaboratively with people in need of care and support, their carers</w:t>
            </w:r>
            <w:r w:rsidRPr="00F447D3">
              <w:rPr>
                <w:i/>
                <w:iCs/>
              </w:rPr>
              <w:t xml:space="preserve"> </w:t>
            </w:r>
            <w:r w:rsidRPr="00F447D3">
              <w:t>and other professionals.</w:t>
            </w:r>
          </w:p>
          <w:p w14:paraId="3BFF547F" w14:textId="77777777" w:rsidR="00E326DE" w:rsidRPr="00F447D3" w:rsidRDefault="00E326DE" w:rsidP="00165070">
            <w:pPr>
              <w:numPr>
                <w:ilvl w:val="0"/>
                <w:numId w:val="1"/>
              </w:numPr>
              <w:overflowPunct w:val="0"/>
              <w:autoSpaceDE w:val="0"/>
              <w:autoSpaceDN w:val="0"/>
              <w:adjustRightInd w:val="0"/>
              <w:spacing w:line="360" w:lineRule="auto"/>
              <w:jc w:val="both"/>
              <w:textAlignment w:val="baseline"/>
            </w:pPr>
            <w:r w:rsidRPr="00F447D3">
              <w:t>Intervention and application of professional judgement in increasingly complex situations.</w:t>
            </w:r>
          </w:p>
          <w:p w14:paraId="4D59720A" w14:textId="77777777" w:rsidR="00E326DE" w:rsidRPr="00F447D3" w:rsidRDefault="00E326DE" w:rsidP="00165070">
            <w:pPr>
              <w:spacing w:line="360" w:lineRule="auto"/>
              <w:jc w:val="both"/>
            </w:pPr>
          </w:p>
          <w:p w14:paraId="7B78C4AB" w14:textId="77777777" w:rsidR="00E326DE" w:rsidRPr="00F447D3" w:rsidRDefault="00E326DE" w:rsidP="00165070">
            <w:pPr>
              <w:spacing w:line="360" w:lineRule="auto"/>
              <w:jc w:val="both"/>
            </w:pPr>
            <w:r w:rsidRPr="00F447D3">
              <w:t xml:space="preserve">This task must make reference to how the supervision, training, learning and research has and will inform your practice. </w:t>
            </w:r>
          </w:p>
          <w:p w14:paraId="631DC88F" w14:textId="77777777" w:rsidR="00E326DE" w:rsidRPr="00F447D3" w:rsidRDefault="00E326DE" w:rsidP="00165070">
            <w:pPr>
              <w:spacing w:line="360" w:lineRule="auto"/>
              <w:jc w:val="both"/>
            </w:pPr>
          </w:p>
          <w:p w14:paraId="08A3FA48" w14:textId="77777777" w:rsidR="00E326DE" w:rsidRPr="00F447D3" w:rsidRDefault="00E326DE" w:rsidP="00165070">
            <w:pPr>
              <w:spacing w:line="360" w:lineRule="auto"/>
              <w:jc w:val="both"/>
              <w:rPr>
                <w:i/>
                <w:iCs/>
              </w:rPr>
            </w:pPr>
            <w:r w:rsidRPr="00F447D3">
              <w:rPr>
                <w:i/>
                <w:iCs/>
              </w:rPr>
              <w:t>750 words (+/- 10%:  include your actual word count at the end of each section).</w:t>
            </w:r>
          </w:p>
          <w:p w14:paraId="15C557F4" w14:textId="77777777" w:rsidR="00E326DE" w:rsidRPr="00F447D3" w:rsidRDefault="00E326DE" w:rsidP="00165070">
            <w:pPr>
              <w:spacing w:line="360" w:lineRule="auto"/>
              <w:jc w:val="both"/>
              <w:rPr>
                <w:i/>
                <w:iCs/>
              </w:rPr>
            </w:pPr>
          </w:p>
          <w:p w14:paraId="2D4C04F5" w14:textId="3ABC5B53" w:rsidR="009742E5" w:rsidRPr="009742E5" w:rsidRDefault="009742E5" w:rsidP="009742E5">
            <w:pPr>
              <w:spacing w:line="360" w:lineRule="auto"/>
              <w:jc w:val="both"/>
              <w:rPr>
                <w:iCs/>
              </w:rPr>
            </w:pPr>
            <w:r w:rsidRPr="009742E5">
              <w:rPr>
                <w:iCs/>
              </w:rPr>
              <w:lastRenderedPageBreak/>
              <w:t>I qualified as a social worker in 2023 and commenced employment with</w:t>
            </w:r>
            <w:r>
              <w:rPr>
                <w:iCs/>
              </w:rPr>
              <w:t xml:space="preserve">in the </w:t>
            </w:r>
            <w:r w:rsidRPr="009742E5">
              <w:rPr>
                <w:iCs/>
              </w:rPr>
              <w:t xml:space="preserve">local authority </w:t>
            </w:r>
            <w:r>
              <w:rPr>
                <w:iCs/>
              </w:rPr>
              <w:t xml:space="preserve">in </w:t>
            </w:r>
            <w:r w:rsidRPr="009742E5">
              <w:rPr>
                <w:iCs/>
              </w:rPr>
              <w:t>the All-Age Disability Team. Initially, I worked within the children’s section of the team during 2023. Following my return from maternity leave in June 2024, I t</w:t>
            </w:r>
            <w:r>
              <w:rPr>
                <w:iCs/>
              </w:rPr>
              <w:t xml:space="preserve">hen moved across to </w:t>
            </w:r>
            <w:r w:rsidRPr="009742E5">
              <w:rPr>
                <w:iCs/>
              </w:rPr>
              <w:t xml:space="preserve">the </w:t>
            </w:r>
            <w:r w:rsidRPr="009742E5">
              <w:rPr>
                <w:iCs/>
              </w:rPr>
              <w:t>transition’s</w:t>
            </w:r>
            <w:r w:rsidRPr="009742E5">
              <w:rPr>
                <w:iCs/>
              </w:rPr>
              <w:t xml:space="preserve"> pathway, where I began supporting young people moving from children</w:t>
            </w:r>
            <w:r w:rsidR="00C436B6">
              <w:rPr>
                <w:iCs/>
              </w:rPr>
              <w:t>’</w:t>
            </w:r>
            <w:r w:rsidRPr="009742E5">
              <w:rPr>
                <w:iCs/>
              </w:rPr>
              <w:t>s to adult services. This role involves working with young adults as they progress from school into further education, including college, and onward to adult services and additional support provisions.</w:t>
            </w:r>
          </w:p>
          <w:p w14:paraId="5866FD33" w14:textId="77777777" w:rsidR="009742E5" w:rsidRPr="009742E5" w:rsidRDefault="009742E5" w:rsidP="009742E5">
            <w:pPr>
              <w:spacing w:line="360" w:lineRule="auto"/>
              <w:jc w:val="both"/>
              <w:rPr>
                <w:iCs/>
              </w:rPr>
            </w:pPr>
            <w:r w:rsidRPr="009742E5">
              <w:rPr>
                <w:iCs/>
              </w:rPr>
              <w:t>This developmental review will be informed by Borton’s (1970) reflective framework. The application of Borton’s model enables structured reflection on professional practice by considering what actions were undertaken, why they were significant, and how personal thoughts and emotions influenced practice. The framework also facilitates critical evaluation of what could have been approached differently, identifies future learning needs, and supports the development of informed next steps for practice.</w:t>
            </w:r>
          </w:p>
          <w:p w14:paraId="020C7156" w14:textId="77777777" w:rsidR="009742E5" w:rsidRPr="009742E5" w:rsidRDefault="009742E5" w:rsidP="009742E5">
            <w:pPr>
              <w:spacing w:line="360" w:lineRule="auto"/>
              <w:jc w:val="both"/>
              <w:rPr>
                <w:iCs/>
              </w:rPr>
            </w:pPr>
            <w:r w:rsidRPr="009742E5">
              <w:rPr>
                <w:iCs/>
              </w:rPr>
              <w:t>Borton’s reflective model is routinely used during supervision sessions with my manager to support reflective discussion around casework and required tasks. These sessions adopt a strengths-based approach, which aligns with my professional values and informs how I work collaboratively with the families on my caseload.</w:t>
            </w:r>
          </w:p>
          <w:p w14:paraId="7DF096EE" w14:textId="77777777" w:rsidR="00E326DE" w:rsidRPr="00E47863" w:rsidRDefault="00E326DE" w:rsidP="00165070">
            <w:pPr>
              <w:spacing w:line="360" w:lineRule="auto"/>
              <w:jc w:val="both"/>
              <w:rPr>
                <w:b/>
                <w:bCs/>
                <w:i/>
                <w:lang w:val="en-US"/>
              </w:rPr>
            </w:pPr>
          </w:p>
          <w:p w14:paraId="11DB2046" w14:textId="77777777" w:rsidR="00E326DE" w:rsidRPr="00E47863" w:rsidRDefault="00E326DE" w:rsidP="00E326DE">
            <w:pPr>
              <w:pStyle w:val="ListParagraph"/>
              <w:numPr>
                <w:ilvl w:val="0"/>
                <w:numId w:val="3"/>
              </w:numPr>
              <w:spacing w:line="360" w:lineRule="auto"/>
              <w:rPr>
                <w:b/>
                <w:bCs/>
              </w:rPr>
            </w:pPr>
            <w:r w:rsidRPr="00E47863">
              <w:rPr>
                <w:rStyle w:val="normaltextrun"/>
                <w:rFonts w:eastAsiaTheme="majorEastAsia"/>
                <w:b/>
                <w:bCs/>
                <w:color w:val="000000"/>
                <w:shd w:val="clear" w:color="auto" w:fill="FFFFFF"/>
              </w:rPr>
              <w:t>Applying analysis in assessment to inform interventions;</w:t>
            </w:r>
            <w:r w:rsidRPr="00E47863">
              <w:rPr>
                <w:rStyle w:val="eop"/>
                <w:rFonts w:eastAsiaTheme="majorEastAsia"/>
                <w:b/>
                <w:bCs/>
                <w:color w:val="000000"/>
                <w:shd w:val="clear" w:color="auto" w:fill="FFFFFF"/>
              </w:rPr>
              <w:t> </w:t>
            </w:r>
          </w:p>
          <w:p w14:paraId="1E71E1FE" w14:textId="77777777" w:rsidR="00E326DE" w:rsidRPr="00F447D3" w:rsidRDefault="00E326DE" w:rsidP="00165070">
            <w:pPr>
              <w:spacing w:line="360" w:lineRule="auto"/>
              <w:jc w:val="both"/>
            </w:pPr>
          </w:p>
          <w:p w14:paraId="397DDEEF" w14:textId="12D6A63F" w:rsidR="00FC0183" w:rsidRPr="00FC0183" w:rsidRDefault="00FC0183" w:rsidP="00FC0183">
            <w:pPr>
              <w:spacing w:line="360" w:lineRule="auto"/>
              <w:jc w:val="both"/>
            </w:pPr>
            <w:r w:rsidRPr="00FC0183">
              <w:t>During my first year of professional practice, my role predominantly involved undertaking statutory assessments for children and young people, including young adults up to the age of 2</w:t>
            </w:r>
            <w:r w:rsidR="00297B5E">
              <w:t>5</w:t>
            </w:r>
            <w:r w:rsidRPr="00FC0183">
              <w:t>. These assessments focused on identifying care and support needs and determining appropriate interventions and support to be provided by the local authority. This aspect of my role was both complex and demanding, largely due to the breadth and diversity of my caseload, which required consistent application of a range of legislative frameworks.</w:t>
            </w:r>
          </w:p>
          <w:p w14:paraId="2CDE3D8F" w14:textId="77777777" w:rsidR="00FC0183" w:rsidRPr="00FC0183" w:rsidRDefault="00FC0183" w:rsidP="00FC0183">
            <w:pPr>
              <w:spacing w:line="360" w:lineRule="auto"/>
              <w:jc w:val="both"/>
            </w:pPr>
            <w:r w:rsidRPr="00FC0183">
              <w:t xml:space="preserve">A key piece of legislation informing my practice was the </w:t>
            </w:r>
            <w:r w:rsidRPr="00FC0183">
              <w:rPr>
                <w:i/>
                <w:iCs/>
              </w:rPr>
              <w:t>Social Services and Well-being (Wales) Act 2014</w:t>
            </w:r>
            <w:r w:rsidRPr="00FC0183">
              <w:t>, particularly Part 3, which outlines the duty to assess the needs of individuals, and Part 4, which addresses the responsibility to meet eligible needs. Adherence to this legislation provided a clear statutory framework for assessment practice, ensured the safeguarding and promotion of individuals’ well-being, and clarified the legal duties underpinning my professional decision-making. Working across both children’s and adult services necessitated the completion of comprehensive child-focused assessments alongside adult social care assessments, requiring adaptability and a sound understanding of differing statutory thresholds and assessment processes.</w:t>
            </w:r>
          </w:p>
          <w:p w14:paraId="64EC5C68" w14:textId="77777777" w:rsidR="00FC0183" w:rsidRPr="00FC0183" w:rsidRDefault="00FC0183" w:rsidP="00FC0183">
            <w:pPr>
              <w:spacing w:line="360" w:lineRule="auto"/>
              <w:jc w:val="both"/>
            </w:pPr>
            <w:r w:rsidRPr="00FC0183">
              <w:lastRenderedPageBreak/>
              <w:t>Following the completion of assessments, outcomes frequently resulted in referrals to a range of services, including internal local authority provisions and external third-sector organisations. This required effective multi-agency collaboration to ensure that identified needs were met in a timely and proportionate manner, while maintaining a person-centred and strengths-based approach throughout the assessment and intervention process.</w:t>
            </w:r>
          </w:p>
          <w:p w14:paraId="603B2A1A" w14:textId="77777777" w:rsidR="00E326DE" w:rsidRPr="00F447D3" w:rsidRDefault="00E326DE" w:rsidP="00165070">
            <w:pPr>
              <w:spacing w:line="360" w:lineRule="auto"/>
              <w:jc w:val="both"/>
            </w:pPr>
          </w:p>
          <w:p w14:paraId="60E61833" w14:textId="07E03D43" w:rsidR="0012328C" w:rsidRPr="0012328C" w:rsidRDefault="0012328C" w:rsidP="0012328C">
            <w:pPr>
              <w:spacing w:line="360" w:lineRule="auto"/>
              <w:jc w:val="both"/>
            </w:pPr>
            <w:r w:rsidRPr="0012328C">
              <w:t>Through reflective supervision and ongoing professional discussions with my manager, I have identified the need for additional support to further develop my competence in completing assessments and care and support plans. In particular, opportunities to shadow more experienced practitioners within the team have been recognised as beneficial in enhancing both the quality and consistency of my assessment practice. This approach will support the development of more analytical, professional, and evidence-based written work that meets organisational standards while remaining responsive to the assessed needs of individuals and their families.</w:t>
            </w:r>
          </w:p>
          <w:p w14:paraId="763B56E2" w14:textId="77AE7BC8" w:rsidR="0012328C" w:rsidRPr="0012328C" w:rsidRDefault="0012328C" w:rsidP="0012328C">
            <w:pPr>
              <w:spacing w:line="360" w:lineRule="auto"/>
              <w:jc w:val="both"/>
            </w:pPr>
            <w:r w:rsidRPr="0012328C">
              <w:t>In addition</w:t>
            </w:r>
            <w:r w:rsidR="00705B5C">
              <w:t xml:space="preserve"> to this</w:t>
            </w:r>
            <w:r w:rsidRPr="0012328C">
              <w:t>, I have identified relevant in-house training opportunities focused on the effective completion and recording of assessments. Engagement in this training will support the production of high-quality written work that is underpinned by statutory guidance and best practice principles. Strengthening my written communication skills will ensure that assessments clearly articulate need, inform proportionate care and support planning, and ultimately promote positive outcomes for the families I work with, in line with the values and standards set out by Social Care Wales.</w:t>
            </w:r>
          </w:p>
          <w:p w14:paraId="7E8D043B" w14:textId="77777777" w:rsidR="00E326DE" w:rsidRPr="00F447D3" w:rsidRDefault="00E326DE" w:rsidP="00165070">
            <w:pPr>
              <w:spacing w:line="360" w:lineRule="auto"/>
              <w:jc w:val="both"/>
            </w:pPr>
          </w:p>
          <w:p w14:paraId="02E85275" w14:textId="77777777" w:rsidR="00E326DE" w:rsidRPr="00E47863" w:rsidRDefault="00E326DE" w:rsidP="00E326DE">
            <w:pPr>
              <w:pStyle w:val="ListParagraph"/>
              <w:numPr>
                <w:ilvl w:val="0"/>
                <w:numId w:val="2"/>
              </w:numPr>
              <w:overflowPunct w:val="0"/>
              <w:autoSpaceDE w:val="0"/>
              <w:autoSpaceDN w:val="0"/>
              <w:adjustRightInd w:val="0"/>
              <w:spacing w:line="360" w:lineRule="auto"/>
              <w:jc w:val="both"/>
              <w:textAlignment w:val="baseline"/>
              <w:rPr>
                <w:b/>
                <w:bCs/>
              </w:rPr>
            </w:pPr>
            <w:r w:rsidRPr="00E47863">
              <w:rPr>
                <w:b/>
                <w:bCs/>
              </w:rPr>
              <w:t>Working collaboratively with people in need of care and support, their carers</w:t>
            </w:r>
            <w:r w:rsidRPr="00E47863">
              <w:rPr>
                <w:b/>
                <w:bCs/>
                <w:i/>
                <w:iCs/>
              </w:rPr>
              <w:t xml:space="preserve"> </w:t>
            </w:r>
            <w:r w:rsidRPr="00E47863">
              <w:rPr>
                <w:b/>
                <w:bCs/>
              </w:rPr>
              <w:t>and other professionals.</w:t>
            </w:r>
          </w:p>
          <w:p w14:paraId="25B01245" w14:textId="77777777" w:rsidR="00E326DE" w:rsidRPr="00F447D3" w:rsidRDefault="00E326DE" w:rsidP="00165070">
            <w:pPr>
              <w:spacing w:line="360" w:lineRule="auto"/>
              <w:jc w:val="both"/>
              <w:rPr>
                <w:i/>
                <w:iCs/>
              </w:rPr>
            </w:pPr>
          </w:p>
          <w:p w14:paraId="75060A94" w14:textId="5B2BF99D" w:rsidR="00CA59CA" w:rsidRPr="00CA59CA" w:rsidRDefault="00CA59CA" w:rsidP="00CA59CA">
            <w:pPr>
              <w:spacing w:line="360" w:lineRule="auto"/>
              <w:jc w:val="both"/>
            </w:pPr>
            <w:r w:rsidRPr="00CA59CA">
              <w:t xml:space="preserve">As part of my Personal Development Review (PDR), it was identified that a key area for my professional progression would be to focus predominantly on supporting young people through the transition to adult services. This includes facilitating effective transitions from </w:t>
            </w:r>
            <w:r w:rsidR="00161B55" w:rsidRPr="00CA59CA">
              <w:t>children</w:t>
            </w:r>
            <w:r w:rsidRPr="00CA59CA">
              <w:t xml:space="preserve"> to adult services within both social care and education settings. The majority of individuals I support present with complex health needs, and as such, my role also involves supporting their transition between children’s and adult health services.</w:t>
            </w:r>
          </w:p>
          <w:p w14:paraId="03D0D91D" w14:textId="77777777" w:rsidR="00CA59CA" w:rsidRPr="00CA59CA" w:rsidRDefault="00CA59CA" w:rsidP="00CA59CA">
            <w:pPr>
              <w:spacing w:line="360" w:lineRule="auto"/>
              <w:jc w:val="both"/>
            </w:pPr>
            <w:r w:rsidRPr="00CA59CA">
              <w:t xml:space="preserve">This area of practice is underpinned by the </w:t>
            </w:r>
            <w:r w:rsidRPr="00CA59CA">
              <w:rPr>
                <w:i/>
                <w:iCs/>
              </w:rPr>
              <w:t>Social Services and Well-being (Wales) Act 2014</w:t>
            </w:r>
            <w:r w:rsidRPr="00CA59CA">
              <w:t>, which places a statutory duty on professionals to work in partnership across agencies. The principles set out within this legislation provide essential guidance for my practice, supporting collaborative working and promoting coordinated, person-centred transition planning to achieve positive outcomes for young people and their families.</w:t>
            </w:r>
          </w:p>
          <w:p w14:paraId="6EB9AAA5" w14:textId="312AE4F5" w:rsidR="00E326DE" w:rsidRPr="00F447D3" w:rsidRDefault="005006FA" w:rsidP="00165070">
            <w:pPr>
              <w:spacing w:line="360" w:lineRule="auto"/>
              <w:jc w:val="both"/>
            </w:pPr>
            <w:r>
              <w:lastRenderedPageBreak/>
              <w:t xml:space="preserve">Crawford (2011) says that all </w:t>
            </w:r>
            <w:r w:rsidRPr="005006FA">
              <w:t>social workers should develop the skills, knowledge, and values required to work effectively and collaboratively with a range of other professions — including health, education, police, and community services — while maintaining professional identity and ethical practice.</w:t>
            </w:r>
          </w:p>
          <w:p w14:paraId="63D47B05" w14:textId="77777777" w:rsidR="00E326DE" w:rsidRPr="00F447D3" w:rsidRDefault="00E326DE" w:rsidP="00165070">
            <w:pPr>
              <w:spacing w:line="360" w:lineRule="auto"/>
              <w:jc w:val="both"/>
            </w:pPr>
          </w:p>
          <w:p w14:paraId="79CC2290" w14:textId="630B4931" w:rsidR="00E326DE" w:rsidRDefault="00E47863" w:rsidP="00165070">
            <w:pPr>
              <w:spacing w:line="360" w:lineRule="auto"/>
              <w:jc w:val="both"/>
            </w:pPr>
            <w:r w:rsidRPr="00E47863">
              <w:t>Application of Borton’s (1970) reflective model has enabled me to recognise that transitions between services can be characterised by a degree of unpredictability in professional engagement, particularly in relation to health professionals. This reflection has highlighted the need to further develop my understanding of interprofessional working during periods of transition. To address this, I intend to pursue shadowing opportunities with colleagues from different professional backgrounds in order to explore whether similar challenges are experienced and to identify effective approaches to collaborative practice. In addition, I plan to engage in training specifically focused on interprofessional and collaborative working, with the aim of enhancing my confidence, communication skills, and effectiveness when working with individuals and professionals across services.</w:t>
            </w:r>
          </w:p>
          <w:p w14:paraId="67287C80" w14:textId="77777777" w:rsidR="00E47863" w:rsidRPr="00F447D3" w:rsidRDefault="00E47863" w:rsidP="00165070">
            <w:pPr>
              <w:spacing w:line="360" w:lineRule="auto"/>
              <w:jc w:val="both"/>
            </w:pPr>
          </w:p>
          <w:p w14:paraId="2756DD48" w14:textId="77777777" w:rsidR="00E326DE" w:rsidRPr="00E47863" w:rsidRDefault="00E326DE" w:rsidP="00E326DE">
            <w:pPr>
              <w:pStyle w:val="ListParagraph"/>
              <w:numPr>
                <w:ilvl w:val="0"/>
                <w:numId w:val="2"/>
              </w:numPr>
              <w:overflowPunct w:val="0"/>
              <w:autoSpaceDE w:val="0"/>
              <w:autoSpaceDN w:val="0"/>
              <w:adjustRightInd w:val="0"/>
              <w:spacing w:line="360" w:lineRule="auto"/>
              <w:jc w:val="both"/>
              <w:textAlignment w:val="baseline"/>
              <w:rPr>
                <w:b/>
                <w:bCs/>
              </w:rPr>
            </w:pPr>
            <w:r w:rsidRPr="00E47863">
              <w:rPr>
                <w:b/>
                <w:bCs/>
              </w:rPr>
              <w:t>Intervention and application of professional judgement in increasingly complex situations.</w:t>
            </w:r>
          </w:p>
          <w:p w14:paraId="4A73ED72" w14:textId="77777777" w:rsidR="00E326DE" w:rsidRPr="00F447D3" w:rsidRDefault="00E326DE" w:rsidP="00165070">
            <w:pPr>
              <w:spacing w:line="360" w:lineRule="auto"/>
              <w:jc w:val="both"/>
              <w:rPr>
                <w:i/>
                <w:iCs/>
              </w:rPr>
            </w:pPr>
          </w:p>
          <w:p w14:paraId="4BDA8C3F" w14:textId="581660AF" w:rsidR="00DC4459" w:rsidRPr="00DC4459" w:rsidRDefault="00DC4459" w:rsidP="00DC4459">
            <w:pPr>
              <w:spacing w:line="360" w:lineRule="auto"/>
              <w:jc w:val="both"/>
            </w:pPr>
            <w:r w:rsidRPr="00DC4459">
              <w:t>In my role supporting young people through key transitional stages, I am required to complete mental capacity assessments in relation to significant life decisions, including accommodation arrangements, educational placements, and the implementation or review of restrictive practices. Reflective discussions in supervision have highlighted the need to further develop my confidence and proficiency in applying the Mental Capacity Act 2005,</w:t>
            </w:r>
            <w:r w:rsidR="00421953" w:rsidRPr="00421953">
              <w:t xml:space="preserve"> </w:t>
            </w:r>
            <w:r w:rsidR="00421953" w:rsidRPr="00421953">
              <w:t>particularly in situations involving complex and sensitive professional judgemen</w:t>
            </w:r>
            <w:r w:rsidR="00817F45">
              <w:t>t</w:t>
            </w:r>
            <w:r w:rsidRPr="00DC4459">
              <w:t>. Additionally, I recognise that my role may involve participation in court proceedings, including the preparation of written evidence in relation to Deprivation of Liberty Safeguards (DoLS). This has emphasised the importance of strengthening my understanding of relevant legal frameworks, alongside enhancing my assessment, analytical, and professional report-writing skills.</w:t>
            </w:r>
          </w:p>
          <w:p w14:paraId="1A431FAF" w14:textId="77777777" w:rsidR="00DC4459" w:rsidRPr="00DC4459" w:rsidRDefault="00DC4459" w:rsidP="00DC4459">
            <w:pPr>
              <w:spacing w:line="360" w:lineRule="auto"/>
              <w:jc w:val="both"/>
            </w:pPr>
            <w:r w:rsidRPr="00DC4459">
              <w:t>To support my ongoing professional development, I will continue to utilise supervision as a reflective and supportive forum to explore complex cases and seek guidance. I will also engage in role-specific training opportunities to further develop my legal knowledge and ensure that my practice remains lawful, proportionate, and person-centred.</w:t>
            </w:r>
          </w:p>
          <w:p w14:paraId="43B95F6F" w14:textId="77777777" w:rsidR="00E326DE" w:rsidRPr="00F447D3" w:rsidRDefault="00E326DE" w:rsidP="00165070">
            <w:pPr>
              <w:spacing w:line="360" w:lineRule="auto"/>
              <w:jc w:val="both"/>
              <w:rPr>
                <w:i/>
                <w:iCs/>
              </w:rPr>
            </w:pPr>
          </w:p>
          <w:p w14:paraId="398EF5CC" w14:textId="0C6AB733" w:rsidR="00E326DE" w:rsidRPr="00F447D3" w:rsidRDefault="00E326DE" w:rsidP="00165070">
            <w:pPr>
              <w:spacing w:line="360" w:lineRule="auto"/>
              <w:jc w:val="both"/>
              <w:rPr>
                <w:i/>
                <w:iCs/>
              </w:rPr>
            </w:pPr>
            <w:r w:rsidRPr="00F447D3">
              <w:rPr>
                <w:i/>
                <w:iCs/>
              </w:rPr>
              <w:t xml:space="preserve">Word count - </w:t>
            </w:r>
            <w:r w:rsidR="0059165F">
              <w:rPr>
                <w:i/>
                <w:iCs/>
              </w:rPr>
              <w:t>708</w:t>
            </w:r>
          </w:p>
        </w:tc>
      </w:tr>
    </w:tbl>
    <w:p w14:paraId="73713284" w14:textId="77777777" w:rsidR="00E326DE" w:rsidRPr="00F447D3" w:rsidRDefault="00E326DE" w:rsidP="00E326DE">
      <w:pPr>
        <w:spacing w:line="360" w:lineRule="auto"/>
        <w:jc w:val="center"/>
        <w:rPr>
          <w:b/>
        </w:rPr>
      </w:pPr>
    </w:p>
    <w:p w14:paraId="58ABDE13" w14:textId="77777777" w:rsidR="00E326DE" w:rsidRPr="00F447D3" w:rsidRDefault="00E326DE" w:rsidP="00E326DE">
      <w:pPr>
        <w:spacing w:line="360" w:lineRule="auto"/>
        <w:jc w:val="center"/>
        <w:rPr>
          <w:b/>
        </w:rPr>
      </w:pPr>
    </w:p>
    <w:p w14:paraId="54735CF0" w14:textId="77777777" w:rsidR="00E326DE" w:rsidRDefault="00E326DE" w:rsidP="00E326DE">
      <w:pPr>
        <w:spacing w:line="360" w:lineRule="auto"/>
        <w:jc w:val="center"/>
        <w:rPr>
          <w:b/>
        </w:rPr>
      </w:pPr>
    </w:p>
    <w:p w14:paraId="68C13B73" w14:textId="77777777" w:rsidR="00E326DE" w:rsidRDefault="00E326DE" w:rsidP="00E326DE">
      <w:pPr>
        <w:spacing w:line="360" w:lineRule="auto"/>
        <w:jc w:val="center"/>
        <w:rPr>
          <w:b/>
        </w:rPr>
      </w:pPr>
    </w:p>
    <w:p w14:paraId="5812A9EE" w14:textId="77777777" w:rsidR="00E326DE" w:rsidRDefault="00E326DE" w:rsidP="00E326DE">
      <w:pPr>
        <w:spacing w:line="360" w:lineRule="auto"/>
        <w:jc w:val="center"/>
        <w:rPr>
          <w:b/>
        </w:rPr>
      </w:pPr>
    </w:p>
    <w:p w14:paraId="5F0DF2AA" w14:textId="77777777" w:rsidR="00E326DE" w:rsidRDefault="00E326DE" w:rsidP="00E326DE">
      <w:pPr>
        <w:spacing w:line="360" w:lineRule="auto"/>
        <w:jc w:val="center"/>
        <w:rPr>
          <w:b/>
        </w:rPr>
      </w:pPr>
    </w:p>
    <w:p w14:paraId="3523507B" w14:textId="77777777" w:rsidR="00E326DE" w:rsidRDefault="00E326DE" w:rsidP="00E326DE">
      <w:pPr>
        <w:spacing w:line="360" w:lineRule="auto"/>
        <w:jc w:val="center"/>
        <w:rPr>
          <w:b/>
        </w:rPr>
      </w:pPr>
    </w:p>
    <w:p w14:paraId="26D347AA" w14:textId="77777777" w:rsidR="00E326DE" w:rsidRDefault="00E326DE" w:rsidP="00E326DE">
      <w:pPr>
        <w:spacing w:line="360" w:lineRule="auto"/>
        <w:jc w:val="center"/>
        <w:rPr>
          <w:b/>
        </w:rPr>
      </w:pPr>
    </w:p>
    <w:p w14:paraId="12711B74" w14:textId="77777777" w:rsidR="00E326DE" w:rsidRPr="00F447D3" w:rsidRDefault="00E326DE" w:rsidP="00E326DE">
      <w:pPr>
        <w:spacing w:line="360" w:lineRule="auto"/>
        <w:jc w:val="center"/>
        <w:rPr>
          <w:b/>
        </w:rPr>
      </w:pPr>
      <w:r w:rsidRPr="00F447D3">
        <w:rPr>
          <w:b/>
        </w:rPr>
        <w:t xml:space="preserve">Task 1 </w:t>
      </w:r>
    </w:p>
    <w:p w14:paraId="1836EAB0" w14:textId="77777777" w:rsidR="00E326DE" w:rsidRPr="00F447D3" w:rsidRDefault="00E326DE" w:rsidP="00E326DE">
      <w:pPr>
        <w:spacing w:line="360" w:lineRule="auto"/>
        <w:jc w:val="center"/>
        <w:rPr>
          <w:b/>
        </w:rPr>
      </w:pPr>
      <w:r w:rsidRPr="00F447D3">
        <w:rPr>
          <w:b/>
        </w:rPr>
        <w:t xml:space="preserve">Part b </w:t>
      </w:r>
    </w:p>
    <w:p w14:paraId="0DD62899" w14:textId="77777777" w:rsidR="00E326DE" w:rsidRPr="00F447D3" w:rsidRDefault="00E326DE" w:rsidP="00E326DE">
      <w:pPr>
        <w:spacing w:line="360" w:lineRule="auto"/>
        <w:jc w:val="center"/>
        <w:rPr>
          <w:b/>
          <w:bCs/>
        </w:rPr>
      </w:pPr>
      <w:r w:rsidRPr="00F447D3">
        <w:rPr>
          <w:b/>
          <w:bCs/>
        </w:rPr>
        <w:t xml:space="preserve">Developmental Review </w:t>
      </w:r>
    </w:p>
    <w:p w14:paraId="6BE03412" w14:textId="77777777" w:rsidR="00E326DE" w:rsidRPr="00F447D3" w:rsidRDefault="00E326DE" w:rsidP="00E326DE">
      <w:pPr>
        <w:spacing w:line="360" w:lineRule="auto"/>
        <w:rPr>
          <w:b/>
        </w:rPr>
      </w:pPr>
    </w:p>
    <w:p w14:paraId="133A831D" w14:textId="77777777" w:rsidR="00E326DE" w:rsidRPr="00F447D3" w:rsidRDefault="00E326DE" w:rsidP="00E326DE">
      <w:pPr>
        <w:spacing w:line="360" w:lineRule="auto"/>
        <w:rPr>
          <w:b/>
        </w:rPr>
      </w:pPr>
      <w:r w:rsidRPr="00F447D3">
        <w:rPr>
          <w:b/>
        </w:rPr>
        <w:t>Guidance:</w:t>
      </w:r>
    </w:p>
    <w:p w14:paraId="46C4AAA7" w14:textId="77777777" w:rsidR="00E326DE" w:rsidRPr="00F447D3" w:rsidRDefault="00E326DE" w:rsidP="00E326DE">
      <w:pPr>
        <w:spacing w:line="360" w:lineRule="auto"/>
        <w:rPr>
          <w:bCs/>
        </w:rPr>
      </w:pPr>
      <w:r w:rsidRPr="00F447D3">
        <w:rPr>
          <w:bCs/>
        </w:rPr>
        <w:t xml:space="preserve">Task 1 part b is a 2-part question and a continuation of task I part a and you </w:t>
      </w:r>
      <w:r w:rsidRPr="00F447D3">
        <w:rPr>
          <w:b/>
        </w:rPr>
        <w:t xml:space="preserve">must </w:t>
      </w:r>
      <w:r w:rsidRPr="00F447D3">
        <w:rPr>
          <w:bCs/>
        </w:rPr>
        <w:t>refer to a reflective model in this task.</w:t>
      </w:r>
    </w:p>
    <w:p w14:paraId="01D3AE93" w14:textId="77777777" w:rsidR="00E326DE" w:rsidRPr="00F447D3" w:rsidRDefault="00E326DE" w:rsidP="00E326DE">
      <w:pPr>
        <w:spacing w:line="360" w:lineRule="auto"/>
        <w:rPr>
          <w:i/>
          <w:iCs/>
        </w:rPr>
      </w:pPr>
      <w:r w:rsidRPr="00F447D3">
        <w:rPr>
          <w:i/>
          <w:iCs/>
        </w:rPr>
        <w:t>Please ensure that you meet the required learning outcomes for this task (See appendix 4 of the handbook) and that you answer both parts of the question.</w:t>
      </w:r>
    </w:p>
    <w:p w14:paraId="30DCF214" w14:textId="77777777" w:rsidR="00E326DE" w:rsidRPr="00F447D3" w:rsidRDefault="00E326DE" w:rsidP="00E326DE">
      <w:pPr>
        <w:spacing w:line="360" w:lineRule="auto"/>
        <w:jc w:val="both"/>
        <w:rPr>
          <w:i/>
          <w:iCs/>
        </w:rPr>
      </w:pPr>
    </w:p>
    <w:p w14:paraId="273FB758" w14:textId="77777777" w:rsidR="00E326DE" w:rsidRPr="00F447D3" w:rsidRDefault="00E326DE" w:rsidP="00E326DE">
      <w:pPr>
        <w:spacing w:line="360" w:lineRule="auto"/>
        <w:jc w:val="both"/>
        <w:rPr>
          <w:i/>
          <w:iCs/>
        </w:rPr>
      </w:pPr>
      <w:r w:rsidRPr="00F447D3">
        <w:rPr>
          <w:i/>
          <w:iCs/>
        </w:rPr>
        <w:t xml:space="preserve">Please answer all elements of the question below. </w:t>
      </w:r>
    </w:p>
    <w:p w14:paraId="52697FC9" w14:textId="77777777" w:rsidR="00E326DE" w:rsidRPr="00F447D3" w:rsidRDefault="00E326DE" w:rsidP="00E326DE">
      <w:pPr>
        <w:spacing w:line="36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326DE" w:rsidRPr="00F447D3" w14:paraId="358C7879" w14:textId="77777777" w:rsidTr="00165070">
        <w:trPr>
          <w:trHeight w:val="3731"/>
        </w:trPr>
        <w:tc>
          <w:tcPr>
            <w:tcW w:w="9016" w:type="dxa"/>
          </w:tcPr>
          <w:p w14:paraId="0D88002D" w14:textId="77777777" w:rsidR="00841356" w:rsidRPr="00F447D3" w:rsidRDefault="00841356" w:rsidP="00841356">
            <w:pPr>
              <w:spacing w:line="360" w:lineRule="auto"/>
              <w:jc w:val="both"/>
              <w:rPr>
                <w:b/>
                <w:bCs/>
              </w:rPr>
            </w:pPr>
            <w:r w:rsidRPr="00F447D3">
              <w:rPr>
                <w:b/>
                <w:bCs/>
              </w:rPr>
              <w:t>Question</w:t>
            </w:r>
          </w:p>
          <w:p w14:paraId="357B8874" w14:textId="1FD849F9" w:rsidR="00841356" w:rsidRPr="00045ACB" w:rsidRDefault="00841356" w:rsidP="00841356">
            <w:pPr>
              <w:spacing w:line="360" w:lineRule="auto"/>
              <w:jc w:val="both"/>
              <w:rPr>
                <w:i/>
                <w:iCs/>
              </w:rPr>
            </w:pPr>
            <w:r w:rsidRPr="00045ACB">
              <w:rPr>
                <w:i/>
                <w:iCs/>
              </w:rPr>
              <w:t xml:space="preserve">Use a reflective model to critically reflect on the learning needs you identified in task 1 part </w:t>
            </w:r>
            <w:r w:rsidR="00126183">
              <w:rPr>
                <w:i/>
                <w:iCs/>
              </w:rPr>
              <w:t>A</w:t>
            </w:r>
            <w:r w:rsidRPr="00045ACB">
              <w:rPr>
                <w:i/>
                <w:iCs/>
              </w:rPr>
              <w:t xml:space="preserve"> under each of the 3 SCW learning outcomes. </w:t>
            </w:r>
          </w:p>
          <w:p w14:paraId="5F2E9644" w14:textId="77777777" w:rsidR="00841356" w:rsidRPr="00045ACB" w:rsidRDefault="00841356" w:rsidP="00841356">
            <w:pPr>
              <w:spacing w:line="360" w:lineRule="auto"/>
              <w:jc w:val="both"/>
              <w:rPr>
                <w:i/>
                <w:iCs/>
              </w:rPr>
            </w:pPr>
            <w:r w:rsidRPr="00045ACB">
              <w:rPr>
                <w:i/>
                <w:iCs/>
              </w:rPr>
              <w:t xml:space="preserve">This must include reference to training, learning, research and supervision and reflection with your mentor/supervisor/line manager on the extent to which your learning outcomes has been achieved. </w:t>
            </w:r>
          </w:p>
          <w:p w14:paraId="19479D86" w14:textId="77777777" w:rsidR="00841356" w:rsidRPr="00045ACB" w:rsidRDefault="00841356" w:rsidP="00841356">
            <w:pPr>
              <w:spacing w:line="360" w:lineRule="auto"/>
              <w:jc w:val="both"/>
              <w:rPr>
                <w:i/>
                <w:iCs/>
              </w:rPr>
            </w:pPr>
            <w:r w:rsidRPr="00045ACB">
              <w:rPr>
                <w:i/>
                <w:iCs/>
              </w:rPr>
              <w:t xml:space="preserve">Identify your learning needs to support your development in the transition to becoming an experienced practitioner in your future career following the completion of this programme. </w:t>
            </w:r>
          </w:p>
          <w:p w14:paraId="6B72E9F4" w14:textId="77777777" w:rsidR="00841356" w:rsidRPr="00045ACB" w:rsidRDefault="00841356" w:rsidP="00841356">
            <w:pPr>
              <w:spacing w:line="360" w:lineRule="auto"/>
              <w:jc w:val="both"/>
              <w:rPr>
                <w:i/>
                <w:iCs/>
              </w:rPr>
            </w:pPr>
          </w:p>
          <w:p w14:paraId="32863266" w14:textId="77777777" w:rsidR="00841356" w:rsidRPr="0069566B" w:rsidRDefault="00841356" w:rsidP="00841356">
            <w:pPr>
              <w:spacing w:line="360" w:lineRule="auto"/>
              <w:jc w:val="both"/>
              <w:rPr>
                <w:i/>
                <w:iCs/>
              </w:rPr>
            </w:pPr>
            <w:r w:rsidRPr="00045ACB">
              <w:rPr>
                <w:i/>
                <w:iCs/>
              </w:rPr>
              <w:t>650 words (+/- 10%: include your actual word count at the end of each section).</w:t>
            </w:r>
          </w:p>
          <w:p w14:paraId="6D8DAB79" w14:textId="77777777" w:rsidR="00841356" w:rsidRDefault="00841356" w:rsidP="00841356">
            <w:pPr>
              <w:spacing w:line="360" w:lineRule="auto"/>
              <w:jc w:val="both"/>
            </w:pPr>
          </w:p>
          <w:p w14:paraId="43226813" w14:textId="77777777" w:rsidR="00841356" w:rsidRDefault="00841356" w:rsidP="00841356">
            <w:pPr>
              <w:spacing w:line="360" w:lineRule="auto"/>
              <w:jc w:val="both"/>
            </w:pPr>
          </w:p>
          <w:p w14:paraId="101CBB10" w14:textId="41515C91" w:rsidR="00841356" w:rsidRPr="0069566B" w:rsidRDefault="00841356" w:rsidP="00841356">
            <w:pPr>
              <w:spacing w:line="360" w:lineRule="auto"/>
              <w:jc w:val="both"/>
            </w:pPr>
            <w:r w:rsidRPr="0069566B">
              <w:t>Throughout this reflection, I have drawn on a different reflective framework from t</w:t>
            </w:r>
            <w:r>
              <w:t>he one I</w:t>
            </w:r>
            <w:r w:rsidRPr="0069566B">
              <w:t xml:space="preserve"> used</w:t>
            </w:r>
            <w:r>
              <w:t xml:space="preserve"> in task 1A. This time I am using</w:t>
            </w:r>
            <w:r w:rsidRPr="0069566B">
              <w:t xml:space="preserve"> Jasper’s (2013) ERA Cycle. This model has provided a structured approach to reflection</w:t>
            </w:r>
            <w:r w:rsidR="00D20EEA">
              <w:t>, t</w:t>
            </w:r>
            <w:r w:rsidR="00D20EEA" w:rsidRPr="00D20EEA">
              <w:t xml:space="preserve">he cycle begins with </w:t>
            </w:r>
            <w:r w:rsidR="00D20EEA">
              <w:t>the</w:t>
            </w:r>
            <w:r w:rsidR="00D20EEA" w:rsidRPr="00D20EEA">
              <w:t xml:space="preserve"> experience,</w:t>
            </w:r>
            <w:r w:rsidR="00D20EEA">
              <w:t xml:space="preserve"> to which for this piece of work will be the first year in practice.</w:t>
            </w:r>
            <w:r w:rsidR="00D20EEA" w:rsidRPr="00D20EEA">
              <w:t xml:space="preserve"> </w:t>
            </w:r>
            <w:r w:rsidR="00D20EEA">
              <w:t xml:space="preserve">Then I </w:t>
            </w:r>
            <w:r w:rsidR="00D20EEA" w:rsidRPr="00D20EEA">
              <w:t xml:space="preserve">reflect on what happened by thinking </w:t>
            </w:r>
            <w:r w:rsidR="00D20EEA" w:rsidRPr="00D20EEA">
              <w:lastRenderedPageBreak/>
              <w:t xml:space="preserve">it through and considering how I felt. This reflection </w:t>
            </w:r>
            <w:r w:rsidR="001368E8">
              <w:t>then helped</w:t>
            </w:r>
            <w:r w:rsidR="00D20EEA" w:rsidRPr="00D20EEA">
              <w:t xml:space="preserve"> me decide what to do next. The final stage </w:t>
            </w:r>
            <w:r w:rsidR="001368E8">
              <w:t>was</w:t>
            </w:r>
            <w:r w:rsidR="00D20EEA" w:rsidRPr="00D20EEA">
              <w:t xml:space="preserve"> taking action. This action then le</w:t>
            </w:r>
            <w:r w:rsidR="001368E8">
              <w:t>d</w:t>
            </w:r>
            <w:r w:rsidR="00D20EEA" w:rsidRPr="00D20EEA">
              <w:t xml:space="preserve"> to a new experience, allowing the cycle to continue</w:t>
            </w:r>
            <w:r w:rsidR="001368E8">
              <w:t>.</w:t>
            </w:r>
            <w:r w:rsidRPr="0069566B">
              <w:t xml:space="preserve"> The use of this reflective framework has supported deeper engagement with my practice and informed more purposeful learning outcomes.</w:t>
            </w:r>
          </w:p>
          <w:p w14:paraId="10661F5C" w14:textId="02F5B65D" w:rsidR="00841356" w:rsidRDefault="00841356" w:rsidP="00841356">
            <w:pPr>
              <w:spacing w:line="360" w:lineRule="auto"/>
              <w:jc w:val="both"/>
            </w:pPr>
            <w:r w:rsidRPr="0069566B">
              <w:t>In addition, effective supervision has played a significant role in the development of my confidence as a</w:t>
            </w:r>
            <w:r>
              <w:t xml:space="preserve"> social worker</w:t>
            </w:r>
            <w:r w:rsidRPr="0069566B">
              <w:t>, providing a safe and reflective space to openly discuss complex cases. Supervision has been informed by Proctor’s (1986) model, encompassing the normative, formative, and restorative functions. In particular, the formative function has been central to my professional development, as it has facilitated reflective discussions focused on enhancing my skills, knowledge, and practice when working with individuals and their families.</w:t>
            </w:r>
          </w:p>
          <w:p w14:paraId="6E370261" w14:textId="77777777" w:rsidR="00D66AA5" w:rsidRPr="00F447D3" w:rsidRDefault="00D66AA5" w:rsidP="00841356">
            <w:pPr>
              <w:spacing w:line="360" w:lineRule="auto"/>
              <w:jc w:val="both"/>
            </w:pPr>
          </w:p>
          <w:p w14:paraId="2435E753" w14:textId="77777777" w:rsidR="00562F65" w:rsidRDefault="00562F65" w:rsidP="00841356">
            <w:pPr>
              <w:spacing w:line="360" w:lineRule="auto"/>
              <w:jc w:val="both"/>
            </w:pPr>
            <w:r w:rsidRPr="00562F65">
              <w:t>To support my aim of increasing my knowledge and confidence in applying analysis during assessments to inform interventions, I attended in-house training and shadowed more experienced social workers within the team. This helped ensure I was working effectively in my role within the disability team. Through this, I developed my skills in supporting individuals to identify their strengths and needs, while also recognising carers’ needs and identifying potential risks. I took a collaborative approach to managing these factors, ensuring the individual remained at the centre of my assessments. I also used relevant theories to guide my practice and help me make sense of situations, alongside applying my professional judgement when making decisions, in line with Maclean and Harrison (2015)</w:t>
            </w:r>
            <w:r w:rsidR="00841356" w:rsidRPr="00F447D3">
              <w:t>.</w:t>
            </w:r>
          </w:p>
          <w:p w14:paraId="38CDB46F" w14:textId="42F81A78" w:rsidR="00841356" w:rsidRDefault="00841356" w:rsidP="00841356">
            <w:pPr>
              <w:spacing w:line="360" w:lineRule="auto"/>
              <w:jc w:val="both"/>
            </w:pPr>
            <w:r w:rsidRPr="00F447D3">
              <w:t xml:space="preserve"> </w:t>
            </w:r>
            <w:r w:rsidRPr="00162B8E">
              <w:t>Over time, I have also developed more effective approaches to recording assessments, producing written work that is more analytical and professionally articulated rather than predominantly descriptive. This improvement has enhanced the quality of assessments presented to panel, thereby increasing the likelihood that</w:t>
            </w:r>
            <w:r>
              <w:t xml:space="preserve"> </w:t>
            </w:r>
            <w:r w:rsidRPr="00162B8E">
              <w:t>individuals identified needs are clearly evidenced and appropriately met.</w:t>
            </w:r>
          </w:p>
          <w:p w14:paraId="143FCCC9" w14:textId="77777777" w:rsidR="00562F65" w:rsidRDefault="00562F65" w:rsidP="00841356">
            <w:pPr>
              <w:spacing w:line="360" w:lineRule="auto"/>
              <w:jc w:val="both"/>
            </w:pPr>
          </w:p>
          <w:p w14:paraId="0C59246B" w14:textId="0DA18E38" w:rsidR="00B13ADA" w:rsidRPr="00AF3C7F" w:rsidRDefault="00562F65" w:rsidP="00562F65">
            <w:pPr>
              <w:overflowPunct w:val="0"/>
              <w:autoSpaceDE w:val="0"/>
              <w:autoSpaceDN w:val="0"/>
              <w:adjustRightInd w:val="0"/>
              <w:spacing w:line="360" w:lineRule="auto"/>
              <w:jc w:val="both"/>
              <w:textAlignment w:val="baseline"/>
              <w:rPr>
                <w:color w:val="EE0000"/>
              </w:rPr>
            </w:pPr>
            <w:r w:rsidRPr="00F447D3">
              <w:t xml:space="preserve">I also identified as part of my learning how I would like to increase my skills and knowledge around transition from children to adult services for future work. I have attended transition </w:t>
            </w:r>
            <w:r w:rsidR="00B13ADA">
              <w:t>meetings with other practitioners and other professionals</w:t>
            </w:r>
            <w:r w:rsidRPr="00F447D3">
              <w:t xml:space="preserve">, where I gathered information from different </w:t>
            </w:r>
            <w:r w:rsidR="00B13ADA">
              <w:t>sides of the transition discussions</w:t>
            </w:r>
            <w:r w:rsidRPr="00F447D3">
              <w:t>.</w:t>
            </w:r>
            <w:r w:rsidR="00B13ADA">
              <w:t xml:space="preserve"> It is always important to ensure that the individuals voice and wishes are at the heart of every discussion had</w:t>
            </w:r>
            <w:r w:rsidR="00AF3C7F">
              <w:t xml:space="preserve">. Ali </w:t>
            </w:r>
            <w:r w:rsidR="00AF3C7F">
              <w:rPr>
                <w:i/>
                <w:iCs/>
              </w:rPr>
              <w:t xml:space="preserve">et al </w:t>
            </w:r>
            <w:r w:rsidR="00AF3C7F" w:rsidRPr="00AF3C7F">
              <w:t>(2024)</w:t>
            </w:r>
            <w:r w:rsidR="00AF3C7F">
              <w:t>.</w:t>
            </w:r>
          </w:p>
          <w:p w14:paraId="76B2A3BB" w14:textId="7E48F278" w:rsidR="00562F65" w:rsidRDefault="00562F65" w:rsidP="00562F65">
            <w:pPr>
              <w:overflowPunct w:val="0"/>
              <w:autoSpaceDE w:val="0"/>
              <w:autoSpaceDN w:val="0"/>
              <w:adjustRightInd w:val="0"/>
              <w:spacing w:line="360" w:lineRule="auto"/>
              <w:jc w:val="both"/>
              <w:textAlignment w:val="baseline"/>
            </w:pPr>
            <w:r w:rsidRPr="00F447D3">
              <w:lastRenderedPageBreak/>
              <w:t xml:space="preserve"> </w:t>
            </w:r>
            <w:r w:rsidR="00817F45" w:rsidRPr="00817F45">
              <w:t>As a transition social worker, I have developed my knowledge of health processes and strengthened my ability to work in partnership to support joint decision-making regarding young people’s futures. By attending regular multidisciplinary team (MDT) meetings, I have gained a clearer understanding of the roles and responsibilities of the professionals involved and how decisions are made about who will lead on specific areas of expertise. I have worked collaboratively with young people and their families to ensure their views remain central and that their desired outcomes are achieved wherever possible.</w:t>
            </w:r>
            <w:r w:rsidR="00817F45">
              <w:t xml:space="preserve"> </w:t>
            </w:r>
            <w:r w:rsidR="005622CD">
              <w:t xml:space="preserve"> </w:t>
            </w:r>
          </w:p>
          <w:p w14:paraId="77BB6FB8" w14:textId="77777777" w:rsidR="00670F05" w:rsidRDefault="008458CB" w:rsidP="00562F65">
            <w:pPr>
              <w:overflowPunct w:val="0"/>
              <w:autoSpaceDE w:val="0"/>
              <w:autoSpaceDN w:val="0"/>
              <w:adjustRightInd w:val="0"/>
              <w:spacing w:line="360" w:lineRule="auto"/>
              <w:jc w:val="both"/>
              <w:textAlignment w:val="baseline"/>
            </w:pPr>
            <w:r w:rsidRPr="008458CB">
              <w:t>I have completed Mental Capacity Assessments under supervision and now feel confident in carrying them out independently, ensuring that the individual’s best interests are appropriately represented throughout the assessment process.</w:t>
            </w:r>
            <w:r w:rsidR="00670F05" w:rsidRPr="00670F05">
              <w:t xml:space="preserve"> </w:t>
            </w:r>
            <w:r w:rsidR="00670F05" w:rsidRPr="00670F05">
              <w:t xml:space="preserve">It is crucial to clearly document all information gathered during a capacity assessment to inform and justify any best </w:t>
            </w:r>
            <w:r w:rsidR="00670F05" w:rsidRPr="00670F05">
              <w:t>interest’s</w:t>
            </w:r>
            <w:r w:rsidR="00670F05" w:rsidRPr="00670F05">
              <w:t xml:space="preserve"> decision made. Detailed recording is not only a key aspect of sound professional practice, but also </w:t>
            </w:r>
            <w:r w:rsidR="00670F05" w:rsidRPr="00670F05">
              <w:t>bring into line</w:t>
            </w:r>
            <w:r w:rsidR="00670F05" w:rsidRPr="00670F05">
              <w:t xml:space="preserve"> with the evidence-based principles underpinning the Mental Capacity Act (MCA). Maintaining comprehensive records enables me to demonstrate transparency and accountability, providing clear evidence of both the outcome and the rationale behind the decision should it later be reviewed or challenged (SCIE, 2024).</w:t>
            </w:r>
          </w:p>
          <w:p w14:paraId="094B0747" w14:textId="7EA3DA13" w:rsidR="00562F65" w:rsidRDefault="005F580F" w:rsidP="00841356">
            <w:pPr>
              <w:spacing w:line="360" w:lineRule="auto"/>
              <w:jc w:val="both"/>
            </w:pPr>
            <w:r w:rsidRPr="005F580F">
              <w:t>I regularly use supervision to discuss complex cases and completed assessments, reflecting on my practice to ensure that I have represented the individual accurately and ethically. Supervision also provides an opportunity to review my overall professional development, including my use of professional judgement, strengths, and resilience.</w:t>
            </w:r>
          </w:p>
          <w:p w14:paraId="02D908E4" w14:textId="77777777" w:rsidR="005F580F" w:rsidRDefault="005F580F" w:rsidP="00841356">
            <w:pPr>
              <w:spacing w:line="360" w:lineRule="auto"/>
              <w:jc w:val="both"/>
            </w:pPr>
          </w:p>
          <w:p w14:paraId="60DAFF11" w14:textId="2E8B42EF" w:rsidR="005F580F" w:rsidRDefault="005F580F" w:rsidP="00841356">
            <w:pPr>
              <w:spacing w:line="360" w:lineRule="auto"/>
              <w:jc w:val="both"/>
            </w:pPr>
            <w:r>
              <w:t>Word count- 689</w:t>
            </w:r>
          </w:p>
          <w:p w14:paraId="7013CA5B" w14:textId="3BBEB62E" w:rsidR="002B46A9" w:rsidRDefault="002B46A9" w:rsidP="00841356">
            <w:pPr>
              <w:spacing w:line="360" w:lineRule="auto"/>
              <w:jc w:val="both"/>
            </w:pPr>
            <w:r>
              <w:t>--------------------------------------------------------------------------------------------------------------</w:t>
            </w:r>
          </w:p>
          <w:p w14:paraId="3A70A3C7" w14:textId="77777777" w:rsidR="002B46A9" w:rsidRDefault="002B46A9" w:rsidP="00841356">
            <w:pPr>
              <w:spacing w:line="360" w:lineRule="auto"/>
              <w:jc w:val="both"/>
            </w:pPr>
          </w:p>
          <w:p w14:paraId="66E94A2E" w14:textId="77777777" w:rsidR="002B46A9" w:rsidRPr="002B46A9" w:rsidRDefault="002B46A9" w:rsidP="002B46A9">
            <w:pPr>
              <w:spacing w:line="360" w:lineRule="auto"/>
              <w:jc w:val="both"/>
            </w:pPr>
            <w:r w:rsidRPr="002B46A9">
              <w:t>Question</w:t>
            </w:r>
          </w:p>
          <w:p w14:paraId="1ECFBC47" w14:textId="77777777" w:rsidR="002B46A9" w:rsidRPr="002B46A9" w:rsidRDefault="002B46A9" w:rsidP="002B46A9">
            <w:pPr>
              <w:spacing w:line="360" w:lineRule="auto"/>
              <w:jc w:val="both"/>
            </w:pPr>
            <w:r w:rsidRPr="002B46A9">
              <w:t>Reflect on feedback that you have received from individuals in need of care and support</w:t>
            </w:r>
          </w:p>
          <w:p w14:paraId="2276A30C" w14:textId="77777777" w:rsidR="002B46A9" w:rsidRPr="002B46A9" w:rsidRDefault="002B46A9" w:rsidP="002B46A9">
            <w:pPr>
              <w:spacing w:line="360" w:lineRule="auto"/>
              <w:jc w:val="both"/>
            </w:pPr>
            <w:r w:rsidRPr="002B46A9">
              <w:t>and/or their carers and explain how this information has helped shape your practice and</w:t>
            </w:r>
          </w:p>
          <w:p w14:paraId="3C59C020" w14:textId="77777777" w:rsidR="002B46A9" w:rsidRPr="002B46A9" w:rsidRDefault="002B46A9" w:rsidP="002B46A9">
            <w:pPr>
              <w:spacing w:line="360" w:lineRule="auto"/>
              <w:jc w:val="both"/>
            </w:pPr>
            <w:r w:rsidRPr="002B46A9">
              <w:t>future professional development.</w:t>
            </w:r>
          </w:p>
          <w:p w14:paraId="5A2C7160" w14:textId="77777777" w:rsidR="002B46A9" w:rsidRDefault="002B46A9" w:rsidP="002B46A9">
            <w:pPr>
              <w:spacing w:line="360" w:lineRule="auto"/>
              <w:jc w:val="both"/>
            </w:pPr>
            <w:r w:rsidRPr="002B46A9">
              <w:t>100 words (+/- 10%: include your actual word count at the end of each section).</w:t>
            </w:r>
          </w:p>
          <w:p w14:paraId="5D77AC16" w14:textId="77777777" w:rsidR="002B46A9" w:rsidRDefault="002B46A9" w:rsidP="002B46A9">
            <w:pPr>
              <w:spacing w:line="360" w:lineRule="auto"/>
              <w:jc w:val="both"/>
            </w:pPr>
          </w:p>
          <w:p w14:paraId="6629BDAB" w14:textId="77777777" w:rsidR="002B46A9" w:rsidRDefault="002B46A9" w:rsidP="002B46A9">
            <w:pPr>
              <w:spacing w:line="360" w:lineRule="auto"/>
              <w:jc w:val="both"/>
            </w:pPr>
          </w:p>
          <w:p w14:paraId="73A2A665" w14:textId="0CCB5EBE" w:rsidR="002B46A9" w:rsidRDefault="00686B5E" w:rsidP="00841356">
            <w:pPr>
              <w:spacing w:line="360" w:lineRule="auto"/>
              <w:jc w:val="both"/>
            </w:pPr>
            <w:r w:rsidRPr="00686B5E">
              <w:lastRenderedPageBreak/>
              <w:t>The feedback I received from Task 2 highlighted that communication is one of my strengths and that I can build rapport with individuals and families with relative ease. I ensure I am well prepared for visits and consistently keep the individual at the centre of conversations, assessments, and meetings. Reflecting on this feedback is reassuring, as I have previously been concerned about my ability to write formal assessments. Knowing that my communication and professional relationships are strong is an important step toward becoming a more experienced social worker. Koprowska (2005) also emphasises the importance of strong communication skills and active listening.</w:t>
            </w:r>
          </w:p>
          <w:p w14:paraId="29BD1FF0" w14:textId="77777777" w:rsidR="00686B5E" w:rsidRDefault="00686B5E" w:rsidP="00841356">
            <w:pPr>
              <w:spacing w:line="360" w:lineRule="auto"/>
              <w:jc w:val="both"/>
            </w:pPr>
          </w:p>
          <w:p w14:paraId="3FDA119B" w14:textId="192DC430" w:rsidR="00686B5E" w:rsidRDefault="00686B5E" w:rsidP="00841356">
            <w:pPr>
              <w:spacing w:line="360" w:lineRule="auto"/>
              <w:jc w:val="both"/>
            </w:pPr>
            <w:r>
              <w:t>Word count - 101</w:t>
            </w:r>
          </w:p>
          <w:p w14:paraId="4A8F5708" w14:textId="77777777" w:rsidR="00841356" w:rsidRDefault="00841356" w:rsidP="00841356">
            <w:pPr>
              <w:spacing w:line="360" w:lineRule="auto"/>
              <w:jc w:val="both"/>
            </w:pPr>
          </w:p>
          <w:p w14:paraId="4DCC054C" w14:textId="77777777" w:rsidR="00841356" w:rsidRPr="00F447D3" w:rsidRDefault="00841356" w:rsidP="00841356">
            <w:pPr>
              <w:spacing w:line="360" w:lineRule="auto"/>
              <w:jc w:val="both"/>
            </w:pPr>
          </w:p>
          <w:p w14:paraId="468FE003" w14:textId="77777777" w:rsidR="00841356" w:rsidRPr="00F447D3" w:rsidRDefault="00841356" w:rsidP="00841356">
            <w:pPr>
              <w:spacing w:line="360" w:lineRule="auto"/>
              <w:jc w:val="both"/>
            </w:pPr>
          </w:p>
          <w:p w14:paraId="74F3518D" w14:textId="157DA482" w:rsidR="00E326DE" w:rsidRPr="00841356" w:rsidRDefault="00E326DE" w:rsidP="00165070">
            <w:pPr>
              <w:spacing w:line="360" w:lineRule="auto"/>
              <w:jc w:val="both"/>
            </w:pPr>
          </w:p>
        </w:tc>
      </w:tr>
    </w:tbl>
    <w:p w14:paraId="68F6834F" w14:textId="77777777" w:rsidR="00E326DE" w:rsidRPr="00F447D3" w:rsidRDefault="00E326DE" w:rsidP="00E326DE">
      <w:pPr>
        <w:spacing w:line="360" w:lineRule="auto"/>
      </w:pPr>
    </w:p>
    <w:p w14:paraId="5418673B" w14:textId="77777777" w:rsidR="00E326DE" w:rsidRPr="00F447D3" w:rsidRDefault="00E326DE" w:rsidP="00E326DE">
      <w:pPr>
        <w:spacing w:line="360" w:lineRule="auto"/>
      </w:pPr>
    </w:p>
    <w:p w14:paraId="473D341A" w14:textId="77777777" w:rsidR="00E326DE" w:rsidRPr="00F447D3" w:rsidRDefault="00E326DE" w:rsidP="00E326DE">
      <w:pPr>
        <w:spacing w:line="360" w:lineRule="auto"/>
      </w:pPr>
    </w:p>
    <w:p w14:paraId="3C1309D7" w14:textId="77777777" w:rsidR="002012A0" w:rsidRDefault="002012A0"/>
    <w:sectPr w:rsidR="00201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71F72"/>
    <w:multiLevelType w:val="hybridMultilevel"/>
    <w:tmpl w:val="8800D3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2446D59"/>
    <w:multiLevelType w:val="hybridMultilevel"/>
    <w:tmpl w:val="543E40BA"/>
    <w:lvl w:ilvl="0" w:tplc="50924AF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448845">
    <w:abstractNumId w:val="1"/>
  </w:num>
  <w:num w:numId="2" w16cid:durableId="387075732">
    <w:abstractNumId w:val="0"/>
  </w:num>
  <w:num w:numId="3" w16cid:durableId="2040691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6DE"/>
    <w:rsid w:val="0012328C"/>
    <w:rsid w:val="00126183"/>
    <w:rsid w:val="001368E8"/>
    <w:rsid w:val="00161B55"/>
    <w:rsid w:val="002012A0"/>
    <w:rsid w:val="00297B5E"/>
    <w:rsid w:val="002B46A9"/>
    <w:rsid w:val="00410CCA"/>
    <w:rsid w:val="00421953"/>
    <w:rsid w:val="005006FA"/>
    <w:rsid w:val="005622CD"/>
    <w:rsid w:val="00562F65"/>
    <w:rsid w:val="005878B5"/>
    <w:rsid w:val="0059165F"/>
    <w:rsid w:val="005A30CD"/>
    <w:rsid w:val="005F580F"/>
    <w:rsid w:val="00633E38"/>
    <w:rsid w:val="00670F05"/>
    <w:rsid w:val="00686B5E"/>
    <w:rsid w:val="006B13C3"/>
    <w:rsid w:val="006F3AC6"/>
    <w:rsid w:val="00705B5C"/>
    <w:rsid w:val="00817F45"/>
    <w:rsid w:val="00841356"/>
    <w:rsid w:val="008458CB"/>
    <w:rsid w:val="009742E5"/>
    <w:rsid w:val="00AF3C7F"/>
    <w:rsid w:val="00B13ADA"/>
    <w:rsid w:val="00BD2A9D"/>
    <w:rsid w:val="00C436B6"/>
    <w:rsid w:val="00CA59CA"/>
    <w:rsid w:val="00D1632D"/>
    <w:rsid w:val="00D20EEA"/>
    <w:rsid w:val="00D66AA5"/>
    <w:rsid w:val="00DC4459"/>
    <w:rsid w:val="00E326DE"/>
    <w:rsid w:val="00E47863"/>
    <w:rsid w:val="00EE24FE"/>
    <w:rsid w:val="00FC0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A708F"/>
  <w15:chartTrackingRefBased/>
  <w15:docId w15:val="{CC9B642D-40A6-41AF-B294-3007065FA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6D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326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6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6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6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6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6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6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6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6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6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6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6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6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6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6DE"/>
    <w:rPr>
      <w:rFonts w:eastAsiaTheme="majorEastAsia" w:cstheme="majorBidi"/>
      <w:color w:val="272727" w:themeColor="text1" w:themeTint="D8"/>
    </w:rPr>
  </w:style>
  <w:style w:type="paragraph" w:styleId="Title">
    <w:name w:val="Title"/>
    <w:basedOn w:val="Normal"/>
    <w:next w:val="Normal"/>
    <w:link w:val="TitleChar"/>
    <w:uiPriority w:val="10"/>
    <w:qFormat/>
    <w:rsid w:val="00E326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6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6DE"/>
    <w:pPr>
      <w:spacing w:before="160"/>
      <w:jc w:val="center"/>
    </w:pPr>
    <w:rPr>
      <w:i/>
      <w:iCs/>
      <w:color w:val="404040" w:themeColor="text1" w:themeTint="BF"/>
    </w:rPr>
  </w:style>
  <w:style w:type="character" w:customStyle="1" w:styleId="QuoteChar">
    <w:name w:val="Quote Char"/>
    <w:basedOn w:val="DefaultParagraphFont"/>
    <w:link w:val="Quote"/>
    <w:uiPriority w:val="29"/>
    <w:rsid w:val="00E326DE"/>
    <w:rPr>
      <w:i/>
      <w:iCs/>
      <w:color w:val="404040" w:themeColor="text1" w:themeTint="BF"/>
    </w:rPr>
  </w:style>
  <w:style w:type="paragraph" w:styleId="ListParagraph">
    <w:name w:val="List Paragraph"/>
    <w:basedOn w:val="Normal"/>
    <w:uiPriority w:val="34"/>
    <w:qFormat/>
    <w:rsid w:val="00E326DE"/>
    <w:pPr>
      <w:ind w:left="720"/>
      <w:contextualSpacing/>
    </w:pPr>
  </w:style>
  <w:style w:type="character" w:styleId="IntenseEmphasis">
    <w:name w:val="Intense Emphasis"/>
    <w:basedOn w:val="DefaultParagraphFont"/>
    <w:uiPriority w:val="21"/>
    <w:qFormat/>
    <w:rsid w:val="00E326DE"/>
    <w:rPr>
      <w:i/>
      <w:iCs/>
      <w:color w:val="0F4761" w:themeColor="accent1" w:themeShade="BF"/>
    </w:rPr>
  </w:style>
  <w:style w:type="paragraph" w:styleId="IntenseQuote">
    <w:name w:val="Intense Quote"/>
    <w:basedOn w:val="Normal"/>
    <w:next w:val="Normal"/>
    <w:link w:val="IntenseQuoteChar"/>
    <w:uiPriority w:val="30"/>
    <w:qFormat/>
    <w:rsid w:val="00E326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6DE"/>
    <w:rPr>
      <w:i/>
      <w:iCs/>
      <w:color w:val="0F4761" w:themeColor="accent1" w:themeShade="BF"/>
    </w:rPr>
  </w:style>
  <w:style w:type="character" w:styleId="IntenseReference">
    <w:name w:val="Intense Reference"/>
    <w:basedOn w:val="DefaultParagraphFont"/>
    <w:uiPriority w:val="32"/>
    <w:qFormat/>
    <w:rsid w:val="00E326DE"/>
    <w:rPr>
      <w:b/>
      <w:bCs/>
      <w:smallCaps/>
      <w:color w:val="0F4761" w:themeColor="accent1" w:themeShade="BF"/>
      <w:spacing w:val="5"/>
    </w:rPr>
  </w:style>
  <w:style w:type="character" w:customStyle="1" w:styleId="apple-converted-space">
    <w:name w:val="apple-converted-space"/>
    <w:basedOn w:val="DefaultParagraphFont"/>
    <w:rsid w:val="00E326DE"/>
  </w:style>
  <w:style w:type="character" w:customStyle="1" w:styleId="normaltextrun">
    <w:name w:val="normaltextrun"/>
    <w:basedOn w:val="DefaultParagraphFont"/>
    <w:rsid w:val="00E326DE"/>
  </w:style>
  <w:style w:type="character" w:customStyle="1" w:styleId="eop">
    <w:name w:val="eop"/>
    <w:basedOn w:val="DefaultParagraphFont"/>
    <w:rsid w:val="00E326DE"/>
  </w:style>
  <w:style w:type="character" w:styleId="Hyperlink">
    <w:name w:val="Hyperlink"/>
    <w:basedOn w:val="DefaultParagraphFont"/>
    <w:uiPriority w:val="99"/>
    <w:unhideWhenUsed/>
    <w:rsid w:val="00E326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9913</TotalTime>
  <Pages>9</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sharley</dc:creator>
  <cp:keywords/>
  <dc:description/>
  <cp:lastModifiedBy>rob sharley</cp:lastModifiedBy>
  <cp:revision>5</cp:revision>
  <dcterms:created xsi:type="dcterms:W3CDTF">2026-02-03T11:18:00Z</dcterms:created>
  <dcterms:modified xsi:type="dcterms:W3CDTF">2026-02-11T22:36:00Z</dcterms:modified>
</cp:coreProperties>
</file>