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DA63F2" w14:textId="3CF3F47B" w:rsidR="006A6230" w:rsidRPr="005D52DA" w:rsidRDefault="005D52DA" w:rsidP="005D52DA">
      <w:pPr>
        <w:spacing w:line="360" w:lineRule="auto"/>
        <w:jc w:val="center"/>
        <w:rPr>
          <w:rFonts w:ascii="Times New Roman" w:eastAsia="Times New Roman" w:hAnsi="Times New Roman" w:cs="Times New Roman"/>
          <w:b/>
          <w:bCs/>
          <w:color w:val="000000" w:themeColor="text1"/>
          <w:sz w:val="32"/>
          <w:szCs w:val="24"/>
          <w:lang w:eastAsia="en-IN"/>
        </w:rPr>
      </w:pPr>
      <w:r>
        <w:rPr>
          <w:noProof/>
        </w:rPr>
        <w:drawing>
          <wp:inline distT="0" distB="0" distL="0" distR="0" wp14:anchorId="193D5FC5" wp14:editId="416A8F25">
            <wp:extent cx="3619500" cy="1812557"/>
            <wp:effectExtent l="0" t="0" r="0" b="0"/>
            <wp:docPr id="1317869235" name="Picture 1"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news and contact inf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46794" cy="1826225"/>
                    </a:xfrm>
                    <a:prstGeom prst="rect">
                      <a:avLst/>
                    </a:prstGeom>
                    <a:noFill/>
                    <a:ln>
                      <a:noFill/>
                    </a:ln>
                  </pic:spPr>
                </pic:pic>
              </a:graphicData>
            </a:graphic>
          </wp:inline>
        </w:drawing>
      </w:r>
    </w:p>
    <w:p w14:paraId="381C90E7" w14:textId="77777777" w:rsidR="006A6230" w:rsidRPr="005D52DA" w:rsidRDefault="006A6230" w:rsidP="00411137">
      <w:pPr>
        <w:spacing w:line="360" w:lineRule="auto"/>
        <w:jc w:val="center"/>
        <w:rPr>
          <w:rFonts w:ascii="Times New Roman" w:eastAsia="Times New Roman" w:hAnsi="Times New Roman" w:cs="Times New Roman"/>
          <w:b/>
          <w:bCs/>
          <w:color w:val="000000" w:themeColor="text1"/>
          <w:sz w:val="32"/>
          <w:szCs w:val="24"/>
          <w:lang w:eastAsia="en-IN"/>
        </w:rPr>
      </w:pPr>
    </w:p>
    <w:p w14:paraId="3AEFB015" w14:textId="1CA479CD" w:rsidR="006A6230" w:rsidRPr="005D52DA" w:rsidRDefault="00306412" w:rsidP="00411137">
      <w:pPr>
        <w:spacing w:line="360" w:lineRule="auto"/>
        <w:jc w:val="center"/>
        <w:rPr>
          <w:rFonts w:ascii="Times New Roman" w:eastAsia="Times New Roman" w:hAnsi="Times New Roman" w:cs="Times New Roman"/>
          <w:b/>
          <w:bCs/>
          <w:color w:val="000000" w:themeColor="text1"/>
          <w:sz w:val="32"/>
          <w:szCs w:val="24"/>
          <w:lang w:eastAsia="en-IN"/>
        </w:rPr>
      </w:pPr>
      <w:r w:rsidRPr="005D52DA">
        <w:rPr>
          <w:rFonts w:ascii="Times New Roman" w:eastAsia="Times New Roman" w:hAnsi="Times New Roman" w:cs="Times New Roman"/>
          <w:b/>
          <w:bCs/>
          <w:color w:val="000000" w:themeColor="text1"/>
          <w:sz w:val="32"/>
          <w:szCs w:val="24"/>
          <w:lang w:eastAsia="en-IN"/>
        </w:rPr>
        <w:t>HUMAN CAPITAL MANAGEMENT</w:t>
      </w:r>
    </w:p>
    <w:p w14:paraId="1842D805" w14:textId="211130C2" w:rsidR="006A6230" w:rsidRPr="005D52DA" w:rsidRDefault="00306412" w:rsidP="00411137">
      <w:pPr>
        <w:spacing w:line="360" w:lineRule="auto"/>
        <w:jc w:val="center"/>
        <w:rPr>
          <w:rFonts w:ascii="Times New Roman" w:eastAsia="Times New Roman" w:hAnsi="Times New Roman" w:cs="Times New Roman"/>
          <w:b/>
          <w:bCs/>
          <w:color w:val="000000" w:themeColor="text1"/>
          <w:sz w:val="32"/>
          <w:szCs w:val="24"/>
          <w:lang w:eastAsia="en-IN"/>
        </w:rPr>
      </w:pPr>
      <w:r w:rsidRPr="005D52DA">
        <w:rPr>
          <w:rFonts w:ascii="Times New Roman" w:eastAsia="Times New Roman" w:hAnsi="Times New Roman" w:cs="Times New Roman"/>
          <w:b/>
          <w:bCs/>
          <w:color w:val="000000" w:themeColor="text1"/>
          <w:sz w:val="32"/>
          <w:szCs w:val="24"/>
          <w:lang w:eastAsia="en-IN"/>
        </w:rPr>
        <w:t>LCMB7023</w:t>
      </w:r>
    </w:p>
    <w:p w14:paraId="5765E8BE" w14:textId="77777777" w:rsidR="006A6230" w:rsidRPr="005D52DA" w:rsidRDefault="006A6230" w:rsidP="00411137">
      <w:pPr>
        <w:spacing w:line="360" w:lineRule="auto"/>
        <w:jc w:val="center"/>
        <w:rPr>
          <w:rFonts w:ascii="Times New Roman" w:eastAsia="Times New Roman" w:hAnsi="Times New Roman" w:cs="Times New Roman"/>
          <w:b/>
          <w:bCs/>
          <w:color w:val="000000" w:themeColor="text1"/>
          <w:sz w:val="32"/>
          <w:szCs w:val="24"/>
          <w:lang w:eastAsia="en-IN"/>
        </w:rPr>
      </w:pPr>
    </w:p>
    <w:p w14:paraId="443A4784" w14:textId="00027AD4" w:rsidR="00306412" w:rsidRPr="005D52DA" w:rsidRDefault="00306412" w:rsidP="00896324">
      <w:pPr>
        <w:spacing w:line="360" w:lineRule="auto"/>
        <w:jc w:val="center"/>
        <w:rPr>
          <w:rFonts w:ascii="Times New Roman" w:eastAsia="Times New Roman" w:hAnsi="Times New Roman" w:cs="Times New Roman"/>
          <w:b/>
          <w:bCs/>
          <w:color w:val="000000" w:themeColor="text1"/>
          <w:sz w:val="32"/>
          <w:szCs w:val="24"/>
          <w:lang w:eastAsia="en-IN"/>
        </w:rPr>
      </w:pPr>
      <w:r w:rsidRPr="005D52DA">
        <w:rPr>
          <w:rFonts w:ascii="Times New Roman" w:eastAsia="Times New Roman" w:hAnsi="Times New Roman" w:cs="Times New Roman"/>
          <w:b/>
          <w:bCs/>
          <w:color w:val="000000" w:themeColor="text1"/>
          <w:sz w:val="32"/>
          <w:szCs w:val="24"/>
          <w:lang w:eastAsia="en-IN"/>
        </w:rPr>
        <w:t>ASSESSMENT COMPONENT 1: INDIVIDUAL REPORT – HR STRATEGY</w:t>
      </w:r>
    </w:p>
    <w:p w14:paraId="5D32AF46" w14:textId="77777777" w:rsidR="00306412" w:rsidRPr="005D52DA" w:rsidRDefault="00306412" w:rsidP="00411137">
      <w:pPr>
        <w:spacing w:line="360" w:lineRule="auto"/>
        <w:jc w:val="center"/>
        <w:rPr>
          <w:rFonts w:ascii="Times New Roman" w:eastAsia="Times New Roman" w:hAnsi="Times New Roman" w:cs="Times New Roman"/>
          <w:b/>
          <w:bCs/>
          <w:color w:val="000000" w:themeColor="text1"/>
          <w:sz w:val="28"/>
          <w:szCs w:val="28"/>
          <w:lang w:eastAsia="en-IN"/>
        </w:rPr>
      </w:pPr>
    </w:p>
    <w:p w14:paraId="134C014D" w14:textId="577653B0" w:rsidR="00306412" w:rsidRPr="005D52DA" w:rsidRDefault="00306412" w:rsidP="00411137">
      <w:pPr>
        <w:spacing w:line="360" w:lineRule="auto"/>
        <w:jc w:val="center"/>
        <w:rPr>
          <w:rFonts w:ascii="Times New Roman" w:eastAsia="Times New Roman" w:hAnsi="Times New Roman" w:cs="Times New Roman"/>
          <w:b/>
          <w:bCs/>
          <w:color w:val="000000" w:themeColor="text1"/>
          <w:sz w:val="28"/>
          <w:szCs w:val="28"/>
          <w:lang w:eastAsia="en-IN"/>
        </w:rPr>
      </w:pPr>
      <w:r w:rsidRPr="005D52DA">
        <w:rPr>
          <w:rFonts w:ascii="Times New Roman" w:eastAsia="Times New Roman" w:hAnsi="Times New Roman" w:cs="Times New Roman"/>
          <w:b/>
          <w:bCs/>
          <w:color w:val="000000" w:themeColor="text1"/>
          <w:sz w:val="28"/>
          <w:szCs w:val="28"/>
          <w:lang w:eastAsia="en-IN"/>
        </w:rPr>
        <w:t>Student name:</w:t>
      </w:r>
      <w:r w:rsidR="00896324" w:rsidRPr="005D52DA">
        <w:rPr>
          <w:rFonts w:ascii="Times New Roman" w:eastAsia="Times New Roman" w:hAnsi="Times New Roman" w:cs="Times New Roman"/>
          <w:b/>
          <w:bCs/>
          <w:color w:val="000000" w:themeColor="text1"/>
          <w:sz w:val="28"/>
          <w:szCs w:val="28"/>
          <w:lang w:eastAsia="en-IN"/>
        </w:rPr>
        <w:t xml:space="preserve"> Darshna Kamleshbhai Raval</w:t>
      </w:r>
    </w:p>
    <w:p w14:paraId="030C6CD3" w14:textId="629072F7" w:rsidR="00306412" w:rsidRPr="005D52DA" w:rsidRDefault="00306412" w:rsidP="00411137">
      <w:pPr>
        <w:spacing w:line="360" w:lineRule="auto"/>
        <w:jc w:val="center"/>
        <w:rPr>
          <w:rFonts w:ascii="Times New Roman" w:eastAsia="Times New Roman" w:hAnsi="Times New Roman" w:cs="Times New Roman"/>
          <w:b/>
          <w:bCs/>
          <w:color w:val="000000" w:themeColor="text1"/>
          <w:sz w:val="28"/>
          <w:szCs w:val="28"/>
          <w:lang w:eastAsia="en-IN"/>
        </w:rPr>
      </w:pPr>
      <w:r w:rsidRPr="005D52DA">
        <w:rPr>
          <w:rFonts w:ascii="Times New Roman" w:eastAsia="Times New Roman" w:hAnsi="Times New Roman" w:cs="Times New Roman"/>
          <w:b/>
          <w:bCs/>
          <w:color w:val="000000" w:themeColor="text1"/>
          <w:sz w:val="28"/>
          <w:szCs w:val="28"/>
          <w:lang w:eastAsia="en-IN"/>
        </w:rPr>
        <w:t>ID of the student:</w:t>
      </w:r>
      <w:r w:rsidR="00896324" w:rsidRPr="005D52DA">
        <w:rPr>
          <w:rFonts w:ascii="Times New Roman" w:eastAsia="Times New Roman" w:hAnsi="Times New Roman" w:cs="Times New Roman"/>
          <w:b/>
          <w:bCs/>
          <w:color w:val="000000" w:themeColor="text1"/>
          <w:sz w:val="28"/>
          <w:szCs w:val="28"/>
          <w:lang w:eastAsia="en-IN"/>
        </w:rPr>
        <w:t xml:space="preserve"> 2532969</w:t>
      </w:r>
    </w:p>
    <w:p w14:paraId="325D705B" w14:textId="77777777" w:rsidR="00306412" w:rsidRPr="005D52DA" w:rsidRDefault="00306412" w:rsidP="00411137">
      <w:pPr>
        <w:spacing w:line="360" w:lineRule="auto"/>
        <w:jc w:val="center"/>
        <w:rPr>
          <w:rFonts w:ascii="Times New Roman" w:eastAsia="Times New Roman" w:hAnsi="Times New Roman" w:cs="Times New Roman"/>
          <w:b/>
          <w:bCs/>
          <w:color w:val="000000" w:themeColor="text1"/>
          <w:sz w:val="28"/>
          <w:szCs w:val="28"/>
          <w:lang w:eastAsia="en-IN"/>
        </w:rPr>
      </w:pPr>
    </w:p>
    <w:p w14:paraId="776BDA6F" w14:textId="1BD42F02" w:rsidR="00306412" w:rsidRPr="005D52DA" w:rsidRDefault="00306412" w:rsidP="00411137">
      <w:pPr>
        <w:spacing w:line="360" w:lineRule="auto"/>
        <w:jc w:val="center"/>
        <w:rPr>
          <w:rFonts w:ascii="Times New Roman" w:eastAsia="Times New Roman" w:hAnsi="Times New Roman" w:cs="Times New Roman"/>
          <w:b/>
          <w:bCs/>
          <w:color w:val="000000" w:themeColor="text1"/>
          <w:sz w:val="28"/>
          <w:szCs w:val="28"/>
          <w:lang w:eastAsia="en-IN"/>
        </w:rPr>
      </w:pPr>
      <w:r w:rsidRPr="005D52DA">
        <w:rPr>
          <w:rFonts w:ascii="Times New Roman" w:eastAsia="Times New Roman" w:hAnsi="Times New Roman" w:cs="Times New Roman"/>
          <w:b/>
          <w:bCs/>
          <w:color w:val="000000" w:themeColor="text1"/>
          <w:sz w:val="28"/>
          <w:szCs w:val="28"/>
          <w:lang w:eastAsia="en-IN"/>
        </w:rPr>
        <w:t>Name of the Lecturer:</w:t>
      </w:r>
      <w:r w:rsidR="00896324" w:rsidRPr="005D52DA">
        <w:rPr>
          <w:rFonts w:ascii="Times New Roman" w:eastAsia="Times New Roman" w:hAnsi="Times New Roman" w:cs="Times New Roman"/>
          <w:b/>
          <w:bCs/>
          <w:color w:val="000000" w:themeColor="text1"/>
          <w:sz w:val="28"/>
          <w:szCs w:val="28"/>
          <w:lang w:eastAsia="en-IN"/>
        </w:rPr>
        <w:t xml:space="preserve"> Dr. Charles Oham</w:t>
      </w:r>
    </w:p>
    <w:p w14:paraId="38B41E55" w14:textId="77777777" w:rsidR="00306412" w:rsidRPr="005D52DA" w:rsidRDefault="00306412" w:rsidP="00411137">
      <w:pPr>
        <w:spacing w:line="360" w:lineRule="auto"/>
        <w:jc w:val="center"/>
        <w:rPr>
          <w:rFonts w:ascii="Times New Roman" w:eastAsia="Times New Roman" w:hAnsi="Times New Roman" w:cs="Times New Roman"/>
          <w:b/>
          <w:bCs/>
          <w:color w:val="000000" w:themeColor="text1"/>
          <w:sz w:val="28"/>
          <w:szCs w:val="28"/>
          <w:lang w:eastAsia="en-IN"/>
        </w:rPr>
      </w:pPr>
    </w:p>
    <w:p w14:paraId="1F1BC99B" w14:textId="68138D9E" w:rsidR="00306412" w:rsidRPr="005D52DA" w:rsidRDefault="00306412" w:rsidP="00411137">
      <w:pPr>
        <w:spacing w:line="360" w:lineRule="auto"/>
        <w:jc w:val="center"/>
        <w:rPr>
          <w:rFonts w:ascii="Times New Roman" w:eastAsia="Times New Roman" w:hAnsi="Times New Roman" w:cs="Times New Roman"/>
          <w:color w:val="000000" w:themeColor="text1"/>
          <w:sz w:val="28"/>
          <w:szCs w:val="28"/>
          <w:lang w:eastAsia="en-IN"/>
        </w:rPr>
      </w:pPr>
      <w:r w:rsidRPr="005D52DA">
        <w:rPr>
          <w:rFonts w:ascii="Times New Roman" w:eastAsia="Times New Roman" w:hAnsi="Times New Roman" w:cs="Times New Roman"/>
          <w:b/>
          <w:bCs/>
          <w:color w:val="000000" w:themeColor="text1"/>
          <w:sz w:val="28"/>
          <w:szCs w:val="28"/>
          <w:lang w:eastAsia="en-IN"/>
        </w:rPr>
        <w:t xml:space="preserve">Word count: </w:t>
      </w:r>
      <w:r w:rsidR="00411137" w:rsidRPr="005D52DA">
        <w:rPr>
          <w:rFonts w:ascii="Times New Roman" w:eastAsia="Times New Roman" w:hAnsi="Times New Roman" w:cs="Times New Roman"/>
          <w:color w:val="000000" w:themeColor="text1"/>
          <w:sz w:val="28"/>
          <w:szCs w:val="28"/>
          <w:lang w:eastAsia="en-IN"/>
        </w:rPr>
        <w:t>2</w:t>
      </w:r>
      <w:r w:rsidR="00917060" w:rsidRPr="005D52DA">
        <w:rPr>
          <w:rFonts w:ascii="Times New Roman" w:eastAsia="Times New Roman" w:hAnsi="Times New Roman" w:cs="Times New Roman"/>
          <w:color w:val="000000" w:themeColor="text1"/>
          <w:sz w:val="28"/>
          <w:szCs w:val="28"/>
          <w:lang w:eastAsia="en-IN"/>
        </w:rPr>
        <w:t>610</w:t>
      </w:r>
    </w:p>
    <w:p w14:paraId="2D04537A" w14:textId="1C48A6B3" w:rsidR="000B04C4" w:rsidRPr="005D52DA" w:rsidRDefault="00896324" w:rsidP="00411137">
      <w:pPr>
        <w:spacing w:line="360" w:lineRule="auto"/>
        <w:jc w:val="center"/>
        <w:rPr>
          <w:rFonts w:ascii="Times New Roman" w:eastAsia="Times New Roman" w:hAnsi="Times New Roman" w:cs="Times New Roman"/>
          <w:b/>
          <w:bCs/>
          <w:color w:val="000000" w:themeColor="text1"/>
          <w:sz w:val="24"/>
          <w:szCs w:val="24"/>
          <w:lang w:eastAsia="en-IN"/>
        </w:rPr>
      </w:pPr>
      <w:r w:rsidRPr="005D52DA">
        <w:rPr>
          <w:rFonts w:ascii="Times New Roman" w:eastAsia="Times New Roman" w:hAnsi="Times New Roman" w:cs="Times New Roman"/>
          <w:b/>
          <w:bCs/>
          <w:color w:val="000000" w:themeColor="text1"/>
          <w:sz w:val="28"/>
          <w:szCs w:val="28"/>
          <w:lang w:eastAsia="en-IN"/>
        </w:rPr>
        <w:t>Group - 2</w:t>
      </w:r>
      <w:r w:rsidR="000B04C4" w:rsidRPr="005D52DA">
        <w:rPr>
          <w:rFonts w:ascii="Times New Roman" w:eastAsia="Times New Roman" w:hAnsi="Times New Roman" w:cs="Times New Roman"/>
          <w:b/>
          <w:bCs/>
          <w:color w:val="000000" w:themeColor="text1"/>
          <w:sz w:val="32"/>
          <w:szCs w:val="24"/>
          <w:lang w:eastAsia="en-IN"/>
        </w:rPr>
        <w:br w:type="page"/>
      </w:r>
    </w:p>
    <w:p w14:paraId="0F4AB1A8" w14:textId="77777777" w:rsidR="00316713" w:rsidRPr="005D52DA" w:rsidRDefault="00316713" w:rsidP="00411137">
      <w:pPr>
        <w:spacing w:line="360" w:lineRule="auto"/>
        <w:jc w:val="center"/>
        <w:rPr>
          <w:rFonts w:ascii="Times New Roman" w:eastAsia="Times New Roman" w:hAnsi="Times New Roman" w:cs="Times New Roman"/>
          <w:b/>
          <w:bCs/>
          <w:color w:val="000000" w:themeColor="text1"/>
          <w:sz w:val="24"/>
          <w:szCs w:val="24"/>
          <w:lang w:eastAsia="en-IN"/>
        </w:rPr>
      </w:pPr>
      <w:r w:rsidRPr="005D52DA">
        <w:rPr>
          <w:rFonts w:ascii="Times New Roman" w:eastAsia="Times New Roman" w:hAnsi="Times New Roman" w:cs="Times New Roman"/>
          <w:b/>
          <w:bCs/>
          <w:color w:val="000000" w:themeColor="text1"/>
          <w:sz w:val="24"/>
          <w:szCs w:val="24"/>
          <w:lang w:eastAsia="en-IN"/>
        </w:rPr>
        <w:lastRenderedPageBreak/>
        <w:t>Executive summary</w:t>
      </w:r>
    </w:p>
    <w:p w14:paraId="0976424E" w14:textId="2D5B830E" w:rsidR="00222369" w:rsidRPr="005D52DA" w:rsidRDefault="00222369" w:rsidP="00411137">
      <w:pPr>
        <w:spacing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 xml:space="preserve">This report outlines a comprehensive </w:t>
      </w:r>
      <w:r w:rsidR="00306412" w:rsidRPr="005D52DA">
        <w:rPr>
          <w:rFonts w:ascii="Times New Roman" w:eastAsia="Times New Roman" w:hAnsi="Times New Roman" w:cs="Times New Roman"/>
          <w:color w:val="000000" w:themeColor="text1"/>
          <w:sz w:val="24"/>
          <w:szCs w:val="24"/>
          <w:lang w:eastAsia="en-IN"/>
        </w:rPr>
        <w:t xml:space="preserve">human capital </w:t>
      </w:r>
      <w:r w:rsidRPr="005D52DA">
        <w:rPr>
          <w:rFonts w:ascii="Times New Roman" w:eastAsia="Times New Roman" w:hAnsi="Times New Roman" w:cs="Times New Roman"/>
          <w:color w:val="000000" w:themeColor="text1"/>
          <w:sz w:val="24"/>
          <w:szCs w:val="24"/>
          <w:lang w:eastAsia="en-IN"/>
        </w:rPr>
        <w:t>plan of Aether innovations, which is a rapidly expanding technology firm that is undergoing negative growth, high turnover rates, and customer dissatisfaction. The report aims at establishing the culture of innovation and adopting future-oriented work practices to enhance organisational performance and the engagement of employees. The analysis starts with the current cultural and work practice</w:t>
      </w:r>
      <w:r w:rsidR="00306412" w:rsidRPr="005D52DA">
        <w:rPr>
          <w:rFonts w:ascii="Times New Roman" w:eastAsia="Times New Roman" w:hAnsi="Times New Roman" w:cs="Times New Roman"/>
          <w:color w:val="000000" w:themeColor="text1"/>
          <w:sz w:val="24"/>
          <w:szCs w:val="24"/>
          <w:lang w:eastAsia="en-IN"/>
        </w:rPr>
        <w:t>,</w:t>
      </w:r>
      <w:r w:rsidRPr="005D52DA">
        <w:rPr>
          <w:rFonts w:ascii="Times New Roman" w:eastAsia="Times New Roman" w:hAnsi="Times New Roman" w:cs="Times New Roman"/>
          <w:color w:val="000000" w:themeColor="text1"/>
          <w:sz w:val="24"/>
          <w:szCs w:val="24"/>
          <w:lang w:eastAsia="en-IN"/>
        </w:rPr>
        <w:t xml:space="preserve"> which has been well embraced by the successful technology companies. These practices are intrapreneurship, hackathons, cross-functional, and psychological safety that are relevant in innovation and staff motivation. It is in light of this analysis that the report suggests a number of cultural and structural initiatives to Aether Innovations including the introduction of innovation sprints, cross-functional teams, and intrapreneurship programs that can be used to encourage employees to make new contributions towards the generation of ideas and solutions.</w:t>
      </w:r>
    </w:p>
    <w:p w14:paraId="2DABC53F" w14:textId="0CA30E3F" w:rsidR="0065690B" w:rsidRPr="005D52DA" w:rsidRDefault="00222369" w:rsidP="00411137">
      <w:pPr>
        <w:spacing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 xml:space="preserve">A model of the future of work on the basis of hybrid working, digital collaborating tools, and lifelong learning and development is also recommended. Such practices will focus on increasing collaboration, creativity and flexibility in order to uphold employee </w:t>
      </w:r>
      <w:r w:rsidR="00F37FB4" w:rsidRPr="005D52DA">
        <w:rPr>
          <w:rFonts w:ascii="Times New Roman" w:eastAsia="Times New Roman" w:hAnsi="Times New Roman" w:cs="Times New Roman"/>
          <w:color w:val="000000" w:themeColor="text1"/>
          <w:sz w:val="24"/>
          <w:szCs w:val="24"/>
          <w:lang w:eastAsia="en-IN"/>
        </w:rPr>
        <w:t>well-being</w:t>
      </w:r>
      <w:r w:rsidRPr="005D52DA">
        <w:rPr>
          <w:rFonts w:ascii="Times New Roman" w:eastAsia="Times New Roman" w:hAnsi="Times New Roman" w:cs="Times New Roman"/>
          <w:color w:val="000000" w:themeColor="text1"/>
          <w:sz w:val="24"/>
          <w:szCs w:val="24"/>
          <w:lang w:eastAsia="en-IN"/>
        </w:rPr>
        <w:t xml:space="preserve"> and productivity. In addition, the report describes the manner in which these initiatives can inspire employees by meeting their needs of autonomy, competence and purpose. The proposed HR strategy will help Aether Innovations to attain sustainable growth and competitive advantage in the technology sector, as it will increase innovation, employee engagement, and organisational performance</w:t>
      </w:r>
      <w:r w:rsidR="00895D34" w:rsidRPr="005D52DA">
        <w:rPr>
          <w:rFonts w:ascii="Times New Roman" w:eastAsia="Times New Roman" w:hAnsi="Times New Roman" w:cs="Times New Roman"/>
          <w:color w:val="000000" w:themeColor="text1"/>
          <w:sz w:val="24"/>
          <w:szCs w:val="24"/>
          <w:lang w:eastAsia="en-IN"/>
        </w:rPr>
        <w:t>.</w:t>
      </w:r>
      <w:r w:rsidR="006A6230" w:rsidRPr="005D52DA">
        <w:rPr>
          <w:rFonts w:ascii="Times New Roman" w:eastAsia="Times New Roman" w:hAnsi="Times New Roman" w:cs="Times New Roman"/>
          <w:b/>
          <w:bCs/>
          <w:color w:val="000000" w:themeColor="text1"/>
          <w:sz w:val="24"/>
          <w:szCs w:val="24"/>
          <w:lang w:eastAsia="en-IN"/>
        </w:rPr>
        <w:br w:type="page"/>
      </w:r>
    </w:p>
    <w:sdt>
      <w:sdtPr>
        <w:rPr>
          <w:rFonts w:ascii="Times New Roman" w:eastAsiaTheme="minorHAnsi" w:hAnsi="Times New Roman" w:cs="Times New Roman"/>
          <w:b w:val="0"/>
          <w:bCs w:val="0"/>
          <w:color w:val="auto"/>
          <w:sz w:val="24"/>
          <w:szCs w:val="24"/>
          <w:lang w:val="en-IN"/>
        </w:rPr>
        <w:id w:val="10858824"/>
        <w:docPartObj>
          <w:docPartGallery w:val="Table of Contents"/>
          <w:docPartUnique/>
        </w:docPartObj>
      </w:sdtPr>
      <w:sdtEndPr/>
      <w:sdtContent>
        <w:p w14:paraId="31BAD941" w14:textId="77777777" w:rsidR="006A6230" w:rsidRPr="005D52DA" w:rsidRDefault="006A6230" w:rsidP="00411137">
          <w:pPr>
            <w:pStyle w:val="TOCHeading"/>
            <w:spacing w:line="360" w:lineRule="auto"/>
            <w:jc w:val="center"/>
            <w:rPr>
              <w:rFonts w:ascii="Times New Roman" w:hAnsi="Times New Roman" w:cs="Times New Roman"/>
              <w:color w:val="000000" w:themeColor="text1"/>
              <w:sz w:val="24"/>
              <w:szCs w:val="24"/>
            </w:rPr>
          </w:pPr>
          <w:r w:rsidRPr="005D52DA">
            <w:rPr>
              <w:rFonts w:ascii="Times New Roman" w:hAnsi="Times New Roman" w:cs="Times New Roman"/>
              <w:color w:val="000000" w:themeColor="text1"/>
              <w:sz w:val="24"/>
              <w:szCs w:val="24"/>
            </w:rPr>
            <w:t>Table of Contents</w:t>
          </w:r>
        </w:p>
        <w:p w14:paraId="473BCB86" w14:textId="77777777" w:rsidR="00411137" w:rsidRPr="005D52DA" w:rsidRDefault="00411137" w:rsidP="00411137">
          <w:pPr>
            <w:rPr>
              <w:rFonts w:ascii="Times New Roman" w:hAnsi="Times New Roman" w:cs="Times New Roman"/>
              <w:lang w:val="en-US"/>
            </w:rPr>
          </w:pPr>
        </w:p>
        <w:p w14:paraId="6B2291EC" w14:textId="7283F787" w:rsidR="00395671" w:rsidRPr="005D52DA" w:rsidRDefault="006A6230" w:rsidP="00395671">
          <w:pPr>
            <w:pStyle w:val="TOC1"/>
            <w:tabs>
              <w:tab w:val="right" w:leader="dot" w:pos="9016"/>
            </w:tabs>
            <w:spacing w:line="360" w:lineRule="auto"/>
            <w:rPr>
              <w:rFonts w:ascii="Times New Roman" w:eastAsiaTheme="minorEastAsia" w:hAnsi="Times New Roman" w:cs="Times New Roman"/>
              <w:noProof/>
              <w:sz w:val="24"/>
              <w:szCs w:val="24"/>
              <w:lang w:eastAsia="en-IN"/>
            </w:rPr>
          </w:pPr>
          <w:r w:rsidRPr="005D52DA">
            <w:rPr>
              <w:rFonts w:ascii="Times New Roman" w:hAnsi="Times New Roman" w:cs="Times New Roman"/>
              <w:color w:val="000000" w:themeColor="text1"/>
              <w:sz w:val="24"/>
              <w:szCs w:val="24"/>
            </w:rPr>
            <w:fldChar w:fldCharType="begin"/>
          </w:r>
          <w:r w:rsidRPr="005D52DA">
            <w:rPr>
              <w:rFonts w:ascii="Times New Roman" w:hAnsi="Times New Roman" w:cs="Times New Roman"/>
              <w:color w:val="000000" w:themeColor="text1"/>
              <w:sz w:val="24"/>
              <w:szCs w:val="24"/>
            </w:rPr>
            <w:instrText xml:space="preserve"> TOC \o "1-3" \h \z \u </w:instrText>
          </w:r>
          <w:r w:rsidRPr="005D52DA">
            <w:rPr>
              <w:rFonts w:ascii="Times New Roman" w:hAnsi="Times New Roman" w:cs="Times New Roman"/>
              <w:color w:val="000000" w:themeColor="text1"/>
              <w:sz w:val="24"/>
              <w:szCs w:val="24"/>
            </w:rPr>
            <w:fldChar w:fldCharType="separate"/>
          </w:r>
          <w:hyperlink w:anchor="_Toc224638002" w:history="1">
            <w:r w:rsidR="00395671" w:rsidRPr="005D52DA">
              <w:rPr>
                <w:rStyle w:val="Hyperlink"/>
                <w:rFonts w:ascii="Times New Roman" w:eastAsia="Times New Roman" w:hAnsi="Times New Roman" w:cs="Times New Roman"/>
                <w:noProof/>
                <w:sz w:val="24"/>
                <w:szCs w:val="24"/>
                <w:lang w:eastAsia="en-IN"/>
              </w:rPr>
              <w:t>Part 1: Option 2 – Building a Culture of Innovation &amp; Future Work Practices</w:t>
            </w:r>
            <w:r w:rsidR="00395671" w:rsidRPr="005D52DA">
              <w:rPr>
                <w:rFonts w:ascii="Times New Roman" w:hAnsi="Times New Roman" w:cs="Times New Roman"/>
                <w:noProof/>
                <w:webHidden/>
                <w:sz w:val="24"/>
                <w:szCs w:val="24"/>
              </w:rPr>
              <w:tab/>
            </w:r>
            <w:r w:rsidR="00395671" w:rsidRPr="005D52DA">
              <w:rPr>
                <w:rFonts w:ascii="Times New Roman" w:hAnsi="Times New Roman" w:cs="Times New Roman"/>
                <w:noProof/>
                <w:webHidden/>
                <w:sz w:val="24"/>
                <w:szCs w:val="24"/>
              </w:rPr>
              <w:fldChar w:fldCharType="begin"/>
            </w:r>
            <w:r w:rsidR="00395671" w:rsidRPr="005D52DA">
              <w:rPr>
                <w:rFonts w:ascii="Times New Roman" w:hAnsi="Times New Roman" w:cs="Times New Roman"/>
                <w:noProof/>
                <w:webHidden/>
                <w:sz w:val="24"/>
                <w:szCs w:val="24"/>
              </w:rPr>
              <w:instrText xml:space="preserve"> PAGEREF _Toc224638002 \h </w:instrText>
            </w:r>
            <w:r w:rsidR="00395671" w:rsidRPr="005D52DA">
              <w:rPr>
                <w:rFonts w:ascii="Times New Roman" w:hAnsi="Times New Roman" w:cs="Times New Roman"/>
                <w:noProof/>
                <w:webHidden/>
                <w:sz w:val="24"/>
                <w:szCs w:val="24"/>
              </w:rPr>
            </w:r>
            <w:r w:rsidR="00395671" w:rsidRPr="005D52DA">
              <w:rPr>
                <w:rFonts w:ascii="Times New Roman" w:hAnsi="Times New Roman" w:cs="Times New Roman"/>
                <w:noProof/>
                <w:webHidden/>
                <w:sz w:val="24"/>
                <w:szCs w:val="24"/>
              </w:rPr>
              <w:fldChar w:fldCharType="separate"/>
            </w:r>
            <w:r w:rsidR="00395671" w:rsidRPr="005D52DA">
              <w:rPr>
                <w:rFonts w:ascii="Times New Roman" w:hAnsi="Times New Roman" w:cs="Times New Roman"/>
                <w:noProof/>
                <w:webHidden/>
                <w:sz w:val="24"/>
                <w:szCs w:val="24"/>
              </w:rPr>
              <w:t>5</w:t>
            </w:r>
            <w:r w:rsidR="00395671" w:rsidRPr="005D52DA">
              <w:rPr>
                <w:rFonts w:ascii="Times New Roman" w:hAnsi="Times New Roman" w:cs="Times New Roman"/>
                <w:noProof/>
                <w:webHidden/>
                <w:sz w:val="24"/>
                <w:szCs w:val="24"/>
              </w:rPr>
              <w:fldChar w:fldCharType="end"/>
            </w:r>
          </w:hyperlink>
        </w:p>
        <w:p w14:paraId="28450CBD" w14:textId="272BB23B" w:rsidR="00395671" w:rsidRPr="005D52DA" w:rsidRDefault="00395671" w:rsidP="00395671">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24638003" w:history="1">
            <w:r w:rsidRPr="005D52DA">
              <w:rPr>
                <w:rStyle w:val="Hyperlink"/>
                <w:rFonts w:ascii="Times New Roman" w:eastAsia="Times New Roman" w:hAnsi="Times New Roman" w:cs="Times New Roman"/>
                <w:noProof/>
                <w:sz w:val="24"/>
                <w:szCs w:val="24"/>
                <w:lang w:eastAsia="en-IN"/>
              </w:rPr>
              <w:t>1.1. Introduction</w:t>
            </w:r>
            <w:r w:rsidRPr="005D52DA">
              <w:rPr>
                <w:rFonts w:ascii="Times New Roman" w:hAnsi="Times New Roman" w:cs="Times New Roman"/>
                <w:noProof/>
                <w:webHidden/>
                <w:sz w:val="24"/>
                <w:szCs w:val="24"/>
              </w:rPr>
              <w:tab/>
            </w:r>
            <w:r w:rsidRPr="005D52DA">
              <w:rPr>
                <w:rFonts w:ascii="Times New Roman" w:hAnsi="Times New Roman" w:cs="Times New Roman"/>
                <w:noProof/>
                <w:webHidden/>
                <w:sz w:val="24"/>
                <w:szCs w:val="24"/>
              </w:rPr>
              <w:fldChar w:fldCharType="begin"/>
            </w:r>
            <w:r w:rsidRPr="005D52DA">
              <w:rPr>
                <w:rFonts w:ascii="Times New Roman" w:hAnsi="Times New Roman" w:cs="Times New Roman"/>
                <w:noProof/>
                <w:webHidden/>
                <w:sz w:val="24"/>
                <w:szCs w:val="24"/>
              </w:rPr>
              <w:instrText xml:space="preserve"> PAGEREF _Toc224638003 \h </w:instrText>
            </w:r>
            <w:r w:rsidRPr="005D52DA">
              <w:rPr>
                <w:rFonts w:ascii="Times New Roman" w:hAnsi="Times New Roman" w:cs="Times New Roman"/>
                <w:noProof/>
                <w:webHidden/>
                <w:sz w:val="24"/>
                <w:szCs w:val="24"/>
              </w:rPr>
            </w:r>
            <w:r w:rsidRPr="005D52DA">
              <w:rPr>
                <w:rFonts w:ascii="Times New Roman" w:hAnsi="Times New Roman" w:cs="Times New Roman"/>
                <w:noProof/>
                <w:webHidden/>
                <w:sz w:val="24"/>
                <w:szCs w:val="24"/>
              </w:rPr>
              <w:fldChar w:fldCharType="separate"/>
            </w:r>
            <w:r w:rsidRPr="005D52DA">
              <w:rPr>
                <w:rFonts w:ascii="Times New Roman" w:hAnsi="Times New Roman" w:cs="Times New Roman"/>
                <w:noProof/>
                <w:webHidden/>
                <w:sz w:val="24"/>
                <w:szCs w:val="24"/>
              </w:rPr>
              <w:t>5</w:t>
            </w:r>
            <w:r w:rsidRPr="005D52DA">
              <w:rPr>
                <w:rFonts w:ascii="Times New Roman" w:hAnsi="Times New Roman" w:cs="Times New Roman"/>
                <w:noProof/>
                <w:webHidden/>
                <w:sz w:val="24"/>
                <w:szCs w:val="24"/>
              </w:rPr>
              <w:fldChar w:fldCharType="end"/>
            </w:r>
          </w:hyperlink>
        </w:p>
        <w:p w14:paraId="7C0667D4" w14:textId="242928CA" w:rsidR="00395671" w:rsidRPr="005D52DA" w:rsidRDefault="00395671" w:rsidP="00395671">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24638004" w:history="1">
            <w:r w:rsidRPr="005D52DA">
              <w:rPr>
                <w:rStyle w:val="Hyperlink"/>
                <w:rFonts w:ascii="Times New Roman" w:eastAsia="Times New Roman" w:hAnsi="Times New Roman" w:cs="Times New Roman"/>
                <w:noProof/>
                <w:sz w:val="24"/>
                <w:szCs w:val="24"/>
                <w:lang w:eastAsia="en-IN"/>
              </w:rPr>
              <w:t>1.2. Current practices in culture and work in tech companies</w:t>
            </w:r>
            <w:r w:rsidRPr="005D52DA">
              <w:rPr>
                <w:rFonts w:ascii="Times New Roman" w:hAnsi="Times New Roman" w:cs="Times New Roman"/>
                <w:noProof/>
                <w:webHidden/>
                <w:sz w:val="24"/>
                <w:szCs w:val="24"/>
              </w:rPr>
              <w:tab/>
            </w:r>
            <w:r w:rsidRPr="005D52DA">
              <w:rPr>
                <w:rFonts w:ascii="Times New Roman" w:hAnsi="Times New Roman" w:cs="Times New Roman"/>
                <w:noProof/>
                <w:webHidden/>
                <w:sz w:val="24"/>
                <w:szCs w:val="24"/>
              </w:rPr>
              <w:fldChar w:fldCharType="begin"/>
            </w:r>
            <w:r w:rsidRPr="005D52DA">
              <w:rPr>
                <w:rFonts w:ascii="Times New Roman" w:hAnsi="Times New Roman" w:cs="Times New Roman"/>
                <w:noProof/>
                <w:webHidden/>
                <w:sz w:val="24"/>
                <w:szCs w:val="24"/>
              </w:rPr>
              <w:instrText xml:space="preserve"> PAGEREF _Toc224638004 \h </w:instrText>
            </w:r>
            <w:r w:rsidRPr="005D52DA">
              <w:rPr>
                <w:rFonts w:ascii="Times New Roman" w:hAnsi="Times New Roman" w:cs="Times New Roman"/>
                <w:noProof/>
                <w:webHidden/>
                <w:sz w:val="24"/>
                <w:szCs w:val="24"/>
              </w:rPr>
            </w:r>
            <w:r w:rsidRPr="005D52DA">
              <w:rPr>
                <w:rFonts w:ascii="Times New Roman" w:hAnsi="Times New Roman" w:cs="Times New Roman"/>
                <w:noProof/>
                <w:webHidden/>
                <w:sz w:val="24"/>
                <w:szCs w:val="24"/>
              </w:rPr>
              <w:fldChar w:fldCharType="separate"/>
            </w:r>
            <w:r w:rsidRPr="005D52DA">
              <w:rPr>
                <w:rFonts w:ascii="Times New Roman" w:hAnsi="Times New Roman" w:cs="Times New Roman"/>
                <w:noProof/>
                <w:webHidden/>
                <w:sz w:val="24"/>
                <w:szCs w:val="24"/>
              </w:rPr>
              <w:t>5</w:t>
            </w:r>
            <w:r w:rsidRPr="005D52DA">
              <w:rPr>
                <w:rFonts w:ascii="Times New Roman" w:hAnsi="Times New Roman" w:cs="Times New Roman"/>
                <w:noProof/>
                <w:webHidden/>
                <w:sz w:val="24"/>
                <w:szCs w:val="24"/>
              </w:rPr>
              <w:fldChar w:fldCharType="end"/>
            </w:r>
          </w:hyperlink>
        </w:p>
        <w:p w14:paraId="1CCA208F" w14:textId="6D41BA0C" w:rsidR="00395671" w:rsidRPr="005D52DA" w:rsidRDefault="00395671" w:rsidP="00395671">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24638005" w:history="1">
            <w:r w:rsidRPr="005D52DA">
              <w:rPr>
                <w:rStyle w:val="Hyperlink"/>
                <w:rFonts w:ascii="Times New Roman" w:eastAsia="Times New Roman" w:hAnsi="Times New Roman" w:cs="Times New Roman"/>
                <w:noProof/>
                <w:sz w:val="24"/>
                <w:szCs w:val="24"/>
                <w:lang w:eastAsia="en-IN"/>
              </w:rPr>
              <w:t>1.3. Cultural and structural initiatives for Aether Innovations</w:t>
            </w:r>
            <w:r w:rsidRPr="005D52DA">
              <w:rPr>
                <w:rFonts w:ascii="Times New Roman" w:hAnsi="Times New Roman" w:cs="Times New Roman"/>
                <w:noProof/>
                <w:webHidden/>
                <w:sz w:val="24"/>
                <w:szCs w:val="24"/>
              </w:rPr>
              <w:tab/>
            </w:r>
            <w:r w:rsidRPr="005D52DA">
              <w:rPr>
                <w:rFonts w:ascii="Times New Roman" w:hAnsi="Times New Roman" w:cs="Times New Roman"/>
                <w:noProof/>
                <w:webHidden/>
                <w:sz w:val="24"/>
                <w:szCs w:val="24"/>
              </w:rPr>
              <w:fldChar w:fldCharType="begin"/>
            </w:r>
            <w:r w:rsidRPr="005D52DA">
              <w:rPr>
                <w:rFonts w:ascii="Times New Roman" w:hAnsi="Times New Roman" w:cs="Times New Roman"/>
                <w:noProof/>
                <w:webHidden/>
                <w:sz w:val="24"/>
                <w:szCs w:val="24"/>
              </w:rPr>
              <w:instrText xml:space="preserve"> PAGEREF _Toc224638005 \h </w:instrText>
            </w:r>
            <w:r w:rsidRPr="005D52DA">
              <w:rPr>
                <w:rFonts w:ascii="Times New Roman" w:hAnsi="Times New Roman" w:cs="Times New Roman"/>
                <w:noProof/>
                <w:webHidden/>
                <w:sz w:val="24"/>
                <w:szCs w:val="24"/>
              </w:rPr>
            </w:r>
            <w:r w:rsidRPr="005D52DA">
              <w:rPr>
                <w:rFonts w:ascii="Times New Roman" w:hAnsi="Times New Roman" w:cs="Times New Roman"/>
                <w:noProof/>
                <w:webHidden/>
                <w:sz w:val="24"/>
                <w:szCs w:val="24"/>
              </w:rPr>
              <w:fldChar w:fldCharType="separate"/>
            </w:r>
            <w:r w:rsidRPr="005D52DA">
              <w:rPr>
                <w:rFonts w:ascii="Times New Roman" w:hAnsi="Times New Roman" w:cs="Times New Roman"/>
                <w:noProof/>
                <w:webHidden/>
                <w:sz w:val="24"/>
                <w:szCs w:val="24"/>
              </w:rPr>
              <w:t>7</w:t>
            </w:r>
            <w:r w:rsidRPr="005D52DA">
              <w:rPr>
                <w:rFonts w:ascii="Times New Roman" w:hAnsi="Times New Roman" w:cs="Times New Roman"/>
                <w:noProof/>
                <w:webHidden/>
                <w:sz w:val="24"/>
                <w:szCs w:val="24"/>
              </w:rPr>
              <w:fldChar w:fldCharType="end"/>
            </w:r>
          </w:hyperlink>
        </w:p>
        <w:p w14:paraId="114FE133" w14:textId="5FE58DDD" w:rsidR="00395671" w:rsidRPr="005D52DA" w:rsidRDefault="00395671" w:rsidP="00395671">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24638006" w:history="1">
            <w:r w:rsidRPr="005D52DA">
              <w:rPr>
                <w:rStyle w:val="Hyperlink"/>
                <w:rFonts w:ascii="Times New Roman" w:eastAsia="Times New Roman" w:hAnsi="Times New Roman" w:cs="Times New Roman"/>
                <w:noProof/>
                <w:sz w:val="24"/>
                <w:szCs w:val="24"/>
                <w:lang w:eastAsia="en-IN"/>
              </w:rPr>
              <w:t>1.4 Future work model for Aether Innovations</w:t>
            </w:r>
            <w:r w:rsidRPr="005D52DA">
              <w:rPr>
                <w:rFonts w:ascii="Times New Roman" w:hAnsi="Times New Roman" w:cs="Times New Roman"/>
                <w:noProof/>
                <w:webHidden/>
                <w:sz w:val="24"/>
                <w:szCs w:val="24"/>
              </w:rPr>
              <w:tab/>
            </w:r>
            <w:r w:rsidRPr="005D52DA">
              <w:rPr>
                <w:rFonts w:ascii="Times New Roman" w:hAnsi="Times New Roman" w:cs="Times New Roman"/>
                <w:noProof/>
                <w:webHidden/>
                <w:sz w:val="24"/>
                <w:szCs w:val="24"/>
              </w:rPr>
              <w:fldChar w:fldCharType="begin"/>
            </w:r>
            <w:r w:rsidRPr="005D52DA">
              <w:rPr>
                <w:rFonts w:ascii="Times New Roman" w:hAnsi="Times New Roman" w:cs="Times New Roman"/>
                <w:noProof/>
                <w:webHidden/>
                <w:sz w:val="24"/>
                <w:szCs w:val="24"/>
              </w:rPr>
              <w:instrText xml:space="preserve"> PAGEREF _Toc224638006 \h </w:instrText>
            </w:r>
            <w:r w:rsidRPr="005D52DA">
              <w:rPr>
                <w:rFonts w:ascii="Times New Roman" w:hAnsi="Times New Roman" w:cs="Times New Roman"/>
                <w:noProof/>
                <w:webHidden/>
                <w:sz w:val="24"/>
                <w:szCs w:val="24"/>
              </w:rPr>
            </w:r>
            <w:r w:rsidRPr="005D52DA">
              <w:rPr>
                <w:rFonts w:ascii="Times New Roman" w:hAnsi="Times New Roman" w:cs="Times New Roman"/>
                <w:noProof/>
                <w:webHidden/>
                <w:sz w:val="24"/>
                <w:szCs w:val="24"/>
              </w:rPr>
              <w:fldChar w:fldCharType="separate"/>
            </w:r>
            <w:r w:rsidRPr="005D52DA">
              <w:rPr>
                <w:rFonts w:ascii="Times New Roman" w:hAnsi="Times New Roman" w:cs="Times New Roman"/>
                <w:noProof/>
                <w:webHidden/>
                <w:sz w:val="24"/>
                <w:szCs w:val="24"/>
              </w:rPr>
              <w:t>9</w:t>
            </w:r>
            <w:r w:rsidRPr="005D52DA">
              <w:rPr>
                <w:rFonts w:ascii="Times New Roman" w:hAnsi="Times New Roman" w:cs="Times New Roman"/>
                <w:noProof/>
                <w:webHidden/>
                <w:sz w:val="24"/>
                <w:szCs w:val="24"/>
              </w:rPr>
              <w:fldChar w:fldCharType="end"/>
            </w:r>
          </w:hyperlink>
        </w:p>
        <w:p w14:paraId="407F0D70" w14:textId="4FAA3A5C" w:rsidR="00395671" w:rsidRPr="005D52DA" w:rsidRDefault="00395671" w:rsidP="00395671">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24638007" w:history="1">
            <w:r w:rsidRPr="005D52DA">
              <w:rPr>
                <w:rStyle w:val="Hyperlink"/>
                <w:rFonts w:ascii="Times New Roman" w:eastAsia="Times New Roman" w:hAnsi="Times New Roman" w:cs="Times New Roman"/>
                <w:noProof/>
                <w:sz w:val="24"/>
                <w:szCs w:val="24"/>
                <w:lang w:eastAsia="en-IN"/>
              </w:rPr>
              <w:t>1.5 Motivating employees for better performances</w:t>
            </w:r>
            <w:r w:rsidRPr="005D52DA">
              <w:rPr>
                <w:rFonts w:ascii="Times New Roman" w:hAnsi="Times New Roman" w:cs="Times New Roman"/>
                <w:noProof/>
                <w:webHidden/>
                <w:sz w:val="24"/>
                <w:szCs w:val="24"/>
              </w:rPr>
              <w:tab/>
            </w:r>
            <w:r w:rsidRPr="005D52DA">
              <w:rPr>
                <w:rFonts w:ascii="Times New Roman" w:hAnsi="Times New Roman" w:cs="Times New Roman"/>
                <w:noProof/>
                <w:webHidden/>
                <w:sz w:val="24"/>
                <w:szCs w:val="24"/>
              </w:rPr>
              <w:fldChar w:fldCharType="begin"/>
            </w:r>
            <w:r w:rsidRPr="005D52DA">
              <w:rPr>
                <w:rFonts w:ascii="Times New Roman" w:hAnsi="Times New Roman" w:cs="Times New Roman"/>
                <w:noProof/>
                <w:webHidden/>
                <w:sz w:val="24"/>
                <w:szCs w:val="24"/>
              </w:rPr>
              <w:instrText xml:space="preserve"> PAGEREF _Toc224638007 \h </w:instrText>
            </w:r>
            <w:r w:rsidRPr="005D52DA">
              <w:rPr>
                <w:rFonts w:ascii="Times New Roman" w:hAnsi="Times New Roman" w:cs="Times New Roman"/>
                <w:noProof/>
                <w:webHidden/>
                <w:sz w:val="24"/>
                <w:szCs w:val="24"/>
              </w:rPr>
            </w:r>
            <w:r w:rsidRPr="005D52DA">
              <w:rPr>
                <w:rFonts w:ascii="Times New Roman" w:hAnsi="Times New Roman" w:cs="Times New Roman"/>
                <w:noProof/>
                <w:webHidden/>
                <w:sz w:val="24"/>
                <w:szCs w:val="24"/>
              </w:rPr>
              <w:fldChar w:fldCharType="separate"/>
            </w:r>
            <w:r w:rsidRPr="005D52DA">
              <w:rPr>
                <w:rFonts w:ascii="Times New Roman" w:hAnsi="Times New Roman" w:cs="Times New Roman"/>
                <w:noProof/>
                <w:webHidden/>
                <w:sz w:val="24"/>
                <w:szCs w:val="24"/>
              </w:rPr>
              <w:t>11</w:t>
            </w:r>
            <w:r w:rsidRPr="005D52DA">
              <w:rPr>
                <w:rFonts w:ascii="Times New Roman" w:hAnsi="Times New Roman" w:cs="Times New Roman"/>
                <w:noProof/>
                <w:webHidden/>
                <w:sz w:val="24"/>
                <w:szCs w:val="24"/>
              </w:rPr>
              <w:fldChar w:fldCharType="end"/>
            </w:r>
          </w:hyperlink>
        </w:p>
        <w:p w14:paraId="65334618" w14:textId="5DB0A955" w:rsidR="00395671" w:rsidRPr="005D52DA" w:rsidRDefault="00395671" w:rsidP="00395671">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24638008" w:history="1">
            <w:r w:rsidRPr="005D52DA">
              <w:rPr>
                <w:rStyle w:val="Hyperlink"/>
                <w:rFonts w:ascii="Times New Roman" w:eastAsia="Times New Roman" w:hAnsi="Times New Roman" w:cs="Times New Roman"/>
                <w:noProof/>
                <w:sz w:val="24"/>
                <w:szCs w:val="24"/>
                <w:lang w:eastAsia="en-IN"/>
              </w:rPr>
              <w:t>1.6 Conclusion</w:t>
            </w:r>
            <w:r w:rsidRPr="005D52DA">
              <w:rPr>
                <w:rFonts w:ascii="Times New Roman" w:hAnsi="Times New Roman" w:cs="Times New Roman"/>
                <w:noProof/>
                <w:webHidden/>
                <w:sz w:val="24"/>
                <w:szCs w:val="24"/>
              </w:rPr>
              <w:tab/>
            </w:r>
            <w:r w:rsidRPr="005D52DA">
              <w:rPr>
                <w:rFonts w:ascii="Times New Roman" w:hAnsi="Times New Roman" w:cs="Times New Roman"/>
                <w:noProof/>
                <w:webHidden/>
                <w:sz w:val="24"/>
                <w:szCs w:val="24"/>
              </w:rPr>
              <w:fldChar w:fldCharType="begin"/>
            </w:r>
            <w:r w:rsidRPr="005D52DA">
              <w:rPr>
                <w:rFonts w:ascii="Times New Roman" w:hAnsi="Times New Roman" w:cs="Times New Roman"/>
                <w:noProof/>
                <w:webHidden/>
                <w:sz w:val="24"/>
                <w:szCs w:val="24"/>
              </w:rPr>
              <w:instrText xml:space="preserve"> PAGEREF _Toc224638008 \h </w:instrText>
            </w:r>
            <w:r w:rsidRPr="005D52DA">
              <w:rPr>
                <w:rFonts w:ascii="Times New Roman" w:hAnsi="Times New Roman" w:cs="Times New Roman"/>
                <w:noProof/>
                <w:webHidden/>
                <w:sz w:val="24"/>
                <w:szCs w:val="24"/>
              </w:rPr>
            </w:r>
            <w:r w:rsidRPr="005D52DA">
              <w:rPr>
                <w:rFonts w:ascii="Times New Roman" w:hAnsi="Times New Roman" w:cs="Times New Roman"/>
                <w:noProof/>
                <w:webHidden/>
                <w:sz w:val="24"/>
                <w:szCs w:val="24"/>
              </w:rPr>
              <w:fldChar w:fldCharType="separate"/>
            </w:r>
            <w:r w:rsidRPr="005D52DA">
              <w:rPr>
                <w:rFonts w:ascii="Times New Roman" w:hAnsi="Times New Roman" w:cs="Times New Roman"/>
                <w:noProof/>
                <w:webHidden/>
                <w:sz w:val="24"/>
                <w:szCs w:val="24"/>
              </w:rPr>
              <w:t>11</w:t>
            </w:r>
            <w:r w:rsidRPr="005D52DA">
              <w:rPr>
                <w:rFonts w:ascii="Times New Roman" w:hAnsi="Times New Roman" w:cs="Times New Roman"/>
                <w:noProof/>
                <w:webHidden/>
                <w:sz w:val="24"/>
                <w:szCs w:val="24"/>
              </w:rPr>
              <w:fldChar w:fldCharType="end"/>
            </w:r>
          </w:hyperlink>
        </w:p>
        <w:p w14:paraId="7B1500B3" w14:textId="07BDED19" w:rsidR="00395671" w:rsidRPr="005D52DA" w:rsidRDefault="00395671" w:rsidP="00395671">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224638009" w:history="1">
            <w:r w:rsidRPr="005D52DA">
              <w:rPr>
                <w:rStyle w:val="Hyperlink"/>
                <w:rFonts w:ascii="Times New Roman" w:eastAsia="Times New Roman" w:hAnsi="Times New Roman" w:cs="Times New Roman"/>
                <w:noProof/>
                <w:sz w:val="24"/>
                <w:szCs w:val="24"/>
                <w:lang w:eastAsia="en-IN"/>
              </w:rPr>
              <w:t>Part 2: Reflection</w:t>
            </w:r>
            <w:r w:rsidRPr="005D52DA">
              <w:rPr>
                <w:rFonts w:ascii="Times New Roman" w:hAnsi="Times New Roman" w:cs="Times New Roman"/>
                <w:noProof/>
                <w:webHidden/>
                <w:sz w:val="24"/>
                <w:szCs w:val="24"/>
              </w:rPr>
              <w:tab/>
            </w:r>
            <w:r w:rsidRPr="005D52DA">
              <w:rPr>
                <w:rFonts w:ascii="Times New Roman" w:hAnsi="Times New Roman" w:cs="Times New Roman"/>
                <w:noProof/>
                <w:webHidden/>
                <w:sz w:val="24"/>
                <w:szCs w:val="24"/>
              </w:rPr>
              <w:fldChar w:fldCharType="begin"/>
            </w:r>
            <w:r w:rsidRPr="005D52DA">
              <w:rPr>
                <w:rFonts w:ascii="Times New Roman" w:hAnsi="Times New Roman" w:cs="Times New Roman"/>
                <w:noProof/>
                <w:webHidden/>
                <w:sz w:val="24"/>
                <w:szCs w:val="24"/>
              </w:rPr>
              <w:instrText xml:space="preserve"> PAGEREF _Toc224638009 \h </w:instrText>
            </w:r>
            <w:r w:rsidRPr="005D52DA">
              <w:rPr>
                <w:rFonts w:ascii="Times New Roman" w:hAnsi="Times New Roman" w:cs="Times New Roman"/>
                <w:noProof/>
                <w:webHidden/>
                <w:sz w:val="24"/>
                <w:szCs w:val="24"/>
              </w:rPr>
            </w:r>
            <w:r w:rsidRPr="005D52DA">
              <w:rPr>
                <w:rFonts w:ascii="Times New Roman" w:hAnsi="Times New Roman" w:cs="Times New Roman"/>
                <w:noProof/>
                <w:webHidden/>
                <w:sz w:val="24"/>
                <w:szCs w:val="24"/>
              </w:rPr>
              <w:fldChar w:fldCharType="separate"/>
            </w:r>
            <w:r w:rsidRPr="005D52DA">
              <w:rPr>
                <w:rFonts w:ascii="Times New Roman" w:hAnsi="Times New Roman" w:cs="Times New Roman"/>
                <w:noProof/>
                <w:webHidden/>
                <w:sz w:val="24"/>
                <w:szCs w:val="24"/>
              </w:rPr>
              <w:t>13</w:t>
            </w:r>
            <w:r w:rsidRPr="005D52DA">
              <w:rPr>
                <w:rFonts w:ascii="Times New Roman" w:hAnsi="Times New Roman" w:cs="Times New Roman"/>
                <w:noProof/>
                <w:webHidden/>
                <w:sz w:val="24"/>
                <w:szCs w:val="24"/>
              </w:rPr>
              <w:fldChar w:fldCharType="end"/>
            </w:r>
          </w:hyperlink>
        </w:p>
        <w:p w14:paraId="6FC8C823" w14:textId="5DC64D1A" w:rsidR="00395671" w:rsidRPr="005D52DA" w:rsidRDefault="00395671" w:rsidP="00395671">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24638010" w:history="1">
            <w:r w:rsidRPr="005D52DA">
              <w:rPr>
                <w:rStyle w:val="Hyperlink"/>
                <w:rFonts w:ascii="Times New Roman" w:eastAsia="Times New Roman" w:hAnsi="Times New Roman" w:cs="Times New Roman"/>
                <w:noProof/>
                <w:sz w:val="24"/>
                <w:szCs w:val="24"/>
                <w:lang w:eastAsia="en-IN"/>
              </w:rPr>
              <w:t>2.1 Kolb’s reflective cycle</w:t>
            </w:r>
            <w:r w:rsidRPr="005D52DA">
              <w:rPr>
                <w:rFonts w:ascii="Times New Roman" w:hAnsi="Times New Roman" w:cs="Times New Roman"/>
                <w:noProof/>
                <w:webHidden/>
                <w:sz w:val="24"/>
                <w:szCs w:val="24"/>
              </w:rPr>
              <w:tab/>
            </w:r>
            <w:r w:rsidRPr="005D52DA">
              <w:rPr>
                <w:rFonts w:ascii="Times New Roman" w:hAnsi="Times New Roman" w:cs="Times New Roman"/>
                <w:noProof/>
                <w:webHidden/>
                <w:sz w:val="24"/>
                <w:szCs w:val="24"/>
              </w:rPr>
              <w:fldChar w:fldCharType="begin"/>
            </w:r>
            <w:r w:rsidRPr="005D52DA">
              <w:rPr>
                <w:rFonts w:ascii="Times New Roman" w:hAnsi="Times New Roman" w:cs="Times New Roman"/>
                <w:noProof/>
                <w:webHidden/>
                <w:sz w:val="24"/>
                <w:szCs w:val="24"/>
              </w:rPr>
              <w:instrText xml:space="preserve"> PAGEREF _Toc224638010 \h </w:instrText>
            </w:r>
            <w:r w:rsidRPr="005D52DA">
              <w:rPr>
                <w:rFonts w:ascii="Times New Roman" w:hAnsi="Times New Roman" w:cs="Times New Roman"/>
                <w:noProof/>
                <w:webHidden/>
                <w:sz w:val="24"/>
                <w:szCs w:val="24"/>
              </w:rPr>
            </w:r>
            <w:r w:rsidRPr="005D52DA">
              <w:rPr>
                <w:rFonts w:ascii="Times New Roman" w:hAnsi="Times New Roman" w:cs="Times New Roman"/>
                <w:noProof/>
                <w:webHidden/>
                <w:sz w:val="24"/>
                <w:szCs w:val="24"/>
              </w:rPr>
              <w:fldChar w:fldCharType="separate"/>
            </w:r>
            <w:r w:rsidRPr="005D52DA">
              <w:rPr>
                <w:rFonts w:ascii="Times New Roman" w:hAnsi="Times New Roman" w:cs="Times New Roman"/>
                <w:noProof/>
                <w:webHidden/>
                <w:sz w:val="24"/>
                <w:szCs w:val="24"/>
              </w:rPr>
              <w:t>13</w:t>
            </w:r>
            <w:r w:rsidRPr="005D52DA">
              <w:rPr>
                <w:rFonts w:ascii="Times New Roman" w:hAnsi="Times New Roman" w:cs="Times New Roman"/>
                <w:noProof/>
                <w:webHidden/>
                <w:sz w:val="24"/>
                <w:szCs w:val="24"/>
              </w:rPr>
              <w:fldChar w:fldCharType="end"/>
            </w:r>
          </w:hyperlink>
        </w:p>
        <w:p w14:paraId="04B2E353" w14:textId="15299C2E" w:rsidR="00395671" w:rsidRPr="005D52DA" w:rsidRDefault="00395671" w:rsidP="00395671">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24638011" w:history="1">
            <w:r w:rsidRPr="005D52DA">
              <w:rPr>
                <w:rStyle w:val="Hyperlink"/>
                <w:rFonts w:ascii="Times New Roman" w:eastAsia="Times New Roman" w:hAnsi="Times New Roman" w:cs="Times New Roman"/>
                <w:noProof/>
                <w:sz w:val="24"/>
                <w:szCs w:val="24"/>
                <w:lang w:eastAsia="en-IN"/>
              </w:rPr>
              <w:t>2.2 AI and future career relevance</w:t>
            </w:r>
            <w:r w:rsidRPr="005D52DA">
              <w:rPr>
                <w:rFonts w:ascii="Times New Roman" w:hAnsi="Times New Roman" w:cs="Times New Roman"/>
                <w:noProof/>
                <w:webHidden/>
                <w:sz w:val="24"/>
                <w:szCs w:val="24"/>
              </w:rPr>
              <w:tab/>
            </w:r>
            <w:r w:rsidRPr="005D52DA">
              <w:rPr>
                <w:rFonts w:ascii="Times New Roman" w:hAnsi="Times New Roman" w:cs="Times New Roman"/>
                <w:noProof/>
                <w:webHidden/>
                <w:sz w:val="24"/>
                <w:szCs w:val="24"/>
              </w:rPr>
              <w:fldChar w:fldCharType="begin"/>
            </w:r>
            <w:r w:rsidRPr="005D52DA">
              <w:rPr>
                <w:rFonts w:ascii="Times New Roman" w:hAnsi="Times New Roman" w:cs="Times New Roman"/>
                <w:noProof/>
                <w:webHidden/>
                <w:sz w:val="24"/>
                <w:szCs w:val="24"/>
              </w:rPr>
              <w:instrText xml:space="preserve"> PAGEREF _Toc224638011 \h </w:instrText>
            </w:r>
            <w:r w:rsidRPr="005D52DA">
              <w:rPr>
                <w:rFonts w:ascii="Times New Roman" w:hAnsi="Times New Roman" w:cs="Times New Roman"/>
                <w:noProof/>
                <w:webHidden/>
                <w:sz w:val="24"/>
                <w:szCs w:val="24"/>
              </w:rPr>
            </w:r>
            <w:r w:rsidRPr="005D52DA">
              <w:rPr>
                <w:rFonts w:ascii="Times New Roman" w:hAnsi="Times New Roman" w:cs="Times New Roman"/>
                <w:noProof/>
                <w:webHidden/>
                <w:sz w:val="24"/>
                <w:szCs w:val="24"/>
              </w:rPr>
              <w:fldChar w:fldCharType="separate"/>
            </w:r>
            <w:r w:rsidRPr="005D52DA">
              <w:rPr>
                <w:rFonts w:ascii="Times New Roman" w:hAnsi="Times New Roman" w:cs="Times New Roman"/>
                <w:noProof/>
                <w:webHidden/>
                <w:sz w:val="24"/>
                <w:szCs w:val="24"/>
              </w:rPr>
              <w:t>15</w:t>
            </w:r>
            <w:r w:rsidRPr="005D52DA">
              <w:rPr>
                <w:rFonts w:ascii="Times New Roman" w:hAnsi="Times New Roman" w:cs="Times New Roman"/>
                <w:noProof/>
                <w:webHidden/>
                <w:sz w:val="24"/>
                <w:szCs w:val="24"/>
              </w:rPr>
              <w:fldChar w:fldCharType="end"/>
            </w:r>
          </w:hyperlink>
        </w:p>
        <w:p w14:paraId="5DC79D53" w14:textId="6D855E7A" w:rsidR="00395671" w:rsidRPr="005D52DA" w:rsidRDefault="00395671" w:rsidP="00395671">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224638012" w:history="1">
            <w:r w:rsidRPr="005D52DA">
              <w:rPr>
                <w:rStyle w:val="Hyperlink"/>
                <w:rFonts w:ascii="Times New Roman" w:eastAsia="Times New Roman" w:hAnsi="Times New Roman" w:cs="Times New Roman"/>
                <w:noProof/>
                <w:sz w:val="24"/>
                <w:szCs w:val="24"/>
                <w:lang w:eastAsia="en-IN"/>
              </w:rPr>
              <w:t>References</w:t>
            </w:r>
            <w:r w:rsidRPr="005D52DA">
              <w:rPr>
                <w:rFonts w:ascii="Times New Roman" w:hAnsi="Times New Roman" w:cs="Times New Roman"/>
                <w:noProof/>
                <w:webHidden/>
                <w:sz w:val="24"/>
                <w:szCs w:val="24"/>
              </w:rPr>
              <w:tab/>
            </w:r>
            <w:r w:rsidRPr="005D52DA">
              <w:rPr>
                <w:rFonts w:ascii="Times New Roman" w:hAnsi="Times New Roman" w:cs="Times New Roman"/>
                <w:noProof/>
                <w:webHidden/>
                <w:sz w:val="24"/>
                <w:szCs w:val="24"/>
              </w:rPr>
              <w:fldChar w:fldCharType="begin"/>
            </w:r>
            <w:r w:rsidRPr="005D52DA">
              <w:rPr>
                <w:rFonts w:ascii="Times New Roman" w:hAnsi="Times New Roman" w:cs="Times New Roman"/>
                <w:noProof/>
                <w:webHidden/>
                <w:sz w:val="24"/>
                <w:szCs w:val="24"/>
              </w:rPr>
              <w:instrText xml:space="preserve"> PAGEREF _Toc224638012 \h </w:instrText>
            </w:r>
            <w:r w:rsidRPr="005D52DA">
              <w:rPr>
                <w:rFonts w:ascii="Times New Roman" w:hAnsi="Times New Roman" w:cs="Times New Roman"/>
                <w:noProof/>
                <w:webHidden/>
                <w:sz w:val="24"/>
                <w:szCs w:val="24"/>
              </w:rPr>
            </w:r>
            <w:r w:rsidRPr="005D52DA">
              <w:rPr>
                <w:rFonts w:ascii="Times New Roman" w:hAnsi="Times New Roman" w:cs="Times New Roman"/>
                <w:noProof/>
                <w:webHidden/>
                <w:sz w:val="24"/>
                <w:szCs w:val="24"/>
              </w:rPr>
              <w:fldChar w:fldCharType="separate"/>
            </w:r>
            <w:r w:rsidRPr="005D52DA">
              <w:rPr>
                <w:rFonts w:ascii="Times New Roman" w:hAnsi="Times New Roman" w:cs="Times New Roman"/>
                <w:noProof/>
                <w:webHidden/>
                <w:sz w:val="24"/>
                <w:szCs w:val="24"/>
              </w:rPr>
              <w:t>16</w:t>
            </w:r>
            <w:r w:rsidRPr="005D52DA">
              <w:rPr>
                <w:rFonts w:ascii="Times New Roman" w:hAnsi="Times New Roman" w:cs="Times New Roman"/>
                <w:noProof/>
                <w:webHidden/>
                <w:sz w:val="24"/>
                <w:szCs w:val="24"/>
              </w:rPr>
              <w:fldChar w:fldCharType="end"/>
            </w:r>
          </w:hyperlink>
        </w:p>
        <w:p w14:paraId="433AB090" w14:textId="4DEB5F81" w:rsidR="006A6230" w:rsidRPr="005D52DA" w:rsidRDefault="006A6230" w:rsidP="00395671">
          <w:pPr>
            <w:spacing w:line="360" w:lineRule="auto"/>
            <w:jc w:val="both"/>
            <w:rPr>
              <w:rFonts w:ascii="Times New Roman" w:hAnsi="Times New Roman" w:cs="Times New Roman"/>
              <w:sz w:val="24"/>
              <w:szCs w:val="24"/>
            </w:rPr>
          </w:pPr>
          <w:r w:rsidRPr="005D52DA">
            <w:rPr>
              <w:rFonts w:ascii="Times New Roman" w:hAnsi="Times New Roman" w:cs="Times New Roman"/>
              <w:color w:val="000000" w:themeColor="text1"/>
              <w:sz w:val="24"/>
              <w:szCs w:val="24"/>
            </w:rPr>
            <w:fldChar w:fldCharType="end"/>
          </w:r>
        </w:p>
      </w:sdtContent>
    </w:sdt>
    <w:p w14:paraId="4AD79DAC" w14:textId="275FF954" w:rsidR="00395671" w:rsidRPr="005D52DA" w:rsidRDefault="006A7280" w:rsidP="00A3517D">
      <w:pPr>
        <w:spacing w:line="360" w:lineRule="auto"/>
        <w:rPr>
          <w:rFonts w:ascii="Times New Roman" w:eastAsia="Times New Roman" w:hAnsi="Times New Roman" w:cs="Times New Roman"/>
          <w:sz w:val="24"/>
          <w:szCs w:val="24"/>
          <w:lang w:eastAsia="en-IN"/>
        </w:rPr>
      </w:pPr>
      <w:r w:rsidRPr="005D52DA">
        <w:rPr>
          <w:rFonts w:ascii="Times New Roman" w:eastAsia="Times New Roman" w:hAnsi="Times New Roman" w:cs="Times New Roman"/>
          <w:b/>
          <w:bCs/>
          <w:sz w:val="24"/>
          <w:szCs w:val="24"/>
          <w:lang w:eastAsia="en-IN"/>
        </w:rPr>
        <w:t>List of figures</w:t>
      </w:r>
    </w:p>
    <w:p w14:paraId="42588D83" w14:textId="5244A959" w:rsidR="00395671" w:rsidRPr="005D52DA" w:rsidRDefault="00395671" w:rsidP="00395671">
      <w:pPr>
        <w:pStyle w:val="TableofFigures"/>
        <w:tabs>
          <w:tab w:val="right" w:leader="dot" w:pos="9016"/>
        </w:tabs>
        <w:spacing w:line="360" w:lineRule="auto"/>
        <w:jc w:val="both"/>
        <w:rPr>
          <w:rFonts w:ascii="Times New Roman" w:hAnsi="Times New Roman" w:cs="Times New Roman"/>
          <w:noProof/>
          <w:sz w:val="24"/>
          <w:szCs w:val="24"/>
        </w:rPr>
      </w:pPr>
      <w:r w:rsidRPr="005D52DA">
        <w:rPr>
          <w:rFonts w:ascii="Times New Roman" w:eastAsia="Times New Roman" w:hAnsi="Times New Roman" w:cs="Times New Roman"/>
          <w:sz w:val="24"/>
          <w:szCs w:val="24"/>
          <w:lang w:eastAsia="en-IN"/>
        </w:rPr>
        <w:fldChar w:fldCharType="begin"/>
      </w:r>
      <w:r w:rsidRPr="005D52DA">
        <w:rPr>
          <w:rFonts w:ascii="Times New Roman" w:eastAsia="Times New Roman" w:hAnsi="Times New Roman" w:cs="Times New Roman"/>
          <w:sz w:val="24"/>
          <w:szCs w:val="24"/>
          <w:lang w:eastAsia="en-IN"/>
        </w:rPr>
        <w:instrText xml:space="preserve"> TOC \h \z \t "Heading 5" \c </w:instrText>
      </w:r>
      <w:r w:rsidRPr="005D52DA">
        <w:rPr>
          <w:rFonts w:ascii="Times New Roman" w:eastAsia="Times New Roman" w:hAnsi="Times New Roman" w:cs="Times New Roman"/>
          <w:sz w:val="24"/>
          <w:szCs w:val="24"/>
          <w:lang w:eastAsia="en-IN"/>
        </w:rPr>
        <w:fldChar w:fldCharType="separate"/>
      </w:r>
      <w:hyperlink w:anchor="_Toc224637989" w:history="1">
        <w:r w:rsidRPr="005D52DA">
          <w:rPr>
            <w:rStyle w:val="Hyperlink"/>
            <w:rFonts w:ascii="Times New Roman" w:hAnsi="Times New Roman" w:cs="Times New Roman"/>
            <w:noProof/>
            <w:sz w:val="24"/>
            <w:szCs w:val="24"/>
          </w:rPr>
          <w:t>Figure 1: Current practices in culture and work in tech companies</w:t>
        </w:r>
        <w:r w:rsidRPr="005D52DA">
          <w:rPr>
            <w:rFonts w:ascii="Times New Roman" w:hAnsi="Times New Roman" w:cs="Times New Roman"/>
            <w:noProof/>
            <w:webHidden/>
            <w:sz w:val="24"/>
            <w:szCs w:val="24"/>
          </w:rPr>
          <w:tab/>
        </w:r>
        <w:r w:rsidRPr="005D52DA">
          <w:rPr>
            <w:rFonts w:ascii="Times New Roman" w:hAnsi="Times New Roman" w:cs="Times New Roman"/>
            <w:noProof/>
            <w:webHidden/>
            <w:sz w:val="24"/>
            <w:szCs w:val="24"/>
          </w:rPr>
          <w:fldChar w:fldCharType="begin"/>
        </w:r>
        <w:r w:rsidRPr="005D52DA">
          <w:rPr>
            <w:rFonts w:ascii="Times New Roman" w:hAnsi="Times New Roman" w:cs="Times New Roman"/>
            <w:noProof/>
            <w:webHidden/>
            <w:sz w:val="24"/>
            <w:szCs w:val="24"/>
          </w:rPr>
          <w:instrText xml:space="preserve"> PAGEREF _Toc224637989 \h </w:instrText>
        </w:r>
        <w:r w:rsidRPr="005D52DA">
          <w:rPr>
            <w:rFonts w:ascii="Times New Roman" w:hAnsi="Times New Roman" w:cs="Times New Roman"/>
            <w:noProof/>
            <w:webHidden/>
            <w:sz w:val="24"/>
            <w:szCs w:val="24"/>
          </w:rPr>
        </w:r>
        <w:r w:rsidRPr="005D52DA">
          <w:rPr>
            <w:rFonts w:ascii="Times New Roman" w:hAnsi="Times New Roman" w:cs="Times New Roman"/>
            <w:noProof/>
            <w:webHidden/>
            <w:sz w:val="24"/>
            <w:szCs w:val="24"/>
          </w:rPr>
          <w:fldChar w:fldCharType="separate"/>
        </w:r>
        <w:r w:rsidRPr="005D52DA">
          <w:rPr>
            <w:rFonts w:ascii="Times New Roman" w:hAnsi="Times New Roman" w:cs="Times New Roman"/>
            <w:noProof/>
            <w:webHidden/>
            <w:sz w:val="24"/>
            <w:szCs w:val="24"/>
          </w:rPr>
          <w:t>6</w:t>
        </w:r>
        <w:r w:rsidRPr="005D52DA">
          <w:rPr>
            <w:rFonts w:ascii="Times New Roman" w:hAnsi="Times New Roman" w:cs="Times New Roman"/>
            <w:noProof/>
            <w:webHidden/>
            <w:sz w:val="24"/>
            <w:szCs w:val="24"/>
          </w:rPr>
          <w:fldChar w:fldCharType="end"/>
        </w:r>
      </w:hyperlink>
    </w:p>
    <w:p w14:paraId="5A39A6DE" w14:textId="2318DBD3" w:rsidR="00395671" w:rsidRPr="005D52DA" w:rsidRDefault="00395671" w:rsidP="00395671">
      <w:pPr>
        <w:pStyle w:val="TableofFigures"/>
        <w:tabs>
          <w:tab w:val="right" w:leader="dot" w:pos="9016"/>
        </w:tabs>
        <w:spacing w:line="360" w:lineRule="auto"/>
        <w:jc w:val="both"/>
        <w:rPr>
          <w:rFonts w:ascii="Times New Roman" w:hAnsi="Times New Roman" w:cs="Times New Roman"/>
          <w:noProof/>
          <w:sz w:val="24"/>
          <w:szCs w:val="24"/>
        </w:rPr>
      </w:pPr>
      <w:hyperlink w:anchor="_Toc224637990" w:history="1">
        <w:r w:rsidRPr="005D52DA">
          <w:rPr>
            <w:rStyle w:val="Hyperlink"/>
            <w:rFonts w:ascii="Times New Roman" w:hAnsi="Times New Roman" w:cs="Times New Roman"/>
            <w:noProof/>
            <w:sz w:val="24"/>
            <w:szCs w:val="24"/>
          </w:rPr>
          <w:t>Figure 2: Importance of intrepreneurship program</w:t>
        </w:r>
        <w:r w:rsidRPr="005D52DA">
          <w:rPr>
            <w:rFonts w:ascii="Times New Roman" w:hAnsi="Times New Roman" w:cs="Times New Roman"/>
            <w:noProof/>
            <w:webHidden/>
            <w:sz w:val="24"/>
            <w:szCs w:val="24"/>
          </w:rPr>
          <w:tab/>
        </w:r>
        <w:r w:rsidRPr="005D52DA">
          <w:rPr>
            <w:rFonts w:ascii="Times New Roman" w:hAnsi="Times New Roman" w:cs="Times New Roman"/>
            <w:noProof/>
            <w:webHidden/>
            <w:sz w:val="24"/>
            <w:szCs w:val="24"/>
          </w:rPr>
          <w:fldChar w:fldCharType="begin"/>
        </w:r>
        <w:r w:rsidRPr="005D52DA">
          <w:rPr>
            <w:rFonts w:ascii="Times New Roman" w:hAnsi="Times New Roman" w:cs="Times New Roman"/>
            <w:noProof/>
            <w:webHidden/>
            <w:sz w:val="24"/>
            <w:szCs w:val="24"/>
          </w:rPr>
          <w:instrText xml:space="preserve"> PAGEREF _Toc224637990 \h </w:instrText>
        </w:r>
        <w:r w:rsidRPr="005D52DA">
          <w:rPr>
            <w:rFonts w:ascii="Times New Roman" w:hAnsi="Times New Roman" w:cs="Times New Roman"/>
            <w:noProof/>
            <w:webHidden/>
            <w:sz w:val="24"/>
            <w:szCs w:val="24"/>
          </w:rPr>
        </w:r>
        <w:r w:rsidRPr="005D52DA">
          <w:rPr>
            <w:rFonts w:ascii="Times New Roman" w:hAnsi="Times New Roman" w:cs="Times New Roman"/>
            <w:noProof/>
            <w:webHidden/>
            <w:sz w:val="24"/>
            <w:szCs w:val="24"/>
          </w:rPr>
          <w:fldChar w:fldCharType="separate"/>
        </w:r>
        <w:r w:rsidRPr="005D52DA">
          <w:rPr>
            <w:rFonts w:ascii="Times New Roman" w:hAnsi="Times New Roman" w:cs="Times New Roman"/>
            <w:noProof/>
            <w:webHidden/>
            <w:sz w:val="24"/>
            <w:szCs w:val="24"/>
          </w:rPr>
          <w:t>8</w:t>
        </w:r>
        <w:r w:rsidRPr="005D52DA">
          <w:rPr>
            <w:rFonts w:ascii="Times New Roman" w:hAnsi="Times New Roman" w:cs="Times New Roman"/>
            <w:noProof/>
            <w:webHidden/>
            <w:sz w:val="24"/>
            <w:szCs w:val="24"/>
          </w:rPr>
          <w:fldChar w:fldCharType="end"/>
        </w:r>
      </w:hyperlink>
    </w:p>
    <w:p w14:paraId="70C3690A" w14:textId="65D0E8FA" w:rsidR="00395671" w:rsidRPr="005D52DA" w:rsidRDefault="00395671" w:rsidP="00395671">
      <w:pPr>
        <w:pStyle w:val="TableofFigures"/>
        <w:tabs>
          <w:tab w:val="right" w:leader="dot" w:pos="9016"/>
        </w:tabs>
        <w:spacing w:line="360" w:lineRule="auto"/>
        <w:jc w:val="both"/>
        <w:rPr>
          <w:rFonts w:ascii="Times New Roman" w:hAnsi="Times New Roman" w:cs="Times New Roman"/>
          <w:noProof/>
          <w:sz w:val="24"/>
          <w:szCs w:val="24"/>
        </w:rPr>
      </w:pPr>
      <w:hyperlink w:anchor="_Toc224637991" w:history="1">
        <w:r w:rsidRPr="005D52DA">
          <w:rPr>
            <w:rStyle w:val="Hyperlink"/>
            <w:rFonts w:ascii="Times New Roman" w:hAnsi="Times New Roman" w:cs="Times New Roman"/>
            <w:noProof/>
            <w:sz w:val="24"/>
            <w:szCs w:val="24"/>
          </w:rPr>
          <w:t>Figure 3: Statistics showing advantages of remote workers in Great Britain</w:t>
        </w:r>
        <w:r w:rsidRPr="005D52DA">
          <w:rPr>
            <w:rFonts w:ascii="Times New Roman" w:hAnsi="Times New Roman" w:cs="Times New Roman"/>
            <w:noProof/>
            <w:webHidden/>
            <w:sz w:val="24"/>
            <w:szCs w:val="24"/>
          </w:rPr>
          <w:tab/>
        </w:r>
        <w:r w:rsidRPr="005D52DA">
          <w:rPr>
            <w:rFonts w:ascii="Times New Roman" w:hAnsi="Times New Roman" w:cs="Times New Roman"/>
            <w:noProof/>
            <w:webHidden/>
            <w:sz w:val="24"/>
            <w:szCs w:val="24"/>
          </w:rPr>
          <w:fldChar w:fldCharType="begin"/>
        </w:r>
        <w:r w:rsidRPr="005D52DA">
          <w:rPr>
            <w:rFonts w:ascii="Times New Roman" w:hAnsi="Times New Roman" w:cs="Times New Roman"/>
            <w:noProof/>
            <w:webHidden/>
            <w:sz w:val="24"/>
            <w:szCs w:val="24"/>
          </w:rPr>
          <w:instrText xml:space="preserve"> PAGEREF _Toc224637991 \h </w:instrText>
        </w:r>
        <w:r w:rsidRPr="005D52DA">
          <w:rPr>
            <w:rFonts w:ascii="Times New Roman" w:hAnsi="Times New Roman" w:cs="Times New Roman"/>
            <w:noProof/>
            <w:webHidden/>
            <w:sz w:val="24"/>
            <w:szCs w:val="24"/>
          </w:rPr>
        </w:r>
        <w:r w:rsidRPr="005D52DA">
          <w:rPr>
            <w:rFonts w:ascii="Times New Roman" w:hAnsi="Times New Roman" w:cs="Times New Roman"/>
            <w:noProof/>
            <w:webHidden/>
            <w:sz w:val="24"/>
            <w:szCs w:val="24"/>
          </w:rPr>
          <w:fldChar w:fldCharType="separate"/>
        </w:r>
        <w:r w:rsidRPr="005D52DA">
          <w:rPr>
            <w:rFonts w:ascii="Times New Roman" w:hAnsi="Times New Roman" w:cs="Times New Roman"/>
            <w:noProof/>
            <w:webHidden/>
            <w:sz w:val="24"/>
            <w:szCs w:val="24"/>
          </w:rPr>
          <w:t>10</w:t>
        </w:r>
        <w:r w:rsidRPr="005D52DA">
          <w:rPr>
            <w:rFonts w:ascii="Times New Roman" w:hAnsi="Times New Roman" w:cs="Times New Roman"/>
            <w:noProof/>
            <w:webHidden/>
            <w:sz w:val="24"/>
            <w:szCs w:val="24"/>
          </w:rPr>
          <w:fldChar w:fldCharType="end"/>
        </w:r>
      </w:hyperlink>
    </w:p>
    <w:p w14:paraId="3D944D4B" w14:textId="13A18F09" w:rsidR="006A6230" w:rsidRPr="005D52DA" w:rsidRDefault="00395671" w:rsidP="00395671">
      <w:pPr>
        <w:spacing w:line="360" w:lineRule="auto"/>
        <w:jc w:val="both"/>
        <w:rPr>
          <w:rFonts w:ascii="Times New Roman" w:eastAsia="Times New Roman" w:hAnsi="Times New Roman" w:cs="Times New Roman"/>
          <w:b/>
          <w:bCs/>
          <w:color w:val="000000" w:themeColor="text1"/>
          <w:sz w:val="24"/>
          <w:szCs w:val="24"/>
          <w:lang w:eastAsia="en-IN"/>
        </w:rPr>
      </w:pPr>
      <w:r w:rsidRPr="005D52DA">
        <w:rPr>
          <w:rFonts w:ascii="Times New Roman" w:eastAsia="Times New Roman" w:hAnsi="Times New Roman" w:cs="Times New Roman"/>
          <w:sz w:val="24"/>
          <w:szCs w:val="24"/>
          <w:lang w:eastAsia="en-IN"/>
        </w:rPr>
        <w:fldChar w:fldCharType="end"/>
      </w:r>
      <w:r w:rsidR="006A6230" w:rsidRPr="005D52DA">
        <w:rPr>
          <w:rFonts w:ascii="Times New Roman" w:eastAsia="Times New Roman" w:hAnsi="Times New Roman" w:cs="Times New Roman"/>
          <w:sz w:val="24"/>
          <w:szCs w:val="24"/>
          <w:lang w:eastAsia="en-IN"/>
        </w:rPr>
        <w:br w:type="page"/>
      </w:r>
    </w:p>
    <w:p w14:paraId="7D660CEF" w14:textId="77777777" w:rsidR="001054E0" w:rsidRPr="005D52DA" w:rsidRDefault="001054E0" w:rsidP="00411137">
      <w:pPr>
        <w:pStyle w:val="Heading1"/>
        <w:rPr>
          <w:rFonts w:ascii="Times New Roman" w:eastAsia="Times New Roman" w:hAnsi="Times New Roman" w:cs="Times New Roman"/>
          <w:sz w:val="24"/>
          <w:szCs w:val="24"/>
          <w:lang w:eastAsia="en-IN"/>
        </w:rPr>
      </w:pPr>
      <w:bookmarkStart w:id="0" w:name="_Toc224638002"/>
      <w:r w:rsidRPr="005D52DA">
        <w:rPr>
          <w:rFonts w:ascii="Times New Roman" w:eastAsia="Times New Roman" w:hAnsi="Times New Roman" w:cs="Times New Roman"/>
          <w:sz w:val="24"/>
          <w:szCs w:val="24"/>
          <w:lang w:eastAsia="en-IN"/>
        </w:rPr>
        <w:lastRenderedPageBreak/>
        <w:t>Part 1: Option 2 – Building a Culture of Innovation &amp; Future Work Practices</w:t>
      </w:r>
      <w:bookmarkEnd w:id="0"/>
    </w:p>
    <w:p w14:paraId="4F0B3318" w14:textId="594A8AF1" w:rsidR="001054E0" w:rsidRPr="005D52DA" w:rsidRDefault="00306412" w:rsidP="00411137">
      <w:pPr>
        <w:pStyle w:val="Heading2"/>
        <w:rPr>
          <w:rFonts w:ascii="Times New Roman" w:eastAsia="Times New Roman" w:hAnsi="Times New Roman" w:cs="Times New Roman"/>
          <w:szCs w:val="24"/>
          <w:lang w:eastAsia="en-IN"/>
        </w:rPr>
      </w:pPr>
      <w:bookmarkStart w:id="1" w:name="_Toc224638003"/>
      <w:r w:rsidRPr="005D52DA">
        <w:rPr>
          <w:rFonts w:ascii="Times New Roman" w:eastAsia="Times New Roman" w:hAnsi="Times New Roman" w:cs="Times New Roman"/>
          <w:szCs w:val="24"/>
          <w:lang w:eastAsia="en-IN"/>
        </w:rPr>
        <w:t xml:space="preserve">1.1. </w:t>
      </w:r>
      <w:r w:rsidR="001054E0" w:rsidRPr="005D52DA">
        <w:rPr>
          <w:rFonts w:ascii="Times New Roman" w:eastAsia="Times New Roman" w:hAnsi="Times New Roman" w:cs="Times New Roman"/>
          <w:szCs w:val="24"/>
          <w:lang w:eastAsia="en-IN"/>
        </w:rPr>
        <w:t>Introduction</w:t>
      </w:r>
      <w:bookmarkEnd w:id="1"/>
    </w:p>
    <w:p w14:paraId="67F58B97" w14:textId="77777777" w:rsidR="00306412"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 xml:space="preserve">Technology companies are operating in highly competitive situations in which the innovation factor, employee engagement, and customer satisfaction are closely connected. In the case of Aether Innovations, reduced customer satisfaction, higher turnover of employees and limited growth are all key indicators for organisations issues of culture, work design, and people management. In the industries with a major knowledge-focused context, company success is based on how companies can manage their talent. In this, Human resource management plays a key role in managing company culture and aligning people approaches with the company goals. In terms of modern tech companies, they are adapting to flexible working approaches, innovation-focused cultures, and collaborative structures for ensuring competitiveness. </w:t>
      </w:r>
      <w:proofErr w:type="spellStart"/>
      <w:r w:rsidRPr="005D52DA">
        <w:rPr>
          <w:rFonts w:ascii="Times New Roman" w:eastAsia="Times New Roman" w:hAnsi="Times New Roman" w:cs="Times New Roman"/>
          <w:color w:val="000000" w:themeColor="text1"/>
          <w:sz w:val="24"/>
          <w:szCs w:val="24"/>
          <w:lang w:eastAsia="en-IN"/>
        </w:rPr>
        <w:t>Marampa</w:t>
      </w:r>
      <w:proofErr w:type="spellEnd"/>
      <w:r w:rsidRPr="005D52DA">
        <w:rPr>
          <w:rFonts w:ascii="Times New Roman" w:eastAsia="Times New Roman" w:hAnsi="Times New Roman" w:cs="Times New Roman"/>
          <w:color w:val="000000" w:themeColor="text1"/>
          <w:sz w:val="24"/>
          <w:szCs w:val="24"/>
          <w:lang w:eastAsia="en-IN"/>
        </w:rPr>
        <w:t xml:space="preserve"> </w:t>
      </w:r>
      <w:r w:rsidR="006A6230" w:rsidRPr="005D52DA">
        <w:rPr>
          <w:rFonts w:ascii="Times New Roman" w:eastAsia="Times New Roman" w:hAnsi="Times New Roman" w:cs="Times New Roman"/>
          <w:i/>
          <w:color w:val="000000" w:themeColor="text1"/>
          <w:sz w:val="24"/>
          <w:szCs w:val="24"/>
          <w:lang w:eastAsia="en-IN"/>
        </w:rPr>
        <w:t>et al</w:t>
      </w:r>
      <w:r w:rsidRPr="005D52DA">
        <w:rPr>
          <w:rFonts w:ascii="Times New Roman" w:eastAsia="Times New Roman" w:hAnsi="Times New Roman" w:cs="Times New Roman"/>
          <w:color w:val="000000" w:themeColor="text1"/>
          <w:sz w:val="24"/>
          <w:szCs w:val="24"/>
          <w:lang w:eastAsia="en-IN"/>
        </w:rPr>
        <w:t xml:space="preserve">. (2025) have potentially shed light on the empowerment of employees, encouraging for experimentation and supporting collaboration can majorly enhance innovation and complete performance of the companies. </w:t>
      </w:r>
    </w:p>
    <w:p w14:paraId="7BB40CBC" w14:textId="525D7F9D"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Thus, this report aims to analyse current approaches among technology companies to propose a strategic HR framework for Aether Innovations. The report will recommend cultural and structural initiatives for innovation and shed light on a future-of-work model developed for enhancing collaboration, employee motivation and creativity.</w:t>
      </w:r>
    </w:p>
    <w:p w14:paraId="45599383" w14:textId="59E6A3C6" w:rsidR="001054E0" w:rsidRPr="005D52DA" w:rsidRDefault="00306412" w:rsidP="00411137">
      <w:pPr>
        <w:pStyle w:val="Heading2"/>
        <w:rPr>
          <w:rFonts w:ascii="Times New Roman" w:eastAsia="Times New Roman" w:hAnsi="Times New Roman" w:cs="Times New Roman"/>
          <w:szCs w:val="24"/>
          <w:lang w:eastAsia="en-IN"/>
        </w:rPr>
      </w:pPr>
      <w:bookmarkStart w:id="2" w:name="_Toc224638004"/>
      <w:r w:rsidRPr="005D52DA">
        <w:rPr>
          <w:rFonts w:ascii="Times New Roman" w:eastAsia="Times New Roman" w:hAnsi="Times New Roman" w:cs="Times New Roman"/>
          <w:szCs w:val="24"/>
          <w:lang w:eastAsia="en-IN"/>
        </w:rPr>
        <w:t xml:space="preserve">1.2. </w:t>
      </w:r>
      <w:r w:rsidR="001054E0" w:rsidRPr="005D52DA">
        <w:rPr>
          <w:rFonts w:ascii="Times New Roman" w:eastAsia="Times New Roman" w:hAnsi="Times New Roman" w:cs="Times New Roman"/>
          <w:szCs w:val="24"/>
          <w:lang w:eastAsia="en-IN"/>
        </w:rPr>
        <w:t>Current practices in culture and work in tech companies</w:t>
      </w:r>
      <w:bookmarkEnd w:id="2"/>
    </w:p>
    <w:p w14:paraId="187CF550" w14:textId="54603691"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 xml:space="preserve">Technological companies often develop organisational cultures which can allow for experimentation, collaboration, and autonomy (Goncalves </w:t>
      </w:r>
      <w:r w:rsidR="006A6230" w:rsidRPr="005D52DA">
        <w:rPr>
          <w:rFonts w:ascii="Times New Roman" w:eastAsia="Times New Roman" w:hAnsi="Times New Roman" w:cs="Times New Roman"/>
          <w:i/>
          <w:color w:val="000000" w:themeColor="text1"/>
          <w:sz w:val="24"/>
          <w:szCs w:val="24"/>
          <w:lang w:eastAsia="en-IN"/>
        </w:rPr>
        <w:t>et al</w:t>
      </w:r>
      <w:r w:rsidRPr="005D52DA">
        <w:rPr>
          <w:rFonts w:ascii="Times New Roman" w:eastAsia="Times New Roman" w:hAnsi="Times New Roman" w:cs="Times New Roman"/>
          <w:color w:val="000000" w:themeColor="text1"/>
          <w:sz w:val="24"/>
          <w:szCs w:val="24"/>
          <w:lang w:eastAsia="en-IN"/>
        </w:rPr>
        <w:t>., 2020). These cultural aspects are crucial for developing innovative products and services.</w:t>
      </w:r>
    </w:p>
    <w:p w14:paraId="0A1A2B7A" w14:textId="0C6C50B9" w:rsidR="00237042" w:rsidRPr="005D52DA" w:rsidRDefault="00237042" w:rsidP="00237042">
      <w:pPr>
        <w:spacing w:after="120" w:line="360" w:lineRule="auto"/>
        <w:jc w:val="center"/>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noProof/>
          <w:color w:val="000000" w:themeColor="text1"/>
          <w:sz w:val="24"/>
          <w:szCs w:val="24"/>
          <w:lang w:eastAsia="en-IN"/>
        </w:rPr>
        <w:lastRenderedPageBreak/>
        <w:drawing>
          <wp:inline distT="0" distB="0" distL="0" distR="0" wp14:anchorId="703FF673" wp14:editId="5BC0E461">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26187A0" w14:textId="52BF77D4" w:rsidR="008B561E" w:rsidRPr="005D52DA" w:rsidRDefault="008B561E" w:rsidP="008B561E">
      <w:pPr>
        <w:pStyle w:val="Heading5"/>
        <w:rPr>
          <w:rFonts w:ascii="Times New Roman" w:hAnsi="Times New Roman" w:cs="Times New Roman"/>
        </w:rPr>
      </w:pPr>
      <w:bookmarkStart w:id="3" w:name="_Toc224637989"/>
      <w:r w:rsidRPr="005D52DA">
        <w:rPr>
          <w:rFonts w:ascii="Times New Roman" w:hAnsi="Times New Roman" w:cs="Times New Roman"/>
        </w:rPr>
        <w:t>Figure 1: Current practices in culture and work in tech companies</w:t>
      </w:r>
      <w:bookmarkEnd w:id="3"/>
    </w:p>
    <w:p w14:paraId="1664F2CF" w14:textId="64B6F390" w:rsidR="008B561E" w:rsidRPr="005D52DA" w:rsidRDefault="008B561E" w:rsidP="008B561E">
      <w:pPr>
        <w:jc w:val="center"/>
        <w:rPr>
          <w:rFonts w:ascii="Times New Roman" w:hAnsi="Times New Roman" w:cs="Times New Roman"/>
          <w:sz w:val="24"/>
          <w:szCs w:val="24"/>
          <w:lang w:eastAsia="en-IN"/>
        </w:rPr>
      </w:pPr>
      <w:r w:rsidRPr="005D52DA">
        <w:rPr>
          <w:rFonts w:ascii="Times New Roman" w:hAnsi="Times New Roman" w:cs="Times New Roman"/>
          <w:sz w:val="24"/>
          <w:szCs w:val="24"/>
          <w:lang w:eastAsia="en-IN"/>
        </w:rPr>
        <w:t>(Source: Created by author)</w:t>
      </w:r>
    </w:p>
    <w:p w14:paraId="666FC7B0" w14:textId="31FC9204"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b/>
          <w:bCs/>
          <w:i/>
          <w:iCs/>
          <w:color w:val="000000" w:themeColor="text1"/>
          <w:sz w:val="24"/>
          <w:szCs w:val="24"/>
          <w:lang w:eastAsia="en-IN"/>
        </w:rPr>
        <w:t>Intrapreneurship and employee autonomy</w:t>
      </w:r>
      <w:r w:rsidR="00306412" w:rsidRPr="005D52DA">
        <w:rPr>
          <w:rFonts w:ascii="Times New Roman" w:eastAsia="Times New Roman" w:hAnsi="Times New Roman" w:cs="Times New Roman"/>
          <w:color w:val="000000" w:themeColor="text1"/>
          <w:sz w:val="24"/>
          <w:szCs w:val="24"/>
          <w:lang w:eastAsia="en-IN"/>
        </w:rPr>
        <w:t xml:space="preserve">: </w:t>
      </w:r>
      <w:r w:rsidRPr="005D52DA">
        <w:rPr>
          <w:rFonts w:ascii="Times New Roman" w:eastAsia="Times New Roman" w:hAnsi="Times New Roman" w:cs="Times New Roman"/>
          <w:color w:val="000000" w:themeColor="text1"/>
          <w:sz w:val="24"/>
          <w:szCs w:val="24"/>
          <w:lang w:eastAsia="en-IN"/>
        </w:rPr>
        <w:t xml:space="preserve">One of the most common </w:t>
      </w:r>
      <w:r w:rsidR="00306412" w:rsidRPr="005D52DA">
        <w:rPr>
          <w:rFonts w:ascii="Times New Roman" w:eastAsia="Times New Roman" w:hAnsi="Times New Roman" w:cs="Times New Roman"/>
          <w:color w:val="000000" w:themeColor="text1"/>
          <w:sz w:val="24"/>
          <w:szCs w:val="24"/>
          <w:lang w:eastAsia="en-IN"/>
        </w:rPr>
        <w:t>practices</w:t>
      </w:r>
      <w:r w:rsidRPr="005D52DA">
        <w:rPr>
          <w:rFonts w:ascii="Times New Roman" w:eastAsia="Times New Roman" w:hAnsi="Times New Roman" w:cs="Times New Roman"/>
          <w:color w:val="000000" w:themeColor="text1"/>
          <w:sz w:val="24"/>
          <w:szCs w:val="24"/>
          <w:lang w:eastAsia="en-IN"/>
        </w:rPr>
        <w:t xml:space="preserve"> in technology companies is often intrapreneurship, in which employees are encouraged for developing new ideas for the company (Huang </w:t>
      </w:r>
      <w:r w:rsidR="006A6230" w:rsidRPr="005D52DA">
        <w:rPr>
          <w:rFonts w:ascii="Times New Roman" w:eastAsia="Times New Roman" w:hAnsi="Times New Roman" w:cs="Times New Roman"/>
          <w:i/>
          <w:color w:val="000000" w:themeColor="text1"/>
          <w:sz w:val="24"/>
          <w:szCs w:val="24"/>
          <w:lang w:eastAsia="en-IN"/>
        </w:rPr>
        <w:t>et al</w:t>
      </w:r>
      <w:r w:rsidRPr="005D52DA">
        <w:rPr>
          <w:rFonts w:ascii="Times New Roman" w:eastAsia="Times New Roman" w:hAnsi="Times New Roman" w:cs="Times New Roman"/>
          <w:color w:val="000000" w:themeColor="text1"/>
          <w:sz w:val="24"/>
          <w:szCs w:val="24"/>
          <w:lang w:eastAsia="en-IN"/>
        </w:rPr>
        <w:t xml:space="preserve">., 2021). They are provided with time, resource and support for employees to consider innovative projects. For </w:t>
      </w:r>
      <w:r w:rsidR="00306412" w:rsidRPr="005D52DA">
        <w:rPr>
          <w:rFonts w:ascii="Times New Roman" w:eastAsia="Times New Roman" w:hAnsi="Times New Roman" w:cs="Times New Roman"/>
          <w:color w:val="000000" w:themeColor="text1"/>
          <w:sz w:val="24"/>
          <w:szCs w:val="24"/>
          <w:lang w:eastAsia="en-IN"/>
        </w:rPr>
        <w:t>example,</w:t>
      </w:r>
      <w:r w:rsidRPr="005D52DA">
        <w:rPr>
          <w:rFonts w:ascii="Times New Roman" w:eastAsia="Times New Roman" w:hAnsi="Times New Roman" w:cs="Times New Roman"/>
          <w:color w:val="000000" w:themeColor="text1"/>
          <w:sz w:val="24"/>
          <w:szCs w:val="24"/>
          <w:lang w:eastAsia="en-IN"/>
        </w:rPr>
        <w:t xml:space="preserve"> the </w:t>
      </w:r>
      <w:r w:rsidR="00306412" w:rsidRPr="005D52DA">
        <w:rPr>
          <w:rFonts w:ascii="Times New Roman" w:eastAsia="Times New Roman" w:hAnsi="Times New Roman" w:cs="Times New Roman"/>
          <w:color w:val="000000" w:themeColor="text1"/>
          <w:sz w:val="24"/>
          <w:szCs w:val="24"/>
          <w:lang w:eastAsia="en-IN"/>
        </w:rPr>
        <w:t>20%-time</w:t>
      </w:r>
      <w:r w:rsidRPr="005D52DA">
        <w:rPr>
          <w:rFonts w:ascii="Times New Roman" w:eastAsia="Times New Roman" w:hAnsi="Times New Roman" w:cs="Times New Roman"/>
          <w:color w:val="000000" w:themeColor="text1"/>
          <w:sz w:val="24"/>
          <w:szCs w:val="24"/>
          <w:lang w:eastAsia="en-IN"/>
        </w:rPr>
        <w:t xml:space="preserve"> policy by Google is a well-known approach in this case, which allows employees to dedicate their parts of work schedule in development of personal ideas that can support the company (Collins, 2021). Furthermore, 3M have also implemented a similar plan, which is the 15</w:t>
      </w:r>
      <w:r w:rsidR="00306412" w:rsidRPr="005D52DA">
        <w:rPr>
          <w:rFonts w:ascii="Times New Roman" w:eastAsia="Times New Roman" w:hAnsi="Times New Roman" w:cs="Times New Roman"/>
          <w:color w:val="000000" w:themeColor="text1"/>
          <w:sz w:val="24"/>
          <w:szCs w:val="24"/>
          <w:lang w:eastAsia="en-IN"/>
        </w:rPr>
        <w:t xml:space="preserve">% </w:t>
      </w:r>
      <w:r w:rsidRPr="005D52DA">
        <w:rPr>
          <w:rFonts w:ascii="Times New Roman" w:eastAsia="Times New Roman" w:hAnsi="Times New Roman" w:cs="Times New Roman"/>
          <w:color w:val="000000" w:themeColor="text1"/>
          <w:sz w:val="24"/>
          <w:szCs w:val="24"/>
          <w:lang w:eastAsia="en-IN"/>
        </w:rPr>
        <w:t xml:space="preserve">culture in which employees can spend parts of their work time to explore new ideas (3m, 2026). These types of approaches are crucial for ensuring encouragement of creativity and increasing engagement through developing trust and empowerment among employees. </w:t>
      </w:r>
      <w:r w:rsidR="00306412" w:rsidRPr="005D52DA">
        <w:rPr>
          <w:rFonts w:ascii="Times New Roman" w:eastAsia="Times New Roman" w:hAnsi="Times New Roman" w:cs="Times New Roman"/>
          <w:color w:val="000000" w:themeColor="text1"/>
          <w:sz w:val="24"/>
          <w:szCs w:val="24"/>
          <w:lang w:eastAsia="en-IN"/>
        </w:rPr>
        <w:t xml:space="preserve">As defined by Moss </w:t>
      </w:r>
      <w:r w:rsidR="00306412" w:rsidRPr="005D52DA">
        <w:rPr>
          <w:rFonts w:ascii="Times New Roman" w:eastAsia="Times New Roman" w:hAnsi="Times New Roman" w:cs="Times New Roman"/>
          <w:i/>
          <w:color w:val="000000" w:themeColor="text1"/>
          <w:sz w:val="24"/>
          <w:szCs w:val="24"/>
          <w:lang w:eastAsia="en-IN"/>
        </w:rPr>
        <w:t>et al</w:t>
      </w:r>
      <w:r w:rsidR="00306412" w:rsidRPr="005D52DA">
        <w:rPr>
          <w:rFonts w:ascii="Times New Roman" w:eastAsia="Times New Roman" w:hAnsi="Times New Roman" w:cs="Times New Roman"/>
          <w:color w:val="000000" w:themeColor="text1"/>
          <w:sz w:val="24"/>
          <w:szCs w:val="24"/>
          <w:lang w:eastAsia="en-IN"/>
        </w:rPr>
        <w:t>. (2022), i</w:t>
      </w:r>
      <w:r w:rsidRPr="005D52DA">
        <w:rPr>
          <w:rFonts w:ascii="Times New Roman" w:eastAsia="Times New Roman" w:hAnsi="Times New Roman" w:cs="Times New Roman"/>
          <w:color w:val="000000" w:themeColor="text1"/>
          <w:sz w:val="24"/>
          <w:szCs w:val="24"/>
          <w:lang w:eastAsia="en-IN"/>
        </w:rPr>
        <w:t xml:space="preserve">ntrapreneurship </w:t>
      </w:r>
      <w:r w:rsidR="00306412" w:rsidRPr="005D52DA">
        <w:rPr>
          <w:rFonts w:ascii="Times New Roman" w:eastAsia="Times New Roman" w:hAnsi="Times New Roman" w:cs="Times New Roman"/>
          <w:color w:val="000000" w:themeColor="text1"/>
          <w:sz w:val="24"/>
          <w:szCs w:val="24"/>
          <w:lang w:eastAsia="en-IN"/>
        </w:rPr>
        <w:t>approaches can</w:t>
      </w:r>
      <w:r w:rsidRPr="005D52DA">
        <w:rPr>
          <w:rFonts w:ascii="Times New Roman" w:eastAsia="Times New Roman" w:hAnsi="Times New Roman" w:cs="Times New Roman"/>
          <w:color w:val="000000" w:themeColor="text1"/>
          <w:sz w:val="24"/>
          <w:szCs w:val="24"/>
          <w:lang w:eastAsia="en-IN"/>
        </w:rPr>
        <w:t xml:space="preserve"> allow companies to innovate through encouragement of employee experimentation and collaboration for creative solutions.</w:t>
      </w:r>
    </w:p>
    <w:p w14:paraId="38776D7D" w14:textId="19FFD9C9"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b/>
          <w:bCs/>
          <w:i/>
          <w:iCs/>
          <w:color w:val="000000" w:themeColor="text1"/>
          <w:sz w:val="24"/>
          <w:szCs w:val="24"/>
          <w:lang w:eastAsia="en-IN"/>
        </w:rPr>
        <w:t>Hackathons and innovation sprints</w:t>
      </w:r>
      <w:r w:rsidR="00306412" w:rsidRPr="005D52DA">
        <w:rPr>
          <w:rFonts w:ascii="Times New Roman" w:eastAsia="Times New Roman" w:hAnsi="Times New Roman" w:cs="Times New Roman"/>
          <w:color w:val="000000" w:themeColor="text1"/>
          <w:sz w:val="24"/>
          <w:szCs w:val="24"/>
          <w:lang w:eastAsia="en-IN"/>
        </w:rPr>
        <w:t>: Consequently</w:t>
      </w:r>
      <w:r w:rsidRPr="005D52DA">
        <w:rPr>
          <w:rFonts w:ascii="Times New Roman" w:eastAsia="Times New Roman" w:hAnsi="Times New Roman" w:cs="Times New Roman"/>
          <w:color w:val="000000" w:themeColor="text1"/>
          <w:sz w:val="24"/>
          <w:szCs w:val="24"/>
          <w:lang w:eastAsia="en-IN"/>
        </w:rPr>
        <w:t xml:space="preserve">, other widely adopted practices for this situation can be the use of hackathons and innovation sprints. </w:t>
      </w:r>
      <w:r w:rsidR="00306412" w:rsidRPr="005D52DA">
        <w:rPr>
          <w:rFonts w:ascii="Times New Roman" w:eastAsia="Times New Roman" w:hAnsi="Times New Roman" w:cs="Times New Roman"/>
          <w:color w:val="000000" w:themeColor="text1"/>
          <w:sz w:val="24"/>
          <w:szCs w:val="24"/>
          <w:lang w:eastAsia="en-IN"/>
        </w:rPr>
        <w:t xml:space="preserve">From the perspective of Leemet </w:t>
      </w:r>
      <w:r w:rsidR="00306412" w:rsidRPr="005D52DA">
        <w:rPr>
          <w:rFonts w:ascii="Times New Roman" w:eastAsia="Times New Roman" w:hAnsi="Times New Roman" w:cs="Times New Roman"/>
          <w:i/>
          <w:color w:val="000000" w:themeColor="text1"/>
          <w:sz w:val="24"/>
          <w:szCs w:val="24"/>
          <w:lang w:eastAsia="en-IN"/>
        </w:rPr>
        <w:t>et al</w:t>
      </w:r>
      <w:r w:rsidR="00306412" w:rsidRPr="005D52DA">
        <w:rPr>
          <w:rFonts w:ascii="Times New Roman" w:eastAsia="Times New Roman" w:hAnsi="Times New Roman" w:cs="Times New Roman"/>
          <w:color w:val="000000" w:themeColor="text1"/>
          <w:sz w:val="24"/>
          <w:szCs w:val="24"/>
          <w:lang w:eastAsia="en-IN"/>
        </w:rPr>
        <w:t>. (2021), t</w:t>
      </w:r>
      <w:r w:rsidRPr="005D52DA">
        <w:rPr>
          <w:rFonts w:ascii="Times New Roman" w:eastAsia="Times New Roman" w:hAnsi="Times New Roman" w:cs="Times New Roman"/>
          <w:color w:val="000000" w:themeColor="text1"/>
          <w:sz w:val="24"/>
          <w:szCs w:val="24"/>
          <w:lang w:eastAsia="en-IN"/>
        </w:rPr>
        <w:t xml:space="preserve">he use of these types of short and intensive collaborative approaches can ensure that employees can experiment with ideas and rapidly prototype various solutions. Corporate hackathons can allow enhancement of employee satisfaction, </w:t>
      </w:r>
      <w:r w:rsidR="00306412" w:rsidRPr="005D52DA">
        <w:rPr>
          <w:rFonts w:ascii="Times New Roman" w:eastAsia="Times New Roman" w:hAnsi="Times New Roman" w:cs="Times New Roman"/>
          <w:color w:val="000000" w:themeColor="text1"/>
          <w:sz w:val="24"/>
          <w:szCs w:val="24"/>
          <w:lang w:eastAsia="en-IN"/>
        </w:rPr>
        <w:t>improve</w:t>
      </w:r>
      <w:r w:rsidRPr="005D52DA">
        <w:rPr>
          <w:rFonts w:ascii="Times New Roman" w:eastAsia="Times New Roman" w:hAnsi="Times New Roman" w:cs="Times New Roman"/>
          <w:color w:val="000000" w:themeColor="text1"/>
          <w:sz w:val="24"/>
          <w:szCs w:val="24"/>
          <w:lang w:eastAsia="en-IN"/>
        </w:rPr>
        <w:t xml:space="preserve"> organisational culture and </w:t>
      </w:r>
      <w:r w:rsidR="00306412" w:rsidRPr="005D52DA">
        <w:rPr>
          <w:rFonts w:ascii="Times New Roman" w:eastAsia="Times New Roman" w:hAnsi="Times New Roman" w:cs="Times New Roman"/>
          <w:color w:val="000000" w:themeColor="text1"/>
          <w:sz w:val="24"/>
          <w:szCs w:val="24"/>
          <w:lang w:eastAsia="en-IN"/>
        </w:rPr>
        <w:t>enhance</w:t>
      </w:r>
      <w:r w:rsidRPr="005D52DA">
        <w:rPr>
          <w:rFonts w:ascii="Times New Roman" w:eastAsia="Times New Roman" w:hAnsi="Times New Roman" w:cs="Times New Roman"/>
          <w:color w:val="000000" w:themeColor="text1"/>
          <w:sz w:val="24"/>
          <w:szCs w:val="24"/>
          <w:lang w:eastAsia="en-IN"/>
        </w:rPr>
        <w:t xml:space="preserve"> team collaborations in teams in the company. For an example, Atlassian ensures </w:t>
      </w:r>
      <w:r w:rsidRPr="005D52DA">
        <w:rPr>
          <w:rFonts w:ascii="Times New Roman" w:eastAsia="Times New Roman" w:hAnsi="Times New Roman" w:cs="Times New Roman"/>
          <w:color w:val="000000" w:themeColor="text1"/>
          <w:sz w:val="24"/>
          <w:szCs w:val="24"/>
          <w:lang w:eastAsia="en-IN"/>
        </w:rPr>
        <w:lastRenderedPageBreak/>
        <w:t>to organise regular internal hackathons in which employees from diverse departments can collaborate for new product development or enhancement (Hall, 2025). These allow for a structured environment for the employees to feel safe for experimentation and innovative idea development.</w:t>
      </w:r>
    </w:p>
    <w:p w14:paraId="7B91ABE8" w14:textId="2A271FAC"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b/>
          <w:bCs/>
          <w:i/>
          <w:iCs/>
          <w:color w:val="000000" w:themeColor="text1"/>
          <w:sz w:val="24"/>
          <w:szCs w:val="24"/>
          <w:lang w:eastAsia="en-IN"/>
        </w:rPr>
        <w:t>Psychological safety, transparent communications, and cross-team collaborations</w:t>
      </w:r>
      <w:r w:rsidR="00306412" w:rsidRPr="005D52DA">
        <w:rPr>
          <w:rFonts w:ascii="Times New Roman" w:eastAsia="Times New Roman" w:hAnsi="Times New Roman" w:cs="Times New Roman"/>
          <w:color w:val="000000" w:themeColor="text1"/>
          <w:sz w:val="24"/>
          <w:szCs w:val="24"/>
          <w:lang w:eastAsia="en-IN"/>
        </w:rPr>
        <w:t xml:space="preserve">: </w:t>
      </w:r>
      <w:r w:rsidRPr="005D52DA">
        <w:rPr>
          <w:rFonts w:ascii="Times New Roman" w:eastAsia="Times New Roman" w:hAnsi="Times New Roman" w:cs="Times New Roman"/>
          <w:color w:val="000000" w:themeColor="text1"/>
          <w:sz w:val="24"/>
          <w:szCs w:val="24"/>
          <w:lang w:eastAsia="en-IN"/>
        </w:rPr>
        <w:t>The context of innovation culture is based on psychological safety, in which employees feel safe and comfortable to share their idea without fearing any criticism or even failure. Psychological safety is a key factor for better performance-focused teams</w:t>
      </w:r>
      <w:r w:rsidR="00306412" w:rsidRPr="005D52DA">
        <w:rPr>
          <w:rFonts w:ascii="Times New Roman" w:eastAsia="Times New Roman" w:hAnsi="Times New Roman" w:cs="Times New Roman"/>
          <w:color w:val="000000" w:themeColor="text1"/>
          <w:sz w:val="24"/>
          <w:szCs w:val="24"/>
          <w:lang w:eastAsia="en-IN"/>
        </w:rPr>
        <w:t>,</w:t>
      </w:r>
      <w:r w:rsidRPr="005D52DA">
        <w:rPr>
          <w:rFonts w:ascii="Times New Roman" w:eastAsia="Times New Roman" w:hAnsi="Times New Roman" w:cs="Times New Roman"/>
          <w:color w:val="000000" w:themeColor="text1"/>
          <w:sz w:val="24"/>
          <w:szCs w:val="24"/>
          <w:lang w:eastAsia="en-IN"/>
        </w:rPr>
        <w:t xml:space="preserve"> as they will </w:t>
      </w:r>
      <w:r w:rsidR="00306412" w:rsidRPr="005D52DA">
        <w:rPr>
          <w:rFonts w:ascii="Times New Roman" w:eastAsia="Times New Roman" w:hAnsi="Times New Roman" w:cs="Times New Roman"/>
          <w:color w:val="000000" w:themeColor="text1"/>
          <w:sz w:val="24"/>
          <w:szCs w:val="24"/>
          <w:lang w:eastAsia="en-IN"/>
        </w:rPr>
        <w:t>potentially</w:t>
      </w:r>
      <w:r w:rsidRPr="005D52DA">
        <w:rPr>
          <w:rFonts w:ascii="Times New Roman" w:eastAsia="Times New Roman" w:hAnsi="Times New Roman" w:cs="Times New Roman"/>
          <w:color w:val="000000" w:themeColor="text1"/>
          <w:sz w:val="24"/>
          <w:szCs w:val="24"/>
          <w:lang w:eastAsia="en-IN"/>
        </w:rPr>
        <w:t xml:space="preserve"> propose better and more creative solutions while overcoming barriers of existing processes. For example, in successful large tech companies like Microsoft, leaders are actively allowing open discussions, experimentation and learning from mistakes in their culture (Microsoft, 2026). Companies, also focusing on transparency and an open communication culture through cross-team interactions, can also benefit from this factor. These open information sharing allows the employees to understand organisational priorities and collaborate in a more effective manner. </w:t>
      </w:r>
      <w:r w:rsidR="00306412" w:rsidRPr="005D52DA">
        <w:rPr>
          <w:rFonts w:ascii="Times New Roman" w:eastAsia="Times New Roman" w:hAnsi="Times New Roman" w:cs="Times New Roman"/>
          <w:color w:val="000000" w:themeColor="text1"/>
          <w:sz w:val="24"/>
          <w:szCs w:val="24"/>
          <w:lang w:eastAsia="en-IN"/>
        </w:rPr>
        <w:t xml:space="preserve">Supriani </w:t>
      </w:r>
      <w:r w:rsidR="00306412" w:rsidRPr="005D52DA">
        <w:rPr>
          <w:rFonts w:ascii="Times New Roman" w:eastAsia="Times New Roman" w:hAnsi="Times New Roman" w:cs="Times New Roman"/>
          <w:i/>
          <w:color w:val="000000" w:themeColor="text1"/>
          <w:sz w:val="24"/>
          <w:szCs w:val="24"/>
          <w:lang w:eastAsia="en-IN"/>
        </w:rPr>
        <w:t>et al</w:t>
      </w:r>
      <w:r w:rsidR="00306412" w:rsidRPr="005D52DA">
        <w:rPr>
          <w:rFonts w:ascii="Times New Roman" w:eastAsia="Times New Roman" w:hAnsi="Times New Roman" w:cs="Times New Roman"/>
          <w:color w:val="000000" w:themeColor="text1"/>
          <w:sz w:val="24"/>
          <w:szCs w:val="24"/>
          <w:lang w:eastAsia="en-IN"/>
        </w:rPr>
        <w:t>. (2022) added that i</w:t>
      </w:r>
      <w:r w:rsidRPr="005D52DA">
        <w:rPr>
          <w:rFonts w:ascii="Times New Roman" w:eastAsia="Times New Roman" w:hAnsi="Times New Roman" w:cs="Times New Roman"/>
          <w:color w:val="000000" w:themeColor="text1"/>
          <w:sz w:val="24"/>
          <w:szCs w:val="24"/>
          <w:lang w:eastAsia="en-IN"/>
        </w:rPr>
        <w:t>nnovation often can happen in organisational context where various employees from different areas work together. Companies focusing on the organisation of cross-functional teams can ensure a combination of specialists from engineering, design, marketing, and other areas to gain the most diverse and out-of-the-box ideas. Collaborative structures can reduce organisational silo barriers and encourage diverse perspectives, which can lead to creative and even customer-focused solutions.</w:t>
      </w:r>
    </w:p>
    <w:p w14:paraId="1E7CEB0E" w14:textId="46EF2941" w:rsidR="001054E0" w:rsidRPr="005D52DA" w:rsidRDefault="00306412" w:rsidP="00411137">
      <w:pPr>
        <w:pStyle w:val="Heading2"/>
        <w:rPr>
          <w:rFonts w:ascii="Times New Roman" w:eastAsia="Times New Roman" w:hAnsi="Times New Roman" w:cs="Times New Roman"/>
          <w:szCs w:val="24"/>
          <w:lang w:eastAsia="en-IN"/>
        </w:rPr>
      </w:pPr>
      <w:bookmarkStart w:id="4" w:name="_Toc224638005"/>
      <w:r w:rsidRPr="005D52DA">
        <w:rPr>
          <w:rFonts w:ascii="Times New Roman" w:eastAsia="Times New Roman" w:hAnsi="Times New Roman" w:cs="Times New Roman"/>
          <w:szCs w:val="24"/>
          <w:lang w:eastAsia="en-IN"/>
        </w:rPr>
        <w:t xml:space="preserve">1.3. </w:t>
      </w:r>
      <w:r w:rsidR="001054E0" w:rsidRPr="005D52DA">
        <w:rPr>
          <w:rFonts w:ascii="Times New Roman" w:eastAsia="Times New Roman" w:hAnsi="Times New Roman" w:cs="Times New Roman"/>
          <w:szCs w:val="24"/>
          <w:lang w:eastAsia="en-IN"/>
        </w:rPr>
        <w:t>Cultural and structural initiatives for Aether Innovations</w:t>
      </w:r>
      <w:bookmarkEnd w:id="4"/>
    </w:p>
    <w:p w14:paraId="395230A8" w14:textId="6A41D67F"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 xml:space="preserve">For addressing the lack of growth and declining employee engagement, Aether </w:t>
      </w:r>
      <w:r w:rsidR="00306412" w:rsidRPr="005D52DA">
        <w:rPr>
          <w:rFonts w:ascii="Times New Roman" w:eastAsia="Times New Roman" w:hAnsi="Times New Roman" w:cs="Times New Roman"/>
          <w:color w:val="000000" w:themeColor="text1"/>
          <w:sz w:val="24"/>
          <w:szCs w:val="24"/>
          <w:lang w:eastAsia="en-IN"/>
        </w:rPr>
        <w:t>I</w:t>
      </w:r>
      <w:r w:rsidRPr="005D52DA">
        <w:rPr>
          <w:rFonts w:ascii="Times New Roman" w:eastAsia="Times New Roman" w:hAnsi="Times New Roman" w:cs="Times New Roman"/>
          <w:color w:val="000000" w:themeColor="text1"/>
          <w:sz w:val="24"/>
          <w:szCs w:val="24"/>
          <w:lang w:eastAsia="en-IN"/>
        </w:rPr>
        <w:t>nnovations need to adapt and integrated HR approach that can include innovation in everyday approaches.</w:t>
      </w:r>
    </w:p>
    <w:p w14:paraId="21217C31" w14:textId="77777777"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b/>
          <w:bCs/>
          <w:i/>
          <w:iCs/>
          <w:color w:val="000000" w:themeColor="text1"/>
          <w:sz w:val="24"/>
          <w:szCs w:val="24"/>
          <w:lang w:eastAsia="en-IN"/>
        </w:rPr>
        <w:t>Development of innovation sprints and hackathons</w:t>
      </w:r>
    </w:p>
    <w:p w14:paraId="2EC5E334" w14:textId="405B5C33"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Aether Innovations needs to develop quarterly innovation sprints in which employees work in small teams for development of new product ideas or to overcome company issues. These initiatives can develop creativity while enhancing collaboration and knowledge sharing approach (Heinzel, 2024).</w:t>
      </w:r>
      <w:r w:rsidR="000150F1" w:rsidRPr="005D52DA">
        <w:rPr>
          <w:rFonts w:ascii="Times New Roman" w:eastAsia="Times New Roman" w:hAnsi="Times New Roman" w:cs="Times New Roman"/>
          <w:color w:val="000000" w:themeColor="text1"/>
          <w:sz w:val="24"/>
          <w:szCs w:val="24"/>
          <w:lang w:eastAsia="en-IN"/>
        </w:rPr>
        <w:t xml:space="preserve"> </w:t>
      </w:r>
      <w:r w:rsidRPr="005D52DA">
        <w:rPr>
          <w:rFonts w:ascii="Times New Roman" w:eastAsia="Times New Roman" w:hAnsi="Times New Roman" w:cs="Times New Roman"/>
          <w:color w:val="000000" w:themeColor="text1"/>
          <w:sz w:val="24"/>
          <w:szCs w:val="24"/>
          <w:lang w:eastAsia="en-IN"/>
        </w:rPr>
        <w:t>Key features need to include</w:t>
      </w:r>
      <w:r w:rsidR="000150F1" w:rsidRPr="005D52DA">
        <w:rPr>
          <w:rFonts w:ascii="Times New Roman" w:eastAsia="Times New Roman" w:hAnsi="Times New Roman" w:cs="Times New Roman"/>
          <w:color w:val="000000" w:themeColor="text1"/>
          <w:sz w:val="24"/>
          <w:szCs w:val="24"/>
          <w:lang w:eastAsia="en-IN"/>
        </w:rPr>
        <w:t xml:space="preserve"> the following: </w:t>
      </w:r>
    </w:p>
    <w:p w14:paraId="78AA0459" w14:textId="77777777" w:rsidR="001054E0" w:rsidRPr="005D52DA" w:rsidRDefault="001054E0" w:rsidP="00411137">
      <w:pPr>
        <w:numPr>
          <w:ilvl w:val="0"/>
          <w:numId w:val="9"/>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Cross-department teams</w:t>
      </w:r>
    </w:p>
    <w:p w14:paraId="2D75CEF5" w14:textId="77777777" w:rsidR="001054E0" w:rsidRPr="005D52DA" w:rsidRDefault="001054E0" w:rsidP="00411137">
      <w:pPr>
        <w:numPr>
          <w:ilvl w:val="0"/>
          <w:numId w:val="9"/>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Short level development cycles</w:t>
      </w:r>
    </w:p>
    <w:p w14:paraId="1B9153F7" w14:textId="77777777" w:rsidR="001054E0" w:rsidRPr="005D52DA" w:rsidRDefault="001054E0" w:rsidP="00411137">
      <w:pPr>
        <w:numPr>
          <w:ilvl w:val="0"/>
          <w:numId w:val="9"/>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lastRenderedPageBreak/>
        <w:t>Opportunities for presenting prototypes to management</w:t>
      </w:r>
    </w:p>
    <w:p w14:paraId="314EDEBB" w14:textId="77777777" w:rsidR="001054E0" w:rsidRPr="005D52DA" w:rsidRDefault="001054E0" w:rsidP="00411137">
      <w:pPr>
        <w:numPr>
          <w:ilvl w:val="0"/>
          <w:numId w:val="9"/>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Senior leadership mentoring</w:t>
      </w:r>
    </w:p>
    <w:p w14:paraId="39C38805" w14:textId="77777777"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b/>
          <w:bCs/>
          <w:i/>
          <w:iCs/>
          <w:color w:val="000000" w:themeColor="text1"/>
          <w:sz w:val="24"/>
          <w:szCs w:val="24"/>
          <w:lang w:eastAsia="en-IN"/>
        </w:rPr>
        <w:t>Cross-functional team development</w:t>
      </w:r>
    </w:p>
    <w:p w14:paraId="1C2C0C81" w14:textId="5A470153" w:rsidR="001054E0" w:rsidRPr="005D52DA" w:rsidRDefault="000979F6"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 xml:space="preserve">As stated by </w:t>
      </w:r>
      <w:proofErr w:type="spellStart"/>
      <w:r w:rsidRPr="005D52DA">
        <w:rPr>
          <w:rFonts w:ascii="Times New Roman" w:eastAsia="Times New Roman" w:hAnsi="Times New Roman" w:cs="Times New Roman"/>
          <w:color w:val="000000" w:themeColor="text1"/>
          <w:sz w:val="24"/>
          <w:szCs w:val="24"/>
          <w:lang w:eastAsia="en-IN"/>
        </w:rPr>
        <w:t>Pansera</w:t>
      </w:r>
      <w:proofErr w:type="spellEnd"/>
      <w:r w:rsidRPr="005D52DA">
        <w:rPr>
          <w:rFonts w:ascii="Times New Roman" w:eastAsia="Times New Roman" w:hAnsi="Times New Roman" w:cs="Times New Roman"/>
          <w:color w:val="000000" w:themeColor="text1"/>
          <w:sz w:val="24"/>
          <w:szCs w:val="24"/>
          <w:lang w:eastAsia="en-IN"/>
        </w:rPr>
        <w:t xml:space="preserve"> and </w:t>
      </w:r>
      <w:proofErr w:type="spellStart"/>
      <w:r w:rsidRPr="005D52DA">
        <w:rPr>
          <w:rFonts w:ascii="Times New Roman" w:eastAsia="Times New Roman" w:hAnsi="Times New Roman" w:cs="Times New Roman"/>
          <w:color w:val="000000" w:themeColor="text1"/>
          <w:sz w:val="24"/>
          <w:szCs w:val="24"/>
          <w:lang w:eastAsia="en-IN"/>
        </w:rPr>
        <w:t>Lloveras</w:t>
      </w:r>
      <w:proofErr w:type="spellEnd"/>
      <w:r w:rsidRPr="005D52DA">
        <w:rPr>
          <w:rFonts w:ascii="Times New Roman" w:eastAsia="Times New Roman" w:hAnsi="Times New Roman" w:cs="Times New Roman"/>
          <w:color w:val="000000" w:themeColor="text1"/>
          <w:sz w:val="24"/>
          <w:szCs w:val="24"/>
          <w:lang w:eastAsia="en-IN"/>
        </w:rPr>
        <w:t xml:space="preserve"> (2025), t</w:t>
      </w:r>
      <w:r w:rsidR="001054E0" w:rsidRPr="005D52DA">
        <w:rPr>
          <w:rFonts w:ascii="Times New Roman" w:eastAsia="Times New Roman" w:hAnsi="Times New Roman" w:cs="Times New Roman"/>
          <w:color w:val="000000" w:themeColor="text1"/>
          <w:sz w:val="24"/>
          <w:szCs w:val="24"/>
          <w:lang w:eastAsia="en-IN"/>
        </w:rPr>
        <w:t>raditional models of heretical structures often slow down the innovation. Aether Innovations</w:t>
      </w:r>
      <w:r w:rsidRPr="005D52DA">
        <w:rPr>
          <w:rFonts w:ascii="Times New Roman" w:eastAsia="Times New Roman" w:hAnsi="Times New Roman" w:cs="Times New Roman"/>
          <w:color w:val="000000" w:themeColor="text1"/>
          <w:sz w:val="24"/>
          <w:szCs w:val="24"/>
          <w:lang w:eastAsia="en-IN"/>
        </w:rPr>
        <w:t xml:space="preserve">, therefore, </w:t>
      </w:r>
      <w:r w:rsidR="001054E0" w:rsidRPr="005D52DA">
        <w:rPr>
          <w:rFonts w:ascii="Times New Roman" w:eastAsia="Times New Roman" w:hAnsi="Times New Roman" w:cs="Times New Roman"/>
          <w:color w:val="000000" w:themeColor="text1"/>
          <w:sz w:val="24"/>
          <w:szCs w:val="24"/>
          <w:lang w:eastAsia="en-IN"/>
        </w:rPr>
        <w:t>need</w:t>
      </w:r>
      <w:r w:rsidRPr="005D52DA">
        <w:rPr>
          <w:rFonts w:ascii="Times New Roman" w:eastAsia="Times New Roman" w:hAnsi="Times New Roman" w:cs="Times New Roman"/>
          <w:color w:val="000000" w:themeColor="text1"/>
          <w:sz w:val="24"/>
          <w:szCs w:val="24"/>
          <w:lang w:eastAsia="en-IN"/>
        </w:rPr>
        <w:t>s</w:t>
      </w:r>
      <w:r w:rsidR="001054E0" w:rsidRPr="005D52DA">
        <w:rPr>
          <w:rFonts w:ascii="Times New Roman" w:eastAsia="Times New Roman" w:hAnsi="Times New Roman" w:cs="Times New Roman"/>
          <w:color w:val="000000" w:themeColor="text1"/>
          <w:sz w:val="24"/>
          <w:szCs w:val="24"/>
          <w:lang w:eastAsia="en-IN"/>
        </w:rPr>
        <w:t xml:space="preserve"> to adapt a more cross-functional team approach combining various expertise. These will be crucial for companies to rapidly adapt to market changes or demands</w:t>
      </w:r>
      <w:r w:rsidRPr="005D52DA">
        <w:rPr>
          <w:rFonts w:ascii="Times New Roman" w:eastAsia="Times New Roman" w:hAnsi="Times New Roman" w:cs="Times New Roman"/>
          <w:color w:val="000000" w:themeColor="text1"/>
          <w:sz w:val="24"/>
          <w:szCs w:val="24"/>
          <w:lang w:eastAsia="en-IN"/>
        </w:rPr>
        <w:t xml:space="preserve"> wherein t</w:t>
      </w:r>
      <w:r w:rsidR="001054E0" w:rsidRPr="005D52DA">
        <w:rPr>
          <w:rFonts w:ascii="Times New Roman" w:eastAsia="Times New Roman" w:hAnsi="Times New Roman" w:cs="Times New Roman"/>
          <w:color w:val="000000" w:themeColor="text1"/>
          <w:sz w:val="24"/>
          <w:szCs w:val="24"/>
          <w:lang w:eastAsia="en-IN"/>
        </w:rPr>
        <w:t xml:space="preserve">he team </w:t>
      </w:r>
      <w:r w:rsidRPr="005D52DA">
        <w:rPr>
          <w:rFonts w:ascii="Times New Roman" w:eastAsia="Times New Roman" w:hAnsi="Times New Roman" w:cs="Times New Roman"/>
          <w:color w:val="000000" w:themeColor="text1"/>
          <w:sz w:val="24"/>
          <w:szCs w:val="24"/>
          <w:lang w:eastAsia="en-IN"/>
        </w:rPr>
        <w:t>needs to</w:t>
      </w:r>
      <w:r w:rsidR="001054E0" w:rsidRPr="005D52DA">
        <w:rPr>
          <w:rFonts w:ascii="Times New Roman" w:eastAsia="Times New Roman" w:hAnsi="Times New Roman" w:cs="Times New Roman"/>
          <w:color w:val="000000" w:themeColor="text1"/>
          <w:sz w:val="24"/>
          <w:szCs w:val="24"/>
          <w:lang w:eastAsia="en-IN"/>
        </w:rPr>
        <w:t xml:space="preserve"> be responsible for</w:t>
      </w:r>
      <w:r w:rsidRPr="005D52DA">
        <w:rPr>
          <w:rFonts w:ascii="Times New Roman" w:eastAsia="Times New Roman" w:hAnsi="Times New Roman" w:cs="Times New Roman"/>
          <w:color w:val="000000" w:themeColor="text1"/>
          <w:sz w:val="24"/>
          <w:szCs w:val="24"/>
          <w:lang w:eastAsia="en-IN"/>
        </w:rPr>
        <w:t xml:space="preserve"> </w:t>
      </w:r>
      <w:r w:rsidR="00432C3F" w:rsidRPr="005D52DA">
        <w:rPr>
          <w:rFonts w:ascii="Times New Roman" w:eastAsia="Times New Roman" w:hAnsi="Times New Roman" w:cs="Times New Roman"/>
          <w:color w:val="000000" w:themeColor="text1"/>
          <w:sz w:val="24"/>
          <w:szCs w:val="24"/>
          <w:lang w:eastAsia="en-IN"/>
        </w:rPr>
        <w:t>c</w:t>
      </w:r>
      <w:r w:rsidR="001054E0" w:rsidRPr="005D52DA">
        <w:rPr>
          <w:rFonts w:ascii="Times New Roman" w:eastAsia="Times New Roman" w:hAnsi="Times New Roman" w:cs="Times New Roman"/>
          <w:color w:val="000000" w:themeColor="text1"/>
          <w:sz w:val="24"/>
          <w:szCs w:val="24"/>
          <w:lang w:eastAsia="en-IN"/>
        </w:rPr>
        <w:t>ustomer complaint solving</w:t>
      </w:r>
      <w:r w:rsidR="00432C3F" w:rsidRPr="005D52DA">
        <w:rPr>
          <w:rFonts w:ascii="Times New Roman" w:eastAsia="Times New Roman" w:hAnsi="Times New Roman" w:cs="Times New Roman"/>
          <w:color w:val="000000" w:themeColor="text1"/>
          <w:sz w:val="24"/>
          <w:szCs w:val="24"/>
          <w:lang w:eastAsia="en-IN"/>
        </w:rPr>
        <w:t>, p</w:t>
      </w:r>
      <w:r w:rsidR="001054E0" w:rsidRPr="005D52DA">
        <w:rPr>
          <w:rFonts w:ascii="Times New Roman" w:eastAsia="Times New Roman" w:hAnsi="Times New Roman" w:cs="Times New Roman"/>
          <w:color w:val="000000" w:themeColor="text1"/>
          <w:sz w:val="24"/>
          <w:szCs w:val="24"/>
          <w:lang w:eastAsia="en-IN"/>
        </w:rPr>
        <w:t>roduct development</w:t>
      </w:r>
      <w:r w:rsidR="00432C3F" w:rsidRPr="005D52DA">
        <w:rPr>
          <w:rFonts w:ascii="Times New Roman" w:eastAsia="Times New Roman" w:hAnsi="Times New Roman" w:cs="Times New Roman"/>
          <w:color w:val="000000" w:themeColor="text1"/>
          <w:sz w:val="24"/>
          <w:szCs w:val="24"/>
          <w:lang w:eastAsia="en-IN"/>
        </w:rPr>
        <w:t xml:space="preserve"> and also rapid </w:t>
      </w:r>
      <w:r w:rsidR="001054E0" w:rsidRPr="005D52DA">
        <w:rPr>
          <w:rFonts w:ascii="Times New Roman" w:eastAsia="Times New Roman" w:hAnsi="Times New Roman" w:cs="Times New Roman"/>
          <w:color w:val="000000" w:themeColor="text1"/>
          <w:sz w:val="24"/>
          <w:szCs w:val="24"/>
          <w:lang w:eastAsia="en-IN"/>
        </w:rPr>
        <w:t>testing of developed ideas</w:t>
      </w:r>
      <w:r w:rsidR="00432C3F" w:rsidRPr="005D52DA">
        <w:rPr>
          <w:rFonts w:ascii="Times New Roman" w:eastAsia="Times New Roman" w:hAnsi="Times New Roman" w:cs="Times New Roman"/>
          <w:color w:val="000000" w:themeColor="text1"/>
          <w:sz w:val="24"/>
          <w:szCs w:val="24"/>
          <w:lang w:eastAsia="en-IN"/>
        </w:rPr>
        <w:t>.</w:t>
      </w:r>
    </w:p>
    <w:p w14:paraId="60E87D37" w14:textId="30936BEE"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b/>
          <w:bCs/>
          <w:i/>
          <w:iCs/>
          <w:color w:val="000000" w:themeColor="text1"/>
          <w:sz w:val="24"/>
          <w:szCs w:val="24"/>
          <w:lang w:eastAsia="en-IN"/>
        </w:rPr>
        <w:t xml:space="preserve">Develop and </w:t>
      </w:r>
      <w:proofErr w:type="spellStart"/>
      <w:r w:rsidRPr="005D52DA">
        <w:rPr>
          <w:rFonts w:ascii="Times New Roman" w:eastAsia="Times New Roman" w:hAnsi="Times New Roman" w:cs="Times New Roman"/>
          <w:b/>
          <w:bCs/>
          <w:i/>
          <w:iCs/>
          <w:color w:val="000000" w:themeColor="text1"/>
          <w:sz w:val="24"/>
          <w:szCs w:val="24"/>
          <w:lang w:eastAsia="en-IN"/>
        </w:rPr>
        <w:t>intrepreneurship</w:t>
      </w:r>
      <w:proofErr w:type="spellEnd"/>
      <w:r w:rsidRPr="005D52DA">
        <w:rPr>
          <w:rFonts w:ascii="Times New Roman" w:eastAsia="Times New Roman" w:hAnsi="Times New Roman" w:cs="Times New Roman"/>
          <w:b/>
          <w:bCs/>
          <w:i/>
          <w:iCs/>
          <w:color w:val="000000" w:themeColor="text1"/>
          <w:sz w:val="24"/>
          <w:szCs w:val="24"/>
          <w:lang w:eastAsia="en-IN"/>
        </w:rPr>
        <w:t xml:space="preserve"> </w:t>
      </w:r>
      <w:r w:rsidR="005209A6" w:rsidRPr="005D52DA">
        <w:rPr>
          <w:rFonts w:ascii="Times New Roman" w:eastAsia="Times New Roman" w:hAnsi="Times New Roman" w:cs="Times New Roman"/>
          <w:b/>
          <w:bCs/>
          <w:i/>
          <w:iCs/>
          <w:color w:val="000000" w:themeColor="text1"/>
          <w:sz w:val="24"/>
          <w:szCs w:val="24"/>
          <w:lang w:eastAsia="en-IN"/>
        </w:rPr>
        <w:t>program</w:t>
      </w:r>
    </w:p>
    <w:p w14:paraId="0218B871" w14:textId="0FE751EB" w:rsidR="00BB1C95" w:rsidRPr="005D52DA" w:rsidRDefault="007C2C96" w:rsidP="00BB1C95">
      <w:pPr>
        <w:spacing w:after="120" w:line="360" w:lineRule="auto"/>
        <w:jc w:val="center"/>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noProof/>
          <w:color w:val="000000" w:themeColor="text1"/>
          <w:sz w:val="24"/>
          <w:szCs w:val="24"/>
          <w:lang w:eastAsia="en-IN"/>
        </w:rPr>
        <w:drawing>
          <wp:inline distT="0" distB="0" distL="0" distR="0" wp14:anchorId="133913CA" wp14:editId="6B462396">
            <wp:extent cx="5731510" cy="33337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6399" b="4027"/>
                    <a:stretch/>
                  </pic:blipFill>
                  <pic:spPr bwMode="auto">
                    <a:xfrm>
                      <a:off x="0" y="0"/>
                      <a:ext cx="5731510" cy="3333750"/>
                    </a:xfrm>
                    <a:prstGeom prst="rect">
                      <a:avLst/>
                    </a:prstGeom>
                    <a:ln>
                      <a:noFill/>
                    </a:ln>
                    <a:extLst>
                      <a:ext uri="{53640926-AAD7-44D8-BBD7-CCE9431645EC}">
                        <a14:shadowObscured xmlns:a14="http://schemas.microsoft.com/office/drawing/2010/main"/>
                      </a:ext>
                    </a:extLst>
                  </pic:spPr>
                </pic:pic>
              </a:graphicData>
            </a:graphic>
          </wp:inline>
        </w:drawing>
      </w:r>
    </w:p>
    <w:p w14:paraId="7FD02763" w14:textId="524066F1" w:rsidR="007C2C96" w:rsidRPr="005D52DA" w:rsidRDefault="007C2C96" w:rsidP="007C2C96">
      <w:pPr>
        <w:pStyle w:val="Heading5"/>
        <w:rPr>
          <w:rFonts w:ascii="Times New Roman" w:hAnsi="Times New Roman" w:cs="Times New Roman"/>
        </w:rPr>
      </w:pPr>
      <w:bookmarkStart w:id="5" w:name="_Toc224637990"/>
      <w:r w:rsidRPr="005D52DA">
        <w:rPr>
          <w:rFonts w:ascii="Times New Roman" w:hAnsi="Times New Roman" w:cs="Times New Roman"/>
        </w:rPr>
        <w:t xml:space="preserve">Figure 2: Importance of </w:t>
      </w:r>
      <w:proofErr w:type="spellStart"/>
      <w:r w:rsidRPr="005D52DA">
        <w:rPr>
          <w:rFonts w:ascii="Times New Roman" w:hAnsi="Times New Roman" w:cs="Times New Roman"/>
        </w:rPr>
        <w:t>intrepreneurship</w:t>
      </w:r>
      <w:proofErr w:type="spellEnd"/>
      <w:r w:rsidRPr="005D52DA">
        <w:rPr>
          <w:rFonts w:ascii="Times New Roman" w:hAnsi="Times New Roman" w:cs="Times New Roman"/>
        </w:rPr>
        <w:t xml:space="preserve"> program</w:t>
      </w:r>
      <w:bookmarkEnd w:id="5"/>
    </w:p>
    <w:p w14:paraId="383E5693" w14:textId="064C6D5F" w:rsidR="007C2C96" w:rsidRPr="005D52DA" w:rsidRDefault="007C2C96" w:rsidP="007C2C96">
      <w:pPr>
        <w:spacing w:after="120" w:line="360" w:lineRule="auto"/>
        <w:jc w:val="center"/>
        <w:rPr>
          <w:rFonts w:ascii="Times New Roman" w:eastAsia="Times New Roman" w:hAnsi="Times New Roman" w:cs="Times New Roman"/>
          <w:color w:val="000000" w:themeColor="text1"/>
          <w:sz w:val="24"/>
          <w:szCs w:val="24"/>
          <w:lang w:eastAsia="en-IN"/>
        </w:rPr>
      </w:pPr>
      <w:r w:rsidRPr="005D52DA">
        <w:rPr>
          <w:rFonts w:ascii="Times New Roman" w:hAnsi="Times New Roman" w:cs="Times New Roman"/>
          <w:sz w:val="24"/>
          <w:szCs w:val="24"/>
          <w:lang w:eastAsia="en-IN"/>
        </w:rPr>
        <w:t xml:space="preserve">(Source: Inspired by the ideas of </w:t>
      </w:r>
      <w:r w:rsidRPr="005D52DA">
        <w:rPr>
          <w:rFonts w:ascii="Times New Roman" w:eastAsia="Times New Roman" w:hAnsi="Times New Roman" w:cs="Times New Roman"/>
          <w:color w:val="000000" w:themeColor="text1"/>
          <w:sz w:val="24"/>
          <w:szCs w:val="24"/>
          <w:lang w:eastAsia="en-IN"/>
        </w:rPr>
        <w:t xml:space="preserve">Moss </w:t>
      </w:r>
      <w:r w:rsidRPr="005D52DA">
        <w:rPr>
          <w:rFonts w:ascii="Times New Roman" w:eastAsia="Times New Roman" w:hAnsi="Times New Roman" w:cs="Times New Roman"/>
          <w:i/>
          <w:color w:val="000000" w:themeColor="text1"/>
          <w:sz w:val="24"/>
          <w:szCs w:val="24"/>
          <w:lang w:eastAsia="en-IN"/>
        </w:rPr>
        <w:t>et al</w:t>
      </w:r>
      <w:r w:rsidRPr="005D52DA">
        <w:rPr>
          <w:rFonts w:ascii="Times New Roman" w:eastAsia="Times New Roman" w:hAnsi="Times New Roman" w:cs="Times New Roman"/>
          <w:color w:val="000000" w:themeColor="text1"/>
          <w:sz w:val="24"/>
          <w:szCs w:val="24"/>
          <w:lang w:eastAsia="en-IN"/>
        </w:rPr>
        <w:t>., 2022</w:t>
      </w:r>
      <w:r w:rsidRPr="005D52DA">
        <w:rPr>
          <w:rFonts w:ascii="Times New Roman" w:hAnsi="Times New Roman" w:cs="Times New Roman"/>
          <w:sz w:val="24"/>
          <w:szCs w:val="24"/>
          <w:lang w:eastAsia="en-IN"/>
        </w:rPr>
        <w:t>)</w:t>
      </w:r>
    </w:p>
    <w:p w14:paraId="1199E3E3" w14:textId="5D72399A" w:rsidR="001054E0" w:rsidRPr="005D52DA" w:rsidRDefault="000979F6"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It is imperative for the</w:t>
      </w:r>
      <w:r w:rsidR="001054E0" w:rsidRPr="005D52DA">
        <w:rPr>
          <w:rFonts w:ascii="Times New Roman" w:eastAsia="Times New Roman" w:hAnsi="Times New Roman" w:cs="Times New Roman"/>
          <w:color w:val="000000" w:themeColor="text1"/>
          <w:sz w:val="24"/>
          <w:szCs w:val="24"/>
          <w:lang w:eastAsia="en-IN"/>
        </w:rPr>
        <w:t xml:space="preserve"> company </w:t>
      </w:r>
      <w:r w:rsidRPr="005D52DA">
        <w:rPr>
          <w:rFonts w:ascii="Times New Roman" w:eastAsia="Times New Roman" w:hAnsi="Times New Roman" w:cs="Times New Roman"/>
          <w:color w:val="000000" w:themeColor="text1"/>
          <w:sz w:val="24"/>
          <w:szCs w:val="24"/>
          <w:lang w:eastAsia="en-IN"/>
        </w:rPr>
        <w:t>to</w:t>
      </w:r>
      <w:r w:rsidR="001054E0" w:rsidRPr="005D52DA">
        <w:rPr>
          <w:rFonts w:ascii="Times New Roman" w:eastAsia="Times New Roman" w:hAnsi="Times New Roman" w:cs="Times New Roman"/>
          <w:color w:val="000000" w:themeColor="text1"/>
          <w:sz w:val="24"/>
          <w:szCs w:val="24"/>
          <w:lang w:eastAsia="en-IN"/>
        </w:rPr>
        <w:t xml:space="preserve"> focus on developing an internal innovation program to allow employees to propose and develop new ideas. Encouraging the employees to act being internal entrepreneurs can majorly enhance engagement and innovation results (Moss </w:t>
      </w:r>
      <w:r w:rsidR="006A6230" w:rsidRPr="005D52DA">
        <w:rPr>
          <w:rFonts w:ascii="Times New Roman" w:eastAsia="Times New Roman" w:hAnsi="Times New Roman" w:cs="Times New Roman"/>
          <w:i/>
          <w:color w:val="000000" w:themeColor="text1"/>
          <w:sz w:val="24"/>
          <w:szCs w:val="24"/>
          <w:lang w:eastAsia="en-IN"/>
        </w:rPr>
        <w:t>et al</w:t>
      </w:r>
      <w:r w:rsidR="001054E0" w:rsidRPr="005D52DA">
        <w:rPr>
          <w:rFonts w:ascii="Times New Roman" w:eastAsia="Times New Roman" w:hAnsi="Times New Roman" w:cs="Times New Roman"/>
          <w:color w:val="000000" w:themeColor="text1"/>
          <w:sz w:val="24"/>
          <w:szCs w:val="24"/>
          <w:lang w:eastAsia="en-IN"/>
        </w:rPr>
        <w:t>., 2022).</w:t>
      </w:r>
      <w:r w:rsidRPr="005D52DA">
        <w:rPr>
          <w:rFonts w:ascii="Times New Roman" w:eastAsia="Times New Roman" w:hAnsi="Times New Roman" w:cs="Times New Roman"/>
          <w:color w:val="000000" w:themeColor="text1"/>
          <w:sz w:val="24"/>
          <w:szCs w:val="24"/>
          <w:lang w:eastAsia="en-IN"/>
        </w:rPr>
        <w:t xml:space="preserve"> </w:t>
      </w:r>
      <w:r w:rsidR="001054E0" w:rsidRPr="005D52DA">
        <w:rPr>
          <w:rFonts w:ascii="Times New Roman" w:eastAsia="Times New Roman" w:hAnsi="Times New Roman" w:cs="Times New Roman"/>
          <w:color w:val="000000" w:themeColor="text1"/>
          <w:sz w:val="24"/>
          <w:szCs w:val="24"/>
          <w:lang w:eastAsia="en-IN"/>
        </w:rPr>
        <w:t xml:space="preserve">The programme </w:t>
      </w:r>
      <w:r w:rsidRPr="005D52DA">
        <w:rPr>
          <w:rFonts w:ascii="Times New Roman" w:eastAsia="Times New Roman" w:hAnsi="Times New Roman" w:cs="Times New Roman"/>
          <w:color w:val="000000" w:themeColor="text1"/>
          <w:sz w:val="24"/>
          <w:szCs w:val="24"/>
          <w:lang w:eastAsia="en-IN"/>
        </w:rPr>
        <w:t>must</w:t>
      </w:r>
      <w:r w:rsidR="001054E0" w:rsidRPr="005D52DA">
        <w:rPr>
          <w:rFonts w:ascii="Times New Roman" w:eastAsia="Times New Roman" w:hAnsi="Times New Roman" w:cs="Times New Roman"/>
          <w:color w:val="000000" w:themeColor="text1"/>
          <w:sz w:val="24"/>
          <w:szCs w:val="24"/>
          <w:lang w:eastAsia="en-IN"/>
        </w:rPr>
        <w:t xml:space="preserve"> include</w:t>
      </w:r>
      <w:r w:rsidRPr="005D52DA">
        <w:rPr>
          <w:rFonts w:ascii="Times New Roman" w:eastAsia="Times New Roman" w:hAnsi="Times New Roman" w:cs="Times New Roman"/>
          <w:color w:val="000000" w:themeColor="text1"/>
          <w:sz w:val="24"/>
          <w:szCs w:val="24"/>
          <w:lang w:eastAsia="en-IN"/>
        </w:rPr>
        <w:t>:</w:t>
      </w:r>
    </w:p>
    <w:p w14:paraId="57C82C9E" w14:textId="77777777" w:rsidR="001054E0" w:rsidRPr="005D52DA" w:rsidRDefault="001054E0" w:rsidP="00411137">
      <w:pPr>
        <w:numPr>
          <w:ilvl w:val="0"/>
          <w:numId w:val="11"/>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Dedicated innovation findings</w:t>
      </w:r>
    </w:p>
    <w:p w14:paraId="3564893C" w14:textId="77777777" w:rsidR="001054E0" w:rsidRPr="005D52DA" w:rsidRDefault="001054E0" w:rsidP="00411137">
      <w:pPr>
        <w:numPr>
          <w:ilvl w:val="0"/>
          <w:numId w:val="11"/>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Senior-level mentorship from senior leaders</w:t>
      </w:r>
    </w:p>
    <w:p w14:paraId="6CF1827C" w14:textId="77777777" w:rsidR="001054E0" w:rsidRPr="005D52DA" w:rsidRDefault="001054E0" w:rsidP="00411137">
      <w:pPr>
        <w:numPr>
          <w:ilvl w:val="0"/>
          <w:numId w:val="11"/>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lastRenderedPageBreak/>
        <w:t>Time allocation for experiments.</w:t>
      </w:r>
    </w:p>
    <w:p w14:paraId="0827B806" w14:textId="77777777" w:rsidR="001054E0" w:rsidRPr="005D52DA" w:rsidRDefault="001054E0" w:rsidP="00411137">
      <w:pPr>
        <w:numPr>
          <w:ilvl w:val="0"/>
          <w:numId w:val="11"/>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Process for pitching the developed ideas.</w:t>
      </w:r>
    </w:p>
    <w:p w14:paraId="76CB8416" w14:textId="77777777"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b/>
          <w:bCs/>
          <w:i/>
          <w:iCs/>
          <w:color w:val="000000" w:themeColor="text1"/>
          <w:sz w:val="24"/>
          <w:szCs w:val="24"/>
          <w:lang w:eastAsia="en-IN"/>
        </w:rPr>
        <w:t>Culture of psychological safety</w:t>
      </w:r>
    </w:p>
    <w:p w14:paraId="5A7B92E2" w14:textId="4F22DDA8"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Leadership is a key factor that influences the innovation culture in companies (</w:t>
      </w:r>
      <w:proofErr w:type="spellStart"/>
      <w:r w:rsidRPr="005D52DA">
        <w:rPr>
          <w:rFonts w:ascii="Times New Roman" w:eastAsia="Times New Roman" w:hAnsi="Times New Roman" w:cs="Times New Roman"/>
          <w:color w:val="000000" w:themeColor="text1"/>
          <w:sz w:val="24"/>
          <w:szCs w:val="24"/>
          <w:lang w:eastAsia="en-IN"/>
        </w:rPr>
        <w:t>Kareska</w:t>
      </w:r>
      <w:proofErr w:type="spellEnd"/>
      <w:r w:rsidRPr="005D52DA">
        <w:rPr>
          <w:rFonts w:ascii="Times New Roman" w:eastAsia="Times New Roman" w:hAnsi="Times New Roman" w:cs="Times New Roman"/>
          <w:color w:val="000000" w:themeColor="text1"/>
          <w:sz w:val="24"/>
          <w:szCs w:val="24"/>
          <w:lang w:eastAsia="en-IN"/>
        </w:rPr>
        <w:t>, 2024). Managers need to thus properly encourage employees in Ae</w:t>
      </w:r>
      <w:r w:rsidR="006A6230" w:rsidRPr="005D52DA">
        <w:rPr>
          <w:rFonts w:ascii="Times New Roman" w:eastAsia="Times New Roman" w:hAnsi="Times New Roman" w:cs="Times New Roman"/>
          <w:color w:val="000000" w:themeColor="text1"/>
          <w:sz w:val="24"/>
          <w:szCs w:val="24"/>
          <w:lang w:eastAsia="en-IN"/>
        </w:rPr>
        <w:t xml:space="preserve">ther Innovations to share </w:t>
      </w:r>
      <w:r w:rsidR="00306412" w:rsidRPr="005D52DA">
        <w:rPr>
          <w:rFonts w:ascii="Times New Roman" w:eastAsia="Times New Roman" w:hAnsi="Times New Roman" w:cs="Times New Roman"/>
          <w:color w:val="000000" w:themeColor="text1"/>
          <w:sz w:val="24"/>
          <w:szCs w:val="24"/>
          <w:lang w:eastAsia="en-IN"/>
        </w:rPr>
        <w:t>ideas and</w:t>
      </w:r>
      <w:r w:rsidRPr="005D52DA">
        <w:rPr>
          <w:rFonts w:ascii="Times New Roman" w:eastAsia="Times New Roman" w:hAnsi="Times New Roman" w:cs="Times New Roman"/>
          <w:color w:val="000000" w:themeColor="text1"/>
          <w:sz w:val="24"/>
          <w:szCs w:val="24"/>
          <w:lang w:eastAsia="en-IN"/>
        </w:rPr>
        <w:t xml:space="preserve"> learn from their failures. Through developing psychological safety, employees will be able to significantly contribute to innovative ideas.</w:t>
      </w:r>
      <w:r w:rsidR="000979F6" w:rsidRPr="005D52DA">
        <w:rPr>
          <w:rFonts w:ascii="Times New Roman" w:eastAsia="Times New Roman" w:hAnsi="Times New Roman" w:cs="Times New Roman"/>
          <w:color w:val="000000" w:themeColor="text1"/>
          <w:sz w:val="24"/>
          <w:szCs w:val="24"/>
          <w:lang w:eastAsia="en-IN"/>
        </w:rPr>
        <w:t xml:space="preserve"> </w:t>
      </w:r>
      <w:r w:rsidRPr="005D52DA">
        <w:rPr>
          <w:rFonts w:ascii="Times New Roman" w:eastAsia="Times New Roman" w:hAnsi="Times New Roman" w:cs="Times New Roman"/>
          <w:color w:val="000000" w:themeColor="text1"/>
          <w:sz w:val="24"/>
          <w:szCs w:val="24"/>
          <w:lang w:eastAsia="en-IN"/>
        </w:rPr>
        <w:t>Steps for this approach include</w:t>
      </w:r>
      <w:r w:rsidR="000979F6" w:rsidRPr="005D52DA">
        <w:rPr>
          <w:rFonts w:ascii="Times New Roman" w:eastAsia="Times New Roman" w:hAnsi="Times New Roman" w:cs="Times New Roman"/>
          <w:color w:val="000000" w:themeColor="text1"/>
          <w:sz w:val="24"/>
          <w:szCs w:val="24"/>
          <w:lang w:eastAsia="en-IN"/>
        </w:rPr>
        <w:t>:</w:t>
      </w:r>
    </w:p>
    <w:p w14:paraId="51BEC5D6" w14:textId="77777777" w:rsidR="001054E0" w:rsidRPr="005D52DA" w:rsidRDefault="001054E0" w:rsidP="00411137">
      <w:pPr>
        <w:numPr>
          <w:ilvl w:val="0"/>
          <w:numId w:val="12"/>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Recognising innovative approaches even in failures.</w:t>
      </w:r>
    </w:p>
    <w:p w14:paraId="1EB88580" w14:textId="77777777" w:rsidR="001054E0" w:rsidRPr="005D52DA" w:rsidRDefault="001054E0" w:rsidP="00411137">
      <w:pPr>
        <w:numPr>
          <w:ilvl w:val="0"/>
          <w:numId w:val="12"/>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Developing a feedback system for rewarding experimentation.</w:t>
      </w:r>
    </w:p>
    <w:p w14:paraId="27E6426A" w14:textId="77777777" w:rsidR="001054E0" w:rsidRPr="005D52DA" w:rsidRDefault="001054E0" w:rsidP="00411137">
      <w:pPr>
        <w:numPr>
          <w:ilvl w:val="0"/>
          <w:numId w:val="12"/>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 xml:space="preserve">Ensure </w:t>
      </w:r>
      <w:proofErr w:type="spellStart"/>
      <w:r w:rsidRPr="005D52DA">
        <w:rPr>
          <w:rFonts w:ascii="Times New Roman" w:eastAsia="Times New Roman" w:hAnsi="Times New Roman" w:cs="Times New Roman"/>
          <w:color w:val="000000" w:themeColor="text1"/>
          <w:sz w:val="24"/>
          <w:szCs w:val="24"/>
          <w:lang w:eastAsia="en-IN"/>
        </w:rPr>
        <w:t>tarnsperency</w:t>
      </w:r>
      <w:proofErr w:type="spellEnd"/>
      <w:r w:rsidRPr="005D52DA">
        <w:rPr>
          <w:rFonts w:ascii="Times New Roman" w:eastAsia="Times New Roman" w:hAnsi="Times New Roman" w:cs="Times New Roman"/>
          <w:color w:val="000000" w:themeColor="text1"/>
          <w:sz w:val="24"/>
          <w:szCs w:val="24"/>
          <w:lang w:eastAsia="en-IN"/>
        </w:rPr>
        <w:t xml:space="preserve"> in communications even in meetings.</w:t>
      </w:r>
    </w:p>
    <w:p w14:paraId="478E97DA" w14:textId="75DE6848" w:rsidR="001054E0" w:rsidRPr="005D52DA" w:rsidRDefault="000979F6" w:rsidP="00411137">
      <w:pPr>
        <w:pStyle w:val="Heading2"/>
        <w:rPr>
          <w:rFonts w:ascii="Times New Roman" w:eastAsia="Times New Roman" w:hAnsi="Times New Roman" w:cs="Times New Roman"/>
          <w:szCs w:val="24"/>
          <w:lang w:eastAsia="en-IN"/>
        </w:rPr>
      </w:pPr>
      <w:bookmarkStart w:id="6" w:name="_Toc224638006"/>
      <w:r w:rsidRPr="005D52DA">
        <w:rPr>
          <w:rFonts w:ascii="Times New Roman" w:eastAsia="Times New Roman" w:hAnsi="Times New Roman" w:cs="Times New Roman"/>
          <w:szCs w:val="24"/>
          <w:lang w:eastAsia="en-IN"/>
        </w:rPr>
        <w:t xml:space="preserve">1.4 </w:t>
      </w:r>
      <w:r w:rsidR="001054E0" w:rsidRPr="005D52DA">
        <w:rPr>
          <w:rFonts w:ascii="Times New Roman" w:eastAsia="Times New Roman" w:hAnsi="Times New Roman" w:cs="Times New Roman"/>
          <w:szCs w:val="24"/>
          <w:lang w:eastAsia="en-IN"/>
        </w:rPr>
        <w:t xml:space="preserve">Future work model for Aether </w:t>
      </w:r>
      <w:r w:rsidR="00306412" w:rsidRPr="005D52DA">
        <w:rPr>
          <w:rFonts w:ascii="Times New Roman" w:eastAsia="Times New Roman" w:hAnsi="Times New Roman" w:cs="Times New Roman"/>
          <w:szCs w:val="24"/>
          <w:lang w:eastAsia="en-IN"/>
        </w:rPr>
        <w:t>I</w:t>
      </w:r>
      <w:r w:rsidR="001054E0" w:rsidRPr="005D52DA">
        <w:rPr>
          <w:rFonts w:ascii="Times New Roman" w:eastAsia="Times New Roman" w:hAnsi="Times New Roman" w:cs="Times New Roman"/>
          <w:szCs w:val="24"/>
          <w:lang w:eastAsia="en-IN"/>
        </w:rPr>
        <w:t>nnovations</w:t>
      </w:r>
      <w:bookmarkEnd w:id="6"/>
    </w:p>
    <w:p w14:paraId="44645AA4" w14:textId="33AFDD7A"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Based on the</w:t>
      </w:r>
      <w:r w:rsidR="000979F6" w:rsidRPr="005D52DA">
        <w:rPr>
          <w:rFonts w:ascii="Times New Roman" w:eastAsia="Times New Roman" w:hAnsi="Times New Roman" w:cs="Times New Roman"/>
          <w:color w:val="000000" w:themeColor="text1"/>
          <w:sz w:val="24"/>
          <w:szCs w:val="24"/>
          <w:lang w:eastAsia="en-IN"/>
        </w:rPr>
        <w:t xml:space="preserve"> above</w:t>
      </w:r>
      <w:r w:rsidRPr="005D52DA">
        <w:rPr>
          <w:rFonts w:ascii="Times New Roman" w:eastAsia="Times New Roman" w:hAnsi="Times New Roman" w:cs="Times New Roman"/>
          <w:color w:val="000000" w:themeColor="text1"/>
          <w:sz w:val="24"/>
          <w:szCs w:val="24"/>
          <w:lang w:eastAsia="en-IN"/>
        </w:rPr>
        <w:t xml:space="preserve"> analysis, </w:t>
      </w:r>
      <w:r w:rsidR="000979F6" w:rsidRPr="005D52DA">
        <w:rPr>
          <w:rFonts w:ascii="Times New Roman" w:eastAsia="Times New Roman" w:hAnsi="Times New Roman" w:cs="Times New Roman"/>
          <w:color w:val="000000" w:themeColor="text1"/>
          <w:sz w:val="24"/>
          <w:szCs w:val="24"/>
          <w:lang w:eastAsia="en-IN"/>
        </w:rPr>
        <w:t xml:space="preserve">it can be stated that </w:t>
      </w:r>
      <w:r w:rsidRPr="005D52DA">
        <w:rPr>
          <w:rFonts w:ascii="Times New Roman" w:eastAsia="Times New Roman" w:hAnsi="Times New Roman" w:cs="Times New Roman"/>
          <w:color w:val="000000" w:themeColor="text1"/>
          <w:sz w:val="24"/>
          <w:szCs w:val="24"/>
          <w:lang w:eastAsia="en-IN"/>
        </w:rPr>
        <w:t xml:space="preserve">the future workplace needs to be increasingly hybrid through a collaboration of remote work with in-office collaborations. In the case of technological companies, </w:t>
      </w:r>
      <w:r w:rsidR="00306412" w:rsidRPr="005D52DA">
        <w:rPr>
          <w:rFonts w:ascii="Times New Roman" w:eastAsia="Times New Roman" w:hAnsi="Times New Roman" w:cs="Times New Roman"/>
          <w:color w:val="000000" w:themeColor="text1"/>
          <w:sz w:val="24"/>
          <w:szCs w:val="24"/>
          <w:lang w:eastAsia="en-IN"/>
        </w:rPr>
        <w:t>these types of flexible workplace models</w:t>
      </w:r>
      <w:r w:rsidRPr="005D52DA">
        <w:rPr>
          <w:rFonts w:ascii="Times New Roman" w:eastAsia="Times New Roman" w:hAnsi="Times New Roman" w:cs="Times New Roman"/>
          <w:color w:val="000000" w:themeColor="text1"/>
          <w:sz w:val="24"/>
          <w:szCs w:val="24"/>
          <w:lang w:eastAsia="en-IN"/>
        </w:rPr>
        <w:t xml:space="preserve"> can improve their productivity while enhancing retention rate and improving the well-being of employees.</w:t>
      </w:r>
    </w:p>
    <w:p w14:paraId="58F61440" w14:textId="77777777"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b/>
          <w:bCs/>
          <w:i/>
          <w:iCs/>
          <w:color w:val="000000" w:themeColor="text1"/>
          <w:sz w:val="24"/>
          <w:szCs w:val="24"/>
          <w:lang w:eastAsia="en-IN"/>
        </w:rPr>
        <w:t>Hybrid work structure</w:t>
      </w:r>
    </w:p>
    <w:p w14:paraId="7373D0CF" w14:textId="255F095C"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 xml:space="preserve">Aether </w:t>
      </w:r>
      <w:r w:rsidR="00306412" w:rsidRPr="005D52DA">
        <w:rPr>
          <w:rFonts w:ascii="Times New Roman" w:eastAsia="Times New Roman" w:hAnsi="Times New Roman" w:cs="Times New Roman"/>
          <w:color w:val="000000" w:themeColor="text1"/>
          <w:sz w:val="24"/>
          <w:szCs w:val="24"/>
          <w:lang w:eastAsia="en-IN"/>
        </w:rPr>
        <w:t>I</w:t>
      </w:r>
      <w:r w:rsidRPr="005D52DA">
        <w:rPr>
          <w:rFonts w:ascii="Times New Roman" w:eastAsia="Times New Roman" w:hAnsi="Times New Roman" w:cs="Times New Roman"/>
          <w:color w:val="000000" w:themeColor="text1"/>
          <w:sz w:val="24"/>
          <w:szCs w:val="24"/>
          <w:lang w:eastAsia="en-IN"/>
        </w:rPr>
        <w:t xml:space="preserve">nnovations </w:t>
      </w:r>
      <w:r w:rsidR="000979F6" w:rsidRPr="005D52DA">
        <w:rPr>
          <w:rFonts w:ascii="Times New Roman" w:eastAsia="Times New Roman" w:hAnsi="Times New Roman" w:cs="Times New Roman"/>
          <w:color w:val="000000" w:themeColor="text1"/>
          <w:sz w:val="24"/>
          <w:szCs w:val="24"/>
          <w:lang w:eastAsia="en-IN"/>
        </w:rPr>
        <w:t>need to</w:t>
      </w:r>
      <w:r w:rsidRPr="005D52DA">
        <w:rPr>
          <w:rFonts w:ascii="Times New Roman" w:eastAsia="Times New Roman" w:hAnsi="Times New Roman" w:cs="Times New Roman"/>
          <w:color w:val="000000" w:themeColor="text1"/>
          <w:sz w:val="24"/>
          <w:szCs w:val="24"/>
          <w:lang w:eastAsia="en-IN"/>
        </w:rPr>
        <w:t xml:space="preserve"> focus on adapting a </w:t>
      </w:r>
      <w:r w:rsidR="000979F6" w:rsidRPr="005D52DA">
        <w:rPr>
          <w:rFonts w:ascii="Times New Roman" w:eastAsia="Times New Roman" w:hAnsi="Times New Roman" w:cs="Times New Roman"/>
          <w:color w:val="000000" w:themeColor="text1"/>
          <w:sz w:val="24"/>
          <w:szCs w:val="24"/>
          <w:lang w:eastAsia="en-IN"/>
        </w:rPr>
        <w:t>hybrid work model</w:t>
      </w:r>
      <w:r w:rsidRPr="005D52DA">
        <w:rPr>
          <w:rFonts w:ascii="Times New Roman" w:eastAsia="Times New Roman" w:hAnsi="Times New Roman" w:cs="Times New Roman"/>
          <w:color w:val="000000" w:themeColor="text1"/>
          <w:sz w:val="24"/>
          <w:szCs w:val="24"/>
          <w:lang w:eastAsia="en-IN"/>
        </w:rPr>
        <w:t xml:space="preserve"> in which employees</w:t>
      </w:r>
      <w:r w:rsidR="000979F6" w:rsidRPr="005D52DA">
        <w:rPr>
          <w:rFonts w:ascii="Times New Roman" w:eastAsia="Times New Roman" w:hAnsi="Times New Roman" w:cs="Times New Roman"/>
          <w:color w:val="000000" w:themeColor="text1"/>
          <w:sz w:val="24"/>
          <w:szCs w:val="24"/>
          <w:lang w:eastAsia="en-IN"/>
        </w:rPr>
        <w:t xml:space="preserve"> will</w:t>
      </w:r>
      <w:r w:rsidRPr="005D52DA">
        <w:rPr>
          <w:rFonts w:ascii="Times New Roman" w:eastAsia="Times New Roman" w:hAnsi="Times New Roman" w:cs="Times New Roman"/>
          <w:color w:val="000000" w:themeColor="text1"/>
          <w:sz w:val="24"/>
          <w:szCs w:val="24"/>
          <w:lang w:eastAsia="en-IN"/>
        </w:rPr>
        <w:t xml:space="preserve"> split their time for remote and office working collaborations. This allows employees to focus on individual-level tasks at home while managing strong team collaborations in physical aspects (Grzegorczyk </w:t>
      </w:r>
      <w:r w:rsidR="006A6230" w:rsidRPr="005D52DA">
        <w:rPr>
          <w:rFonts w:ascii="Times New Roman" w:eastAsia="Times New Roman" w:hAnsi="Times New Roman" w:cs="Times New Roman"/>
          <w:i/>
          <w:color w:val="000000" w:themeColor="text1"/>
          <w:sz w:val="24"/>
          <w:szCs w:val="24"/>
          <w:lang w:eastAsia="en-IN"/>
        </w:rPr>
        <w:t>et al</w:t>
      </w:r>
      <w:r w:rsidRPr="005D52DA">
        <w:rPr>
          <w:rFonts w:ascii="Times New Roman" w:eastAsia="Times New Roman" w:hAnsi="Times New Roman" w:cs="Times New Roman"/>
          <w:color w:val="000000" w:themeColor="text1"/>
          <w:sz w:val="24"/>
          <w:szCs w:val="24"/>
          <w:lang w:eastAsia="en-IN"/>
        </w:rPr>
        <w:t>., 2021).</w:t>
      </w:r>
      <w:r w:rsidR="000979F6" w:rsidRPr="005D52DA">
        <w:rPr>
          <w:rFonts w:ascii="Times New Roman" w:eastAsia="Times New Roman" w:hAnsi="Times New Roman" w:cs="Times New Roman"/>
          <w:color w:val="000000" w:themeColor="text1"/>
          <w:sz w:val="24"/>
          <w:szCs w:val="24"/>
          <w:lang w:eastAsia="en-IN"/>
        </w:rPr>
        <w:t xml:space="preserve"> This will mandate the following schedules: </w:t>
      </w:r>
    </w:p>
    <w:p w14:paraId="594DC27A" w14:textId="77777777" w:rsidR="001054E0" w:rsidRPr="005D52DA" w:rsidRDefault="001054E0" w:rsidP="00411137">
      <w:pPr>
        <w:numPr>
          <w:ilvl w:val="0"/>
          <w:numId w:val="13"/>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2-3 days working remotely</w:t>
      </w:r>
    </w:p>
    <w:p w14:paraId="172AA813" w14:textId="77777777" w:rsidR="001054E0" w:rsidRPr="005D52DA" w:rsidRDefault="001054E0" w:rsidP="00411137">
      <w:pPr>
        <w:numPr>
          <w:ilvl w:val="0"/>
          <w:numId w:val="13"/>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2-3 days collaborating in office</w:t>
      </w:r>
    </w:p>
    <w:p w14:paraId="5A7EAE01" w14:textId="77777777"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b/>
          <w:bCs/>
          <w:i/>
          <w:iCs/>
          <w:color w:val="000000" w:themeColor="text1"/>
          <w:sz w:val="24"/>
          <w:szCs w:val="24"/>
          <w:lang w:eastAsia="en-IN"/>
        </w:rPr>
        <w:t>Innovation spaces and collaboration areas</w:t>
      </w:r>
    </w:p>
    <w:p w14:paraId="4D0DF0CF" w14:textId="0B44D17F"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Physical office spaces need to be rechanged for encouraging collaboration and creative thinking for everyone. This environment will be able to encourage continuous idea sharing and conversations for better ideations.</w:t>
      </w:r>
      <w:r w:rsidR="000979F6" w:rsidRPr="005D52DA">
        <w:rPr>
          <w:rFonts w:ascii="Times New Roman" w:eastAsia="Times New Roman" w:hAnsi="Times New Roman" w:cs="Times New Roman"/>
          <w:color w:val="000000" w:themeColor="text1"/>
          <w:sz w:val="24"/>
          <w:szCs w:val="24"/>
          <w:lang w:eastAsia="en-IN"/>
        </w:rPr>
        <w:t xml:space="preserve"> </w:t>
      </w:r>
      <w:r w:rsidRPr="005D52DA">
        <w:rPr>
          <w:rFonts w:ascii="Times New Roman" w:eastAsia="Times New Roman" w:hAnsi="Times New Roman" w:cs="Times New Roman"/>
          <w:color w:val="000000" w:themeColor="text1"/>
          <w:sz w:val="24"/>
          <w:szCs w:val="24"/>
          <w:lang w:eastAsia="en-IN"/>
        </w:rPr>
        <w:t>The new workplace needs to consider</w:t>
      </w:r>
      <w:r w:rsidR="000979F6" w:rsidRPr="005D52DA">
        <w:rPr>
          <w:rFonts w:ascii="Times New Roman" w:eastAsia="Times New Roman" w:hAnsi="Times New Roman" w:cs="Times New Roman"/>
          <w:color w:val="000000" w:themeColor="text1"/>
          <w:sz w:val="24"/>
          <w:szCs w:val="24"/>
          <w:lang w:eastAsia="en-IN"/>
        </w:rPr>
        <w:t xml:space="preserve"> i</w:t>
      </w:r>
      <w:r w:rsidRPr="005D52DA">
        <w:rPr>
          <w:rFonts w:ascii="Times New Roman" w:eastAsia="Times New Roman" w:hAnsi="Times New Roman" w:cs="Times New Roman"/>
          <w:color w:val="000000" w:themeColor="text1"/>
          <w:sz w:val="24"/>
          <w:szCs w:val="24"/>
          <w:lang w:eastAsia="en-IN"/>
        </w:rPr>
        <w:t>nnovation labs</w:t>
      </w:r>
      <w:r w:rsidR="000979F6" w:rsidRPr="005D52DA">
        <w:rPr>
          <w:rFonts w:ascii="Times New Roman" w:eastAsia="Times New Roman" w:hAnsi="Times New Roman" w:cs="Times New Roman"/>
          <w:color w:val="000000" w:themeColor="text1"/>
          <w:sz w:val="24"/>
          <w:szCs w:val="24"/>
          <w:lang w:eastAsia="en-IN"/>
        </w:rPr>
        <w:t>, b</w:t>
      </w:r>
      <w:r w:rsidRPr="005D52DA">
        <w:rPr>
          <w:rFonts w:ascii="Times New Roman" w:eastAsia="Times New Roman" w:hAnsi="Times New Roman" w:cs="Times New Roman"/>
          <w:color w:val="000000" w:themeColor="text1"/>
          <w:sz w:val="24"/>
          <w:szCs w:val="24"/>
          <w:lang w:eastAsia="en-IN"/>
        </w:rPr>
        <w:t>rainstorming areas</w:t>
      </w:r>
      <w:r w:rsidR="000979F6" w:rsidRPr="005D52DA">
        <w:rPr>
          <w:rFonts w:ascii="Times New Roman" w:eastAsia="Times New Roman" w:hAnsi="Times New Roman" w:cs="Times New Roman"/>
          <w:color w:val="000000" w:themeColor="text1"/>
          <w:sz w:val="24"/>
          <w:szCs w:val="24"/>
          <w:lang w:eastAsia="en-IN"/>
        </w:rPr>
        <w:t xml:space="preserve"> and m</w:t>
      </w:r>
      <w:r w:rsidRPr="005D52DA">
        <w:rPr>
          <w:rFonts w:ascii="Times New Roman" w:eastAsia="Times New Roman" w:hAnsi="Times New Roman" w:cs="Times New Roman"/>
          <w:color w:val="000000" w:themeColor="text1"/>
          <w:sz w:val="24"/>
          <w:szCs w:val="24"/>
          <w:lang w:eastAsia="en-IN"/>
        </w:rPr>
        <w:t>eeting spaces for information sharing</w:t>
      </w:r>
      <w:r w:rsidR="000979F6" w:rsidRPr="005D52DA">
        <w:rPr>
          <w:rFonts w:ascii="Times New Roman" w:eastAsia="Times New Roman" w:hAnsi="Times New Roman" w:cs="Times New Roman"/>
          <w:color w:val="000000" w:themeColor="text1"/>
          <w:sz w:val="24"/>
          <w:szCs w:val="24"/>
          <w:lang w:eastAsia="en-IN"/>
        </w:rPr>
        <w:t>.</w:t>
      </w:r>
    </w:p>
    <w:p w14:paraId="2ADC0A8B" w14:textId="77777777"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b/>
          <w:bCs/>
          <w:i/>
          <w:iCs/>
          <w:color w:val="000000" w:themeColor="text1"/>
          <w:sz w:val="24"/>
          <w:szCs w:val="24"/>
          <w:lang w:eastAsia="en-IN"/>
        </w:rPr>
        <w:t>Digital collaboration tools</w:t>
      </w:r>
    </w:p>
    <w:p w14:paraId="501A300D" w14:textId="2D81544F" w:rsidR="00A4478A" w:rsidRPr="005D52DA" w:rsidRDefault="00A4478A" w:rsidP="00A4478A">
      <w:pPr>
        <w:spacing w:after="120" w:line="360" w:lineRule="auto"/>
        <w:jc w:val="center"/>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noProof/>
          <w:color w:val="000000" w:themeColor="text1"/>
          <w:sz w:val="24"/>
          <w:szCs w:val="24"/>
          <w:lang w:eastAsia="en-IN"/>
        </w:rPr>
        <w:lastRenderedPageBreak/>
        <w:drawing>
          <wp:inline distT="0" distB="0" distL="0" distR="0" wp14:anchorId="2176EC7C" wp14:editId="7BC5BD79">
            <wp:extent cx="5731510" cy="31464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146425"/>
                    </a:xfrm>
                    <a:prstGeom prst="rect">
                      <a:avLst/>
                    </a:prstGeom>
                  </pic:spPr>
                </pic:pic>
              </a:graphicData>
            </a:graphic>
          </wp:inline>
        </w:drawing>
      </w:r>
    </w:p>
    <w:p w14:paraId="557387CB" w14:textId="7ADA0901" w:rsidR="00A4478A" w:rsidRPr="005D52DA" w:rsidRDefault="00A4478A" w:rsidP="00A4478A">
      <w:pPr>
        <w:pStyle w:val="Heading5"/>
        <w:rPr>
          <w:rFonts w:ascii="Times New Roman" w:hAnsi="Times New Roman" w:cs="Times New Roman"/>
        </w:rPr>
      </w:pPr>
      <w:bookmarkStart w:id="7" w:name="_Toc224637991"/>
      <w:r w:rsidRPr="005D52DA">
        <w:rPr>
          <w:rFonts w:ascii="Times New Roman" w:hAnsi="Times New Roman" w:cs="Times New Roman"/>
        </w:rPr>
        <w:t>Figure 3: Statistics showing advantages of remote workers in Great Britain</w:t>
      </w:r>
      <w:bookmarkEnd w:id="7"/>
    </w:p>
    <w:p w14:paraId="558C1DE9" w14:textId="6D2F9973" w:rsidR="00A4478A" w:rsidRPr="005D52DA" w:rsidRDefault="00A4478A" w:rsidP="00A4478A">
      <w:pPr>
        <w:spacing w:after="120" w:line="360" w:lineRule="auto"/>
        <w:jc w:val="center"/>
        <w:rPr>
          <w:rFonts w:ascii="Times New Roman" w:eastAsia="Times New Roman" w:hAnsi="Times New Roman" w:cs="Times New Roman"/>
          <w:color w:val="000000" w:themeColor="text1"/>
          <w:sz w:val="24"/>
          <w:szCs w:val="24"/>
          <w:lang w:eastAsia="en-IN"/>
        </w:rPr>
      </w:pPr>
      <w:r w:rsidRPr="005D52DA">
        <w:rPr>
          <w:rFonts w:ascii="Times New Roman" w:hAnsi="Times New Roman" w:cs="Times New Roman"/>
          <w:sz w:val="24"/>
          <w:szCs w:val="24"/>
          <w:lang w:eastAsia="en-IN"/>
        </w:rPr>
        <w:t xml:space="preserve">(Source: </w:t>
      </w:r>
      <w:r w:rsidR="0071529D" w:rsidRPr="005D52DA">
        <w:rPr>
          <w:rFonts w:ascii="Times New Roman" w:hAnsi="Times New Roman" w:cs="Times New Roman"/>
          <w:sz w:val="24"/>
          <w:szCs w:val="24"/>
          <w:lang w:eastAsia="en-IN"/>
        </w:rPr>
        <w:t>Ons.gov, 2022</w:t>
      </w:r>
      <w:r w:rsidRPr="005D52DA">
        <w:rPr>
          <w:rFonts w:ascii="Times New Roman" w:hAnsi="Times New Roman" w:cs="Times New Roman"/>
          <w:sz w:val="24"/>
          <w:szCs w:val="24"/>
          <w:lang w:eastAsia="en-IN"/>
        </w:rPr>
        <w:t>)</w:t>
      </w:r>
    </w:p>
    <w:p w14:paraId="05ABEC4A" w14:textId="1074BC97"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Various remote and hybrid teams are based on digital communication platforms, which allow them to collaborate properly regardless of locations (Somanathan and Sureshkumar, 2023).</w:t>
      </w:r>
      <w:r w:rsidR="000979F6" w:rsidRPr="005D52DA">
        <w:rPr>
          <w:rFonts w:ascii="Times New Roman" w:eastAsia="Times New Roman" w:hAnsi="Times New Roman" w:cs="Times New Roman"/>
          <w:color w:val="000000" w:themeColor="text1"/>
          <w:sz w:val="24"/>
          <w:szCs w:val="24"/>
          <w:lang w:eastAsia="en-IN"/>
        </w:rPr>
        <w:t xml:space="preserve"> </w:t>
      </w:r>
      <w:r w:rsidR="00A4478A" w:rsidRPr="005D52DA">
        <w:rPr>
          <w:rFonts w:ascii="Times New Roman" w:eastAsia="Times New Roman" w:hAnsi="Times New Roman" w:cs="Times New Roman"/>
          <w:color w:val="000000" w:themeColor="text1"/>
          <w:sz w:val="24"/>
          <w:szCs w:val="24"/>
          <w:lang w:eastAsia="en-IN"/>
        </w:rPr>
        <w:t>Figure 3 showed that employees who work from home are much likely to complete work faster (</w:t>
      </w:r>
      <w:r w:rsidR="0071529D" w:rsidRPr="005D52DA">
        <w:rPr>
          <w:rFonts w:ascii="Times New Roman" w:hAnsi="Times New Roman" w:cs="Times New Roman"/>
          <w:sz w:val="24"/>
          <w:szCs w:val="24"/>
          <w:lang w:eastAsia="en-IN"/>
        </w:rPr>
        <w:t>Ons.gov, 2022</w:t>
      </w:r>
      <w:r w:rsidR="00A4478A" w:rsidRPr="005D52DA">
        <w:rPr>
          <w:rFonts w:ascii="Times New Roman" w:eastAsia="Times New Roman" w:hAnsi="Times New Roman" w:cs="Times New Roman"/>
          <w:color w:val="000000" w:themeColor="text1"/>
          <w:sz w:val="24"/>
          <w:szCs w:val="24"/>
          <w:lang w:eastAsia="en-IN"/>
        </w:rPr>
        <w:t xml:space="preserve">). </w:t>
      </w:r>
      <w:r w:rsidR="000979F6" w:rsidRPr="005D52DA">
        <w:rPr>
          <w:rFonts w:ascii="Times New Roman" w:eastAsia="Times New Roman" w:hAnsi="Times New Roman" w:cs="Times New Roman"/>
          <w:color w:val="000000" w:themeColor="text1"/>
          <w:sz w:val="24"/>
          <w:szCs w:val="24"/>
          <w:lang w:eastAsia="en-IN"/>
        </w:rPr>
        <w:t xml:space="preserve">Aether Innovations </w:t>
      </w:r>
      <w:r w:rsidRPr="005D52DA">
        <w:rPr>
          <w:rFonts w:ascii="Times New Roman" w:eastAsia="Times New Roman" w:hAnsi="Times New Roman" w:cs="Times New Roman"/>
          <w:color w:val="000000" w:themeColor="text1"/>
          <w:sz w:val="24"/>
          <w:szCs w:val="24"/>
          <w:lang w:eastAsia="en-IN"/>
        </w:rPr>
        <w:t>can utilise tools including.</w:t>
      </w:r>
    </w:p>
    <w:p w14:paraId="2F948AA1" w14:textId="77777777" w:rsidR="001054E0" w:rsidRPr="005D52DA" w:rsidRDefault="001054E0" w:rsidP="00411137">
      <w:pPr>
        <w:numPr>
          <w:ilvl w:val="0"/>
          <w:numId w:val="15"/>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Project management software</w:t>
      </w:r>
    </w:p>
    <w:p w14:paraId="709721B8" w14:textId="77777777" w:rsidR="001054E0" w:rsidRPr="005D52DA" w:rsidRDefault="001054E0" w:rsidP="00411137">
      <w:pPr>
        <w:numPr>
          <w:ilvl w:val="0"/>
          <w:numId w:val="15"/>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Virtual whiteboards</w:t>
      </w:r>
    </w:p>
    <w:p w14:paraId="70F58AE0" w14:textId="77777777" w:rsidR="001054E0" w:rsidRPr="005D52DA" w:rsidRDefault="001054E0" w:rsidP="00411137">
      <w:pPr>
        <w:numPr>
          <w:ilvl w:val="0"/>
          <w:numId w:val="15"/>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Collaboration platforms</w:t>
      </w:r>
    </w:p>
    <w:p w14:paraId="16DD971B" w14:textId="77777777"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b/>
          <w:bCs/>
          <w:i/>
          <w:iCs/>
          <w:color w:val="000000" w:themeColor="text1"/>
          <w:sz w:val="24"/>
          <w:szCs w:val="24"/>
          <w:lang w:eastAsia="en-IN"/>
        </w:rPr>
        <w:t>Continuous learning and development</w:t>
      </w:r>
    </w:p>
    <w:p w14:paraId="2664817F" w14:textId="434F1463" w:rsidR="001054E0" w:rsidRPr="005D52DA" w:rsidRDefault="000979F6"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 xml:space="preserve">It is found by Rampa and </w:t>
      </w:r>
      <w:proofErr w:type="spellStart"/>
      <w:r w:rsidRPr="005D52DA">
        <w:rPr>
          <w:rFonts w:ascii="Times New Roman" w:eastAsia="Times New Roman" w:hAnsi="Times New Roman" w:cs="Times New Roman"/>
          <w:color w:val="000000" w:themeColor="text1"/>
          <w:sz w:val="24"/>
          <w:szCs w:val="24"/>
          <w:lang w:eastAsia="en-IN"/>
        </w:rPr>
        <w:t>Agogué</w:t>
      </w:r>
      <w:proofErr w:type="spellEnd"/>
      <w:r w:rsidRPr="005D52DA">
        <w:rPr>
          <w:rFonts w:ascii="Times New Roman" w:eastAsia="Times New Roman" w:hAnsi="Times New Roman" w:cs="Times New Roman"/>
          <w:color w:val="000000" w:themeColor="text1"/>
          <w:sz w:val="24"/>
          <w:szCs w:val="24"/>
          <w:lang w:eastAsia="en-IN"/>
        </w:rPr>
        <w:t xml:space="preserve"> (2021) that </w:t>
      </w:r>
      <w:r w:rsidR="001054E0" w:rsidRPr="005D52DA">
        <w:rPr>
          <w:rFonts w:ascii="Times New Roman" w:eastAsia="Times New Roman" w:hAnsi="Times New Roman" w:cs="Times New Roman"/>
          <w:color w:val="000000" w:themeColor="text1"/>
          <w:sz w:val="24"/>
          <w:szCs w:val="24"/>
          <w:lang w:eastAsia="en-IN"/>
        </w:rPr>
        <w:t>employee</w:t>
      </w:r>
      <w:r w:rsidRPr="005D52DA">
        <w:rPr>
          <w:rFonts w:ascii="Times New Roman" w:eastAsia="Times New Roman" w:hAnsi="Times New Roman" w:cs="Times New Roman"/>
          <w:color w:val="000000" w:themeColor="text1"/>
          <w:sz w:val="24"/>
          <w:szCs w:val="24"/>
          <w:lang w:eastAsia="en-IN"/>
        </w:rPr>
        <w:t>s</w:t>
      </w:r>
      <w:r w:rsidR="001054E0" w:rsidRPr="005D52DA">
        <w:rPr>
          <w:rFonts w:ascii="Times New Roman" w:eastAsia="Times New Roman" w:hAnsi="Times New Roman" w:cs="Times New Roman"/>
          <w:color w:val="000000" w:themeColor="text1"/>
          <w:sz w:val="24"/>
          <w:szCs w:val="24"/>
          <w:lang w:eastAsia="en-IN"/>
        </w:rPr>
        <w:t xml:space="preserve"> need to </w:t>
      </w:r>
      <w:r w:rsidRPr="005D52DA">
        <w:rPr>
          <w:rFonts w:ascii="Times New Roman" w:eastAsia="Times New Roman" w:hAnsi="Times New Roman" w:cs="Times New Roman"/>
          <w:color w:val="000000" w:themeColor="text1"/>
          <w:sz w:val="24"/>
          <w:szCs w:val="24"/>
          <w:lang w:eastAsia="en-IN"/>
        </w:rPr>
        <w:t xml:space="preserve">indulge into </w:t>
      </w:r>
      <w:r w:rsidR="001054E0" w:rsidRPr="005D52DA">
        <w:rPr>
          <w:rFonts w:ascii="Times New Roman" w:eastAsia="Times New Roman" w:hAnsi="Times New Roman" w:cs="Times New Roman"/>
          <w:color w:val="000000" w:themeColor="text1"/>
          <w:sz w:val="24"/>
          <w:szCs w:val="24"/>
          <w:lang w:eastAsia="en-IN"/>
        </w:rPr>
        <w:t>continuous development of new skills</w:t>
      </w:r>
      <w:r w:rsidRPr="005D52DA">
        <w:rPr>
          <w:rFonts w:ascii="Times New Roman" w:eastAsia="Times New Roman" w:hAnsi="Times New Roman" w:cs="Times New Roman"/>
          <w:color w:val="000000" w:themeColor="text1"/>
          <w:sz w:val="24"/>
          <w:szCs w:val="24"/>
          <w:lang w:eastAsia="en-IN"/>
        </w:rPr>
        <w:t xml:space="preserve"> to ensure innovation</w:t>
      </w:r>
      <w:r w:rsidR="001054E0" w:rsidRPr="005D52DA">
        <w:rPr>
          <w:rFonts w:ascii="Times New Roman" w:eastAsia="Times New Roman" w:hAnsi="Times New Roman" w:cs="Times New Roman"/>
          <w:color w:val="000000" w:themeColor="text1"/>
          <w:sz w:val="24"/>
          <w:szCs w:val="24"/>
          <w:lang w:eastAsia="en-IN"/>
        </w:rPr>
        <w:t>. Learning opportunities can enhance employee motivation while also supporting the company to remain competitive.</w:t>
      </w:r>
      <w:r w:rsidRPr="005D52DA">
        <w:rPr>
          <w:rFonts w:ascii="Times New Roman" w:eastAsia="Times New Roman" w:hAnsi="Times New Roman" w:cs="Times New Roman"/>
          <w:color w:val="000000" w:themeColor="text1"/>
          <w:sz w:val="24"/>
          <w:szCs w:val="24"/>
          <w:lang w:eastAsia="en-IN"/>
        </w:rPr>
        <w:t xml:space="preserve"> </w:t>
      </w:r>
      <w:r w:rsidR="001054E0" w:rsidRPr="005D52DA">
        <w:rPr>
          <w:rFonts w:ascii="Times New Roman" w:eastAsia="Times New Roman" w:hAnsi="Times New Roman" w:cs="Times New Roman"/>
          <w:color w:val="000000" w:themeColor="text1"/>
          <w:sz w:val="24"/>
          <w:szCs w:val="24"/>
          <w:lang w:eastAsia="en-IN"/>
        </w:rPr>
        <w:t>Thus, Aether Innovations needs to focus on</w:t>
      </w:r>
      <w:r w:rsidRPr="005D52DA">
        <w:rPr>
          <w:rFonts w:ascii="Times New Roman" w:eastAsia="Times New Roman" w:hAnsi="Times New Roman" w:cs="Times New Roman"/>
          <w:color w:val="000000" w:themeColor="text1"/>
          <w:sz w:val="24"/>
          <w:szCs w:val="24"/>
          <w:lang w:eastAsia="en-IN"/>
        </w:rPr>
        <w:t>:</w:t>
      </w:r>
    </w:p>
    <w:p w14:paraId="78C8BA54" w14:textId="0601FC0D" w:rsidR="001054E0" w:rsidRPr="005D52DA" w:rsidRDefault="001054E0" w:rsidP="00411137">
      <w:pPr>
        <w:numPr>
          <w:ilvl w:val="0"/>
          <w:numId w:val="16"/>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Leadership development</w:t>
      </w:r>
    </w:p>
    <w:p w14:paraId="47A11683" w14:textId="77777777" w:rsidR="001054E0" w:rsidRPr="005D52DA" w:rsidRDefault="001054E0" w:rsidP="00411137">
      <w:pPr>
        <w:numPr>
          <w:ilvl w:val="0"/>
          <w:numId w:val="16"/>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Digital skills development</w:t>
      </w:r>
    </w:p>
    <w:p w14:paraId="09E96BF2" w14:textId="77777777" w:rsidR="001054E0" w:rsidRPr="005D52DA" w:rsidRDefault="001054E0" w:rsidP="00411137">
      <w:pPr>
        <w:numPr>
          <w:ilvl w:val="0"/>
          <w:numId w:val="16"/>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Design thinking</w:t>
      </w:r>
    </w:p>
    <w:p w14:paraId="5ADED9E9" w14:textId="77777777" w:rsidR="001054E0" w:rsidRPr="005D52DA" w:rsidRDefault="001054E0" w:rsidP="00411137">
      <w:pPr>
        <w:numPr>
          <w:ilvl w:val="0"/>
          <w:numId w:val="16"/>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Creative problem solving</w:t>
      </w:r>
    </w:p>
    <w:p w14:paraId="325AA5EC" w14:textId="1977C10E" w:rsidR="001054E0" w:rsidRPr="005D52DA" w:rsidRDefault="000979F6" w:rsidP="00411137">
      <w:pPr>
        <w:pStyle w:val="Heading2"/>
        <w:rPr>
          <w:rFonts w:ascii="Times New Roman" w:eastAsia="Times New Roman" w:hAnsi="Times New Roman" w:cs="Times New Roman"/>
          <w:szCs w:val="24"/>
          <w:lang w:eastAsia="en-IN"/>
        </w:rPr>
      </w:pPr>
      <w:bookmarkStart w:id="8" w:name="_Toc224638007"/>
      <w:r w:rsidRPr="005D52DA">
        <w:rPr>
          <w:rFonts w:ascii="Times New Roman" w:eastAsia="Times New Roman" w:hAnsi="Times New Roman" w:cs="Times New Roman"/>
          <w:szCs w:val="24"/>
          <w:lang w:eastAsia="en-IN"/>
        </w:rPr>
        <w:lastRenderedPageBreak/>
        <w:t xml:space="preserve">1.5 </w:t>
      </w:r>
      <w:r w:rsidR="001054E0" w:rsidRPr="005D52DA">
        <w:rPr>
          <w:rFonts w:ascii="Times New Roman" w:eastAsia="Times New Roman" w:hAnsi="Times New Roman" w:cs="Times New Roman"/>
          <w:szCs w:val="24"/>
          <w:lang w:eastAsia="en-IN"/>
        </w:rPr>
        <w:t>Motivating employees for better performances</w:t>
      </w:r>
      <w:bookmarkEnd w:id="8"/>
    </w:p>
    <w:p w14:paraId="5A9C2640" w14:textId="627DC34C"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Effective HR strategies are crucial for enhancing innovation and employee motivation, eventually contributing to performance. The Self-Determination Theory shed</w:t>
      </w:r>
      <w:r w:rsidR="000979F6" w:rsidRPr="005D52DA">
        <w:rPr>
          <w:rFonts w:ascii="Times New Roman" w:eastAsia="Times New Roman" w:hAnsi="Times New Roman" w:cs="Times New Roman"/>
          <w:color w:val="000000" w:themeColor="text1"/>
          <w:sz w:val="24"/>
          <w:szCs w:val="24"/>
          <w:lang w:eastAsia="en-IN"/>
        </w:rPr>
        <w:t>s</w:t>
      </w:r>
      <w:r w:rsidRPr="005D52DA">
        <w:rPr>
          <w:rFonts w:ascii="Times New Roman" w:eastAsia="Times New Roman" w:hAnsi="Times New Roman" w:cs="Times New Roman"/>
          <w:color w:val="000000" w:themeColor="text1"/>
          <w:sz w:val="24"/>
          <w:szCs w:val="24"/>
          <w:lang w:eastAsia="en-IN"/>
        </w:rPr>
        <w:t xml:space="preserve"> light on a key factor</w:t>
      </w:r>
      <w:r w:rsidR="000979F6" w:rsidRPr="005D52DA">
        <w:rPr>
          <w:rFonts w:ascii="Times New Roman" w:eastAsia="Times New Roman" w:hAnsi="Times New Roman" w:cs="Times New Roman"/>
          <w:color w:val="000000" w:themeColor="text1"/>
          <w:sz w:val="24"/>
          <w:szCs w:val="24"/>
          <w:lang w:eastAsia="en-IN"/>
        </w:rPr>
        <w:t>,</w:t>
      </w:r>
      <w:r w:rsidRPr="005D52DA">
        <w:rPr>
          <w:rFonts w:ascii="Times New Roman" w:eastAsia="Times New Roman" w:hAnsi="Times New Roman" w:cs="Times New Roman"/>
          <w:color w:val="000000" w:themeColor="text1"/>
          <w:sz w:val="24"/>
          <w:szCs w:val="24"/>
          <w:lang w:eastAsia="en-IN"/>
        </w:rPr>
        <w:t xml:space="preserve"> which is that employees often perform better when they are getting autonomy, purpose, and competence, three basic psychological needs (Tang </w:t>
      </w:r>
      <w:r w:rsidR="006A6230" w:rsidRPr="005D52DA">
        <w:rPr>
          <w:rFonts w:ascii="Times New Roman" w:eastAsia="Times New Roman" w:hAnsi="Times New Roman" w:cs="Times New Roman"/>
          <w:i/>
          <w:color w:val="000000" w:themeColor="text1"/>
          <w:sz w:val="24"/>
          <w:szCs w:val="24"/>
          <w:lang w:eastAsia="en-IN"/>
        </w:rPr>
        <w:t>et al</w:t>
      </w:r>
      <w:r w:rsidRPr="005D52DA">
        <w:rPr>
          <w:rFonts w:ascii="Times New Roman" w:eastAsia="Times New Roman" w:hAnsi="Times New Roman" w:cs="Times New Roman"/>
          <w:color w:val="000000" w:themeColor="text1"/>
          <w:sz w:val="24"/>
          <w:szCs w:val="24"/>
          <w:lang w:eastAsia="en-IN"/>
        </w:rPr>
        <w:t xml:space="preserve">., 2020). The innovation-focused culture can support these needs by allowing employees to </w:t>
      </w:r>
      <w:proofErr w:type="spellStart"/>
      <w:r w:rsidRPr="005D52DA">
        <w:rPr>
          <w:rFonts w:ascii="Times New Roman" w:eastAsia="Times New Roman" w:hAnsi="Times New Roman" w:cs="Times New Roman"/>
          <w:color w:val="000000" w:themeColor="text1"/>
          <w:sz w:val="24"/>
          <w:szCs w:val="24"/>
          <w:lang w:eastAsia="en-IN"/>
        </w:rPr>
        <w:t>analyze</w:t>
      </w:r>
      <w:proofErr w:type="spellEnd"/>
      <w:r w:rsidRPr="005D52DA">
        <w:rPr>
          <w:rFonts w:ascii="Times New Roman" w:eastAsia="Times New Roman" w:hAnsi="Times New Roman" w:cs="Times New Roman"/>
          <w:color w:val="000000" w:themeColor="text1"/>
          <w:sz w:val="24"/>
          <w:szCs w:val="24"/>
          <w:lang w:eastAsia="en-IN"/>
        </w:rPr>
        <w:t xml:space="preserve"> ideas, contribute properly to company aims, and collaborate with other team members. The</w:t>
      </w:r>
      <w:r w:rsidR="000979F6" w:rsidRPr="005D52DA">
        <w:rPr>
          <w:rFonts w:ascii="Times New Roman" w:eastAsia="Times New Roman" w:hAnsi="Times New Roman" w:cs="Times New Roman"/>
          <w:color w:val="000000" w:themeColor="text1"/>
          <w:sz w:val="24"/>
          <w:szCs w:val="24"/>
          <w:lang w:eastAsia="en-IN"/>
        </w:rPr>
        <w:t>se</w:t>
      </w:r>
      <w:r w:rsidRPr="005D52DA">
        <w:rPr>
          <w:rFonts w:ascii="Times New Roman" w:eastAsia="Times New Roman" w:hAnsi="Times New Roman" w:cs="Times New Roman"/>
          <w:color w:val="000000" w:themeColor="text1"/>
          <w:sz w:val="24"/>
          <w:szCs w:val="24"/>
          <w:lang w:eastAsia="en-IN"/>
        </w:rPr>
        <w:t xml:space="preserve"> proposed approaches for Aether Innovations can enhance motivation in various manners like in terms of autonomy. Intrapreneurship programs can provide employees the freedom they need to analyse various perspectives and ideas. Mastery can be done through learning and development programs, which will enhance skills. Finally for the purpose, innovation projects can connect employees to organisational impacts. </w:t>
      </w:r>
      <w:r w:rsidR="000979F6" w:rsidRPr="005D52DA">
        <w:rPr>
          <w:rFonts w:ascii="Times New Roman" w:eastAsia="Times New Roman" w:hAnsi="Times New Roman" w:cs="Times New Roman"/>
          <w:color w:val="000000" w:themeColor="text1"/>
          <w:sz w:val="24"/>
          <w:szCs w:val="24"/>
          <w:lang w:eastAsia="en-IN"/>
        </w:rPr>
        <w:t>It is a fact that</w:t>
      </w:r>
      <w:r w:rsidRPr="005D52DA">
        <w:rPr>
          <w:rFonts w:ascii="Times New Roman" w:eastAsia="Times New Roman" w:hAnsi="Times New Roman" w:cs="Times New Roman"/>
          <w:color w:val="000000" w:themeColor="text1"/>
          <w:sz w:val="24"/>
          <w:szCs w:val="24"/>
          <w:lang w:eastAsia="en-IN"/>
        </w:rPr>
        <w:t xml:space="preserve"> when employees feel valued and engaged, they can better contribute to the company’s success in the long term.</w:t>
      </w:r>
    </w:p>
    <w:p w14:paraId="33744516" w14:textId="287D1A53" w:rsidR="001054E0" w:rsidRPr="005D52DA" w:rsidRDefault="00432C3F" w:rsidP="00411137">
      <w:pPr>
        <w:pStyle w:val="Heading2"/>
        <w:rPr>
          <w:rFonts w:ascii="Times New Roman" w:eastAsia="Times New Roman" w:hAnsi="Times New Roman" w:cs="Times New Roman"/>
          <w:szCs w:val="24"/>
          <w:lang w:eastAsia="en-IN"/>
        </w:rPr>
      </w:pPr>
      <w:bookmarkStart w:id="9" w:name="_Toc224638008"/>
      <w:r w:rsidRPr="005D52DA">
        <w:rPr>
          <w:rFonts w:ascii="Times New Roman" w:eastAsia="Times New Roman" w:hAnsi="Times New Roman" w:cs="Times New Roman"/>
          <w:szCs w:val="24"/>
          <w:lang w:eastAsia="en-IN"/>
        </w:rPr>
        <w:t xml:space="preserve">1.6 </w:t>
      </w:r>
      <w:r w:rsidR="001054E0" w:rsidRPr="005D52DA">
        <w:rPr>
          <w:rFonts w:ascii="Times New Roman" w:eastAsia="Times New Roman" w:hAnsi="Times New Roman" w:cs="Times New Roman"/>
          <w:szCs w:val="24"/>
          <w:lang w:eastAsia="en-IN"/>
        </w:rPr>
        <w:t>Conclusion</w:t>
      </w:r>
      <w:bookmarkEnd w:id="9"/>
    </w:p>
    <w:p w14:paraId="0E8B1CAF" w14:textId="392335AD"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 xml:space="preserve">The above report showcased how innovation and employee engagement are key factors for success in the technology company sector. For the case study company, Aether Innovations, addressing the reduction of performance will need an in-depth HR strategy with alignment to structure, culture, and working approaches. Through proper implementation of the identified initiatives, like innovation sprints, </w:t>
      </w:r>
      <w:r w:rsidR="003E57A8" w:rsidRPr="005D52DA">
        <w:rPr>
          <w:rFonts w:ascii="Times New Roman" w:eastAsia="Times New Roman" w:hAnsi="Times New Roman" w:cs="Times New Roman"/>
          <w:color w:val="000000" w:themeColor="text1"/>
          <w:sz w:val="24"/>
          <w:szCs w:val="24"/>
          <w:lang w:eastAsia="en-IN"/>
        </w:rPr>
        <w:t xml:space="preserve">and </w:t>
      </w:r>
      <w:r w:rsidRPr="005D52DA">
        <w:rPr>
          <w:rFonts w:ascii="Times New Roman" w:eastAsia="Times New Roman" w:hAnsi="Times New Roman" w:cs="Times New Roman"/>
          <w:color w:val="000000" w:themeColor="text1"/>
          <w:sz w:val="24"/>
          <w:szCs w:val="24"/>
          <w:lang w:eastAsia="en-IN"/>
        </w:rPr>
        <w:t>hybrid working models, the company can ensure a culture that can support collaboration and creativity. These will allow motivat</w:t>
      </w:r>
      <w:r w:rsidR="003E57A8" w:rsidRPr="005D52DA">
        <w:rPr>
          <w:rFonts w:ascii="Times New Roman" w:eastAsia="Times New Roman" w:hAnsi="Times New Roman" w:cs="Times New Roman"/>
          <w:color w:val="000000" w:themeColor="text1"/>
          <w:sz w:val="24"/>
          <w:szCs w:val="24"/>
          <w:lang w:eastAsia="en-IN"/>
        </w:rPr>
        <w:t>ing</w:t>
      </w:r>
      <w:r w:rsidRPr="005D52DA">
        <w:rPr>
          <w:rFonts w:ascii="Times New Roman" w:eastAsia="Times New Roman" w:hAnsi="Times New Roman" w:cs="Times New Roman"/>
          <w:color w:val="000000" w:themeColor="text1"/>
          <w:sz w:val="24"/>
          <w:szCs w:val="24"/>
          <w:lang w:eastAsia="en-IN"/>
        </w:rPr>
        <w:t xml:space="preserve"> the employees and </w:t>
      </w:r>
      <w:r w:rsidR="003E57A8" w:rsidRPr="005D52DA">
        <w:rPr>
          <w:rFonts w:ascii="Times New Roman" w:eastAsia="Times New Roman" w:hAnsi="Times New Roman" w:cs="Times New Roman"/>
          <w:color w:val="000000" w:themeColor="text1"/>
          <w:sz w:val="24"/>
          <w:szCs w:val="24"/>
          <w:lang w:eastAsia="en-IN"/>
        </w:rPr>
        <w:t xml:space="preserve">will </w:t>
      </w:r>
      <w:r w:rsidRPr="005D52DA">
        <w:rPr>
          <w:rFonts w:ascii="Times New Roman" w:eastAsia="Times New Roman" w:hAnsi="Times New Roman" w:cs="Times New Roman"/>
          <w:color w:val="000000" w:themeColor="text1"/>
          <w:sz w:val="24"/>
          <w:szCs w:val="24"/>
          <w:lang w:eastAsia="en-IN"/>
        </w:rPr>
        <w:t>enhance retention while improving customer satisfaction through better outcomes.</w:t>
      </w:r>
    </w:p>
    <w:p w14:paraId="4A4003DC" w14:textId="77777777" w:rsidR="00A55724" w:rsidRPr="005D52DA" w:rsidRDefault="00A55724" w:rsidP="00411137">
      <w:pPr>
        <w:spacing w:line="360" w:lineRule="auto"/>
        <w:rPr>
          <w:rFonts w:ascii="Times New Roman" w:eastAsia="Times New Roman" w:hAnsi="Times New Roman" w:cs="Times New Roman"/>
          <w:b/>
          <w:bCs/>
          <w:color w:val="000000" w:themeColor="text1"/>
          <w:sz w:val="24"/>
          <w:szCs w:val="24"/>
          <w:lang w:eastAsia="en-IN"/>
        </w:rPr>
      </w:pPr>
      <w:r w:rsidRPr="005D52DA">
        <w:rPr>
          <w:rFonts w:ascii="Times New Roman" w:eastAsia="Times New Roman" w:hAnsi="Times New Roman" w:cs="Times New Roman"/>
          <w:sz w:val="24"/>
          <w:szCs w:val="24"/>
          <w:lang w:eastAsia="en-IN"/>
        </w:rPr>
        <w:br w:type="page"/>
      </w:r>
    </w:p>
    <w:p w14:paraId="09D82830" w14:textId="689C2B8F" w:rsidR="001054E0" w:rsidRPr="005D52DA" w:rsidRDefault="0065690B" w:rsidP="00411137">
      <w:pPr>
        <w:pStyle w:val="Heading1"/>
        <w:rPr>
          <w:rFonts w:ascii="Times New Roman" w:eastAsia="Times New Roman" w:hAnsi="Times New Roman" w:cs="Times New Roman"/>
          <w:sz w:val="24"/>
          <w:szCs w:val="24"/>
          <w:lang w:eastAsia="en-IN"/>
        </w:rPr>
      </w:pPr>
      <w:bookmarkStart w:id="10" w:name="_Toc224638009"/>
      <w:r w:rsidRPr="005D52DA">
        <w:rPr>
          <w:rFonts w:ascii="Times New Roman" w:eastAsia="Times New Roman" w:hAnsi="Times New Roman" w:cs="Times New Roman"/>
          <w:sz w:val="24"/>
          <w:szCs w:val="24"/>
          <w:lang w:eastAsia="en-IN"/>
        </w:rPr>
        <w:lastRenderedPageBreak/>
        <w:t>Part 2: Reflection</w:t>
      </w:r>
      <w:bookmarkEnd w:id="10"/>
    </w:p>
    <w:p w14:paraId="448A7F45" w14:textId="1E7E1031" w:rsidR="001054E0" w:rsidRPr="005D52DA" w:rsidRDefault="00432C3F" w:rsidP="00411137">
      <w:pPr>
        <w:pStyle w:val="Heading2"/>
        <w:rPr>
          <w:rFonts w:ascii="Times New Roman" w:eastAsia="Times New Roman" w:hAnsi="Times New Roman" w:cs="Times New Roman"/>
          <w:szCs w:val="24"/>
          <w:lang w:eastAsia="en-IN"/>
        </w:rPr>
      </w:pPr>
      <w:bookmarkStart w:id="11" w:name="_Toc224638010"/>
      <w:r w:rsidRPr="005D52DA">
        <w:rPr>
          <w:rFonts w:ascii="Times New Roman" w:eastAsia="Times New Roman" w:hAnsi="Times New Roman" w:cs="Times New Roman"/>
          <w:szCs w:val="24"/>
          <w:lang w:eastAsia="en-IN"/>
        </w:rPr>
        <w:t xml:space="preserve">2.1 </w:t>
      </w:r>
      <w:r w:rsidR="001054E0" w:rsidRPr="005D52DA">
        <w:rPr>
          <w:rFonts w:ascii="Times New Roman" w:eastAsia="Times New Roman" w:hAnsi="Times New Roman" w:cs="Times New Roman"/>
          <w:szCs w:val="24"/>
          <w:lang w:eastAsia="en-IN"/>
        </w:rPr>
        <w:t>Kolb’s reflective cycle</w:t>
      </w:r>
      <w:bookmarkEnd w:id="11"/>
    </w:p>
    <w:p w14:paraId="10415F00" w14:textId="77777777"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b/>
          <w:bCs/>
          <w:i/>
          <w:iCs/>
          <w:color w:val="000000" w:themeColor="text1"/>
          <w:sz w:val="24"/>
          <w:szCs w:val="24"/>
          <w:lang w:eastAsia="en-IN"/>
        </w:rPr>
        <w:t>Concrete experience</w:t>
      </w:r>
    </w:p>
    <w:p w14:paraId="36E629D0" w14:textId="6F197C6E"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 xml:space="preserve">While conducting the module, I was able to analyse how Human Resource Management influences the company's innovation and performance. Through case study analysis and discussion of articles, I developed the idea that successful companies don’t just focus on technology or financial support, as they also gain competitive advantages from their approach to people management, skill development, and workplace support environments. </w:t>
      </w:r>
      <w:r w:rsidR="00432C3F" w:rsidRPr="005D52DA">
        <w:rPr>
          <w:rFonts w:ascii="Times New Roman" w:eastAsia="Times New Roman" w:hAnsi="Times New Roman" w:cs="Times New Roman"/>
          <w:color w:val="000000" w:themeColor="text1"/>
          <w:sz w:val="24"/>
          <w:szCs w:val="24"/>
          <w:lang w:eastAsia="en-IN"/>
        </w:rPr>
        <w:t>Examples of l</w:t>
      </w:r>
      <w:r w:rsidRPr="005D52DA">
        <w:rPr>
          <w:rFonts w:ascii="Times New Roman" w:eastAsia="Times New Roman" w:hAnsi="Times New Roman" w:cs="Times New Roman"/>
          <w:color w:val="000000" w:themeColor="text1"/>
          <w:sz w:val="24"/>
          <w:szCs w:val="24"/>
          <w:lang w:eastAsia="en-IN"/>
        </w:rPr>
        <w:t>eading technological companies like Google</w:t>
      </w:r>
      <w:r w:rsidR="00432C3F" w:rsidRPr="005D52DA">
        <w:rPr>
          <w:rFonts w:ascii="Times New Roman" w:eastAsia="Times New Roman" w:hAnsi="Times New Roman" w:cs="Times New Roman"/>
          <w:color w:val="000000" w:themeColor="text1"/>
          <w:sz w:val="24"/>
          <w:szCs w:val="24"/>
          <w:lang w:eastAsia="en-IN"/>
        </w:rPr>
        <w:t xml:space="preserve"> have helped </w:t>
      </w:r>
      <w:r w:rsidRPr="005D52DA">
        <w:rPr>
          <w:rFonts w:ascii="Times New Roman" w:eastAsia="Times New Roman" w:hAnsi="Times New Roman" w:cs="Times New Roman"/>
          <w:color w:val="000000" w:themeColor="text1"/>
          <w:sz w:val="24"/>
          <w:szCs w:val="24"/>
          <w:lang w:eastAsia="en-IN"/>
        </w:rPr>
        <w:t xml:space="preserve">me in understanding how HR practices can manage organisational cultures. </w:t>
      </w:r>
      <w:r w:rsidR="00E93017" w:rsidRPr="005D52DA">
        <w:rPr>
          <w:rFonts w:ascii="Times New Roman" w:eastAsia="Times New Roman" w:hAnsi="Times New Roman" w:cs="Times New Roman"/>
          <w:color w:val="000000" w:themeColor="text1"/>
          <w:sz w:val="24"/>
          <w:szCs w:val="24"/>
          <w:lang w:eastAsia="en-IN"/>
        </w:rPr>
        <w:t>As understood from the findings of Nuraini (2024),</w:t>
      </w:r>
      <w:r w:rsidRPr="005D52DA">
        <w:rPr>
          <w:rFonts w:ascii="Times New Roman" w:eastAsia="Times New Roman" w:hAnsi="Times New Roman" w:cs="Times New Roman"/>
          <w:color w:val="000000" w:themeColor="text1"/>
          <w:sz w:val="24"/>
          <w:szCs w:val="24"/>
          <w:lang w:eastAsia="en-IN"/>
        </w:rPr>
        <w:t xml:space="preserve"> aspects like employee empowerment, collaboration, and continuous learning</w:t>
      </w:r>
      <w:r w:rsidR="00E93017" w:rsidRPr="005D52DA">
        <w:rPr>
          <w:rFonts w:ascii="Times New Roman" w:eastAsia="Times New Roman" w:hAnsi="Times New Roman" w:cs="Times New Roman"/>
          <w:color w:val="000000" w:themeColor="text1"/>
          <w:sz w:val="24"/>
          <w:szCs w:val="24"/>
          <w:lang w:eastAsia="en-IN"/>
        </w:rPr>
        <w:t xml:space="preserve"> </w:t>
      </w:r>
      <w:r w:rsidRPr="005D52DA">
        <w:rPr>
          <w:rFonts w:ascii="Times New Roman" w:eastAsia="Times New Roman" w:hAnsi="Times New Roman" w:cs="Times New Roman"/>
          <w:color w:val="000000" w:themeColor="text1"/>
          <w:sz w:val="24"/>
          <w:szCs w:val="24"/>
          <w:lang w:eastAsia="en-IN"/>
        </w:rPr>
        <w:t>highlighted how companies can develop situations to make employees feel motivated and innovative.</w:t>
      </w:r>
    </w:p>
    <w:p w14:paraId="65252127" w14:textId="06B9F9F6" w:rsidR="00030D18" w:rsidRPr="005D52DA" w:rsidRDefault="00304419"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 xml:space="preserve">One more valuable part of my learning experience during the module is connected with the significance of lifelong learning and self-improvement in the contemporary workplace. The Human Capital Management module emphasised that organisations should continuously upgrade the competencies of their employees to ensure that they remain competitive in the </w:t>
      </w:r>
      <w:r w:rsidR="00306412" w:rsidRPr="005D52DA">
        <w:rPr>
          <w:rFonts w:ascii="Times New Roman" w:eastAsia="Times New Roman" w:hAnsi="Times New Roman" w:cs="Times New Roman"/>
          <w:color w:val="000000" w:themeColor="text1"/>
          <w:sz w:val="24"/>
          <w:szCs w:val="24"/>
          <w:lang w:eastAsia="en-IN"/>
        </w:rPr>
        <w:t>ever-changing</w:t>
      </w:r>
      <w:r w:rsidRPr="005D52DA">
        <w:rPr>
          <w:rFonts w:ascii="Times New Roman" w:eastAsia="Times New Roman" w:hAnsi="Times New Roman" w:cs="Times New Roman"/>
          <w:color w:val="000000" w:themeColor="text1"/>
          <w:sz w:val="24"/>
          <w:szCs w:val="24"/>
          <w:lang w:eastAsia="en-IN"/>
        </w:rPr>
        <w:t xml:space="preserve"> industries. By examining various HR practices and organisational cultures, which are based on innovation, I have realised that the same can be applied to individuals. In the new knowledge-based economy, professionals have to constantly update their skills and adapt to technological change, and acquire new skills to stay relevant. This knowledge prompted me to think about my own attitude to learning and professional growth</w:t>
      </w:r>
      <w:r w:rsidR="00030D18" w:rsidRPr="005D52DA">
        <w:rPr>
          <w:rFonts w:ascii="Times New Roman" w:eastAsia="Times New Roman" w:hAnsi="Times New Roman" w:cs="Times New Roman"/>
          <w:color w:val="000000" w:themeColor="text1"/>
          <w:sz w:val="24"/>
          <w:szCs w:val="24"/>
          <w:lang w:eastAsia="en-IN"/>
        </w:rPr>
        <w:t>.</w:t>
      </w:r>
    </w:p>
    <w:p w14:paraId="36DEEDD9" w14:textId="77777777"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b/>
          <w:bCs/>
          <w:i/>
          <w:iCs/>
          <w:color w:val="000000" w:themeColor="text1"/>
          <w:sz w:val="24"/>
          <w:szCs w:val="24"/>
          <w:lang w:eastAsia="en-IN"/>
        </w:rPr>
        <w:t>Reflective observations</w:t>
      </w:r>
    </w:p>
    <w:p w14:paraId="21577D25" w14:textId="1D18E944" w:rsidR="001054E0" w:rsidRPr="005D52DA" w:rsidRDefault="00E93017"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R</w:t>
      </w:r>
      <w:r w:rsidR="001054E0" w:rsidRPr="005D52DA">
        <w:rPr>
          <w:rFonts w:ascii="Times New Roman" w:eastAsia="Times New Roman" w:hAnsi="Times New Roman" w:cs="Times New Roman"/>
          <w:color w:val="000000" w:themeColor="text1"/>
          <w:sz w:val="24"/>
          <w:szCs w:val="24"/>
          <w:lang w:eastAsia="en-IN"/>
        </w:rPr>
        <w:t>eflecting on this learning, I realised that companies can face issues not only due to talent lacking, but also due to their failure for developing a workplace which can encourage creativity and engagement. I had a belief that innovation can only be developed via research and development. Although, as the study continued, I understood that innovation can develop from any employee if they are supported properly through their company. On the other hand, I also understood the cruciality of psychological safety and leadership contributions, especially about their behaviour. Employees are more prone to contributing through ideas when they feel respected and supported by leaders</w:t>
      </w:r>
      <w:r w:rsidRPr="005D52DA">
        <w:rPr>
          <w:rFonts w:ascii="Times New Roman" w:eastAsia="Times New Roman" w:hAnsi="Times New Roman" w:cs="Times New Roman"/>
          <w:color w:val="000000" w:themeColor="text1"/>
          <w:sz w:val="24"/>
          <w:szCs w:val="24"/>
          <w:lang w:eastAsia="en-IN"/>
        </w:rPr>
        <w:t xml:space="preserve"> (Hai </w:t>
      </w:r>
      <w:r w:rsidRPr="005D52DA">
        <w:rPr>
          <w:rFonts w:ascii="Times New Roman" w:eastAsia="Times New Roman" w:hAnsi="Times New Roman" w:cs="Times New Roman"/>
          <w:i/>
          <w:iCs/>
          <w:color w:val="000000" w:themeColor="text1"/>
          <w:sz w:val="24"/>
          <w:szCs w:val="24"/>
          <w:lang w:eastAsia="en-IN"/>
        </w:rPr>
        <w:t>et al.</w:t>
      </w:r>
      <w:r w:rsidRPr="005D52DA">
        <w:rPr>
          <w:rFonts w:ascii="Times New Roman" w:eastAsia="Times New Roman" w:hAnsi="Times New Roman" w:cs="Times New Roman"/>
          <w:color w:val="000000" w:themeColor="text1"/>
          <w:sz w:val="24"/>
          <w:szCs w:val="24"/>
          <w:lang w:eastAsia="en-IN"/>
        </w:rPr>
        <w:t xml:space="preserve"> 2022)</w:t>
      </w:r>
      <w:r w:rsidR="001054E0" w:rsidRPr="005D52DA">
        <w:rPr>
          <w:rFonts w:ascii="Times New Roman" w:eastAsia="Times New Roman" w:hAnsi="Times New Roman" w:cs="Times New Roman"/>
          <w:color w:val="000000" w:themeColor="text1"/>
          <w:sz w:val="24"/>
          <w:szCs w:val="24"/>
          <w:lang w:eastAsia="en-IN"/>
        </w:rPr>
        <w:t>.</w:t>
      </w:r>
    </w:p>
    <w:p w14:paraId="2D72A3D1" w14:textId="2C8FEBD6" w:rsidR="00030D18" w:rsidRPr="005D52DA" w:rsidRDefault="00304419"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lastRenderedPageBreak/>
        <w:t xml:space="preserve">This module </w:t>
      </w:r>
      <w:r w:rsidR="00E93017" w:rsidRPr="005D52DA">
        <w:rPr>
          <w:rFonts w:ascii="Times New Roman" w:eastAsia="Times New Roman" w:hAnsi="Times New Roman" w:cs="Times New Roman"/>
          <w:color w:val="000000" w:themeColor="text1"/>
          <w:sz w:val="24"/>
          <w:szCs w:val="24"/>
          <w:lang w:eastAsia="en-IN"/>
        </w:rPr>
        <w:t>has specifically</w:t>
      </w:r>
      <w:r w:rsidRPr="005D52DA">
        <w:rPr>
          <w:rFonts w:ascii="Times New Roman" w:eastAsia="Times New Roman" w:hAnsi="Times New Roman" w:cs="Times New Roman"/>
          <w:color w:val="000000" w:themeColor="text1"/>
          <w:sz w:val="24"/>
          <w:szCs w:val="24"/>
          <w:lang w:eastAsia="en-IN"/>
        </w:rPr>
        <w:t xml:space="preserve"> helped me have a better idea of the correlation between leadership and organisational culture. In the past, I was only able to think of leadership in terms of team management and performance targets. The learning materials and case studies</w:t>
      </w:r>
      <w:r w:rsidR="00E93017" w:rsidRPr="005D52DA">
        <w:rPr>
          <w:rFonts w:ascii="Times New Roman" w:eastAsia="Times New Roman" w:hAnsi="Times New Roman" w:cs="Times New Roman"/>
          <w:color w:val="000000" w:themeColor="text1"/>
          <w:sz w:val="24"/>
          <w:szCs w:val="24"/>
          <w:lang w:eastAsia="en-IN"/>
        </w:rPr>
        <w:t>,</w:t>
      </w:r>
      <w:r w:rsidRPr="005D52DA">
        <w:rPr>
          <w:rFonts w:ascii="Times New Roman" w:eastAsia="Times New Roman" w:hAnsi="Times New Roman" w:cs="Times New Roman"/>
          <w:color w:val="000000" w:themeColor="text1"/>
          <w:sz w:val="24"/>
          <w:szCs w:val="24"/>
          <w:lang w:eastAsia="en-IN"/>
        </w:rPr>
        <w:t xml:space="preserve"> however</w:t>
      </w:r>
      <w:r w:rsidR="00E93017" w:rsidRPr="005D52DA">
        <w:rPr>
          <w:rFonts w:ascii="Times New Roman" w:eastAsia="Times New Roman" w:hAnsi="Times New Roman" w:cs="Times New Roman"/>
          <w:color w:val="000000" w:themeColor="text1"/>
          <w:sz w:val="24"/>
          <w:szCs w:val="24"/>
          <w:lang w:eastAsia="en-IN"/>
        </w:rPr>
        <w:t>,</w:t>
      </w:r>
      <w:r w:rsidRPr="005D52DA">
        <w:rPr>
          <w:rFonts w:ascii="Times New Roman" w:eastAsia="Times New Roman" w:hAnsi="Times New Roman" w:cs="Times New Roman"/>
          <w:color w:val="000000" w:themeColor="text1"/>
          <w:sz w:val="24"/>
          <w:szCs w:val="24"/>
          <w:lang w:eastAsia="en-IN"/>
        </w:rPr>
        <w:t xml:space="preserve"> indicated that effective leaders are the key to an effective organisational environment that affects behaviour, motivation and the creativity of employees. </w:t>
      </w:r>
      <w:r w:rsidR="00E93017" w:rsidRPr="005D52DA">
        <w:rPr>
          <w:rFonts w:ascii="Times New Roman" w:eastAsia="Times New Roman" w:hAnsi="Times New Roman" w:cs="Times New Roman"/>
          <w:color w:val="000000" w:themeColor="text1"/>
          <w:sz w:val="24"/>
          <w:szCs w:val="24"/>
          <w:lang w:eastAsia="en-IN"/>
        </w:rPr>
        <w:t>Nuraini (2024) added that t</w:t>
      </w:r>
      <w:r w:rsidRPr="005D52DA">
        <w:rPr>
          <w:rFonts w:ascii="Times New Roman" w:eastAsia="Times New Roman" w:hAnsi="Times New Roman" w:cs="Times New Roman"/>
          <w:color w:val="000000" w:themeColor="text1"/>
          <w:sz w:val="24"/>
          <w:szCs w:val="24"/>
          <w:lang w:eastAsia="en-IN"/>
        </w:rPr>
        <w:t>hose leaders who promote open communication, experimentation, and collaboration have higher chances to construct innovative organisations. This understanding made me understand that leadership is not all about guiding employees but also about providing a conducive environment that would ensure people feel encouraged to offer ideas and take initiative</w:t>
      </w:r>
      <w:r w:rsidR="00030D18" w:rsidRPr="005D52DA">
        <w:rPr>
          <w:rFonts w:ascii="Times New Roman" w:eastAsia="Times New Roman" w:hAnsi="Times New Roman" w:cs="Times New Roman"/>
          <w:color w:val="000000" w:themeColor="text1"/>
          <w:sz w:val="24"/>
          <w:szCs w:val="24"/>
          <w:lang w:eastAsia="en-IN"/>
        </w:rPr>
        <w:t>.</w:t>
      </w:r>
    </w:p>
    <w:p w14:paraId="3468A9B7" w14:textId="77777777"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b/>
          <w:bCs/>
          <w:i/>
          <w:iCs/>
          <w:color w:val="000000" w:themeColor="text1"/>
          <w:sz w:val="24"/>
          <w:szCs w:val="24"/>
          <w:lang w:eastAsia="en-IN"/>
        </w:rPr>
        <w:t>Abstract conceptualisation</w:t>
      </w:r>
    </w:p>
    <w:p w14:paraId="57864E10" w14:textId="473FF2CC" w:rsidR="00030D18"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In terms of theoretical perspective, the module has supported me in understanding how HRM approaches can enhance organisational performance. These approaches also highlighted employee engagement, communication, and trust among management and staff. I was also able to recognise the connection between HR approaches and innovation outcomes. Strategies like training approaches, collaborative work structures, and flexible working opportunities can also majorly influence employee motivation and organisational creativity.</w:t>
      </w:r>
      <w:r w:rsidR="00E93017" w:rsidRPr="005D52DA">
        <w:rPr>
          <w:rFonts w:ascii="Times New Roman" w:eastAsia="Times New Roman" w:hAnsi="Times New Roman" w:cs="Times New Roman"/>
          <w:color w:val="000000" w:themeColor="text1"/>
          <w:sz w:val="24"/>
          <w:szCs w:val="24"/>
          <w:lang w:eastAsia="en-IN"/>
        </w:rPr>
        <w:t xml:space="preserve"> Also,</w:t>
      </w:r>
      <w:r w:rsidR="00304419" w:rsidRPr="005D52DA">
        <w:rPr>
          <w:rFonts w:ascii="Times New Roman" w:eastAsia="Times New Roman" w:hAnsi="Times New Roman" w:cs="Times New Roman"/>
          <w:color w:val="000000" w:themeColor="text1"/>
          <w:sz w:val="24"/>
          <w:szCs w:val="24"/>
          <w:lang w:eastAsia="en-IN"/>
        </w:rPr>
        <w:t xml:space="preserve"> I learnt </w:t>
      </w:r>
      <w:r w:rsidR="00E93017" w:rsidRPr="005D52DA">
        <w:rPr>
          <w:rFonts w:ascii="Times New Roman" w:eastAsia="Times New Roman" w:hAnsi="Times New Roman" w:cs="Times New Roman"/>
          <w:color w:val="000000" w:themeColor="text1"/>
          <w:sz w:val="24"/>
          <w:szCs w:val="24"/>
          <w:lang w:eastAsia="en-IN"/>
        </w:rPr>
        <w:t>about</w:t>
      </w:r>
      <w:r w:rsidR="00304419" w:rsidRPr="005D52DA">
        <w:rPr>
          <w:rFonts w:ascii="Times New Roman" w:eastAsia="Times New Roman" w:hAnsi="Times New Roman" w:cs="Times New Roman"/>
          <w:color w:val="000000" w:themeColor="text1"/>
          <w:sz w:val="24"/>
          <w:szCs w:val="24"/>
          <w:lang w:eastAsia="en-IN"/>
        </w:rPr>
        <w:t xml:space="preserve"> becoming aware of how to use employee engagement to influence organisational success. Employees will be more inclined to show greater commitments, creativity, and productivity when they feel important and supported by their organisations</w:t>
      </w:r>
      <w:r w:rsidR="00E93017" w:rsidRPr="005D52DA">
        <w:rPr>
          <w:rFonts w:ascii="Times New Roman" w:eastAsia="Times New Roman" w:hAnsi="Times New Roman" w:cs="Times New Roman"/>
          <w:color w:val="000000" w:themeColor="text1"/>
          <w:sz w:val="24"/>
          <w:szCs w:val="24"/>
          <w:lang w:eastAsia="en-IN"/>
        </w:rPr>
        <w:t xml:space="preserve"> (Hai </w:t>
      </w:r>
      <w:r w:rsidR="00E93017" w:rsidRPr="005D52DA">
        <w:rPr>
          <w:rFonts w:ascii="Times New Roman" w:eastAsia="Times New Roman" w:hAnsi="Times New Roman" w:cs="Times New Roman"/>
          <w:i/>
          <w:iCs/>
          <w:color w:val="000000" w:themeColor="text1"/>
          <w:sz w:val="24"/>
          <w:szCs w:val="24"/>
          <w:lang w:eastAsia="en-IN"/>
        </w:rPr>
        <w:t>et al.</w:t>
      </w:r>
      <w:r w:rsidR="00E93017" w:rsidRPr="005D52DA">
        <w:rPr>
          <w:rFonts w:ascii="Times New Roman" w:eastAsia="Times New Roman" w:hAnsi="Times New Roman" w:cs="Times New Roman"/>
          <w:color w:val="000000" w:themeColor="text1"/>
          <w:sz w:val="24"/>
          <w:szCs w:val="24"/>
          <w:lang w:eastAsia="en-IN"/>
        </w:rPr>
        <w:t xml:space="preserve"> 2022)</w:t>
      </w:r>
      <w:r w:rsidR="00304419" w:rsidRPr="005D52DA">
        <w:rPr>
          <w:rFonts w:ascii="Times New Roman" w:eastAsia="Times New Roman" w:hAnsi="Times New Roman" w:cs="Times New Roman"/>
          <w:color w:val="000000" w:themeColor="text1"/>
          <w:sz w:val="24"/>
          <w:szCs w:val="24"/>
          <w:lang w:eastAsia="en-IN"/>
        </w:rPr>
        <w:t>. Some of the HR practices highlighted by the module include recognition systems, employee development programs, and collegial work environments that can be used to promote engagement. Thinking about these ideas helped me realise that organisations whose senior management is more concerned with the well-being and development of the employees tend to have higher chances of sustainable growth and innovation</w:t>
      </w:r>
      <w:r w:rsidR="00030D18" w:rsidRPr="005D52DA">
        <w:rPr>
          <w:rFonts w:ascii="Times New Roman" w:eastAsia="Times New Roman" w:hAnsi="Times New Roman" w:cs="Times New Roman"/>
          <w:color w:val="000000" w:themeColor="text1"/>
          <w:sz w:val="24"/>
          <w:szCs w:val="24"/>
          <w:lang w:eastAsia="en-IN"/>
        </w:rPr>
        <w:t>.</w:t>
      </w:r>
    </w:p>
    <w:p w14:paraId="75E7D0C2" w14:textId="77777777"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b/>
          <w:bCs/>
          <w:i/>
          <w:iCs/>
          <w:color w:val="000000" w:themeColor="text1"/>
          <w:sz w:val="24"/>
          <w:szCs w:val="24"/>
          <w:lang w:eastAsia="en-IN"/>
        </w:rPr>
        <w:t>Active experimentation</w:t>
      </w:r>
    </w:p>
    <w:p w14:paraId="5940A00E" w14:textId="23A3AC41"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 xml:space="preserve">In future, I am planning to apply these insights through continuous development of my own learning and professional skills. I also aim to adopt a growth mindset and actively aim for opportunities for enhancing my complete knowledge for HR practices and organisational behaviour. I also focus on developing skills for collaboration, leaderships and creative </w:t>
      </w:r>
      <w:r w:rsidR="00E93017" w:rsidRPr="005D52DA">
        <w:rPr>
          <w:rFonts w:ascii="Times New Roman" w:eastAsia="Times New Roman" w:hAnsi="Times New Roman" w:cs="Times New Roman"/>
          <w:color w:val="000000" w:themeColor="text1"/>
          <w:sz w:val="24"/>
          <w:szCs w:val="24"/>
          <w:lang w:eastAsia="en-IN"/>
        </w:rPr>
        <w:t xml:space="preserve">problem-solving. With these, </w:t>
      </w:r>
      <w:r w:rsidRPr="005D52DA">
        <w:rPr>
          <w:rFonts w:ascii="Times New Roman" w:eastAsia="Times New Roman" w:hAnsi="Times New Roman" w:cs="Times New Roman"/>
          <w:color w:val="000000" w:themeColor="text1"/>
          <w:sz w:val="24"/>
          <w:szCs w:val="24"/>
          <w:lang w:eastAsia="en-IN"/>
        </w:rPr>
        <w:t>I will be able to effectively contribute to innovative team development and my company goals.</w:t>
      </w:r>
    </w:p>
    <w:p w14:paraId="1F492369" w14:textId="71B2C6FA" w:rsidR="001054E0" w:rsidRPr="005D52DA" w:rsidRDefault="00411137" w:rsidP="00411137">
      <w:pPr>
        <w:pStyle w:val="Heading2"/>
        <w:rPr>
          <w:rFonts w:ascii="Times New Roman" w:eastAsia="Times New Roman" w:hAnsi="Times New Roman" w:cs="Times New Roman"/>
          <w:szCs w:val="24"/>
          <w:lang w:eastAsia="en-IN"/>
        </w:rPr>
      </w:pPr>
      <w:bookmarkStart w:id="12" w:name="_Toc224638011"/>
      <w:r w:rsidRPr="005D52DA">
        <w:rPr>
          <w:rFonts w:ascii="Times New Roman" w:eastAsia="Times New Roman" w:hAnsi="Times New Roman" w:cs="Times New Roman"/>
          <w:szCs w:val="24"/>
          <w:lang w:eastAsia="en-IN"/>
        </w:rPr>
        <w:lastRenderedPageBreak/>
        <w:t xml:space="preserve">2.2 </w:t>
      </w:r>
      <w:r w:rsidR="001054E0" w:rsidRPr="005D52DA">
        <w:rPr>
          <w:rFonts w:ascii="Times New Roman" w:eastAsia="Times New Roman" w:hAnsi="Times New Roman" w:cs="Times New Roman"/>
          <w:szCs w:val="24"/>
          <w:lang w:eastAsia="en-IN"/>
        </w:rPr>
        <w:t>AI and future career relevance</w:t>
      </w:r>
      <w:bookmarkEnd w:id="12"/>
    </w:p>
    <w:p w14:paraId="5D8361E6" w14:textId="44C6D62E" w:rsidR="001372AE"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 xml:space="preserve">The Artificial Intelligence is rapidly changing various industries and how they work, including the Human resource management. While AI can allow for automation of repetitive tasks like recruitment screening, data analysis and other processes, it </w:t>
      </w:r>
      <w:r w:rsidR="00F47825" w:rsidRPr="005D52DA">
        <w:rPr>
          <w:rFonts w:ascii="Times New Roman" w:eastAsia="Times New Roman" w:hAnsi="Times New Roman" w:cs="Times New Roman"/>
          <w:color w:val="000000" w:themeColor="text1"/>
          <w:sz w:val="24"/>
          <w:szCs w:val="24"/>
          <w:lang w:eastAsia="en-IN"/>
        </w:rPr>
        <w:t>cannot</w:t>
      </w:r>
      <w:r w:rsidRPr="005D52DA">
        <w:rPr>
          <w:rFonts w:ascii="Times New Roman" w:eastAsia="Times New Roman" w:hAnsi="Times New Roman" w:cs="Times New Roman"/>
          <w:color w:val="000000" w:themeColor="text1"/>
          <w:sz w:val="24"/>
          <w:szCs w:val="24"/>
          <w:lang w:eastAsia="en-IN"/>
        </w:rPr>
        <w:t xml:space="preserve"> replace full human judgements, interpersonal skills and thinking capabilities.</w:t>
      </w:r>
      <w:r w:rsidR="00102247" w:rsidRPr="005D52DA">
        <w:rPr>
          <w:rFonts w:ascii="Times New Roman" w:eastAsia="Times New Roman" w:hAnsi="Times New Roman" w:cs="Times New Roman"/>
          <w:color w:val="000000" w:themeColor="text1"/>
          <w:sz w:val="24"/>
          <w:szCs w:val="24"/>
          <w:lang w:eastAsia="en-IN"/>
        </w:rPr>
        <w:t xml:space="preserve"> </w:t>
      </w:r>
      <w:r w:rsidRPr="005D52DA">
        <w:rPr>
          <w:rFonts w:ascii="Times New Roman" w:eastAsia="Times New Roman" w:hAnsi="Times New Roman" w:cs="Times New Roman"/>
          <w:color w:val="000000" w:themeColor="text1"/>
          <w:sz w:val="24"/>
          <w:szCs w:val="24"/>
          <w:lang w:eastAsia="en-IN"/>
        </w:rPr>
        <w:t>In my future career, I plan to utilise AI as a tool for efficiency enhancement and not a replacement for my work. There can be activities like strategic thinking, communication, and leadership, which will need human contribution via empathy and critical thinking capability</w:t>
      </w:r>
      <w:r w:rsidR="00411137" w:rsidRPr="005D52DA">
        <w:rPr>
          <w:rFonts w:ascii="Times New Roman" w:eastAsia="Times New Roman" w:hAnsi="Times New Roman" w:cs="Times New Roman"/>
          <w:color w:val="000000" w:themeColor="text1"/>
          <w:sz w:val="24"/>
          <w:szCs w:val="24"/>
          <w:lang w:eastAsia="en-IN"/>
        </w:rPr>
        <w:t xml:space="preserve"> (Lanier, 2025)</w:t>
      </w:r>
      <w:r w:rsidRPr="005D52DA">
        <w:rPr>
          <w:rFonts w:ascii="Times New Roman" w:eastAsia="Times New Roman" w:hAnsi="Times New Roman" w:cs="Times New Roman"/>
          <w:color w:val="000000" w:themeColor="text1"/>
          <w:sz w:val="24"/>
          <w:szCs w:val="24"/>
          <w:lang w:eastAsia="en-IN"/>
        </w:rPr>
        <w:t xml:space="preserve">. I will also focus on remaining relevant to this AI-focused </w:t>
      </w:r>
      <w:r w:rsidR="0000169E" w:rsidRPr="005D52DA">
        <w:rPr>
          <w:rFonts w:ascii="Times New Roman" w:eastAsia="Times New Roman" w:hAnsi="Times New Roman" w:cs="Times New Roman"/>
          <w:color w:val="000000" w:themeColor="text1"/>
          <w:sz w:val="24"/>
          <w:szCs w:val="24"/>
          <w:lang w:eastAsia="en-IN"/>
        </w:rPr>
        <w:t>work culture</w:t>
      </w:r>
      <w:r w:rsidRPr="005D52DA">
        <w:rPr>
          <w:rFonts w:ascii="Times New Roman" w:eastAsia="Times New Roman" w:hAnsi="Times New Roman" w:cs="Times New Roman"/>
          <w:color w:val="000000" w:themeColor="text1"/>
          <w:sz w:val="24"/>
          <w:szCs w:val="24"/>
          <w:lang w:eastAsia="en-IN"/>
        </w:rPr>
        <w:t xml:space="preserve"> as I will be developing skills like emotional intelligence, critical thinking and others which can also support technological integration in company level. </w:t>
      </w:r>
      <w:r w:rsidR="0000169E" w:rsidRPr="005D52DA">
        <w:rPr>
          <w:rFonts w:ascii="Times New Roman" w:eastAsia="Times New Roman" w:hAnsi="Times New Roman" w:cs="Times New Roman"/>
          <w:color w:val="000000" w:themeColor="text1"/>
          <w:sz w:val="24"/>
          <w:szCs w:val="24"/>
          <w:lang w:eastAsia="en-IN"/>
        </w:rPr>
        <w:t>This complementary skill development</w:t>
      </w:r>
      <w:r w:rsidRPr="005D52DA">
        <w:rPr>
          <w:rFonts w:ascii="Times New Roman" w:eastAsia="Times New Roman" w:hAnsi="Times New Roman" w:cs="Times New Roman"/>
          <w:color w:val="000000" w:themeColor="text1"/>
          <w:sz w:val="24"/>
          <w:szCs w:val="24"/>
          <w:lang w:eastAsia="en-IN"/>
        </w:rPr>
        <w:t xml:space="preserve"> will allow me to stay relevant and also use the efficiency of AI tools to improve my working capabilities.</w:t>
      </w:r>
    </w:p>
    <w:p w14:paraId="144FAED7" w14:textId="528E67A1" w:rsidR="0065690B" w:rsidRDefault="00793465"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Reflecting on my experience made me consider how I could use these concepts to my own benefit in learning. Developing a growth mindset to facilitate continuous improvement and learning is one of my prior objectives. I will also take an active role in trying to acquire both technical and soft skills, such as communication, leadership, and critical thinking. These are competences needed to work in a team-based and innovative setting. I will also apply to professional training programs, industry workshops and online learning platforms that can make me more knowledgeable on human resource management and organisational behaviour.</w:t>
      </w:r>
      <w:r w:rsidR="00E93017" w:rsidRPr="005D52DA">
        <w:rPr>
          <w:rFonts w:ascii="Times New Roman" w:eastAsia="Times New Roman" w:hAnsi="Times New Roman" w:cs="Times New Roman"/>
          <w:color w:val="000000" w:themeColor="text1"/>
          <w:sz w:val="24"/>
          <w:szCs w:val="24"/>
          <w:lang w:eastAsia="en-IN"/>
        </w:rPr>
        <w:t xml:space="preserve"> </w:t>
      </w:r>
      <w:r w:rsidRPr="005D52DA">
        <w:rPr>
          <w:rFonts w:ascii="Times New Roman" w:eastAsia="Times New Roman" w:hAnsi="Times New Roman" w:cs="Times New Roman"/>
          <w:color w:val="000000" w:themeColor="text1"/>
          <w:sz w:val="24"/>
          <w:szCs w:val="24"/>
          <w:lang w:eastAsia="en-IN"/>
        </w:rPr>
        <w:t xml:space="preserve">Moreover, I have realised that I should work on my interpersonal skills in the workplace. Although technical skills and analytical skills are useful, the skill of effective communication, working in various teams and solving conflicts in a constructive manner is also important. </w:t>
      </w:r>
      <w:r w:rsidR="00411137" w:rsidRPr="005D52DA">
        <w:rPr>
          <w:rFonts w:ascii="Times New Roman" w:eastAsia="Times New Roman" w:hAnsi="Times New Roman" w:cs="Times New Roman"/>
          <w:color w:val="000000" w:themeColor="text1"/>
          <w:sz w:val="24"/>
          <w:szCs w:val="24"/>
          <w:lang w:eastAsia="en-IN"/>
        </w:rPr>
        <w:t>In</w:t>
      </w:r>
      <w:r w:rsidRPr="005D52DA">
        <w:rPr>
          <w:rFonts w:ascii="Times New Roman" w:eastAsia="Times New Roman" w:hAnsi="Times New Roman" w:cs="Times New Roman"/>
          <w:color w:val="000000" w:themeColor="text1"/>
          <w:sz w:val="24"/>
          <w:szCs w:val="24"/>
          <w:lang w:eastAsia="en-IN"/>
        </w:rPr>
        <w:t xml:space="preserve"> this module, I </w:t>
      </w:r>
      <w:r w:rsidR="00411137" w:rsidRPr="005D52DA">
        <w:rPr>
          <w:rFonts w:ascii="Times New Roman" w:eastAsia="Times New Roman" w:hAnsi="Times New Roman" w:cs="Times New Roman"/>
          <w:color w:val="000000" w:themeColor="text1"/>
          <w:sz w:val="24"/>
          <w:szCs w:val="24"/>
          <w:lang w:eastAsia="en-IN"/>
        </w:rPr>
        <w:t xml:space="preserve">have </w:t>
      </w:r>
      <w:r w:rsidRPr="005D52DA">
        <w:rPr>
          <w:rFonts w:ascii="Times New Roman" w:eastAsia="Times New Roman" w:hAnsi="Times New Roman" w:cs="Times New Roman"/>
          <w:color w:val="000000" w:themeColor="text1"/>
          <w:sz w:val="24"/>
          <w:szCs w:val="24"/>
          <w:lang w:eastAsia="en-IN"/>
        </w:rPr>
        <w:t>realised that teamwork and effective working are critical in accomplishing successful organisations</w:t>
      </w:r>
      <w:r w:rsidR="003A6C3C" w:rsidRPr="005D52DA">
        <w:rPr>
          <w:rFonts w:ascii="Times New Roman" w:eastAsia="Times New Roman" w:hAnsi="Times New Roman" w:cs="Times New Roman"/>
          <w:color w:val="000000" w:themeColor="text1"/>
          <w:sz w:val="24"/>
          <w:szCs w:val="24"/>
          <w:lang w:eastAsia="en-IN"/>
        </w:rPr>
        <w:t xml:space="preserve">. </w:t>
      </w:r>
    </w:p>
    <w:p w14:paraId="560BBC16" w14:textId="77777777" w:rsidR="005D52DA" w:rsidRDefault="005D52DA" w:rsidP="00411137">
      <w:pPr>
        <w:spacing w:after="120" w:line="360" w:lineRule="auto"/>
        <w:jc w:val="both"/>
        <w:rPr>
          <w:rFonts w:ascii="Times New Roman" w:eastAsia="Times New Roman" w:hAnsi="Times New Roman" w:cs="Times New Roman"/>
          <w:color w:val="000000" w:themeColor="text1"/>
          <w:sz w:val="24"/>
          <w:szCs w:val="24"/>
          <w:lang w:eastAsia="en-IN"/>
        </w:rPr>
      </w:pPr>
    </w:p>
    <w:p w14:paraId="531A8395" w14:textId="77777777" w:rsidR="005D52DA" w:rsidRDefault="005D52DA" w:rsidP="00411137">
      <w:pPr>
        <w:spacing w:after="120" w:line="360" w:lineRule="auto"/>
        <w:jc w:val="both"/>
        <w:rPr>
          <w:rFonts w:ascii="Times New Roman" w:eastAsia="Times New Roman" w:hAnsi="Times New Roman" w:cs="Times New Roman"/>
          <w:color w:val="000000" w:themeColor="text1"/>
          <w:sz w:val="24"/>
          <w:szCs w:val="24"/>
          <w:lang w:eastAsia="en-IN"/>
        </w:rPr>
      </w:pPr>
    </w:p>
    <w:p w14:paraId="150B9CEE" w14:textId="77777777" w:rsidR="005D52DA" w:rsidRDefault="005D52DA" w:rsidP="00411137">
      <w:pPr>
        <w:spacing w:after="120" w:line="360" w:lineRule="auto"/>
        <w:jc w:val="both"/>
        <w:rPr>
          <w:rFonts w:ascii="Times New Roman" w:eastAsia="Times New Roman" w:hAnsi="Times New Roman" w:cs="Times New Roman"/>
          <w:color w:val="000000" w:themeColor="text1"/>
          <w:sz w:val="24"/>
          <w:szCs w:val="24"/>
          <w:lang w:eastAsia="en-IN"/>
        </w:rPr>
      </w:pPr>
    </w:p>
    <w:p w14:paraId="248C9CDD" w14:textId="77777777" w:rsidR="005D52DA" w:rsidRDefault="005D52DA" w:rsidP="00411137">
      <w:pPr>
        <w:spacing w:after="120" w:line="360" w:lineRule="auto"/>
        <w:jc w:val="both"/>
        <w:rPr>
          <w:rFonts w:ascii="Times New Roman" w:eastAsia="Times New Roman" w:hAnsi="Times New Roman" w:cs="Times New Roman"/>
          <w:color w:val="000000" w:themeColor="text1"/>
          <w:sz w:val="24"/>
          <w:szCs w:val="24"/>
          <w:lang w:eastAsia="en-IN"/>
        </w:rPr>
      </w:pPr>
    </w:p>
    <w:p w14:paraId="77905172" w14:textId="77777777" w:rsidR="005D52DA" w:rsidRDefault="005D52DA" w:rsidP="00411137">
      <w:pPr>
        <w:spacing w:after="120" w:line="360" w:lineRule="auto"/>
        <w:jc w:val="both"/>
        <w:rPr>
          <w:rFonts w:ascii="Times New Roman" w:eastAsia="Times New Roman" w:hAnsi="Times New Roman" w:cs="Times New Roman"/>
          <w:color w:val="000000" w:themeColor="text1"/>
          <w:sz w:val="24"/>
          <w:szCs w:val="24"/>
          <w:lang w:eastAsia="en-IN"/>
        </w:rPr>
      </w:pPr>
    </w:p>
    <w:p w14:paraId="0FBED348" w14:textId="77777777" w:rsidR="005D52DA" w:rsidRPr="005D52DA" w:rsidRDefault="005D52DA" w:rsidP="00411137">
      <w:pPr>
        <w:spacing w:after="120" w:line="360" w:lineRule="auto"/>
        <w:jc w:val="both"/>
        <w:rPr>
          <w:rFonts w:ascii="Times New Roman" w:eastAsia="Times New Roman" w:hAnsi="Times New Roman" w:cs="Times New Roman"/>
          <w:color w:val="000000" w:themeColor="text1"/>
          <w:sz w:val="24"/>
          <w:szCs w:val="24"/>
          <w:lang w:eastAsia="en-IN"/>
        </w:rPr>
      </w:pPr>
    </w:p>
    <w:p w14:paraId="4FF3325D" w14:textId="77777777" w:rsidR="0065690B" w:rsidRDefault="0065690B" w:rsidP="00411137">
      <w:pPr>
        <w:pStyle w:val="Heading1"/>
        <w:rPr>
          <w:rFonts w:ascii="Times New Roman" w:eastAsia="Times New Roman" w:hAnsi="Times New Roman" w:cs="Times New Roman"/>
          <w:sz w:val="24"/>
          <w:szCs w:val="24"/>
          <w:lang w:eastAsia="en-IN"/>
        </w:rPr>
      </w:pPr>
      <w:bookmarkStart w:id="13" w:name="_Toc224638012"/>
      <w:r w:rsidRPr="005D52DA">
        <w:rPr>
          <w:rFonts w:ascii="Times New Roman" w:eastAsia="Times New Roman" w:hAnsi="Times New Roman" w:cs="Times New Roman"/>
          <w:sz w:val="24"/>
          <w:szCs w:val="24"/>
          <w:lang w:eastAsia="en-IN"/>
        </w:rPr>
        <w:lastRenderedPageBreak/>
        <w:t>References</w:t>
      </w:r>
      <w:bookmarkEnd w:id="13"/>
    </w:p>
    <w:p w14:paraId="174F1F29" w14:textId="77777777" w:rsidR="005D52DA" w:rsidRPr="005D52DA" w:rsidRDefault="005D52DA" w:rsidP="005D52DA">
      <w:pPr>
        <w:rPr>
          <w:lang w:eastAsia="en-IN"/>
        </w:rPr>
      </w:pPr>
    </w:p>
    <w:p w14:paraId="243C473C" w14:textId="77777777" w:rsidR="00411137" w:rsidRPr="005D52DA" w:rsidRDefault="00411137" w:rsidP="00411137">
      <w:pPr>
        <w:spacing w:line="360" w:lineRule="auto"/>
        <w:jc w:val="both"/>
        <w:rPr>
          <w:rFonts w:ascii="Times New Roman" w:hAnsi="Times New Roman" w:cs="Times New Roman"/>
          <w:sz w:val="24"/>
          <w:szCs w:val="24"/>
        </w:rPr>
      </w:pPr>
      <w:r w:rsidRPr="005D52DA">
        <w:rPr>
          <w:rFonts w:ascii="Times New Roman" w:hAnsi="Times New Roman" w:cs="Times New Roman"/>
          <w:sz w:val="24"/>
          <w:szCs w:val="24"/>
        </w:rPr>
        <w:t xml:space="preserve">3m, (2026). </w:t>
      </w:r>
      <w:r w:rsidRPr="005D52DA">
        <w:rPr>
          <w:rFonts w:ascii="Times New Roman" w:hAnsi="Times New Roman" w:cs="Times New Roman"/>
          <w:i/>
          <w:iCs/>
          <w:sz w:val="24"/>
          <w:szCs w:val="24"/>
        </w:rPr>
        <w:t>15 percent culture: creativity needs freedom</w:t>
      </w:r>
      <w:r w:rsidRPr="005D52DA">
        <w:rPr>
          <w:rFonts w:ascii="Times New Roman" w:hAnsi="Times New Roman" w:cs="Times New Roman"/>
          <w:sz w:val="24"/>
          <w:szCs w:val="24"/>
        </w:rPr>
        <w:t xml:space="preserve">. Available at: </w:t>
      </w:r>
      <w:hyperlink r:id="rId16" w:history="1">
        <w:r w:rsidRPr="005D52DA">
          <w:rPr>
            <w:rStyle w:val="Hyperlink"/>
            <w:rFonts w:ascii="Times New Roman" w:hAnsi="Times New Roman" w:cs="Times New Roman"/>
            <w:sz w:val="24"/>
            <w:szCs w:val="24"/>
          </w:rPr>
          <w:t>https://www.3m.com/3M/en_US/sustainability-us/stories/full-story/~/creativity-needs-freedom/?storyid=f0214e0a-d1d6-46f5-a197-ada388bf98fd</w:t>
        </w:r>
      </w:hyperlink>
    </w:p>
    <w:p w14:paraId="37858245" w14:textId="77777777" w:rsidR="00411137" w:rsidRPr="005D52DA" w:rsidRDefault="00411137" w:rsidP="00411137">
      <w:pPr>
        <w:spacing w:line="360" w:lineRule="auto"/>
        <w:jc w:val="both"/>
        <w:rPr>
          <w:rFonts w:ascii="Times New Roman" w:hAnsi="Times New Roman" w:cs="Times New Roman"/>
          <w:color w:val="222222"/>
          <w:sz w:val="24"/>
          <w:szCs w:val="24"/>
          <w:shd w:val="clear" w:color="auto" w:fill="FFFFFF"/>
        </w:rPr>
      </w:pPr>
      <w:r w:rsidRPr="005D52DA">
        <w:rPr>
          <w:rFonts w:ascii="Times New Roman" w:hAnsi="Times New Roman" w:cs="Times New Roman"/>
          <w:color w:val="222222"/>
          <w:sz w:val="24"/>
          <w:szCs w:val="24"/>
          <w:shd w:val="clear" w:color="auto" w:fill="FFFFFF"/>
        </w:rPr>
        <w:t xml:space="preserve">Collins, J., (2021). A </w:t>
      </w:r>
      <w:proofErr w:type="spellStart"/>
      <w:r w:rsidRPr="005D52DA">
        <w:rPr>
          <w:rFonts w:ascii="Times New Roman" w:hAnsi="Times New Roman" w:cs="Times New Roman"/>
          <w:color w:val="222222"/>
          <w:sz w:val="24"/>
          <w:szCs w:val="24"/>
          <w:shd w:val="clear" w:color="auto" w:fill="FFFFFF"/>
        </w:rPr>
        <w:t>Gentelligent</w:t>
      </w:r>
      <w:proofErr w:type="spellEnd"/>
      <w:r w:rsidRPr="005D52DA">
        <w:rPr>
          <w:rFonts w:ascii="Times New Roman" w:hAnsi="Times New Roman" w:cs="Times New Roman"/>
          <w:color w:val="222222"/>
          <w:sz w:val="24"/>
          <w:szCs w:val="24"/>
          <w:shd w:val="clear" w:color="auto" w:fill="FFFFFF"/>
        </w:rPr>
        <w:t xml:space="preserve"> People Strategy. </w:t>
      </w:r>
      <w:proofErr w:type="spellStart"/>
      <w:r w:rsidRPr="005D52DA">
        <w:rPr>
          <w:rFonts w:ascii="Times New Roman" w:hAnsi="Times New Roman" w:cs="Times New Roman"/>
          <w:i/>
          <w:iCs/>
          <w:color w:val="222222"/>
          <w:sz w:val="24"/>
          <w:szCs w:val="24"/>
          <w:shd w:val="clear" w:color="auto" w:fill="FFFFFF"/>
        </w:rPr>
        <w:t>Gentelligence</w:t>
      </w:r>
      <w:proofErr w:type="spellEnd"/>
      <w:r w:rsidRPr="005D52DA">
        <w:rPr>
          <w:rFonts w:ascii="Times New Roman" w:hAnsi="Times New Roman" w:cs="Times New Roman"/>
          <w:i/>
          <w:iCs/>
          <w:color w:val="222222"/>
          <w:sz w:val="24"/>
          <w:szCs w:val="24"/>
          <w:shd w:val="clear" w:color="auto" w:fill="FFFFFF"/>
        </w:rPr>
        <w:t>: The Revolutionary Approach to Leading an Intergenerational Workforce</w:t>
      </w:r>
      <w:r w:rsidRPr="005D52DA">
        <w:rPr>
          <w:rFonts w:ascii="Times New Roman" w:hAnsi="Times New Roman" w:cs="Times New Roman"/>
          <w:color w:val="222222"/>
          <w:sz w:val="24"/>
          <w:szCs w:val="24"/>
          <w:shd w:val="clear" w:color="auto" w:fill="FFFFFF"/>
        </w:rPr>
        <w:t xml:space="preserve">, p.135. </w:t>
      </w:r>
      <w:hyperlink r:id="rId17" w:anchor="page=150" w:history="1">
        <w:r w:rsidRPr="005D52DA">
          <w:rPr>
            <w:rStyle w:val="Hyperlink"/>
            <w:rFonts w:ascii="Times New Roman" w:hAnsi="Times New Roman" w:cs="Times New Roman"/>
            <w:sz w:val="24"/>
            <w:szCs w:val="24"/>
            <w:shd w:val="clear" w:color="auto" w:fill="FFFFFF"/>
          </w:rPr>
          <w:t>https://www.asau.ru/files/pdf/2929725.pdf#page=150</w:t>
        </w:r>
      </w:hyperlink>
      <w:r w:rsidRPr="005D52DA">
        <w:rPr>
          <w:rFonts w:ascii="Times New Roman" w:hAnsi="Times New Roman" w:cs="Times New Roman"/>
          <w:color w:val="222222"/>
          <w:sz w:val="24"/>
          <w:szCs w:val="24"/>
          <w:shd w:val="clear" w:color="auto" w:fill="FFFFFF"/>
        </w:rPr>
        <w:t xml:space="preserve"> </w:t>
      </w:r>
    </w:p>
    <w:p w14:paraId="17E350C2" w14:textId="77777777" w:rsidR="00411137" w:rsidRPr="005D52DA" w:rsidRDefault="00411137" w:rsidP="00411137">
      <w:pPr>
        <w:spacing w:line="360" w:lineRule="auto"/>
        <w:jc w:val="both"/>
        <w:rPr>
          <w:rFonts w:ascii="Times New Roman" w:hAnsi="Times New Roman" w:cs="Times New Roman"/>
          <w:color w:val="222222"/>
          <w:sz w:val="24"/>
          <w:szCs w:val="24"/>
          <w:shd w:val="clear" w:color="auto" w:fill="FFFFFF"/>
        </w:rPr>
      </w:pPr>
      <w:r w:rsidRPr="005D52DA">
        <w:rPr>
          <w:rFonts w:ascii="Times New Roman" w:hAnsi="Times New Roman" w:cs="Times New Roman"/>
          <w:color w:val="222222"/>
          <w:sz w:val="24"/>
          <w:szCs w:val="24"/>
          <w:shd w:val="clear" w:color="auto" w:fill="FFFFFF"/>
        </w:rPr>
        <w:t xml:space="preserve">Goncalves, D., Bergquist, M., Bunk, R. and </w:t>
      </w:r>
      <w:proofErr w:type="spellStart"/>
      <w:r w:rsidRPr="005D52DA">
        <w:rPr>
          <w:rFonts w:ascii="Times New Roman" w:hAnsi="Times New Roman" w:cs="Times New Roman"/>
          <w:color w:val="222222"/>
          <w:sz w:val="24"/>
          <w:szCs w:val="24"/>
          <w:shd w:val="clear" w:color="auto" w:fill="FFFFFF"/>
        </w:rPr>
        <w:t>Alänge</w:t>
      </w:r>
      <w:proofErr w:type="spellEnd"/>
      <w:r w:rsidRPr="005D52DA">
        <w:rPr>
          <w:rFonts w:ascii="Times New Roman" w:hAnsi="Times New Roman" w:cs="Times New Roman"/>
          <w:color w:val="222222"/>
          <w:sz w:val="24"/>
          <w:szCs w:val="24"/>
          <w:shd w:val="clear" w:color="auto" w:fill="FFFFFF"/>
        </w:rPr>
        <w:t>, S., (2020). Cultural aspects of organizational agility affecting digital innovation. </w:t>
      </w:r>
      <w:r w:rsidRPr="005D52DA">
        <w:rPr>
          <w:rFonts w:ascii="Times New Roman" w:hAnsi="Times New Roman" w:cs="Times New Roman"/>
          <w:i/>
          <w:iCs/>
          <w:color w:val="222222"/>
          <w:sz w:val="24"/>
          <w:szCs w:val="24"/>
          <w:shd w:val="clear" w:color="auto" w:fill="FFFFFF"/>
        </w:rPr>
        <w:t>Journal of Entrepreneurship, Management and Innovation</w:t>
      </w:r>
      <w:r w:rsidRPr="005D52DA">
        <w:rPr>
          <w:rFonts w:ascii="Times New Roman" w:hAnsi="Times New Roman" w:cs="Times New Roman"/>
          <w:color w:val="222222"/>
          <w:sz w:val="24"/>
          <w:szCs w:val="24"/>
          <w:shd w:val="clear" w:color="auto" w:fill="FFFFFF"/>
        </w:rPr>
        <w:t>, </w:t>
      </w:r>
      <w:r w:rsidRPr="005D52DA">
        <w:rPr>
          <w:rFonts w:ascii="Times New Roman" w:hAnsi="Times New Roman" w:cs="Times New Roman"/>
          <w:i/>
          <w:iCs/>
          <w:color w:val="222222"/>
          <w:sz w:val="24"/>
          <w:szCs w:val="24"/>
          <w:shd w:val="clear" w:color="auto" w:fill="FFFFFF"/>
        </w:rPr>
        <w:t>16</w:t>
      </w:r>
      <w:r w:rsidRPr="005D52DA">
        <w:rPr>
          <w:rFonts w:ascii="Times New Roman" w:hAnsi="Times New Roman" w:cs="Times New Roman"/>
          <w:color w:val="222222"/>
          <w:sz w:val="24"/>
          <w:szCs w:val="24"/>
          <w:shd w:val="clear" w:color="auto" w:fill="FFFFFF"/>
        </w:rPr>
        <w:t xml:space="preserve">(4), pp.13-46. </w:t>
      </w:r>
      <w:hyperlink r:id="rId18" w:history="1">
        <w:r w:rsidRPr="005D52DA">
          <w:rPr>
            <w:rStyle w:val="Hyperlink"/>
            <w:rFonts w:ascii="Times New Roman" w:hAnsi="Times New Roman" w:cs="Times New Roman"/>
            <w:sz w:val="24"/>
            <w:szCs w:val="24"/>
            <w:shd w:val="clear" w:color="auto" w:fill="FFFFFF"/>
          </w:rPr>
          <w:t>https://5ww.jemi.edu.pl/vol-16-issue-4-2020/cultural-aspects-of-organizational-agility-affecting-digital-innovation</w:t>
        </w:r>
      </w:hyperlink>
      <w:r w:rsidRPr="005D52DA">
        <w:rPr>
          <w:rFonts w:ascii="Times New Roman" w:hAnsi="Times New Roman" w:cs="Times New Roman"/>
          <w:color w:val="222222"/>
          <w:sz w:val="24"/>
          <w:szCs w:val="24"/>
          <w:shd w:val="clear" w:color="auto" w:fill="FFFFFF"/>
        </w:rPr>
        <w:t xml:space="preserve"> </w:t>
      </w:r>
    </w:p>
    <w:p w14:paraId="069DE517" w14:textId="77777777" w:rsidR="00411137" w:rsidRPr="005D52DA" w:rsidRDefault="00411137" w:rsidP="00411137">
      <w:pPr>
        <w:spacing w:line="360" w:lineRule="auto"/>
        <w:jc w:val="both"/>
        <w:rPr>
          <w:rFonts w:ascii="Times New Roman" w:hAnsi="Times New Roman" w:cs="Times New Roman"/>
          <w:color w:val="222222"/>
          <w:sz w:val="24"/>
          <w:szCs w:val="24"/>
          <w:shd w:val="clear" w:color="auto" w:fill="FFFFFF"/>
        </w:rPr>
      </w:pPr>
      <w:r w:rsidRPr="005D52DA">
        <w:rPr>
          <w:rFonts w:ascii="Times New Roman" w:hAnsi="Times New Roman" w:cs="Times New Roman"/>
          <w:color w:val="222222"/>
          <w:sz w:val="24"/>
          <w:szCs w:val="24"/>
          <w:shd w:val="clear" w:color="auto" w:fill="FFFFFF"/>
        </w:rPr>
        <w:t xml:space="preserve">Grzegorczyk, M., Mariniello, M., Nurski, L. and </w:t>
      </w:r>
      <w:proofErr w:type="spellStart"/>
      <w:r w:rsidRPr="005D52DA">
        <w:rPr>
          <w:rFonts w:ascii="Times New Roman" w:hAnsi="Times New Roman" w:cs="Times New Roman"/>
          <w:color w:val="222222"/>
          <w:sz w:val="24"/>
          <w:szCs w:val="24"/>
          <w:shd w:val="clear" w:color="auto" w:fill="FFFFFF"/>
        </w:rPr>
        <w:t>Schraepen</w:t>
      </w:r>
      <w:proofErr w:type="spellEnd"/>
      <w:r w:rsidRPr="005D52DA">
        <w:rPr>
          <w:rFonts w:ascii="Times New Roman" w:hAnsi="Times New Roman" w:cs="Times New Roman"/>
          <w:color w:val="222222"/>
          <w:sz w:val="24"/>
          <w:szCs w:val="24"/>
          <w:shd w:val="clear" w:color="auto" w:fill="FFFFFF"/>
        </w:rPr>
        <w:t>, T., (2021). </w:t>
      </w:r>
      <w:r w:rsidRPr="005D52DA">
        <w:rPr>
          <w:rFonts w:ascii="Times New Roman" w:hAnsi="Times New Roman" w:cs="Times New Roman"/>
          <w:i/>
          <w:iCs/>
          <w:color w:val="222222"/>
          <w:sz w:val="24"/>
          <w:szCs w:val="24"/>
          <w:shd w:val="clear" w:color="auto" w:fill="FFFFFF"/>
        </w:rPr>
        <w:t>Blending the physical and virtual: a hybrid model for the future of work</w:t>
      </w:r>
      <w:r w:rsidRPr="005D52DA">
        <w:rPr>
          <w:rFonts w:ascii="Times New Roman" w:hAnsi="Times New Roman" w:cs="Times New Roman"/>
          <w:color w:val="222222"/>
          <w:sz w:val="24"/>
          <w:szCs w:val="24"/>
          <w:shd w:val="clear" w:color="auto" w:fill="FFFFFF"/>
        </w:rPr>
        <w:t xml:space="preserve"> (No. 14/2021). Bruegel Policy Contribution. </w:t>
      </w:r>
      <w:hyperlink r:id="rId19" w:history="1">
        <w:r w:rsidRPr="005D52DA">
          <w:rPr>
            <w:rStyle w:val="Hyperlink"/>
            <w:rFonts w:ascii="Times New Roman" w:hAnsi="Times New Roman" w:cs="Times New Roman"/>
            <w:sz w:val="24"/>
            <w:szCs w:val="24"/>
            <w:shd w:val="clear" w:color="auto" w:fill="FFFFFF"/>
          </w:rPr>
          <w:t>https://www.econstor.eu/bitstream/10419/251067/1/1776157362.pdf</w:t>
        </w:r>
      </w:hyperlink>
      <w:r w:rsidRPr="005D52DA">
        <w:rPr>
          <w:rFonts w:ascii="Times New Roman" w:hAnsi="Times New Roman" w:cs="Times New Roman"/>
          <w:color w:val="222222"/>
          <w:sz w:val="24"/>
          <w:szCs w:val="24"/>
          <w:shd w:val="clear" w:color="auto" w:fill="FFFFFF"/>
        </w:rPr>
        <w:t xml:space="preserve"> </w:t>
      </w:r>
    </w:p>
    <w:p w14:paraId="726A6930" w14:textId="77777777" w:rsidR="00411137" w:rsidRPr="005D52DA" w:rsidRDefault="00411137" w:rsidP="00411137">
      <w:pPr>
        <w:spacing w:line="360" w:lineRule="auto"/>
        <w:jc w:val="both"/>
        <w:rPr>
          <w:rFonts w:ascii="Times New Roman" w:hAnsi="Times New Roman" w:cs="Times New Roman"/>
          <w:sz w:val="24"/>
          <w:szCs w:val="24"/>
        </w:rPr>
      </w:pPr>
      <w:r w:rsidRPr="005D52DA">
        <w:rPr>
          <w:rFonts w:ascii="Times New Roman" w:hAnsi="Times New Roman" w:cs="Times New Roman"/>
          <w:sz w:val="24"/>
          <w:szCs w:val="24"/>
        </w:rPr>
        <w:t xml:space="preserve">Hai, M., Latif, S., Bilal, A.R. and Ahmad, B., 2022. Respect: give it to get it! Does leadership complimented with respect can foster </w:t>
      </w:r>
      <w:proofErr w:type="gramStart"/>
      <w:r w:rsidRPr="005D52DA">
        <w:rPr>
          <w:rFonts w:ascii="Times New Roman" w:hAnsi="Times New Roman" w:cs="Times New Roman"/>
          <w:sz w:val="24"/>
          <w:szCs w:val="24"/>
        </w:rPr>
        <w:t>creativity?.</w:t>
      </w:r>
      <w:proofErr w:type="gramEnd"/>
      <w:r w:rsidRPr="005D52DA">
        <w:rPr>
          <w:rFonts w:ascii="Times New Roman" w:hAnsi="Times New Roman" w:cs="Times New Roman"/>
          <w:sz w:val="24"/>
          <w:szCs w:val="24"/>
        </w:rPr>
        <w:t> </w:t>
      </w:r>
      <w:r w:rsidRPr="005D52DA">
        <w:rPr>
          <w:rFonts w:ascii="Times New Roman" w:hAnsi="Times New Roman" w:cs="Times New Roman"/>
          <w:i/>
          <w:iCs/>
          <w:sz w:val="24"/>
          <w:szCs w:val="24"/>
        </w:rPr>
        <w:t>International Journal of Emerging Markets</w:t>
      </w:r>
      <w:r w:rsidRPr="005D52DA">
        <w:rPr>
          <w:rFonts w:ascii="Times New Roman" w:hAnsi="Times New Roman" w:cs="Times New Roman"/>
          <w:sz w:val="24"/>
          <w:szCs w:val="24"/>
        </w:rPr>
        <w:t>, </w:t>
      </w:r>
      <w:r w:rsidRPr="005D52DA">
        <w:rPr>
          <w:rFonts w:ascii="Times New Roman" w:hAnsi="Times New Roman" w:cs="Times New Roman"/>
          <w:i/>
          <w:iCs/>
          <w:sz w:val="24"/>
          <w:szCs w:val="24"/>
        </w:rPr>
        <w:t>17</w:t>
      </w:r>
      <w:r w:rsidRPr="005D52DA">
        <w:rPr>
          <w:rFonts w:ascii="Times New Roman" w:hAnsi="Times New Roman" w:cs="Times New Roman"/>
          <w:sz w:val="24"/>
          <w:szCs w:val="24"/>
        </w:rPr>
        <w:t xml:space="preserve">(2), pp.621-644. </w:t>
      </w:r>
      <w:hyperlink r:id="rId20" w:history="1">
        <w:r w:rsidRPr="005D52DA">
          <w:rPr>
            <w:rStyle w:val="Hyperlink"/>
            <w:rFonts w:ascii="Times New Roman" w:hAnsi="Times New Roman" w:cs="Times New Roman"/>
            <w:sz w:val="24"/>
            <w:szCs w:val="24"/>
          </w:rPr>
          <w:t>https://www.emerald.com/ijoem/article-pdf/17/2/621/923834/ijoem-11-2019-0931.pdf</w:t>
        </w:r>
      </w:hyperlink>
      <w:r w:rsidRPr="005D52DA">
        <w:rPr>
          <w:rFonts w:ascii="Times New Roman" w:hAnsi="Times New Roman" w:cs="Times New Roman"/>
          <w:sz w:val="24"/>
          <w:szCs w:val="24"/>
        </w:rPr>
        <w:t xml:space="preserve"> </w:t>
      </w:r>
    </w:p>
    <w:p w14:paraId="77523B5D" w14:textId="77777777" w:rsidR="00411137" w:rsidRPr="005D52DA" w:rsidRDefault="00411137" w:rsidP="00411137">
      <w:pPr>
        <w:spacing w:line="360" w:lineRule="auto"/>
        <w:jc w:val="both"/>
        <w:rPr>
          <w:rFonts w:ascii="Times New Roman" w:hAnsi="Times New Roman" w:cs="Times New Roman"/>
          <w:sz w:val="24"/>
          <w:szCs w:val="24"/>
        </w:rPr>
      </w:pPr>
      <w:r w:rsidRPr="005D52DA">
        <w:rPr>
          <w:rFonts w:ascii="Times New Roman" w:hAnsi="Times New Roman" w:cs="Times New Roman"/>
          <w:sz w:val="24"/>
          <w:szCs w:val="24"/>
        </w:rPr>
        <w:t xml:space="preserve">Hall, B., (2025). </w:t>
      </w:r>
      <w:r w:rsidRPr="005D52DA">
        <w:rPr>
          <w:rFonts w:ascii="Times New Roman" w:hAnsi="Times New Roman" w:cs="Times New Roman"/>
          <w:i/>
          <w:iCs/>
          <w:sz w:val="24"/>
          <w:szCs w:val="24"/>
        </w:rPr>
        <w:t>Weekly Wonder: Organizing Hackathons - Fostering Innovation in Your User Group.</w:t>
      </w:r>
      <w:r w:rsidRPr="005D52DA">
        <w:rPr>
          <w:rFonts w:ascii="Times New Roman" w:hAnsi="Times New Roman" w:cs="Times New Roman"/>
          <w:sz w:val="24"/>
          <w:szCs w:val="24"/>
        </w:rPr>
        <w:t xml:space="preserve"> Available at: </w:t>
      </w:r>
      <w:hyperlink r:id="rId21" w:history="1">
        <w:r w:rsidRPr="005D52DA">
          <w:rPr>
            <w:rStyle w:val="Hyperlink"/>
            <w:rFonts w:ascii="Times New Roman" w:hAnsi="Times New Roman" w:cs="Times New Roman"/>
            <w:sz w:val="24"/>
            <w:szCs w:val="24"/>
          </w:rPr>
          <w:t>https://community.atlassian.com/forums/Company-User-Group-articles/Weekly-Wonder-Organizing-Hackathons-Fostering-Innovation-in-Your/ba-p/3165291</w:t>
        </w:r>
      </w:hyperlink>
    </w:p>
    <w:p w14:paraId="28BC5267" w14:textId="77777777" w:rsidR="00411137" w:rsidRPr="005D52DA" w:rsidRDefault="00411137" w:rsidP="00411137">
      <w:pPr>
        <w:spacing w:line="360" w:lineRule="auto"/>
        <w:jc w:val="both"/>
        <w:rPr>
          <w:rFonts w:ascii="Times New Roman" w:hAnsi="Times New Roman" w:cs="Times New Roman"/>
          <w:color w:val="222222"/>
          <w:sz w:val="24"/>
          <w:szCs w:val="24"/>
          <w:shd w:val="clear" w:color="auto" w:fill="FFFFFF"/>
        </w:rPr>
      </w:pPr>
      <w:r w:rsidRPr="005D52DA">
        <w:rPr>
          <w:rFonts w:ascii="Times New Roman" w:hAnsi="Times New Roman" w:cs="Times New Roman"/>
          <w:color w:val="222222"/>
          <w:sz w:val="24"/>
          <w:szCs w:val="24"/>
          <w:shd w:val="clear" w:color="auto" w:fill="FFFFFF"/>
        </w:rPr>
        <w:t xml:space="preserve">Heinzel, V., (2024). Coordination and cooperation work of creative teams during a virtual Hackathon for urban innovation in times of crisis. </w:t>
      </w:r>
      <w:hyperlink r:id="rId22" w:history="1">
        <w:r w:rsidRPr="005D52DA">
          <w:rPr>
            <w:rStyle w:val="Hyperlink"/>
            <w:rFonts w:ascii="Times New Roman" w:hAnsi="Times New Roman" w:cs="Times New Roman"/>
            <w:sz w:val="24"/>
            <w:szCs w:val="24"/>
            <w:shd w:val="clear" w:color="auto" w:fill="FFFFFF"/>
          </w:rPr>
          <w:t>https://www.researchgate.net/profile/Viktoria-Heinzel-2/publication/387820791_Coordination_and_Cooperation_Work_of_Creative_Teams_during_a_Virtual_Hackathon_for_Urban_Innovation_in_Times_of_Crisis/links/677e58a079d6d00f5f5cff10/Coordination-and-Cooperation-Work-of-Creative-Teams-during-a-Virtual-Hackathon-for-Urban-Innovation-in-Times-of-Crisis.pdf</w:t>
        </w:r>
      </w:hyperlink>
      <w:r w:rsidRPr="005D52DA">
        <w:rPr>
          <w:rFonts w:ascii="Times New Roman" w:hAnsi="Times New Roman" w:cs="Times New Roman"/>
          <w:color w:val="222222"/>
          <w:sz w:val="24"/>
          <w:szCs w:val="24"/>
          <w:shd w:val="clear" w:color="auto" w:fill="FFFFFF"/>
        </w:rPr>
        <w:t xml:space="preserve"> </w:t>
      </w:r>
    </w:p>
    <w:p w14:paraId="5BB1F762" w14:textId="77777777" w:rsidR="00411137" w:rsidRPr="005D52DA" w:rsidRDefault="00411137" w:rsidP="00411137">
      <w:pPr>
        <w:spacing w:line="360" w:lineRule="auto"/>
        <w:jc w:val="both"/>
        <w:rPr>
          <w:rFonts w:ascii="Times New Roman" w:hAnsi="Times New Roman" w:cs="Times New Roman"/>
          <w:color w:val="222222"/>
          <w:sz w:val="24"/>
          <w:szCs w:val="24"/>
          <w:shd w:val="clear" w:color="auto" w:fill="FFFFFF"/>
        </w:rPr>
      </w:pPr>
      <w:r w:rsidRPr="005D52DA">
        <w:rPr>
          <w:rFonts w:ascii="Times New Roman" w:hAnsi="Times New Roman" w:cs="Times New Roman"/>
          <w:color w:val="222222"/>
          <w:sz w:val="24"/>
          <w:szCs w:val="24"/>
          <w:shd w:val="clear" w:color="auto" w:fill="FFFFFF"/>
        </w:rPr>
        <w:lastRenderedPageBreak/>
        <w:t>Huang, L.Y., Yang Lin, S.M. and Hsieh, Y.J., (2021). Cultivation of intrapreneurship: A framework and challenges. </w:t>
      </w:r>
      <w:r w:rsidRPr="005D52DA">
        <w:rPr>
          <w:rFonts w:ascii="Times New Roman" w:hAnsi="Times New Roman" w:cs="Times New Roman"/>
          <w:i/>
          <w:iCs/>
          <w:color w:val="222222"/>
          <w:sz w:val="24"/>
          <w:szCs w:val="24"/>
          <w:shd w:val="clear" w:color="auto" w:fill="FFFFFF"/>
        </w:rPr>
        <w:t>Frontiers in Psychology</w:t>
      </w:r>
      <w:r w:rsidRPr="005D52DA">
        <w:rPr>
          <w:rFonts w:ascii="Times New Roman" w:hAnsi="Times New Roman" w:cs="Times New Roman"/>
          <w:color w:val="222222"/>
          <w:sz w:val="24"/>
          <w:szCs w:val="24"/>
          <w:shd w:val="clear" w:color="auto" w:fill="FFFFFF"/>
        </w:rPr>
        <w:t>, </w:t>
      </w:r>
      <w:r w:rsidRPr="005D52DA">
        <w:rPr>
          <w:rFonts w:ascii="Times New Roman" w:hAnsi="Times New Roman" w:cs="Times New Roman"/>
          <w:i/>
          <w:iCs/>
          <w:color w:val="222222"/>
          <w:sz w:val="24"/>
          <w:szCs w:val="24"/>
          <w:shd w:val="clear" w:color="auto" w:fill="FFFFFF"/>
        </w:rPr>
        <w:t>12</w:t>
      </w:r>
      <w:r w:rsidRPr="005D52DA">
        <w:rPr>
          <w:rFonts w:ascii="Times New Roman" w:hAnsi="Times New Roman" w:cs="Times New Roman"/>
          <w:color w:val="222222"/>
          <w:sz w:val="24"/>
          <w:szCs w:val="24"/>
          <w:shd w:val="clear" w:color="auto" w:fill="FFFFFF"/>
        </w:rPr>
        <w:t xml:space="preserve">, p.731990. </w:t>
      </w:r>
      <w:hyperlink r:id="rId23" w:history="1">
        <w:r w:rsidRPr="005D52DA">
          <w:rPr>
            <w:rStyle w:val="Hyperlink"/>
            <w:rFonts w:ascii="Times New Roman" w:hAnsi="Times New Roman" w:cs="Times New Roman"/>
            <w:sz w:val="24"/>
            <w:szCs w:val="24"/>
            <w:shd w:val="clear" w:color="auto" w:fill="FFFFFF"/>
          </w:rPr>
          <w:t>https://www.frontiersin.org/journals/psychology/articles/10.3389/fpsyg.2021.731990/pdf</w:t>
        </w:r>
      </w:hyperlink>
      <w:r w:rsidRPr="005D52DA">
        <w:rPr>
          <w:rFonts w:ascii="Times New Roman" w:hAnsi="Times New Roman" w:cs="Times New Roman"/>
          <w:color w:val="222222"/>
          <w:sz w:val="24"/>
          <w:szCs w:val="24"/>
          <w:shd w:val="clear" w:color="auto" w:fill="FFFFFF"/>
        </w:rPr>
        <w:t xml:space="preserve"> </w:t>
      </w:r>
    </w:p>
    <w:p w14:paraId="556C4CC2" w14:textId="77777777" w:rsidR="00411137" w:rsidRPr="005D52DA" w:rsidRDefault="00411137" w:rsidP="00411137">
      <w:pPr>
        <w:spacing w:line="360" w:lineRule="auto"/>
        <w:jc w:val="both"/>
        <w:rPr>
          <w:rFonts w:ascii="Times New Roman" w:hAnsi="Times New Roman" w:cs="Times New Roman"/>
          <w:color w:val="222222"/>
          <w:sz w:val="24"/>
          <w:szCs w:val="24"/>
          <w:shd w:val="clear" w:color="auto" w:fill="FFFFFF"/>
        </w:rPr>
      </w:pPr>
      <w:proofErr w:type="spellStart"/>
      <w:r w:rsidRPr="005D52DA">
        <w:rPr>
          <w:rFonts w:ascii="Times New Roman" w:hAnsi="Times New Roman" w:cs="Times New Roman"/>
          <w:color w:val="222222"/>
          <w:sz w:val="24"/>
          <w:szCs w:val="24"/>
          <w:shd w:val="clear" w:color="auto" w:fill="FFFFFF"/>
        </w:rPr>
        <w:t>Kareska</w:t>
      </w:r>
      <w:proofErr w:type="spellEnd"/>
      <w:r w:rsidRPr="005D52DA">
        <w:rPr>
          <w:rFonts w:ascii="Times New Roman" w:hAnsi="Times New Roman" w:cs="Times New Roman"/>
          <w:color w:val="222222"/>
          <w:sz w:val="24"/>
          <w:szCs w:val="24"/>
          <w:shd w:val="clear" w:color="auto" w:fill="FFFFFF"/>
        </w:rPr>
        <w:t>, K., (2024). The role of leadership in the development of an innovative organisational culture. </w:t>
      </w:r>
      <w:r w:rsidRPr="005D52DA">
        <w:rPr>
          <w:rFonts w:ascii="Times New Roman" w:hAnsi="Times New Roman" w:cs="Times New Roman"/>
          <w:i/>
          <w:iCs/>
          <w:color w:val="222222"/>
          <w:sz w:val="24"/>
          <w:szCs w:val="24"/>
          <w:shd w:val="clear" w:color="auto" w:fill="FFFFFF"/>
        </w:rPr>
        <w:t>International Journal of Progressive Research in Engineering Management and Science</w:t>
      </w:r>
      <w:r w:rsidRPr="005D52DA">
        <w:rPr>
          <w:rFonts w:ascii="Times New Roman" w:hAnsi="Times New Roman" w:cs="Times New Roman"/>
          <w:color w:val="222222"/>
          <w:sz w:val="24"/>
          <w:szCs w:val="24"/>
          <w:shd w:val="clear" w:color="auto" w:fill="FFFFFF"/>
        </w:rPr>
        <w:t>, </w:t>
      </w:r>
      <w:r w:rsidRPr="005D52DA">
        <w:rPr>
          <w:rFonts w:ascii="Times New Roman" w:hAnsi="Times New Roman" w:cs="Times New Roman"/>
          <w:i/>
          <w:iCs/>
          <w:color w:val="222222"/>
          <w:sz w:val="24"/>
          <w:szCs w:val="24"/>
          <w:shd w:val="clear" w:color="auto" w:fill="FFFFFF"/>
        </w:rPr>
        <w:t>4</w:t>
      </w:r>
      <w:r w:rsidRPr="005D52DA">
        <w:rPr>
          <w:rFonts w:ascii="Times New Roman" w:hAnsi="Times New Roman" w:cs="Times New Roman"/>
          <w:color w:val="222222"/>
          <w:sz w:val="24"/>
          <w:szCs w:val="24"/>
          <w:shd w:val="clear" w:color="auto" w:fill="FFFFFF"/>
        </w:rPr>
        <w:t xml:space="preserve">(9), pp.410-422. </w:t>
      </w:r>
      <w:hyperlink r:id="rId24" w:history="1">
        <w:r w:rsidRPr="005D52DA">
          <w:rPr>
            <w:rStyle w:val="Hyperlink"/>
            <w:rFonts w:ascii="Times New Roman" w:hAnsi="Times New Roman" w:cs="Times New Roman"/>
            <w:sz w:val="24"/>
            <w:szCs w:val="24"/>
            <w:shd w:val="clear" w:color="auto" w:fill="FFFFFF"/>
          </w:rPr>
          <w:t>https://www.researchgate.net/profile/Katerina-Kareska/publication/391216992_THE_ROLE_OF_LEADERSHIP_IN_THE_DEVELOPMENT_OF_AN_INNOVATIVE_ORGANIZATIONAL_CULTURE/links/680e8d1fded43315573c192a/THE-ROLE-OF-LEADERSHIP-IN-THE-DEVELOPMENT-OF-AN-INNOVATIVE-ORGANIZATIONAL-CULTURE.pdf</w:t>
        </w:r>
      </w:hyperlink>
      <w:r w:rsidRPr="005D52DA">
        <w:rPr>
          <w:rFonts w:ascii="Times New Roman" w:hAnsi="Times New Roman" w:cs="Times New Roman"/>
          <w:color w:val="222222"/>
          <w:sz w:val="24"/>
          <w:szCs w:val="24"/>
          <w:shd w:val="clear" w:color="auto" w:fill="FFFFFF"/>
        </w:rPr>
        <w:t xml:space="preserve"> </w:t>
      </w:r>
    </w:p>
    <w:p w14:paraId="36C9865E" w14:textId="77777777" w:rsidR="00411137" w:rsidRPr="005D52DA" w:rsidRDefault="00411137" w:rsidP="00411137">
      <w:pPr>
        <w:spacing w:line="360" w:lineRule="auto"/>
        <w:jc w:val="both"/>
        <w:rPr>
          <w:rFonts w:ascii="Times New Roman" w:hAnsi="Times New Roman" w:cs="Times New Roman"/>
          <w:sz w:val="24"/>
          <w:szCs w:val="24"/>
        </w:rPr>
      </w:pPr>
      <w:r w:rsidRPr="005D52DA">
        <w:rPr>
          <w:rFonts w:ascii="Times New Roman" w:hAnsi="Times New Roman" w:cs="Times New Roman"/>
          <w:sz w:val="24"/>
          <w:szCs w:val="24"/>
        </w:rPr>
        <w:t>Lanier, D., 2025. The role of empathy in strategic thinking: Women leaders championing change and cultivating the next generation of leaders. </w:t>
      </w:r>
      <w:r w:rsidRPr="005D52DA">
        <w:rPr>
          <w:rFonts w:ascii="Times New Roman" w:hAnsi="Times New Roman" w:cs="Times New Roman"/>
          <w:i/>
          <w:iCs/>
          <w:sz w:val="24"/>
          <w:szCs w:val="24"/>
        </w:rPr>
        <w:t>Advancing Women in Leadership Journal</w:t>
      </w:r>
      <w:r w:rsidRPr="005D52DA">
        <w:rPr>
          <w:rFonts w:ascii="Times New Roman" w:hAnsi="Times New Roman" w:cs="Times New Roman"/>
          <w:sz w:val="24"/>
          <w:szCs w:val="24"/>
        </w:rPr>
        <w:t>, </w:t>
      </w:r>
      <w:r w:rsidRPr="005D52DA">
        <w:rPr>
          <w:rFonts w:ascii="Times New Roman" w:hAnsi="Times New Roman" w:cs="Times New Roman"/>
          <w:i/>
          <w:iCs/>
          <w:sz w:val="24"/>
          <w:szCs w:val="24"/>
        </w:rPr>
        <w:t>44</w:t>
      </w:r>
      <w:r w:rsidRPr="005D52DA">
        <w:rPr>
          <w:rFonts w:ascii="Times New Roman" w:hAnsi="Times New Roman" w:cs="Times New Roman"/>
          <w:sz w:val="24"/>
          <w:szCs w:val="24"/>
        </w:rPr>
        <w:t xml:space="preserve">(1). </w:t>
      </w:r>
      <w:hyperlink r:id="rId25" w:history="1">
        <w:r w:rsidRPr="005D52DA">
          <w:rPr>
            <w:rStyle w:val="Hyperlink"/>
            <w:rFonts w:ascii="Times New Roman" w:hAnsi="Times New Roman" w:cs="Times New Roman"/>
            <w:sz w:val="24"/>
            <w:szCs w:val="24"/>
          </w:rPr>
          <w:t>https://awl-ojs-tamu.tdl.org/awl/article/view/568/388</w:t>
        </w:r>
      </w:hyperlink>
      <w:r w:rsidRPr="005D52DA">
        <w:rPr>
          <w:rFonts w:ascii="Times New Roman" w:hAnsi="Times New Roman" w:cs="Times New Roman"/>
          <w:sz w:val="24"/>
          <w:szCs w:val="24"/>
        </w:rPr>
        <w:t xml:space="preserve"> </w:t>
      </w:r>
    </w:p>
    <w:p w14:paraId="6C34A075" w14:textId="77777777" w:rsidR="00411137" w:rsidRPr="005D52DA" w:rsidRDefault="00411137" w:rsidP="00411137">
      <w:pPr>
        <w:spacing w:line="360" w:lineRule="auto"/>
        <w:jc w:val="both"/>
        <w:rPr>
          <w:rFonts w:ascii="Times New Roman" w:hAnsi="Times New Roman" w:cs="Times New Roman"/>
          <w:color w:val="222222"/>
          <w:sz w:val="24"/>
          <w:szCs w:val="24"/>
          <w:shd w:val="clear" w:color="auto" w:fill="FFFFFF"/>
        </w:rPr>
      </w:pPr>
      <w:r w:rsidRPr="005D52DA">
        <w:rPr>
          <w:rFonts w:ascii="Times New Roman" w:hAnsi="Times New Roman" w:cs="Times New Roman"/>
          <w:color w:val="222222"/>
          <w:sz w:val="24"/>
          <w:szCs w:val="24"/>
          <w:shd w:val="clear" w:color="auto" w:fill="FFFFFF"/>
        </w:rPr>
        <w:t>Leemet, A., Milani, F. and Nolte, A., (2021, May). Utilizing hackathons to foster sustainable product innovation-the case of a corporate hackathon series. In </w:t>
      </w:r>
      <w:r w:rsidRPr="005D52DA">
        <w:rPr>
          <w:rFonts w:ascii="Times New Roman" w:hAnsi="Times New Roman" w:cs="Times New Roman"/>
          <w:i/>
          <w:iCs/>
          <w:color w:val="222222"/>
          <w:sz w:val="24"/>
          <w:szCs w:val="24"/>
          <w:shd w:val="clear" w:color="auto" w:fill="FFFFFF"/>
        </w:rPr>
        <w:t>2021 IEEE/ACM 13th International Workshop on Cooperative and Human Aspects of Software Engineering (CHASE)</w:t>
      </w:r>
      <w:r w:rsidRPr="005D52DA">
        <w:rPr>
          <w:rFonts w:ascii="Times New Roman" w:hAnsi="Times New Roman" w:cs="Times New Roman"/>
          <w:color w:val="222222"/>
          <w:sz w:val="24"/>
          <w:szCs w:val="24"/>
          <w:shd w:val="clear" w:color="auto" w:fill="FFFFFF"/>
        </w:rPr>
        <w:t> (pp. 51-60). IEEE.</w:t>
      </w:r>
    </w:p>
    <w:p w14:paraId="39FCA051" w14:textId="77777777" w:rsidR="00411137" w:rsidRPr="005D52DA" w:rsidRDefault="00411137" w:rsidP="00411137">
      <w:pPr>
        <w:spacing w:line="360" w:lineRule="auto"/>
        <w:jc w:val="both"/>
        <w:rPr>
          <w:rFonts w:ascii="Times New Roman" w:hAnsi="Times New Roman" w:cs="Times New Roman"/>
          <w:color w:val="222222"/>
          <w:sz w:val="24"/>
          <w:szCs w:val="24"/>
          <w:shd w:val="clear" w:color="auto" w:fill="FFFFFF"/>
        </w:rPr>
      </w:pPr>
      <w:proofErr w:type="spellStart"/>
      <w:r w:rsidRPr="005D52DA">
        <w:rPr>
          <w:rFonts w:ascii="Times New Roman" w:hAnsi="Times New Roman" w:cs="Times New Roman"/>
          <w:color w:val="222222"/>
          <w:sz w:val="24"/>
          <w:szCs w:val="24"/>
          <w:shd w:val="clear" w:color="auto" w:fill="FFFFFF"/>
        </w:rPr>
        <w:t>Marampa</w:t>
      </w:r>
      <w:proofErr w:type="spellEnd"/>
      <w:r w:rsidRPr="005D52DA">
        <w:rPr>
          <w:rFonts w:ascii="Times New Roman" w:hAnsi="Times New Roman" w:cs="Times New Roman"/>
          <w:color w:val="222222"/>
          <w:sz w:val="24"/>
          <w:szCs w:val="24"/>
          <w:shd w:val="clear" w:color="auto" w:fill="FFFFFF"/>
        </w:rPr>
        <w:t xml:space="preserve">, A.M., </w:t>
      </w:r>
      <w:proofErr w:type="spellStart"/>
      <w:r w:rsidRPr="005D52DA">
        <w:rPr>
          <w:rFonts w:ascii="Times New Roman" w:hAnsi="Times New Roman" w:cs="Times New Roman"/>
          <w:color w:val="222222"/>
          <w:sz w:val="24"/>
          <w:szCs w:val="24"/>
          <w:shd w:val="clear" w:color="auto" w:fill="FFFFFF"/>
        </w:rPr>
        <w:t>Pongtuluran</w:t>
      </w:r>
      <w:proofErr w:type="spellEnd"/>
      <w:r w:rsidRPr="005D52DA">
        <w:rPr>
          <w:rFonts w:ascii="Times New Roman" w:hAnsi="Times New Roman" w:cs="Times New Roman"/>
          <w:color w:val="222222"/>
          <w:sz w:val="24"/>
          <w:szCs w:val="24"/>
          <w:shd w:val="clear" w:color="auto" w:fill="FFFFFF"/>
        </w:rPr>
        <w:t xml:space="preserve">, A.K. and </w:t>
      </w:r>
      <w:proofErr w:type="spellStart"/>
      <w:r w:rsidRPr="005D52DA">
        <w:rPr>
          <w:rFonts w:ascii="Times New Roman" w:hAnsi="Times New Roman" w:cs="Times New Roman"/>
          <w:color w:val="222222"/>
          <w:sz w:val="24"/>
          <w:szCs w:val="24"/>
          <w:shd w:val="clear" w:color="auto" w:fill="FFFFFF"/>
        </w:rPr>
        <w:t>Pariyanti</w:t>
      </w:r>
      <w:proofErr w:type="spellEnd"/>
      <w:r w:rsidRPr="005D52DA">
        <w:rPr>
          <w:rFonts w:ascii="Times New Roman" w:hAnsi="Times New Roman" w:cs="Times New Roman"/>
          <w:color w:val="222222"/>
          <w:sz w:val="24"/>
          <w:szCs w:val="24"/>
          <w:shd w:val="clear" w:color="auto" w:fill="FFFFFF"/>
        </w:rPr>
        <w:t xml:space="preserve">, E., (2025). From sharing to success: enhancing innovative work </w:t>
      </w:r>
      <w:proofErr w:type="spellStart"/>
      <w:r w:rsidRPr="005D52DA">
        <w:rPr>
          <w:rFonts w:ascii="Times New Roman" w:hAnsi="Times New Roman" w:cs="Times New Roman"/>
          <w:color w:val="222222"/>
          <w:sz w:val="24"/>
          <w:szCs w:val="24"/>
          <w:shd w:val="clear" w:color="auto" w:fill="FFFFFF"/>
        </w:rPr>
        <w:t>behavior</w:t>
      </w:r>
      <w:proofErr w:type="spellEnd"/>
      <w:r w:rsidRPr="005D52DA">
        <w:rPr>
          <w:rFonts w:ascii="Times New Roman" w:hAnsi="Times New Roman" w:cs="Times New Roman"/>
          <w:color w:val="222222"/>
          <w:sz w:val="24"/>
          <w:szCs w:val="24"/>
          <w:shd w:val="clear" w:color="auto" w:fill="FFFFFF"/>
        </w:rPr>
        <w:t xml:space="preserve"> through psychological empowerment and kinship employee engagement. </w:t>
      </w:r>
      <w:r w:rsidRPr="005D52DA">
        <w:rPr>
          <w:rFonts w:ascii="Times New Roman" w:hAnsi="Times New Roman" w:cs="Times New Roman"/>
          <w:i/>
          <w:iCs/>
          <w:color w:val="222222"/>
          <w:sz w:val="24"/>
          <w:szCs w:val="24"/>
          <w:shd w:val="clear" w:color="auto" w:fill="FFFFFF"/>
        </w:rPr>
        <w:t>Industrial and Commercial Training</w:t>
      </w:r>
      <w:r w:rsidRPr="005D52DA">
        <w:rPr>
          <w:rFonts w:ascii="Times New Roman" w:hAnsi="Times New Roman" w:cs="Times New Roman"/>
          <w:color w:val="222222"/>
          <w:sz w:val="24"/>
          <w:szCs w:val="24"/>
          <w:shd w:val="clear" w:color="auto" w:fill="FFFFFF"/>
        </w:rPr>
        <w:t>, </w:t>
      </w:r>
      <w:r w:rsidRPr="005D52DA">
        <w:rPr>
          <w:rFonts w:ascii="Times New Roman" w:hAnsi="Times New Roman" w:cs="Times New Roman"/>
          <w:i/>
          <w:iCs/>
          <w:color w:val="222222"/>
          <w:sz w:val="24"/>
          <w:szCs w:val="24"/>
          <w:shd w:val="clear" w:color="auto" w:fill="FFFFFF"/>
        </w:rPr>
        <w:t>57</w:t>
      </w:r>
      <w:r w:rsidRPr="005D52DA">
        <w:rPr>
          <w:rFonts w:ascii="Times New Roman" w:hAnsi="Times New Roman" w:cs="Times New Roman"/>
          <w:color w:val="222222"/>
          <w:sz w:val="24"/>
          <w:szCs w:val="24"/>
          <w:shd w:val="clear" w:color="auto" w:fill="FFFFFF"/>
        </w:rPr>
        <w:t xml:space="preserve">(1), pp.99-117. </w:t>
      </w:r>
      <w:hyperlink r:id="rId26" w:history="1">
        <w:r w:rsidRPr="005D52DA">
          <w:rPr>
            <w:rStyle w:val="Hyperlink"/>
            <w:rFonts w:ascii="Times New Roman" w:hAnsi="Times New Roman" w:cs="Times New Roman"/>
            <w:sz w:val="24"/>
            <w:szCs w:val="24"/>
            <w:shd w:val="clear" w:color="auto" w:fill="FFFFFF"/>
          </w:rPr>
          <w:t>https://www.emerald.com/ict/article-pdf/57/1/99/9657513/ict-07-2024-0064.pdf</w:t>
        </w:r>
      </w:hyperlink>
      <w:r w:rsidRPr="005D52DA">
        <w:rPr>
          <w:rFonts w:ascii="Times New Roman" w:hAnsi="Times New Roman" w:cs="Times New Roman"/>
          <w:color w:val="222222"/>
          <w:sz w:val="24"/>
          <w:szCs w:val="24"/>
          <w:shd w:val="clear" w:color="auto" w:fill="FFFFFF"/>
        </w:rPr>
        <w:t xml:space="preserve"> </w:t>
      </w:r>
    </w:p>
    <w:p w14:paraId="2B9F07FD" w14:textId="77777777" w:rsidR="00411137" w:rsidRPr="005D52DA" w:rsidRDefault="00411137" w:rsidP="00411137">
      <w:pPr>
        <w:spacing w:line="360" w:lineRule="auto"/>
        <w:jc w:val="both"/>
        <w:rPr>
          <w:rFonts w:ascii="Times New Roman" w:hAnsi="Times New Roman" w:cs="Times New Roman"/>
          <w:sz w:val="24"/>
          <w:szCs w:val="24"/>
        </w:rPr>
      </w:pPr>
      <w:r w:rsidRPr="005D52DA">
        <w:rPr>
          <w:rFonts w:ascii="Times New Roman" w:hAnsi="Times New Roman" w:cs="Times New Roman"/>
          <w:sz w:val="24"/>
          <w:szCs w:val="24"/>
        </w:rPr>
        <w:t xml:space="preserve">Microsoft, (2026). </w:t>
      </w:r>
      <w:r w:rsidRPr="005D52DA">
        <w:rPr>
          <w:rFonts w:ascii="Times New Roman" w:hAnsi="Times New Roman" w:cs="Times New Roman"/>
          <w:i/>
          <w:iCs/>
          <w:sz w:val="24"/>
          <w:szCs w:val="24"/>
        </w:rPr>
        <w:t>Committed to our culture.</w:t>
      </w:r>
      <w:r w:rsidRPr="005D52DA">
        <w:rPr>
          <w:rFonts w:ascii="Times New Roman" w:hAnsi="Times New Roman" w:cs="Times New Roman"/>
          <w:sz w:val="24"/>
          <w:szCs w:val="24"/>
        </w:rPr>
        <w:t xml:space="preserve"> Available at: </w:t>
      </w:r>
      <w:hyperlink r:id="rId27" w:history="1">
        <w:r w:rsidRPr="005D52DA">
          <w:rPr>
            <w:rStyle w:val="Hyperlink"/>
            <w:rFonts w:ascii="Times New Roman" w:hAnsi="Times New Roman" w:cs="Times New Roman"/>
            <w:sz w:val="24"/>
            <w:szCs w:val="24"/>
          </w:rPr>
          <w:t>https://careers.microsoft.com/v2/global/en/culture</w:t>
        </w:r>
      </w:hyperlink>
    </w:p>
    <w:p w14:paraId="0F02301B" w14:textId="77777777" w:rsidR="00411137" w:rsidRPr="005D52DA" w:rsidRDefault="00411137" w:rsidP="00411137">
      <w:pPr>
        <w:spacing w:line="360" w:lineRule="auto"/>
        <w:jc w:val="both"/>
        <w:rPr>
          <w:rFonts w:ascii="Times New Roman" w:hAnsi="Times New Roman" w:cs="Times New Roman"/>
          <w:color w:val="222222"/>
          <w:sz w:val="24"/>
          <w:szCs w:val="24"/>
          <w:shd w:val="clear" w:color="auto" w:fill="FFFFFF"/>
        </w:rPr>
      </w:pPr>
      <w:r w:rsidRPr="005D52DA">
        <w:rPr>
          <w:rFonts w:ascii="Times New Roman" w:hAnsi="Times New Roman" w:cs="Times New Roman"/>
          <w:color w:val="222222"/>
          <w:sz w:val="24"/>
          <w:szCs w:val="24"/>
          <w:shd w:val="clear" w:color="auto" w:fill="FFFFFF"/>
        </w:rPr>
        <w:t>Moss, P., Hartley, N. and Russell, T., (2022). Integration intrapreneurship: implementing innovation in a public healthcare organization. </w:t>
      </w:r>
      <w:r w:rsidRPr="005D52DA">
        <w:rPr>
          <w:rFonts w:ascii="Times New Roman" w:hAnsi="Times New Roman" w:cs="Times New Roman"/>
          <w:i/>
          <w:iCs/>
          <w:color w:val="222222"/>
          <w:sz w:val="24"/>
          <w:szCs w:val="24"/>
          <w:shd w:val="clear" w:color="auto" w:fill="FFFFFF"/>
        </w:rPr>
        <w:t>Journal of Innovation and Entrepreneurship</w:t>
      </w:r>
      <w:r w:rsidRPr="005D52DA">
        <w:rPr>
          <w:rFonts w:ascii="Times New Roman" w:hAnsi="Times New Roman" w:cs="Times New Roman"/>
          <w:color w:val="222222"/>
          <w:sz w:val="24"/>
          <w:szCs w:val="24"/>
          <w:shd w:val="clear" w:color="auto" w:fill="FFFFFF"/>
        </w:rPr>
        <w:t>, </w:t>
      </w:r>
      <w:r w:rsidRPr="005D52DA">
        <w:rPr>
          <w:rFonts w:ascii="Times New Roman" w:hAnsi="Times New Roman" w:cs="Times New Roman"/>
          <w:i/>
          <w:iCs/>
          <w:color w:val="222222"/>
          <w:sz w:val="24"/>
          <w:szCs w:val="24"/>
          <w:shd w:val="clear" w:color="auto" w:fill="FFFFFF"/>
        </w:rPr>
        <w:t>11</w:t>
      </w:r>
      <w:r w:rsidRPr="005D52DA">
        <w:rPr>
          <w:rFonts w:ascii="Times New Roman" w:hAnsi="Times New Roman" w:cs="Times New Roman"/>
          <w:color w:val="222222"/>
          <w:sz w:val="24"/>
          <w:szCs w:val="24"/>
          <w:shd w:val="clear" w:color="auto" w:fill="FFFFFF"/>
        </w:rPr>
        <w:t xml:space="preserve">(1), p.50. </w:t>
      </w:r>
      <w:hyperlink r:id="rId28" w:history="1">
        <w:r w:rsidRPr="005D52DA">
          <w:rPr>
            <w:rStyle w:val="Hyperlink"/>
            <w:rFonts w:ascii="Times New Roman" w:hAnsi="Times New Roman" w:cs="Times New Roman"/>
            <w:sz w:val="24"/>
            <w:szCs w:val="24"/>
            <w:shd w:val="clear" w:color="auto" w:fill="FFFFFF"/>
          </w:rPr>
          <w:t>https://link.springer.com/content/pdf/10.1186/s13731-022-00248-x.pdf</w:t>
        </w:r>
      </w:hyperlink>
      <w:r w:rsidRPr="005D52DA">
        <w:rPr>
          <w:rFonts w:ascii="Times New Roman" w:hAnsi="Times New Roman" w:cs="Times New Roman"/>
          <w:color w:val="222222"/>
          <w:sz w:val="24"/>
          <w:szCs w:val="24"/>
          <w:shd w:val="clear" w:color="auto" w:fill="FFFFFF"/>
        </w:rPr>
        <w:t xml:space="preserve"> </w:t>
      </w:r>
    </w:p>
    <w:p w14:paraId="61FC4250" w14:textId="60628345" w:rsidR="00411137" w:rsidRPr="005D52DA" w:rsidRDefault="00411137" w:rsidP="00411137">
      <w:pPr>
        <w:spacing w:line="360" w:lineRule="auto"/>
        <w:jc w:val="both"/>
        <w:rPr>
          <w:rFonts w:ascii="Times New Roman" w:hAnsi="Times New Roman" w:cs="Times New Roman"/>
          <w:sz w:val="24"/>
          <w:szCs w:val="24"/>
        </w:rPr>
      </w:pPr>
      <w:r w:rsidRPr="005D52DA">
        <w:rPr>
          <w:rFonts w:ascii="Times New Roman" w:hAnsi="Times New Roman" w:cs="Times New Roman"/>
          <w:sz w:val="24"/>
          <w:szCs w:val="24"/>
        </w:rPr>
        <w:t>Nuraini, N., 2024. Creating environments for continuous employee development and learning. </w:t>
      </w:r>
      <w:r w:rsidRPr="005D52DA">
        <w:rPr>
          <w:rFonts w:ascii="Times New Roman" w:hAnsi="Times New Roman" w:cs="Times New Roman"/>
          <w:i/>
          <w:iCs/>
          <w:sz w:val="24"/>
          <w:szCs w:val="24"/>
        </w:rPr>
        <w:t>Economics and Digital Business Review</w:t>
      </w:r>
      <w:r w:rsidRPr="005D52DA">
        <w:rPr>
          <w:rFonts w:ascii="Times New Roman" w:hAnsi="Times New Roman" w:cs="Times New Roman"/>
          <w:sz w:val="24"/>
          <w:szCs w:val="24"/>
        </w:rPr>
        <w:t>, </w:t>
      </w:r>
      <w:r w:rsidRPr="005D52DA">
        <w:rPr>
          <w:rFonts w:ascii="Times New Roman" w:hAnsi="Times New Roman" w:cs="Times New Roman"/>
          <w:i/>
          <w:iCs/>
          <w:sz w:val="24"/>
          <w:szCs w:val="24"/>
        </w:rPr>
        <w:t>5</w:t>
      </w:r>
      <w:r w:rsidRPr="005D52DA">
        <w:rPr>
          <w:rFonts w:ascii="Times New Roman" w:hAnsi="Times New Roman" w:cs="Times New Roman"/>
          <w:sz w:val="24"/>
          <w:szCs w:val="24"/>
        </w:rPr>
        <w:t xml:space="preserve">(1), pp.769-789. </w:t>
      </w:r>
      <w:hyperlink r:id="rId29" w:history="1">
        <w:r w:rsidRPr="005D52DA">
          <w:rPr>
            <w:rStyle w:val="Hyperlink"/>
            <w:rFonts w:ascii="Times New Roman" w:hAnsi="Times New Roman" w:cs="Times New Roman"/>
            <w:sz w:val="24"/>
            <w:szCs w:val="24"/>
          </w:rPr>
          <w:t>https://ojs.stieamkop.ac.id/index.php/ecotal/article/download/1287/929</w:t>
        </w:r>
      </w:hyperlink>
      <w:r w:rsidRPr="005D52DA">
        <w:rPr>
          <w:rFonts w:ascii="Times New Roman" w:hAnsi="Times New Roman" w:cs="Times New Roman"/>
          <w:sz w:val="24"/>
          <w:szCs w:val="24"/>
        </w:rPr>
        <w:t xml:space="preserve"> </w:t>
      </w:r>
    </w:p>
    <w:p w14:paraId="3E52E727" w14:textId="1859C5A7" w:rsidR="00840569" w:rsidRPr="005D52DA" w:rsidRDefault="00840569" w:rsidP="00411137">
      <w:pPr>
        <w:spacing w:line="360" w:lineRule="auto"/>
        <w:jc w:val="both"/>
        <w:rPr>
          <w:rFonts w:ascii="Times New Roman" w:hAnsi="Times New Roman" w:cs="Times New Roman"/>
          <w:sz w:val="24"/>
          <w:szCs w:val="24"/>
        </w:rPr>
      </w:pPr>
      <w:r w:rsidRPr="005D52DA">
        <w:rPr>
          <w:rFonts w:ascii="Times New Roman" w:hAnsi="Times New Roman" w:cs="Times New Roman"/>
          <w:sz w:val="24"/>
          <w:szCs w:val="24"/>
          <w:lang w:eastAsia="en-IN"/>
        </w:rPr>
        <w:lastRenderedPageBreak/>
        <w:t xml:space="preserve">Ons.gov. (2022). </w:t>
      </w:r>
      <w:r w:rsidRPr="005D52DA">
        <w:rPr>
          <w:rFonts w:ascii="Times New Roman" w:hAnsi="Times New Roman" w:cs="Times New Roman"/>
          <w:i/>
          <w:iCs/>
          <w:sz w:val="24"/>
          <w:szCs w:val="24"/>
          <w:lang w:eastAsia="en-IN"/>
        </w:rPr>
        <w:t>Is hybrid working here to stay?</w:t>
      </w:r>
      <w:r w:rsidRPr="005D52DA">
        <w:rPr>
          <w:rFonts w:ascii="Times New Roman" w:hAnsi="Times New Roman" w:cs="Times New Roman"/>
          <w:sz w:val="24"/>
          <w:szCs w:val="24"/>
          <w:lang w:eastAsia="en-IN"/>
        </w:rPr>
        <w:t xml:space="preserve"> </w:t>
      </w:r>
      <w:r w:rsidRPr="005D52DA">
        <w:rPr>
          <w:rFonts w:ascii="Times New Roman" w:hAnsi="Times New Roman" w:cs="Times New Roman"/>
          <w:sz w:val="24"/>
          <w:szCs w:val="24"/>
        </w:rPr>
        <w:t>Available at:</w:t>
      </w:r>
      <w:r w:rsidR="00395671" w:rsidRPr="005D52DA">
        <w:rPr>
          <w:rFonts w:ascii="Times New Roman" w:hAnsi="Times New Roman" w:cs="Times New Roman"/>
        </w:rPr>
        <w:t xml:space="preserve"> </w:t>
      </w:r>
      <w:hyperlink r:id="rId30" w:history="1">
        <w:r w:rsidR="00395671" w:rsidRPr="005D52DA">
          <w:rPr>
            <w:rStyle w:val="Hyperlink"/>
            <w:rFonts w:ascii="Times New Roman" w:hAnsi="Times New Roman" w:cs="Times New Roman"/>
            <w:sz w:val="24"/>
            <w:szCs w:val="24"/>
          </w:rPr>
          <w:t>https://cy.ons.gov.uk/employmentandlabourmarket/peopleinwork/employmentandemployeetypes/articles/ishybridworkingheretostay/2022-05-23</w:t>
        </w:r>
      </w:hyperlink>
      <w:r w:rsidR="00395671" w:rsidRPr="005D52DA">
        <w:rPr>
          <w:rFonts w:ascii="Times New Roman" w:hAnsi="Times New Roman" w:cs="Times New Roman"/>
          <w:sz w:val="24"/>
          <w:szCs w:val="24"/>
        </w:rPr>
        <w:t xml:space="preserve"> </w:t>
      </w:r>
    </w:p>
    <w:p w14:paraId="2588F458" w14:textId="77777777" w:rsidR="00411137" w:rsidRPr="005D52DA" w:rsidRDefault="00411137" w:rsidP="00411137">
      <w:pPr>
        <w:spacing w:line="360" w:lineRule="auto"/>
        <w:jc w:val="both"/>
        <w:rPr>
          <w:rFonts w:ascii="Times New Roman" w:hAnsi="Times New Roman" w:cs="Times New Roman"/>
          <w:sz w:val="24"/>
          <w:szCs w:val="24"/>
        </w:rPr>
      </w:pPr>
      <w:proofErr w:type="spellStart"/>
      <w:r w:rsidRPr="005D52DA">
        <w:rPr>
          <w:rFonts w:ascii="Times New Roman" w:hAnsi="Times New Roman" w:cs="Times New Roman"/>
          <w:sz w:val="24"/>
          <w:szCs w:val="24"/>
        </w:rPr>
        <w:t>Pansera</w:t>
      </w:r>
      <w:proofErr w:type="spellEnd"/>
      <w:r w:rsidRPr="005D52DA">
        <w:rPr>
          <w:rFonts w:ascii="Times New Roman" w:hAnsi="Times New Roman" w:cs="Times New Roman"/>
          <w:sz w:val="24"/>
          <w:szCs w:val="24"/>
        </w:rPr>
        <w:t xml:space="preserve">, M. and </w:t>
      </w:r>
      <w:proofErr w:type="spellStart"/>
      <w:r w:rsidRPr="005D52DA">
        <w:rPr>
          <w:rFonts w:ascii="Times New Roman" w:hAnsi="Times New Roman" w:cs="Times New Roman"/>
          <w:sz w:val="24"/>
          <w:szCs w:val="24"/>
        </w:rPr>
        <w:t>Lloveras</w:t>
      </w:r>
      <w:proofErr w:type="spellEnd"/>
      <w:r w:rsidRPr="005D52DA">
        <w:rPr>
          <w:rFonts w:ascii="Times New Roman" w:hAnsi="Times New Roman" w:cs="Times New Roman"/>
          <w:sz w:val="24"/>
          <w:szCs w:val="24"/>
        </w:rPr>
        <w:t>, J., 2025. </w:t>
      </w:r>
      <w:r w:rsidRPr="005D52DA">
        <w:rPr>
          <w:rFonts w:ascii="Times New Roman" w:hAnsi="Times New Roman" w:cs="Times New Roman"/>
          <w:i/>
          <w:iCs/>
          <w:sz w:val="24"/>
          <w:szCs w:val="24"/>
        </w:rPr>
        <w:t>Post Growth Innovation: Resisting the Pursuit of Endless Economic Growth</w:t>
      </w:r>
      <w:r w:rsidRPr="005D52DA">
        <w:rPr>
          <w:rFonts w:ascii="Times New Roman" w:hAnsi="Times New Roman" w:cs="Times New Roman"/>
          <w:sz w:val="24"/>
          <w:szCs w:val="24"/>
        </w:rPr>
        <w:t xml:space="preserve">. Policy Press. </w:t>
      </w:r>
      <w:hyperlink r:id="rId31" w:history="1">
        <w:r w:rsidRPr="005D52DA">
          <w:rPr>
            <w:rStyle w:val="Hyperlink"/>
            <w:rFonts w:ascii="Times New Roman" w:hAnsi="Times New Roman" w:cs="Times New Roman"/>
            <w:sz w:val="24"/>
            <w:szCs w:val="24"/>
          </w:rPr>
          <w:t>https://books.google.com/books?hl=en&amp;lr=&amp;id=pDNeEQAAQBAJ&amp;oi=fnd&amp;pg=PP6&amp;dq=Traditional+models+of+heretical+structures+often+slow+down+the+innovation&amp;ots=G2HHAj3s4T&amp;sig=l2WjpzMPnRC9Kq7raUI3UCASShQ</w:t>
        </w:r>
      </w:hyperlink>
      <w:r w:rsidRPr="005D52DA">
        <w:rPr>
          <w:rFonts w:ascii="Times New Roman" w:hAnsi="Times New Roman" w:cs="Times New Roman"/>
          <w:sz w:val="24"/>
          <w:szCs w:val="24"/>
        </w:rPr>
        <w:t xml:space="preserve"> </w:t>
      </w:r>
    </w:p>
    <w:p w14:paraId="1212A26C" w14:textId="77777777" w:rsidR="00411137" w:rsidRPr="005D52DA" w:rsidRDefault="00411137" w:rsidP="00411137">
      <w:pPr>
        <w:spacing w:line="360" w:lineRule="auto"/>
        <w:jc w:val="both"/>
        <w:rPr>
          <w:rFonts w:ascii="Times New Roman" w:hAnsi="Times New Roman" w:cs="Times New Roman"/>
          <w:color w:val="222222"/>
          <w:sz w:val="24"/>
          <w:szCs w:val="24"/>
          <w:shd w:val="clear" w:color="auto" w:fill="FFFFFF"/>
        </w:rPr>
      </w:pPr>
      <w:r w:rsidRPr="005D52DA">
        <w:rPr>
          <w:rFonts w:ascii="Times New Roman" w:hAnsi="Times New Roman" w:cs="Times New Roman"/>
          <w:color w:val="222222"/>
          <w:sz w:val="24"/>
          <w:szCs w:val="24"/>
          <w:shd w:val="clear" w:color="auto" w:fill="FFFFFF"/>
        </w:rPr>
        <w:t xml:space="preserve">Rampa, R. and </w:t>
      </w:r>
      <w:proofErr w:type="spellStart"/>
      <w:r w:rsidRPr="005D52DA">
        <w:rPr>
          <w:rFonts w:ascii="Times New Roman" w:hAnsi="Times New Roman" w:cs="Times New Roman"/>
          <w:color w:val="222222"/>
          <w:sz w:val="24"/>
          <w:szCs w:val="24"/>
          <w:shd w:val="clear" w:color="auto" w:fill="FFFFFF"/>
        </w:rPr>
        <w:t>Agogué</w:t>
      </w:r>
      <w:proofErr w:type="spellEnd"/>
      <w:r w:rsidRPr="005D52DA">
        <w:rPr>
          <w:rFonts w:ascii="Times New Roman" w:hAnsi="Times New Roman" w:cs="Times New Roman"/>
          <w:color w:val="222222"/>
          <w:sz w:val="24"/>
          <w:szCs w:val="24"/>
          <w:shd w:val="clear" w:color="auto" w:fill="FFFFFF"/>
        </w:rPr>
        <w:t>, M., (2021). Developing radical innovation capabilities: Exploring the effects of training employees for creativity and innovation. </w:t>
      </w:r>
      <w:r w:rsidRPr="005D52DA">
        <w:rPr>
          <w:rFonts w:ascii="Times New Roman" w:hAnsi="Times New Roman" w:cs="Times New Roman"/>
          <w:i/>
          <w:iCs/>
          <w:color w:val="222222"/>
          <w:sz w:val="24"/>
          <w:szCs w:val="24"/>
          <w:shd w:val="clear" w:color="auto" w:fill="FFFFFF"/>
        </w:rPr>
        <w:t>Creativity and Innovation Management</w:t>
      </w:r>
      <w:r w:rsidRPr="005D52DA">
        <w:rPr>
          <w:rFonts w:ascii="Times New Roman" w:hAnsi="Times New Roman" w:cs="Times New Roman"/>
          <w:color w:val="222222"/>
          <w:sz w:val="24"/>
          <w:szCs w:val="24"/>
          <w:shd w:val="clear" w:color="auto" w:fill="FFFFFF"/>
        </w:rPr>
        <w:t>, </w:t>
      </w:r>
      <w:r w:rsidRPr="005D52DA">
        <w:rPr>
          <w:rFonts w:ascii="Times New Roman" w:hAnsi="Times New Roman" w:cs="Times New Roman"/>
          <w:i/>
          <w:iCs/>
          <w:color w:val="222222"/>
          <w:sz w:val="24"/>
          <w:szCs w:val="24"/>
          <w:shd w:val="clear" w:color="auto" w:fill="FFFFFF"/>
        </w:rPr>
        <w:t>30</w:t>
      </w:r>
      <w:r w:rsidRPr="005D52DA">
        <w:rPr>
          <w:rFonts w:ascii="Times New Roman" w:hAnsi="Times New Roman" w:cs="Times New Roman"/>
          <w:color w:val="222222"/>
          <w:sz w:val="24"/>
          <w:szCs w:val="24"/>
          <w:shd w:val="clear" w:color="auto" w:fill="FFFFFF"/>
        </w:rPr>
        <w:t>(1), pp.211-227.</w:t>
      </w:r>
    </w:p>
    <w:p w14:paraId="6FEDC387" w14:textId="77777777" w:rsidR="00411137" w:rsidRPr="005D52DA" w:rsidRDefault="00411137" w:rsidP="00411137">
      <w:pPr>
        <w:spacing w:line="360" w:lineRule="auto"/>
        <w:jc w:val="both"/>
        <w:rPr>
          <w:rFonts w:ascii="Times New Roman" w:hAnsi="Times New Roman" w:cs="Times New Roman"/>
          <w:color w:val="222222"/>
          <w:sz w:val="24"/>
          <w:szCs w:val="24"/>
          <w:shd w:val="clear" w:color="auto" w:fill="FFFFFF"/>
        </w:rPr>
      </w:pPr>
      <w:r w:rsidRPr="005D52DA">
        <w:rPr>
          <w:rFonts w:ascii="Times New Roman" w:hAnsi="Times New Roman" w:cs="Times New Roman"/>
          <w:color w:val="222222"/>
          <w:sz w:val="24"/>
          <w:szCs w:val="24"/>
          <w:shd w:val="clear" w:color="auto" w:fill="FFFFFF"/>
        </w:rPr>
        <w:t>Somanathan, S. and Sureshkumar, S., (2023). Optimizing agile project management for virtual teams: Strategies for collaboration, communication, and productivity in remote settings. </w:t>
      </w:r>
      <w:r w:rsidRPr="005D52DA">
        <w:rPr>
          <w:rFonts w:ascii="Times New Roman" w:hAnsi="Times New Roman" w:cs="Times New Roman"/>
          <w:i/>
          <w:iCs/>
          <w:color w:val="222222"/>
          <w:sz w:val="24"/>
          <w:szCs w:val="24"/>
          <w:shd w:val="clear" w:color="auto" w:fill="FFFFFF"/>
        </w:rPr>
        <w:t>International Journal of Applied Engineering &amp; Technology</w:t>
      </w:r>
      <w:r w:rsidRPr="005D52DA">
        <w:rPr>
          <w:rFonts w:ascii="Times New Roman" w:hAnsi="Times New Roman" w:cs="Times New Roman"/>
          <w:color w:val="222222"/>
          <w:sz w:val="24"/>
          <w:szCs w:val="24"/>
          <w:shd w:val="clear" w:color="auto" w:fill="FFFFFF"/>
        </w:rPr>
        <w:t>, </w:t>
      </w:r>
      <w:r w:rsidRPr="005D52DA">
        <w:rPr>
          <w:rFonts w:ascii="Times New Roman" w:hAnsi="Times New Roman" w:cs="Times New Roman"/>
          <w:i/>
          <w:iCs/>
          <w:color w:val="222222"/>
          <w:sz w:val="24"/>
          <w:szCs w:val="24"/>
          <w:shd w:val="clear" w:color="auto" w:fill="FFFFFF"/>
        </w:rPr>
        <w:t>5</w:t>
      </w:r>
      <w:r w:rsidRPr="005D52DA">
        <w:rPr>
          <w:rFonts w:ascii="Times New Roman" w:hAnsi="Times New Roman" w:cs="Times New Roman"/>
          <w:color w:val="222222"/>
          <w:sz w:val="24"/>
          <w:szCs w:val="24"/>
          <w:shd w:val="clear" w:color="auto" w:fill="FFFFFF"/>
        </w:rPr>
        <w:t xml:space="preserve">(S2), pp.161-170. </w:t>
      </w:r>
      <w:hyperlink r:id="rId32" w:history="1">
        <w:r w:rsidRPr="005D52DA">
          <w:rPr>
            <w:rStyle w:val="Hyperlink"/>
            <w:rFonts w:ascii="Times New Roman" w:hAnsi="Times New Roman" w:cs="Times New Roman"/>
            <w:sz w:val="24"/>
            <w:szCs w:val="24"/>
            <w:shd w:val="clear" w:color="auto" w:fill="FFFFFF"/>
          </w:rPr>
          <w:t>https://www.researchgate.net/profile/Sureshkumar-Somanathan/publication/387271224_Optimizing_agile_project_management_for_virtual_teams_strategies_for_collaboration_communication_and_productivity_in_remote_settings/links/6769e06ac1b0135465ef0e2a/Optimizing-agile-project-management-for-virtual-teams-strategies-for-collaboration-communication-and-productivity-in-remote-settings.pdf</w:t>
        </w:r>
      </w:hyperlink>
      <w:r w:rsidRPr="005D52DA">
        <w:rPr>
          <w:rFonts w:ascii="Times New Roman" w:hAnsi="Times New Roman" w:cs="Times New Roman"/>
          <w:color w:val="222222"/>
          <w:sz w:val="24"/>
          <w:szCs w:val="24"/>
          <w:shd w:val="clear" w:color="auto" w:fill="FFFFFF"/>
        </w:rPr>
        <w:t xml:space="preserve"> </w:t>
      </w:r>
    </w:p>
    <w:p w14:paraId="0F72F806" w14:textId="77777777" w:rsidR="00411137" w:rsidRPr="005D52DA" w:rsidRDefault="00411137" w:rsidP="00411137">
      <w:pPr>
        <w:spacing w:line="360" w:lineRule="auto"/>
        <w:jc w:val="both"/>
        <w:rPr>
          <w:rFonts w:ascii="Times New Roman" w:hAnsi="Times New Roman" w:cs="Times New Roman"/>
          <w:color w:val="222222"/>
          <w:sz w:val="24"/>
          <w:szCs w:val="24"/>
          <w:shd w:val="clear" w:color="auto" w:fill="FFFFFF"/>
        </w:rPr>
      </w:pPr>
      <w:r w:rsidRPr="005D52DA">
        <w:rPr>
          <w:rFonts w:ascii="Times New Roman" w:hAnsi="Times New Roman" w:cs="Times New Roman"/>
          <w:color w:val="222222"/>
          <w:sz w:val="24"/>
          <w:szCs w:val="24"/>
          <w:shd w:val="clear" w:color="auto" w:fill="FFFFFF"/>
        </w:rPr>
        <w:t xml:space="preserve">Supriani, Y., Meliani, F., Supriyadi, A., </w:t>
      </w:r>
      <w:proofErr w:type="spellStart"/>
      <w:r w:rsidRPr="005D52DA">
        <w:rPr>
          <w:rFonts w:ascii="Times New Roman" w:hAnsi="Times New Roman" w:cs="Times New Roman"/>
          <w:color w:val="222222"/>
          <w:sz w:val="24"/>
          <w:szCs w:val="24"/>
          <w:shd w:val="clear" w:color="auto" w:fill="FFFFFF"/>
        </w:rPr>
        <w:t>Supiana</w:t>
      </w:r>
      <w:proofErr w:type="spellEnd"/>
      <w:r w:rsidRPr="005D52DA">
        <w:rPr>
          <w:rFonts w:ascii="Times New Roman" w:hAnsi="Times New Roman" w:cs="Times New Roman"/>
          <w:color w:val="222222"/>
          <w:sz w:val="24"/>
          <w:szCs w:val="24"/>
          <w:shd w:val="clear" w:color="auto" w:fill="FFFFFF"/>
        </w:rPr>
        <w:t xml:space="preserve">, S. and </w:t>
      </w:r>
      <w:proofErr w:type="spellStart"/>
      <w:r w:rsidRPr="005D52DA">
        <w:rPr>
          <w:rFonts w:ascii="Times New Roman" w:hAnsi="Times New Roman" w:cs="Times New Roman"/>
          <w:color w:val="222222"/>
          <w:sz w:val="24"/>
          <w:szCs w:val="24"/>
          <w:shd w:val="clear" w:color="auto" w:fill="FFFFFF"/>
        </w:rPr>
        <w:t>Zaqiah</w:t>
      </w:r>
      <w:proofErr w:type="spellEnd"/>
      <w:r w:rsidRPr="005D52DA">
        <w:rPr>
          <w:rFonts w:ascii="Times New Roman" w:hAnsi="Times New Roman" w:cs="Times New Roman"/>
          <w:color w:val="222222"/>
          <w:sz w:val="24"/>
          <w:szCs w:val="24"/>
          <w:shd w:val="clear" w:color="auto" w:fill="FFFFFF"/>
        </w:rPr>
        <w:t>, Q.Y., (2022). The process of curriculum innovation: Dimensions, models, stages, and affecting factors. </w:t>
      </w:r>
      <w:proofErr w:type="spellStart"/>
      <w:r w:rsidRPr="005D52DA">
        <w:rPr>
          <w:rFonts w:ascii="Times New Roman" w:hAnsi="Times New Roman" w:cs="Times New Roman"/>
          <w:i/>
          <w:iCs/>
          <w:color w:val="222222"/>
          <w:sz w:val="24"/>
          <w:szCs w:val="24"/>
          <w:shd w:val="clear" w:color="auto" w:fill="FFFFFF"/>
        </w:rPr>
        <w:t>Nazhruna</w:t>
      </w:r>
      <w:proofErr w:type="spellEnd"/>
      <w:r w:rsidRPr="005D52DA">
        <w:rPr>
          <w:rFonts w:ascii="Times New Roman" w:hAnsi="Times New Roman" w:cs="Times New Roman"/>
          <w:i/>
          <w:iCs/>
          <w:color w:val="222222"/>
          <w:sz w:val="24"/>
          <w:szCs w:val="24"/>
          <w:shd w:val="clear" w:color="auto" w:fill="FFFFFF"/>
        </w:rPr>
        <w:t xml:space="preserve">: </w:t>
      </w:r>
      <w:proofErr w:type="spellStart"/>
      <w:r w:rsidRPr="005D52DA">
        <w:rPr>
          <w:rFonts w:ascii="Times New Roman" w:hAnsi="Times New Roman" w:cs="Times New Roman"/>
          <w:i/>
          <w:iCs/>
          <w:color w:val="222222"/>
          <w:sz w:val="24"/>
          <w:szCs w:val="24"/>
          <w:shd w:val="clear" w:color="auto" w:fill="FFFFFF"/>
        </w:rPr>
        <w:t>Jurnal</w:t>
      </w:r>
      <w:proofErr w:type="spellEnd"/>
      <w:r w:rsidRPr="005D52DA">
        <w:rPr>
          <w:rFonts w:ascii="Times New Roman" w:hAnsi="Times New Roman" w:cs="Times New Roman"/>
          <w:i/>
          <w:iCs/>
          <w:color w:val="222222"/>
          <w:sz w:val="24"/>
          <w:szCs w:val="24"/>
          <w:shd w:val="clear" w:color="auto" w:fill="FFFFFF"/>
        </w:rPr>
        <w:t xml:space="preserve"> Pendidikan Islam</w:t>
      </w:r>
      <w:r w:rsidRPr="005D52DA">
        <w:rPr>
          <w:rFonts w:ascii="Times New Roman" w:hAnsi="Times New Roman" w:cs="Times New Roman"/>
          <w:color w:val="222222"/>
          <w:sz w:val="24"/>
          <w:szCs w:val="24"/>
          <w:shd w:val="clear" w:color="auto" w:fill="FFFFFF"/>
        </w:rPr>
        <w:t>, </w:t>
      </w:r>
      <w:r w:rsidRPr="005D52DA">
        <w:rPr>
          <w:rFonts w:ascii="Times New Roman" w:hAnsi="Times New Roman" w:cs="Times New Roman"/>
          <w:i/>
          <w:iCs/>
          <w:color w:val="222222"/>
          <w:sz w:val="24"/>
          <w:szCs w:val="24"/>
          <w:shd w:val="clear" w:color="auto" w:fill="FFFFFF"/>
        </w:rPr>
        <w:t>5</w:t>
      </w:r>
      <w:r w:rsidRPr="005D52DA">
        <w:rPr>
          <w:rFonts w:ascii="Times New Roman" w:hAnsi="Times New Roman" w:cs="Times New Roman"/>
          <w:color w:val="222222"/>
          <w:sz w:val="24"/>
          <w:szCs w:val="24"/>
          <w:shd w:val="clear" w:color="auto" w:fill="FFFFFF"/>
        </w:rPr>
        <w:t xml:space="preserve">(2), pp.485-500. </w:t>
      </w:r>
      <w:hyperlink r:id="rId33" w:history="1">
        <w:r w:rsidRPr="005D52DA">
          <w:rPr>
            <w:rStyle w:val="Hyperlink"/>
            <w:rFonts w:ascii="Times New Roman" w:hAnsi="Times New Roman" w:cs="Times New Roman"/>
            <w:sz w:val="24"/>
            <w:szCs w:val="24"/>
            <w:shd w:val="clear" w:color="auto" w:fill="FFFFFF"/>
          </w:rPr>
          <w:t>https://e-journal.uac.ac.id/index.php/NAZHRUNA/article/download/2235/914</w:t>
        </w:r>
      </w:hyperlink>
      <w:r w:rsidRPr="005D52DA">
        <w:rPr>
          <w:rFonts w:ascii="Times New Roman" w:hAnsi="Times New Roman" w:cs="Times New Roman"/>
          <w:color w:val="222222"/>
          <w:sz w:val="24"/>
          <w:szCs w:val="24"/>
          <w:shd w:val="clear" w:color="auto" w:fill="FFFFFF"/>
        </w:rPr>
        <w:t xml:space="preserve"> </w:t>
      </w:r>
    </w:p>
    <w:p w14:paraId="48A1B9E6" w14:textId="77777777" w:rsidR="00411137" w:rsidRPr="005D52DA" w:rsidRDefault="00411137" w:rsidP="00411137">
      <w:pPr>
        <w:spacing w:line="360" w:lineRule="auto"/>
        <w:jc w:val="both"/>
        <w:rPr>
          <w:rFonts w:ascii="Times New Roman" w:hAnsi="Times New Roman" w:cs="Times New Roman"/>
          <w:color w:val="222222"/>
          <w:sz w:val="24"/>
          <w:szCs w:val="24"/>
          <w:shd w:val="clear" w:color="auto" w:fill="FFFFFF"/>
        </w:rPr>
      </w:pPr>
      <w:r w:rsidRPr="005D52DA">
        <w:rPr>
          <w:rFonts w:ascii="Times New Roman" w:hAnsi="Times New Roman" w:cs="Times New Roman"/>
          <w:color w:val="222222"/>
          <w:sz w:val="24"/>
          <w:szCs w:val="24"/>
          <w:shd w:val="clear" w:color="auto" w:fill="FFFFFF"/>
        </w:rPr>
        <w:t xml:space="preserve">Tang, M., Wang, D. and </w:t>
      </w:r>
      <w:proofErr w:type="spellStart"/>
      <w:r w:rsidRPr="005D52DA">
        <w:rPr>
          <w:rFonts w:ascii="Times New Roman" w:hAnsi="Times New Roman" w:cs="Times New Roman"/>
          <w:color w:val="222222"/>
          <w:sz w:val="24"/>
          <w:szCs w:val="24"/>
          <w:shd w:val="clear" w:color="auto" w:fill="FFFFFF"/>
        </w:rPr>
        <w:t>Guerrien</w:t>
      </w:r>
      <w:proofErr w:type="spellEnd"/>
      <w:r w:rsidRPr="005D52DA">
        <w:rPr>
          <w:rFonts w:ascii="Times New Roman" w:hAnsi="Times New Roman" w:cs="Times New Roman"/>
          <w:color w:val="222222"/>
          <w:sz w:val="24"/>
          <w:szCs w:val="24"/>
          <w:shd w:val="clear" w:color="auto" w:fill="FFFFFF"/>
        </w:rPr>
        <w:t>, A., (2020). A systematic review and meta‐analysis on basic psychological need satisfaction, motivation, and well‐being in later life: Contributions of self‐determination theory. </w:t>
      </w:r>
      <w:proofErr w:type="spellStart"/>
      <w:r w:rsidRPr="005D52DA">
        <w:rPr>
          <w:rFonts w:ascii="Times New Roman" w:hAnsi="Times New Roman" w:cs="Times New Roman"/>
          <w:i/>
          <w:iCs/>
          <w:color w:val="222222"/>
          <w:sz w:val="24"/>
          <w:szCs w:val="24"/>
          <w:shd w:val="clear" w:color="auto" w:fill="FFFFFF"/>
        </w:rPr>
        <w:t>PsyCh</w:t>
      </w:r>
      <w:proofErr w:type="spellEnd"/>
      <w:r w:rsidRPr="005D52DA">
        <w:rPr>
          <w:rFonts w:ascii="Times New Roman" w:hAnsi="Times New Roman" w:cs="Times New Roman"/>
          <w:i/>
          <w:iCs/>
          <w:color w:val="222222"/>
          <w:sz w:val="24"/>
          <w:szCs w:val="24"/>
          <w:shd w:val="clear" w:color="auto" w:fill="FFFFFF"/>
        </w:rPr>
        <w:t xml:space="preserve"> journal</w:t>
      </w:r>
      <w:r w:rsidRPr="005D52DA">
        <w:rPr>
          <w:rFonts w:ascii="Times New Roman" w:hAnsi="Times New Roman" w:cs="Times New Roman"/>
          <w:color w:val="222222"/>
          <w:sz w:val="24"/>
          <w:szCs w:val="24"/>
          <w:shd w:val="clear" w:color="auto" w:fill="FFFFFF"/>
        </w:rPr>
        <w:t>, </w:t>
      </w:r>
      <w:r w:rsidRPr="005D52DA">
        <w:rPr>
          <w:rFonts w:ascii="Times New Roman" w:hAnsi="Times New Roman" w:cs="Times New Roman"/>
          <w:i/>
          <w:iCs/>
          <w:color w:val="222222"/>
          <w:sz w:val="24"/>
          <w:szCs w:val="24"/>
          <w:shd w:val="clear" w:color="auto" w:fill="FFFFFF"/>
        </w:rPr>
        <w:t>9</w:t>
      </w:r>
      <w:r w:rsidRPr="005D52DA">
        <w:rPr>
          <w:rFonts w:ascii="Times New Roman" w:hAnsi="Times New Roman" w:cs="Times New Roman"/>
          <w:color w:val="222222"/>
          <w:sz w:val="24"/>
          <w:szCs w:val="24"/>
          <w:shd w:val="clear" w:color="auto" w:fill="FFFFFF"/>
        </w:rPr>
        <w:t xml:space="preserve">(1), pp.5-33. </w:t>
      </w:r>
      <w:hyperlink r:id="rId34" w:history="1">
        <w:r w:rsidRPr="005D52DA">
          <w:rPr>
            <w:rStyle w:val="Hyperlink"/>
            <w:rFonts w:ascii="Times New Roman" w:hAnsi="Times New Roman" w:cs="Times New Roman"/>
            <w:sz w:val="24"/>
            <w:szCs w:val="24"/>
            <w:shd w:val="clear" w:color="auto" w:fill="FFFFFF"/>
          </w:rPr>
          <w:t>https://selfdeterminationtheory.org/wp-content/uploads/2021/01/2020_TangWangGuerrien_MetaAnalysisElderly.pdf</w:t>
        </w:r>
      </w:hyperlink>
      <w:r w:rsidRPr="005D52DA">
        <w:rPr>
          <w:rFonts w:ascii="Times New Roman" w:hAnsi="Times New Roman" w:cs="Times New Roman"/>
          <w:color w:val="222222"/>
          <w:sz w:val="24"/>
          <w:szCs w:val="24"/>
          <w:shd w:val="clear" w:color="auto" w:fill="FFFFFF"/>
        </w:rPr>
        <w:t xml:space="preserve"> </w:t>
      </w:r>
    </w:p>
    <w:sectPr w:rsidR="00411137" w:rsidRPr="005D52DA" w:rsidSect="00146BFC">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CEB36F" w14:textId="77777777" w:rsidR="004A0500" w:rsidRDefault="004A0500" w:rsidP="005D52DA">
      <w:pPr>
        <w:spacing w:after="0" w:line="240" w:lineRule="auto"/>
      </w:pPr>
      <w:r>
        <w:separator/>
      </w:r>
    </w:p>
  </w:endnote>
  <w:endnote w:type="continuationSeparator" w:id="0">
    <w:p w14:paraId="5E8620BB" w14:textId="77777777" w:rsidR="004A0500" w:rsidRDefault="004A0500" w:rsidP="005D52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8156404"/>
      <w:docPartObj>
        <w:docPartGallery w:val="Page Numbers (Bottom of Page)"/>
        <w:docPartUnique/>
      </w:docPartObj>
    </w:sdtPr>
    <w:sdtEndPr>
      <w:rPr>
        <w:noProof/>
      </w:rPr>
    </w:sdtEndPr>
    <w:sdtContent>
      <w:p w14:paraId="31722044" w14:textId="1543D1D0" w:rsidR="005D52DA" w:rsidRDefault="005D52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F9D494" w14:textId="77777777" w:rsidR="005D52DA" w:rsidRDefault="005D52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AC529E" w14:textId="77777777" w:rsidR="004A0500" w:rsidRDefault="004A0500" w:rsidP="005D52DA">
      <w:pPr>
        <w:spacing w:after="0" w:line="240" w:lineRule="auto"/>
      </w:pPr>
      <w:r>
        <w:separator/>
      </w:r>
    </w:p>
  </w:footnote>
  <w:footnote w:type="continuationSeparator" w:id="0">
    <w:p w14:paraId="4614FF74" w14:textId="77777777" w:rsidR="004A0500" w:rsidRDefault="004A0500" w:rsidP="005D52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47EB0"/>
    <w:multiLevelType w:val="multilevel"/>
    <w:tmpl w:val="0DCA4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6040AD"/>
    <w:multiLevelType w:val="hybridMultilevel"/>
    <w:tmpl w:val="D83E4E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3ED0172"/>
    <w:multiLevelType w:val="multilevel"/>
    <w:tmpl w:val="351E3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06169F"/>
    <w:multiLevelType w:val="hybridMultilevel"/>
    <w:tmpl w:val="2D5443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A6E3F3C"/>
    <w:multiLevelType w:val="hybridMultilevel"/>
    <w:tmpl w:val="4F92FF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2AE23A1"/>
    <w:multiLevelType w:val="multilevel"/>
    <w:tmpl w:val="0AEE9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AE24C4"/>
    <w:multiLevelType w:val="hybridMultilevel"/>
    <w:tmpl w:val="64ACB8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6605743"/>
    <w:multiLevelType w:val="multilevel"/>
    <w:tmpl w:val="CE369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2164E4"/>
    <w:multiLevelType w:val="hybridMultilevel"/>
    <w:tmpl w:val="ABFEA9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0F30DE0"/>
    <w:multiLevelType w:val="multilevel"/>
    <w:tmpl w:val="FB209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915141E"/>
    <w:multiLevelType w:val="multilevel"/>
    <w:tmpl w:val="0D245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A0934E6"/>
    <w:multiLevelType w:val="hybridMultilevel"/>
    <w:tmpl w:val="102CE1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D563FFB"/>
    <w:multiLevelType w:val="multilevel"/>
    <w:tmpl w:val="8D569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E463A85"/>
    <w:multiLevelType w:val="multilevel"/>
    <w:tmpl w:val="6CE64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2F02354"/>
    <w:multiLevelType w:val="hybridMultilevel"/>
    <w:tmpl w:val="F6106C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772777FF"/>
    <w:multiLevelType w:val="hybridMultilevel"/>
    <w:tmpl w:val="62FAAD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48589358">
    <w:abstractNumId w:val="1"/>
  </w:num>
  <w:num w:numId="2" w16cid:durableId="812605300">
    <w:abstractNumId w:val="11"/>
  </w:num>
  <w:num w:numId="3" w16cid:durableId="1209754950">
    <w:abstractNumId w:val="3"/>
  </w:num>
  <w:num w:numId="4" w16cid:durableId="1364018087">
    <w:abstractNumId w:val="14"/>
  </w:num>
  <w:num w:numId="5" w16cid:durableId="23411830">
    <w:abstractNumId w:val="6"/>
  </w:num>
  <w:num w:numId="6" w16cid:durableId="1713336431">
    <w:abstractNumId w:val="4"/>
  </w:num>
  <w:num w:numId="7" w16cid:durableId="1748070939">
    <w:abstractNumId w:val="8"/>
  </w:num>
  <w:num w:numId="8" w16cid:durableId="888421993">
    <w:abstractNumId w:val="15"/>
  </w:num>
  <w:num w:numId="9" w16cid:durableId="223181825">
    <w:abstractNumId w:val="2"/>
  </w:num>
  <w:num w:numId="10" w16cid:durableId="905341082">
    <w:abstractNumId w:val="13"/>
  </w:num>
  <w:num w:numId="11" w16cid:durableId="1987200826">
    <w:abstractNumId w:val="12"/>
  </w:num>
  <w:num w:numId="12" w16cid:durableId="1363357062">
    <w:abstractNumId w:val="9"/>
  </w:num>
  <w:num w:numId="13" w16cid:durableId="8259254">
    <w:abstractNumId w:val="5"/>
  </w:num>
  <w:num w:numId="14" w16cid:durableId="1417557430">
    <w:abstractNumId w:val="0"/>
  </w:num>
  <w:num w:numId="15" w16cid:durableId="260843740">
    <w:abstractNumId w:val="10"/>
  </w:num>
  <w:num w:numId="16" w16cid:durableId="5647275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A75"/>
    <w:rsid w:val="0000169E"/>
    <w:rsid w:val="000150F1"/>
    <w:rsid w:val="00025FD2"/>
    <w:rsid w:val="00030D18"/>
    <w:rsid w:val="00077AC8"/>
    <w:rsid w:val="000979F6"/>
    <w:rsid w:val="000B04C4"/>
    <w:rsid w:val="000F0204"/>
    <w:rsid w:val="00102247"/>
    <w:rsid w:val="001054E0"/>
    <w:rsid w:val="001372AE"/>
    <w:rsid w:val="00146BFC"/>
    <w:rsid w:val="00164C7C"/>
    <w:rsid w:val="00222369"/>
    <w:rsid w:val="00237042"/>
    <w:rsid w:val="002602FE"/>
    <w:rsid w:val="002A7A08"/>
    <w:rsid w:val="002E3078"/>
    <w:rsid w:val="00304419"/>
    <w:rsid w:val="00306412"/>
    <w:rsid w:val="00316713"/>
    <w:rsid w:val="0033490A"/>
    <w:rsid w:val="00386663"/>
    <w:rsid w:val="00395671"/>
    <w:rsid w:val="003A6C3C"/>
    <w:rsid w:val="003E57A8"/>
    <w:rsid w:val="00411137"/>
    <w:rsid w:val="00432C3F"/>
    <w:rsid w:val="00462DC1"/>
    <w:rsid w:val="004A0500"/>
    <w:rsid w:val="004B1E0E"/>
    <w:rsid w:val="004D66AF"/>
    <w:rsid w:val="005209A6"/>
    <w:rsid w:val="00577ECF"/>
    <w:rsid w:val="005D52DA"/>
    <w:rsid w:val="005F793F"/>
    <w:rsid w:val="0065690B"/>
    <w:rsid w:val="006A6230"/>
    <w:rsid w:val="006A7280"/>
    <w:rsid w:val="006B4B2F"/>
    <w:rsid w:val="006F2A36"/>
    <w:rsid w:val="0071529D"/>
    <w:rsid w:val="007574E2"/>
    <w:rsid w:val="00793465"/>
    <w:rsid w:val="00797A75"/>
    <w:rsid w:val="007C2C96"/>
    <w:rsid w:val="007D0F84"/>
    <w:rsid w:val="00840569"/>
    <w:rsid w:val="0088110E"/>
    <w:rsid w:val="00895D34"/>
    <w:rsid w:val="00896324"/>
    <w:rsid w:val="008B561E"/>
    <w:rsid w:val="008E49F3"/>
    <w:rsid w:val="00911B60"/>
    <w:rsid w:val="00913BE2"/>
    <w:rsid w:val="00917060"/>
    <w:rsid w:val="00971D04"/>
    <w:rsid w:val="009B4715"/>
    <w:rsid w:val="00A25A17"/>
    <w:rsid w:val="00A3517D"/>
    <w:rsid w:val="00A4478A"/>
    <w:rsid w:val="00A55724"/>
    <w:rsid w:val="00A95BC3"/>
    <w:rsid w:val="00B21BD1"/>
    <w:rsid w:val="00B52245"/>
    <w:rsid w:val="00BB1C95"/>
    <w:rsid w:val="00E0528D"/>
    <w:rsid w:val="00E21369"/>
    <w:rsid w:val="00E36280"/>
    <w:rsid w:val="00E379CD"/>
    <w:rsid w:val="00E93017"/>
    <w:rsid w:val="00F04607"/>
    <w:rsid w:val="00F21F95"/>
    <w:rsid w:val="00F3587A"/>
    <w:rsid w:val="00F37FB4"/>
    <w:rsid w:val="00F47825"/>
    <w:rsid w:val="00F80F51"/>
    <w:rsid w:val="00F94D41"/>
    <w:rsid w:val="00FC4593"/>
    <w:rsid w:val="00FC4A50"/>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4C5F8"/>
  <w15:docId w15:val="{3D42EEDB-CF1D-402F-B93E-18B4D16AE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6BFC"/>
  </w:style>
  <w:style w:type="paragraph" w:styleId="Heading1">
    <w:name w:val="heading 1"/>
    <w:basedOn w:val="Normal"/>
    <w:next w:val="Normal"/>
    <w:link w:val="Heading1Char"/>
    <w:uiPriority w:val="9"/>
    <w:qFormat/>
    <w:rsid w:val="0065690B"/>
    <w:pPr>
      <w:keepNext/>
      <w:keepLines/>
      <w:spacing w:before="480" w:after="0" w:line="360" w:lineRule="auto"/>
      <w:jc w:val="both"/>
      <w:outlineLvl w:val="0"/>
    </w:pPr>
    <w:rPr>
      <w:rFonts w:ascii="Arial" w:eastAsiaTheme="majorEastAsia" w:hAnsi="Arial" w:cstheme="majorBidi"/>
      <w:b/>
      <w:bCs/>
      <w:color w:val="000000" w:themeColor="text1"/>
      <w:sz w:val="28"/>
      <w:szCs w:val="28"/>
    </w:rPr>
  </w:style>
  <w:style w:type="paragraph" w:styleId="Heading2">
    <w:name w:val="heading 2"/>
    <w:basedOn w:val="Normal"/>
    <w:next w:val="Normal"/>
    <w:link w:val="Heading2Char"/>
    <w:uiPriority w:val="9"/>
    <w:unhideWhenUsed/>
    <w:qFormat/>
    <w:rsid w:val="0065690B"/>
    <w:pPr>
      <w:keepNext/>
      <w:keepLines/>
      <w:spacing w:before="200" w:after="0" w:line="360" w:lineRule="auto"/>
      <w:jc w:val="both"/>
      <w:outlineLvl w:val="1"/>
    </w:pPr>
    <w:rPr>
      <w:rFonts w:ascii="Arial" w:eastAsiaTheme="majorEastAsia" w:hAnsi="Arial" w:cstheme="majorBidi"/>
      <w:b/>
      <w:bCs/>
      <w:color w:val="000000" w:themeColor="text1"/>
      <w:sz w:val="24"/>
      <w:szCs w:val="26"/>
    </w:rPr>
  </w:style>
  <w:style w:type="paragraph" w:styleId="Heading3">
    <w:name w:val="heading 3"/>
    <w:basedOn w:val="Heading2"/>
    <w:next w:val="Normal"/>
    <w:link w:val="Heading3Char"/>
    <w:uiPriority w:val="9"/>
    <w:unhideWhenUsed/>
    <w:qFormat/>
    <w:rsid w:val="008B561E"/>
    <w:pPr>
      <w:outlineLvl w:val="2"/>
    </w:pPr>
    <w:rPr>
      <w:rFonts w:eastAsia="Times New Roman"/>
      <w:lang w:eastAsia="en-IN"/>
    </w:rPr>
  </w:style>
  <w:style w:type="paragraph" w:styleId="Heading4">
    <w:name w:val="heading 4"/>
    <w:basedOn w:val="Heading3"/>
    <w:next w:val="Normal"/>
    <w:link w:val="Heading4Char"/>
    <w:uiPriority w:val="9"/>
    <w:unhideWhenUsed/>
    <w:qFormat/>
    <w:rsid w:val="008B561E"/>
    <w:pPr>
      <w:outlineLvl w:val="3"/>
    </w:pPr>
  </w:style>
  <w:style w:type="paragraph" w:styleId="Heading5">
    <w:name w:val="heading 5"/>
    <w:basedOn w:val="Heading4"/>
    <w:next w:val="Normal"/>
    <w:link w:val="Heading5Char"/>
    <w:uiPriority w:val="9"/>
    <w:unhideWhenUsed/>
    <w:qFormat/>
    <w:rsid w:val="008B561E"/>
    <w:pPr>
      <w:jc w:val="center"/>
      <w:outlineLvl w:val="4"/>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3BE2"/>
    <w:pPr>
      <w:ind w:left="720"/>
      <w:contextualSpacing/>
    </w:pPr>
  </w:style>
  <w:style w:type="character" w:customStyle="1" w:styleId="Heading1Char">
    <w:name w:val="Heading 1 Char"/>
    <w:basedOn w:val="DefaultParagraphFont"/>
    <w:link w:val="Heading1"/>
    <w:uiPriority w:val="9"/>
    <w:rsid w:val="0065690B"/>
    <w:rPr>
      <w:rFonts w:ascii="Arial" w:eastAsiaTheme="majorEastAsia" w:hAnsi="Arial" w:cstheme="majorBidi"/>
      <w:b/>
      <w:bCs/>
      <w:color w:val="000000" w:themeColor="text1"/>
      <w:sz w:val="28"/>
      <w:szCs w:val="28"/>
    </w:rPr>
  </w:style>
  <w:style w:type="character" w:styleId="Hyperlink">
    <w:name w:val="Hyperlink"/>
    <w:basedOn w:val="DefaultParagraphFont"/>
    <w:uiPriority w:val="99"/>
    <w:unhideWhenUsed/>
    <w:rsid w:val="0065690B"/>
    <w:rPr>
      <w:color w:val="0000FF" w:themeColor="hyperlink"/>
      <w:u w:val="single"/>
    </w:rPr>
  </w:style>
  <w:style w:type="character" w:customStyle="1" w:styleId="Heading2Char">
    <w:name w:val="Heading 2 Char"/>
    <w:basedOn w:val="DefaultParagraphFont"/>
    <w:link w:val="Heading2"/>
    <w:uiPriority w:val="9"/>
    <w:rsid w:val="0065690B"/>
    <w:rPr>
      <w:rFonts w:ascii="Arial" w:eastAsiaTheme="majorEastAsia" w:hAnsi="Arial" w:cstheme="majorBidi"/>
      <w:b/>
      <w:bCs/>
      <w:color w:val="000000" w:themeColor="text1"/>
      <w:sz w:val="24"/>
      <w:szCs w:val="26"/>
    </w:rPr>
  </w:style>
  <w:style w:type="paragraph" w:styleId="TOCHeading">
    <w:name w:val="TOC Heading"/>
    <w:basedOn w:val="Heading1"/>
    <w:next w:val="Normal"/>
    <w:uiPriority w:val="39"/>
    <w:semiHidden/>
    <w:unhideWhenUsed/>
    <w:qFormat/>
    <w:rsid w:val="006A6230"/>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6A6230"/>
    <w:pPr>
      <w:spacing w:after="100"/>
    </w:pPr>
  </w:style>
  <w:style w:type="paragraph" w:styleId="TOC2">
    <w:name w:val="toc 2"/>
    <w:basedOn w:val="Normal"/>
    <w:next w:val="Normal"/>
    <w:autoRedefine/>
    <w:uiPriority w:val="39"/>
    <w:unhideWhenUsed/>
    <w:rsid w:val="006A6230"/>
    <w:pPr>
      <w:spacing w:after="100"/>
      <w:ind w:left="220"/>
    </w:pPr>
  </w:style>
  <w:style w:type="paragraph" w:styleId="BalloonText">
    <w:name w:val="Balloon Text"/>
    <w:basedOn w:val="Normal"/>
    <w:link w:val="BalloonTextChar"/>
    <w:uiPriority w:val="99"/>
    <w:semiHidden/>
    <w:unhideWhenUsed/>
    <w:rsid w:val="006A62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6230"/>
    <w:rPr>
      <w:rFonts w:ascii="Tahoma" w:hAnsi="Tahoma" w:cs="Tahoma"/>
      <w:sz w:val="16"/>
      <w:szCs w:val="16"/>
    </w:rPr>
  </w:style>
  <w:style w:type="character" w:styleId="UnresolvedMention">
    <w:name w:val="Unresolved Mention"/>
    <w:basedOn w:val="DefaultParagraphFont"/>
    <w:uiPriority w:val="99"/>
    <w:semiHidden/>
    <w:unhideWhenUsed/>
    <w:rsid w:val="00411137"/>
    <w:rPr>
      <w:color w:val="605E5C"/>
      <w:shd w:val="clear" w:color="auto" w:fill="E1DFDD"/>
    </w:rPr>
  </w:style>
  <w:style w:type="character" w:customStyle="1" w:styleId="Heading3Char">
    <w:name w:val="Heading 3 Char"/>
    <w:basedOn w:val="DefaultParagraphFont"/>
    <w:link w:val="Heading3"/>
    <w:uiPriority w:val="9"/>
    <w:rsid w:val="008B561E"/>
    <w:rPr>
      <w:rFonts w:ascii="Arial" w:eastAsia="Times New Roman" w:hAnsi="Arial" w:cstheme="majorBidi"/>
      <w:b/>
      <w:bCs/>
      <w:color w:val="000000" w:themeColor="text1"/>
      <w:sz w:val="24"/>
      <w:szCs w:val="26"/>
      <w:lang w:eastAsia="en-IN"/>
    </w:rPr>
  </w:style>
  <w:style w:type="character" w:customStyle="1" w:styleId="Heading4Char">
    <w:name w:val="Heading 4 Char"/>
    <w:basedOn w:val="DefaultParagraphFont"/>
    <w:link w:val="Heading4"/>
    <w:uiPriority w:val="9"/>
    <w:rsid w:val="008B561E"/>
    <w:rPr>
      <w:rFonts w:ascii="Arial" w:eastAsia="Times New Roman" w:hAnsi="Arial" w:cstheme="majorBidi"/>
      <w:b/>
      <w:bCs/>
      <w:color w:val="000000" w:themeColor="text1"/>
      <w:sz w:val="24"/>
      <w:szCs w:val="26"/>
      <w:lang w:eastAsia="en-IN"/>
    </w:rPr>
  </w:style>
  <w:style w:type="character" w:customStyle="1" w:styleId="Heading5Char">
    <w:name w:val="Heading 5 Char"/>
    <w:basedOn w:val="DefaultParagraphFont"/>
    <w:link w:val="Heading5"/>
    <w:uiPriority w:val="9"/>
    <w:rsid w:val="008B561E"/>
    <w:rPr>
      <w:rFonts w:ascii="Arial" w:eastAsia="Times New Roman" w:hAnsi="Arial" w:cstheme="majorBidi"/>
      <w:b/>
      <w:bCs/>
      <w:color w:val="000000" w:themeColor="text1"/>
      <w:sz w:val="24"/>
      <w:szCs w:val="26"/>
      <w:lang w:eastAsia="en-IN"/>
    </w:rPr>
  </w:style>
  <w:style w:type="paragraph" w:styleId="TableofFigures">
    <w:name w:val="table of figures"/>
    <w:basedOn w:val="Normal"/>
    <w:next w:val="Normal"/>
    <w:uiPriority w:val="99"/>
    <w:unhideWhenUsed/>
    <w:rsid w:val="00395671"/>
    <w:pPr>
      <w:spacing w:after="0"/>
    </w:pPr>
  </w:style>
  <w:style w:type="paragraph" w:styleId="Header">
    <w:name w:val="header"/>
    <w:basedOn w:val="Normal"/>
    <w:link w:val="HeaderChar"/>
    <w:uiPriority w:val="99"/>
    <w:unhideWhenUsed/>
    <w:rsid w:val="005D52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52DA"/>
  </w:style>
  <w:style w:type="paragraph" w:styleId="Footer">
    <w:name w:val="footer"/>
    <w:basedOn w:val="Normal"/>
    <w:link w:val="FooterChar"/>
    <w:uiPriority w:val="99"/>
    <w:unhideWhenUsed/>
    <w:rsid w:val="005D52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52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5224237">
      <w:bodyDiv w:val="1"/>
      <w:marLeft w:val="0"/>
      <w:marRight w:val="0"/>
      <w:marTop w:val="0"/>
      <w:marBottom w:val="0"/>
      <w:divBdr>
        <w:top w:val="none" w:sz="0" w:space="0" w:color="auto"/>
        <w:left w:val="none" w:sz="0" w:space="0" w:color="auto"/>
        <w:bottom w:val="none" w:sz="0" w:space="0" w:color="auto"/>
        <w:right w:val="none" w:sz="0" w:space="0" w:color="auto"/>
      </w:divBdr>
    </w:div>
    <w:div w:id="1407072552">
      <w:bodyDiv w:val="1"/>
      <w:marLeft w:val="0"/>
      <w:marRight w:val="0"/>
      <w:marTop w:val="0"/>
      <w:marBottom w:val="0"/>
      <w:divBdr>
        <w:top w:val="none" w:sz="0" w:space="0" w:color="auto"/>
        <w:left w:val="none" w:sz="0" w:space="0" w:color="auto"/>
        <w:bottom w:val="none" w:sz="0" w:space="0" w:color="auto"/>
        <w:right w:val="none" w:sz="0" w:space="0" w:color="auto"/>
      </w:divBdr>
    </w:div>
    <w:div w:id="1547135039">
      <w:bodyDiv w:val="1"/>
      <w:marLeft w:val="0"/>
      <w:marRight w:val="0"/>
      <w:marTop w:val="0"/>
      <w:marBottom w:val="0"/>
      <w:divBdr>
        <w:top w:val="none" w:sz="0" w:space="0" w:color="auto"/>
        <w:left w:val="none" w:sz="0" w:space="0" w:color="auto"/>
        <w:bottom w:val="none" w:sz="0" w:space="0" w:color="auto"/>
        <w:right w:val="none" w:sz="0" w:space="0" w:color="auto"/>
      </w:divBdr>
      <w:divsChild>
        <w:div w:id="153229238">
          <w:marLeft w:val="0"/>
          <w:marRight w:val="0"/>
          <w:marTop w:val="120"/>
          <w:marBottom w:val="120"/>
          <w:divBdr>
            <w:top w:val="none" w:sz="0" w:space="0" w:color="auto"/>
            <w:left w:val="none" w:sz="0" w:space="0" w:color="auto"/>
            <w:bottom w:val="none" w:sz="0" w:space="0" w:color="auto"/>
            <w:right w:val="none" w:sz="0" w:space="0" w:color="auto"/>
          </w:divBdr>
        </w:div>
        <w:div w:id="717556386">
          <w:marLeft w:val="0"/>
          <w:marRight w:val="0"/>
          <w:marTop w:val="120"/>
          <w:marBottom w:val="120"/>
          <w:divBdr>
            <w:top w:val="none" w:sz="0" w:space="0" w:color="auto"/>
            <w:left w:val="none" w:sz="0" w:space="0" w:color="auto"/>
            <w:bottom w:val="none" w:sz="0" w:space="0" w:color="auto"/>
            <w:right w:val="none" w:sz="0" w:space="0" w:color="auto"/>
          </w:divBdr>
        </w:div>
        <w:div w:id="1904412363">
          <w:marLeft w:val="0"/>
          <w:marRight w:val="0"/>
          <w:marTop w:val="120"/>
          <w:marBottom w:val="120"/>
          <w:divBdr>
            <w:top w:val="none" w:sz="0" w:space="0" w:color="auto"/>
            <w:left w:val="none" w:sz="0" w:space="0" w:color="auto"/>
            <w:bottom w:val="none" w:sz="0" w:space="0" w:color="auto"/>
            <w:right w:val="none" w:sz="0" w:space="0" w:color="auto"/>
          </w:divBdr>
        </w:div>
        <w:div w:id="707218839">
          <w:marLeft w:val="0"/>
          <w:marRight w:val="0"/>
          <w:marTop w:val="120"/>
          <w:marBottom w:val="120"/>
          <w:divBdr>
            <w:top w:val="none" w:sz="0" w:space="0" w:color="auto"/>
            <w:left w:val="none" w:sz="0" w:space="0" w:color="auto"/>
            <w:bottom w:val="none" w:sz="0" w:space="0" w:color="auto"/>
            <w:right w:val="none" w:sz="0" w:space="0" w:color="auto"/>
          </w:divBdr>
        </w:div>
        <w:div w:id="1115171150">
          <w:marLeft w:val="0"/>
          <w:marRight w:val="0"/>
          <w:marTop w:val="120"/>
          <w:marBottom w:val="120"/>
          <w:divBdr>
            <w:top w:val="none" w:sz="0" w:space="0" w:color="auto"/>
            <w:left w:val="none" w:sz="0" w:space="0" w:color="auto"/>
            <w:bottom w:val="none" w:sz="0" w:space="0" w:color="auto"/>
            <w:right w:val="none" w:sz="0" w:space="0" w:color="auto"/>
          </w:divBdr>
        </w:div>
        <w:div w:id="874585000">
          <w:marLeft w:val="0"/>
          <w:marRight w:val="0"/>
          <w:marTop w:val="120"/>
          <w:marBottom w:val="120"/>
          <w:divBdr>
            <w:top w:val="none" w:sz="0" w:space="0" w:color="auto"/>
            <w:left w:val="none" w:sz="0" w:space="0" w:color="auto"/>
            <w:bottom w:val="none" w:sz="0" w:space="0" w:color="auto"/>
            <w:right w:val="none" w:sz="0" w:space="0" w:color="auto"/>
          </w:divBdr>
        </w:div>
        <w:div w:id="510796259">
          <w:marLeft w:val="0"/>
          <w:marRight w:val="0"/>
          <w:marTop w:val="120"/>
          <w:marBottom w:val="120"/>
          <w:divBdr>
            <w:top w:val="none" w:sz="0" w:space="0" w:color="auto"/>
            <w:left w:val="none" w:sz="0" w:space="0" w:color="auto"/>
            <w:bottom w:val="none" w:sz="0" w:space="0" w:color="auto"/>
            <w:right w:val="none" w:sz="0" w:space="0" w:color="auto"/>
          </w:divBdr>
        </w:div>
        <w:div w:id="58747949">
          <w:marLeft w:val="0"/>
          <w:marRight w:val="0"/>
          <w:marTop w:val="120"/>
          <w:marBottom w:val="120"/>
          <w:divBdr>
            <w:top w:val="none" w:sz="0" w:space="0" w:color="auto"/>
            <w:left w:val="none" w:sz="0" w:space="0" w:color="auto"/>
            <w:bottom w:val="none" w:sz="0" w:space="0" w:color="auto"/>
            <w:right w:val="none" w:sz="0" w:space="0" w:color="auto"/>
          </w:divBdr>
        </w:div>
        <w:div w:id="271399208">
          <w:marLeft w:val="0"/>
          <w:marRight w:val="0"/>
          <w:marTop w:val="120"/>
          <w:marBottom w:val="120"/>
          <w:divBdr>
            <w:top w:val="none" w:sz="0" w:space="0" w:color="auto"/>
            <w:left w:val="none" w:sz="0" w:space="0" w:color="auto"/>
            <w:bottom w:val="none" w:sz="0" w:space="0" w:color="auto"/>
            <w:right w:val="none" w:sz="0" w:space="0" w:color="auto"/>
          </w:divBdr>
        </w:div>
        <w:div w:id="1196041289">
          <w:marLeft w:val="0"/>
          <w:marRight w:val="0"/>
          <w:marTop w:val="120"/>
          <w:marBottom w:val="120"/>
          <w:divBdr>
            <w:top w:val="none" w:sz="0" w:space="0" w:color="auto"/>
            <w:left w:val="none" w:sz="0" w:space="0" w:color="auto"/>
            <w:bottom w:val="none" w:sz="0" w:space="0" w:color="auto"/>
            <w:right w:val="none" w:sz="0" w:space="0" w:color="auto"/>
          </w:divBdr>
        </w:div>
        <w:div w:id="304823943">
          <w:marLeft w:val="0"/>
          <w:marRight w:val="0"/>
          <w:marTop w:val="120"/>
          <w:marBottom w:val="120"/>
          <w:divBdr>
            <w:top w:val="none" w:sz="0" w:space="0" w:color="auto"/>
            <w:left w:val="none" w:sz="0" w:space="0" w:color="auto"/>
            <w:bottom w:val="none" w:sz="0" w:space="0" w:color="auto"/>
            <w:right w:val="none" w:sz="0" w:space="0" w:color="auto"/>
          </w:divBdr>
        </w:div>
        <w:div w:id="1438671150">
          <w:marLeft w:val="0"/>
          <w:marRight w:val="0"/>
          <w:marTop w:val="120"/>
          <w:marBottom w:val="120"/>
          <w:divBdr>
            <w:top w:val="none" w:sz="0" w:space="0" w:color="auto"/>
            <w:left w:val="none" w:sz="0" w:space="0" w:color="auto"/>
            <w:bottom w:val="none" w:sz="0" w:space="0" w:color="auto"/>
            <w:right w:val="none" w:sz="0" w:space="0" w:color="auto"/>
          </w:divBdr>
        </w:div>
        <w:div w:id="1078937137">
          <w:marLeft w:val="0"/>
          <w:marRight w:val="0"/>
          <w:marTop w:val="120"/>
          <w:marBottom w:val="120"/>
          <w:divBdr>
            <w:top w:val="none" w:sz="0" w:space="0" w:color="auto"/>
            <w:left w:val="none" w:sz="0" w:space="0" w:color="auto"/>
            <w:bottom w:val="none" w:sz="0" w:space="0" w:color="auto"/>
            <w:right w:val="none" w:sz="0" w:space="0" w:color="auto"/>
          </w:divBdr>
        </w:div>
        <w:div w:id="1698502604">
          <w:marLeft w:val="0"/>
          <w:marRight w:val="0"/>
          <w:marTop w:val="120"/>
          <w:marBottom w:val="120"/>
          <w:divBdr>
            <w:top w:val="none" w:sz="0" w:space="0" w:color="auto"/>
            <w:left w:val="none" w:sz="0" w:space="0" w:color="auto"/>
            <w:bottom w:val="none" w:sz="0" w:space="0" w:color="auto"/>
            <w:right w:val="none" w:sz="0" w:space="0" w:color="auto"/>
          </w:divBdr>
        </w:div>
        <w:div w:id="81613988">
          <w:marLeft w:val="0"/>
          <w:marRight w:val="0"/>
          <w:marTop w:val="120"/>
          <w:marBottom w:val="120"/>
          <w:divBdr>
            <w:top w:val="none" w:sz="0" w:space="0" w:color="auto"/>
            <w:left w:val="none" w:sz="0" w:space="0" w:color="auto"/>
            <w:bottom w:val="none" w:sz="0" w:space="0" w:color="auto"/>
            <w:right w:val="none" w:sz="0" w:space="0" w:color="auto"/>
          </w:divBdr>
        </w:div>
        <w:div w:id="662507719">
          <w:marLeft w:val="0"/>
          <w:marRight w:val="0"/>
          <w:marTop w:val="120"/>
          <w:marBottom w:val="120"/>
          <w:divBdr>
            <w:top w:val="none" w:sz="0" w:space="0" w:color="auto"/>
            <w:left w:val="none" w:sz="0" w:space="0" w:color="auto"/>
            <w:bottom w:val="none" w:sz="0" w:space="0" w:color="auto"/>
            <w:right w:val="none" w:sz="0" w:space="0" w:color="auto"/>
          </w:divBdr>
        </w:div>
        <w:div w:id="1518882166">
          <w:marLeft w:val="0"/>
          <w:marRight w:val="0"/>
          <w:marTop w:val="120"/>
          <w:marBottom w:val="120"/>
          <w:divBdr>
            <w:top w:val="none" w:sz="0" w:space="0" w:color="auto"/>
            <w:left w:val="none" w:sz="0" w:space="0" w:color="auto"/>
            <w:bottom w:val="none" w:sz="0" w:space="0" w:color="auto"/>
            <w:right w:val="none" w:sz="0" w:space="0" w:color="auto"/>
          </w:divBdr>
        </w:div>
        <w:div w:id="1068262659">
          <w:marLeft w:val="0"/>
          <w:marRight w:val="0"/>
          <w:marTop w:val="120"/>
          <w:marBottom w:val="120"/>
          <w:divBdr>
            <w:top w:val="none" w:sz="0" w:space="0" w:color="auto"/>
            <w:left w:val="none" w:sz="0" w:space="0" w:color="auto"/>
            <w:bottom w:val="none" w:sz="0" w:space="0" w:color="auto"/>
            <w:right w:val="none" w:sz="0" w:space="0" w:color="auto"/>
          </w:divBdr>
        </w:div>
        <w:div w:id="1431775661">
          <w:marLeft w:val="0"/>
          <w:marRight w:val="0"/>
          <w:marTop w:val="120"/>
          <w:marBottom w:val="120"/>
          <w:divBdr>
            <w:top w:val="none" w:sz="0" w:space="0" w:color="auto"/>
            <w:left w:val="none" w:sz="0" w:space="0" w:color="auto"/>
            <w:bottom w:val="none" w:sz="0" w:space="0" w:color="auto"/>
            <w:right w:val="none" w:sz="0" w:space="0" w:color="auto"/>
          </w:divBdr>
        </w:div>
        <w:div w:id="99450065">
          <w:marLeft w:val="0"/>
          <w:marRight w:val="0"/>
          <w:marTop w:val="120"/>
          <w:marBottom w:val="120"/>
          <w:divBdr>
            <w:top w:val="none" w:sz="0" w:space="0" w:color="auto"/>
            <w:left w:val="none" w:sz="0" w:space="0" w:color="auto"/>
            <w:bottom w:val="none" w:sz="0" w:space="0" w:color="auto"/>
            <w:right w:val="none" w:sz="0" w:space="0" w:color="auto"/>
          </w:divBdr>
        </w:div>
        <w:div w:id="428233460">
          <w:marLeft w:val="0"/>
          <w:marRight w:val="0"/>
          <w:marTop w:val="120"/>
          <w:marBottom w:val="120"/>
          <w:divBdr>
            <w:top w:val="none" w:sz="0" w:space="0" w:color="auto"/>
            <w:left w:val="none" w:sz="0" w:space="0" w:color="auto"/>
            <w:bottom w:val="none" w:sz="0" w:space="0" w:color="auto"/>
            <w:right w:val="none" w:sz="0" w:space="0" w:color="auto"/>
          </w:divBdr>
        </w:div>
        <w:div w:id="1800949655">
          <w:marLeft w:val="0"/>
          <w:marRight w:val="0"/>
          <w:marTop w:val="120"/>
          <w:marBottom w:val="120"/>
          <w:divBdr>
            <w:top w:val="none" w:sz="0" w:space="0" w:color="auto"/>
            <w:left w:val="none" w:sz="0" w:space="0" w:color="auto"/>
            <w:bottom w:val="none" w:sz="0" w:space="0" w:color="auto"/>
            <w:right w:val="none" w:sz="0" w:space="0" w:color="auto"/>
          </w:divBdr>
        </w:div>
        <w:div w:id="95054163">
          <w:marLeft w:val="0"/>
          <w:marRight w:val="0"/>
          <w:marTop w:val="120"/>
          <w:marBottom w:val="120"/>
          <w:divBdr>
            <w:top w:val="none" w:sz="0" w:space="0" w:color="auto"/>
            <w:left w:val="none" w:sz="0" w:space="0" w:color="auto"/>
            <w:bottom w:val="none" w:sz="0" w:space="0" w:color="auto"/>
            <w:right w:val="none" w:sz="0" w:space="0" w:color="auto"/>
          </w:divBdr>
        </w:div>
        <w:div w:id="1220677268">
          <w:marLeft w:val="0"/>
          <w:marRight w:val="0"/>
          <w:marTop w:val="120"/>
          <w:marBottom w:val="120"/>
          <w:divBdr>
            <w:top w:val="none" w:sz="0" w:space="0" w:color="auto"/>
            <w:left w:val="none" w:sz="0" w:space="0" w:color="auto"/>
            <w:bottom w:val="none" w:sz="0" w:space="0" w:color="auto"/>
            <w:right w:val="none" w:sz="0" w:space="0" w:color="auto"/>
          </w:divBdr>
        </w:div>
        <w:div w:id="1551771980">
          <w:marLeft w:val="0"/>
          <w:marRight w:val="0"/>
          <w:marTop w:val="120"/>
          <w:marBottom w:val="120"/>
          <w:divBdr>
            <w:top w:val="none" w:sz="0" w:space="0" w:color="auto"/>
            <w:left w:val="none" w:sz="0" w:space="0" w:color="auto"/>
            <w:bottom w:val="none" w:sz="0" w:space="0" w:color="auto"/>
            <w:right w:val="none" w:sz="0" w:space="0" w:color="auto"/>
          </w:divBdr>
        </w:div>
        <w:div w:id="2040011195">
          <w:marLeft w:val="0"/>
          <w:marRight w:val="0"/>
          <w:marTop w:val="120"/>
          <w:marBottom w:val="120"/>
          <w:divBdr>
            <w:top w:val="none" w:sz="0" w:space="0" w:color="auto"/>
            <w:left w:val="none" w:sz="0" w:space="0" w:color="auto"/>
            <w:bottom w:val="none" w:sz="0" w:space="0" w:color="auto"/>
            <w:right w:val="none" w:sz="0" w:space="0" w:color="auto"/>
          </w:divBdr>
        </w:div>
        <w:div w:id="452676498">
          <w:marLeft w:val="0"/>
          <w:marRight w:val="0"/>
          <w:marTop w:val="120"/>
          <w:marBottom w:val="120"/>
          <w:divBdr>
            <w:top w:val="none" w:sz="0" w:space="0" w:color="auto"/>
            <w:left w:val="none" w:sz="0" w:space="0" w:color="auto"/>
            <w:bottom w:val="none" w:sz="0" w:space="0" w:color="auto"/>
            <w:right w:val="none" w:sz="0" w:space="0" w:color="auto"/>
          </w:divBdr>
        </w:div>
        <w:div w:id="939023439">
          <w:marLeft w:val="0"/>
          <w:marRight w:val="0"/>
          <w:marTop w:val="120"/>
          <w:marBottom w:val="120"/>
          <w:divBdr>
            <w:top w:val="none" w:sz="0" w:space="0" w:color="auto"/>
            <w:left w:val="none" w:sz="0" w:space="0" w:color="auto"/>
            <w:bottom w:val="none" w:sz="0" w:space="0" w:color="auto"/>
            <w:right w:val="none" w:sz="0" w:space="0" w:color="auto"/>
          </w:divBdr>
        </w:div>
        <w:div w:id="1679652993">
          <w:marLeft w:val="0"/>
          <w:marRight w:val="0"/>
          <w:marTop w:val="120"/>
          <w:marBottom w:val="120"/>
          <w:divBdr>
            <w:top w:val="none" w:sz="0" w:space="0" w:color="auto"/>
            <w:left w:val="none" w:sz="0" w:space="0" w:color="auto"/>
            <w:bottom w:val="none" w:sz="0" w:space="0" w:color="auto"/>
            <w:right w:val="none" w:sz="0" w:space="0" w:color="auto"/>
          </w:divBdr>
        </w:div>
        <w:div w:id="303702798">
          <w:marLeft w:val="0"/>
          <w:marRight w:val="0"/>
          <w:marTop w:val="120"/>
          <w:marBottom w:val="120"/>
          <w:divBdr>
            <w:top w:val="none" w:sz="0" w:space="0" w:color="auto"/>
            <w:left w:val="none" w:sz="0" w:space="0" w:color="auto"/>
            <w:bottom w:val="none" w:sz="0" w:space="0" w:color="auto"/>
            <w:right w:val="none" w:sz="0" w:space="0" w:color="auto"/>
          </w:divBdr>
        </w:div>
        <w:div w:id="714543481">
          <w:marLeft w:val="0"/>
          <w:marRight w:val="0"/>
          <w:marTop w:val="120"/>
          <w:marBottom w:val="120"/>
          <w:divBdr>
            <w:top w:val="none" w:sz="0" w:space="0" w:color="auto"/>
            <w:left w:val="none" w:sz="0" w:space="0" w:color="auto"/>
            <w:bottom w:val="none" w:sz="0" w:space="0" w:color="auto"/>
            <w:right w:val="none" w:sz="0" w:space="0" w:color="auto"/>
          </w:divBdr>
        </w:div>
        <w:div w:id="1458137236">
          <w:marLeft w:val="0"/>
          <w:marRight w:val="0"/>
          <w:marTop w:val="120"/>
          <w:marBottom w:val="120"/>
          <w:divBdr>
            <w:top w:val="none" w:sz="0" w:space="0" w:color="auto"/>
            <w:left w:val="none" w:sz="0" w:space="0" w:color="auto"/>
            <w:bottom w:val="none" w:sz="0" w:space="0" w:color="auto"/>
            <w:right w:val="none" w:sz="0" w:space="0" w:color="auto"/>
          </w:divBdr>
        </w:div>
        <w:div w:id="262538274">
          <w:marLeft w:val="0"/>
          <w:marRight w:val="0"/>
          <w:marTop w:val="120"/>
          <w:marBottom w:val="120"/>
          <w:divBdr>
            <w:top w:val="none" w:sz="0" w:space="0" w:color="auto"/>
            <w:left w:val="none" w:sz="0" w:space="0" w:color="auto"/>
            <w:bottom w:val="none" w:sz="0" w:space="0" w:color="auto"/>
            <w:right w:val="none" w:sz="0" w:space="0" w:color="auto"/>
          </w:divBdr>
        </w:div>
        <w:div w:id="1786146045">
          <w:marLeft w:val="0"/>
          <w:marRight w:val="0"/>
          <w:marTop w:val="120"/>
          <w:marBottom w:val="120"/>
          <w:divBdr>
            <w:top w:val="none" w:sz="0" w:space="0" w:color="auto"/>
            <w:left w:val="none" w:sz="0" w:space="0" w:color="auto"/>
            <w:bottom w:val="none" w:sz="0" w:space="0" w:color="auto"/>
            <w:right w:val="none" w:sz="0" w:space="0" w:color="auto"/>
          </w:divBdr>
        </w:div>
        <w:div w:id="1543858228">
          <w:marLeft w:val="0"/>
          <w:marRight w:val="0"/>
          <w:marTop w:val="120"/>
          <w:marBottom w:val="120"/>
          <w:divBdr>
            <w:top w:val="none" w:sz="0" w:space="0" w:color="auto"/>
            <w:left w:val="none" w:sz="0" w:space="0" w:color="auto"/>
            <w:bottom w:val="none" w:sz="0" w:space="0" w:color="auto"/>
            <w:right w:val="none" w:sz="0" w:space="0" w:color="auto"/>
          </w:divBdr>
        </w:div>
        <w:div w:id="1104417559">
          <w:marLeft w:val="0"/>
          <w:marRight w:val="0"/>
          <w:marTop w:val="120"/>
          <w:marBottom w:val="120"/>
          <w:divBdr>
            <w:top w:val="none" w:sz="0" w:space="0" w:color="auto"/>
            <w:left w:val="none" w:sz="0" w:space="0" w:color="auto"/>
            <w:bottom w:val="none" w:sz="0" w:space="0" w:color="auto"/>
            <w:right w:val="none" w:sz="0" w:space="0" w:color="auto"/>
          </w:divBdr>
        </w:div>
        <w:div w:id="1919706824">
          <w:marLeft w:val="0"/>
          <w:marRight w:val="0"/>
          <w:marTop w:val="120"/>
          <w:marBottom w:val="120"/>
          <w:divBdr>
            <w:top w:val="none" w:sz="0" w:space="0" w:color="auto"/>
            <w:left w:val="none" w:sz="0" w:space="0" w:color="auto"/>
            <w:bottom w:val="none" w:sz="0" w:space="0" w:color="auto"/>
            <w:right w:val="none" w:sz="0" w:space="0" w:color="auto"/>
          </w:divBdr>
        </w:div>
        <w:div w:id="797182751">
          <w:marLeft w:val="0"/>
          <w:marRight w:val="0"/>
          <w:marTop w:val="120"/>
          <w:marBottom w:val="120"/>
          <w:divBdr>
            <w:top w:val="none" w:sz="0" w:space="0" w:color="auto"/>
            <w:left w:val="none" w:sz="0" w:space="0" w:color="auto"/>
            <w:bottom w:val="none" w:sz="0" w:space="0" w:color="auto"/>
            <w:right w:val="none" w:sz="0" w:space="0" w:color="auto"/>
          </w:divBdr>
        </w:div>
        <w:div w:id="592011273">
          <w:marLeft w:val="0"/>
          <w:marRight w:val="0"/>
          <w:marTop w:val="120"/>
          <w:marBottom w:val="120"/>
          <w:divBdr>
            <w:top w:val="none" w:sz="0" w:space="0" w:color="auto"/>
            <w:left w:val="none" w:sz="0" w:space="0" w:color="auto"/>
            <w:bottom w:val="none" w:sz="0" w:space="0" w:color="auto"/>
            <w:right w:val="none" w:sz="0" w:space="0" w:color="auto"/>
          </w:divBdr>
        </w:div>
        <w:div w:id="1328897982">
          <w:marLeft w:val="0"/>
          <w:marRight w:val="0"/>
          <w:marTop w:val="120"/>
          <w:marBottom w:val="120"/>
          <w:divBdr>
            <w:top w:val="none" w:sz="0" w:space="0" w:color="auto"/>
            <w:left w:val="none" w:sz="0" w:space="0" w:color="auto"/>
            <w:bottom w:val="none" w:sz="0" w:space="0" w:color="auto"/>
            <w:right w:val="none" w:sz="0" w:space="0" w:color="auto"/>
          </w:divBdr>
        </w:div>
        <w:div w:id="576287809">
          <w:marLeft w:val="0"/>
          <w:marRight w:val="0"/>
          <w:marTop w:val="120"/>
          <w:marBottom w:val="120"/>
          <w:divBdr>
            <w:top w:val="none" w:sz="0" w:space="0" w:color="auto"/>
            <w:left w:val="none" w:sz="0" w:space="0" w:color="auto"/>
            <w:bottom w:val="none" w:sz="0" w:space="0" w:color="auto"/>
            <w:right w:val="none" w:sz="0" w:space="0" w:color="auto"/>
          </w:divBdr>
        </w:div>
        <w:div w:id="138111232">
          <w:marLeft w:val="0"/>
          <w:marRight w:val="0"/>
          <w:marTop w:val="120"/>
          <w:marBottom w:val="120"/>
          <w:divBdr>
            <w:top w:val="none" w:sz="0" w:space="0" w:color="auto"/>
            <w:left w:val="none" w:sz="0" w:space="0" w:color="auto"/>
            <w:bottom w:val="none" w:sz="0" w:space="0" w:color="auto"/>
            <w:right w:val="none" w:sz="0" w:space="0" w:color="auto"/>
          </w:divBdr>
        </w:div>
        <w:div w:id="1581600746">
          <w:marLeft w:val="0"/>
          <w:marRight w:val="0"/>
          <w:marTop w:val="120"/>
          <w:marBottom w:val="120"/>
          <w:divBdr>
            <w:top w:val="none" w:sz="0" w:space="0" w:color="auto"/>
            <w:left w:val="none" w:sz="0" w:space="0" w:color="auto"/>
            <w:bottom w:val="none" w:sz="0" w:space="0" w:color="auto"/>
            <w:right w:val="none" w:sz="0" w:space="0" w:color="auto"/>
          </w:divBdr>
        </w:div>
        <w:div w:id="1870026433">
          <w:marLeft w:val="0"/>
          <w:marRight w:val="0"/>
          <w:marTop w:val="120"/>
          <w:marBottom w:val="120"/>
          <w:divBdr>
            <w:top w:val="none" w:sz="0" w:space="0" w:color="auto"/>
            <w:left w:val="none" w:sz="0" w:space="0" w:color="auto"/>
            <w:bottom w:val="none" w:sz="0" w:space="0" w:color="auto"/>
            <w:right w:val="none" w:sz="0" w:space="0" w:color="auto"/>
          </w:divBdr>
        </w:div>
        <w:div w:id="1116217952">
          <w:marLeft w:val="0"/>
          <w:marRight w:val="0"/>
          <w:marTop w:val="120"/>
          <w:marBottom w:val="120"/>
          <w:divBdr>
            <w:top w:val="none" w:sz="0" w:space="0" w:color="auto"/>
            <w:left w:val="none" w:sz="0" w:space="0" w:color="auto"/>
            <w:bottom w:val="none" w:sz="0" w:space="0" w:color="auto"/>
            <w:right w:val="none" w:sz="0" w:space="0" w:color="auto"/>
          </w:divBdr>
        </w:div>
        <w:div w:id="1447964071">
          <w:marLeft w:val="0"/>
          <w:marRight w:val="0"/>
          <w:marTop w:val="120"/>
          <w:marBottom w:val="120"/>
          <w:divBdr>
            <w:top w:val="none" w:sz="0" w:space="0" w:color="auto"/>
            <w:left w:val="none" w:sz="0" w:space="0" w:color="auto"/>
            <w:bottom w:val="none" w:sz="0" w:space="0" w:color="auto"/>
            <w:right w:val="none" w:sz="0" w:space="0" w:color="auto"/>
          </w:divBdr>
        </w:div>
        <w:div w:id="2071228872">
          <w:marLeft w:val="0"/>
          <w:marRight w:val="0"/>
          <w:marTop w:val="120"/>
          <w:marBottom w:val="120"/>
          <w:divBdr>
            <w:top w:val="none" w:sz="0" w:space="0" w:color="auto"/>
            <w:left w:val="none" w:sz="0" w:space="0" w:color="auto"/>
            <w:bottom w:val="none" w:sz="0" w:space="0" w:color="auto"/>
            <w:right w:val="none" w:sz="0" w:space="0" w:color="auto"/>
          </w:divBdr>
        </w:div>
        <w:div w:id="867110055">
          <w:marLeft w:val="0"/>
          <w:marRight w:val="0"/>
          <w:marTop w:val="120"/>
          <w:marBottom w:val="120"/>
          <w:divBdr>
            <w:top w:val="none" w:sz="0" w:space="0" w:color="auto"/>
            <w:left w:val="none" w:sz="0" w:space="0" w:color="auto"/>
            <w:bottom w:val="none" w:sz="0" w:space="0" w:color="auto"/>
            <w:right w:val="none" w:sz="0" w:space="0" w:color="auto"/>
          </w:divBdr>
        </w:div>
        <w:div w:id="1801680189">
          <w:marLeft w:val="0"/>
          <w:marRight w:val="0"/>
          <w:marTop w:val="120"/>
          <w:marBottom w:val="120"/>
          <w:divBdr>
            <w:top w:val="none" w:sz="0" w:space="0" w:color="auto"/>
            <w:left w:val="none" w:sz="0" w:space="0" w:color="auto"/>
            <w:bottom w:val="none" w:sz="0" w:space="0" w:color="auto"/>
            <w:right w:val="none" w:sz="0" w:space="0" w:color="auto"/>
          </w:divBdr>
        </w:div>
        <w:div w:id="1179730609">
          <w:marLeft w:val="0"/>
          <w:marRight w:val="0"/>
          <w:marTop w:val="120"/>
          <w:marBottom w:val="120"/>
          <w:divBdr>
            <w:top w:val="none" w:sz="0" w:space="0" w:color="auto"/>
            <w:left w:val="none" w:sz="0" w:space="0" w:color="auto"/>
            <w:bottom w:val="none" w:sz="0" w:space="0" w:color="auto"/>
            <w:right w:val="none" w:sz="0" w:space="0" w:color="auto"/>
          </w:divBdr>
        </w:div>
        <w:div w:id="222719658">
          <w:marLeft w:val="0"/>
          <w:marRight w:val="0"/>
          <w:marTop w:val="120"/>
          <w:marBottom w:val="120"/>
          <w:divBdr>
            <w:top w:val="none" w:sz="0" w:space="0" w:color="auto"/>
            <w:left w:val="none" w:sz="0" w:space="0" w:color="auto"/>
            <w:bottom w:val="none" w:sz="0" w:space="0" w:color="auto"/>
            <w:right w:val="none" w:sz="0" w:space="0" w:color="auto"/>
          </w:divBdr>
        </w:div>
        <w:div w:id="607349002">
          <w:marLeft w:val="0"/>
          <w:marRight w:val="0"/>
          <w:marTop w:val="120"/>
          <w:marBottom w:val="120"/>
          <w:divBdr>
            <w:top w:val="none" w:sz="0" w:space="0" w:color="auto"/>
            <w:left w:val="none" w:sz="0" w:space="0" w:color="auto"/>
            <w:bottom w:val="none" w:sz="0" w:space="0" w:color="auto"/>
            <w:right w:val="none" w:sz="0" w:space="0" w:color="auto"/>
          </w:divBdr>
        </w:div>
        <w:div w:id="1263608507">
          <w:marLeft w:val="0"/>
          <w:marRight w:val="0"/>
          <w:marTop w:val="120"/>
          <w:marBottom w:val="120"/>
          <w:divBdr>
            <w:top w:val="none" w:sz="0" w:space="0" w:color="auto"/>
            <w:left w:val="none" w:sz="0" w:space="0" w:color="auto"/>
            <w:bottom w:val="none" w:sz="0" w:space="0" w:color="auto"/>
            <w:right w:val="none" w:sz="0" w:space="0" w:color="auto"/>
          </w:divBdr>
        </w:div>
        <w:div w:id="2093971344">
          <w:marLeft w:val="0"/>
          <w:marRight w:val="0"/>
          <w:marTop w:val="120"/>
          <w:marBottom w:val="120"/>
          <w:divBdr>
            <w:top w:val="none" w:sz="0" w:space="0" w:color="auto"/>
            <w:left w:val="none" w:sz="0" w:space="0" w:color="auto"/>
            <w:bottom w:val="none" w:sz="0" w:space="0" w:color="auto"/>
            <w:right w:val="none" w:sz="0" w:space="0" w:color="auto"/>
          </w:divBdr>
        </w:div>
        <w:div w:id="1822845443">
          <w:marLeft w:val="0"/>
          <w:marRight w:val="0"/>
          <w:marTop w:val="120"/>
          <w:marBottom w:val="120"/>
          <w:divBdr>
            <w:top w:val="none" w:sz="0" w:space="0" w:color="auto"/>
            <w:left w:val="none" w:sz="0" w:space="0" w:color="auto"/>
            <w:bottom w:val="none" w:sz="0" w:space="0" w:color="auto"/>
            <w:right w:val="none" w:sz="0" w:space="0" w:color="auto"/>
          </w:divBdr>
        </w:div>
        <w:div w:id="352419013">
          <w:marLeft w:val="0"/>
          <w:marRight w:val="0"/>
          <w:marTop w:val="120"/>
          <w:marBottom w:val="120"/>
          <w:divBdr>
            <w:top w:val="none" w:sz="0" w:space="0" w:color="auto"/>
            <w:left w:val="none" w:sz="0" w:space="0" w:color="auto"/>
            <w:bottom w:val="none" w:sz="0" w:space="0" w:color="auto"/>
            <w:right w:val="none" w:sz="0" w:space="0" w:color="auto"/>
          </w:divBdr>
        </w:div>
        <w:div w:id="789016052">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hyperlink" Target="https://5ww.jemi.edu.pl/vol-16-issue-4-2020/cultural-aspects-of-organizational-agility-affecting-digital-innovation" TargetMode="External"/><Relationship Id="rId26" Type="http://schemas.openxmlformats.org/officeDocument/2006/relationships/hyperlink" Target="https://www.emerald.com/ict/article-pdf/57/1/99/9657513/ict-07-2024-0064.pdf" TargetMode="External"/><Relationship Id="rId21" Type="http://schemas.openxmlformats.org/officeDocument/2006/relationships/hyperlink" Target="https://community.atlassian.com/forums/Company-User-Group-articles/Weekly-Wonder-Organizing-Hackathons-Fostering-Innovation-in-Your/ba-p/3165291" TargetMode="External"/><Relationship Id="rId34" Type="http://schemas.openxmlformats.org/officeDocument/2006/relationships/hyperlink" Target="https://selfdeterminationtheory.org/wp-content/uploads/2021/01/2020_TangWangGuerrien_MetaAnalysisElderly.pdf"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www.asau.ru/files/pdf/2929725.pdf" TargetMode="External"/><Relationship Id="rId25" Type="http://schemas.openxmlformats.org/officeDocument/2006/relationships/hyperlink" Target="https://awl-ojs-tamu.tdl.org/awl/article/view/568/388" TargetMode="External"/><Relationship Id="rId33" Type="http://schemas.openxmlformats.org/officeDocument/2006/relationships/hyperlink" Target="https://e-journal.uac.ac.id/index.php/NAZHRUNA/article/download/2235/914" TargetMode="External"/><Relationship Id="rId2" Type="http://schemas.openxmlformats.org/officeDocument/2006/relationships/numbering" Target="numbering.xml"/><Relationship Id="rId16" Type="http://schemas.openxmlformats.org/officeDocument/2006/relationships/hyperlink" Target="https://www.3m.com/3M/en_US/sustainability-us/stories/full-story/~/creativity-needs-freedom/?storyid=f0214e0a-d1d6-46f5-a197-ada388bf98fd" TargetMode="External"/><Relationship Id="rId20" Type="http://schemas.openxmlformats.org/officeDocument/2006/relationships/hyperlink" Target="https://www.emerald.com/ijoem/article-pdf/17/2/621/923834/ijoem-11-2019-0931.pdf" TargetMode="External"/><Relationship Id="rId29" Type="http://schemas.openxmlformats.org/officeDocument/2006/relationships/hyperlink" Target="https://ojs.stieamkop.ac.id/index.php/ecotal/article/download/1287/92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www.researchgate.net/profile/Katerina-Kareska/publication/391216992_THE_ROLE_OF_LEADERSHIP_IN_THE_DEVELOPMENT_OF_AN_INNOVATIVE_ORGANIZATIONAL_CULTURE/links/680e8d1fded43315573c192a/THE-ROLE-OF-LEADERSHIP-IN-THE-DEVELOPMENT-OF-AN-INNOVATIVE-ORGANIZATIONAL-CULTURE.pdf" TargetMode="External"/><Relationship Id="rId32" Type="http://schemas.openxmlformats.org/officeDocument/2006/relationships/hyperlink" Target="https://www.researchgate.net/profile/Sureshkumar-Somanathan/publication/387271224_Optimizing_agile_project_management_for_virtual_teams_strategies_for_collaboration_communication_and_productivity_in_remote_settings/links/6769e06ac1b0135465ef0e2a/Optimizing-agile-project-management-for-virtual-teams-strategies-for-collaboration-communication-and-productivity-in-remote-settings.pdf"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www.frontiersin.org/journals/psychology/articles/10.3389/fpsyg.2021.731990/pdf" TargetMode="External"/><Relationship Id="rId28" Type="http://schemas.openxmlformats.org/officeDocument/2006/relationships/hyperlink" Target="https://link.springer.com/content/pdf/10.1186/s13731-022-00248-x.pdf" TargetMode="External"/><Relationship Id="rId36"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hyperlink" Target="https://www.econstor.eu/bitstream/10419/251067/1/1776157362.pdf" TargetMode="External"/><Relationship Id="rId31" Type="http://schemas.openxmlformats.org/officeDocument/2006/relationships/hyperlink" Target="https://books.google.com/books?hl=en&amp;lr=&amp;id=pDNeEQAAQBAJ&amp;oi=fnd&amp;pg=PP6&amp;dq=Traditional+models+of+heretical+structures+often+slow+down+the+innovation&amp;ots=G2HHAj3s4T&amp;sig=l2WjpzMPnRC9Kq7raUI3UCASShQ"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hyperlink" Target="https://www.researchgate.net/profile/Viktoria-Heinzel-2/publication/387820791_Coordination_and_Cooperation_Work_of_Creative_Teams_during_a_Virtual_Hackathon_for_Urban_Innovation_in_Times_of_Crisis/links/677e58a079d6d00f5f5cff10/Coordination-and-Cooperation-Work-of-Creative-Teams-during-a-Virtual-Hackathon-for-Urban-Innovation-in-Times-of-Crisis.pdf" TargetMode="External"/><Relationship Id="rId27" Type="http://schemas.openxmlformats.org/officeDocument/2006/relationships/hyperlink" Target="https://careers.microsoft.com/v2/global/en/culture" TargetMode="External"/><Relationship Id="rId30" Type="http://schemas.openxmlformats.org/officeDocument/2006/relationships/hyperlink" Target="https://cy.ons.gov.uk/employmentandlabourmarket/peopleinwork/employmentandemployeetypes/articles/ishybridworkingheretostay/2022-05-23" TargetMode="External"/><Relationship Id="rId35"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B4FF103-8295-484A-9A03-A2428916A11B}" type="doc">
      <dgm:prSet loTypeId="urn:microsoft.com/office/officeart/2005/8/layout/list1" loCatId="list" qsTypeId="urn:microsoft.com/office/officeart/2005/8/quickstyle/simple1" qsCatId="simple" csTypeId="urn:microsoft.com/office/officeart/2005/8/colors/colorful2" csCatId="colorful" phldr="1"/>
      <dgm:spPr/>
      <dgm:t>
        <a:bodyPr/>
        <a:lstStyle/>
        <a:p>
          <a:endParaRPr lang="en-IN"/>
        </a:p>
      </dgm:t>
    </dgm:pt>
    <dgm:pt modelId="{5232159A-4A9C-49EE-A7EF-2ACD064BFCA0}">
      <dgm:prSet phldrT="[Text]" custT="1"/>
      <dgm:spPr/>
      <dgm:t>
        <a:bodyPr/>
        <a:lstStyle/>
        <a:p>
          <a:r>
            <a:rPr lang="en-IN" sz="1200" b="0" i="0">
              <a:solidFill>
                <a:sysClr val="windowText" lastClr="000000"/>
              </a:solidFill>
              <a:latin typeface="Arial" panose="020B0604020202020204" pitchFamily="34" charset="0"/>
              <a:cs typeface="Arial" panose="020B0604020202020204" pitchFamily="34" charset="0"/>
            </a:rPr>
            <a:t>Intrapreneurship and employee autonomy</a:t>
          </a:r>
        </a:p>
      </dgm:t>
    </dgm:pt>
    <dgm:pt modelId="{D30CB068-8692-4AE6-A2F0-28153C6C3257}" type="parTrans" cxnId="{AA6A951D-9F9D-4E51-A1A7-1B55600F4ECC}">
      <dgm:prSet/>
      <dgm:spPr/>
      <dgm:t>
        <a:bodyPr/>
        <a:lstStyle/>
        <a:p>
          <a:endParaRPr lang="en-IN"/>
        </a:p>
      </dgm:t>
    </dgm:pt>
    <dgm:pt modelId="{2D2DF956-8F78-403E-B372-00F125DE25DB}" type="sibTrans" cxnId="{AA6A951D-9F9D-4E51-A1A7-1B55600F4ECC}">
      <dgm:prSet/>
      <dgm:spPr/>
      <dgm:t>
        <a:bodyPr/>
        <a:lstStyle/>
        <a:p>
          <a:endParaRPr lang="en-IN"/>
        </a:p>
      </dgm:t>
    </dgm:pt>
    <dgm:pt modelId="{8743D96D-259F-4B3A-8A99-34DE3046FE2E}">
      <dgm:prSet phldrT="[Text]" custT="1"/>
      <dgm:spPr/>
      <dgm:t>
        <a:bodyPr/>
        <a:lstStyle/>
        <a:p>
          <a:r>
            <a:rPr lang="en-IN" sz="1200" b="0" i="0">
              <a:solidFill>
                <a:sysClr val="windowText" lastClr="000000"/>
              </a:solidFill>
              <a:latin typeface="Arial" panose="020B0604020202020204" pitchFamily="34" charset="0"/>
              <a:cs typeface="Arial" panose="020B0604020202020204" pitchFamily="34" charset="0"/>
            </a:rPr>
            <a:t>Hackathons and innovation sprints</a:t>
          </a:r>
        </a:p>
      </dgm:t>
    </dgm:pt>
    <dgm:pt modelId="{2AAC1C20-27EF-4E54-8F94-3BDCEEBE58B0}" type="parTrans" cxnId="{ED88CF23-DB24-4AF6-B409-788FA5564B49}">
      <dgm:prSet/>
      <dgm:spPr/>
      <dgm:t>
        <a:bodyPr/>
        <a:lstStyle/>
        <a:p>
          <a:endParaRPr lang="en-IN"/>
        </a:p>
      </dgm:t>
    </dgm:pt>
    <dgm:pt modelId="{BBB5D49C-1A3C-465A-8EB4-44FA58C18460}" type="sibTrans" cxnId="{ED88CF23-DB24-4AF6-B409-788FA5564B49}">
      <dgm:prSet/>
      <dgm:spPr/>
      <dgm:t>
        <a:bodyPr/>
        <a:lstStyle/>
        <a:p>
          <a:endParaRPr lang="en-IN"/>
        </a:p>
      </dgm:t>
    </dgm:pt>
    <dgm:pt modelId="{1CE86388-F844-4A4C-866F-C52DAB89E0F3}">
      <dgm:prSet phldrT="[Text]" custT="1"/>
      <dgm:spPr/>
      <dgm:t>
        <a:bodyPr/>
        <a:lstStyle/>
        <a:p>
          <a:r>
            <a:rPr lang="en-IN" sz="1200" b="0" i="0">
              <a:solidFill>
                <a:sysClr val="windowText" lastClr="000000"/>
              </a:solidFill>
              <a:latin typeface="Arial" panose="020B0604020202020204" pitchFamily="34" charset="0"/>
              <a:cs typeface="Arial" panose="020B0604020202020204" pitchFamily="34" charset="0"/>
            </a:rPr>
            <a:t>Psychological safety, transparent communications, and cross-team collaborations</a:t>
          </a:r>
        </a:p>
      </dgm:t>
    </dgm:pt>
    <dgm:pt modelId="{EC15D5CE-7DA8-4DF7-8FC9-DBCC52DFA6D2}" type="parTrans" cxnId="{87A4CFBA-1C74-43AB-B0AB-AB7270AE00B6}">
      <dgm:prSet/>
      <dgm:spPr/>
      <dgm:t>
        <a:bodyPr/>
        <a:lstStyle/>
        <a:p>
          <a:endParaRPr lang="en-IN"/>
        </a:p>
      </dgm:t>
    </dgm:pt>
    <dgm:pt modelId="{BD727CEC-0FE8-4AD2-8E7B-2436D4797C75}" type="sibTrans" cxnId="{87A4CFBA-1C74-43AB-B0AB-AB7270AE00B6}">
      <dgm:prSet/>
      <dgm:spPr/>
      <dgm:t>
        <a:bodyPr/>
        <a:lstStyle/>
        <a:p>
          <a:endParaRPr lang="en-IN"/>
        </a:p>
      </dgm:t>
    </dgm:pt>
    <dgm:pt modelId="{2749DFCE-B6E2-4E45-9C5F-B332CC54C8F7}" type="pres">
      <dgm:prSet presAssocID="{FB4FF103-8295-484A-9A03-A2428916A11B}" presName="linear" presStyleCnt="0">
        <dgm:presLayoutVars>
          <dgm:dir/>
          <dgm:animLvl val="lvl"/>
          <dgm:resizeHandles val="exact"/>
        </dgm:presLayoutVars>
      </dgm:prSet>
      <dgm:spPr/>
    </dgm:pt>
    <dgm:pt modelId="{B1037A52-27B6-4307-93C3-5CCC46EF29D2}" type="pres">
      <dgm:prSet presAssocID="{5232159A-4A9C-49EE-A7EF-2ACD064BFCA0}" presName="parentLin" presStyleCnt="0"/>
      <dgm:spPr/>
    </dgm:pt>
    <dgm:pt modelId="{7D298482-42D5-4FF5-BC3F-3127B0260C49}" type="pres">
      <dgm:prSet presAssocID="{5232159A-4A9C-49EE-A7EF-2ACD064BFCA0}" presName="parentLeftMargin" presStyleLbl="node1" presStyleIdx="0" presStyleCnt="3"/>
      <dgm:spPr/>
    </dgm:pt>
    <dgm:pt modelId="{625A7F7C-B952-422F-80ED-D05CB06E8153}" type="pres">
      <dgm:prSet presAssocID="{5232159A-4A9C-49EE-A7EF-2ACD064BFCA0}" presName="parentText" presStyleLbl="node1" presStyleIdx="0" presStyleCnt="3" custScaleY="131166">
        <dgm:presLayoutVars>
          <dgm:chMax val="0"/>
          <dgm:bulletEnabled val="1"/>
        </dgm:presLayoutVars>
      </dgm:prSet>
      <dgm:spPr/>
    </dgm:pt>
    <dgm:pt modelId="{AF139D4D-DD6D-4A20-A987-003D504E0C25}" type="pres">
      <dgm:prSet presAssocID="{5232159A-4A9C-49EE-A7EF-2ACD064BFCA0}" presName="negativeSpace" presStyleCnt="0"/>
      <dgm:spPr/>
    </dgm:pt>
    <dgm:pt modelId="{ACBE4D83-D5F0-4DC3-96E3-C9436275CDAA}" type="pres">
      <dgm:prSet presAssocID="{5232159A-4A9C-49EE-A7EF-2ACD064BFCA0}" presName="childText" presStyleLbl="conFgAcc1" presStyleIdx="0" presStyleCnt="3">
        <dgm:presLayoutVars>
          <dgm:bulletEnabled val="1"/>
        </dgm:presLayoutVars>
      </dgm:prSet>
      <dgm:spPr/>
    </dgm:pt>
    <dgm:pt modelId="{3F26883A-1911-47AB-928A-C4CF7D75509B}" type="pres">
      <dgm:prSet presAssocID="{2D2DF956-8F78-403E-B372-00F125DE25DB}" presName="spaceBetweenRectangles" presStyleCnt="0"/>
      <dgm:spPr/>
    </dgm:pt>
    <dgm:pt modelId="{329A5628-EFE5-40AB-B582-B5723C053594}" type="pres">
      <dgm:prSet presAssocID="{8743D96D-259F-4B3A-8A99-34DE3046FE2E}" presName="parentLin" presStyleCnt="0"/>
      <dgm:spPr/>
    </dgm:pt>
    <dgm:pt modelId="{4B197E59-FBF5-4A03-A9A7-0313C68007B7}" type="pres">
      <dgm:prSet presAssocID="{8743D96D-259F-4B3A-8A99-34DE3046FE2E}" presName="parentLeftMargin" presStyleLbl="node1" presStyleIdx="0" presStyleCnt="3"/>
      <dgm:spPr/>
    </dgm:pt>
    <dgm:pt modelId="{394BFBAF-B907-4278-9794-A5B2640046F7}" type="pres">
      <dgm:prSet presAssocID="{8743D96D-259F-4B3A-8A99-34DE3046FE2E}" presName="parentText" presStyleLbl="node1" presStyleIdx="1" presStyleCnt="3" custScaleY="163218">
        <dgm:presLayoutVars>
          <dgm:chMax val="0"/>
          <dgm:bulletEnabled val="1"/>
        </dgm:presLayoutVars>
      </dgm:prSet>
      <dgm:spPr/>
    </dgm:pt>
    <dgm:pt modelId="{4BDC9849-0799-4DE1-93F1-975F29DEFADA}" type="pres">
      <dgm:prSet presAssocID="{8743D96D-259F-4B3A-8A99-34DE3046FE2E}" presName="negativeSpace" presStyleCnt="0"/>
      <dgm:spPr/>
    </dgm:pt>
    <dgm:pt modelId="{2853093D-B277-4D9F-988A-73D7E57920DF}" type="pres">
      <dgm:prSet presAssocID="{8743D96D-259F-4B3A-8A99-34DE3046FE2E}" presName="childText" presStyleLbl="conFgAcc1" presStyleIdx="1" presStyleCnt="3">
        <dgm:presLayoutVars>
          <dgm:bulletEnabled val="1"/>
        </dgm:presLayoutVars>
      </dgm:prSet>
      <dgm:spPr/>
    </dgm:pt>
    <dgm:pt modelId="{91248BF5-F685-4663-97B9-8BD3B404B082}" type="pres">
      <dgm:prSet presAssocID="{BBB5D49C-1A3C-465A-8EB4-44FA58C18460}" presName="spaceBetweenRectangles" presStyleCnt="0"/>
      <dgm:spPr/>
    </dgm:pt>
    <dgm:pt modelId="{807028D9-2DCC-40EE-870F-6E26F8023EFE}" type="pres">
      <dgm:prSet presAssocID="{1CE86388-F844-4A4C-866F-C52DAB89E0F3}" presName="parentLin" presStyleCnt="0"/>
      <dgm:spPr/>
    </dgm:pt>
    <dgm:pt modelId="{769F2A16-5629-4D1E-B57B-521E820E78F7}" type="pres">
      <dgm:prSet presAssocID="{1CE86388-F844-4A4C-866F-C52DAB89E0F3}" presName="parentLeftMargin" presStyleLbl="node1" presStyleIdx="1" presStyleCnt="3"/>
      <dgm:spPr/>
    </dgm:pt>
    <dgm:pt modelId="{5B880682-5594-4C82-9127-88634CD3A1F8}" type="pres">
      <dgm:prSet presAssocID="{1CE86388-F844-4A4C-866F-C52DAB89E0F3}" presName="parentText" presStyleLbl="node1" presStyleIdx="2" presStyleCnt="3" custScaleY="162025">
        <dgm:presLayoutVars>
          <dgm:chMax val="0"/>
          <dgm:bulletEnabled val="1"/>
        </dgm:presLayoutVars>
      </dgm:prSet>
      <dgm:spPr/>
    </dgm:pt>
    <dgm:pt modelId="{F03DDFE8-C30A-4235-A21D-CC0CF0FD80C4}" type="pres">
      <dgm:prSet presAssocID="{1CE86388-F844-4A4C-866F-C52DAB89E0F3}" presName="negativeSpace" presStyleCnt="0"/>
      <dgm:spPr/>
    </dgm:pt>
    <dgm:pt modelId="{E08E55A2-7AF3-44A1-AF89-980CF09996AC}" type="pres">
      <dgm:prSet presAssocID="{1CE86388-F844-4A4C-866F-C52DAB89E0F3}" presName="childText" presStyleLbl="conFgAcc1" presStyleIdx="2" presStyleCnt="3">
        <dgm:presLayoutVars>
          <dgm:bulletEnabled val="1"/>
        </dgm:presLayoutVars>
      </dgm:prSet>
      <dgm:spPr/>
    </dgm:pt>
  </dgm:ptLst>
  <dgm:cxnLst>
    <dgm:cxn modelId="{CB5E5014-1113-40B3-88FF-3B7B9193B81F}" type="presOf" srcId="{1CE86388-F844-4A4C-866F-C52DAB89E0F3}" destId="{769F2A16-5629-4D1E-B57B-521E820E78F7}" srcOrd="0" destOrd="0" presId="urn:microsoft.com/office/officeart/2005/8/layout/list1"/>
    <dgm:cxn modelId="{AA6A951D-9F9D-4E51-A1A7-1B55600F4ECC}" srcId="{FB4FF103-8295-484A-9A03-A2428916A11B}" destId="{5232159A-4A9C-49EE-A7EF-2ACD064BFCA0}" srcOrd="0" destOrd="0" parTransId="{D30CB068-8692-4AE6-A2F0-28153C6C3257}" sibTransId="{2D2DF956-8F78-403E-B372-00F125DE25DB}"/>
    <dgm:cxn modelId="{ED88CF23-DB24-4AF6-B409-788FA5564B49}" srcId="{FB4FF103-8295-484A-9A03-A2428916A11B}" destId="{8743D96D-259F-4B3A-8A99-34DE3046FE2E}" srcOrd="1" destOrd="0" parTransId="{2AAC1C20-27EF-4E54-8F94-3BDCEEBE58B0}" sibTransId="{BBB5D49C-1A3C-465A-8EB4-44FA58C18460}"/>
    <dgm:cxn modelId="{4D02FA31-EABB-4442-92BC-395AC9813D52}" type="presOf" srcId="{FB4FF103-8295-484A-9A03-A2428916A11B}" destId="{2749DFCE-B6E2-4E45-9C5F-B332CC54C8F7}" srcOrd="0" destOrd="0" presId="urn:microsoft.com/office/officeart/2005/8/layout/list1"/>
    <dgm:cxn modelId="{87F8D679-D1FF-42F4-B446-1B3A1FE2D175}" type="presOf" srcId="{5232159A-4A9C-49EE-A7EF-2ACD064BFCA0}" destId="{625A7F7C-B952-422F-80ED-D05CB06E8153}" srcOrd="1" destOrd="0" presId="urn:microsoft.com/office/officeart/2005/8/layout/list1"/>
    <dgm:cxn modelId="{A5337A8E-5AC6-4294-B9DE-29F2D666CFF7}" type="presOf" srcId="{8743D96D-259F-4B3A-8A99-34DE3046FE2E}" destId="{394BFBAF-B907-4278-9794-A5B2640046F7}" srcOrd="1" destOrd="0" presId="urn:microsoft.com/office/officeart/2005/8/layout/list1"/>
    <dgm:cxn modelId="{38BFA290-632F-42EC-A05C-19394C8FD7BA}" type="presOf" srcId="{1CE86388-F844-4A4C-866F-C52DAB89E0F3}" destId="{5B880682-5594-4C82-9127-88634CD3A1F8}" srcOrd="1" destOrd="0" presId="urn:microsoft.com/office/officeart/2005/8/layout/list1"/>
    <dgm:cxn modelId="{D6B8DC97-2DCC-414C-8D41-7D5D9645116F}" type="presOf" srcId="{8743D96D-259F-4B3A-8A99-34DE3046FE2E}" destId="{4B197E59-FBF5-4A03-A9A7-0313C68007B7}" srcOrd="0" destOrd="0" presId="urn:microsoft.com/office/officeart/2005/8/layout/list1"/>
    <dgm:cxn modelId="{87A4CFBA-1C74-43AB-B0AB-AB7270AE00B6}" srcId="{FB4FF103-8295-484A-9A03-A2428916A11B}" destId="{1CE86388-F844-4A4C-866F-C52DAB89E0F3}" srcOrd="2" destOrd="0" parTransId="{EC15D5CE-7DA8-4DF7-8FC9-DBCC52DFA6D2}" sibTransId="{BD727CEC-0FE8-4AD2-8E7B-2436D4797C75}"/>
    <dgm:cxn modelId="{42A1B2CC-CED0-4073-B687-7FFCBB307B0A}" type="presOf" srcId="{5232159A-4A9C-49EE-A7EF-2ACD064BFCA0}" destId="{7D298482-42D5-4FF5-BC3F-3127B0260C49}" srcOrd="0" destOrd="0" presId="urn:microsoft.com/office/officeart/2005/8/layout/list1"/>
    <dgm:cxn modelId="{757EDCC5-D547-4F90-B7D5-827BA265878A}" type="presParOf" srcId="{2749DFCE-B6E2-4E45-9C5F-B332CC54C8F7}" destId="{B1037A52-27B6-4307-93C3-5CCC46EF29D2}" srcOrd="0" destOrd="0" presId="urn:microsoft.com/office/officeart/2005/8/layout/list1"/>
    <dgm:cxn modelId="{D88D43BA-D270-4C9A-8E70-B576CEC2D89A}" type="presParOf" srcId="{B1037A52-27B6-4307-93C3-5CCC46EF29D2}" destId="{7D298482-42D5-4FF5-BC3F-3127B0260C49}" srcOrd="0" destOrd="0" presId="urn:microsoft.com/office/officeart/2005/8/layout/list1"/>
    <dgm:cxn modelId="{AE8A3313-A15B-4E6C-9B5E-CD3AC17A819E}" type="presParOf" srcId="{B1037A52-27B6-4307-93C3-5CCC46EF29D2}" destId="{625A7F7C-B952-422F-80ED-D05CB06E8153}" srcOrd="1" destOrd="0" presId="urn:microsoft.com/office/officeart/2005/8/layout/list1"/>
    <dgm:cxn modelId="{A40156C7-4222-4753-A3CC-32FCB853739A}" type="presParOf" srcId="{2749DFCE-B6E2-4E45-9C5F-B332CC54C8F7}" destId="{AF139D4D-DD6D-4A20-A987-003D504E0C25}" srcOrd="1" destOrd="0" presId="urn:microsoft.com/office/officeart/2005/8/layout/list1"/>
    <dgm:cxn modelId="{F0C2296D-F330-455A-9949-8D22D9591635}" type="presParOf" srcId="{2749DFCE-B6E2-4E45-9C5F-B332CC54C8F7}" destId="{ACBE4D83-D5F0-4DC3-96E3-C9436275CDAA}" srcOrd="2" destOrd="0" presId="urn:microsoft.com/office/officeart/2005/8/layout/list1"/>
    <dgm:cxn modelId="{9DBB0089-84D4-44FC-B442-18BB23126DAB}" type="presParOf" srcId="{2749DFCE-B6E2-4E45-9C5F-B332CC54C8F7}" destId="{3F26883A-1911-47AB-928A-C4CF7D75509B}" srcOrd="3" destOrd="0" presId="urn:microsoft.com/office/officeart/2005/8/layout/list1"/>
    <dgm:cxn modelId="{1ACB4B08-F85A-4B1B-BDB3-C24A624A6FE0}" type="presParOf" srcId="{2749DFCE-B6E2-4E45-9C5F-B332CC54C8F7}" destId="{329A5628-EFE5-40AB-B582-B5723C053594}" srcOrd="4" destOrd="0" presId="urn:microsoft.com/office/officeart/2005/8/layout/list1"/>
    <dgm:cxn modelId="{C39BF54F-145C-46A7-876F-87A484214C85}" type="presParOf" srcId="{329A5628-EFE5-40AB-B582-B5723C053594}" destId="{4B197E59-FBF5-4A03-A9A7-0313C68007B7}" srcOrd="0" destOrd="0" presId="urn:microsoft.com/office/officeart/2005/8/layout/list1"/>
    <dgm:cxn modelId="{71628172-D5EE-4F56-B07C-33BAF7DA2F3C}" type="presParOf" srcId="{329A5628-EFE5-40AB-B582-B5723C053594}" destId="{394BFBAF-B907-4278-9794-A5B2640046F7}" srcOrd="1" destOrd="0" presId="urn:microsoft.com/office/officeart/2005/8/layout/list1"/>
    <dgm:cxn modelId="{3DDFC807-EA27-413E-9F19-31836F7B8FEB}" type="presParOf" srcId="{2749DFCE-B6E2-4E45-9C5F-B332CC54C8F7}" destId="{4BDC9849-0799-4DE1-93F1-975F29DEFADA}" srcOrd="5" destOrd="0" presId="urn:microsoft.com/office/officeart/2005/8/layout/list1"/>
    <dgm:cxn modelId="{81352C27-ADC8-4B9D-AB01-5476E69B9742}" type="presParOf" srcId="{2749DFCE-B6E2-4E45-9C5F-B332CC54C8F7}" destId="{2853093D-B277-4D9F-988A-73D7E57920DF}" srcOrd="6" destOrd="0" presId="urn:microsoft.com/office/officeart/2005/8/layout/list1"/>
    <dgm:cxn modelId="{593ABB63-E39A-4356-8369-C2521D6E47B4}" type="presParOf" srcId="{2749DFCE-B6E2-4E45-9C5F-B332CC54C8F7}" destId="{91248BF5-F685-4663-97B9-8BD3B404B082}" srcOrd="7" destOrd="0" presId="urn:microsoft.com/office/officeart/2005/8/layout/list1"/>
    <dgm:cxn modelId="{39CC2908-82E6-431D-BA18-632817F1BE99}" type="presParOf" srcId="{2749DFCE-B6E2-4E45-9C5F-B332CC54C8F7}" destId="{807028D9-2DCC-40EE-870F-6E26F8023EFE}" srcOrd="8" destOrd="0" presId="urn:microsoft.com/office/officeart/2005/8/layout/list1"/>
    <dgm:cxn modelId="{C912C86B-93CE-47EB-A2D6-6391BC47566C}" type="presParOf" srcId="{807028D9-2DCC-40EE-870F-6E26F8023EFE}" destId="{769F2A16-5629-4D1E-B57B-521E820E78F7}" srcOrd="0" destOrd="0" presId="urn:microsoft.com/office/officeart/2005/8/layout/list1"/>
    <dgm:cxn modelId="{E2AE264E-1972-4C28-8C69-CE3C47C98807}" type="presParOf" srcId="{807028D9-2DCC-40EE-870F-6E26F8023EFE}" destId="{5B880682-5594-4C82-9127-88634CD3A1F8}" srcOrd="1" destOrd="0" presId="urn:microsoft.com/office/officeart/2005/8/layout/list1"/>
    <dgm:cxn modelId="{33AE3151-DAD3-448D-B191-FB4B2B3F11D4}" type="presParOf" srcId="{2749DFCE-B6E2-4E45-9C5F-B332CC54C8F7}" destId="{F03DDFE8-C30A-4235-A21D-CC0CF0FD80C4}" srcOrd="9" destOrd="0" presId="urn:microsoft.com/office/officeart/2005/8/layout/list1"/>
    <dgm:cxn modelId="{19DBAB4C-30FB-4864-A107-C6B1AA45637F}" type="presParOf" srcId="{2749DFCE-B6E2-4E45-9C5F-B332CC54C8F7}" destId="{E08E55A2-7AF3-44A1-AF89-980CF09996AC}" srcOrd="10"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CBE4D83-D5F0-4DC3-96E3-C9436275CDAA}">
      <dsp:nvSpPr>
        <dsp:cNvPr id="0" name=""/>
        <dsp:cNvSpPr/>
      </dsp:nvSpPr>
      <dsp:spPr>
        <a:xfrm>
          <a:off x="0" y="439816"/>
          <a:ext cx="5486400" cy="4536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625A7F7C-B952-422F-80ED-D05CB06E8153}">
      <dsp:nvSpPr>
        <dsp:cNvPr id="0" name=""/>
        <dsp:cNvSpPr/>
      </dsp:nvSpPr>
      <dsp:spPr>
        <a:xfrm>
          <a:off x="274320" y="8532"/>
          <a:ext cx="3840480" cy="696963"/>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IN" sz="1200" b="0" i="0" kern="1200">
              <a:solidFill>
                <a:sysClr val="windowText" lastClr="000000"/>
              </a:solidFill>
              <a:latin typeface="Arial" panose="020B0604020202020204" pitchFamily="34" charset="0"/>
              <a:cs typeface="Arial" panose="020B0604020202020204" pitchFamily="34" charset="0"/>
            </a:rPr>
            <a:t>Intrapreneurship and employee autonomy</a:t>
          </a:r>
        </a:p>
      </dsp:txBody>
      <dsp:txXfrm>
        <a:off x="308343" y="42555"/>
        <a:ext cx="3772434" cy="628917"/>
      </dsp:txXfrm>
    </dsp:sp>
    <dsp:sp modelId="{2853093D-B277-4D9F-988A-73D7E57920DF}">
      <dsp:nvSpPr>
        <dsp:cNvPr id="0" name=""/>
        <dsp:cNvSpPr/>
      </dsp:nvSpPr>
      <dsp:spPr>
        <a:xfrm>
          <a:off x="0" y="1592211"/>
          <a:ext cx="5486400" cy="453600"/>
        </a:xfrm>
        <a:prstGeom prst="rect">
          <a:avLst/>
        </a:prstGeom>
        <a:solidFill>
          <a:schemeClr val="lt1">
            <a:alpha val="90000"/>
            <a:hueOff val="0"/>
            <a:satOff val="0"/>
            <a:lumOff val="0"/>
            <a:alphaOff val="0"/>
          </a:schemeClr>
        </a:solidFill>
        <a:ln w="25400" cap="flat" cmpd="sng" algn="ctr">
          <a:solidFill>
            <a:schemeClr val="accent2">
              <a:hueOff val="2340759"/>
              <a:satOff val="-2919"/>
              <a:lumOff val="686"/>
              <a:alphaOff val="0"/>
            </a:schemeClr>
          </a:solidFill>
          <a:prstDash val="solid"/>
        </a:ln>
        <a:effectLst/>
      </dsp:spPr>
      <dsp:style>
        <a:lnRef idx="2">
          <a:scrgbClr r="0" g="0" b="0"/>
        </a:lnRef>
        <a:fillRef idx="1">
          <a:scrgbClr r="0" g="0" b="0"/>
        </a:fillRef>
        <a:effectRef idx="0">
          <a:scrgbClr r="0" g="0" b="0"/>
        </a:effectRef>
        <a:fontRef idx="minor"/>
      </dsp:style>
    </dsp:sp>
    <dsp:sp modelId="{394BFBAF-B907-4278-9794-A5B2640046F7}">
      <dsp:nvSpPr>
        <dsp:cNvPr id="0" name=""/>
        <dsp:cNvSpPr/>
      </dsp:nvSpPr>
      <dsp:spPr>
        <a:xfrm>
          <a:off x="274320" y="990616"/>
          <a:ext cx="3840480" cy="867275"/>
        </a:xfrm>
        <a:prstGeom prst="roundRect">
          <a:avLst/>
        </a:prstGeom>
        <a:solidFill>
          <a:schemeClr val="accent2">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IN" sz="1200" b="0" i="0" kern="1200">
              <a:solidFill>
                <a:sysClr val="windowText" lastClr="000000"/>
              </a:solidFill>
              <a:latin typeface="Arial" panose="020B0604020202020204" pitchFamily="34" charset="0"/>
              <a:cs typeface="Arial" panose="020B0604020202020204" pitchFamily="34" charset="0"/>
            </a:rPr>
            <a:t>Hackathons and innovation sprints</a:t>
          </a:r>
        </a:p>
      </dsp:txBody>
      <dsp:txXfrm>
        <a:off x="316657" y="1032953"/>
        <a:ext cx="3755806" cy="782601"/>
      </dsp:txXfrm>
    </dsp:sp>
    <dsp:sp modelId="{E08E55A2-7AF3-44A1-AF89-980CF09996AC}">
      <dsp:nvSpPr>
        <dsp:cNvPr id="0" name=""/>
        <dsp:cNvSpPr/>
      </dsp:nvSpPr>
      <dsp:spPr>
        <a:xfrm>
          <a:off x="0" y="2738267"/>
          <a:ext cx="5486400" cy="453600"/>
        </a:xfrm>
        <a:prstGeom prst="rect">
          <a:avLst/>
        </a:prstGeom>
        <a:solidFill>
          <a:schemeClr val="lt1">
            <a:alpha val="90000"/>
            <a:hueOff val="0"/>
            <a:satOff val="0"/>
            <a:lumOff val="0"/>
            <a:alphaOff val="0"/>
          </a:schemeClr>
        </a:solidFill>
        <a:ln w="25400" cap="flat" cmpd="sng" algn="ctr">
          <a:solidFill>
            <a:schemeClr val="accent2">
              <a:hueOff val="4681519"/>
              <a:satOff val="-5839"/>
              <a:lumOff val="1373"/>
              <a:alphaOff val="0"/>
            </a:schemeClr>
          </a:solidFill>
          <a:prstDash val="solid"/>
        </a:ln>
        <a:effectLst/>
      </dsp:spPr>
      <dsp:style>
        <a:lnRef idx="2">
          <a:scrgbClr r="0" g="0" b="0"/>
        </a:lnRef>
        <a:fillRef idx="1">
          <a:scrgbClr r="0" g="0" b="0"/>
        </a:fillRef>
        <a:effectRef idx="0">
          <a:scrgbClr r="0" g="0" b="0"/>
        </a:effectRef>
        <a:fontRef idx="minor"/>
      </dsp:style>
    </dsp:sp>
    <dsp:sp modelId="{5B880682-5594-4C82-9127-88634CD3A1F8}">
      <dsp:nvSpPr>
        <dsp:cNvPr id="0" name=""/>
        <dsp:cNvSpPr/>
      </dsp:nvSpPr>
      <dsp:spPr>
        <a:xfrm>
          <a:off x="274320" y="2143011"/>
          <a:ext cx="3840480" cy="860936"/>
        </a:xfrm>
        <a:prstGeom prst="roundRect">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IN" sz="1200" b="0" i="0" kern="1200">
              <a:solidFill>
                <a:sysClr val="windowText" lastClr="000000"/>
              </a:solidFill>
              <a:latin typeface="Arial" panose="020B0604020202020204" pitchFamily="34" charset="0"/>
              <a:cs typeface="Arial" panose="020B0604020202020204" pitchFamily="34" charset="0"/>
            </a:rPr>
            <a:t>Psychological safety, transparent communications, and cross-team collaborations</a:t>
          </a:r>
        </a:p>
      </dsp:txBody>
      <dsp:txXfrm>
        <a:off x="316347" y="2185038"/>
        <a:ext cx="3756426" cy="776882"/>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9D84C9-A783-4C06-AB87-DB8C75BE57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4640</Words>
  <Characters>26451</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DARSHNA RAVAL</cp:lastModifiedBy>
  <cp:revision>2</cp:revision>
  <dcterms:created xsi:type="dcterms:W3CDTF">2026-03-17T23:34:00Z</dcterms:created>
  <dcterms:modified xsi:type="dcterms:W3CDTF">2026-03-17T23:34:00Z</dcterms:modified>
</cp:coreProperties>
</file>