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433F9" w14:textId="77777777" w:rsidR="0091189E" w:rsidRDefault="0091189E" w:rsidP="0091189E">
      <w:pPr>
        <w:pStyle w:val="NoSpacing"/>
        <w:jc w:val="center"/>
        <w:rPr>
          <w:rFonts w:ascii="Times New Roman" w:hAnsi="Times New Roman" w:cs="Times New Roman"/>
          <w:b/>
          <w:bCs/>
          <w:color w:val="000000"/>
          <w:sz w:val="96"/>
          <w:szCs w:val="96"/>
        </w:rPr>
      </w:pPr>
      <w:r>
        <w:rPr>
          <w:noProof/>
        </w:rPr>
        <w:drawing>
          <wp:inline distT="0" distB="0" distL="0" distR="0" wp14:anchorId="578142D6" wp14:editId="14EDF2D9">
            <wp:extent cx="3192780" cy="1379220"/>
            <wp:effectExtent l="0" t="0" r="762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92780" cy="1379220"/>
                    </a:xfrm>
                    <a:prstGeom prst="rect">
                      <a:avLst/>
                    </a:prstGeom>
                    <a:noFill/>
                    <a:ln>
                      <a:noFill/>
                    </a:ln>
                  </pic:spPr>
                </pic:pic>
              </a:graphicData>
            </a:graphic>
          </wp:inline>
        </w:drawing>
      </w:r>
    </w:p>
    <w:p w14:paraId="1C0AC228" w14:textId="77777777" w:rsidR="0091189E" w:rsidRDefault="0091189E" w:rsidP="0091189E">
      <w:pPr>
        <w:pStyle w:val="NoSpacing"/>
        <w:jc w:val="center"/>
        <w:rPr>
          <w:rFonts w:ascii="Times New Roman" w:hAnsi="Times New Roman" w:cs="Times New Roman"/>
          <w:b/>
          <w:bCs/>
          <w:iCs/>
          <w:color w:val="000000"/>
          <w:sz w:val="88"/>
          <w:szCs w:val="88"/>
        </w:rPr>
      </w:pPr>
    </w:p>
    <w:p w14:paraId="63C7452E" w14:textId="77777777" w:rsidR="0091189E" w:rsidRDefault="0091189E" w:rsidP="0091189E">
      <w:pPr>
        <w:pStyle w:val="NoSpacing"/>
        <w:jc w:val="center"/>
        <w:rPr>
          <w:rFonts w:ascii="Times New Roman" w:hAnsi="Times New Roman" w:cs="Times New Roman"/>
          <w:b/>
          <w:bCs/>
          <w:iCs/>
          <w:color w:val="000000"/>
          <w:sz w:val="88"/>
          <w:szCs w:val="88"/>
        </w:rPr>
      </w:pPr>
      <w:r w:rsidRPr="004E0BD4">
        <w:rPr>
          <w:rFonts w:ascii="Times New Roman" w:hAnsi="Times New Roman" w:cs="Times New Roman"/>
          <w:b/>
          <w:bCs/>
          <w:iCs/>
          <w:color w:val="000000"/>
          <w:sz w:val="88"/>
          <w:szCs w:val="88"/>
        </w:rPr>
        <w:t>Academic and Employability Skills</w:t>
      </w:r>
    </w:p>
    <w:p w14:paraId="6EB5EEF1" w14:textId="77777777" w:rsidR="0091189E" w:rsidRDefault="0091189E" w:rsidP="0091189E">
      <w:pPr>
        <w:pStyle w:val="NoSpacing"/>
        <w:jc w:val="center"/>
        <w:rPr>
          <w:rFonts w:ascii="Times New Roman" w:hAnsi="Times New Roman" w:cs="Times New Roman"/>
          <w:b/>
          <w:bCs/>
          <w:iCs/>
          <w:color w:val="000000"/>
          <w:sz w:val="88"/>
          <w:szCs w:val="88"/>
        </w:rPr>
      </w:pPr>
    </w:p>
    <w:p w14:paraId="549C8FB5" w14:textId="77777777" w:rsidR="0091189E" w:rsidRDefault="0091189E" w:rsidP="0091189E">
      <w:pPr>
        <w:pStyle w:val="NoSpacing"/>
        <w:jc w:val="center"/>
        <w:rPr>
          <w:rFonts w:ascii="Times New Roman" w:hAnsi="Times New Roman" w:cs="Times New Roman"/>
          <w:b/>
          <w:bCs/>
          <w:iCs/>
          <w:color w:val="000000"/>
          <w:sz w:val="88"/>
          <w:szCs w:val="88"/>
        </w:rPr>
      </w:pPr>
      <w:r>
        <w:rPr>
          <w:rFonts w:ascii="Times New Roman" w:hAnsi="Times New Roman" w:cs="Times New Roman"/>
          <w:b/>
          <w:bCs/>
          <w:iCs/>
          <w:color w:val="000000"/>
          <w:sz w:val="88"/>
          <w:szCs w:val="88"/>
        </w:rPr>
        <w:t>(BMSW4001_LON)</w:t>
      </w:r>
    </w:p>
    <w:p w14:paraId="1541EBD9" w14:textId="77777777" w:rsidR="0091189E" w:rsidRDefault="0091189E" w:rsidP="0091189E">
      <w:pPr>
        <w:pStyle w:val="NoSpacing"/>
        <w:jc w:val="center"/>
        <w:rPr>
          <w:rFonts w:ascii="Times New Roman" w:hAnsi="Times New Roman" w:cs="Times New Roman"/>
          <w:b/>
          <w:bCs/>
          <w:iCs/>
          <w:color w:val="000000"/>
          <w:sz w:val="88"/>
          <w:szCs w:val="88"/>
        </w:rPr>
      </w:pPr>
    </w:p>
    <w:p w14:paraId="1D019630" w14:textId="77777777" w:rsidR="0091189E" w:rsidRDefault="0091189E" w:rsidP="0091189E">
      <w:pPr>
        <w:pStyle w:val="NoSpacing"/>
        <w:jc w:val="center"/>
        <w:rPr>
          <w:rFonts w:ascii="Times New Roman" w:hAnsi="Times New Roman" w:cs="Times New Roman"/>
          <w:b/>
          <w:bCs/>
          <w:iCs/>
          <w:color w:val="000000"/>
          <w:sz w:val="88"/>
          <w:szCs w:val="88"/>
        </w:rPr>
      </w:pPr>
    </w:p>
    <w:p w14:paraId="60EB654F" w14:textId="77777777" w:rsidR="0091189E" w:rsidRDefault="0091189E" w:rsidP="0091189E">
      <w:pPr>
        <w:pStyle w:val="NoSpacing"/>
        <w:jc w:val="center"/>
        <w:rPr>
          <w:rFonts w:ascii="Times New Roman" w:hAnsi="Times New Roman" w:cs="Times New Roman"/>
          <w:b/>
          <w:bCs/>
          <w:iCs/>
          <w:color w:val="000000"/>
          <w:sz w:val="88"/>
          <w:szCs w:val="88"/>
        </w:rPr>
      </w:pPr>
      <w:r>
        <w:rPr>
          <w:rFonts w:ascii="Times New Roman" w:hAnsi="Times New Roman" w:cs="Times New Roman"/>
          <w:b/>
          <w:bCs/>
          <w:iCs/>
          <w:color w:val="000000"/>
          <w:sz w:val="88"/>
          <w:szCs w:val="88"/>
        </w:rPr>
        <w:t>Report</w:t>
      </w:r>
    </w:p>
    <w:p w14:paraId="419A788B" w14:textId="77777777" w:rsidR="0091189E" w:rsidRDefault="0091189E" w:rsidP="0091189E">
      <w:pPr>
        <w:pStyle w:val="NoSpacing"/>
        <w:jc w:val="center"/>
        <w:rPr>
          <w:rFonts w:ascii="Times New Roman" w:hAnsi="Times New Roman" w:cs="Times New Roman"/>
          <w:b/>
          <w:bCs/>
          <w:iCs/>
          <w:color w:val="000000"/>
          <w:sz w:val="88"/>
          <w:szCs w:val="88"/>
        </w:rPr>
      </w:pPr>
    </w:p>
    <w:p w14:paraId="5E0F351A" w14:textId="77777777" w:rsidR="0091189E" w:rsidRDefault="0091189E" w:rsidP="0091189E">
      <w:pPr>
        <w:pStyle w:val="NoSpacing"/>
        <w:jc w:val="center"/>
        <w:rPr>
          <w:rFonts w:ascii="Times New Roman" w:hAnsi="Times New Roman" w:cs="Times New Roman"/>
          <w:b/>
          <w:bCs/>
          <w:iCs/>
          <w:color w:val="000000"/>
          <w:sz w:val="88"/>
          <w:szCs w:val="88"/>
        </w:rPr>
      </w:pPr>
    </w:p>
    <w:p w14:paraId="087500AA" w14:textId="2FC2A3EC" w:rsidR="0091189E" w:rsidRDefault="0091189E" w:rsidP="0091189E">
      <w:pPr>
        <w:pStyle w:val="NoSpacing"/>
        <w:rPr>
          <w:rFonts w:ascii="Times New Roman" w:hAnsi="Times New Roman" w:cs="Times New Roman"/>
          <w:b/>
          <w:bCs/>
          <w:i/>
          <w:color w:val="333333"/>
          <w:sz w:val="40"/>
          <w:szCs w:val="40"/>
        </w:rPr>
      </w:pPr>
      <w:proofErr w:type="gramStart"/>
      <w:r w:rsidRPr="004E0BD4">
        <w:rPr>
          <w:rFonts w:ascii="Times New Roman" w:hAnsi="Times New Roman" w:cs="Times New Roman"/>
          <w:b/>
          <w:bCs/>
          <w:i/>
          <w:color w:val="333333"/>
          <w:sz w:val="44"/>
          <w:szCs w:val="44"/>
        </w:rPr>
        <w:t>Student :</w:t>
      </w:r>
      <w:proofErr w:type="gramEnd"/>
      <w:r w:rsidRPr="004E0BD4">
        <w:rPr>
          <w:rFonts w:ascii="Times New Roman" w:hAnsi="Times New Roman" w:cs="Times New Roman"/>
          <w:b/>
          <w:bCs/>
          <w:i/>
          <w:color w:val="333333"/>
          <w:sz w:val="44"/>
          <w:szCs w:val="44"/>
        </w:rPr>
        <w:t xml:space="preserve"> Cristina Daniela Besa</w:t>
      </w:r>
      <w:r>
        <w:rPr>
          <w:rFonts w:ascii="Times New Roman" w:hAnsi="Times New Roman" w:cs="Times New Roman"/>
          <w:b/>
          <w:bCs/>
          <w:i/>
          <w:color w:val="333333"/>
          <w:sz w:val="44"/>
          <w:szCs w:val="44"/>
        </w:rPr>
        <w:t xml:space="preserve"> (</w:t>
      </w:r>
      <w:r w:rsidR="00614588">
        <w:rPr>
          <w:rFonts w:ascii="Times New Roman" w:hAnsi="Times New Roman" w:cs="Times New Roman"/>
          <w:b/>
          <w:bCs/>
          <w:i/>
          <w:color w:val="333333"/>
          <w:sz w:val="44"/>
          <w:szCs w:val="44"/>
        </w:rPr>
        <w:t xml:space="preserve">ID </w:t>
      </w:r>
      <w:r>
        <w:rPr>
          <w:rFonts w:ascii="Times New Roman" w:hAnsi="Times New Roman" w:cs="Times New Roman"/>
          <w:b/>
          <w:bCs/>
          <w:i/>
          <w:color w:val="333333"/>
          <w:sz w:val="44"/>
          <w:szCs w:val="44"/>
        </w:rPr>
        <w:t>2115351)</w:t>
      </w:r>
    </w:p>
    <w:p w14:paraId="0BA7218C" w14:textId="77777777" w:rsidR="0091189E" w:rsidRPr="0012584D" w:rsidRDefault="0091189E" w:rsidP="0091189E">
      <w:pPr>
        <w:pStyle w:val="NoSpacing"/>
        <w:rPr>
          <w:rFonts w:ascii="Times New Roman" w:hAnsi="Times New Roman" w:cs="Times New Roman"/>
          <w:b/>
          <w:bCs/>
          <w:i/>
          <w:color w:val="333333"/>
          <w:sz w:val="40"/>
          <w:szCs w:val="40"/>
        </w:rPr>
      </w:pPr>
      <w:proofErr w:type="gramStart"/>
      <w:r w:rsidRPr="004E0BD4">
        <w:rPr>
          <w:rFonts w:ascii="Times New Roman" w:hAnsi="Times New Roman" w:cs="Times New Roman"/>
          <w:b/>
          <w:bCs/>
          <w:i/>
          <w:color w:val="333333"/>
          <w:sz w:val="44"/>
          <w:szCs w:val="44"/>
        </w:rPr>
        <w:t>Lecturer :</w:t>
      </w:r>
      <w:proofErr w:type="gramEnd"/>
      <w:r w:rsidRPr="004E0BD4">
        <w:rPr>
          <w:rFonts w:ascii="Times New Roman" w:hAnsi="Times New Roman" w:cs="Times New Roman"/>
          <w:b/>
          <w:bCs/>
          <w:i/>
          <w:color w:val="333333"/>
          <w:sz w:val="44"/>
          <w:szCs w:val="44"/>
        </w:rPr>
        <w:t xml:space="preserve"> </w:t>
      </w:r>
      <w:proofErr w:type="spellStart"/>
      <w:r w:rsidRPr="004E0BD4">
        <w:rPr>
          <w:rFonts w:ascii="Times New Roman" w:hAnsi="Times New Roman" w:cs="Times New Roman"/>
          <w:b/>
          <w:bCs/>
          <w:i/>
          <w:color w:val="333333"/>
          <w:sz w:val="44"/>
          <w:szCs w:val="44"/>
        </w:rPr>
        <w:t>Lizeta</w:t>
      </w:r>
      <w:proofErr w:type="spellEnd"/>
      <w:r w:rsidRPr="004E0BD4">
        <w:rPr>
          <w:rFonts w:ascii="Times New Roman" w:hAnsi="Times New Roman" w:cs="Times New Roman"/>
          <w:b/>
          <w:bCs/>
          <w:i/>
          <w:color w:val="333333"/>
          <w:sz w:val="44"/>
          <w:szCs w:val="44"/>
        </w:rPr>
        <w:t xml:space="preserve"> Demetriou</w:t>
      </w:r>
    </w:p>
    <w:p w14:paraId="25BEBCA5" w14:textId="77777777" w:rsidR="0091189E" w:rsidRPr="00CD2813" w:rsidRDefault="0091189E" w:rsidP="0091189E">
      <w:pPr>
        <w:pStyle w:val="TOCHeading"/>
        <w:rPr>
          <w:rFonts w:ascii="Times New Roman" w:hAnsi="Times New Roman"/>
        </w:rPr>
      </w:pPr>
      <w:r w:rsidRPr="004E0BD4">
        <w:rPr>
          <w:b/>
          <w:bCs/>
          <w:i/>
          <w:color w:val="333333"/>
          <w:sz w:val="44"/>
          <w:szCs w:val="44"/>
        </w:rPr>
        <w:br w:type="page"/>
      </w:r>
      <w:r w:rsidRPr="00CD2813">
        <w:rPr>
          <w:rFonts w:ascii="Times New Roman" w:hAnsi="Times New Roman"/>
          <w:color w:val="000000" w:themeColor="text1"/>
        </w:rPr>
        <w:lastRenderedPageBreak/>
        <w:t>Table of Content</w:t>
      </w:r>
    </w:p>
    <w:p w14:paraId="2157D60B" w14:textId="77777777" w:rsidR="0091189E" w:rsidRDefault="0091189E" w:rsidP="0091189E">
      <w:pPr>
        <w:rPr>
          <w:lang w:val="en-US" w:eastAsia="en-US"/>
        </w:rPr>
      </w:pPr>
    </w:p>
    <w:p w14:paraId="41BB1E24" w14:textId="77777777" w:rsidR="0091189E" w:rsidRDefault="0091189E" w:rsidP="0091189E">
      <w:pPr>
        <w:pStyle w:val="TOC1"/>
        <w:tabs>
          <w:tab w:val="right" w:leader="dot" w:pos="9350"/>
        </w:tabs>
        <w:rPr>
          <w:noProof/>
        </w:rPr>
      </w:pPr>
      <w:r>
        <w:fldChar w:fldCharType="begin"/>
      </w:r>
      <w:r>
        <w:instrText xml:space="preserve"> TOC \o "1-3" \h \z \u </w:instrText>
      </w:r>
      <w:r>
        <w:fldChar w:fldCharType="separate"/>
      </w:r>
      <w:hyperlink r:id="rId6" w:anchor="_Toc89356896" w:history="1">
        <w:r>
          <w:rPr>
            <w:rStyle w:val="Hyperlink"/>
            <w:noProof/>
          </w:rPr>
          <w:t>INTRODUCTION</w:t>
        </w:r>
        <w:r>
          <w:rPr>
            <w:rStyle w:val="Hyperlink"/>
            <w:noProof/>
            <w:webHidden/>
          </w:rPr>
          <w:tab/>
          <w:t>03</w:t>
        </w:r>
      </w:hyperlink>
    </w:p>
    <w:p w14:paraId="4280231E" w14:textId="77777777" w:rsidR="0091189E" w:rsidRDefault="00614588" w:rsidP="0091189E">
      <w:pPr>
        <w:pStyle w:val="TOC1"/>
        <w:tabs>
          <w:tab w:val="right" w:leader="dot" w:pos="9350"/>
        </w:tabs>
        <w:rPr>
          <w:noProof/>
        </w:rPr>
      </w:pPr>
      <w:hyperlink r:id="rId7" w:anchor="_Toc89356897" w:history="1">
        <w:r w:rsidR="0091189E">
          <w:rPr>
            <w:rStyle w:val="Hyperlink"/>
            <w:noProof/>
          </w:rPr>
          <w:t>MAIN BODY</w:t>
        </w:r>
        <w:r w:rsidR="0091189E">
          <w:rPr>
            <w:rStyle w:val="Hyperlink"/>
            <w:noProof/>
            <w:webHidden/>
          </w:rPr>
          <w:tab/>
          <w:t>03</w:t>
        </w:r>
      </w:hyperlink>
    </w:p>
    <w:p w14:paraId="48D02026" w14:textId="77777777" w:rsidR="0091189E" w:rsidRDefault="00614588" w:rsidP="0091189E">
      <w:pPr>
        <w:pStyle w:val="TOC2"/>
        <w:tabs>
          <w:tab w:val="right" w:leader="dot" w:pos="9350"/>
        </w:tabs>
        <w:rPr>
          <w:noProof/>
        </w:rPr>
      </w:pPr>
      <w:hyperlink r:id="rId8" w:anchor="_Toc89356898" w:history="1">
        <w:r w:rsidR="0091189E">
          <w:rPr>
            <w:rStyle w:val="Hyperlink"/>
            <w:noProof/>
          </w:rPr>
          <w:t>Gibbs model of reflection</w:t>
        </w:r>
        <w:r w:rsidR="0091189E">
          <w:rPr>
            <w:rStyle w:val="Hyperlink"/>
            <w:noProof/>
            <w:webHidden/>
          </w:rPr>
          <w:tab/>
          <w:t>03</w:t>
        </w:r>
      </w:hyperlink>
    </w:p>
    <w:p w14:paraId="736E1B02" w14:textId="77777777" w:rsidR="0091189E" w:rsidRDefault="00614588" w:rsidP="0091189E">
      <w:pPr>
        <w:pStyle w:val="TOC2"/>
        <w:tabs>
          <w:tab w:val="right" w:leader="dot" w:pos="9350"/>
        </w:tabs>
        <w:rPr>
          <w:noProof/>
        </w:rPr>
      </w:pPr>
      <w:hyperlink r:id="rId9" w:anchor="_Toc89356899" w:history="1">
        <w:r w:rsidR="0091189E">
          <w:rPr>
            <w:rStyle w:val="Hyperlink"/>
            <w:noProof/>
          </w:rPr>
          <w:t>Public speaking and giving presentation</w:t>
        </w:r>
        <w:r w:rsidR="0091189E">
          <w:rPr>
            <w:rStyle w:val="Hyperlink"/>
            <w:noProof/>
            <w:webHidden/>
          </w:rPr>
          <w:tab/>
          <w:t>04</w:t>
        </w:r>
      </w:hyperlink>
    </w:p>
    <w:p w14:paraId="620F0752" w14:textId="77777777" w:rsidR="0091189E" w:rsidRDefault="00614588" w:rsidP="0091189E">
      <w:pPr>
        <w:pStyle w:val="TOC2"/>
        <w:tabs>
          <w:tab w:val="right" w:leader="dot" w:pos="9350"/>
        </w:tabs>
        <w:rPr>
          <w:noProof/>
        </w:rPr>
      </w:pPr>
      <w:hyperlink r:id="rId10" w:anchor="_Toc89356900" w:history="1">
        <w:r w:rsidR="0091189E">
          <w:rPr>
            <w:rStyle w:val="Hyperlink"/>
            <w:noProof/>
          </w:rPr>
          <w:t>Time management</w:t>
        </w:r>
        <w:r w:rsidR="0091189E">
          <w:rPr>
            <w:rStyle w:val="Hyperlink"/>
            <w:noProof/>
            <w:webHidden/>
          </w:rPr>
          <w:tab/>
          <w:t>04</w:t>
        </w:r>
      </w:hyperlink>
    </w:p>
    <w:p w14:paraId="7598CEB2" w14:textId="77777777" w:rsidR="0091189E" w:rsidRDefault="00614588" w:rsidP="0091189E">
      <w:pPr>
        <w:pStyle w:val="TOC2"/>
        <w:tabs>
          <w:tab w:val="right" w:leader="dot" w:pos="9350"/>
        </w:tabs>
        <w:rPr>
          <w:noProof/>
        </w:rPr>
      </w:pPr>
      <w:hyperlink r:id="rId11" w:anchor="_Toc89356901" w:history="1">
        <w:r w:rsidR="0091189E">
          <w:rPr>
            <w:rStyle w:val="Hyperlink"/>
            <w:noProof/>
          </w:rPr>
          <w:t>CV writing</w:t>
        </w:r>
        <w:r w:rsidR="0091189E">
          <w:rPr>
            <w:rStyle w:val="Hyperlink"/>
            <w:noProof/>
            <w:webHidden/>
          </w:rPr>
          <w:tab/>
          <w:t>05</w:t>
        </w:r>
      </w:hyperlink>
    </w:p>
    <w:p w14:paraId="023E70D0" w14:textId="77777777" w:rsidR="0091189E" w:rsidRDefault="00614588" w:rsidP="0091189E">
      <w:pPr>
        <w:pStyle w:val="TOC1"/>
        <w:tabs>
          <w:tab w:val="right" w:leader="dot" w:pos="9350"/>
        </w:tabs>
        <w:rPr>
          <w:noProof/>
        </w:rPr>
      </w:pPr>
      <w:hyperlink r:id="rId12" w:anchor="_Toc89356902" w:history="1">
        <w:r w:rsidR="0091189E">
          <w:rPr>
            <w:rStyle w:val="Hyperlink"/>
            <w:noProof/>
          </w:rPr>
          <w:t>CONCLUSION</w:t>
        </w:r>
        <w:r w:rsidR="0091189E">
          <w:rPr>
            <w:rStyle w:val="Hyperlink"/>
            <w:noProof/>
            <w:webHidden/>
          </w:rPr>
          <w:tab/>
          <w:t>06</w:t>
        </w:r>
      </w:hyperlink>
    </w:p>
    <w:p w14:paraId="307A8FA4" w14:textId="77777777" w:rsidR="0091189E" w:rsidRPr="00995E53" w:rsidRDefault="0091189E" w:rsidP="0091189E">
      <w:pPr>
        <w:pStyle w:val="TOC1"/>
        <w:tabs>
          <w:tab w:val="right" w:leader="dot" w:pos="9350"/>
        </w:tabs>
        <w:rPr>
          <w:noProof/>
          <w:webHidden/>
        </w:rPr>
      </w:pPr>
      <w:r w:rsidRPr="0091189E">
        <w:rPr>
          <w:rStyle w:val="Hyperlink"/>
          <w:noProof/>
          <w:color w:val="000000" w:themeColor="text1"/>
          <w:u w:val="none"/>
        </w:rPr>
        <w:t>REFERENCES</w:t>
      </w:r>
      <w:r w:rsidRPr="00995E53">
        <w:rPr>
          <w:noProof/>
          <w:webHidden/>
        </w:rPr>
        <w:tab/>
        <w:t>0</w:t>
      </w:r>
      <w:r>
        <w:rPr>
          <w:noProof/>
          <w:webHidden/>
        </w:rPr>
        <w:t>7</w:t>
      </w:r>
    </w:p>
    <w:p w14:paraId="68E54345" w14:textId="77777777" w:rsidR="0091189E" w:rsidRPr="002F52C0" w:rsidRDefault="0091189E" w:rsidP="0091189E">
      <w:r w:rsidRPr="00995E53">
        <w:t>APPENDIX</w:t>
      </w:r>
      <w:r>
        <w:t>………………………………………………………………………………..…08</w:t>
      </w:r>
    </w:p>
    <w:p w14:paraId="3E52A3DB" w14:textId="77777777" w:rsidR="0091189E" w:rsidRDefault="0091189E" w:rsidP="0091189E">
      <w:pPr>
        <w:rPr>
          <w:sz w:val="96"/>
          <w:szCs w:val="96"/>
        </w:rPr>
      </w:pPr>
      <w:r>
        <w:rPr>
          <w:b/>
          <w:bCs/>
          <w:noProof/>
        </w:rPr>
        <w:fldChar w:fldCharType="end"/>
      </w:r>
    </w:p>
    <w:p w14:paraId="0364D0B8" w14:textId="77777777" w:rsidR="0091189E" w:rsidRDefault="0091189E" w:rsidP="0091189E"/>
    <w:p w14:paraId="4DA7D33F" w14:textId="77777777" w:rsidR="0091189E" w:rsidRDefault="0091189E" w:rsidP="0091189E"/>
    <w:p w14:paraId="3A5FFEC4" w14:textId="77777777" w:rsidR="0091189E" w:rsidRDefault="0091189E" w:rsidP="0091189E"/>
    <w:p w14:paraId="0FBD67BE" w14:textId="77777777" w:rsidR="0091189E" w:rsidRDefault="0091189E" w:rsidP="0091189E"/>
    <w:p w14:paraId="7041A2E3" w14:textId="77777777" w:rsidR="0091189E" w:rsidRDefault="0091189E" w:rsidP="0091189E"/>
    <w:p w14:paraId="2112C784" w14:textId="77777777" w:rsidR="0091189E" w:rsidRDefault="0091189E" w:rsidP="0091189E"/>
    <w:p w14:paraId="687CDFE7" w14:textId="77777777" w:rsidR="0091189E" w:rsidRDefault="0091189E" w:rsidP="0091189E"/>
    <w:p w14:paraId="19A68FAA" w14:textId="77777777" w:rsidR="0091189E" w:rsidRDefault="0091189E" w:rsidP="0091189E"/>
    <w:p w14:paraId="25E23212" w14:textId="77777777" w:rsidR="0091189E" w:rsidRDefault="0091189E" w:rsidP="0091189E"/>
    <w:p w14:paraId="71A790B0" w14:textId="77777777" w:rsidR="0091189E" w:rsidRDefault="0091189E" w:rsidP="0091189E"/>
    <w:p w14:paraId="446699F6" w14:textId="77777777" w:rsidR="0091189E" w:rsidRDefault="0091189E" w:rsidP="0091189E"/>
    <w:p w14:paraId="2F2D4D1B" w14:textId="77777777" w:rsidR="0091189E" w:rsidRDefault="0091189E" w:rsidP="0091189E"/>
    <w:p w14:paraId="77F3DD5F" w14:textId="77777777" w:rsidR="0091189E" w:rsidRDefault="0091189E" w:rsidP="0091189E"/>
    <w:p w14:paraId="61807A2C" w14:textId="77777777" w:rsidR="0091189E" w:rsidRDefault="0091189E" w:rsidP="0091189E"/>
    <w:p w14:paraId="18DBE325" w14:textId="77777777" w:rsidR="0091189E" w:rsidRDefault="0091189E" w:rsidP="0091189E"/>
    <w:p w14:paraId="46A5D144" w14:textId="77777777" w:rsidR="0091189E" w:rsidRDefault="0091189E" w:rsidP="0091189E"/>
    <w:p w14:paraId="6259FAD6" w14:textId="77777777" w:rsidR="0091189E" w:rsidRDefault="0091189E" w:rsidP="0091189E"/>
    <w:p w14:paraId="30F8DB7B" w14:textId="77777777" w:rsidR="0091189E" w:rsidRDefault="0091189E" w:rsidP="0091189E"/>
    <w:p w14:paraId="5608BB33" w14:textId="77777777" w:rsidR="0091189E" w:rsidRDefault="0091189E" w:rsidP="0091189E"/>
    <w:p w14:paraId="2802723D" w14:textId="77777777" w:rsidR="0091189E" w:rsidRPr="004F2E91" w:rsidRDefault="0091189E" w:rsidP="0091189E">
      <w:pPr>
        <w:pStyle w:val="Heading1"/>
        <w:pageBreakBefore/>
        <w:tabs>
          <w:tab w:val="left" w:pos="720"/>
        </w:tabs>
        <w:rPr>
          <w:color w:val="000000" w:themeColor="text1"/>
        </w:rPr>
      </w:pPr>
      <w:r w:rsidRPr="004F2E91">
        <w:rPr>
          <w:color w:val="000000" w:themeColor="text1"/>
        </w:rPr>
        <w:lastRenderedPageBreak/>
        <w:t>TASK 2</w:t>
      </w:r>
    </w:p>
    <w:p w14:paraId="00E5586B" w14:textId="77777777" w:rsidR="0091189E" w:rsidRDefault="0091189E" w:rsidP="0091189E">
      <w:pPr>
        <w:rPr>
          <w:b/>
          <w:bCs/>
          <w:sz w:val="28"/>
          <w:szCs w:val="28"/>
        </w:rPr>
      </w:pPr>
      <w:r>
        <w:rPr>
          <w:b/>
          <w:bCs/>
          <w:sz w:val="28"/>
          <w:szCs w:val="28"/>
        </w:rPr>
        <w:t>INTRODUCTION</w:t>
      </w:r>
    </w:p>
    <w:p w14:paraId="797DB492" w14:textId="77777777" w:rsidR="0091189E" w:rsidRDefault="0091189E" w:rsidP="0091189E">
      <w:pPr>
        <w:pStyle w:val="BodyText"/>
      </w:pPr>
      <w:r>
        <w:t xml:space="preserve">Academic and employability skills are important in life of students which provide them various opportunity in life </w:t>
      </w:r>
      <w:r>
        <w:rPr>
          <w:szCs w:val="24"/>
        </w:rPr>
        <w:t>(</w:t>
      </w:r>
      <w:r>
        <w:rPr>
          <w:color w:val="222222"/>
          <w:szCs w:val="24"/>
        </w:rPr>
        <w:t>Schnell and Rodríguez, 2017)</w:t>
      </w:r>
      <w:r>
        <w:t xml:space="preserve">. It is important for an individual as it allow them to learn things in more effective manner. It decreases numbers of hours to be spend by a person for their study and allow them to study more in effective manner. These skills make a person more capable </w:t>
      </w:r>
      <w:proofErr w:type="gramStart"/>
      <w:r>
        <w:t>and also</w:t>
      </w:r>
      <w:proofErr w:type="gramEnd"/>
      <w:r>
        <w:t xml:space="preserve"> allow them to put more efforts in life. This project report includes reflection learning through </w:t>
      </w:r>
      <w:proofErr w:type="gramStart"/>
      <w:r>
        <w:t>Gibbs</w:t>
      </w:r>
      <w:proofErr w:type="gramEnd"/>
      <w:r>
        <w:t xml:space="preserve"> relation model that cover different topics like public speaking, CV writing, time management, and many more. </w:t>
      </w:r>
    </w:p>
    <w:p w14:paraId="66852B9D" w14:textId="77777777" w:rsidR="0091189E" w:rsidRPr="004F2E91" w:rsidRDefault="0091189E" w:rsidP="0091189E">
      <w:pPr>
        <w:pStyle w:val="Heading1"/>
        <w:numPr>
          <w:ilvl w:val="0"/>
          <w:numId w:val="1"/>
        </w:numPr>
        <w:spacing w:before="113"/>
        <w:rPr>
          <w:color w:val="000000" w:themeColor="text1"/>
        </w:rPr>
      </w:pPr>
      <w:bookmarkStart w:id="0" w:name="_Toc89356897"/>
      <w:r w:rsidRPr="004F2E91">
        <w:rPr>
          <w:color w:val="000000" w:themeColor="text1"/>
        </w:rPr>
        <w:t>MAIN BODY</w:t>
      </w:r>
      <w:bookmarkEnd w:id="0"/>
    </w:p>
    <w:p w14:paraId="1DE7250A" w14:textId="77777777" w:rsidR="0091189E" w:rsidRPr="004F2E91" w:rsidRDefault="0091189E" w:rsidP="0091189E">
      <w:pPr>
        <w:pStyle w:val="Heading2"/>
        <w:numPr>
          <w:ilvl w:val="1"/>
          <w:numId w:val="1"/>
        </w:numPr>
        <w:spacing w:before="113"/>
        <w:rPr>
          <w:color w:val="000000" w:themeColor="text1"/>
        </w:rPr>
      </w:pPr>
      <w:bookmarkStart w:id="1" w:name="_Toc89356898"/>
      <w:r w:rsidRPr="004F2E91">
        <w:rPr>
          <w:color w:val="000000" w:themeColor="text1"/>
        </w:rPr>
        <w:t>Gibbs model of reflection</w:t>
      </w:r>
      <w:bookmarkEnd w:id="1"/>
    </w:p>
    <w:p w14:paraId="4784C5E7" w14:textId="77777777" w:rsidR="0091189E" w:rsidRDefault="0091189E" w:rsidP="0091189E">
      <w:pPr>
        <w:pStyle w:val="BodyText"/>
      </w:pPr>
      <w:r>
        <w:t xml:space="preserve">Gibbs model of reflection is one of model which is introduced by Graham Gibbs in the year 1988 </w:t>
      </w:r>
      <w:proofErr w:type="gramStart"/>
      <w:r>
        <w:t>in order to</w:t>
      </w:r>
      <w:proofErr w:type="gramEnd"/>
      <w:r>
        <w:t xml:space="preserve"> provide a learning structure for purpose of learning experience. It is providing a framework for purpose of examining experience and also provide cyclic nature that lends to well repeated experience and allow a person to learn and plan from different things which went well or </w:t>
      </w:r>
      <w:proofErr w:type="gramStart"/>
      <w:r>
        <w:t>no</w:t>
      </w:r>
      <w:proofErr w:type="gramEnd"/>
      <w:r>
        <w:t xml:space="preserve"> well </w:t>
      </w:r>
      <w:r>
        <w:rPr>
          <w:color w:val="222222"/>
          <w:szCs w:val="24"/>
        </w:rPr>
        <w:t>(</w:t>
      </w:r>
      <w:proofErr w:type="spellStart"/>
      <w:r>
        <w:rPr>
          <w:color w:val="222222"/>
          <w:szCs w:val="24"/>
        </w:rPr>
        <w:t>Sokhanvar</w:t>
      </w:r>
      <w:proofErr w:type="spellEnd"/>
      <w:r>
        <w:rPr>
          <w:color w:val="222222"/>
          <w:szCs w:val="24"/>
        </w:rPr>
        <w:t xml:space="preserve">, Salehi and </w:t>
      </w:r>
      <w:proofErr w:type="spellStart"/>
      <w:r>
        <w:rPr>
          <w:color w:val="222222"/>
          <w:szCs w:val="24"/>
        </w:rPr>
        <w:t>Sokhanvar</w:t>
      </w:r>
      <w:proofErr w:type="spellEnd"/>
      <w:r>
        <w:rPr>
          <w:color w:val="222222"/>
          <w:szCs w:val="24"/>
        </w:rPr>
        <w:t>, 2021)</w:t>
      </w:r>
      <w:r>
        <w:t xml:space="preserve">. It consists different stages including description, feeling, action plan, analysis, </w:t>
      </w:r>
      <w:proofErr w:type="gramStart"/>
      <w:r>
        <w:t>evaluation</w:t>
      </w:r>
      <w:proofErr w:type="gramEnd"/>
      <w:r>
        <w:t xml:space="preserve"> and action plan. It is a way which allow a person to work through their experience and can be stand along experience or situation with which a person go through. For this, Gibbs is one of appropriate model with which a person go through different situation and allow a person to meet with a team with which a person collaborate it. There are various benefits to this model get by a person which are as follows:</w:t>
      </w:r>
    </w:p>
    <w:p w14:paraId="4BA8FD84" w14:textId="77777777" w:rsidR="0091189E" w:rsidRDefault="0091189E" w:rsidP="0091189E">
      <w:pPr>
        <w:pStyle w:val="BodyText"/>
        <w:numPr>
          <w:ilvl w:val="0"/>
          <w:numId w:val="2"/>
        </w:numPr>
      </w:pPr>
      <w:r>
        <w:t xml:space="preserve">It is a model which is easy to understand for a learner </w:t>
      </w:r>
      <w:proofErr w:type="gramStart"/>
      <w:r>
        <w:t>and also</w:t>
      </w:r>
      <w:proofErr w:type="gramEnd"/>
      <w:r>
        <w:t xml:space="preserve"> allow a person to learn things over times on their experience.</w:t>
      </w:r>
    </w:p>
    <w:p w14:paraId="2D129F8C" w14:textId="77777777" w:rsidR="0091189E" w:rsidRDefault="0091189E" w:rsidP="0091189E">
      <w:pPr>
        <w:pStyle w:val="BodyText"/>
        <w:numPr>
          <w:ilvl w:val="0"/>
          <w:numId w:val="2"/>
        </w:numPr>
      </w:pPr>
      <w:r>
        <w:t xml:space="preserve">It provides more balance and accurate judgement to a person which allow them for purpose of be to more effective </w:t>
      </w:r>
      <w:r>
        <w:rPr>
          <w:color w:val="222222"/>
          <w:szCs w:val="24"/>
        </w:rPr>
        <w:t>(Suleman, 2018)</w:t>
      </w:r>
      <w:r>
        <w:t>.</w:t>
      </w:r>
    </w:p>
    <w:p w14:paraId="3E7F9B98" w14:textId="77777777" w:rsidR="0091189E" w:rsidRDefault="0091189E" w:rsidP="0091189E">
      <w:pPr>
        <w:pStyle w:val="BodyText"/>
        <w:numPr>
          <w:ilvl w:val="0"/>
          <w:numId w:val="2"/>
        </w:numPr>
      </w:pPr>
      <w:r>
        <w:t>It allows people to thing in a clear as well as systematic ways from their learning experience.</w:t>
      </w:r>
    </w:p>
    <w:p w14:paraId="4080F8F9" w14:textId="77777777" w:rsidR="0091189E" w:rsidRDefault="0091189E" w:rsidP="0091189E">
      <w:pPr>
        <w:pStyle w:val="BodyText"/>
        <w:numPr>
          <w:ilvl w:val="0"/>
          <w:numId w:val="2"/>
        </w:numPr>
      </w:pPr>
      <w:r>
        <w:t xml:space="preserve">It also encourages people </w:t>
      </w:r>
      <w:proofErr w:type="gramStart"/>
      <w:r>
        <w:t>in order to</w:t>
      </w:r>
      <w:proofErr w:type="gramEnd"/>
      <w:r>
        <w:t xml:space="preserve"> make sense do situation and allow them to work in more effective manner. </w:t>
      </w:r>
    </w:p>
    <w:p w14:paraId="2EDC51BC" w14:textId="77777777" w:rsidR="0091189E" w:rsidRDefault="0091189E" w:rsidP="0091189E">
      <w:pPr>
        <w:pStyle w:val="BodyText"/>
      </w:pPr>
    </w:p>
    <w:p w14:paraId="553854A4" w14:textId="77777777" w:rsidR="0091189E" w:rsidRPr="004F2E91" w:rsidRDefault="0091189E" w:rsidP="0091189E">
      <w:pPr>
        <w:pStyle w:val="Heading2"/>
        <w:spacing w:before="113"/>
        <w:rPr>
          <w:color w:val="000000" w:themeColor="text1"/>
        </w:rPr>
      </w:pPr>
      <w:bookmarkStart w:id="2" w:name="_Toc89356899"/>
      <w:r w:rsidRPr="004F2E91">
        <w:rPr>
          <w:color w:val="000000" w:themeColor="text1"/>
        </w:rPr>
        <w:lastRenderedPageBreak/>
        <w:t>Public speaking and giving presentation</w:t>
      </w:r>
      <w:bookmarkEnd w:id="2"/>
    </w:p>
    <w:p w14:paraId="6D13EC05" w14:textId="67F2DB9B" w:rsidR="0091189E" w:rsidRDefault="0091189E" w:rsidP="0091189E">
      <w:pPr>
        <w:pStyle w:val="BodyText"/>
        <w:rPr>
          <w:b/>
          <w:bCs/>
        </w:rPr>
      </w:pPr>
      <w:r>
        <w:rPr>
          <w:b/>
          <w:bCs/>
        </w:rPr>
        <w:t>Description:</w:t>
      </w:r>
      <w:r>
        <w:t xml:space="preserve"> </w:t>
      </w:r>
      <w:proofErr w:type="gramStart"/>
      <w:r>
        <w:t>In order to</w:t>
      </w:r>
      <w:proofErr w:type="gramEnd"/>
      <w:r>
        <w:t xml:space="preserve"> develop public speaking and presentation skills, teacher provided us assignment in which we need to prepare a presentation and present it in front of whole class. It </w:t>
      </w:r>
      <w:r w:rsidR="00DE7BCF">
        <w:t>was</w:t>
      </w:r>
      <w:r>
        <w:t xml:space="preserve"> </w:t>
      </w:r>
      <w:r w:rsidRPr="00874FF0">
        <w:t>individual</w:t>
      </w:r>
      <w:r>
        <w:t xml:space="preserve"> presentation. For this, I had to choose a topic with intended career and I had to w</w:t>
      </w:r>
      <w:r w:rsidR="005C6414">
        <w:t>ork on</w:t>
      </w:r>
      <w:r>
        <w:t xml:space="preserve"> a power point presentation and follow specific </w:t>
      </w:r>
      <w:proofErr w:type="gramStart"/>
      <w:r>
        <w:t>guideline .</w:t>
      </w:r>
      <w:proofErr w:type="gramEnd"/>
    </w:p>
    <w:p w14:paraId="305270DB" w14:textId="77777777" w:rsidR="0091189E" w:rsidRDefault="0091189E" w:rsidP="0091189E">
      <w:pPr>
        <w:pStyle w:val="BodyText"/>
        <w:rPr>
          <w:b/>
          <w:bCs/>
        </w:rPr>
      </w:pPr>
      <w:r>
        <w:rPr>
          <w:b/>
          <w:bCs/>
        </w:rPr>
        <w:t>Feelings:</w:t>
      </w:r>
      <w:r>
        <w:t xml:space="preserve"> Before starting this module, I was happy as I need to complete this assignment. But, when I had to complete all the work, I realise there is a lot of work which I need to </w:t>
      </w:r>
      <w:proofErr w:type="gramStart"/>
      <w:r>
        <w:t>do</w:t>
      </w:r>
      <w:proofErr w:type="gramEnd"/>
      <w:r>
        <w:t xml:space="preserve"> and I became nervous. I was feeling like I will not complete it on time and due to which I got frustrated. But in the end, I worked hard and complete work on </w:t>
      </w:r>
      <w:proofErr w:type="gramStart"/>
      <w:r>
        <w:t>time ,</w:t>
      </w:r>
      <w:proofErr w:type="gramEnd"/>
      <w:r>
        <w:t xml:space="preserve"> and that makes me satisfied. </w:t>
      </w:r>
    </w:p>
    <w:p w14:paraId="65C050E8" w14:textId="77777777" w:rsidR="0091189E" w:rsidRDefault="0091189E" w:rsidP="0091189E">
      <w:pPr>
        <w:pStyle w:val="BodyText"/>
        <w:rPr>
          <w:b/>
          <w:bCs/>
        </w:rPr>
      </w:pPr>
      <w:r>
        <w:rPr>
          <w:b/>
          <w:bCs/>
        </w:rPr>
        <w:t xml:space="preserve">Evaluation: </w:t>
      </w:r>
      <w:r>
        <w:t xml:space="preserve">There are some things which worked well in this assignment as I completed work in good quality before deadline of projects. Although I have cancelled all my personal plans for finishing of this work but it provides me motivation for purpose of complete all </w:t>
      </w:r>
      <w:proofErr w:type="gramStart"/>
      <w:r>
        <w:t>work .</w:t>
      </w:r>
      <w:proofErr w:type="gramEnd"/>
    </w:p>
    <w:p w14:paraId="1DECBBD6" w14:textId="77777777" w:rsidR="0091189E" w:rsidRDefault="0091189E" w:rsidP="0091189E">
      <w:pPr>
        <w:pStyle w:val="BodyText"/>
        <w:rPr>
          <w:b/>
          <w:bCs/>
        </w:rPr>
      </w:pPr>
      <w:r>
        <w:rPr>
          <w:b/>
          <w:bCs/>
        </w:rPr>
        <w:t xml:space="preserve">Analysis: </w:t>
      </w:r>
      <w:r>
        <w:t>This was going well due to my work commitment and dedication. It is important to be confident when you speak in the front of the class and teacher.</w:t>
      </w:r>
    </w:p>
    <w:p w14:paraId="1DEEB545" w14:textId="77777777" w:rsidR="0091189E" w:rsidRDefault="0091189E" w:rsidP="0091189E">
      <w:pPr>
        <w:pStyle w:val="BodyText"/>
        <w:rPr>
          <w:b/>
          <w:bCs/>
        </w:rPr>
      </w:pPr>
      <w:r>
        <w:rPr>
          <w:b/>
          <w:bCs/>
        </w:rPr>
        <w:t xml:space="preserve">Conclusion: </w:t>
      </w:r>
      <w:r>
        <w:t xml:space="preserve">I have learned various new things from this situation as it learned me to be </w:t>
      </w:r>
      <w:proofErr w:type="gramStart"/>
      <w:r>
        <w:t>more  organised</w:t>
      </w:r>
      <w:proofErr w:type="gramEnd"/>
      <w:r>
        <w:t>. I learned that planning of work few weeks earlier before deadline makes you feel much better.</w:t>
      </w:r>
    </w:p>
    <w:p w14:paraId="69ACD834" w14:textId="77777777" w:rsidR="0091189E" w:rsidRDefault="0091189E" w:rsidP="0091189E">
      <w:pPr>
        <w:pStyle w:val="BodyText"/>
      </w:pPr>
      <w:r>
        <w:rPr>
          <w:b/>
          <w:bCs/>
        </w:rPr>
        <w:t xml:space="preserve">Action Plan: </w:t>
      </w:r>
      <w:r>
        <w:t xml:space="preserve">If same situation occurs even in future, I will handle it differently as instead of getting frustrated, I will work more patiently and prepare all the work in time. I will develop these skills and develop an experience and act differently in future if same situation occurs. </w:t>
      </w:r>
    </w:p>
    <w:p w14:paraId="26EF2F50" w14:textId="77777777" w:rsidR="0091189E" w:rsidRPr="004F2E91" w:rsidRDefault="0091189E" w:rsidP="0091189E">
      <w:pPr>
        <w:pStyle w:val="Heading2"/>
        <w:numPr>
          <w:ilvl w:val="1"/>
          <w:numId w:val="1"/>
        </w:numPr>
        <w:spacing w:before="113"/>
      </w:pPr>
      <w:bookmarkStart w:id="3" w:name="_Toc89356900"/>
      <w:r w:rsidRPr="004F2E91">
        <w:rPr>
          <w:color w:val="000000" w:themeColor="text1"/>
        </w:rPr>
        <w:t>Time management</w:t>
      </w:r>
      <w:bookmarkEnd w:id="3"/>
    </w:p>
    <w:p w14:paraId="40F6E388" w14:textId="77777777" w:rsidR="0091189E" w:rsidRDefault="0091189E" w:rsidP="0091189E">
      <w:pPr>
        <w:pStyle w:val="BodyText"/>
        <w:rPr>
          <w:b/>
          <w:bCs/>
        </w:rPr>
      </w:pPr>
      <w:r>
        <w:rPr>
          <w:b/>
          <w:bCs/>
        </w:rPr>
        <w:t xml:space="preserve">Description: </w:t>
      </w:r>
      <w:r>
        <w:t xml:space="preserve">Time management skill is one of important skill which allows me to divide time in a manner that is important for completion of time. I join classes of time management where teacher is providing us knowledge and understanding of time management skills. For this, they are teaching us </w:t>
      </w:r>
      <w:proofErr w:type="gramStart"/>
      <w:r>
        <w:t>and also</w:t>
      </w:r>
      <w:proofErr w:type="gramEnd"/>
      <w:r>
        <w:t xml:space="preserve"> providing us assignment based on topic of time management </w:t>
      </w:r>
      <w:r>
        <w:rPr>
          <w:color w:val="222222"/>
          <w:szCs w:val="24"/>
        </w:rPr>
        <w:t>(Wolff and Booth, 2017)</w:t>
      </w:r>
      <w:r>
        <w:t xml:space="preserve">. For this, I decided to gather information and started to complete work on time. But to due to some miscommunication, I have not completed my assignment one day before. But later on, my friend informs me about </w:t>
      </w:r>
      <w:proofErr w:type="gramStart"/>
      <w:r>
        <w:t>deadline</w:t>
      </w:r>
      <w:proofErr w:type="gramEnd"/>
      <w:r>
        <w:t xml:space="preserve"> and I work hard to complete that project on time. </w:t>
      </w:r>
    </w:p>
    <w:p w14:paraId="5A83BF95" w14:textId="77777777" w:rsidR="0091189E" w:rsidRDefault="0091189E" w:rsidP="0091189E">
      <w:pPr>
        <w:pStyle w:val="BodyText"/>
        <w:rPr>
          <w:b/>
          <w:bCs/>
        </w:rPr>
      </w:pPr>
      <w:r>
        <w:rPr>
          <w:b/>
          <w:bCs/>
        </w:rPr>
        <w:t>Feelings:</w:t>
      </w:r>
      <w:r>
        <w:t xml:space="preserve"> Before stating this project, I was excited as I have knowledge about this module. But with starting this project, I get to know that there is more work I needs to be done for finishing of this project </w:t>
      </w:r>
      <w:proofErr w:type="gramStart"/>
      <w:r>
        <w:t>and also</w:t>
      </w:r>
      <w:proofErr w:type="gramEnd"/>
      <w:r>
        <w:t xml:space="preserve"> needs to gather all information for assignment from different source, I </w:t>
      </w:r>
      <w:r>
        <w:lastRenderedPageBreak/>
        <w:t xml:space="preserve">have lecture notes and other books from where I gather important information require for this project but later on due to some problems, I got frustrated and also get stressed. But, with my hard work, I have decided to complete work on time. </w:t>
      </w:r>
    </w:p>
    <w:p w14:paraId="0B59958B" w14:textId="77777777" w:rsidR="0091189E" w:rsidRDefault="0091189E" w:rsidP="0091189E">
      <w:pPr>
        <w:pStyle w:val="BodyText"/>
        <w:rPr>
          <w:b/>
          <w:bCs/>
        </w:rPr>
      </w:pPr>
      <w:r>
        <w:rPr>
          <w:b/>
          <w:bCs/>
        </w:rPr>
        <w:t xml:space="preserve">Evaluation: </w:t>
      </w:r>
      <w:r>
        <w:t xml:space="preserve">I completed work on time and getting good grades in class is one of based things in this experience but I needs to work under pressure and also needs to cancel my </w:t>
      </w:r>
      <w:proofErr w:type="gramStart"/>
      <w:r>
        <w:t>plan .</w:t>
      </w:r>
      <w:proofErr w:type="gramEnd"/>
    </w:p>
    <w:p w14:paraId="06CAA3E1" w14:textId="77777777" w:rsidR="0091189E" w:rsidRDefault="0091189E" w:rsidP="0091189E">
      <w:pPr>
        <w:pStyle w:val="BodyText"/>
        <w:rPr>
          <w:b/>
          <w:bCs/>
        </w:rPr>
      </w:pPr>
      <w:r>
        <w:rPr>
          <w:b/>
          <w:bCs/>
        </w:rPr>
        <w:t>Analysis:</w:t>
      </w:r>
      <w:r>
        <w:t xml:space="preserve"> My initiation of work, gathering of data with relevant source worked very well. It allows me to gather most of information related to project which helps to improve quality of my work. It is essential for purpose of completion of work </w:t>
      </w:r>
      <w:proofErr w:type="gramStart"/>
      <w:r>
        <w:t>and also</w:t>
      </w:r>
      <w:proofErr w:type="gramEnd"/>
      <w:r>
        <w:t xml:space="preserve"> to put whole work together. I make sense of situation that it is important for me to ensure deadline of a work which is important to complete work in effective manner </w:t>
      </w:r>
      <w:proofErr w:type="gramStart"/>
      <w:r>
        <w:t>and also</w:t>
      </w:r>
      <w:proofErr w:type="gramEnd"/>
      <w:r>
        <w:t xml:space="preserve"> to manage time. My knowledge of time management helps to me in this situation as on basis of that knowledge, I have completed my work on time. </w:t>
      </w:r>
    </w:p>
    <w:p w14:paraId="26FDB2ED" w14:textId="77777777" w:rsidR="0091189E" w:rsidRDefault="0091189E" w:rsidP="0091189E">
      <w:pPr>
        <w:pStyle w:val="BodyText"/>
        <w:rPr>
          <w:b/>
          <w:bCs/>
        </w:rPr>
      </w:pPr>
      <w:r>
        <w:rPr>
          <w:b/>
          <w:bCs/>
        </w:rPr>
        <w:t>Conclusion:</w:t>
      </w:r>
      <w:r>
        <w:t xml:space="preserve"> I have learned various new things from this situation which allow me to work in effective manner. I also learned about different tools of time management, important of time management skills and other things in this. This situation can be more positive if I know right deadline of project. I need to develop more skills </w:t>
      </w:r>
      <w:proofErr w:type="gramStart"/>
      <w:r>
        <w:t>in order to</w:t>
      </w:r>
      <w:proofErr w:type="gramEnd"/>
      <w:r>
        <w:t xml:space="preserve"> handle stress which is important for a person. </w:t>
      </w:r>
    </w:p>
    <w:p w14:paraId="6DC5ECCF" w14:textId="77777777" w:rsidR="0091189E" w:rsidRDefault="0091189E" w:rsidP="0091189E">
      <w:pPr>
        <w:pStyle w:val="BodyText"/>
      </w:pPr>
      <w:r>
        <w:rPr>
          <w:b/>
          <w:bCs/>
        </w:rPr>
        <w:t>Action Plan:</w:t>
      </w:r>
      <w:r>
        <w:t xml:space="preserve"> If I </w:t>
      </w:r>
      <w:proofErr w:type="gramStart"/>
      <w:r>
        <w:t>will work</w:t>
      </w:r>
      <w:proofErr w:type="gramEnd"/>
      <w:r>
        <w:t xml:space="preserve"> in next time, I will cross check different thing which is important for me. I will develop necessary skills requirement for completion of work which helps to me act differently. I also develop experience which hallow me to learn new things that is important </w:t>
      </w:r>
      <w:proofErr w:type="gramStart"/>
      <w:r>
        <w:t>in order to</w:t>
      </w:r>
      <w:proofErr w:type="gramEnd"/>
      <w:r>
        <w:t xml:space="preserve"> act differently in future period of time. </w:t>
      </w:r>
    </w:p>
    <w:p w14:paraId="5D1AC2AD" w14:textId="77777777" w:rsidR="0091189E" w:rsidRPr="004F2E91" w:rsidRDefault="0091189E" w:rsidP="0091189E">
      <w:pPr>
        <w:pStyle w:val="Heading2"/>
        <w:numPr>
          <w:ilvl w:val="1"/>
          <w:numId w:val="1"/>
        </w:numPr>
        <w:spacing w:before="113"/>
        <w:rPr>
          <w:color w:val="000000" w:themeColor="text1"/>
        </w:rPr>
      </w:pPr>
      <w:bookmarkStart w:id="4" w:name="_Toc89356901"/>
      <w:r w:rsidRPr="004F2E91">
        <w:rPr>
          <w:color w:val="000000" w:themeColor="text1"/>
        </w:rPr>
        <w:t>CV writing</w:t>
      </w:r>
      <w:bookmarkEnd w:id="4"/>
    </w:p>
    <w:p w14:paraId="66AB3BE4" w14:textId="77777777" w:rsidR="0091189E" w:rsidRDefault="0091189E" w:rsidP="0091189E">
      <w:pPr>
        <w:pStyle w:val="BodyText"/>
        <w:rPr>
          <w:b/>
          <w:bCs/>
        </w:rPr>
      </w:pPr>
      <w:r>
        <w:rPr>
          <w:b/>
          <w:bCs/>
        </w:rPr>
        <w:t xml:space="preserve">Description: </w:t>
      </w:r>
      <w:r>
        <w:t xml:space="preserve">In order to apply for a job placement at </w:t>
      </w:r>
      <w:proofErr w:type="gramStart"/>
      <w:r>
        <w:t>University</w:t>
      </w:r>
      <w:proofErr w:type="gramEnd"/>
      <w:r>
        <w:t xml:space="preserve">, my teacher is asked me to write a CV which consist important information about an individual. It includes information related to my academic life, knowledge, skills, interest, </w:t>
      </w:r>
      <w:proofErr w:type="gramStart"/>
      <w:r>
        <w:t>training</w:t>
      </w:r>
      <w:proofErr w:type="gramEnd"/>
      <w:r>
        <w:t xml:space="preserve"> and other things. For this, I asked my teacher to help me and provide me sample CV with which I was able to understand how to write an effective CV. It helps me to apply for different jobs and can be appear for interviews. But later </w:t>
      </w:r>
      <w:proofErr w:type="gramStart"/>
      <w:r>
        <w:t>on</w:t>
      </w:r>
      <w:proofErr w:type="gramEnd"/>
      <w:r>
        <w:t xml:space="preserve"> teacher review my CV and tell me that it is not designed properly for which I needs to rewrite this CV.</w:t>
      </w:r>
    </w:p>
    <w:p w14:paraId="522579E3" w14:textId="77777777" w:rsidR="0091189E" w:rsidRDefault="0091189E" w:rsidP="0091189E">
      <w:pPr>
        <w:pStyle w:val="BodyText"/>
        <w:rPr>
          <w:b/>
          <w:bCs/>
        </w:rPr>
      </w:pPr>
      <w:r>
        <w:rPr>
          <w:b/>
          <w:bCs/>
        </w:rPr>
        <w:t>Feelings:</w:t>
      </w:r>
      <w:r>
        <w:t xml:space="preserve"> I was nervous when as it is the first time, I was writing a CV and at same time happy cause with this, I </w:t>
      </w:r>
      <w:proofErr w:type="gramStart"/>
      <w:r>
        <w:t>am able to</w:t>
      </w:r>
      <w:proofErr w:type="gramEnd"/>
      <w:r>
        <w:t xml:space="preserve"> apply for jobs. But while writing CV, I realise that it is difficult to analyse your own skills and for which, I conduct SWOT analysis which helps me to identify </w:t>
      </w:r>
      <w:r>
        <w:lastRenderedPageBreak/>
        <w:t xml:space="preserve">my skills. I also needs to rewrite my CV which make me frustrated and demotivated but </w:t>
      </w:r>
      <w:proofErr w:type="gramStart"/>
      <w:r>
        <w:t>later on</w:t>
      </w:r>
      <w:proofErr w:type="gramEnd"/>
      <w:r>
        <w:t xml:space="preserve"> I write my CV in effective manner for which I get appreciated from teachers. </w:t>
      </w:r>
    </w:p>
    <w:p w14:paraId="02C1CE10" w14:textId="77777777" w:rsidR="0091189E" w:rsidRDefault="0091189E" w:rsidP="0091189E">
      <w:pPr>
        <w:pStyle w:val="BodyText"/>
        <w:rPr>
          <w:b/>
          <w:bCs/>
        </w:rPr>
      </w:pPr>
      <w:r>
        <w:rPr>
          <w:b/>
          <w:bCs/>
        </w:rPr>
        <w:t>Evaluation:</w:t>
      </w:r>
      <w:r>
        <w:t xml:space="preserve"> There are various things which worked well in this experience that I write an effective CV which is attractive and eye-catching. But I need to rewrite it due to its poor design which is bad experience. There is a thing which does not worked well is that I thought my design will be best but that is not good for professional CV. </w:t>
      </w:r>
    </w:p>
    <w:p w14:paraId="600AF20F" w14:textId="77777777" w:rsidR="0091189E" w:rsidRDefault="0091189E" w:rsidP="0091189E">
      <w:pPr>
        <w:pStyle w:val="BodyText"/>
        <w:rPr>
          <w:b/>
          <w:bCs/>
        </w:rPr>
      </w:pPr>
      <w:r>
        <w:rPr>
          <w:b/>
          <w:bCs/>
        </w:rPr>
        <w:t>Analysis:</w:t>
      </w:r>
      <w:r>
        <w:t xml:space="preserve"> My tutor guidance helps me to work well which is important for completion of work in effective manner. It is important </w:t>
      </w:r>
      <w:proofErr w:type="gramStart"/>
      <w:r>
        <w:t>in order to</w:t>
      </w:r>
      <w:proofErr w:type="gramEnd"/>
      <w:r>
        <w:t xml:space="preserve"> complete work and apply for jobs. There are some things which does not work well as my design selection for CV. </w:t>
      </w:r>
    </w:p>
    <w:p w14:paraId="1EF516C6" w14:textId="77777777" w:rsidR="0091189E" w:rsidRDefault="0091189E" w:rsidP="0091189E">
      <w:r>
        <w:rPr>
          <w:b/>
          <w:bCs/>
        </w:rPr>
        <w:t xml:space="preserve">Conclusion: </w:t>
      </w:r>
      <w:r>
        <w:t>I have learned to division of work and link it to complete in effective manner. I also learn about CV and its writing style along with it I also learn new designs of CV. CV is</w:t>
      </w:r>
    </w:p>
    <w:p w14:paraId="3B7774EF" w14:textId="77777777" w:rsidR="0091189E" w:rsidRDefault="0091189E" w:rsidP="0091189E">
      <w:pPr>
        <w:pStyle w:val="BodyText"/>
        <w:rPr>
          <w:b/>
          <w:bCs/>
        </w:rPr>
      </w:pPr>
      <w:r>
        <w:t xml:space="preserve">important </w:t>
      </w:r>
      <w:proofErr w:type="gramStart"/>
      <w:r>
        <w:t>in order to</w:t>
      </w:r>
      <w:proofErr w:type="gramEnd"/>
      <w:r>
        <w:t xml:space="preserve"> apply for a job which is essential in order to find out new job opportunity. There is different skill, I learn with completion of this task like improving writing skills, self-analysation and many more. </w:t>
      </w:r>
    </w:p>
    <w:p w14:paraId="70CDC7D8" w14:textId="77777777" w:rsidR="0091189E" w:rsidRDefault="0091189E" w:rsidP="0091189E">
      <w:pPr>
        <w:pStyle w:val="BodyText"/>
      </w:pPr>
      <w:r>
        <w:rPr>
          <w:b/>
          <w:bCs/>
        </w:rPr>
        <w:t>Action Plan:</w:t>
      </w:r>
      <w:r>
        <w:t xml:space="preserve"> Action plan is another stage of Gibbs model of reflection. I also learn many new things in this situation as I learn about CV and other components of CV. I will act differently if same situation occurs in future. I will act different with development of necessary skills require for completion of same work in future. </w:t>
      </w:r>
    </w:p>
    <w:p w14:paraId="21788D33" w14:textId="77777777" w:rsidR="0091189E" w:rsidRPr="004F2E91" w:rsidRDefault="0091189E" w:rsidP="0091189E">
      <w:pPr>
        <w:pStyle w:val="Heading1"/>
        <w:numPr>
          <w:ilvl w:val="0"/>
          <w:numId w:val="1"/>
        </w:numPr>
        <w:spacing w:before="113"/>
        <w:rPr>
          <w:color w:val="000000" w:themeColor="text1"/>
        </w:rPr>
      </w:pPr>
      <w:bookmarkStart w:id="5" w:name="_Toc89356902"/>
      <w:r w:rsidRPr="004F2E91">
        <w:rPr>
          <w:color w:val="000000" w:themeColor="text1"/>
        </w:rPr>
        <w:t>CONCLUSION</w:t>
      </w:r>
      <w:bookmarkEnd w:id="5"/>
      <w:r w:rsidRPr="004F2E91">
        <w:rPr>
          <w:color w:val="000000" w:themeColor="text1"/>
        </w:rPr>
        <w:t xml:space="preserve"> </w:t>
      </w:r>
    </w:p>
    <w:p w14:paraId="28CDAE60" w14:textId="77777777" w:rsidR="0091189E" w:rsidRDefault="0091189E" w:rsidP="0091189E">
      <w:pPr>
        <w:rPr>
          <w:b/>
          <w:bCs/>
        </w:rPr>
      </w:pPr>
      <w:r>
        <w:t xml:space="preserve">From above mentioned project report, it can be concluded that employability and academic skills are important for a person </w:t>
      </w:r>
      <w:proofErr w:type="gramStart"/>
      <w:r>
        <w:t>in order to</w:t>
      </w:r>
      <w:proofErr w:type="gramEnd"/>
      <w:r>
        <w:t xml:space="preserve"> develop a career opportunity. It consists different skills </w:t>
      </w:r>
      <w:proofErr w:type="gramStart"/>
      <w:r>
        <w:t>in order to</w:t>
      </w:r>
      <w:proofErr w:type="gramEnd"/>
      <w:r>
        <w:t xml:space="preserve"> make a person efficiency. </w:t>
      </w:r>
      <w:proofErr w:type="gramStart"/>
      <w:r>
        <w:t>In order to</w:t>
      </w:r>
      <w:proofErr w:type="gramEnd"/>
      <w:r>
        <w:t xml:space="preserve"> analyse their skill, a person can use different self-analysis tools like SWOT analysis, Skills audit and personal development plan. A person can use refection order </w:t>
      </w:r>
      <w:proofErr w:type="gramStart"/>
      <w:r>
        <w:t>in order to</w:t>
      </w:r>
      <w:proofErr w:type="gramEnd"/>
      <w:r>
        <w:t xml:space="preserve"> express their view and recall their experience.  </w:t>
      </w:r>
    </w:p>
    <w:p w14:paraId="75A77256" w14:textId="77777777" w:rsidR="0091189E" w:rsidRDefault="0091189E" w:rsidP="0091189E">
      <w:pPr>
        <w:rPr>
          <w:b/>
          <w:bCs/>
        </w:rPr>
      </w:pPr>
    </w:p>
    <w:p w14:paraId="33DA48CD" w14:textId="77777777" w:rsidR="0091189E" w:rsidRDefault="0091189E" w:rsidP="0091189E"/>
    <w:p w14:paraId="5827A82E" w14:textId="77777777" w:rsidR="0091189E" w:rsidRPr="004F2E91" w:rsidRDefault="0091189E" w:rsidP="0091189E">
      <w:pPr>
        <w:pStyle w:val="Heading1"/>
        <w:pageBreakBefore/>
        <w:spacing w:before="113"/>
        <w:rPr>
          <w:b w:val="0"/>
          <w:bCs w:val="0"/>
          <w:color w:val="000000" w:themeColor="text1"/>
          <w:u w:val="single"/>
        </w:rPr>
      </w:pPr>
      <w:bookmarkStart w:id="6" w:name="_Toc89356903"/>
      <w:r w:rsidRPr="004F2E91">
        <w:rPr>
          <w:color w:val="000000" w:themeColor="text1"/>
        </w:rPr>
        <w:lastRenderedPageBreak/>
        <w:t>REFERENCES</w:t>
      </w:r>
      <w:bookmarkEnd w:id="6"/>
    </w:p>
    <w:p w14:paraId="046BC009" w14:textId="77777777" w:rsidR="0091189E" w:rsidRDefault="0091189E" w:rsidP="0091189E">
      <w:pPr>
        <w:rPr>
          <w:color w:val="222222"/>
          <w:szCs w:val="24"/>
        </w:rPr>
      </w:pPr>
      <w:r>
        <w:rPr>
          <w:u w:val="single"/>
        </w:rPr>
        <w:t>Books and Journals</w:t>
      </w:r>
    </w:p>
    <w:p w14:paraId="34B2CC26" w14:textId="77777777" w:rsidR="0091189E" w:rsidRDefault="0091189E" w:rsidP="0091189E">
      <w:pPr>
        <w:spacing w:line="100" w:lineRule="atLeast"/>
        <w:rPr>
          <w:color w:val="222222"/>
          <w:szCs w:val="24"/>
        </w:rPr>
      </w:pPr>
    </w:p>
    <w:p w14:paraId="4A4E8E18" w14:textId="77777777" w:rsidR="0091189E" w:rsidRDefault="0091189E" w:rsidP="0091189E">
      <w:pPr>
        <w:spacing w:line="100" w:lineRule="atLeast"/>
        <w:ind w:left="867" w:hanging="867"/>
        <w:rPr>
          <w:color w:val="222222"/>
          <w:szCs w:val="24"/>
        </w:rPr>
      </w:pPr>
      <w:r>
        <w:rPr>
          <w:color w:val="222222"/>
          <w:szCs w:val="24"/>
        </w:rPr>
        <w:t xml:space="preserve">Pinto, L.H. and </w:t>
      </w:r>
      <w:proofErr w:type="spellStart"/>
      <w:r>
        <w:rPr>
          <w:color w:val="222222"/>
          <w:szCs w:val="24"/>
        </w:rPr>
        <w:t>Ramalheira</w:t>
      </w:r>
      <w:proofErr w:type="spellEnd"/>
      <w:r>
        <w:rPr>
          <w:color w:val="222222"/>
          <w:szCs w:val="24"/>
        </w:rPr>
        <w:t>, D.C., 2017. Perceived employability of business graduates: The effect of academic performance and extracurricular activities. </w:t>
      </w:r>
      <w:r>
        <w:rPr>
          <w:i/>
          <w:color w:val="222222"/>
          <w:szCs w:val="24"/>
        </w:rPr>
        <w:t xml:space="preserve">Journal of vocational </w:t>
      </w:r>
      <w:proofErr w:type="spellStart"/>
      <w:r>
        <w:rPr>
          <w:i/>
          <w:color w:val="222222"/>
          <w:szCs w:val="24"/>
        </w:rPr>
        <w:t>behavior</w:t>
      </w:r>
      <w:proofErr w:type="spellEnd"/>
      <w:r>
        <w:rPr>
          <w:color w:val="222222"/>
          <w:szCs w:val="24"/>
        </w:rPr>
        <w:t>, </w:t>
      </w:r>
      <w:r>
        <w:rPr>
          <w:i/>
          <w:color w:val="222222"/>
          <w:szCs w:val="24"/>
        </w:rPr>
        <w:t>99</w:t>
      </w:r>
      <w:r>
        <w:rPr>
          <w:color w:val="222222"/>
          <w:szCs w:val="24"/>
        </w:rPr>
        <w:t>, pp.165-178.</w:t>
      </w:r>
    </w:p>
    <w:p w14:paraId="42AE02B7" w14:textId="77777777" w:rsidR="0091189E" w:rsidRDefault="0091189E" w:rsidP="0091189E">
      <w:pPr>
        <w:spacing w:line="100" w:lineRule="atLeast"/>
        <w:ind w:left="867" w:hanging="867"/>
        <w:rPr>
          <w:color w:val="222222"/>
          <w:szCs w:val="24"/>
        </w:rPr>
      </w:pPr>
      <w:proofErr w:type="spellStart"/>
      <w:r>
        <w:rPr>
          <w:color w:val="222222"/>
          <w:szCs w:val="24"/>
        </w:rPr>
        <w:t>Pouratashi</w:t>
      </w:r>
      <w:proofErr w:type="spellEnd"/>
      <w:r>
        <w:rPr>
          <w:color w:val="222222"/>
          <w:szCs w:val="24"/>
        </w:rPr>
        <w:t xml:space="preserve">, M. and Zamani, A., 2019. University and </w:t>
      </w:r>
      <w:proofErr w:type="gramStart"/>
      <w:r>
        <w:rPr>
          <w:color w:val="222222"/>
          <w:szCs w:val="24"/>
        </w:rPr>
        <w:t>graduates</w:t>
      </w:r>
      <w:proofErr w:type="gramEnd"/>
      <w:r>
        <w:rPr>
          <w:color w:val="222222"/>
          <w:szCs w:val="24"/>
        </w:rPr>
        <w:t xml:space="preserve"> employability: Academics’ views regarding university activities (the case of Iran). </w:t>
      </w:r>
      <w:r>
        <w:rPr>
          <w:i/>
          <w:color w:val="222222"/>
          <w:szCs w:val="24"/>
        </w:rPr>
        <w:t>Higher Education, Skills and Work-Based Learning</w:t>
      </w:r>
      <w:r>
        <w:rPr>
          <w:color w:val="222222"/>
          <w:szCs w:val="24"/>
        </w:rPr>
        <w:t>.</w:t>
      </w:r>
    </w:p>
    <w:p w14:paraId="28AAF1B6" w14:textId="77777777" w:rsidR="0091189E" w:rsidRDefault="0091189E" w:rsidP="0091189E">
      <w:pPr>
        <w:spacing w:line="100" w:lineRule="atLeast"/>
        <w:ind w:left="867" w:hanging="867"/>
        <w:rPr>
          <w:color w:val="222222"/>
          <w:szCs w:val="24"/>
        </w:rPr>
      </w:pPr>
      <w:r>
        <w:rPr>
          <w:color w:val="222222"/>
          <w:szCs w:val="24"/>
        </w:rPr>
        <w:t xml:space="preserve">Preston, J. and </w:t>
      </w:r>
      <w:proofErr w:type="spellStart"/>
      <w:r>
        <w:rPr>
          <w:color w:val="222222"/>
          <w:szCs w:val="24"/>
        </w:rPr>
        <w:t>Rosairo</w:t>
      </w:r>
      <w:proofErr w:type="spellEnd"/>
      <w:r>
        <w:rPr>
          <w:color w:val="222222"/>
          <w:szCs w:val="24"/>
        </w:rPr>
        <w:t>, F., 2021. Reflections on the value of simulations in developing employability skills in postgraduate business students. In </w:t>
      </w:r>
      <w:r>
        <w:rPr>
          <w:i/>
          <w:color w:val="222222"/>
          <w:szCs w:val="24"/>
        </w:rPr>
        <w:t>Games, Simulations and Playful Learning in Business Education</w:t>
      </w:r>
      <w:r>
        <w:rPr>
          <w:color w:val="222222"/>
          <w:szCs w:val="24"/>
        </w:rPr>
        <w:t>. Edward Elgar Publishing.</w:t>
      </w:r>
    </w:p>
    <w:p w14:paraId="410794AE" w14:textId="77777777" w:rsidR="0091189E" w:rsidRDefault="0091189E" w:rsidP="0091189E">
      <w:pPr>
        <w:spacing w:line="100" w:lineRule="atLeast"/>
        <w:ind w:left="867" w:hanging="867"/>
        <w:rPr>
          <w:color w:val="222222"/>
          <w:szCs w:val="24"/>
        </w:rPr>
      </w:pPr>
      <w:r>
        <w:rPr>
          <w:color w:val="222222"/>
          <w:szCs w:val="24"/>
        </w:rPr>
        <w:t>Schnell, B. and Rodríguez, N., 2017. Ivory tower vs. workplace reality: Employability and the T&amp;I curriculum–balancing academic education and vocational requirements: a study from the employers’ perspective. </w:t>
      </w:r>
      <w:r>
        <w:rPr>
          <w:i/>
          <w:color w:val="222222"/>
          <w:szCs w:val="24"/>
        </w:rPr>
        <w:t>The Interpreter and Translator Trainer</w:t>
      </w:r>
      <w:r>
        <w:rPr>
          <w:color w:val="222222"/>
          <w:szCs w:val="24"/>
        </w:rPr>
        <w:t>, </w:t>
      </w:r>
      <w:r>
        <w:rPr>
          <w:i/>
          <w:color w:val="222222"/>
          <w:szCs w:val="24"/>
        </w:rPr>
        <w:t>11</w:t>
      </w:r>
      <w:r>
        <w:rPr>
          <w:color w:val="222222"/>
          <w:szCs w:val="24"/>
        </w:rPr>
        <w:t>(2-3), pp.160-186.</w:t>
      </w:r>
    </w:p>
    <w:p w14:paraId="5ADFAE93" w14:textId="77777777" w:rsidR="0091189E" w:rsidRDefault="0091189E" w:rsidP="0091189E">
      <w:pPr>
        <w:spacing w:line="100" w:lineRule="atLeast"/>
        <w:ind w:left="867" w:hanging="867"/>
        <w:rPr>
          <w:color w:val="222222"/>
          <w:szCs w:val="24"/>
        </w:rPr>
      </w:pPr>
      <w:proofErr w:type="spellStart"/>
      <w:r>
        <w:rPr>
          <w:color w:val="222222"/>
          <w:szCs w:val="24"/>
        </w:rPr>
        <w:t>Sokhanvar</w:t>
      </w:r>
      <w:proofErr w:type="spellEnd"/>
      <w:r>
        <w:rPr>
          <w:color w:val="222222"/>
          <w:szCs w:val="24"/>
        </w:rPr>
        <w:t xml:space="preserve">, Z., Salehi, K. and </w:t>
      </w:r>
      <w:proofErr w:type="spellStart"/>
      <w:r>
        <w:rPr>
          <w:color w:val="222222"/>
          <w:szCs w:val="24"/>
        </w:rPr>
        <w:t>Sokhanvar</w:t>
      </w:r>
      <w:proofErr w:type="spellEnd"/>
      <w:r>
        <w:rPr>
          <w:color w:val="222222"/>
          <w:szCs w:val="24"/>
        </w:rPr>
        <w:t>, F., 2021. Advantages of authentic assessment for improving the learning experience and employability skills of higher education students: A systematic literature review. </w:t>
      </w:r>
      <w:r>
        <w:rPr>
          <w:i/>
          <w:color w:val="222222"/>
          <w:szCs w:val="24"/>
        </w:rPr>
        <w:t>Studies in Educational Evaluation</w:t>
      </w:r>
      <w:r>
        <w:rPr>
          <w:color w:val="222222"/>
          <w:szCs w:val="24"/>
        </w:rPr>
        <w:t>, </w:t>
      </w:r>
      <w:r>
        <w:rPr>
          <w:i/>
          <w:color w:val="222222"/>
          <w:szCs w:val="24"/>
        </w:rPr>
        <w:t>70</w:t>
      </w:r>
      <w:r>
        <w:rPr>
          <w:color w:val="222222"/>
          <w:szCs w:val="24"/>
        </w:rPr>
        <w:t>, p.101030.</w:t>
      </w:r>
    </w:p>
    <w:p w14:paraId="523935A9" w14:textId="77777777" w:rsidR="0091189E" w:rsidRDefault="0091189E" w:rsidP="0091189E">
      <w:pPr>
        <w:spacing w:line="100" w:lineRule="atLeast"/>
        <w:ind w:left="867" w:hanging="867"/>
        <w:rPr>
          <w:color w:val="222222"/>
          <w:szCs w:val="24"/>
        </w:rPr>
      </w:pPr>
      <w:r>
        <w:rPr>
          <w:color w:val="222222"/>
          <w:szCs w:val="24"/>
        </w:rPr>
        <w:t>Suleman, F., 2018. The employability skills of higher education graduates: insights into conceptual frameworks and methodological options. </w:t>
      </w:r>
      <w:r>
        <w:rPr>
          <w:i/>
          <w:color w:val="222222"/>
          <w:szCs w:val="24"/>
        </w:rPr>
        <w:t>Higher Education</w:t>
      </w:r>
      <w:r>
        <w:rPr>
          <w:color w:val="222222"/>
          <w:szCs w:val="24"/>
        </w:rPr>
        <w:t>, </w:t>
      </w:r>
      <w:r>
        <w:rPr>
          <w:i/>
          <w:color w:val="222222"/>
          <w:szCs w:val="24"/>
        </w:rPr>
        <w:t>76</w:t>
      </w:r>
      <w:r>
        <w:rPr>
          <w:color w:val="222222"/>
          <w:szCs w:val="24"/>
        </w:rPr>
        <w:t>(2), pp.263-278.</w:t>
      </w:r>
    </w:p>
    <w:p w14:paraId="77CC82B0" w14:textId="77777777" w:rsidR="0091189E" w:rsidRDefault="0091189E" w:rsidP="0091189E">
      <w:pPr>
        <w:spacing w:line="100" w:lineRule="atLeast"/>
        <w:ind w:left="867" w:hanging="867"/>
        <w:rPr>
          <w:color w:val="222222"/>
          <w:szCs w:val="24"/>
        </w:rPr>
      </w:pPr>
      <w:proofErr w:type="spellStart"/>
      <w:r>
        <w:rPr>
          <w:color w:val="222222"/>
          <w:szCs w:val="24"/>
        </w:rPr>
        <w:t>Vitalaru</w:t>
      </w:r>
      <w:proofErr w:type="spellEnd"/>
      <w:r>
        <w:rPr>
          <w:color w:val="222222"/>
          <w:szCs w:val="24"/>
        </w:rPr>
        <w:t>, B., 2021. Public service interpreting and translation: employability, skills, and perspectives on the labour market in Spain. </w:t>
      </w:r>
      <w:r>
        <w:rPr>
          <w:i/>
          <w:color w:val="222222"/>
          <w:szCs w:val="24"/>
        </w:rPr>
        <w:t>The Interpreter and Translator Trainer</w:t>
      </w:r>
      <w:r>
        <w:rPr>
          <w:color w:val="222222"/>
          <w:szCs w:val="24"/>
        </w:rPr>
        <w:t>, pp.1-23.</w:t>
      </w:r>
    </w:p>
    <w:p w14:paraId="7BBE8229" w14:textId="77777777" w:rsidR="0091189E" w:rsidRDefault="0091189E" w:rsidP="0091189E">
      <w:pPr>
        <w:spacing w:line="100" w:lineRule="atLeast"/>
        <w:ind w:left="867" w:hanging="867"/>
        <w:rPr>
          <w:color w:val="222222"/>
          <w:szCs w:val="24"/>
        </w:rPr>
      </w:pPr>
      <w:proofErr w:type="spellStart"/>
      <w:r>
        <w:rPr>
          <w:color w:val="222222"/>
          <w:szCs w:val="24"/>
        </w:rPr>
        <w:t>Wandhe</w:t>
      </w:r>
      <w:proofErr w:type="spellEnd"/>
      <w:r>
        <w:rPr>
          <w:color w:val="222222"/>
          <w:szCs w:val="24"/>
        </w:rPr>
        <w:t>, P., 2020. Employability: A Review of Theoretical and Realistic Themes. </w:t>
      </w:r>
      <w:r>
        <w:rPr>
          <w:i/>
          <w:color w:val="222222"/>
          <w:szCs w:val="24"/>
        </w:rPr>
        <w:t>Available at SSRN 3701085</w:t>
      </w:r>
      <w:r>
        <w:rPr>
          <w:color w:val="222222"/>
          <w:szCs w:val="24"/>
        </w:rPr>
        <w:t>.</w:t>
      </w:r>
    </w:p>
    <w:p w14:paraId="56945235" w14:textId="77777777" w:rsidR="0091189E" w:rsidRDefault="0091189E" w:rsidP="0091189E">
      <w:pPr>
        <w:spacing w:line="100" w:lineRule="atLeast"/>
        <w:ind w:left="867" w:hanging="867"/>
        <w:rPr>
          <w:color w:val="222222"/>
          <w:szCs w:val="24"/>
        </w:rPr>
      </w:pPr>
      <w:r>
        <w:rPr>
          <w:color w:val="222222"/>
          <w:szCs w:val="24"/>
        </w:rPr>
        <w:t>Wolff, R. and Booth, M., 2017. Bridging the gap: Creating a new approach for assuring 21st century employability skills. </w:t>
      </w:r>
      <w:r>
        <w:rPr>
          <w:i/>
          <w:color w:val="222222"/>
          <w:szCs w:val="24"/>
        </w:rPr>
        <w:t>Change: The Magazine of Higher Learning</w:t>
      </w:r>
      <w:r>
        <w:rPr>
          <w:color w:val="222222"/>
          <w:szCs w:val="24"/>
        </w:rPr>
        <w:t>, </w:t>
      </w:r>
      <w:r>
        <w:rPr>
          <w:i/>
          <w:color w:val="222222"/>
          <w:szCs w:val="24"/>
        </w:rPr>
        <w:t>49</w:t>
      </w:r>
      <w:r>
        <w:rPr>
          <w:color w:val="222222"/>
          <w:szCs w:val="24"/>
        </w:rPr>
        <w:t>(6), pp.51-54.</w:t>
      </w:r>
    </w:p>
    <w:p w14:paraId="1322AA13" w14:textId="77777777" w:rsidR="0091189E" w:rsidRDefault="0091189E" w:rsidP="0091189E">
      <w:pPr>
        <w:spacing w:line="100" w:lineRule="atLeast"/>
        <w:ind w:left="867" w:hanging="867"/>
        <w:rPr>
          <w:szCs w:val="24"/>
        </w:rPr>
      </w:pPr>
      <w:proofErr w:type="spellStart"/>
      <w:r>
        <w:rPr>
          <w:color w:val="222222"/>
          <w:szCs w:val="24"/>
        </w:rPr>
        <w:t>Wrye</w:t>
      </w:r>
      <w:proofErr w:type="spellEnd"/>
      <w:r>
        <w:rPr>
          <w:color w:val="222222"/>
          <w:szCs w:val="24"/>
        </w:rPr>
        <w:t xml:space="preserve">, B., </w:t>
      </w:r>
      <w:proofErr w:type="spellStart"/>
      <w:r>
        <w:rPr>
          <w:color w:val="222222"/>
          <w:szCs w:val="24"/>
        </w:rPr>
        <w:t>Chafin</w:t>
      </w:r>
      <w:proofErr w:type="spellEnd"/>
      <w:r>
        <w:rPr>
          <w:color w:val="222222"/>
          <w:szCs w:val="24"/>
        </w:rPr>
        <w:t>, C. and Higginbotham, C., 2019. Creating a Win-Win: Designing and implementing mutually beneficial collaborations between community organizations and academic programs. </w:t>
      </w:r>
      <w:r>
        <w:rPr>
          <w:i/>
          <w:color w:val="222222"/>
          <w:szCs w:val="24"/>
        </w:rPr>
        <w:t>Education+ Training</w:t>
      </w:r>
      <w:r>
        <w:rPr>
          <w:color w:val="222222"/>
          <w:szCs w:val="24"/>
        </w:rPr>
        <w:t>.</w:t>
      </w:r>
    </w:p>
    <w:p w14:paraId="33E3672E" w14:textId="77777777" w:rsidR="0091189E" w:rsidRDefault="0091189E" w:rsidP="0091189E">
      <w:pPr>
        <w:spacing w:line="100" w:lineRule="atLeast"/>
        <w:ind w:left="867" w:hanging="867"/>
        <w:rPr>
          <w:szCs w:val="24"/>
        </w:rPr>
      </w:pPr>
    </w:p>
    <w:p w14:paraId="35FA261B" w14:textId="77777777" w:rsidR="0091189E" w:rsidRDefault="0091189E" w:rsidP="0091189E">
      <w:pPr>
        <w:spacing w:line="100" w:lineRule="atLeast"/>
        <w:ind w:left="867" w:hanging="867"/>
        <w:rPr>
          <w:szCs w:val="24"/>
        </w:rPr>
      </w:pPr>
    </w:p>
    <w:p w14:paraId="58949DD8" w14:textId="77777777" w:rsidR="0091189E" w:rsidRDefault="0091189E" w:rsidP="0091189E"/>
    <w:p w14:paraId="58783E9C" w14:textId="77777777" w:rsidR="0091189E" w:rsidRDefault="0091189E" w:rsidP="0091189E"/>
    <w:p w14:paraId="1806CA08" w14:textId="77777777" w:rsidR="0091189E" w:rsidRDefault="0091189E" w:rsidP="0091189E"/>
    <w:p w14:paraId="2D4C1393" w14:textId="724D8DFD" w:rsidR="00C34EA3" w:rsidRDefault="00614588"/>
    <w:p w14:paraId="244D0E49" w14:textId="3B29C53C" w:rsidR="0091189E" w:rsidRDefault="0091189E"/>
    <w:p w14:paraId="4C8069E9" w14:textId="756BE4AF" w:rsidR="0091189E" w:rsidRDefault="0091189E"/>
    <w:p w14:paraId="473113FF" w14:textId="40D8F262" w:rsidR="0091189E" w:rsidRDefault="0091189E"/>
    <w:p w14:paraId="5DD75DC9" w14:textId="2A35CD19" w:rsidR="0091189E" w:rsidRDefault="0091189E"/>
    <w:p w14:paraId="6D0A1331" w14:textId="368F3A35" w:rsidR="0091189E" w:rsidRDefault="0091189E"/>
    <w:p w14:paraId="2FB8E363" w14:textId="59CE95D6" w:rsidR="0091189E" w:rsidRDefault="0091189E">
      <w:r>
        <w:lastRenderedPageBreak/>
        <w:t>APPENDIX</w:t>
      </w:r>
    </w:p>
    <w:p w14:paraId="65572A53" w14:textId="062E65AD" w:rsidR="0091189E" w:rsidRDefault="0091189E">
      <w:r>
        <w:t>TASK 1 – INDIVIDUAL PRESENTATION</w:t>
      </w:r>
    </w:p>
    <w:p w14:paraId="3CFF44E3" w14:textId="2802844B" w:rsidR="0091189E" w:rsidRDefault="0091189E"/>
    <w:p w14:paraId="039A0432" w14:textId="77777777" w:rsidR="0091189E" w:rsidRDefault="0091189E"/>
    <w:p w14:paraId="5A3E57DB" w14:textId="2BE93566" w:rsidR="0091189E" w:rsidRDefault="005C6414">
      <w:r>
        <w:object w:dxaOrig="9600" w:dyaOrig="5401" w14:anchorId="1DB00E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13" o:title=""/>
          </v:shape>
          <o:OLEObject Type="Embed" ProgID="PowerPoint.Show.12" ShapeID="_x0000_i1025" DrawAspect="Content" ObjectID="_1702912871" r:id="rId14"/>
        </w:object>
      </w:r>
    </w:p>
    <w:sectPr w:rsidR="009118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nos">
    <w:altName w:val="MS Gothic"/>
    <w:charset w:val="80"/>
    <w:family w:val="roman"/>
    <w:pitch w:val="variable"/>
  </w:font>
  <w:font w:name="Droid Sans">
    <w:charset w:val="80"/>
    <w:family w:val="auto"/>
    <w:pitch w:val="variable"/>
  </w:font>
  <w:font w:name="DejaVu Sans">
    <w:altName w:val="Sylfaen"/>
    <w:charset w:val="00"/>
    <w:family w:val="swiss"/>
    <w:pitch w:val="variable"/>
    <w:sig w:usb0="E7002EFF" w:usb1="D200FDFF" w:usb2="0A24602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89E"/>
    <w:rsid w:val="005C6414"/>
    <w:rsid w:val="00614588"/>
    <w:rsid w:val="008B0546"/>
    <w:rsid w:val="0091189E"/>
    <w:rsid w:val="00B80D6C"/>
    <w:rsid w:val="00DE7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57AD53"/>
  <w15:chartTrackingRefBased/>
  <w15:docId w15:val="{8F8855E2-D0E2-4C44-BEB6-C3A300AFD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89E"/>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9"/>
    <w:qFormat/>
    <w:rsid w:val="0091189E"/>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91189E"/>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89E"/>
    <w:rPr>
      <w:rFonts w:asciiTheme="majorHAnsi" w:eastAsiaTheme="majorEastAsia" w:hAnsiTheme="majorHAnsi" w:cstheme="majorBidi"/>
      <w:b/>
      <w:bCs/>
      <w:color w:val="2F5496" w:themeColor="accent1" w:themeShade="BF"/>
      <w:sz w:val="28"/>
      <w:szCs w:val="28"/>
      <w:lang w:eastAsia="ar-SA"/>
    </w:rPr>
  </w:style>
  <w:style w:type="character" w:customStyle="1" w:styleId="Heading2Char">
    <w:name w:val="Heading 2 Char"/>
    <w:basedOn w:val="DefaultParagraphFont"/>
    <w:link w:val="Heading2"/>
    <w:uiPriority w:val="9"/>
    <w:semiHidden/>
    <w:rsid w:val="0091189E"/>
    <w:rPr>
      <w:rFonts w:asciiTheme="majorHAnsi" w:eastAsiaTheme="majorEastAsia" w:hAnsiTheme="majorHAnsi" w:cstheme="majorBidi"/>
      <w:b/>
      <w:bCs/>
      <w:color w:val="4472C4" w:themeColor="accent1"/>
      <w:sz w:val="26"/>
      <w:szCs w:val="26"/>
      <w:lang w:eastAsia="ar-SA"/>
    </w:rPr>
  </w:style>
  <w:style w:type="paragraph" w:styleId="NoSpacing">
    <w:name w:val="No Spacing"/>
    <w:qFormat/>
    <w:rsid w:val="0091189E"/>
    <w:pPr>
      <w:suppressAutoHyphens/>
      <w:spacing w:after="0" w:line="100" w:lineRule="atLeast"/>
    </w:pPr>
    <w:rPr>
      <w:rFonts w:ascii="Tinos" w:eastAsia="Droid Sans" w:hAnsi="Tinos" w:cs="DejaVu Sans"/>
      <w:sz w:val="24"/>
      <w:szCs w:val="24"/>
      <w:lang w:eastAsia="hi-IN" w:bidi="hi-IN"/>
    </w:rPr>
  </w:style>
  <w:style w:type="character" w:styleId="Hyperlink">
    <w:name w:val="Hyperlink"/>
    <w:uiPriority w:val="99"/>
    <w:unhideWhenUsed/>
    <w:rsid w:val="0091189E"/>
    <w:rPr>
      <w:color w:val="000080"/>
      <w:u w:val="single"/>
    </w:rPr>
  </w:style>
  <w:style w:type="paragraph" w:styleId="TOC1">
    <w:name w:val="toc 1"/>
    <w:basedOn w:val="Normal"/>
    <w:next w:val="Normal"/>
    <w:autoRedefine/>
    <w:uiPriority w:val="39"/>
    <w:unhideWhenUsed/>
    <w:rsid w:val="0091189E"/>
  </w:style>
  <w:style w:type="paragraph" w:styleId="TOC2">
    <w:name w:val="toc 2"/>
    <w:basedOn w:val="Normal"/>
    <w:next w:val="Normal"/>
    <w:autoRedefine/>
    <w:uiPriority w:val="39"/>
    <w:semiHidden/>
    <w:unhideWhenUsed/>
    <w:rsid w:val="0091189E"/>
    <w:pPr>
      <w:ind w:left="240"/>
    </w:pPr>
  </w:style>
  <w:style w:type="paragraph" w:styleId="TOCHeading">
    <w:name w:val="TOC Heading"/>
    <w:basedOn w:val="Heading1"/>
    <w:next w:val="Normal"/>
    <w:uiPriority w:val="39"/>
    <w:semiHidden/>
    <w:unhideWhenUsed/>
    <w:qFormat/>
    <w:rsid w:val="0091189E"/>
    <w:pPr>
      <w:suppressAutoHyphens w:val="0"/>
      <w:spacing w:before="240" w:line="256" w:lineRule="auto"/>
      <w:jc w:val="left"/>
      <w:outlineLvl w:val="9"/>
    </w:pPr>
    <w:rPr>
      <w:rFonts w:ascii="Calibri Light" w:eastAsia="Times New Roman" w:hAnsi="Calibri Light" w:cs="Times New Roman"/>
      <w:b w:val="0"/>
      <w:bCs w:val="0"/>
      <w:color w:val="2E74B5"/>
      <w:sz w:val="32"/>
      <w:szCs w:val="32"/>
      <w:lang w:val="en-US" w:eastAsia="en-US"/>
    </w:rPr>
  </w:style>
  <w:style w:type="paragraph" w:styleId="BodyText">
    <w:name w:val="Body Text"/>
    <w:basedOn w:val="Normal"/>
    <w:link w:val="BodyTextChar"/>
    <w:semiHidden/>
    <w:unhideWhenUsed/>
    <w:rsid w:val="0091189E"/>
  </w:style>
  <w:style w:type="character" w:customStyle="1" w:styleId="BodyTextChar">
    <w:name w:val="Body Text Char"/>
    <w:basedOn w:val="DefaultParagraphFont"/>
    <w:link w:val="BodyText"/>
    <w:semiHidden/>
    <w:rsid w:val="0091189E"/>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ah\Desktop\ACE\lucrare\Academic%20and%20Employability%20skills.doc" TargetMode="External"/><Relationship Id="rId13"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hyperlink" Target="file:///C:\Users\Leah\Desktop\ACE\lucrare\Academic%20and%20Employability%20skills.doc" TargetMode="External"/><Relationship Id="rId12" Type="http://schemas.openxmlformats.org/officeDocument/2006/relationships/hyperlink" Target="file:///C:\Users\Leah\Desktop\ACE\lucrare\Academic%20and%20Employability%20skills.doc"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Leah\Desktop\ACE\lucrare\Academic%20and%20Employability%20skills.doc" TargetMode="External"/><Relationship Id="rId11" Type="http://schemas.openxmlformats.org/officeDocument/2006/relationships/hyperlink" Target="file:///C:\Users\Leah\Desktop\ACE\lucrare\Academic%20and%20Employability%20skills.doc"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file:///C:\Users\Leah\Desktop\ACE\lucrare\Academic%20and%20Employability%20skills.doc" TargetMode="External"/><Relationship Id="rId4" Type="http://schemas.openxmlformats.org/officeDocument/2006/relationships/webSettings" Target="webSettings.xml"/><Relationship Id="rId9" Type="http://schemas.openxmlformats.org/officeDocument/2006/relationships/hyperlink" Target="file:///C:\Users\Leah\Desktop\ACE\lucrare\Academic%20and%20Employability%20skills.doc" TargetMode="External"/><Relationship Id="rId14"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1908</Words>
  <Characters>10882</Characters>
  <Application>Microsoft Office Word</Application>
  <DocSecurity>0</DocSecurity>
  <Lines>90</Lines>
  <Paragraphs>25</Paragraphs>
  <ScaleCrop>false</ScaleCrop>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crisbesa84@outlook.com</dc:creator>
  <cp:keywords/>
  <dc:description/>
  <cp:lastModifiedBy>crisbesa84@outlook.com</cp:lastModifiedBy>
  <cp:revision>4</cp:revision>
  <dcterms:created xsi:type="dcterms:W3CDTF">2022-01-05T18:23:00Z</dcterms:created>
  <dcterms:modified xsi:type="dcterms:W3CDTF">2022-01-05T18:35:00Z</dcterms:modified>
</cp:coreProperties>
</file>