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7009" w:rsidRPr="004D3DE7" w:rsidRDefault="00AE0DC4" w:rsidP="004D3DE7">
      <w:pPr>
        <w:spacing w:line="360" w:lineRule="auto"/>
        <w:rPr>
          <w:rFonts w:ascii="Times New Roman" w:hAnsi="Times New Roman" w:cs="Times New Roman"/>
          <w:sz w:val="24"/>
          <w:szCs w:val="24"/>
        </w:rPr>
      </w:pPr>
      <w:r>
        <w:rPr>
          <w:rFonts w:ascii="Times New Roman" w:hAnsi="Times New Roman" w:cs="Times New Roman"/>
          <w:sz w:val="24"/>
          <w:szCs w:val="24"/>
        </w:rPr>
        <w:t xml:space="preserve"> This essay will be use</w:t>
      </w:r>
      <w:r w:rsidR="004F081D" w:rsidRPr="004D3DE7">
        <w:rPr>
          <w:rFonts w:ascii="Times New Roman" w:hAnsi="Times New Roman" w:cs="Times New Roman"/>
          <w:sz w:val="24"/>
          <w:szCs w:val="24"/>
        </w:rPr>
        <w:t xml:space="preserve"> a Welsh cultural artefact as a stimulus </w:t>
      </w:r>
      <w:r w:rsidR="002E1DCB" w:rsidRPr="004D3DE7">
        <w:rPr>
          <w:rFonts w:ascii="Times New Roman" w:hAnsi="Times New Roman" w:cs="Times New Roman"/>
          <w:sz w:val="24"/>
          <w:szCs w:val="24"/>
        </w:rPr>
        <w:t>to create a resource that is suitable for teachers to use as an inspiration for chi</w:t>
      </w:r>
      <w:r>
        <w:rPr>
          <w:rFonts w:ascii="Times New Roman" w:hAnsi="Times New Roman" w:cs="Times New Roman"/>
          <w:sz w:val="24"/>
          <w:szCs w:val="24"/>
        </w:rPr>
        <w:t>ldren’s learning. The artefact</w:t>
      </w:r>
      <w:r w:rsidR="002E1DCB" w:rsidRPr="004D3DE7">
        <w:rPr>
          <w:rFonts w:ascii="Times New Roman" w:hAnsi="Times New Roman" w:cs="Times New Roman"/>
          <w:sz w:val="24"/>
          <w:szCs w:val="24"/>
        </w:rPr>
        <w:t xml:space="preserve"> chosen to base this resource on is</w:t>
      </w:r>
      <w:r w:rsidR="00845768" w:rsidRPr="004D3DE7">
        <w:rPr>
          <w:rFonts w:ascii="Times New Roman" w:hAnsi="Times New Roman" w:cs="Times New Roman"/>
          <w:sz w:val="24"/>
          <w:szCs w:val="24"/>
        </w:rPr>
        <w:t xml:space="preserve"> the historic Welsh story </w:t>
      </w:r>
      <w:proofErr w:type="spellStart"/>
      <w:r w:rsidR="00845768" w:rsidRPr="004D3DE7">
        <w:rPr>
          <w:rFonts w:ascii="Times New Roman" w:hAnsi="Times New Roman" w:cs="Times New Roman"/>
          <w:sz w:val="24"/>
          <w:szCs w:val="24"/>
        </w:rPr>
        <w:t>Dinas</w:t>
      </w:r>
      <w:proofErr w:type="spellEnd"/>
      <w:r w:rsidR="00845768" w:rsidRPr="004D3DE7">
        <w:rPr>
          <w:rFonts w:ascii="Times New Roman" w:hAnsi="Times New Roman" w:cs="Times New Roman"/>
          <w:sz w:val="24"/>
          <w:szCs w:val="24"/>
        </w:rPr>
        <w:t xml:space="preserve"> </w:t>
      </w:r>
      <w:proofErr w:type="spellStart"/>
      <w:r w:rsidR="00845768" w:rsidRPr="004D3DE7">
        <w:rPr>
          <w:rFonts w:ascii="Times New Roman" w:hAnsi="Times New Roman" w:cs="Times New Roman"/>
          <w:sz w:val="24"/>
          <w:szCs w:val="24"/>
        </w:rPr>
        <w:t>Emrys</w:t>
      </w:r>
      <w:proofErr w:type="spellEnd"/>
      <w:r w:rsidR="00A57009" w:rsidRPr="004D3DE7">
        <w:rPr>
          <w:rFonts w:ascii="Times New Roman" w:hAnsi="Times New Roman" w:cs="Times New Roman"/>
          <w:sz w:val="24"/>
          <w:szCs w:val="24"/>
        </w:rPr>
        <w:t>,</w:t>
      </w:r>
      <w:r w:rsidR="00845768" w:rsidRPr="004D3DE7">
        <w:rPr>
          <w:rFonts w:ascii="Times New Roman" w:hAnsi="Times New Roman" w:cs="Times New Roman"/>
          <w:sz w:val="24"/>
          <w:szCs w:val="24"/>
        </w:rPr>
        <w:t xml:space="preserve"> written by </w:t>
      </w:r>
      <w:proofErr w:type="spellStart"/>
      <w:r w:rsidR="00845768" w:rsidRPr="004D3DE7">
        <w:rPr>
          <w:rFonts w:ascii="Times New Roman" w:hAnsi="Times New Roman" w:cs="Times New Roman"/>
          <w:sz w:val="24"/>
          <w:szCs w:val="24"/>
        </w:rPr>
        <w:t>Esyllt</w:t>
      </w:r>
      <w:proofErr w:type="spellEnd"/>
      <w:r w:rsidR="00845768" w:rsidRPr="004D3DE7">
        <w:rPr>
          <w:rFonts w:ascii="Times New Roman" w:hAnsi="Times New Roman" w:cs="Times New Roman"/>
          <w:sz w:val="24"/>
          <w:szCs w:val="24"/>
        </w:rPr>
        <w:t xml:space="preserve"> Nest Roberts</w:t>
      </w:r>
      <w:r w:rsidR="00530B69" w:rsidRPr="004D3DE7">
        <w:rPr>
          <w:rFonts w:ascii="Times New Roman" w:hAnsi="Times New Roman" w:cs="Times New Roman"/>
          <w:sz w:val="24"/>
          <w:szCs w:val="24"/>
        </w:rPr>
        <w:t xml:space="preserve"> which derives from the historical book </w:t>
      </w:r>
      <w:r w:rsidR="00D52318" w:rsidRPr="004D3DE7">
        <w:rPr>
          <w:rFonts w:ascii="Times New Roman" w:hAnsi="Times New Roman" w:cs="Times New Roman"/>
          <w:i/>
          <w:sz w:val="24"/>
          <w:szCs w:val="24"/>
          <w:shd w:val="clear" w:color="auto" w:fill="FFFFFF"/>
        </w:rPr>
        <w:t>History of the Kings of Britain</w:t>
      </w:r>
      <w:r w:rsidR="00D52318" w:rsidRPr="004D3DE7">
        <w:rPr>
          <w:rFonts w:ascii="Times New Roman" w:hAnsi="Times New Roman" w:cs="Times New Roman"/>
          <w:sz w:val="24"/>
          <w:szCs w:val="24"/>
          <w:shd w:val="clear" w:color="auto" w:fill="FFFFFF"/>
        </w:rPr>
        <w:t xml:space="preserve"> </w:t>
      </w:r>
      <w:r w:rsidR="005739DE" w:rsidRPr="004D3DE7">
        <w:rPr>
          <w:rFonts w:ascii="Times New Roman" w:hAnsi="Times New Roman" w:cs="Times New Roman"/>
          <w:sz w:val="24"/>
          <w:szCs w:val="24"/>
          <w:shd w:val="clear" w:color="auto" w:fill="FFFFFF"/>
        </w:rPr>
        <w:t xml:space="preserve">(1136) </w:t>
      </w:r>
      <w:r w:rsidR="00D52318" w:rsidRPr="004D3DE7">
        <w:rPr>
          <w:rFonts w:ascii="Times New Roman" w:hAnsi="Times New Roman" w:cs="Times New Roman"/>
          <w:sz w:val="24"/>
          <w:szCs w:val="24"/>
          <w:shd w:val="clear" w:color="auto" w:fill="FFFFFF"/>
        </w:rPr>
        <w:t>by</w:t>
      </w:r>
      <w:r w:rsidR="005739DE" w:rsidRPr="004D3DE7">
        <w:rPr>
          <w:rFonts w:ascii="Times New Roman" w:hAnsi="Times New Roman" w:cs="Times New Roman"/>
          <w:sz w:val="24"/>
          <w:szCs w:val="24"/>
          <w:shd w:val="clear" w:color="auto" w:fill="FFFFFF"/>
        </w:rPr>
        <w:t xml:space="preserve"> Gregory of Monmouth.</w:t>
      </w:r>
    </w:p>
    <w:p w:rsidR="00A57009" w:rsidRPr="004D3DE7" w:rsidRDefault="00846EA7"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To</w:t>
      </w:r>
      <w:r w:rsidR="00A57009" w:rsidRPr="004D3DE7">
        <w:rPr>
          <w:rFonts w:ascii="Times New Roman" w:hAnsi="Times New Roman" w:cs="Times New Roman"/>
          <w:sz w:val="24"/>
          <w:szCs w:val="24"/>
        </w:rPr>
        <w:t xml:space="preserve"> decide upon an appropriate artefact,</w:t>
      </w:r>
      <w:r w:rsidR="00AE0DC4">
        <w:rPr>
          <w:rFonts w:ascii="Times New Roman" w:hAnsi="Times New Roman" w:cs="Times New Roman"/>
          <w:sz w:val="24"/>
          <w:szCs w:val="24"/>
        </w:rPr>
        <w:t xml:space="preserve"> it is</w:t>
      </w:r>
      <w:r w:rsidR="00A57009" w:rsidRPr="004D3DE7">
        <w:rPr>
          <w:rFonts w:ascii="Times New Roman" w:hAnsi="Times New Roman" w:cs="Times New Roman"/>
          <w:sz w:val="24"/>
          <w:szCs w:val="24"/>
        </w:rPr>
        <w:t xml:space="preserve"> first</w:t>
      </w:r>
      <w:r w:rsidR="00AE0DC4">
        <w:rPr>
          <w:rFonts w:ascii="Times New Roman" w:hAnsi="Times New Roman" w:cs="Times New Roman"/>
          <w:sz w:val="24"/>
          <w:szCs w:val="24"/>
        </w:rPr>
        <w:t xml:space="preserve"> recommended to reflect</w:t>
      </w:r>
      <w:r w:rsidR="00A57009" w:rsidRPr="004D3DE7">
        <w:rPr>
          <w:rFonts w:ascii="Times New Roman" w:hAnsi="Times New Roman" w:cs="Times New Roman"/>
          <w:sz w:val="24"/>
          <w:szCs w:val="24"/>
        </w:rPr>
        <w:t xml:space="preserve"> upon the resources main purpose (to ins</w:t>
      </w:r>
      <w:r w:rsidR="00AE0DC4">
        <w:rPr>
          <w:rFonts w:ascii="Times New Roman" w:hAnsi="Times New Roman" w:cs="Times New Roman"/>
          <w:sz w:val="24"/>
          <w:szCs w:val="24"/>
        </w:rPr>
        <w:t>pire and enthuse pupils). Paying</w:t>
      </w:r>
      <w:r w:rsidR="00A57009" w:rsidRPr="004D3DE7">
        <w:rPr>
          <w:rFonts w:ascii="Times New Roman" w:hAnsi="Times New Roman" w:cs="Times New Roman"/>
          <w:sz w:val="24"/>
          <w:szCs w:val="24"/>
        </w:rPr>
        <w:t xml:space="preserve"> attention to the artefacts historical and cultural background, to ensure that Y Curriculum </w:t>
      </w:r>
      <w:proofErr w:type="spellStart"/>
      <w:r w:rsidR="00A57009" w:rsidRPr="004D3DE7">
        <w:rPr>
          <w:rFonts w:ascii="Times New Roman" w:hAnsi="Times New Roman" w:cs="Times New Roman"/>
          <w:sz w:val="24"/>
          <w:szCs w:val="24"/>
        </w:rPr>
        <w:t>Cymreig</w:t>
      </w:r>
      <w:proofErr w:type="spellEnd"/>
      <w:r w:rsidR="00A57009" w:rsidRPr="004D3DE7">
        <w:rPr>
          <w:rFonts w:ascii="Times New Roman" w:hAnsi="Times New Roman" w:cs="Times New Roman"/>
          <w:sz w:val="24"/>
          <w:szCs w:val="24"/>
        </w:rPr>
        <w:t xml:space="preserve"> could be taught in a cross curricular fashion. The story of </w:t>
      </w:r>
      <w:proofErr w:type="spellStart"/>
      <w:r w:rsidR="00A57009" w:rsidRPr="004D3DE7">
        <w:rPr>
          <w:rFonts w:ascii="Times New Roman" w:hAnsi="Times New Roman" w:cs="Times New Roman"/>
          <w:sz w:val="24"/>
          <w:szCs w:val="24"/>
        </w:rPr>
        <w:t>Dinas</w:t>
      </w:r>
      <w:proofErr w:type="spellEnd"/>
      <w:r w:rsidR="00A57009" w:rsidRPr="004D3DE7">
        <w:rPr>
          <w:rFonts w:ascii="Times New Roman" w:hAnsi="Times New Roman" w:cs="Times New Roman"/>
          <w:sz w:val="24"/>
          <w:szCs w:val="24"/>
        </w:rPr>
        <w:t xml:space="preserve"> </w:t>
      </w:r>
      <w:proofErr w:type="spellStart"/>
      <w:r w:rsidR="00A57009" w:rsidRPr="004D3DE7">
        <w:rPr>
          <w:rFonts w:ascii="Times New Roman" w:hAnsi="Times New Roman" w:cs="Times New Roman"/>
          <w:sz w:val="24"/>
          <w:szCs w:val="24"/>
        </w:rPr>
        <w:t>Emrys</w:t>
      </w:r>
      <w:proofErr w:type="spellEnd"/>
      <w:r w:rsidR="00A57009" w:rsidRPr="004D3DE7">
        <w:rPr>
          <w:rFonts w:ascii="Times New Roman" w:hAnsi="Times New Roman" w:cs="Times New Roman"/>
          <w:sz w:val="24"/>
          <w:szCs w:val="24"/>
        </w:rPr>
        <w:t xml:space="preserve"> </w:t>
      </w:r>
      <w:proofErr w:type="gramStart"/>
      <w:r w:rsidR="00A57009" w:rsidRPr="004D3DE7">
        <w:rPr>
          <w:rFonts w:ascii="Times New Roman" w:hAnsi="Times New Roman" w:cs="Times New Roman"/>
          <w:sz w:val="24"/>
          <w:szCs w:val="24"/>
        </w:rPr>
        <w:t>is seen as</w:t>
      </w:r>
      <w:proofErr w:type="gramEnd"/>
      <w:r w:rsidR="00A57009" w:rsidRPr="004D3DE7">
        <w:rPr>
          <w:rFonts w:ascii="Times New Roman" w:hAnsi="Times New Roman" w:cs="Times New Roman"/>
          <w:sz w:val="24"/>
          <w:szCs w:val="24"/>
        </w:rPr>
        <w:t xml:space="preserve"> a historic Welsh story which is part of a series alongside stories such as ‘The lady on the Lake’ and ‘</w:t>
      </w:r>
      <w:proofErr w:type="spellStart"/>
      <w:r w:rsidR="00A57009" w:rsidRPr="004D3DE7">
        <w:rPr>
          <w:rFonts w:ascii="Times New Roman" w:hAnsi="Times New Roman" w:cs="Times New Roman"/>
          <w:sz w:val="24"/>
          <w:szCs w:val="24"/>
        </w:rPr>
        <w:t>Gelert</w:t>
      </w:r>
      <w:proofErr w:type="spellEnd"/>
      <w:r w:rsidR="00A57009" w:rsidRPr="004D3DE7">
        <w:rPr>
          <w:rFonts w:ascii="Times New Roman" w:hAnsi="Times New Roman" w:cs="Times New Roman"/>
          <w:sz w:val="24"/>
          <w:szCs w:val="24"/>
        </w:rPr>
        <w:t xml:space="preserve"> the faithful hound’. </w:t>
      </w:r>
    </w:p>
    <w:p w:rsidR="00D736D1" w:rsidRPr="004D3DE7" w:rsidRDefault="00530B69"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Following the introduction of Y Curriculum </w:t>
      </w:r>
      <w:proofErr w:type="spellStart"/>
      <w:r w:rsidRPr="004D3DE7">
        <w:rPr>
          <w:rFonts w:ascii="Times New Roman" w:hAnsi="Times New Roman" w:cs="Times New Roman"/>
          <w:sz w:val="24"/>
          <w:szCs w:val="24"/>
        </w:rPr>
        <w:t>Cymreig</w:t>
      </w:r>
      <w:proofErr w:type="spellEnd"/>
      <w:r w:rsidRPr="004D3DE7">
        <w:rPr>
          <w:rFonts w:ascii="Times New Roman" w:hAnsi="Times New Roman" w:cs="Times New Roman"/>
          <w:sz w:val="24"/>
          <w:szCs w:val="24"/>
        </w:rPr>
        <w:t>, an increasing emphasis is being placed on the incorporation of</w:t>
      </w:r>
      <w:r w:rsidR="00806788" w:rsidRPr="004D3DE7">
        <w:rPr>
          <w:rFonts w:ascii="Times New Roman" w:hAnsi="Times New Roman" w:cs="Times New Roman"/>
          <w:sz w:val="24"/>
          <w:szCs w:val="24"/>
        </w:rPr>
        <w:t xml:space="preserve"> Welsh cu</w:t>
      </w:r>
      <w:r w:rsidRPr="004D3DE7">
        <w:rPr>
          <w:rFonts w:ascii="Times New Roman" w:hAnsi="Times New Roman" w:cs="Times New Roman"/>
          <w:sz w:val="24"/>
          <w:szCs w:val="24"/>
        </w:rPr>
        <w:t xml:space="preserve">lture throughout the curriculum. </w:t>
      </w:r>
      <w:r w:rsidR="00806788" w:rsidRPr="004D3DE7">
        <w:rPr>
          <w:rFonts w:ascii="Times New Roman" w:hAnsi="Times New Roman" w:cs="Times New Roman"/>
          <w:sz w:val="24"/>
          <w:szCs w:val="24"/>
        </w:rPr>
        <w:t xml:space="preserve"> </w:t>
      </w:r>
    </w:p>
    <w:p w:rsidR="007F6ED0" w:rsidRPr="004D3DE7" w:rsidRDefault="00530B69" w:rsidP="004D3DE7">
      <w:pPr>
        <w:spacing w:line="360" w:lineRule="auto"/>
        <w:ind w:left="720"/>
        <w:rPr>
          <w:rFonts w:ascii="Times New Roman" w:hAnsi="Times New Roman" w:cs="Times New Roman"/>
          <w:i/>
          <w:sz w:val="24"/>
          <w:szCs w:val="24"/>
        </w:rPr>
      </w:pPr>
      <w:r w:rsidRPr="004D3DE7">
        <w:rPr>
          <w:rFonts w:ascii="Times New Roman" w:hAnsi="Times New Roman" w:cs="Times New Roman"/>
          <w:i/>
          <w:sz w:val="24"/>
          <w:szCs w:val="24"/>
        </w:rPr>
        <w:t xml:space="preserve">‘Y Curriculum </w:t>
      </w:r>
      <w:proofErr w:type="spellStart"/>
      <w:r w:rsidRPr="004D3DE7">
        <w:rPr>
          <w:rFonts w:ascii="Times New Roman" w:hAnsi="Times New Roman" w:cs="Times New Roman"/>
          <w:i/>
          <w:sz w:val="24"/>
          <w:szCs w:val="24"/>
        </w:rPr>
        <w:t>Cymreig</w:t>
      </w:r>
      <w:proofErr w:type="spellEnd"/>
      <w:r w:rsidRPr="004D3DE7">
        <w:rPr>
          <w:rFonts w:ascii="Times New Roman" w:hAnsi="Times New Roman" w:cs="Times New Roman"/>
          <w:i/>
          <w:sz w:val="24"/>
          <w:szCs w:val="24"/>
        </w:rPr>
        <w:t xml:space="preserve"> helps pupils to understand and celebrate the distinctive quality of living and learning in Wales in the twenty-first century, to identify their own sense of </w:t>
      </w:r>
      <w:proofErr w:type="spellStart"/>
      <w:r w:rsidRPr="004D3DE7">
        <w:rPr>
          <w:rFonts w:ascii="Times New Roman" w:hAnsi="Times New Roman" w:cs="Times New Roman"/>
          <w:i/>
          <w:sz w:val="24"/>
          <w:szCs w:val="24"/>
        </w:rPr>
        <w:t>Welshness</w:t>
      </w:r>
      <w:proofErr w:type="spellEnd"/>
      <w:r w:rsidRPr="004D3DE7">
        <w:rPr>
          <w:rFonts w:ascii="Times New Roman" w:hAnsi="Times New Roman" w:cs="Times New Roman"/>
          <w:i/>
          <w:sz w:val="24"/>
          <w:szCs w:val="24"/>
        </w:rPr>
        <w:t xml:space="preserve"> and to feel a heightened sense of belonging to their local community and country’ (ACCAC, 2003</w:t>
      </w:r>
      <w:r w:rsidR="004B7B13" w:rsidRPr="004D3DE7">
        <w:rPr>
          <w:rFonts w:ascii="Times New Roman" w:hAnsi="Times New Roman" w:cs="Times New Roman"/>
          <w:i/>
          <w:sz w:val="24"/>
          <w:szCs w:val="24"/>
        </w:rPr>
        <w:t>: 2</w:t>
      </w:r>
      <w:r w:rsidRPr="004D3DE7">
        <w:rPr>
          <w:rFonts w:ascii="Times New Roman" w:hAnsi="Times New Roman" w:cs="Times New Roman"/>
          <w:i/>
          <w:sz w:val="24"/>
          <w:szCs w:val="24"/>
        </w:rPr>
        <w:t xml:space="preserve">). </w:t>
      </w:r>
    </w:p>
    <w:p w:rsidR="00806788" w:rsidRPr="004D3DE7" w:rsidRDefault="00A57009" w:rsidP="004D3DE7">
      <w:pPr>
        <w:spacing w:line="360" w:lineRule="auto"/>
        <w:rPr>
          <w:rFonts w:ascii="Times New Roman" w:hAnsi="Times New Roman" w:cs="Times New Roman"/>
          <w:i/>
          <w:sz w:val="24"/>
          <w:szCs w:val="24"/>
        </w:rPr>
      </w:pPr>
      <w:r w:rsidRPr="004D3DE7">
        <w:rPr>
          <w:rFonts w:ascii="Times New Roman" w:hAnsi="Times New Roman" w:cs="Times New Roman"/>
          <w:sz w:val="24"/>
          <w:szCs w:val="24"/>
        </w:rPr>
        <w:t>‘</w:t>
      </w:r>
      <w:r w:rsidR="00BC5D21" w:rsidRPr="004D3DE7">
        <w:rPr>
          <w:rFonts w:ascii="Times New Roman" w:hAnsi="Times New Roman" w:cs="Times New Roman"/>
          <w:sz w:val="24"/>
          <w:szCs w:val="24"/>
        </w:rPr>
        <w:t xml:space="preserve">The Common Requirements statement identifies five aspects of the Curriculum </w:t>
      </w:r>
      <w:proofErr w:type="spellStart"/>
      <w:r w:rsidR="00BC5D21" w:rsidRPr="004D3DE7">
        <w:rPr>
          <w:rFonts w:ascii="Times New Roman" w:hAnsi="Times New Roman" w:cs="Times New Roman"/>
          <w:sz w:val="24"/>
          <w:szCs w:val="24"/>
        </w:rPr>
        <w:t>Cymreig</w:t>
      </w:r>
      <w:proofErr w:type="spellEnd"/>
      <w:r w:rsidR="00BC5D21" w:rsidRPr="004D3DE7">
        <w:rPr>
          <w:rFonts w:ascii="Times New Roman" w:hAnsi="Times New Roman" w:cs="Times New Roman"/>
          <w:sz w:val="24"/>
          <w:szCs w:val="24"/>
        </w:rPr>
        <w:t xml:space="preserve"> – cultural, economic, environme</w:t>
      </w:r>
      <w:r w:rsidRPr="004D3DE7">
        <w:rPr>
          <w:rFonts w:ascii="Times New Roman" w:hAnsi="Times New Roman" w:cs="Times New Roman"/>
          <w:sz w:val="24"/>
          <w:szCs w:val="24"/>
        </w:rPr>
        <w:t xml:space="preserve">ntal, historical and linguistic’ (ACCAC, 2003: 3) </w:t>
      </w:r>
      <w:r w:rsidR="00F309AA" w:rsidRPr="004D3DE7">
        <w:rPr>
          <w:rFonts w:ascii="Times New Roman" w:hAnsi="Times New Roman" w:cs="Times New Roman"/>
          <w:sz w:val="24"/>
          <w:szCs w:val="24"/>
        </w:rPr>
        <w:t xml:space="preserve">As </w:t>
      </w:r>
      <w:proofErr w:type="spellStart"/>
      <w:r w:rsidR="00F309AA" w:rsidRPr="004D3DE7">
        <w:rPr>
          <w:rFonts w:ascii="Times New Roman" w:hAnsi="Times New Roman" w:cs="Times New Roman"/>
          <w:sz w:val="24"/>
          <w:szCs w:val="24"/>
        </w:rPr>
        <w:t>Dinas</w:t>
      </w:r>
      <w:proofErr w:type="spellEnd"/>
      <w:r w:rsidR="00F309AA" w:rsidRPr="004D3DE7">
        <w:rPr>
          <w:rFonts w:ascii="Times New Roman" w:hAnsi="Times New Roman" w:cs="Times New Roman"/>
          <w:sz w:val="24"/>
          <w:szCs w:val="24"/>
        </w:rPr>
        <w:t xml:space="preserve"> </w:t>
      </w:r>
      <w:proofErr w:type="spellStart"/>
      <w:r w:rsidR="00F309AA" w:rsidRPr="004D3DE7">
        <w:rPr>
          <w:rFonts w:ascii="Times New Roman" w:hAnsi="Times New Roman" w:cs="Times New Roman"/>
          <w:sz w:val="24"/>
          <w:szCs w:val="24"/>
        </w:rPr>
        <w:t>Emrys</w:t>
      </w:r>
      <w:proofErr w:type="spellEnd"/>
      <w:r w:rsidR="00F309AA" w:rsidRPr="004D3DE7">
        <w:rPr>
          <w:rFonts w:ascii="Times New Roman" w:hAnsi="Times New Roman" w:cs="Times New Roman"/>
          <w:sz w:val="24"/>
          <w:szCs w:val="24"/>
        </w:rPr>
        <w:t xml:space="preserve"> is a traditional Welsh legend</w:t>
      </w:r>
      <w:r w:rsidRPr="004D3DE7">
        <w:rPr>
          <w:rFonts w:ascii="Times New Roman" w:hAnsi="Times New Roman" w:cs="Times New Roman"/>
          <w:sz w:val="24"/>
          <w:szCs w:val="24"/>
        </w:rPr>
        <w:t xml:space="preserve">, this would give the artefact a sense of historical, </w:t>
      </w:r>
      <w:proofErr w:type="gramStart"/>
      <w:r w:rsidRPr="004D3DE7">
        <w:rPr>
          <w:rFonts w:ascii="Times New Roman" w:hAnsi="Times New Roman" w:cs="Times New Roman"/>
          <w:sz w:val="24"/>
          <w:szCs w:val="24"/>
        </w:rPr>
        <w:t>linguistic</w:t>
      </w:r>
      <w:proofErr w:type="gramEnd"/>
      <w:r w:rsidRPr="004D3DE7">
        <w:rPr>
          <w:rFonts w:ascii="Times New Roman" w:hAnsi="Times New Roman" w:cs="Times New Roman"/>
          <w:sz w:val="24"/>
          <w:szCs w:val="24"/>
        </w:rPr>
        <w:t xml:space="preserve"> and cultural value. </w:t>
      </w:r>
      <w:r w:rsidR="00F309AA" w:rsidRPr="004D3DE7">
        <w:rPr>
          <w:rFonts w:ascii="Times New Roman" w:hAnsi="Times New Roman" w:cs="Times New Roman"/>
          <w:sz w:val="24"/>
          <w:szCs w:val="24"/>
        </w:rPr>
        <w:t xml:space="preserve"> </w:t>
      </w:r>
    </w:p>
    <w:p w:rsidR="00864494" w:rsidRPr="004D3DE7" w:rsidRDefault="003D0CE8" w:rsidP="004D3DE7">
      <w:pPr>
        <w:spacing w:line="360" w:lineRule="auto"/>
        <w:rPr>
          <w:rFonts w:ascii="Times New Roman" w:hAnsi="Times New Roman" w:cs="Times New Roman"/>
          <w:sz w:val="24"/>
          <w:szCs w:val="24"/>
        </w:rPr>
      </w:pPr>
      <w:proofErr w:type="spellStart"/>
      <w:r w:rsidRPr="004D3DE7">
        <w:rPr>
          <w:rFonts w:ascii="Times New Roman" w:hAnsi="Times New Roman" w:cs="Times New Roman"/>
          <w:sz w:val="24"/>
          <w:szCs w:val="24"/>
        </w:rPr>
        <w:t>Dinas</w:t>
      </w:r>
      <w:proofErr w:type="spellEnd"/>
      <w:r w:rsidRPr="004D3DE7">
        <w:rPr>
          <w:rFonts w:ascii="Times New Roman" w:hAnsi="Times New Roman" w:cs="Times New Roman"/>
          <w:sz w:val="24"/>
          <w:szCs w:val="24"/>
        </w:rPr>
        <w:t xml:space="preserve"> </w:t>
      </w:r>
      <w:proofErr w:type="spellStart"/>
      <w:r w:rsidRPr="004D3DE7">
        <w:rPr>
          <w:rFonts w:ascii="Times New Roman" w:hAnsi="Times New Roman" w:cs="Times New Roman"/>
          <w:sz w:val="24"/>
          <w:szCs w:val="24"/>
        </w:rPr>
        <w:t>Emrys</w:t>
      </w:r>
      <w:proofErr w:type="spellEnd"/>
      <w:r w:rsidRPr="004D3DE7">
        <w:rPr>
          <w:rFonts w:ascii="Times New Roman" w:hAnsi="Times New Roman" w:cs="Times New Roman"/>
          <w:sz w:val="24"/>
          <w:szCs w:val="24"/>
        </w:rPr>
        <w:t xml:space="preserve"> is set within Snowdon, this will provide opportunities for children to ‘learn about the character of the built environment, past and present’ (ACCAC, 2003: 5) through embarking on real life experience. </w:t>
      </w:r>
      <w:r w:rsidR="0024224F" w:rsidRPr="004D3DE7">
        <w:rPr>
          <w:rFonts w:ascii="Times New Roman" w:hAnsi="Times New Roman" w:cs="Times New Roman"/>
          <w:sz w:val="24"/>
          <w:szCs w:val="24"/>
        </w:rPr>
        <w:t>The book also fea</w:t>
      </w:r>
      <w:r w:rsidR="00846EA7" w:rsidRPr="004D3DE7">
        <w:rPr>
          <w:rFonts w:ascii="Times New Roman" w:hAnsi="Times New Roman" w:cs="Times New Roman"/>
          <w:sz w:val="24"/>
          <w:szCs w:val="24"/>
        </w:rPr>
        <w:t>tures the W</w:t>
      </w:r>
      <w:r w:rsidR="00560941" w:rsidRPr="004D3DE7">
        <w:rPr>
          <w:rFonts w:ascii="Times New Roman" w:hAnsi="Times New Roman" w:cs="Times New Roman"/>
          <w:sz w:val="24"/>
          <w:szCs w:val="24"/>
        </w:rPr>
        <w:t>elsh dragon which will help to develop childr</w:t>
      </w:r>
      <w:r w:rsidR="0042310A" w:rsidRPr="004D3DE7">
        <w:rPr>
          <w:rFonts w:ascii="Times New Roman" w:hAnsi="Times New Roman" w:cs="Times New Roman"/>
          <w:sz w:val="24"/>
          <w:szCs w:val="24"/>
        </w:rPr>
        <w:t>en’s sense of ‘</w:t>
      </w:r>
      <w:proofErr w:type="spellStart"/>
      <w:r w:rsidR="0042310A" w:rsidRPr="004D3DE7">
        <w:rPr>
          <w:rFonts w:ascii="Times New Roman" w:hAnsi="Times New Roman" w:cs="Times New Roman"/>
          <w:sz w:val="24"/>
          <w:szCs w:val="24"/>
        </w:rPr>
        <w:t>W</w:t>
      </w:r>
      <w:r w:rsidR="00560941" w:rsidRPr="004D3DE7">
        <w:rPr>
          <w:rFonts w:ascii="Times New Roman" w:hAnsi="Times New Roman" w:cs="Times New Roman"/>
          <w:sz w:val="24"/>
          <w:szCs w:val="24"/>
        </w:rPr>
        <w:t>elshness</w:t>
      </w:r>
      <w:proofErr w:type="spellEnd"/>
      <w:r w:rsidR="00560941" w:rsidRPr="004D3DE7">
        <w:rPr>
          <w:rFonts w:ascii="Times New Roman" w:hAnsi="Times New Roman" w:cs="Times New Roman"/>
          <w:sz w:val="24"/>
          <w:szCs w:val="24"/>
        </w:rPr>
        <w:t>’. A recent Estyn document concluded that pupils</w:t>
      </w:r>
    </w:p>
    <w:p w:rsidR="00806788" w:rsidRPr="004D3DE7" w:rsidRDefault="00560941" w:rsidP="004D3DE7">
      <w:pPr>
        <w:spacing w:line="360" w:lineRule="auto"/>
        <w:ind w:left="720"/>
        <w:rPr>
          <w:rFonts w:ascii="Times New Roman" w:hAnsi="Times New Roman" w:cs="Times New Roman"/>
          <w:sz w:val="24"/>
          <w:szCs w:val="24"/>
        </w:rPr>
      </w:pPr>
      <w:r w:rsidRPr="004D3DE7">
        <w:rPr>
          <w:rFonts w:ascii="Times New Roman" w:hAnsi="Times New Roman" w:cs="Times New Roman"/>
          <w:sz w:val="24"/>
          <w:szCs w:val="24"/>
        </w:rPr>
        <w:t xml:space="preserve">‘value opportunities to explore their sense of </w:t>
      </w:r>
      <w:proofErr w:type="spellStart"/>
      <w:r w:rsidRPr="004D3DE7">
        <w:rPr>
          <w:rFonts w:ascii="Times New Roman" w:hAnsi="Times New Roman" w:cs="Times New Roman"/>
          <w:sz w:val="24"/>
          <w:szCs w:val="24"/>
        </w:rPr>
        <w:t>Welshness</w:t>
      </w:r>
      <w:proofErr w:type="spellEnd"/>
      <w:r w:rsidRPr="004D3DE7">
        <w:rPr>
          <w:rFonts w:ascii="Times New Roman" w:hAnsi="Times New Roman" w:cs="Times New Roman"/>
          <w:sz w:val="24"/>
          <w:szCs w:val="24"/>
        </w:rPr>
        <w:t>. Such work enables them to contribute to a dynamically evolving culture and to develop an informed view of th</w:t>
      </w:r>
      <w:r w:rsidR="00864494" w:rsidRPr="004D3DE7">
        <w:rPr>
          <w:rFonts w:ascii="Times New Roman" w:hAnsi="Times New Roman" w:cs="Times New Roman"/>
          <w:sz w:val="24"/>
          <w:szCs w:val="24"/>
        </w:rPr>
        <w:t>e forces that are shaping Wales</w:t>
      </w:r>
      <w:r w:rsidRPr="004D3DE7">
        <w:rPr>
          <w:rFonts w:ascii="Times New Roman" w:hAnsi="Times New Roman" w:cs="Times New Roman"/>
          <w:sz w:val="24"/>
          <w:szCs w:val="24"/>
        </w:rPr>
        <w:t>’</w:t>
      </w:r>
      <w:r w:rsidR="00864494" w:rsidRPr="004D3DE7">
        <w:rPr>
          <w:rFonts w:ascii="Times New Roman" w:hAnsi="Times New Roman" w:cs="Times New Roman"/>
          <w:sz w:val="24"/>
          <w:szCs w:val="24"/>
        </w:rPr>
        <w:t xml:space="preserve"> (ACCAC, 2003: 3).</w:t>
      </w:r>
    </w:p>
    <w:p w:rsidR="00864494" w:rsidRPr="004D3DE7" w:rsidRDefault="00864494"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lastRenderedPageBreak/>
        <w:t xml:space="preserve">The presence of the red dragon on the Welsh flag will also provide children with prior knowledge and experience of Welsh culture and history before reading the book. </w:t>
      </w:r>
      <w:r w:rsidR="00E652B7" w:rsidRPr="004D3DE7">
        <w:rPr>
          <w:rFonts w:ascii="Times New Roman" w:hAnsi="Times New Roman" w:cs="Times New Roman"/>
          <w:sz w:val="24"/>
          <w:szCs w:val="24"/>
        </w:rPr>
        <w:t>These</w:t>
      </w:r>
      <w:r w:rsidRPr="004D3DE7">
        <w:rPr>
          <w:rFonts w:ascii="Times New Roman" w:hAnsi="Times New Roman" w:cs="Times New Roman"/>
          <w:sz w:val="24"/>
          <w:szCs w:val="24"/>
        </w:rPr>
        <w:t xml:space="preserve"> pre-existing connections</w:t>
      </w:r>
      <w:r w:rsidR="00E652B7" w:rsidRPr="004D3DE7">
        <w:rPr>
          <w:rFonts w:ascii="Times New Roman" w:hAnsi="Times New Roman" w:cs="Times New Roman"/>
          <w:sz w:val="24"/>
          <w:szCs w:val="24"/>
        </w:rPr>
        <w:t xml:space="preserve"> will enhance the children’s curiosity and support in developing their sense of patriotism.</w:t>
      </w:r>
      <w:r w:rsidRPr="004D3DE7">
        <w:rPr>
          <w:rFonts w:ascii="Times New Roman" w:hAnsi="Times New Roman" w:cs="Times New Roman"/>
          <w:sz w:val="24"/>
          <w:szCs w:val="24"/>
        </w:rPr>
        <w:t xml:space="preserve"> </w:t>
      </w:r>
    </w:p>
    <w:p w:rsidR="004B694D" w:rsidRPr="004D3DE7" w:rsidRDefault="00E652B7"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As outlined in the ACCAC document entitled </w:t>
      </w:r>
      <w:r w:rsidRPr="004D3DE7">
        <w:rPr>
          <w:rFonts w:ascii="Times New Roman" w:hAnsi="Times New Roman" w:cs="Times New Roman"/>
          <w:i/>
          <w:sz w:val="24"/>
          <w:szCs w:val="24"/>
        </w:rPr>
        <w:t xml:space="preserve">Developing the Curriculum </w:t>
      </w:r>
      <w:proofErr w:type="spellStart"/>
      <w:r w:rsidRPr="004D3DE7">
        <w:rPr>
          <w:rFonts w:ascii="Times New Roman" w:hAnsi="Times New Roman" w:cs="Times New Roman"/>
          <w:i/>
          <w:sz w:val="24"/>
          <w:szCs w:val="24"/>
        </w:rPr>
        <w:t>Cymreig</w:t>
      </w:r>
      <w:proofErr w:type="spellEnd"/>
      <w:r w:rsidRPr="004D3DE7">
        <w:rPr>
          <w:rFonts w:ascii="Times New Roman" w:hAnsi="Times New Roman" w:cs="Times New Roman"/>
          <w:i/>
          <w:sz w:val="24"/>
          <w:szCs w:val="24"/>
        </w:rPr>
        <w:t>,</w:t>
      </w:r>
      <w:r w:rsidRPr="004D3DE7">
        <w:rPr>
          <w:rFonts w:ascii="Times New Roman" w:hAnsi="Times New Roman" w:cs="Times New Roman"/>
          <w:sz w:val="24"/>
          <w:szCs w:val="24"/>
        </w:rPr>
        <w:t xml:space="preserve"> </w:t>
      </w:r>
    </w:p>
    <w:p w:rsidR="004B694D" w:rsidRPr="004D3DE7" w:rsidRDefault="004B694D" w:rsidP="004D3DE7">
      <w:pPr>
        <w:spacing w:line="360" w:lineRule="auto"/>
        <w:ind w:left="720"/>
        <w:rPr>
          <w:rFonts w:ascii="Times New Roman" w:hAnsi="Times New Roman" w:cs="Times New Roman"/>
          <w:sz w:val="24"/>
          <w:szCs w:val="24"/>
        </w:rPr>
      </w:pPr>
      <w:r w:rsidRPr="004D3DE7">
        <w:rPr>
          <w:rFonts w:ascii="Times New Roman" w:hAnsi="Times New Roman" w:cs="Times New Roman"/>
          <w:sz w:val="24"/>
          <w:szCs w:val="24"/>
        </w:rPr>
        <w:t>‘</w:t>
      </w:r>
      <w:r w:rsidR="00BC70CB" w:rsidRPr="004D3DE7">
        <w:rPr>
          <w:rFonts w:ascii="Times New Roman" w:hAnsi="Times New Roman" w:cs="Times New Roman"/>
          <w:sz w:val="24"/>
          <w:szCs w:val="24"/>
        </w:rPr>
        <w:t>t</w:t>
      </w:r>
      <w:r w:rsidR="00E652B7" w:rsidRPr="004D3DE7">
        <w:rPr>
          <w:rFonts w:ascii="Times New Roman" w:hAnsi="Times New Roman" w:cs="Times New Roman"/>
          <w:sz w:val="24"/>
          <w:szCs w:val="24"/>
        </w:rPr>
        <w:t>here are some general ways in which pupils can demonstrate progression in rel</w:t>
      </w:r>
      <w:r w:rsidR="00BC70CB" w:rsidRPr="004D3DE7">
        <w:rPr>
          <w:rFonts w:ascii="Times New Roman" w:hAnsi="Times New Roman" w:cs="Times New Roman"/>
          <w:sz w:val="24"/>
          <w:szCs w:val="24"/>
        </w:rPr>
        <w:t xml:space="preserve">ation to the Curriculum </w:t>
      </w:r>
      <w:proofErr w:type="spellStart"/>
      <w:r w:rsidR="00BC70CB" w:rsidRPr="004D3DE7">
        <w:rPr>
          <w:rFonts w:ascii="Times New Roman" w:hAnsi="Times New Roman" w:cs="Times New Roman"/>
          <w:sz w:val="24"/>
          <w:szCs w:val="24"/>
        </w:rPr>
        <w:t>Cymreig</w:t>
      </w:r>
      <w:proofErr w:type="spellEnd"/>
      <w:r w:rsidR="00BC70CB" w:rsidRPr="004D3DE7">
        <w:rPr>
          <w:rFonts w:ascii="Times New Roman" w:hAnsi="Times New Roman" w:cs="Times New Roman"/>
          <w:sz w:val="24"/>
          <w:szCs w:val="24"/>
        </w:rPr>
        <w:t xml:space="preserve">, i.e., </w:t>
      </w:r>
      <w:r w:rsidR="00E652B7" w:rsidRPr="004D3DE7">
        <w:rPr>
          <w:rFonts w:ascii="Times New Roman" w:hAnsi="Times New Roman" w:cs="Times New Roman"/>
          <w:sz w:val="24"/>
          <w:szCs w:val="24"/>
        </w:rPr>
        <w:t>exploring the creative and expressive arts in Wales, from the local to the national, both traditional and contemporary, and showing a growing involvement with them</w:t>
      </w:r>
      <w:r w:rsidRPr="004D3DE7">
        <w:rPr>
          <w:rFonts w:ascii="Times New Roman" w:hAnsi="Times New Roman" w:cs="Times New Roman"/>
          <w:sz w:val="24"/>
          <w:szCs w:val="24"/>
        </w:rPr>
        <w:t xml:space="preserve">’ (ACCAC, 2003: 13). </w:t>
      </w:r>
    </w:p>
    <w:p w:rsidR="00E652B7" w:rsidRPr="004D3DE7" w:rsidRDefault="00BC70CB"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This resource will enable pupils to explore the creative and expressive arts through different activities, which will in turn lead to a final creative movement performance.</w:t>
      </w:r>
    </w:p>
    <w:p w:rsidR="009E5BEF" w:rsidRPr="004D3DE7" w:rsidRDefault="004B694D"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The first</w:t>
      </w:r>
      <w:r w:rsidR="001C6A34" w:rsidRPr="004D3DE7">
        <w:rPr>
          <w:rFonts w:ascii="Times New Roman" w:hAnsi="Times New Roman" w:cs="Times New Roman"/>
          <w:sz w:val="24"/>
          <w:szCs w:val="24"/>
        </w:rPr>
        <w:t xml:space="preserve"> expressive arts</w:t>
      </w:r>
      <w:r w:rsidR="00AE0DC4">
        <w:rPr>
          <w:rFonts w:ascii="Times New Roman" w:hAnsi="Times New Roman" w:cs="Times New Roman"/>
          <w:sz w:val="24"/>
          <w:szCs w:val="24"/>
        </w:rPr>
        <w:t xml:space="preserve"> activity</w:t>
      </w:r>
      <w:r w:rsidR="00194468">
        <w:rPr>
          <w:rFonts w:ascii="Times New Roman" w:hAnsi="Times New Roman" w:cs="Times New Roman"/>
          <w:sz w:val="24"/>
          <w:szCs w:val="24"/>
        </w:rPr>
        <w:t xml:space="preserve"> planned to support the teacher</w:t>
      </w:r>
      <w:r w:rsidR="001C6A34" w:rsidRPr="004D3DE7">
        <w:rPr>
          <w:rFonts w:ascii="Times New Roman" w:hAnsi="Times New Roman" w:cs="Times New Roman"/>
          <w:sz w:val="24"/>
          <w:szCs w:val="24"/>
        </w:rPr>
        <w:t xml:space="preserve"> in</w:t>
      </w:r>
      <w:r w:rsidRPr="004D3DE7">
        <w:rPr>
          <w:rFonts w:ascii="Times New Roman" w:hAnsi="Times New Roman" w:cs="Times New Roman"/>
          <w:sz w:val="24"/>
          <w:szCs w:val="24"/>
        </w:rPr>
        <w:t xml:space="preserve"> using the artefact </w:t>
      </w:r>
      <w:r w:rsidR="009E5BEF" w:rsidRPr="004D3DE7">
        <w:rPr>
          <w:rFonts w:ascii="Times New Roman" w:hAnsi="Times New Roman" w:cs="Times New Roman"/>
          <w:sz w:val="24"/>
          <w:szCs w:val="24"/>
        </w:rPr>
        <w:t>as a stimulus will be an art lesson. This</w:t>
      </w:r>
      <w:r w:rsidR="001C6A34" w:rsidRPr="004D3DE7">
        <w:rPr>
          <w:rFonts w:ascii="Times New Roman" w:hAnsi="Times New Roman" w:cs="Times New Roman"/>
          <w:sz w:val="24"/>
          <w:szCs w:val="24"/>
        </w:rPr>
        <w:t xml:space="preserve"> will concentrate on welsh landscapes. I </w:t>
      </w:r>
      <w:r w:rsidR="009E5BEF" w:rsidRPr="004D3DE7">
        <w:rPr>
          <w:rFonts w:ascii="Times New Roman" w:hAnsi="Times New Roman" w:cs="Times New Roman"/>
          <w:sz w:val="24"/>
          <w:szCs w:val="24"/>
        </w:rPr>
        <w:t xml:space="preserve">have </w:t>
      </w:r>
      <w:r w:rsidR="001C6A34" w:rsidRPr="004D3DE7">
        <w:rPr>
          <w:rFonts w:ascii="Times New Roman" w:hAnsi="Times New Roman" w:cs="Times New Roman"/>
          <w:sz w:val="24"/>
          <w:szCs w:val="24"/>
        </w:rPr>
        <w:t>chose</w:t>
      </w:r>
      <w:r w:rsidR="009E5BEF" w:rsidRPr="004D3DE7">
        <w:rPr>
          <w:rFonts w:ascii="Times New Roman" w:hAnsi="Times New Roman" w:cs="Times New Roman"/>
          <w:sz w:val="24"/>
          <w:szCs w:val="24"/>
        </w:rPr>
        <w:t>n</w:t>
      </w:r>
      <w:r w:rsidR="001C6A34" w:rsidRPr="004D3DE7">
        <w:rPr>
          <w:rFonts w:ascii="Times New Roman" w:hAnsi="Times New Roman" w:cs="Times New Roman"/>
          <w:sz w:val="24"/>
          <w:szCs w:val="24"/>
        </w:rPr>
        <w:t xml:space="preserve"> to </w:t>
      </w:r>
      <w:r w:rsidR="00B463D5" w:rsidRPr="004D3DE7">
        <w:rPr>
          <w:rFonts w:ascii="Times New Roman" w:hAnsi="Times New Roman" w:cs="Times New Roman"/>
          <w:sz w:val="24"/>
          <w:szCs w:val="24"/>
        </w:rPr>
        <w:t xml:space="preserve">look closely at the landscape of wales as </w:t>
      </w:r>
      <w:r w:rsidR="00BE42BE" w:rsidRPr="004D3DE7">
        <w:rPr>
          <w:rFonts w:ascii="Times New Roman" w:hAnsi="Times New Roman" w:cs="Times New Roman"/>
          <w:sz w:val="24"/>
          <w:szCs w:val="24"/>
        </w:rPr>
        <w:t xml:space="preserve">the Developing the Curriculum </w:t>
      </w:r>
      <w:proofErr w:type="spellStart"/>
      <w:r w:rsidR="00BE42BE" w:rsidRPr="004D3DE7">
        <w:rPr>
          <w:rFonts w:ascii="Times New Roman" w:hAnsi="Times New Roman" w:cs="Times New Roman"/>
          <w:sz w:val="24"/>
          <w:szCs w:val="24"/>
        </w:rPr>
        <w:t>Cymreig</w:t>
      </w:r>
      <w:proofErr w:type="spellEnd"/>
      <w:r w:rsidR="00BE42BE" w:rsidRPr="004D3DE7">
        <w:rPr>
          <w:rFonts w:ascii="Times New Roman" w:hAnsi="Times New Roman" w:cs="Times New Roman"/>
          <w:sz w:val="24"/>
          <w:szCs w:val="24"/>
        </w:rPr>
        <w:t xml:space="preserve"> document recommends that pupils should be provided with the opportunities of ‘</w:t>
      </w:r>
      <w:r w:rsidR="006B45A2" w:rsidRPr="004D3DE7">
        <w:rPr>
          <w:rFonts w:ascii="Times New Roman" w:hAnsi="Times New Roman" w:cs="Times New Roman"/>
          <w:sz w:val="24"/>
          <w:szCs w:val="24"/>
        </w:rPr>
        <w:t>v</w:t>
      </w:r>
      <w:r w:rsidR="00BE42BE" w:rsidRPr="004D3DE7">
        <w:rPr>
          <w:rFonts w:ascii="Times New Roman" w:hAnsi="Times New Roman" w:cs="Times New Roman"/>
          <w:sz w:val="24"/>
          <w:szCs w:val="24"/>
        </w:rPr>
        <w:t xml:space="preserve">isiting, </w:t>
      </w:r>
      <w:proofErr w:type="gramStart"/>
      <w:r w:rsidR="00BE42BE" w:rsidRPr="004D3DE7">
        <w:rPr>
          <w:rFonts w:ascii="Times New Roman" w:hAnsi="Times New Roman" w:cs="Times New Roman"/>
          <w:sz w:val="24"/>
          <w:szCs w:val="24"/>
        </w:rPr>
        <w:t>studying</w:t>
      </w:r>
      <w:proofErr w:type="gramEnd"/>
      <w:r w:rsidR="00BE42BE" w:rsidRPr="004D3DE7">
        <w:rPr>
          <w:rFonts w:ascii="Times New Roman" w:hAnsi="Times New Roman" w:cs="Times New Roman"/>
          <w:sz w:val="24"/>
          <w:szCs w:val="24"/>
        </w:rPr>
        <w:t xml:space="preserve"> and appreciating the various landscapes of Wales’ (ACCAC, 2003: 5). </w:t>
      </w:r>
    </w:p>
    <w:p w:rsidR="008A001D" w:rsidRPr="004D3DE7" w:rsidRDefault="00BE42BE"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To enhance the pupils </w:t>
      </w:r>
      <w:r w:rsidR="00194468">
        <w:rPr>
          <w:rFonts w:ascii="Times New Roman" w:hAnsi="Times New Roman" w:cs="Times New Roman"/>
          <w:sz w:val="24"/>
          <w:szCs w:val="24"/>
        </w:rPr>
        <w:t>learning prior to this lesson it is suggested to</w:t>
      </w:r>
      <w:r w:rsidRPr="004D3DE7">
        <w:rPr>
          <w:rFonts w:ascii="Times New Roman" w:hAnsi="Times New Roman" w:cs="Times New Roman"/>
          <w:sz w:val="24"/>
          <w:szCs w:val="24"/>
        </w:rPr>
        <w:t xml:space="preserve"> organise a class visit to </w:t>
      </w:r>
      <w:proofErr w:type="spellStart"/>
      <w:r w:rsidRPr="004D3DE7">
        <w:rPr>
          <w:rFonts w:ascii="Times New Roman" w:hAnsi="Times New Roman" w:cs="Times New Roman"/>
          <w:sz w:val="24"/>
          <w:szCs w:val="24"/>
        </w:rPr>
        <w:t>Dinas</w:t>
      </w:r>
      <w:proofErr w:type="spellEnd"/>
      <w:r w:rsidRPr="004D3DE7">
        <w:rPr>
          <w:rFonts w:ascii="Times New Roman" w:hAnsi="Times New Roman" w:cs="Times New Roman"/>
          <w:sz w:val="24"/>
          <w:szCs w:val="24"/>
        </w:rPr>
        <w:t xml:space="preserve"> </w:t>
      </w:r>
      <w:proofErr w:type="spellStart"/>
      <w:r w:rsidR="009E5BEF" w:rsidRPr="004D3DE7">
        <w:rPr>
          <w:rFonts w:ascii="Times New Roman" w:hAnsi="Times New Roman" w:cs="Times New Roman"/>
          <w:sz w:val="24"/>
          <w:szCs w:val="24"/>
        </w:rPr>
        <w:t>Emrys</w:t>
      </w:r>
      <w:proofErr w:type="spellEnd"/>
      <w:r w:rsidR="009E5BEF" w:rsidRPr="004D3DE7">
        <w:rPr>
          <w:rFonts w:ascii="Times New Roman" w:hAnsi="Times New Roman" w:cs="Times New Roman"/>
          <w:sz w:val="24"/>
          <w:szCs w:val="24"/>
        </w:rPr>
        <w:t xml:space="preserve">, </w:t>
      </w:r>
      <w:r w:rsidRPr="004D3DE7">
        <w:rPr>
          <w:rFonts w:ascii="Times New Roman" w:hAnsi="Times New Roman" w:cs="Times New Roman"/>
          <w:sz w:val="24"/>
          <w:szCs w:val="24"/>
        </w:rPr>
        <w:t xml:space="preserve">Snowdonia. </w:t>
      </w:r>
      <w:r w:rsidR="009E5BEF" w:rsidRPr="004D3DE7">
        <w:rPr>
          <w:rFonts w:ascii="Times New Roman" w:hAnsi="Times New Roman" w:cs="Times New Roman"/>
          <w:sz w:val="24"/>
          <w:szCs w:val="24"/>
        </w:rPr>
        <w:t>Similarly,</w:t>
      </w:r>
      <w:r w:rsidRPr="004D3DE7">
        <w:rPr>
          <w:rFonts w:ascii="Times New Roman" w:hAnsi="Times New Roman" w:cs="Times New Roman"/>
          <w:sz w:val="24"/>
          <w:szCs w:val="24"/>
        </w:rPr>
        <w:t xml:space="preserve"> I would also organi</w:t>
      </w:r>
      <w:r w:rsidR="006B45A2" w:rsidRPr="004D3DE7">
        <w:rPr>
          <w:rFonts w:ascii="Times New Roman" w:hAnsi="Times New Roman" w:cs="Times New Roman"/>
          <w:sz w:val="24"/>
          <w:szCs w:val="24"/>
        </w:rPr>
        <w:t xml:space="preserve">se a </w:t>
      </w:r>
      <w:r w:rsidR="009E5BEF" w:rsidRPr="004D3DE7">
        <w:rPr>
          <w:rFonts w:ascii="Times New Roman" w:hAnsi="Times New Roman" w:cs="Times New Roman"/>
          <w:sz w:val="24"/>
          <w:szCs w:val="24"/>
        </w:rPr>
        <w:t>visit to other mountainous viewpoints,</w:t>
      </w:r>
      <w:r w:rsidRPr="004D3DE7">
        <w:rPr>
          <w:rFonts w:ascii="Times New Roman" w:hAnsi="Times New Roman" w:cs="Times New Roman"/>
          <w:sz w:val="24"/>
          <w:szCs w:val="24"/>
        </w:rPr>
        <w:t xml:space="preserve"> in which pupils c</w:t>
      </w:r>
      <w:r w:rsidR="009E5BEF" w:rsidRPr="004D3DE7">
        <w:rPr>
          <w:rFonts w:ascii="Times New Roman" w:hAnsi="Times New Roman" w:cs="Times New Roman"/>
          <w:sz w:val="24"/>
          <w:szCs w:val="24"/>
        </w:rPr>
        <w:t>an explore and ob</w:t>
      </w:r>
      <w:r w:rsidR="006B45A2" w:rsidRPr="004D3DE7">
        <w:rPr>
          <w:rFonts w:ascii="Times New Roman" w:hAnsi="Times New Roman" w:cs="Times New Roman"/>
          <w:sz w:val="24"/>
          <w:szCs w:val="24"/>
        </w:rPr>
        <w:t xml:space="preserve">serve the local, </w:t>
      </w:r>
      <w:r w:rsidR="00361CB0" w:rsidRPr="004D3DE7">
        <w:rPr>
          <w:rFonts w:ascii="Times New Roman" w:hAnsi="Times New Roman" w:cs="Times New Roman"/>
          <w:sz w:val="24"/>
          <w:szCs w:val="24"/>
        </w:rPr>
        <w:t>W</w:t>
      </w:r>
      <w:r w:rsidR="009E5BEF" w:rsidRPr="004D3DE7">
        <w:rPr>
          <w:rFonts w:ascii="Times New Roman" w:hAnsi="Times New Roman" w:cs="Times New Roman"/>
          <w:sz w:val="24"/>
          <w:szCs w:val="24"/>
        </w:rPr>
        <w:t xml:space="preserve">elsh landscape. By organising </w:t>
      </w:r>
      <w:r w:rsidR="006B45A2" w:rsidRPr="004D3DE7">
        <w:rPr>
          <w:rFonts w:ascii="Times New Roman" w:hAnsi="Times New Roman" w:cs="Times New Roman"/>
          <w:sz w:val="24"/>
          <w:szCs w:val="24"/>
        </w:rPr>
        <w:t>these</w:t>
      </w:r>
      <w:r w:rsidR="009E5BEF" w:rsidRPr="004D3DE7">
        <w:rPr>
          <w:rFonts w:ascii="Times New Roman" w:hAnsi="Times New Roman" w:cs="Times New Roman"/>
          <w:sz w:val="24"/>
          <w:szCs w:val="24"/>
        </w:rPr>
        <w:t xml:space="preserve"> visit</w:t>
      </w:r>
      <w:r w:rsidR="006B45A2" w:rsidRPr="004D3DE7">
        <w:rPr>
          <w:rFonts w:ascii="Times New Roman" w:hAnsi="Times New Roman" w:cs="Times New Roman"/>
          <w:sz w:val="24"/>
          <w:szCs w:val="24"/>
        </w:rPr>
        <w:t>s children will be</w:t>
      </w:r>
      <w:r w:rsidR="009E5BEF" w:rsidRPr="004D3DE7">
        <w:rPr>
          <w:rFonts w:ascii="Times New Roman" w:hAnsi="Times New Roman" w:cs="Times New Roman"/>
          <w:sz w:val="24"/>
          <w:szCs w:val="24"/>
        </w:rPr>
        <w:t xml:space="preserve"> able to build their own interpretation </w:t>
      </w:r>
      <w:r w:rsidR="006B45A2" w:rsidRPr="004D3DE7">
        <w:rPr>
          <w:rFonts w:ascii="Times New Roman" w:hAnsi="Times New Roman" w:cs="Times New Roman"/>
          <w:sz w:val="24"/>
          <w:szCs w:val="24"/>
        </w:rPr>
        <w:t>of</w:t>
      </w:r>
      <w:r w:rsidR="009E5BEF" w:rsidRPr="004D3DE7">
        <w:rPr>
          <w:rFonts w:ascii="Times New Roman" w:hAnsi="Times New Roman" w:cs="Times New Roman"/>
          <w:sz w:val="24"/>
          <w:szCs w:val="24"/>
        </w:rPr>
        <w:t xml:space="preserve"> different Welsh landscape</w:t>
      </w:r>
      <w:r w:rsidR="006B45A2" w:rsidRPr="004D3DE7">
        <w:rPr>
          <w:rFonts w:ascii="Times New Roman" w:hAnsi="Times New Roman" w:cs="Times New Roman"/>
          <w:sz w:val="24"/>
          <w:szCs w:val="24"/>
        </w:rPr>
        <w:t>s an</w:t>
      </w:r>
      <w:r w:rsidR="008A001D" w:rsidRPr="004D3DE7">
        <w:rPr>
          <w:rFonts w:ascii="Times New Roman" w:hAnsi="Times New Roman" w:cs="Times New Roman"/>
          <w:sz w:val="24"/>
          <w:szCs w:val="24"/>
        </w:rPr>
        <w:t xml:space="preserve">d construct a comparison of </w:t>
      </w:r>
      <w:r w:rsidR="006B45A2" w:rsidRPr="004D3DE7">
        <w:rPr>
          <w:rFonts w:ascii="Times New Roman" w:hAnsi="Times New Roman" w:cs="Times New Roman"/>
          <w:sz w:val="24"/>
          <w:szCs w:val="24"/>
        </w:rPr>
        <w:t>past and present Welsh environments.</w:t>
      </w:r>
      <w:r w:rsidR="00194468">
        <w:rPr>
          <w:rFonts w:ascii="Times New Roman" w:hAnsi="Times New Roman" w:cs="Times New Roman"/>
          <w:sz w:val="24"/>
          <w:szCs w:val="24"/>
        </w:rPr>
        <w:t xml:space="preserve"> T</w:t>
      </w:r>
      <w:r w:rsidR="008A001D" w:rsidRPr="004D3DE7">
        <w:rPr>
          <w:rFonts w:ascii="Times New Roman" w:hAnsi="Times New Roman" w:cs="Times New Roman"/>
          <w:sz w:val="24"/>
          <w:szCs w:val="24"/>
        </w:rPr>
        <w:t xml:space="preserve">o enhance the </w:t>
      </w:r>
      <w:r w:rsidR="00846EA7" w:rsidRPr="004D3DE7">
        <w:rPr>
          <w:rFonts w:ascii="Times New Roman" w:hAnsi="Times New Roman" w:cs="Times New Roman"/>
          <w:sz w:val="24"/>
          <w:szCs w:val="24"/>
        </w:rPr>
        <w:t>pupil’s</w:t>
      </w:r>
      <w:r w:rsidR="00C41D29" w:rsidRPr="004D3DE7">
        <w:rPr>
          <w:rFonts w:ascii="Times New Roman" w:hAnsi="Times New Roman" w:cs="Times New Roman"/>
          <w:sz w:val="24"/>
          <w:szCs w:val="24"/>
        </w:rPr>
        <w:t xml:space="preserve"> prior k</w:t>
      </w:r>
      <w:r w:rsidR="008A001D" w:rsidRPr="004D3DE7">
        <w:rPr>
          <w:rFonts w:ascii="Times New Roman" w:hAnsi="Times New Roman" w:cs="Times New Roman"/>
          <w:sz w:val="24"/>
          <w:szCs w:val="24"/>
        </w:rPr>
        <w:t xml:space="preserve">nowledge of landscapes </w:t>
      </w:r>
      <w:r w:rsidR="00694899" w:rsidRPr="004D3DE7">
        <w:rPr>
          <w:rFonts w:ascii="Times New Roman" w:hAnsi="Times New Roman" w:cs="Times New Roman"/>
          <w:sz w:val="24"/>
          <w:szCs w:val="24"/>
        </w:rPr>
        <w:t>as research states that</w:t>
      </w:r>
      <w:r w:rsidR="008A001D" w:rsidRPr="004D3DE7">
        <w:rPr>
          <w:rFonts w:ascii="Times New Roman" w:hAnsi="Times New Roman" w:cs="Times New Roman"/>
          <w:sz w:val="24"/>
          <w:szCs w:val="24"/>
        </w:rPr>
        <w:t>,</w:t>
      </w:r>
      <w:r w:rsidR="00694899" w:rsidRPr="004D3DE7">
        <w:rPr>
          <w:rFonts w:ascii="Times New Roman" w:hAnsi="Times New Roman" w:cs="Times New Roman"/>
          <w:sz w:val="24"/>
          <w:szCs w:val="24"/>
        </w:rPr>
        <w:t xml:space="preserve"> </w:t>
      </w:r>
      <w:r w:rsidR="00210AA6" w:rsidRPr="004D3DE7">
        <w:rPr>
          <w:rFonts w:ascii="Times New Roman" w:hAnsi="Times New Roman" w:cs="Times New Roman"/>
          <w:sz w:val="24"/>
          <w:szCs w:val="24"/>
        </w:rPr>
        <w:t>‘old knowledge plays an important role in the a</w:t>
      </w:r>
      <w:r w:rsidR="00846EA7" w:rsidRPr="004D3DE7">
        <w:rPr>
          <w:rFonts w:ascii="Times New Roman" w:hAnsi="Times New Roman" w:cs="Times New Roman"/>
          <w:sz w:val="24"/>
          <w:szCs w:val="24"/>
        </w:rPr>
        <w:t>cquisition of new knowledge’ (</w:t>
      </w:r>
      <w:proofErr w:type="spellStart"/>
      <w:r w:rsidR="00210AA6" w:rsidRPr="004D3DE7">
        <w:rPr>
          <w:rFonts w:ascii="Times New Roman" w:hAnsi="Times New Roman" w:cs="Times New Roman"/>
          <w:sz w:val="24"/>
          <w:szCs w:val="24"/>
        </w:rPr>
        <w:t>Dochy</w:t>
      </w:r>
      <w:proofErr w:type="spellEnd"/>
      <w:r w:rsidR="00210AA6" w:rsidRPr="004D3DE7">
        <w:rPr>
          <w:rFonts w:ascii="Times New Roman" w:hAnsi="Times New Roman" w:cs="Times New Roman"/>
          <w:sz w:val="24"/>
          <w:szCs w:val="24"/>
        </w:rPr>
        <w:t xml:space="preserve">, 1990: 339). </w:t>
      </w:r>
      <w:r w:rsidR="008A001D" w:rsidRPr="004D3DE7">
        <w:rPr>
          <w:rFonts w:ascii="Times New Roman" w:hAnsi="Times New Roman" w:cs="Times New Roman"/>
          <w:sz w:val="24"/>
          <w:szCs w:val="24"/>
        </w:rPr>
        <w:t xml:space="preserve">Thus, allowing pupils to visit local Welsh landscapes will in turn support them when creating their own landscape art. </w:t>
      </w:r>
    </w:p>
    <w:p w:rsidR="00436F9F" w:rsidRPr="004D3DE7" w:rsidRDefault="00C37BD5" w:rsidP="004D3DE7">
      <w:pPr>
        <w:spacing w:line="360" w:lineRule="auto"/>
        <w:rPr>
          <w:rFonts w:ascii="Times New Roman" w:hAnsi="Times New Roman" w:cs="Times New Roman"/>
          <w:sz w:val="24"/>
          <w:szCs w:val="24"/>
          <w:shd w:val="clear" w:color="auto" w:fill="FFFFFF"/>
        </w:rPr>
      </w:pPr>
      <w:r w:rsidRPr="004D3DE7">
        <w:rPr>
          <w:rFonts w:ascii="Times New Roman" w:hAnsi="Times New Roman" w:cs="Times New Roman"/>
          <w:sz w:val="24"/>
          <w:szCs w:val="24"/>
        </w:rPr>
        <w:t>According to Estyn</w:t>
      </w:r>
      <w:r w:rsidR="005B35D2" w:rsidRPr="004D3DE7">
        <w:rPr>
          <w:rFonts w:ascii="Times New Roman" w:hAnsi="Times New Roman" w:cs="Times New Roman"/>
          <w:sz w:val="24"/>
          <w:szCs w:val="24"/>
        </w:rPr>
        <w:t xml:space="preserve"> </w:t>
      </w:r>
      <w:r w:rsidR="00971798" w:rsidRPr="004D3DE7">
        <w:rPr>
          <w:rFonts w:ascii="Times New Roman" w:hAnsi="Times New Roman" w:cs="Times New Roman"/>
          <w:sz w:val="24"/>
          <w:szCs w:val="24"/>
          <w:shd w:val="clear" w:color="auto" w:fill="FFFFFF"/>
        </w:rPr>
        <w:t>‘In most cases, children enjoy learning outdoors, persevering with tasks for longer periods and showing more enthusiasm for attempting new things’</w:t>
      </w:r>
      <w:r w:rsidR="00DA0198" w:rsidRPr="004D3DE7">
        <w:rPr>
          <w:rFonts w:ascii="Times New Roman" w:hAnsi="Times New Roman" w:cs="Times New Roman"/>
          <w:sz w:val="24"/>
          <w:szCs w:val="24"/>
          <w:shd w:val="clear" w:color="auto" w:fill="FFFFFF"/>
        </w:rPr>
        <w:t xml:space="preserve"> (Estyn</w:t>
      </w:r>
      <w:r w:rsidR="005B35D2" w:rsidRPr="004D3DE7">
        <w:rPr>
          <w:rFonts w:ascii="Times New Roman" w:hAnsi="Times New Roman" w:cs="Times New Roman"/>
          <w:sz w:val="24"/>
          <w:szCs w:val="24"/>
          <w:shd w:val="clear" w:color="auto" w:fill="FFFFFF"/>
        </w:rPr>
        <w:t>, 2011). Similarly</w:t>
      </w:r>
      <w:r w:rsidR="007E732E" w:rsidRPr="004D3DE7">
        <w:rPr>
          <w:rFonts w:ascii="Times New Roman" w:hAnsi="Times New Roman" w:cs="Times New Roman"/>
          <w:sz w:val="24"/>
          <w:szCs w:val="24"/>
          <w:shd w:val="clear" w:color="auto" w:fill="FFFFFF"/>
        </w:rPr>
        <w:t>,</w:t>
      </w:r>
      <w:r w:rsidR="005B35D2" w:rsidRPr="004D3DE7">
        <w:rPr>
          <w:rFonts w:ascii="Times New Roman" w:hAnsi="Times New Roman" w:cs="Times New Roman"/>
          <w:sz w:val="24"/>
          <w:szCs w:val="24"/>
          <w:shd w:val="clear" w:color="auto" w:fill="FFFFFF"/>
        </w:rPr>
        <w:t xml:space="preserve"> Collins believes that</w:t>
      </w:r>
      <w:r w:rsidR="00DA0198" w:rsidRPr="004D3DE7">
        <w:rPr>
          <w:rFonts w:ascii="Times New Roman" w:hAnsi="Times New Roman" w:cs="Times New Roman"/>
          <w:sz w:val="24"/>
          <w:szCs w:val="24"/>
          <w:shd w:val="clear" w:color="auto" w:fill="FFFFFF"/>
        </w:rPr>
        <w:t xml:space="preserve"> </w:t>
      </w:r>
      <w:r w:rsidR="00DA0198" w:rsidRPr="004D3DE7">
        <w:rPr>
          <w:rFonts w:ascii="Times New Roman" w:hAnsi="Times New Roman" w:cs="Times New Roman"/>
          <w:sz w:val="24"/>
          <w:szCs w:val="24"/>
        </w:rPr>
        <w:t>‘</w:t>
      </w:r>
      <w:r w:rsidR="005B35D2" w:rsidRPr="004D3DE7">
        <w:rPr>
          <w:rFonts w:ascii="Times New Roman" w:hAnsi="Times New Roman" w:cs="Times New Roman"/>
          <w:sz w:val="24"/>
          <w:szCs w:val="24"/>
        </w:rPr>
        <w:t>v</w:t>
      </w:r>
      <w:r w:rsidR="00DA0198" w:rsidRPr="004D3DE7">
        <w:rPr>
          <w:rFonts w:ascii="Times New Roman" w:hAnsi="Times New Roman" w:cs="Times New Roman"/>
          <w:sz w:val="24"/>
          <w:szCs w:val="24"/>
        </w:rPr>
        <w:t xml:space="preserve">isits help to develop a pupil’s investigative skills and longer visits </w:t>
      </w:r>
      <w:r w:rsidR="007E732E" w:rsidRPr="004D3DE7">
        <w:rPr>
          <w:rFonts w:ascii="Times New Roman" w:hAnsi="Times New Roman" w:cs="Times New Roman"/>
          <w:sz w:val="24"/>
          <w:szCs w:val="24"/>
        </w:rPr>
        <w:t>encourage</w:t>
      </w:r>
      <w:r w:rsidR="00DA0198" w:rsidRPr="004D3DE7">
        <w:rPr>
          <w:rFonts w:ascii="Times New Roman" w:hAnsi="Times New Roman" w:cs="Times New Roman"/>
          <w:sz w:val="24"/>
          <w:szCs w:val="24"/>
        </w:rPr>
        <w:t xml:space="preserve"> greater independence’ (</w:t>
      </w:r>
      <w:r w:rsidRPr="004D3DE7">
        <w:rPr>
          <w:rFonts w:ascii="Times New Roman" w:hAnsi="Times New Roman" w:cs="Times New Roman"/>
          <w:sz w:val="24"/>
          <w:szCs w:val="24"/>
        </w:rPr>
        <w:t>Collins, 2017: 1)</w:t>
      </w:r>
      <w:r w:rsidR="005B35D2" w:rsidRPr="004D3DE7">
        <w:rPr>
          <w:rFonts w:ascii="Times New Roman" w:hAnsi="Times New Roman" w:cs="Times New Roman"/>
          <w:sz w:val="24"/>
          <w:szCs w:val="24"/>
        </w:rPr>
        <w:t xml:space="preserve">. On the other hand, </w:t>
      </w:r>
      <w:r w:rsidR="00436F9F" w:rsidRPr="004D3DE7">
        <w:rPr>
          <w:rFonts w:ascii="Times New Roman" w:hAnsi="Times New Roman" w:cs="Times New Roman"/>
          <w:sz w:val="24"/>
          <w:szCs w:val="24"/>
        </w:rPr>
        <w:t>‘</w:t>
      </w:r>
      <w:r w:rsidR="00436F9F" w:rsidRPr="004D3DE7">
        <w:rPr>
          <w:rFonts w:ascii="Times New Roman" w:hAnsi="Times New Roman" w:cs="Times New Roman"/>
          <w:sz w:val="24"/>
          <w:szCs w:val="24"/>
          <w:shd w:val="clear" w:color="auto" w:fill="FFFFFF"/>
        </w:rPr>
        <w:t xml:space="preserve">of course, no </w:t>
      </w:r>
      <w:r w:rsidR="00436F9F" w:rsidRPr="004D3DE7">
        <w:rPr>
          <w:rFonts w:ascii="Times New Roman" w:hAnsi="Times New Roman" w:cs="Times New Roman"/>
          <w:sz w:val="24"/>
          <w:szCs w:val="24"/>
          <w:shd w:val="clear" w:color="auto" w:fill="FFFFFF"/>
        </w:rPr>
        <w:lastRenderedPageBreak/>
        <w:t>mention of school trips can ignore the possibility of danger. While accidents are distressing, though, statistics don't support the level of concern that exists</w:t>
      </w:r>
      <w:r w:rsidR="003B38D3" w:rsidRPr="004D3DE7">
        <w:rPr>
          <w:rFonts w:ascii="Times New Roman" w:hAnsi="Times New Roman" w:cs="Times New Roman"/>
          <w:sz w:val="24"/>
          <w:szCs w:val="24"/>
          <w:shd w:val="clear" w:color="auto" w:fill="FFFFFF"/>
        </w:rPr>
        <w:t>’ (The Guardian, 2008)</w:t>
      </w:r>
      <w:r w:rsidR="00436F9F" w:rsidRPr="004D3DE7">
        <w:rPr>
          <w:rFonts w:ascii="Times New Roman" w:hAnsi="Times New Roman" w:cs="Times New Roman"/>
          <w:sz w:val="24"/>
          <w:szCs w:val="24"/>
          <w:shd w:val="clear" w:color="auto" w:fill="FFFFFF"/>
        </w:rPr>
        <w:t xml:space="preserve">. </w:t>
      </w:r>
      <w:r w:rsidR="003B38D3" w:rsidRPr="004D3DE7">
        <w:rPr>
          <w:rFonts w:ascii="Times New Roman" w:hAnsi="Times New Roman" w:cs="Times New Roman"/>
          <w:sz w:val="24"/>
          <w:szCs w:val="24"/>
          <w:shd w:val="clear" w:color="auto" w:fill="FFFFFF"/>
        </w:rPr>
        <w:t>Therefore, prior to the visit, a risk assessment would be put in place to acknowle</w:t>
      </w:r>
      <w:r w:rsidR="007E732E" w:rsidRPr="004D3DE7">
        <w:rPr>
          <w:rFonts w:ascii="Times New Roman" w:hAnsi="Times New Roman" w:cs="Times New Roman"/>
          <w:sz w:val="24"/>
          <w:szCs w:val="24"/>
          <w:shd w:val="clear" w:color="auto" w:fill="FFFFFF"/>
        </w:rPr>
        <w:t xml:space="preserve">dge any potential hazard (A3). </w:t>
      </w:r>
    </w:p>
    <w:p w:rsidR="003B38D3" w:rsidRPr="004D3DE7" w:rsidRDefault="003B38D3" w:rsidP="004D3DE7">
      <w:pPr>
        <w:pStyle w:val="NormalWeb"/>
        <w:shd w:val="clear" w:color="auto" w:fill="FFFFFF"/>
        <w:spacing w:line="360" w:lineRule="auto"/>
        <w:rPr>
          <w:shd w:val="clear" w:color="auto" w:fill="FFFFFF"/>
        </w:rPr>
      </w:pPr>
      <w:r w:rsidRPr="004D3DE7">
        <w:rPr>
          <w:shd w:val="clear" w:color="auto" w:fill="FFFFFF"/>
        </w:rPr>
        <w:t xml:space="preserve">On reflection of my own teaching practice, I have come to agree with the statement that </w:t>
      </w:r>
    </w:p>
    <w:p w:rsidR="003B38D3" w:rsidRPr="004D3DE7" w:rsidRDefault="003B38D3" w:rsidP="004D3DE7">
      <w:pPr>
        <w:pStyle w:val="NormalWeb"/>
        <w:shd w:val="clear" w:color="auto" w:fill="FFFFFF"/>
        <w:spacing w:line="360" w:lineRule="auto"/>
        <w:ind w:left="720"/>
      </w:pPr>
      <w:r w:rsidRPr="004D3DE7">
        <w:rPr>
          <w:shd w:val="clear" w:color="auto" w:fill="FFFFFF"/>
        </w:rPr>
        <w:t>‘</w:t>
      </w:r>
      <w:r w:rsidRPr="004D3DE7">
        <w:t xml:space="preserve">while it is possible to learn some basic concepts in class, there is no substitute for real experience in the wider world. School trips provide a great opportunity for pupils to gain such experience and face a range of challenges that can contribute significantly to their personal development’ (The Guardian, 2008). </w:t>
      </w:r>
    </w:p>
    <w:p w:rsidR="00E22D8E" w:rsidRPr="004D3DE7" w:rsidRDefault="00E22D8E" w:rsidP="004D3DE7">
      <w:pPr>
        <w:pStyle w:val="NormalWeb"/>
        <w:shd w:val="clear" w:color="auto" w:fill="FFFFFF"/>
        <w:spacing w:line="360" w:lineRule="auto"/>
      </w:pPr>
      <w:r w:rsidRPr="004D3DE7">
        <w:t>During an art lesson on my professional practice placement I instructed the class to create an oceanic landscape, containing a Tudor battle ship. Although</w:t>
      </w:r>
      <w:r w:rsidR="005F7EFD" w:rsidRPr="004D3DE7">
        <w:t xml:space="preserve"> the children had a</w:t>
      </w:r>
      <w:r w:rsidRPr="004D3DE7">
        <w:t xml:space="preserve"> prior knowledge of Tudor battle ships, I felt some children’s learning would have benefited from experiencing a Tudor war</w:t>
      </w:r>
      <w:r w:rsidR="005F7EFD" w:rsidRPr="004D3DE7">
        <w:t xml:space="preserve"> ship first hand. Similarly, </w:t>
      </w:r>
      <w:r w:rsidRPr="004D3DE7">
        <w:t>the</w:t>
      </w:r>
      <w:r w:rsidR="004D41AC" w:rsidRPr="004D3DE7">
        <w:t xml:space="preserve"> Successful futures document </w:t>
      </w:r>
      <w:r w:rsidRPr="004D3DE7">
        <w:t>states, ‘</w:t>
      </w:r>
      <w:r w:rsidR="004D41AC" w:rsidRPr="004D3DE7">
        <w:t>s</w:t>
      </w:r>
      <w:r w:rsidRPr="004D3DE7">
        <w:t xml:space="preserve">ome learners may require more support, more examples, more practice and so on’ (Donaldson, 2015: 69). Feedback from the children in the class also indicated that </w:t>
      </w:r>
      <w:r w:rsidR="004D41AC" w:rsidRPr="004D3DE7">
        <w:t xml:space="preserve">if they had visited the Mary Rose battle ship first, </w:t>
      </w:r>
      <w:r w:rsidRPr="004D3DE7">
        <w:t xml:space="preserve">they would have </w:t>
      </w:r>
      <w:r w:rsidR="004D41AC" w:rsidRPr="004D3DE7">
        <w:t xml:space="preserve">produced better art work and </w:t>
      </w:r>
      <w:r w:rsidRPr="004D3DE7">
        <w:t>enjoyed the experience</w:t>
      </w:r>
      <w:r w:rsidR="004D41AC" w:rsidRPr="004D3DE7">
        <w:t xml:space="preserve"> more, as they would have been </w:t>
      </w:r>
      <w:r w:rsidRPr="004D3DE7">
        <w:t>able to refer to what they had seen as inspiration towards their creativity.</w:t>
      </w:r>
      <w:r w:rsidR="005F7EFD" w:rsidRPr="004D3DE7">
        <w:t xml:space="preserve"> </w:t>
      </w:r>
      <w:r w:rsidR="004D41AC" w:rsidRPr="004D3DE7">
        <w:t xml:space="preserve">Thus, the school trip will be a key element in inspiring pupils to learn more about </w:t>
      </w:r>
      <w:proofErr w:type="spellStart"/>
      <w:r w:rsidR="004D41AC" w:rsidRPr="004D3DE7">
        <w:t>Dinas</w:t>
      </w:r>
      <w:proofErr w:type="spellEnd"/>
      <w:r w:rsidR="004D41AC" w:rsidRPr="004D3DE7">
        <w:t xml:space="preserve"> </w:t>
      </w:r>
      <w:proofErr w:type="spellStart"/>
      <w:r w:rsidR="004D41AC" w:rsidRPr="004D3DE7">
        <w:t>Emrys</w:t>
      </w:r>
      <w:proofErr w:type="spellEnd"/>
      <w:r w:rsidR="004D41AC" w:rsidRPr="004D3DE7">
        <w:t xml:space="preserve">.  </w:t>
      </w:r>
    </w:p>
    <w:p w:rsidR="00F7393C" w:rsidRPr="004D3DE7" w:rsidRDefault="003B38D3" w:rsidP="004D3DE7">
      <w:pPr>
        <w:pStyle w:val="NormalWeb"/>
        <w:shd w:val="clear" w:color="auto" w:fill="FFFFFF"/>
        <w:spacing w:line="360" w:lineRule="auto"/>
      </w:pPr>
      <w:r w:rsidRPr="004D3DE7">
        <w:t xml:space="preserve">I </w:t>
      </w:r>
      <w:r w:rsidR="005F7EFD" w:rsidRPr="004D3DE7">
        <w:t xml:space="preserve">also </w:t>
      </w:r>
      <w:r w:rsidRPr="004D3DE7">
        <w:t xml:space="preserve">believe that learning outdoors will provide </w:t>
      </w:r>
      <w:r w:rsidR="007E732E" w:rsidRPr="004D3DE7">
        <w:t xml:space="preserve">the </w:t>
      </w:r>
      <w:r w:rsidRPr="004D3DE7">
        <w:t>children with greater opportunities to develop their creativity through the form of expressive arts.</w:t>
      </w:r>
      <w:r w:rsidR="007E732E" w:rsidRPr="004D3DE7">
        <w:t xml:space="preserve"> On the school visit children will be given the opportunity to</w:t>
      </w:r>
      <w:r w:rsidR="00CE0CF9" w:rsidRPr="004D3DE7">
        <w:t xml:space="preserve"> </w:t>
      </w:r>
      <w:r w:rsidR="007B3FD1" w:rsidRPr="004D3DE7">
        <w:t xml:space="preserve">appreciate </w:t>
      </w:r>
      <w:r w:rsidR="00763020" w:rsidRPr="004D3DE7">
        <w:t>the local, natural</w:t>
      </w:r>
      <w:r w:rsidR="007B3FD1" w:rsidRPr="004D3DE7">
        <w:t xml:space="preserve"> landscape. This visit will provide pupils with the opportunity to explore different artistic ‘</w:t>
      </w:r>
      <w:r w:rsidR="00B84A2F" w:rsidRPr="004D3DE7">
        <w:t xml:space="preserve">methods and processes and </w:t>
      </w:r>
      <w:r w:rsidR="002948F5" w:rsidRPr="004D3DE7">
        <w:t xml:space="preserve">styles of art and </w:t>
      </w:r>
      <w:r w:rsidR="007B3FD1" w:rsidRPr="004D3DE7">
        <w:t xml:space="preserve">will </w:t>
      </w:r>
      <w:r w:rsidR="002948F5" w:rsidRPr="004D3DE7">
        <w:t>lead to pupils producing a variety of imag</w:t>
      </w:r>
      <w:r w:rsidR="007B3FD1" w:rsidRPr="004D3DE7">
        <w:t>es in different contexts</w:t>
      </w:r>
      <w:r w:rsidR="00B84A2F" w:rsidRPr="004D3DE7">
        <w:t>’</w:t>
      </w:r>
      <w:r w:rsidR="007B3FD1" w:rsidRPr="004D3DE7">
        <w:t xml:space="preserve"> </w:t>
      </w:r>
      <w:r w:rsidR="002948F5" w:rsidRPr="004D3DE7">
        <w:t>(Welsh</w:t>
      </w:r>
      <w:r w:rsidR="006F35C4" w:rsidRPr="004D3DE7">
        <w:t xml:space="preserve"> Assembly Government, 2008: 12)</w:t>
      </w:r>
    </w:p>
    <w:p w:rsidR="001C524D" w:rsidRPr="004D3DE7" w:rsidRDefault="008B00E9" w:rsidP="004D3DE7">
      <w:pPr>
        <w:pStyle w:val="NormalWeb"/>
        <w:shd w:val="clear" w:color="auto" w:fill="FFFFFF"/>
        <w:spacing w:line="360" w:lineRule="auto"/>
      </w:pPr>
      <w:r w:rsidRPr="004D3DE7">
        <w:t xml:space="preserve">During the visit pupils will participate in </w:t>
      </w:r>
      <w:r w:rsidR="006F35C4" w:rsidRPr="004D3DE7">
        <w:t xml:space="preserve">a </w:t>
      </w:r>
      <w:r w:rsidR="007B3FD1" w:rsidRPr="004D3DE7">
        <w:t>carousel</w:t>
      </w:r>
      <w:r w:rsidR="006F35C4" w:rsidRPr="004D3DE7">
        <w:t xml:space="preserve"> of three</w:t>
      </w:r>
      <w:r w:rsidR="007B3FD1" w:rsidRPr="004D3DE7">
        <w:t xml:space="preserve"> activities</w:t>
      </w:r>
      <w:r w:rsidR="00763020" w:rsidRPr="004D3DE7">
        <w:t xml:space="preserve"> (A4). T</w:t>
      </w:r>
      <w:r w:rsidR="006F35C4" w:rsidRPr="004D3DE7">
        <w:t xml:space="preserve">hese will develop the skills of photography (activity A), sketching (activity B) and </w:t>
      </w:r>
      <w:r w:rsidR="001C524D" w:rsidRPr="004D3DE7">
        <w:t>observational</w:t>
      </w:r>
      <w:r w:rsidR="006F35C4" w:rsidRPr="004D3DE7">
        <w:t xml:space="preserve"> </w:t>
      </w:r>
      <w:r w:rsidR="006F35C4" w:rsidRPr="004D3DE7">
        <w:lastRenderedPageBreak/>
        <w:t xml:space="preserve">drawing (activity C). </w:t>
      </w:r>
      <w:r w:rsidR="001C524D" w:rsidRPr="004D3DE7">
        <w:t xml:space="preserve">These activities will enable the children to use ‘their experience and knowledge of different materials, </w:t>
      </w:r>
      <w:proofErr w:type="gramStart"/>
      <w:r w:rsidR="001C524D" w:rsidRPr="004D3DE7">
        <w:t>tools</w:t>
      </w:r>
      <w:proofErr w:type="gramEnd"/>
      <w:r w:rsidR="001C524D" w:rsidRPr="004D3DE7">
        <w:t xml:space="preserve"> and techniques’ (Welsh Assembly Government, 2008: 13) to create their very own landscape</w:t>
      </w:r>
      <w:r w:rsidR="00763020" w:rsidRPr="004D3DE7">
        <w:t xml:space="preserve"> art</w:t>
      </w:r>
      <w:r w:rsidR="001C524D" w:rsidRPr="004D3DE7">
        <w:t xml:space="preserve">. Each of these activities are strategically placed at different points of </w:t>
      </w:r>
      <w:proofErr w:type="spellStart"/>
      <w:r w:rsidR="001C524D" w:rsidRPr="004D3DE7">
        <w:t>Dinas</w:t>
      </w:r>
      <w:proofErr w:type="spellEnd"/>
      <w:r w:rsidR="001C524D" w:rsidRPr="004D3DE7">
        <w:t xml:space="preserve"> </w:t>
      </w:r>
      <w:proofErr w:type="spellStart"/>
      <w:r w:rsidR="001C524D" w:rsidRPr="004D3DE7">
        <w:t>Emrys</w:t>
      </w:r>
      <w:proofErr w:type="spellEnd"/>
      <w:r w:rsidR="00936F20">
        <w:t xml:space="preserve"> (A5)</w:t>
      </w:r>
      <w:r w:rsidR="00763020" w:rsidRPr="004D3DE7">
        <w:t>, t</w:t>
      </w:r>
      <w:r w:rsidR="001C524D" w:rsidRPr="004D3DE7">
        <w:t>his will enable children to view different forms of the surrounding landscape and</w:t>
      </w:r>
      <w:r w:rsidR="00763020" w:rsidRPr="004D3DE7">
        <w:t xml:space="preserve"> will</w:t>
      </w:r>
      <w:r w:rsidR="001C524D" w:rsidRPr="004D3DE7">
        <w:t xml:space="preserve"> ‘promote their knowledge and understanding of Wales’ (Welsh Assembly Government, 2008: 4). </w:t>
      </w:r>
    </w:p>
    <w:p w:rsidR="007062CA" w:rsidRPr="004D3DE7" w:rsidRDefault="006F35C4" w:rsidP="004D3DE7">
      <w:pPr>
        <w:pStyle w:val="NormalWeb"/>
        <w:shd w:val="clear" w:color="auto" w:fill="FFFFFF"/>
        <w:spacing w:line="360" w:lineRule="auto"/>
      </w:pPr>
      <w:r w:rsidRPr="004D3DE7">
        <w:t>Throughout</w:t>
      </w:r>
      <w:r w:rsidR="008B00E9" w:rsidRPr="004D3DE7">
        <w:t xml:space="preserve"> </w:t>
      </w:r>
      <w:r w:rsidRPr="004D3DE7">
        <w:t xml:space="preserve">activity A </w:t>
      </w:r>
      <w:r w:rsidR="008B00E9" w:rsidRPr="004D3DE7">
        <w:t>the children</w:t>
      </w:r>
      <w:r w:rsidRPr="004D3DE7">
        <w:t xml:space="preserve"> will be </w:t>
      </w:r>
      <w:r w:rsidR="001C524D" w:rsidRPr="004D3DE7">
        <w:t xml:space="preserve">asked to make comparisons of the landscape at </w:t>
      </w:r>
      <w:proofErr w:type="spellStart"/>
      <w:r w:rsidR="001C524D" w:rsidRPr="004D3DE7">
        <w:t>Dinas</w:t>
      </w:r>
      <w:proofErr w:type="spellEnd"/>
      <w:r w:rsidR="001C524D" w:rsidRPr="004D3DE7">
        <w:t xml:space="preserve"> </w:t>
      </w:r>
      <w:proofErr w:type="spellStart"/>
      <w:r w:rsidR="001C524D" w:rsidRPr="004D3DE7">
        <w:t>Emrys</w:t>
      </w:r>
      <w:proofErr w:type="spellEnd"/>
      <w:r w:rsidR="001C524D" w:rsidRPr="004D3DE7">
        <w:t xml:space="preserve"> compared to the illustrations within the book. They will then be asked </w:t>
      </w:r>
      <w:r w:rsidR="008B00E9" w:rsidRPr="004D3DE7">
        <w:t xml:space="preserve">to take </w:t>
      </w:r>
      <w:r w:rsidRPr="004D3DE7">
        <w:t>pho</w:t>
      </w:r>
      <w:r w:rsidR="001C524D" w:rsidRPr="004D3DE7">
        <w:t>tos of a</w:t>
      </w:r>
      <w:r w:rsidRPr="004D3DE7">
        <w:t xml:space="preserve"> </w:t>
      </w:r>
      <w:r w:rsidR="008B00E9" w:rsidRPr="004D3DE7">
        <w:t>landscape</w:t>
      </w:r>
      <w:r w:rsidR="001C524D" w:rsidRPr="004D3DE7">
        <w:t xml:space="preserve"> </w:t>
      </w:r>
      <w:proofErr w:type="gramStart"/>
      <w:r w:rsidR="001C524D" w:rsidRPr="004D3DE7">
        <w:t>similar to</w:t>
      </w:r>
      <w:proofErr w:type="gramEnd"/>
      <w:r w:rsidR="001C524D" w:rsidRPr="004D3DE7">
        <w:t xml:space="preserve"> that in the book</w:t>
      </w:r>
      <w:r w:rsidR="00CE0CF9" w:rsidRPr="004D3DE7">
        <w:t xml:space="preserve">, paying close attention to the authors choice of adjectives i.e. ‘high, lonely mountains’. </w:t>
      </w:r>
      <w:r w:rsidR="007062CA" w:rsidRPr="004D3DE7">
        <w:t xml:space="preserve">This cross curricular approach </w:t>
      </w:r>
      <w:r w:rsidR="00EE5C1A" w:rsidRPr="004D3DE7">
        <w:t>‘combines technology with artistic knowledge and skills – a combination that has already transformed the nature as well as nurture of contemporary visual arts education in and out of public schools</w:t>
      </w:r>
      <w:r w:rsidR="008F7797" w:rsidRPr="004D3DE7">
        <w:t xml:space="preserve">. </w:t>
      </w:r>
    </w:p>
    <w:p w:rsidR="00B84A2F" w:rsidRPr="004D3DE7" w:rsidRDefault="008B00E9" w:rsidP="004D3DE7">
      <w:pPr>
        <w:pStyle w:val="NormalWeb"/>
        <w:shd w:val="clear" w:color="auto" w:fill="FFFFFF"/>
        <w:spacing w:line="360" w:lineRule="auto"/>
      </w:pPr>
      <w:r w:rsidRPr="004D3DE7">
        <w:t xml:space="preserve">Once the children have collected </w:t>
      </w:r>
      <w:r w:rsidR="00B84A2F" w:rsidRPr="004D3DE7">
        <w:t>all</w:t>
      </w:r>
      <w:r w:rsidR="006F35C4" w:rsidRPr="004D3DE7">
        <w:t xml:space="preserve"> </w:t>
      </w:r>
      <w:r w:rsidRPr="004D3DE7">
        <w:t>their images</w:t>
      </w:r>
      <w:r w:rsidR="006F35C4" w:rsidRPr="004D3DE7">
        <w:t xml:space="preserve"> they will then s</w:t>
      </w:r>
      <w:r w:rsidR="00763020" w:rsidRPr="004D3DE7">
        <w:t>elect two</w:t>
      </w:r>
      <w:r w:rsidR="00B84A2F" w:rsidRPr="004D3DE7">
        <w:t xml:space="preserve"> of their favourite to share with the class via the</w:t>
      </w:r>
      <w:r w:rsidRPr="004D3DE7">
        <w:t xml:space="preserve"> </w:t>
      </w:r>
      <w:proofErr w:type="spellStart"/>
      <w:r w:rsidRPr="004D3DE7">
        <w:t>Padlet</w:t>
      </w:r>
      <w:proofErr w:type="spellEnd"/>
      <w:r w:rsidR="00B84A2F" w:rsidRPr="004D3DE7">
        <w:t xml:space="preserve"> app</w:t>
      </w:r>
      <w:r w:rsidR="00CE0CF9" w:rsidRPr="004D3DE7">
        <w:t>, this in turn will provide children with the opportunity to ‘use a range of ICT resources and equipment independently and collaboratively (Welsh Assembly Government, 2008: 12).</w:t>
      </w:r>
      <w:r w:rsidR="00B84A2F" w:rsidRPr="004D3DE7">
        <w:t xml:space="preserve"> </w:t>
      </w:r>
      <w:r w:rsidRPr="004D3DE7">
        <w:t xml:space="preserve">These images will later </w:t>
      </w:r>
      <w:r w:rsidR="00B84A2F" w:rsidRPr="004D3DE7">
        <w:t xml:space="preserve">be referred to for inspiration during the art lessons. </w:t>
      </w:r>
      <w:r w:rsidR="00CE0CF9" w:rsidRPr="004D3DE7">
        <w:t xml:space="preserve">By teaching both ICT and photography in a cross curricular approach, this </w:t>
      </w:r>
      <w:r w:rsidRPr="004D3DE7">
        <w:t xml:space="preserve">will not only </w:t>
      </w:r>
      <w:r w:rsidR="00B84A2F" w:rsidRPr="004D3DE7">
        <w:t xml:space="preserve">develop </w:t>
      </w:r>
      <w:r w:rsidRPr="004D3DE7">
        <w:t>pupil</w:t>
      </w:r>
      <w:r w:rsidR="002279BD" w:rsidRPr="004D3DE7">
        <w:t>’</w:t>
      </w:r>
      <w:r w:rsidRPr="004D3DE7">
        <w:t>s creativity</w:t>
      </w:r>
      <w:r w:rsidR="00CE0CF9" w:rsidRPr="004D3DE7">
        <w:t xml:space="preserve"> </w:t>
      </w:r>
      <w:r w:rsidRPr="004D3DE7">
        <w:t>but also their digital competency</w:t>
      </w:r>
      <w:r w:rsidR="00B84A2F" w:rsidRPr="004D3DE7">
        <w:t xml:space="preserve"> skills</w:t>
      </w:r>
      <w:r w:rsidRPr="004D3DE7">
        <w:t>.</w:t>
      </w:r>
      <w:r w:rsidR="006C128A" w:rsidRPr="004D3DE7">
        <w:t xml:space="preserve"> According to Donaldson, ‘good teaching and learning regularly reinforces Cross-curriculum Responsibilities, including literacy, </w:t>
      </w:r>
      <w:proofErr w:type="gramStart"/>
      <w:r w:rsidR="006C128A" w:rsidRPr="004D3DE7">
        <w:t>numeracy</w:t>
      </w:r>
      <w:proofErr w:type="gramEnd"/>
      <w:r w:rsidR="006C128A" w:rsidRPr="004D3DE7">
        <w:t xml:space="preserve"> and digital competence, and provides opportunities to practise them’ (Donaldson, 2015: 70)</w:t>
      </w:r>
    </w:p>
    <w:p w:rsidR="00EF7F6B" w:rsidRPr="004D3DE7" w:rsidRDefault="00CE0CF9" w:rsidP="004D3DE7">
      <w:pPr>
        <w:pStyle w:val="NormalWeb"/>
        <w:shd w:val="clear" w:color="auto" w:fill="FFFFFF"/>
        <w:spacing w:line="360" w:lineRule="auto"/>
      </w:pPr>
      <w:r w:rsidRPr="004D3DE7">
        <w:t xml:space="preserve">Activity B and C </w:t>
      </w:r>
      <w:r w:rsidR="00EF7F6B" w:rsidRPr="004D3DE7">
        <w:t>will</w:t>
      </w:r>
      <w:r w:rsidR="00CE37A9" w:rsidRPr="004D3DE7">
        <w:t xml:space="preserve"> introduce children to a range of artistic tools such as pencil, charcoal, oil pastels and soft pastels. </w:t>
      </w:r>
      <w:r w:rsidR="008675DA" w:rsidRPr="004D3DE7">
        <w:t xml:space="preserve">According to Cox (2007) ‘drawing is hugely important to the intellectual and emotional development of young children and is an essential skill that can support learning across the curriculum’ (33). </w:t>
      </w:r>
      <w:r w:rsidR="00CE37A9" w:rsidRPr="004D3DE7">
        <w:t xml:space="preserve">The children will also be shown artistic methods such as sketching and blending. This will provide pupils with a prior knowledge of artistic </w:t>
      </w:r>
      <w:r w:rsidR="00763020" w:rsidRPr="004D3DE7">
        <w:t>processes before</w:t>
      </w:r>
      <w:r w:rsidR="00CE37A9" w:rsidRPr="004D3DE7">
        <w:t xml:space="preserve"> embarking on their final piece. According to research from the University of Cyprus, ‘half of teachers considered a high level of prior knowledge to be a prerequisite for </w:t>
      </w:r>
      <w:r w:rsidR="00CE37A9" w:rsidRPr="004D3DE7">
        <w:lastRenderedPageBreak/>
        <w:t>creativity’ (</w:t>
      </w:r>
      <w:proofErr w:type="spellStart"/>
      <w:r w:rsidR="00CE37A9" w:rsidRPr="004D3DE7">
        <w:t>Diakidoy</w:t>
      </w:r>
      <w:proofErr w:type="spellEnd"/>
      <w:r w:rsidR="00CE37A9" w:rsidRPr="004D3DE7">
        <w:t xml:space="preserve">, 2001: 18). Therefore, providing pupils with an understanding of each tool will enable them to express their creativity </w:t>
      </w:r>
      <w:r w:rsidR="006C128A" w:rsidRPr="004D3DE7">
        <w:t xml:space="preserve">more </w:t>
      </w:r>
      <w:r w:rsidR="00763020" w:rsidRPr="004D3DE7">
        <w:t>naturally.</w:t>
      </w:r>
      <w:r w:rsidR="00CE37A9" w:rsidRPr="004D3DE7">
        <w:t xml:space="preserve">  </w:t>
      </w:r>
    </w:p>
    <w:p w:rsidR="006C128A" w:rsidRPr="004D3DE7" w:rsidRDefault="006C128A" w:rsidP="004D3DE7">
      <w:pPr>
        <w:pStyle w:val="NormalWeb"/>
        <w:shd w:val="clear" w:color="auto" w:fill="FFFFFF"/>
        <w:spacing w:line="360" w:lineRule="auto"/>
      </w:pPr>
      <w:r w:rsidRPr="004D3DE7">
        <w:t xml:space="preserve">Following the school trip, the children will then be given the opportunity create a final piece of art work using the skills that they have learnt previously. They will be given a choice of materials to use which will encourage engagement and ownership of their work. Donaldson states that ‘choice is important in helping to engage children and young people in their learning. Similarly, teaching and learning methods can and should offer opportunities for children and young people to choose </w:t>
      </w:r>
      <w:proofErr w:type="gramStart"/>
      <w:r w:rsidRPr="004D3DE7">
        <w:t>parti</w:t>
      </w:r>
      <w:r w:rsidR="009F2EC0" w:rsidRPr="004D3DE7">
        <w:t>cular activities</w:t>
      </w:r>
      <w:proofErr w:type="gramEnd"/>
      <w:r w:rsidR="009F2EC0" w:rsidRPr="004D3DE7">
        <w:t xml:space="preserve"> and experiences’</w:t>
      </w:r>
      <w:r w:rsidRPr="004D3DE7">
        <w:t xml:space="preserve"> (Donaldson, 2007:</w:t>
      </w:r>
      <w:r w:rsidR="009F2EC0" w:rsidRPr="004D3DE7">
        <w:t xml:space="preserve"> </w:t>
      </w:r>
      <w:r w:rsidRPr="004D3DE7">
        <w:t xml:space="preserve">61). </w:t>
      </w:r>
    </w:p>
    <w:p w:rsidR="001A3949" w:rsidRPr="004D3DE7" w:rsidRDefault="00763020"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I believe a child’s creativity would also benefit from viewing various artist’s work and techniques. Due to this, </w:t>
      </w:r>
      <w:r w:rsidR="003077BE" w:rsidRPr="004D3DE7">
        <w:rPr>
          <w:rFonts w:ascii="Times New Roman" w:hAnsi="Times New Roman" w:cs="Times New Roman"/>
          <w:sz w:val="24"/>
          <w:szCs w:val="24"/>
        </w:rPr>
        <w:t xml:space="preserve">as an introduction to the art </w:t>
      </w:r>
      <w:r w:rsidR="00194468">
        <w:rPr>
          <w:rFonts w:ascii="Times New Roman" w:hAnsi="Times New Roman" w:cs="Times New Roman"/>
          <w:sz w:val="24"/>
          <w:szCs w:val="24"/>
        </w:rPr>
        <w:t xml:space="preserve">lesson I </w:t>
      </w:r>
      <w:r w:rsidRPr="004D3DE7">
        <w:rPr>
          <w:rFonts w:ascii="Times New Roman" w:hAnsi="Times New Roman" w:cs="Times New Roman"/>
          <w:sz w:val="24"/>
          <w:szCs w:val="24"/>
        </w:rPr>
        <w:t>would</w:t>
      </w:r>
      <w:r w:rsidR="00194468">
        <w:rPr>
          <w:rFonts w:ascii="Times New Roman" w:hAnsi="Times New Roman" w:cs="Times New Roman"/>
          <w:sz w:val="24"/>
          <w:szCs w:val="24"/>
        </w:rPr>
        <w:t xml:space="preserve"> suggest sharing</w:t>
      </w:r>
      <w:r w:rsidRPr="004D3DE7">
        <w:rPr>
          <w:rFonts w:ascii="Times New Roman" w:hAnsi="Times New Roman" w:cs="Times New Roman"/>
          <w:sz w:val="24"/>
          <w:szCs w:val="24"/>
        </w:rPr>
        <w:t xml:space="preserve"> a brief PowerPoi</w:t>
      </w:r>
      <w:r w:rsidR="003077BE" w:rsidRPr="004D3DE7">
        <w:rPr>
          <w:rFonts w:ascii="Times New Roman" w:hAnsi="Times New Roman" w:cs="Times New Roman"/>
          <w:sz w:val="24"/>
          <w:szCs w:val="24"/>
        </w:rPr>
        <w:t xml:space="preserve">nt presentation to the class, providing them </w:t>
      </w:r>
      <w:r w:rsidRPr="004D3DE7">
        <w:rPr>
          <w:rFonts w:ascii="Times New Roman" w:hAnsi="Times New Roman" w:cs="Times New Roman"/>
          <w:sz w:val="24"/>
          <w:szCs w:val="24"/>
        </w:rPr>
        <w:t>with examples of work from various artists, deriving from wales and around the world (appendix A1)</w:t>
      </w:r>
      <w:r w:rsidR="00372C47" w:rsidRPr="004D3DE7">
        <w:rPr>
          <w:rFonts w:ascii="Times New Roman" w:hAnsi="Times New Roman" w:cs="Times New Roman"/>
          <w:sz w:val="24"/>
          <w:szCs w:val="24"/>
        </w:rPr>
        <w:t xml:space="preserve">. By focusing on the </w:t>
      </w:r>
      <w:r w:rsidR="00846EA7" w:rsidRPr="004D3DE7">
        <w:rPr>
          <w:rFonts w:ascii="Times New Roman" w:hAnsi="Times New Roman" w:cs="Times New Roman"/>
          <w:sz w:val="24"/>
          <w:szCs w:val="24"/>
        </w:rPr>
        <w:t>W</w:t>
      </w:r>
      <w:r w:rsidR="00372C47" w:rsidRPr="004D3DE7">
        <w:rPr>
          <w:rFonts w:ascii="Times New Roman" w:hAnsi="Times New Roman" w:cs="Times New Roman"/>
          <w:sz w:val="24"/>
          <w:szCs w:val="24"/>
        </w:rPr>
        <w:t xml:space="preserve">elsh artists </w:t>
      </w:r>
      <w:proofErr w:type="spellStart"/>
      <w:r w:rsidR="00372C47" w:rsidRPr="004D3DE7">
        <w:rPr>
          <w:rFonts w:ascii="Times New Roman" w:hAnsi="Times New Roman" w:cs="Times New Roman"/>
          <w:sz w:val="24"/>
          <w:szCs w:val="24"/>
        </w:rPr>
        <w:t>Kyffin</w:t>
      </w:r>
      <w:proofErr w:type="spellEnd"/>
      <w:r w:rsidR="00372C47" w:rsidRPr="004D3DE7">
        <w:rPr>
          <w:rFonts w:ascii="Times New Roman" w:hAnsi="Times New Roman" w:cs="Times New Roman"/>
          <w:sz w:val="24"/>
          <w:szCs w:val="24"/>
        </w:rPr>
        <w:t xml:space="preserve"> Williams and Annabel Greenhalgh, children will be able to develop a sense of ‘</w:t>
      </w:r>
      <w:proofErr w:type="spellStart"/>
      <w:r w:rsidR="00372C47" w:rsidRPr="004D3DE7">
        <w:rPr>
          <w:rFonts w:ascii="Times New Roman" w:hAnsi="Times New Roman" w:cs="Times New Roman"/>
          <w:sz w:val="24"/>
          <w:szCs w:val="24"/>
        </w:rPr>
        <w:t>Welshness</w:t>
      </w:r>
      <w:proofErr w:type="spellEnd"/>
      <w:r w:rsidR="00372C47" w:rsidRPr="004D3DE7">
        <w:rPr>
          <w:rFonts w:ascii="Times New Roman" w:hAnsi="Times New Roman" w:cs="Times New Roman"/>
          <w:sz w:val="24"/>
          <w:szCs w:val="24"/>
        </w:rPr>
        <w:t xml:space="preserve">’ </w:t>
      </w:r>
      <w:r w:rsidR="009F2EC0" w:rsidRPr="004D3DE7">
        <w:rPr>
          <w:rFonts w:ascii="Times New Roman" w:hAnsi="Times New Roman" w:cs="Times New Roman"/>
          <w:sz w:val="24"/>
          <w:szCs w:val="24"/>
        </w:rPr>
        <w:t xml:space="preserve">and also ‘access to historical and contemporary Welsh art and design, enriching their creative activities’ (Welsh Government, 2008: 8). </w:t>
      </w:r>
      <w:r w:rsidRPr="004D3DE7">
        <w:rPr>
          <w:rFonts w:ascii="Times New Roman" w:hAnsi="Times New Roman" w:cs="Times New Roman"/>
          <w:sz w:val="24"/>
          <w:szCs w:val="24"/>
        </w:rPr>
        <w:t xml:space="preserve">Children would also be given time to carry out their own research on the computer or </w:t>
      </w:r>
      <w:r w:rsidR="00D81A2E" w:rsidRPr="004D3DE7">
        <w:rPr>
          <w:rFonts w:ascii="Times New Roman" w:hAnsi="Times New Roman" w:cs="Times New Roman"/>
          <w:sz w:val="24"/>
          <w:szCs w:val="24"/>
        </w:rPr>
        <w:t xml:space="preserve">to scan prepared QR codes (A2) which </w:t>
      </w:r>
      <w:r w:rsidRPr="004D3DE7">
        <w:rPr>
          <w:rFonts w:ascii="Times New Roman" w:hAnsi="Times New Roman" w:cs="Times New Roman"/>
          <w:sz w:val="24"/>
          <w:szCs w:val="24"/>
        </w:rPr>
        <w:t xml:space="preserve">will provide the children with knowledge of different art techniques </w:t>
      </w:r>
      <w:r w:rsidR="00372C47" w:rsidRPr="004D3DE7">
        <w:rPr>
          <w:rFonts w:ascii="Times New Roman" w:hAnsi="Times New Roman" w:cs="Times New Roman"/>
          <w:sz w:val="24"/>
          <w:szCs w:val="24"/>
        </w:rPr>
        <w:t>through tutorials</w:t>
      </w:r>
      <w:r w:rsidRPr="004D3DE7">
        <w:rPr>
          <w:rFonts w:ascii="Times New Roman" w:hAnsi="Times New Roman" w:cs="Times New Roman"/>
          <w:sz w:val="24"/>
          <w:szCs w:val="24"/>
        </w:rPr>
        <w:t xml:space="preserve">. </w:t>
      </w:r>
      <w:r w:rsidR="009F2EC0" w:rsidRPr="004D3DE7">
        <w:rPr>
          <w:rFonts w:ascii="Times New Roman" w:hAnsi="Times New Roman" w:cs="Times New Roman"/>
          <w:sz w:val="24"/>
          <w:szCs w:val="24"/>
        </w:rPr>
        <w:t xml:space="preserve">According to the Welsh Assembly Government, ‘pupils should be stimulated and inspired, where appropriate, by: other artists, craftworkers and designers, </w:t>
      </w:r>
      <w:proofErr w:type="gramStart"/>
      <w:r w:rsidR="009F2EC0" w:rsidRPr="004D3DE7">
        <w:rPr>
          <w:rFonts w:ascii="Times New Roman" w:hAnsi="Times New Roman" w:cs="Times New Roman"/>
          <w:sz w:val="24"/>
          <w:szCs w:val="24"/>
        </w:rPr>
        <w:t>methods</w:t>
      </w:r>
      <w:proofErr w:type="gramEnd"/>
      <w:r w:rsidR="009F2EC0" w:rsidRPr="004D3DE7">
        <w:rPr>
          <w:rFonts w:ascii="Times New Roman" w:hAnsi="Times New Roman" w:cs="Times New Roman"/>
          <w:sz w:val="24"/>
          <w:szCs w:val="24"/>
        </w:rPr>
        <w:t xml:space="preserve"> and processes’ (Welsh Assembly Government, 2008: 12).</w:t>
      </w:r>
    </w:p>
    <w:p w:rsidR="0072376A" w:rsidRPr="004D3DE7" w:rsidRDefault="008B565A"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To inspire and enthuse pupils </w:t>
      </w:r>
      <w:r w:rsidR="0012568C" w:rsidRPr="004D3DE7">
        <w:rPr>
          <w:rFonts w:ascii="Times New Roman" w:hAnsi="Times New Roman" w:cs="Times New Roman"/>
          <w:sz w:val="24"/>
          <w:szCs w:val="24"/>
        </w:rPr>
        <w:t xml:space="preserve">further, </w:t>
      </w:r>
      <w:r w:rsidRPr="004D3DE7">
        <w:rPr>
          <w:rFonts w:ascii="Times New Roman" w:hAnsi="Times New Roman" w:cs="Times New Roman"/>
          <w:sz w:val="24"/>
          <w:szCs w:val="24"/>
        </w:rPr>
        <w:t>the next activity planned would be a design technology lesson.</w:t>
      </w:r>
      <w:r w:rsidR="0072376A" w:rsidRPr="004D3DE7">
        <w:rPr>
          <w:rFonts w:ascii="Times New Roman" w:hAnsi="Times New Roman" w:cs="Times New Roman"/>
          <w:sz w:val="24"/>
          <w:szCs w:val="24"/>
        </w:rPr>
        <w:t xml:space="preserve"> This lesson will provide children with the opportunity to design their own costume or mask which will represent either the red or white dragon in the </w:t>
      </w:r>
      <w:proofErr w:type="spellStart"/>
      <w:r w:rsidR="0072376A" w:rsidRPr="004D3DE7">
        <w:rPr>
          <w:rFonts w:ascii="Times New Roman" w:hAnsi="Times New Roman" w:cs="Times New Roman"/>
          <w:sz w:val="24"/>
          <w:szCs w:val="24"/>
        </w:rPr>
        <w:t>Dinas</w:t>
      </w:r>
      <w:proofErr w:type="spellEnd"/>
      <w:r w:rsidR="0072376A" w:rsidRPr="004D3DE7">
        <w:rPr>
          <w:rFonts w:ascii="Times New Roman" w:hAnsi="Times New Roman" w:cs="Times New Roman"/>
          <w:sz w:val="24"/>
          <w:szCs w:val="24"/>
        </w:rPr>
        <w:t xml:space="preserve"> </w:t>
      </w:r>
      <w:proofErr w:type="spellStart"/>
      <w:r w:rsidR="0072376A" w:rsidRPr="004D3DE7">
        <w:rPr>
          <w:rFonts w:ascii="Times New Roman" w:hAnsi="Times New Roman" w:cs="Times New Roman"/>
          <w:sz w:val="24"/>
          <w:szCs w:val="24"/>
        </w:rPr>
        <w:t>Emrys</w:t>
      </w:r>
      <w:proofErr w:type="spellEnd"/>
      <w:r w:rsidR="0072376A" w:rsidRPr="004D3DE7">
        <w:rPr>
          <w:rFonts w:ascii="Times New Roman" w:hAnsi="Times New Roman" w:cs="Times New Roman"/>
          <w:sz w:val="24"/>
          <w:szCs w:val="24"/>
        </w:rPr>
        <w:t xml:space="preserve"> story.  Throughout this lesson pupils will be encouraged to make their own choices regarding the materials they will require and the most appropriate joining techniques for their piece. </w:t>
      </w:r>
      <w:r w:rsidR="00DD39C9" w:rsidRPr="004D3DE7">
        <w:rPr>
          <w:rFonts w:ascii="Times New Roman" w:hAnsi="Times New Roman" w:cs="Times New Roman"/>
          <w:sz w:val="24"/>
          <w:szCs w:val="24"/>
        </w:rPr>
        <w:t>Providing pupils with this choice should in turn spark their curiosity due to the inq</w:t>
      </w:r>
      <w:r w:rsidR="001A3949" w:rsidRPr="004D3DE7">
        <w:rPr>
          <w:rFonts w:ascii="Times New Roman" w:hAnsi="Times New Roman" w:cs="Times New Roman"/>
          <w:sz w:val="24"/>
          <w:szCs w:val="24"/>
        </w:rPr>
        <w:t>uiry based style of learning</w:t>
      </w:r>
      <w:r w:rsidR="00DD39C9" w:rsidRPr="004D3DE7">
        <w:rPr>
          <w:rFonts w:ascii="Times New Roman" w:hAnsi="Times New Roman" w:cs="Times New Roman"/>
          <w:sz w:val="24"/>
          <w:szCs w:val="24"/>
        </w:rPr>
        <w:t>.</w:t>
      </w:r>
      <w:r w:rsidR="001A3949" w:rsidRPr="004D3DE7">
        <w:rPr>
          <w:rFonts w:ascii="Times New Roman" w:hAnsi="Times New Roman" w:cs="Times New Roman"/>
          <w:sz w:val="24"/>
          <w:szCs w:val="24"/>
        </w:rPr>
        <w:t xml:space="preserve"> James (2014) states that ‘to ensure that you are building on the pupil’s prior knowledge, and to maximise pupil’s engagement, some space needs to be given for pupils to </w:t>
      </w:r>
      <w:r w:rsidR="001A3949" w:rsidRPr="004D3DE7">
        <w:rPr>
          <w:rFonts w:ascii="Times New Roman" w:hAnsi="Times New Roman" w:cs="Times New Roman"/>
          <w:sz w:val="24"/>
          <w:szCs w:val="24"/>
        </w:rPr>
        <w:lastRenderedPageBreak/>
        <w:t>genuinely influence the direction of their work’ (89). Thus, g</w:t>
      </w:r>
      <w:r w:rsidR="00DD39C9" w:rsidRPr="004D3DE7">
        <w:rPr>
          <w:rFonts w:ascii="Times New Roman" w:hAnsi="Times New Roman" w:cs="Times New Roman"/>
          <w:sz w:val="24"/>
          <w:szCs w:val="24"/>
        </w:rPr>
        <w:t xml:space="preserve">iving </w:t>
      </w:r>
      <w:r w:rsidR="001A3949" w:rsidRPr="004D3DE7">
        <w:rPr>
          <w:rFonts w:ascii="Times New Roman" w:hAnsi="Times New Roman" w:cs="Times New Roman"/>
          <w:sz w:val="24"/>
          <w:szCs w:val="24"/>
        </w:rPr>
        <w:t>children,</w:t>
      </w:r>
      <w:r w:rsidR="00DD39C9" w:rsidRPr="004D3DE7">
        <w:rPr>
          <w:rFonts w:ascii="Times New Roman" w:hAnsi="Times New Roman" w:cs="Times New Roman"/>
          <w:sz w:val="24"/>
          <w:szCs w:val="24"/>
        </w:rPr>
        <w:t xml:space="preserve"> the re</w:t>
      </w:r>
      <w:r w:rsidR="001A3949" w:rsidRPr="004D3DE7">
        <w:rPr>
          <w:rFonts w:ascii="Times New Roman" w:hAnsi="Times New Roman" w:cs="Times New Roman"/>
          <w:sz w:val="24"/>
          <w:szCs w:val="24"/>
        </w:rPr>
        <w:t>sponsibility of choice will</w:t>
      </w:r>
      <w:r w:rsidR="00DD39C9" w:rsidRPr="004D3DE7">
        <w:rPr>
          <w:rFonts w:ascii="Times New Roman" w:hAnsi="Times New Roman" w:cs="Times New Roman"/>
          <w:sz w:val="24"/>
          <w:szCs w:val="24"/>
        </w:rPr>
        <w:t xml:space="preserve"> enthuse them to learn </w:t>
      </w:r>
      <w:r w:rsidR="001A3949" w:rsidRPr="004D3DE7">
        <w:rPr>
          <w:rFonts w:ascii="Times New Roman" w:hAnsi="Times New Roman" w:cs="Times New Roman"/>
          <w:sz w:val="24"/>
          <w:szCs w:val="24"/>
        </w:rPr>
        <w:t>further as they will</w:t>
      </w:r>
      <w:r w:rsidR="00DD39C9" w:rsidRPr="004D3DE7">
        <w:rPr>
          <w:rFonts w:ascii="Times New Roman" w:hAnsi="Times New Roman" w:cs="Times New Roman"/>
          <w:sz w:val="24"/>
          <w:szCs w:val="24"/>
        </w:rPr>
        <w:t xml:space="preserve"> feel a sense of ownership over their product. </w:t>
      </w:r>
    </w:p>
    <w:p w:rsidR="00095F9C" w:rsidRPr="004D3DE7" w:rsidRDefault="00DD39C9"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On the other hand, </w:t>
      </w:r>
      <w:proofErr w:type="spellStart"/>
      <w:r w:rsidRPr="004D3DE7">
        <w:rPr>
          <w:rFonts w:ascii="Times New Roman" w:hAnsi="Times New Roman" w:cs="Times New Roman"/>
          <w:sz w:val="24"/>
          <w:szCs w:val="24"/>
        </w:rPr>
        <w:t>Michalopoulou</w:t>
      </w:r>
      <w:proofErr w:type="spellEnd"/>
      <w:r w:rsidRPr="004D3DE7">
        <w:rPr>
          <w:rFonts w:ascii="Times New Roman" w:hAnsi="Times New Roman" w:cs="Times New Roman"/>
          <w:sz w:val="24"/>
          <w:szCs w:val="24"/>
        </w:rPr>
        <w:t xml:space="preserve"> </w:t>
      </w:r>
      <w:r w:rsidR="00095F9C" w:rsidRPr="004D3DE7">
        <w:rPr>
          <w:rFonts w:ascii="Times New Roman" w:hAnsi="Times New Roman" w:cs="Times New Roman"/>
          <w:sz w:val="24"/>
          <w:szCs w:val="24"/>
        </w:rPr>
        <w:t>believes</w:t>
      </w:r>
      <w:r w:rsidRPr="004D3DE7">
        <w:rPr>
          <w:rFonts w:ascii="Times New Roman" w:hAnsi="Times New Roman" w:cs="Times New Roman"/>
          <w:sz w:val="24"/>
          <w:szCs w:val="24"/>
        </w:rPr>
        <w:t xml:space="preserve"> that curiosity on its own is not enough. The guidance of the teacher is essential to enable children to learn through inquiry </w:t>
      </w:r>
      <w:r w:rsidR="00095F9C" w:rsidRPr="004D3DE7">
        <w:rPr>
          <w:rFonts w:ascii="Times New Roman" w:hAnsi="Times New Roman" w:cs="Times New Roman"/>
          <w:sz w:val="24"/>
          <w:szCs w:val="24"/>
        </w:rPr>
        <w:t>(</w:t>
      </w:r>
      <w:proofErr w:type="spellStart"/>
      <w:r w:rsidR="00095F9C" w:rsidRPr="004D3DE7">
        <w:rPr>
          <w:rFonts w:ascii="Times New Roman" w:hAnsi="Times New Roman" w:cs="Times New Roman"/>
          <w:sz w:val="24"/>
          <w:szCs w:val="24"/>
        </w:rPr>
        <w:t>Michalopoulou</w:t>
      </w:r>
      <w:proofErr w:type="spellEnd"/>
      <w:r w:rsidR="00095F9C" w:rsidRPr="004D3DE7">
        <w:rPr>
          <w:rFonts w:ascii="Times New Roman" w:hAnsi="Times New Roman" w:cs="Times New Roman"/>
          <w:sz w:val="24"/>
          <w:szCs w:val="24"/>
        </w:rPr>
        <w:t xml:space="preserve">, 2014: 371). </w:t>
      </w:r>
      <w:r w:rsidRPr="004D3DE7">
        <w:rPr>
          <w:rFonts w:ascii="Times New Roman" w:hAnsi="Times New Roman" w:cs="Times New Roman"/>
          <w:sz w:val="24"/>
          <w:szCs w:val="24"/>
        </w:rPr>
        <w:t xml:space="preserve">In reflection of this statement, pupils will be guided through the lesson </w:t>
      </w:r>
      <w:r w:rsidR="00846EA7" w:rsidRPr="004D3DE7">
        <w:rPr>
          <w:rFonts w:ascii="Times New Roman" w:hAnsi="Times New Roman" w:cs="Times New Roman"/>
          <w:sz w:val="24"/>
          <w:szCs w:val="24"/>
        </w:rPr>
        <w:t>using</w:t>
      </w:r>
      <w:r w:rsidRPr="004D3DE7">
        <w:rPr>
          <w:rFonts w:ascii="Times New Roman" w:hAnsi="Times New Roman" w:cs="Times New Roman"/>
          <w:sz w:val="24"/>
          <w:szCs w:val="24"/>
        </w:rPr>
        <w:t xml:space="preserve"> a set learning objective</w:t>
      </w:r>
      <w:r w:rsidR="00095F9C" w:rsidRPr="004D3DE7">
        <w:rPr>
          <w:rFonts w:ascii="Times New Roman" w:hAnsi="Times New Roman" w:cs="Times New Roman"/>
          <w:sz w:val="24"/>
          <w:szCs w:val="24"/>
        </w:rPr>
        <w:t xml:space="preserve"> and success criteria </w:t>
      </w:r>
      <w:r w:rsidRPr="004D3DE7">
        <w:rPr>
          <w:rFonts w:ascii="Times New Roman" w:hAnsi="Times New Roman" w:cs="Times New Roman"/>
          <w:sz w:val="24"/>
          <w:szCs w:val="24"/>
        </w:rPr>
        <w:t xml:space="preserve">(A9).  </w:t>
      </w:r>
      <w:r w:rsidR="00095F9C" w:rsidRPr="004D3DE7">
        <w:rPr>
          <w:rFonts w:ascii="Times New Roman" w:hAnsi="Times New Roman" w:cs="Times New Roman"/>
          <w:sz w:val="24"/>
          <w:szCs w:val="24"/>
        </w:rPr>
        <w:t xml:space="preserve">This also </w:t>
      </w:r>
      <w:r w:rsidR="00E57F2F" w:rsidRPr="004D3DE7">
        <w:rPr>
          <w:rFonts w:ascii="Times New Roman" w:hAnsi="Times New Roman" w:cs="Times New Roman"/>
          <w:sz w:val="24"/>
          <w:szCs w:val="24"/>
        </w:rPr>
        <w:t>reflect</w:t>
      </w:r>
      <w:r w:rsidR="00095F9C" w:rsidRPr="004D3DE7">
        <w:rPr>
          <w:rFonts w:ascii="Times New Roman" w:hAnsi="Times New Roman" w:cs="Times New Roman"/>
          <w:sz w:val="24"/>
          <w:szCs w:val="24"/>
        </w:rPr>
        <w:t>s</w:t>
      </w:r>
      <w:r w:rsidR="00E57F2F" w:rsidRPr="004D3DE7">
        <w:rPr>
          <w:rFonts w:ascii="Times New Roman" w:hAnsi="Times New Roman" w:cs="Times New Roman"/>
          <w:sz w:val="24"/>
          <w:szCs w:val="24"/>
        </w:rPr>
        <w:t xml:space="preserve"> the theories of Dewey whose philosophy believed ‘that the education of children required clear structure’</w:t>
      </w:r>
      <w:r w:rsidR="0012568C" w:rsidRPr="004D3DE7">
        <w:rPr>
          <w:rFonts w:ascii="Times New Roman" w:hAnsi="Times New Roman" w:cs="Times New Roman"/>
          <w:sz w:val="24"/>
          <w:szCs w:val="24"/>
        </w:rPr>
        <w:t xml:space="preserve"> (</w:t>
      </w:r>
      <w:proofErr w:type="spellStart"/>
      <w:r w:rsidR="0012568C" w:rsidRPr="004D3DE7">
        <w:rPr>
          <w:rFonts w:ascii="Times New Roman" w:hAnsi="Times New Roman" w:cs="Times New Roman"/>
          <w:sz w:val="24"/>
          <w:szCs w:val="24"/>
        </w:rPr>
        <w:t>Gray</w:t>
      </w:r>
      <w:proofErr w:type="spellEnd"/>
      <w:r w:rsidR="0012568C" w:rsidRPr="004D3DE7">
        <w:rPr>
          <w:rFonts w:ascii="Times New Roman" w:hAnsi="Times New Roman" w:cs="Times New Roman"/>
          <w:sz w:val="24"/>
          <w:szCs w:val="24"/>
        </w:rPr>
        <w:t xml:space="preserve">, 2015: 38). </w:t>
      </w:r>
    </w:p>
    <w:p w:rsidR="00095F9C" w:rsidRPr="004D3DE7" w:rsidRDefault="00095F9C"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The use of a set success criteria </w:t>
      </w:r>
      <w:r w:rsidR="0012568C" w:rsidRPr="004D3DE7">
        <w:rPr>
          <w:rFonts w:ascii="Times New Roman" w:hAnsi="Times New Roman" w:cs="Times New Roman"/>
          <w:sz w:val="24"/>
          <w:szCs w:val="24"/>
        </w:rPr>
        <w:t xml:space="preserve">will provide pupils with a clear direction in structuring their learning. Dewey also states that ‘children needed support and direction in structuring their own learning </w:t>
      </w:r>
      <w:proofErr w:type="gramStart"/>
      <w:r w:rsidR="0012568C" w:rsidRPr="004D3DE7">
        <w:rPr>
          <w:rFonts w:ascii="Times New Roman" w:hAnsi="Times New Roman" w:cs="Times New Roman"/>
          <w:sz w:val="24"/>
          <w:szCs w:val="24"/>
        </w:rPr>
        <w:t>in order to</w:t>
      </w:r>
      <w:proofErr w:type="gramEnd"/>
      <w:r w:rsidR="0012568C" w:rsidRPr="004D3DE7">
        <w:rPr>
          <w:rFonts w:ascii="Times New Roman" w:hAnsi="Times New Roman" w:cs="Times New Roman"/>
          <w:sz w:val="24"/>
          <w:szCs w:val="24"/>
        </w:rPr>
        <w:t xml:space="preserve"> gain the maximum benefit’</w:t>
      </w:r>
      <w:r w:rsidR="00846EA7" w:rsidRPr="004D3DE7">
        <w:rPr>
          <w:rFonts w:ascii="Times New Roman" w:hAnsi="Times New Roman" w:cs="Times New Roman"/>
          <w:sz w:val="24"/>
          <w:szCs w:val="24"/>
        </w:rPr>
        <w:t xml:space="preserve"> (2015: 38)</w:t>
      </w:r>
      <w:r w:rsidR="0012568C" w:rsidRPr="004D3DE7">
        <w:rPr>
          <w:rFonts w:ascii="Times New Roman" w:hAnsi="Times New Roman" w:cs="Times New Roman"/>
          <w:sz w:val="24"/>
          <w:szCs w:val="24"/>
        </w:rPr>
        <w:t xml:space="preserve">. </w:t>
      </w:r>
      <w:r w:rsidR="00075412" w:rsidRPr="004D3DE7">
        <w:rPr>
          <w:rFonts w:ascii="Times New Roman" w:hAnsi="Times New Roman" w:cs="Times New Roman"/>
          <w:sz w:val="24"/>
          <w:szCs w:val="24"/>
        </w:rPr>
        <w:t>Thus,</w:t>
      </w:r>
      <w:r w:rsidRPr="004D3DE7">
        <w:rPr>
          <w:rFonts w:ascii="Times New Roman" w:hAnsi="Times New Roman" w:cs="Times New Roman"/>
          <w:sz w:val="24"/>
          <w:szCs w:val="24"/>
        </w:rPr>
        <w:t xml:space="preserve"> a</w:t>
      </w:r>
      <w:r w:rsidR="00E57F2F" w:rsidRPr="004D3DE7">
        <w:rPr>
          <w:rFonts w:ascii="Times New Roman" w:hAnsi="Times New Roman" w:cs="Times New Roman"/>
          <w:sz w:val="24"/>
          <w:szCs w:val="24"/>
        </w:rPr>
        <w:t xml:space="preserve">ccompanying the </w:t>
      </w:r>
      <w:r w:rsidRPr="004D3DE7">
        <w:rPr>
          <w:rFonts w:ascii="Times New Roman" w:hAnsi="Times New Roman" w:cs="Times New Roman"/>
          <w:sz w:val="24"/>
          <w:szCs w:val="24"/>
        </w:rPr>
        <w:t xml:space="preserve">success criteria will be </w:t>
      </w:r>
      <w:r w:rsidR="00E57F2F" w:rsidRPr="004D3DE7">
        <w:rPr>
          <w:rFonts w:ascii="Times New Roman" w:hAnsi="Times New Roman" w:cs="Times New Roman"/>
          <w:sz w:val="24"/>
          <w:szCs w:val="24"/>
        </w:rPr>
        <w:t>inspiration sheets which contain examples of similar costumes/mask</w:t>
      </w:r>
      <w:r w:rsidRPr="004D3DE7">
        <w:rPr>
          <w:rFonts w:ascii="Times New Roman" w:hAnsi="Times New Roman" w:cs="Times New Roman"/>
          <w:sz w:val="24"/>
          <w:szCs w:val="24"/>
        </w:rPr>
        <w:t>s</w:t>
      </w:r>
      <w:r w:rsidR="00E57F2F" w:rsidRPr="004D3DE7">
        <w:rPr>
          <w:rFonts w:ascii="Times New Roman" w:hAnsi="Times New Roman" w:cs="Times New Roman"/>
          <w:sz w:val="24"/>
          <w:szCs w:val="24"/>
        </w:rPr>
        <w:t xml:space="preserve"> in which the children may take inspiration from. There are also QR codes on these inspiration sheets which children can scan to find out more about the design</w:t>
      </w:r>
      <w:r w:rsidRPr="004D3DE7">
        <w:rPr>
          <w:rFonts w:ascii="Times New Roman" w:hAnsi="Times New Roman" w:cs="Times New Roman"/>
          <w:sz w:val="24"/>
          <w:szCs w:val="24"/>
        </w:rPr>
        <w:t xml:space="preserve"> if necessary</w:t>
      </w:r>
      <w:r w:rsidR="00E57F2F" w:rsidRPr="004D3DE7">
        <w:rPr>
          <w:rFonts w:ascii="Times New Roman" w:hAnsi="Times New Roman" w:cs="Times New Roman"/>
          <w:sz w:val="24"/>
          <w:szCs w:val="24"/>
        </w:rPr>
        <w:t xml:space="preserve">. </w:t>
      </w:r>
    </w:p>
    <w:p w:rsidR="00CC335D" w:rsidRPr="004D3DE7" w:rsidRDefault="00CC335D"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By introducing this form of </w:t>
      </w:r>
      <w:r w:rsidR="00F0080F" w:rsidRPr="004D3DE7">
        <w:rPr>
          <w:rFonts w:ascii="Times New Roman" w:hAnsi="Times New Roman" w:cs="Times New Roman"/>
          <w:sz w:val="24"/>
          <w:szCs w:val="24"/>
        </w:rPr>
        <w:t>digital literacy to</w:t>
      </w:r>
      <w:r w:rsidRPr="004D3DE7">
        <w:rPr>
          <w:rFonts w:ascii="Times New Roman" w:hAnsi="Times New Roman" w:cs="Times New Roman"/>
          <w:sz w:val="24"/>
          <w:szCs w:val="24"/>
        </w:rPr>
        <w:t xml:space="preserve"> the lesson also enables the pupils to ‘</w:t>
      </w:r>
      <w:r w:rsidR="00EB2229" w:rsidRPr="004D3DE7">
        <w:rPr>
          <w:rFonts w:ascii="Times New Roman" w:hAnsi="Times New Roman" w:cs="Times New Roman"/>
          <w:sz w:val="24"/>
          <w:szCs w:val="24"/>
        </w:rPr>
        <w:t xml:space="preserve">explore and investigate simple products </w:t>
      </w:r>
      <w:proofErr w:type="gramStart"/>
      <w:r w:rsidR="00EB2229" w:rsidRPr="004D3DE7">
        <w:rPr>
          <w:rFonts w:ascii="Times New Roman" w:hAnsi="Times New Roman" w:cs="Times New Roman"/>
          <w:sz w:val="24"/>
          <w:szCs w:val="24"/>
        </w:rPr>
        <w:t>in order to</w:t>
      </w:r>
      <w:proofErr w:type="gramEnd"/>
      <w:r w:rsidR="00EB2229" w:rsidRPr="004D3DE7">
        <w:rPr>
          <w:rFonts w:ascii="Times New Roman" w:hAnsi="Times New Roman" w:cs="Times New Roman"/>
          <w:sz w:val="24"/>
          <w:szCs w:val="24"/>
        </w:rPr>
        <w:t xml:space="preserve"> acquire technological knowledge and understanding that can be applied in their designi</w:t>
      </w:r>
      <w:r w:rsidRPr="004D3DE7">
        <w:rPr>
          <w:rFonts w:ascii="Times New Roman" w:hAnsi="Times New Roman" w:cs="Times New Roman"/>
          <w:sz w:val="24"/>
          <w:szCs w:val="24"/>
        </w:rPr>
        <w:t>ng and making’ (Welsh Assembly Government, 2008: 12)</w:t>
      </w:r>
    </w:p>
    <w:p w:rsidR="00816220" w:rsidRPr="004D3DE7" w:rsidRDefault="00FF299E"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To ‘explore the links between Wales, the UK, </w:t>
      </w:r>
      <w:proofErr w:type="gramStart"/>
      <w:r w:rsidRPr="004D3DE7">
        <w:rPr>
          <w:rFonts w:ascii="Times New Roman" w:hAnsi="Times New Roman" w:cs="Times New Roman"/>
          <w:sz w:val="24"/>
          <w:szCs w:val="24"/>
        </w:rPr>
        <w:t>Europe</w:t>
      </w:r>
      <w:proofErr w:type="gramEnd"/>
      <w:r w:rsidRPr="004D3DE7">
        <w:rPr>
          <w:rFonts w:ascii="Times New Roman" w:hAnsi="Times New Roman" w:cs="Times New Roman"/>
          <w:sz w:val="24"/>
          <w:szCs w:val="24"/>
        </w:rPr>
        <w:t xml:space="preserve"> and the wider world’ (ACCAC, 2003: 4), the pupils will also be gi</w:t>
      </w:r>
      <w:r w:rsidR="00846EA7" w:rsidRPr="004D3DE7">
        <w:rPr>
          <w:rFonts w:ascii="Times New Roman" w:hAnsi="Times New Roman" w:cs="Times New Roman"/>
          <w:sz w:val="24"/>
          <w:szCs w:val="24"/>
        </w:rPr>
        <w:t>ven the opportunity to compare W</w:t>
      </w:r>
      <w:r w:rsidRPr="004D3DE7">
        <w:rPr>
          <w:rFonts w:ascii="Times New Roman" w:hAnsi="Times New Roman" w:cs="Times New Roman"/>
          <w:sz w:val="24"/>
          <w:szCs w:val="24"/>
        </w:rPr>
        <w:t xml:space="preserve">elsh costume designers to designers from other cultures. For example, children will look at the work of </w:t>
      </w:r>
      <w:bookmarkStart w:id="0" w:name="_Hlk497426506"/>
      <w:r w:rsidRPr="004D3DE7">
        <w:rPr>
          <w:rFonts w:ascii="Times New Roman" w:hAnsi="Times New Roman" w:cs="Times New Roman"/>
          <w:sz w:val="24"/>
          <w:szCs w:val="24"/>
        </w:rPr>
        <w:t xml:space="preserve">Tim Hatley </w:t>
      </w:r>
      <w:bookmarkEnd w:id="0"/>
      <w:r w:rsidRPr="004D3DE7">
        <w:rPr>
          <w:rFonts w:ascii="Times New Roman" w:hAnsi="Times New Roman" w:cs="Times New Roman"/>
          <w:sz w:val="24"/>
          <w:szCs w:val="24"/>
        </w:rPr>
        <w:t xml:space="preserve">who has made costumes for various productions including the dragon from Shrek, which was shown in the Wales Millennium Centre in 2015. They will then compare his work to Chinese dragon costumes using a </w:t>
      </w:r>
      <w:r w:rsidR="00D04468" w:rsidRPr="004D3DE7">
        <w:rPr>
          <w:rFonts w:ascii="Times New Roman" w:hAnsi="Times New Roman" w:cs="Times New Roman"/>
          <w:sz w:val="24"/>
          <w:szCs w:val="24"/>
        </w:rPr>
        <w:t>Venn</w:t>
      </w:r>
      <w:r w:rsidR="00DA4796">
        <w:rPr>
          <w:rFonts w:ascii="Times New Roman" w:hAnsi="Times New Roman" w:cs="Times New Roman"/>
          <w:sz w:val="24"/>
          <w:szCs w:val="24"/>
        </w:rPr>
        <w:t xml:space="preserve"> diagram (A6</w:t>
      </w:r>
      <w:r w:rsidRPr="004D3DE7">
        <w:rPr>
          <w:rFonts w:ascii="Times New Roman" w:hAnsi="Times New Roman" w:cs="Times New Roman"/>
          <w:sz w:val="24"/>
          <w:szCs w:val="24"/>
        </w:rPr>
        <w:t xml:space="preserve">), which will then inspire their own dragon costume/mask designs. </w:t>
      </w:r>
      <w:r w:rsidR="00846EA7" w:rsidRPr="004D3DE7">
        <w:rPr>
          <w:rFonts w:ascii="Times New Roman" w:hAnsi="Times New Roman" w:cs="Times New Roman"/>
          <w:sz w:val="24"/>
          <w:szCs w:val="24"/>
        </w:rPr>
        <w:t>To</w:t>
      </w:r>
      <w:r w:rsidRPr="004D3DE7">
        <w:rPr>
          <w:rFonts w:ascii="Times New Roman" w:hAnsi="Times New Roman" w:cs="Times New Roman"/>
          <w:sz w:val="24"/>
          <w:szCs w:val="24"/>
        </w:rPr>
        <w:t xml:space="preserve"> maximise learning, feedback would be required from </w:t>
      </w:r>
      <w:r w:rsidR="00D04468" w:rsidRPr="004D3DE7">
        <w:rPr>
          <w:rFonts w:ascii="Times New Roman" w:hAnsi="Times New Roman" w:cs="Times New Roman"/>
          <w:sz w:val="24"/>
          <w:szCs w:val="24"/>
        </w:rPr>
        <w:t>the children and shared via the in</w:t>
      </w:r>
      <w:r w:rsidR="00194468">
        <w:rPr>
          <w:rFonts w:ascii="Times New Roman" w:hAnsi="Times New Roman" w:cs="Times New Roman"/>
          <w:sz w:val="24"/>
          <w:szCs w:val="24"/>
        </w:rPr>
        <w:t>teractive whiteboard. The teacher</w:t>
      </w:r>
      <w:r w:rsidR="00D04468" w:rsidRPr="004D3DE7">
        <w:rPr>
          <w:rFonts w:ascii="Times New Roman" w:hAnsi="Times New Roman" w:cs="Times New Roman"/>
          <w:sz w:val="24"/>
          <w:szCs w:val="24"/>
        </w:rPr>
        <w:t xml:space="preserve"> would retrieve this feedback by using the</w:t>
      </w:r>
      <w:r w:rsidR="00816220" w:rsidRPr="004D3DE7">
        <w:rPr>
          <w:rFonts w:ascii="Times New Roman" w:hAnsi="Times New Roman" w:cs="Times New Roman"/>
          <w:sz w:val="24"/>
          <w:szCs w:val="24"/>
        </w:rPr>
        <w:t xml:space="preserve"> AFL</w:t>
      </w:r>
      <w:r w:rsidR="00D04468" w:rsidRPr="004D3DE7">
        <w:rPr>
          <w:rFonts w:ascii="Times New Roman" w:hAnsi="Times New Roman" w:cs="Times New Roman"/>
          <w:sz w:val="24"/>
          <w:szCs w:val="24"/>
        </w:rPr>
        <w:t xml:space="preserve"> questi</w:t>
      </w:r>
      <w:r w:rsidR="00816220" w:rsidRPr="004D3DE7">
        <w:rPr>
          <w:rFonts w:ascii="Times New Roman" w:hAnsi="Times New Roman" w:cs="Times New Roman"/>
          <w:sz w:val="24"/>
          <w:szCs w:val="24"/>
        </w:rPr>
        <w:t xml:space="preserve">oning strategy of ‘secret notes’. This strategy will give instant feedback and enable the children to share their answers but </w:t>
      </w:r>
      <w:r w:rsidR="00B23109" w:rsidRPr="004D3DE7">
        <w:rPr>
          <w:rFonts w:ascii="Times New Roman" w:hAnsi="Times New Roman" w:cs="Times New Roman"/>
          <w:sz w:val="24"/>
          <w:szCs w:val="24"/>
        </w:rPr>
        <w:t>not damage any one’s confidence</w:t>
      </w:r>
      <w:r w:rsidR="00816220" w:rsidRPr="004D3DE7">
        <w:rPr>
          <w:rFonts w:ascii="Times New Roman" w:hAnsi="Times New Roman" w:cs="Times New Roman"/>
          <w:sz w:val="24"/>
          <w:szCs w:val="24"/>
        </w:rPr>
        <w:t xml:space="preserve"> if they give </w:t>
      </w:r>
      <w:r w:rsidR="00816220" w:rsidRPr="004D3DE7">
        <w:rPr>
          <w:rFonts w:ascii="Times New Roman" w:hAnsi="Times New Roman" w:cs="Times New Roman"/>
          <w:sz w:val="24"/>
          <w:szCs w:val="24"/>
        </w:rPr>
        <w:lastRenderedPageBreak/>
        <w:t xml:space="preserve">an incorrect answer. The feedback will </w:t>
      </w:r>
      <w:r w:rsidR="00FA49E9" w:rsidRPr="004D3DE7">
        <w:rPr>
          <w:rFonts w:ascii="Times New Roman" w:hAnsi="Times New Roman" w:cs="Times New Roman"/>
          <w:sz w:val="24"/>
          <w:szCs w:val="24"/>
        </w:rPr>
        <w:t xml:space="preserve">then be recorded </w:t>
      </w:r>
      <w:r w:rsidR="00846EA7" w:rsidRPr="004D3DE7">
        <w:rPr>
          <w:rFonts w:ascii="Times New Roman" w:hAnsi="Times New Roman" w:cs="Times New Roman"/>
          <w:sz w:val="24"/>
          <w:szCs w:val="24"/>
        </w:rPr>
        <w:t>class</w:t>
      </w:r>
      <w:r w:rsidR="00206140">
        <w:rPr>
          <w:rFonts w:ascii="Times New Roman" w:hAnsi="Times New Roman" w:cs="Times New Roman"/>
          <w:sz w:val="24"/>
          <w:szCs w:val="24"/>
        </w:rPr>
        <w:t xml:space="preserve"> V</w:t>
      </w:r>
      <w:r w:rsidR="00FA49E9" w:rsidRPr="004D3DE7">
        <w:rPr>
          <w:rFonts w:ascii="Times New Roman" w:hAnsi="Times New Roman" w:cs="Times New Roman"/>
          <w:sz w:val="24"/>
          <w:szCs w:val="24"/>
        </w:rPr>
        <w:t xml:space="preserve">enn diagram (A6) </w:t>
      </w:r>
      <w:r w:rsidR="00816220" w:rsidRPr="004D3DE7">
        <w:rPr>
          <w:rFonts w:ascii="Times New Roman" w:hAnsi="Times New Roman" w:cs="Times New Roman"/>
          <w:sz w:val="24"/>
          <w:szCs w:val="24"/>
        </w:rPr>
        <w:t>on the interactive whiteboard for the children to use as inspiration for their creativity throughout the lesson.</w:t>
      </w:r>
    </w:p>
    <w:p w:rsidR="00D04468" w:rsidRPr="004D3DE7" w:rsidRDefault="00D04468" w:rsidP="004D3DE7">
      <w:pPr>
        <w:spacing w:line="360" w:lineRule="auto"/>
        <w:rPr>
          <w:rFonts w:ascii="Times New Roman" w:hAnsi="Times New Roman" w:cs="Times New Roman"/>
          <w:sz w:val="24"/>
          <w:szCs w:val="24"/>
          <w:shd w:val="clear" w:color="auto" w:fill="FFFFFF"/>
        </w:rPr>
      </w:pPr>
      <w:r w:rsidRPr="004D3DE7">
        <w:rPr>
          <w:rFonts w:ascii="Times New Roman" w:hAnsi="Times New Roman" w:cs="Times New Roman"/>
          <w:sz w:val="24"/>
          <w:szCs w:val="24"/>
        </w:rPr>
        <w:t xml:space="preserve">I would then use the AFL strategy of pose, pause, pounce bounce (PPPB) to obtain feedback from pupils of what they think their own </w:t>
      </w:r>
      <w:r w:rsidR="000C2E97" w:rsidRPr="004D3DE7">
        <w:rPr>
          <w:rFonts w:ascii="Times New Roman" w:hAnsi="Times New Roman" w:cs="Times New Roman"/>
          <w:sz w:val="24"/>
          <w:szCs w:val="24"/>
        </w:rPr>
        <w:t>costume or mask will need.</w:t>
      </w:r>
      <w:r w:rsidR="00493935" w:rsidRPr="004D3DE7">
        <w:rPr>
          <w:rFonts w:ascii="Times New Roman" w:hAnsi="Times New Roman" w:cs="Times New Roman"/>
          <w:sz w:val="24"/>
          <w:szCs w:val="24"/>
        </w:rPr>
        <w:t xml:space="preserve"> This AFL strategy is</w:t>
      </w:r>
      <w:r w:rsidR="00E6214F" w:rsidRPr="004D3DE7">
        <w:rPr>
          <w:rFonts w:ascii="Times New Roman" w:hAnsi="Times New Roman" w:cs="Times New Roman"/>
          <w:sz w:val="24"/>
          <w:szCs w:val="24"/>
          <w:shd w:val="clear" w:color="auto" w:fill="FFFFFF"/>
        </w:rPr>
        <w:t xml:space="preserve"> a ‘simple, yet sophisticated, AFL questioning technique to help teachers move from good-to-outstanding’</w:t>
      </w:r>
      <w:r w:rsidR="004C10C0" w:rsidRPr="004D3DE7">
        <w:rPr>
          <w:rFonts w:ascii="Times New Roman" w:hAnsi="Times New Roman" w:cs="Times New Roman"/>
          <w:sz w:val="24"/>
          <w:szCs w:val="24"/>
          <w:shd w:val="clear" w:color="auto" w:fill="FFFFFF"/>
        </w:rPr>
        <w:t xml:space="preserve"> </w:t>
      </w:r>
      <w:r w:rsidR="00E6214F" w:rsidRPr="004D3DE7">
        <w:rPr>
          <w:rFonts w:ascii="Times New Roman" w:hAnsi="Times New Roman" w:cs="Times New Roman"/>
          <w:sz w:val="24"/>
          <w:szCs w:val="24"/>
          <w:shd w:val="clear" w:color="auto" w:fill="FFFFFF"/>
        </w:rPr>
        <w:t xml:space="preserve">(McGill, 2011) and meets the criteria introduced by </w:t>
      </w:r>
      <w:r w:rsidR="00537F0A" w:rsidRPr="004D3DE7">
        <w:rPr>
          <w:rFonts w:ascii="Times New Roman" w:hAnsi="Times New Roman" w:cs="Times New Roman"/>
          <w:sz w:val="24"/>
          <w:szCs w:val="24"/>
          <w:shd w:val="clear" w:color="auto" w:fill="FFFFFF"/>
        </w:rPr>
        <w:t>O</w:t>
      </w:r>
      <w:r w:rsidR="00E6214F" w:rsidRPr="004D3DE7">
        <w:rPr>
          <w:rFonts w:ascii="Times New Roman" w:hAnsi="Times New Roman" w:cs="Times New Roman"/>
          <w:sz w:val="24"/>
          <w:szCs w:val="24"/>
          <w:shd w:val="clear" w:color="auto" w:fill="FFFFFF"/>
        </w:rPr>
        <w:t>fsted in 2009</w:t>
      </w:r>
      <w:r w:rsidR="00537F0A" w:rsidRPr="004D3DE7">
        <w:rPr>
          <w:rFonts w:ascii="Times New Roman" w:hAnsi="Times New Roman" w:cs="Times New Roman"/>
          <w:sz w:val="24"/>
          <w:szCs w:val="24"/>
          <w:shd w:val="clear" w:color="auto" w:fill="FFFFFF"/>
        </w:rPr>
        <w:t xml:space="preserve"> which spoke of the use of question</w:t>
      </w:r>
      <w:r w:rsidR="00FA49E9" w:rsidRPr="004D3DE7">
        <w:rPr>
          <w:rFonts w:ascii="Times New Roman" w:hAnsi="Times New Roman" w:cs="Times New Roman"/>
          <w:sz w:val="24"/>
          <w:szCs w:val="24"/>
          <w:shd w:val="clear" w:color="auto" w:fill="FFFFFF"/>
        </w:rPr>
        <w:t>ing</w:t>
      </w:r>
      <w:r w:rsidR="00E6214F" w:rsidRPr="004D3DE7">
        <w:rPr>
          <w:rFonts w:ascii="Times New Roman" w:hAnsi="Times New Roman" w:cs="Times New Roman"/>
          <w:sz w:val="24"/>
          <w:szCs w:val="24"/>
          <w:shd w:val="clear" w:color="auto" w:fill="FFFFFF"/>
        </w:rPr>
        <w:t>.</w:t>
      </w:r>
      <w:r w:rsidR="00816220" w:rsidRPr="004D3DE7">
        <w:rPr>
          <w:rFonts w:ascii="Times New Roman" w:hAnsi="Times New Roman" w:cs="Times New Roman"/>
          <w:sz w:val="24"/>
          <w:szCs w:val="24"/>
          <w:shd w:val="clear" w:color="auto" w:fill="FFFFFF"/>
        </w:rPr>
        <w:t xml:space="preserve"> This feedback from pupils will be recorded as a mind map next to the previous Venn diagram, on the interactive whiteboard.</w:t>
      </w:r>
    </w:p>
    <w:p w:rsidR="00AD0C29" w:rsidRPr="004D3DE7" w:rsidRDefault="00095F9C"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One of the success criteria for the lesson will be that each mask/costume must be made with 100% recycled materials.</w:t>
      </w:r>
      <w:r w:rsidR="00AD0C29" w:rsidRPr="004D3DE7">
        <w:rPr>
          <w:rFonts w:ascii="Times New Roman" w:hAnsi="Times New Roman" w:cs="Times New Roman"/>
          <w:sz w:val="24"/>
          <w:szCs w:val="24"/>
        </w:rPr>
        <w:t xml:space="preserve"> As inspiration the teacher would show an </w:t>
      </w:r>
      <w:r w:rsidR="00E57F2F" w:rsidRPr="004D3DE7">
        <w:rPr>
          <w:rFonts w:ascii="Times New Roman" w:hAnsi="Times New Roman" w:cs="Times New Roman"/>
          <w:sz w:val="24"/>
          <w:szCs w:val="24"/>
        </w:rPr>
        <w:t xml:space="preserve">example </w:t>
      </w:r>
      <w:r w:rsidR="00075412" w:rsidRPr="004D3DE7">
        <w:rPr>
          <w:rFonts w:ascii="Times New Roman" w:hAnsi="Times New Roman" w:cs="Times New Roman"/>
          <w:sz w:val="24"/>
          <w:szCs w:val="24"/>
        </w:rPr>
        <w:t xml:space="preserve">of a pre-made mask </w:t>
      </w:r>
      <w:r w:rsidR="00E57F2F" w:rsidRPr="004D3DE7">
        <w:rPr>
          <w:rFonts w:ascii="Times New Roman" w:hAnsi="Times New Roman" w:cs="Times New Roman"/>
          <w:sz w:val="24"/>
          <w:szCs w:val="24"/>
        </w:rPr>
        <w:t xml:space="preserve">(A10) and would then explain </w:t>
      </w:r>
      <w:r w:rsidR="00AD0C29" w:rsidRPr="004D3DE7">
        <w:rPr>
          <w:rFonts w:ascii="Times New Roman" w:hAnsi="Times New Roman" w:cs="Times New Roman"/>
          <w:sz w:val="24"/>
          <w:szCs w:val="24"/>
        </w:rPr>
        <w:t>what materials could be used e.g. card board, old wrapping paper. By setting ‘recycled materials only’ as a success criterion, t</w:t>
      </w:r>
      <w:r w:rsidR="00E57F2F" w:rsidRPr="004D3DE7">
        <w:rPr>
          <w:rFonts w:ascii="Times New Roman" w:hAnsi="Times New Roman" w:cs="Times New Roman"/>
          <w:sz w:val="24"/>
          <w:szCs w:val="24"/>
        </w:rPr>
        <w:t>his would</w:t>
      </w:r>
      <w:r w:rsidR="00AD0C29" w:rsidRPr="004D3DE7">
        <w:rPr>
          <w:rFonts w:ascii="Times New Roman" w:hAnsi="Times New Roman" w:cs="Times New Roman"/>
          <w:sz w:val="24"/>
          <w:szCs w:val="24"/>
        </w:rPr>
        <w:t xml:space="preserve"> enable ESDGC to be taught alongside the expressive arts, in turn developing a cross curricular approach to learning.  </w:t>
      </w:r>
    </w:p>
    <w:p w:rsidR="00AD0C29" w:rsidRPr="004D3DE7" w:rsidRDefault="00AD0C29"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According to the</w:t>
      </w:r>
      <w:r w:rsidR="00E57F2F" w:rsidRPr="004D3DE7">
        <w:rPr>
          <w:rFonts w:ascii="Times New Roman" w:hAnsi="Times New Roman" w:cs="Times New Roman"/>
          <w:sz w:val="24"/>
          <w:szCs w:val="24"/>
        </w:rPr>
        <w:t xml:space="preserve"> </w:t>
      </w:r>
      <w:r w:rsidRPr="004D3DE7">
        <w:rPr>
          <w:rFonts w:ascii="Times New Roman" w:hAnsi="Times New Roman" w:cs="Times New Roman"/>
          <w:sz w:val="24"/>
          <w:szCs w:val="24"/>
        </w:rPr>
        <w:t xml:space="preserve">Welsh Assembly Government </w:t>
      </w:r>
      <w:r w:rsidR="00E57F2F" w:rsidRPr="004D3DE7">
        <w:rPr>
          <w:rFonts w:ascii="Times New Roman" w:hAnsi="Times New Roman" w:cs="Times New Roman"/>
          <w:sz w:val="24"/>
          <w:szCs w:val="24"/>
        </w:rPr>
        <w:t>‘</w:t>
      </w:r>
      <w:r w:rsidR="00F067FE" w:rsidRPr="004D3DE7">
        <w:rPr>
          <w:rFonts w:ascii="Times New Roman" w:hAnsi="Times New Roman" w:cs="Times New Roman"/>
          <w:sz w:val="24"/>
          <w:szCs w:val="24"/>
        </w:rPr>
        <w:t>s</w:t>
      </w:r>
      <w:r w:rsidR="00E57F2F" w:rsidRPr="004D3DE7">
        <w:rPr>
          <w:rFonts w:ascii="Times New Roman" w:hAnsi="Times New Roman" w:cs="Times New Roman"/>
          <w:sz w:val="24"/>
          <w:szCs w:val="24"/>
        </w:rPr>
        <w:t>chools need to build on the positive first steps that they are making with ESDGC such as recycling</w:t>
      </w:r>
      <w:r w:rsidRPr="004D3DE7">
        <w:rPr>
          <w:rFonts w:ascii="Times New Roman" w:hAnsi="Times New Roman" w:cs="Times New Roman"/>
          <w:sz w:val="24"/>
          <w:szCs w:val="24"/>
        </w:rPr>
        <w:t>’. The DT Programme of study also states that ‘</w:t>
      </w:r>
      <w:r w:rsidR="00075412" w:rsidRPr="004D3DE7">
        <w:rPr>
          <w:rFonts w:ascii="Times New Roman" w:hAnsi="Times New Roman" w:cs="Times New Roman"/>
          <w:sz w:val="24"/>
          <w:szCs w:val="24"/>
        </w:rPr>
        <w:t>p</w:t>
      </w:r>
      <w:r w:rsidRPr="004D3DE7">
        <w:rPr>
          <w:rFonts w:ascii="Times New Roman" w:hAnsi="Times New Roman" w:cs="Times New Roman"/>
          <w:sz w:val="24"/>
          <w:szCs w:val="24"/>
        </w:rPr>
        <w:t xml:space="preserve">upils should be given opportunities to develop their design and technology capability through: tasks in which they learn about the responsible use of materials, considering issues of sustainability’. Therefore, this planned activity will allow </w:t>
      </w:r>
      <w:r w:rsidR="00A86FE1" w:rsidRPr="004D3DE7">
        <w:rPr>
          <w:rFonts w:ascii="Times New Roman" w:hAnsi="Times New Roman" w:cs="Times New Roman"/>
          <w:sz w:val="24"/>
          <w:szCs w:val="24"/>
        </w:rPr>
        <w:t xml:space="preserve">pupils to express their creativity in </w:t>
      </w:r>
      <w:r w:rsidR="00075412" w:rsidRPr="004D3DE7">
        <w:rPr>
          <w:rFonts w:ascii="Times New Roman" w:hAnsi="Times New Roman" w:cs="Times New Roman"/>
          <w:sz w:val="24"/>
          <w:szCs w:val="24"/>
        </w:rPr>
        <w:t>a way that suppor</w:t>
      </w:r>
      <w:r w:rsidR="00846EA7" w:rsidRPr="004D3DE7">
        <w:rPr>
          <w:rFonts w:ascii="Times New Roman" w:hAnsi="Times New Roman" w:cs="Times New Roman"/>
          <w:sz w:val="24"/>
          <w:szCs w:val="24"/>
        </w:rPr>
        <w:t>ts both sustainability and the W</w:t>
      </w:r>
      <w:r w:rsidR="00075412" w:rsidRPr="004D3DE7">
        <w:rPr>
          <w:rFonts w:ascii="Times New Roman" w:hAnsi="Times New Roman" w:cs="Times New Roman"/>
          <w:sz w:val="24"/>
          <w:szCs w:val="24"/>
        </w:rPr>
        <w:t xml:space="preserve">elsh environment. </w:t>
      </w:r>
    </w:p>
    <w:p w:rsidR="00DB203B" w:rsidRPr="004D3DE7" w:rsidRDefault="00DB203B"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To enthuse pupils further, they will be challenged to make their mask better than the example. Giving </w:t>
      </w:r>
      <w:r w:rsidR="0075778B" w:rsidRPr="004D3DE7">
        <w:rPr>
          <w:rFonts w:ascii="Times New Roman" w:hAnsi="Times New Roman" w:cs="Times New Roman"/>
          <w:sz w:val="24"/>
          <w:szCs w:val="24"/>
        </w:rPr>
        <w:t>activities,</w:t>
      </w:r>
      <w:r w:rsidRPr="004D3DE7">
        <w:rPr>
          <w:rFonts w:ascii="Times New Roman" w:hAnsi="Times New Roman" w:cs="Times New Roman"/>
          <w:sz w:val="24"/>
          <w:szCs w:val="24"/>
        </w:rPr>
        <w:t xml:space="preserve"> a competitive edge is considered beneficial as it is a ‘powerful tool for inspiring pupils to achieve not only at school, but in all aspects of life’ (Sims, 2017). However, it is important to also specify that this is not a competition amongst the children and only the given example. This is </w:t>
      </w:r>
      <w:r w:rsidR="0075778B" w:rsidRPr="004D3DE7">
        <w:rPr>
          <w:rFonts w:ascii="Times New Roman" w:hAnsi="Times New Roman" w:cs="Times New Roman"/>
          <w:sz w:val="24"/>
          <w:szCs w:val="24"/>
        </w:rPr>
        <w:t>since</w:t>
      </w:r>
      <w:r w:rsidRPr="004D3DE7">
        <w:rPr>
          <w:rFonts w:ascii="Times New Roman" w:hAnsi="Times New Roman" w:cs="Times New Roman"/>
          <w:sz w:val="24"/>
          <w:szCs w:val="24"/>
        </w:rPr>
        <w:t xml:space="preserve"> a ‘culture where competition is encouraged can cause pupils to lose confidence in their abilities or place unrealistic expectations on themselves’ (Sims, 2017).</w:t>
      </w:r>
    </w:p>
    <w:p w:rsidR="004F6EA0" w:rsidRPr="004D3DE7" w:rsidRDefault="008C0562"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lastRenderedPageBreak/>
        <w:t>An additional success criterion for the lesson will be to ensure that all masks/costumes will be durable and practical, as these will be used during their interpretive dance performance. This performance will</w:t>
      </w:r>
      <w:r w:rsidR="00A75052" w:rsidRPr="004D3DE7">
        <w:rPr>
          <w:rFonts w:ascii="Times New Roman" w:hAnsi="Times New Roman" w:cs="Times New Roman"/>
          <w:sz w:val="24"/>
          <w:szCs w:val="24"/>
        </w:rPr>
        <w:t xml:space="preserve"> consist of the children being asked </w:t>
      </w:r>
      <w:r w:rsidR="002E0535" w:rsidRPr="004D3DE7">
        <w:rPr>
          <w:rFonts w:ascii="Times New Roman" w:hAnsi="Times New Roman" w:cs="Times New Roman"/>
          <w:sz w:val="24"/>
          <w:szCs w:val="24"/>
        </w:rPr>
        <w:t xml:space="preserve">what forms </w:t>
      </w:r>
      <w:r w:rsidR="00A75052" w:rsidRPr="004D3DE7">
        <w:rPr>
          <w:rFonts w:ascii="Times New Roman" w:hAnsi="Times New Roman" w:cs="Times New Roman"/>
          <w:sz w:val="24"/>
          <w:szCs w:val="24"/>
        </w:rPr>
        <w:t>of dance have they seen or experienced</w:t>
      </w:r>
      <w:r w:rsidR="00FA49E9" w:rsidRPr="004D3DE7">
        <w:rPr>
          <w:rFonts w:ascii="Times New Roman" w:hAnsi="Times New Roman" w:cs="Times New Roman"/>
          <w:sz w:val="24"/>
          <w:szCs w:val="24"/>
        </w:rPr>
        <w:t xml:space="preserve"> in the past</w:t>
      </w:r>
      <w:r w:rsidR="00254123" w:rsidRPr="004D3DE7">
        <w:rPr>
          <w:rFonts w:ascii="Times New Roman" w:hAnsi="Times New Roman" w:cs="Times New Roman"/>
          <w:sz w:val="24"/>
          <w:szCs w:val="24"/>
        </w:rPr>
        <w:t xml:space="preserve">. </w:t>
      </w:r>
      <w:r w:rsidR="002E0535" w:rsidRPr="004D3DE7">
        <w:rPr>
          <w:rFonts w:ascii="Times New Roman" w:hAnsi="Times New Roman" w:cs="Times New Roman"/>
          <w:sz w:val="24"/>
          <w:szCs w:val="24"/>
        </w:rPr>
        <w:t>After a brief discussion abou</w:t>
      </w:r>
      <w:r w:rsidR="004F6EA0" w:rsidRPr="004D3DE7">
        <w:rPr>
          <w:rFonts w:ascii="Times New Roman" w:hAnsi="Times New Roman" w:cs="Times New Roman"/>
          <w:sz w:val="24"/>
          <w:szCs w:val="24"/>
        </w:rPr>
        <w:t xml:space="preserve">t these dance forms, the class would then be introduced </w:t>
      </w:r>
      <w:r w:rsidR="002E0535" w:rsidRPr="004D3DE7">
        <w:rPr>
          <w:rFonts w:ascii="Times New Roman" w:hAnsi="Times New Roman" w:cs="Times New Roman"/>
          <w:sz w:val="24"/>
          <w:szCs w:val="24"/>
        </w:rPr>
        <w:t>t</w:t>
      </w:r>
      <w:r w:rsidR="004F6EA0" w:rsidRPr="004D3DE7">
        <w:rPr>
          <w:rFonts w:ascii="Times New Roman" w:hAnsi="Times New Roman" w:cs="Times New Roman"/>
          <w:sz w:val="24"/>
          <w:szCs w:val="24"/>
        </w:rPr>
        <w:t xml:space="preserve">o interpretive dance and </w:t>
      </w:r>
      <w:r w:rsidR="00A917EA" w:rsidRPr="004D3DE7">
        <w:rPr>
          <w:rFonts w:ascii="Times New Roman" w:hAnsi="Times New Roman" w:cs="Times New Roman"/>
          <w:sz w:val="24"/>
          <w:szCs w:val="24"/>
        </w:rPr>
        <w:t xml:space="preserve">will </w:t>
      </w:r>
      <w:r w:rsidR="004F6EA0" w:rsidRPr="004D3DE7">
        <w:rPr>
          <w:rFonts w:ascii="Times New Roman" w:hAnsi="Times New Roman" w:cs="Times New Roman"/>
          <w:sz w:val="24"/>
          <w:szCs w:val="24"/>
        </w:rPr>
        <w:t>discuss the</w:t>
      </w:r>
      <w:r w:rsidR="002E0535" w:rsidRPr="004D3DE7">
        <w:rPr>
          <w:rFonts w:ascii="Times New Roman" w:hAnsi="Times New Roman" w:cs="Times New Roman"/>
          <w:sz w:val="24"/>
          <w:szCs w:val="24"/>
        </w:rPr>
        <w:t xml:space="preserve"> key connections between the dance forms the chi</w:t>
      </w:r>
      <w:r w:rsidR="00254123" w:rsidRPr="004D3DE7">
        <w:rPr>
          <w:rFonts w:ascii="Times New Roman" w:hAnsi="Times New Roman" w:cs="Times New Roman"/>
          <w:sz w:val="24"/>
          <w:szCs w:val="24"/>
        </w:rPr>
        <w:t xml:space="preserve">ldren had already talked about. </w:t>
      </w:r>
      <w:r w:rsidR="002E0535" w:rsidRPr="004D3DE7">
        <w:rPr>
          <w:rFonts w:ascii="Times New Roman" w:hAnsi="Times New Roman" w:cs="Times New Roman"/>
          <w:sz w:val="24"/>
          <w:szCs w:val="24"/>
        </w:rPr>
        <w:t xml:space="preserve">This </w:t>
      </w:r>
      <w:r w:rsidR="00254123" w:rsidRPr="004D3DE7">
        <w:rPr>
          <w:rFonts w:ascii="Times New Roman" w:hAnsi="Times New Roman" w:cs="Times New Roman"/>
          <w:sz w:val="24"/>
          <w:szCs w:val="24"/>
        </w:rPr>
        <w:t xml:space="preserve">activity </w:t>
      </w:r>
      <w:r w:rsidR="002E0535" w:rsidRPr="004D3DE7">
        <w:rPr>
          <w:rFonts w:ascii="Times New Roman" w:hAnsi="Times New Roman" w:cs="Times New Roman"/>
          <w:sz w:val="24"/>
          <w:szCs w:val="24"/>
        </w:rPr>
        <w:t xml:space="preserve">would </w:t>
      </w:r>
      <w:r w:rsidR="00254123" w:rsidRPr="004D3DE7">
        <w:rPr>
          <w:rFonts w:ascii="Times New Roman" w:hAnsi="Times New Roman" w:cs="Times New Roman"/>
          <w:sz w:val="24"/>
          <w:szCs w:val="24"/>
        </w:rPr>
        <w:t xml:space="preserve">provide the </w:t>
      </w:r>
      <w:r w:rsidR="002E0535" w:rsidRPr="004D3DE7">
        <w:rPr>
          <w:rFonts w:ascii="Times New Roman" w:hAnsi="Times New Roman" w:cs="Times New Roman"/>
          <w:sz w:val="24"/>
          <w:szCs w:val="24"/>
        </w:rPr>
        <w:t xml:space="preserve">children </w:t>
      </w:r>
      <w:r w:rsidR="00254123" w:rsidRPr="004D3DE7">
        <w:rPr>
          <w:rFonts w:ascii="Times New Roman" w:hAnsi="Times New Roman" w:cs="Times New Roman"/>
          <w:sz w:val="24"/>
          <w:szCs w:val="24"/>
        </w:rPr>
        <w:t xml:space="preserve">with a </w:t>
      </w:r>
      <w:r w:rsidR="002E0535" w:rsidRPr="004D3DE7">
        <w:rPr>
          <w:rFonts w:ascii="Times New Roman" w:hAnsi="Times New Roman" w:cs="Times New Roman"/>
          <w:sz w:val="24"/>
          <w:szCs w:val="24"/>
        </w:rPr>
        <w:t>firm p</w:t>
      </w:r>
      <w:r w:rsidR="004F6EA0" w:rsidRPr="004D3DE7">
        <w:rPr>
          <w:rFonts w:ascii="Times New Roman" w:hAnsi="Times New Roman" w:cs="Times New Roman"/>
          <w:sz w:val="24"/>
          <w:szCs w:val="24"/>
        </w:rPr>
        <w:t xml:space="preserve">rior knowledge to build upon. The children </w:t>
      </w:r>
      <w:r w:rsidR="002E0535" w:rsidRPr="004D3DE7">
        <w:rPr>
          <w:rFonts w:ascii="Times New Roman" w:hAnsi="Times New Roman" w:cs="Times New Roman"/>
          <w:sz w:val="24"/>
          <w:szCs w:val="24"/>
        </w:rPr>
        <w:t>would the</w:t>
      </w:r>
      <w:r w:rsidR="004F6EA0" w:rsidRPr="004D3DE7">
        <w:rPr>
          <w:rFonts w:ascii="Times New Roman" w:hAnsi="Times New Roman" w:cs="Times New Roman"/>
          <w:sz w:val="24"/>
          <w:szCs w:val="24"/>
        </w:rPr>
        <w:t xml:space="preserve">n be given </w:t>
      </w:r>
      <w:r w:rsidR="002E0535" w:rsidRPr="004D3DE7">
        <w:rPr>
          <w:rFonts w:ascii="Times New Roman" w:hAnsi="Times New Roman" w:cs="Times New Roman"/>
          <w:sz w:val="24"/>
          <w:szCs w:val="24"/>
        </w:rPr>
        <w:t xml:space="preserve">an example of a scenario in which they could all relate to, for example </w:t>
      </w:r>
      <w:r w:rsidR="00254123" w:rsidRPr="004D3DE7">
        <w:rPr>
          <w:rFonts w:ascii="Times New Roman" w:hAnsi="Times New Roman" w:cs="Times New Roman"/>
          <w:sz w:val="24"/>
          <w:szCs w:val="24"/>
        </w:rPr>
        <w:t>wa</w:t>
      </w:r>
      <w:r w:rsidR="002E0535" w:rsidRPr="004D3DE7">
        <w:rPr>
          <w:rFonts w:ascii="Times New Roman" w:hAnsi="Times New Roman" w:cs="Times New Roman"/>
          <w:sz w:val="24"/>
          <w:szCs w:val="24"/>
        </w:rPr>
        <w:t>king up in the morning</w:t>
      </w:r>
      <w:r w:rsidR="00A917EA" w:rsidRPr="004D3DE7">
        <w:rPr>
          <w:rFonts w:ascii="Times New Roman" w:hAnsi="Times New Roman" w:cs="Times New Roman"/>
          <w:sz w:val="24"/>
          <w:szCs w:val="24"/>
        </w:rPr>
        <w:t xml:space="preserve"> which they could visualise through watching</w:t>
      </w:r>
      <w:r w:rsidR="00254123" w:rsidRPr="004D3DE7">
        <w:rPr>
          <w:rFonts w:ascii="Times New Roman" w:hAnsi="Times New Roman" w:cs="Times New Roman"/>
          <w:sz w:val="24"/>
          <w:szCs w:val="24"/>
        </w:rPr>
        <w:t xml:space="preserve"> </w:t>
      </w:r>
      <w:r w:rsidR="004F6EA0" w:rsidRPr="004D3DE7">
        <w:rPr>
          <w:rFonts w:ascii="Times New Roman" w:hAnsi="Times New Roman" w:cs="Times New Roman"/>
          <w:sz w:val="24"/>
          <w:szCs w:val="24"/>
        </w:rPr>
        <w:t>a member of staff act out th</w:t>
      </w:r>
      <w:r w:rsidR="00254123" w:rsidRPr="004D3DE7">
        <w:rPr>
          <w:rFonts w:ascii="Times New Roman" w:hAnsi="Times New Roman" w:cs="Times New Roman"/>
          <w:sz w:val="24"/>
          <w:szCs w:val="24"/>
        </w:rPr>
        <w:t>e</w:t>
      </w:r>
      <w:r w:rsidR="004F6EA0" w:rsidRPr="004D3DE7">
        <w:rPr>
          <w:rFonts w:ascii="Times New Roman" w:hAnsi="Times New Roman" w:cs="Times New Roman"/>
          <w:sz w:val="24"/>
          <w:szCs w:val="24"/>
        </w:rPr>
        <w:t xml:space="preserve"> scenario</w:t>
      </w:r>
      <w:r w:rsidR="00A917EA" w:rsidRPr="004D3DE7">
        <w:rPr>
          <w:rFonts w:ascii="Times New Roman" w:hAnsi="Times New Roman" w:cs="Times New Roman"/>
          <w:sz w:val="24"/>
          <w:szCs w:val="24"/>
        </w:rPr>
        <w:t xml:space="preserve">. </w:t>
      </w:r>
    </w:p>
    <w:p w:rsidR="002E0535" w:rsidRPr="004D3DE7" w:rsidRDefault="002E0535" w:rsidP="004D3DE7">
      <w:pPr>
        <w:spacing w:line="360" w:lineRule="auto"/>
        <w:rPr>
          <w:rFonts w:ascii="Times New Roman" w:hAnsi="Times New Roman" w:cs="Times New Roman"/>
          <w:sz w:val="24"/>
          <w:szCs w:val="24"/>
          <w:shd w:val="clear" w:color="auto" w:fill="FFFFFF"/>
        </w:rPr>
      </w:pPr>
      <w:r w:rsidRPr="004D3DE7">
        <w:rPr>
          <w:rFonts w:ascii="Times New Roman" w:hAnsi="Times New Roman" w:cs="Times New Roman"/>
          <w:sz w:val="24"/>
          <w:szCs w:val="24"/>
        </w:rPr>
        <w:t>Once the</w:t>
      </w:r>
      <w:r w:rsidR="004F6EA0" w:rsidRPr="004D3DE7">
        <w:rPr>
          <w:rFonts w:ascii="Times New Roman" w:hAnsi="Times New Roman" w:cs="Times New Roman"/>
          <w:sz w:val="24"/>
          <w:szCs w:val="24"/>
        </w:rPr>
        <w:t xml:space="preserve"> class had ‘interpreted’ what </w:t>
      </w:r>
      <w:r w:rsidRPr="004D3DE7">
        <w:rPr>
          <w:rFonts w:ascii="Times New Roman" w:hAnsi="Times New Roman" w:cs="Times New Roman"/>
          <w:sz w:val="24"/>
          <w:szCs w:val="24"/>
        </w:rPr>
        <w:t>was</w:t>
      </w:r>
      <w:r w:rsidR="00AD37EF" w:rsidRPr="004D3DE7">
        <w:rPr>
          <w:rFonts w:ascii="Times New Roman" w:hAnsi="Times New Roman" w:cs="Times New Roman"/>
          <w:sz w:val="24"/>
          <w:szCs w:val="24"/>
        </w:rPr>
        <w:t xml:space="preserve"> being rein </w:t>
      </w:r>
      <w:r w:rsidR="004F6EA0" w:rsidRPr="004D3DE7">
        <w:rPr>
          <w:rFonts w:ascii="Times New Roman" w:hAnsi="Times New Roman" w:cs="Times New Roman"/>
          <w:sz w:val="24"/>
          <w:szCs w:val="24"/>
        </w:rPr>
        <w:t>acted</w:t>
      </w:r>
      <w:r w:rsidRPr="004D3DE7">
        <w:rPr>
          <w:rFonts w:ascii="Times New Roman" w:hAnsi="Times New Roman" w:cs="Times New Roman"/>
          <w:sz w:val="24"/>
          <w:szCs w:val="24"/>
        </w:rPr>
        <w:t>,</w:t>
      </w:r>
      <w:r w:rsidR="00254123" w:rsidRPr="004D3DE7">
        <w:rPr>
          <w:rFonts w:ascii="Times New Roman" w:hAnsi="Times New Roman" w:cs="Times New Roman"/>
          <w:sz w:val="24"/>
          <w:szCs w:val="24"/>
        </w:rPr>
        <w:t xml:space="preserve"> they</w:t>
      </w:r>
      <w:r w:rsidRPr="004D3DE7">
        <w:rPr>
          <w:rFonts w:ascii="Times New Roman" w:hAnsi="Times New Roman" w:cs="Times New Roman"/>
          <w:sz w:val="24"/>
          <w:szCs w:val="24"/>
        </w:rPr>
        <w:t xml:space="preserve"> would then</w:t>
      </w:r>
      <w:r w:rsidR="00254123" w:rsidRPr="004D3DE7">
        <w:rPr>
          <w:rFonts w:ascii="Times New Roman" w:hAnsi="Times New Roman" w:cs="Times New Roman"/>
          <w:sz w:val="24"/>
          <w:szCs w:val="24"/>
        </w:rPr>
        <w:t xml:space="preserve"> be</w:t>
      </w:r>
      <w:r w:rsidRPr="004D3DE7">
        <w:rPr>
          <w:rFonts w:ascii="Times New Roman" w:hAnsi="Times New Roman" w:cs="Times New Roman"/>
          <w:sz w:val="24"/>
          <w:szCs w:val="24"/>
        </w:rPr>
        <w:t xml:space="preserve"> ask</w:t>
      </w:r>
      <w:r w:rsidR="00254123" w:rsidRPr="004D3DE7">
        <w:rPr>
          <w:rFonts w:ascii="Times New Roman" w:hAnsi="Times New Roman" w:cs="Times New Roman"/>
          <w:sz w:val="24"/>
          <w:szCs w:val="24"/>
        </w:rPr>
        <w:t xml:space="preserve">ed to identify a piece of </w:t>
      </w:r>
      <w:r w:rsidRPr="004D3DE7">
        <w:rPr>
          <w:rFonts w:ascii="Times New Roman" w:hAnsi="Times New Roman" w:cs="Times New Roman"/>
          <w:sz w:val="24"/>
          <w:szCs w:val="24"/>
        </w:rPr>
        <w:t xml:space="preserve">music </w:t>
      </w:r>
      <w:r w:rsidR="00254123" w:rsidRPr="004D3DE7">
        <w:rPr>
          <w:rFonts w:ascii="Times New Roman" w:hAnsi="Times New Roman" w:cs="Times New Roman"/>
          <w:sz w:val="24"/>
          <w:szCs w:val="24"/>
        </w:rPr>
        <w:t xml:space="preserve">that </w:t>
      </w:r>
      <w:r w:rsidRPr="004D3DE7">
        <w:rPr>
          <w:rFonts w:ascii="Times New Roman" w:hAnsi="Times New Roman" w:cs="Times New Roman"/>
          <w:sz w:val="24"/>
          <w:szCs w:val="24"/>
        </w:rPr>
        <w:t>could relate to that scenario</w:t>
      </w:r>
      <w:r w:rsidR="00A917EA" w:rsidRPr="004D3DE7">
        <w:rPr>
          <w:rFonts w:ascii="Times New Roman" w:hAnsi="Times New Roman" w:cs="Times New Roman"/>
          <w:sz w:val="24"/>
          <w:szCs w:val="24"/>
        </w:rPr>
        <w:t xml:space="preserve">. To gather feedback, the AFL </w:t>
      </w:r>
      <w:r w:rsidRPr="004D3DE7">
        <w:rPr>
          <w:rFonts w:ascii="Times New Roman" w:hAnsi="Times New Roman" w:cs="Times New Roman"/>
          <w:sz w:val="24"/>
          <w:szCs w:val="24"/>
        </w:rPr>
        <w:t>strategy of think pair</w:t>
      </w:r>
      <w:r w:rsidR="00254123" w:rsidRPr="004D3DE7">
        <w:rPr>
          <w:rFonts w:ascii="Times New Roman" w:hAnsi="Times New Roman" w:cs="Times New Roman"/>
          <w:sz w:val="24"/>
          <w:szCs w:val="24"/>
        </w:rPr>
        <w:t xml:space="preserve"> share could be utilised. This strategy would be highly </w:t>
      </w:r>
      <w:r w:rsidR="00AD37EF" w:rsidRPr="004D3DE7">
        <w:rPr>
          <w:rFonts w:ascii="Times New Roman" w:hAnsi="Times New Roman" w:cs="Times New Roman"/>
          <w:sz w:val="24"/>
          <w:szCs w:val="24"/>
        </w:rPr>
        <w:t>beneficial</w:t>
      </w:r>
      <w:r w:rsidR="00254123" w:rsidRPr="004D3DE7">
        <w:rPr>
          <w:rFonts w:ascii="Times New Roman" w:hAnsi="Times New Roman" w:cs="Times New Roman"/>
          <w:sz w:val="24"/>
          <w:szCs w:val="24"/>
        </w:rPr>
        <w:t xml:space="preserve"> to the pupil</w:t>
      </w:r>
      <w:r w:rsidR="00A917EA" w:rsidRPr="004D3DE7">
        <w:rPr>
          <w:rFonts w:ascii="Times New Roman" w:hAnsi="Times New Roman" w:cs="Times New Roman"/>
          <w:sz w:val="24"/>
          <w:szCs w:val="24"/>
        </w:rPr>
        <w:t>’</w:t>
      </w:r>
      <w:r w:rsidR="00254123" w:rsidRPr="004D3DE7">
        <w:rPr>
          <w:rFonts w:ascii="Times New Roman" w:hAnsi="Times New Roman" w:cs="Times New Roman"/>
          <w:sz w:val="24"/>
          <w:szCs w:val="24"/>
        </w:rPr>
        <w:t xml:space="preserve">s learning </w:t>
      </w:r>
      <w:r w:rsidRPr="004D3DE7">
        <w:rPr>
          <w:rFonts w:ascii="Times New Roman" w:hAnsi="Times New Roman" w:cs="Times New Roman"/>
          <w:sz w:val="24"/>
          <w:szCs w:val="24"/>
        </w:rPr>
        <w:t xml:space="preserve">as a recent study found that </w:t>
      </w:r>
      <w:r w:rsidRPr="004D3DE7">
        <w:rPr>
          <w:rFonts w:ascii="Times New Roman" w:hAnsi="Times New Roman" w:cs="Times New Roman"/>
          <w:sz w:val="24"/>
          <w:szCs w:val="24"/>
          <w:shd w:val="clear" w:color="auto" w:fill="FFFFFF"/>
        </w:rPr>
        <w:t>‘83% of students on average were fully or mostly engaged’</w:t>
      </w:r>
      <w:r w:rsidR="004C43D0" w:rsidRPr="004D3DE7">
        <w:rPr>
          <w:rFonts w:ascii="Times New Roman" w:hAnsi="Times New Roman" w:cs="Times New Roman"/>
          <w:sz w:val="24"/>
          <w:szCs w:val="24"/>
          <w:shd w:val="clear" w:color="auto" w:fill="FFFFFF"/>
        </w:rPr>
        <w:t xml:space="preserve"> (</w:t>
      </w:r>
      <w:proofErr w:type="spellStart"/>
      <w:r w:rsidR="004C43D0" w:rsidRPr="004D3DE7">
        <w:rPr>
          <w:rFonts w:ascii="Times New Roman" w:hAnsi="Times New Roman" w:cs="Times New Roman"/>
          <w:sz w:val="24"/>
          <w:szCs w:val="24"/>
          <w:shd w:val="clear" w:color="auto" w:fill="FFFFFF"/>
        </w:rPr>
        <w:t>Kothiyal</w:t>
      </w:r>
      <w:proofErr w:type="spellEnd"/>
      <w:r w:rsidR="00703AB6" w:rsidRPr="004D3DE7">
        <w:rPr>
          <w:rFonts w:ascii="Times New Roman" w:hAnsi="Times New Roman" w:cs="Times New Roman"/>
          <w:sz w:val="24"/>
          <w:szCs w:val="24"/>
          <w:shd w:val="clear" w:color="auto" w:fill="FFFFFF"/>
        </w:rPr>
        <w:t xml:space="preserve">, </w:t>
      </w:r>
      <w:r w:rsidR="00E9517B" w:rsidRPr="004D3DE7">
        <w:rPr>
          <w:rFonts w:ascii="Times New Roman" w:hAnsi="Times New Roman" w:cs="Times New Roman"/>
          <w:sz w:val="24"/>
          <w:szCs w:val="24"/>
          <w:shd w:val="clear" w:color="auto" w:fill="FFFFFF"/>
        </w:rPr>
        <w:t>2013)</w:t>
      </w:r>
      <w:r w:rsidRPr="004D3DE7">
        <w:rPr>
          <w:rFonts w:ascii="Times New Roman" w:hAnsi="Times New Roman" w:cs="Times New Roman"/>
          <w:sz w:val="24"/>
          <w:szCs w:val="24"/>
          <w:shd w:val="clear" w:color="auto" w:fill="FFFFFF"/>
        </w:rPr>
        <w:t xml:space="preserve"> when the strategy was applied. However</w:t>
      </w:r>
      <w:r w:rsidR="00A917EA" w:rsidRPr="004D3DE7">
        <w:rPr>
          <w:rFonts w:ascii="Times New Roman" w:hAnsi="Times New Roman" w:cs="Times New Roman"/>
          <w:sz w:val="24"/>
          <w:szCs w:val="24"/>
          <w:shd w:val="clear" w:color="auto" w:fill="FFFFFF"/>
        </w:rPr>
        <w:t>, as the</w:t>
      </w:r>
      <w:r w:rsidRPr="004D3DE7">
        <w:rPr>
          <w:rFonts w:ascii="Times New Roman" w:hAnsi="Times New Roman" w:cs="Times New Roman"/>
          <w:sz w:val="24"/>
          <w:szCs w:val="24"/>
          <w:shd w:val="clear" w:color="auto" w:fill="FFFFFF"/>
        </w:rPr>
        <w:t xml:space="preserve"> </w:t>
      </w:r>
      <w:proofErr w:type="spellStart"/>
      <w:r w:rsidRPr="004D3DE7">
        <w:rPr>
          <w:rFonts w:ascii="Times New Roman" w:hAnsi="Times New Roman" w:cs="Times New Roman"/>
          <w:sz w:val="24"/>
          <w:szCs w:val="24"/>
          <w:shd w:val="clear" w:color="auto" w:fill="FFFFFF"/>
        </w:rPr>
        <w:t>the</w:t>
      </w:r>
      <w:proofErr w:type="spellEnd"/>
      <w:r w:rsidRPr="004D3DE7">
        <w:rPr>
          <w:rFonts w:ascii="Times New Roman" w:hAnsi="Times New Roman" w:cs="Times New Roman"/>
          <w:sz w:val="24"/>
          <w:szCs w:val="24"/>
          <w:shd w:val="clear" w:color="auto" w:fill="FFFFFF"/>
        </w:rPr>
        <w:t xml:space="preserve"> r</w:t>
      </w:r>
      <w:r w:rsidR="00A917EA" w:rsidRPr="004D3DE7">
        <w:rPr>
          <w:rFonts w:ascii="Times New Roman" w:hAnsi="Times New Roman" w:cs="Times New Roman"/>
          <w:sz w:val="24"/>
          <w:szCs w:val="24"/>
          <w:shd w:val="clear" w:color="auto" w:fill="FFFFFF"/>
        </w:rPr>
        <w:t xml:space="preserve">emaining 17% of students could potentially be disengaged, an additional strategy could be used to prevent any children becoming unfocused, such as </w:t>
      </w:r>
      <w:r w:rsidRPr="004D3DE7">
        <w:rPr>
          <w:rFonts w:ascii="Times New Roman" w:hAnsi="Times New Roman" w:cs="Times New Roman"/>
          <w:sz w:val="24"/>
          <w:szCs w:val="24"/>
          <w:shd w:val="clear" w:color="auto" w:fill="FFFFFF"/>
        </w:rPr>
        <w:t>the classroom lollypop stick strategy</w:t>
      </w:r>
      <w:r w:rsidR="00A917EA" w:rsidRPr="004D3DE7">
        <w:rPr>
          <w:rFonts w:ascii="Times New Roman" w:hAnsi="Times New Roman" w:cs="Times New Roman"/>
          <w:sz w:val="24"/>
          <w:szCs w:val="24"/>
          <w:shd w:val="clear" w:color="auto" w:fill="FFFFFF"/>
        </w:rPr>
        <w:t>. This could be used</w:t>
      </w:r>
      <w:r w:rsidRPr="004D3DE7">
        <w:rPr>
          <w:rFonts w:ascii="Times New Roman" w:hAnsi="Times New Roman" w:cs="Times New Roman"/>
          <w:sz w:val="24"/>
          <w:szCs w:val="24"/>
          <w:shd w:val="clear" w:color="auto" w:fill="FFFFFF"/>
        </w:rPr>
        <w:t xml:space="preserve"> </w:t>
      </w:r>
      <w:r w:rsidR="00A917EA" w:rsidRPr="004D3DE7">
        <w:rPr>
          <w:rFonts w:ascii="Times New Roman" w:hAnsi="Times New Roman" w:cs="Times New Roman"/>
          <w:sz w:val="24"/>
          <w:szCs w:val="24"/>
          <w:shd w:val="clear" w:color="auto" w:fill="FFFFFF"/>
        </w:rPr>
        <w:t xml:space="preserve">to select children at random to provide feedback. </w:t>
      </w:r>
    </w:p>
    <w:p w:rsidR="00795891" w:rsidRPr="004D3DE7" w:rsidRDefault="00795891" w:rsidP="004D3DE7">
      <w:pPr>
        <w:spacing w:line="360" w:lineRule="auto"/>
        <w:rPr>
          <w:rFonts w:ascii="Times New Roman" w:hAnsi="Times New Roman" w:cs="Times New Roman"/>
          <w:sz w:val="24"/>
          <w:szCs w:val="24"/>
          <w:shd w:val="clear" w:color="auto" w:fill="FFFFFF"/>
        </w:rPr>
      </w:pPr>
      <w:r w:rsidRPr="004D3DE7">
        <w:rPr>
          <w:rFonts w:ascii="Times New Roman" w:hAnsi="Times New Roman" w:cs="Times New Roman"/>
          <w:sz w:val="24"/>
          <w:szCs w:val="24"/>
          <w:shd w:val="clear" w:color="auto" w:fill="FFFFFF"/>
        </w:rPr>
        <w:t>As the dance lesson will be taught in a cross curricular approach with music, the main objective of the lesson will be to rein</w:t>
      </w:r>
      <w:r w:rsidR="00184799" w:rsidRPr="004D3DE7">
        <w:rPr>
          <w:rFonts w:ascii="Times New Roman" w:hAnsi="Times New Roman" w:cs="Times New Roman"/>
          <w:sz w:val="24"/>
          <w:szCs w:val="24"/>
          <w:shd w:val="clear" w:color="auto" w:fill="FFFFFF"/>
        </w:rPr>
        <w:t xml:space="preserve"> </w:t>
      </w:r>
      <w:r w:rsidRPr="004D3DE7">
        <w:rPr>
          <w:rFonts w:ascii="Times New Roman" w:hAnsi="Times New Roman" w:cs="Times New Roman"/>
          <w:sz w:val="24"/>
          <w:szCs w:val="24"/>
          <w:shd w:val="clear" w:color="auto" w:fill="FFFFFF"/>
        </w:rPr>
        <w:t xml:space="preserve">act the dragon’s movements throughout the </w:t>
      </w:r>
      <w:proofErr w:type="spellStart"/>
      <w:r w:rsidRPr="004D3DE7">
        <w:rPr>
          <w:rFonts w:ascii="Times New Roman" w:hAnsi="Times New Roman" w:cs="Times New Roman"/>
          <w:sz w:val="24"/>
          <w:szCs w:val="24"/>
          <w:shd w:val="clear" w:color="auto" w:fill="FFFFFF"/>
        </w:rPr>
        <w:t>Dinas</w:t>
      </w:r>
      <w:proofErr w:type="spellEnd"/>
      <w:r w:rsidRPr="004D3DE7">
        <w:rPr>
          <w:rFonts w:ascii="Times New Roman" w:hAnsi="Times New Roman" w:cs="Times New Roman"/>
          <w:sz w:val="24"/>
          <w:szCs w:val="24"/>
          <w:shd w:val="clear" w:color="auto" w:fill="FFFFFF"/>
        </w:rPr>
        <w:t xml:space="preserve"> </w:t>
      </w:r>
      <w:proofErr w:type="spellStart"/>
      <w:r w:rsidRPr="004D3DE7">
        <w:rPr>
          <w:rFonts w:ascii="Times New Roman" w:hAnsi="Times New Roman" w:cs="Times New Roman"/>
          <w:sz w:val="24"/>
          <w:szCs w:val="24"/>
          <w:shd w:val="clear" w:color="auto" w:fill="FFFFFF"/>
        </w:rPr>
        <w:t>Emrys</w:t>
      </w:r>
      <w:proofErr w:type="spellEnd"/>
      <w:r w:rsidRPr="004D3DE7">
        <w:rPr>
          <w:rFonts w:ascii="Times New Roman" w:hAnsi="Times New Roman" w:cs="Times New Roman"/>
          <w:sz w:val="24"/>
          <w:szCs w:val="24"/>
          <w:shd w:val="clear" w:color="auto" w:fill="FFFFFF"/>
        </w:rPr>
        <w:t xml:space="preserve"> story. For example, </w:t>
      </w:r>
      <w:r w:rsidR="00184799" w:rsidRPr="004D3DE7">
        <w:rPr>
          <w:rFonts w:ascii="Times New Roman" w:hAnsi="Times New Roman" w:cs="Times New Roman"/>
          <w:sz w:val="24"/>
          <w:szCs w:val="24"/>
          <w:shd w:val="clear" w:color="auto" w:fill="FFFFFF"/>
        </w:rPr>
        <w:t>‘</w:t>
      </w:r>
      <w:r w:rsidRPr="004D3DE7">
        <w:rPr>
          <w:rFonts w:ascii="Times New Roman" w:hAnsi="Times New Roman" w:cs="Times New Roman"/>
          <w:sz w:val="24"/>
          <w:szCs w:val="24"/>
          <w:shd w:val="clear" w:color="auto" w:fill="FFFFFF"/>
        </w:rPr>
        <w:t>waking up</w:t>
      </w:r>
      <w:r w:rsidR="00184799" w:rsidRPr="004D3DE7">
        <w:rPr>
          <w:rFonts w:ascii="Times New Roman" w:hAnsi="Times New Roman" w:cs="Times New Roman"/>
          <w:sz w:val="24"/>
          <w:szCs w:val="24"/>
          <w:shd w:val="clear" w:color="auto" w:fill="FFFFFF"/>
        </w:rPr>
        <w:t>’</w:t>
      </w:r>
      <w:r w:rsidRPr="004D3DE7">
        <w:rPr>
          <w:rFonts w:ascii="Times New Roman" w:hAnsi="Times New Roman" w:cs="Times New Roman"/>
          <w:sz w:val="24"/>
          <w:szCs w:val="24"/>
          <w:shd w:val="clear" w:color="auto" w:fill="FFFFFF"/>
        </w:rPr>
        <w:t xml:space="preserve">, </w:t>
      </w:r>
      <w:r w:rsidR="00184799" w:rsidRPr="004D3DE7">
        <w:rPr>
          <w:rFonts w:ascii="Times New Roman" w:hAnsi="Times New Roman" w:cs="Times New Roman"/>
          <w:sz w:val="24"/>
          <w:szCs w:val="24"/>
          <w:shd w:val="clear" w:color="auto" w:fill="FFFFFF"/>
        </w:rPr>
        <w:t xml:space="preserve">‘battling’, ‘prowling around in the deep waters’ and ‘standing proudly on the Welsh flag’ (Roberts, 1998: 4-34) and to identify appropriate music to accompany each scene. </w:t>
      </w:r>
    </w:p>
    <w:p w:rsidR="008D0598" w:rsidRPr="004D3DE7" w:rsidRDefault="008D0598" w:rsidP="004D3DE7">
      <w:pPr>
        <w:spacing w:line="360" w:lineRule="auto"/>
        <w:rPr>
          <w:rFonts w:ascii="Times New Roman" w:hAnsi="Times New Roman" w:cs="Times New Roman"/>
          <w:color w:val="4472C4" w:themeColor="accent1"/>
          <w:sz w:val="24"/>
          <w:szCs w:val="24"/>
        </w:rPr>
      </w:pPr>
      <w:r w:rsidRPr="004D3DE7">
        <w:rPr>
          <w:rFonts w:ascii="Times New Roman" w:hAnsi="Times New Roman" w:cs="Times New Roman"/>
          <w:sz w:val="24"/>
          <w:szCs w:val="24"/>
        </w:rPr>
        <w:t>On the tables the children will have sheets of A3 paper in which they are to write adjectives describing the music they have listened to. This form of studying music has many benefits for a child, it is thought that ‘children who study music tend to have larger vocabularies and more advanced reading skills than their peers who do not participate in music lessons’ (</w:t>
      </w:r>
      <w:proofErr w:type="spellStart"/>
      <w:r w:rsidRPr="004D3DE7">
        <w:rPr>
          <w:rFonts w:ascii="Times New Roman" w:hAnsi="Times New Roman" w:cs="Times New Roman"/>
          <w:sz w:val="24"/>
          <w:szCs w:val="24"/>
        </w:rPr>
        <w:t>Acrete</w:t>
      </w:r>
      <w:proofErr w:type="spellEnd"/>
      <w:r w:rsidRPr="004D3DE7">
        <w:rPr>
          <w:rFonts w:ascii="Times New Roman" w:hAnsi="Times New Roman" w:cs="Times New Roman"/>
          <w:sz w:val="24"/>
          <w:szCs w:val="24"/>
        </w:rPr>
        <w:t xml:space="preserve"> Music Academy, 2014). </w:t>
      </w:r>
      <w:r w:rsidR="00D614CE" w:rsidRPr="004D3DE7">
        <w:rPr>
          <w:rFonts w:ascii="Times New Roman" w:hAnsi="Times New Roman" w:cs="Times New Roman"/>
          <w:sz w:val="24"/>
          <w:szCs w:val="24"/>
        </w:rPr>
        <w:t>This activity would also allow the children to not only to appraise the music but also ‘develop their sensitivity to and understanding of music’ (Welsh Assembly Government, 2008: 10).</w:t>
      </w:r>
    </w:p>
    <w:p w:rsidR="00F26D7C" w:rsidRPr="004D3DE7" w:rsidRDefault="00184799"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shd w:val="clear" w:color="auto" w:fill="FFFFFF"/>
        </w:rPr>
        <w:lastRenderedPageBreak/>
        <w:t xml:space="preserve">To develop pupil’s knowledge of appropriate accompanying music, </w:t>
      </w:r>
      <w:r w:rsidR="00AD37EF" w:rsidRPr="004D3DE7">
        <w:rPr>
          <w:rFonts w:ascii="Times New Roman" w:hAnsi="Times New Roman" w:cs="Times New Roman"/>
          <w:sz w:val="24"/>
          <w:szCs w:val="24"/>
          <w:shd w:val="clear" w:color="auto" w:fill="FFFFFF"/>
        </w:rPr>
        <w:t xml:space="preserve">they would </w:t>
      </w:r>
      <w:r w:rsidR="008D0598" w:rsidRPr="004D3DE7">
        <w:rPr>
          <w:rFonts w:ascii="Times New Roman" w:hAnsi="Times New Roman" w:cs="Times New Roman"/>
          <w:sz w:val="24"/>
          <w:szCs w:val="24"/>
          <w:shd w:val="clear" w:color="auto" w:fill="FFFFFF"/>
        </w:rPr>
        <w:t xml:space="preserve">also </w:t>
      </w:r>
      <w:r w:rsidR="00AD37EF" w:rsidRPr="004D3DE7">
        <w:rPr>
          <w:rFonts w:ascii="Times New Roman" w:hAnsi="Times New Roman" w:cs="Times New Roman"/>
          <w:sz w:val="24"/>
          <w:szCs w:val="24"/>
          <w:shd w:val="clear" w:color="auto" w:fill="FFFFFF"/>
        </w:rPr>
        <w:t xml:space="preserve">then be </w:t>
      </w:r>
      <w:r w:rsidR="002E0535" w:rsidRPr="004D3DE7">
        <w:rPr>
          <w:rFonts w:ascii="Times New Roman" w:hAnsi="Times New Roman" w:cs="Times New Roman"/>
          <w:sz w:val="24"/>
          <w:szCs w:val="24"/>
          <w:shd w:val="clear" w:color="auto" w:fill="FFFFFF"/>
        </w:rPr>
        <w:t>introduce</w:t>
      </w:r>
      <w:r w:rsidR="00AD37EF" w:rsidRPr="004D3DE7">
        <w:rPr>
          <w:rFonts w:ascii="Times New Roman" w:hAnsi="Times New Roman" w:cs="Times New Roman"/>
          <w:sz w:val="24"/>
          <w:szCs w:val="24"/>
          <w:shd w:val="clear" w:color="auto" w:fill="FFFFFF"/>
        </w:rPr>
        <w:t>d</w:t>
      </w:r>
      <w:r w:rsidR="002E0535" w:rsidRPr="004D3DE7">
        <w:rPr>
          <w:rFonts w:ascii="Times New Roman" w:hAnsi="Times New Roman" w:cs="Times New Roman"/>
          <w:sz w:val="24"/>
          <w:szCs w:val="24"/>
          <w:shd w:val="clear" w:color="auto" w:fill="FFFFFF"/>
        </w:rPr>
        <w:t xml:space="preserve"> </w:t>
      </w:r>
      <w:r w:rsidR="00AD37EF" w:rsidRPr="004D3DE7">
        <w:rPr>
          <w:rFonts w:ascii="Times New Roman" w:hAnsi="Times New Roman" w:cs="Times New Roman"/>
          <w:sz w:val="24"/>
          <w:szCs w:val="24"/>
          <w:shd w:val="clear" w:color="auto" w:fill="FFFFFF"/>
        </w:rPr>
        <w:t xml:space="preserve">to </w:t>
      </w:r>
      <w:r w:rsidR="002E0535" w:rsidRPr="004D3DE7">
        <w:rPr>
          <w:rFonts w:ascii="Times New Roman" w:hAnsi="Times New Roman" w:cs="Times New Roman"/>
          <w:sz w:val="24"/>
          <w:szCs w:val="24"/>
          <w:shd w:val="clear" w:color="auto" w:fill="FFFFFF"/>
        </w:rPr>
        <w:t>Robin Huw Bowen who has a s</w:t>
      </w:r>
      <w:r w:rsidR="00846EA7" w:rsidRPr="004D3DE7">
        <w:rPr>
          <w:rFonts w:ascii="Times New Roman" w:hAnsi="Times New Roman" w:cs="Times New Roman"/>
          <w:sz w:val="24"/>
          <w:szCs w:val="24"/>
          <w:shd w:val="clear" w:color="auto" w:fill="FFFFFF"/>
        </w:rPr>
        <w:t>trong W</w:t>
      </w:r>
      <w:r w:rsidR="00A917EA" w:rsidRPr="004D3DE7">
        <w:rPr>
          <w:rFonts w:ascii="Times New Roman" w:hAnsi="Times New Roman" w:cs="Times New Roman"/>
          <w:sz w:val="24"/>
          <w:szCs w:val="24"/>
          <w:shd w:val="clear" w:color="auto" w:fill="FFFFFF"/>
        </w:rPr>
        <w:t xml:space="preserve">elsh heritage and is </w:t>
      </w:r>
      <w:r w:rsidR="002E0535" w:rsidRPr="004D3DE7">
        <w:rPr>
          <w:rFonts w:ascii="Times New Roman" w:hAnsi="Times New Roman" w:cs="Times New Roman"/>
          <w:sz w:val="24"/>
          <w:szCs w:val="24"/>
          <w:shd w:val="clear" w:color="auto" w:fill="FFFFFF"/>
        </w:rPr>
        <w:t>renowned for</w:t>
      </w:r>
      <w:r w:rsidR="00846EA7" w:rsidRPr="004D3DE7">
        <w:rPr>
          <w:rFonts w:ascii="Times New Roman" w:hAnsi="Times New Roman" w:cs="Times New Roman"/>
          <w:sz w:val="24"/>
          <w:szCs w:val="24"/>
          <w:shd w:val="clear" w:color="auto" w:fill="FFFFFF"/>
        </w:rPr>
        <w:t xml:space="preserve"> playing the W</w:t>
      </w:r>
      <w:r w:rsidR="00F26D7C" w:rsidRPr="004D3DE7">
        <w:rPr>
          <w:rFonts w:ascii="Times New Roman" w:hAnsi="Times New Roman" w:cs="Times New Roman"/>
          <w:sz w:val="24"/>
          <w:szCs w:val="24"/>
          <w:shd w:val="clear" w:color="auto" w:fill="FFFFFF"/>
        </w:rPr>
        <w:t xml:space="preserve">elsh triple harp. </w:t>
      </w:r>
      <w:r w:rsidR="00AD37EF" w:rsidRPr="004D3DE7">
        <w:rPr>
          <w:rFonts w:ascii="Times New Roman" w:hAnsi="Times New Roman" w:cs="Times New Roman"/>
          <w:sz w:val="24"/>
          <w:szCs w:val="24"/>
          <w:shd w:val="clear" w:color="auto" w:fill="FFFFFF"/>
        </w:rPr>
        <w:t xml:space="preserve">This would support in developing the pupil’s </w:t>
      </w:r>
      <w:r w:rsidR="002E0535" w:rsidRPr="004D3DE7">
        <w:rPr>
          <w:rFonts w:ascii="Times New Roman" w:hAnsi="Times New Roman" w:cs="Times New Roman"/>
          <w:sz w:val="24"/>
          <w:szCs w:val="24"/>
          <w:shd w:val="clear" w:color="auto" w:fill="FFFFFF"/>
        </w:rPr>
        <w:t>‘</w:t>
      </w:r>
      <w:r w:rsidR="002E0535" w:rsidRPr="004D3DE7">
        <w:rPr>
          <w:rFonts w:ascii="Times New Roman" w:hAnsi="Times New Roman" w:cs="Times New Roman"/>
          <w:sz w:val="24"/>
          <w:szCs w:val="24"/>
        </w:rPr>
        <w:t xml:space="preserve">own sense of </w:t>
      </w:r>
      <w:proofErr w:type="spellStart"/>
      <w:r w:rsidR="00F26D7C" w:rsidRPr="004D3DE7">
        <w:rPr>
          <w:rFonts w:ascii="Times New Roman" w:hAnsi="Times New Roman" w:cs="Times New Roman"/>
          <w:sz w:val="24"/>
          <w:szCs w:val="24"/>
        </w:rPr>
        <w:t>Welshness</w:t>
      </w:r>
      <w:proofErr w:type="spellEnd"/>
      <w:r w:rsidR="00F26D7C" w:rsidRPr="004D3DE7">
        <w:rPr>
          <w:rFonts w:ascii="Times New Roman" w:hAnsi="Times New Roman" w:cs="Times New Roman"/>
          <w:sz w:val="24"/>
          <w:szCs w:val="24"/>
        </w:rPr>
        <w:t xml:space="preserve"> and </w:t>
      </w:r>
      <w:r w:rsidRPr="004D3DE7">
        <w:rPr>
          <w:rFonts w:ascii="Times New Roman" w:hAnsi="Times New Roman" w:cs="Times New Roman"/>
          <w:sz w:val="24"/>
          <w:szCs w:val="24"/>
        </w:rPr>
        <w:t>will enable</w:t>
      </w:r>
      <w:r w:rsidR="00F26D7C" w:rsidRPr="004D3DE7">
        <w:rPr>
          <w:rFonts w:ascii="Times New Roman" w:hAnsi="Times New Roman" w:cs="Times New Roman"/>
          <w:sz w:val="24"/>
          <w:szCs w:val="24"/>
        </w:rPr>
        <w:t xml:space="preserve"> them</w:t>
      </w:r>
      <w:r w:rsidR="002E0535" w:rsidRPr="004D3DE7">
        <w:rPr>
          <w:rFonts w:ascii="Times New Roman" w:hAnsi="Times New Roman" w:cs="Times New Roman"/>
          <w:sz w:val="24"/>
          <w:szCs w:val="24"/>
        </w:rPr>
        <w:t xml:space="preserve"> to feel a heightened sense of belonging to their local community and country’</w:t>
      </w:r>
      <w:r w:rsidR="00AD37EF" w:rsidRPr="004D3DE7">
        <w:rPr>
          <w:rFonts w:ascii="Times New Roman" w:hAnsi="Times New Roman" w:cs="Times New Roman"/>
          <w:sz w:val="24"/>
          <w:szCs w:val="24"/>
        </w:rPr>
        <w:t xml:space="preserve"> (ACCAC, 2003: 2). </w:t>
      </w:r>
      <w:r w:rsidR="00F26D7C" w:rsidRPr="004D3DE7">
        <w:rPr>
          <w:rFonts w:ascii="Times New Roman" w:hAnsi="Times New Roman" w:cs="Times New Roman"/>
          <w:sz w:val="24"/>
          <w:szCs w:val="24"/>
        </w:rPr>
        <w:t xml:space="preserve">Following this, </w:t>
      </w:r>
      <w:r w:rsidR="00AD37EF" w:rsidRPr="004D3DE7">
        <w:rPr>
          <w:rFonts w:ascii="Times New Roman" w:hAnsi="Times New Roman" w:cs="Times New Roman"/>
          <w:sz w:val="24"/>
          <w:szCs w:val="24"/>
        </w:rPr>
        <w:t>the children could listen to</w:t>
      </w:r>
      <w:r w:rsidR="002E0535" w:rsidRPr="004D3DE7">
        <w:rPr>
          <w:rFonts w:ascii="Times New Roman" w:hAnsi="Times New Roman" w:cs="Times New Roman"/>
          <w:sz w:val="24"/>
          <w:szCs w:val="24"/>
        </w:rPr>
        <w:t xml:space="preserve"> two examples of Robin Huw Bowen music (The Wheatsheaf and The Fairy Reel) and </w:t>
      </w:r>
      <w:r w:rsidR="00AD37EF" w:rsidRPr="004D3DE7">
        <w:rPr>
          <w:rFonts w:ascii="Times New Roman" w:hAnsi="Times New Roman" w:cs="Times New Roman"/>
          <w:sz w:val="24"/>
          <w:szCs w:val="24"/>
        </w:rPr>
        <w:t>then answer the question</w:t>
      </w:r>
      <w:r w:rsidR="002A57BD" w:rsidRPr="004D3DE7">
        <w:rPr>
          <w:rFonts w:ascii="Times New Roman" w:hAnsi="Times New Roman" w:cs="Times New Roman"/>
          <w:sz w:val="24"/>
          <w:szCs w:val="24"/>
        </w:rPr>
        <w:t>,</w:t>
      </w:r>
      <w:r w:rsidR="00AD37EF" w:rsidRPr="004D3DE7">
        <w:rPr>
          <w:rFonts w:ascii="Times New Roman" w:hAnsi="Times New Roman" w:cs="Times New Roman"/>
          <w:sz w:val="24"/>
          <w:szCs w:val="24"/>
        </w:rPr>
        <w:t xml:space="preserve"> </w:t>
      </w:r>
      <w:r w:rsidRPr="004D3DE7">
        <w:rPr>
          <w:rFonts w:ascii="Times New Roman" w:hAnsi="Times New Roman" w:cs="Times New Roman"/>
          <w:sz w:val="24"/>
          <w:szCs w:val="24"/>
        </w:rPr>
        <w:t xml:space="preserve">‘which scenario is most suitable to this music’? </w:t>
      </w:r>
      <w:r w:rsidR="00F26D7C" w:rsidRPr="004D3DE7">
        <w:rPr>
          <w:rFonts w:ascii="Times New Roman" w:hAnsi="Times New Roman" w:cs="Times New Roman"/>
          <w:sz w:val="24"/>
          <w:szCs w:val="24"/>
        </w:rPr>
        <w:t xml:space="preserve">This would </w:t>
      </w:r>
      <w:r w:rsidRPr="004D3DE7">
        <w:rPr>
          <w:rFonts w:ascii="Times New Roman" w:hAnsi="Times New Roman" w:cs="Times New Roman"/>
          <w:sz w:val="24"/>
          <w:szCs w:val="24"/>
        </w:rPr>
        <w:t xml:space="preserve">then </w:t>
      </w:r>
      <w:r w:rsidR="00F26D7C" w:rsidRPr="004D3DE7">
        <w:rPr>
          <w:rFonts w:ascii="Times New Roman" w:hAnsi="Times New Roman" w:cs="Times New Roman"/>
          <w:sz w:val="24"/>
          <w:szCs w:val="24"/>
        </w:rPr>
        <w:t>enable the children to</w:t>
      </w:r>
      <w:r w:rsidRPr="004D3DE7">
        <w:rPr>
          <w:rFonts w:ascii="Times New Roman" w:hAnsi="Times New Roman" w:cs="Times New Roman"/>
          <w:sz w:val="24"/>
          <w:szCs w:val="24"/>
        </w:rPr>
        <w:t xml:space="preserve"> ‘make distinctions within musical elements in describing, </w:t>
      </w:r>
      <w:proofErr w:type="gramStart"/>
      <w:r w:rsidRPr="004D3DE7">
        <w:rPr>
          <w:rFonts w:ascii="Times New Roman" w:hAnsi="Times New Roman" w:cs="Times New Roman"/>
          <w:sz w:val="24"/>
          <w:szCs w:val="24"/>
        </w:rPr>
        <w:t>comparing</w:t>
      </w:r>
      <w:proofErr w:type="gramEnd"/>
      <w:r w:rsidRPr="004D3DE7">
        <w:rPr>
          <w:rFonts w:ascii="Times New Roman" w:hAnsi="Times New Roman" w:cs="Times New Roman"/>
          <w:sz w:val="24"/>
          <w:szCs w:val="24"/>
        </w:rPr>
        <w:t xml:space="preserve"> and making judgements about different kinds of music’ (</w:t>
      </w:r>
      <w:r w:rsidR="00D7295D" w:rsidRPr="004D3DE7">
        <w:rPr>
          <w:rFonts w:ascii="Times New Roman" w:hAnsi="Times New Roman" w:cs="Times New Roman"/>
          <w:sz w:val="24"/>
          <w:szCs w:val="24"/>
        </w:rPr>
        <w:t>Welsh Assembly Government</w:t>
      </w:r>
      <w:r w:rsidRPr="004D3DE7">
        <w:rPr>
          <w:rFonts w:ascii="Times New Roman" w:hAnsi="Times New Roman" w:cs="Times New Roman"/>
          <w:sz w:val="24"/>
          <w:szCs w:val="24"/>
        </w:rPr>
        <w:t>, 2008: 17)</w:t>
      </w:r>
      <w:r w:rsidR="00D7295D" w:rsidRPr="004D3DE7">
        <w:rPr>
          <w:rFonts w:ascii="Times New Roman" w:hAnsi="Times New Roman" w:cs="Times New Roman"/>
          <w:sz w:val="24"/>
          <w:szCs w:val="24"/>
        </w:rPr>
        <w:t>.</w:t>
      </w:r>
    </w:p>
    <w:p w:rsidR="00795891" w:rsidRPr="004D3DE7" w:rsidRDefault="00846EA7"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After</w:t>
      </w:r>
      <w:r w:rsidR="00795891" w:rsidRPr="004D3DE7">
        <w:rPr>
          <w:rFonts w:ascii="Times New Roman" w:hAnsi="Times New Roman" w:cs="Times New Roman"/>
          <w:sz w:val="24"/>
          <w:szCs w:val="24"/>
        </w:rPr>
        <w:t xml:space="preserve"> this, the pupils will be introduced</w:t>
      </w:r>
      <w:r w:rsidR="002E0535" w:rsidRPr="004D3DE7">
        <w:rPr>
          <w:rFonts w:ascii="Times New Roman" w:hAnsi="Times New Roman" w:cs="Times New Roman"/>
          <w:sz w:val="24"/>
          <w:szCs w:val="24"/>
        </w:rPr>
        <w:t xml:space="preserve"> to the National Orchestra </w:t>
      </w:r>
      <w:r w:rsidR="002A57BD" w:rsidRPr="004D3DE7">
        <w:rPr>
          <w:rFonts w:ascii="Times New Roman" w:hAnsi="Times New Roman" w:cs="Times New Roman"/>
          <w:sz w:val="24"/>
          <w:szCs w:val="24"/>
        </w:rPr>
        <w:t xml:space="preserve">of </w:t>
      </w:r>
      <w:r w:rsidR="002E0535" w:rsidRPr="004D3DE7">
        <w:rPr>
          <w:rFonts w:ascii="Times New Roman" w:hAnsi="Times New Roman" w:cs="Times New Roman"/>
          <w:sz w:val="24"/>
          <w:szCs w:val="24"/>
        </w:rPr>
        <w:t xml:space="preserve">Wales and their renditions of Gustav Holst’s </w:t>
      </w:r>
      <w:r w:rsidR="00795891" w:rsidRPr="004D3DE7">
        <w:rPr>
          <w:rFonts w:ascii="Times New Roman" w:hAnsi="Times New Roman" w:cs="Times New Roman"/>
          <w:sz w:val="24"/>
          <w:szCs w:val="24"/>
        </w:rPr>
        <w:t xml:space="preserve">The Planets. </w:t>
      </w:r>
      <w:r w:rsidR="008D0598" w:rsidRPr="004D3DE7">
        <w:rPr>
          <w:rFonts w:ascii="Times New Roman" w:hAnsi="Times New Roman" w:cs="Times New Roman"/>
          <w:sz w:val="24"/>
          <w:szCs w:val="24"/>
        </w:rPr>
        <w:t>T</w:t>
      </w:r>
      <w:r w:rsidR="002A57BD" w:rsidRPr="004D3DE7">
        <w:rPr>
          <w:rFonts w:ascii="Times New Roman" w:hAnsi="Times New Roman" w:cs="Times New Roman"/>
          <w:sz w:val="24"/>
          <w:szCs w:val="24"/>
        </w:rPr>
        <w:t xml:space="preserve">his reflects the skills of the National Curriculum </w:t>
      </w:r>
      <w:r w:rsidR="008D0598" w:rsidRPr="004D3DE7">
        <w:rPr>
          <w:rFonts w:ascii="Times New Roman" w:hAnsi="Times New Roman" w:cs="Times New Roman"/>
          <w:sz w:val="24"/>
          <w:szCs w:val="24"/>
        </w:rPr>
        <w:t xml:space="preserve">at KS2 </w:t>
      </w:r>
      <w:r w:rsidR="002A57BD" w:rsidRPr="004D3DE7">
        <w:rPr>
          <w:rFonts w:ascii="Times New Roman" w:hAnsi="Times New Roman" w:cs="Times New Roman"/>
          <w:sz w:val="24"/>
          <w:szCs w:val="24"/>
        </w:rPr>
        <w:t>which stat</w:t>
      </w:r>
      <w:r w:rsidR="008D0598" w:rsidRPr="004D3DE7">
        <w:rPr>
          <w:rFonts w:ascii="Times New Roman" w:hAnsi="Times New Roman" w:cs="Times New Roman"/>
          <w:sz w:val="24"/>
          <w:szCs w:val="24"/>
        </w:rPr>
        <w:t>es</w:t>
      </w:r>
      <w:r w:rsidR="002A57BD" w:rsidRPr="004D3DE7">
        <w:rPr>
          <w:rFonts w:ascii="Times New Roman" w:hAnsi="Times New Roman" w:cs="Times New Roman"/>
          <w:sz w:val="24"/>
          <w:szCs w:val="24"/>
        </w:rPr>
        <w:t xml:space="preserve"> that ‘</w:t>
      </w:r>
      <w:r w:rsidR="008D0598" w:rsidRPr="004D3DE7">
        <w:rPr>
          <w:rFonts w:ascii="Times New Roman" w:hAnsi="Times New Roman" w:cs="Times New Roman"/>
          <w:sz w:val="24"/>
          <w:szCs w:val="24"/>
        </w:rPr>
        <w:t>i</w:t>
      </w:r>
      <w:r w:rsidR="002A57BD" w:rsidRPr="004D3DE7">
        <w:rPr>
          <w:rFonts w:ascii="Times New Roman" w:hAnsi="Times New Roman" w:cs="Times New Roman"/>
          <w:sz w:val="24"/>
          <w:szCs w:val="24"/>
        </w:rPr>
        <w:t>n music, learners should perform and listen to the music of Wales, from the past and present’ (</w:t>
      </w:r>
      <w:r w:rsidR="00D7295D" w:rsidRPr="004D3DE7">
        <w:rPr>
          <w:rFonts w:ascii="Times New Roman" w:hAnsi="Times New Roman" w:cs="Times New Roman"/>
          <w:sz w:val="24"/>
          <w:szCs w:val="24"/>
        </w:rPr>
        <w:t>Welsh Assembly Government</w:t>
      </w:r>
      <w:r w:rsidR="002A57BD" w:rsidRPr="004D3DE7">
        <w:rPr>
          <w:rFonts w:ascii="Times New Roman" w:hAnsi="Times New Roman" w:cs="Times New Roman"/>
          <w:sz w:val="24"/>
          <w:szCs w:val="24"/>
        </w:rPr>
        <w:t xml:space="preserve">, 2008: 12). This will also support pupils in </w:t>
      </w:r>
      <w:r w:rsidR="008D0598" w:rsidRPr="004D3DE7">
        <w:rPr>
          <w:rFonts w:ascii="Times New Roman" w:hAnsi="Times New Roman" w:cs="Times New Roman"/>
          <w:sz w:val="24"/>
          <w:szCs w:val="24"/>
        </w:rPr>
        <w:t xml:space="preserve">‘gaining knowledge of one’s own community and its values and traditions’ (ACCAC: 2003: 5). </w:t>
      </w:r>
    </w:p>
    <w:p w:rsidR="00B62A9F" w:rsidRPr="004D3DE7" w:rsidRDefault="008D0598" w:rsidP="004D3DE7">
      <w:pPr>
        <w:spacing w:line="360" w:lineRule="auto"/>
        <w:rPr>
          <w:rFonts w:ascii="Times New Roman" w:hAnsi="Times New Roman" w:cs="Times New Roman"/>
          <w:sz w:val="24"/>
          <w:szCs w:val="24"/>
          <w:shd w:val="clear" w:color="auto" w:fill="FFFFFF"/>
        </w:rPr>
      </w:pPr>
      <w:r w:rsidRPr="004D3DE7">
        <w:rPr>
          <w:rFonts w:ascii="Times New Roman" w:hAnsi="Times New Roman" w:cs="Times New Roman"/>
          <w:sz w:val="24"/>
          <w:szCs w:val="24"/>
        </w:rPr>
        <w:t>Once the children have decided upon the accompanying music to their interpretive dance, they will then progress to planning their dance using a story map</w:t>
      </w:r>
      <w:r w:rsidR="00D614CE" w:rsidRPr="004D3DE7">
        <w:rPr>
          <w:rFonts w:ascii="Times New Roman" w:hAnsi="Times New Roman" w:cs="Times New Roman"/>
          <w:sz w:val="24"/>
          <w:szCs w:val="24"/>
        </w:rPr>
        <w:t xml:space="preserve"> (A7). </w:t>
      </w:r>
      <w:r w:rsidR="00D6045B" w:rsidRPr="004D3DE7">
        <w:rPr>
          <w:rFonts w:ascii="Times New Roman" w:hAnsi="Times New Roman" w:cs="Times New Roman"/>
          <w:sz w:val="24"/>
          <w:szCs w:val="24"/>
        </w:rPr>
        <w:t>‘</w:t>
      </w:r>
      <w:r w:rsidR="00D614CE" w:rsidRPr="004D3DE7">
        <w:rPr>
          <w:rFonts w:ascii="Times New Roman" w:hAnsi="Times New Roman" w:cs="Times New Roman"/>
          <w:sz w:val="24"/>
          <w:szCs w:val="24"/>
          <w:shd w:val="clear" w:color="auto" w:fill="FFFFFF"/>
        </w:rPr>
        <w:t xml:space="preserve">This technique uses visual representations to help students organize important elements </w:t>
      </w:r>
      <w:r w:rsidR="00D6045B" w:rsidRPr="004D3DE7">
        <w:rPr>
          <w:rFonts w:ascii="Times New Roman" w:hAnsi="Times New Roman" w:cs="Times New Roman"/>
          <w:sz w:val="24"/>
          <w:szCs w:val="24"/>
          <w:shd w:val="clear" w:color="auto" w:fill="FFFFFF"/>
        </w:rPr>
        <w:t>of a story and are especially helpful for students needing the additional support of a graphic organizer’ (</w:t>
      </w:r>
      <w:proofErr w:type="spellStart"/>
      <w:r w:rsidR="00D6045B" w:rsidRPr="004D3DE7">
        <w:rPr>
          <w:rFonts w:ascii="Times New Roman" w:hAnsi="Times New Roman" w:cs="Times New Roman"/>
          <w:sz w:val="24"/>
          <w:szCs w:val="24"/>
          <w:shd w:val="clear" w:color="auto" w:fill="FFFFFF"/>
        </w:rPr>
        <w:t>Reutzel</w:t>
      </w:r>
      <w:proofErr w:type="spellEnd"/>
      <w:r w:rsidR="00D6045B" w:rsidRPr="004D3DE7">
        <w:rPr>
          <w:rFonts w:ascii="Times New Roman" w:hAnsi="Times New Roman" w:cs="Times New Roman"/>
          <w:sz w:val="24"/>
          <w:szCs w:val="24"/>
          <w:shd w:val="clear" w:color="auto" w:fill="FFFFFF"/>
        </w:rPr>
        <w:t xml:space="preserve">, 1985). In assigned groups the children will be asked to decide what </w:t>
      </w:r>
      <w:r w:rsidR="008D6B53" w:rsidRPr="004D3DE7">
        <w:rPr>
          <w:rFonts w:ascii="Times New Roman" w:hAnsi="Times New Roman" w:cs="Times New Roman"/>
          <w:sz w:val="24"/>
          <w:szCs w:val="24"/>
          <w:shd w:val="clear" w:color="auto" w:fill="FFFFFF"/>
        </w:rPr>
        <w:t xml:space="preserve">body </w:t>
      </w:r>
      <w:r w:rsidR="00D6045B" w:rsidRPr="004D3DE7">
        <w:rPr>
          <w:rFonts w:ascii="Times New Roman" w:hAnsi="Times New Roman" w:cs="Times New Roman"/>
          <w:sz w:val="24"/>
          <w:szCs w:val="24"/>
          <w:shd w:val="clear" w:color="auto" w:fill="FFFFFF"/>
        </w:rPr>
        <w:t>shapes,</w:t>
      </w:r>
      <w:r w:rsidR="008D6B53" w:rsidRPr="004D3DE7">
        <w:rPr>
          <w:rFonts w:ascii="Times New Roman" w:hAnsi="Times New Roman" w:cs="Times New Roman"/>
          <w:sz w:val="24"/>
          <w:szCs w:val="24"/>
          <w:shd w:val="clear" w:color="auto" w:fill="FFFFFF"/>
        </w:rPr>
        <w:t xml:space="preserve"> speeds, expression,</w:t>
      </w:r>
      <w:r w:rsidR="00D6045B" w:rsidRPr="004D3DE7">
        <w:rPr>
          <w:rFonts w:ascii="Times New Roman" w:hAnsi="Times New Roman" w:cs="Times New Roman"/>
          <w:sz w:val="24"/>
          <w:szCs w:val="24"/>
          <w:shd w:val="clear" w:color="auto" w:fill="FFFFFF"/>
        </w:rPr>
        <w:t xml:space="preserve"> dance positions and movements they </w:t>
      </w:r>
      <w:r w:rsidR="008D6B53" w:rsidRPr="004D3DE7">
        <w:rPr>
          <w:rFonts w:ascii="Times New Roman" w:hAnsi="Times New Roman" w:cs="Times New Roman"/>
          <w:sz w:val="24"/>
          <w:szCs w:val="24"/>
          <w:shd w:val="clear" w:color="auto" w:fill="FFFFFF"/>
        </w:rPr>
        <w:t>feel</w:t>
      </w:r>
      <w:r w:rsidR="00B62A9F" w:rsidRPr="004D3DE7">
        <w:rPr>
          <w:rFonts w:ascii="Times New Roman" w:hAnsi="Times New Roman" w:cs="Times New Roman"/>
          <w:sz w:val="24"/>
          <w:szCs w:val="24"/>
          <w:shd w:val="clear" w:color="auto" w:fill="FFFFFF"/>
        </w:rPr>
        <w:t xml:space="preserve"> are appropriate</w:t>
      </w:r>
      <w:r w:rsidR="00D6045B" w:rsidRPr="004D3DE7">
        <w:rPr>
          <w:rFonts w:ascii="Times New Roman" w:hAnsi="Times New Roman" w:cs="Times New Roman"/>
          <w:sz w:val="24"/>
          <w:szCs w:val="24"/>
          <w:shd w:val="clear" w:color="auto" w:fill="FFFFFF"/>
        </w:rPr>
        <w:t xml:space="preserve"> </w:t>
      </w:r>
      <w:r w:rsidR="00B62A9F" w:rsidRPr="004D3DE7">
        <w:rPr>
          <w:rFonts w:ascii="Times New Roman" w:hAnsi="Times New Roman" w:cs="Times New Roman"/>
          <w:sz w:val="24"/>
          <w:szCs w:val="24"/>
          <w:shd w:val="clear" w:color="auto" w:fill="FFFFFF"/>
        </w:rPr>
        <w:t>for</w:t>
      </w:r>
      <w:r w:rsidR="00D6045B" w:rsidRPr="004D3DE7">
        <w:rPr>
          <w:rFonts w:ascii="Times New Roman" w:hAnsi="Times New Roman" w:cs="Times New Roman"/>
          <w:sz w:val="24"/>
          <w:szCs w:val="24"/>
          <w:shd w:val="clear" w:color="auto" w:fill="FFFFFF"/>
        </w:rPr>
        <w:t xml:space="preserve"> each scene</w:t>
      </w:r>
      <w:r w:rsidR="008D6B53" w:rsidRPr="004D3DE7">
        <w:rPr>
          <w:rFonts w:ascii="Times New Roman" w:hAnsi="Times New Roman" w:cs="Times New Roman"/>
          <w:sz w:val="24"/>
          <w:szCs w:val="24"/>
          <w:shd w:val="clear" w:color="auto" w:fill="FFFFFF"/>
        </w:rPr>
        <w:t>.</w:t>
      </w:r>
      <w:r w:rsidR="00B62A9F" w:rsidRPr="004D3DE7">
        <w:rPr>
          <w:rFonts w:ascii="Times New Roman" w:hAnsi="Times New Roman" w:cs="Times New Roman"/>
          <w:sz w:val="24"/>
          <w:szCs w:val="24"/>
          <w:shd w:val="clear" w:color="auto" w:fill="FFFFFF"/>
        </w:rPr>
        <w:t xml:space="preserve"> </w:t>
      </w:r>
    </w:p>
    <w:p w:rsidR="00B62A9F" w:rsidRPr="004D3DE7" w:rsidRDefault="00846EA7" w:rsidP="004D3DE7">
      <w:pPr>
        <w:spacing w:line="360" w:lineRule="auto"/>
        <w:rPr>
          <w:rFonts w:ascii="Times New Roman" w:hAnsi="Times New Roman" w:cs="Times New Roman"/>
          <w:sz w:val="24"/>
          <w:szCs w:val="24"/>
          <w:shd w:val="clear" w:color="auto" w:fill="FFFFFF"/>
        </w:rPr>
      </w:pPr>
      <w:r w:rsidRPr="004D3DE7">
        <w:rPr>
          <w:rFonts w:ascii="Times New Roman" w:hAnsi="Times New Roman" w:cs="Times New Roman"/>
          <w:sz w:val="24"/>
          <w:szCs w:val="24"/>
          <w:shd w:val="clear" w:color="auto" w:fill="FFFFFF"/>
        </w:rPr>
        <w:t>Using</w:t>
      </w:r>
      <w:r w:rsidR="00B62A9F" w:rsidRPr="004D3DE7">
        <w:rPr>
          <w:rFonts w:ascii="Times New Roman" w:hAnsi="Times New Roman" w:cs="Times New Roman"/>
          <w:sz w:val="24"/>
          <w:szCs w:val="24"/>
          <w:shd w:val="clear" w:color="auto" w:fill="FFFFFF"/>
        </w:rPr>
        <w:t xml:space="preserve"> </w:t>
      </w:r>
      <w:proofErr w:type="gramStart"/>
      <w:r w:rsidRPr="004D3DE7">
        <w:rPr>
          <w:rFonts w:ascii="Times New Roman" w:hAnsi="Times New Roman" w:cs="Times New Roman"/>
          <w:sz w:val="24"/>
          <w:szCs w:val="24"/>
          <w:shd w:val="clear" w:color="auto" w:fill="FFFFFF"/>
        </w:rPr>
        <w:t>a story map pupils</w:t>
      </w:r>
      <w:proofErr w:type="gramEnd"/>
      <w:r w:rsidR="00B62A9F" w:rsidRPr="004D3DE7">
        <w:rPr>
          <w:rFonts w:ascii="Times New Roman" w:hAnsi="Times New Roman" w:cs="Times New Roman"/>
          <w:sz w:val="24"/>
          <w:szCs w:val="24"/>
          <w:shd w:val="clear" w:color="auto" w:fill="FFFFFF"/>
        </w:rPr>
        <w:t xml:space="preserve"> will be able to develop both physical movement ideas as well as literacy skills. According to </w:t>
      </w:r>
      <w:proofErr w:type="spellStart"/>
      <w:r w:rsidR="00B62A9F" w:rsidRPr="004D3DE7">
        <w:rPr>
          <w:rFonts w:ascii="Times New Roman" w:hAnsi="Times New Roman" w:cs="Times New Roman"/>
          <w:sz w:val="24"/>
          <w:szCs w:val="24"/>
          <w:shd w:val="clear" w:color="auto" w:fill="FFFFFF"/>
        </w:rPr>
        <w:t>Pickup</w:t>
      </w:r>
      <w:proofErr w:type="spellEnd"/>
      <w:r w:rsidR="00B62A9F" w:rsidRPr="004D3DE7">
        <w:rPr>
          <w:rFonts w:ascii="Times New Roman" w:hAnsi="Times New Roman" w:cs="Times New Roman"/>
          <w:sz w:val="24"/>
          <w:szCs w:val="24"/>
          <w:shd w:val="clear" w:color="auto" w:fill="FFFFFF"/>
        </w:rPr>
        <w:t>, pupils</w:t>
      </w:r>
    </w:p>
    <w:p w:rsidR="00B62A9F" w:rsidRPr="004D3DE7" w:rsidRDefault="00B62A9F" w:rsidP="004D3DE7">
      <w:pPr>
        <w:spacing w:line="360" w:lineRule="auto"/>
        <w:ind w:left="720"/>
        <w:rPr>
          <w:rFonts w:ascii="Times New Roman" w:hAnsi="Times New Roman" w:cs="Times New Roman"/>
          <w:sz w:val="24"/>
          <w:szCs w:val="24"/>
          <w:shd w:val="clear" w:color="auto" w:fill="FFFFFF"/>
        </w:rPr>
      </w:pPr>
      <w:r w:rsidRPr="004D3DE7">
        <w:rPr>
          <w:rFonts w:ascii="Times New Roman" w:hAnsi="Times New Roman" w:cs="Times New Roman"/>
          <w:sz w:val="24"/>
          <w:szCs w:val="24"/>
          <w:shd w:val="clear" w:color="auto" w:fill="FFFFFF"/>
        </w:rPr>
        <w:t>‘should not be restricted by a narrow view of physical education as being the subject that only happens outdoors or in the school hall. Careful cross curricular planning and the identification of appropriate learning intentions can fully capture the subject’s potential to contribute to learning and development across all domains’ (2007: 8).</w:t>
      </w:r>
    </w:p>
    <w:p w:rsidR="00B62A9F" w:rsidRPr="004D3DE7" w:rsidRDefault="00B62A9F" w:rsidP="004D3DE7">
      <w:pPr>
        <w:spacing w:line="360" w:lineRule="auto"/>
        <w:rPr>
          <w:rFonts w:ascii="Times New Roman" w:hAnsi="Times New Roman" w:cs="Times New Roman"/>
          <w:sz w:val="24"/>
          <w:szCs w:val="24"/>
          <w:shd w:val="clear" w:color="auto" w:fill="FFFFFF"/>
        </w:rPr>
      </w:pPr>
      <w:r w:rsidRPr="004D3DE7">
        <w:rPr>
          <w:rFonts w:ascii="Times New Roman" w:hAnsi="Times New Roman" w:cs="Times New Roman"/>
          <w:sz w:val="24"/>
          <w:szCs w:val="24"/>
          <w:shd w:val="clear" w:color="auto" w:fill="FFFFFF"/>
        </w:rPr>
        <w:t xml:space="preserve">Thus, through teaching the activity in a cross curricular fashion, it is more likely to </w:t>
      </w:r>
      <w:r w:rsidR="00B23109" w:rsidRPr="004D3DE7">
        <w:rPr>
          <w:rFonts w:ascii="Times New Roman" w:hAnsi="Times New Roman" w:cs="Times New Roman"/>
          <w:sz w:val="24"/>
          <w:szCs w:val="24"/>
          <w:shd w:val="clear" w:color="auto" w:fill="FFFFFF"/>
        </w:rPr>
        <w:t xml:space="preserve">capture the subject’s potential. </w:t>
      </w:r>
    </w:p>
    <w:p w:rsidR="00B23109" w:rsidRPr="004D3DE7" w:rsidRDefault="00B23109"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lastRenderedPageBreak/>
        <w:t>Once all activities have been completed, the class will then use each piece that they have created (interpretive dance, DT mask/costume, landscape art and chosen music) to create a final performance. This will show children that their learning has been for a purpose and will enable the pupils to reflect upon the success of each lessons outcome. This will also enable pupils to communicate and collaborate creatively.</w:t>
      </w:r>
    </w:p>
    <w:p w:rsidR="00576A0B" w:rsidRPr="004D3DE7" w:rsidRDefault="00BF2EB7"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It is important to place an emphasis on the fact that these lessons will all contribute to a final performance as this will </w:t>
      </w:r>
      <w:r w:rsidR="00576A0B" w:rsidRPr="004D3DE7">
        <w:rPr>
          <w:rFonts w:ascii="Times New Roman" w:hAnsi="Times New Roman" w:cs="Times New Roman"/>
          <w:sz w:val="24"/>
          <w:szCs w:val="24"/>
        </w:rPr>
        <w:t xml:space="preserve">enable continuous teaching of expressive arts subjects throughout the curriculum, </w:t>
      </w:r>
      <w:r w:rsidR="001F093A" w:rsidRPr="004D3DE7">
        <w:rPr>
          <w:rFonts w:ascii="Times New Roman" w:hAnsi="Times New Roman" w:cs="Times New Roman"/>
          <w:sz w:val="24"/>
          <w:szCs w:val="24"/>
        </w:rPr>
        <w:t xml:space="preserve">it </w:t>
      </w:r>
      <w:r w:rsidR="00576A0B" w:rsidRPr="004D3DE7">
        <w:rPr>
          <w:rFonts w:ascii="Times New Roman" w:hAnsi="Times New Roman" w:cs="Times New Roman"/>
          <w:sz w:val="24"/>
          <w:szCs w:val="24"/>
        </w:rPr>
        <w:t xml:space="preserve">will ensure pupils remain engaged in each activity and will </w:t>
      </w:r>
      <w:r w:rsidR="001F093A" w:rsidRPr="004D3DE7">
        <w:rPr>
          <w:rFonts w:ascii="Times New Roman" w:hAnsi="Times New Roman" w:cs="Times New Roman"/>
          <w:sz w:val="24"/>
          <w:szCs w:val="24"/>
        </w:rPr>
        <w:t xml:space="preserve">also </w:t>
      </w:r>
      <w:r w:rsidR="00576A0B" w:rsidRPr="004D3DE7">
        <w:rPr>
          <w:rFonts w:ascii="Times New Roman" w:hAnsi="Times New Roman" w:cs="Times New Roman"/>
          <w:sz w:val="24"/>
          <w:szCs w:val="24"/>
        </w:rPr>
        <w:t>prevent these subjects from being seen by pupils as a ‘now and again’ subject. This notion is reflected i</w:t>
      </w:r>
      <w:r w:rsidR="001F093A" w:rsidRPr="004D3DE7">
        <w:rPr>
          <w:rFonts w:ascii="Times New Roman" w:hAnsi="Times New Roman" w:cs="Times New Roman"/>
          <w:sz w:val="24"/>
          <w:szCs w:val="24"/>
        </w:rPr>
        <w:t xml:space="preserve">n </w:t>
      </w:r>
      <w:r w:rsidR="001F093A" w:rsidRPr="004D3DE7">
        <w:rPr>
          <w:rFonts w:ascii="Times New Roman" w:hAnsi="Times New Roman" w:cs="Times New Roman"/>
          <w:i/>
          <w:sz w:val="24"/>
          <w:szCs w:val="24"/>
        </w:rPr>
        <w:t>Subject teaching in primary education</w:t>
      </w:r>
      <w:r w:rsidR="00576A0B" w:rsidRPr="004D3DE7">
        <w:rPr>
          <w:rFonts w:ascii="Times New Roman" w:hAnsi="Times New Roman" w:cs="Times New Roman"/>
          <w:sz w:val="24"/>
          <w:szCs w:val="24"/>
        </w:rPr>
        <w:t xml:space="preserve"> which states that ‘art in primary schools needs to be taken beyond the role of a ‘service subject’ for other curriculum areas, to stand more securely in its own right’ (Smith, 2014: </w:t>
      </w:r>
      <w:r w:rsidR="001F093A" w:rsidRPr="004D3DE7">
        <w:rPr>
          <w:rFonts w:ascii="Times New Roman" w:hAnsi="Times New Roman" w:cs="Times New Roman"/>
          <w:sz w:val="24"/>
          <w:szCs w:val="24"/>
        </w:rPr>
        <w:t xml:space="preserve">18). </w:t>
      </w:r>
    </w:p>
    <w:p w:rsidR="00096B22" w:rsidRPr="004D3DE7" w:rsidRDefault="001F093A" w:rsidP="004D3DE7">
      <w:pPr>
        <w:tabs>
          <w:tab w:val="left" w:pos="3345"/>
        </w:tabs>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To conclude, </w:t>
      </w:r>
      <w:r w:rsidR="002A14D1" w:rsidRPr="004D3DE7">
        <w:rPr>
          <w:rFonts w:ascii="Times New Roman" w:hAnsi="Times New Roman" w:cs="Times New Roman"/>
          <w:sz w:val="24"/>
          <w:szCs w:val="24"/>
        </w:rPr>
        <w:t>it is commonly suggested that pupil’s creativity can be enhanced through the exp</w:t>
      </w:r>
      <w:r w:rsidR="00096B22" w:rsidRPr="004D3DE7">
        <w:rPr>
          <w:rFonts w:ascii="Times New Roman" w:hAnsi="Times New Roman" w:cs="Times New Roman"/>
          <w:sz w:val="24"/>
          <w:szCs w:val="24"/>
        </w:rPr>
        <w:t>ressive arts. There is also substantial</w:t>
      </w:r>
      <w:r w:rsidR="002A14D1" w:rsidRPr="004D3DE7">
        <w:rPr>
          <w:rFonts w:ascii="Times New Roman" w:hAnsi="Times New Roman" w:cs="Times New Roman"/>
          <w:sz w:val="24"/>
          <w:szCs w:val="24"/>
        </w:rPr>
        <w:t xml:space="preserve"> evidence of the benefits of expressive arts subjects on </w:t>
      </w:r>
      <w:r w:rsidR="00823140" w:rsidRPr="004D3DE7">
        <w:rPr>
          <w:rFonts w:ascii="Times New Roman" w:hAnsi="Times New Roman" w:cs="Times New Roman"/>
          <w:sz w:val="24"/>
          <w:szCs w:val="24"/>
        </w:rPr>
        <w:t>pupil’s</w:t>
      </w:r>
      <w:r w:rsidR="002A14D1" w:rsidRPr="004D3DE7">
        <w:rPr>
          <w:rFonts w:ascii="Times New Roman" w:hAnsi="Times New Roman" w:cs="Times New Roman"/>
          <w:sz w:val="24"/>
          <w:szCs w:val="24"/>
        </w:rPr>
        <w:t xml:space="preserve"> </w:t>
      </w:r>
      <w:r w:rsidR="00823140" w:rsidRPr="004D3DE7">
        <w:rPr>
          <w:rFonts w:ascii="Times New Roman" w:hAnsi="Times New Roman" w:cs="Times New Roman"/>
          <w:sz w:val="24"/>
          <w:szCs w:val="24"/>
        </w:rPr>
        <w:t>wellbeing</w:t>
      </w:r>
      <w:r w:rsidR="002A14D1" w:rsidRPr="004D3DE7">
        <w:rPr>
          <w:rFonts w:ascii="Times New Roman" w:hAnsi="Times New Roman" w:cs="Times New Roman"/>
          <w:sz w:val="24"/>
          <w:szCs w:val="24"/>
        </w:rPr>
        <w:t xml:space="preserve">. For example, Hopper states that ‘physical education programmes appear to contribute to the development of self-esteem in children’ (2000: 8). </w:t>
      </w:r>
      <w:r w:rsidR="00E324BA" w:rsidRPr="004D3DE7">
        <w:rPr>
          <w:rFonts w:ascii="Times New Roman" w:hAnsi="Times New Roman" w:cs="Times New Roman"/>
          <w:sz w:val="24"/>
          <w:szCs w:val="24"/>
        </w:rPr>
        <w:t xml:space="preserve">Cox also suggests that ‘drawing is hugely important to the intellectual and emotional development of young children’ (2007: 33). </w:t>
      </w:r>
    </w:p>
    <w:p w:rsidR="00823140" w:rsidRPr="004D3DE7" w:rsidRDefault="00E324BA" w:rsidP="004D3DE7">
      <w:pPr>
        <w:tabs>
          <w:tab w:val="left" w:pos="3345"/>
        </w:tabs>
        <w:spacing w:line="360" w:lineRule="auto"/>
        <w:rPr>
          <w:rFonts w:ascii="Times New Roman" w:hAnsi="Times New Roman" w:cs="Times New Roman"/>
          <w:sz w:val="24"/>
          <w:szCs w:val="24"/>
          <w:lang w:val="en"/>
        </w:rPr>
      </w:pPr>
      <w:r w:rsidRPr="004D3DE7">
        <w:rPr>
          <w:rFonts w:ascii="Times New Roman" w:hAnsi="Times New Roman" w:cs="Times New Roman"/>
          <w:sz w:val="24"/>
          <w:szCs w:val="24"/>
        </w:rPr>
        <w:t xml:space="preserve">Although this is the case, expressive arts subjects are becoming increasingly pushed aside </w:t>
      </w:r>
      <w:r w:rsidR="00846EA7" w:rsidRPr="004D3DE7">
        <w:rPr>
          <w:rFonts w:ascii="Times New Roman" w:hAnsi="Times New Roman" w:cs="Times New Roman"/>
          <w:sz w:val="24"/>
          <w:szCs w:val="24"/>
        </w:rPr>
        <w:t>because of</w:t>
      </w:r>
      <w:r w:rsidRPr="004D3DE7">
        <w:rPr>
          <w:rFonts w:ascii="Times New Roman" w:hAnsi="Times New Roman" w:cs="Times New Roman"/>
          <w:sz w:val="24"/>
          <w:szCs w:val="24"/>
        </w:rPr>
        <w:t xml:space="preserve"> </w:t>
      </w:r>
      <w:r w:rsidR="00846EA7" w:rsidRPr="004D3DE7">
        <w:rPr>
          <w:rFonts w:ascii="Times New Roman" w:hAnsi="Times New Roman" w:cs="Times New Roman"/>
          <w:sz w:val="24"/>
          <w:szCs w:val="24"/>
        </w:rPr>
        <w:t>several</w:t>
      </w:r>
      <w:r w:rsidRPr="004D3DE7">
        <w:rPr>
          <w:rFonts w:ascii="Times New Roman" w:hAnsi="Times New Roman" w:cs="Times New Roman"/>
          <w:sz w:val="24"/>
          <w:szCs w:val="24"/>
        </w:rPr>
        <w:t xml:space="preserve"> reasons. One of these being that Estyn is putting an </w:t>
      </w:r>
      <w:r w:rsidR="00823140" w:rsidRPr="004D3DE7">
        <w:rPr>
          <w:rFonts w:ascii="Times New Roman" w:hAnsi="Times New Roman" w:cs="Times New Roman"/>
          <w:sz w:val="24"/>
          <w:szCs w:val="24"/>
        </w:rPr>
        <w:t>ever-growing</w:t>
      </w:r>
      <w:r w:rsidRPr="004D3DE7">
        <w:rPr>
          <w:rFonts w:ascii="Times New Roman" w:hAnsi="Times New Roman" w:cs="Times New Roman"/>
          <w:sz w:val="24"/>
          <w:szCs w:val="24"/>
        </w:rPr>
        <w:t xml:space="preserve"> demand on Maths and Literacy due to primary schools becoming increasingly data focused. In their recent report </w:t>
      </w:r>
      <w:r w:rsidR="00096B22" w:rsidRPr="004D3DE7">
        <w:rPr>
          <w:rFonts w:ascii="Times New Roman" w:hAnsi="Times New Roman" w:cs="Times New Roman"/>
          <w:sz w:val="24"/>
          <w:szCs w:val="24"/>
        </w:rPr>
        <w:t xml:space="preserve">primary </w:t>
      </w:r>
      <w:r w:rsidRPr="004D3DE7">
        <w:rPr>
          <w:rFonts w:ascii="Times New Roman" w:hAnsi="Times New Roman" w:cs="Times New Roman"/>
          <w:sz w:val="24"/>
          <w:szCs w:val="24"/>
        </w:rPr>
        <w:t>schools, one school had stated that ‘</w:t>
      </w:r>
      <w:r w:rsidRPr="004D3DE7">
        <w:rPr>
          <w:rFonts w:ascii="Times New Roman" w:hAnsi="Times New Roman" w:cs="Times New Roman"/>
          <w:sz w:val="24"/>
          <w:szCs w:val="24"/>
          <w:lang w:val="en"/>
        </w:rPr>
        <w:t>the</w:t>
      </w:r>
      <w:r w:rsidR="00096B22" w:rsidRPr="004D3DE7">
        <w:rPr>
          <w:rFonts w:ascii="Times New Roman" w:hAnsi="Times New Roman" w:cs="Times New Roman"/>
          <w:sz w:val="24"/>
          <w:szCs w:val="24"/>
          <w:lang w:val="en"/>
        </w:rPr>
        <w:t xml:space="preserve"> implementation of the National Literacy and N</w:t>
      </w:r>
      <w:r w:rsidRPr="004D3DE7">
        <w:rPr>
          <w:rFonts w:ascii="Times New Roman" w:hAnsi="Times New Roman" w:cs="Times New Roman"/>
          <w:sz w:val="24"/>
          <w:szCs w:val="24"/>
          <w:lang w:val="en"/>
        </w:rPr>
        <w:t xml:space="preserve">umeracy frameworks has been a main priority in our school improvement plans since September 2012’, this may have </w:t>
      </w:r>
      <w:r w:rsidR="00096B22" w:rsidRPr="004D3DE7">
        <w:rPr>
          <w:rFonts w:ascii="Times New Roman" w:hAnsi="Times New Roman" w:cs="Times New Roman"/>
          <w:sz w:val="24"/>
          <w:szCs w:val="24"/>
          <w:lang w:val="en"/>
        </w:rPr>
        <w:t>potentially</w:t>
      </w:r>
      <w:r w:rsidRPr="004D3DE7">
        <w:rPr>
          <w:rFonts w:ascii="Times New Roman" w:hAnsi="Times New Roman" w:cs="Times New Roman"/>
          <w:sz w:val="24"/>
          <w:szCs w:val="24"/>
          <w:lang w:val="en"/>
        </w:rPr>
        <w:t xml:space="preserve"> led to expressive arts subjects taking a back seat in the classroom. </w:t>
      </w:r>
    </w:p>
    <w:p w:rsidR="00655A51" w:rsidRPr="004D3DE7" w:rsidRDefault="00823140" w:rsidP="004D3DE7">
      <w:pPr>
        <w:tabs>
          <w:tab w:val="left" w:pos="3345"/>
        </w:tabs>
        <w:spacing w:line="360" w:lineRule="auto"/>
        <w:rPr>
          <w:rFonts w:ascii="Times New Roman" w:hAnsi="Times New Roman" w:cs="Times New Roman"/>
          <w:sz w:val="24"/>
          <w:szCs w:val="24"/>
        </w:rPr>
      </w:pPr>
      <w:r w:rsidRPr="004D3DE7">
        <w:rPr>
          <w:rFonts w:ascii="Times New Roman" w:hAnsi="Times New Roman" w:cs="Times New Roman"/>
          <w:sz w:val="24"/>
          <w:szCs w:val="24"/>
          <w:lang w:val="en"/>
        </w:rPr>
        <w:t xml:space="preserve">According to Smith an additional reason for the demise of expressive arts subjects in recent years is because ‘art is frequently taught by teachers with too little training and little confidence in delivering the subject’ (2014: 18). </w:t>
      </w:r>
      <w:r w:rsidR="00096B22" w:rsidRPr="004D3DE7">
        <w:rPr>
          <w:rFonts w:ascii="Times New Roman" w:hAnsi="Times New Roman" w:cs="Times New Roman"/>
          <w:sz w:val="24"/>
          <w:szCs w:val="24"/>
          <w:lang w:val="en"/>
        </w:rPr>
        <w:t xml:space="preserve">This lack of training has also been a major concern for Cox who states that ‘many non-specialist teachers express concern about teaching </w:t>
      </w:r>
      <w:r w:rsidR="00096B22" w:rsidRPr="004D3DE7">
        <w:rPr>
          <w:rFonts w:ascii="Times New Roman" w:hAnsi="Times New Roman" w:cs="Times New Roman"/>
          <w:sz w:val="24"/>
          <w:szCs w:val="24"/>
          <w:lang w:val="en"/>
        </w:rPr>
        <w:lastRenderedPageBreak/>
        <w:t>drawing on the grounds of their own alleged inability to draw and worry unduly about their ability to demonstrate drawing in</w:t>
      </w:r>
      <w:r w:rsidR="004F1EDD" w:rsidRPr="004D3DE7">
        <w:rPr>
          <w:rFonts w:ascii="Times New Roman" w:hAnsi="Times New Roman" w:cs="Times New Roman"/>
          <w:sz w:val="24"/>
          <w:szCs w:val="24"/>
          <w:lang w:val="en"/>
        </w:rPr>
        <w:t xml:space="preserve"> </w:t>
      </w:r>
      <w:r w:rsidR="00096B22" w:rsidRPr="004D3DE7">
        <w:rPr>
          <w:rFonts w:ascii="Times New Roman" w:hAnsi="Times New Roman" w:cs="Times New Roman"/>
          <w:sz w:val="24"/>
          <w:szCs w:val="24"/>
          <w:lang w:val="en"/>
        </w:rPr>
        <w:t xml:space="preserve">front of the class’ (2007: 33). </w:t>
      </w:r>
      <w:r w:rsidR="004F1EDD" w:rsidRPr="004D3DE7">
        <w:rPr>
          <w:rFonts w:ascii="Times New Roman" w:hAnsi="Times New Roman" w:cs="Times New Roman"/>
          <w:sz w:val="24"/>
          <w:szCs w:val="24"/>
          <w:lang w:val="en"/>
        </w:rPr>
        <w:t xml:space="preserve">This anxiety often results in teachers avoiding such lessons and thus pupils </w:t>
      </w:r>
      <w:proofErr w:type="gramStart"/>
      <w:r w:rsidR="004F1EDD" w:rsidRPr="004D3DE7">
        <w:rPr>
          <w:rFonts w:ascii="Times New Roman" w:hAnsi="Times New Roman" w:cs="Times New Roman"/>
          <w:sz w:val="24"/>
          <w:szCs w:val="24"/>
          <w:lang w:val="en"/>
        </w:rPr>
        <w:t>missing out on</w:t>
      </w:r>
      <w:proofErr w:type="gramEnd"/>
      <w:r w:rsidR="004F1EDD" w:rsidRPr="004D3DE7">
        <w:rPr>
          <w:rFonts w:ascii="Times New Roman" w:hAnsi="Times New Roman" w:cs="Times New Roman"/>
          <w:sz w:val="24"/>
          <w:szCs w:val="24"/>
          <w:lang w:val="en"/>
        </w:rPr>
        <w:t xml:space="preserve"> experiencing lessons which can allow them to express their creativity </w:t>
      </w:r>
      <w:r w:rsidR="008C2884" w:rsidRPr="004D3DE7">
        <w:rPr>
          <w:rFonts w:ascii="Times New Roman" w:hAnsi="Times New Roman" w:cs="Times New Roman"/>
          <w:sz w:val="24"/>
          <w:szCs w:val="24"/>
          <w:lang w:val="en"/>
        </w:rPr>
        <w:t>through a variety of media</w:t>
      </w:r>
      <w:r w:rsidR="004F1EDD" w:rsidRPr="004D3DE7">
        <w:rPr>
          <w:rFonts w:ascii="Times New Roman" w:hAnsi="Times New Roman" w:cs="Times New Roman"/>
          <w:sz w:val="24"/>
          <w:szCs w:val="24"/>
          <w:lang w:val="en"/>
        </w:rPr>
        <w:t xml:space="preserve">. </w:t>
      </w:r>
      <w:proofErr w:type="spellStart"/>
      <w:r w:rsidR="008C2884" w:rsidRPr="004D3DE7">
        <w:rPr>
          <w:rFonts w:ascii="Times New Roman" w:hAnsi="Times New Roman" w:cs="Times New Roman"/>
          <w:sz w:val="24"/>
          <w:szCs w:val="24"/>
        </w:rPr>
        <w:t>Michalopoulou</w:t>
      </w:r>
      <w:proofErr w:type="spellEnd"/>
      <w:r w:rsidR="008C2884" w:rsidRPr="004D3DE7">
        <w:rPr>
          <w:rFonts w:ascii="Times New Roman" w:hAnsi="Times New Roman" w:cs="Times New Roman"/>
          <w:sz w:val="24"/>
          <w:szCs w:val="24"/>
        </w:rPr>
        <w:t xml:space="preserve"> believes that </w:t>
      </w:r>
    </w:p>
    <w:p w:rsidR="00E324BA" w:rsidRPr="004D3DE7" w:rsidRDefault="008C2884" w:rsidP="004D3DE7">
      <w:pPr>
        <w:tabs>
          <w:tab w:val="left" w:pos="3345"/>
        </w:tabs>
        <w:spacing w:line="360" w:lineRule="auto"/>
        <w:ind w:left="720"/>
        <w:rPr>
          <w:rFonts w:ascii="Times New Roman" w:hAnsi="Times New Roman" w:cs="Times New Roman"/>
          <w:sz w:val="24"/>
          <w:szCs w:val="24"/>
          <w:lang w:val="en"/>
        </w:rPr>
      </w:pPr>
      <w:r w:rsidRPr="004D3DE7">
        <w:rPr>
          <w:rFonts w:ascii="Times New Roman" w:hAnsi="Times New Roman" w:cs="Times New Roman"/>
          <w:sz w:val="24"/>
          <w:szCs w:val="24"/>
        </w:rPr>
        <w:t>‘children who are given opportunities to develop their imagination and creativity through a variety of media are learning to express their individuality in interests, abilities and knowledge’ (2014: 371).</w:t>
      </w:r>
    </w:p>
    <w:p w:rsidR="00BF2EB7" w:rsidRPr="004D3DE7" w:rsidRDefault="00846EA7"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lang w:val="en"/>
        </w:rPr>
        <w:t>To</w:t>
      </w:r>
      <w:r w:rsidR="004F1EDD" w:rsidRPr="004D3DE7">
        <w:rPr>
          <w:rFonts w:ascii="Times New Roman" w:hAnsi="Times New Roman" w:cs="Times New Roman"/>
          <w:sz w:val="24"/>
          <w:szCs w:val="24"/>
          <w:lang w:val="en"/>
        </w:rPr>
        <w:t xml:space="preserve"> combat </w:t>
      </w:r>
      <w:r w:rsidR="008C2884" w:rsidRPr="004D3DE7">
        <w:rPr>
          <w:rFonts w:ascii="Times New Roman" w:hAnsi="Times New Roman" w:cs="Times New Roman"/>
          <w:sz w:val="24"/>
          <w:szCs w:val="24"/>
          <w:lang w:val="en"/>
        </w:rPr>
        <w:t>the lack of expressive arts teaching in primary schools</w:t>
      </w:r>
      <w:r w:rsidR="004F1EDD" w:rsidRPr="004D3DE7">
        <w:rPr>
          <w:rFonts w:ascii="Times New Roman" w:hAnsi="Times New Roman" w:cs="Times New Roman"/>
          <w:sz w:val="24"/>
          <w:szCs w:val="24"/>
          <w:lang w:val="en"/>
        </w:rPr>
        <w:t xml:space="preserve">, </w:t>
      </w:r>
      <w:proofErr w:type="spellStart"/>
      <w:r w:rsidR="004F1EDD" w:rsidRPr="004D3DE7">
        <w:rPr>
          <w:rFonts w:ascii="Times New Roman" w:hAnsi="Times New Roman" w:cs="Times New Roman"/>
          <w:sz w:val="24"/>
          <w:szCs w:val="24"/>
          <w:lang w:val="en"/>
        </w:rPr>
        <w:t>Estyn</w:t>
      </w:r>
      <w:proofErr w:type="spellEnd"/>
      <w:r w:rsidR="004F1EDD" w:rsidRPr="004D3DE7">
        <w:rPr>
          <w:rFonts w:ascii="Times New Roman" w:hAnsi="Times New Roman" w:cs="Times New Roman"/>
          <w:sz w:val="24"/>
          <w:szCs w:val="24"/>
          <w:lang w:val="en"/>
        </w:rPr>
        <w:t xml:space="preserve"> </w:t>
      </w:r>
      <w:r w:rsidR="008C2884" w:rsidRPr="004D3DE7">
        <w:rPr>
          <w:rFonts w:ascii="Times New Roman" w:hAnsi="Times New Roman" w:cs="Times New Roman"/>
          <w:sz w:val="24"/>
          <w:szCs w:val="24"/>
          <w:lang w:val="en"/>
        </w:rPr>
        <w:t xml:space="preserve">believe that it is important to </w:t>
      </w:r>
      <w:r w:rsidR="004F1EDD" w:rsidRPr="004D3DE7">
        <w:rPr>
          <w:rFonts w:ascii="Times New Roman" w:hAnsi="Times New Roman" w:cs="Times New Roman"/>
          <w:sz w:val="24"/>
          <w:szCs w:val="24"/>
        </w:rPr>
        <w:t>‘offer opportunities for teachers to develop their skills and confidence in teaching one or more creative arts subjects</w:t>
      </w:r>
      <w:r w:rsidR="00D7295D" w:rsidRPr="004D3DE7">
        <w:rPr>
          <w:rFonts w:ascii="Times New Roman" w:hAnsi="Times New Roman" w:cs="Times New Roman"/>
          <w:sz w:val="24"/>
          <w:szCs w:val="24"/>
        </w:rPr>
        <w:t>’</w:t>
      </w:r>
      <w:r w:rsidR="004F1EDD" w:rsidRPr="004D3DE7">
        <w:rPr>
          <w:rFonts w:ascii="Times New Roman" w:hAnsi="Times New Roman" w:cs="Times New Roman"/>
          <w:sz w:val="24"/>
          <w:szCs w:val="24"/>
        </w:rPr>
        <w:t xml:space="preserve"> (Estyn, 2015: 5)</w:t>
      </w:r>
      <w:r w:rsidR="008C2884" w:rsidRPr="004D3DE7">
        <w:rPr>
          <w:rFonts w:ascii="Times New Roman" w:hAnsi="Times New Roman" w:cs="Times New Roman"/>
          <w:sz w:val="24"/>
          <w:szCs w:val="24"/>
        </w:rPr>
        <w:t xml:space="preserve">. </w:t>
      </w:r>
      <w:r w:rsidR="00655A51" w:rsidRPr="004D3DE7">
        <w:rPr>
          <w:rFonts w:ascii="Times New Roman" w:hAnsi="Times New Roman" w:cs="Times New Roman"/>
          <w:sz w:val="24"/>
          <w:szCs w:val="24"/>
        </w:rPr>
        <w:t>This should in turn support teachers in their ability to inspire and enthuse pupils to learn in creative arts subjects which will subsequently benefit children when thinking creatively in other areas of learning</w:t>
      </w:r>
      <w:r w:rsidR="0042310A" w:rsidRPr="004D3DE7">
        <w:rPr>
          <w:rFonts w:ascii="Times New Roman" w:hAnsi="Times New Roman" w:cs="Times New Roman"/>
          <w:sz w:val="24"/>
          <w:szCs w:val="24"/>
        </w:rPr>
        <w:t xml:space="preserve"> such as YCC</w:t>
      </w:r>
      <w:r w:rsidR="00655A51" w:rsidRPr="004D3DE7">
        <w:rPr>
          <w:rFonts w:ascii="Times New Roman" w:hAnsi="Times New Roman" w:cs="Times New Roman"/>
          <w:sz w:val="24"/>
          <w:szCs w:val="24"/>
        </w:rPr>
        <w:t xml:space="preserve">. This reflects the opinion of </w:t>
      </w:r>
      <w:r w:rsidR="00BF2EB7" w:rsidRPr="004D3DE7">
        <w:rPr>
          <w:rFonts w:ascii="Times New Roman" w:hAnsi="Times New Roman" w:cs="Times New Roman"/>
          <w:sz w:val="24"/>
          <w:szCs w:val="24"/>
        </w:rPr>
        <w:t xml:space="preserve">Sir Ken Robinson who stated </w:t>
      </w:r>
      <w:r w:rsidR="00655A51" w:rsidRPr="004D3DE7">
        <w:rPr>
          <w:rFonts w:ascii="Times New Roman" w:hAnsi="Times New Roman" w:cs="Times New Roman"/>
          <w:sz w:val="24"/>
          <w:szCs w:val="24"/>
        </w:rPr>
        <w:t>that,</w:t>
      </w:r>
    </w:p>
    <w:p w:rsidR="00BF2EB7" w:rsidRPr="004D3DE7" w:rsidRDefault="00BF2EB7" w:rsidP="004D3DE7">
      <w:pPr>
        <w:tabs>
          <w:tab w:val="left" w:pos="3345"/>
        </w:tabs>
        <w:spacing w:line="360" w:lineRule="auto"/>
        <w:ind w:left="720"/>
        <w:rPr>
          <w:rFonts w:ascii="Times New Roman" w:hAnsi="Times New Roman" w:cs="Times New Roman"/>
          <w:sz w:val="24"/>
          <w:szCs w:val="24"/>
        </w:rPr>
      </w:pPr>
      <w:r w:rsidRPr="004D3DE7">
        <w:rPr>
          <w:rFonts w:ascii="Times New Roman" w:hAnsi="Times New Roman" w:cs="Times New Roman"/>
          <w:sz w:val="24"/>
          <w:szCs w:val="24"/>
        </w:rPr>
        <w:t>‘</w:t>
      </w:r>
      <w:r w:rsidR="00655A51" w:rsidRPr="004D3DE7">
        <w:rPr>
          <w:rFonts w:ascii="Times New Roman" w:hAnsi="Times New Roman" w:cs="Times New Roman"/>
          <w:sz w:val="24"/>
          <w:szCs w:val="24"/>
        </w:rPr>
        <w:t>a</w:t>
      </w:r>
      <w:r w:rsidRPr="004D3DE7">
        <w:rPr>
          <w:rFonts w:ascii="Times New Roman" w:hAnsi="Times New Roman" w:cs="Times New Roman"/>
          <w:sz w:val="24"/>
          <w:szCs w:val="24"/>
        </w:rPr>
        <w:t>ll people have creative abilities and we all have them differently. When individuals find their creative strengths, it can have an enormous impact on self-es</w:t>
      </w:r>
      <w:r w:rsidR="0042310A" w:rsidRPr="004D3DE7">
        <w:rPr>
          <w:rFonts w:ascii="Times New Roman" w:hAnsi="Times New Roman" w:cs="Times New Roman"/>
          <w:sz w:val="24"/>
          <w:szCs w:val="24"/>
        </w:rPr>
        <w:t>teem and on overall achievement</w:t>
      </w:r>
      <w:r w:rsidRPr="004D3DE7">
        <w:rPr>
          <w:rFonts w:ascii="Times New Roman" w:hAnsi="Times New Roman" w:cs="Times New Roman"/>
          <w:sz w:val="24"/>
          <w:szCs w:val="24"/>
        </w:rPr>
        <w:t>’ (Robinson. K 1999, 6)</w:t>
      </w:r>
      <w:r w:rsidR="0042310A" w:rsidRPr="004D3DE7">
        <w:rPr>
          <w:rFonts w:ascii="Times New Roman" w:hAnsi="Times New Roman" w:cs="Times New Roman"/>
          <w:sz w:val="24"/>
          <w:szCs w:val="24"/>
        </w:rPr>
        <w:t>.</w:t>
      </w:r>
      <w:r w:rsidRPr="004D3DE7">
        <w:rPr>
          <w:rFonts w:ascii="Times New Roman" w:hAnsi="Times New Roman" w:cs="Times New Roman"/>
          <w:sz w:val="24"/>
          <w:szCs w:val="24"/>
        </w:rPr>
        <w:t xml:space="preserve"> </w:t>
      </w:r>
    </w:p>
    <w:p w:rsidR="008C0562" w:rsidRDefault="008C0562" w:rsidP="00DB203B"/>
    <w:p w:rsidR="002E0535" w:rsidRDefault="002E0535" w:rsidP="00DB203B"/>
    <w:p w:rsidR="00846EA7" w:rsidRDefault="00846EA7" w:rsidP="00655A51"/>
    <w:p w:rsidR="00370AD2" w:rsidRDefault="00370AD2" w:rsidP="00655A51"/>
    <w:p w:rsidR="00370AD2" w:rsidRDefault="00370AD2" w:rsidP="00655A51"/>
    <w:p w:rsidR="00370AD2" w:rsidRDefault="00370AD2" w:rsidP="00655A51"/>
    <w:p w:rsidR="00370AD2" w:rsidRDefault="00370AD2" w:rsidP="00655A51"/>
    <w:p w:rsidR="00370AD2" w:rsidRDefault="00370AD2" w:rsidP="00655A51"/>
    <w:p w:rsidR="00370AD2" w:rsidRDefault="00370AD2" w:rsidP="00655A51"/>
    <w:p w:rsidR="00370AD2" w:rsidRDefault="00370AD2" w:rsidP="00655A51"/>
    <w:p w:rsidR="00370AD2" w:rsidRDefault="00370AD2" w:rsidP="00655A51">
      <w:bookmarkStart w:id="1" w:name="_GoBack"/>
      <w:bookmarkEnd w:id="1"/>
    </w:p>
    <w:p w:rsidR="000E38A2" w:rsidRDefault="000E38A2" w:rsidP="00655A51">
      <w:pPr>
        <w:rPr>
          <w:rFonts w:ascii="Times New Roman" w:hAnsi="Times New Roman" w:cs="Times New Roman"/>
          <w:sz w:val="24"/>
          <w:szCs w:val="24"/>
          <w:u w:val="single"/>
        </w:rPr>
      </w:pPr>
    </w:p>
    <w:p w:rsidR="00655A51" w:rsidRPr="00655A51" w:rsidRDefault="00655A51" w:rsidP="00655A51">
      <w:pPr>
        <w:rPr>
          <w:rFonts w:ascii="Times New Roman" w:hAnsi="Times New Roman" w:cs="Times New Roman"/>
          <w:sz w:val="24"/>
          <w:szCs w:val="24"/>
          <w:u w:val="single"/>
        </w:rPr>
      </w:pPr>
      <w:r w:rsidRPr="00655A51">
        <w:rPr>
          <w:rFonts w:ascii="Times New Roman" w:hAnsi="Times New Roman" w:cs="Times New Roman"/>
          <w:sz w:val="24"/>
          <w:szCs w:val="24"/>
          <w:u w:val="single"/>
        </w:rPr>
        <w:lastRenderedPageBreak/>
        <w:t>Bibliography</w:t>
      </w:r>
    </w:p>
    <w:p w:rsidR="00655A51" w:rsidRPr="002E0535" w:rsidRDefault="00655A51" w:rsidP="004D3DE7">
      <w:pPr>
        <w:spacing w:line="360" w:lineRule="auto"/>
        <w:rPr>
          <w:rFonts w:ascii="Times New Roman" w:hAnsi="Times New Roman" w:cs="Times New Roman"/>
          <w:sz w:val="24"/>
          <w:szCs w:val="24"/>
        </w:rPr>
      </w:pPr>
      <w:r w:rsidRPr="002E0535">
        <w:rPr>
          <w:rFonts w:ascii="Times New Roman" w:hAnsi="Times New Roman" w:cs="Times New Roman"/>
          <w:sz w:val="24"/>
          <w:szCs w:val="24"/>
        </w:rPr>
        <w:t>ACCAC. (2003). </w:t>
      </w:r>
      <w:r w:rsidRPr="002E0535">
        <w:rPr>
          <w:rFonts w:ascii="Times New Roman" w:hAnsi="Times New Roman" w:cs="Times New Roman"/>
          <w:i/>
          <w:iCs/>
          <w:sz w:val="24"/>
          <w:szCs w:val="24"/>
        </w:rPr>
        <w:t xml:space="preserve">Developing the Curriculum </w:t>
      </w:r>
      <w:proofErr w:type="spellStart"/>
      <w:r w:rsidRPr="002E0535">
        <w:rPr>
          <w:rFonts w:ascii="Times New Roman" w:hAnsi="Times New Roman" w:cs="Times New Roman"/>
          <w:i/>
          <w:iCs/>
          <w:sz w:val="24"/>
          <w:szCs w:val="24"/>
        </w:rPr>
        <w:t>Cymreig</w:t>
      </w:r>
      <w:proofErr w:type="spellEnd"/>
      <w:r w:rsidRPr="002E0535">
        <w:rPr>
          <w:rFonts w:ascii="Times New Roman" w:hAnsi="Times New Roman" w:cs="Times New Roman"/>
          <w:i/>
          <w:iCs/>
          <w:sz w:val="24"/>
          <w:szCs w:val="24"/>
        </w:rPr>
        <w:t>.</w:t>
      </w:r>
      <w:r w:rsidRPr="002E0535">
        <w:rPr>
          <w:rFonts w:ascii="Times New Roman" w:hAnsi="Times New Roman" w:cs="Times New Roman"/>
          <w:sz w:val="24"/>
          <w:szCs w:val="24"/>
        </w:rPr>
        <w:t> Available: http://learning.gov.wales/docs/learningwales/publications/130424-developing-the-curriculum-cymreig-en.pdf. Last accessed 22nd Oct 2017.</w:t>
      </w:r>
    </w:p>
    <w:p w:rsidR="00655A51" w:rsidRPr="002E0535" w:rsidRDefault="00655A51" w:rsidP="004D3DE7">
      <w:pPr>
        <w:spacing w:line="360" w:lineRule="auto"/>
        <w:rPr>
          <w:rFonts w:ascii="Times New Roman" w:hAnsi="Times New Roman" w:cs="Times New Roman"/>
          <w:sz w:val="24"/>
          <w:szCs w:val="24"/>
        </w:rPr>
      </w:pPr>
      <w:r w:rsidRPr="002E0535">
        <w:rPr>
          <w:rFonts w:ascii="Times New Roman" w:hAnsi="Times New Roman" w:cs="Times New Roman"/>
          <w:sz w:val="24"/>
          <w:szCs w:val="24"/>
        </w:rPr>
        <w:t>Collins, M (2017). </w:t>
      </w:r>
      <w:r w:rsidRPr="002E0535">
        <w:rPr>
          <w:rFonts w:ascii="Times New Roman" w:hAnsi="Times New Roman" w:cs="Times New Roman"/>
          <w:i/>
          <w:iCs/>
          <w:sz w:val="24"/>
          <w:szCs w:val="24"/>
        </w:rPr>
        <w:t>Health and Safety of pupils on educational visits</w:t>
      </w:r>
      <w:r w:rsidRPr="002E0535">
        <w:rPr>
          <w:rFonts w:ascii="Times New Roman" w:hAnsi="Times New Roman" w:cs="Times New Roman"/>
          <w:sz w:val="24"/>
          <w:szCs w:val="24"/>
        </w:rPr>
        <w:t>. Westminster, London: Department for Education and employment. 1.</w:t>
      </w:r>
    </w:p>
    <w:p w:rsidR="00655A51" w:rsidRPr="003F53E6" w:rsidRDefault="00655A51" w:rsidP="004D3DE7">
      <w:pPr>
        <w:spacing w:line="360" w:lineRule="auto"/>
        <w:rPr>
          <w:rFonts w:ascii="Times New Roman" w:hAnsi="Times New Roman" w:cs="Times New Roman"/>
          <w:sz w:val="24"/>
          <w:szCs w:val="24"/>
        </w:rPr>
      </w:pPr>
      <w:r w:rsidRPr="003F53E6">
        <w:rPr>
          <w:rFonts w:ascii="Times New Roman" w:hAnsi="Times New Roman" w:cs="Times New Roman"/>
          <w:sz w:val="24"/>
          <w:szCs w:val="24"/>
        </w:rPr>
        <w:t>Cox, S (2007). </w:t>
      </w:r>
      <w:r w:rsidRPr="003F53E6">
        <w:rPr>
          <w:rFonts w:ascii="Times New Roman" w:hAnsi="Times New Roman" w:cs="Times New Roman"/>
          <w:i/>
          <w:iCs/>
          <w:sz w:val="24"/>
          <w:szCs w:val="24"/>
        </w:rPr>
        <w:t>Teaching art and design</w:t>
      </w:r>
      <w:r w:rsidRPr="003F53E6">
        <w:rPr>
          <w:rFonts w:ascii="Times New Roman" w:hAnsi="Times New Roman" w:cs="Times New Roman"/>
          <w:sz w:val="24"/>
          <w:szCs w:val="24"/>
        </w:rPr>
        <w:t>. Wiltshire: Continuum International Publishing Group. 33.</w:t>
      </w:r>
    </w:p>
    <w:p w:rsidR="00655A51" w:rsidRPr="002E0535" w:rsidRDefault="00655A51" w:rsidP="004D3DE7">
      <w:pPr>
        <w:spacing w:line="360" w:lineRule="auto"/>
        <w:rPr>
          <w:rFonts w:ascii="Times New Roman" w:hAnsi="Times New Roman" w:cs="Times New Roman"/>
          <w:sz w:val="24"/>
          <w:szCs w:val="24"/>
        </w:rPr>
      </w:pPr>
      <w:r w:rsidRPr="002E0535">
        <w:rPr>
          <w:rFonts w:ascii="Times New Roman" w:hAnsi="Times New Roman" w:cs="Times New Roman"/>
          <w:sz w:val="24"/>
          <w:szCs w:val="24"/>
        </w:rPr>
        <w:t xml:space="preserve">Department for Children, Education, Lifelong </w:t>
      </w:r>
      <w:proofErr w:type="gramStart"/>
      <w:r w:rsidRPr="002E0535">
        <w:rPr>
          <w:rFonts w:ascii="Times New Roman" w:hAnsi="Times New Roman" w:cs="Times New Roman"/>
          <w:sz w:val="24"/>
          <w:szCs w:val="24"/>
        </w:rPr>
        <w:t>Learning</w:t>
      </w:r>
      <w:proofErr w:type="gramEnd"/>
      <w:r w:rsidRPr="002E0535">
        <w:rPr>
          <w:rFonts w:ascii="Times New Roman" w:hAnsi="Times New Roman" w:cs="Times New Roman"/>
          <w:sz w:val="24"/>
          <w:szCs w:val="24"/>
        </w:rPr>
        <w:t xml:space="preserve"> and Skills (2008). </w:t>
      </w:r>
      <w:r w:rsidRPr="002E0535">
        <w:rPr>
          <w:rFonts w:ascii="Times New Roman" w:hAnsi="Times New Roman" w:cs="Times New Roman"/>
          <w:i/>
          <w:iCs/>
          <w:sz w:val="24"/>
          <w:szCs w:val="24"/>
        </w:rPr>
        <w:t>Information and communication technology</w:t>
      </w:r>
      <w:r w:rsidRPr="002E0535">
        <w:rPr>
          <w:rFonts w:ascii="Times New Roman" w:hAnsi="Times New Roman" w:cs="Times New Roman"/>
          <w:sz w:val="24"/>
          <w:szCs w:val="24"/>
        </w:rPr>
        <w:t>. Cardiff: Welsh Assembly Government. 12.</w:t>
      </w:r>
    </w:p>
    <w:p w:rsidR="00655A51" w:rsidRPr="003F53E6" w:rsidRDefault="00655A51" w:rsidP="004D3DE7">
      <w:pPr>
        <w:spacing w:line="360" w:lineRule="auto"/>
        <w:rPr>
          <w:rFonts w:ascii="Times New Roman" w:hAnsi="Times New Roman" w:cs="Times New Roman"/>
          <w:sz w:val="24"/>
          <w:szCs w:val="24"/>
        </w:rPr>
      </w:pPr>
      <w:r w:rsidRPr="003F53E6">
        <w:rPr>
          <w:rFonts w:ascii="Times New Roman" w:hAnsi="Times New Roman" w:cs="Times New Roman"/>
          <w:sz w:val="24"/>
          <w:szCs w:val="24"/>
        </w:rPr>
        <w:t>Dix, P. (2017). </w:t>
      </w:r>
      <w:r w:rsidRPr="003F53E6">
        <w:rPr>
          <w:rFonts w:ascii="Times New Roman" w:hAnsi="Times New Roman" w:cs="Times New Roman"/>
          <w:i/>
          <w:iCs/>
          <w:sz w:val="24"/>
          <w:szCs w:val="24"/>
        </w:rPr>
        <w:t>AFL 5 Minute Plan Notes….</w:t>
      </w:r>
      <w:r w:rsidRPr="003F53E6">
        <w:rPr>
          <w:rFonts w:ascii="Times New Roman" w:hAnsi="Times New Roman" w:cs="Times New Roman"/>
          <w:sz w:val="24"/>
          <w:szCs w:val="24"/>
        </w:rPr>
        <w:t> Available: https://pivotaleducation.com/wp-content/uploads/2013/11/5-min-AFL-notes.pdf. Last accessed 1st Nov 2017.</w:t>
      </w:r>
    </w:p>
    <w:p w:rsidR="00655A51" w:rsidRPr="002E0535" w:rsidRDefault="00655A51" w:rsidP="004D3DE7">
      <w:pPr>
        <w:spacing w:line="360" w:lineRule="auto"/>
        <w:rPr>
          <w:rFonts w:ascii="Times New Roman" w:hAnsi="Times New Roman" w:cs="Times New Roman"/>
          <w:sz w:val="24"/>
          <w:szCs w:val="24"/>
        </w:rPr>
      </w:pPr>
      <w:r w:rsidRPr="002E0535">
        <w:rPr>
          <w:rFonts w:ascii="Times New Roman" w:hAnsi="Times New Roman" w:cs="Times New Roman"/>
          <w:sz w:val="24"/>
          <w:szCs w:val="24"/>
        </w:rPr>
        <w:t>Donaldson, G (2015). </w:t>
      </w:r>
      <w:r w:rsidRPr="002E0535">
        <w:rPr>
          <w:rFonts w:ascii="Times New Roman" w:hAnsi="Times New Roman" w:cs="Times New Roman"/>
          <w:i/>
          <w:iCs/>
          <w:sz w:val="24"/>
          <w:szCs w:val="24"/>
        </w:rPr>
        <w:t>Successful Futures</w:t>
      </w:r>
      <w:r w:rsidRPr="002E0535">
        <w:rPr>
          <w:rFonts w:ascii="Times New Roman" w:hAnsi="Times New Roman" w:cs="Times New Roman"/>
          <w:sz w:val="24"/>
          <w:szCs w:val="24"/>
        </w:rPr>
        <w:t>. Cardiff: Welsh Assembly Government. 69.</w:t>
      </w:r>
    </w:p>
    <w:p w:rsidR="00655A51" w:rsidRDefault="00655A51" w:rsidP="004D3DE7">
      <w:pPr>
        <w:spacing w:line="360" w:lineRule="auto"/>
        <w:rPr>
          <w:rFonts w:ascii="Times New Roman" w:hAnsi="Times New Roman" w:cs="Times New Roman"/>
          <w:sz w:val="24"/>
          <w:szCs w:val="24"/>
        </w:rPr>
      </w:pPr>
      <w:r w:rsidRPr="002E0535">
        <w:rPr>
          <w:rFonts w:ascii="Times New Roman" w:hAnsi="Times New Roman" w:cs="Times New Roman"/>
          <w:sz w:val="24"/>
          <w:szCs w:val="24"/>
        </w:rPr>
        <w:t>Estyn. (2011). </w:t>
      </w:r>
      <w:r w:rsidRPr="002E0535">
        <w:rPr>
          <w:rFonts w:ascii="Times New Roman" w:hAnsi="Times New Roman" w:cs="Times New Roman"/>
          <w:i/>
          <w:iCs/>
          <w:sz w:val="24"/>
          <w:szCs w:val="24"/>
        </w:rPr>
        <w:t xml:space="preserve">Estyn calls for more outdoor learning in Welsh </w:t>
      </w:r>
      <w:r w:rsidR="00846EA7" w:rsidRPr="002E0535">
        <w:rPr>
          <w:rFonts w:ascii="Times New Roman" w:hAnsi="Times New Roman" w:cs="Times New Roman"/>
          <w:i/>
          <w:iCs/>
          <w:sz w:val="24"/>
          <w:szCs w:val="24"/>
        </w:rPr>
        <w:t>schools.</w:t>
      </w:r>
      <w:r w:rsidR="00846EA7" w:rsidRPr="002E0535">
        <w:rPr>
          <w:rFonts w:ascii="Times New Roman" w:hAnsi="Times New Roman" w:cs="Times New Roman"/>
          <w:sz w:val="24"/>
          <w:szCs w:val="24"/>
        </w:rPr>
        <w:t xml:space="preserve"> Available</w:t>
      </w:r>
      <w:r w:rsidRPr="002E0535">
        <w:rPr>
          <w:rFonts w:ascii="Times New Roman" w:hAnsi="Times New Roman" w:cs="Times New Roman"/>
          <w:sz w:val="24"/>
          <w:szCs w:val="24"/>
        </w:rPr>
        <w:t>: http://www.bbc.co.uk/news/uk-wales-politics-14793794. Last accessed 26th Oct 2017.</w:t>
      </w:r>
    </w:p>
    <w:p w:rsidR="00D7295D" w:rsidRPr="004D3DE7" w:rsidRDefault="00D7295D"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Estyn. (2015). Best practice in teaching and learning in the creative arts at key stage 2</w:t>
      </w:r>
      <w:r w:rsidRPr="004D3DE7">
        <w:rPr>
          <w:rFonts w:ascii="Times New Roman" w:hAnsi="Times New Roman" w:cs="Times New Roman"/>
          <w:i/>
          <w:iCs/>
          <w:sz w:val="24"/>
          <w:szCs w:val="24"/>
        </w:rPr>
        <w:t>.</w:t>
      </w:r>
      <w:r w:rsidRPr="004D3DE7">
        <w:rPr>
          <w:rFonts w:ascii="Times New Roman" w:hAnsi="Times New Roman" w:cs="Times New Roman"/>
          <w:sz w:val="24"/>
          <w:szCs w:val="24"/>
        </w:rPr>
        <w:t xml:space="preserve"> Available: https://www.estyn.gov.wales/sites/default/files/documents/Best_practice_in_teaching_and_learning_in_the_creative_arts_at_key_stage_2_-_May_2015.pdf. Last accessed 02</w:t>
      </w:r>
      <w:r w:rsidR="004D3DE7" w:rsidRPr="004D3DE7">
        <w:rPr>
          <w:rFonts w:ascii="Times New Roman" w:hAnsi="Times New Roman" w:cs="Times New Roman"/>
          <w:sz w:val="24"/>
          <w:szCs w:val="24"/>
        </w:rPr>
        <w:t>nd</w:t>
      </w:r>
      <w:r w:rsidRPr="004D3DE7">
        <w:rPr>
          <w:rFonts w:ascii="Times New Roman" w:hAnsi="Times New Roman" w:cs="Times New Roman"/>
          <w:sz w:val="24"/>
          <w:szCs w:val="24"/>
        </w:rPr>
        <w:t xml:space="preserve"> Nov 2017.</w:t>
      </w:r>
    </w:p>
    <w:p w:rsidR="00655A51" w:rsidRPr="002E0535" w:rsidRDefault="00655A51" w:rsidP="004D3DE7">
      <w:pPr>
        <w:spacing w:line="360" w:lineRule="auto"/>
        <w:rPr>
          <w:rFonts w:ascii="Times New Roman" w:hAnsi="Times New Roman" w:cs="Times New Roman"/>
          <w:sz w:val="24"/>
          <w:szCs w:val="24"/>
        </w:rPr>
      </w:pPr>
      <w:r w:rsidRPr="002E0535">
        <w:rPr>
          <w:rFonts w:ascii="Times New Roman" w:hAnsi="Times New Roman" w:cs="Times New Roman"/>
          <w:sz w:val="24"/>
          <w:szCs w:val="24"/>
        </w:rPr>
        <w:t>Evans, G. (2016). </w:t>
      </w:r>
      <w:r w:rsidRPr="002E0535">
        <w:rPr>
          <w:rFonts w:ascii="Times New Roman" w:hAnsi="Times New Roman" w:cs="Times New Roman"/>
          <w:i/>
          <w:iCs/>
          <w:sz w:val="24"/>
          <w:szCs w:val="24"/>
        </w:rPr>
        <w:t>Estyn to launch 'more preventative' inspections, watchdog leader reveals.</w:t>
      </w:r>
      <w:r w:rsidRPr="002E0535">
        <w:rPr>
          <w:rFonts w:ascii="Times New Roman" w:hAnsi="Times New Roman" w:cs="Times New Roman"/>
          <w:sz w:val="24"/>
          <w:szCs w:val="24"/>
        </w:rPr>
        <w:t> Available: http://www.walesonline.co.uk/news/education/estyn-launch-more-preventative-inspections-11462201. Last accessed 28th Oct 2017</w:t>
      </w:r>
    </w:p>
    <w:p w:rsidR="00655A51" w:rsidRPr="002E0535" w:rsidRDefault="00655A51" w:rsidP="004D3DE7">
      <w:pPr>
        <w:spacing w:line="360" w:lineRule="auto"/>
        <w:rPr>
          <w:rFonts w:ascii="Times New Roman" w:hAnsi="Times New Roman" w:cs="Times New Roman"/>
          <w:sz w:val="24"/>
          <w:szCs w:val="24"/>
        </w:rPr>
      </w:pPr>
      <w:proofErr w:type="spellStart"/>
      <w:r w:rsidRPr="002E0535">
        <w:rPr>
          <w:rFonts w:ascii="Times New Roman" w:hAnsi="Times New Roman" w:cs="Times New Roman"/>
          <w:sz w:val="24"/>
          <w:szCs w:val="24"/>
        </w:rPr>
        <w:t>Gerberick</w:t>
      </w:r>
      <w:proofErr w:type="spellEnd"/>
      <w:r w:rsidRPr="002E0535">
        <w:rPr>
          <w:rFonts w:ascii="Times New Roman" w:hAnsi="Times New Roman" w:cs="Times New Roman"/>
          <w:sz w:val="24"/>
          <w:szCs w:val="24"/>
        </w:rPr>
        <w:t>, M. (2012). </w:t>
      </w:r>
      <w:r w:rsidRPr="002E0535">
        <w:rPr>
          <w:rFonts w:ascii="Times New Roman" w:hAnsi="Times New Roman" w:cs="Times New Roman"/>
          <w:i/>
          <w:iCs/>
          <w:sz w:val="24"/>
          <w:szCs w:val="24"/>
        </w:rPr>
        <w:t>How Does Students' Prior Knowledge Affect Their Learning.</w:t>
      </w:r>
      <w:r w:rsidRPr="002E0535">
        <w:rPr>
          <w:rFonts w:ascii="Times New Roman" w:hAnsi="Times New Roman" w:cs="Times New Roman"/>
          <w:sz w:val="24"/>
          <w:szCs w:val="24"/>
        </w:rPr>
        <w:t> Available: https://prezi.com/duxuvrgs41vr/how-does-students-prior-knowledge-affect-their-learning/. Last accessed 29th Oct 2017.</w:t>
      </w:r>
    </w:p>
    <w:p w:rsidR="00655A51" w:rsidRPr="004D3DE7" w:rsidRDefault="00655A51" w:rsidP="004D3DE7">
      <w:pPr>
        <w:spacing w:line="360" w:lineRule="auto"/>
        <w:rPr>
          <w:rFonts w:ascii="Times New Roman" w:hAnsi="Times New Roman" w:cs="Times New Roman"/>
          <w:sz w:val="24"/>
          <w:szCs w:val="24"/>
        </w:rPr>
      </w:pPr>
      <w:proofErr w:type="spellStart"/>
      <w:r w:rsidRPr="002E0535">
        <w:rPr>
          <w:rFonts w:ascii="Times New Roman" w:hAnsi="Times New Roman" w:cs="Times New Roman"/>
          <w:sz w:val="24"/>
          <w:szCs w:val="24"/>
        </w:rPr>
        <w:lastRenderedPageBreak/>
        <w:t>Gray</w:t>
      </w:r>
      <w:proofErr w:type="spellEnd"/>
      <w:r w:rsidRPr="002E0535">
        <w:rPr>
          <w:rFonts w:ascii="Times New Roman" w:hAnsi="Times New Roman" w:cs="Times New Roman"/>
          <w:sz w:val="24"/>
          <w:szCs w:val="24"/>
        </w:rPr>
        <w:t>, C (2015). </w:t>
      </w:r>
      <w:r w:rsidRPr="002E0535">
        <w:rPr>
          <w:rFonts w:ascii="Times New Roman" w:hAnsi="Times New Roman" w:cs="Times New Roman"/>
          <w:i/>
          <w:iCs/>
          <w:sz w:val="24"/>
          <w:szCs w:val="24"/>
        </w:rPr>
        <w:t>Learning theories in Childhood</w:t>
      </w:r>
      <w:r w:rsidRPr="002E0535">
        <w:rPr>
          <w:rFonts w:ascii="Times New Roman" w:hAnsi="Times New Roman" w:cs="Times New Roman"/>
          <w:sz w:val="24"/>
          <w:szCs w:val="24"/>
        </w:rPr>
        <w:t xml:space="preserve">. 2nd ed. London: SAGE Publications Ltd. </w:t>
      </w:r>
      <w:r w:rsidRPr="004D3DE7">
        <w:rPr>
          <w:rFonts w:ascii="Times New Roman" w:hAnsi="Times New Roman" w:cs="Times New Roman"/>
          <w:sz w:val="24"/>
          <w:szCs w:val="24"/>
        </w:rPr>
        <w:t>38.</w:t>
      </w:r>
    </w:p>
    <w:p w:rsidR="004D3DE7" w:rsidRPr="004D3DE7" w:rsidRDefault="004D3DE7"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Hopper, B (2000). </w:t>
      </w:r>
      <w:r w:rsidRPr="004D3DE7">
        <w:rPr>
          <w:rFonts w:ascii="Times New Roman" w:hAnsi="Times New Roman" w:cs="Times New Roman"/>
          <w:i/>
          <w:iCs/>
          <w:sz w:val="24"/>
          <w:szCs w:val="24"/>
        </w:rPr>
        <w:t>Teaching Physical Education in the Primary School</w:t>
      </w:r>
      <w:r w:rsidRPr="004D3DE7">
        <w:rPr>
          <w:rFonts w:ascii="Times New Roman" w:hAnsi="Times New Roman" w:cs="Times New Roman"/>
          <w:sz w:val="24"/>
          <w:szCs w:val="24"/>
        </w:rPr>
        <w:t>. London: Routledge. 8.</w:t>
      </w:r>
    </w:p>
    <w:p w:rsidR="00655A51" w:rsidRPr="003F53E6" w:rsidRDefault="00655A51" w:rsidP="004D3DE7">
      <w:pPr>
        <w:spacing w:line="360" w:lineRule="auto"/>
        <w:rPr>
          <w:rFonts w:ascii="Times New Roman" w:hAnsi="Times New Roman" w:cs="Times New Roman"/>
          <w:sz w:val="24"/>
          <w:szCs w:val="24"/>
        </w:rPr>
      </w:pPr>
      <w:r w:rsidRPr="003F53E6">
        <w:rPr>
          <w:rFonts w:ascii="Times New Roman" w:hAnsi="Times New Roman" w:cs="Times New Roman"/>
          <w:sz w:val="24"/>
          <w:szCs w:val="24"/>
        </w:rPr>
        <w:t>James, K (2014). </w:t>
      </w:r>
      <w:r w:rsidRPr="003F53E6">
        <w:rPr>
          <w:rFonts w:ascii="Times New Roman" w:hAnsi="Times New Roman" w:cs="Times New Roman"/>
          <w:i/>
          <w:iCs/>
          <w:sz w:val="24"/>
          <w:szCs w:val="24"/>
        </w:rPr>
        <w:t>Using the visual arts for cross-curricular teaching and learning</w:t>
      </w:r>
      <w:r w:rsidRPr="003F53E6">
        <w:rPr>
          <w:rFonts w:ascii="Times New Roman" w:hAnsi="Times New Roman" w:cs="Times New Roman"/>
          <w:sz w:val="24"/>
          <w:szCs w:val="24"/>
        </w:rPr>
        <w:t>. Oxon: Routledge. 89.</w:t>
      </w:r>
    </w:p>
    <w:p w:rsidR="00655A51" w:rsidRPr="00D7295D" w:rsidRDefault="00655A51" w:rsidP="004D3DE7">
      <w:pPr>
        <w:spacing w:line="360" w:lineRule="auto"/>
        <w:rPr>
          <w:rFonts w:ascii="Times New Roman" w:hAnsi="Times New Roman" w:cs="Times New Roman"/>
          <w:sz w:val="24"/>
          <w:szCs w:val="24"/>
        </w:rPr>
      </w:pPr>
      <w:r w:rsidRPr="003F53E6">
        <w:rPr>
          <w:rFonts w:ascii="Times New Roman" w:hAnsi="Times New Roman" w:cs="Times New Roman"/>
          <w:sz w:val="24"/>
          <w:szCs w:val="24"/>
        </w:rPr>
        <w:t>McGill, R. (2011). </w:t>
      </w:r>
      <w:r w:rsidRPr="003F53E6">
        <w:rPr>
          <w:rFonts w:ascii="Times New Roman" w:hAnsi="Times New Roman" w:cs="Times New Roman"/>
          <w:i/>
          <w:iCs/>
          <w:sz w:val="24"/>
          <w:szCs w:val="24"/>
        </w:rPr>
        <w:t xml:space="preserve">How to move your lessons from good to </w:t>
      </w:r>
      <w:r w:rsidR="00846EA7" w:rsidRPr="003F53E6">
        <w:rPr>
          <w:rFonts w:ascii="Times New Roman" w:hAnsi="Times New Roman" w:cs="Times New Roman"/>
          <w:i/>
          <w:iCs/>
          <w:sz w:val="24"/>
          <w:szCs w:val="24"/>
        </w:rPr>
        <w:t>outstanding.</w:t>
      </w:r>
      <w:r w:rsidR="00846EA7" w:rsidRPr="003F53E6">
        <w:rPr>
          <w:rFonts w:ascii="Times New Roman" w:hAnsi="Times New Roman" w:cs="Times New Roman"/>
          <w:sz w:val="24"/>
          <w:szCs w:val="24"/>
        </w:rPr>
        <w:t xml:space="preserve"> Available</w:t>
      </w:r>
      <w:r w:rsidRPr="003F53E6">
        <w:rPr>
          <w:rFonts w:ascii="Times New Roman" w:hAnsi="Times New Roman" w:cs="Times New Roman"/>
          <w:sz w:val="24"/>
          <w:szCs w:val="24"/>
        </w:rPr>
        <w:t>: https://www.theguardian.com/teacher-network/2011/nov/17/lessons-good-to-outstanding-afl-</w:t>
      </w:r>
      <w:r w:rsidRPr="00D7295D">
        <w:rPr>
          <w:rFonts w:ascii="Times New Roman" w:hAnsi="Times New Roman" w:cs="Times New Roman"/>
          <w:sz w:val="24"/>
          <w:szCs w:val="24"/>
        </w:rPr>
        <w:t>questioning. Last accessed 1st Nov 2017.</w:t>
      </w:r>
    </w:p>
    <w:p w:rsidR="00D7295D" w:rsidRPr="00D7295D" w:rsidRDefault="00D7295D" w:rsidP="004D3DE7">
      <w:pPr>
        <w:spacing w:line="360" w:lineRule="auto"/>
        <w:rPr>
          <w:rFonts w:ascii="Times New Roman" w:hAnsi="Times New Roman" w:cs="Times New Roman"/>
          <w:sz w:val="24"/>
          <w:szCs w:val="24"/>
        </w:rPr>
      </w:pPr>
      <w:proofErr w:type="spellStart"/>
      <w:r w:rsidRPr="00D7295D">
        <w:rPr>
          <w:rFonts w:ascii="Times New Roman" w:hAnsi="Times New Roman" w:cs="Times New Roman"/>
          <w:sz w:val="24"/>
          <w:szCs w:val="24"/>
        </w:rPr>
        <w:t>Michalopoulou</w:t>
      </w:r>
      <w:proofErr w:type="spellEnd"/>
      <w:r w:rsidRPr="00D7295D">
        <w:rPr>
          <w:rFonts w:ascii="Times New Roman" w:hAnsi="Times New Roman" w:cs="Times New Roman"/>
          <w:sz w:val="24"/>
          <w:szCs w:val="24"/>
        </w:rPr>
        <w:t xml:space="preserve">, A. (2014). Inquiry-Based Learning through the Creative Thinking and Expression in Early Years Education. </w:t>
      </w:r>
      <w:r w:rsidRPr="00D7295D">
        <w:rPr>
          <w:rFonts w:ascii="Times New Roman" w:hAnsi="Times New Roman" w:cs="Times New Roman"/>
          <w:i/>
          <w:iCs/>
          <w:sz w:val="24"/>
          <w:szCs w:val="24"/>
        </w:rPr>
        <w:t>Creative Education</w:t>
      </w:r>
      <w:r w:rsidRPr="00D7295D">
        <w:rPr>
          <w:rFonts w:ascii="Times New Roman" w:hAnsi="Times New Roman" w:cs="Times New Roman"/>
          <w:sz w:val="24"/>
          <w:szCs w:val="24"/>
        </w:rPr>
        <w:t>. 5 (6), 371.</w:t>
      </w:r>
    </w:p>
    <w:p w:rsidR="00655A51" w:rsidRPr="002E0535" w:rsidRDefault="00655A51" w:rsidP="004D3DE7">
      <w:pPr>
        <w:spacing w:line="360" w:lineRule="auto"/>
        <w:rPr>
          <w:rFonts w:ascii="Times New Roman" w:hAnsi="Times New Roman" w:cs="Times New Roman"/>
          <w:sz w:val="24"/>
          <w:szCs w:val="24"/>
        </w:rPr>
      </w:pPr>
      <w:r w:rsidRPr="002E0535">
        <w:rPr>
          <w:rFonts w:ascii="Times New Roman" w:hAnsi="Times New Roman" w:cs="Times New Roman"/>
          <w:sz w:val="24"/>
          <w:szCs w:val="24"/>
        </w:rPr>
        <w:t>Nagel, S (2001). </w:t>
      </w:r>
      <w:r w:rsidRPr="002E0535">
        <w:rPr>
          <w:rFonts w:ascii="Times New Roman" w:hAnsi="Times New Roman" w:cs="Times New Roman"/>
          <w:i/>
          <w:iCs/>
          <w:sz w:val="24"/>
          <w:szCs w:val="24"/>
        </w:rPr>
        <w:t>Handbook of Policy Creativity: Creativity from diverse perspectives</w:t>
      </w:r>
      <w:r w:rsidRPr="002E0535">
        <w:rPr>
          <w:rFonts w:ascii="Times New Roman" w:hAnsi="Times New Roman" w:cs="Times New Roman"/>
          <w:sz w:val="24"/>
          <w:szCs w:val="24"/>
        </w:rPr>
        <w:t>. 3rd ed. Huntington, NY: Nova Science Publishers. 18.</w:t>
      </w:r>
    </w:p>
    <w:p w:rsidR="00655A51" w:rsidRPr="004D3DE7" w:rsidRDefault="00655A51"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Ofsted (2002). </w:t>
      </w:r>
      <w:r w:rsidRPr="004D3DE7">
        <w:rPr>
          <w:rFonts w:ascii="Times New Roman" w:hAnsi="Times New Roman" w:cs="Times New Roman"/>
          <w:i/>
          <w:iCs/>
          <w:sz w:val="24"/>
          <w:szCs w:val="24"/>
        </w:rPr>
        <w:t>The curriculum in successful primary schools</w:t>
      </w:r>
      <w:r w:rsidRPr="004D3DE7">
        <w:rPr>
          <w:rFonts w:ascii="Times New Roman" w:hAnsi="Times New Roman" w:cs="Times New Roman"/>
          <w:sz w:val="24"/>
          <w:szCs w:val="24"/>
        </w:rPr>
        <w:t>. London: Crown. 2.</w:t>
      </w:r>
    </w:p>
    <w:p w:rsidR="004D3DE7" w:rsidRPr="004D3DE7" w:rsidRDefault="004D3DE7" w:rsidP="004D3DE7">
      <w:pPr>
        <w:spacing w:line="360" w:lineRule="auto"/>
        <w:rPr>
          <w:rFonts w:ascii="Times New Roman" w:hAnsi="Times New Roman" w:cs="Times New Roman"/>
          <w:sz w:val="24"/>
          <w:szCs w:val="24"/>
        </w:rPr>
      </w:pPr>
      <w:r w:rsidRPr="004D3DE7">
        <w:rPr>
          <w:rFonts w:ascii="Times New Roman" w:hAnsi="Times New Roman" w:cs="Times New Roman"/>
          <w:sz w:val="24"/>
          <w:szCs w:val="24"/>
        </w:rPr>
        <w:t xml:space="preserve">Ofsted. (2013). </w:t>
      </w:r>
      <w:r w:rsidRPr="004D3DE7">
        <w:rPr>
          <w:rFonts w:ascii="Times New Roman" w:hAnsi="Times New Roman" w:cs="Times New Roman"/>
          <w:i/>
          <w:iCs/>
          <w:sz w:val="24"/>
          <w:szCs w:val="24"/>
        </w:rPr>
        <w:t xml:space="preserve">The Annual Report of Her Majesty’s Chief Inspector of Education, Children’s </w:t>
      </w:r>
      <w:proofErr w:type="gramStart"/>
      <w:r w:rsidRPr="004D3DE7">
        <w:rPr>
          <w:rFonts w:ascii="Times New Roman" w:hAnsi="Times New Roman" w:cs="Times New Roman"/>
          <w:i/>
          <w:iCs/>
          <w:sz w:val="24"/>
          <w:szCs w:val="24"/>
        </w:rPr>
        <w:t>Services</w:t>
      </w:r>
      <w:proofErr w:type="gramEnd"/>
      <w:r w:rsidRPr="004D3DE7">
        <w:rPr>
          <w:rFonts w:ascii="Times New Roman" w:hAnsi="Times New Roman" w:cs="Times New Roman"/>
          <w:i/>
          <w:iCs/>
          <w:sz w:val="24"/>
          <w:szCs w:val="24"/>
        </w:rPr>
        <w:t xml:space="preserve"> and Skills 2013/14.</w:t>
      </w:r>
      <w:r w:rsidRPr="004D3DE7">
        <w:rPr>
          <w:rFonts w:ascii="Times New Roman" w:hAnsi="Times New Roman" w:cs="Times New Roman"/>
          <w:sz w:val="24"/>
          <w:szCs w:val="24"/>
        </w:rPr>
        <w:t xml:space="preserve"> Available: https://www.gov.uk/government/uploads/system/uploads/attachment_data/file/384699/Ofsted_Annual_Report_201314_HMCI_commentary.pdf. Last accessed 02 Nov 2017.</w:t>
      </w:r>
    </w:p>
    <w:p w:rsidR="00655A51" w:rsidRPr="002E0535" w:rsidRDefault="00655A51" w:rsidP="004D3DE7">
      <w:pPr>
        <w:spacing w:line="360" w:lineRule="auto"/>
        <w:rPr>
          <w:rFonts w:ascii="Times New Roman" w:hAnsi="Times New Roman" w:cs="Times New Roman"/>
          <w:sz w:val="24"/>
          <w:szCs w:val="24"/>
        </w:rPr>
      </w:pPr>
      <w:r w:rsidRPr="002E0535">
        <w:rPr>
          <w:rFonts w:ascii="Times New Roman" w:hAnsi="Times New Roman" w:cs="Times New Roman"/>
          <w:sz w:val="24"/>
          <w:szCs w:val="24"/>
        </w:rPr>
        <w:t>Ojha, S. (2015). </w:t>
      </w:r>
      <w:r w:rsidRPr="002E0535">
        <w:rPr>
          <w:rFonts w:ascii="Times New Roman" w:hAnsi="Times New Roman" w:cs="Times New Roman"/>
          <w:i/>
          <w:iCs/>
          <w:sz w:val="24"/>
          <w:szCs w:val="24"/>
        </w:rPr>
        <w:t>Imagination is the beginning of creation.</w:t>
      </w:r>
      <w:r w:rsidRPr="002E0535">
        <w:rPr>
          <w:rFonts w:ascii="Times New Roman" w:hAnsi="Times New Roman" w:cs="Times New Roman"/>
          <w:sz w:val="24"/>
          <w:szCs w:val="24"/>
        </w:rPr>
        <w:t> Available: http://www.reflectionpond.com/blog/imagination-is-the-beginning-of-creation-george-bernard-shaw.html. Last accessed 31st Oct 2017.</w:t>
      </w:r>
    </w:p>
    <w:p w:rsidR="00655A51" w:rsidRPr="002E0535" w:rsidRDefault="00655A51" w:rsidP="004D3DE7">
      <w:pPr>
        <w:spacing w:line="360" w:lineRule="auto"/>
        <w:rPr>
          <w:rFonts w:ascii="Times New Roman" w:hAnsi="Times New Roman" w:cs="Times New Roman"/>
          <w:sz w:val="24"/>
          <w:szCs w:val="24"/>
        </w:rPr>
      </w:pPr>
      <w:proofErr w:type="spellStart"/>
      <w:r w:rsidRPr="002E0535">
        <w:rPr>
          <w:rFonts w:ascii="Times New Roman" w:hAnsi="Times New Roman" w:cs="Times New Roman"/>
          <w:sz w:val="24"/>
          <w:szCs w:val="24"/>
        </w:rPr>
        <w:t>Pieters</w:t>
      </w:r>
      <w:proofErr w:type="spellEnd"/>
      <w:r w:rsidRPr="002E0535">
        <w:rPr>
          <w:rFonts w:ascii="Times New Roman" w:hAnsi="Times New Roman" w:cs="Times New Roman"/>
          <w:sz w:val="24"/>
          <w:szCs w:val="24"/>
        </w:rPr>
        <w:t>, J (1990). </w:t>
      </w:r>
      <w:r w:rsidRPr="002E0535">
        <w:rPr>
          <w:rFonts w:ascii="Times New Roman" w:hAnsi="Times New Roman" w:cs="Times New Roman"/>
          <w:i/>
          <w:iCs/>
          <w:sz w:val="24"/>
          <w:szCs w:val="24"/>
        </w:rPr>
        <w:t>Learning Environments: Contributions from Dutch and German Research</w:t>
      </w:r>
      <w:r w:rsidRPr="002E0535">
        <w:rPr>
          <w:rFonts w:ascii="Times New Roman" w:hAnsi="Times New Roman" w:cs="Times New Roman"/>
          <w:sz w:val="24"/>
          <w:szCs w:val="24"/>
        </w:rPr>
        <w:t>. Berlin: Springer-Verlag. 339.</w:t>
      </w:r>
    </w:p>
    <w:p w:rsidR="00655A51" w:rsidRPr="002E0535" w:rsidRDefault="00655A51" w:rsidP="004D3DE7">
      <w:pPr>
        <w:spacing w:line="360" w:lineRule="auto"/>
        <w:rPr>
          <w:rFonts w:ascii="Times New Roman" w:hAnsi="Times New Roman" w:cs="Times New Roman"/>
          <w:sz w:val="24"/>
          <w:szCs w:val="24"/>
        </w:rPr>
      </w:pPr>
      <w:r w:rsidRPr="002E0535">
        <w:rPr>
          <w:rFonts w:ascii="Times New Roman" w:hAnsi="Times New Roman" w:cs="Times New Roman"/>
          <w:sz w:val="24"/>
          <w:szCs w:val="24"/>
        </w:rPr>
        <w:t xml:space="preserve">Renee </w:t>
      </w:r>
      <w:proofErr w:type="spellStart"/>
      <w:r w:rsidRPr="002E0535">
        <w:rPr>
          <w:rFonts w:ascii="Times New Roman" w:hAnsi="Times New Roman" w:cs="Times New Roman"/>
          <w:sz w:val="24"/>
          <w:szCs w:val="24"/>
        </w:rPr>
        <w:t>Sandell</w:t>
      </w:r>
      <w:proofErr w:type="spellEnd"/>
      <w:r w:rsidRPr="002E0535">
        <w:rPr>
          <w:rFonts w:ascii="Times New Roman" w:hAnsi="Times New Roman" w:cs="Times New Roman"/>
          <w:sz w:val="24"/>
          <w:szCs w:val="24"/>
        </w:rPr>
        <w:t>. (2017). </w:t>
      </w:r>
      <w:r w:rsidRPr="002E0535">
        <w:rPr>
          <w:rFonts w:ascii="Times New Roman" w:hAnsi="Times New Roman" w:cs="Times New Roman"/>
          <w:i/>
          <w:iCs/>
          <w:sz w:val="24"/>
          <w:szCs w:val="24"/>
        </w:rPr>
        <w:t>What Excellent Visual Arts Teaching Looks Like: Balanced, Interdisciplinary, and Meaningful.</w:t>
      </w:r>
      <w:r w:rsidRPr="002E0535">
        <w:rPr>
          <w:rFonts w:ascii="Times New Roman" w:hAnsi="Times New Roman" w:cs="Times New Roman"/>
          <w:sz w:val="24"/>
          <w:szCs w:val="24"/>
        </w:rPr>
        <w:t> Available: https://arteducators-prod.s3.amazonaws.com/documents/247/9fa36b2a-2b40-49f5-8803-0ea9fbfdaeef.pdf?1451958326. Last accessed 31st Oct 2017.</w:t>
      </w:r>
    </w:p>
    <w:p w:rsidR="00655A51" w:rsidRPr="003F53E6" w:rsidRDefault="00655A51" w:rsidP="004D3DE7">
      <w:pPr>
        <w:spacing w:line="360" w:lineRule="auto"/>
        <w:rPr>
          <w:rFonts w:ascii="Times New Roman" w:hAnsi="Times New Roman" w:cs="Times New Roman"/>
          <w:sz w:val="24"/>
          <w:szCs w:val="24"/>
        </w:rPr>
      </w:pPr>
      <w:r w:rsidRPr="003F53E6">
        <w:rPr>
          <w:rFonts w:ascii="Times New Roman" w:hAnsi="Times New Roman" w:cs="Times New Roman"/>
          <w:sz w:val="24"/>
          <w:szCs w:val="24"/>
        </w:rPr>
        <w:lastRenderedPageBreak/>
        <w:t xml:space="preserve">Robinson, K (1999). </w:t>
      </w:r>
      <w:r w:rsidRPr="003F53E6">
        <w:rPr>
          <w:rFonts w:ascii="Times New Roman" w:hAnsi="Times New Roman" w:cs="Times New Roman"/>
          <w:i/>
          <w:iCs/>
          <w:sz w:val="24"/>
          <w:szCs w:val="24"/>
        </w:rPr>
        <w:t xml:space="preserve">All Our Futures: Creativity, </w:t>
      </w:r>
      <w:proofErr w:type="gramStart"/>
      <w:r w:rsidRPr="003F53E6">
        <w:rPr>
          <w:rFonts w:ascii="Times New Roman" w:hAnsi="Times New Roman" w:cs="Times New Roman"/>
          <w:i/>
          <w:iCs/>
          <w:sz w:val="24"/>
          <w:szCs w:val="24"/>
        </w:rPr>
        <w:t>Culture</w:t>
      </w:r>
      <w:proofErr w:type="gramEnd"/>
      <w:r w:rsidRPr="003F53E6">
        <w:rPr>
          <w:rFonts w:ascii="Times New Roman" w:hAnsi="Times New Roman" w:cs="Times New Roman"/>
          <w:i/>
          <w:iCs/>
          <w:sz w:val="24"/>
          <w:szCs w:val="24"/>
        </w:rPr>
        <w:t xml:space="preserve"> and Education</w:t>
      </w:r>
      <w:r w:rsidRPr="003F53E6">
        <w:rPr>
          <w:rFonts w:ascii="Times New Roman" w:hAnsi="Times New Roman" w:cs="Times New Roman"/>
          <w:sz w:val="24"/>
          <w:szCs w:val="24"/>
        </w:rPr>
        <w:t>. London: National Advisory Committee on Creative and Cultural Education. 6.</w:t>
      </w:r>
    </w:p>
    <w:p w:rsidR="00655A51" w:rsidRDefault="00655A51" w:rsidP="004D3DE7">
      <w:pPr>
        <w:spacing w:line="360" w:lineRule="auto"/>
        <w:rPr>
          <w:rFonts w:ascii="Times New Roman" w:hAnsi="Times New Roman" w:cs="Times New Roman"/>
          <w:sz w:val="24"/>
          <w:szCs w:val="24"/>
        </w:rPr>
      </w:pPr>
      <w:r w:rsidRPr="002E0535">
        <w:rPr>
          <w:rFonts w:ascii="Times New Roman" w:hAnsi="Times New Roman" w:cs="Times New Roman"/>
          <w:sz w:val="24"/>
          <w:szCs w:val="24"/>
        </w:rPr>
        <w:t>Sims. (2017). </w:t>
      </w:r>
      <w:r w:rsidRPr="002E0535">
        <w:rPr>
          <w:rFonts w:ascii="Times New Roman" w:hAnsi="Times New Roman" w:cs="Times New Roman"/>
          <w:i/>
          <w:iCs/>
          <w:sz w:val="24"/>
          <w:szCs w:val="24"/>
        </w:rPr>
        <w:t xml:space="preserve">Using competition to stretch and not strain our </w:t>
      </w:r>
      <w:r w:rsidR="00846EA7" w:rsidRPr="002E0535">
        <w:rPr>
          <w:rFonts w:ascii="Times New Roman" w:hAnsi="Times New Roman" w:cs="Times New Roman"/>
          <w:i/>
          <w:iCs/>
          <w:sz w:val="24"/>
          <w:szCs w:val="24"/>
        </w:rPr>
        <w:t>pupils.</w:t>
      </w:r>
      <w:r w:rsidR="00846EA7" w:rsidRPr="002E0535">
        <w:rPr>
          <w:rFonts w:ascii="Times New Roman" w:hAnsi="Times New Roman" w:cs="Times New Roman"/>
          <w:sz w:val="24"/>
          <w:szCs w:val="24"/>
        </w:rPr>
        <w:t xml:space="preserve"> Available</w:t>
      </w:r>
      <w:r w:rsidRPr="002E0535">
        <w:rPr>
          <w:rFonts w:ascii="Times New Roman" w:hAnsi="Times New Roman" w:cs="Times New Roman"/>
          <w:sz w:val="24"/>
          <w:szCs w:val="24"/>
        </w:rPr>
        <w:t>: https://www.capita-independent.co.uk/sites/default/files/2017-04/CAP_3070%20ISA%20Report%20FEB17%20%285%29_1.pdf. Last accessed 30th Oct 2017.</w:t>
      </w:r>
    </w:p>
    <w:p w:rsidR="000E38A2" w:rsidRPr="000E38A2" w:rsidRDefault="000E38A2" w:rsidP="004D3DE7">
      <w:pPr>
        <w:spacing w:line="360" w:lineRule="auto"/>
        <w:rPr>
          <w:rFonts w:ascii="Times New Roman" w:hAnsi="Times New Roman" w:cs="Times New Roman"/>
          <w:sz w:val="24"/>
          <w:szCs w:val="24"/>
        </w:rPr>
      </w:pPr>
      <w:r w:rsidRPr="000E38A2">
        <w:rPr>
          <w:rFonts w:ascii="Times New Roman" w:hAnsi="Times New Roman" w:cs="Times New Roman"/>
          <w:sz w:val="24"/>
          <w:szCs w:val="24"/>
        </w:rPr>
        <w:t xml:space="preserve">Smith, P (2014). </w:t>
      </w:r>
      <w:r w:rsidRPr="000E38A2">
        <w:rPr>
          <w:rFonts w:ascii="Times New Roman" w:hAnsi="Times New Roman" w:cs="Times New Roman"/>
          <w:i/>
          <w:iCs/>
          <w:sz w:val="24"/>
          <w:szCs w:val="24"/>
        </w:rPr>
        <w:t xml:space="preserve">Subject teaching in primary education. </w:t>
      </w:r>
      <w:r w:rsidRPr="000E38A2">
        <w:rPr>
          <w:rFonts w:ascii="Times New Roman" w:hAnsi="Times New Roman" w:cs="Times New Roman"/>
          <w:sz w:val="24"/>
          <w:szCs w:val="24"/>
        </w:rPr>
        <w:t>London: Sage. 18.</w:t>
      </w:r>
    </w:p>
    <w:p w:rsidR="00655A51" w:rsidRPr="00D7295D" w:rsidRDefault="00655A51" w:rsidP="004D3DE7">
      <w:pPr>
        <w:spacing w:line="360" w:lineRule="auto"/>
        <w:rPr>
          <w:rFonts w:ascii="Times New Roman" w:hAnsi="Times New Roman" w:cs="Times New Roman"/>
          <w:sz w:val="24"/>
          <w:szCs w:val="24"/>
        </w:rPr>
      </w:pPr>
      <w:r w:rsidRPr="002E0535">
        <w:rPr>
          <w:rFonts w:ascii="Times New Roman" w:hAnsi="Times New Roman" w:cs="Times New Roman"/>
          <w:sz w:val="24"/>
          <w:szCs w:val="24"/>
        </w:rPr>
        <w:t>Vygotsky, L. (2004). Imagination and Creativity in Childhood. </w:t>
      </w:r>
      <w:r w:rsidRPr="002E0535">
        <w:rPr>
          <w:rFonts w:ascii="Times New Roman" w:hAnsi="Times New Roman" w:cs="Times New Roman"/>
          <w:i/>
          <w:iCs/>
          <w:sz w:val="24"/>
          <w:szCs w:val="24"/>
        </w:rPr>
        <w:t xml:space="preserve">Journal of Russian and East European </w:t>
      </w:r>
      <w:r w:rsidRPr="00D7295D">
        <w:rPr>
          <w:rFonts w:ascii="Times New Roman" w:hAnsi="Times New Roman" w:cs="Times New Roman"/>
          <w:i/>
          <w:iCs/>
          <w:sz w:val="24"/>
          <w:szCs w:val="24"/>
        </w:rPr>
        <w:t>Psychology</w:t>
      </w:r>
      <w:r w:rsidRPr="00D7295D">
        <w:rPr>
          <w:rFonts w:ascii="Times New Roman" w:hAnsi="Times New Roman" w:cs="Times New Roman"/>
          <w:sz w:val="24"/>
          <w:szCs w:val="24"/>
        </w:rPr>
        <w:t>. 42 (1), 15.</w:t>
      </w:r>
    </w:p>
    <w:p w:rsidR="00D7295D" w:rsidRPr="00D7295D" w:rsidRDefault="00D7295D" w:rsidP="004D3DE7">
      <w:pPr>
        <w:spacing w:line="360" w:lineRule="auto"/>
        <w:rPr>
          <w:rFonts w:ascii="Times New Roman" w:hAnsi="Times New Roman" w:cs="Times New Roman"/>
          <w:sz w:val="24"/>
          <w:szCs w:val="24"/>
        </w:rPr>
      </w:pPr>
      <w:r w:rsidRPr="00D7295D">
        <w:rPr>
          <w:rFonts w:ascii="Times New Roman" w:hAnsi="Times New Roman" w:cs="Times New Roman"/>
          <w:sz w:val="24"/>
          <w:szCs w:val="24"/>
        </w:rPr>
        <w:t xml:space="preserve">Welsh Assembly Government. (2008). </w:t>
      </w:r>
      <w:r w:rsidRPr="00D7295D">
        <w:rPr>
          <w:rFonts w:ascii="Times New Roman" w:hAnsi="Times New Roman" w:cs="Times New Roman"/>
          <w:i/>
          <w:iCs/>
          <w:sz w:val="24"/>
          <w:szCs w:val="24"/>
        </w:rPr>
        <w:t>Music in the National Curriculum for Wales.</w:t>
      </w:r>
      <w:r w:rsidRPr="00D7295D">
        <w:rPr>
          <w:rFonts w:ascii="Times New Roman" w:hAnsi="Times New Roman" w:cs="Times New Roman"/>
          <w:sz w:val="24"/>
          <w:szCs w:val="24"/>
        </w:rPr>
        <w:t xml:space="preserve"> Available: http://learning.gov.wales/docs/learningwales/publications/130424-music-in-the-national-curriculum-en.pdf. Last accessed 02</w:t>
      </w:r>
      <w:r w:rsidR="004D3DE7">
        <w:rPr>
          <w:rFonts w:ascii="Times New Roman" w:hAnsi="Times New Roman" w:cs="Times New Roman"/>
          <w:sz w:val="24"/>
          <w:szCs w:val="24"/>
        </w:rPr>
        <w:t>nd</w:t>
      </w:r>
      <w:r w:rsidRPr="00D7295D">
        <w:rPr>
          <w:rFonts w:ascii="Times New Roman" w:hAnsi="Times New Roman" w:cs="Times New Roman"/>
          <w:sz w:val="24"/>
          <w:szCs w:val="24"/>
        </w:rPr>
        <w:t xml:space="preserve"> Nov 2017.</w:t>
      </w:r>
    </w:p>
    <w:p w:rsidR="004D3DE7" w:rsidRPr="002E0535" w:rsidRDefault="004D3DE7" w:rsidP="004F081D">
      <w:pPr>
        <w:rPr>
          <w:rFonts w:ascii="Times New Roman" w:hAnsi="Times New Roman" w:cs="Times New Roman"/>
          <w:sz w:val="24"/>
          <w:szCs w:val="24"/>
        </w:rPr>
      </w:pPr>
    </w:p>
    <w:sectPr w:rsidR="004D3DE7" w:rsidRPr="002E053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48E3" w:rsidRDefault="007048E3" w:rsidP="00D736D1">
      <w:pPr>
        <w:spacing w:after="0" w:line="240" w:lineRule="auto"/>
      </w:pPr>
      <w:r>
        <w:separator/>
      </w:r>
    </w:p>
  </w:endnote>
  <w:endnote w:type="continuationSeparator" w:id="0">
    <w:p w:rsidR="007048E3" w:rsidRDefault="007048E3" w:rsidP="00D73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6EA7" w:rsidRDefault="007048E3">
    <w:pPr>
      <w:pStyle w:val="Footer"/>
      <w:jc w:val="right"/>
    </w:pPr>
    <w:sdt>
      <w:sdtPr>
        <w:id w:val="-1287192218"/>
        <w:docPartObj>
          <w:docPartGallery w:val="Page Numbers (Bottom of Page)"/>
          <w:docPartUnique/>
        </w:docPartObj>
      </w:sdtPr>
      <w:sdtEndPr>
        <w:rPr>
          <w:noProof/>
        </w:rPr>
      </w:sdtEndPr>
      <w:sdtContent>
        <w:r w:rsidR="00846EA7">
          <w:fldChar w:fldCharType="begin"/>
        </w:r>
        <w:r w:rsidR="00846EA7">
          <w:instrText xml:space="preserve"> PAGE   \* MERGEFORMAT </w:instrText>
        </w:r>
        <w:r w:rsidR="00846EA7">
          <w:fldChar w:fldCharType="separate"/>
        </w:r>
        <w:r w:rsidR="00DF59F6">
          <w:rPr>
            <w:noProof/>
          </w:rPr>
          <w:t>2</w:t>
        </w:r>
        <w:r w:rsidR="00846EA7">
          <w:rPr>
            <w:noProof/>
          </w:rPr>
          <w:fldChar w:fldCharType="end"/>
        </w:r>
      </w:sdtContent>
    </w:sdt>
  </w:p>
  <w:p w:rsidR="00846EA7" w:rsidRDefault="00846EA7" w:rsidP="00846EA7">
    <w:pPr>
      <w:spacing w:line="360" w:lineRule="auto"/>
      <w:rPr>
        <w:rFonts w:ascii="Times New Roman" w:hAnsi="Times New Roman" w:cs="Times New Roman"/>
      </w:rPr>
    </w:pPr>
    <w:r w:rsidRPr="0042310A">
      <w:rPr>
        <w:rFonts w:ascii="Times New Roman" w:hAnsi="Times New Roman" w:cs="Times New Roman"/>
      </w:rPr>
      <w:t>Student number: 1601007</w:t>
    </w:r>
    <w:r>
      <w:rPr>
        <w:rFonts w:ascii="Times New Roman" w:hAnsi="Times New Roman" w:cs="Times New Roman"/>
      </w:rPr>
      <w:t xml:space="preserve"> </w:t>
    </w:r>
  </w:p>
  <w:p w:rsidR="00846EA7" w:rsidRPr="00846EA7" w:rsidRDefault="00846EA7" w:rsidP="00846EA7">
    <w:pPr>
      <w:spacing w:line="360" w:lineRule="auto"/>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48E3" w:rsidRDefault="007048E3" w:rsidP="00D736D1">
      <w:pPr>
        <w:spacing w:after="0" w:line="240" w:lineRule="auto"/>
      </w:pPr>
      <w:r>
        <w:separator/>
      </w:r>
    </w:p>
  </w:footnote>
  <w:footnote w:type="continuationSeparator" w:id="0">
    <w:p w:rsidR="007048E3" w:rsidRDefault="007048E3" w:rsidP="00D736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310A" w:rsidRPr="0042310A" w:rsidRDefault="00846EA7" w:rsidP="0042310A">
    <w:pPr>
      <w:spacing w:line="360" w:lineRule="auto"/>
      <w:jc w:val="center"/>
      <w:rPr>
        <w:rFonts w:ascii="Times New Roman" w:hAnsi="Times New Roman" w:cs="Times New Roman"/>
        <w:i/>
        <w:sz w:val="24"/>
        <w:szCs w:val="24"/>
      </w:rPr>
    </w:pPr>
    <w:r>
      <w:rPr>
        <w:rFonts w:ascii="Times New Roman" w:hAnsi="Times New Roman" w:cs="Times New Roman"/>
        <w:i/>
        <w:sz w:val="24"/>
        <w:szCs w:val="24"/>
      </w:rPr>
      <w:t>Using an artefact of W</w:t>
    </w:r>
    <w:r w:rsidR="0042310A" w:rsidRPr="0042310A">
      <w:rPr>
        <w:rFonts w:ascii="Times New Roman" w:hAnsi="Times New Roman" w:cs="Times New Roman"/>
        <w:i/>
        <w:sz w:val="24"/>
        <w:szCs w:val="24"/>
      </w:rPr>
      <w:t>elsh culture as a stimulus, create a resource in the style of an essay that will b</w:t>
    </w:r>
    <w:r>
      <w:rPr>
        <w:rFonts w:ascii="Times New Roman" w:hAnsi="Times New Roman" w:cs="Times New Roman"/>
        <w:i/>
        <w:sz w:val="24"/>
        <w:szCs w:val="24"/>
      </w:rPr>
      <w:t xml:space="preserve">e suitable for teachers to use as an inspiration for children’s learning. </w:t>
    </w:r>
  </w:p>
  <w:p w:rsidR="00096B22" w:rsidRPr="0042310A" w:rsidRDefault="00096B22">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44689"/>
    <w:multiLevelType w:val="hybridMultilevel"/>
    <w:tmpl w:val="CC4CFC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352D8"/>
    <w:multiLevelType w:val="hybridMultilevel"/>
    <w:tmpl w:val="BFACC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CF1DAB"/>
    <w:multiLevelType w:val="hybridMultilevel"/>
    <w:tmpl w:val="A76EB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73683C"/>
    <w:multiLevelType w:val="hybridMultilevel"/>
    <w:tmpl w:val="45C28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67B8"/>
    <w:rsid w:val="0000748C"/>
    <w:rsid w:val="000260E4"/>
    <w:rsid w:val="00065302"/>
    <w:rsid w:val="000666AD"/>
    <w:rsid w:val="0006771C"/>
    <w:rsid w:val="00075412"/>
    <w:rsid w:val="000938D9"/>
    <w:rsid w:val="00095F9C"/>
    <w:rsid w:val="00096B22"/>
    <w:rsid w:val="000C278B"/>
    <w:rsid w:val="000C2E97"/>
    <w:rsid w:val="000C7B38"/>
    <w:rsid w:val="000E38A2"/>
    <w:rsid w:val="000F5865"/>
    <w:rsid w:val="0012568C"/>
    <w:rsid w:val="00162AA7"/>
    <w:rsid w:val="00184799"/>
    <w:rsid w:val="00194468"/>
    <w:rsid w:val="001A2DB4"/>
    <w:rsid w:val="001A3949"/>
    <w:rsid w:val="001B225F"/>
    <w:rsid w:val="001B416E"/>
    <w:rsid w:val="001C1CAA"/>
    <w:rsid w:val="001C524D"/>
    <w:rsid w:val="001C6A34"/>
    <w:rsid w:val="001C7660"/>
    <w:rsid w:val="001D1C95"/>
    <w:rsid w:val="001D247F"/>
    <w:rsid w:val="001F093A"/>
    <w:rsid w:val="001F7DCD"/>
    <w:rsid w:val="00206140"/>
    <w:rsid w:val="00210AA6"/>
    <w:rsid w:val="00214E39"/>
    <w:rsid w:val="002279BD"/>
    <w:rsid w:val="0024224F"/>
    <w:rsid w:val="00254123"/>
    <w:rsid w:val="00256502"/>
    <w:rsid w:val="002604E9"/>
    <w:rsid w:val="002763E1"/>
    <w:rsid w:val="0028483B"/>
    <w:rsid w:val="002948F5"/>
    <w:rsid w:val="002A14D1"/>
    <w:rsid w:val="002A57BD"/>
    <w:rsid w:val="002B2ECD"/>
    <w:rsid w:val="002D3CA9"/>
    <w:rsid w:val="002E0535"/>
    <w:rsid w:val="002E1DCB"/>
    <w:rsid w:val="002E2949"/>
    <w:rsid w:val="003034FC"/>
    <w:rsid w:val="003077BE"/>
    <w:rsid w:val="003079F1"/>
    <w:rsid w:val="0032209F"/>
    <w:rsid w:val="00344CE5"/>
    <w:rsid w:val="00354014"/>
    <w:rsid w:val="00361CB0"/>
    <w:rsid w:val="00362369"/>
    <w:rsid w:val="00370AD2"/>
    <w:rsid w:val="00372C47"/>
    <w:rsid w:val="003B239E"/>
    <w:rsid w:val="003B38D3"/>
    <w:rsid w:val="003C15F1"/>
    <w:rsid w:val="003D0CE8"/>
    <w:rsid w:val="003D1488"/>
    <w:rsid w:val="003D67F1"/>
    <w:rsid w:val="003F53E6"/>
    <w:rsid w:val="00414CA6"/>
    <w:rsid w:val="0042310A"/>
    <w:rsid w:val="00436F9F"/>
    <w:rsid w:val="00472649"/>
    <w:rsid w:val="00490764"/>
    <w:rsid w:val="00493935"/>
    <w:rsid w:val="004B3D05"/>
    <w:rsid w:val="004B694D"/>
    <w:rsid w:val="004B7B13"/>
    <w:rsid w:val="004C10C0"/>
    <w:rsid w:val="004C43D0"/>
    <w:rsid w:val="004D3DE7"/>
    <w:rsid w:val="004D41AC"/>
    <w:rsid w:val="004D6C67"/>
    <w:rsid w:val="004E792A"/>
    <w:rsid w:val="004F081D"/>
    <w:rsid w:val="004F1EDD"/>
    <w:rsid w:val="004F6EA0"/>
    <w:rsid w:val="005148E6"/>
    <w:rsid w:val="00526A65"/>
    <w:rsid w:val="00530B69"/>
    <w:rsid w:val="00532EA4"/>
    <w:rsid w:val="00537F0A"/>
    <w:rsid w:val="005568D7"/>
    <w:rsid w:val="00560941"/>
    <w:rsid w:val="00561C36"/>
    <w:rsid w:val="005658EF"/>
    <w:rsid w:val="005726A9"/>
    <w:rsid w:val="005739DE"/>
    <w:rsid w:val="00576A0B"/>
    <w:rsid w:val="00586ADF"/>
    <w:rsid w:val="005B35D2"/>
    <w:rsid w:val="005B54E6"/>
    <w:rsid w:val="005C4E42"/>
    <w:rsid w:val="005D06DE"/>
    <w:rsid w:val="005D458A"/>
    <w:rsid w:val="005E184C"/>
    <w:rsid w:val="005F16F3"/>
    <w:rsid w:val="005F7EFD"/>
    <w:rsid w:val="006147CD"/>
    <w:rsid w:val="0064682F"/>
    <w:rsid w:val="00655A51"/>
    <w:rsid w:val="00666E75"/>
    <w:rsid w:val="0067191D"/>
    <w:rsid w:val="00694899"/>
    <w:rsid w:val="006B45A2"/>
    <w:rsid w:val="006C128A"/>
    <w:rsid w:val="006C7A4C"/>
    <w:rsid w:val="006F35C4"/>
    <w:rsid w:val="006F5166"/>
    <w:rsid w:val="00703AB6"/>
    <w:rsid w:val="007048E3"/>
    <w:rsid w:val="007062CA"/>
    <w:rsid w:val="007205CD"/>
    <w:rsid w:val="0072376A"/>
    <w:rsid w:val="00731FB2"/>
    <w:rsid w:val="00747FE0"/>
    <w:rsid w:val="00756ADB"/>
    <w:rsid w:val="0075778B"/>
    <w:rsid w:val="00763020"/>
    <w:rsid w:val="007848F0"/>
    <w:rsid w:val="0078706E"/>
    <w:rsid w:val="00793D51"/>
    <w:rsid w:val="00795891"/>
    <w:rsid w:val="007B3FD1"/>
    <w:rsid w:val="007B4CBA"/>
    <w:rsid w:val="007B667D"/>
    <w:rsid w:val="007D7AF4"/>
    <w:rsid w:val="007E6F5F"/>
    <w:rsid w:val="007E732E"/>
    <w:rsid w:val="007F6ED0"/>
    <w:rsid w:val="00806788"/>
    <w:rsid w:val="00816220"/>
    <w:rsid w:val="00823140"/>
    <w:rsid w:val="00841637"/>
    <w:rsid w:val="00845768"/>
    <w:rsid w:val="00846EA7"/>
    <w:rsid w:val="0085762A"/>
    <w:rsid w:val="00864494"/>
    <w:rsid w:val="00866A05"/>
    <w:rsid w:val="0086709F"/>
    <w:rsid w:val="008675DA"/>
    <w:rsid w:val="008A001D"/>
    <w:rsid w:val="008B00E9"/>
    <w:rsid w:val="008B1222"/>
    <w:rsid w:val="008B1F2C"/>
    <w:rsid w:val="008B565A"/>
    <w:rsid w:val="008C0562"/>
    <w:rsid w:val="008C2884"/>
    <w:rsid w:val="008D0598"/>
    <w:rsid w:val="008D1546"/>
    <w:rsid w:val="008D6B53"/>
    <w:rsid w:val="008F7797"/>
    <w:rsid w:val="00905EE0"/>
    <w:rsid w:val="00914F9E"/>
    <w:rsid w:val="00935B6A"/>
    <w:rsid w:val="00936F20"/>
    <w:rsid w:val="00947165"/>
    <w:rsid w:val="00971798"/>
    <w:rsid w:val="0097339E"/>
    <w:rsid w:val="009B4BC6"/>
    <w:rsid w:val="009C037F"/>
    <w:rsid w:val="009C4514"/>
    <w:rsid w:val="009D1F51"/>
    <w:rsid w:val="009D6EDC"/>
    <w:rsid w:val="009E5BEF"/>
    <w:rsid w:val="009F2EC0"/>
    <w:rsid w:val="00A25250"/>
    <w:rsid w:val="00A3705F"/>
    <w:rsid w:val="00A420C4"/>
    <w:rsid w:val="00A57009"/>
    <w:rsid w:val="00A75052"/>
    <w:rsid w:val="00A75BC6"/>
    <w:rsid w:val="00A86FE1"/>
    <w:rsid w:val="00A917EA"/>
    <w:rsid w:val="00A92D36"/>
    <w:rsid w:val="00AC2E64"/>
    <w:rsid w:val="00AC58AF"/>
    <w:rsid w:val="00AD0C29"/>
    <w:rsid w:val="00AD37EF"/>
    <w:rsid w:val="00AE0DC4"/>
    <w:rsid w:val="00B07A72"/>
    <w:rsid w:val="00B2283B"/>
    <w:rsid w:val="00B23109"/>
    <w:rsid w:val="00B3056B"/>
    <w:rsid w:val="00B463D5"/>
    <w:rsid w:val="00B52BC4"/>
    <w:rsid w:val="00B62A9F"/>
    <w:rsid w:val="00B62D79"/>
    <w:rsid w:val="00B63D32"/>
    <w:rsid w:val="00B84A2F"/>
    <w:rsid w:val="00BA6B16"/>
    <w:rsid w:val="00BB57C2"/>
    <w:rsid w:val="00BC5D21"/>
    <w:rsid w:val="00BC70CB"/>
    <w:rsid w:val="00BE42BE"/>
    <w:rsid w:val="00BF2EB7"/>
    <w:rsid w:val="00C17AC3"/>
    <w:rsid w:val="00C33F2D"/>
    <w:rsid w:val="00C35A23"/>
    <w:rsid w:val="00C37BD5"/>
    <w:rsid w:val="00C416F1"/>
    <w:rsid w:val="00C41D29"/>
    <w:rsid w:val="00C5211A"/>
    <w:rsid w:val="00C603AB"/>
    <w:rsid w:val="00C62E36"/>
    <w:rsid w:val="00C6392E"/>
    <w:rsid w:val="00C82069"/>
    <w:rsid w:val="00C86A45"/>
    <w:rsid w:val="00CA7823"/>
    <w:rsid w:val="00CC335D"/>
    <w:rsid w:val="00CC5198"/>
    <w:rsid w:val="00CD2E29"/>
    <w:rsid w:val="00CD38D0"/>
    <w:rsid w:val="00CE0CF9"/>
    <w:rsid w:val="00CE37A9"/>
    <w:rsid w:val="00CE6140"/>
    <w:rsid w:val="00CF586F"/>
    <w:rsid w:val="00CF67B8"/>
    <w:rsid w:val="00D04468"/>
    <w:rsid w:val="00D10453"/>
    <w:rsid w:val="00D44090"/>
    <w:rsid w:val="00D52318"/>
    <w:rsid w:val="00D6045B"/>
    <w:rsid w:val="00D614CE"/>
    <w:rsid w:val="00D7295D"/>
    <w:rsid w:val="00D736D1"/>
    <w:rsid w:val="00D81A2E"/>
    <w:rsid w:val="00DA0198"/>
    <w:rsid w:val="00DA31E6"/>
    <w:rsid w:val="00DA4796"/>
    <w:rsid w:val="00DB203B"/>
    <w:rsid w:val="00DC2A3A"/>
    <w:rsid w:val="00DD39C9"/>
    <w:rsid w:val="00DE3FD0"/>
    <w:rsid w:val="00DF59F6"/>
    <w:rsid w:val="00E04AC7"/>
    <w:rsid w:val="00E22D8E"/>
    <w:rsid w:val="00E324BA"/>
    <w:rsid w:val="00E53BAE"/>
    <w:rsid w:val="00E57F2F"/>
    <w:rsid w:val="00E6214F"/>
    <w:rsid w:val="00E652B7"/>
    <w:rsid w:val="00E77C27"/>
    <w:rsid w:val="00E87CC2"/>
    <w:rsid w:val="00E9517B"/>
    <w:rsid w:val="00EB2229"/>
    <w:rsid w:val="00EB3D11"/>
    <w:rsid w:val="00ED409A"/>
    <w:rsid w:val="00EE5C1A"/>
    <w:rsid w:val="00EF2C52"/>
    <w:rsid w:val="00EF5344"/>
    <w:rsid w:val="00EF7F6B"/>
    <w:rsid w:val="00F0080F"/>
    <w:rsid w:val="00F067FE"/>
    <w:rsid w:val="00F24C1D"/>
    <w:rsid w:val="00F26D7C"/>
    <w:rsid w:val="00F309AA"/>
    <w:rsid w:val="00F33EF0"/>
    <w:rsid w:val="00F57EEF"/>
    <w:rsid w:val="00F665BC"/>
    <w:rsid w:val="00F71F20"/>
    <w:rsid w:val="00F7393C"/>
    <w:rsid w:val="00FA49E9"/>
    <w:rsid w:val="00FD3A97"/>
    <w:rsid w:val="00FE147F"/>
    <w:rsid w:val="00FF0DA6"/>
    <w:rsid w:val="00FF2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DBE481"/>
  <w15:chartTrackingRefBased/>
  <w15:docId w15:val="{59251C6D-7649-47B2-957B-5FB2368A0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2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67191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67B8"/>
    <w:pPr>
      <w:ind w:left="720"/>
      <w:contextualSpacing/>
    </w:pPr>
  </w:style>
  <w:style w:type="character" w:customStyle="1" w:styleId="Heading3Char">
    <w:name w:val="Heading 3 Char"/>
    <w:basedOn w:val="DefaultParagraphFont"/>
    <w:link w:val="Heading3"/>
    <w:uiPriority w:val="9"/>
    <w:rsid w:val="0067191D"/>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D73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6D1"/>
  </w:style>
  <w:style w:type="paragraph" w:styleId="Footer">
    <w:name w:val="footer"/>
    <w:basedOn w:val="Normal"/>
    <w:link w:val="FooterChar"/>
    <w:uiPriority w:val="99"/>
    <w:unhideWhenUsed/>
    <w:rsid w:val="00D73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6D1"/>
  </w:style>
  <w:style w:type="character" w:customStyle="1" w:styleId="Heading1Char">
    <w:name w:val="Heading 1 Char"/>
    <w:basedOn w:val="DefaultParagraphFont"/>
    <w:link w:val="Heading1"/>
    <w:uiPriority w:val="9"/>
    <w:rsid w:val="0024224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436F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F59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9F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26305">
      <w:bodyDiv w:val="1"/>
      <w:marLeft w:val="0"/>
      <w:marRight w:val="0"/>
      <w:marTop w:val="0"/>
      <w:marBottom w:val="0"/>
      <w:divBdr>
        <w:top w:val="none" w:sz="0" w:space="0" w:color="auto"/>
        <w:left w:val="none" w:sz="0" w:space="0" w:color="auto"/>
        <w:bottom w:val="none" w:sz="0" w:space="0" w:color="auto"/>
        <w:right w:val="none" w:sz="0" w:space="0" w:color="auto"/>
      </w:divBdr>
    </w:div>
    <w:div w:id="1339692291">
      <w:bodyDiv w:val="1"/>
      <w:marLeft w:val="0"/>
      <w:marRight w:val="0"/>
      <w:marTop w:val="0"/>
      <w:marBottom w:val="0"/>
      <w:divBdr>
        <w:top w:val="none" w:sz="0" w:space="0" w:color="auto"/>
        <w:left w:val="none" w:sz="0" w:space="0" w:color="auto"/>
        <w:bottom w:val="none" w:sz="0" w:space="0" w:color="auto"/>
        <w:right w:val="none" w:sz="0" w:space="0" w:color="auto"/>
      </w:divBdr>
    </w:div>
    <w:div w:id="1367291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691712-CE76-41CB-85D3-43DD5D61B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14</Pages>
  <Words>4380</Words>
  <Characters>24968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Noyes</dc:creator>
  <cp:keywords/>
  <dc:description/>
  <cp:lastModifiedBy>Matthew Noyes</cp:lastModifiedBy>
  <cp:revision>6</cp:revision>
  <cp:lastPrinted>2017-11-02T23:45:00Z</cp:lastPrinted>
  <dcterms:created xsi:type="dcterms:W3CDTF">2017-11-02T09:35:00Z</dcterms:created>
  <dcterms:modified xsi:type="dcterms:W3CDTF">2017-11-02T23:55:00Z</dcterms:modified>
</cp:coreProperties>
</file>