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lang w:val="cy-GB"/>
        </w:rPr>
        <w:id w:val="-1590767053"/>
        <w:docPartObj>
          <w:docPartGallery w:val="Cover Pages"/>
          <w:docPartUnique/>
        </w:docPartObj>
      </w:sdtPr>
      <w:sdtContent>
        <w:p w14:paraId="3146BA65" w14:textId="462B5155" w:rsidR="00CD4F9E" w:rsidRDefault="00CD4F9E">
          <w:pPr>
            <w:pStyle w:val="NoSpacing"/>
          </w:pPr>
          <w:r>
            <w:rPr>
              <w:noProof/>
            </w:rPr>
            <mc:AlternateContent>
              <mc:Choice Requires="wpg">
                <w:drawing>
                  <wp:anchor distT="0" distB="0" distL="114300" distR="114300" simplePos="0" relativeHeight="251659264" behindDoc="1" locked="0" layoutInCell="1" allowOverlap="1" wp14:anchorId="4E68F630" wp14:editId="7903E2B1">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59D4199D" w14:textId="49BDF243" w:rsidR="00A92E04" w:rsidRDefault="00A92E04">
                                      <w:pPr>
                                        <w:pStyle w:val="NoSpacing"/>
                                        <w:jc w:val="right"/>
                                        <w:rPr>
                                          <w:color w:val="FFFFFF" w:themeColor="background1"/>
                                          <w:sz w:val="28"/>
                                          <w:szCs w:val="28"/>
                                        </w:rPr>
                                      </w:pPr>
                                      <w:r>
                                        <w:rPr>
                                          <w:color w:val="FFFFFF" w:themeColor="background1"/>
                                          <w:sz w:val="28"/>
                                          <w:szCs w:val="28"/>
                                        </w:rPr>
                                        <w:t>ECAD6003/C</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E68F630"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59D4199D" w14:textId="49BDF243" w:rsidR="00A92E04" w:rsidRDefault="00A92E04">
                                <w:pPr>
                                  <w:pStyle w:val="NoSpacing"/>
                                  <w:jc w:val="right"/>
                                  <w:rPr>
                                    <w:color w:val="FFFFFF" w:themeColor="background1"/>
                                    <w:sz w:val="28"/>
                                    <w:szCs w:val="28"/>
                                  </w:rPr>
                                </w:pPr>
                                <w:r>
                                  <w:rPr>
                                    <w:color w:val="FFFFFF" w:themeColor="background1"/>
                                    <w:sz w:val="28"/>
                                    <w:szCs w:val="28"/>
                                  </w:rPr>
                                  <w:t>ECAD6003/C</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01697163" w14:textId="1361625B" w:rsidR="00CD4F9E" w:rsidRDefault="007731AC">
          <w:r>
            <w:rPr>
              <w:noProof/>
            </w:rPr>
            <mc:AlternateContent>
              <mc:Choice Requires="wps">
                <w:drawing>
                  <wp:anchor distT="0" distB="0" distL="114300" distR="114300" simplePos="0" relativeHeight="251661312" behindDoc="0" locked="0" layoutInCell="1" allowOverlap="1" wp14:anchorId="042AED68" wp14:editId="4DB92D8C">
                    <wp:simplePos x="0" y="0"/>
                    <wp:positionH relativeFrom="page">
                      <wp:posOffset>2343150</wp:posOffset>
                    </wp:positionH>
                    <wp:positionV relativeFrom="page">
                      <wp:posOffset>6214287</wp:posOffset>
                    </wp:positionV>
                    <wp:extent cx="4957445" cy="2192020"/>
                    <wp:effectExtent l="0" t="0" r="14605" b="0"/>
                    <wp:wrapNone/>
                    <wp:docPr id="32" name="Text Box 32"/>
                    <wp:cNvGraphicFramePr/>
                    <a:graphic xmlns:a="http://schemas.openxmlformats.org/drawingml/2006/main">
                      <a:graphicData uri="http://schemas.microsoft.com/office/word/2010/wordprocessingShape">
                        <wps:wsp>
                          <wps:cNvSpPr txBox="1"/>
                          <wps:spPr>
                            <a:xfrm>
                              <a:off x="0" y="0"/>
                              <a:ext cx="4957445" cy="21920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080FAD6" w14:textId="5FB0BBB6" w:rsidR="00A92E04" w:rsidRPr="00911682" w:rsidRDefault="00A92E04" w:rsidP="007731AC">
                                <w:pPr>
                                  <w:pStyle w:val="NoSpacing"/>
                                  <w:jc w:val="center"/>
                                  <w:rPr>
                                    <w:rFonts w:ascii="Times New Roman" w:hAnsi="Times New Roman" w:cs="Times New Roman"/>
                                    <w:color w:val="595959" w:themeColor="text1" w:themeTint="A6"/>
                                    <w:sz w:val="48"/>
                                    <w:szCs w:val="48"/>
                                  </w:rPr>
                                </w:pPr>
                                <w:r w:rsidRPr="00911682">
                                  <w:rPr>
                                    <w:rFonts w:ascii="Times New Roman" w:hAnsi="Times New Roman" w:cs="Times New Roman"/>
                                    <w:color w:val="595959" w:themeColor="text1" w:themeTint="A6"/>
                                    <w:sz w:val="48"/>
                                    <w:szCs w:val="48"/>
                                  </w:rPr>
                                  <w:t xml:space="preserve">BA </w:t>
                                </w:r>
                                <w:proofErr w:type="spellStart"/>
                                <w:r w:rsidRPr="00911682">
                                  <w:rPr>
                                    <w:rFonts w:ascii="Times New Roman" w:hAnsi="Times New Roman" w:cs="Times New Roman"/>
                                    <w:color w:val="595959" w:themeColor="text1" w:themeTint="A6"/>
                                    <w:sz w:val="48"/>
                                    <w:szCs w:val="48"/>
                                  </w:rPr>
                                  <w:t>Addysg</w:t>
                                </w:r>
                                <w:proofErr w:type="spellEnd"/>
                                <w:r w:rsidRPr="00911682">
                                  <w:rPr>
                                    <w:rFonts w:ascii="Times New Roman" w:hAnsi="Times New Roman" w:cs="Times New Roman"/>
                                    <w:color w:val="595959" w:themeColor="text1" w:themeTint="A6"/>
                                    <w:sz w:val="48"/>
                                    <w:szCs w:val="48"/>
                                  </w:rPr>
                                  <w:t xml:space="preserve"> </w:t>
                                </w:r>
                                <w:proofErr w:type="spellStart"/>
                                <w:r w:rsidRPr="00911682">
                                  <w:rPr>
                                    <w:rFonts w:ascii="Times New Roman" w:hAnsi="Times New Roman" w:cs="Times New Roman"/>
                                    <w:color w:val="595959" w:themeColor="text1" w:themeTint="A6"/>
                                    <w:sz w:val="48"/>
                                    <w:szCs w:val="48"/>
                                  </w:rPr>
                                  <w:t>Gynradd</w:t>
                                </w:r>
                                <w:proofErr w:type="spellEnd"/>
                                <w:r w:rsidRPr="00911682">
                                  <w:rPr>
                                    <w:rFonts w:ascii="Times New Roman" w:hAnsi="Times New Roman" w:cs="Times New Roman"/>
                                    <w:color w:val="595959" w:themeColor="text1" w:themeTint="A6"/>
                                    <w:sz w:val="48"/>
                                    <w:szCs w:val="48"/>
                                  </w:rPr>
                                  <w:t xml:space="preserve"> </w:t>
                                </w:r>
                                <w:proofErr w:type="spellStart"/>
                                <w:r w:rsidRPr="00911682">
                                  <w:rPr>
                                    <w:rFonts w:ascii="Times New Roman" w:hAnsi="Times New Roman" w:cs="Times New Roman"/>
                                    <w:color w:val="595959" w:themeColor="text1" w:themeTint="A6"/>
                                    <w:sz w:val="48"/>
                                    <w:szCs w:val="48"/>
                                  </w:rPr>
                                  <w:t>gyda</w:t>
                                </w:r>
                                <w:proofErr w:type="spellEnd"/>
                                <w:r w:rsidRPr="00911682">
                                  <w:rPr>
                                    <w:rFonts w:ascii="Times New Roman" w:hAnsi="Times New Roman" w:cs="Times New Roman"/>
                                    <w:color w:val="595959" w:themeColor="text1" w:themeTint="A6"/>
                                    <w:sz w:val="48"/>
                                    <w:szCs w:val="48"/>
                                  </w:rPr>
                                  <w:t xml:space="preserve"> SAC</w:t>
                                </w:r>
                              </w:p>
                              <w:p w14:paraId="1A1E25BD" w14:textId="55E971AD" w:rsidR="00A92E04" w:rsidRPr="00911682" w:rsidRDefault="00A92E04" w:rsidP="007731AC">
                                <w:pPr>
                                  <w:pStyle w:val="NoSpacing"/>
                                  <w:jc w:val="center"/>
                                  <w:rPr>
                                    <w:rFonts w:ascii="Times New Roman" w:hAnsi="Times New Roman" w:cs="Times New Roman"/>
                                    <w:color w:val="595959" w:themeColor="text1" w:themeTint="A6"/>
                                    <w:sz w:val="48"/>
                                    <w:szCs w:val="48"/>
                                  </w:rPr>
                                </w:pPr>
                                <w:proofErr w:type="spellStart"/>
                                <w:r w:rsidRPr="00911682">
                                  <w:rPr>
                                    <w:rFonts w:ascii="Times New Roman" w:hAnsi="Times New Roman" w:cs="Times New Roman"/>
                                    <w:color w:val="595959" w:themeColor="text1" w:themeTint="A6"/>
                                    <w:sz w:val="48"/>
                                    <w:szCs w:val="48"/>
                                  </w:rPr>
                                  <w:t>Prifysgol</w:t>
                                </w:r>
                                <w:proofErr w:type="spellEnd"/>
                                <w:r w:rsidRPr="00911682">
                                  <w:rPr>
                                    <w:rFonts w:ascii="Times New Roman" w:hAnsi="Times New Roman" w:cs="Times New Roman"/>
                                    <w:color w:val="595959" w:themeColor="text1" w:themeTint="A6"/>
                                    <w:sz w:val="48"/>
                                    <w:szCs w:val="48"/>
                                  </w:rPr>
                                  <w:t xml:space="preserve"> Cymru Y </w:t>
                                </w:r>
                                <w:proofErr w:type="spellStart"/>
                                <w:r w:rsidRPr="00911682">
                                  <w:rPr>
                                    <w:rFonts w:ascii="Times New Roman" w:hAnsi="Times New Roman" w:cs="Times New Roman"/>
                                    <w:color w:val="595959" w:themeColor="text1" w:themeTint="A6"/>
                                    <w:sz w:val="48"/>
                                    <w:szCs w:val="48"/>
                                  </w:rPr>
                                  <w:t>Drindod</w:t>
                                </w:r>
                                <w:proofErr w:type="spellEnd"/>
                                <w:r w:rsidRPr="00911682">
                                  <w:rPr>
                                    <w:rFonts w:ascii="Times New Roman" w:hAnsi="Times New Roman" w:cs="Times New Roman"/>
                                    <w:color w:val="595959" w:themeColor="text1" w:themeTint="A6"/>
                                    <w:sz w:val="48"/>
                                    <w:szCs w:val="48"/>
                                  </w:rPr>
                                  <w:t xml:space="preserve"> </w:t>
                                </w:r>
                                <w:proofErr w:type="spellStart"/>
                                <w:r w:rsidRPr="00911682">
                                  <w:rPr>
                                    <w:rFonts w:ascii="Times New Roman" w:hAnsi="Times New Roman" w:cs="Times New Roman"/>
                                    <w:color w:val="595959" w:themeColor="text1" w:themeTint="A6"/>
                                    <w:sz w:val="48"/>
                                    <w:szCs w:val="48"/>
                                  </w:rPr>
                                  <w:t>Dewi</w:t>
                                </w:r>
                                <w:proofErr w:type="spellEnd"/>
                                <w:r w:rsidRPr="00911682">
                                  <w:rPr>
                                    <w:rFonts w:ascii="Times New Roman" w:hAnsi="Times New Roman" w:cs="Times New Roman"/>
                                    <w:color w:val="595959" w:themeColor="text1" w:themeTint="A6"/>
                                    <w:sz w:val="48"/>
                                    <w:szCs w:val="48"/>
                                  </w:rPr>
                                  <w:t xml:space="preserve"> Sant</w:t>
                                </w:r>
                              </w:p>
                              <w:p w14:paraId="13D3C4E3" w14:textId="4AB0188D" w:rsidR="00A92E04" w:rsidRDefault="00A92E04" w:rsidP="007731AC">
                                <w:pPr>
                                  <w:pStyle w:val="NoSpacing"/>
                                  <w:jc w:val="center"/>
                                  <w:rPr>
                                    <w:rFonts w:ascii="Times New Roman" w:hAnsi="Times New Roman" w:cs="Times New Roman"/>
                                    <w:color w:val="595959" w:themeColor="text1" w:themeTint="A6"/>
                                    <w:sz w:val="48"/>
                                    <w:szCs w:val="48"/>
                                  </w:rPr>
                                </w:pPr>
                                <w:proofErr w:type="spellStart"/>
                                <w:r w:rsidRPr="00911682">
                                  <w:rPr>
                                    <w:rFonts w:ascii="Times New Roman" w:hAnsi="Times New Roman" w:cs="Times New Roman"/>
                                    <w:color w:val="595959" w:themeColor="text1" w:themeTint="A6"/>
                                    <w:sz w:val="48"/>
                                    <w:szCs w:val="48"/>
                                  </w:rPr>
                                  <w:t>Mawrth</w:t>
                                </w:r>
                                <w:proofErr w:type="spellEnd"/>
                                <w:r w:rsidRPr="00911682">
                                  <w:rPr>
                                    <w:rFonts w:ascii="Times New Roman" w:hAnsi="Times New Roman" w:cs="Times New Roman"/>
                                    <w:color w:val="595959" w:themeColor="text1" w:themeTint="A6"/>
                                    <w:sz w:val="48"/>
                                    <w:szCs w:val="48"/>
                                  </w:rPr>
                                  <w:t xml:space="preserve"> 2020</w:t>
                                </w:r>
                              </w:p>
                              <w:p w14:paraId="60AAC0EC" w14:textId="11B80690" w:rsidR="00A92E04" w:rsidRDefault="00A92E04" w:rsidP="007731AC">
                                <w:pPr>
                                  <w:pStyle w:val="NoSpacing"/>
                                  <w:jc w:val="center"/>
                                  <w:rPr>
                                    <w:rFonts w:ascii="Times New Roman" w:hAnsi="Times New Roman" w:cs="Times New Roman"/>
                                    <w:color w:val="595959" w:themeColor="text1" w:themeTint="A6"/>
                                    <w:sz w:val="48"/>
                                    <w:szCs w:val="48"/>
                                  </w:rPr>
                                </w:pPr>
                              </w:p>
                              <w:p w14:paraId="5BE07A35" w14:textId="48F292BD" w:rsidR="00A92E04" w:rsidRPr="00911682" w:rsidRDefault="00A92E04" w:rsidP="007731AC">
                                <w:pPr>
                                  <w:pStyle w:val="NoSpacing"/>
                                  <w:jc w:val="center"/>
                                  <w:rPr>
                                    <w:rFonts w:ascii="Times New Roman" w:hAnsi="Times New Roman" w:cs="Times New Roman"/>
                                    <w:color w:val="595959" w:themeColor="text1" w:themeTint="A6"/>
                                    <w:sz w:val="48"/>
                                    <w:szCs w:val="48"/>
                                  </w:rPr>
                                </w:pPr>
                                <w:r>
                                  <w:rPr>
                                    <w:rFonts w:ascii="Times New Roman" w:hAnsi="Times New Roman" w:cs="Times New Roman"/>
                                    <w:color w:val="595959" w:themeColor="text1" w:themeTint="A6"/>
                                    <w:sz w:val="48"/>
                                    <w:szCs w:val="48"/>
                                  </w:rPr>
                                  <w:t xml:space="preserve">Cerys </w:t>
                                </w:r>
                                <w:proofErr w:type="spellStart"/>
                                <w:r>
                                  <w:rPr>
                                    <w:rFonts w:ascii="Times New Roman" w:hAnsi="Times New Roman" w:cs="Times New Roman"/>
                                    <w:color w:val="595959" w:themeColor="text1" w:themeTint="A6"/>
                                    <w:sz w:val="48"/>
                                    <w:szCs w:val="48"/>
                                  </w:rPr>
                                  <w:t>Anwen</w:t>
                                </w:r>
                                <w:proofErr w:type="spellEnd"/>
                                <w:r>
                                  <w:rPr>
                                    <w:rFonts w:ascii="Times New Roman" w:hAnsi="Times New Roman" w:cs="Times New Roman"/>
                                    <w:color w:val="595959" w:themeColor="text1" w:themeTint="A6"/>
                                    <w:sz w:val="48"/>
                                    <w:szCs w:val="48"/>
                                  </w:rPr>
                                  <w:t xml:space="preserve"> Thomas</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042AED68" id="_x0000_t202" coordsize="21600,21600" o:spt="202" path="m,l,21600r21600,l21600,xe">
                    <v:stroke joinstyle="miter"/>
                    <v:path gradientshapeok="t" o:connecttype="rect"/>
                  </v:shapetype>
                  <v:shape id="Text Box 32" o:spid="_x0000_s1055" type="#_x0000_t202" style="position:absolute;margin-left:184.5pt;margin-top:489.3pt;width:390.35pt;height:172.6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c5nCewIAAFwFAAAOAAAAZHJzL2Uyb0RvYy54bWysVE1v2zAMvQ/YfxB0X52kH1uDOkXWosOA&#10;oi3WDj0rstQYk0VNUmJnv35Psp0W3S4ddpFp8pEiH0mdnXeNYVvlQ0225NODCWfKSqpq+1Ty7w9X&#10;Hz5xFqKwlTBkVcl3KvDzxft3Z62bqxmtyVTKMwSxYd66kq9jdPOiCHKtGhEOyCkLoybfiIhf/1RU&#10;XrSI3phiNpmcFC35ynmSKgRoL3sjX+T4WisZb7UOKjJTcuQW8+nzuUpnsTgT8ycv3LqWQxriH7Jo&#10;RG1x6T7UpYiCbXz9R6imlp4C6XggqSlI61qqXAOqmU5eVXO/Fk7lWkBOcHuawv8LK2+2d57VVckP&#10;Z5xZ0aBHD6qL7DN1DCrw07owB+zeARg76NHnUR+gTGV32jfpi4IY7GB6t2c3RZNQHp0efzw6OuZM&#10;wjabns4ms8x/8ezufIhfFDUsCSX3aF9mVWyvQ0QqgI6QdJulq9qY3EJjWVvyk8PjSXbYW+BhbMKq&#10;PAxDmFRSn3qW4s6ohDH2m9IgI1eQFHkM1YXxbCswQEJKZWMuPscFOqE0kniL44B/zuotzn0d481k&#10;4965qS35XP2rtKsfY8q6x4PIF3UnMXarLk/BvrMrqnZouKd+ZYKTVzWaci1CvBMeO4IeY+/jLQ5t&#10;COTTIHG2Jv/rb/qEx+jCylmLnSt5+LkRXnFmvloMdVrQUfCjsBoFu2kuCF2Y4kVxMotw8NGMovbU&#10;POI5WKZbYBJW4q6Sr0bxIvabj+dEquUyg7CGTsRre+9kCp2akkbsoXsU3g1zGDHCNzRuo5i/Gsce&#10;mzwtLTeRdJ1nNfHaszjwjRXOIzw8N+mNePmfUc+P4uI3AAAA//8DAFBLAwQUAAYACAAAACEAt8u2&#10;B+QAAAANAQAADwAAAGRycy9kb3ducmV2LnhtbEyPS0/DMBCE70j8B2uRuFEnDaRJiFMhKoSQONDy&#10;ODvxkkSN11HsPMqvxz3BbVYzmv0m3y66YxMOtjUkIFwFwJAqo1qqBXy8P90kwKyTpGRnCAWc0MK2&#10;uLzIZabMTHucDq5mvoRsJgU0zvUZ57ZqUEu7Mj2S977NoKXz51BzNcjZl+uOr4Mg5lq25D80ssfH&#10;BqvjYdQC3n7Kz/j1azzNu5fdtMfj83gXRkJcXy0P98AcLu4vDGd8jw6FZyrNSMqyTkAUp36LE5Bu&#10;khjYORHephtgpVfROkqAFzn/v6L4BQAA//8DAFBLAQItABQABgAIAAAAIQC2gziS/gAAAOEBAAAT&#10;AAAAAAAAAAAAAAAAAAAAAABbQ29udGVudF9UeXBlc10ueG1sUEsBAi0AFAAGAAgAAAAhADj9If/W&#10;AAAAlAEAAAsAAAAAAAAAAAAAAAAALwEAAF9yZWxzLy5yZWxzUEsBAi0AFAAGAAgAAAAhADVzmcJ7&#10;AgAAXAUAAA4AAAAAAAAAAAAAAAAALgIAAGRycy9lMm9Eb2MueG1sUEsBAi0AFAAGAAgAAAAhALfL&#10;tgfkAAAADQEAAA8AAAAAAAAAAAAAAAAA1QQAAGRycy9kb3ducmV2LnhtbFBLBQYAAAAABAAEAPMA&#10;AADmBQAAAAA=&#10;" filled="f" stroked="f" strokeweight=".5pt">
                    <v:textbox inset="0,0,0,0">
                      <w:txbxContent>
                        <w:p w14:paraId="6080FAD6" w14:textId="5FB0BBB6" w:rsidR="00A92E04" w:rsidRPr="00911682" w:rsidRDefault="00A92E04" w:rsidP="007731AC">
                          <w:pPr>
                            <w:pStyle w:val="NoSpacing"/>
                            <w:jc w:val="center"/>
                            <w:rPr>
                              <w:rFonts w:ascii="Times New Roman" w:hAnsi="Times New Roman" w:cs="Times New Roman"/>
                              <w:color w:val="595959" w:themeColor="text1" w:themeTint="A6"/>
                              <w:sz w:val="48"/>
                              <w:szCs w:val="48"/>
                            </w:rPr>
                          </w:pPr>
                          <w:r w:rsidRPr="00911682">
                            <w:rPr>
                              <w:rFonts w:ascii="Times New Roman" w:hAnsi="Times New Roman" w:cs="Times New Roman"/>
                              <w:color w:val="595959" w:themeColor="text1" w:themeTint="A6"/>
                              <w:sz w:val="48"/>
                              <w:szCs w:val="48"/>
                            </w:rPr>
                            <w:t xml:space="preserve">BA </w:t>
                          </w:r>
                          <w:proofErr w:type="spellStart"/>
                          <w:r w:rsidRPr="00911682">
                            <w:rPr>
                              <w:rFonts w:ascii="Times New Roman" w:hAnsi="Times New Roman" w:cs="Times New Roman"/>
                              <w:color w:val="595959" w:themeColor="text1" w:themeTint="A6"/>
                              <w:sz w:val="48"/>
                              <w:szCs w:val="48"/>
                            </w:rPr>
                            <w:t>Addysg</w:t>
                          </w:r>
                          <w:proofErr w:type="spellEnd"/>
                          <w:r w:rsidRPr="00911682">
                            <w:rPr>
                              <w:rFonts w:ascii="Times New Roman" w:hAnsi="Times New Roman" w:cs="Times New Roman"/>
                              <w:color w:val="595959" w:themeColor="text1" w:themeTint="A6"/>
                              <w:sz w:val="48"/>
                              <w:szCs w:val="48"/>
                            </w:rPr>
                            <w:t xml:space="preserve"> </w:t>
                          </w:r>
                          <w:proofErr w:type="spellStart"/>
                          <w:r w:rsidRPr="00911682">
                            <w:rPr>
                              <w:rFonts w:ascii="Times New Roman" w:hAnsi="Times New Roman" w:cs="Times New Roman"/>
                              <w:color w:val="595959" w:themeColor="text1" w:themeTint="A6"/>
                              <w:sz w:val="48"/>
                              <w:szCs w:val="48"/>
                            </w:rPr>
                            <w:t>Gynradd</w:t>
                          </w:r>
                          <w:proofErr w:type="spellEnd"/>
                          <w:r w:rsidRPr="00911682">
                            <w:rPr>
                              <w:rFonts w:ascii="Times New Roman" w:hAnsi="Times New Roman" w:cs="Times New Roman"/>
                              <w:color w:val="595959" w:themeColor="text1" w:themeTint="A6"/>
                              <w:sz w:val="48"/>
                              <w:szCs w:val="48"/>
                            </w:rPr>
                            <w:t xml:space="preserve"> </w:t>
                          </w:r>
                          <w:proofErr w:type="spellStart"/>
                          <w:r w:rsidRPr="00911682">
                            <w:rPr>
                              <w:rFonts w:ascii="Times New Roman" w:hAnsi="Times New Roman" w:cs="Times New Roman"/>
                              <w:color w:val="595959" w:themeColor="text1" w:themeTint="A6"/>
                              <w:sz w:val="48"/>
                              <w:szCs w:val="48"/>
                            </w:rPr>
                            <w:t>gyda</w:t>
                          </w:r>
                          <w:proofErr w:type="spellEnd"/>
                          <w:r w:rsidRPr="00911682">
                            <w:rPr>
                              <w:rFonts w:ascii="Times New Roman" w:hAnsi="Times New Roman" w:cs="Times New Roman"/>
                              <w:color w:val="595959" w:themeColor="text1" w:themeTint="A6"/>
                              <w:sz w:val="48"/>
                              <w:szCs w:val="48"/>
                            </w:rPr>
                            <w:t xml:space="preserve"> SAC</w:t>
                          </w:r>
                        </w:p>
                        <w:p w14:paraId="1A1E25BD" w14:textId="55E971AD" w:rsidR="00A92E04" w:rsidRPr="00911682" w:rsidRDefault="00A92E04" w:rsidP="007731AC">
                          <w:pPr>
                            <w:pStyle w:val="NoSpacing"/>
                            <w:jc w:val="center"/>
                            <w:rPr>
                              <w:rFonts w:ascii="Times New Roman" w:hAnsi="Times New Roman" w:cs="Times New Roman"/>
                              <w:color w:val="595959" w:themeColor="text1" w:themeTint="A6"/>
                              <w:sz w:val="48"/>
                              <w:szCs w:val="48"/>
                            </w:rPr>
                          </w:pPr>
                          <w:proofErr w:type="spellStart"/>
                          <w:r w:rsidRPr="00911682">
                            <w:rPr>
                              <w:rFonts w:ascii="Times New Roman" w:hAnsi="Times New Roman" w:cs="Times New Roman"/>
                              <w:color w:val="595959" w:themeColor="text1" w:themeTint="A6"/>
                              <w:sz w:val="48"/>
                              <w:szCs w:val="48"/>
                            </w:rPr>
                            <w:t>Prifysgol</w:t>
                          </w:r>
                          <w:proofErr w:type="spellEnd"/>
                          <w:r w:rsidRPr="00911682">
                            <w:rPr>
                              <w:rFonts w:ascii="Times New Roman" w:hAnsi="Times New Roman" w:cs="Times New Roman"/>
                              <w:color w:val="595959" w:themeColor="text1" w:themeTint="A6"/>
                              <w:sz w:val="48"/>
                              <w:szCs w:val="48"/>
                            </w:rPr>
                            <w:t xml:space="preserve"> Cymru Y </w:t>
                          </w:r>
                          <w:proofErr w:type="spellStart"/>
                          <w:r w:rsidRPr="00911682">
                            <w:rPr>
                              <w:rFonts w:ascii="Times New Roman" w:hAnsi="Times New Roman" w:cs="Times New Roman"/>
                              <w:color w:val="595959" w:themeColor="text1" w:themeTint="A6"/>
                              <w:sz w:val="48"/>
                              <w:szCs w:val="48"/>
                            </w:rPr>
                            <w:t>Drindod</w:t>
                          </w:r>
                          <w:proofErr w:type="spellEnd"/>
                          <w:r w:rsidRPr="00911682">
                            <w:rPr>
                              <w:rFonts w:ascii="Times New Roman" w:hAnsi="Times New Roman" w:cs="Times New Roman"/>
                              <w:color w:val="595959" w:themeColor="text1" w:themeTint="A6"/>
                              <w:sz w:val="48"/>
                              <w:szCs w:val="48"/>
                            </w:rPr>
                            <w:t xml:space="preserve"> </w:t>
                          </w:r>
                          <w:proofErr w:type="spellStart"/>
                          <w:r w:rsidRPr="00911682">
                            <w:rPr>
                              <w:rFonts w:ascii="Times New Roman" w:hAnsi="Times New Roman" w:cs="Times New Roman"/>
                              <w:color w:val="595959" w:themeColor="text1" w:themeTint="A6"/>
                              <w:sz w:val="48"/>
                              <w:szCs w:val="48"/>
                            </w:rPr>
                            <w:t>Dewi</w:t>
                          </w:r>
                          <w:proofErr w:type="spellEnd"/>
                          <w:r w:rsidRPr="00911682">
                            <w:rPr>
                              <w:rFonts w:ascii="Times New Roman" w:hAnsi="Times New Roman" w:cs="Times New Roman"/>
                              <w:color w:val="595959" w:themeColor="text1" w:themeTint="A6"/>
                              <w:sz w:val="48"/>
                              <w:szCs w:val="48"/>
                            </w:rPr>
                            <w:t xml:space="preserve"> Sant</w:t>
                          </w:r>
                        </w:p>
                        <w:p w14:paraId="13D3C4E3" w14:textId="4AB0188D" w:rsidR="00A92E04" w:rsidRDefault="00A92E04" w:rsidP="007731AC">
                          <w:pPr>
                            <w:pStyle w:val="NoSpacing"/>
                            <w:jc w:val="center"/>
                            <w:rPr>
                              <w:rFonts w:ascii="Times New Roman" w:hAnsi="Times New Roman" w:cs="Times New Roman"/>
                              <w:color w:val="595959" w:themeColor="text1" w:themeTint="A6"/>
                              <w:sz w:val="48"/>
                              <w:szCs w:val="48"/>
                            </w:rPr>
                          </w:pPr>
                          <w:proofErr w:type="spellStart"/>
                          <w:r w:rsidRPr="00911682">
                            <w:rPr>
                              <w:rFonts w:ascii="Times New Roman" w:hAnsi="Times New Roman" w:cs="Times New Roman"/>
                              <w:color w:val="595959" w:themeColor="text1" w:themeTint="A6"/>
                              <w:sz w:val="48"/>
                              <w:szCs w:val="48"/>
                            </w:rPr>
                            <w:t>Mawrth</w:t>
                          </w:r>
                          <w:proofErr w:type="spellEnd"/>
                          <w:r w:rsidRPr="00911682">
                            <w:rPr>
                              <w:rFonts w:ascii="Times New Roman" w:hAnsi="Times New Roman" w:cs="Times New Roman"/>
                              <w:color w:val="595959" w:themeColor="text1" w:themeTint="A6"/>
                              <w:sz w:val="48"/>
                              <w:szCs w:val="48"/>
                            </w:rPr>
                            <w:t xml:space="preserve"> 2020</w:t>
                          </w:r>
                        </w:p>
                        <w:p w14:paraId="60AAC0EC" w14:textId="11B80690" w:rsidR="00A92E04" w:rsidRDefault="00A92E04" w:rsidP="007731AC">
                          <w:pPr>
                            <w:pStyle w:val="NoSpacing"/>
                            <w:jc w:val="center"/>
                            <w:rPr>
                              <w:rFonts w:ascii="Times New Roman" w:hAnsi="Times New Roman" w:cs="Times New Roman"/>
                              <w:color w:val="595959" w:themeColor="text1" w:themeTint="A6"/>
                              <w:sz w:val="48"/>
                              <w:szCs w:val="48"/>
                            </w:rPr>
                          </w:pPr>
                        </w:p>
                        <w:p w14:paraId="5BE07A35" w14:textId="48F292BD" w:rsidR="00A92E04" w:rsidRPr="00911682" w:rsidRDefault="00A92E04" w:rsidP="007731AC">
                          <w:pPr>
                            <w:pStyle w:val="NoSpacing"/>
                            <w:jc w:val="center"/>
                            <w:rPr>
                              <w:rFonts w:ascii="Times New Roman" w:hAnsi="Times New Roman" w:cs="Times New Roman"/>
                              <w:color w:val="595959" w:themeColor="text1" w:themeTint="A6"/>
                              <w:sz w:val="48"/>
                              <w:szCs w:val="48"/>
                            </w:rPr>
                          </w:pPr>
                          <w:r>
                            <w:rPr>
                              <w:rFonts w:ascii="Times New Roman" w:hAnsi="Times New Roman" w:cs="Times New Roman"/>
                              <w:color w:val="595959" w:themeColor="text1" w:themeTint="A6"/>
                              <w:sz w:val="48"/>
                              <w:szCs w:val="48"/>
                            </w:rPr>
                            <w:t xml:space="preserve">Cerys </w:t>
                          </w:r>
                          <w:proofErr w:type="spellStart"/>
                          <w:r>
                            <w:rPr>
                              <w:rFonts w:ascii="Times New Roman" w:hAnsi="Times New Roman" w:cs="Times New Roman"/>
                              <w:color w:val="595959" w:themeColor="text1" w:themeTint="A6"/>
                              <w:sz w:val="48"/>
                              <w:szCs w:val="48"/>
                            </w:rPr>
                            <w:t>Anwen</w:t>
                          </w:r>
                          <w:proofErr w:type="spellEnd"/>
                          <w:r>
                            <w:rPr>
                              <w:rFonts w:ascii="Times New Roman" w:hAnsi="Times New Roman" w:cs="Times New Roman"/>
                              <w:color w:val="595959" w:themeColor="text1" w:themeTint="A6"/>
                              <w:sz w:val="48"/>
                              <w:szCs w:val="48"/>
                            </w:rPr>
                            <w:t xml:space="preserve"> Thomas</w:t>
                          </w:r>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71AC6677" wp14:editId="26E76B4F">
                    <wp:simplePos x="0" y="0"/>
                    <wp:positionH relativeFrom="margin">
                      <wp:align>right</wp:align>
                    </wp:positionH>
                    <wp:positionV relativeFrom="page">
                      <wp:posOffset>2910527</wp:posOffset>
                    </wp:positionV>
                    <wp:extent cx="5248275" cy="1069848"/>
                    <wp:effectExtent l="0" t="0" r="9525" b="12065"/>
                    <wp:wrapNone/>
                    <wp:docPr id="1" name="Text Box 1"/>
                    <wp:cNvGraphicFramePr/>
                    <a:graphic xmlns:a="http://schemas.openxmlformats.org/drawingml/2006/main">
                      <a:graphicData uri="http://schemas.microsoft.com/office/word/2010/wordprocessingShape">
                        <wps:wsp>
                          <wps:cNvSpPr txBox="1"/>
                          <wps:spPr>
                            <a:xfrm>
                              <a:off x="0" y="0"/>
                              <a:ext cx="5248275"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CD5E4A4" w14:textId="56BDA5F6" w:rsidR="00A92E04" w:rsidRPr="007731AC" w:rsidRDefault="00A92E04" w:rsidP="007731AC">
                                <w:pPr>
                                  <w:pStyle w:val="NoSpacing"/>
                                  <w:jc w:val="center"/>
                                  <w:rPr>
                                    <w:rFonts w:ascii="Times New Roman" w:eastAsiaTheme="majorEastAsia" w:hAnsi="Times New Roman" w:cs="Times New Roman"/>
                                    <w:b/>
                                    <w:bCs/>
                                    <w:color w:val="262626" w:themeColor="text1" w:themeTint="D9"/>
                                    <w:sz w:val="72"/>
                                    <w:u w:val="single"/>
                                  </w:rPr>
                                </w:pPr>
                                <w:sdt>
                                  <w:sdtPr>
                                    <w:rPr>
                                      <w:rFonts w:ascii="Times New Roman" w:eastAsiaTheme="majorEastAsia" w:hAnsi="Times New Roman" w:cs="Times New Roman"/>
                                      <w:b/>
                                      <w:bCs/>
                                      <w:color w:val="262626" w:themeColor="text1" w:themeTint="D9"/>
                                      <w:sz w:val="72"/>
                                      <w:szCs w:val="72"/>
                                      <w:u w:val="single"/>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proofErr w:type="spellStart"/>
                                    <w:r w:rsidRPr="007731AC">
                                      <w:rPr>
                                        <w:rFonts w:ascii="Times New Roman" w:eastAsiaTheme="majorEastAsia" w:hAnsi="Times New Roman" w:cs="Times New Roman"/>
                                        <w:b/>
                                        <w:bCs/>
                                        <w:color w:val="262626" w:themeColor="text1" w:themeTint="D9"/>
                                        <w:sz w:val="72"/>
                                        <w:szCs w:val="72"/>
                                        <w:u w:val="single"/>
                                      </w:rPr>
                                      <w:t>Ymchwiliad</w:t>
                                    </w:r>
                                    <w:proofErr w:type="spellEnd"/>
                                    <w:r w:rsidRPr="007731AC">
                                      <w:rPr>
                                        <w:rFonts w:ascii="Times New Roman" w:eastAsiaTheme="majorEastAsia" w:hAnsi="Times New Roman" w:cs="Times New Roman"/>
                                        <w:b/>
                                        <w:bCs/>
                                        <w:color w:val="262626" w:themeColor="text1" w:themeTint="D9"/>
                                        <w:sz w:val="72"/>
                                        <w:szCs w:val="72"/>
                                        <w:u w:val="single"/>
                                      </w:rPr>
                                      <w:t xml:space="preserve"> </w:t>
                                    </w:r>
                                    <w:proofErr w:type="spellStart"/>
                                    <w:r w:rsidRPr="007731AC">
                                      <w:rPr>
                                        <w:rFonts w:ascii="Times New Roman" w:eastAsiaTheme="majorEastAsia" w:hAnsi="Times New Roman" w:cs="Times New Roman"/>
                                        <w:b/>
                                        <w:bCs/>
                                        <w:color w:val="262626" w:themeColor="text1" w:themeTint="D9"/>
                                        <w:sz w:val="72"/>
                                        <w:szCs w:val="72"/>
                                        <w:u w:val="single"/>
                                      </w:rPr>
                                      <w:t>i</w:t>
                                    </w:r>
                                    <w:proofErr w:type="spellEnd"/>
                                    <w:r w:rsidRPr="007731AC">
                                      <w:rPr>
                                        <w:rFonts w:ascii="Times New Roman" w:eastAsiaTheme="majorEastAsia" w:hAnsi="Times New Roman" w:cs="Times New Roman"/>
                                        <w:b/>
                                        <w:bCs/>
                                        <w:color w:val="262626" w:themeColor="text1" w:themeTint="D9"/>
                                        <w:sz w:val="72"/>
                                        <w:szCs w:val="72"/>
                                        <w:u w:val="single"/>
                                      </w:rPr>
                                      <w:t xml:space="preserve"> </w:t>
                                    </w:r>
                                    <w:proofErr w:type="spellStart"/>
                                    <w:r w:rsidRPr="007731AC">
                                      <w:rPr>
                                        <w:rFonts w:ascii="Times New Roman" w:eastAsiaTheme="majorEastAsia" w:hAnsi="Times New Roman" w:cs="Times New Roman"/>
                                        <w:b/>
                                        <w:bCs/>
                                        <w:color w:val="262626" w:themeColor="text1" w:themeTint="D9"/>
                                        <w:sz w:val="72"/>
                                        <w:szCs w:val="72"/>
                                        <w:u w:val="single"/>
                                      </w:rPr>
                                      <w:t>sut</w:t>
                                    </w:r>
                                    <w:proofErr w:type="spellEnd"/>
                                    <w:r w:rsidRPr="007731AC">
                                      <w:rPr>
                                        <w:rFonts w:ascii="Times New Roman" w:eastAsiaTheme="majorEastAsia" w:hAnsi="Times New Roman" w:cs="Times New Roman"/>
                                        <w:b/>
                                        <w:bCs/>
                                        <w:color w:val="262626" w:themeColor="text1" w:themeTint="D9"/>
                                        <w:sz w:val="72"/>
                                        <w:szCs w:val="72"/>
                                        <w:u w:val="single"/>
                                      </w:rPr>
                                      <w:t xml:space="preserve"> </w:t>
                                    </w:r>
                                    <w:proofErr w:type="spellStart"/>
                                    <w:r w:rsidRPr="007731AC">
                                      <w:rPr>
                                        <w:rFonts w:ascii="Times New Roman" w:eastAsiaTheme="majorEastAsia" w:hAnsi="Times New Roman" w:cs="Times New Roman"/>
                                        <w:b/>
                                        <w:bCs/>
                                        <w:color w:val="262626" w:themeColor="text1" w:themeTint="D9"/>
                                        <w:sz w:val="72"/>
                                        <w:szCs w:val="72"/>
                                        <w:u w:val="single"/>
                                      </w:rPr>
                                      <w:t>mae</w:t>
                                    </w:r>
                                    <w:proofErr w:type="spellEnd"/>
                                    <w:r w:rsidRPr="007731AC">
                                      <w:rPr>
                                        <w:rFonts w:ascii="Times New Roman" w:eastAsiaTheme="majorEastAsia" w:hAnsi="Times New Roman" w:cs="Times New Roman"/>
                                        <w:b/>
                                        <w:bCs/>
                                        <w:color w:val="262626" w:themeColor="text1" w:themeTint="D9"/>
                                        <w:sz w:val="72"/>
                                        <w:szCs w:val="72"/>
                                        <w:u w:val="single"/>
                                      </w:rPr>
                                      <w:t xml:space="preserve"> </w:t>
                                    </w:r>
                                    <w:proofErr w:type="spellStart"/>
                                    <w:r w:rsidRPr="007731AC">
                                      <w:rPr>
                                        <w:rFonts w:ascii="Times New Roman" w:eastAsiaTheme="majorEastAsia" w:hAnsi="Times New Roman" w:cs="Times New Roman"/>
                                        <w:b/>
                                        <w:bCs/>
                                        <w:color w:val="262626" w:themeColor="text1" w:themeTint="D9"/>
                                        <w:sz w:val="72"/>
                                        <w:szCs w:val="72"/>
                                        <w:u w:val="single"/>
                                      </w:rPr>
                                      <w:t>strategaethau</w:t>
                                    </w:r>
                                    <w:proofErr w:type="spellEnd"/>
                                    <w:r w:rsidRPr="007731AC">
                                      <w:rPr>
                                        <w:rFonts w:ascii="Times New Roman" w:eastAsiaTheme="majorEastAsia" w:hAnsi="Times New Roman" w:cs="Times New Roman"/>
                                        <w:b/>
                                        <w:bCs/>
                                        <w:color w:val="262626" w:themeColor="text1" w:themeTint="D9"/>
                                        <w:sz w:val="72"/>
                                        <w:szCs w:val="72"/>
                                        <w:u w:val="single"/>
                                      </w:rPr>
                                      <w:t xml:space="preserve"> </w:t>
                                    </w:r>
                                    <w:proofErr w:type="spellStart"/>
                                    <w:r w:rsidRPr="007731AC">
                                      <w:rPr>
                                        <w:rFonts w:ascii="Times New Roman" w:eastAsiaTheme="majorEastAsia" w:hAnsi="Times New Roman" w:cs="Times New Roman"/>
                                        <w:b/>
                                        <w:bCs/>
                                        <w:color w:val="262626" w:themeColor="text1" w:themeTint="D9"/>
                                        <w:sz w:val="72"/>
                                        <w:szCs w:val="72"/>
                                        <w:u w:val="single"/>
                                      </w:rPr>
                                      <w:t>yn</w:t>
                                    </w:r>
                                    <w:proofErr w:type="spellEnd"/>
                                    <w:r w:rsidRPr="007731AC">
                                      <w:rPr>
                                        <w:rFonts w:ascii="Times New Roman" w:eastAsiaTheme="majorEastAsia" w:hAnsi="Times New Roman" w:cs="Times New Roman"/>
                                        <w:b/>
                                        <w:bCs/>
                                        <w:color w:val="262626" w:themeColor="text1" w:themeTint="D9"/>
                                        <w:sz w:val="72"/>
                                        <w:szCs w:val="72"/>
                                        <w:u w:val="single"/>
                                      </w:rPr>
                                      <w:t xml:space="preserve"> </w:t>
                                    </w:r>
                                    <w:proofErr w:type="spellStart"/>
                                    <w:r w:rsidRPr="007731AC">
                                      <w:rPr>
                                        <w:rFonts w:ascii="Times New Roman" w:eastAsiaTheme="majorEastAsia" w:hAnsi="Times New Roman" w:cs="Times New Roman"/>
                                        <w:b/>
                                        <w:bCs/>
                                        <w:color w:val="262626" w:themeColor="text1" w:themeTint="D9"/>
                                        <w:sz w:val="72"/>
                                        <w:szCs w:val="72"/>
                                        <w:u w:val="single"/>
                                      </w:rPr>
                                      <w:t>helpu</w:t>
                                    </w:r>
                                    <w:proofErr w:type="spellEnd"/>
                                    <w:r w:rsidRPr="007731AC">
                                      <w:rPr>
                                        <w:rFonts w:ascii="Times New Roman" w:eastAsiaTheme="majorEastAsia" w:hAnsi="Times New Roman" w:cs="Times New Roman"/>
                                        <w:b/>
                                        <w:bCs/>
                                        <w:color w:val="262626" w:themeColor="text1" w:themeTint="D9"/>
                                        <w:sz w:val="72"/>
                                        <w:szCs w:val="72"/>
                                        <w:u w:val="single"/>
                                      </w:rPr>
                                      <w:t xml:space="preserve"> </w:t>
                                    </w:r>
                                    <w:proofErr w:type="spellStart"/>
                                    <w:r w:rsidRPr="007731AC">
                                      <w:rPr>
                                        <w:rFonts w:ascii="Times New Roman" w:eastAsiaTheme="majorEastAsia" w:hAnsi="Times New Roman" w:cs="Times New Roman"/>
                                        <w:b/>
                                        <w:bCs/>
                                        <w:color w:val="262626" w:themeColor="text1" w:themeTint="D9"/>
                                        <w:sz w:val="72"/>
                                        <w:szCs w:val="72"/>
                                        <w:u w:val="single"/>
                                      </w:rPr>
                                      <w:t>datblygu</w:t>
                                    </w:r>
                                    <w:proofErr w:type="spellEnd"/>
                                    <w:r w:rsidRPr="007731AC">
                                      <w:rPr>
                                        <w:rFonts w:ascii="Times New Roman" w:eastAsiaTheme="majorEastAsia" w:hAnsi="Times New Roman" w:cs="Times New Roman"/>
                                        <w:b/>
                                        <w:bCs/>
                                        <w:color w:val="262626" w:themeColor="text1" w:themeTint="D9"/>
                                        <w:sz w:val="72"/>
                                        <w:szCs w:val="72"/>
                                        <w:u w:val="single"/>
                                      </w:rPr>
                                      <w:t xml:space="preserve"> </w:t>
                                    </w:r>
                                    <w:proofErr w:type="spellStart"/>
                                    <w:r w:rsidRPr="007731AC">
                                      <w:rPr>
                                        <w:rFonts w:ascii="Times New Roman" w:eastAsiaTheme="majorEastAsia" w:hAnsi="Times New Roman" w:cs="Times New Roman"/>
                                        <w:b/>
                                        <w:bCs/>
                                        <w:color w:val="262626" w:themeColor="text1" w:themeTint="D9"/>
                                        <w:sz w:val="72"/>
                                        <w:szCs w:val="72"/>
                                        <w:u w:val="single"/>
                                      </w:rPr>
                                      <w:t>sgiliau</w:t>
                                    </w:r>
                                    <w:proofErr w:type="spellEnd"/>
                                    <w:r w:rsidRPr="007731AC">
                                      <w:rPr>
                                        <w:rFonts w:ascii="Times New Roman" w:eastAsiaTheme="majorEastAsia" w:hAnsi="Times New Roman" w:cs="Times New Roman"/>
                                        <w:b/>
                                        <w:bCs/>
                                        <w:color w:val="262626" w:themeColor="text1" w:themeTint="D9"/>
                                        <w:sz w:val="72"/>
                                        <w:szCs w:val="72"/>
                                        <w:u w:val="single"/>
                                      </w:rPr>
                                      <w:t xml:space="preserve"> </w:t>
                                    </w:r>
                                    <w:proofErr w:type="spellStart"/>
                                    <w:r w:rsidRPr="007731AC">
                                      <w:rPr>
                                        <w:rFonts w:ascii="Times New Roman" w:eastAsiaTheme="majorEastAsia" w:hAnsi="Times New Roman" w:cs="Times New Roman"/>
                                        <w:b/>
                                        <w:bCs/>
                                        <w:color w:val="262626" w:themeColor="text1" w:themeTint="D9"/>
                                        <w:sz w:val="72"/>
                                        <w:szCs w:val="72"/>
                                        <w:u w:val="single"/>
                                      </w:rPr>
                                      <w:t>llefaredd</w:t>
                                    </w:r>
                                    <w:proofErr w:type="spellEnd"/>
                                    <w:r w:rsidRPr="007731AC">
                                      <w:rPr>
                                        <w:rFonts w:ascii="Times New Roman" w:eastAsiaTheme="majorEastAsia" w:hAnsi="Times New Roman" w:cs="Times New Roman"/>
                                        <w:b/>
                                        <w:bCs/>
                                        <w:color w:val="262626" w:themeColor="text1" w:themeTint="D9"/>
                                        <w:sz w:val="72"/>
                                        <w:szCs w:val="72"/>
                                        <w:u w:val="single"/>
                                      </w:rPr>
                                      <w:t xml:space="preserve"> plant </w:t>
                                    </w:r>
                                    <w:proofErr w:type="spellStart"/>
                                    <w:r w:rsidRPr="007731AC">
                                      <w:rPr>
                                        <w:rFonts w:ascii="Times New Roman" w:eastAsiaTheme="majorEastAsia" w:hAnsi="Times New Roman" w:cs="Times New Roman"/>
                                        <w:b/>
                                        <w:bCs/>
                                        <w:color w:val="262626" w:themeColor="text1" w:themeTint="D9"/>
                                        <w:sz w:val="72"/>
                                        <w:szCs w:val="72"/>
                                        <w:u w:val="single"/>
                                      </w:rPr>
                                      <w:t>yn</w:t>
                                    </w:r>
                                    <w:proofErr w:type="spellEnd"/>
                                    <w:r w:rsidRPr="007731AC">
                                      <w:rPr>
                                        <w:rFonts w:ascii="Times New Roman" w:eastAsiaTheme="majorEastAsia" w:hAnsi="Times New Roman" w:cs="Times New Roman"/>
                                        <w:b/>
                                        <w:bCs/>
                                        <w:color w:val="262626" w:themeColor="text1" w:themeTint="D9"/>
                                        <w:sz w:val="72"/>
                                        <w:szCs w:val="72"/>
                                        <w:u w:val="single"/>
                                      </w:rPr>
                                      <w:t xml:space="preserve"> y </w:t>
                                    </w:r>
                                    <w:proofErr w:type="spellStart"/>
                                    <w:r w:rsidRPr="007731AC">
                                      <w:rPr>
                                        <w:rFonts w:ascii="Times New Roman" w:eastAsiaTheme="majorEastAsia" w:hAnsi="Times New Roman" w:cs="Times New Roman"/>
                                        <w:b/>
                                        <w:bCs/>
                                        <w:color w:val="262626" w:themeColor="text1" w:themeTint="D9"/>
                                        <w:sz w:val="72"/>
                                        <w:szCs w:val="72"/>
                                        <w:u w:val="single"/>
                                      </w:rPr>
                                      <w:t>Cyfnod</w:t>
                                    </w:r>
                                    <w:proofErr w:type="spellEnd"/>
                                    <w:r w:rsidRPr="007731AC">
                                      <w:rPr>
                                        <w:rFonts w:ascii="Times New Roman" w:eastAsiaTheme="majorEastAsia" w:hAnsi="Times New Roman" w:cs="Times New Roman"/>
                                        <w:b/>
                                        <w:bCs/>
                                        <w:color w:val="262626" w:themeColor="text1" w:themeTint="D9"/>
                                        <w:sz w:val="72"/>
                                        <w:szCs w:val="72"/>
                                        <w:u w:val="single"/>
                                      </w:rPr>
                                      <w:t xml:space="preserve"> Sylfaen</w:t>
                                    </w:r>
                                  </w:sdtContent>
                                </w:sdt>
                              </w:p>
                              <w:p w14:paraId="24B14038" w14:textId="6A96CA8D" w:rsidR="00A92E04" w:rsidRPr="007731AC" w:rsidRDefault="00A92E04" w:rsidP="007731AC">
                                <w:pPr>
                                  <w:spacing w:before="120"/>
                                  <w:jc w:val="center"/>
                                  <w:rPr>
                                    <w:color w:val="404040" w:themeColor="text1" w:themeTint="BF"/>
                                    <w:sz w:val="44"/>
                                    <w:szCs w:val="44"/>
                                  </w:rPr>
                                </w:pPr>
                                <w:sdt>
                                  <w:sdtPr>
                                    <w:rPr>
                                      <w:color w:val="404040" w:themeColor="text1" w:themeTint="BF"/>
                                      <w:sz w:val="44"/>
                                      <w:szCs w:val="44"/>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44"/>
                                        <w:szCs w:val="44"/>
                                      </w:rP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 w14:anchorId="71AC6677" id="Text Box 1" o:spid="_x0000_s1056" type="#_x0000_t202" style="position:absolute;margin-left:362.05pt;margin-top:229.2pt;width:413.25pt;height:84.25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L4O7dwIAAFoFAAAOAAAAZHJzL2Uyb0RvYy54bWysVN9P2zAQfp+0/8Hy+0jbAesiUtSBmCYh&#10;QIOJZ9exaTTb59nXJt1fz9lJWsT2wrQX53L33fl+fOez884atlUhNuAqPj2acKachLpxTxX/8XD1&#10;Yc5ZROFqYcCpiu9U5OeL9+/OWl+qGazB1CowCuJi2fqKrxF9WRRRrpUV8Qi8cmTUEKxA+g1PRR1E&#10;S9GtKWaTyWnRQqh9AKliJO1lb+SLHF9rJfFW66iQmYpTbpjPkM9VOovFmSifgvDrRg5piH/IworG&#10;0aX7UJcCBduE5o9QtpEBImg8kmAL0LqRKtdA1Uwnr6q5Xwuvci3UnOj3bYr/L6y82d4F1tQ0O86c&#10;sDSiB9Uh+wIdm6butD6WBLr3BMOO1Ak56CMpU9GdDjZ9qRxGdurzbt/bFEyS8mR2PJ99OuFMkm06&#10;Of08P56nOMXB3YeIXxVYloSKBxpe7qnYXkfsoSMk3ebgqjGG9KI0jrUVP/14MskOewsFNy4BVKbC&#10;ECaV1KeeJdwZ1Qf5rjS1IleQFJmE6sIEthVEHyGlcpiLz3EJnVCakniL44A/ZPUW576O8WZwuHe2&#10;jYOQq3+Vdv1zTFn3eOr5i7qTiN2qyxyYjZNdQb2jgQfoFyZ6edXQUK5FxDsRaENoxrT1eEuHNkDN&#10;h0HibA3h99/0CU/EJStnLW1cxeOvjQiKM/PNEaXTeo5CGIXVKLiNvQCaAtGUsskiOQQ0o6gD2Ed6&#10;DJbpFjIJJ+muiuMoXmC/9/SYSLVcZhAtoRd47e69TKHTUBLFHrpHEfzAQyQK38C4i6J8Rccem/ni&#10;lxskUmaupr72XRz6TQuc2T48NumFePmfUYcncfEMAAD//wMAUEsDBBQABgAIAAAAIQDUuBY93gAA&#10;AAgBAAAPAAAAZHJzL2Rvd25yZXYueG1sTI/BTsMwEETvSPyDtUjcqEPURiHEqRCCHuBEihDHbbyJ&#10;A7EdxW4a+HqWExxHMzv7ptwudhAzTaH3TsH1KgFBrvG6d52C1/3jVQ4iRHQaB+9IwRcF2FbnZyUW&#10;2p/cC8117ASXuFCgAhPjWEgZGkMWw8qP5Nhr/WQxspw6qSc8cbkdZJokmbTYO/5gcKR7Q81nfbSM&#10;8fac2N13a97tE7ahNvt59/Ch1OXFcncLItIS/8Lwi883UDHTwR+dDmJQwEOigvUmX4NgO0+zDYiD&#10;gizNbkBWpfw/oPoBAAD//wMAUEsBAi0AFAAGAAgAAAAhALaDOJL+AAAA4QEAABMAAAAAAAAAAAAA&#10;AAAAAAAAAFtDb250ZW50X1R5cGVzXS54bWxQSwECLQAUAAYACAAAACEAOP0h/9YAAACUAQAACwAA&#10;AAAAAAAAAAAAAAAvAQAAX3JlbHMvLnJlbHNQSwECLQAUAAYACAAAACEA2i+Du3cCAABaBQAADgAA&#10;AAAAAAAAAAAAAAAuAgAAZHJzL2Uyb0RvYy54bWxQSwECLQAUAAYACAAAACEA1LgWPd4AAAAIAQAA&#10;DwAAAAAAAAAAAAAAAADRBAAAZHJzL2Rvd25yZXYueG1sUEsFBgAAAAAEAAQA8wAAANwFAAAAAA==&#10;" filled="f" stroked="f" strokeweight=".5pt">
                    <v:textbox style="mso-fit-shape-to-text:t" inset="0,0,0,0">
                      <w:txbxContent>
                        <w:p w14:paraId="2CD5E4A4" w14:textId="56BDA5F6" w:rsidR="00A92E04" w:rsidRPr="007731AC" w:rsidRDefault="00A92E04" w:rsidP="007731AC">
                          <w:pPr>
                            <w:pStyle w:val="NoSpacing"/>
                            <w:jc w:val="center"/>
                            <w:rPr>
                              <w:rFonts w:ascii="Times New Roman" w:eastAsiaTheme="majorEastAsia" w:hAnsi="Times New Roman" w:cs="Times New Roman"/>
                              <w:b/>
                              <w:bCs/>
                              <w:color w:val="262626" w:themeColor="text1" w:themeTint="D9"/>
                              <w:sz w:val="72"/>
                              <w:u w:val="single"/>
                            </w:rPr>
                          </w:pPr>
                          <w:sdt>
                            <w:sdtPr>
                              <w:rPr>
                                <w:rFonts w:ascii="Times New Roman" w:eastAsiaTheme="majorEastAsia" w:hAnsi="Times New Roman" w:cs="Times New Roman"/>
                                <w:b/>
                                <w:bCs/>
                                <w:color w:val="262626" w:themeColor="text1" w:themeTint="D9"/>
                                <w:sz w:val="72"/>
                                <w:szCs w:val="72"/>
                                <w:u w:val="single"/>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proofErr w:type="spellStart"/>
                              <w:r w:rsidRPr="007731AC">
                                <w:rPr>
                                  <w:rFonts w:ascii="Times New Roman" w:eastAsiaTheme="majorEastAsia" w:hAnsi="Times New Roman" w:cs="Times New Roman"/>
                                  <w:b/>
                                  <w:bCs/>
                                  <w:color w:val="262626" w:themeColor="text1" w:themeTint="D9"/>
                                  <w:sz w:val="72"/>
                                  <w:szCs w:val="72"/>
                                  <w:u w:val="single"/>
                                </w:rPr>
                                <w:t>Ymchwiliad</w:t>
                              </w:r>
                              <w:proofErr w:type="spellEnd"/>
                              <w:r w:rsidRPr="007731AC">
                                <w:rPr>
                                  <w:rFonts w:ascii="Times New Roman" w:eastAsiaTheme="majorEastAsia" w:hAnsi="Times New Roman" w:cs="Times New Roman"/>
                                  <w:b/>
                                  <w:bCs/>
                                  <w:color w:val="262626" w:themeColor="text1" w:themeTint="D9"/>
                                  <w:sz w:val="72"/>
                                  <w:szCs w:val="72"/>
                                  <w:u w:val="single"/>
                                </w:rPr>
                                <w:t xml:space="preserve"> </w:t>
                              </w:r>
                              <w:proofErr w:type="spellStart"/>
                              <w:r w:rsidRPr="007731AC">
                                <w:rPr>
                                  <w:rFonts w:ascii="Times New Roman" w:eastAsiaTheme="majorEastAsia" w:hAnsi="Times New Roman" w:cs="Times New Roman"/>
                                  <w:b/>
                                  <w:bCs/>
                                  <w:color w:val="262626" w:themeColor="text1" w:themeTint="D9"/>
                                  <w:sz w:val="72"/>
                                  <w:szCs w:val="72"/>
                                  <w:u w:val="single"/>
                                </w:rPr>
                                <w:t>i</w:t>
                              </w:r>
                              <w:proofErr w:type="spellEnd"/>
                              <w:r w:rsidRPr="007731AC">
                                <w:rPr>
                                  <w:rFonts w:ascii="Times New Roman" w:eastAsiaTheme="majorEastAsia" w:hAnsi="Times New Roman" w:cs="Times New Roman"/>
                                  <w:b/>
                                  <w:bCs/>
                                  <w:color w:val="262626" w:themeColor="text1" w:themeTint="D9"/>
                                  <w:sz w:val="72"/>
                                  <w:szCs w:val="72"/>
                                  <w:u w:val="single"/>
                                </w:rPr>
                                <w:t xml:space="preserve"> </w:t>
                              </w:r>
                              <w:proofErr w:type="spellStart"/>
                              <w:r w:rsidRPr="007731AC">
                                <w:rPr>
                                  <w:rFonts w:ascii="Times New Roman" w:eastAsiaTheme="majorEastAsia" w:hAnsi="Times New Roman" w:cs="Times New Roman"/>
                                  <w:b/>
                                  <w:bCs/>
                                  <w:color w:val="262626" w:themeColor="text1" w:themeTint="D9"/>
                                  <w:sz w:val="72"/>
                                  <w:szCs w:val="72"/>
                                  <w:u w:val="single"/>
                                </w:rPr>
                                <w:t>sut</w:t>
                              </w:r>
                              <w:proofErr w:type="spellEnd"/>
                              <w:r w:rsidRPr="007731AC">
                                <w:rPr>
                                  <w:rFonts w:ascii="Times New Roman" w:eastAsiaTheme="majorEastAsia" w:hAnsi="Times New Roman" w:cs="Times New Roman"/>
                                  <w:b/>
                                  <w:bCs/>
                                  <w:color w:val="262626" w:themeColor="text1" w:themeTint="D9"/>
                                  <w:sz w:val="72"/>
                                  <w:szCs w:val="72"/>
                                  <w:u w:val="single"/>
                                </w:rPr>
                                <w:t xml:space="preserve"> </w:t>
                              </w:r>
                              <w:proofErr w:type="spellStart"/>
                              <w:r w:rsidRPr="007731AC">
                                <w:rPr>
                                  <w:rFonts w:ascii="Times New Roman" w:eastAsiaTheme="majorEastAsia" w:hAnsi="Times New Roman" w:cs="Times New Roman"/>
                                  <w:b/>
                                  <w:bCs/>
                                  <w:color w:val="262626" w:themeColor="text1" w:themeTint="D9"/>
                                  <w:sz w:val="72"/>
                                  <w:szCs w:val="72"/>
                                  <w:u w:val="single"/>
                                </w:rPr>
                                <w:t>mae</w:t>
                              </w:r>
                              <w:proofErr w:type="spellEnd"/>
                              <w:r w:rsidRPr="007731AC">
                                <w:rPr>
                                  <w:rFonts w:ascii="Times New Roman" w:eastAsiaTheme="majorEastAsia" w:hAnsi="Times New Roman" w:cs="Times New Roman"/>
                                  <w:b/>
                                  <w:bCs/>
                                  <w:color w:val="262626" w:themeColor="text1" w:themeTint="D9"/>
                                  <w:sz w:val="72"/>
                                  <w:szCs w:val="72"/>
                                  <w:u w:val="single"/>
                                </w:rPr>
                                <w:t xml:space="preserve"> </w:t>
                              </w:r>
                              <w:proofErr w:type="spellStart"/>
                              <w:r w:rsidRPr="007731AC">
                                <w:rPr>
                                  <w:rFonts w:ascii="Times New Roman" w:eastAsiaTheme="majorEastAsia" w:hAnsi="Times New Roman" w:cs="Times New Roman"/>
                                  <w:b/>
                                  <w:bCs/>
                                  <w:color w:val="262626" w:themeColor="text1" w:themeTint="D9"/>
                                  <w:sz w:val="72"/>
                                  <w:szCs w:val="72"/>
                                  <w:u w:val="single"/>
                                </w:rPr>
                                <w:t>strategaethau</w:t>
                              </w:r>
                              <w:proofErr w:type="spellEnd"/>
                              <w:r w:rsidRPr="007731AC">
                                <w:rPr>
                                  <w:rFonts w:ascii="Times New Roman" w:eastAsiaTheme="majorEastAsia" w:hAnsi="Times New Roman" w:cs="Times New Roman"/>
                                  <w:b/>
                                  <w:bCs/>
                                  <w:color w:val="262626" w:themeColor="text1" w:themeTint="D9"/>
                                  <w:sz w:val="72"/>
                                  <w:szCs w:val="72"/>
                                  <w:u w:val="single"/>
                                </w:rPr>
                                <w:t xml:space="preserve"> </w:t>
                              </w:r>
                              <w:proofErr w:type="spellStart"/>
                              <w:r w:rsidRPr="007731AC">
                                <w:rPr>
                                  <w:rFonts w:ascii="Times New Roman" w:eastAsiaTheme="majorEastAsia" w:hAnsi="Times New Roman" w:cs="Times New Roman"/>
                                  <w:b/>
                                  <w:bCs/>
                                  <w:color w:val="262626" w:themeColor="text1" w:themeTint="D9"/>
                                  <w:sz w:val="72"/>
                                  <w:szCs w:val="72"/>
                                  <w:u w:val="single"/>
                                </w:rPr>
                                <w:t>yn</w:t>
                              </w:r>
                              <w:proofErr w:type="spellEnd"/>
                              <w:r w:rsidRPr="007731AC">
                                <w:rPr>
                                  <w:rFonts w:ascii="Times New Roman" w:eastAsiaTheme="majorEastAsia" w:hAnsi="Times New Roman" w:cs="Times New Roman"/>
                                  <w:b/>
                                  <w:bCs/>
                                  <w:color w:val="262626" w:themeColor="text1" w:themeTint="D9"/>
                                  <w:sz w:val="72"/>
                                  <w:szCs w:val="72"/>
                                  <w:u w:val="single"/>
                                </w:rPr>
                                <w:t xml:space="preserve"> </w:t>
                              </w:r>
                              <w:proofErr w:type="spellStart"/>
                              <w:r w:rsidRPr="007731AC">
                                <w:rPr>
                                  <w:rFonts w:ascii="Times New Roman" w:eastAsiaTheme="majorEastAsia" w:hAnsi="Times New Roman" w:cs="Times New Roman"/>
                                  <w:b/>
                                  <w:bCs/>
                                  <w:color w:val="262626" w:themeColor="text1" w:themeTint="D9"/>
                                  <w:sz w:val="72"/>
                                  <w:szCs w:val="72"/>
                                  <w:u w:val="single"/>
                                </w:rPr>
                                <w:t>helpu</w:t>
                              </w:r>
                              <w:proofErr w:type="spellEnd"/>
                              <w:r w:rsidRPr="007731AC">
                                <w:rPr>
                                  <w:rFonts w:ascii="Times New Roman" w:eastAsiaTheme="majorEastAsia" w:hAnsi="Times New Roman" w:cs="Times New Roman"/>
                                  <w:b/>
                                  <w:bCs/>
                                  <w:color w:val="262626" w:themeColor="text1" w:themeTint="D9"/>
                                  <w:sz w:val="72"/>
                                  <w:szCs w:val="72"/>
                                  <w:u w:val="single"/>
                                </w:rPr>
                                <w:t xml:space="preserve"> </w:t>
                              </w:r>
                              <w:proofErr w:type="spellStart"/>
                              <w:r w:rsidRPr="007731AC">
                                <w:rPr>
                                  <w:rFonts w:ascii="Times New Roman" w:eastAsiaTheme="majorEastAsia" w:hAnsi="Times New Roman" w:cs="Times New Roman"/>
                                  <w:b/>
                                  <w:bCs/>
                                  <w:color w:val="262626" w:themeColor="text1" w:themeTint="D9"/>
                                  <w:sz w:val="72"/>
                                  <w:szCs w:val="72"/>
                                  <w:u w:val="single"/>
                                </w:rPr>
                                <w:t>datblygu</w:t>
                              </w:r>
                              <w:proofErr w:type="spellEnd"/>
                              <w:r w:rsidRPr="007731AC">
                                <w:rPr>
                                  <w:rFonts w:ascii="Times New Roman" w:eastAsiaTheme="majorEastAsia" w:hAnsi="Times New Roman" w:cs="Times New Roman"/>
                                  <w:b/>
                                  <w:bCs/>
                                  <w:color w:val="262626" w:themeColor="text1" w:themeTint="D9"/>
                                  <w:sz w:val="72"/>
                                  <w:szCs w:val="72"/>
                                  <w:u w:val="single"/>
                                </w:rPr>
                                <w:t xml:space="preserve"> </w:t>
                              </w:r>
                              <w:proofErr w:type="spellStart"/>
                              <w:r w:rsidRPr="007731AC">
                                <w:rPr>
                                  <w:rFonts w:ascii="Times New Roman" w:eastAsiaTheme="majorEastAsia" w:hAnsi="Times New Roman" w:cs="Times New Roman"/>
                                  <w:b/>
                                  <w:bCs/>
                                  <w:color w:val="262626" w:themeColor="text1" w:themeTint="D9"/>
                                  <w:sz w:val="72"/>
                                  <w:szCs w:val="72"/>
                                  <w:u w:val="single"/>
                                </w:rPr>
                                <w:t>sgiliau</w:t>
                              </w:r>
                              <w:proofErr w:type="spellEnd"/>
                              <w:r w:rsidRPr="007731AC">
                                <w:rPr>
                                  <w:rFonts w:ascii="Times New Roman" w:eastAsiaTheme="majorEastAsia" w:hAnsi="Times New Roman" w:cs="Times New Roman"/>
                                  <w:b/>
                                  <w:bCs/>
                                  <w:color w:val="262626" w:themeColor="text1" w:themeTint="D9"/>
                                  <w:sz w:val="72"/>
                                  <w:szCs w:val="72"/>
                                  <w:u w:val="single"/>
                                </w:rPr>
                                <w:t xml:space="preserve"> </w:t>
                              </w:r>
                              <w:proofErr w:type="spellStart"/>
                              <w:r w:rsidRPr="007731AC">
                                <w:rPr>
                                  <w:rFonts w:ascii="Times New Roman" w:eastAsiaTheme="majorEastAsia" w:hAnsi="Times New Roman" w:cs="Times New Roman"/>
                                  <w:b/>
                                  <w:bCs/>
                                  <w:color w:val="262626" w:themeColor="text1" w:themeTint="D9"/>
                                  <w:sz w:val="72"/>
                                  <w:szCs w:val="72"/>
                                  <w:u w:val="single"/>
                                </w:rPr>
                                <w:t>llefaredd</w:t>
                              </w:r>
                              <w:proofErr w:type="spellEnd"/>
                              <w:r w:rsidRPr="007731AC">
                                <w:rPr>
                                  <w:rFonts w:ascii="Times New Roman" w:eastAsiaTheme="majorEastAsia" w:hAnsi="Times New Roman" w:cs="Times New Roman"/>
                                  <w:b/>
                                  <w:bCs/>
                                  <w:color w:val="262626" w:themeColor="text1" w:themeTint="D9"/>
                                  <w:sz w:val="72"/>
                                  <w:szCs w:val="72"/>
                                  <w:u w:val="single"/>
                                </w:rPr>
                                <w:t xml:space="preserve"> plant </w:t>
                              </w:r>
                              <w:proofErr w:type="spellStart"/>
                              <w:r w:rsidRPr="007731AC">
                                <w:rPr>
                                  <w:rFonts w:ascii="Times New Roman" w:eastAsiaTheme="majorEastAsia" w:hAnsi="Times New Roman" w:cs="Times New Roman"/>
                                  <w:b/>
                                  <w:bCs/>
                                  <w:color w:val="262626" w:themeColor="text1" w:themeTint="D9"/>
                                  <w:sz w:val="72"/>
                                  <w:szCs w:val="72"/>
                                  <w:u w:val="single"/>
                                </w:rPr>
                                <w:t>yn</w:t>
                              </w:r>
                              <w:proofErr w:type="spellEnd"/>
                              <w:r w:rsidRPr="007731AC">
                                <w:rPr>
                                  <w:rFonts w:ascii="Times New Roman" w:eastAsiaTheme="majorEastAsia" w:hAnsi="Times New Roman" w:cs="Times New Roman"/>
                                  <w:b/>
                                  <w:bCs/>
                                  <w:color w:val="262626" w:themeColor="text1" w:themeTint="D9"/>
                                  <w:sz w:val="72"/>
                                  <w:szCs w:val="72"/>
                                  <w:u w:val="single"/>
                                </w:rPr>
                                <w:t xml:space="preserve"> y </w:t>
                              </w:r>
                              <w:proofErr w:type="spellStart"/>
                              <w:r w:rsidRPr="007731AC">
                                <w:rPr>
                                  <w:rFonts w:ascii="Times New Roman" w:eastAsiaTheme="majorEastAsia" w:hAnsi="Times New Roman" w:cs="Times New Roman"/>
                                  <w:b/>
                                  <w:bCs/>
                                  <w:color w:val="262626" w:themeColor="text1" w:themeTint="D9"/>
                                  <w:sz w:val="72"/>
                                  <w:szCs w:val="72"/>
                                  <w:u w:val="single"/>
                                </w:rPr>
                                <w:t>Cyfnod</w:t>
                              </w:r>
                              <w:proofErr w:type="spellEnd"/>
                              <w:r w:rsidRPr="007731AC">
                                <w:rPr>
                                  <w:rFonts w:ascii="Times New Roman" w:eastAsiaTheme="majorEastAsia" w:hAnsi="Times New Roman" w:cs="Times New Roman"/>
                                  <w:b/>
                                  <w:bCs/>
                                  <w:color w:val="262626" w:themeColor="text1" w:themeTint="D9"/>
                                  <w:sz w:val="72"/>
                                  <w:szCs w:val="72"/>
                                  <w:u w:val="single"/>
                                </w:rPr>
                                <w:t xml:space="preserve"> Sylfaen</w:t>
                              </w:r>
                            </w:sdtContent>
                          </w:sdt>
                        </w:p>
                        <w:p w14:paraId="24B14038" w14:textId="6A96CA8D" w:rsidR="00A92E04" w:rsidRPr="007731AC" w:rsidRDefault="00A92E04" w:rsidP="007731AC">
                          <w:pPr>
                            <w:spacing w:before="120"/>
                            <w:jc w:val="center"/>
                            <w:rPr>
                              <w:color w:val="404040" w:themeColor="text1" w:themeTint="BF"/>
                              <w:sz w:val="44"/>
                              <w:szCs w:val="44"/>
                            </w:rPr>
                          </w:pPr>
                          <w:sdt>
                            <w:sdtPr>
                              <w:rPr>
                                <w:color w:val="404040" w:themeColor="text1" w:themeTint="BF"/>
                                <w:sz w:val="44"/>
                                <w:szCs w:val="44"/>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44"/>
                                  <w:szCs w:val="44"/>
                                </w:rPr>
                                <w:t xml:space="preserve">     </w:t>
                              </w:r>
                            </w:sdtContent>
                          </w:sdt>
                        </w:p>
                      </w:txbxContent>
                    </v:textbox>
                    <w10:wrap anchorx="margin" anchory="page"/>
                  </v:shape>
                </w:pict>
              </mc:Fallback>
            </mc:AlternateContent>
          </w:r>
          <w:r w:rsidR="00CD4F9E">
            <w:br w:type="page"/>
          </w:r>
        </w:p>
      </w:sdtContent>
    </w:sdt>
    <w:tbl>
      <w:tblPr>
        <w:tblStyle w:val="TableGrid"/>
        <w:tblW w:w="0" w:type="auto"/>
        <w:tblLook w:val="04A0" w:firstRow="1" w:lastRow="0" w:firstColumn="1" w:lastColumn="0" w:noHBand="0" w:noVBand="1"/>
      </w:tblPr>
      <w:tblGrid>
        <w:gridCol w:w="1838"/>
        <w:gridCol w:w="7178"/>
      </w:tblGrid>
      <w:tr w:rsidR="004510C5" w14:paraId="2227F37F" w14:textId="77777777" w:rsidTr="004510C5">
        <w:tc>
          <w:tcPr>
            <w:tcW w:w="1838" w:type="dxa"/>
            <w:tcBorders>
              <w:top w:val="single" w:sz="4" w:space="0" w:color="auto"/>
              <w:left w:val="single" w:sz="4" w:space="0" w:color="auto"/>
              <w:bottom w:val="single" w:sz="4" w:space="0" w:color="auto"/>
              <w:right w:val="single" w:sz="4" w:space="0" w:color="auto"/>
            </w:tcBorders>
            <w:hideMark/>
          </w:tcPr>
          <w:p w14:paraId="268F5E2F" w14:textId="728ADFB7" w:rsidR="004510C5" w:rsidRPr="004510C5" w:rsidRDefault="004510C5">
            <w:pPr>
              <w:pStyle w:val="AssignBody"/>
              <w:rPr>
                <w:sz w:val="22"/>
                <w:szCs w:val="22"/>
              </w:rPr>
            </w:pPr>
            <w:proofErr w:type="spellStart"/>
            <w:r w:rsidRPr="004510C5">
              <w:rPr>
                <w:sz w:val="22"/>
                <w:szCs w:val="22"/>
              </w:rPr>
              <w:lastRenderedPageBreak/>
              <w:t>Targed</w:t>
            </w:r>
            <w:proofErr w:type="spellEnd"/>
            <w:r w:rsidRPr="004510C5">
              <w:rPr>
                <w:sz w:val="22"/>
                <w:szCs w:val="22"/>
              </w:rPr>
              <w:t xml:space="preserve"> 1</w:t>
            </w:r>
          </w:p>
        </w:tc>
        <w:tc>
          <w:tcPr>
            <w:tcW w:w="7178" w:type="dxa"/>
            <w:tcBorders>
              <w:top w:val="single" w:sz="4" w:space="0" w:color="auto"/>
              <w:left w:val="single" w:sz="4" w:space="0" w:color="auto"/>
              <w:bottom w:val="single" w:sz="4" w:space="0" w:color="auto"/>
              <w:right w:val="single" w:sz="4" w:space="0" w:color="auto"/>
            </w:tcBorders>
          </w:tcPr>
          <w:p w14:paraId="651CEFCA" w14:textId="19076D13" w:rsidR="004510C5" w:rsidRPr="004510C5" w:rsidRDefault="004510C5">
            <w:pPr>
              <w:pStyle w:val="AssignBody"/>
              <w:rPr>
                <w:sz w:val="22"/>
                <w:szCs w:val="22"/>
              </w:rPr>
            </w:pPr>
            <w:proofErr w:type="spellStart"/>
            <w:r>
              <w:rPr>
                <w:sz w:val="22"/>
                <w:szCs w:val="22"/>
              </w:rPr>
              <w:t>Angen</w:t>
            </w:r>
            <w:proofErr w:type="spellEnd"/>
            <w:r>
              <w:rPr>
                <w:sz w:val="22"/>
                <w:szCs w:val="22"/>
              </w:rPr>
              <w:t xml:space="preserve"> </w:t>
            </w:r>
            <w:proofErr w:type="spellStart"/>
            <w:r>
              <w:rPr>
                <w:sz w:val="22"/>
                <w:szCs w:val="22"/>
              </w:rPr>
              <w:t>mwy</w:t>
            </w:r>
            <w:proofErr w:type="spellEnd"/>
            <w:r>
              <w:rPr>
                <w:sz w:val="22"/>
                <w:szCs w:val="22"/>
              </w:rPr>
              <w:t xml:space="preserve"> o </w:t>
            </w:r>
            <w:proofErr w:type="spellStart"/>
            <w:r>
              <w:rPr>
                <w:sz w:val="22"/>
                <w:szCs w:val="22"/>
              </w:rPr>
              <w:t>ddarllen</w:t>
            </w:r>
            <w:proofErr w:type="spellEnd"/>
            <w:r>
              <w:rPr>
                <w:sz w:val="22"/>
                <w:szCs w:val="22"/>
              </w:rPr>
              <w:t xml:space="preserve"> </w:t>
            </w:r>
            <w:proofErr w:type="spellStart"/>
            <w:r>
              <w:rPr>
                <w:sz w:val="22"/>
                <w:szCs w:val="22"/>
              </w:rPr>
              <w:t>cefndirol</w:t>
            </w:r>
            <w:proofErr w:type="spellEnd"/>
            <w:r>
              <w:rPr>
                <w:sz w:val="22"/>
                <w:szCs w:val="22"/>
              </w:rPr>
              <w:t xml:space="preserve"> </w:t>
            </w:r>
            <w:proofErr w:type="spellStart"/>
            <w:r>
              <w:rPr>
                <w:sz w:val="22"/>
                <w:szCs w:val="22"/>
              </w:rPr>
              <w:t>i</w:t>
            </w:r>
            <w:proofErr w:type="spellEnd"/>
            <w:r>
              <w:rPr>
                <w:sz w:val="22"/>
                <w:szCs w:val="22"/>
              </w:rPr>
              <w:t xml:space="preserve"> </w:t>
            </w:r>
            <w:proofErr w:type="spellStart"/>
            <w:r>
              <w:rPr>
                <w:sz w:val="22"/>
                <w:szCs w:val="22"/>
              </w:rPr>
              <w:t>gefnogi</w:t>
            </w:r>
            <w:proofErr w:type="spellEnd"/>
            <w:r>
              <w:rPr>
                <w:sz w:val="22"/>
                <w:szCs w:val="22"/>
              </w:rPr>
              <w:t xml:space="preserve"> </w:t>
            </w:r>
            <w:proofErr w:type="spellStart"/>
            <w:r>
              <w:rPr>
                <w:sz w:val="22"/>
                <w:szCs w:val="22"/>
              </w:rPr>
              <w:t>pwyntiau</w:t>
            </w:r>
            <w:proofErr w:type="spellEnd"/>
            <w:r>
              <w:rPr>
                <w:sz w:val="22"/>
                <w:szCs w:val="22"/>
              </w:rPr>
              <w:t xml:space="preserve"> </w:t>
            </w:r>
            <w:proofErr w:type="spellStart"/>
            <w:r>
              <w:rPr>
                <w:sz w:val="22"/>
                <w:szCs w:val="22"/>
              </w:rPr>
              <w:t>trafod</w:t>
            </w:r>
            <w:proofErr w:type="spellEnd"/>
            <w:r>
              <w:rPr>
                <w:sz w:val="22"/>
                <w:szCs w:val="22"/>
              </w:rPr>
              <w:t>.</w:t>
            </w:r>
          </w:p>
        </w:tc>
      </w:tr>
      <w:tr w:rsidR="004510C5" w14:paraId="3F3DD250" w14:textId="77777777" w:rsidTr="004510C5">
        <w:tc>
          <w:tcPr>
            <w:tcW w:w="1838" w:type="dxa"/>
            <w:tcBorders>
              <w:top w:val="single" w:sz="4" w:space="0" w:color="auto"/>
              <w:left w:val="single" w:sz="4" w:space="0" w:color="auto"/>
              <w:bottom w:val="single" w:sz="4" w:space="0" w:color="auto"/>
              <w:right w:val="single" w:sz="4" w:space="0" w:color="auto"/>
            </w:tcBorders>
            <w:hideMark/>
          </w:tcPr>
          <w:p w14:paraId="71B5242D" w14:textId="30C62A7A" w:rsidR="004510C5" w:rsidRPr="004510C5" w:rsidRDefault="004510C5">
            <w:pPr>
              <w:pStyle w:val="AssignBody"/>
              <w:rPr>
                <w:sz w:val="22"/>
                <w:szCs w:val="22"/>
              </w:rPr>
            </w:pPr>
            <w:proofErr w:type="spellStart"/>
            <w:r w:rsidRPr="004510C5">
              <w:rPr>
                <w:sz w:val="22"/>
                <w:szCs w:val="22"/>
              </w:rPr>
              <w:t>Targed</w:t>
            </w:r>
            <w:proofErr w:type="spellEnd"/>
            <w:r w:rsidRPr="004510C5">
              <w:rPr>
                <w:sz w:val="22"/>
                <w:szCs w:val="22"/>
              </w:rPr>
              <w:t xml:space="preserve"> 2</w:t>
            </w:r>
          </w:p>
        </w:tc>
        <w:tc>
          <w:tcPr>
            <w:tcW w:w="7178" w:type="dxa"/>
            <w:tcBorders>
              <w:top w:val="single" w:sz="4" w:space="0" w:color="auto"/>
              <w:left w:val="single" w:sz="4" w:space="0" w:color="auto"/>
              <w:bottom w:val="single" w:sz="4" w:space="0" w:color="auto"/>
              <w:right w:val="single" w:sz="4" w:space="0" w:color="auto"/>
            </w:tcBorders>
          </w:tcPr>
          <w:p w14:paraId="4D39D8C5" w14:textId="3CE49805" w:rsidR="004510C5" w:rsidRPr="004510C5" w:rsidRDefault="004510C5">
            <w:pPr>
              <w:pStyle w:val="AssignBody"/>
              <w:rPr>
                <w:sz w:val="22"/>
                <w:szCs w:val="22"/>
              </w:rPr>
            </w:pPr>
            <w:proofErr w:type="spellStart"/>
            <w:r>
              <w:rPr>
                <w:sz w:val="22"/>
                <w:szCs w:val="22"/>
              </w:rPr>
              <w:t>Ystyriaeth</w:t>
            </w:r>
            <w:proofErr w:type="spellEnd"/>
            <w:r>
              <w:rPr>
                <w:sz w:val="22"/>
                <w:szCs w:val="22"/>
              </w:rPr>
              <w:t xml:space="preserve"> </w:t>
            </w:r>
            <w:proofErr w:type="spellStart"/>
            <w:r>
              <w:rPr>
                <w:sz w:val="22"/>
                <w:szCs w:val="22"/>
              </w:rPr>
              <w:t>i</w:t>
            </w:r>
            <w:proofErr w:type="spellEnd"/>
            <w:r>
              <w:rPr>
                <w:sz w:val="22"/>
                <w:szCs w:val="22"/>
              </w:rPr>
              <w:t xml:space="preserve"> </w:t>
            </w:r>
            <w:proofErr w:type="spellStart"/>
            <w:r>
              <w:rPr>
                <w:sz w:val="22"/>
                <w:szCs w:val="22"/>
              </w:rPr>
              <w:t>cael</w:t>
            </w:r>
            <w:proofErr w:type="spellEnd"/>
            <w:r>
              <w:rPr>
                <w:sz w:val="22"/>
                <w:szCs w:val="22"/>
              </w:rPr>
              <w:t xml:space="preserve"> </w:t>
            </w:r>
            <w:proofErr w:type="spellStart"/>
            <w:r>
              <w:rPr>
                <w:sz w:val="22"/>
                <w:szCs w:val="22"/>
              </w:rPr>
              <w:t>cyfeiriant</w:t>
            </w:r>
            <w:proofErr w:type="spellEnd"/>
            <w:r>
              <w:rPr>
                <w:sz w:val="22"/>
                <w:szCs w:val="22"/>
              </w:rPr>
              <w:t xml:space="preserve"> at </w:t>
            </w:r>
            <w:proofErr w:type="spellStart"/>
            <w:r>
              <w:rPr>
                <w:sz w:val="22"/>
                <w:szCs w:val="22"/>
              </w:rPr>
              <w:t>theoriau</w:t>
            </w:r>
            <w:proofErr w:type="spellEnd"/>
            <w:r>
              <w:rPr>
                <w:sz w:val="22"/>
                <w:szCs w:val="22"/>
              </w:rPr>
              <w:t xml:space="preserve"> / </w:t>
            </w:r>
            <w:proofErr w:type="spellStart"/>
            <w:r>
              <w:rPr>
                <w:sz w:val="22"/>
                <w:szCs w:val="22"/>
              </w:rPr>
              <w:t>damcaniaethwyr</w:t>
            </w:r>
            <w:proofErr w:type="spellEnd"/>
            <w:r>
              <w:rPr>
                <w:sz w:val="22"/>
                <w:szCs w:val="22"/>
              </w:rPr>
              <w:t xml:space="preserve"> </w:t>
            </w:r>
            <w:proofErr w:type="spellStart"/>
            <w:r>
              <w:rPr>
                <w:sz w:val="22"/>
                <w:szCs w:val="22"/>
              </w:rPr>
              <w:t>dysgu</w:t>
            </w:r>
            <w:proofErr w:type="spellEnd"/>
            <w:r>
              <w:rPr>
                <w:sz w:val="22"/>
                <w:szCs w:val="22"/>
              </w:rPr>
              <w:t xml:space="preserve"> </w:t>
            </w:r>
            <w:proofErr w:type="spellStart"/>
            <w:r>
              <w:rPr>
                <w:sz w:val="22"/>
                <w:szCs w:val="22"/>
              </w:rPr>
              <w:t>ehangach</w:t>
            </w:r>
            <w:proofErr w:type="spellEnd"/>
            <w:r>
              <w:rPr>
                <w:sz w:val="22"/>
                <w:szCs w:val="22"/>
              </w:rPr>
              <w:t>.</w:t>
            </w:r>
          </w:p>
        </w:tc>
      </w:tr>
      <w:tr w:rsidR="004510C5" w14:paraId="6D1E62D7" w14:textId="77777777" w:rsidTr="004510C5">
        <w:tc>
          <w:tcPr>
            <w:tcW w:w="1838" w:type="dxa"/>
            <w:tcBorders>
              <w:top w:val="single" w:sz="4" w:space="0" w:color="auto"/>
              <w:left w:val="single" w:sz="4" w:space="0" w:color="auto"/>
              <w:bottom w:val="single" w:sz="4" w:space="0" w:color="auto"/>
              <w:right w:val="single" w:sz="4" w:space="0" w:color="auto"/>
            </w:tcBorders>
            <w:hideMark/>
          </w:tcPr>
          <w:p w14:paraId="41BA0B3F" w14:textId="737F5C87" w:rsidR="004510C5" w:rsidRPr="004510C5" w:rsidRDefault="004510C5">
            <w:pPr>
              <w:pStyle w:val="AssignBody"/>
              <w:rPr>
                <w:sz w:val="22"/>
                <w:szCs w:val="22"/>
              </w:rPr>
            </w:pPr>
            <w:proofErr w:type="spellStart"/>
            <w:r w:rsidRPr="004510C5">
              <w:rPr>
                <w:sz w:val="22"/>
                <w:szCs w:val="22"/>
              </w:rPr>
              <w:t>Targed</w:t>
            </w:r>
            <w:proofErr w:type="spellEnd"/>
            <w:r w:rsidRPr="004510C5">
              <w:rPr>
                <w:sz w:val="22"/>
                <w:szCs w:val="22"/>
              </w:rPr>
              <w:t xml:space="preserve"> 3</w:t>
            </w:r>
          </w:p>
        </w:tc>
        <w:tc>
          <w:tcPr>
            <w:tcW w:w="7178" w:type="dxa"/>
            <w:tcBorders>
              <w:top w:val="single" w:sz="4" w:space="0" w:color="auto"/>
              <w:left w:val="single" w:sz="4" w:space="0" w:color="auto"/>
              <w:bottom w:val="single" w:sz="4" w:space="0" w:color="auto"/>
              <w:right w:val="single" w:sz="4" w:space="0" w:color="auto"/>
            </w:tcBorders>
          </w:tcPr>
          <w:p w14:paraId="194E54F8" w14:textId="5374F9ED" w:rsidR="004510C5" w:rsidRPr="004510C5" w:rsidRDefault="004510C5">
            <w:pPr>
              <w:pStyle w:val="AssignBody"/>
              <w:rPr>
                <w:sz w:val="22"/>
                <w:szCs w:val="22"/>
              </w:rPr>
            </w:pPr>
            <w:proofErr w:type="spellStart"/>
            <w:r>
              <w:rPr>
                <w:sz w:val="22"/>
                <w:szCs w:val="22"/>
              </w:rPr>
              <w:t>Sicrhau</w:t>
            </w:r>
            <w:proofErr w:type="spellEnd"/>
            <w:r>
              <w:rPr>
                <w:sz w:val="22"/>
                <w:szCs w:val="22"/>
              </w:rPr>
              <w:t xml:space="preserve"> </w:t>
            </w:r>
            <w:proofErr w:type="spellStart"/>
            <w:r>
              <w:rPr>
                <w:sz w:val="22"/>
                <w:szCs w:val="22"/>
              </w:rPr>
              <w:t>fod</w:t>
            </w:r>
            <w:proofErr w:type="spellEnd"/>
            <w:r>
              <w:rPr>
                <w:sz w:val="22"/>
                <w:szCs w:val="22"/>
              </w:rPr>
              <w:t xml:space="preserve"> </w:t>
            </w:r>
            <w:proofErr w:type="spellStart"/>
            <w:r>
              <w:rPr>
                <w:sz w:val="22"/>
                <w:szCs w:val="22"/>
              </w:rPr>
              <w:t>sgiliau</w:t>
            </w:r>
            <w:proofErr w:type="spellEnd"/>
            <w:r>
              <w:rPr>
                <w:sz w:val="22"/>
                <w:szCs w:val="22"/>
              </w:rPr>
              <w:t xml:space="preserve"> </w:t>
            </w:r>
            <w:proofErr w:type="spellStart"/>
            <w:r>
              <w:rPr>
                <w:sz w:val="22"/>
                <w:szCs w:val="22"/>
              </w:rPr>
              <w:t>ieithyddol</w:t>
            </w:r>
            <w:proofErr w:type="spellEnd"/>
            <w:r>
              <w:rPr>
                <w:sz w:val="22"/>
                <w:szCs w:val="22"/>
              </w:rPr>
              <w:t xml:space="preserve"> a </w:t>
            </w:r>
            <w:proofErr w:type="spellStart"/>
            <w:r>
              <w:rPr>
                <w:sz w:val="22"/>
                <w:szCs w:val="22"/>
              </w:rPr>
              <w:t>gwallau</w:t>
            </w:r>
            <w:proofErr w:type="spellEnd"/>
            <w:r>
              <w:rPr>
                <w:sz w:val="22"/>
                <w:szCs w:val="22"/>
              </w:rPr>
              <w:t xml:space="preserve"> </w:t>
            </w:r>
            <w:proofErr w:type="spellStart"/>
            <w:r>
              <w:rPr>
                <w:sz w:val="22"/>
                <w:szCs w:val="22"/>
              </w:rPr>
              <w:t>teipio</w:t>
            </w:r>
            <w:proofErr w:type="spellEnd"/>
            <w:r>
              <w:rPr>
                <w:sz w:val="22"/>
                <w:szCs w:val="22"/>
              </w:rPr>
              <w:t xml:space="preserve"> </w:t>
            </w:r>
            <w:proofErr w:type="spellStart"/>
            <w:r>
              <w:rPr>
                <w:sz w:val="22"/>
                <w:szCs w:val="22"/>
              </w:rPr>
              <w:t>wedi</w:t>
            </w:r>
            <w:proofErr w:type="spellEnd"/>
            <w:r>
              <w:rPr>
                <w:sz w:val="22"/>
                <w:szCs w:val="22"/>
              </w:rPr>
              <w:t xml:space="preserve"> </w:t>
            </w:r>
            <w:proofErr w:type="spellStart"/>
            <w:r>
              <w:rPr>
                <w:sz w:val="22"/>
                <w:szCs w:val="22"/>
              </w:rPr>
              <w:t>gwirio</w:t>
            </w:r>
            <w:proofErr w:type="spellEnd"/>
            <w:r>
              <w:rPr>
                <w:sz w:val="22"/>
                <w:szCs w:val="22"/>
              </w:rPr>
              <w:t>.</w:t>
            </w:r>
          </w:p>
        </w:tc>
      </w:tr>
      <w:tr w:rsidR="004510C5" w14:paraId="2F6966C5" w14:textId="77777777" w:rsidTr="004510C5">
        <w:tc>
          <w:tcPr>
            <w:tcW w:w="1838" w:type="dxa"/>
            <w:tcBorders>
              <w:top w:val="single" w:sz="4" w:space="0" w:color="auto"/>
              <w:left w:val="single" w:sz="4" w:space="0" w:color="auto"/>
              <w:bottom w:val="single" w:sz="4" w:space="0" w:color="auto"/>
              <w:right w:val="single" w:sz="4" w:space="0" w:color="auto"/>
            </w:tcBorders>
            <w:hideMark/>
          </w:tcPr>
          <w:p w14:paraId="41C2CD83" w14:textId="60E9F4AC" w:rsidR="004510C5" w:rsidRPr="004510C5" w:rsidRDefault="004510C5">
            <w:pPr>
              <w:pStyle w:val="AssignBody"/>
              <w:rPr>
                <w:sz w:val="22"/>
                <w:szCs w:val="22"/>
              </w:rPr>
            </w:pPr>
            <w:proofErr w:type="spellStart"/>
            <w:r w:rsidRPr="004510C5">
              <w:rPr>
                <w:sz w:val="22"/>
                <w:szCs w:val="22"/>
              </w:rPr>
              <w:t>Targed</w:t>
            </w:r>
            <w:proofErr w:type="spellEnd"/>
            <w:r w:rsidRPr="004510C5">
              <w:rPr>
                <w:sz w:val="22"/>
                <w:szCs w:val="22"/>
              </w:rPr>
              <w:t xml:space="preserve"> 4</w:t>
            </w:r>
          </w:p>
        </w:tc>
        <w:tc>
          <w:tcPr>
            <w:tcW w:w="7178" w:type="dxa"/>
            <w:tcBorders>
              <w:top w:val="single" w:sz="4" w:space="0" w:color="auto"/>
              <w:left w:val="single" w:sz="4" w:space="0" w:color="auto"/>
              <w:bottom w:val="single" w:sz="4" w:space="0" w:color="auto"/>
              <w:right w:val="single" w:sz="4" w:space="0" w:color="auto"/>
            </w:tcBorders>
          </w:tcPr>
          <w:p w14:paraId="6952FAB8" w14:textId="56C36441" w:rsidR="004510C5" w:rsidRPr="004510C5" w:rsidRDefault="004510C5">
            <w:pPr>
              <w:pStyle w:val="AssignBody"/>
              <w:rPr>
                <w:sz w:val="22"/>
                <w:szCs w:val="22"/>
              </w:rPr>
            </w:pPr>
            <w:proofErr w:type="spellStart"/>
            <w:r>
              <w:rPr>
                <w:sz w:val="22"/>
                <w:szCs w:val="22"/>
              </w:rPr>
              <w:t>Defnyddio’r</w:t>
            </w:r>
            <w:proofErr w:type="spellEnd"/>
            <w:r>
              <w:rPr>
                <w:sz w:val="22"/>
                <w:szCs w:val="22"/>
              </w:rPr>
              <w:t xml:space="preserve"> </w:t>
            </w:r>
            <w:proofErr w:type="spellStart"/>
            <w:r>
              <w:rPr>
                <w:sz w:val="22"/>
                <w:szCs w:val="22"/>
              </w:rPr>
              <w:t>darllen</w:t>
            </w:r>
            <w:proofErr w:type="spellEnd"/>
            <w:r>
              <w:rPr>
                <w:sz w:val="22"/>
                <w:szCs w:val="22"/>
              </w:rPr>
              <w:t xml:space="preserve"> </w:t>
            </w:r>
            <w:proofErr w:type="spellStart"/>
            <w:r>
              <w:rPr>
                <w:sz w:val="22"/>
                <w:szCs w:val="22"/>
              </w:rPr>
              <w:t>cefndirol</w:t>
            </w:r>
            <w:proofErr w:type="spellEnd"/>
            <w:r>
              <w:rPr>
                <w:sz w:val="22"/>
                <w:szCs w:val="22"/>
              </w:rPr>
              <w:t xml:space="preserve"> </w:t>
            </w:r>
            <w:proofErr w:type="spellStart"/>
            <w:r>
              <w:rPr>
                <w:sz w:val="22"/>
                <w:szCs w:val="22"/>
              </w:rPr>
              <w:t>i</w:t>
            </w:r>
            <w:proofErr w:type="spellEnd"/>
            <w:r>
              <w:rPr>
                <w:sz w:val="22"/>
                <w:szCs w:val="22"/>
              </w:rPr>
              <w:t xml:space="preserve"> </w:t>
            </w:r>
            <w:proofErr w:type="spellStart"/>
            <w:r>
              <w:rPr>
                <w:sz w:val="22"/>
                <w:szCs w:val="22"/>
              </w:rPr>
              <w:t>gyofethogi</w:t>
            </w:r>
            <w:proofErr w:type="spellEnd"/>
            <w:r>
              <w:rPr>
                <w:sz w:val="22"/>
                <w:szCs w:val="22"/>
              </w:rPr>
              <w:t xml:space="preserve"> </w:t>
            </w:r>
            <w:proofErr w:type="spellStart"/>
            <w:r>
              <w:rPr>
                <w:sz w:val="22"/>
                <w:szCs w:val="22"/>
              </w:rPr>
              <w:t>pwyntiau</w:t>
            </w:r>
            <w:proofErr w:type="spellEnd"/>
            <w:r>
              <w:rPr>
                <w:sz w:val="22"/>
                <w:szCs w:val="22"/>
              </w:rPr>
              <w:t xml:space="preserve"> a </w:t>
            </w:r>
            <w:proofErr w:type="spellStart"/>
            <w:r>
              <w:rPr>
                <w:sz w:val="22"/>
                <w:szCs w:val="22"/>
              </w:rPr>
              <w:t>godir</w:t>
            </w:r>
            <w:proofErr w:type="spellEnd"/>
            <w:r>
              <w:rPr>
                <w:sz w:val="22"/>
                <w:szCs w:val="22"/>
              </w:rPr>
              <w:t xml:space="preserve"> </w:t>
            </w:r>
            <w:proofErr w:type="spellStart"/>
            <w:r>
              <w:rPr>
                <w:sz w:val="22"/>
                <w:szCs w:val="22"/>
              </w:rPr>
              <w:t>yn</w:t>
            </w:r>
            <w:proofErr w:type="spellEnd"/>
            <w:r>
              <w:rPr>
                <w:sz w:val="22"/>
                <w:szCs w:val="22"/>
              </w:rPr>
              <w:t xml:space="preserve"> </w:t>
            </w:r>
            <w:proofErr w:type="spellStart"/>
            <w:r>
              <w:rPr>
                <w:sz w:val="22"/>
                <w:szCs w:val="22"/>
              </w:rPr>
              <w:t>fwy</w:t>
            </w:r>
            <w:proofErr w:type="spellEnd"/>
            <w:r>
              <w:rPr>
                <w:sz w:val="22"/>
                <w:szCs w:val="22"/>
              </w:rPr>
              <w:t xml:space="preserve">. </w:t>
            </w:r>
          </w:p>
        </w:tc>
      </w:tr>
    </w:tbl>
    <w:p w14:paraId="11C49701" w14:textId="77777777" w:rsidR="004510C5" w:rsidRDefault="004510C5" w:rsidP="000E4281">
      <w:pPr>
        <w:spacing w:after="30"/>
        <w:rPr>
          <w:rFonts w:ascii="Times New Roman" w:hAnsi="Times New Roman" w:cs="Times New Roman"/>
          <w:b/>
          <w:bCs/>
          <w:sz w:val="28"/>
          <w:szCs w:val="28"/>
          <w:u w:val="single"/>
        </w:rPr>
      </w:pPr>
    </w:p>
    <w:p w14:paraId="1A686BBC" w14:textId="6784C7B5" w:rsidR="00911682" w:rsidRPr="00911682" w:rsidRDefault="007731AC" w:rsidP="000E4281">
      <w:pPr>
        <w:spacing w:after="30"/>
        <w:rPr>
          <w:rFonts w:ascii="Times New Roman" w:hAnsi="Times New Roman" w:cs="Times New Roman"/>
          <w:b/>
          <w:bCs/>
          <w:sz w:val="28"/>
          <w:szCs w:val="28"/>
          <w:u w:val="single"/>
        </w:rPr>
      </w:pPr>
      <w:r w:rsidRPr="007731AC">
        <w:rPr>
          <w:rFonts w:ascii="Times New Roman" w:hAnsi="Times New Roman" w:cs="Times New Roman"/>
          <w:b/>
          <w:bCs/>
          <w:sz w:val="28"/>
          <w:szCs w:val="28"/>
          <w:u w:val="single"/>
        </w:rPr>
        <w:t>Datganiad</w:t>
      </w:r>
    </w:p>
    <w:p w14:paraId="7FA27BD3" w14:textId="582E7BA9" w:rsidR="007731AC" w:rsidRPr="00911682" w:rsidRDefault="00617594" w:rsidP="00911682">
      <w:pPr>
        <w:jc w:val="both"/>
        <w:rPr>
          <w:rFonts w:ascii="Times New Roman" w:hAnsi="Times New Roman" w:cs="Times New Roman"/>
          <w:sz w:val="24"/>
          <w:szCs w:val="24"/>
        </w:rPr>
      </w:pPr>
      <w:r>
        <w:rPr>
          <w:rFonts w:ascii="Times New Roman" w:hAnsi="Times New Roman" w:cs="Times New Roman"/>
          <w:sz w:val="24"/>
          <w:szCs w:val="24"/>
        </w:rPr>
        <w:t>Mae hyn er mwyn</w:t>
      </w:r>
      <w:r w:rsidR="00911682" w:rsidRPr="00911682">
        <w:rPr>
          <w:rFonts w:ascii="Times New Roman" w:hAnsi="Times New Roman" w:cs="Times New Roman"/>
          <w:sz w:val="24"/>
          <w:szCs w:val="24"/>
        </w:rPr>
        <w:t xml:space="preserve"> tystio mai fy </w:t>
      </w:r>
      <w:r>
        <w:rPr>
          <w:rFonts w:ascii="Times New Roman" w:hAnsi="Times New Roman" w:cs="Times New Roman"/>
          <w:sz w:val="24"/>
          <w:szCs w:val="24"/>
        </w:rPr>
        <w:t>ng</w:t>
      </w:r>
      <w:r w:rsidR="00911682" w:rsidRPr="00911682">
        <w:rPr>
          <w:rFonts w:ascii="Times New Roman" w:hAnsi="Times New Roman" w:cs="Times New Roman"/>
          <w:sz w:val="24"/>
          <w:szCs w:val="24"/>
        </w:rPr>
        <w:t xml:space="preserve">waith </w:t>
      </w:r>
      <w:r>
        <w:rPr>
          <w:rFonts w:ascii="Times New Roman" w:hAnsi="Times New Roman" w:cs="Times New Roman"/>
          <w:sz w:val="24"/>
          <w:szCs w:val="24"/>
        </w:rPr>
        <w:t xml:space="preserve">yn llwyr </w:t>
      </w:r>
      <w:r w:rsidR="00911682" w:rsidRPr="00911682">
        <w:rPr>
          <w:rFonts w:ascii="Times New Roman" w:hAnsi="Times New Roman" w:cs="Times New Roman"/>
          <w:sz w:val="24"/>
          <w:szCs w:val="24"/>
        </w:rPr>
        <w:t xml:space="preserve">yw'r ymchwil a ddefnyddir yn y prosiect hwn, ac eithrio wrth gyfeirio at waith eraill. Nid yw'r prosiect ymchwil hwn wedi'i gyflwyno ar gyfer unrhyw ddyfarniad arall ac eithrio fel rhan o </w:t>
      </w:r>
      <w:r>
        <w:rPr>
          <w:rFonts w:ascii="Times New Roman" w:hAnsi="Times New Roman" w:cs="Times New Roman"/>
          <w:sz w:val="24"/>
          <w:szCs w:val="24"/>
        </w:rPr>
        <w:t>BA</w:t>
      </w:r>
      <w:r w:rsidR="00911682" w:rsidRPr="00911682">
        <w:rPr>
          <w:rFonts w:ascii="Times New Roman" w:hAnsi="Times New Roman" w:cs="Times New Roman"/>
          <w:sz w:val="24"/>
          <w:szCs w:val="24"/>
        </w:rPr>
        <w:t xml:space="preserve"> (Anrh) </w:t>
      </w:r>
      <w:r>
        <w:rPr>
          <w:rFonts w:ascii="Times New Roman" w:hAnsi="Times New Roman" w:cs="Times New Roman"/>
          <w:sz w:val="24"/>
          <w:szCs w:val="24"/>
        </w:rPr>
        <w:t>Addysg</w:t>
      </w:r>
      <w:r w:rsidR="00911682" w:rsidRPr="00911682">
        <w:rPr>
          <w:rFonts w:ascii="Times New Roman" w:hAnsi="Times New Roman" w:cs="Times New Roman"/>
          <w:sz w:val="24"/>
          <w:szCs w:val="24"/>
        </w:rPr>
        <w:t xml:space="preserve"> Gynradd </w:t>
      </w:r>
      <w:r>
        <w:rPr>
          <w:rFonts w:ascii="Times New Roman" w:hAnsi="Times New Roman" w:cs="Times New Roman"/>
          <w:sz w:val="24"/>
          <w:szCs w:val="24"/>
        </w:rPr>
        <w:t>gyda</w:t>
      </w:r>
      <w:r w:rsidR="00911682" w:rsidRPr="00911682">
        <w:rPr>
          <w:rFonts w:ascii="Times New Roman" w:hAnsi="Times New Roman" w:cs="Times New Roman"/>
          <w:sz w:val="24"/>
          <w:szCs w:val="24"/>
        </w:rPr>
        <w:t xml:space="preserve"> </w:t>
      </w:r>
      <w:r>
        <w:rPr>
          <w:rFonts w:ascii="Times New Roman" w:hAnsi="Times New Roman" w:cs="Times New Roman"/>
          <w:sz w:val="24"/>
          <w:szCs w:val="24"/>
        </w:rPr>
        <w:t>SAC ym Mh</w:t>
      </w:r>
      <w:r w:rsidR="00911682" w:rsidRPr="00911682">
        <w:rPr>
          <w:rFonts w:ascii="Times New Roman" w:hAnsi="Times New Roman" w:cs="Times New Roman"/>
          <w:sz w:val="24"/>
          <w:szCs w:val="24"/>
        </w:rPr>
        <w:t xml:space="preserve">rifysgol </w:t>
      </w:r>
      <w:r>
        <w:rPr>
          <w:rFonts w:ascii="Times New Roman" w:hAnsi="Times New Roman" w:cs="Times New Roman"/>
          <w:sz w:val="24"/>
          <w:szCs w:val="24"/>
        </w:rPr>
        <w:t>Cymru</w:t>
      </w:r>
      <w:r w:rsidR="00911682" w:rsidRPr="00911682">
        <w:rPr>
          <w:rFonts w:ascii="Times New Roman" w:hAnsi="Times New Roman" w:cs="Times New Roman"/>
          <w:sz w:val="24"/>
          <w:szCs w:val="24"/>
        </w:rPr>
        <w:t xml:space="preserve"> y Drindod </w:t>
      </w:r>
      <w:r>
        <w:rPr>
          <w:rFonts w:ascii="Times New Roman" w:hAnsi="Times New Roman" w:cs="Times New Roman"/>
          <w:sz w:val="24"/>
          <w:szCs w:val="24"/>
        </w:rPr>
        <w:t>Dewi Sant</w:t>
      </w:r>
      <w:r w:rsidR="00911682" w:rsidRPr="00911682">
        <w:rPr>
          <w:rFonts w:ascii="Times New Roman" w:hAnsi="Times New Roman" w:cs="Times New Roman"/>
          <w:sz w:val="24"/>
          <w:szCs w:val="24"/>
        </w:rPr>
        <w:t>.</w:t>
      </w:r>
      <w:r>
        <w:rPr>
          <w:rFonts w:ascii="Times New Roman" w:hAnsi="Times New Roman" w:cs="Times New Roman"/>
          <w:sz w:val="24"/>
          <w:szCs w:val="24"/>
        </w:rPr>
        <w:t xml:space="preserve"> Deallwyf</w:t>
      </w:r>
      <w:r w:rsidR="00911682" w:rsidRPr="00911682">
        <w:rPr>
          <w:rFonts w:ascii="Times New Roman" w:hAnsi="Times New Roman" w:cs="Times New Roman"/>
          <w:sz w:val="24"/>
          <w:szCs w:val="24"/>
        </w:rPr>
        <w:t xml:space="preserve"> </w:t>
      </w:r>
      <w:r>
        <w:rPr>
          <w:rFonts w:ascii="Times New Roman" w:hAnsi="Times New Roman" w:cs="Times New Roman"/>
          <w:sz w:val="24"/>
          <w:szCs w:val="24"/>
        </w:rPr>
        <w:t>f</w:t>
      </w:r>
      <w:r w:rsidR="00911682" w:rsidRPr="00911682">
        <w:rPr>
          <w:rFonts w:ascii="Times New Roman" w:hAnsi="Times New Roman" w:cs="Times New Roman"/>
          <w:sz w:val="24"/>
          <w:szCs w:val="24"/>
        </w:rPr>
        <w:t>od unrhyw waith rwy'n ei ddefnyddio ond nad ydw i'n cyfeirio ato yn weithred o lên-ladrad a fydd yn arwain at fethiant y modiwl hwn.</w:t>
      </w:r>
      <w:r>
        <w:rPr>
          <w:rFonts w:ascii="Times New Roman" w:hAnsi="Times New Roman" w:cs="Times New Roman"/>
          <w:sz w:val="24"/>
          <w:szCs w:val="24"/>
        </w:rPr>
        <w:t xml:space="preserve"> </w:t>
      </w:r>
    </w:p>
    <w:p w14:paraId="08A90E36" w14:textId="5892DE05" w:rsidR="007731AC" w:rsidRDefault="007731AC" w:rsidP="007731AC">
      <w:pPr>
        <w:rPr>
          <w:rFonts w:ascii="Times New Roman" w:hAnsi="Times New Roman" w:cs="Times New Roman"/>
          <w:b/>
          <w:bCs/>
          <w:sz w:val="28"/>
          <w:szCs w:val="28"/>
          <w:u w:val="single"/>
        </w:rPr>
      </w:pPr>
    </w:p>
    <w:p w14:paraId="155C4CB2" w14:textId="10F70B34" w:rsidR="007731AC" w:rsidRDefault="007731AC" w:rsidP="007731AC">
      <w:pPr>
        <w:rPr>
          <w:rFonts w:ascii="Times New Roman" w:hAnsi="Times New Roman" w:cs="Times New Roman"/>
          <w:b/>
          <w:bCs/>
          <w:sz w:val="28"/>
          <w:szCs w:val="28"/>
          <w:u w:val="single"/>
        </w:rPr>
      </w:pPr>
    </w:p>
    <w:p w14:paraId="707588C1" w14:textId="680C3D29" w:rsidR="007731AC" w:rsidRDefault="007731AC" w:rsidP="007731AC">
      <w:pPr>
        <w:rPr>
          <w:rFonts w:ascii="Times New Roman" w:hAnsi="Times New Roman" w:cs="Times New Roman"/>
          <w:b/>
          <w:bCs/>
          <w:sz w:val="28"/>
          <w:szCs w:val="28"/>
          <w:u w:val="single"/>
        </w:rPr>
      </w:pPr>
    </w:p>
    <w:p w14:paraId="38934136" w14:textId="04397D00" w:rsidR="007731AC" w:rsidRDefault="007731AC" w:rsidP="007731AC">
      <w:pPr>
        <w:rPr>
          <w:rFonts w:ascii="Times New Roman" w:hAnsi="Times New Roman" w:cs="Times New Roman"/>
          <w:b/>
          <w:bCs/>
          <w:sz w:val="28"/>
          <w:szCs w:val="28"/>
          <w:u w:val="single"/>
        </w:rPr>
      </w:pPr>
    </w:p>
    <w:p w14:paraId="2C7D2E4F" w14:textId="59666736" w:rsidR="007731AC" w:rsidRDefault="007731AC" w:rsidP="007731AC">
      <w:pPr>
        <w:rPr>
          <w:rFonts w:ascii="Times New Roman" w:hAnsi="Times New Roman" w:cs="Times New Roman"/>
          <w:b/>
          <w:bCs/>
          <w:sz w:val="28"/>
          <w:szCs w:val="28"/>
          <w:u w:val="single"/>
        </w:rPr>
      </w:pPr>
    </w:p>
    <w:p w14:paraId="48926CA4" w14:textId="345EAA3E" w:rsidR="007731AC" w:rsidRDefault="007731AC" w:rsidP="007731AC">
      <w:pPr>
        <w:rPr>
          <w:rFonts w:ascii="Times New Roman" w:hAnsi="Times New Roman" w:cs="Times New Roman"/>
          <w:b/>
          <w:bCs/>
          <w:sz w:val="28"/>
          <w:szCs w:val="28"/>
          <w:u w:val="single"/>
        </w:rPr>
      </w:pPr>
    </w:p>
    <w:p w14:paraId="2EB5DE1F" w14:textId="12171DB0" w:rsidR="007731AC" w:rsidRDefault="007731AC" w:rsidP="007731AC">
      <w:pPr>
        <w:rPr>
          <w:rFonts w:ascii="Times New Roman" w:hAnsi="Times New Roman" w:cs="Times New Roman"/>
          <w:b/>
          <w:bCs/>
          <w:sz w:val="28"/>
          <w:szCs w:val="28"/>
          <w:u w:val="single"/>
        </w:rPr>
      </w:pPr>
    </w:p>
    <w:p w14:paraId="1BDA94EC" w14:textId="2B8FED1D" w:rsidR="007731AC" w:rsidRDefault="007731AC" w:rsidP="007731AC">
      <w:pPr>
        <w:rPr>
          <w:rFonts w:ascii="Times New Roman" w:hAnsi="Times New Roman" w:cs="Times New Roman"/>
          <w:b/>
          <w:bCs/>
          <w:sz w:val="28"/>
          <w:szCs w:val="28"/>
          <w:u w:val="single"/>
        </w:rPr>
      </w:pPr>
    </w:p>
    <w:p w14:paraId="4B884109" w14:textId="4533C565" w:rsidR="007731AC" w:rsidRDefault="007731AC" w:rsidP="007731AC">
      <w:pPr>
        <w:rPr>
          <w:rFonts w:ascii="Times New Roman" w:hAnsi="Times New Roman" w:cs="Times New Roman"/>
          <w:b/>
          <w:bCs/>
          <w:sz w:val="28"/>
          <w:szCs w:val="28"/>
          <w:u w:val="single"/>
        </w:rPr>
      </w:pPr>
    </w:p>
    <w:p w14:paraId="6E288656" w14:textId="23B6787F" w:rsidR="007731AC" w:rsidRDefault="007731AC" w:rsidP="007731AC">
      <w:pPr>
        <w:rPr>
          <w:rFonts w:ascii="Times New Roman" w:hAnsi="Times New Roman" w:cs="Times New Roman"/>
          <w:b/>
          <w:bCs/>
          <w:sz w:val="28"/>
          <w:szCs w:val="28"/>
          <w:u w:val="single"/>
        </w:rPr>
      </w:pPr>
    </w:p>
    <w:p w14:paraId="2A395F4E" w14:textId="7609EB87" w:rsidR="007731AC" w:rsidRDefault="007731AC" w:rsidP="007731AC">
      <w:pPr>
        <w:rPr>
          <w:rFonts w:ascii="Times New Roman" w:hAnsi="Times New Roman" w:cs="Times New Roman"/>
          <w:b/>
          <w:bCs/>
          <w:sz w:val="28"/>
          <w:szCs w:val="28"/>
          <w:u w:val="single"/>
        </w:rPr>
      </w:pPr>
    </w:p>
    <w:p w14:paraId="759DA315" w14:textId="3B866560" w:rsidR="007731AC" w:rsidRDefault="007731AC" w:rsidP="007731AC">
      <w:pPr>
        <w:rPr>
          <w:rFonts w:ascii="Times New Roman" w:hAnsi="Times New Roman" w:cs="Times New Roman"/>
          <w:b/>
          <w:bCs/>
          <w:sz w:val="28"/>
          <w:szCs w:val="28"/>
          <w:u w:val="single"/>
        </w:rPr>
      </w:pPr>
    </w:p>
    <w:p w14:paraId="2DEBDA62" w14:textId="4C25B885" w:rsidR="007731AC" w:rsidRDefault="007731AC" w:rsidP="007731AC">
      <w:pPr>
        <w:rPr>
          <w:rFonts w:ascii="Times New Roman" w:hAnsi="Times New Roman" w:cs="Times New Roman"/>
          <w:b/>
          <w:bCs/>
          <w:sz w:val="28"/>
          <w:szCs w:val="28"/>
          <w:u w:val="single"/>
        </w:rPr>
      </w:pPr>
    </w:p>
    <w:p w14:paraId="5E2494C4" w14:textId="3C6C03DC" w:rsidR="007731AC" w:rsidRDefault="007731AC" w:rsidP="007731AC">
      <w:pPr>
        <w:rPr>
          <w:rFonts w:ascii="Times New Roman" w:hAnsi="Times New Roman" w:cs="Times New Roman"/>
          <w:b/>
          <w:bCs/>
          <w:sz w:val="28"/>
          <w:szCs w:val="28"/>
          <w:u w:val="single"/>
        </w:rPr>
      </w:pPr>
    </w:p>
    <w:p w14:paraId="16DCF4E7" w14:textId="35ABFD90" w:rsidR="007731AC" w:rsidRDefault="007731AC" w:rsidP="007731AC">
      <w:pPr>
        <w:rPr>
          <w:rFonts w:ascii="Times New Roman" w:hAnsi="Times New Roman" w:cs="Times New Roman"/>
          <w:b/>
          <w:bCs/>
          <w:sz w:val="28"/>
          <w:szCs w:val="28"/>
          <w:u w:val="single"/>
        </w:rPr>
      </w:pPr>
    </w:p>
    <w:p w14:paraId="222B4745" w14:textId="7159E041" w:rsidR="007731AC" w:rsidRDefault="007731AC" w:rsidP="007731AC">
      <w:pPr>
        <w:rPr>
          <w:rFonts w:ascii="Times New Roman" w:hAnsi="Times New Roman" w:cs="Times New Roman"/>
          <w:b/>
          <w:bCs/>
          <w:sz w:val="28"/>
          <w:szCs w:val="28"/>
          <w:u w:val="single"/>
        </w:rPr>
      </w:pPr>
    </w:p>
    <w:p w14:paraId="03FC5F1F" w14:textId="3DE1C15A" w:rsidR="007731AC" w:rsidRDefault="007731AC" w:rsidP="007731AC">
      <w:pPr>
        <w:rPr>
          <w:rFonts w:ascii="Times New Roman" w:hAnsi="Times New Roman" w:cs="Times New Roman"/>
          <w:b/>
          <w:bCs/>
          <w:sz w:val="28"/>
          <w:szCs w:val="28"/>
          <w:u w:val="single"/>
        </w:rPr>
      </w:pPr>
    </w:p>
    <w:p w14:paraId="18C3782F" w14:textId="77777777" w:rsidR="004510C5" w:rsidRDefault="004510C5" w:rsidP="007731AC">
      <w:pPr>
        <w:rPr>
          <w:rFonts w:ascii="Times New Roman" w:hAnsi="Times New Roman" w:cs="Times New Roman"/>
          <w:b/>
          <w:bCs/>
          <w:sz w:val="28"/>
          <w:szCs w:val="28"/>
          <w:u w:val="single"/>
        </w:rPr>
      </w:pPr>
    </w:p>
    <w:p w14:paraId="5939E309" w14:textId="54674BE8" w:rsidR="007731AC" w:rsidRDefault="007731AC" w:rsidP="000E4281">
      <w:pPr>
        <w:spacing w:after="30"/>
        <w:rPr>
          <w:rFonts w:ascii="Times New Roman" w:hAnsi="Times New Roman" w:cs="Times New Roman"/>
          <w:b/>
          <w:bCs/>
          <w:sz w:val="28"/>
          <w:szCs w:val="28"/>
          <w:u w:val="single"/>
        </w:rPr>
      </w:pPr>
      <w:r>
        <w:rPr>
          <w:rFonts w:ascii="Times New Roman" w:hAnsi="Times New Roman" w:cs="Times New Roman"/>
          <w:b/>
          <w:bCs/>
          <w:sz w:val="28"/>
          <w:szCs w:val="28"/>
          <w:u w:val="single"/>
        </w:rPr>
        <w:t>Diolchiadau</w:t>
      </w:r>
    </w:p>
    <w:p w14:paraId="1F05DACE" w14:textId="77777777" w:rsidR="00CF48B6" w:rsidRDefault="00617594" w:rsidP="00617594">
      <w:pPr>
        <w:jc w:val="both"/>
        <w:rPr>
          <w:rFonts w:ascii="Times New Roman" w:hAnsi="Times New Roman" w:cs="Times New Roman"/>
          <w:sz w:val="24"/>
          <w:szCs w:val="24"/>
        </w:rPr>
      </w:pPr>
      <w:r>
        <w:rPr>
          <w:rFonts w:ascii="Times New Roman" w:hAnsi="Times New Roman" w:cs="Times New Roman"/>
          <w:sz w:val="24"/>
          <w:szCs w:val="24"/>
        </w:rPr>
        <w:t xml:space="preserve">Hoffwn ddiolch i bob aelod o staff am fy nghefnogi a chymryd rhan yn fy ymchwil yn ystod fy nghyfnod yn yr ysgol. Hoffwn hefyd ddiolch i'r holl ddisgyblion a ganiataodd imi eu harsylwi er mwyn i mi gymryd nodiadau i wella fy nealltwriaeth o sut maen nhw'n dysgu. </w:t>
      </w:r>
    </w:p>
    <w:p w14:paraId="496471B8" w14:textId="1C221A28" w:rsidR="00CF48B6" w:rsidRDefault="00617594" w:rsidP="00617594">
      <w:pPr>
        <w:jc w:val="both"/>
        <w:rPr>
          <w:rFonts w:ascii="Times New Roman" w:hAnsi="Times New Roman" w:cs="Times New Roman"/>
          <w:sz w:val="24"/>
          <w:szCs w:val="24"/>
        </w:rPr>
      </w:pPr>
      <w:r>
        <w:rPr>
          <w:rFonts w:ascii="Times New Roman" w:hAnsi="Times New Roman" w:cs="Times New Roman"/>
          <w:sz w:val="24"/>
          <w:szCs w:val="24"/>
        </w:rPr>
        <w:t xml:space="preserve">Diolch hefyd i Mrs Edmunds yn y dderbynfa a roddodd fy ngherdyn mynediad fy hun i mi er mwyn i mi allu cyrchu unrhyw ran o'r ysgol. Roedd Mrs Llinos Jones </w:t>
      </w:r>
      <w:r w:rsidR="00C6276A">
        <w:rPr>
          <w:rFonts w:ascii="Times New Roman" w:hAnsi="Times New Roman" w:cs="Times New Roman"/>
          <w:sz w:val="24"/>
          <w:szCs w:val="24"/>
        </w:rPr>
        <w:t>yn barod i helpu</w:t>
      </w:r>
      <w:r>
        <w:rPr>
          <w:rFonts w:ascii="Times New Roman" w:hAnsi="Times New Roman" w:cs="Times New Roman"/>
          <w:sz w:val="24"/>
          <w:szCs w:val="24"/>
        </w:rPr>
        <w:t xml:space="preserve"> yn ystod y </w:t>
      </w:r>
      <w:r w:rsidR="00C6276A">
        <w:rPr>
          <w:rFonts w:ascii="Times New Roman" w:hAnsi="Times New Roman" w:cs="Times New Roman"/>
          <w:sz w:val="24"/>
          <w:szCs w:val="24"/>
        </w:rPr>
        <w:t>cyfnod roeddwn i yn yr ysgol a hoffwn ddiolch iddi am ei holl gymorth a chefnogaeth</w:t>
      </w:r>
      <w:r>
        <w:rPr>
          <w:rFonts w:ascii="Times New Roman" w:hAnsi="Times New Roman" w:cs="Times New Roman"/>
          <w:sz w:val="24"/>
          <w:szCs w:val="24"/>
        </w:rPr>
        <w:t>.</w:t>
      </w:r>
      <w:r w:rsidR="00C6276A">
        <w:rPr>
          <w:rFonts w:ascii="Times New Roman" w:hAnsi="Times New Roman" w:cs="Times New Roman"/>
          <w:sz w:val="24"/>
          <w:szCs w:val="24"/>
        </w:rPr>
        <w:t xml:space="preserve"> </w:t>
      </w:r>
      <w:r>
        <w:rPr>
          <w:rFonts w:ascii="Times New Roman" w:hAnsi="Times New Roman" w:cs="Times New Roman"/>
          <w:sz w:val="24"/>
          <w:szCs w:val="24"/>
        </w:rPr>
        <w:t xml:space="preserve">Roedd yr holl athrawon yn y Cyfnod Sylfaen yn barod i helpu, er bod ganddyn nhw amserlen brysur eu hunain. </w:t>
      </w:r>
    </w:p>
    <w:p w14:paraId="1D925A2A" w14:textId="77777777" w:rsidR="00CF48B6" w:rsidRDefault="00617594" w:rsidP="00617594">
      <w:pPr>
        <w:jc w:val="both"/>
        <w:rPr>
          <w:rFonts w:ascii="Times New Roman" w:hAnsi="Times New Roman" w:cs="Times New Roman"/>
          <w:sz w:val="24"/>
          <w:szCs w:val="24"/>
        </w:rPr>
      </w:pPr>
      <w:r>
        <w:rPr>
          <w:rFonts w:ascii="Times New Roman" w:hAnsi="Times New Roman" w:cs="Times New Roman"/>
          <w:sz w:val="24"/>
          <w:szCs w:val="24"/>
        </w:rPr>
        <w:t>Diolch i Mrs Nerys Davies a Mr Mark Bowen a ganiataodd imi gyflwyno fy adroddiad iddynt dra hefyd a rhoi adborth ar y diwedd. Hoffwn hefyd ddiolch i</w:t>
      </w:r>
      <w:r w:rsidR="00CF48B6">
        <w:rPr>
          <w:rFonts w:ascii="Times New Roman" w:hAnsi="Times New Roman" w:cs="Times New Roman"/>
          <w:sz w:val="24"/>
          <w:szCs w:val="24"/>
        </w:rPr>
        <w:t>’r pennaeth</w:t>
      </w:r>
      <w:r>
        <w:rPr>
          <w:rFonts w:ascii="Times New Roman" w:hAnsi="Times New Roman" w:cs="Times New Roman"/>
          <w:sz w:val="24"/>
          <w:szCs w:val="24"/>
        </w:rPr>
        <w:t xml:space="preserve"> Mrs Karen Davies am ganiatáu imi fynychu'r ysgol ar fy mhrofiad dewisol a chaniatáu imi gasglu'r data hwn.</w:t>
      </w:r>
      <w:r w:rsidR="00CF48B6">
        <w:rPr>
          <w:rFonts w:ascii="Times New Roman" w:hAnsi="Times New Roman" w:cs="Times New Roman"/>
          <w:sz w:val="24"/>
          <w:szCs w:val="24"/>
        </w:rPr>
        <w:t xml:space="preserve"> </w:t>
      </w:r>
    </w:p>
    <w:p w14:paraId="19D7D914" w14:textId="7D7C1DDB" w:rsidR="007731AC" w:rsidRPr="00617594" w:rsidRDefault="00CF48B6" w:rsidP="00617594">
      <w:pPr>
        <w:jc w:val="both"/>
        <w:rPr>
          <w:rFonts w:ascii="Times New Roman" w:hAnsi="Times New Roman" w:cs="Times New Roman"/>
          <w:sz w:val="24"/>
          <w:szCs w:val="24"/>
        </w:rPr>
      </w:pPr>
      <w:r>
        <w:rPr>
          <w:rFonts w:ascii="Times New Roman" w:hAnsi="Times New Roman" w:cs="Times New Roman"/>
          <w:sz w:val="24"/>
          <w:szCs w:val="24"/>
        </w:rPr>
        <w:t>D</w:t>
      </w:r>
      <w:r w:rsidRPr="00CF48B6">
        <w:rPr>
          <w:rFonts w:ascii="Times New Roman" w:hAnsi="Times New Roman" w:cs="Times New Roman"/>
          <w:sz w:val="24"/>
          <w:szCs w:val="24"/>
        </w:rPr>
        <w:t>iolch i Dr Sioned Hughes a Nerys Defis o</w:t>
      </w:r>
      <w:r>
        <w:rPr>
          <w:rFonts w:ascii="Times New Roman" w:hAnsi="Times New Roman" w:cs="Times New Roman"/>
          <w:sz w:val="24"/>
          <w:szCs w:val="24"/>
        </w:rPr>
        <w:t>’r Brifysgol</w:t>
      </w:r>
      <w:r w:rsidRPr="00CF48B6">
        <w:rPr>
          <w:rFonts w:ascii="Times New Roman" w:hAnsi="Times New Roman" w:cs="Times New Roman"/>
          <w:sz w:val="24"/>
          <w:szCs w:val="24"/>
        </w:rPr>
        <w:t xml:space="preserve"> a oedd o gymorth mawr ac a helpodd i'm paratoi ar gyfer y broses.</w:t>
      </w:r>
    </w:p>
    <w:p w14:paraId="50D7B71E" w14:textId="1C8EFC37" w:rsidR="007731AC" w:rsidRPr="0036375B" w:rsidRDefault="007731AC" w:rsidP="0036375B">
      <w:pPr>
        <w:jc w:val="center"/>
        <w:rPr>
          <w:rFonts w:ascii="Times New Roman" w:hAnsi="Times New Roman" w:cs="Times New Roman"/>
          <w:b/>
          <w:bCs/>
          <w:color w:val="FF0000"/>
          <w:sz w:val="72"/>
          <w:szCs w:val="72"/>
          <w:u w:val="single"/>
        </w:rPr>
      </w:pPr>
    </w:p>
    <w:p w14:paraId="346E956F" w14:textId="116799CB" w:rsidR="0036375B" w:rsidRPr="0036375B" w:rsidRDefault="0036375B" w:rsidP="0036375B">
      <w:pPr>
        <w:jc w:val="center"/>
        <w:rPr>
          <w:rFonts w:ascii="Times New Roman" w:hAnsi="Times New Roman" w:cs="Times New Roman"/>
          <w:b/>
          <w:bCs/>
          <w:color w:val="FF0000"/>
          <w:sz w:val="72"/>
          <w:szCs w:val="72"/>
          <w:u w:val="single"/>
        </w:rPr>
      </w:pPr>
    </w:p>
    <w:p w14:paraId="344E27CE" w14:textId="482DA9E2" w:rsidR="007731AC" w:rsidRDefault="007731AC" w:rsidP="007731AC">
      <w:pPr>
        <w:rPr>
          <w:rFonts w:ascii="Times New Roman" w:hAnsi="Times New Roman" w:cs="Times New Roman"/>
          <w:b/>
          <w:bCs/>
          <w:color w:val="FF0000"/>
          <w:sz w:val="72"/>
          <w:szCs w:val="72"/>
          <w:u w:val="single"/>
        </w:rPr>
      </w:pPr>
    </w:p>
    <w:p w14:paraId="1ADB276F" w14:textId="6484891D" w:rsidR="00CB659A" w:rsidRDefault="00CB659A" w:rsidP="007731AC">
      <w:pPr>
        <w:rPr>
          <w:rFonts w:ascii="Times New Roman" w:hAnsi="Times New Roman" w:cs="Times New Roman"/>
          <w:b/>
          <w:bCs/>
          <w:color w:val="FF0000"/>
          <w:sz w:val="72"/>
          <w:szCs w:val="72"/>
          <w:u w:val="single"/>
        </w:rPr>
      </w:pPr>
    </w:p>
    <w:p w14:paraId="374DA147" w14:textId="3830E74D" w:rsidR="00CB659A" w:rsidRDefault="00CB659A" w:rsidP="007731AC">
      <w:pPr>
        <w:rPr>
          <w:rFonts w:ascii="Times New Roman" w:hAnsi="Times New Roman" w:cs="Times New Roman"/>
          <w:b/>
          <w:bCs/>
          <w:color w:val="FF0000"/>
          <w:sz w:val="72"/>
          <w:szCs w:val="72"/>
          <w:u w:val="single"/>
        </w:rPr>
      </w:pPr>
    </w:p>
    <w:p w14:paraId="47264BE4" w14:textId="77777777" w:rsidR="00CB659A" w:rsidRDefault="00CB659A" w:rsidP="007731AC">
      <w:pPr>
        <w:rPr>
          <w:rFonts w:ascii="Times New Roman" w:hAnsi="Times New Roman" w:cs="Times New Roman"/>
          <w:b/>
          <w:bCs/>
          <w:sz w:val="28"/>
          <w:szCs w:val="28"/>
          <w:u w:val="single"/>
        </w:rPr>
      </w:pPr>
    </w:p>
    <w:p w14:paraId="51D9D40A" w14:textId="2CA86A83" w:rsidR="007731AC" w:rsidRDefault="007731AC" w:rsidP="007731AC">
      <w:pPr>
        <w:rPr>
          <w:rFonts w:ascii="Times New Roman" w:hAnsi="Times New Roman" w:cs="Times New Roman"/>
          <w:b/>
          <w:bCs/>
          <w:sz w:val="28"/>
          <w:szCs w:val="28"/>
          <w:u w:val="single"/>
        </w:rPr>
      </w:pPr>
    </w:p>
    <w:p w14:paraId="540AE620" w14:textId="412B3EDA" w:rsidR="007731AC" w:rsidRDefault="007731AC" w:rsidP="007731AC">
      <w:pPr>
        <w:rPr>
          <w:rFonts w:ascii="Times New Roman" w:hAnsi="Times New Roman" w:cs="Times New Roman"/>
          <w:b/>
          <w:bCs/>
          <w:sz w:val="28"/>
          <w:szCs w:val="28"/>
          <w:u w:val="single"/>
        </w:rPr>
      </w:pPr>
    </w:p>
    <w:p w14:paraId="33171A3F" w14:textId="1856AFB1" w:rsidR="007731AC" w:rsidRDefault="007731AC" w:rsidP="007731AC">
      <w:pPr>
        <w:rPr>
          <w:rFonts w:ascii="Times New Roman" w:hAnsi="Times New Roman" w:cs="Times New Roman"/>
          <w:b/>
          <w:bCs/>
          <w:sz w:val="28"/>
          <w:szCs w:val="28"/>
          <w:u w:val="single"/>
        </w:rPr>
      </w:pPr>
    </w:p>
    <w:p w14:paraId="509ED3BF" w14:textId="782E13EF" w:rsidR="007731AC" w:rsidRDefault="007731AC" w:rsidP="007731AC">
      <w:pPr>
        <w:rPr>
          <w:rFonts w:ascii="Times New Roman" w:hAnsi="Times New Roman" w:cs="Times New Roman"/>
          <w:b/>
          <w:bCs/>
          <w:sz w:val="28"/>
          <w:szCs w:val="28"/>
          <w:u w:val="single"/>
        </w:rPr>
      </w:pPr>
    </w:p>
    <w:p w14:paraId="1ABFB7F4" w14:textId="4800D67E" w:rsidR="007731AC" w:rsidRDefault="007731AC" w:rsidP="007731AC">
      <w:pPr>
        <w:rPr>
          <w:rFonts w:ascii="Times New Roman" w:hAnsi="Times New Roman" w:cs="Times New Roman"/>
          <w:b/>
          <w:bCs/>
          <w:sz w:val="28"/>
          <w:szCs w:val="28"/>
          <w:u w:val="single"/>
        </w:rPr>
      </w:pPr>
    </w:p>
    <w:p w14:paraId="7142763B" w14:textId="77777777" w:rsidR="001244D7" w:rsidRDefault="001244D7" w:rsidP="001244D7">
      <w:pPr>
        <w:rPr>
          <w:rFonts w:ascii="Times New Roman" w:hAnsi="Times New Roman" w:cs="Times New Roman"/>
          <w:b/>
          <w:bCs/>
          <w:sz w:val="28"/>
          <w:szCs w:val="28"/>
          <w:u w:val="single"/>
        </w:rPr>
      </w:pPr>
    </w:p>
    <w:p w14:paraId="53FE4E28" w14:textId="1DC0CEDF" w:rsidR="007731AC" w:rsidRPr="000E4281" w:rsidRDefault="007731AC" w:rsidP="000E4281">
      <w:pPr>
        <w:spacing w:after="30"/>
        <w:jc w:val="center"/>
        <w:rPr>
          <w:rFonts w:ascii="Arial" w:hAnsi="Arial" w:cs="Arial"/>
          <w:b/>
          <w:bCs/>
          <w:sz w:val="28"/>
          <w:szCs w:val="28"/>
          <w:u w:val="single"/>
        </w:rPr>
      </w:pPr>
      <w:r w:rsidRPr="000E4281">
        <w:rPr>
          <w:rFonts w:ascii="Arial" w:hAnsi="Arial" w:cs="Arial"/>
          <w:b/>
          <w:bCs/>
          <w:sz w:val="28"/>
          <w:szCs w:val="28"/>
          <w:u w:val="single"/>
        </w:rPr>
        <w:t>Cynnwys</w:t>
      </w:r>
    </w:p>
    <w:p w14:paraId="08CD001B" w14:textId="77777777" w:rsidR="00861AFC" w:rsidRPr="000E4281" w:rsidRDefault="00861AFC" w:rsidP="001244D7">
      <w:pPr>
        <w:jc w:val="center"/>
        <w:rPr>
          <w:rFonts w:ascii="Arial" w:hAnsi="Arial" w:cs="Arial"/>
          <w:b/>
          <w:bCs/>
          <w:sz w:val="28"/>
          <w:szCs w:val="28"/>
          <w:u w:val="single"/>
        </w:rPr>
      </w:pPr>
    </w:p>
    <w:p w14:paraId="35B5DDB5" w14:textId="1E542B49" w:rsidR="001244D7" w:rsidRPr="000E4281" w:rsidRDefault="001244D7" w:rsidP="000E4281">
      <w:pPr>
        <w:spacing w:after="30"/>
        <w:rPr>
          <w:rFonts w:ascii="Arial" w:hAnsi="Arial" w:cs="Arial"/>
          <w:b/>
          <w:bCs/>
          <w:sz w:val="24"/>
          <w:szCs w:val="24"/>
        </w:rPr>
      </w:pPr>
      <w:r w:rsidRPr="000E4281">
        <w:rPr>
          <w:rFonts w:ascii="Arial" w:hAnsi="Arial" w:cs="Arial"/>
          <w:b/>
          <w:bCs/>
          <w:sz w:val="24"/>
          <w:szCs w:val="24"/>
        </w:rPr>
        <w:t>Pennod 1: Cyflwyniad</w:t>
      </w:r>
    </w:p>
    <w:p w14:paraId="1E0D4612" w14:textId="065F7832" w:rsidR="001244D7" w:rsidRPr="000E4281" w:rsidRDefault="001244D7" w:rsidP="000E4281">
      <w:pPr>
        <w:pStyle w:val="ListParagraph"/>
        <w:numPr>
          <w:ilvl w:val="1"/>
          <w:numId w:val="1"/>
        </w:numPr>
        <w:spacing w:after="30"/>
        <w:rPr>
          <w:rFonts w:ascii="Arial" w:hAnsi="Arial" w:cs="Arial"/>
          <w:sz w:val="24"/>
          <w:szCs w:val="24"/>
        </w:rPr>
      </w:pPr>
      <w:r w:rsidRPr="000E4281">
        <w:rPr>
          <w:rFonts w:ascii="Arial" w:hAnsi="Arial" w:cs="Arial"/>
          <w:sz w:val="24"/>
          <w:szCs w:val="24"/>
        </w:rPr>
        <w:t>Nod a rhesymwaith</w:t>
      </w:r>
    </w:p>
    <w:p w14:paraId="227B515F" w14:textId="77777777" w:rsidR="004B6FCC" w:rsidRPr="000E4281" w:rsidRDefault="001244D7" w:rsidP="004B6FCC">
      <w:pPr>
        <w:pStyle w:val="ListParagraph"/>
        <w:numPr>
          <w:ilvl w:val="1"/>
          <w:numId w:val="1"/>
        </w:numPr>
        <w:rPr>
          <w:rFonts w:ascii="Arial" w:hAnsi="Arial" w:cs="Arial"/>
          <w:sz w:val="24"/>
          <w:szCs w:val="24"/>
        </w:rPr>
      </w:pPr>
      <w:r w:rsidRPr="000E4281">
        <w:rPr>
          <w:rFonts w:ascii="Arial" w:hAnsi="Arial" w:cs="Arial"/>
          <w:sz w:val="24"/>
          <w:szCs w:val="24"/>
        </w:rPr>
        <w:t>Cefndir yr astudiaeth</w:t>
      </w:r>
    </w:p>
    <w:p w14:paraId="24C7C1E4" w14:textId="6F4067D0" w:rsidR="001244D7" w:rsidRPr="000E4281" w:rsidRDefault="001244D7" w:rsidP="004B6FCC">
      <w:pPr>
        <w:pStyle w:val="ListParagraph"/>
        <w:numPr>
          <w:ilvl w:val="1"/>
          <w:numId w:val="1"/>
        </w:numPr>
        <w:rPr>
          <w:rFonts w:ascii="Arial" w:hAnsi="Arial" w:cs="Arial"/>
          <w:sz w:val="24"/>
          <w:szCs w:val="24"/>
        </w:rPr>
      </w:pPr>
      <w:r w:rsidRPr="000E4281">
        <w:rPr>
          <w:rFonts w:ascii="Arial" w:hAnsi="Arial" w:cs="Arial"/>
          <w:sz w:val="24"/>
          <w:szCs w:val="24"/>
        </w:rPr>
        <w:t>Dulliau ymchwil</w:t>
      </w:r>
    </w:p>
    <w:p w14:paraId="798994CB" w14:textId="5082544B" w:rsidR="001244D7" w:rsidRPr="000E4281" w:rsidRDefault="001244D7" w:rsidP="001244D7">
      <w:pPr>
        <w:pStyle w:val="ListParagraph"/>
        <w:numPr>
          <w:ilvl w:val="1"/>
          <w:numId w:val="1"/>
        </w:numPr>
        <w:rPr>
          <w:rFonts w:ascii="Arial" w:hAnsi="Arial" w:cs="Arial"/>
          <w:sz w:val="24"/>
          <w:szCs w:val="24"/>
        </w:rPr>
      </w:pPr>
      <w:r w:rsidRPr="000E4281">
        <w:rPr>
          <w:rFonts w:ascii="Arial" w:hAnsi="Arial" w:cs="Arial"/>
          <w:sz w:val="24"/>
          <w:szCs w:val="24"/>
        </w:rPr>
        <w:t>Diddordeb personol</w:t>
      </w:r>
    </w:p>
    <w:p w14:paraId="332FC40D" w14:textId="348ADB31" w:rsidR="002134FD" w:rsidRPr="000E4281" w:rsidRDefault="002134FD" w:rsidP="000E4281">
      <w:pPr>
        <w:spacing w:after="0"/>
        <w:rPr>
          <w:rFonts w:ascii="Arial" w:hAnsi="Arial" w:cs="Arial"/>
          <w:sz w:val="24"/>
          <w:szCs w:val="24"/>
        </w:rPr>
      </w:pPr>
    </w:p>
    <w:p w14:paraId="58D73B5E" w14:textId="3BFE59ED" w:rsidR="001244D7" w:rsidRPr="000E4281" w:rsidRDefault="001244D7" w:rsidP="000E4281">
      <w:pPr>
        <w:spacing w:after="30"/>
        <w:rPr>
          <w:rFonts w:ascii="Arial" w:hAnsi="Arial" w:cs="Arial"/>
          <w:b/>
          <w:bCs/>
          <w:sz w:val="24"/>
          <w:szCs w:val="24"/>
        </w:rPr>
      </w:pPr>
      <w:r w:rsidRPr="000E4281">
        <w:rPr>
          <w:rFonts w:ascii="Arial" w:hAnsi="Arial" w:cs="Arial"/>
          <w:b/>
          <w:bCs/>
          <w:sz w:val="24"/>
          <w:szCs w:val="24"/>
        </w:rPr>
        <w:t>Pennod 2: Adolygiad Llenyddiaeth</w:t>
      </w:r>
    </w:p>
    <w:p w14:paraId="49D8FBDF" w14:textId="6A7E6BCB" w:rsidR="00232F37" w:rsidRPr="000E4281" w:rsidRDefault="001244D7" w:rsidP="000E4281">
      <w:pPr>
        <w:spacing w:after="30"/>
        <w:rPr>
          <w:rFonts w:ascii="Arial" w:hAnsi="Arial" w:cs="Arial"/>
          <w:sz w:val="24"/>
          <w:szCs w:val="24"/>
        </w:rPr>
      </w:pPr>
      <w:r w:rsidRPr="000E4281">
        <w:rPr>
          <w:rFonts w:ascii="Arial" w:hAnsi="Arial" w:cs="Arial"/>
          <w:sz w:val="24"/>
          <w:szCs w:val="24"/>
        </w:rPr>
        <w:t xml:space="preserve">2.1 </w:t>
      </w:r>
      <w:r w:rsidR="00232F37" w:rsidRPr="000E4281">
        <w:rPr>
          <w:rFonts w:ascii="Arial" w:hAnsi="Arial" w:cs="Arial"/>
          <w:sz w:val="24"/>
          <w:szCs w:val="24"/>
        </w:rPr>
        <w:t>Y Cynllun Clonc</w:t>
      </w:r>
    </w:p>
    <w:p w14:paraId="4ACE8154" w14:textId="13F1464B" w:rsidR="0036375B" w:rsidRPr="000E4281" w:rsidRDefault="00232F37" w:rsidP="000E4281">
      <w:pPr>
        <w:spacing w:after="30"/>
        <w:rPr>
          <w:rFonts w:ascii="Arial" w:hAnsi="Arial" w:cs="Arial"/>
          <w:sz w:val="24"/>
          <w:szCs w:val="24"/>
        </w:rPr>
      </w:pPr>
      <w:r w:rsidRPr="000E4281">
        <w:rPr>
          <w:rFonts w:ascii="Arial" w:hAnsi="Arial" w:cs="Arial"/>
          <w:sz w:val="24"/>
          <w:szCs w:val="24"/>
        </w:rPr>
        <w:t xml:space="preserve">2.2 </w:t>
      </w:r>
      <w:r w:rsidR="001244D7" w:rsidRPr="000E4281">
        <w:rPr>
          <w:rFonts w:ascii="Arial" w:hAnsi="Arial" w:cs="Arial"/>
          <w:sz w:val="24"/>
          <w:szCs w:val="24"/>
        </w:rPr>
        <w:t>Sgiliau llafar yn y Cyfnod Sylfae</w:t>
      </w:r>
      <w:r w:rsidR="00073B3B" w:rsidRPr="000E4281">
        <w:rPr>
          <w:rFonts w:ascii="Arial" w:hAnsi="Arial" w:cs="Arial"/>
          <w:sz w:val="24"/>
          <w:szCs w:val="24"/>
        </w:rPr>
        <w:t>n</w:t>
      </w:r>
    </w:p>
    <w:p w14:paraId="01A52AB4" w14:textId="064A91D8" w:rsidR="00861AFC" w:rsidRPr="000E4281" w:rsidRDefault="00861AFC" w:rsidP="000E4281">
      <w:pPr>
        <w:spacing w:after="30"/>
        <w:rPr>
          <w:rFonts w:ascii="Arial" w:hAnsi="Arial" w:cs="Arial"/>
          <w:sz w:val="24"/>
          <w:szCs w:val="24"/>
        </w:rPr>
      </w:pPr>
      <w:r w:rsidRPr="000E4281">
        <w:rPr>
          <w:rFonts w:ascii="Arial" w:hAnsi="Arial" w:cs="Arial"/>
          <w:sz w:val="24"/>
          <w:szCs w:val="24"/>
        </w:rPr>
        <w:t>2.</w:t>
      </w:r>
      <w:r w:rsidR="00232F37" w:rsidRPr="000E4281">
        <w:rPr>
          <w:rFonts w:ascii="Arial" w:hAnsi="Arial" w:cs="Arial"/>
          <w:sz w:val="24"/>
          <w:szCs w:val="24"/>
        </w:rPr>
        <w:t>3</w:t>
      </w:r>
      <w:r w:rsidRPr="000E4281">
        <w:rPr>
          <w:rFonts w:ascii="Arial" w:hAnsi="Arial" w:cs="Arial"/>
          <w:sz w:val="24"/>
          <w:szCs w:val="24"/>
        </w:rPr>
        <w:t xml:space="preserve"> Datblygiad diweddar</w:t>
      </w:r>
    </w:p>
    <w:p w14:paraId="21EF5DE5" w14:textId="58DFCDE0" w:rsidR="00861AFC" w:rsidRPr="000E4281" w:rsidRDefault="00861AFC" w:rsidP="000E4281">
      <w:pPr>
        <w:spacing w:after="30"/>
        <w:rPr>
          <w:rFonts w:ascii="Arial" w:hAnsi="Arial" w:cs="Arial"/>
          <w:sz w:val="24"/>
          <w:szCs w:val="24"/>
        </w:rPr>
      </w:pPr>
      <w:r w:rsidRPr="000E4281">
        <w:rPr>
          <w:rFonts w:ascii="Arial" w:hAnsi="Arial" w:cs="Arial"/>
          <w:sz w:val="24"/>
          <w:szCs w:val="24"/>
        </w:rPr>
        <w:t>2.</w:t>
      </w:r>
      <w:r w:rsidR="00232F37" w:rsidRPr="000E4281">
        <w:rPr>
          <w:rFonts w:ascii="Arial" w:hAnsi="Arial" w:cs="Arial"/>
          <w:sz w:val="24"/>
          <w:szCs w:val="24"/>
        </w:rPr>
        <w:t>4</w:t>
      </w:r>
      <w:r w:rsidRPr="000E4281">
        <w:rPr>
          <w:rFonts w:ascii="Arial" w:hAnsi="Arial" w:cs="Arial"/>
          <w:sz w:val="24"/>
          <w:szCs w:val="24"/>
        </w:rPr>
        <w:t xml:space="preserve"> Arferion cyfredol mewn ysgolion cynradd</w:t>
      </w:r>
    </w:p>
    <w:p w14:paraId="28F575CF" w14:textId="575A3BD2" w:rsidR="00073B3B" w:rsidRPr="000E4281" w:rsidRDefault="00073B3B" w:rsidP="000E4281">
      <w:pPr>
        <w:spacing w:after="30"/>
        <w:rPr>
          <w:rFonts w:ascii="Arial" w:hAnsi="Arial" w:cs="Arial"/>
          <w:sz w:val="24"/>
          <w:szCs w:val="24"/>
        </w:rPr>
      </w:pPr>
      <w:r w:rsidRPr="000E4281">
        <w:rPr>
          <w:rFonts w:ascii="Arial" w:hAnsi="Arial" w:cs="Arial"/>
          <w:sz w:val="24"/>
          <w:szCs w:val="24"/>
        </w:rPr>
        <w:t>2.</w:t>
      </w:r>
      <w:r w:rsidR="00232F37" w:rsidRPr="000E4281">
        <w:rPr>
          <w:rFonts w:ascii="Arial" w:hAnsi="Arial" w:cs="Arial"/>
          <w:sz w:val="24"/>
          <w:szCs w:val="24"/>
        </w:rPr>
        <w:t>5</w:t>
      </w:r>
      <w:r w:rsidRPr="000E4281">
        <w:rPr>
          <w:rFonts w:ascii="Arial" w:hAnsi="Arial" w:cs="Arial"/>
          <w:sz w:val="24"/>
          <w:szCs w:val="24"/>
        </w:rPr>
        <w:t xml:space="preserve"> Diffiniad llafar</w:t>
      </w:r>
    </w:p>
    <w:p w14:paraId="35039023" w14:textId="77777777" w:rsidR="00861AFC" w:rsidRPr="000E4281" w:rsidRDefault="00861AFC" w:rsidP="000E4281">
      <w:pPr>
        <w:spacing w:after="0"/>
        <w:rPr>
          <w:rFonts w:ascii="Arial" w:hAnsi="Arial" w:cs="Arial"/>
          <w:b/>
          <w:bCs/>
          <w:sz w:val="24"/>
          <w:szCs w:val="24"/>
        </w:rPr>
      </w:pPr>
    </w:p>
    <w:p w14:paraId="1B79272D" w14:textId="0534963F" w:rsidR="001244D7" w:rsidRPr="000E4281" w:rsidRDefault="001244D7" w:rsidP="000E4281">
      <w:pPr>
        <w:spacing w:after="30"/>
        <w:rPr>
          <w:rFonts w:ascii="Arial" w:hAnsi="Arial" w:cs="Arial"/>
          <w:b/>
          <w:bCs/>
          <w:sz w:val="24"/>
          <w:szCs w:val="24"/>
        </w:rPr>
      </w:pPr>
      <w:r w:rsidRPr="000E4281">
        <w:rPr>
          <w:rFonts w:ascii="Arial" w:hAnsi="Arial" w:cs="Arial"/>
          <w:b/>
          <w:bCs/>
          <w:sz w:val="24"/>
          <w:szCs w:val="24"/>
        </w:rPr>
        <w:t>Pennod 3: Methodoleg</w:t>
      </w:r>
    </w:p>
    <w:p w14:paraId="4D749E2A" w14:textId="573D6BFE" w:rsidR="001244D7" w:rsidRPr="000E4281" w:rsidRDefault="00861AFC" w:rsidP="000E4281">
      <w:pPr>
        <w:spacing w:after="30"/>
        <w:rPr>
          <w:rFonts w:ascii="Arial" w:hAnsi="Arial" w:cs="Arial"/>
          <w:sz w:val="24"/>
          <w:szCs w:val="24"/>
        </w:rPr>
      </w:pPr>
      <w:r w:rsidRPr="000E4281">
        <w:rPr>
          <w:rFonts w:ascii="Arial" w:hAnsi="Arial" w:cs="Arial"/>
          <w:sz w:val="24"/>
          <w:szCs w:val="24"/>
        </w:rPr>
        <w:t>3.1 Dulliau casglu data</w:t>
      </w:r>
    </w:p>
    <w:p w14:paraId="6A64C0F1" w14:textId="18C6AFC3" w:rsidR="00861AFC" w:rsidRPr="000E4281" w:rsidRDefault="003A224E" w:rsidP="000E4281">
      <w:pPr>
        <w:spacing w:after="30"/>
        <w:rPr>
          <w:rFonts w:ascii="Arial" w:hAnsi="Arial" w:cs="Arial"/>
          <w:sz w:val="24"/>
          <w:szCs w:val="24"/>
        </w:rPr>
      </w:pPr>
      <w:r w:rsidRPr="000E4281">
        <w:rPr>
          <w:rFonts w:ascii="Arial" w:hAnsi="Arial" w:cs="Arial"/>
          <w:sz w:val="24"/>
          <w:szCs w:val="24"/>
        </w:rPr>
        <w:t>3.2 Gwerthuso a chyfiawnhau’r dulliau</w:t>
      </w:r>
    </w:p>
    <w:p w14:paraId="7317E35D" w14:textId="55B95305" w:rsidR="001244D7" w:rsidRPr="000E4281" w:rsidRDefault="00861AFC" w:rsidP="000E4281">
      <w:pPr>
        <w:spacing w:after="30"/>
        <w:rPr>
          <w:rFonts w:ascii="Arial" w:hAnsi="Arial" w:cs="Arial"/>
          <w:sz w:val="24"/>
          <w:szCs w:val="24"/>
        </w:rPr>
      </w:pPr>
      <w:r w:rsidRPr="000E4281">
        <w:rPr>
          <w:rFonts w:ascii="Arial" w:hAnsi="Arial" w:cs="Arial"/>
          <w:sz w:val="24"/>
          <w:szCs w:val="24"/>
        </w:rPr>
        <w:t>3.3 Cyfyngiadau’r dulliau ymchwil</w:t>
      </w:r>
    </w:p>
    <w:p w14:paraId="77F1F65C" w14:textId="77777777" w:rsidR="0036375B" w:rsidRPr="000E4281" w:rsidRDefault="0036375B" w:rsidP="000E4281">
      <w:pPr>
        <w:spacing w:after="0"/>
        <w:rPr>
          <w:rFonts w:ascii="Arial" w:hAnsi="Arial" w:cs="Arial"/>
          <w:b/>
          <w:bCs/>
          <w:sz w:val="24"/>
          <w:szCs w:val="24"/>
        </w:rPr>
      </w:pPr>
    </w:p>
    <w:p w14:paraId="4C869B01" w14:textId="0DE4A2B4" w:rsidR="001244D7" w:rsidRPr="000E4281" w:rsidRDefault="001244D7" w:rsidP="000E4281">
      <w:pPr>
        <w:spacing w:after="30"/>
        <w:rPr>
          <w:rFonts w:ascii="Arial" w:hAnsi="Arial" w:cs="Arial"/>
          <w:b/>
          <w:bCs/>
          <w:sz w:val="24"/>
          <w:szCs w:val="24"/>
        </w:rPr>
      </w:pPr>
      <w:r w:rsidRPr="000E4281">
        <w:rPr>
          <w:rFonts w:ascii="Arial" w:hAnsi="Arial" w:cs="Arial"/>
          <w:b/>
          <w:bCs/>
          <w:sz w:val="24"/>
          <w:szCs w:val="24"/>
        </w:rPr>
        <w:t>Pennod 4: Canlyniadau a Thrafodaeth</w:t>
      </w:r>
    </w:p>
    <w:p w14:paraId="17428705" w14:textId="2D4545FE" w:rsidR="001244D7" w:rsidRPr="000E4281" w:rsidRDefault="00861AFC" w:rsidP="000E4281">
      <w:pPr>
        <w:spacing w:after="30"/>
        <w:rPr>
          <w:rFonts w:ascii="Arial" w:hAnsi="Arial" w:cs="Arial"/>
          <w:sz w:val="24"/>
          <w:szCs w:val="24"/>
        </w:rPr>
      </w:pPr>
      <w:r w:rsidRPr="000E4281">
        <w:rPr>
          <w:rFonts w:ascii="Arial" w:hAnsi="Arial" w:cs="Arial"/>
          <w:sz w:val="24"/>
          <w:szCs w:val="24"/>
        </w:rPr>
        <w:t>4.1 Holiaduron</w:t>
      </w:r>
    </w:p>
    <w:p w14:paraId="0423C127" w14:textId="26A6736B" w:rsidR="00861AFC" w:rsidRPr="000E4281" w:rsidRDefault="00861AFC" w:rsidP="000E4281">
      <w:pPr>
        <w:spacing w:after="30"/>
        <w:rPr>
          <w:rFonts w:ascii="Arial" w:hAnsi="Arial" w:cs="Arial"/>
          <w:sz w:val="24"/>
          <w:szCs w:val="24"/>
        </w:rPr>
      </w:pPr>
      <w:r w:rsidRPr="000E4281">
        <w:rPr>
          <w:rFonts w:ascii="Arial" w:hAnsi="Arial" w:cs="Arial"/>
          <w:sz w:val="24"/>
          <w:szCs w:val="24"/>
        </w:rPr>
        <w:t xml:space="preserve">4.2 </w:t>
      </w:r>
      <w:r w:rsidR="000E4281" w:rsidRPr="000E4281">
        <w:rPr>
          <w:rFonts w:ascii="Arial" w:hAnsi="Arial" w:cs="Arial"/>
          <w:sz w:val="24"/>
          <w:szCs w:val="24"/>
        </w:rPr>
        <w:t>Cyfweliadau</w:t>
      </w:r>
      <w:r w:rsidR="004510C5">
        <w:rPr>
          <w:rFonts w:ascii="Arial" w:hAnsi="Arial" w:cs="Arial"/>
          <w:sz w:val="24"/>
          <w:szCs w:val="24"/>
        </w:rPr>
        <w:t xml:space="preserve"> athrawon</w:t>
      </w:r>
    </w:p>
    <w:p w14:paraId="4B4B6C93" w14:textId="5A77370D" w:rsidR="00FC7B63" w:rsidRPr="000E4281" w:rsidRDefault="00FC7B63" w:rsidP="001244D7">
      <w:pPr>
        <w:rPr>
          <w:rFonts w:ascii="Arial" w:hAnsi="Arial" w:cs="Arial"/>
          <w:sz w:val="24"/>
          <w:szCs w:val="24"/>
        </w:rPr>
      </w:pPr>
      <w:r w:rsidRPr="000E4281">
        <w:rPr>
          <w:rFonts w:ascii="Arial" w:hAnsi="Arial" w:cs="Arial"/>
          <w:sz w:val="24"/>
          <w:szCs w:val="24"/>
        </w:rPr>
        <w:t xml:space="preserve">4.3 </w:t>
      </w:r>
      <w:r w:rsidR="000E4281" w:rsidRPr="000E4281">
        <w:rPr>
          <w:rFonts w:ascii="Arial" w:hAnsi="Arial" w:cs="Arial"/>
          <w:sz w:val="24"/>
          <w:szCs w:val="24"/>
        </w:rPr>
        <w:t>Arsylwadau</w:t>
      </w:r>
    </w:p>
    <w:p w14:paraId="20F6EAD4" w14:textId="77777777" w:rsidR="00FC7B63" w:rsidRPr="000E4281" w:rsidRDefault="00FC7B63" w:rsidP="000E4281">
      <w:pPr>
        <w:spacing w:after="0"/>
        <w:rPr>
          <w:rFonts w:ascii="Arial" w:hAnsi="Arial" w:cs="Arial"/>
          <w:sz w:val="24"/>
          <w:szCs w:val="24"/>
        </w:rPr>
      </w:pPr>
    </w:p>
    <w:p w14:paraId="09EC4A8D" w14:textId="3698C216" w:rsidR="001244D7" w:rsidRPr="000E4281" w:rsidRDefault="001244D7" w:rsidP="000E4281">
      <w:pPr>
        <w:spacing w:after="30"/>
        <w:rPr>
          <w:rFonts w:ascii="Arial" w:hAnsi="Arial" w:cs="Arial"/>
          <w:b/>
          <w:bCs/>
          <w:sz w:val="24"/>
          <w:szCs w:val="24"/>
        </w:rPr>
      </w:pPr>
      <w:r w:rsidRPr="000E4281">
        <w:rPr>
          <w:rFonts w:ascii="Arial" w:hAnsi="Arial" w:cs="Arial"/>
          <w:b/>
          <w:bCs/>
          <w:sz w:val="24"/>
          <w:szCs w:val="24"/>
        </w:rPr>
        <w:t xml:space="preserve">Pennod 5: Casgliad </w:t>
      </w:r>
    </w:p>
    <w:p w14:paraId="4638C236" w14:textId="77777777" w:rsidR="00861AFC" w:rsidRPr="000E4281" w:rsidRDefault="00861AFC" w:rsidP="000E4281">
      <w:pPr>
        <w:spacing w:after="30"/>
        <w:rPr>
          <w:rFonts w:ascii="Arial" w:hAnsi="Arial" w:cs="Arial"/>
          <w:sz w:val="24"/>
          <w:szCs w:val="24"/>
        </w:rPr>
      </w:pPr>
      <w:r w:rsidRPr="000E4281">
        <w:rPr>
          <w:rFonts w:ascii="Arial" w:hAnsi="Arial" w:cs="Arial"/>
          <w:sz w:val="24"/>
          <w:szCs w:val="24"/>
        </w:rPr>
        <w:t>5.1 Crynodeb o’r astudiaeth</w:t>
      </w:r>
    </w:p>
    <w:p w14:paraId="0A7F76ED" w14:textId="77777777" w:rsidR="00861AFC" w:rsidRPr="000E4281" w:rsidRDefault="00861AFC" w:rsidP="000E4281">
      <w:pPr>
        <w:spacing w:after="30"/>
        <w:rPr>
          <w:rFonts w:ascii="Arial" w:hAnsi="Arial" w:cs="Arial"/>
          <w:sz w:val="24"/>
          <w:szCs w:val="24"/>
        </w:rPr>
      </w:pPr>
      <w:r w:rsidRPr="000E4281">
        <w:rPr>
          <w:rFonts w:ascii="Arial" w:hAnsi="Arial" w:cs="Arial"/>
          <w:sz w:val="24"/>
          <w:szCs w:val="24"/>
        </w:rPr>
        <w:t>5.2 Prif bwyntiau</w:t>
      </w:r>
    </w:p>
    <w:p w14:paraId="57020563" w14:textId="77777777" w:rsidR="00861AFC" w:rsidRPr="000E4281" w:rsidRDefault="00861AFC" w:rsidP="000E4281">
      <w:pPr>
        <w:spacing w:after="30"/>
        <w:rPr>
          <w:rFonts w:ascii="Arial" w:hAnsi="Arial" w:cs="Arial"/>
          <w:sz w:val="24"/>
          <w:szCs w:val="24"/>
        </w:rPr>
      </w:pPr>
      <w:r w:rsidRPr="000E4281">
        <w:rPr>
          <w:rFonts w:ascii="Arial" w:hAnsi="Arial" w:cs="Arial"/>
          <w:sz w:val="24"/>
          <w:szCs w:val="24"/>
        </w:rPr>
        <w:t>5.3 Argymhellion ar gyfer ymchwil bellach</w:t>
      </w:r>
    </w:p>
    <w:p w14:paraId="7BB4889C" w14:textId="294A3237" w:rsidR="001244D7" w:rsidRPr="000E4281" w:rsidRDefault="00861AFC" w:rsidP="000E4281">
      <w:pPr>
        <w:spacing w:after="30"/>
        <w:rPr>
          <w:rFonts w:ascii="Arial" w:hAnsi="Arial" w:cs="Arial"/>
          <w:sz w:val="24"/>
          <w:szCs w:val="24"/>
        </w:rPr>
      </w:pPr>
      <w:r w:rsidRPr="000E4281">
        <w:rPr>
          <w:rFonts w:ascii="Arial" w:hAnsi="Arial" w:cs="Arial"/>
          <w:sz w:val="24"/>
          <w:szCs w:val="24"/>
        </w:rPr>
        <w:t>5.4 Dysgu Proffesiynol</w:t>
      </w:r>
    </w:p>
    <w:p w14:paraId="37FC7A18" w14:textId="77777777" w:rsidR="000E4281" w:rsidRPr="000E4281" w:rsidRDefault="000E4281" w:rsidP="000E4281">
      <w:pPr>
        <w:spacing w:after="0"/>
        <w:rPr>
          <w:rFonts w:ascii="Arial" w:hAnsi="Arial" w:cs="Arial"/>
          <w:sz w:val="24"/>
          <w:szCs w:val="24"/>
        </w:rPr>
      </w:pPr>
    </w:p>
    <w:p w14:paraId="366FC41C" w14:textId="334FFCA5" w:rsidR="00FC7B63" w:rsidRPr="000E4281" w:rsidRDefault="00FC7B63" w:rsidP="00861AFC">
      <w:pPr>
        <w:rPr>
          <w:rFonts w:ascii="Arial" w:hAnsi="Arial" w:cs="Arial"/>
          <w:b/>
          <w:bCs/>
          <w:sz w:val="24"/>
          <w:szCs w:val="24"/>
        </w:rPr>
      </w:pPr>
      <w:r w:rsidRPr="000E4281">
        <w:rPr>
          <w:rFonts w:ascii="Arial" w:hAnsi="Arial" w:cs="Arial"/>
          <w:b/>
          <w:bCs/>
          <w:sz w:val="24"/>
          <w:szCs w:val="24"/>
        </w:rPr>
        <w:t>Rhestr Cyfeirnodi</w:t>
      </w:r>
    </w:p>
    <w:p w14:paraId="1E9C2733" w14:textId="77777777" w:rsidR="00FC7B63" w:rsidRPr="000E4281" w:rsidRDefault="00FC7B63" w:rsidP="000E4281">
      <w:pPr>
        <w:spacing w:after="0"/>
        <w:rPr>
          <w:rFonts w:ascii="Arial" w:hAnsi="Arial" w:cs="Arial"/>
          <w:b/>
          <w:bCs/>
          <w:sz w:val="24"/>
          <w:szCs w:val="24"/>
        </w:rPr>
      </w:pPr>
    </w:p>
    <w:p w14:paraId="3A5E4F91" w14:textId="06F0B3BA" w:rsidR="001244D7" w:rsidRPr="000E4281" w:rsidRDefault="001244D7" w:rsidP="000E4281">
      <w:pPr>
        <w:spacing w:after="30"/>
        <w:rPr>
          <w:rFonts w:ascii="Arial" w:hAnsi="Arial" w:cs="Arial"/>
          <w:b/>
          <w:bCs/>
          <w:sz w:val="24"/>
          <w:szCs w:val="24"/>
        </w:rPr>
      </w:pPr>
      <w:r w:rsidRPr="000E4281">
        <w:rPr>
          <w:rFonts w:ascii="Arial" w:hAnsi="Arial" w:cs="Arial"/>
          <w:b/>
          <w:bCs/>
          <w:sz w:val="24"/>
          <w:szCs w:val="24"/>
        </w:rPr>
        <w:t>Atodiada</w:t>
      </w:r>
      <w:r w:rsidR="00861AFC" w:rsidRPr="000E4281">
        <w:rPr>
          <w:rFonts w:ascii="Arial" w:hAnsi="Arial" w:cs="Arial"/>
          <w:b/>
          <w:bCs/>
          <w:sz w:val="24"/>
          <w:szCs w:val="24"/>
        </w:rPr>
        <w:t>u</w:t>
      </w:r>
    </w:p>
    <w:p w14:paraId="5B2B8D88" w14:textId="78F9DFDD" w:rsidR="00861AFC" w:rsidRPr="000E4281" w:rsidRDefault="00FC7B63" w:rsidP="007B6B34">
      <w:pPr>
        <w:pStyle w:val="ListParagraph"/>
        <w:numPr>
          <w:ilvl w:val="0"/>
          <w:numId w:val="8"/>
        </w:numPr>
        <w:rPr>
          <w:rFonts w:ascii="Arial" w:hAnsi="Arial" w:cs="Arial"/>
          <w:sz w:val="24"/>
          <w:szCs w:val="24"/>
        </w:rPr>
      </w:pPr>
      <w:r w:rsidRPr="000E4281">
        <w:rPr>
          <w:rFonts w:ascii="Arial" w:hAnsi="Arial" w:cs="Arial"/>
          <w:sz w:val="24"/>
          <w:szCs w:val="24"/>
        </w:rPr>
        <w:t>Ffurflen Foeseg</w:t>
      </w:r>
    </w:p>
    <w:p w14:paraId="250E0850" w14:textId="14E66CC6" w:rsidR="00FC7B63" w:rsidRPr="000E4281" w:rsidRDefault="00FC7B63" w:rsidP="007B6B34">
      <w:pPr>
        <w:pStyle w:val="ListParagraph"/>
        <w:numPr>
          <w:ilvl w:val="0"/>
          <w:numId w:val="8"/>
        </w:numPr>
        <w:rPr>
          <w:rFonts w:ascii="Arial" w:hAnsi="Arial" w:cs="Arial"/>
          <w:sz w:val="24"/>
          <w:szCs w:val="24"/>
        </w:rPr>
      </w:pPr>
      <w:r w:rsidRPr="000E4281">
        <w:rPr>
          <w:rFonts w:ascii="Arial" w:hAnsi="Arial" w:cs="Arial"/>
          <w:sz w:val="24"/>
          <w:szCs w:val="24"/>
        </w:rPr>
        <w:t>Holiadur</w:t>
      </w:r>
    </w:p>
    <w:p w14:paraId="649D7C18" w14:textId="68132585" w:rsidR="00FC7B63" w:rsidRPr="000E4281" w:rsidRDefault="00BA1CDC" w:rsidP="007B6B34">
      <w:pPr>
        <w:pStyle w:val="ListParagraph"/>
        <w:numPr>
          <w:ilvl w:val="0"/>
          <w:numId w:val="8"/>
        </w:numPr>
        <w:rPr>
          <w:rFonts w:ascii="Arial" w:hAnsi="Arial" w:cs="Arial"/>
          <w:sz w:val="24"/>
          <w:szCs w:val="24"/>
        </w:rPr>
      </w:pPr>
      <w:r>
        <w:rPr>
          <w:rFonts w:ascii="Arial" w:hAnsi="Arial" w:cs="Arial"/>
          <w:sz w:val="24"/>
          <w:szCs w:val="24"/>
        </w:rPr>
        <w:t>Cwestiynau cyfweliad</w:t>
      </w:r>
    </w:p>
    <w:p w14:paraId="4D108204" w14:textId="0D58C44C" w:rsidR="00FC7B63" w:rsidRPr="000E4281" w:rsidRDefault="00FC7B63" w:rsidP="000E4281">
      <w:pPr>
        <w:spacing w:after="0"/>
        <w:rPr>
          <w:rFonts w:ascii="Arial" w:hAnsi="Arial" w:cs="Arial"/>
          <w:sz w:val="24"/>
          <w:szCs w:val="24"/>
        </w:rPr>
      </w:pPr>
    </w:p>
    <w:p w14:paraId="216F6038" w14:textId="066FE5CD" w:rsidR="00FC7B63" w:rsidRPr="000E4281" w:rsidRDefault="00FC7B63" w:rsidP="000E4281">
      <w:pPr>
        <w:spacing w:after="30"/>
        <w:rPr>
          <w:rFonts w:ascii="Arial" w:hAnsi="Arial" w:cs="Arial"/>
          <w:b/>
          <w:bCs/>
          <w:sz w:val="24"/>
          <w:szCs w:val="24"/>
        </w:rPr>
      </w:pPr>
      <w:r w:rsidRPr="000E4281">
        <w:rPr>
          <w:rFonts w:ascii="Arial" w:hAnsi="Arial" w:cs="Arial"/>
          <w:b/>
          <w:bCs/>
          <w:sz w:val="24"/>
          <w:szCs w:val="24"/>
        </w:rPr>
        <w:t>Rhestr Ffigurau:</w:t>
      </w:r>
    </w:p>
    <w:p w14:paraId="7BE5D332" w14:textId="3CDD0073" w:rsidR="000E4281" w:rsidRPr="004510C5" w:rsidRDefault="00FC7B63" w:rsidP="007B6B34">
      <w:pPr>
        <w:pStyle w:val="ListParagraph"/>
        <w:numPr>
          <w:ilvl w:val="0"/>
          <w:numId w:val="9"/>
        </w:numPr>
        <w:rPr>
          <w:rFonts w:ascii="Arial" w:hAnsi="Arial" w:cs="Arial"/>
          <w:sz w:val="24"/>
          <w:szCs w:val="24"/>
        </w:rPr>
      </w:pPr>
      <w:r w:rsidRPr="000E4281">
        <w:rPr>
          <w:rFonts w:ascii="Arial" w:hAnsi="Arial" w:cs="Arial"/>
          <w:sz w:val="24"/>
          <w:szCs w:val="24"/>
        </w:rPr>
        <w:t>Y berthynas Vygotsky rhwng profiad iaith a datblygiad gwybyddol.</w:t>
      </w:r>
      <w:r w:rsidR="004510C5">
        <w:rPr>
          <w:rFonts w:ascii="Arial" w:hAnsi="Arial" w:cs="Arial"/>
          <w:sz w:val="24"/>
          <w:szCs w:val="24"/>
        </w:rPr>
        <w:t xml:space="preserve"> Tud 8.</w:t>
      </w:r>
    </w:p>
    <w:p w14:paraId="12A76FC2" w14:textId="77777777" w:rsidR="00BA1CDC" w:rsidRDefault="00BA1CDC" w:rsidP="000E4281">
      <w:pPr>
        <w:spacing w:after="30"/>
        <w:jc w:val="center"/>
        <w:rPr>
          <w:rFonts w:ascii="Arial" w:hAnsi="Arial" w:cs="Arial"/>
          <w:b/>
          <w:bCs/>
          <w:sz w:val="28"/>
          <w:szCs w:val="28"/>
          <w:u w:val="single"/>
        </w:rPr>
      </w:pPr>
    </w:p>
    <w:p w14:paraId="3B64E6E8" w14:textId="1E753CBA" w:rsidR="001244D7" w:rsidRPr="002D029D" w:rsidRDefault="001244D7" w:rsidP="000E4281">
      <w:pPr>
        <w:spacing w:after="30"/>
        <w:jc w:val="center"/>
        <w:rPr>
          <w:rFonts w:ascii="Arial" w:hAnsi="Arial" w:cs="Arial"/>
          <w:b/>
          <w:bCs/>
          <w:sz w:val="28"/>
          <w:szCs w:val="28"/>
          <w:u w:val="single"/>
        </w:rPr>
      </w:pPr>
      <w:r w:rsidRPr="002D029D">
        <w:rPr>
          <w:rFonts w:ascii="Arial" w:hAnsi="Arial" w:cs="Arial"/>
          <w:b/>
          <w:bCs/>
          <w:sz w:val="28"/>
          <w:szCs w:val="28"/>
          <w:u w:val="single"/>
        </w:rPr>
        <w:t>Pennod 1: Cyflwyniad</w:t>
      </w:r>
    </w:p>
    <w:p w14:paraId="333EFA60" w14:textId="10CDF3C1" w:rsidR="001244D7" w:rsidRPr="002D029D" w:rsidRDefault="001244D7" w:rsidP="000E4281">
      <w:pPr>
        <w:pStyle w:val="ListParagraph"/>
        <w:numPr>
          <w:ilvl w:val="1"/>
          <w:numId w:val="2"/>
        </w:numPr>
        <w:spacing w:after="30"/>
        <w:jc w:val="both"/>
        <w:rPr>
          <w:rFonts w:ascii="Arial" w:hAnsi="Arial" w:cs="Arial"/>
          <w:i/>
          <w:iCs/>
        </w:rPr>
      </w:pPr>
      <w:r w:rsidRPr="002D029D">
        <w:rPr>
          <w:rFonts w:ascii="Arial" w:hAnsi="Arial" w:cs="Arial"/>
          <w:i/>
          <w:iCs/>
        </w:rPr>
        <w:t>Nod y rhesymwaith</w:t>
      </w:r>
    </w:p>
    <w:p w14:paraId="691BB5C9" w14:textId="530BD7B9" w:rsidR="001244D7" w:rsidRPr="002D029D" w:rsidRDefault="001244D7" w:rsidP="000E4281">
      <w:pPr>
        <w:spacing w:after="30"/>
        <w:jc w:val="both"/>
        <w:rPr>
          <w:rFonts w:ascii="Arial" w:hAnsi="Arial" w:cs="Arial"/>
        </w:rPr>
      </w:pPr>
    </w:p>
    <w:p w14:paraId="22D97766" w14:textId="77777777" w:rsidR="004C6654" w:rsidRPr="002D029D" w:rsidRDefault="004C6654" w:rsidP="000E4281">
      <w:pPr>
        <w:spacing w:after="30"/>
        <w:jc w:val="both"/>
        <w:rPr>
          <w:rFonts w:ascii="Arial" w:hAnsi="Arial" w:cs="Arial"/>
        </w:rPr>
      </w:pPr>
      <w:r w:rsidRPr="002D029D">
        <w:rPr>
          <w:rFonts w:ascii="Arial" w:hAnsi="Arial" w:cs="Arial"/>
        </w:rPr>
        <w:t xml:space="preserve">Nod y prosiect ymchwil hwn yw datblygu dealltwriaeth bersonol a phroffesiynol yr ymchwilydd o sut mae disgyblion yn y cyfnod sylfaen yn datblygu eu sgiliau llefaredd yn y blynyddoedd cynnar. </w:t>
      </w:r>
    </w:p>
    <w:p w14:paraId="63A88DE6" w14:textId="11DCF483" w:rsidR="004C6654" w:rsidRPr="002D029D" w:rsidRDefault="004C6654" w:rsidP="000E4281">
      <w:pPr>
        <w:spacing w:after="30"/>
        <w:jc w:val="both"/>
        <w:rPr>
          <w:rFonts w:ascii="Arial" w:hAnsi="Arial" w:cs="Arial"/>
        </w:rPr>
      </w:pPr>
      <w:r w:rsidRPr="002D029D">
        <w:rPr>
          <w:rFonts w:ascii="Arial" w:hAnsi="Arial" w:cs="Arial"/>
        </w:rPr>
        <w:t>Penderfynais ddewis y maes hwn gan fy mod yn ddiddorol gwybod pa strategaethau sydd ar waith i helpu'r disgyblion i ddatblygu'r medrau hyn.  Roeddwn hefyd eisiau gwybod a gafodd y strategaethau hyn effaith ar bob disgybl, neu a roddwyd gwahanol strategaethau ar waith ar gyfer gwahanol ddisgyblion.</w:t>
      </w:r>
    </w:p>
    <w:p w14:paraId="30B88DB2" w14:textId="225857E9" w:rsidR="006B3B60" w:rsidRPr="002D029D" w:rsidRDefault="000765BB" w:rsidP="000E4281">
      <w:pPr>
        <w:spacing w:after="30"/>
        <w:jc w:val="both"/>
        <w:rPr>
          <w:rFonts w:ascii="Arial" w:hAnsi="Arial" w:cs="Arial"/>
        </w:rPr>
      </w:pPr>
      <w:r w:rsidRPr="002D029D">
        <w:rPr>
          <w:rFonts w:ascii="Arial" w:hAnsi="Arial" w:cs="Arial"/>
        </w:rPr>
        <w:t xml:space="preserve">Mae gen i ddiddordeb mewn dysgu am ddatblygiad llafar yn y blynyddoedd cynnar gan fod </w:t>
      </w:r>
      <w:r w:rsidR="003308C5" w:rsidRPr="002D029D">
        <w:rPr>
          <w:rFonts w:ascii="Arial" w:hAnsi="Arial" w:cs="Arial"/>
        </w:rPr>
        <w:t xml:space="preserve">tystiolaeth Marzano &amp; Pickering, </w:t>
      </w:r>
      <w:r w:rsidR="000F1D9C" w:rsidRPr="002D029D">
        <w:rPr>
          <w:rFonts w:ascii="Arial" w:hAnsi="Arial" w:cs="Arial"/>
        </w:rPr>
        <w:t>(</w:t>
      </w:r>
      <w:r w:rsidR="003308C5" w:rsidRPr="002D029D">
        <w:rPr>
          <w:rFonts w:ascii="Arial" w:hAnsi="Arial" w:cs="Arial"/>
        </w:rPr>
        <w:t xml:space="preserve">2005) </w:t>
      </w:r>
      <w:r w:rsidRPr="002D029D">
        <w:rPr>
          <w:rFonts w:ascii="Arial" w:hAnsi="Arial" w:cs="Arial"/>
        </w:rPr>
        <w:t>yn</w:t>
      </w:r>
      <w:r w:rsidR="003308C5" w:rsidRPr="002D029D">
        <w:rPr>
          <w:rFonts w:ascii="Arial" w:hAnsi="Arial" w:cs="Arial"/>
        </w:rPr>
        <w:t xml:space="preserve"> dangos bod y wybodaeth sydd gan unrhyw un am bwnc yn seiliedig ar eirfa'r wybodaeth honno. </w:t>
      </w:r>
    </w:p>
    <w:p w14:paraId="085FA762" w14:textId="1512758D" w:rsidR="004C6654" w:rsidRPr="002D029D" w:rsidRDefault="006B3B60" w:rsidP="000E4281">
      <w:pPr>
        <w:spacing w:after="30"/>
        <w:jc w:val="both"/>
        <w:rPr>
          <w:rFonts w:ascii="Arial" w:hAnsi="Arial" w:cs="Arial"/>
        </w:rPr>
      </w:pPr>
      <w:r w:rsidRPr="002D029D">
        <w:rPr>
          <w:rFonts w:ascii="Arial" w:hAnsi="Arial" w:cs="Arial"/>
        </w:rPr>
        <w:t>Arsylwais ddisgyblion dros y tair blynedd diwethaf nad oes ganddynt ddigon o eirfa i allu cyfathrebu'n iawn â'i gilydd. Rwyf am wybod sut mae ysgolion yn helpu'r disgyblion hyn i gyrraedd eu potensial llawn ac ennill geirfa gadarn.</w:t>
      </w:r>
    </w:p>
    <w:p w14:paraId="553386F1" w14:textId="34CCB547" w:rsidR="000765BB" w:rsidRPr="002D029D" w:rsidRDefault="000765BB" w:rsidP="000E4281">
      <w:pPr>
        <w:spacing w:after="30"/>
        <w:jc w:val="both"/>
        <w:rPr>
          <w:rFonts w:ascii="Arial" w:hAnsi="Arial" w:cs="Arial"/>
        </w:rPr>
      </w:pPr>
    </w:p>
    <w:p w14:paraId="2C532396" w14:textId="72175EBD" w:rsidR="000765BB" w:rsidRPr="002D029D" w:rsidRDefault="000765BB" w:rsidP="000E4281">
      <w:pPr>
        <w:pStyle w:val="ListParagraph"/>
        <w:numPr>
          <w:ilvl w:val="1"/>
          <w:numId w:val="2"/>
        </w:numPr>
        <w:spacing w:after="30"/>
        <w:jc w:val="both"/>
        <w:rPr>
          <w:rFonts w:ascii="Arial" w:hAnsi="Arial" w:cs="Arial"/>
          <w:i/>
          <w:iCs/>
        </w:rPr>
      </w:pPr>
      <w:r w:rsidRPr="002D029D">
        <w:rPr>
          <w:rFonts w:ascii="Arial" w:hAnsi="Arial" w:cs="Arial"/>
          <w:i/>
          <w:iCs/>
        </w:rPr>
        <w:t>Cefndir yr astudiaeth</w:t>
      </w:r>
    </w:p>
    <w:p w14:paraId="5218CF58" w14:textId="0912B05D" w:rsidR="00C6276A" w:rsidRPr="002D029D" w:rsidRDefault="00C6276A" w:rsidP="000E4281">
      <w:pPr>
        <w:spacing w:after="30"/>
        <w:jc w:val="both"/>
        <w:rPr>
          <w:rFonts w:ascii="Arial" w:hAnsi="Arial" w:cs="Arial"/>
        </w:rPr>
      </w:pPr>
    </w:p>
    <w:p w14:paraId="2D0485DA" w14:textId="11373472" w:rsidR="00576233" w:rsidRPr="002D029D" w:rsidRDefault="000938A9" w:rsidP="000E4281">
      <w:pPr>
        <w:spacing w:after="30"/>
        <w:jc w:val="both"/>
        <w:rPr>
          <w:rFonts w:ascii="Arial" w:hAnsi="Arial" w:cs="Arial"/>
        </w:rPr>
      </w:pPr>
      <w:r w:rsidRPr="002D029D">
        <w:rPr>
          <w:rFonts w:ascii="Arial" w:hAnsi="Arial" w:cs="Arial"/>
        </w:rPr>
        <w:t>Fel y nodwyd gan Estyn yn 2013, roedd Datblygu Iaith Gymraeg yn un o’r saith Maes Dysgu yn y Fframwaith Cyfnod Sylfaen ar gyfer Dysgu Plant. Er mai Saesneg oedd y brif iaith yr ysgolion y cyflwynwyd y Maes Dysgu hwnnw. Yn ôl y Fframwaith Cyfnod Sylfaen “</w:t>
      </w:r>
      <w:r w:rsidRPr="002D029D">
        <w:rPr>
          <w:rFonts w:ascii="Arial" w:hAnsi="Arial" w:cs="Arial"/>
          <w:i/>
          <w:iCs/>
        </w:rPr>
        <w:t xml:space="preserve">In schools and settings where English is the main medium of communication, children’s Welsh language skills should be progressively developed throughout the Foundation Phase by implementing the Welsh Language Development Area of Learning.” </w:t>
      </w:r>
      <w:r w:rsidRPr="002D029D">
        <w:rPr>
          <w:rFonts w:ascii="Arial" w:hAnsi="Arial" w:cs="Arial"/>
        </w:rPr>
        <w:t>(</w:t>
      </w:r>
      <w:r w:rsidR="00A20B49" w:rsidRPr="002D029D">
        <w:rPr>
          <w:rFonts w:ascii="Arial" w:hAnsi="Arial" w:cs="Arial"/>
        </w:rPr>
        <w:t>Estyn,</w:t>
      </w:r>
      <w:r w:rsidRPr="002D029D">
        <w:rPr>
          <w:rFonts w:ascii="Arial" w:hAnsi="Arial" w:cs="Arial"/>
        </w:rPr>
        <w:t xml:space="preserve"> 2013)</w:t>
      </w:r>
    </w:p>
    <w:p w14:paraId="0DE3C073" w14:textId="1006D32D" w:rsidR="00B63F67" w:rsidRPr="002D029D" w:rsidRDefault="003A224E" w:rsidP="000E4281">
      <w:pPr>
        <w:spacing w:after="30"/>
        <w:jc w:val="both"/>
        <w:rPr>
          <w:rFonts w:ascii="Arial" w:hAnsi="Arial" w:cs="Arial"/>
        </w:rPr>
      </w:pPr>
      <w:r w:rsidRPr="002D029D">
        <w:rPr>
          <w:rFonts w:ascii="Arial" w:hAnsi="Arial" w:cs="Arial"/>
        </w:rPr>
        <w:t xml:space="preserve">Mae medrau llafar yn hynod bwysig ym mlynyddoedd cynnar disgyblion gan fod hyn yn cael effaith fawr ar ganlyniad y disgyblion yn ystod yr ysgol, yn ôl Millard, (2018). Pan anogir disgyblion i gymryd rhan ar lafar maent yn datblygu eu sgiliau gwybyddol gan gynnwys </w:t>
      </w:r>
      <w:r w:rsidRPr="002D029D">
        <w:rPr>
          <w:rFonts w:ascii="Arial" w:hAnsi="Arial" w:cs="Arial"/>
          <w:i/>
          <w:iCs/>
        </w:rPr>
        <w:t xml:space="preserve">“improved results in English, Maths and Science, the retention f subject-specific knowledge, and transference of reasoning skills across subject areas.” </w:t>
      </w:r>
      <w:r w:rsidRPr="002D029D">
        <w:rPr>
          <w:rFonts w:ascii="Arial" w:hAnsi="Arial" w:cs="Arial"/>
        </w:rPr>
        <w:t>(Jay et al., 2017).</w:t>
      </w:r>
    </w:p>
    <w:p w14:paraId="21E0BB2E" w14:textId="6791FAFE" w:rsidR="00861AFC" w:rsidRPr="002D029D" w:rsidRDefault="003A224E" w:rsidP="000E4281">
      <w:pPr>
        <w:spacing w:after="30"/>
        <w:jc w:val="both"/>
        <w:rPr>
          <w:rFonts w:ascii="Arial" w:hAnsi="Arial" w:cs="Arial"/>
        </w:rPr>
      </w:pPr>
      <w:r w:rsidRPr="002D029D">
        <w:rPr>
          <w:rFonts w:ascii="Arial" w:hAnsi="Arial" w:cs="Arial"/>
        </w:rPr>
        <w:t>Nodwyd Millard, (2018) hefyd fod medrau llafar da yn gysylltiedig ag enillion personol a chymdeithasol, sy'n cynnwys agweddau tuag at ddysgu, hunanhyder a llai o bryder. Yn ôl Kohli, (2020) os yw disgybl yn colli ei hunan-barch, maen nhw mewn perygl o golli cymhelliant i ddysgu. Mae magu hyder a hunan-barch ymhlith disgyblion yn bwysig iawn am eu bod yn hanfodol ar gyfer llwyddiant y disgybl.</w:t>
      </w:r>
    </w:p>
    <w:p w14:paraId="5FCF871E" w14:textId="77777777" w:rsidR="00CB659A" w:rsidRPr="002D029D" w:rsidRDefault="00CB659A" w:rsidP="000E4281">
      <w:pPr>
        <w:spacing w:after="30"/>
        <w:jc w:val="both"/>
        <w:rPr>
          <w:rFonts w:ascii="Arial" w:hAnsi="Arial" w:cs="Arial"/>
        </w:rPr>
      </w:pPr>
    </w:p>
    <w:p w14:paraId="245394D6" w14:textId="3A0F6049" w:rsidR="00861AFC" w:rsidRPr="002D029D" w:rsidRDefault="00861AFC" w:rsidP="000E4281">
      <w:pPr>
        <w:pStyle w:val="ListParagraph"/>
        <w:numPr>
          <w:ilvl w:val="1"/>
          <w:numId w:val="2"/>
        </w:numPr>
        <w:spacing w:after="30"/>
        <w:jc w:val="both"/>
        <w:rPr>
          <w:rFonts w:ascii="Arial" w:hAnsi="Arial" w:cs="Arial"/>
          <w:i/>
          <w:iCs/>
        </w:rPr>
      </w:pPr>
      <w:r w:rsidRPr="002D029D">
        <w:rPr>
          <w:rFonts w:ascii="Arial" w:hAnsi="Arial" w:cs="Arial"/>
          <w:i/>
          <w:iCs/>
        </w:rPr>
        <w:t>Dulliau ymchwil</w:t>
      </w:r>
    </w:p>
    <w:p w14:paraId="3D345B92" w14:textId="77777777" w:rsidR="00B63F67" w:rsidRPr="002D029D" w:rsidRDefault="00B63F67" w:rsidP="000E4281">
      <w:pPr>
        <w:pStyle w:val="ListParagraph"/>
        <w:spacing w:after="30"/>
        <w:rPr>
          <w:rFonts w:ascii="Arial" w:hAnsi="Arial" w:cs="Arial"/>
          <w:i/>
          <w:iCs/>
        </w:rPr>
      </w:pPr>
    </w:p>
    <w:p w14:paraId="00F79F44" w14:textId="4A1C3F29" w:rsidR="00C4655B" w:rsidRPr="002D029D" w:rsidRDefault="00C4655B" w:rsidP="000E4281">
      <w:pPr>
        <w:spacing w:after="30"/>
        <w:jc w:val="both"/>
        <w:rPr>
          <w:rFonts w:ascii="Arial" w:hAnsi="Arial" w:cs="Arial"/>
        </w:rPr>
      </w:pPr>
      <w:r w:rsidRPr="002D029D">
        <w:rPr>
          <w:rFonts w:ascii="Arial" w:hAnsi="Arial" w:cs="Arial"/>
        </w:rPr>
        <w:t>Er mwyn ateb fy nghwestiwn</w:t>
      </w:r>
      <w:r w:rsidR="008C0295" w:rsidRPr="002D029D">
        <w:rPr>
          <w:rFonts w:ascii="Arial" w:hAnsi="Arial" w:cs="Arial"/>
        </w:rPr>
        <w:t xml:space="preserve"> “</w:t>
      </w:r>
      <w:r w:rsidR="008C0295" w:rsidRPr="002D029D">
        <w:rPr>
          <w:rFonts w:ascii="Arial" w:hAnsi="Arial" w:cs="Arial"/>
          <w:i/>
          <w:iCs/>
        </w:rPr>
        <w:t>Ymchwiliad i sut mae strategaethau yn helpu datblygu sgiliau llefaredd plant yn y Cyfnod Sylfaen”</w:t>
      </w:r>
      <w:r w:rsidR="008C0295" w:rsidRPr="002D029D">
        <w:rPr>
          <w:rFonts w:ascii="Arial" w:hAnsi="Arial" w:cs="Arial"/>
        </w:rPr>
        <w:t xml:space="preserve"> </w:t>
      </w:r>
      <w:r w:rsidRPr="002D029D">
        <w:rPr>
          <w:rFonts w:ascii="Arial" w:hAnsi="Arial" w:cs="Arial"/>
        </w:rPr>
        <w:t>a chyflawni'r amcanion a amlygwyd, penderfynwyd mai'r dulliau ymchwil priodol i'w defnyddio ar gyfer y prosiect hwn oedd:</w:t>
      </w:r>
    </w:p>
    <w:p w14:paraId="36A5A6A8" w14:textId="77777777" w:rsidR="00C4655B" w:rsidRPr="002D029D" w:rsidRDefault="00C4655B" w:rsidP="000E4281">
      <w:pPr>
        <w:spacing w:after="30"/>
        <w:jc w:val="both"/>
        <w:rPr>
          <w:rFonts w:ascii="Arial" w:hAnsi="Arial" w:cs="Arial"/>
        </w:rPr>
      </w:pPr>
      <w:r w:rsidRPr="002D029D">
        <w:rPr>
          <w:rFonts w:ascii="Arial" w:hAnsi="Arial" w:cs="Arial"/>
        </w:rPr>
        <w:t>Holiaduron wedi'u llenwi gan athrawon;</w:t>
      </w:r>
    </w:p>
    <w:p w14:paraId="0BF7424B" w14:textId="77777777" w:rsidR="00C4655B" w:rsidRPr="002D029D" w:rsidRDefault="00C4655B" w:rsidP="000E4281">
      <w:pPr>
        <w:spacing w:after="30"/>
        <w:jc w:val="both"/>
        <w:rPr>
          <w:rFonts w:ascii="Arial" w:hAnsi="Arial" w:cs="Arial"/>
        </w:rPr>
      </w:pPr>
      <w:r w:rsidRPr="002D029D">
        <w:rPr>
          <w:rFonts w:ascii="Arial" w:hAnsi="Arial" w:cs="Arial"/>
        </w:rPr>
        <w:t>Arsylwadau dosbarth cyfan;</w:t>
      </w:r>
    </w:p>
    <w:p w14:paraId="27B6EC39" w14:textId="77777777" w:rsidR="00C4655B" w:rsidRPr="002D029D" w:rsidRDefault="00C4655B" w:rsidP="000E4281">
      <w:pPr>
        <w:spacing w:after="30"/>
        <w:jc w:val="both"/>
        <w:rPr>
          <w:rFonts w:ascii="Arial" w:hAnsi="Arial" w:cs="Arial"/>
        </w:rPr>
      </w:pPr>
      <w:r w:rsidRPr="002D029D">
        <w:rPr>
          <w:rFonts w:ascii="Arial" w:hAnsi="Arial" w:cs="Arial"/>
        </w:rPr>
        <w:t>Arsylwadau unigol;</w:t>
      </w:r>
    </w:p>
    <w:p w14:paraId="2F910A4B" w14:textId="77777777" w:rsidR="00C4655B" w:rsidRPr="002D029D" w:rsidRDefault="00C4655B" w:rsidP="000E4281">
      <w:pPr>
        <w:spacing w:after="30"/>
        <w:jc w:val="both"/>
        <w:rPr>
          <w:rFonts w:ascii="Arial" w:hAnsi="Arial" w:cs="Arial"/>
        </w:rPr>
      </w:pPr>
      <w:r w:rsidRPr="002D029D">
        <w:rPr>
          <w:rFonts w:ascii="Arial" w:hAnsi="Arial" w:cs="Arial"/>
        </w:rPr>
        <w:t>Cyfweliadau anffurfiol ag athrawon;</w:t>
      </w:r>
    </w:p>
    <w:p w14:paraId="7AEDB4EC" w14:textId="5761588C" w:rsidR="00861AFC" w:rsidRPr="002D029D" w:rsidRDefault="00C4655B" w:rsidP="000E4281">
      <w:pPr>
        <w:spacing w:after="30"/>
        <w:jc w:val="both"/>
        <w:rPr>
          <w:rFonts w:ascii="Arial" w:hAnsi="Arial" w:cs="Arial"/>
        </w:rPr>
      </w:pPr>
      <w:r w:rsidRPr="002D029D">
        <w:rPr>
          <w:rFonts w:ascii="Arial" w:hAnsi="Arial" w:cs="Arial"/>
        </w:rPr>
        <w:t>Arsylwi sesiynau Clonc Cynllun;</w:t>
      </w:r>
    </w:p>
    <w:p w14:paraId="134DA24F" w14:textId="73CB25AC" w:rsidR="00861AFC" w:rsidRPr="002D029D" w:rsidRDefault="00C4655B" w:rsidP="000E4281">
      <w:pPr>
        <w:spacing w:after="30"/>
        <w:jc w:val="both"/>
        <w:rPr>
          <w:rFonts w:ascii="Arial" w:hAnsi="Arial" w:cs="Arial"/>
        </w:rPr>
      </w:pPr>
      <w:r w:rsidRPr="002D029D">
        <w:rPr>
          <w:rFonts w:ascii="Arial" w:hAnsi="Arial" w:cs="Arial"/>
        </w:rPr>
        <w:t>Hefyd, casglwyd unrhyw gynlluniau perthnasol fel y cynlluniau gwersi ar gyfer y Cynllun Clonc er mwyn magu dealltwriaeth yr hyn maen nhw'n ei ddysgu a phryd maen nhw'n ei ddysgu. Hefyd, casglwyd persbectif yr ysgol i gael gwell dealltwriaeth o ethos yr ysgol, y disgyblion sy'n mynychu a'r ffordd y mae'r athrawon yn addysgu.</w:t>
      </w:r>
    </w:p>
    <w:p w14:paraId="4A3806C2" w14:textId="77777777" w:rsidR="00861AFC" w:rsidRPr="002D029D" w:rsidRDefault="00861AFC" w:rsidP="000E4281">
      <w:pPr>
        <w:pStyle w:val="ListParagraph"/>
        <w:spacing w:after="30"/>
        <w:rPr>
          <w:rFonts w:ascii="Arial" w:hAnsi="Arial" w:cs="Arial"/>
          <w:i/>
          <w:iCs/>
        </w:rPr>
      </w:pPr>
    </w:p>
    <w:p w14:paraId="20E9EB79" w14:textId="14907155" w:rsidR="00861AFC" w:rsidRPr="002D029D" w:rsidRDefault="00861AFC" w:rsidP="000E4281">
      <w:pPr>
        <w:pStyle w:val="ListParagraph"/>
        <w:numPr>
          <w:ilvl w:val="1"/>
          <w:numId w:val="2"/>
        </w:numPr>
        <w:spacing w:after="30"/>
        <w:jc w:val="both"/>
        <w:rPr>
          <w:rFonts w:ascii="Arial" w:hAnsi="Arial" w:cs="Arial"/>
          <w:i/>
          <w:iCs/>
        </w:rPr>
      </w:pPr>
      <w:r w:rsidRPr="002D029D">
        <w:rPr>
          <w:rFonts w:ascii="Arial" w:hAnsi="Arial" w:cs="Arial"/>
          <w:i/>
          <w:iCs/>
        </w:rPr>
        <w:t>Diddordeb personol</w:t>
      </w:r>
    </w:p>
    <w:p w14:paraId="40B0F9D1" w14:textId="606C98AC" w:rsidR="00861AFC" w:rsidRPr="002D029D" w:rsidRDefault="00861AFC" w:rsidP="000E4281">
      <w:pPr>
        <w:spacing w:after="30"/>
        <w:jc w:val="both"/>
        <w:rPr>
          <w:rFonts w:ascii="Arial" w:hAnsi="Arial" w:cs="Arial"/>
          <w:i/>
          <w:iCs/>
        </w:rPr>
      </w:pPr>
    </w:p>
    <w:p w14:paraId="4129EA4E" w14:textId="42008ECA" w:rsidR="00861AFC" w:rsidRPr="002D029D" w:rsidRDefault="003A224E" w:rsidP="000E4281">
      <w:pPr>
        <w:spacing w:after="30"/>
        <w:jc w:val="both"/>
        <w:rPr>
          <w:rFonts w:ascii="Arial" w:hAnsi="Arial" w:cs="Arial"/>
        </w:rPr>
      </w:pPr>
      <w:r w:rsidRPr="002D029D">
        <w:rPr>
          <w:rFonts w:ascii="Arial" w:hAnsi="Arial" w:cs="Arial"/>
        </w:rPr>
        <w:t>Gwelwyd yr ymchwilydd llawer o blant a disgyblion yn cael anawsterau cyfathrebu oherwydd diffyg geirfa neu sgiliau llafar. Credwyd y byddai ymchwilio i'r strategaeth a ddefnyddir yn yr ysgol profiad dewisol yn caniatáu gwell dealltwriaeth o sut mae medrau llafar disgyblion yn cael eu datblygu a'r hyn y gallai ysgolion neu rieni eraill ei wneud i helpu i wella sgiliau eu plant.</w:t>
      </w:r>
    </w:p>
    <w:p w14:paraId="4B54F2CD" w14:textId="14F37DE4" w:rsidR="00861AFC" w:rsidRPr="002D029D" w:rsidRDefault="00861AFC" w:rsidP="000E4281">
      <w:pPr>
        <w:spacing w:after="30"/>
        <w:jc w:val="both"/>
        <w:rPr>
          <w:rFonts w:ascii="Arial" w:hAnsi="Arial" w:cs="Arial"/>
          <w:i/>
          <w:iCs/>
        </w:rPr>
      </w:pPr>
    </w:p>
    <w:p w14:paraId="5C3145A7" w14:textId="694A0FDA" w:rsidR="00861AFC" w:rsidRPr="002D029D" w:rsidRDefault="00861AFC" w:rsidP="000E4281">
      <w:pPr>
        <w:spacing w:after="30"/>
        <w:jc w:val="both"/>
        <w:rPr>
          <w:rFonts w:ascii="Arial" w:hAnsi="Arial" w:cs="Arial"/>
          <w:i/>
          <w:iCs/>
        </w:rPr>
      </w:pPr>
    </w:p>
    <w:p w14:paraId="594F0585" w14:textId="62C46FA1" w:rsidR="00861AFC" w:rsidRDefault="00861AFC" w:rsidP="000E4281">
      <w:pPr>
        <w:spacing w:after="30"/>
        <w:jc w:val="both"/>
        <w:rPr>
          <w:rFonts w:ascii="Arial" w:hAnsi="Arial" w:cs="Arial"/>
          <w:i/>
          <w:iCs/>
        </w:rPr>
      </w:pPr>
    </w:p>
    <w:p w14:paraId="24FB708C" w14:textId="5D196467" w:rsidR="002D029D" w:rsidRDefault="002D029D" w:rsidP="000E4281">
      <w:pPr>
        <w:spacing w:after="30"/>
        <w:jc w:val="both"/>
        <w:rPr>
          <w:rFonts w:ascii="Arial" w:hAnsi="Arial" w:cs="Arial"/>
          <w:i/>
          <w:iCs/>
        </w:rPr>
      </w:pPr>
    </w:p>
    <w:p w14:paraId="322DB071" w14:textId="1DD69D8B" w:rsidR="002D029D" w:rsidRDefault="002D029D" w:rsidP="000E4281">
      <w:pPr>
        <w:spacing w:after="30"/>
        <w:jc w:val="both"/>
        <w:rPr>
          <w:rFonts w:ascii="Arial" w:hAnsi="Arial" w:cs="Arial"/>
          <w:i/>
          <w:iCs/>
        </w:rPr>
      </w:pPr>
    </w:p>
    <w:p w14:paraId="4D66A3B4" w14:textId="75A311CB" w:rsidR="002D029D" w:rsidRDefault="002D029D" w:rsidP="000E4281">
      <w:pPr>
        <w:spacing w:after="30"/>
        <w:jc w:val="both"/>
        <w:rPr>
          <w:rFonts w:ascii="Arial" w:hAnsi="Arial" w:cs="Arial"/>
          <w:i/>
          <w:iCs/>
        </w:rPr>
      </w:pPr>
    </w:p>
    <w:p w14:paraId="0BEE9E0C" w14:textId="5C31EB3B" w:rsidR="002D029D" w:rsidRDefault="002D029D" w:rsidP="000E4281">
      <w:pPr>
        <w:spacing w:after="30"/>
        <w:jc w:val="both"/>
        <w:rPr>
          <w:rFonts w:ascii="Arial" w:hAnsi="Arial" w:cs="Arial"/>
          <w:i/>
          <w:iCs/>
        </w:rPr>
      </w:pPr>
    </w:p>
    <w:p w14:paraId="021A0B1B" w14:textId="3C28C807" w:rsidR="002D029D" w:rsidRDefault="002D029D" w:rsidP="000E4281">
      <w:pPr>
        <w:spacing w:after="30"/>
        <w:jc w:val="both"/>
        <w:rPr>
          <w:rFonts w:ascii="Arial" w:hAnsi="Arial" w:cs="Arial"/>
          <w:i/>
          <w:iCs/>
        </w:rPr>
      </w:pPr>
    </w:p>
    <w:p w14:paraId="038E7763" w14:textId="0B86B5FC" w:rsidR="002D029D" w:rsidRDefault="002D029D" w:rsidP="000E4281">
      <w:pPr>
        <w:spacing w:after="30"/>
        <w:jc w:val="both"/>
        <w:rPr>
          <w:rFonts w:ascii="Arial" w:hAnsi="Arial" w:cs="Arial"/>
          <w:i/>
          <w:iCs/>
        </w:rPr>
      </w:pPr>
    </w:p>
    <w:p w14:paraId="4A002DAF" w14:textId="03E561B4" w:rsidR="002D029D" w:rsidRDefault="002D029D" w:rsidP="000E4281">
      <w:pPr>
        <w:spacing w:after="30"/>
        <w:jc w:val="both"/>
        <w:rPr>
          <w:rFonts w:ascii="Arial" w:hAnsi="Arial" w:cs="Arial"/>
          <w:i/>
          <w:iCs/>
        </w:rPr>
      </w:pPr>
    </w:p>
    <w:p w14:paraId="11E1E2AD" w14:textId="21C1C7BD" w:rsidR="002D029D" w:rsidRDefault="002D029D" w:rsidP="000E4281">
      <w:pPr>
        <w:spacing w:after="30"/>
        <w:jc w:val="both"/>
        <w:rPr>
          <w:rFonts w:ascii="Arial" w:hAnsi="Arial" w:cs="Arial"/>
          <w:i/>
          <w:iCs/>
        </w:rPr>
      </w:pPr>
    </w:p>
    <w:p w14:paraId="22185CAD" w14:textId="1BA82979" w:rsidR="002D029D" w:rsidRDefault="002D029D" w:rsidP="000E4281">
      <w:pPr>
        <w:spacing w:after="30"/>
        <w:jc w:val="both"/>
        <w:rPr>
          <w:rFonts w:ascii="Arial" w:hAnsi="Arial" w:cs="Arial"/>
          <w:i/>
          <w:iCs/>
        </w:rPr>
      </w:pPr>
    </w:p>
    <w:p w14:paraId="1D4BCB85" w14:textId="7FCB6882" w:rsidR="002D029D" w:rsidRDefault="002D029D" w:rsidP="000E4281">
      <w:pPr>
        <w:spacing w:after="30"/>
        <w:jc w:val="both"/>
        <w:rPr>
          <w:rFonts w:ascii="Arial" w:hAnsi="Arial" w:cs="Arial"/>
          <w:i/>
          <w:iCs/>
        </w:rPr>
      </w:pPr>
    </w:p>
    <w:p w14:paraId="39753019" w14:textId="5FC30612" w:rsidR="002D029D" w:rsidRDefault="002D029D" w:rsidP="000E4281">
      <w:pPr>
        <w:spacing w:after="30"/>
        <w:jc w:val="both"/>
        <w:rPr>
          <w:rFonts w:ascii="Arial" w:hAnsi="Arial" w:cs="Arial"/>
          <w:i/>
          <w:iCs/>
        </w:rPr>
      </w:pPr>
    </w:p>
    <w:p w14:paraId="57CCDC52" w14:textId="692D1253" w:rsidR="002D029D" w:rsidRDefault="002D029D" w:rsidP="000E4281">
      <w:pPr>
        <w:spacing w:after="30"/>
        <w:jc w:val="both"/>
        <w:rPr>
          <w:rFonts w:ascii="Arial" w:hAnsi="Arial" w:cs="Arial"/>
          <w:i/>
          <w:iCs/>
        </w:rPr>
      </w:pPr>
    </w:p>
    <w:p w14:paraId="0124E082" w14:textId="7EC59358" w:rsidR="002D029D" w:rsidRDefault="002D029D" w:rsidP="000E4281">
      <w:pPr>
        <w:spacing w:after="30"/>
        <w:jc w:val="both"/>
        <w:rPr>
          <w:rFonts w:ascii="Arial" w:hAnsi="Arial" w:cs="Arial"/>
          <w:i/>
          <w:iCs/>
        </w:rPr>
      </w:pPr>
    </w:p>
    <w:p w14:paraId="7CB2990B" w14:textId="6AA62CF6" w:rsidR="002D029D" w:rsidRDefault="002D029D" w:rsidP="000E4281">
      <w:pPr>
        <w:spacing w:after="30"/>
        <w:jc w:val="both"/>
        <w:rPr>
          <w:rFonts w:ascii="Arial" w:hAnsi="Arial" w:cs="Arial"/>
          <w:i/>
          <w:iCs/>
        </w:rPr>
      </w:pPr>
    </w:p>
    <w:p w14:paraId="0417BDDA" w14:textId="1DDAF790" w:rsidR="002D029D" w:rsidRDefault="002D029D" w:rsidP="000E4281">
      <w:pPr>
        <w:spacing w:after="30"/>
        <w:jc w:val="both"/>
        <w:rPr>
          <w:rFonts w:ascii="Arial" w:hAnsi="Arial" w:cs="Arial"/>
          <w:i/>
          <w:iCs/>
        </w:rPr>
      </w:pPr>
    </w:p>
    <w:p w14:paraId="74581EF5" w14:textId="73A8A06D" w:rsidR="002D029D" w:rsidRDefault="002D029D" w:rsidP="000E4281">
      <w:pPr>
        <w:spacing w:after="30"/>
        <w:jc w:val="both"/>
        <w:rPr>
          <w:rFonts w:ascii="Arial" w:hAnsi="Arial" w:cs="Arial"/>
          <w:i/>
          <w:iCs/>
        </w:rPr>
      </w:pPr>
    </w:p>
    <w:p w14:paraId="271F6684" w14:textId="7AACA599" w:rsidR="002D029D" w:rsidRDefault="002D029D" w:rsidP="000E4281">
      <w:pPr>
        <w:spacing w:after="30"/>
        <w:jc w:val="both"/>
        <w:rPr>
          <w:rFonts w:ascii="Arial" w:hAnsi="Arial" w:cs="Arial"/>
          <w:i/>
          <w:iCs/>
        </w:rPr>
      </w:pPr>
    </w:p>
    <w:p w14:paraId="4C59E201" w14:textId="2F403148" w:rsidR="002D029D" w:rsidRDefault="002D029D" w:rsidP="000E4281">
      <w:pPr>
        <w:spacing w:after="30"/>
        <w:jc w:val="both"/>
        <w:rPr>
          <w:rFonts w:ascii="Arial" w:hAnsi="Arial" w:cs="Arial"/>
          <w:i/>
          <w:iCs/>
        </w:rPr>
      </w:pPr>
    </w:p>
    <w:p w14:paraId="4CAF66BB" w14:textId="77777777" w:rsidR="002D029D" w:rsidRPr="002D029D" w:rsidRDefault="002D029D" w:rsidP="000E4281">
      <w:pPr>
        <w:spacing w:after="30"/>
        <w:jc w:val="both"/>
        <w:rPr>
          <w:rFonts w:ascii="Arial" w:hAnsi="Arial" w:cs="Arial"/>
          <w:i/>
          <w:iCs/>
        </w:rPr>
      </w:pPr>
    </w:p>
    <w:p w14:paraId="072D6543" w14:textId="73928045" w:rsidR="00861AFC" w:rsidRPr="002D029D" w:rsidRDefault="00861AFC" w:rsidP="000E4281">
      <w:pPr>
        <w:spacing w:after="30"/>
        <w:jc w:val="both"/>
        <w:rPr>
          <w:rFonts w:ascii="Arial" w:hAnsi="Arial" w:cs="Arial"/>
          <w:i/>
          <w:iCs/>
        </w:rPr>
      </w:pPr>
    </w:p>
    <w:p w14:paraId="564FDB77" w14:textId="50A33C92" w:rsidR="00861AFC" w:rsidRPr="002D029D" w:rsidRDefault="00861AFC" w:rsidP="00861AFC">
      <w:pPr>
        <w:jc w:val="both"/>
        <w:rPr>
          <w:rFonts w:ascii="Arial" w:hAnsi="Arial" w:cs="Arial"/>
          <w:i/>
          <w:iCs/>
        </w:rPr>
      </w:pPr>
    </w:p>
    <w:p w14:paraId="21578CCD" w14:textId="36C14D32" w:rsidR="00861AFC" w:rsidRPr="002D029D" w:rsidRDefault="00861AFC" w:rsidP="00861AFC">
      <w:pPr>
        <w:jc w:val="both"/>
        <w:rPr>
          <w:rFonts w:ascii="Arial" w:hAnsi="Arial" w:cs="Arial"/>
          <w:i/>
          <w:iCs/>
        </w:rPr>
      </w:pPr>
    </w:p>
    <w:p w14:paraId="4DF1799F" w14:textId="377F7A37" w:rsidR="00861AFC" w:rsidRPr="002D029D" w:rsidRDefault="00861AFC" w:rsidP="00AD1E93">
      <w:pPr>
        <w:rPr>
          <w:rFonts w:ascii="Arial" w:hAnsi="Arial" w:cs="Arial"/>
          <w:i/>
          <w:iCs/>
        </w:rPr>
      </w:pPr>
    </w:p>
    <w:p w14:paraId="30807489" w14:textId="4B037C78" w:rsidR="00CB659A" w:rsidRPr="002D029D" w:rsidRDefault="00CB659A" w:rsidP="00AD1E93">
      <w:pPr>
        <w:rPr>
          <w:rFonts w:ascii="Arial" w:hAnsi="Arial" w:cs="Arial"/>
          <w:i/>
          <w:iCs/>
        </w:rPr>
      </w:pPr>
    </w:p>
    <w:p w14:paraId="5FCAD31F" w14:textId="621E6691" w:rsidR="00CB659A" w:rsidRDefault="00CB659A" w:rsidP="00AD1E93">
      <w:pPr>
        <w:rPr>
          <w:rFonts w:ascii="Arial" w:hAnsi="Arial" w:cs="Arial"/>
          <w:i/>
          <w:iCs/>
          <w:sz w:val="24"/>
          <w:szCs w:val="24"/>
        </w:rPr>
      </w:pPr>
    </w:p>
    <w:p w14:paraId="4351AD28" w14:textId="2F6CA143" w:rsidR="004510C5" w:rsidRDefault="004510C5" w:rsidP="00AD1E93">
      <w:pPr>
        <w:rPr>
          <w:rFonts w:ascii="Arial" w:hAnsi="Arial" w:cs="Arial"/>
          <w:i/>
          <w:iCs/>
          <w:sz w:val="24"/>
          <w:szCs w:val="24"/>
        </w:rPr>
      </w:pPr>
    </w:p>
    <w:p w14:paraId="757356FC" w14:textId="77777777" w:rsidR="004510C5" w:rsidRPr="002D029D" w:rsidRDefault="004510C5" w:rsidP="00AD1E93">
      <w:pPr>
        <w:rPr>
          <w:rFonts w:ascii="Arial" w:hAnsi="Arial" w:cs="Arial"/>
          <w:i/>
          <w:iCs/>
          <w:sz w:val="24"/>
          <w:szCs w:val="24"/>
        </w:rPr>
      </w:pPr>
    </w:p>
    <w:p w14:paraId="6AD67EE8" w14:textId="77777777" w:rsidR="00CB659A" w:rsidRPr="002D029D" w:rsidRDefault="00CB659A" w:rsidP="00AD1E93">
      <w:pPr>
        <w:rPr>
          <w:rFonts w:ascii="Arial" w:hAnsi="Arial" w:cs="Arial"/>
          <w:i/>
          <w:iCs/>
          <w:sz w:val="24"/>
          <w:szCs w:val="24"/>
        </w:rPr>
      </w:pPr>
    </w:p>
    <w:p w14:paraId="3B4015A6" w14:textId="77777777" w:rsidR="00AD1E93" w:rsidRPr="002D029D" w:rsidRDefault="00AD1E93" w:rsidP="000E4281">
      <w:pPr>
        <w:spacing w:after="30"/>
        <w:rPr>
          <w:rFonts w:ascii="Arial" w:hAnsi="Arial" w:cs="Arial"/>
          <w:b/>
          <w:bCs/>
          <w:sz w:val="28"/>
          <w:szCs w:val="28"/>
          <w:u w:val="single"/>
        </w:rPr>
      </w:pPr>
    </w:p>
    <w:p w14:paraId="4DCF24DB" w14:textId="126FCBF7" w:rsidR="007731AC" w:rsidRPr="002D029D" w:rsidRDefault="00583883" w:rsidP="000E4281">
      <w:pPr>
        <w:spacing w:after="30"/>
        <w:jc w:val="center"/>
        <w:rPr>
          <w:rFonts w:ascii="Arial" w:hAnsi="Arial" w:cs="Arial"/>
          <w:b/>
          <w:bCs/>
          <w:sz w:val="28"/>
          <w:szCs w:val="28"/>
          <w:u w:val="single"/>
        </w:rPr>
      </w:pPr>
      <w:r w:rsidRPr="002D029D">
        <w:rPr>
          <w:rFonts w:ascii="Arial" w:hAnsi="Arial" w:cs="Arial"/>
          <w:b/>
          <w:bCs/>
          <w:sz w:val="28"/>
          <w:szCs w:val="28"/>
          <w:u w:val="single"/>
        </w:rPr>
        <w:t>Pennod 2: Adolygiad Llenyddiaeth</w:t>
      </w:r>
    </w:p>
    <w:p w14:paraId="65F08591" w14:textId="5E1A0052" w:rsidR="00992866" w:rsidRPr="002D029D" w:rsidRDefault="00992866" w:rsidP="000E4281">
      <w:pPr>
        <w:spacing w:after="30"/>
        <w:jc w:val="center"/>
        <w:rPr>
          <w:rFonts w:ascii="Arial" w:hAnsi="Arial" w:cs="Arial"/>
          <w:b/>
          <w:bCs/>
          <w:sz w:val="28"/>
          <w:szCs w:val="28"/>
          <w:u w:val="single"/>
        </w:rPr>
      </w:pPr>
    </w:p>
    <w:p w14:paraId="268B40DA" w14:textId="4A305F47" w:rsidR="00C443A9" w:rsidRPr="002D029D" w:rsidRDefault="00BA1CDC" w:rsidP="000E4281">
      <w:pPr>
        <w:spacing w:after="30"/>
        <w:jc w:val="both"/>
        <w:rPr>
          <w:rFonts w:ascii="Arial" w:hAnsi="Arial" w:cs="Arial"/>
        </w:rPr>
      </w:pPr>
      <w:r>
        <w:rPr>
          <w:rFonts w:ascii="Arial" w:hAnsi="Arial" w:cs="Arial"/>
        </w:rPr>
        <w:t>O fewn y bennod hon, bwriedir archwilio’r llenyddiaeth sydd ar gael ar fedrau llafar yn y Cyfnod Sylfaen. Yn gyntaf, trafodir y Cynllun Clonc sef y strategaeth a ddefnyddir yn yr ysgol profiad dewisol i ddatblygu medrau llafar disgyblion, yn dilyn, trafodir y categorïau a restrir gan Brifysgol Caergrawnt ac yna sonnir am ddatblygiad diweddar.  Yna, trafodir pwysigrwydd medrau llafar, wedyn sonnir am yr arferion cyfredol mewn ysgolion cynradd a’r siroedd gwahanol. Yn olaf, rhestrir diffiniadau amrywiol o lafar tra'u bod hefyd yn eu cymharu â'i gilydd.</w:t>
      </w:r>
    </w:p>
    <w:p w14:paraId="6EB32FC7" w14:textId="55FC57CB" w:rsidR="00232F37" w:rsidRPr="002D029D" w:rsidRDefault="00232F37" w:rsidP="000E4281">
      <w:pPr>
        <w:spacing w:after="30"/>
        <w:jc w:val="both"/>
        <w:rPr>
          <w:rFonts w:ascii="Arial" w:hAnsi="Arial" w:cs="Arial"/>
        </w:rPr>
      </w:pPr>
    </w:p>
    <w:p w14:paraId="4CC0F796" w14:textId="44CF268E" w:rsidR="00232F37" w:rsidRPr="002D029D" w:rsidRDefault="00232F37" w:rsidP="000E4281">
      <w:pPr>
        <w:spacing w:after="30"/>
        <w:jc w:val="both"/>
        <w:rPr>
          <w:rFonts w:ascii="Arial" w:hAnsi="Arial" w:cs="Arial"/>
          <w:i/>
          <w:iCs/>
        </w:rPr>
      </w:pPr>
      <w:r w:rsidRPr="002D029D">
        <w:rPr>
          <w:rFonts w:ascii="Arial" w:hAnsi="Arial" w:cs="Arial"/>
          <w:i/>
          <w:iCs/>
        </w:rPr>
        <w:t>2.1 Y Cynllun Clonc</w:t>
      </w:r>
    </w:p>
    <w:p w14:paraId="1A8AB2DC" w14:textId="77777777" w:rsidR="00232F37" w:rsidRPr="002D029D" w:rsidRDefault="00232F37" w:rsidP="000E4281">
      <w:pPr>
        <w:spacing w:after="30"/>
        <w:jc w:val="both"/>
        <w:rPr>
          <w:rFonts w:ascii="Arial" w:hAnsi="Arial" w:cs="Arial"/>
        </w:rPr>
      </w:pPr>
    </w:p>
    <w:p w14:paraId="402EC57D" w14:textId="6B3CE784" w:rsidR="00DE1DF4" w:rsidRPr="002D029D" w:rsidRDefault="00DE1DF4" w:rsidP="000E4281">
      <w:pPr>
        <w:spacing w:after="30"/>
        <w:jc w:val="both"/>
        <w:rPr>
          <w:rFonts w:ascii="Arial" w:hAnsi="Arial" w:cs="Arial"/>
        </w:rPr>
      </w:pPr>
      <w:r w:rsidRPr="002D029D">
        <w:rPr>
          <w:rFonts w:ascii="Arial" w:hAnsi="Arial" w:cs="Arial"/>
        </w:rPr>
        <w:t xml:space="preserve">Y Cynllun Clonc yw'r strategaeth a ddefnyddir i ddatblygu </w:t>
      </w:r>
      <w:r w:rsidR="008F08EE" w:rsidRPr="002D029D">
        <w:rPr>
          <w:rFonts w:ascii="Arial" w:hAnsi="Arial" w:cs="Arial"/>
        </w:rPr>
        <w:t>medrau</w:t>
      </w:r>
      <w:r w:rsidRPr="002D029D">
        <w:rPr>
          <w:rFonts w:ascii="Arial" w:hAnsi="Arial" w:cs="Arial"/>
        </w:rPr>
        <w:t xml:space="preserve"> llafar disgyblion yn yr ysgol profiad dewisol. </w:t>
      </w:r>
      <w:r w:rsidR="008F08EE" w:rsidRPr="002D029D">
        <w:rPr>
          <w:rFonts w:ascii="Arial" w:hAnsi="Arial" w:cs="Arial"/>
        </w:rPr>
        <w:t>Gwelir yr athrawon</w:t>
      </w:r>
      <w:r w:rsidRPr="002D029D">
        <w:rPr>
          <w:rFonts w:ascii="Arial" w:hAnsi="Arial" w:cs="Arial"/>
        </w:rPr>
        <w:t xml:space="preserve"> bod y strategaeth hon mor llwyddiannus eu bod wedi gwerthu'r pecynnau i ysgolion eraill. Mae'r Cynllun Clonc yn strategaeth sy'n canolbwyntio ar lawer o ffactorau megis berfau, cwestiwn ac atebion, geirfa, treigladau a gwallau </w:t>
      </w:r>
      <w:r w:rsidR="00232F37" w:rsidRPr="002D029D">
        <w:rPr>
          <w:rFonts w:ascii="Arial" w:hAnsi="Arial" w:cs="Arial"/>
        </w:rPr>
        <w:t>gwirion.</w:t>
      </w:r>
    </w:p>
    <w:p w14:paraId="6B98A018" w14:textId="2715B53F" w:rsidR="00232F37" w:rsidRPr="002D029D" w:rsidRDefault="00232F37" w:rsidP="000E4281">
      <w:pPr>
        <w:spacing w:after="30"/>
        <w:jc w:val="both"/>
        <w:rPr>
          <w:rFonts w:ascii="Arial" w:hAnsi="Arial" w:cs="Arial"/>
        </w:rPr>
      </w:pPr>
      <w:r w:rsidRPr="002D029D">
        <w:rPr>
          <w:rFonts w:ascii="Arial" w:hAnsi="Arial" w:cs="Arial"/>
        </w:rPr>
        <w:t>Yn y dosbarth Meithrin a Derbyn mae'r disgyblion wedi'u rhannu'n grwpiau o 6-8 ac yn gwrando ar gân newydd bob dydd Llun cyn iddyn nhw ei dysgu wedyn. Bydd yr athrawes neu'r cynorthwyydd dysgu yn helpu'r disgyblion i seinio'r geiriau'n gywir cyn eu canu gyda'i gilydd. Y gân a welwyd ar y profiad dewisol oedd "Mae Fferm Tadcu ar ben y bryn." Gofynnodd yr athrawes i'r disgyblion godi eu dwylo a dweud wrthi ba anifeiliaid sydd ar ffermydd.</w:t>
      </w:r>
    </w:p>
    <w:p w14:paraId="5D5B32C3" w14:textId="57FD186C" w:rsidR="00DE1DF4" w:rsidRPr="002D029D" w:rsidRDefault="00232F37" w:rsidP="000E4281">
      <w:pPr>
        <w:spacing w:after="30"/>
        <w:jc w:val="both"/>
        <w:rPr>
          <w:rFonts w:ascii="Arial" w:hAnsi="Arial" w:cs="Arial"/>
        </w:rPr>
      </w:pPr>
      <w:r w:rsidRPr="002D029D">
        <w:rPr>
          <w:rFonts w:ascii="Arial" w:hAnsi="Arial" w:cs="Arial"/>
        </w:rPr>
        <w:t>Caniataodd hyn i'r disgyblion ddefnyddio eu medrau meddwl yn ogystal â'u medrau iaith a llafar i ynganu enwau’r anifeiliaid yn gywir. Ar ôl rhestri’r anifeiliaid i'r athrawes, gofynnwyd i'r disgyblion arddangos y sain y mae pob anifail yn ei gwneud. Yna roedd yn rhaid i'r disgyblion ddisgrifio'r anifail, p'un a oedd yn gi cyflym neu'n fochyn swnllyd.</w:t>
      </w:r>
    </w:p>
    <w:p w14:paraId="59F48662" w14:textId="4C1C440D" w:rsidR="00DE1DF4" w:rsidRPr="002D029D" w:rsidRDefault="00232F37" w:rsidP="000E4281">
      <w:pPr>
        <w:spacing w:after="30"/>
        <w:jc w:val="both"/>
        <w:rPr>
          <w:rFonts w:ascii="Arial" w:hAnsi="Arial" w:cs="Arial"/>
        </w:rPr>
      </w:pPr>
      <w:r w:rsidRPr="002D029D">
        <w:rPr>
          <w:rFonts w:ascii="Arial" w:hAnsi="Arial" w:cs="Arial"/>
        </w:rPr>
        <w:t>Ar ôl iddynt gael rhestr o anifeiliaid a synau, byddai'r athrawes wedyn yn ychwanegu'r rhain i'r gân i'r disgyblion ganu gyda'i gilydd, er enghraifft, "Mae Fferm Tadcu ar ben y bryn, i ai i ai o, ac ar y fferm mae ci bach cyflym, i ai i ai o. Gyda chyfarth fan hyn a chyfarth fan draw..."</w:t>
      </w:r>
    </w:p>
    <w:p w14:paraId="599A7817" w14:textId="16AD6DE2" w:rsidR="00232F37" w:rsidRPr="002D029D" w:rsidRDefault="00232F37" w:rsidP="000E4281">
      <w:pPr>
        <w:spacing w:after="30"/>
        <w:jc w:val="both"/>
        <w:rPr>
          <w:rFonts w:ascii="Arial" w:hAnsi="Arial" w:cs="Arial"/>
        </w:rPr>
      </w:pPr>
      <w:r w:rsidRPr="002D029D">
        <w:rPr>
          <w:rFonts w:ascii="Arial" w:hAnsi="Arial" w:cs="Arial"/>
        </w:rPr>
        <w:t>Ym Mlwyddyn 1 a 2 maent yn gwylio pwerbwynt bob dydd Llun gyda stori neu bwnc newydd. Bydd y pwerbwynt yn cynnwys berfau, cwestiynau ac atebion a geirfa. Yna gofynnwyd cwestiynau i'r disgyblion gan yr athrawes ble mae'n rhaid iddyn nhw godi eu dwylo i ateb. Bydd y pwerbwynt yn rhoi cwestiynau ac atebion enghreifftiol i'r disgyblion weld a deall yr hyn sy'n rhaid ei wneud neu ei ddweud. Mae pob disgybl yn gwybod bod yn rhaid iddynt ateb o leiaf unwaith yn ystod pob sesiwn, mae hyn yn sicrhau bod pob disgybl yn canolbwyntio'n iawn.</w:t>
      </w:r>
    </w:p>
    <w:p w14:paraId="0BC5B4A5" w14:textId="5C1276E2" w:rsidR="00C443A9" w:rsidRDefault="00232F37" w:rsidP="000E4281">
      <w:pPr>
        <w:spacing w:after="30"/>
        <w:jc w:val="both"/>
        <w:rPr>
          <w:rFonts w:ascii="Arial" w:hAnsi="Arial" w:cs="Arial"/>
          <w:b/>
          <w:bCs/>
          <w:u w:val="single"/>
        </w:rPr>
      </w:pPr>
      <w:r w:rsidRPr="002D029D">
        <w:rPr>
          <w:rFonts w:ascii="Arial" w:hAnsi="Arial" w:cs="Arial"/>
        </w:rPr>
        <w:t>Mae'r disgyblion yn y grŵp gallu is yn tueddu i ddysgu gan y disgyblion yn y grŵp gallu uwch wrth iddynt ateb cwestiynau a siarad yn uchel. Yna bydd y grwpiau gallu is yn gwrando ar yr hyn maen nhw'n ei ddweud ac yn codi geirfa benodol nad oes ganddyn nhw o bosib, dyma pam mae'r Cynllun Clonc yn addas i bawb, gellir ei addasu hefyd i gyd-fynd ag anghenion pob disgybl.</w:t>
      </w:r>
      <w:r w:rsidR="00611ACE" w:rsidRPr="002D029D">
        <w:rPr>
          <w:rFonts w:ascii="Arial" w:hAnsi="Arial" w:cs="Arial"/>
          <w:b/>
          <w:bCs/>
          <w:u w:val="single"/>
        </w:rPr>
        <w:t xml:space="preserve"> </w:t>
      </w:r>
    </w:p>
    <w:p w14:paraId="4B67A8D2" w14:textId="77777777" w:rsidR="002D029D" w:rsidRPr="002D029D" w:rsidRDefault="002D029D" w:rsidP="000E4281">
      <w:pPr>
        <w:spacing w:after="30"/>
        <w:jc w:val="both"/>
        <w:rPr>
          <w:rFonts w:ascii="Arial" w:hAnsi="Arial" w:cs="Arial"/>
        </w:rPr>
      </w:pPr>
    </w:p>
    <w:p w14:paraId="5E231BFD" w14:textId="2A0C04D7" w:rsidR="00992866" w:rsidRPr="002D029D" w:rsidRDefault="00583883" w:rsidP="000E4281">
      <w:pPr>
        <w:spacing w:after="30"/>
        <w:jc w:val="both"/>
        <w:rPr>
          <w:rFonts w:ascii="Arial" w:hAnsi="Arial" w:cs="Arial"/>
          <w:i/>
          <w:iCs/>
        </w:rPr>
      </w:pPr>
      <w:r w:rsidRPr="002D029D">
        <w:rPr>
          <w:rFonts w:ascii="Arial" w:hAnsi="Arial" w:cs="Arial"/>
          <w:i/>
          <w:iCs/>
        </w:rPr>
        <w:t>2</w:t>
      </w:r>
      <w:r w:rsidR="00232F37" w:rsidRPr="002D029D">
        <w:rPr>
          <w:rFonts w:ascii="Arial" w:hAnsi="Arial" w:cs="Arial"/>
          <w:i/>
          <w:iCs/>
        </w:rPr>
        <w:t xml:space="preserve">.2 </w:t>
      </w:r>
      <w:r w:rsidRPr="002D029D">
        <w:rPr>
          <w:rFonts w:ascii="Arial" w:hAnsi="Arial" w:cs="Arial"/>
          <w:i/>
          <w:iCs/>
        </w:rPr>
        <w:t xml:space="preserve"> </w:t>
      </w:r>
      <w:r w:rsidR="00AD1E93" w:rsidRPr="002D029D">
        <w:rPr>
          <w:rFonts w:ascii="Arial" w:hAnsi="Arial" w:cs="Arial"/>
          <w:i/>
          <w:iCs/>
        </w:rPr>
        <w:t>Sgiliau llafar yn y Cyfnod Sylfae</w:t>
      </w:r>
      <w:r w:rsidR="00992866" w:rsidRPr="002D029D">
        <w:rPr>
          <w:rFonts w:ascii="Arial" w:hAnsi="Arial" w:cs="Arial"/>
          <w:i/>
          <w:iCs/>
        </w:rPr>
        <w:t>n</w:t>
      </w:r>
    </w:p>
    <w:p w14:paraId="3F140975" w14:textId="13798F72" w:rsidR="002B1AB0" w:rsidRPr="002D029D" w:rsidRDefault="00583883" w:rsidP="000E4281">
      <w:pPr>
        <w:spacing w:after="30"/>
        <w:jc w:val="both"/>
        <w:rPr>
          <w:rFonts w:ascii="Arial" w:hAnsi="Arial" w:cs="Arial"/>
        </w:rPr>
      </w:pPr>
      <w:r w:rsidRPr="002D029D">
        <w:rPr>
          <w:rFonts w:ascii="Arial" w:hAnsi="Arial" w:cs="Arial"/>
          <w:i/>
          <w:iCs/>
        </w:rPr>
        <w:t xml:space="preserve"> </w:t>
      </w:r>
    </w:p>
    <w:p w14:paraId="193DC9F7" w14:textId="578619D4" w:rsidR="00C70238" w:rsidRPr="002D029D" w:rsidRDefault="00BA1CDC" w:rsidP="000E4281">
      <w:pPr>
        <w:spacing w:after="30"/>
        <w:jc w:val="both"/>
        <w:rPr>
          <w:rFonts w:ascii="Arial" w:hAnsi="Arial" w:cs="Arial"/>
        </w:rPr>
      </w:pPr>
      <w:r>
        <w:rPr>
          <w:rFonts w:ascii="Arial" w:hAnsi="Arial" w:cs="Arial"/>
        </w:rPr>
        <w:t xml:space="preserve">Wilkinson oedd y person a gyflwynodd y gair ‘oracy’ yn y 1960au. Yn ôl Prifysgol Caergrawnt crëwyd y term hwn i bwysleisio pwysigrwydd addysgol medrau iaith lafar, ynghyd â medrau darllen ac ysgrifennu. Diffiniodd y term llafar fel </w:t>
      </w:r>
      <w:r>
        <w:rPr>
          <w:rFonts w:ascii="Arial" w:hAnsi="Arial" w:cs="Arial"/>
          <w:i/>
          <w:iCs/>
        </w:rPr>
        <w:t xml:space="preserve">“the ability to use the oral skills of speaking and listening.” </w:t>
      </w:r>
      <w:r>
        <w:rPr>
          <w:rFonts w:ascii="Arial" w:hAnsi="Arial" w:cs="Arial"/>
        </w:rPr>
        <w:t>(Wilkinson, 1965).</w:t>
      </w:r>
    </w:p>
    <w:p w14:paraId="261545B4" w14:textId="606DA3FD" w:rsidR="003A1061" w:rsidRPr="002D029D" w:rsidRDefault="003A1061" w:rsidP="000E4281">
      <w:pPr>
        <w:spacing w:after="30"/>
        <w:jc w:val="both"/>
        <w:rPr>
          <w:rFonts w:ascii="Arial" w:hAnsi="Arial" w:cs="Arial"/>
        </w:rPr>
      </w:pPr>
      <w:r w:rsidRPr="002D029D">
        <w:rPr>
          <w:rFonts w:ascii="Arial" w:hAnsi="Arial" w:cs="Arial"/>
        </w:rPr>
        <w:t xml:space="preserve">Noda Prifysgol Caergrawnt bod medrau llafar yn cael eu categoreiddio i bedwar prif gategori gan gynnwys corfforol, ieithyddol, gwybyddol a chymdeithasol ac emosiynol. Mae'r categori corfforol yn seiliedig ar lais y siaradwr, p'un a yw'r siaradwr yn defnyddio'r tafluniad o leisiol yn briodol ac a yw'n siarad yn rhugl ai peidio. Mae'r categori ieithyddol yn seiliedig ar ddewis geirfa, deuoliaeth ramadegol a strwythur eu sgwrs. Mae'r categori gwybyddol yn seiliedig ar ansawdd cynnwys siarad, er enghraifft, lefel y ddealltwriaeth. Tra bo'r pedwerydd categori, cymdeithasol ac emosiynol, yn seiliedig ar ddefnydd y siaradwr o iaith ar gyfer adeiladu cysylltiadau cymdeithasol. P'un a ydyn nhw'n gallu siarad ag eraill i weithio ar y cyd ai peidio. Nodir pedwar categori hyn yn Fframwaith Sgiliau Llafar Caergrawnt. Er bod hyn yn seiliedig ar yr iaith Saesneg, yn fy marn i mae'r categorïau hyn yn dal i gysylltu â'r Gymraeg. </w:t>
      </w:r>
    </w:p>
    <w:p w14:paraId="04F4E472" w14:textId="12340935" w:rsidR="004901E5" w:rsidRPr="002D029D" w:rsidRDefault="00047AD0" w:rsidP="000E4281">
      <w:pPr>
        <w:spacing w:after="30"/>
        <w:jc w:val="both"/>
        <w:rPr>
          <w:rFonts w:ascii="Arial" w:hAnsi="Arial" w:cs="Arial"/>
        </w:rPr>
      </w:pPr>
      <w:r w:rsidRPr="002D029D">
        <w:rPr>
          <w:rFonts w:ascii="Arial" w:hAnsi="Arial" w:cs="Arial"/>
        </w:rPr>
        <w:t>Yn ôl y Fframwaith Cyfnod Sylfaen, (2015) mae medrau iaith, llythrennedd a chyfathrebu yn feysydd dysgu statudol yn y rhaglen addysg. Dyweda Llywodraeth Cymru fod medrau disgyblion yn datblygu trwy siarad, arwyddo / cyfathrebu a gwrando. Cytuna Ysgol Cradoc bod medrau cyfathrebu disgyblion yn cael eu datblygu trwy siarad, gwrando, darllen ac ysgrifennu. Datblygir y medrau hyn trwy arfarnu eu gwaith eu hunain a gwaith eraill. Creda Study.com hefyd bod medrau iaith dda yn golygu bod disgyblion yn gallu cyfathrebu'n effeithiol ag eraill. Gan gytuno â Llywodraeth Cymru ac Ysgol Cradoc, noda Study.com hefyd bod medrau iaith yn cynnwys gwrando, siarad, darllen ac ysgrifennu.</w:t>
      </w:r>
      <w:r w:rsidR="000C4414" w:rsidRPr="002D029D">
        <w:rPr>
          <w:rFonts w:ascii="Arial" w:hAnsi="Arial" w:cs="Arial"/>
        </w:rPr>
        <w:t xml:space="preserve"> </w:t>
      </w:r>
    </w:p>
    <w:p w14:paraId="27B05BEF" w14:textId="01FDE989" w:rsidR="00047AD0" w:rsidRPr="002D029D" w:rsidRDefault="00047AD0" w:rsidP="000E4281">
      <w:pPr>
        <w:spacing w:after="30"/>
        <w:jc w:val="both"/>
        <w:rPr>
          <w:rFonts w:ascii="Arial" w:hAnsi="Arial" w:cs="Arial"/>
        </w:rPr>
      </w:pPr>
      <w:r w:rsidRPr="002D029D">
        <w:rPr>
          <w:rFonts w:ascii="Arial" w:hAnsi="Arial" w:cs="Arial"/>
        </w:rPr>
        <w:t xml:space="preserve">O fewn y llenyddiaeth mae llafaredd yn cael ei weld fel ystyriaeth bwysig gan Ysgol Shoreditch, Ysgol Cradoc, Ysgol Gynradd Hurst Hill, Skills You Need a Worthington, 2012. </w:t>
      </w:r>
    </w:p>
    <w:p w14:paraId="0F8BEF6A" w14:textId="066C62D8" w:rsidR="002F2F8E" w:rsidRPr="002D029D" w:rsidRDefault="00047AD0" w:rsidP="000E4281">
      <w:pPr>
        <w:spacing w:after="30"/>
        <w:jc w:val="both"/>
        <w:rPr>
          <w:rFonts w:ascii="Arial" w:hAnsi="Arial" w:cs="Arial"/>
        </w:rPr>
      </w:pPr>
      <w:r w:rsidRPr="002D029D">
        <w:rPr>
          <w:rFonts w:ascii="Arial" w:hAnsi="Arial" w:cs="Arial"/>
        </w:rPr>
        <w:t xml:space="preserve">Noda Ysgol Gynradd Shoreditch Park fod “oracy plays a prominent role in teaching and learning.” (School, 2019). Credir bod y gallu i wrando'n weithredol, siarad yn glir a chyfathrebu'n groyw yn cael eu hystyried yn rhan sylfaenol o'r broses ddysgu. Cytuna ‘Skills You Need’ bod gwrando yn bwysig iawn a dyma gydran fwyaf sylfaenol medrau cyfathrebu rhyngbersonol.  Noda Worthington, (2012) mae’r “ability to speak, read, write and reason are influenced by your listening ability.” Noda Ysgol Gynradd Hurst Hill yn eu Polisi Llafar bod iaith lafar yn sylfaenol i gyflawniad y disgyblion. Noda’r polisi bod llawer o ddisgyblion yn dechrau'r ysgol heb y medrau llafar priodol ar gyfer eu hoedran. </w:t>
      </w:r>
    </w:p>
    <w:p w14:paraId="1F730B19" w14:textId="77777777" w:rsidR="002F2F8E" w:rsidRPr="002D029D" w:rsidRDefault="002F2F8E" w:rsidP="000E4281">
      <w:pPr>
        <w:spacing w:after="30"/>
        <w:jc w:val="both"/>
        <w:rPr>
          <w:rFonts w:ascii="Arial" w:hAnsi="Arial" w:cs="Arial"/>
        </w:rPr>
      </w:pPr>
    </w:p>
    <w:p w14:paraId="4DAA4FF9" w14:textId="06434B94" w:rsidR="00583883" w:rsidRPr="002D029D" w:rsidRDefault="00583883" w:rsidP="000E4281">
      <w:pPr>
        <w:spacing w:after="30"/>
        <w:jc w:val="both"/>
        <w:rPr>
          <w:rFonts w:ascii="Arial" w:hAnsi="Arial" w:cs="Arial"/>
          <w:i/>
          <w:iCs/>
        </w:rPr>
      </w:pPr>
      <w:r w:rsidRPr="002D029D">
        <w:rPr>
          <w:rFonts w:ascii="Arial" w:hAnsi="Arial" w:cs="Arial"/>
          <w:i/>
          <w:iCs/>
        </w:rPr>
        <w:t>2.</w:t>
      </w:r>
      <w:r w:rsidR="00232F37" w:rsidRPr="002D029D">
        <w:rPr>
          <w:rFonts w:ascii="Arial" w:hAnsi="Arial" w:cs="Arial"/>
          <w:i/>
          <w:iCs/>
        </w:rPr>
        <w:t>3</w:t>
      </w:r>
      <w:r w:rsidRPr="002D029D">
        <w:rPr>
          <w:rFonts w:ascii="Arial" w:hAnsi="Arial" w:cs="Arial"/>
          <w:i/>
          <w:iCs/>
        </w:rPr>
        <w:t xml:space="preserve"> Datblygiad diwedda</w:t>
      </w:r>
      <w:r w:rsidR="00992866" w:rsidRPr="002D029D">
        <w:rPr>
          <w:rFonts w:ascii="Arial" w:hAnsi="Arial" w:cs="Arial"/>
          <w:i/>
          <w:iCs/>
        </w:rPr>
        <w:t>r</w:t>
      </w:r>
    </w:p>
    <w:p w14:paraId="57EB1BB3" w14:textId="77777777" w:rsidR="002F2F8E" w:rsidRPr="002D029D" w:rsidRDefault="002F2F8E" w:rsidP="000E4281">
      <w:pPr>
        <w:spacing w:after="30"/>
        <w:jc w:val="both"/>
        <w:rPr>
          <w:rFonts w:ascii="Arial" w:hAnsi="Arial" w:cs="Arial"/>
          <w:i/>
          <w:iCs/>
        </w:rPr>
      </w:pPr>
    </w:p>
    <w:p w14:paraId="6D92349E" w14:textId="0718A7D4" w:rsidR="00E2752B" w:rsidRPr="002D029D" w:rsidRDefault="00E2752B" w:rsidP="000E4281">
      <w:pPr>
        <w:spacing w:after="30"/>
        <w:jc w:val="both"/>
        <w:rPr>
          <w:rFonts w:ascii="Arial" w:hAnsi="Arial" w:cs="Arial"/>
        </w:rPr>
      </w:pPr>
      <w:r w:rsidRPr="002D029D">
        <w:rPr>
          <w:rFonts w:ascii="Arial" w:hAnsi="Arial" w:cs="Arial"/>
        </w:rPr>
        <w:t>Crybwylla Estyn, (2018) bod llafar yn 2016-2017 yn flaenoriaeth ysgol yn Ysgol Gynradd Tywyn, a olygai fod perfformiad y disgyblion yn is na’r disgwyl. Yn ôl Estyn, (2018) mae'r ysgol wedi gwella safon medrau llafar ar draws yr ysgol gyfan.</w:t>
      </w:r>
    </w:p>
    <w:p w14:paraId="1CF97727" w14:textId="63CCDF78" w:rsidR="00E2752B" w:rsidRPr="002D029D" w:rsidRDefault="00E2752B" w:rsidP="000E4281">
      <w:pPr>
        <w:spacing w:after="30"/>
        <w:jc w:val="both"/>
        <w:rPr>
          <w:rFonts w:ascii="Arial" w:hAnsi="Arial" w:cs="Arial"/>
        </w:rPr>
      </w:pPr>
      <w:r w:rsidRPr="002D029D">
        <w:rPr>
          <w:rFonts w:ascii="Arial" w:hAnsi="Arial" w:cs="Arial"/>
        </w:rPr>
        <w:t>Cyflawnwyd hyn trwy ddefnyddio testunau heriol er mwyn datblygu medrau siarad a pherfformio disgyblion. Mae'r staff yn yr ysgol hon i gyd wedi cael hyfforddiant perthnasol mewn lleferydd ac iaith sy'n caniatáu iddynt adnabod y disgyblion sydd angen ymyrraeth gynnar. Dylai pob ysgol gyflenwi cwrs i'r athrawon ei fynychu er mwyn cydnabod unrhyw anawsterau llafar, iaith neu chyfathrebu.</w:t>
      </w:r>
    </w:p>
    <w:p w14:paraId="62B7F5FD" w14:textId="295CE06C" w:rsidR="00047AD0" w:rsidRPr="002D029D" w:rsidRDefault="00E2752B" w:rsidP="000E4281">
      <w:pPr>
        <w:spacing w:after="30"/>
        <w:jc w:val="both"/>
        <w:rPr>
          <w:rFonts w:ascii="Arial" w:hAnsi="Arial" w:cs="Arial"/>
        </w:rPr>
      </w:pPr>
      <w:r w:rsidRPr="002D029D">
        <w:rPr>
          <w:rFonts w:ascii="Arial" w:hAnsi="Arial" w:cs="Arial"/>
        </w:rPr>
        <w:t>Dywed Estyn, (2018) y gofynnir i'r disgyblion ddadansoddi barddoniaeth iddynt gael eu hannog i ddeall y cymeriadau a'r themâu. Mae hunan-barch disgyblion wedi gwella o ganlyniad i hyn ac mae pob disgybl bellach yn fwy hyderus pan ofynnir iddynt berfformio o fewn cynulleidfaoedd.</w:t>
      </w:r>
    </w:p>
    <w:p w14:paraId="34627A4B" w14:textId="77777777" w:rsidR="00047AD0" w:rsidRPr="002D029D" w:rsidRDefault="00047AD0" w:rsidP="000E4281">
      <w:pPr>
        <w:spacing w:after="30"/>
        <w:jc w:val="both"/>
        <w:rPr>
          <w:rFonts w:ascii="Arial" w:hAnsi="Arial" w:cs="Arial"/>
          <w:i/>
          <w:iCs/>
        </w:rPr>
      </w:pPr>
    </w:p>
    <w:p w14:paraId="75EC6216" w14:textId="53ECEECD" w:rsidR="00992866" w:rsidRPr="002D029D" w:rsidRDefault="00583883" w:rsidP="000E4281">
      <w:pPr>
        <w:spacing w:after="30"/>
        <w:jc w:val="both"/>
        <w:rPr>
          <w:rFonts w:ascii="Arial" w:hAnsi="Arial" w:cs="Arial"/>
          <w:i/>
          <w:iCs/>
        </w:rPr>
      </w:pPr>
      <w:r w:rsidRPr="002D029D">
        <w:rPr>
          <w:rFonts w:ascii="Arial" w:hAnsi="Arial" w:cs="Arial"/>
          <w:i/>
          <w:iCs/>
        </w:rPr>
        <w:t>2.</w:t>
      </w:r>
      <w:r w:rsidR="00232F37" w:rsidRPr="002D029D">
        <w:rPr>
          <w:rFonts w:ascii="Arial" w:hAnsi="Arial" w:cs="Arial"/>
          <w:i/>
          <w:iCs/>
        </w:rPr>
        <w:t>4</w:t>
      </w:r>
      <w:r w:rsidRPr="002D029D">
        <w:rPr>
          <w:rFonts w:ascii="Arial" w:hAnsi="Arial" w:cs="Arial"/>
          <w:i/>
          <w:iCs/>
        </w:rPr>
        <w:t xml:space="preserve"> Arferion cyfredol mewn ysgolion cynradd</w:t>
      </w:r>
    </w:p>
    <w:p w14:paraId="41E1C1AC" w14:textId="0CCFA9EC" w:rsidR="003A1061" w:rsidRPr="002D029D" w:rsidRDefault="003A1061" w:rsidP="000E4281">
      <w:pPr>
        <w:spacing w:after="30"/>
        <w:jc w:val="both"/>
        <w:rPr>
          <w:rFonts w:ascii="Arial" w:hAnsi="Arial" w:cs="Arial"/>
          <w:i/>
          <w:iCs/>
        </w:rPr>
      </w:pPr>
    </w:p>
    <w:p w14:paraId="41DDD72B" w14:textId="1B4F5BF9" w:rsidR="00583883" w:rsidRPr="002D029D" w:rsidRDefault="00C759C4" w:rsidP="000E4281">
      <w:pPr>
        <w:spacing w:after="30"/>
        <w:jc w:val="both"/>
        <w:rPr>
          <w:rFonts w:ascii="Arial" w:hAnsi="Arial" w:cs="Arial"/>
        </w:rPr>
      </w:pPr>
      <w:r w:rsidRPr="002D029D">
        <w:rPr>
          <w:rFonts w:ascii="Arial" w:hAnsi="Arial" w:cs="Arial"/>
        </w:rPr>
        <w:t>Rhyddhawyd Cyngor Gwynedd polisi iaith i'r holl ysgolion yn yr ardal honno ei ddilyn. Noda’r polisi bod rhaid i bob Pennaeth ynghyd â staff a’r Corff Llywodraethu adolygu'r polisi. Cyfrifoldeb y Pennaeth yw sicrhau bod y disgyblion i gyd yn elwa o'r polisi iaith, rhaid i'r Pennaeth hefyd ddarparu arweiniad clir er mwyn i'r holl staff a disgyblion fod â dealltwriaeth glir o'r polisi. Cyfrifoldeb Pennaeth hefyd yw sicrhau bod ymdrechion athrawon dosbarth yn cael eu hatgyfnerthu, bydd hyn yn cael ei wneud trwy sicrhau bod ethos Cymreig priodol yn yr ysgolion.</w:t>
      </w:r>
    </w:p>
    <w:p w14:paraId="56DE4F55" w14:textId="035A0AED" w:rsidR="00583883" w:rsidRPr="002D029D" w:rsidRDefault="002D4B63" w:rsidP="000E4281">
      <w:pPr>
        <w:spacing w:after="30"/>
        <w:jc w:val="both"/>
        <w:rPr>
          <w:rFonts w:ascii="Arial" w:hAnsi="Arial" w:cs="Arial"/>
        </w:rPr>
      </w:pPr>
      <w:r w:rsidRPr="002D029D">
        <w:rPr>
          <w:rFonts w:ascii="Arial" w:hAnsi="Arial" w:cs="Arial"/>
        </w:rPr>
        <w:t>Nod y Polisi Iaith yw sicrhau bod gan bob disgybl yng Ngwynedd medrau ieithyddol perthnasol yn Gymraeg ac yn Saesneg. Nid yw'r gwaharddiad hwn yn newid ac mae'r un peth ar gyfer pob ysgol yn yr ardal. Creda Cyngor Gwynedd ei bod yn bwysig ym mlynyddoedd cynnar yr ysgol fod pob disgybl yn cael cyfle i ddysgu Cymraeg cyn gynted â phosibl. Yn ystod y Cyfnod Sylfaen, dylid adeiladu ar y medrau a ddysgwyd yn y blynyddoedd cynnar a’u datblygu.</w:t>
      </w:r>
    </w:p>
    <w:p w14:paraId="1073C87C" w14:textId="5C185E14" w:rsidR="00AA1A90" w:rsidRPr="002D029D" w:rsidRDefault="00BA1CDC" w:rsidP="000E4281">
      <w:pPr>
        <w:tabs>
          <w:tab w:val="left" w:pos="3240"/>
        </w:tabs>
        <w:spacing w:after="30"/>
        <w:jc w:val="both"/>
        <w:rPr>
          <w:rFonts w:ascii="Arial" w:hAnsi="Arial" w:cs="Arial"/>
        </w:rPr>
      </w:pPr>
      <w:r>
        <w:rPr>
          <w:rFonts w:ascii="Arial" w:hAnsi="Arial" w:cs="Arial"/>
        </w:rPr>
        <w:t>Nod y Polisi Iaith Gymraeg ar gyfer Ysgolion a gynhelir gan yr Awdurdod Lleol Wrecsam yw sicrhau bod pob disgybl yn derbyn yr ysgogiad addysgol a bod pob disgybl yn dod yn fwyfwy rhugl cyn gorffen yr ysgol. Noda’r Polisi Iaith y bydd pob ysgol gynradd yn Wrecsam yn ddwyieithog, er y bydd lefel y dwyieithrwydd yn amrywio mewn gwahanol ysgolion. Cynhwysa'r  Polisi Iaith dogfennau addysgol gan gynnwys canllaw i rieni ar wasanaethau addysg yn Wrecsam, trefniadaeth ysgolion a Chynllun Strategol mewn Addysg Gymraeg.</w:t>
      </w:r>
    </w:p>
    <w:p w14:paraId="5F41794F" w14:textId="77777777" w:rsidR="00C4025B" w:rsidRPr="002D029D" w:rsidRDefault="00C4025B" w:rsidP="000E4281">
      <w:pPr>
        <w:tabs>
          <w:tab w:val="left" w:pos="3240"/>
        </w:tabs>
        <w:spacing w:after="30"/>
        <w:jc w:val="both"/>
        <w:rPr>
          <w:rFonts w:ascii="Arial" w:hAnsi="Arial" w:cs="Arial"/>
        </w:rPr>
      </w:pPr>
      <w:r w:rsidRPr="002D029D">
        <w:rPr>
          <w:rFonts w:ascii="Arial" w:hAnsi="Arial" w:cs="Arial"/>
        </w:rPr>
        <w:t xml:space="preserve">Cred Estyn, (2017) y gall hunanasesu ddatblygu medrau llafar yn yr ysgol gynradd. Mae Ysgol Gymraeg Y Fenni wedi gwella medrau llafar eu disgyblion yn llwyddiannus trwy ganiatáu i'r disgyblion hunanasesu ac ystyried y cyfleoedd sydd ganddynt o fewn y cwricwlwm. Mae asesu yn bwysig mewn ysgolion beth bynnag, ynghyd â medrau llafar, datblygwyd taflenni hunanasesu er mwyn i'r holl ddisgyblion ddeall y safonau a'r disgwyliadau y mae'n rhaid iddynt eu bodloni. </w:t>
      </w:r>
    </w:p>
    <w:p w14:paraId="54727C80" w14:textId="31353C2E" w:rsidR="002F2F8E" w:rsidRPr="002D029D" w:rsidRDefault="00C4025B" w:rsidP="000E4281">
      <w:pPr>
        <w:tabs>
          <w:tab w:val="left" w:pos="3240"/>
        </w:tabs>
        <w:spacing w:after="30"/>
        <w:jc w:val="both"/>
        <w:rPr>
          <w:rFonts w:ascii="Arial" w:hAnsi="Arial" w:cs="Arial"/>
        </w:rPr>
      </w:pPr>
      <w:r w:rsidRPr="002D029D">
        <w:rPr>
          <w:rFonts w:ascii="Arial" w:hAnsi="Arial" w:cs="Arial"/>
        </w:rPr>
        <w:t xml:space="preserve">Cyflwynwyd y taflenni hyn yn 2016 ac roeddent eisoes wedi datblygu medrau llafar y disgyblion erbyn 2017. Defnyddiwyd y disgyblion Ysgol Y Fenni taflenni yn hyderus er mwyn nodi eu cryfderau eu hunain a hefyd i nodi cryfderau eu cyfoedion mewn gwaith llafar. Yn ôl Estyn, (2017) mae'r strategaeth hon wedi llwyddo i godi safonau llafar ar draws yr ysgol fel ffordd o atgyfnerthu patrymau ac ymadroddion iaith trwy ddefnyddio ystumiau corfforol. Mae Noda Estyn, (2017) bod y Cyfnod Sylfaen wedi codi, dros gyfnod o 4 blynedd, o'r 25% isaf yn eu medrau llythrennedd Cymraeg a chymdeithasu i'r 25% uchaf. </w:t>
      </w:r>
    </w:p>
    <w:p w14:paraId="64C9C0A5" w14:textId="77777777" w:rsidR="00FC7B63" w:rsidRPr="002D029D" w:rsidRDefault="00535D94" w:rsidP="000E4281">
      <w:pPr>
        <w:tabs>
          <w:tab w:val="left" w:pos="3240"/>
        </w:tabs>
        <w:spacing w:after="30"/>
        <w:jc w:val="both"/>
        <w:rPr>
          <w:rFonts w:ascii="Arial" w:hAnsi="Arial" w:cs="Arial"/>
        </w:rPr>
      </w:pPr>
      <w:r w:rsidRPr="002D029D">
        <w:rPr>
          <w:rFonts w:ascii="Arial" w:hAnsi="Arial" w:cs="Arial"/>
        </w:rPr>
        <w:t xml:space="preserve">Creda’r Research Ditionary, (2020) bod hanes yn profi mai llafar fu'r berthynas wael rhwng darllen ac ysgrifennu mewn addysg. Cynigiodd Vygotsky, (1962) unwaith y bydd disgybl wedi caffael iaith, bod ei feddwl yn cael ei drawsnewid yn fawr. Credir bod dysgu a phrofiad iaith disgyblion yn gysylltiedig â'u datblygwyr gwybyddol. Cyflenwa Mercer, (2013) tystiolaeth bod rhagdybiaeth Vygotsky yn wir. Mae disgyblion yn dysgu sut mae iaith yn gweithio a sut y gall pobl eraill a hwy eu hunain wneud synnwyr o'r byd. Yn ôl Prifysgol Caergrawnt, mae dysgu iaith disgyblion yn gysylltiedig â'r defnydd o iaith maen nhw'n dyst iddi mewn sefyllfaoedd cymdeithasol. </w:t>
      </w:r>
    </w:p>
    <w:p w14:paraId="63D8CE26" w14:textId="77777777" w:rsidR="00FC7B63" w:rsidRPr="002D029D" w:rsidRDefault="00FC7B63" w:rsidP="000E4281">
      <w:pPr>
        <w:tabs>
          <w:tab w:val="left" w:pos="3240"/>
        </w:tabs>
        <w:spacing w:after="30"/>
        <w:jc w:val="both"/>
        <w:rPr>
          <w:rFonts w:ascii="Arial" w:hAnsi="Arial" w:cs="Arial"/>
        </w:rPr>
      </w:pPr>
    </w:p>
    <w:p w14:paraId="0E64F2CC" w14:textId="14DED20E" w:rsidR="00FC7B63" w:rsidRPr="002D029D" w:rsidRDefault="00FC7B63" w:rsidP="000E4281">
      <w:pPr>
        <w:tabs>
          <w:tab w:val="left" w:pos="3240"/>
        </w:tabs>
        <w:spacing w:after="30"/>
        <w:jc w:val="both"/>
        <w:rPr>
          <w:rFonts w:ascii="Arial" w:hAnsi="Arial" w:cs="Arial"/>
        </w:rPr>
      </w:pPr>
      <w:r w:rsidRPr="002D029D">
        <w:rPr>
          <w:rFonts w:ascii="Arial" w:hAnsi="Arial" w:cs="Arial"/>
          <w:noProof/>
        </w:rPr>
        <w:drawing>
          <wp:anchor distT="0" distB="0" distL="114300" distR="114300" simplePos="0" relativeHeight="251662336" behindDoc="1" locked="0" layoutInCell="1" allowOverlap="1" wp14:anchorId="733B817E" wp14:editId="432D1BA8">
            <wp:simplePos x="0" y="0"/>
            <wp:positionH relativeFrom="margin">
              <wp:align>center</wp:align>
            </wp:positionH>
            <wp:positionV relativeFrom="paragraph">
              <wp:posOffset>250825</wp:posOffset>
            </wp:positionV>
            <wp:extent cx="5113655" cy="2421255"/>
            <wp:effectExtent l="0" t="0" r="0" b="0"/>
            <wp:wrapTight wrapText="bothSides">
              <wp:wrapPolygon edited="0">
                <wp:start x="0" y="0"/>
                <wp:lineTo x="0" y="21413"/>
                <wp:lineTo x="21485" y="21413"/>
                <wp:lineTo x="21485"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1855" t="35640" r="53066" b="26403"/>
                    <a:stretch/>
                  </pic:blipFill>
                  <pic:spPr bwMode="auto">
                    <a:xfrm>
                      <a:off x="0" y="0"/>
                      <a:ext cx="5113655" cy="24212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2D029D">
        <w:rPr>
          <w:rFonts w:ascii="Arial" w:hAnsi="Arial" w:cs="Arial"/>
        </w:rPr>
        <w:t xml:space="preserve"> Ffigur 1, Cambridge University, (2018)</w:t>
      </w:r>
    </w:p>
    <w:p w14:paraId="6B8FC15B" w14:textId="1E6E04C2" w:rsidR="009323B0" w:rsidRPr="002D029D" w:rsidRDefault="00BA1CDC" w:rsidP="000E4281">
      <w:pPr>
        <w:tabs>
          <w:tab w:val="left" w:pos="3240"/>
        </w:tabs>
        <w:spacing w:after="30"/>
        <w:jc w:val="both"/>
        <w:rPr>
          <w:rFonts w:ascii="Arial" w:hAnsi="Arial" w:cs="Arial"/>
        </w:rPr>
      </w:pPr>
      <w:r>
        <w:rPr>
          <w:rFonts w:ascii="Arial" w:hAnsi="Arial" w:cs="Arial"/>
        </w:rPr>
        <w:t>Datblygir School 21, (2016) hyder yn eu disgyblion sy'n gallu cyfleu eu meddyliau a'u dysgu gyda strategaethau fel tasgau siarad strwythuredig. Eu gweledigaeth yw paratoi disgyblion ar gyfer y byd y byddant yn mynd iddo yn yr 21ain ganrif. Crybwylla Peter Hyman yn y fideo ei fod yn credu nad oes gan y mwyafrif o ddisgyblion medrau cyfathrebu da a bod angen iddynt ddyrchafu siarad â'r un lefel â darllen ac ysgrifennu.</w:t>
      </w:r>
    </w:p>
    <w:p w14:paraId="1D6495D3" w14:textId="4CB46F62" w:rsidR="00CA43F4" w:rsidRPr="002D029D" w:rsidRDefault="00BA1CDC" w:rsidP="000E4281">
      <w:pPr>
        <w:tabs>
          <w:tab w:val="left" w:pos="3240"/>
        </w:tabs>
        <w:spacing w:after="30"/>
        <w:jc w:val="both"/>
        <w:rPr>
          <w:rFonts w:ascii="Arial" w:hAnsi="Arial" w:cs="Arial"/>
        </w:rPr>
      </w:pPr>
      <w:r>
        <w:rPr>
          <w:rFonts w:ascii="Arial" w:hAnsi="Arial" w:cs="Arial"/>
        </w:rPr>
        <w:t>Yn ystod yr ysgol mae disgwyl i bob disgybl siarad ym mhob gwers trwy gydol y dydd, dywed Beccy Earnshaw ei bod yn credu mai angen i bob athro ddod a siarad effeithiol i ymarfer er mwyn i ddisgyblion ddatblygu eu medrau llafar. Cyflwyna School 21, (2016) coesau brawddeg i ddisgyblion eu defnyddio mewn gwahanol sefyllfaoedd. Rhoddir coesau brawddeg i’r disgyblion sy’n cynnwys dechrau brawddegau i’w helpu adeiladu geirfa gyfoethocach, siarad mewn brawddegau llawn a rhyngweithio a chyfathrebu mew a chyfoedion.</w:t>
      </w:r>
    </w:p>
    <w:p w14:paraId="51E8E161" w14:textId="77777777" w:rsidR="00CA43F4" w:rsidRPr="002D029D" w:rsidRDefault="00CA43F4" w:rsidP="000E4281">
      <w:pPr>
        <w:tabs>
          <w:tab w:val="left" w:pos="3240"/>
        </w:tabs>
        <w:spacing w:after="30"/>
        <w:jc w:val="both"/>
        <w:rPr>
          <w:rFonts w:ascii="Arial" w:hAnsi="Arial" w:cs="Arial"/>
        </w:rPr>
      </w:pPr>
    </w:p>
    <w:p w14:paraId="331DE9CE" w14:textId="0B7FAE0F" w:rsidR="00073B3B" w:rsidRPr="002D029D" w:rsidRDefault="00073B3B" w:rsidP="000E4281">
      <w:pPr>
        <w:tabs>
          <w:tab w:val="left" w:pos="3240"/>
        </w:tabs>
        <w:spacing w:after="30"/>
        <w:jc w:val="both"/>
        <w:rPr>
          <w:rFonts w:ascii="Arial" w:hAnsi="Arial" w:cs="Arial"/>
          <w:i/>
          <w:iCs/>
        </w:rPr>
      </w:pPr>
      <w:r w:rsidRPr="002D029D">
        <w:rPr>
          <w:rFonts w:ascii="Arial" w:hAnsi="Arial" w:cs="Arial"/>
          <w:i/>
          <w:iCs/>
        </w:rPr>
        <w:t>2.</w:t>
      </w:r>
      <w:r w:rsidR="00232F37" w:rsidRPr="002D029D">
        <w:rPr>
          <w:rFonts w:ascii="Arial" w:hAnsi="Arial" w:cs="Arial"/>
          <w:i/>
          <w:iCs/>
        </w:rPr>
        <w:t>5</w:t>
      </w:r>
      <w:r w:rsidRPr="002D029D">
        <w:rPr>
          <w:rFonts w:ascii="Arial" w:hAnsi="Arial" w:cs="Arial"/>
          <w:i/>
          <w:iCs/>
        </w:rPr>
        <w:t xml:space="preserve"> Diffiniad llafar</w:t>
      </w:r>
    </w:p>
    <w:p w14:paraId="6C664BC8" w14:textId="2B76365D" w:rsidR="00073B3B" w:rsidRPr="002D029D" w:rsidRDefault="00073B3B" w:rsidP="000E4281">
      <w:pPr>
        <w:tabs>
          <w:tab w:val="left" w:pos="3240"/>
        </w:tabs>
        <w:spacing w:after="30"/>
        <w:jc w:val="both"/>
        <w:rPr>
          <w:rFonts w:ascii="Arial" w:hAnsi="Arial" w:cs="Arial"/>
          <w:i/>
          <w:iCs/>
        </w:rPr>
      </w:pPr>
    </w:p>
    <w:p w14:paraId="6906EC02" w14:textId="05228E4C" w:rsidR="002F2F8E" w:rsidRPr="002D029D" w:rsidRDefault="002F2F8E" w:rsidP="000E4281">
      <w:pPr>
        <w:tabs>
          <w:tab w:val="left" w:pos="3240"/>
        </w:tabs>
        <w:spacing w:after="30"/>
        <w:jc w:val="both"/>
        <w:rPr>
          <w:rFonts w:ascii="Arial" w:hAnsi="Arial" w:cs="Arial"/>
        </w:rPr>
      </w:pPr>
      <w:r w:rsidRPr="002D029D">
        <w:rPr>
          <w:rFonts w:ascii="Arial" w:hAnsi="Arial" w:cs="Arial"/>
        </w:rPr>
        <w:t xml:space="preserve">Yn ôl yr Oxford Dictionary tarddodd y gair 'oracy' yn y 1960au o'r gair Lladin 'os' sy'n golygu ceg. Diffiniad y gair hwn yw'r gallu i fynegi'ch hun yn rhugl ac yn ramadegol mewn lleferydd. Tra mai'r diffiniad yn y Cambridge Dictionary yw'r gallu i siarad yn glir ac yn ramadegol yn gywir. </w:t>
      </w:r>
      <w:r w:rsidR="00AF7CEE" w:rsidRPr="002D029D">
        <w:rPr>
          <w:rFonts w:ascii="Arial" w:hAnsi="Arial" w:cs="Arial"/>
        </w:rPr>
        <w:t>Cytuna'r School Run, (2020) â'r diffiniad o lafar yng Ngeiriadur Rhydychen.</w:t>
      </w:r>
    </w:p>
    <w:p w14:paraId="40BE1A14" w14:textId="77777777" w:rsidR="009323B0" w:rsidRPr="002D029D" w:rsidRDefault="00724C89" w:rsidP="000E4281">
      <w:pPr>
        <w:tabs>
          <w:tab w:val="left" w:pos="3240"/>
        </w:tabs>
        <w:spacing w:after="30"/>
        <w:jc w:val="both"/>
        <w:rPr>
          <w:rFonts w:ascii="Arial" w:hAnsi="Arial" w:cs="Arial"/>
        </w:rPr>
      </w:pPr>
      <w:r w:rsidRPr="002D029D">
        <w:rPr>
          <w:rFonts w:ascii="Arial" w:hAnsi="Arial" w:cs="Arial"/>
        </w:rPr>
        <w:t xml:space="preserve">Esbonia Mercer &amp; Mannion, (2018)  fod y gair ‘oracy’ wedi ei fathu gan Andrew Wilkinson ym 1965, crëwyd y gair hwn i osod siarad a gwrando ar sail gyfartal â thermau ysgrifenedig llythrennedd a rhifedd. Pan fathwyd y gair ‘oracy’, fe’i diffiniwyd fel </w:t>
      </w:r>
      <w:r w:rsidRPr="002D029D">
        <w:rPr>
          <w:rFonts w:ascii="Arial" w:hAnsi="Arial" w:cs="Arial"/>
          <w:i/>
          <w:iCs/>
        </w:rPr>
        <w:t xml:space="preserve">“the ability to use the oral skills of speaking and listening.” </w:t>
      </w:r>
      <w:r w:rsidRPr="002D029D">
        <w:rPr>
          <w:rFonts w:ascii="Arial" w:hAnsi="Arial" w:cs="Arial"/>
        </w:rPr>
        <w:t>(Wilkinson, 1965)</w:t>
      </w:r>
    </w:p>
    <w:p w14:paraId="4843D061" w14:textId="46F1A93D" w:rsidR="002F2F8E" w:rsidRPr="002D029D" w:rsidRDefault="00BA1CDC" w:rsidP="000E4281">
      <w:pPr>
        <w:tabs>
          <w:tab w:val="left" w:pos="3240"/>
        </w:tabs>
        <w:spacing w:after="30"/>
        <w:jc w:val="both"/>
        <w:rPr>
          <w:rFonts w:ascii="Arial" w:hAnsi="Arial" w:cs="Arial"/>
        </w:rPr>
      </w:pPr>
      <w:r>
        <w:rPr>
          <w:rFonts w:ascii="Arial" w:hAnsi="Arial" w:cs="Arial"/>
          <w:i/>
          <w:iCs/>
        </w:rPr>
        <w:t xml:space="preserve">“Oracy is to speaking what numeracy is to mathematics or literacy to reading and writing.” </w:t>
      </w:r>
      <w:r>
        <w:rPr>
          <w:rFonts w:ascii="Arial" w:hAnsi="Arial" w:cs="Arial"/>
        </w:rPr>
        <w:t>(Union, 2020) Cytuna'r English-Speaking Union mai'r diffiniad o lafar yw pan fyddwch chi'n mynegi eich hun yn dda a bod gennych yr eirfa i allu dweud beth rydych chi ei eisiau. Er efallai na fydd siarad a gwrando bob amser yn cael eu hasesu mewn ysgolion cynradd, maent yn dal i fod yn fedrau hanfodol i bob disgybl.</w:t>
      </w:r>
    </w:p>
    <w:p w14:paraId="5E472F17" w14:textId="77777777" w:rsidR="00730A5E" w:rsidRPr="002D029D" w:rsidRDefault="00730A5E" w:rsidP="000E4281">
      <w:pPr>
        <w:tabs>
          <w:tab w:val="left" w:pos="3240"/>
        </w:tabs>
        <w:spacing w:after="30"/>
        <w:jc w:val="both"/>
        <w:rPr>
          <w:rFonts w:ascii="Arial" w:hAnsi="Arial" w:cs="Arial"/>
        </w:rPr>
      </w:pPr>
    </w:p>
    <w:p w14:paraId="00A02DAB" w14:textId="1C04AE19" w:rsidR="002F2F8E" w:rsidRPr="002D029D" w:rsidRDefault="002F2F8E" w:rsidP="000E4281">
      <w:pPr>
        <w:tabs>
          <w:tab w:val="left" w:pos="3240"/>
        </w:tabs>
        <w:spacing w:after="30"/>
        <w:jc w:val="both"/>
        <w:rPr>
          <w:rFonts w:ascii="Arial" w:hAnsi="Arial" w:cs="Arial"/>
        </w:rPr>
      </w:pPr>
    </w:p>
    <w:p w14:paraId="7A97B8AA" w14:textId="29945752" w:rsidR="002F2F8E" w:rsidRPr="002D029D" w:rsidRDefault="002F2F8E" w:rsidP="000E4281">
      <w:pPr>
        <w:tabs>
          <w:tab w:val="left" w:pos="3240"/>
        </w:tabs>
        <w:spacing w:after="30"/>
        <w:jc w:val="both"/>
        <w:rPr>
          <w:rFonts w:ascii="Arial" w:hAnsi="Arial" w:cs="Arial"/>
        </w:rPr>
      </w:pPr>
    </w:p>
    <w:p w14:paraId="3AE6A2E8" w14:textId="3D046803" w:rsidR="002F2F8E" w:rsidRPr="002D029D" w:rsidRDefault="002F2F8E" w:rsidP="000E4281">
      <w:pPr>
        <w:tabs>
          <w:tab w:val="left" w:pos="3240"/>
        </w:tabs>
        <w:spacing w:after="30"/>
        <w:jc w:val="both"/>
        <w:rPr>
          <w:rFonts w:ascii="Arial" w:hAnsi="Arial" w:cs="Arial"/>
        </w:rPr>
      </w:pPr>
    </w:p>
    <w:p w14:paraId="6D170ABC" w14:textId="2803D1B9" w:rsidR="002F2F8E" w:rsidRPr="002D029D" w:rsidRDefault="002F2F8E" w:rsidP="000E4281">
      <w:pPr>
        <w:tabs>
          <w:tab w:val="left" w:pos="3240"/>
        </w:tabs>
        <w:spacing w:after="30"/>
        <w:jc w:val="both"/>
        <w:rPr>
          <w:rFonts w:ascii="Arial" w:hAnsi="Arial" w:cs="Arial"/>
        </w:rPr>
      </w:pPr>
    </w:p>
    <w:p w14:paraId="359170C3" w14:textId="279FB86A" w:rsidR="002F2F8E" w:rsidRPr="002D029D" w:rsidRDefault="002F2F8E" w:rsidP="000E4281">
      <w:pPr>
        <w:tabs>
          <w:tab w:val="left" w:pos="3240"/>
        </w:tabs>
        <w:spacing w:after="30"/>
        <w:jc w:val="both"/>
        <w:rPr>
          <w:rFonts w:ascii="Arial" w:hAnsi="Arial" w:cs="Arial"/>
        </w:rPr>
      </w:pPr>
    </w:p>
    <w:p w14:paraId="3572909A" w14:textId="07223279" w:rsidR="002F2F8E" w:rsidRPr="002D029D" w:rsidRDefault="002F2F8E" w:rsidP="000E4281">
      <w:pPr>
        <w:tabs>
          <w:tab w:val="left" w:pos="3240"/>
        </w:tabs>
        <w:spacing w:after="30"/>
        <w:jc w:val="both"/>
        <w:rPr>
          <w:rFonts w:ascii="Arial" w:hAnsi="Arial" w:cs="Arial"/>
        </w:rPr>
      </w:pPr>
    </w:p>
    <w:p w14:paraId="45F70D38" w14:textId="31C2FF34" w:rsidR="002F2F8E" w:rsidRPr="002D029D" w:rsidRDefault="002F2F8E" w:rsidP="000E4281">
      <w:pPr>
        <w:tabs>
          <w:tab w:val="left" w:pos="3240"/>
        </w:tabs>
        <w:spacing w:after="30"/>
        <w:jc w:val="both"/>
        <w:rPr>
          <w:rFonts w:ascii="Arial" w:hAnsi="Arial" w:cs="Arial"/>
        </w:rPr>
      </w:pPr>
    </w:p>
    <w:p w14:paraId="20C529E9" w14:textId="46E59614" w:rsidR="002F2F8E" w:rsidRPr="002D029D" w:rsidRDefault="002F2F8E" w:rsidP="000E4281">
      <w:pPr>
        <w:tabs>
          <w:tab w:val="left" w:pos="3240"/>
        </w:tabs>
        <w:spacing w:after="30"/>
        <w:jc w:val="both"/>
        <w:rPr>
          <w:rFonts w:ascii="Arial" w:hAnsi="Arial" w:cs="Arial"/>
        </w:rPr>
      </w:pPr>
    </w:p>
    <w:p w14:paraId="70BB4D36" w14:textId="5C8E098D" w:rsidR="002F2F8E" w:rsidRPr="002D029D" w:rsidRDefault="002F2F8E" w:rsidP="003C6F22">
      <w:pPr>
        <w:tabs>
          <w:tab w:val="left" w:pos="3240"/>
        </w:tabs>
        <w:jc w:val="both"/>
        <w:rPr>
          <w:rFonts w:ascii="Arial" w:hAnsi="Arial" w:cs="Arial"/>
        </w:rPr>
      </w:pPr>
    </w:p>
    <w:p w14:paraId="501146A8" w14:textId="41D06C1B" w:rsidR="002F2F8E" w:rsidRPr="002D029D" w:rsidRDefault="002F2F8E" w:rsidP="003C6F22">
      <w:pPr>
        <w:tabs>
          <w:tab w:val="left" w:pos="3240"/>
        </w:tabs>
        <w:jc w:val="both"/>
        <w:rPr>
          <w:rFonts w:ascii="Arial" w:hAnsi="Arial" w:cs="Arial"/>
        </w:rPr>
      </w:pPr>
    </w:p>
    <w:p w14:paraId="73D00FD0" w14:textId="0FFB8DC2" w:rsidR="002F2F8E" w:rsidRPr="002D029D" w:rsidRDefault="002F2F8E" w:rsidP="003C6F22">
      <w:pPr>
        <w:tabs>
          <w:tab w:val="left" w:pos="3240"/>
        </w:tabs>
        <w:jc w:val="both"/>
        <w:rPr>
          <w:rFonts w:ascii="Arial" w:hAnsi="Arial" w:cs="Arial"/>
        </w:rPr>
      </w:pPr>
    </w:p>
    <w:p w14:paraId="407A143B" w14:textId="26670396" w:rsidR="002F2F8E" w:rsidRPr="002D029D" w:rsidRDefault="002F2F8E" w:rsidP="003C6F22">
      <w:pPr>
        <w:tabs>
          <w:tab w:val="left" w:pos="3240"/>
        </w:tabs>
        <w:jc w:val="both"/>
        <w:rPr>
          <w:rFonts w:ascii="Arial" w:hAnsi="Arial" w:cs="Arial"/>
        </w:rPr>
      </w:pPr>
    </w:p>
    <w:p w14:paraId="59015766" w14:textId="2382CFF4" w:rsidR="002F2F8E" w:rsidRPr="002D029D" w:rsidRDefault="002F2F8E" w:rsidP="003C6F22">
      <w:pPr>
        <w:tabs>
          <w:tab w:val="left" w:pos="3240"/>
        </w:tabs>
        <w:jc w:val="both"/>
        <w:rPr>
          <w:rFonts w:ascii="Arial" w:hAnsi="Arial" w:cs="Arial"/>
          <w:sz w:val="24"/>
          <w:szCs w:val="24"/>
        </w:rPr>
      </w:pPr>
    </w:p>
    <w:p w14:paraId="5934305A" w14:textId="7DB3C060" w:rsidR="006622ED" w:rsidRPr="002D029D" w:rsidRDefault="006622ED" w:rsidP="008C0295">
      <w:pPr>
        <w:rPr>
          <w:rFonts w:ascii="Arial" w:hAnsi="Arial" w:cs="Arial"/>
          <w:b/>
          <w:bCs/>
          <w:sz w:val="28"/>
          <w:szCs w:val="28"/>
          <w:u w:val="single"/>
        </w:rPr>
      </w:pPr>
    </w:p>
    <w:p w14:paraId="73E82732" w14:textId="2C34A0FA" w:rsidR="00BE62E7" w:rsidRPr="002D029D" w:rsidRDefault="00BE62E7" w:rsidP="008C0295">
      <w:pPr>
        <w:rPr>
          <w:rFonts w:ascii="Arial" w:hAnsi="Arial" w:cs="Arial"/>
          <w:b/>
          <w:bCs/>
          <w:sz w:val="28"/>
          <w:szCs w:val="28"/>
          <w:u w:val="single"/>
        </w:rPr>
      </w:pPr>
    </w:p>
    <w:p w14:paraId="21E62D41" w14:textId="77777777" w:rsidR="006622ED" w:rsidRPr="002D029D" w:rsidRDefault="006622ED" w:rsidP="004510C5">
      <w:pPr>
        <w:rPr>
          <w:rFonts w:ascii="Arial" w:hAnsi="Arial" w:cs="Arial"/>
          <w:b/>
          <w:bCs/>
          <w:sz w:val="28"/>
          <w:szCs w:val="28"/>
          <w:u w:val="single"/>
        </w:rPr>
      </w:pPr>
    </w:p>
    <w:p w14:paraId="42D31796" w14:textId="6B6BCEB7" w:rsidR="00583883" w:rsidRPr="002D029D" w:rsidRDefault="00583883" w:rsidP="000E4281">
      <w:pPr>
        <w:spacing w:after="30"/>
        <w:jc w:val="center"/>
        <w:rPr>
          <w:rFonts w:ascii="Arial" w:hAnsi="Arial" w:cs="Arial"/>
          <w:b/>
          <w:bCs/>
          <w:sz w:val="28"/>
          <w:szCs w:val="28"/>
          <w:u w:val="single"/>
        </w:rPr>
      </w:pPr>
      <w:r w:rsidRPr="002D029D">
        <w:rPr>
          <w:rFonts w:ascii="Arial" w:hAnsi="Arial" w:cs="Arial"/>
          <w:b/>
          <w:bCs/>
          <w:sz w:val="28"/>
          <w:szCs w:val="28"/>
          <w:u w:val="single"/>
        </w:rPr>
        <w:t>Pennod 3: Methodoleg</w:t>
      </w:r>
    </w:p>
    <w:p w14:paraId="2995092F" w14:textId="77777777" w:rsidR="00046AF3" w:rsidRPr="002D029D" w:rsidRDefault="00046AF3" w:rsidP="000E4281">
      <w:pPr>
        <w:spacing w:after="30"/>
        <w:jc w:val="both"/>
        <w:rPr>
          <w:rFonts w:ascii="Arial" w:hAnsi="Arial" w:cs="Arial"/>
          <w:i/>
          <w:iCs/>
        </w:rPr>
      </w:pPr>
    </w:p>
    <w:p w14:paraId="4E513807" w14:textId="67C745CA" w:rsidR="000A2DF2" w:rsidRPr="002D029D" w:rsidRDefault="0087082D" w:rsidP="000E4281">
      <w:pPr>
        <w:spacing w:after="30"/>
        <w:jc w:val="both"/>
        <w:rPr>
          <w:rFonts w:ascii="Arial" w:hAnsi="Arial" w:cs="Arial"/>
        </w:rPr>
      </w:pPr>
      <w:r w:rsidRPr="002D029D">
        <w:rPr>
          <w:rFonts w:ascii="Arial" w:hAnsi="Arial" w:cs="Arial"/>
        </w:rPr>
        <w:t>Cyfeiria moeseg at reolau ymddygiad, i gydymffurfio â chod fel arfer (Robson, 2002). Nodir cod hwn gan BERA mewn addysg. Addaswyd y Cod Ymddygiad ac Ymarfer Proffesiynol i Gofrestron gyda Chyngor y Gweithle Addysg i gynnwys moeseg.</w:t>
      </w:r>
    </w:p>
    <w:p w14:paraId="09000401" w14:textId="107C6861" w:rsidR="000624F8" w:rsidRPr="002D029D" w:rsidRDefault="0087082D" w:rsidP="000E4281">
      <w:pPr>
        <w:spacing w:after="30"/>
        <w:jc w:val="both"/>
        <w:rPr>
          <w:rFonts w:ascii="Arial" w:hAnsi="Arial" w:cs="Arial"/>
        </w:rPr>
      </w:pPr>
      <w:r w:rsidRPr="002D029D">
        <w:rPr>
          <w:rFonts w:ascii="Arial" w:hAnsi="Arial" w:cs="Arial"/>
        </w:rPr>
        <w:t>Mae'r rhan fwyaf o'r meddwl am foeseg yn seiliedig ar God Nuremberg. Cyflwynwyd Cod Nuremberg ar ôl erchyllterau’r ail ryfel byd. Mae Cod Nuremberg yn set o egwyddorion moeseg ymchwil ar gyfer arbrofi dynol a grëwyd o ganlyniad i dreialon Nuremberg ar ddiwedd yr Ail Ryfel Byd.</w:t>
      </w:r>
    </w:p>
    <w:p w14:paraId="6D6599C4" w14:textId="4FAE3070" w:rsidR="003C6F22" w:rsidRPr="002D029D" w:rsidRDefault="007C7325" w:rsidP="000E4281">
      <w:pPr>
        <w:spacing w:after="30"/>
        <w:jc w:val="both"/>
        <w:rPr>
          <w:rFonts w:ascii="Arial" w:hAnsi="Arial" w:cs="Arial"/>
        </w:rPr>
      </w:pPr>
      <w:r w:rsidRPr="002D029D">
        <w:rPr>
          <w:rFonts w:ascii="Arial" w:hAnsi="Arial" w:cs="Arial"/>
        </w:rPr>
        <w:t xml:space="preserve">Mae'r rhain yn debyg i'r arferion amheus a nodwyd gan  </w:t>
      </w:r>
      <w:r w:rsidR="00EF0EBB" w:rsidRPr="002D029D">
        <w:rPr>
          <w:rFonts w:ascii="Arial" w:hAnsi="Arial" w:cs="Arial"/>
        </w:rPr>
        <w:t xml:space="preserve">Robson, </w:t>
      </w:r>
      <w:r w:rsidR="00BE1521" w:rsidRPr="002D029D">
        <w:rPr>
          <w:rFonts w:ascii="Arial" w:hAnsi="Arial" w:cs="Arial"/>
        </w:rPr>
        <w:t>(</w:t>
      </w:r>
      <w:r w:rsidR="00EF0EBB" w:rsidRPr="002D029D">
        <w:rPr>
          <w:rFonts w:ascii="Arial" w:hAnsi="Arial" w:cs="Arial"/>
        </w:rPr>
        <w:t>1993</w:t>
      </w:r>
      <w:r w:rsidR="00BE1521" w:rsidRPr="002D029D">
        <w:rPr>
          <w:rFonts w:ascii="Arial" w:hAnsi="Arial" w:cs="Arial"/>
        </w:rPr>
        <w:t>)</w:t>
      </w:r>
      <w:r w:rsidR="00EF0EBB" w:rsidRPr="002D029D">
        <w:rPr>
          <w:rFonts w:ascii="Arial" w:hAnsi="Arial" w:cs="Arial"/>
        </w:rPr>
        <w:t xml:space="preserve">. </w:t>
      </w:r>
      <w:r w:rsidR="003C6F22" w:rsidRPr="002D029D">
        <w:rPr>
          <w:rFonts w:ascii="Arial" w:hAnsi="Arial" w:cs="Arial"/>
        </w:rPr>
        <w:t xml:space="preserve"> </w:t>
      </w:r>
      <w:r w:rsidR="00EF0EBB" w:rsidRPr="002D029D">
        <w:rPr>
          <w:rFonts w:ascii="Arial" w:hAnsi="Arial" w:cs="Arial"/>
        </w:rPr>
        <w:t xml:space="preserve">Noda Robson, (1993) fod yr arferion amheus hyn yn achosi problem cyfyng-gyngor moesegol. Gelwir Robson, (1993) rhain yn arferion amheus hyn yn hytrach na meysydd i'w gwahardd, gan awgrymu nad yw'r rhain yn faterion cywir nac anghywir, yn hytrach maent yn broblem cyfyng-gyngor moesegol. </w:t>
      </w:r>
    </w:p>
    <w:p w14:paraId="4D2FF1B4" w14:textId="76E8FA11" w:rsidR="00E6117B" w:rsidRPr="002D029D" w:rsidRDefault="0087082D" w:rsidP="000E4281">
      <w:pPr>
        <w:spacing w:after="30"/>
        <w:jc w:val="both"/>
        <w:rPr>
          <w:rFonts w:ascii="Arial" w:hAnsi="Arial" w:cs="Arial"/>
        </w:rPr>
      </w:pPr>
      <w:r w:rsidRPr="002D029D">
        <w:rPr>
          <w:rFonts w:ascii="Arial" w:hAnsi="Arial" w:cs="Arial"/>
        </w:rPr>
        <w:t xml:space="preserve">Dilynwyd canllawiau BERA trwy sicrhau bod yr holl ddarpar gyfranogwyr yn deall yr hyn a oedd yn rhan o'r ymchwil. Hysbyswyd yr holl gyfranogwyr hefyd </w:t>
      </w:r>
      <w:r w:rsidRPr="002D029D">
        <w:rPr>
          <w:rFonts w:ascii="Arial" w:hAnsi="Arial" w:cs="Arial"/>
          <w:i/>
          <w:iCs/>
        </w:rPr>
        <w:t xml:space="preserve">“why their participation is necessary.” </w:t>
      </w:r>
      <w:r w:rsidRPr="002D029D">
        <w:rPr>
          <w:rFonts w:ascii="Arial" w:hAnsi="Arial" w:cs="Arial"/>
        </w:rPr>
        <w:t>(BERA, 2018)</w:t>
      </w:r>
      <w:r w:rsidRPr="002D029D">
        <w:rPr>
          <w:rFonts w:ascii="Arial" w:hAnsi="Arial" w:cs="Arial"/>
          <w:i/>
          <w:iCs/>
        </w:rPr>
        <w:t xml:space="preserve">. </w:t>
      </w:r>
      <w:r w:rsidRPr="002D029D">
        <w:rPr>
          <w:rFonts w:ascii="Arial" w:hAnsi="Arial" w:cs="Arial"/>
        </w:rPr>
        <w:t>Fe'u hysbyswyd hefyd beth y gofynnwyd iddynt ei wneud, beth fydd yn digwydd gyda'r wybodaeth a roddir a sut y bydd y wybodaeth honno'n cael ei defnyddio.</w:t>
      </w:r>
    </w:p>
    <w:p w14:paraId="19B9A7D1" w14:textId="35962651" w:rsidR="00E6117B" w:rsidRPr="002D029D" w:rsidRDefault="005562DF" w:rsidP="000E4281">
      <w:pPr>
        <w:spacing w:after="30"/>
        <w:jc w:val="both"/>
        <w:rPr>
          <w:rFonts w:ascii="Arial" w:hAnsi="Arial" w:cs="Arial"/>
        </w:rPr>
      </w:pPr>
      <w:r w:rsidRPr="002D029D">
        <w:rPr>
          <w:rFonts w:ascii="Arial" w:hAnsi="Arial" w:cs="Arial"/>
        </w:rPr>
        <w:t xml:space="preserve">Gwnaed pob cyfranogwr yn ymwybodol bod ganddo'r hawl i dynnu'n ôl o unrhyw ymchwil, gyda neu heb unrhyw reswm, fel y nodwyd yn rhif 15 sef </w:t>
      </w:r>
      <w:r w:rsidRPr="002D029D">
        <w:rPr>
          <w:rFonts w:ascii="Arial" w:hAnsi="Arial" w:cs="Arial"/>
          <w:i/>
          <w:iCs/>
        </w:rPr>
        <w:t>“Right to Withdraw”</w:t>
      </w:r>
      <w:r w:rsidRPr="002D029D">
        <w:rPr>
          <w:rFonts w:ascii="Arial" w:hAnsi="Arial" w:cs="Arial"/>
        </w:rPr>
        <w:t xml:space="preserve"> yng nghanllawiau BERA. </w:t>
      </w:r>
    </w:p>
    <w:p w14:paraId="5C48C1F9" w14:textId="70A19D41" w:rsidR="005562DF" w:rsidRPr="002D029D" w:rsidRDefault="005562DF" w:rsidP="000E4281">
      <w:pPr>
        <w:spacing w:after="30"/>
        <w:jc w:val="both"/>
        <w:rPr>
          <w:rFonts w:ascii="Arial" w:hAnsi="Arial" w:cs="Arial"/>
        </w:rPr>
      </w:pPr>
      <w:r w:rsidRPr="002D029D">
        <w:rPr>
          <w:rFonts w:ascii="Arial" w:hAnsi="Arial" w:cs="Arial"/>
        </w:rPr>
        <w:t>Dilynwyd holl ganllawiau BERA yn ystod y profiad hwn ac roedd yr holl gyfranogwyr yn ymwybodol o unrhyw beth y dywedant a fyddai'n cael ei gadw'n gyfrinachol ac ni fyddai angen iddynt roi eu henw o gwbl.</w:t>
      </w:r>
    </w:p>
    <w:p w14:paraId="1AAE0ED3" w14:textId="77777777" w:rsidR="005562DF" w:rsidRPr="002D029D" w:rsidRDefault="005562DF" w:rsidP="000E4281">
      <w:pPr>
        <w:spacing w:after="30"/>
        <w:jc w:val="both"/>
        <w:rPr>
          <w:rFonts w:ascii="Arial" w:hAnsi="Arial" w:cs="Arial"/>
        </w:rPr>
      </w:pPr>
    </w:p>
    <w:p w14:paraId="5C0E57CE" w14:textId="69A513B8" w:rsidR="00583883" w:rsidRPr="002D029D" w:rsidRDefault="00583883" w:rsidP="000E4281">
      <w:pPr>
        <w:spacing w:after="30"/>
        <w:jc w:val="both"/>
        <w:rPr>
          <w:rFonts w:ascii="Arial" w:hAnsi="Arial" w:cs="Arial"/>
          <w:i/>
          <w:iCs/>
        </w:rPr>
      </w:pPr>
      <w:r w:rsidRPr="002D029D">
        <w:rPr>
          <w:rFonts w:ascii="Arial" w:hAnsi="Arial" w:cs="Arial"/>
          <w:i/>
          <w:iCs/>
        </w:rPr>
        <w:t>3.1 Dulliau casglu data</w:t>
      </w:r>
    </w:p>
    <w:p w14:paraId="2C6F2DEF" w14:textId="77777777" w:rsidR="007C7325" w:rsidRPr="002D029D" w:rsidRDefault="007C7325" w:rsidP="000E4281">
      <w:pPr>
        <w:spacing w:after="30"/>
        <w:jc w:val="both"/>
        <w:rPr>
          <w:rFonts w:ascii="Arial" w:hAnsi="Arial" w:cs="Arial"/>
          <w:i/>
          <w:iCs/>
        </w:rPr>
      </w:pPr>
    </w:p>
    <w:p w14:paraId="3CFB86FE" w14:textId="1AF46263" w:rsidR="003A224E" w:rsidRPr="002D029D" w:rsidRDefault="000676C9" w:rsidP="000E4281">
      <w:pPr>
        <w:spacing w:after="30"/>
        <w:jc w:val="both"/>
        <w:rPr>
          <w:rFonts w:ascii="Arial" w:hAnsi="Arial" w:cs="Arial"/>
        </w:rPr>
      </w:pPr>
      <w:r w:rsidRPr="002D029D">
        <w:rPr>
          <w:rFonts w:ascii="Arial" w:hAnsi="Arial" w:cs="Arial"/>
        </w:rPr>
        <w:t>Cyn i'r ymchwilydd ddechrau ymchwilio a chasglu data, ystyriwyd llawer o ff</w:t>
      </w:r>
      <w:r w:rsidR="0013446D" w:rsidRPr="002D029D">
        <w:rPr>
          <w:rFonts w:ascii="Arial" w:hAnsi="Arial" w:cs="Arial"/>
        </w:rPr>
        <w:t>actorau</w:t>
      </w:r>
      <w:r w:rsidRPr="002D029D">
        <w:rPr>
          <w:rFonts w:ascii="Arial" w:hAnsi="Arial" w:cs="Arial"/>
        </w:rPr>
        <w:t xml:space="preserve">. </w:t>
      </w:r>
      <w:r w:rsidR="0013446D" w:rsidRPr="002D029D">
        <w:rPr>
          <w:rFonts w:ascii="Arial" w:hAnsi="Arial" w:cs="Arial"/>
        </w:rPr>
        <w:t xml:space="preserve">Rhai o'r rhain oedd oedran y rhai yr ymchwiliwyd iddynt, fel y nodwyd gan Cohen &amp; Manion, </w:t>
      </w:r>
      <w:r w:rsidR="00BE1521" w:rsidRPr="002D029D">
        <w:rPr>
          <w:rFonts w:ascii="Arial" w:hAnsi="Arial" w:cs="Arial"/>
        </w:rPr>
        <w:t>(</w:t>
      </w:r>
      <w:r w:rsidR="0013446D" w:rsidRPr="002D029D">
        <w:rPr>
          <w:rFonts w:ascii="Arial" w:hAnsi="Arial" w:cs="Arial"/>
        </w:rPr>
        <w:t>2017</w:t>
      </w:r>
      <w:r w:rsidR="00BE1521" w:rsidRPr="002D029D">
        <w:rPr>
          <w:rFonts w:ascii="Arial" w:hAnsi="Arial" w:cs="Arial"/>
        </w:rPr>
        <w:t>)</w:t>
      </w:r>
      <w:r w:rsidR="0013446D" w:rsidRPr="002D029D">
        <w:rPr>
          <w:rFonts w:ascii="Arial" w:hAnsi="Arial" w:cs="Arial"/>
        </w:rPr>
        <w:t>. Ffactor arall a ystyriwyd oedd a yw pwnc yr ymchwil yn faes sensitif.</w:t>
      </w:r>
    </w:p>
    <w:p w14:paraId="103D179E" w14:textId="2CDFA58F" w:rsidR="00856BEA" w:rsidRPr="002D029D" w:rsidRDefault="00856BEA" w:rsidP="000E4281">
      <w:pPr>
        <w:spacing w:after="30"/>
        <w:jc w:val="both"/>
        <w:rPr>
          <w:rFonts w:ascii="Arial" w:hAnsi="Arial" w:cs="Arial"/>
        </w:rPr>
      </w:pPr>
      <w:r w:rsidRPr="002D029D">
        <w:rPr>
          <w:rFonts w:ascii="Arial" w:hAnsi="Arial" w:cs="Arial"/>
        </w:rPr>
        <w:t xml:space="preserve">Yn ystod y prosiect ymchwil hwn sicrhaodd yr ymchwilydd na ddigwyddodd unrhyw </w:t>
      </w:r>
      <w:r w:rsidR="003A224E" w:rsidRPr="002D029D">
        <w:rPr>
          <w:rFonts w:ascii="Arial" w:hAnsi="Arial" w:cs="Arial"/>
        </w:rPr>
        <w:t>arferion amheus</w:t>
      </w:r>
      <w:r w:rsidRPr="002D029D">
        <w:rPr>
          <w:rFonts w:ascii="Arial" w:hAnsi="Arial" w:cs="Arial"/>
          <w:i/>
          <w:iCs/>
        </w:rPr>
        <w:t>,</w:t>
      </w:r>
      <w:r w:rsidRPr="002D029D">
        <w:rPr>
          <w:rFonts w:ascii="Arial" w:hAnsi="Arial" w:cs="Arial"/>
        </w:rPr>
        <w:t xml:space="preserve"> fel </w:t>
      </w:r>
      <w:r w:rsidRPr="002D029D">
        <w:rPr>
          <w:rFonts w:ascii="Arial" w:hAnsi="Arial" w:cs="Arial"/>
          <w:i/>
          <w:iCs/>
        </w:rPr>
        <w:t>“involving people without their consent, withholding information about the true nature of the research and exposing participants to physical or mental stress.”</w:t>
      </w:r>
      <w:r w:rsidRPr="002D029D">
        <w:rPr>
          <w:rFonts w:ascii="Arial" w:hAnsi="Arial" w:cs="Arial"/>
        </w:rPr>
        <w:t xml:space="preserve"> (Robson, 1993). </w:t>
      </w:r>
    </w:p>
    <w:p w14:paraId="091149D2" w14:textId="5982AEA2" w:rsidR="006E4BD0" w:rsidRPr="002D029D" w:rsidRDefault="0087082D" w:rsidP="000E4281">
      <w:pPr>
        <w:spacing w:after="30"/>
        <w:jc w:val="both"/>
        <w:rPr>
          <w:rFonts w:ascii="Arial" w:hAnsi="Arial" w:cs="Arial"/>
        </w:rPr>
      </w:pPr>
      <w:r w:rsidRPr="002D029D">
        <w:rPr>
          <w:rFonts w:ascii="Arial" w:hAnsi="Arial" w:cs="Arial"/>
        </w:rPr>
        <w:t>Er mwyn darganfod sut mae medrau llafar disgyblion yn y Cyfnod Sylfaen yn cael ei datblygu fe ddefnyddiwyd ymchwil ansoddol a meintiol. Defnyddiwyd y dulliau hyn yn ystod y prosiect ymchwil hwn er mwyn helpu i ateb fy nghwestiwn ymchwil. Cynhwysa'r dulliau ymchwil ansoddol nodiadau a ysgrifennwyd yn ystod arsylwadau dosbarth, arsylwi disgyblion a chwestiynau anffurfiol gydag athrawon. Y dulliau ymchwil meintiol a ddefnyddiwyd yn ystod y prosiect ymchwil hwn oedd holiaduron atebwyd athrawon y Cyfnod Sylfaen.</w:t>
      </w:r>
    </w:p>
    <w:p w14:paraId="30701A7A" w14:textId="05867776" w:rsidR="00BE1521" w:rsidRPr="002D029D" w:rsidRDefault="00BE1521" w:rsidP="000E4281">
      <w:pPr>
        <w:spacing w:after="30"/>
        <w:jc w:val="both"/>
        <w:rPr>
          <w:rFonts w:ascii="Arial" w:hAnsi="Arial" w:cs="Arial"/>
        </w:rPr>
      </w:pPr>
      <w:r w:rsidRPr="002D029D">
        <w:rPr>
          <w:rFonts w:ascii="Arial" w:hAnsi="Arial" w:cs="Arial"/>
        </w:rPr>
        <w:t xml:space="preserve">Yn ôl NFER, (2013) archwilia ymchwil ansoddol agweddau a theimladau ac yn ystyried profiadau wrth iddynt gael eu byw. Mae hefyd yn ei gwneud yn ofynnol i'r ymchwilydd allu meddwl ar ei draed wrth gasglu data. </w:t>
      </w:r>
      <w:r w:rsidR="007C7325" w:rsidRPr="002D029D">
        <w:rPr>
          <w:rFonts w:ascii="Arial" w:hAnsi="Arial" w:cs="Arial"/>
        </w:rPr>
        <w:t>Tra bod</w:t>
      </w:r>
      <w:r w:rsidRPr="002D029D">
        <w:rPr>
          <w:rFonts w:ascii="Arial" w:hAnsi="Arial" w:cs="Arial"/>
        </w:rPr>
        <w:t xml:space="preserve"> ymchwil meintiol yn archwilio pwnc yn eang ac yn canolbwyntio ar bethau y gellir eu harsylwi a'u mesur.</w:t>
      </w:r>
      <w:r w:rsidR="007C7325" w:rsidRPr="002D029D">
        <w:rPr>
          <w:rFonts w:ascii="Arial" w:hAnsi="Arial" w:cs="Arial"/>
        </w:rPr>
        <w:t xml:space="preserve"> </w:t>
      </w:r>
    </w:p>
    <w:p w14:paraId="5C069DD9" w14:textId="753410C5" w:rsidR="0036375B" w:rsidRPr="002D029D" w:rsidRDefault="003A224E" w:rsidP="000E4281">
      <w:pPr>
        <w:spacing w:after="30"/>
        <w:jc w:val="both"/>
        <w:rPr>
          <w:rFonts w:ascii="Arial" w:hAnsi="Arial" w:cs="Arial"/>
        </w:rPr>
      </w:pPr>
      <w:r w:rsidRPr="002D029D">
        <w:rPr>
          <w:rFonts w:ascii="Arial" w:hAnsi="Arial" w:cs="Arial"/>
        </w:rPr>
        <w:t xml:space="preserve">Wrth gasglu gwybodaeth a magu dealltwriaeth sut mae </w:t>
      </w:r>
      <w:r w:rsidR="002C74D7" w:rsidRPr="002D029D">
        <w:rPr>
          <w:rFonts w:ascii="Arial" w:hAnsi="Arial" w:cs="Arial"/>
        </w:rPr>
        <w:t>medrau</w:t>
      </w:r>
      <w:r w:rsidRPr="002D029D">
        <w:rPr>
          <w:rFonts w:ascii="Arial" w:hAnsi="Arial" w:cs="Arial"/>
        </w:rPr>
        <w:t xml:space="preserve"> llafar disgyblion yn cael ei ddatblygu, gwnaeth i mi gwestiynu beth fyddai’n digwydd pe bai pob ysgol yn defnyddio’r un </w:t>
      </w:r>
      <w:r w:rsidR="007C7325" w:rsidRPr="002D029D">
        <w:rPr>
          <w:rFonts w:ascii="Arial" w:hAnsi="Arial" w:cs="Arial"/>
        </w:rPr>
        <w:t>strategaeth</w:t>
      </w:r>
      <w:r w:rsidRPr="002D029D">
        <w:rPr>
          <w:rFonts w:ascii="Arial" w:hAnsi="Arial" w:cs="Arial"/>
        </w:rPr>
        <w:t xml:space="preserve"> â’r un a ddefnyddir yn yr ysgol hon. Fe wnaethpwyd yr ymchwil mewn modd moeseg a phroffesiynol a ni chafodd unrhyw unigolyn niwed yn ystod y broses hon.</w:t>
      </w:r>
    </w:p>
    <w:p w14:paraId="303E2DCF" w14:textId="77777777" w:rsidR="0071377E" w:rsidRPr="002D029D" w:rsidRDefault="0071377E" w:rsidP="000E4281">
      <w:pPr>
        <w:spacing w:after="30"/>
        <w:jc w:val="both"/>
        <w:rPr>
          <w:rFonts w:ascii="Arial" w:hAnsi="Arial" w:cs="Arial"/>
          <w:i/>
          <w:iCs/>
        </w:rPr>
      </w:pPr>
    </w:p>
    <w:p w14:paraId="63A6D50B" w14:textId="39E5641B" w:rsidR="00583883" w:rsidRPr="002D029D" w:rsidRDefault="00583883" w:rsidP="000E4281">
      <w:pPr>
        <w:spacing w:after="30"/>
        <w:jc w:val="both"/>
        <w:rPr>
          <w:rFonts w:ascii="Arial" w:hAnsi="Arial" w:cs="Arial"/>
          <w:i/>
          <w:iCs/>
        </w:rPr>
      </w:pPr>
      <w:r w:rsidRPr="002D029D">
        <w:rPr>
          <w:rFonts w:ascii="Arial" w:hAnsi="Arial" w:cs="Arial"/>
          <w:i/>
          <w:iCs/>
        </w:rPr>
        <w:t xml:space="preserve">3.2 </w:t>
      </w:r>
      <w:r w:rsidR="00795291" w:rsidRPr="002D029D">
        <w:rPr>
          <w:rFonts w:ascii="Arial" w:hAnsi="Arial" w:cs="Arial"/>
          <w:i/>
          <w:iCs/>
        </w:rPr>
        <w:t>Gwerthuso a chyfiawnhau’r dulliau</w:t>
      </w:r>
    </w:p>
    <w:p w14:paraId="75907E14" w14:textId="4341CCD0" w:rsidR="00CB4610" w:rsidRPr="002D029D" w:rsidRDefault="00CB4610" w:rsidP="000E4281">
      <w:pPr>
        <w:spacing w:after="30"/>
        <w:jc w:val="both"/>
        <w:rPr>
          <w:rFonts w:ascii="Arial" w:hAnsi="Arial" w:cs="Arial"/>
          <w:i/>
          <w:iCs/>
        </w:rPr>
      </w:pPr>
    </w:p>
    <w:p w14:paraId="4E5B11AB" w14:textId="6F544ED7" w:rsidR="00CB4610" w:rsidRPr="002D029D" w:rsidRDefault="00CB4610" w:rsidP="000E4281">
      <w:pPr>
        <w:spacing w:after="30"/>
        <w:jc w:val="both"/>
        <w:rPr>
          <w:rFonts w:ascii="Arial" w:hAnsi="Arial" w:cs="Arial"/>
        </w:rPr>
      </w:pPr>
      <w:r w:rsidRPr="002D029D">
        <w:rPr>
          <w:rFonts w:ascii="Arial" w:hAnsi="Arial" w:cs="Arial"/>
        </w:rPr>
        <w:t>Fel y nodwyd yn adran 1.</w:t>
      </w:r>
      <w:r w:rsidR="00AA1A90" w:rsidRPr="002D029D">
        <w:rPr>
          <w:rFonts w:ascii="Arial" w:hAnsi="Arial" w:cs="Arial"/>
        </w:rPr>
        <w:t>3</w:t>
      </w:r>
      <w:r w:rsidRPr="002D029D">
        <w:rPr>
          <w:rFonts w:ascii="Arial" w:hAnsi="Arial" w:cs="Arial"/>
        </w:rPr>
        <w:t>, ystyriwyd amrywiaeth o ddulliau ymchwil gan gynnwys cyfweliadau, holiaduron ac arsylwadau. Teimlais mai</w:t>
      </w:r>
      <w:r w:rsidR="00B63F67" w:rsidRPr="002D029D">
        <w:rPr>
          <w:rFonts w:ascii="Arial" w:hAnsi="Arial" w:cs="Arial"/>
        </w:rPr>
        <w:t>’</w:t>
      </w:r>
      <w:r w:rsidRPr="002D029D">
        <w:rPr>
          <w:rFonts w:ascii="Arial" w:hAnsi="Arial" w:cs="Arial"/>
        </w:rPr>
        <w:t>r dulliau ymchwil hyn fyddai</w:t>
      </w:r>
      <w:r w:rsidR="00B63F67" w:rsidRPr="002D029D">
        <w:rPr>
          <w:rFonts w:ascii="Arial" w:hAnsi="Arial" w:cs="Arial"/>
        </w:rPr>
        <w:t>’</w:t>
      </w:r>
      <w:r w:rsidRPr="002D029D">
        <w:rPr>
          <w:rFonts w:ascii="Arial" w:hAnsi="Arial" w:cs="Arial"/>
        </w:rPr>
        <w:t>r dulliau mwyaf priodol er mwyn casglu data.</w:t>
      </w:r>
    </w:p>
    <w:p w14:paraId="4EC1BFCB" w14:textId="6041EDE9" w:rsidR="00CB4610" w:rsidRPr="002D029D" w:rsidRDefault="00CB4610" w:rsidP="000E4281">
      <w:pPr>
        <w:spacing w:after="30"/>
        <w:jc w:val="both"/>
        <w:rPr>
          <w:rFonts w:ascii="Arial" w:hAnsi="Arial" w:cs="Arial"/>
        </w:rPr>
      </w:pPr>
      <w:r w:rsidRPr="002D029D">
        <w:rPr>
          <w:rFonts w:ascii="Arial" w:hAnsi="Arial" w:cs="Arial"/>
        </w:rPr>
        <w:t xml:space="preserve">Dechreuais trwy </w:t>
      </w:r>
      <w:r w:rsidR="009A7EDB" w:rsidRPr="002D029D">
        <w:rPr>
          <w:rFonts w:ascii="Arial" w:hAnsi="Arial" w:cs="Arial"/>
        </w:rPr>
        <w:t xml:space="preserve">arsylwi </w:t>
      </w:r>
      <w:r w:rsidRPr="002D029D">
        <w:rPr>
          <w:rFonts w:ascii="Arial" w:hAnsi="Arial" w:cs="Arial"/>
        </w:rPr>
        <w:t>disgyblion yn eu hystafelloedd dosbarth i</w:t>
      </w:r>
      <w:r w:rsidR="009A7EDB" w:rsidRPr="002D029D">
        <w:rPr>
          <w:rFonts w:ascii="Arial" w:hAnsi="Arial" w:cs="Arial"/>
        </w:rPr>
        <w:t xml:space="preserve"> fagu</w:t>
      </w:r>
      <w:r w:rsidRPr="002D029D">
        <w:rPr>
          <w:rFonts w:ascii="Arial" w:hAnsi="Arial" w:cs="Arial"/>
        </w:rPr>
        <w:t xml:space="preserve"> dealltwriaeth o sut maent yn cyfathrebu â</w:t>
      </w:r>
      <w:r w:rsidR="00B63F67" w:rsidRPr="002D029D">
        <w:rPr>
          <w:rFonts w:ascii="Arial" w:hAnsi="Arial" w:cs="Arial"/>
        </w:rPr>
        <w:t>’</w:t>
      </w:r>
      <w:r w:rsidRPr="002D029D">
        <w:rPr>
          <w:rFonts w:ascii="Arial" w:hAnsi="Arial" w:cs="Arial"/>
        </w:rPr>
        <w:t xml:space="preserve">u cyfoedion a pha iaith a ddefnyddir yn bennaf. </w:t>
      </w:r>
      <w:r w:rsidR="009A7EDB" w:rsidRPr="002D029D">
        <w:rPr>
          <w:rFonts w:ascii="Arial" w:hAnsi="Arial" w:cs="Arial"/>
        </w:rPr>
        <w:t>Ars</w:t>
      </w:r>
      <w:r w:rsidRPr="002D029D">
        <w:rPr>
          <w:rFonts w:ascii="Arial" w:hAnsi="Arial" w:cs="Arial"/>
        </w:rPr>
        <w:t>ylwais ar y disgyblion er mwyn gweld a ydyn nhw</w:t>
      </w:r>
      <w:r w:rsidR="00B63F67" w:rsidRPr="002D029D">
        <w:rPr>
          <w:rFonts w:ascii="Arial" w:hAnsi="Arial" w:cs="Arial"/>
        </w:rPr>
        <w:t>’</w:t>
      </w:r>
      <w:r w:rsidRPr="002D029D">
        <w:rPr>
          <w:rFonts w:ascii="Arial" w:hAnsi="Arial" w:cs="Arial"/>
        </w:rPr>
        <w:t>n fwy cyfforddus yn cyfathrebu heb i rywun ofyn na dweud wrthyn nhw beth i</w:t>
      </w:r>
      <w:r w:rsidR="00B63F67" w:rsidRPr="002D029D">
        <w:rPr>
          <w:rFonts w:ascii="Arial" w:hAnsi="Arial" w:cs="Arial"/>
        </w:rPr>
        <w:t>’</w:t>
      </w:r>
      <w:r w:rsidRPr="002D029D">
        <w:rPr>
          <w:rFonts w:ascii="Arial" w:hAnsi="Arial" w:cs="Arial"/>
        </w:rPr>
        <w:t>w wneud</w:t>
      </w:r>
      <w:r w:rsidR="009A7EDB" w:rsidRPr="002D029D">
        <w:rPr>
          <w:rFonts w:ascii="Arial" w:hAnsi="Arial" w:cs="Arial"/>
        </w:rPr>
        <w:t xml:space="preserve"> neu ddweud</w:t>
      </w:r>
      <w:r w:rsidRPr="002D029D">
        <w:rPr>
          <w:rFonts w:ascii="Arial" w:hAnsi="Arial" w:cs="Arial"/>
        </w:rPr>
        <w:t xml:space="preserve">. Roedd hefyd yn caniatáu imi weld </w:t>
      </w:r>
      <w:r w:rsidR="009A7EDB" w:rsidRPr="002D029D">
        <w:rPr>
          <w:rFonts w:ascii="Arial" w:hAnsi="Arial" w:cs="Arial"/>
        </w:rPr>
        <w:t>ar ba lefel</w:t>
      </w:r>
      <w:r w:rsidRPr="002D029D">
        <w:rPr>
          <w:rFonts w:ascii="Arial" w:hAnsi="Arial" w:cs="Arial"/>
        </w:rPr>
        <w:t xml:space="preserve"> oedd eu geirfa a sut y byddent yn siarad â</w:t>
      </w:r>
      <w:r w:rsidR="00B63F67" w:rsidRPr="002D029D">
        <w:rPr>
          <w:rFonts w:ascii="Arial" w:hAnsi="Arial" w:cs="Arial"/>
        </w:rPr>
        <w:t>’</w:t>
      </w:r>
      <w:r w:rsidRPr="002D029D">
        <w:rPr>
          <w:rFonts w:ascii="Arial" w:hAnsi="Arial" w:cs="Arial"/>
        </w:rPr>
        <w:t>i gilydd.</w:t>
      </w:r>
      <w:r w:rsidR="007C7325" w:rsidRPr="002D029D">
        <w:rPr>
          <w:rFonts w:ascii="Arial" w:hAnsi="Arial" w:cs="Arial"/>
        </w:rPr>
        <w:t xml:space="preserve"> </w:t>
      </w:r>
    </w:p>
    <w:p w14:paraId="19E316D7" w14:textId="39F3A7DD" w:rsidR="009A7EDB" w:rsidRPr="002D029D" w:rsidRDefault="005374CA" w:rsidP="000E4281">
      <w:pPr>
        <w:spacing w:after="30"/>
        <w:jc w:val="both"/>
        <w:rPr>
          <w:rFonts w:ascii="Arial" w:hAnsi="Arial" w:cs="Arial"/>
        </w:rPr>
      </w:pPr>
      <w:r w:rsidRPr="002D029D">
        <w:rPr>
          <w:rFonts w:ascii="Arial" w:hAnsi="Arial" w:cs="Arial"/>
        </w:rPr>
        <w:t xml:space="preserve">Noda NFER, (2013) bod arsylwi disgyblion yn rhoi mewnwelediad i ymddygiadau unigolion a grwpiau. Noda NFER hefyd y gellir strwythuro arsylwadau, er mae'n bosibl cofnodi rhai pethau fel y nifer o weithiau y mae digwyddiad penodol yn digwydd yn ystod gwers. Fel yr arsylwr, ni chymerais unrhyw rôl weithredol a olygai fy mod yn </w:t>
      </w:r>
      <w:r w:rsidRPr="002D029D">
        <w:rPr>
          <w:rFonts w:ascii="Arial" w:hAnsi="Arial" w:cs="Arial"/>
          <w:i/>
          <w:iCs/>
        </w:rPr>
        <w:t>"non-participant observer."</w:t>
      </w:r>
      <w:r w:rsidRPr="002D029D">
        <w:rPr>
          <w:rFonts w:ascii="Arial" w:hAnsi="Arial" w:cs="Arial"/>
        </w:rPr>
        <w:t xml:space="preserve"> (NFER, 2013). </w:t>
      </w:r>
      <w:r w:rsidR="00453ABA" w:rsidRPr="002D029D">
        <w:rPr>
          <w:rFonts w:ascii="Arial" w:hAnsi="Arial" w:cs="Arial"/>
        </w:rPr>
        <w:t xml:space="preserve">Cytunwyd mai </w:t>
      </w:r>
      <w:r w:rsidR="00453ABA" w:rsidRPr="002D029D">
        <w:rPr>
          <w:rFonts w:ascii="Arial" w:hAnsi="Arial" w:cs="Arial"/>
          <w:i/>
          <w:iCs/>
        </w:rPr>
        <w:t>“observations play an important role in meeting the developmental needs of young learners.”</w:t>
      </w:r>
      <w:r w:rsidR="00453ABA" w:rsidRPr="002D029D">
        <w:rPr>
          <w:rFonts w:ascii="Arial" w:hAnsi="Arial" w:cs="Arial"/>
        </w:rPr>
        <w:t xml:space="preserve"> (Spreeuwenberg, 2016). Nod</w:t>
      </w:r>
      <w:r w:rsidRPr="002D029D">
        <w:rPr>
          <w:rFonts w:ascii="Arial" w:hAnsi="Arial" w:cs="Arial"/>
        </w:rPr>
        <w:t>a Spreeuwenberg, (2016)</w:t>
      </w:r>
      <w:r w:rsidR="00453ABA" w:rsidRPr="002D029D">
        <w:rPr>
          <w:rFonts w:ascii="Arial" w:hAnsi="Arial" w:cs="Arial"/>
        </w:rPr>
        <w:t xml:space="preserve"> hefyd gall arsylwi disgyblion ganiatáu ichi nodi cryfderau a gwendidau pob unigolyn. </w:t>
      </w:r>
    </w:p>
    <w:p w14:paraId="0E9A3C5C" w14:textId="77777777" w:rsidR="00B96691" w:rsidRPr="002D029D" w:rsidRDefault="00506677" w:rsidP="000E4281">
      <w:pPr>
        <w:spacing w:after="30"/>
        <w:jc w:val="both"/>
        <w:rPr>
          <w:rFonts w:ascii="Arial" w:hAnsi="Arial" w:cs="Arial"/>
        </w:rPr>
      </w:pPr>
      <w:r w:rsidRPr="002D029D">
        <w:rPr>
          <w:rFonts w:ascii="Arial" w:hAnsi="Arial" w:cs="Arial"/>
        </w:rPr>
        <w:t>Yna dosbarthais holiaduron i athrawon y Cyfnod Sylfaen gan roi pum diwrnod iddynt ei gwblhau. Caniataodd hyn imi gymharu atebion athrawon a chydnabod unrhyw batrymau. Ar ôl hyn, roeddwn yn gallu dadansoddi</w:t>
      </w:r>
      <w:r w:rsidR="00B63F67" w:rsidRPr="002D029D">
        <w:rPr>
          <w:rFonts w:ascii="Arial" w:hAnsi="Arial" w:cs="Arial"/>
        </w:rPr>
        <w:t>’</w:t>
      </w:r>
      <w:r w:rsidRPr="002D029D">
        <w:rPr>
          <w:rFonts w:ascii="Arial" w:hAnsi="Arial" w:cs="Arial"/>
        </w:rPr>
        <w:t>r cwestiynau cyn diwedd fy mhrofiad gan adael amser i mi ofyn unrhyw gwestiynau neu glirio rhywbeth os oedd angen.</w:t>
      </w:r>
      <w:r w:rsidR="005374CA" w:rsidRPr="002D029D">
        <w:rPr>
          <w:rFonts w:ascii="Arial" w:hAnsi="Arial" w:cs="Arial"/>
        </w:rPr>
        <w:t xml:space="preserve"> </w:t>
      </w:r>
      <w:r w:rsidR="00B96691" w:rsidRPr="002D029D">
        <w:rPr>
          <w:rFonts w:ascii="Arial" w:hAnsi="Arial" w:cs="Arial"/>
        </w:rPr>
        <w:t xml:space="preserve">Creda McLeod, (2018) bod holiadur yn ffordd effeithlon o gael llawer iawn o wybodaeth a gesglir gan amrywiol bobl. Noda hefyd y gellir casglu data yn gyflym trwy ddefnyddio holiadur gan na fydd angen i'r ymchwilydd fod yn bresennol. Er y gall holiaduron fod yn ffordd effeithiol o fesur barn ac agweddau nifer fawr o bobl, mae yna hefyd rai anfanteision i'r math hwn o ymchwil. </w:t>
      </w:r>
    </w:p>
    <w:p w14:paraId="781DB3C3" w14:textId="30638DF4" w:rsidR="00453ABA" w:rsidRPr="002D029D" w:rsidRDefault="003B7BE1" w:rsidP="000E4281">
      <w:pPr>
        <w:spacing w:after="30"/>
        <w:jc w:val="both"/>
        <w:rPr>
          <w:rFonts w:ascii="Arial" w:hAnsi="Arial" w:cs="Arial"/>
        </w:rPr>
      </w:pPr>
      <w:r w:rsidRPr="002D029D">
        <w:rPr>
          <w:rFonts w:ascii="Arial" w:hAnsi="Arial" w:cs="Arial"/>
        </w:rPr>
        <w:t>Hefyd, cefais gyfweliadau anffurfiol gydag ychydig o athrawon Cyfnod Sylfaen, gan ganiatáu iddynt ateb cwestiynau penodol, pan oedd ganddynt amser. Trwy gynnal cyfweliad anffurfiol, mae hyn yn caniatáu i</w:t>
      </w:r>
      <w:r w:rsidR="00B63F67" w:rsidRPr="002D029D">
        <w:rPr>
          <w:rFonts w:ascii="Arial" w:hAnsi="Arial" w:cs="Arial"/>
        </w:rPr>
        <w:t>’</w:t>
      </w:r>
      <w:r w:rsidRPr="002D029D">
        <w:rPr>
          <w:rFonts w:ascii="Arial" w:hAnsi="Arial" w:cs="Arial"/>
        </w:rPr>
        <w:t>r athrawon ateb y cwestiynau pryd bynnag maen nhw ar gael, gallan nhw ateb cwpl o gwestiynau ar ddechrau</w:t>
      </w:r>
      <w:r w:rsidR="00B63F67" w:rsidRPr="002D029D">
        <w:rPr>
          <w:rFonts w:ascii="Arial" w:hAnsi="Arial" w:cs="Arial"/>
        </w:rPr>
        <w:t>’</w:t>
      </w:r>
      <w:r w:rsidRPr="002D029D">
        <w:rPr>
          <w:rFonts w:ascii="Arial" w:hAnsi="Arial" w:cs="Arial"/>
        </w:rPr>
        <w:t>r dydd a</w:t>
      </w:r>
      <w:r w:rsidR="00B63F67" w:rsidRPr="002D029D">
        <w:rPr>
          <w:rFonts w:ascii="Arial" w:hAnsi="Arial" w:cs="Arial"/>
        </w:rPr>
        <w:t>’</w:t>
      </w:r>
      <w:r w:rsidRPr="002D029D">
        <w:rPr>
          <w:rFonts w:ascii="Arial" w:hAnsi="Arial" w:cs="Arial"/>
        </w:rPr>
        <w:t>r gweddill yn nes ymlaen. Mae hyn hefyd yn caniatáu imi ofyn cwestiynau pellach neu ofyn i</w:t>
      </w:r>
      <w:r w:rsidR="00B63F67" w:rsidRPr="002D029D">
        <w:rPr>
          <w:rFonts w:ascii="Arial" w:hAnsi="Arial" w:cs="Arial"/>
        </w:rPr>
        <w:t>’</w:t>
      </w:r>
      <w:r w:rsidRPr="002D029D">
        <w:rPr>
          <w:rFonts w:ascii="Arial" w:hAnsi="Arial" w:cs="Arial"/>
        </w:rPr>
        <w:t>r athro neu athrawes egluro</w:t>
      </w:r>
      <w:r w:rsidR="00B63F67" w:rsidRPr="002D029D">
        <w:rPr>
          <w:rFonts w:ascii="Arial" w:hAnsi="Arial" w:cs="Arial"/>
        </w:rPr>
        <w:t>’</w:t>
      </w:r>
      <w:r w:rsidRPr="002D029D">
        <w:rPr>
          <w:rFonts w:ascii="Arial" w:hAnsi="Arial" w:cs="Arial"/>
        </w:rPr>
        <w:t xml:space="preserve">r hyn y maent yn ei ddweud, ond pe byddent yn ateb cwestiynau ar ddarn o bapur efallai na fydd yr atebion yn ddigon penodol. </w:t>
      </w:r>
      <w:r w:rsidR="00724078" w:rsidRPr="002D029D">
        <w:rPr>
          <w:rFonts w:ascii="Arial" w:hAnsi="Arial" w:cs="Arial"/>
        </w:rPr>
        <w:t xml:space="preserve"> </w:t>
      </w:r>
    </w:p>
    <w:p w14:paraId="081E008C" w14:textId="4611F845" w:rsidR="0087082D" w:rsidRPr="002D029D" w:rsidRDefault="0087082D" w:rsidP="000E4281">
      <w:pPr>
        <w:spacing w:after="30"/>
        <w:jc w:val="both"/>
        <w:rPr>
          <w:rFonts w:ascii="Arial" w:hAnsi="Arial" w:cs="Arial"/>
        </w:rPr>
      </w:pPr>
      <w:r w:rsidRPr="002D029D">
        <w:rPr>
          <w:rFonts w:ascii="Arial" w:hAnsi="Arial" w:cs="Arial"/>
        </w:rPr>
        <w:t>Noda NFER, (2013) y gellir defnyddio cyfweliadau i archwilio barn, gall cyfweliadau hefyd fod yn strwythuredig, yn lled-strwythuredig neu'n anstrwythuredig. Roedd y cyfweliad a gynhaliwyd yn ystod y profiad dewisol yn un lled-strwythuredig, er bod y prif gwestiynau wedi'u hysgrifennu, bwriad yr ymchwilydd oedd estyn rhai cwestiynau er mwyn cael gwell dealltwriaeth. Creda NFER, (2013) mai cyfweliad lled-strwythuredig sydd orau gan y gellir symud trefn y cwestiynau i gyd-fynd orau â'r sgwrs.</w:t>
      </w:r>
    </w:p>
    <w:p w14:paraId="7CDA3DD9" w14:textId="77777777" w:rsidR="0087082D" w:rsidRPr="002D029D" w:rsidRDefault="0087082D" w:rsidP="000E4281">
      <w:pPr>
        <w:spacing w:after="30"/>
        <w:jc w:val="both"/>
        <w:rPr>
          <w:rFonts w:ascii="Arial" w:hAnsi="Arial" w:cs="Arial"/>
        </w:rPr>
      </w:pPr>
    </w:p>
    <w:p w14:paraId="6BB06EF4" w14:textId="0207B5E8" w:rsidR="00795291" w:rsidRPr="002D029D" w:rsidRDefault="00795291" w:rsidP="000E4281">
      <w:pPr>
        <w:spacing w:after="30"/>
        <w:jc w:val="both"/>
        <w:rPr>
          <w:rFonts w:ascii="Arial" w:hAnsi="Arial" w:cs="Arial"/>
          <w:i/>
          <w:iCs/>
        </w:rPr>
      </w:pPr>
      <w:r w:rsidRPr="002D029D">
        <w:rPr>
          <w:rFonts w:ascii="Arial" w:hAnsi="Arial" w:cs="Arial"/>
          <w:i/>
          <w:iCs/>
        </w:rPr>
        <w:t>3.3 Cyfyngiadau’r dulliau ymchwil</w:t>
      </w:r>
    </w:p>
    <w:p w14:paraId="011A307D" w14:textId="64C2E6C0" w:rsidR="00795291" w:rsidRPr="002D029D" w:rsidRDefault="00795291" w:rsidP="000E4281">
      <w:pPr>
        <w:spacing w:after="30"/>
        <w:jc w:val="both"/>
        <w:rPr>
          <w:rFonts w:ascii="Arial" w:hAnsi="Arial" w:cs="Arial"/>
        </w:rPr>
      </w:pPr>
    </w:p>
    <w:p w14:paraId="1BC07824" w14:textId="787FA7C0" w:rsidR="00795291" w:rsidRPr="002D029D" w:rsidRDefault="0087082D" w:rsidP="000E4281">
      <w:pPr>
        <w:spacing w:after="30"/>
        <w:jc w:val="both"/>
        <w:rPr>
          <w:rFonts w:ascii="Arial" w:hAnsi="Arial" w:cs="Arial"/>
        </w:rPr>
      </w:pPr>
      <w:r w:rsidRPr="002D029D">
        <w:rPr>
          <w:rFonts w:ascii="Arial" w:hAnsi="Arial" w:cs="Arial"/>
        </w:rPr>
        <w:t xml:space="preserve">Gan nad yw’r ymchwilydd yn bresennol pan fydd pobl yn llenwi’r holiadur, gallai llawer o bobl ddweud celwydd. Mae'r rhan fwyaf o holiaduron yn cael eu cadw'n anhysbys, ac felly nid oes unrhyw ffordd o wybod pwy ysgrifennodd beth neu a ydyn nhw'n dweud y gwir. </w:t>
      </w:r>
    </w:p>
    <w:p w14:paraId="0F5C16D3" w14:textId="5206C41A" w:rsidR="00795291" w:rsidRPr="002D029D" w:rsidRDefault="0087082D" w:rsidP="000E4281">
      <w:pPr>
        <w:spacing w:after="30"/>
        <w:jc w:val="both"/>
        <w:rPr>
          <w:rFonts w:ascii="Arial" w:hAnsi="Arial" w:cs="Arial"/>
        </w:rPr>
      </w:pPr>
      <w:r w:rsidRPr="002D029D">
        <w:rPr>
          <w:rFonts w:ascii="Arial" w:hAnsi="Arial" w:cs="Arial"/>
        </w:rPr>
        <w:t>Er bod cyfweliadau yn ffordd effeithiol o gasglu data, gall rhai cyfranogwyr deimlo'n anghyfforddus yn y sefyllfa. Nid yw pawb yn hoffi eistedd i lawr, o flaen rhywun arall a chael eich rhoi yn y fan a'r lle. Gall hyn effeithio ar yr atebion a roddir gan y cyfranogwr oherwydd straen neu bryder. Cynhaliwyd yr ymchwilydd gyfweliad anffurfiol, roedd hyn yn caniatáu i athrawon ateb y cwestiynau pryd bynnag yr oeddent yn cael amser neu'n teimlo'n gyffyrddus. Nid oedd yn rhaid i'r athrawon ateb pob cwestiwn ar unwaith.</w:t>
      </w:r>
    </w:p>
    <w:p w14:paraId="046CCD75" w14:textId="5D12AE89" w:rsidR="00795291" w:rsidRPr="002D029D" w:rsidRDefault="00795291" w:rsidP="000E4281">
      <w:pPr>
        <w:spacing w:after="30"/>
        <w:jc w:val="both"/>
        <w:rPr>
          <w:rFonts w:ascii="Arial" w:hAnsi="Arial" w:cs="Arial"/>
        </w:rPr>
      </w:pPr>
    </w:p>
    <w:p w14:paraId="30BE9DFB" w14:textId="1BBF625B" w:rsidR="00795291" w:rsidRPr="002D029D" w:rsidRDefault="00795291" w:rsidP="000E4281">
      <w:pPr>
        <w:spacing w:after="30"/>
        <w:jc w:val="both"/>
        <w:rPr>
          <w:rFonts w:ascii="Arial" w:hAnsi="Arial" w:cs="Arial"/>
        </w:rPr>
      </w:pPr>
    </w:p>
    <w:p w14:paraId="182CEB11" w14:textId="0E42B2E3" w:rsidR="00795291" w:rsidRPr="002D029D" w:rsidRDefault="00795291" w:rsidP="000E4281">
      <w:pPr>
        <w:spacing w:after="30"/>
        <w:jc w:val="both"/>
        <w:rPr>
          <w:rFonts w:ascii="Arial" w:hAnsi="Arial" w:cs="Arial"/>
        </w:rPr>
      </w:pPr>
    </w:p>
    <w:p w14:paraId="2FD55B6C" w14:textId="2721177A" w:rsidR="00795291" w:rsidRPr="002D029D" w:rsidRDefault="00795291" w:rsidP="000E4281">
      <w:pPr>
        <w:spacing w:after="30"/>
        <w:jc w:val="both"/>
        <w:rPr>
          <w:rFonts w:ascii="Arial" w:hAnsi="Arial" w:cs="Arial"/>
        </w:rPr>
      </w:pPr>
    </w:p>
    <w:p w14:paraId="3B8E639C" w14:textId="689DEEC9" w:rsidR="00795291" w:rsidRPr="002D029D" w:rsidRDefault="00795291" w:rsidP="000E4281">
      <w:pPr>
        <w:spacing w:after="30"/>
        <w:jc w:val="both"/>
        <w:rPr>
          <w:rFonts w:ascii="Arial" w:hAnsi="Arial" w:cs="Arial"/>
        </w:rPr>
      </w:pPr>
    </w:p>
    <w:p w14:paraId="0DDE90F4" w14:textId="2E6BA4C0" w:rsidR="0087082D" w:rsidRPr="002D029D" w:rsidRDefault="0087082D" w:rsidP="000E4281">
      <w:pPr>
        <w:spacing w:after="30"/>
        <w:jc w:val="both"/>
        <w:rPr>
          <w:rFonts w:ascii="Arial" w:hAnsi="Arial" w:cs="Arial"/>
        </w:rPr>
      </w:pPr>
    </w:p>
    <w:p w14:paraId="729C37DB" w14:textId="6E17D227" w:rsidR="0087082D" w:rsidRPr="002D029D" w:rsidRDefault="0087082D" w:rsidP="000E4281">
      <w:pPr>
        <w:spacing w:after="30"/>
        <w:jc w:val="both"/>
        <w:rPr>
          <w:rFonts w:ascii="Arial" w:hAnsi="Arial" w:cs="Arial"/>
        </w:rPr>
      </w:pPr>
    </w:p>
    <w:p w14:paraId="22E61D47" w14:textId="70FDF10D" w:rsidR="0087082D" w:rsidRPr="002D029D" w:rsidRDefault="0087082D" w:rsidP="000E4281">
      <w:pPr>
        <w:spacing w:after="30"/>
        <w:jc w:val="both"/>
        <w:rPr>
          <w:rFonts w:ascii="Arial" w:hAnsi="Arial" w:cs="Arial"/>
        </w:rPr>
      </w:pPr>
    </w:p>
    <w:p w14:paraId="59156BC5" w14:textId="25D43BB6" w:rsidR="0087082D" w:rsidRPr="002D029D" w:rsidRDefault="0087082D" w:rsidP="000E4281">
      <w:pPr>
        <w:spacing w:after="30"/>
        <w:jc w:val="both"/>
        <w:rPr>
          <w:rFonts w:ascii="Arial" w:hAnsi="Arial" w:cs="Arial"/>
        </w:rPr>
      </w:pPr>
    </w:p>
    <w:p w14:paraId="5A03721C" w14:textId="513D7077" w:rsidR="0087082D" w:rsidRPr="002D029D" w:rsidRDefault="0087082D" w:rsidP="000E4281">
      <w:pPr>
        <w:spacing w:after="30"/>
        <w:jc w:val="both"/>
        <w:rPr>
          <w:rFonts w:ascii="Arial" w:hAnsi="Arial" w:cs="Arial"/>
        </w:rPr>
      </w:pPr>
    </w:p>
    <w:p w14:paraId="3D106C55" w14:textId="3A18D052" w:rsidR="0087082D" w:rsidRPr="002D029D" w:rsidRDefault="0087082D" w:rsidP="000E4281">
      <w:pPr>
        <w:spacing w:after="30"/>
        <w:jc w:val="both"/>
        <w:rPr>
          <w:rFonts w:ascii="Arial" w:hAnsi="Arial" w:cs="Arial"/>
          <w:sz w:val="24"/>
          <w:szCs w:val="24"/>
        </w:rPr>
      </w:pPr>
    </w:p>
    <w:p w14:paraId="64FCB2A7" w14:textId="4D5E9AD7" w:rsidR="0087082D" w:rsidRPr="002D029D" w:rsidRDefault="0087082D" w:rsidP="000E4281">
      <w:pPr>
        <w:spacing w:after="30"/>
        <w:jc w:val="both"/>
        <w:rPr>
          <w:rFonts w:ascii="Arial" w:hAnsi="Arial" w:cs="Arial"/>
          <w:sz w:val="24"/>
          <w:szCs w:val="24"/>
        </w:rPr>
      </w:pPr>
    </w:p>
    <w:p w14:paraId="416712B5" w14:textId="77777777" w:rsidR="0087082D" w:rsidRPr="002D029D" w:rsidRDefault="0087082D" w:rsidP="000E4281">
      <w:pPr>
        <w:spacing w:after="30"/>
        <w:jc w:val="both"/>
        <w:rPr>
          <w:rFonts w:ascii="Arial" w:hAnsi="Arial" w:cs="Arial"/>
          <w:sz w:val="24"/>
          <w:szCs w:val="24"/>
        </w:rPr>
      </w:pPr>
    </w:p>
    <w:p w14:paraId="3D47C865" w14:textId="05671E29" w:rsidR="004901E5" w:rsidRDefault="004901E5" w:rsidP="00583883">
      <w:pPr>
        <w:jc w:val="both"/>
        <w:rPr>
          <w:rFonts w:ascii="Arial" w:hAnsi="Arial" w:cs="Arial"/>
          <w:sz w:val="24"/>
          <w:szCs w:val="24"/>
        </w:rPr>
      </w:pPr>
    </w:p>
    <w:p w14:paraId="5FFCD153" w14:textId="00F75378" w:rsidR="004510C5" w:rsidRDefault="004510C5" w:rsidP="00583883">
      <w:pPr>
        <w:jc w:val="both"/>
        <w:rPr>
          <w:rFonts w:ascii="Arial" w:hAnsi="Arial" w:cs="Arial"/>
          <w:sz w:val="24"/>
          <w:szCs w:val="24"/>
        </w:rPr>
      </w:pPr>
    </w:p>
    <w:p w14:paraId="2B49CECE" w14:textId="498F6EC2" w:rsidR="004510C5" w:rsidRDefault="004510C5" w:rsidP="00583883">
      <w:pPr>
        <w:jc w:val="both"/>
        <w:rPr>
          <w:rFonts w:ascii="Arial" w:hAnsi="Arial" w:cs="Arial"/>
          <w:sz w:val="24"/>
          <w:szCs w:val="24"/>
        </w:rPr>
      </w:pPr>
    </w:p>
    <w:p w14:paraId="1E98D71E" w14:textId="68815264" w:rsidR="004510C5" w:rsidRDefault="004510C5" w:rsidP="00583883">
      <w:pPr>
        <w:jc w:val="both"/>
        <w:rPr>
          <w:rFonts w:ascii="Arial" w:hAnsi="Arial" w:cs="Arial"/>
          <w:sz w:val="24"/>
          <w:szCs w:val="24"/>
        </w:rPr>
      </w:pPr>
    </w:p>
    <w:p w14:paraId="4442C4E2" w14:textId="5087E3EC" w:rsidR="004510C5" w:rsidRDefault="004510C5" w:rsidP="00583883">
      <w:pPr>
        <w:jc w:val="both"/>
        <w:rPr>
          <w:rFonts w:ascii="Arial" w:hAnsi="Arial" w:cs="Arial"/>
          <w:sz w:val="24"/>
          <w:szCs w:val="24"/>
        </w:rPr>
      </w:pPr>
    </w:p>
    <w:p w14:paraId="083FBC10" w14:textId="101E77CC" w:rsidR="004510C5" w:rsidRDefault="004510C5" w:rsidP="00583883">
      <w:pPr>
        <w:jc w:val="both"/>
        <w:rPr>
          <w:rFonts w:ascii="Arial" w:hAnsi="Arial" w:cs="Arial"/>
          <w:sz w:val="24"/>
          <w:szCs w:val="24"/>
        </w:rPr>
      </w:pPr>
    </w:p>
    <w:p w14:paraId="7BE6999C" w14:textId="589FE0F8" w:rsidR="004510C5" w:rsidRDefault="004510C5" w:rsidP="00583883">
      <w:pPr>
        <w:jc w:val="both"/>
        <w:rPr>
          <w:rFonts w:ascii="Arial" w:hAnsi="Arial" w:cs="Arial"/>
          <w:sz w:val="24"/>
          <w:szCs w:val="24"/>
        </w:rPr>
      </w:pPr>
    </w:p>
    <w:p w14:paraId="08866822" w14:textId="27559241" w:rsidR="004510C5" w:rsidRDefault="004510C5" w:rsidP="00583883">
      <w:pPr>
        <w:jc w:val="both"/>
        <w:rPr>
          <w:rFonts w:ascii="Arial" w:hAnsi="Arial" w:cs="Arial"/>
          <w:sz w:val="24"/>
          <w:szCs w:val="24"/>
        </w:rPr>
      </w:pPr>
    </w:p>
    <w:p w14:paraId="18D8A068" w14:textId="498E729F" w:rsidR="004510C5" w:rsidRDefault="004510C5" w:rsidP="00583883">
      <w:pPr>
        <w:jc w:val="both"/>
        <w:rPr>
          <w:rFonts w:ascii="Arial" w:hAnsi="Arial" w:cs="Arial"/>
          <w:sz w:val="24"/>
          <w:szCs w:val="24"/>
        </w:rPr>
      </w:pPr>
    </w:p>
    <w:p w14:paraId="78D02A7B" w14:textId="64FAA006" w:rsidR="004510C5" w:rsidRDefault="004510C5" w:rsidP="00583883">
      <w:pPr>
        <w:jc w:val="both"/>
        <w:rPr>
          <w:rFonts w:ascii="Arial" w:hAnsi="Arial" w:cs="Arial"/>
          <w:sz w:val="24"/>
          <w:szCs w:val="24"/>
        </w:rPr>
      </w:pPr>
    </w:p>
    <w:p w14:paraId="7DDA0362" w14:textId="2FC0B473" w:rsidR="004510C5" w:rsidRDefault="004510C5" w:rsidP="00583883">
      <w:pPr>
        <w:jc w:val="both"/>
        <w:rPr>
          <w:rFonts w:ascii="Arial" w:hAnsi="Arial" w:cs="Arial"/>
          <w:sz w:val="24"/>
          <w:szCs w:val="24"/>
        </w:rPr>
      </w:pPr>
    </w:p>
    <w:p w14:paraId="0ED75E59" w14:textId="774B2324" w:rsidR="004510C5" w:rsidRDefault="004510C5" w:rsidP="00583883">
      <w:pPr>
        <w:jc w:val="both"/>
        <w:rPr>
          <w:rFonts w:ascii="Arial" w:hAnsi="Arial" w:cs="Arial"/>
          <w:sz w:val="24"/>
          <w:szCs w:val="24"/>
        </w:rPr>
      </w:pPr>
    </w:p>
    <w:p w14:paraId="18901FBB" w14:textId="6C1E01F4" w:rsidR="004510C5" w:rsidRDefault="004510C5" w:rsidP="00583883">
      <w:pPr>
        <w:jc w:val="both"/>
        <w:rPr>
          <w:rFonts w:ascii="Arial" w:hAnsi="Arial" w:cs="Arial"/>
          <w:sz w:val="24"/>
          <w:szCs w:val="24"/>
        </w:rPr>
      </w:pPr>
    </w:p>
    <w:p w14:paraId="563DD03F" w14:textId="1C6ADC3A" w:rsidR="004510C5" w:rsidRDefault="004510C5" w:rsidP="00583883">
      <w:pPr>
        <w:jc w:val="both"/>
        <w:rPr>
          <w:rFonts w:ascii="Arial" w:hAnsi="Arial" w:cs="Arial"/>
          <w:sz w:val="24"/>
          <w:szCs w:val="24"/>
        </w:rPr>
      </w:pPr>
    </w:p>
    <w:p w14:paraId="4A8F60A8" w14:textId="797BE0B9" w:rsidR="004510C5" w:rsidRDefault="004510C5" w:rsidP="00583883">
      <w:pPr>
        <w:jc w:val="both"/>
        <w:rPr>
          <w:rFonts w:ascii="Arial" w:hAnsi="Arial" w:cs="Arial"/>
          <w:sz w:val="24"/>
          <w:szCs w:val="24"/>
        </w:rPr>
      </w:pPr>
    </w:p>
    <w:p w14:paraId="2069154A" w14:textId="7A6289ED" w:rsidR="004510C5" w:rsidRDefault="004510C5" w:rsidP="00583883">
      <w:pPr>
        <w:jc w:val="both"/>
        <w:rPr>
          <w:rFonts w:ascii="Arial" w:hAnsi="Arial" w:cs="Arial"/>
          <w:sz w:val="24"/>
          <w:szCs w:val="24"/>
        </w:rPr>
      </w:pPr>
    </w:p>
    <w:p w14:paraId="31524554" w14:textId="3C3A87A6" w:rsidR="004510C5" w:rsidRDefault="004510C5" w:rsidP="00583883">
      <w:pPr>
        <w:jc w:val="both"/>
        <w:rPr>
          <w:rFonts w:ascii="Arial" w:hAnsi="Arial" w:cs="Arial"/>
          <w:sz w:val="24"/>
          <w:szCs w:val="24"/>
        </w:rPr>
      </w:pPr>
    </w:p>
    <w:p w14:paraId="2C72C6DE" w14:textId="6C59F8C6" w:rsidR="004510C5" w:rsidRDefault="004510C5" w:rsidP="00583883">
      <w:pPr>
        <w:jc w:val="both"/>
        <w:rPr>
          <w:rFonts w:ascii="Arial" w:hAnsi="Arial" w:cs="Arial"/>
          <w:sz w:val="24"/>
          <w:szCs w:val="24"/>
        </w:rPr>
      </w:pPr>
    </w:p>
    <w:p w14:paraId="52A9B30C" w14:textId="77777777" w:rsidR="00BA1CDC" w:rsidRDefault="00BA1CDC" w:rsidP="00583883">
      <w:pPr>
        <w:jc w:val="both"/>
        <w:rPr>
          <w:rFonts w:ascii="Arial" w:hAnsi="Arial" w:cs="Arial"/>
          <w:sz w:val="24"/>
          <w:szCs w:val="24"/>
        </w:rPr>
      </w:pPr>
    </w:p>
    <w:p w14:paraId="712D7643" w14:textId="77777777" w:rsidR="004901E5" w:rsidRPr="002D029D" w:rsidRDefault="004901E5" w:rsidP="000E4281">
      <w:pPr>
        <w:spacing w:after="30"/>
        <w:jc w:val="both"/>
        <w:rPr>
          <w:rFonts w:ascii="Arial" w:hAnsi="Arial" w:cs="Arial"/>
          <w:sz w:val="24"/>
          <w:szCs w:val="24"/>
        </w:rPr>
      </w:pPr>
    </w:p>
    <w:p w14:paraId="0B8BED32" w14:textId="77777777" w:rsidR="00BA1CDC" w:rsidRDefault="00BA1CDC" w:rsidP="000E4281">
      <w:pPr>
        <w:spacing w:after="30"/>
        <w:jc w:val="center"/>
        <w:rPr>
          <w:rFonts w:ascii="Arial" w:hAnsi="Arial" w:cs="Arial"/>
          <w:b/>
          <w:bCs/>
          <w:sz w:val="28"/>
          <w:szCs w:val="28"/>
          <w:u w:val="single"/>
        </w:rPr>
      </w:pPr>
    </w:p>
    <w:p w14:paraId="2C4F08FC" w14:textId="2816BE36" w:rsidR="00795291" w:rsidRPr="002D029D" w:rsidRDefault="00795291" w:rsidP="000E4281">
      <w:pPr>
        <w:spacing w:after="30"/>
        <w:jc w:val="center"/>
        <w:rPr>
          <w:rFonts w:ascii="Arial" w:hAnsi="Arial" w:cs="Arial"/>
          <w:b/>
          <w:bCs/>
          <w:sz w:val="28"/>
          <w:szCs w:val="28"/>
          <w:u w:val="single"/>
        </w:rPr>
      </w:pPr>
      <w:r w:rsidRPr="002D029D">
        <w:rPr>
          <w:rFonts w:ascii="Arial" w:hAnsi="Arial" w:cs="Arial"/>
          <w:b/>
          <w:bCs/>
          <w:sz w:val="28"/>
          <w:szCs w:val="28"/>
          <w:u w:val="single"/>
        </w:rPr>
        <w:t>Pennod 4: Canlyniadau a Thrafodaeth</w:t>
      </w:r>
    </w:p>
    <w:p w14:paraId="62FD06C4" w14:textId="77777777" w:rsidR="00B31AE8" w:rsidRPr="002D029D" w:rsidRDefault="00B31AE8" w:rsidP="000E4281">
      <w:pPr>
        <w:spacing w:after="30"/>
        <w:jc w:val="center"/>
        <w:rPr>
          <w:rFonts w:ascii="Arial" w:hAnsi="Arial" w:cs="Arial"/>
          <w:b/>
          <w:bCs/>
          <w:u w:val="single"/>
        </w:rPr>
      </w:pPr>
    </w:p>
    <w:p w14:paraId="3739D119" w14:textId="332D040C" w:rsidR="0093136F" w:rsidRPr="002D029D" w:rsidRDefault="00A94BDF" w:rsidP="000E4281">
      <w:pPr>
        <w:spacing w:after="30"/>
        <w:jc w:val="both"/>
        <w:rPr>
          <w:rFonts w:ascii="Arial" w:hAnsi="Arial" w:cs="Arial"/>
        </w:rPr>
      </w:pPr>
      <w:r w:rsidRPr="002D029D">
        <w:rPr>
          <w:rFonts w:ascii="Arial" w:hAnsi="Arial" w:cs="Arial"/>
        </w:rPr>
        <w:t>Pwrpas y bennod hon yw astudio a dadansoddi barn athrawon y Cyfnod Sylfaen. Yn ychwanegol at holiaduron, targedwyd tair athrawes Cyfnod Sylfaen er mwyn derbyn gwybodaeth fwy dibynadwy. Treuliwyd yr ymchwilydd amser yn craffu ar y data er mwyn ennill dealltwriaeth a chydnabod y gwahanol farnau ac unrhyw batrymau.</w:t>
      </w:r>
      <w:r w:rsidR="0093136F" w:rsidRPr="002D029D">
        <w:rPr>
          <w:rFonts w:ascii="Arial" w:hAnsi="Arial" w:cs="Arial"/>
        </w:rPr>
        <w:t xml:space="preserve"> Yn gyntaf, trafodir yr holiaduron a chymharir yr atebion. Yna dadansoddir y cyfweliadau ac yn olaf sonnir am yr arsylwadau.</w:t>
      </w:r>
    </w:p>
    <w:p w14:paraId="04D1E4CA" w14:textId="5DE3FE75" w:rsidR="00733D35" w:rsidRPr="002D029D" w:rsidRDefault="00733D35" w:rsidP="000E4281">
      <w:pPr>
        <w:spacing w:after="30"/>
        <w:jc w:val="both"/>
        <w:rPr>
          <w:rFonts w:ascii="Arial" w:hAnsi="Arial" w:cs="Arial"/>
        </w:rPr>
      </w:pPr>
    </w:p>
    <w:p w14:paraId="16C9475C" w14:textId="06F3A112" w:rsidR="00795291" w:rsidRPr="002D029D" w:rsidRDefault="00795291" w:rsidP="000E4281">
      <w:pPr>
        <w:spacing w:after="30"/>
        <w:jc w:val="both"/>
        <w:rPr>
          <w:rFonts w:ascii="Arial" w:hAnsi="Arial" w:cs="Arial"/>
          <w:i/>
          <w:iCs/>
        </w:rPr>
      </w:pPr>
      <w:r w:rsidRPr="002D029D">
        <w:rPr>
          <w:rFonts w:ascii="Arial" w:hAnsi="Arial" w:cs="Arial"/>
          <w:i/>
          <w:iCs/>
        </w:rPr>
        <w:t>4.1 Holiaduron</w:t>
      </w:r>
    </w:p>
    <w:p w14:paraId="06AD0131" w14:textId="36137AA3" w:rsidR="00733D35" w:rsidRPr="002D029D" w:rsidRDefault="00733D35" w:rsidP="000E4281">
      <w:pPr>
        <w:spacing w:after="30"/>
        <w:jc w:val="both"/>
        <w:rPr>
          <w:rFonts w:ascii="Arial" w:hAnsi="Arial" w:cs="Arial"/>
          <w:i/>
          <w:iCs/>
        </w:rPr>
      </w:pPr>
    </w:p>
    <w:p w14:paraId="24547DC8" w14:textId="292261E8" w:rsidR="00733D35" w:rsidRPr="002D029D" w:rsidRDefault="00B41548" w:rsidP="000E4281">
      <w:pPr>
        <w:spacing w:after="30"/>
        <w:jc w:val="both"/>
        <w:rPr>
          <w:rFonts w:ascii="Arial" w:hAnsi="Arial" w:cs="Arial"/>
        </w:rPr>
      </w:pPr>
      <w:r w:rsidRPr="002D029D">
        <w:rPr>
          <w:rFonts w:ascii="Arial" w:hAnsi="Arial" w:cs="Arial"/>
        </w:rPr>
        <w:t xml:space="preserve">Dosbarthwyd pedwar holiadur [atodiad </w:t>
      </w:r>
      <w:r w:rsidR="0071377E" w:rsidRPr="002D029D">
        <w:rPr>
          <w:rFonts w:ascii="Arial" w:hAnsi="Arial" w:cs="Arial"/>
        </w:rPr>
        <w:t>1</w:t>
      </w:r>
      <w:r w:rsidRPr="002D029D">
        <w:rPr>
          <w:rFonts w:ascii="Arial" w:hAnsi="Arial" w:cs="Arial"/>
        </w:rPr>
        <w:t xml:space="preserve">] i athrawon Cyfnod Sylfaen, un i athrawes Blwyddyn 2, un i athrawes Blwyddyn 1, un i athrawes Derbyn ac un i athrawes Meithrin. Cwblhawyd y pedwar holiadur gan yr athrawon. </w:t>
      </w:r>
    </w:p>
    <w:p w14:paraId="1402CA80" w14:textId="6CDAC0A0" w:rsidR="0071377E" w:rsidRPr="002D029D" w:rsidRDefault="00B41548" w:rsidP="000E4281">
      <w:pPr>
        <w:spacing w:after="30"/>
        <w:jc w:val="both"/>
        <w:rPr>
          <w:rFonts w:ascii="Arial" w:hAnsi="Arial" w:cs="Arial"/>
        </w:rPr>
      </w:pPr>
      <w:r w:rsidRPr="002D029D">
        <w:rPr>
          <w:rFonts w:ascii="Arial" w:hAnsi="Arial" w:cs="Arial"/>
        </w:rPr>
        <w:t>Rhann</w:t>
      </w:r>
      <w:r w:rsidR="00A94BDF" w:rsidRPr="002D029D">
        <w:rPr>
          <w:rFonts w:ascii="Arial" w:hAnsi="Arial" w:cs="Arial"/>
        </w:rPr>
        <w:t>a’r</w:t>
      </w:r>
      <w:r w:rsidRPr="002D029D">
        <w:rPr>
          <w:rFonts w:ascii="Arial" w:hAnsi="Arial" w:cs="Arial"/>
        </w:rPr>
        <w:t xml:space="preserve"> holiadur yn </w:t>
      </w:r>
      <w:r w:rsidR="008E0899" w:rsidRPr="002D029D">
        <w:rPr>
          <w:rFonts w:ascii="Arial" w:hAnsi="Arial" w:cs="Arial"/>
        </w:rPr>
        <w:t>deuddeg</w:t>
      </w:r>
      <w:r w:rsidRPr="002D029D">
        <w:rPr>
          <w:rFonts w:ascii="Arial" w:hAnsi="Arial" w:cs="Arial"/>
        </w:rPr>
        <w:t xml:space="preserve"> cwestiwn, gyda'r ffocws ar ba strategaeth sy'n datblygu </w:t>
      </w:r>
      <w:r w:rsidR="008E0899" w:rsidRPr="002D029D">
        <w:rPr>
          <w:rFonts w:ascii="Arial" w:hAnsi="Arial" w:cs="Arial"/>
        </w:rPr>
        <w:t>medrau</w:t>
      </w:r>
      <w:r w:rsidRPr="002D029D">
        <w:rPr>
          <w:rFonts w:ascii="Arial" w:hAnsi="Arial" w:cs="Arial"/>
        </w:rPr>
        <w:t xml:space="preserve"> llafar disgyblion orau. Gofynnodd yr holiadur hefyd pam roedd yr athrawon</w:t>
      </w:r>
      <w:r w:rsidR="008E0899" w:rsidRPr="002D029D">
        <w:rPr>
          <w:rFonts w:ascii="Arial" w:hAnsi="Arial" w:cs="Arial"/>
        </w:rPr>
        <w:t xml:space="preserve"> yn credu</w:t>
      </w:r>
      <w:r w:rsidRPr="002D029D">
        <w:rPr>
          <w:rFonts w:ascii="Arial" w:hAnsi="Arial" w:cs="Arial"/>
        </w:rPr>
        <w:t xml:space="preserve"> bod </w:t>
      </w:r>
      <w:r w:rsidR="008E0899" w:rsidRPr="002D029D">
        <w:rPr>
          <w:rFonts w:ascii="Arial" w:hAnsi="Arial" w:cs="Arial"/>
        </w:rPr>
        <w:t xml:space="preserve">medrau </w:t>
      </w:r>
      <w:r w:rsidRPr="002D029D">
        <w:rPr>
          <w:rFonts w:ascii="Arial" w:hAnsi="Arial" w:cs="Arial"/>
        </w:rPr>
        <w:t>llafar yn bwysig, yn y Cyfnod Sylfaen. Cytun</w:t>
      </w:r>
      <w:r w:rsidR="008E0899" w:rsidRPr="002D029D">
        <w:rPr>
          <w:rFonts w:ascii="Arial" w:hAnsi="Arial" w:cs="Arial"/>
        </w:rPr>
        <w:t>wyd</w:t>
      </w:r>
      <w:r w:rsidRPr="002D029D">
        <w:rPr>
          <w:rFonts w:ascii="Arial" w:hAnsi="Arial" w:cs="Arial"/>
        </w:rPr>
        <w:t xml:space="preserve"> y ped</w:t>
      </w:r>
      <w:r w:rsidR="008E0899" w:rsidRPr="002D029D">
        <w:rPr>
          <w:rFonts w:ascii="Arial" w:hAnsi="Arial" w:cs="Arial"/>
        </w:rPr>
        <w:t>ai</w:t>
      </w:r>
      <w:r w:rsidRPr="002D029D">
        <w:rPr>
          <w:rFonts w:ascii="Arial" w:hAnsi="Arial" w:cs="Arial"/>
        </w:rPr>
        <w:t>r athr</w:t>
      </w:r>
      <w:r w:rsidR="008E0899" w:rsidRPr="002D029D">
        <w:rPr>
          <w:rFonts w:ascii="Arial" w:hAnsi="Arial" w:cs="Arial"/>
        </w:rPr>
        <w:t xml:space="preserve">awes </w:t>
      </w:r>
      <w:r w:rsidRPr="002D029D">
        <w:rPr>
          <w:rFonts w:ascii="Arial" w:hAnsi="Arial" w:cs="Arial"/>
        </w:rPr>
        <w:t xml:space="preserve">fod </w:t>
      </w:r>
      <w:r w:rsidR="008E0899" w:rsidRPr="002D029D">
        <w:rPr>
          <w:rFonts w:ascii="Arial" w:hAnsi="Arial" w:cs="Arial"/>
        </w:rPr>
        <w:t>medrau</w:t>
      </w:r>
      <w:r w:rsidRPr="002D029D">
        <w:rPr>
          <w:rFonts w:ascii="Arial" w:hAnsi="Arial" w:cs="Arial"/>
        </w:rPr>
        <w:t xml:space="preserve"> llafar yn </w:t>
      </w:r>
      <w:r w:rsidR="008E0899" w:rsidRPr="002D029D">
        <w:rPr>
          <w:rFonts w:ascii="Arial" w:hAnsi="Arial" w:cs="Arial"/>
        </w:rPr>
        <w:t>hanfodol</w:t>
      </w:r>
      <w:r w:rsidRPr="002D029D">
        <w:rPr>
          <w:rFonts w:ascii="Arial" w:hAnsi="Arial" w:cs="Arial"/>
        </w:rPr>
        <w:t xml:space="preserve"> i ddisgyblion ifanc gan ei fod yn cael effaith ar hyder, </w:t>
      </w:r>
      <w:r w:rsidR="008E0899" w:rsidRPr="002D029D">
        <w:rPr>
          <w:rFonts w:ascii="Arial" w:hAnsi="Arial" w:cs="Arial"/>
        </w:rPr>
        <w:t>medrau</w:t>
      </w:r>
      <w:r w:rsidRPr="002D029D">
        <w:rPr>
          <w:rFonts w:ascii="Arial" w:hAnsi="Arial" w:cs="Arial"/>
        </w:rPr>
        <w:t xml:space="preserve"> cyfathrebu a </w:t>
      </w:r>
      <w:r w:rsidR="008E0899" w:rsidRPr="002D029D">
        <w:rPr>
          <w:rFonts w:ascii="Arial" w:hAnsi="Arial" w:cs="Arial"/>
        </w:rPr>
        <w:t>medrau</w:t>
      </w:r>
      <w:r w:rsidRPr="002D029D">
        <w:rPr>
          <w:rFonts w:ascii="Arial" w:hAnsi="Arial" w:cs="Arial"/>
        </w:rPr>
        <w:t xml:space="preserve"> cymdeithasol disgyblion.</w:t>
      </w:r>
      <w:r w:rsidR="00E475CB" w:rsidRPr="002D029D">
        <w:rPr>
          <w:rFonts w:ascii="Arial" w:hAnsi="Arial" w:cs="Arial"/>
        </w:rPr>
        <w:t xml:space="preserve"> </w:t>
      </w:r>
    </w:p>
    <w:p w14:paraId="1F1C9F95" w14:textId="77777777" w:rsidR="008F3D22" w:rsidRPr="002D029D" w:rsidRDefault="008F3D22" w:rsidP="000E4281">
      <w:pPr>
        <w:spacing w:after="30"/>
        <w:jc w:val="both"/>
        <w:rPr>
          <w:rFonts w:ascii="Arial" w:hAnsi="Arial" w:cs="Arial"/>
        </w:rPr>
      </w:pPr>
    </w:p>
    <w:p w14:paraId="64678EBB" w14:textId="72E1AB15" w:rsidR="00564D51" w:rsidRPr="002D029D" w:rsidRDefault="00564D51" w:rsidP="000E4281">
      <w:pPr>
        <w:pStyle w:val="ListParagraph"/>
        <w:numPr>
          <w:ilvl w:val="0"/>
          <w:numId w:val="4"/>
        </w:numPr>
        <w:spacing w:after="30"/>
        <w:jc w:val="both"/>
        <w:rPr>
          <w:rFonts w:ascii="Arial" w:hAnsi="Arial" w:cs="Arial"/>
          <w:u w:val="single"/>
        </w:rPr>
      </w:pPr>
      <w:r w:rsidRPr="002D029D">
        <w:rPr>
          <w:rFonts w:ascii="Arial" w:hAnsi="Arial" w:cs="Arial"/>
          <w:u w:val="single"/>
        </w:rPr>
        <w:t>Pam ydych chi’n credu bod sgiliau llafar yn bwysig yn y Cyfnod Sylfaen?</w:t>
      </w:r>
    </w:p>
    <w:p w14:paraId="770ECB23" w14:textId="4F3B79E0" w:rsidR="000C4547" w:rsidRPr="002D029D" w:rsidRDefault="000C4547" w:rsidP="000E4281">
      <w:pPr>
        <w:spacing w:after="30"/>
        <w:jc w:val="both"/>
        <w:rPr>
          <w:rFonts w:ascii="Arial" w:hAnsi="Arial" w:cs="Arial"/>
        </w:rPr>
      </w:pPr>
      <w:r w:rsidRPr="002D029D">
        <w:rPr>
          <w:rFonts w:ascii="Arial" w:hAnsi="Arial" w:cs="Arial"/>
        </w:rPr>
        <w:t>Cytun</w:t>
      </w:r>
      <w:r w:rsidR="00E54449" w:rsidRPr="002D029D">
        <w:rPr>
          <w:rFonts w:ascii="Arial" w:hAnsi="Arial" w:cs="Arial"/>
        </w:rPr>
        <w:t>a</w:t>
      </w:r>
      <w:r w:rsidRPr="002D029D">
        <w:rPr>
          <w:rFonts w:ascii="Arial" w:hAnsi="Arial" w:cs="Arial"/>
        </w:rPr>
        <w:t xml:space="preserve"> bod </w:t>
      </w:r>
      <w:r w:rsidR="002C74D7" w:rsidRPr="002D029D">
        <w:rPr>
          <w:rFonts w:ascii="Arial" w:hAnsi="Arial" w:cs="Arial"/>
        </w:rPr>
        <w:t>medrau</w:t>
      </w:r>
      <w:r w:rsidR="003A224E" w:rsidRPr="002D029D">
        <w:rPr>
          <w:rFonts w:ascii="Arial" w:hAnsi="Arial" w:cs="Arial"/>
        </w:rPr>
        <w:t xml:space="preserve"> llafar</w:t>
      </w:r>
      <w:r w:rsidRPr="002D029D">
        <w:rPr>
          <w:rFonts w:ascii="Arial" w:hAnsi="Arial" w:cs="Arial"/>
        </w:rPr>
        <w:t xml:space="preserve"> yn </w:t>
      </w:r>
      <w:r w:rsidRPr="002D029D">
        <w:rPr>
          <w:rFonts w:ascii="Arial" w:hAnsi="Arial" w:cs="Arial"/>
          <w:i/>
          <w:iCs/>
        </w:rPr>
        <w:t>“essential skill”</w:t>
      </w:r>
      <w:r w:rsidRPr="002D029D">
        <w:rPr>
          <w:rFonts w:ascii="Arial" w:hAnsi="Arial" w:cs="Arial"/>
        </w:rPr>
        <w:t xml:space="preserve"> </w:t>
      </w:r>
      <w:sdt>
        <w:sdtPr>
          <w:rPr>
            <w:rFonts w:ascii="Arial" w:hAnsi="Arial" w:cs="Arial"/>
          </w:rPr>
          <w:id w:val="-933355547"/>
          <w:citation/>
        </w:sdtPr>
        <w:sdtContent>
          <w:r w:rsidRPr="002D029D">
            <w:rPr>
              <w:rFonts w:ascii="Arial" w:hAnsi="Arial" w:cs="Arial"/>
            </w:rPr>
            <w:fldChar w:fldCharType="begin"/>
          </w:r>
          <w:r w:rsidRPr="002D029D">
            <w:rPr>
              <w:rFonts w:ascii="Arial" w:hAnsi="Arial" w:cs="Arial"/>
              <w:lang w:val="en-GB"/>
            </w:rPr>
            <w:instrText xml:space="preserve"> CITATION SIN19 \l 2057 </w:instrText>
          </w:r>
          <w:r w:rsidRPr="002D029D">
            <w:rPr>
              <w:rFonts w:ascii="Arial" w:hAnsi="Arial" w:cs="Arial"/>
            </w:rPr>
            <w:fldChar w:fldCharType="separate"/>
          </w:r>
          <w:r w:rsidRPr="002D029D">
            <w:rPr>
              <w:rFonts w:ascii="Arial" w:hAnsi="Arial" w:cs="Arial"/>
              <w:noProof/>
              <w:lang w:val="en-GB"/>
            </w:rPr>
            <w:t>(News, 2019)</w:t>
          </w:r>
          <w:r w:rsidRPr="002D029D">
            <w:rPr>
              <w:rFonts w:ascii="Arial" w:hAnsi="Arial" w:cs="Arial"/>
            </w:rPr>
            <w:fldChar w:fldCharType="end"/>
          </w:r>
        </w:sdtContent>
      </w:sdt>
      <w:r w:rsidRPr="002D029D">
        <w:rPr>
          <w:rFonts w:ascii="Arial" w:hAnsi="Arial" w:cs="Arial"/>
        </w:rPr>
        <w:t xml:space="preserve"> a all gael effaith ar lwyddiant ym mywyd person, yn enwedig eu gyrfa. </w:t>
      </w:r>
      <w:r w:rsidR="0071377E" w:rsidRPr="002D029D">
        <w:rPr>
          <w:rFonts w:ascii="Arial" w:hAnsi="Arial" w:cs="Arial"/>
        </w:rPr>
        <w:t>Nod</w:t>
      </w:r>
      <w:r w:rsidR="00E475CB" w:rsidRPr="002D029D">
        <w:rPr>
          <w:rFonts w:ascii="Arial" w:hAnsi="Arial" w:cs="Arial"/>
        </w:rPr>
        <w:t>a’r</w:t>
      </w:r>
      <w:r w:rsidR="003A224E" w:rsidRPr="002D029D">
        <w:rPr>
          <w:rFonts w:ascii="Arial" w:hAnsi="Arial" w:cs="Arial"/>
        </w:rPr>
        <w:t xml:space="preserve"> English-Speaking Union</w:t>
      </w:r>
      <w:r w:rsidR="0071377E" w:rsidRPr="002D029D">
        <w:rPr>
          <w:rFonts w:ascii="Arial" w:hAnsi="Arial" w:cs="Arial"/>
        </w:rPr>
        <w:t>, (2020) bod tystiolaeth yn dangos bod medrau llafar da yn cael effaith gadarnhaol ar lawer o ffactorau megis hunan-barch disgyblion, lles ac iechyd meddwl.</w:t>
      </w:r>
      <w:r w:rsidR="003A224E" w:rsidRPr="002D029D">
        <w:rPr>
          <w:rFonts w:ascii="Arial" w:hAnsi="Arial" w:cs="Arial"/>
        </w:rPr>
        <w:t xml:space="preserve"> Mae'r adnodd hwn yn trafod yr iaith Saesneg, er y credir bod yr un peth yn berthnasol i'r Gymraeg. </w:t>
      </w:r>
    </w:p>
    <w:p w14:paraId="2360E334" w14:textId="11942834" w:rsidR="00430110" w:rsidRPr="002D029D" w:rsidRDefault="00564D51" w:rsidP="000E4281">
      <w:pPr>
        <w:spacing w:after="30"/>
        <w:jc w:val="both"/>
        <w:rPr>
          <w:rFonts w:ascii="Arial" w:hAnsi="Arial" w:cs="Arial"/>
        </w:rPr>
      </w:pPr>
      <w:r w:rsidRPr="002D029D">
        <w:rPr>
          <w:rFonts w:ascii="Arial" w:hAnsi="Arial" w:cs="Arial"/>
        </w:rPr>
        <w:t>Nod</w:t>
      </w:r>
      <w:r w:rsidR="00E54449" w:rsidRPr="002D029D">
        <w:rPr>
          <w:rFonts w:ascii="Arial" w:hAnsi="Arial" w:cs="Arial"/>
        </w:rPr>
        <w:t>a</w:t>
      </w:r>
      <w:r w:rsidRPr="002D029D">
        <w:rPr>
          <w:rFonts w:ascii="Arial" w:hAnsi="Arial" w:cs="Arial"/>
        </w:rPr>
        <w:t xml:space="preserve"> bod 25% o’r atebion, sef 1 athrawes yn credu bod medrau llafar yn bwysig yn y Cyfnod Sylfaen gan fod y disgyblion yn dysgu darllen, mae hyn yn bwysig fel bod y disgyblion yn gallu seinio'r llythrennau'n iawn. Tra bod 25% yn nodi bod medrau llafar yn bwysig gan eu bod yn hyrwyddo medrau personol a chymdeithasol ac yn magu hyder i siarad drostynt eu hunain sy'n caniatáu iddynt fynegi eu hunain yn greadigol ac yn ddychmygus fel y nodwyd yn Fframwaith y Cyfnod Sylfaen, (2015).  Yna, cytun</w:t>
      </w:r>
      <w:r w:rsidR="00E54449" w:rsidRPr="002D029D">
        <w:rPr>
          <w:rFonts w:ascii="Arial" w:hAnsi="Arial" w:cs="Arial"/>
        </w:rPr>
        <w:t>a</w:t>
      </w:r>
      <w:r w:rsidRPr="002D029D">
        <w:rPr>
          <w:rFonts w:ascii="Arial" w:hAnsi="Arial" w:cs="Arial"/>
        </w:rPr>
        <w:t xml:space="preserve"> 50% o’r athrawon na fydd disgyblion, heb fedrau llafar, yn gallu cyfathrebu'n hyderus ac yn ei chael hi'n anodd iawn ysgrifennu a darllen. </w:t>
      </w:r>
    </w:p>
    <w:p w14:paraId="2BC0FC98" w14:textId="77777777" w:rsidR="00430110" w:rsidRPr="002D029D" w:rsidRDefault="00430110" w:rsidP="000E4281">
      <w:pPr>
        <w:spacing w:after="30"/>
        <w:jc w:val="both"/>
        <w:rPr>
          <w:rFonts w:ascii="Arial" w:hAnsi="Arial" w:cs="Arial"/>
        </w:rPr>
      </w:pPr>
    </w:p>
    <w:p w14:paraId="2232D3E8" w14:textId="77777777" w:rsidR="00564D51" w:rsidRPr="002D029D" w:rsidRDefault="00564D51" w:rsidP="000E4281">
      <w:pPr>
        <w:pStyle w:val="ListParagraph"/>
        <w:numPr>
          <w:ilvl w:val="0"/>
          <w:numId w:val="4"/>
        </w:numPr>
        <w:spacing w:after="30"/>
        <w:jc w:val="both"/>
        <w:rPr>
          <w:rFonts w:ascii="Arial" w:hAnsi="Arial" w:cs="Arial"/>
          <w:u w:val="single"/>
        </w:rPr>
      </w:pPr>
      <w:r w:rsidRPr="002D029D">
        <w:rPr>
          <w:rFonts w:ascii="Arial" w:hAnsi="Arial" w:cs="Arial"/>
          <w:u w:val="single"/>
        </w:rPr>
        <w:t xml:space="preserve">Pa strategaethau dysgu rydych yn eu defnyddio er mwyn gwella a datblygu sgiliau llefaredd plant? </w:t>
      </w:r>
    </w:p>
    <w:p w14:paraId="163F8A89" w14:textId="68F49ADA" w:rsidR="0071377E" w:rsidRPr="002D029D" w:rsidRDefault="00710B90" w:rsidP="000E4281">
      <w:pPr>
        <w:spacing w:after="30"/>
        <w:jc w:val="both"/>
        <w:rPr>
          <w:rFonts w:ascii="Arial" w:hAnsi="Arial" w:cs="Arial"/>
        </w:rPr>
      </w:pPr>
      <w:r w:rsidRPr="002D029D">
        <w:rPr>
          <w:rFonts w:ascii="Arial" w:hAnsi="Arial" w:cs="Arial"/>
        </w:rPr>
        <w:t>Nod 75% o'r athrawon eu bod yn defnyddio'r Cynllun Clonc i ddatblygu medrau llafar disgyblion, er nad oedd 25% wedi cynnwys y strategaeth hon yn eu hateb. Ysgrifen</w:t>
      </w:r>
      <w:r w:rsidR="00DB314E" w:rsidRPr="002D029D">
        <w:rPr>
          <w:rFonts w:ascii="Arial" w:hAnsi="Arial" w:cs="Arial"/>
        </w:rPr>
        <w:t>nwyd</w:t>
      </w:r>
      <w:r w:rsidRPr="002D029D">
        <w:rPr>
          <w:rFonts w:ascii="Arial" w:hAnsi="Arial" w:cs="Arial"/>
        </w:rPr>
        <w:t xml:space="preserve"> 1 athrawes nad oedd wedi cynnwys y Cynllun Clonc ei bod yn defnyddio Tric a Chlic a Poppat. Felly, cytunwyd yr holl athrawon, ac eithrio un, mai Cynllun Clonc oedd y gorau y maen nhw wedi'i brofi.</w:t>
      </w:r>
    </w:p>
    <w:p w14:paraId="4F32D9CF" w14:textId="7BD70CCF" w:rsidR="008F3D22" w:rsidRDefault="008F3D22" w:rsidP="000E4281">
      <w:pPr>
        <w:spacing w:after="30"/>
        <w:jc w:val="both"/>
        <w:rPr>
          <w:rFonts w:ascii="Arial" w:hAnsi="Arial" w:cs="Arial"/>
        </w:rPr>
      </w:pPr>
    </w:p>
    <w:p w14:paraId="04134AB4" w14:textId="73258546" w:rsidR="002D029D" w:rsidRDefault="002D029D" w:rsidP="000E4281">
      <w:pPr>
        <w:spacing w:after="30"/>
        <w:jc w:val="both"/>
        <w:rPr>
          <w:rFonts w:ascii="Arial" w:hAnsi="Arial" w:cs="Arial"/>
        </w:rPr>
      </w:pPr>
    </w:p>
    <w:p w14:paraId="0176BCE1" w14:textId="77777777" w:rsidR="002D029D" w:rsidRPr="002D029D" w:rsidRDefault="002D029D" w:rsidP="000E4281">
      <w:pPr>
        <w:spacing w:after="30"/>
        <w:jc w:val="both"/>
        <w:rPr>
          <w:rFonts w:ascii="Arial" w:hAnsi="Arial" w:cs="Arial"/>
        </w:rPr>
      </w:pPr>
    </w:p>
    <w:p w14:paraId="6B505B41" w14:textId="11AACA67" w:rsidR="00710B90" w:rsidRPr="002D029D" w:rsidRDefault="00710B90" w:rsidP="000E4281">
      <w:pPr>
        <w:pStyle w:val="ListParagraph"/>
        <w:numPr>
          <w:ilvl w:val="0"/>
          <w:numId w:val="4"/>
        </w:numPr>
        <w:spacing w:after="30"/>
        <w:jc w:val="both"/>
        <w:rPr>
          <w:rFonts w:ascii="Arial" w:hAnsi="Arial" w:cs="Arial"/>
          <w:u w:val="single"/>
        </w:rPr>
      </w:pPr>
      <w:r w:rsidRPr="002D029D">
        <w:rPr>
          <w:rFonts w:ascii="Arial" w:hAnsi="Arial" w:cs="Arial"/>
          <w:u w:val="single"/>
        </w:rPr>
        <w:t>Yn eich barn chi, a oes un strategaeth sy’n fwy effeithiol na’r lleill a pham?</w:t>
      </w:r>
    </w:p>
    <w:p w14:paraId="3F8D0A61" w14:textId="5D3C17F2" w:rsidR="00370E46" w:rsidRPr="002D029D" w:rsidRDefault="00B33A4F" w:rsidP="000E4281">
      <w:pPr>
        <w:spacing w:after="30"/>
        <w:jc w:val="both"/>
        <w:rPr>
          <w:rFonts w:ascii="Arial" w:hAnsi="Arial" w:cs="Arial"/>
        </w:rPr>
      </w:pPr>
      <w:r w:rsidRPr="002D029D">
        <w:rPr>
          <w:rFonts w:ascii="Arial" w:hAnsi="Arial" w:cs="Arial"/>
        </w:rPr>
        <w:t>Cytun</w:t>
      </w:r>
      <w:r w:rsidR="00E54449" w:rsidRPr="002D029D">
        <w:rPr>
          <w:rFonts w:ascii="Arial" w:hAnsi="Arial" w:cs="Arial"/>
        </w:rPr>
        <w:t>a</w:t>
      </w:r>
      <w:r w:rsidRPr="002D029D">
        <w:rPr>
          <w:rFonts w:ascii="Arial" w:hAnsi="Arial" w:cs="Arial"/>
        </w:rPr>
        <w:t xml:space="preserve"> </w:t>
      </w:r>
      <w:r w:rsidR="00A8415E" w:rsidRPr="002D029D">
        <w:rPr>
          <w:rFonts w:ascii="Arial" w:hAnsi="Arial" w:cs="Arial"/>
        </w:rPr>
        <w:t>75% o’r</w:t>
      </w:r>
      <w:r w:rsidRPr="002D029D">
        <w:rPr>
          <w:rFonts w:ascii="Arial" w:hAnsi="Arial" w:cs="Arial"/>
        </w:rPr>
        <w:t xml:space="preserve"> athrawon mae’r Cynllun Clonc oedd y strategaeth orau i ganiatáu i ddisgyblion ddatblygu eu medrau llafar, tra bod </w:t>
      </w:r>
      <w:r w:rsidR="00A8415E" w:rsidRPr="002D029D">
        <w:rPr>
          <w:rFonts w:ascii="Arial" w:hAnsi="Arial" w:cs="Arial"/>
        </w:rPr>
        <w:t>25%</w:t>
      </w:r>
      <w:r w:rsidRPr="002D029D">
        <w:rPr>
          <w:rFonts w:ascii="Arial" w:hAnsi="Arial" w:cs="Arial"/>
        </w:rPr>
        <w:t xml:space="preserve"> yn anghytuno a nododd mai Poppat oedd y strategaeth orau. Er iddynt nodi hefyd fod Cynllun Clonc yn ddefnyddiol iawn, Poppat yw'r hyn yr oeddent yn ei ddefnyddio fwyaf. Mae Poppat yn strategaeth sy'n helpu disgyblion yn y blynyddoedd cynnar i seinio llythyrau yn iawn, gweithir y strategaeth hon orau pan fydd disgyblion yn dysgu i siarad a darllen.</w:t>
      </w:r>
    </w:p>
    <w:p w14:paraId="0270BC2B" w14:textId="0D3AFF48" w:rsidR="00370E46" w:rsidRPr="002D029D" w:rsidRDefault="00A8415E" w:rsidP="000E4281">
      <w:pPr>
        <w:spacing w:after="30"/>
        <w:jc w:val="both"/>
        <w:rPr>
          <w:rFonts w:ascii="Arial" w:hAnsi="Arial" w:cs="Arial"/>
        </w:rPr>
      </w:pPr>
      <w:r w:rsidRPr="002D029D">
        <w:rPr>
          <w:rFonts w:ascii="Arial" w:hAnsi="Arial" w:cs="Arial"/>
        </w:rPr>
        <w:t xml:space="preserve">Awgryma Vygotsky, (1962) bod siarad yn cynrychioli meddyliau disgyblion, felly po uchaf yw ansawdd lleferydd y disgyblion, yr uchaf yw ansawdd eu meddwl. At hynny, byddai cychwyn y Poppat a'r Cynllun Clonc yn fuddiol i ddisgyblion ddatblygu ansawdd eu lleferydd. Cytuna'r Athro John Hattie mai strategaethau addysgu sy'n annog disgyblion i siarad ac yn datblygu ansawdd eu lleferydd sy'n cael yr effaith fwyaf. Yn ôl Sharpe, (2018) mae sgwrs o ansawdd uchel yn draws-genedlaethol i ddisgyblion. </w:t>
      </w:r>
    </w:p>
    <w:p w14:paraId="2B602D26" w14:textId="77777777" w:rsidR="008F3D22" w:rsidRPr="002D029D" w:rsidRDefault="008F3D22" w:rsidP="000E4281">
      <w:pPr>
        <w:spacing w:after="30"/>
        <w:jc w:val="both"/>
        <w:rPr>
          <w:rFonts w:ascii="Arial" w:hAnsi="Arial" w:cs="Arial"/>
        </w:rPr>
      </w:pPr>
    </w:p>
    <w:p w14:paraId="67057348" w14:textId="3A358BDD" w:rsidR="00E54449" w:rsidRPr="002D029D" w:rsidRDefault="00E54449" w:rsidP="000E4281">
      <w:pPr>
        <w:pStyle w:val="ListParagraph"/>
        <w:numPr>
          <w:ilvl w:val="0"/>
          <w:numId w:val="4"/>
        </w:numPr>
        <w:spacing w:after="30"/>
        <w:jc w:val="both"/>
        <w:rPr>
          <w:rFonts w:ascii="Arial" w:hAnsi="Arial" w:cs="Arial"/>
          <w:u w:val="single"/>
        </w:rPr>
      </w:pPr>
      <w:r w:rsidRPr="002D029D">
        <w:rPr>
          <w:rFonts w:ascii="Arial" w:hAnsi="Arial" w:cs="Arial"/>
          <w:u w:val="single"/>
        </w:rPr>
        <w:t>Pam ydych yn defnyddio’r strategaeth yma?</w:t>
      </w:r>
    </w:p>
    <w:p w14:paraId="5B4613D9" w14:textId="77777777" w:rsidR="008F3D22" w:rsidRPr="002D029D" w:rsidRDefault="009A3C1C" w:rsidP="000E4281">
      <w:pPr>
        <w:spacing w:after="30"/>
        <w:jc w:val="both"/>
        <w:rPr>
          <w:rFonts w:ascii="Arial" w:hAnsi="Arial" w:cs="Arial"/>
        </w:rPr>
      </w:pPr>
      <w:r w:rsidRPr="002D029D">
        <w:rPr>
          <w:rFonts w:ascii="Arial" w:hAnsi="Arial" w:cs="Arial"/>
        </w:rPr>
        <w:t>Cytun</w:t>
      </w:r>
      <w:r w:rsidR="00E54449" w:rsidRPr="002D029D">
        <w:rPr>
          <w:rFonts w:ascii="Arial" w:hAnsi="Arial" w:cs="Arial"/>
        </w:rPr>
        <w:t>a</w:t>
      </w:r>
      <w:r w:rsidRPr="002D029D">
        <w:rPr>
          <w:rFonts w:ascii="Arial" w:hAnsi="Arial" w:cs="Arial"/>
        </w:rPr>
        <w:t xml:space="preserve"> </w:t>
      </w:r>
      <w:r w:rsidR="00E54449" w:rsidRPr="002D029D">
        <w:rPr>
          <w:rFonts w:ascii="Arial" w:hAnsi="Arial" w:cs="Arial"/>
        </w:rPr>
        <w:t>100% o’r</w:t>
      </w:r>
      <w:r w:rsidRPr="002D029D">
        <w:rPr>
          <w:rFonts w:ascii="Arial" w:hAnsi="Arial" w:cs="Arial"/>
        </w:rPr>
        <w:t xml:space="preserve"> athrawon fod y Cynllun Clonc yn datblygu hyder disgyblion sy'n golygu eu bod yn fwy parod i ddefnyddio'r Gymraeg. Dywed</w:t>
      </w:r>
      <w:r w:rsidR="00E54449" w:rsidRPr="002D029D">
        <w:rPr>
          <w:rFonts w:ascii="Arial" w:hAnsi="Arial" w:cs="Arial"/>
        </w:rPr>
        <w:t>a</w:t>
      </w:r>
      <w:r w:rsidRPr="002D029D">
        <w:rPr>
          <w:rFonts w:ascii="Arial" w:hAnsi="Arial" w:cs="Arial"/>
        </w:rPr>
        <w:t xml:space="preserve"> </w:t>
      </w:r>
      <w:r w:rsidR="00E54449" w:rsidRPr="002D029D">
        <w:rPr>
          <w:rFonts w:ascii="Arial" w:hAnsi="Arial" w:cs="Arial"/>
        </w:rPr>
        <w:t>25%</w:t>
      </w:r>
      <w:r w:rsidRPr="002D029D">
        <w:rPr>
          <w:rFonts w:ascii="Arial" w:hAnsi="Arial" w:cs="Arial"/>
        </w:rPr>
        <w:t xml:space="preserve"> ei fod yn defnyddio'r Cynllun Clonc gan fod cynnydd y disgyblion yn glir wrth gael eu hasesu.</w:t>
      </w:r>
      <w:r w:rsidR="00E54449" w:rsidRPr="002D029D">
        <w:rPr>
          <w:rFonts w:ascii="Arial" w:hAnsi="Arial" w:cs="Arial"/>
        </w:rPr>
        <w:t xml:space="preserve"> </w:t>
      </w:r>
      <w:r w:rsidRPr="002D029D">
        <w:rPr>
          <w:rFonts w:ascii="Arial" w:hAnsi="Arial" w:cs="Arial"/>
        </w:rPr>
        <w:t xml:space="preserve">Er bod yr athrawon yn cytuno bod y Cynllun Clonc yn ddefnyddiol iawn ar gyfer y Cyfnod Sylfaen, mae yna hefyd rai ffactorau negyddol yn y strategaeth. Noda </w:t>
      </w:r>
      <w:r w:rsidR="00E54449" w:rsidRPr="002D029D">
        <w:rPr>
          <w:rFonts w:ascii="Arial" w:hAnsi="Arial" w:cs="Arial"/>
        </w:rPr>
        <w:t xml:space="preserve">25% o’r athrawon </w:t>
      </w:r>
      <w:r w:rsidRPr="002D029D">
        <w:rPr>
          <w:rFonts w:ascii="Arial" w:hAnsi="Arial" w:cs="Arial"/>
        </w:rPr>
        <w:t>bod Cymraeg y disgyblion yn wan gan eu bod yn dod o deuluoedd Saesneg eu hiaith sy'n golygu bod yn rhaid i'r disgyblion hyn fynd yn ôl at y pethau sylfaenol yn rheolaidd.</w:t>
      </w:r>
    </w:p>
    <w:p w14:paraId="4B062495" w14:textId="77777777" w:rsidR="008F3D22" w:rsidRPr="002D029D" w:rsidRDefault="008F3D22" w:rsidP="000E4281">
      <w:pPr>
        <w:spacing w:after="30"/>
        <w:jc w:val="both"/>
        <w:rPr>
          <w:rFonts w:ascii="Arial" w:hAnsi="Arial" w:cs="Arial"/>
        </w:rPr>
      </w:pPr>
    </w:p>
    <w:p w14:paraId="328C82F3" w14:textId="2380480A" w:rsidR="008F3D22" w:rsidRPr="002D029D" w:rsidRDefault="008F3D22" w:rsidP="000E4281">
      <w:pPr>
        <w:spacing w:after="30"/>
        <w:jc w:val="both"/>
        <w:rPr>
          <w:rFonts w:ascii="Arial" w:hAnsi="Arial" w:cs="Arial"/>
          <w:u w:val="single"/>
        </w:rPr>
      </w:pPr>
      <w:r w:rsidRPr="002D029D">
        <w:rPr>
          <w:rFonts w:ascii="Arial" w:hAnsi="Arial" w:cs="Arial"/>
        </w:rPr>
        <w:t xml:space="preserve">      8. </w:t>
      </w:r>
      <w:r w:rsidRPr="002D029D">
        <w:rPr>
          <w:rFonts w:ascii="Arial" w:hAnsi="Arial" w:cs="Arial"/>
          <w:u w:val="single"/>
        </w:rPr>
        <w:t>Sut ydych chi’n credu fod y plant yn elwa o’r strategaeth rydych yn eu defnyddio nawr?</w:t>
      </w:r>
    </w:p>
    <w:p w14:paraId="317E683F" w14:textId="2EE53210" w:rsidR="008F3D22" w:rsidRPr="002D029D" w:rsidRDefault="009A3C1C" w:rsidP="000E4281">
      <w:pPr>
        <w:spacing w:after="30"/>
        <w:jc w:val="both"/>
        <w:rPr>
          <w:rFonts w:ascii="Arial" w:hAnsi="Arial" w:cs="Arial"/>
        </w:rPr>
      </w:pPr>
      <w:r w:rsidRPr="002D029D">
        <w:rPr>
          <w:rFonts w:ascii="Arial" w:hAnsi="Arial" w:cs="Arial"/>
        </w:rPr>
        <w:t xml:space="preserve">Cred </w:t>
      </w:r>
      <w:r w:rsidR="00E54449" w:rsidRPr="002D029D">
        <w:rPr>
          <w:rFonts w:ascii="Arial" w:hAnsi="Arial" w:cs="Arial"/>
        </w:rPr>
        <w:t>100% o’r</w:t>
      </w:r>
      <w:r w:rsidRPr="002D029D">
        <w:rPr>
          <w:rFonts w:ascii="Arial" w:hAnsi="Arial" w:cs="Arial"/>
        </w:rPr>
        <w:t xml:space="preserve"> athraw</w:t>
      </w:r>
      <w:r w:rsidR="00E54449" w:rsidRPr="002D029D">
        <w:rPr>
          <w:rFonts w:ascii="Arial" w:hAnsi="Arial" w:cs="Arial"/>
        </w:rPr>
        <w:t>on</w:t>
      </w:r>
      <w:r w:rsidRPr="002D029D">
        <w:rPr>
          <w:rFonts w:ascii="Arial" w:hAnsi="Arial" w:cs="Arial"/>
        </w:rPr>
        <w:t xml:space="preserve"> fod y disgyblion yn elwa o'r </w:t>
      </w:r>
      <w:r w:rsidR="008F3D22" w:rsidRPr="002D029D">
        <w:rPr>
          <w:rFonts w:ascii="Arial" w:hAnsi="Arial" w:cs="Arial"/>
        </w:rPr>
        <w:t xml:space="preserve">Cynllun Clonc </w:t>
      </w:r>
      <w:r w:rsidRPr="002D029D">
        <w:rPr>
          <w:rFonts w:ascii="Arial" w:hAnsi="Arial" w:cs="Arial"/>
        </w:rPr>
        <w:t>gan ei bod yn helpu'r disgyblion i ynganu'r geiriau'n iawn trwy siarad. Dywed</w:t>
      </w:r>
      <w:r w:rsidR="008F3D22" w:rsidRPr="002D029D">
        <w:rPr>
          <w:rFonts w:ascii="Arial" w:hAnsi="Arial" w:cs="Arial"/>
        </w:rPr>
        <w:t xml:space="preserve">a 25% o’r </w:t>
      </w:r>
      <w:r w:rsidRPr="002D029D">
        <w:rPr>
          <w:rFonts w:ascii="Arial" w:hAnsi="Arial" w:cs="Arial"/>
        </w:rPr>
        <w:t>athraw</w:t>
      </w:r>
      <w:r w:rsidR="008F3D22" w:rsidRPr="002D029D">
        <w:rPr>
          <w:rFonts w:ascii="Arial" w:hAnsi="Arial" w:cs="Arial"/>
        </w:rPr>
        <w:t>on</w:t>
      </w:r>
      <w:r w:rsidRPr="002D029D">
        <w:rPr>
          <w:rFonts w:ascii="Arial" w:hAnsi="Arial" w:cs="Arial"/>
        </w:rPr>
        <w:t xml:space="preserve"> hefyd fod disgyblion yn elwa o'r strategaeth hon wrth iddynt ddatblygu eu hyder a bod y disgyblion yn defnyddio iaith gywir yn eu gwaith.</w:t>
      </w:r>
    </w:p>
    <w:p w14:paraId="11592C16" w14:textId="21E71A8A" w:rsidR="00CE069C" w:rsidRDefault="003014B7" w:rsidP="000E4281">
      <w:pPr>
        <w:spacing w:after="30"/>
        <w:jc w:val="both"/>
        <w:rPr>
          <w:rFonts w:ascii="Arial" w:hAnsi="Arial" w:cs="Arial"/>
        </w:rPr>
      </w:pPr>
      <w:r w:rsidRPr="002D029D">
        <w:rPr>
          <w:rFonts w:ascii="Arial" w:hAnsi="Arial" w:cs="Arial"/>
        </w:rPr>
        <w:t>Awgryma tystiolaeth ddiweddar o Ysgol Gynradd St Andrews, (2018) bod medrau llafar disgyblion yn cael effaith ar eu lles cymdeithasol ac emosiynol, yn enwedig eu hunanhyder. Dengys canlyniadau'r holiaduron bod hyder disgyblion yn cael ei adeiladu trwy ddatblygu eu medrau llafar.</w:t>
      </w:r>
    </w:p>
    <w:p w14:paraId="39F1F015" w14:textId="77777777" w:rsidR="002D029D" w:rsidRPr="002D029D" w:rsidRDefault="002D029D" w:rsidP="000E4281">
      <w:pPr>
        <w:spacing w:after="30"/>
        <w:jc w:val="both"/>
        <w:rPr>
          <w:rFonts w:ascii="Arial" w:hAnsi="Arial" w:cs="Arial"/>
        </w:rPr>
      </w:pPr>
    </w:p>
    <w:p w14:paraId="7754C129" w14:textId="086A74AD" w:rsidR="00CE069C" w:rsidRPr="002D029D" w:rsidRDefault="00BA1CDC" w:rsidP="000E4281">
      <w:pPr>
        <w:pStyle w:val="ListParagraph"/>
        <w:numPr>
          <w:ilvl w:val="0"/>
          <w:numId w:val="5"/>
        </w:numPr>
        <w:spacing w:after="30"/>
        <w:jc w:val="both"/>
        <w:rPr>
          <w:rFonts w:ascii="Arial" w:hAnsi="Arial" w:cs="Arial"/>
          <w:u w:val="single"/>
        </w:rPr>
      </w:pPr>
      <w:r>
        <w:rPr>
          <w:rFonts w:ascii="Arial" w:hAnsi="Arial" w:cs="Arial"/>
          <w:u w:val="single"/>
        </w:rPr>
        <w:t>A oes unrhyw beth arall rydych chi wedi sylweddoli sy’n datblygu sgiliau llefaredd plant o fewn neu du fas y dosbarth?</w:t>
      </w:r>
    </w:p>
    <w:p w14:paraId="77D11466" w14:textId="0AE59DC7" w:rsidR="004901E5" w:rsidRPr="002D029D" w:rsidRDefault="00B2106C" w:rsidP="000E4281">
      <w:pPr>
        <w:spacing w:after="30"/>
        <w:jc w:val="both"/>
        <w:rPr>
          <w:rFonts w:ascii="Arial" w:hAnsi="Arial" w:cs="Arial"/>
        </w:rPr>
      </w:pPr>
      <w:r w:rsidRPr="002D029D">
        <w:rPr>
          <w:rFonts w:ascii="Arial" w:hAnsi="Arial" w:cs="Arial"/>
        </w:rPr>
        <w:t xml:space="preserve">The main perception to this question was that individual reading helps teachers understand what level the pupils are on and allows teachers to see their progress. </w:t>
      </w:r>
      <w:r w:rsidR="00DB314E" w:rsidRPr="002D029D">
        <w:rPr>
          <w:rFonts w:ascii="Arial" w:hAnsi="Arial" w:cs="Arial"/>
        </w:rPr>
        <w:t xml:space="preserve">Cred y National Literacy Trust (2018) mai'r strategaeth orau ar gyfer datblygu dealltwriaeth yw rhoi llafar yn ganolbwynt ymarfer. Wrth gynnwys llafar mewn addysgu a dysgu, mae'n bosibl sicrhau bod disgyblion yn cryfhau medrau llafar a strategaethau darllen ar yr un pryd. </w:t>
      </w:r>
    </w:p>
    <w:p w14:paraId="25E28315" w14:textId="0445B08E" w:rsidR="00DB314E" w:rsidRPr="002D029D" w:rsidRDefault="00DB314E" w:rsidP="000E4281">
      <w:pPr>
        <w:spacing w:after="30"/>
        <w:jc w:val="both"/>
        <w:rPr>
          <w:rFonts w:ascii="Arial" w:hAnsi="Arial" w:cs="Arial"/>
        </w:rPr>
      </w:pPr>
      <w:r w:rsidRPr="002D029D">
        <w:rPr>
          <w:rFonts w:ascii="Arial" w:hAnsi="Arial" w:cs="Arial"/>
        </w:rPr>
        <w:t>Ysgrifennwyd un athrawes fod y disgyblion yn tueddu i siarad Cymraeg yn yr ystafell ddosbarth a gwersi ond pan maen nhw'n siarad â'u cyfoedion mae'n ymddangos eu bod nhw'n troi at y Saesneg. Er bod y disgyblion hyn weithiau'n troi at Saesneg wrth siarad â chyfoedion, mae'r athrawes wedi sylwi bod y mwyafrif ohonyn nhw'n siarad Cymraeg y tu mewn i'r ystafell ddosbarth. Gall siarad Cymraeg â’i gilydd yn yr ystafell ddosbarth hefyd ddatblygu eu medrau llafar gan fod y disgyblion gallu is yn gallu dysgu geiriau, ystyron newydd a sut i ynganu geiriau’n iawn gan wrando ar y disgyblion gallu uwch.</w:t>
      </w:r>
    </w:p>
    <w:p w14:paraId="448B69C1" w14:textId="3C8DDCB0" w:rsidR="007E46DB" w:rsidRPr="002D029D" w:rsidRDefault="007E46DB" w:rsidP="000E4281">
      <w:pPr>
        <w:spacing w:after="30"/>
        <w:jc w:val="both"/>
        <w:rPr>
          <w:rFonts w:ascii="Arial" w:hAnsi="Arial" w:cs="Arial"/>
        </w:rPr>
      </w:pPr>
      <w:r w:rsidRPr="002D029D">
        <w:rPr>
          <w:rFonts w:ascii="Arial" w:hAnsi="Arial" w:cs="Arial"/>
        </w:rPr>
        <w:t xml:space="preserve">Nodwyd 25% o'r athrawon fod cwestiynau agored yn llwyddo i ganiatáu i ddisgyblion ddatblygu ac archwilio eu defnydd o lafar. Mae cwestiynau penagored yn caniatáu i ddisgyblion egluro eu hatebion heb gael eu </w:t>
      </w:r>
      <w:r w:rsidR="00F36275" w:rsidRPr="002D029D">
        <w:rPr>
          <w:rFonts w:ascii="Arial" w:hAnsi="Arial" w:cs="Arial"/>
        </w:rPr>
        <w:t xml:space="preserve">hatal </w:t>
      </w:r>
      <w:r w:rsidRPr="002D029D">
        <w:rPr>
          <w:rFonts w:ascii="Arial" w:hAnsi="Arial" w:cs="Arial"/>
        </w:rPr>
        <w:t xml:space="preserve">na'u rhyngosod. </w:t>
      </w:r>
      <w:r w:rsidR="00F36275" w:rsidRPr="002D029D">
        <w:rPr>
          <w:rFonts w:ascii="Arial" w:hAnsi="Arial" w:cs="Arial"/>
        </w:rPr>
        <w:t>Cred</w:t>
      </w:r>
      <w:r w:rsidRPr="002D029D">
        <w:rPr>
          <w:rFonts w:ascii="Arial" w:hAnsi="Arial" w:cs="Arial"/>
        </w:rPr>
        <w:t xml:space="preserve"> DeFranzo, (2014) bod cwestiynau agored yn caniatáu i'r disgyblion roi swm diderfyn o atebion sy'n dangos i'r athr</w:t>
      </w:r>
      <w:r w:rsidR="00F36275" w:rsidRPr="002D029D">
        <w:rPr>
          <w:rFonts w:ascii="Arial" w:hAnsi="Arial" w:cs="Arial"/>
        </w:rPr>
        <w:t>awes</w:t>
      </w:r>
      <w:r w:rsidRPr="002D029D">
        <w:rPr>
          <w:rFonts w:ascii="Arial" w:hAnsi="Arial" w:cs="Arial"/>
        </w:rPr>
        <w:t xml:space="preserve"> sut mae pob disgybl yn meddwl am y cwestiwn. Er bod yna lawer o fanteision i gwestiynau agored, nid ydyn nhw bob amser yn llwyddiannus. </w:t>
      </w:r>
      <w:r w:rsidR="00F36275" w:rsidRPr="002D029D">
        <w:rPr>
          <w:rFonts w:ascii="Arial" w:hAnsi="Arial" w:cs="Arial"/>
        </w:rPr>
        <w:t>Rhestra</w:t>
      </w:r>
      <w:r w:rsidRPr="002D029D">
        <w:rPr>
          <w:rFonts w:ascii="Arial" w:hAnsi="Arial" w:cs="Arial"/>
        </w:rPr>
        <w:t xml:space="preserve"> DeFranzo, (2014)</w:t>
      </w:r>
      <w:r w:rsidR="00F36275" w:rsidRPr="002D029D">
        <w:rPr>
          <w:rFonts w:ascii="Arial" w:hAnsi="Arial" w:cs="Arial"/>
        </w:rPr>
        <w:t xml:space="preserve"> </w:t>
      </w:r>
      <w:r w:rsidRPr="002D029D">
        <w:rPr>
          <w:rFonts w:ascii="Arial" w:hAnsi="Arial" w:cs="Arial"/>
        </w:rPr>
        <w:t>bod cwestiynau penagored yn cymryd llawer o amser a gall disgyblion nad ydyn nhw'n gyfarwydd â mynegi eu teimladau a'u barn eu hunain ei chael hi'n anodd ateb y cwestiynau.</w:t>
      </w:r>
      <w:r w:rsidR="00F36275" w:rsidRPr="002D029D">
        <w:rPr>
          <w:rFonts w:ascii="Arial" w:hAnsi="Arial" w:cs="Arial"/>
        </w:rPr>
        <w:t xml:space="preserve"> </w:t>
      </w:r>
    </w:p>
    <w:p w14:paraId="4883926B" w14:textId="13EC0318" w:rsidR="00CE069C" w:rsidRPr="002D029D" w:rsidRDefault="00F36275" w:rsidP="000E4281">
      <w:pPr>
        <w:spacing w:after="30"/>
        <w:jc w:val="both"/>
        <w:rPr>
          <w:rFonts w:ascii="Arial" w:hAnsi="Arial" w:cs="Arial"/>
        </w:rPr>
      </w:pPr>
      <w:r w:rsidRPr="002D029D">
        <w:rPr>
          <w:rFonts w:ascii="Arial" w:hAnsi="Arial" w:cs="Arial"/>
        </w:rPr>
        <w:t>Sôn adroddiad mwy diweddar gan Copeland, (2017) nad oes gan gwestiynau agored ateb cywir nac anghywir, gall hyn roi'r hyder sydd ei angen ar ddisgyblion i allu ateb o flaen y dosbarth. Eto, er bod cwestiynau agored fel arfer yn llwyddiannus yn yr ystafell ddosbarth, gall y cwestiwn gael eu dychryn gan rai disgyblion gan eu gadael yn methu ateb.</w:t>
      </w:r>
    </w:p>
    <w:p w14:paraId="4361B2F3" w14:textId="77777777" w:rsidR="009D0324" w:rsidRPr="002D029D" w:rsidRDefault="009D0324" w:rsidP="000E4281">
      <w:pPr>
        <w:spacing w:after="30"/>
        <w:jc w:val="both"/>
        <w:rPr>
          <w:rFonts w:ascii="Arial" w:hAnsi="Arial" w:cs="Arial"/>
        </w:rPr>
      </w:pPr>
    </w:p>
    <w:p w14:paraId="4F4A7F18" w14:textId="483F330B" w:rsidR="00795291" w:rsidRPr="002D029D" w:rsidRDefault="00795291" w:rsidP="000E4281">
      <w:pPr>
        <w:spacing w:after="30"/>
        <w:jc w:val="both"/>
        <w:rPr>
          <w:rFonts w:ascii="Arial" w:hAnsi="Arial" w:cs="Arial"/>
          <w:i/>
          <w:iCs/>
        </w:rPr>
      </w:pPr>
      <w:r w:rsidRPr="002D029D">
        <w:rPr>
          <w:rFonts w:ascii="Arial" w:hAnsi="Arial" w:cs="Arial"/>
          <w:i/>
          <w:iCs/>
        </w:rPr>
        <w:t xml:space="preserve">4.2 </w:t>
      </w:r>
      <w:r w:rsidR="009D0324" w:rsidRPr="002D029D">
        <w:rPr>
          <w:rFonts w:ascii="Arial" w:hAnsi="Arial" w:cs="Arial"/>
          <w:i/>
          <w:iCs/>
        </w:rPr>
        <w:t>Cyfweliadau athrawon</w:t>
      </w:r>
    </w:p>
    <w:p w14:paraId="0255E5B8" w14:textId="77777777" w:rsidR="0071377E" w:rsidRPr="002D029D" w:rsidRDefault="0071377E" w:rsidP="000E4281">
      <w:pPr>
        <w:spacing w:after="30"/>
        <w:jc w:val="both"/>
        <w:rPr>
          <w:rFonts w:ascii="Arial" w:hAnsi="Arial" w:cs="Arial"/>
          <w:i/>
          <w:iCs/>
        </w:rPr>
      </w:pPr>
    </w:p>
    <w:p w14:paraId="760F14B1" w14:textId="2DE2048E" w:rsidR="009D0324" w:rsidRPr="002D029D" w:rsidRDefault="009D0324" w:rsidP="000E4281">
      <w:pPr>
        <w:spacing w:after="30"/>
        <w:jc w:val="both"/>
        <w:rPr>
          <w:rFonts w:ascii="Arial" w:hAnsi="Arial" w:cs="Arial"/>
        </w:rPr>
      </w:pPr>
      <w:r w:rsidRPr="002D029D">
        <w:rPr>
          <w:rFonts w:ascii="Arial" w:hAnsi="Arial" w:cs="Arial"/>
        </w:rPr>
        <w:t>Cynhaliwyd yr ymchwilydd gyfweliadau anffurfiol gyda thair athrawes Cyfnod Sylfaen, gan ofyn rhai cwestiynau yn gyflym rhwng sesiynau. Cynhaliwyd y cyfweliadau er mwyn gofyn cwestiynau pellach am y strategaeth benodol y maent yn ei defnyddio i ddatblygu medrau llafar disgyblion. . Cytuna’r tair athrawes fod y strategaeth a ddefnyddir i ddatblygu medrau llafar o fudd i bob disgybl. Fodd bynnag, gellir addasu'r Cynllun Clonc i weddu i bob disgybl.</w:t>
      </w:r>
    </w:p>
    <w:p w14:paraId="52D574AE" w14:textId="61EA20C8" w:rsidR="009D0324" w:rsidRPr="002D029D" w:rsidRDefault="009D0324" w:rsidP="000E4281">
      <w:pPr>
        <w:spacing w:after="30"/>
        <w:jc w:val="both"/>
        <w:rPr>
          <w:rFonts w:ascii="Arial" w:hAnsi="Arial" w:cs="Arial"/>
        </w:rPr>
      </w:pPr>
    </w:p>
    <w:p w14:paraId="6DF8963C" w14:textId="388E2B64" w:rsidR="009D0324" w:rsidRPr="002D029D" w:rsidRDefault="00BA1CDC" w:rsidP="007B6B34">
      <w:pPr>
        <w:pStyle w:val="ListParagraph"/>
        <w:numPr>
          <w:ilvl w:val="0"/>
          <w:numId w:val="6"/>
        </w:numPr>
        <w:spacing w:after="30"/>
        <w:jc w:val="both"/>
        <w:rPr>
          <w:rFonts w:ascii="Arial" w:hAnsi="Arial" w:cs="Arial"/>
        </w:rPr>
      </w:pPr>
      <w:r>
        <w:rPr>
          <w:rFonts w:ascii="Arial" w:hAnsi="Arial" w:cs="Arial"/>
        </w:rPr>
        <w:t>Sut mae’r Cynllun Clonc yn cael ei chynllunio?</w:t>
      </w:r>
    </w:p>
    <w:p w14:paraId="5B09EB5C" w14:textId="239D1FBD" w:rsidR="005A29CB" w:rsidRPr="002D029D" w:rsidRDefault="00BA1CDC" w:rsidP="000E4281">
      <w:pPr>
        <w:spacing w:after="30"/>
        <w:jc w:val="both"/>
        <w:rPr>
          <w:rFonts w:ascii="Arial" w:hAnsi="Arial" w:cs="Arial"/>
        </w:rPr>
      </w:pPr>
      <w:r>
        <w:rPr>
          <w:rFonts w:ascii="Arial" w:hAnsi="Arial" w:cs="Arial"/>
        </w:rPr>
        <w:t>Ysgrifennodd un athrawes fod y Cynllun Clonc yn gynllun ysgol gyfan sydd ar gael o'r Feithrinfa i Flwyddyn 6. Darganfu'r ymchwilydd fod yr ysgol profiad dewisol wedi creu ei strategaeth ei hun i helpu eu disgyblion i ddatblygu eu medrau llafar. Darganfuwyd ers hynny bod y strategaeth hon mor llwyddiannus, mae'r ysgol wedi gwerthu'r cynllun i lawer o ysgolion eraill. Ysgrifennodd athrawes arall fod ei dosbarth Blwyddyn 2 yn gwylio pwyntpwer bob wythnos sy'n cynnwys berfau, cwestiynau ac atebion, geirfa ac arferion treigladau. Gwelwyd bod y dosbarth Meithrin yn dysgu cân newydd bob wythnos, cyflwyna’r athrawes dosbarth gân ac yn helpu'r disgyblion i ynganu'r geiriau'n iawn cyn gofyn iddynt ei chanu. Yna mae'r athrawes yn gofyn cwestiynau i'r disgyblion am y gân, er enghraifft, pe bai'r gân yn ymwneud ag anifeiliaid ar fferm, byddai'r athrawes yn gofyn i'r disgyblion pa anifeiliaid sydd i'w cael ar ffermydd. Gofynnwyd i'r disgyblion Meithrin hefyd ddisgrifio lliw pob anifail a pha sain maen nhw'n ei wneud. Mae yna hefyd gynllun ar gyfer y Cynllun Clonc y gall athrawon ei ddilyn ar HWB.</w:t>
      </w:r>
    </w:p>
    <w:p w14:paraId="4B2C7EEF" w14:textId="050E6953" w:rsidR="00F62A56" w:rsidRPr="002D029D" w:rsidRDefault="00F62A56" w:rsidP="000E4281">
      <w:pPr>
        <w:spacing w:after="30"/>
        <w:jc w:val="both"/>
        <w:rPr>
          <w:rFonts w:ascii="Arial" w:hAnsi="Arial" w:cs="Arial"/>
        </w:rPr>
      </w:pPr>
    </w:p>
    <w:p w14:paraId="14EB481B" w14:textId="0AB2D10A" w:rsidR="00F62A56" w:rsidRPr="002D029D" w:rsidRDefault="00BA1CDC" w:rsidP="007B6B34">
      <w:pPr>
        <w:pStyle w:val="ListParagraph"/>
        <w:numPr>
          <w:ilvl w:val="0"/>
          <w:numId w:val="7"/>
        </w:numPr>
        <w:spacing w:after="30"/>
        <w:jc w:val="both"/>
        <w:rPr>
          <w:rFonts w:ascii="Arial" w:hAnsi="Arial" w:cs="Arial"/>
        </w:rPr>
      </w:pPr>
      <w:r>
        <w:rPr>
          <w:rFonts w:ascii="Arial" w:hAnsi="Arial" w:cs="Arial"/>
        </w:rPr>
        <w:t>Oes unrhyw gysylltiadau ag asiantaethau allanol neu rieni?</w:t>
      </w:r>
    </w:p>
    <w:p w14:paraId="41F65E8F" w14:textId="27B8E702" w:rsidR="00F62A56" w:rsidRPr="002D029D" w:rsidRDefault="00F62A56" w:rsidP="000E4281">
      <w:pPr>
        <w:spacing w:after="30"/>
        <w:jc w:val="both"/>
        <w:rPr>
          <w:rFonts w:ascii="Arial" w:hAnsi="Arial" w:cs="Arial"/>
        </w:rPr>
      </w:pPr>
      <w:r w:rsidRPr="002D029D">
        <w:rPr>
          <w:rFonts w:ascii="Arial" w:hAnsi="Arial" w:cs="Arial"/>
        </w:rPr>
        <w:t xml:space="preserve">Nododd pob athrawes a atebodd gwestiynau nad oes cysylltiad â rhieni nac asiantaethau allanol. Er bod yr ysgol yn llwyddo i weithredu'r strategaeth hon a datblygu </w:t>
      </w:r>
      <w:r w:rsidR="00CB66A1" w:rsidRPr="002D029D">
        <w:rPr>
          <w:rFonts w:ascii="Arial" w:hAnsi="Arial" w:cs="Arial"/>
        </w:rPr>
        <w:t>medrau</w:t>
      </w:r>
      <w:r w:rsidRPr="002D029D">
        <w:rPr>
          <w:rFonts w:ascii="Arial" w:hAnsi="Arial" w:cs="Arial"/>
        </w:rPr>
        <w:t xml:space="preserve"> llafar</w:t>
      </w:r>
      <w:r w:rsidR="00CB66A1" w:rsidRPr="002D029D">
        <w:rPr>
          <w:rFonts w:ascii="Arial" w:hAnsi="Arial" w:cs="Arial"/>
        </w:rPr>
        <w:t xml:space="preserve"> </w:t>
      </w:r>
      <w:r w:rsidRPr="002D029D">
        <w:rPr>
          <w:rFonts w:ascii="Arial" w:hAnsi="Arial" w:cs="Arial"/>
        </w:rPr>
        <w:t xml:space="preserve">pob disgybl ar draws yr ysgol gyfan, </w:t>
      </w:r>
      <w:r w:rsidR="00CB66A1" w:rsidRPr="002D029D">
        <w:rPr>
          <w:rFonts w:ascii="Arial" w:hAnsi="Arial" w:cs="Arial"/>
        </w:rPr>
        <w:t>credwyf</w:t>
      </w:r>
      <w:r w:rsidRPr="002D029D">
        <w:rPr>
          <w:rFonts w:ascii="Arial" w:hAnsi="Arial" w:cs="Arial"/>
        </w:rPr>
        <w:t xml:space="preserve"> pe bai gan yr ysgol ryw fath o gysylltiad â'r rhieni, byddai'n helpu'r disgyblion hyd yn oed yn fwy. Yn enwedig y disgyblion sydd yn y grwpiau gallu is neu'r disgyblion ag anawsterau dysgu.</w:t>
      </w:r>
      <w:r w:rsidR="00CB66A1" w:rsidRPr="002D029D">
        <w:rPr>
          <w:rFonts w:ascii="Arial" w:hAnsi="Arial" w:cs="Arial"/>
        </w:rPr>
        <w:t xml:space="preserve"> </w:t>
      </w:r>
    </w:p>
    <w:p w14:paraId="7B82EEA5" w14:textId="690A359C" w:rsidR="00CB66A1" w:rsidRPr="002D029D" w:rsidRDefault="00CB66A1" w:rsidP="000E4281">
      <w:pPr>
        <w:spacing w:after="30"/>
        <w:jc w:val="both"/>
        <w:rPr>
          <w:rFonts w:ascii="Arial" w:hAnsi="Arial" w:cs="Arial"/>
        </w:rPr>
      </w:pPr>
    </w:p>
    <w:p w14:paraId="47B7A3AC" w14:textId="4ACFB981" w:rsidR="00CB66A1" w:rsidRPr="002D029D" w:rsidRDefault="00CB66A1" w:rsidP="007B6B34">
      <w:pPr>
        <w:pStyle w:val="ListParagraph"/>
        <w:numPr>
          <w:ilvl w:val="0"/>
          <w:numId w:val="7"/>
        </w:numPr>
        <w:spacing w:after="30"/>
        <w:jc w:val="both"/>
        <w:rPr>
          <w:rFonts w:ascii="Arial" w:hAnsi="Arial" w:cs="Arial"/>
        </w:rPr>
      </w:pPr>
      <w:r w:rsidRPr="002D029D">
        <w:rPr>
          <w:rFonts w:ascii="Arial" w:hAnsi="Arial" w:cs="Arial"/>
        </w:rPr>
        <w:t>Sut ydych chi’n sicrhau cynnydd llafar y plant?</w:t>
      </w:r>
    </w:p>
    <w:p w14:paraId="76867D45" w14:textId="15289BC9" w:rsidR="006C533A" w:rsidRPr="002D029D" w:rsidRDefault="006C533A" w:rsidP="000E4281">
      <w:pPr>
        <w:spacing w:after="30"/>
        <w:jc w:val="both"/>
        <w:rPr>
          <w:rFonts w:ascii="Arial" w:hAnsi="Arial" w:cs="Arial"/>
        </w:rPr>
      </w:pPr>
      <w:r w:rsidRPr="002D029D">
        <w:rPr>
          <w:rFonts w:ascii="Arial" w:hAnsi="Arial" w:cs="Arial"/>
        </w:rPr>
        <w:t xml:space="preserve">Yn ystod y cyfweliad soniwyd athrawes Blwyddyn 2 ei bod yn asesu'r disgyblion yn ddyddiol ac yn sicrhau bod pob disgybl yn ateb yn ystod y sesiynau Tric a Chlic, er mae pob disgybl yn gwybod bod yn rhaid iddynt ateb o leiaf unwaith. Dywedodd yr athrawes Feithrin mai sesiynau dyddiol Cynllun Clonc yw sut mae hi'n sicrhau cynnydd disgyblion. Mae annog disgyblion i siarad yn gwella eu geirfa bob dydd, sydd wedyn yn mynd ymlaen i ddatblygu eu medrau llafar hefyd. Cytunodd yr athrawon hefyd fod y maes dysgu hwn yn cysylltu â 4 Diben Donaldson gan fod y disgyblion yn dod yn </w:t>
      </w:r>
      <w:r w:rsidRPr="002D029D">
        <w:rPr>
          <w:rFonts w:ascii="Arial" w:hAnsi="Arial" w:cs="Arial"/>
          <w:i/>
          <w:iCs/>
        </w:rPr>
        <w:t>“unigolion hyderus”</w:t>
      </w:r>
      <w:r w:rsidRPr="002D029D">
        <w:rPr>
          <w:rFonts w:ascii="Arial" w:hAnsi="Arial" w:cs="Arial"/>
        </w:rPr>
        <w:t xml:space="preserve"> ac yn </w:t>
      </w:r>
      <w:r w:rsidRPr="002D029D">
        <w:rPr>
          <w:rFonts w:ascii="Arial" w:hAnsi="Arial" w:cs="Arial"/>
          <w:i/>
          <w:iCs/>
        </w:rPr>
        <w:t>“ddysgwyr uchelgeisiol, galluog.”</w:t>
      </w:r>
      <w:r w:rsidRPr="002D029D">
        <w:rPr>
          <w:rFonts w:ascii="Arial" w:hAnsi="Arial" w:cs="Arial"/>
        </w:rPr>
        <w:t xml:space="preserve"> (Donaldson, 2015)</w:t>
      </w:r>
    </w:p>
    <w:p w14:paraId="34CA2D06" w14:textId="77777777" w:rsidR="00A94BDF" w:rsidRPr="002D029D" w:rsidRDefault="00A94BDF" w:rsidP="000E4281">
      <w:pPr>
        <w:spacing w:after="30"/>
        <w:jc w:val="both"/>
        <w:rPr>
          <w:rFonts w:ascii="Arial" w:hAnsi="Arial" w:cs="Arial"/>
        </w:rPr>
      </w:pPr>
      <w:r w:rsidRPr="002D029D">
        <w:rPr>
          <w:rFonts w:ascii="Arial" w:hAnsi="Arial" w:cs="Arial"/>
        </w:rPr>
        <w:t>Credwyd bod y strategaeth a ddefnyddir yn yr ysgol hon yn datblygu medrau llafar disgyblion yn ogystal â medrau cyfathrebu a medrau cymdeithasol. Mae'r medrau hyn yn hynod o bwysig i'r holl ddisgyblion, gan mai'r rhain yw'r medrau y bydd eu hangen arnynt fwyaf yn ystod yr ysgol a phan fyddant yn gorffen yn yr ysgol ac yn ymuno â byd gwaith.</w:t>
      </w:r>
    </w:p>
    <w:p w14:paraId="4B2E1439" w14:textId="77777777" w:rsidR="00A94BDF" w:rsidRPr="002D029D" w:rsidRDefault="00A94BDF" w:rsidP="000E4281">
      <w:pPr>
        <w:spacing w:after="30"/>
        <w:jc w:val="both"/>
        <w:rPr>
          <w:rFonts w:ascii="Arial" w:hAnsi="Arial" w:cs="Arial"/>
        </w:rPr>
      </w:pPr>
      <w:r w:rsidRPr="002D029D">
        <w:rPr>
          <w:rFonts w:ascii="Arial" w:hAnsi="Arial" w:cs="Arial"/>
        </w:rPr>
        <w:t xml:space="preserve">Mae'n hysbys bod llawer o ddisgyblion yr ysgol wedi dod yn bell o'r adeg pan ddechreuon nhw yn y Feithrin. Gyda chymorth yr athrawon, cynorthwywyr dysgu a'r Cynllun Clonc, mae'r disgyblion wedi datblygu amrywiaeth o fedrau sy'n caniatáu iddynt gyflawni mwy yn ystod eu hamser yn yr ysgol. </w:t>
      </w:r>
    </w:p>
    <w:p w14:paraId="12898709" w14:textId="6FF4EAF8" w:rsidR="00430110" w:rsidRPr="002D029D" w:rsidRDefault="00A94BDF" w:rsidP="000E4281">
      <w:pPr>
        <w:spacing w:after="30"/>
        <w:jc w:val="both"/>
        <w:rPr>
          <w:rFonts w:ascii="Arial" w:hAnsi="Arial" w:cs="Arial"/>
          <w:i/>
          <w:iCs/>
        </w:rPr>
      </w:pPr>
      <w:r w:rsidRPr="002D029D">
        <w:rPr>
          <w:rFonts w:ascii="Arial" w:hAnsi="Arial" w:cs="Arial"/>
        </w:rPr>
        <w:t>Ar ôl dadansoddi'r holiaduron a'r cyfweliadau, mae'n amlwg bod yr athrawon o'r farn bod medrau llafar yn hynod bwysig yn y Cyfnod Sylfaen. Mae'r rhan fwyaf ohonynt yn cytuno â'i gilydd o ran pa mor bwysig yw'r sgil hon ac mae'r Cynllun Clonc yn datblygu eu medrau orau</w:t>
      </w:r>
      <w:r w:rsidRPr="002D029D">
        <w:rPr>
          <w:rFonts w:ascii="Arial" w:hAnsi="Arial" w:cs="Arial"/>
          <w:i/>
          <w:iCs/>
        </w:rPr>
        <w:t>.</w:t>
      </w:r>
    </w:p>
    <w:p w14:paraId="540553D1" w14:textId="77777777" w:rsidR="00430110" w:rsidRPr="002D029D" w:rsidRDefault="00430110" w:rsidP="000E4281">
      <w:pPr>
        <w:spacing w:after="30"/>
        <w:jc w:val="both"/>
        <w:rPr>
          <w:rFonts w:ascii="Arial" w:hAnsi="Arial" w:cs="Arial"/>
          <w:i/>
          <w:iCs/>
        </w:rPr>
      </w:pPr>
    </w:p>
    <w:p w14:paraId="1DEEF889" w14:textId="2303DFBA" w:rsidR="0093136F" w:rsidRPr="002D029D" w:rsidRDefault="0093136F" w:rsidP="000E4281">
      <w:pPr>
        <w:spacing w:after="30"/>
        <w:jc w:val="both"/>
        <w:rPr>
          <w:rFonts w:ascii="Arial" w:hAnsi="Arial" w:cs="Arial"/>
          <w:i/>
          <w:iCs/>
        </w:rPr>
      </w:pPr>
      <w:r w:rsidRPr="002D029D">
        <w:rPr>
          <w:rFonts w:ascii="Arial" w:hAnsi="Arial" w:cs="Arial"/>
          <w:i/>
          <w:iCs/>
        </w:rPr>
        <w:t>4.3 Arsylwadau</w:t>
      </w:r>
    </w:p>
    <w:p w14:paraId="258C7EF4" w14:textId="64162541" w:rsidR="0093136F" w:rsidRPr="002D029D" w:rsidRDefault="0093136F" w:rsidP="000E4281">
      <w:pPr>
        <w:spacing w:after="30"/>
        <w:jc w:val="both"/>
        <w:rPr>
          <w:rFonts w:ascii="Arial" w:hAnsi="Arial" w:cs="Arial"/>
          <w:i/>
          <w:iCs/>
        </w:rPr>
      </w:pPr>
    </w:p>
    <w:p w14:paraId="6718A026" w14:textId="07817557" w:rsidR="0093136F" w:rsidRPr="002D029D" w:rsidRDefault="0093136F" w:rsidP="000E4281">
      <w:pPr>
        <w:spacing w:after="30"/>
        <w:jc w:val="both"/>
        <w:rPr>
          <w:rFonts w:ascii="Arial" w:hAnsi="Arial" w:cs="Arial"/>
        </w:rPr>
      </w:pPr>
      <w:r w:rsidRPr="002D029D">
        <w:rPr>
          <w:rFonts w:ascii="Arial" w:hAnsi="Arial" w:cs="Arial"/>
        </w:rPr>
        <w:t xml:space="preserve">Ar ôl arsylwi gwersi amrywiol yn y Cyfnod Sylfaen a Chyfnod Allweddol 2 roedd yn amlwg i'r ymchwilydd weld bod yr ysgol profiad dewisol yn anelu at ddatblygu medrau llafar disgyblion yn barhaus. Mae'n ymddangos bod y Cynllun Clonc yn llwyddiannus iawn ac yn caniatáu i ddisgyblion fagu hyder ynddynt eu hunain. </w:t>
      </w:r>
    </w:p>
    <w:p w14:paraId="40A01185" w14:textId="74A6C283" w:rsidR="0093136F" w:rsidRPr="002D029D" w:rsidRDefault="0093136F" w:rsidP="000E4281">
      <w:pPr>
        <w:spacing w:after="30"/>
        <w:jc w:val="both"/>
        <w:rPr>
          <w:rFonts w:ascii="Arial" w:hAnsi="Arial" w:cs="Arial"/>
        </w:rPr>
      </w:pPr>
      <w:r w:rsidRPr="002D029D">
        <w:rPr>
          <w:rFonts w:ascii="Arial" w:hAnsi="Arial" w:cs="Arial"/>
        </w:rPr>
        <w:t>Mae'r athrawon yn y Cyfnod Sylfaen yn dod â'r Cynllun Clonc i'r gwersi bob dydd, hyd yn oed pan fydd y disgyblion yn chwarae, maen nhw'n dal i ddatblygu eu medrau llafar a'u geirfa trwy gyfathrebu â'i gilydd a defnyddio geiriau newydd maen nhw wedi'u dysgu.</w:t>
      </w:r>
    </w:p>
    <w:p w14:paraId="0F362657" w14:textId="25E690A2" w:rsidR="0093136F" w:rsidRPr="002D029D" w:rsidRDefault="0093136F" w:rsidP="000E4281">
      <w:pPr>
        <w:spacing w:after="30"/>
        <w:jc w:val="both"/>
        <w:rPr>
          <w:rFonts w:ascii="Arial" w:hAnsi="Arial" w:cs="Arial"/>
        </w:rPr>
      </w:pPr>
      <w:r w:rsidRPr="002D029D">
        <w:rPr>
          <w:rFonts w:ascii="Arial" w:hAnsi="Arial" w:cs="Arial"/>
        </w:rPr>
        <w:t xml:space="preserve">Yng Nghyfnod Allweddol 2 defnyddir y </w:t>
      </w:r>
      <w:r w:rsidR="00430110" w:rsidRPr="002D029D">
        <w:rPr>
          <w:rFonts w:ascii="Arial" w:hAnsi="Arial" w:cs="Arial"/>
        </w:rPr>
        <w:t>Cynllun</w:t>
      </w:r>
      <w:r w:rsidRPr="002D029D">
        <w:rPr>
          <w:rFonts w:ascii="Arial" w:hAnsi="Arial" w:cs="Arial"/>
        </w:rPr>
        <w:t xml:space="preserve"> Clonc ychydig yn wahanol. Mae gan yr athrawon gynllun i ddilyn bob wythnos sydd ar gael ar HWB, rhaid i'r disgyblion gwblhau popeth ar y rhestr erbyn diwedd yr wythnos. Er enghraifft, bydd taflen waith yno i'r disgyblion ei chwblhau lle byddant yn rhoi eu gwybodaeth treiglo i'r prawf ac yn ateb cwestiynau ardystio.</w:t>
      </w:r>
    </w:p>
    <w:p w14:paraId="3C811606" w14:textId="6C77E6F6" w:rsidR="0093136F" w:rsidRPr="002D029D" w:rsidRDefault="0093136F" w:rsidP="000E4281">
      <w:pPr>
        <w:spacing w:after="30"/>
        <w:jc w:val="both"/>
        <w:rPr>
          <w:rFonts w:ascii="Arial" w:hAnsi="Arial" w:cs="Arial"/>
        </w:rPr>
      </w:pPr>
      <w:r w:rsidRPr="002D029D">
        <w:rPr>
          <w:rFonts w:ascii="Arial" w:hAnsi="Arial" w:cs="Arial"/>
        </w:rPr>
        <w:t>Ar ddiwedd pob diwrnod mae'r athr</w:t>
      </w:r>
      <w:r w:rsidR="00430110" w:rsidRPr="002D029D">
        <w:rPr>
          <w:rFonts w:ascii="Arial" w:hAnsi="Arial" w:cs="Arial"/>
        </w:rPr>
        <w:t>awes yn</w:t>
      </w:r>
      <w:r w:rsidRPr="002D029D">
        <w:rPr>
          <w:rFonts w:ascii="Arial" w:hAnsi="Arial" w:cs="Arial"/>
        </w:rPr>
        <w:t xml:space="preserve"> ymarfer treigladau gyda'r dosbarth cyfan. Bydd yr athr</w:t>
      </w:r>
      <w:r w:rsidR="00430110" w:rsidRPr="002D029D">
        <w:rPr>
          <w:rFonts w:ascii="Arial" w:hAnsi="Arial" w:cs="Arial"/>
        </w:rPr>
        <w:t>awes yn</w:t>
      </w:r>
      <w:r w:rsidRPr="002D029D">
        <w:rPr>
          <w:rFonts w:ascii="Arial" w:hAnsi="Arial" w:cs="Arial"/>
        </w:rPr>
        <w:t xml:space="preserve"> gofyn i'r disgyblion am eiriau penodol, er enghraifft, berfau. Yna bydd y disgyblion yn codi eu llaw i roi berf, bydd y dosbarth cyfan, gan gynnwys yr athr</w:t>
      </w:r>
      <w:r w:rsidR="00430110" w:rsidRPr="002D029D">
        <w:rPr>
          <w:rFonts w:ascii="Arial" w:hAnsi="Arial" w:cs="Arial"/>
        </w:rPr>
        <w:t>awes</w:t>
      </w:r>
      <w:r w:rsidRPr="002D029D">
        <w:rPr>
          <w:rFonts w:ascii="Arial" w:hAnsi="Arial" w:cs="Arial"/>
        </w:rPr>
        <w:t>, yn dweud y gair hwnnw, mewn gwahanol ffyrdd. Er enghraifft, pe bai'r gair yn nofio, byddent yn dweud "nofio, nofi</w:t>
      </w:r>
      <w:r w:rsidR="00430110" w:rsidRPr="002D029D">
        <w:rPr>
          <w:rFonts w:ascii="Arial" w:hAnsi="Arial" w:cs="Arial"/>
        </w:rPr>
        <w:t>ais i</w:t>
      </w:r>
      <w:r w:rsidRPr="002D029D">
        <w:rPr>
          <w:rFonts w:ascii="Arial" w:hAnsi="Arial" w:cs="Arial"/>
        </w:rPr>
        <w:t>, nofio</w:t>
      </w:r>
      <w:r w:rsidR="00430110" w:rsidRPr="002D029D">
        <w:rPr>
          <w:rFonts w:ascii="Arial" w:hAnsi="Arial" w:cs="Arial"/>
        </w:rPr>
        <w:t>dd e</w:t>
      </w:r>
      <w:r w:rsidRPr="002D029D">
        <w:rPr>
          <w:rFonts w:ascii="Arial" w:hAnsi="Arial" w:cs="Arial"/>
        </w:rPr>
        <w:t>, nofio</w:t>
      </w:r>
      <w:r w:rsidR="00430110" w:rsidRPr="002D029D">
        <w:rPr>
          <w:rFonts w:ascii="Arial" w:hAnsi="Arial" w:cs="Arial"/>
        </w:rPr>
        <w:t>dd hi</w:t>
      </w:r>
      <w:r w:rsidRPr="002D029D">
        <w:rPr>
          <w:rFonts w:ascii="Arial" w:hAnsi="Arial" w:cs="Arial"/>
        </w:rPr>
        <w:t>, nofi</w:t>
      </w:r>
      <w:r w:rsidR="00430110" w:rsidRPr="002D029D">
        <w:rPr>
          <w:rFonts w:ascii="Arial" w:hAnsi="Arial" w:cs="Arial"/>
        </w:rPr>
        <w:t>wch chi</w:t>
      </w:r>
      <w:r w:rsidRPr="002D029D">
        <w:rPr>
          <w:rFonts w:ascii="Arial" w:hAnsi="Arial" w:cs="Arial"/>
        </w:rPr>
        <w:t>, nofio</w:t>
      </w:r>
      <w:r w:rsidR="00430110" w:rsidRPr="002D029D">
        <w:rPr>
          <w:rFonts w:ascii="Arial" w:hAnsi="Arial" w:cs="Arial"/>
        </w:rPr>
        <w:t>m ni</w:t>
      </w:r>
      <w:r w:rsidRPr="002D029D">
        <w:rPr>
          <w:rFonts w:ascii="Arial" w:hAnsi="Arial" w:cs="Arial"/>
        </w:rPr>
        <w:t>, nofio</w:t>
      </w:r>
      <w:r w:rsidR="00430110" w:rsidRPr="002D029D">
        <w:rPr>
          <w:rFonts w:ascii="Arial" w:hAnsi="Arial" w:cs="Arial"/>
        </w:rPr>
        <w:t>n nhw</w:t>
      </w:r>
      <w:r w:rsidRPr="002D029D">
        <w:rPr>
          <w:rFonts w:ascii="Arial" w:hAnsi="Arial" w:cs="Arial"/>
        </w:rPr>
        <w:t>, nofi</w:t>
      </w:r>
      <w:r w:rsidR="00430110" w:rsidRPr="002D029D">
        <w:rPr>
          <w:rFonts w:ascii="Arial" w:hAnsi="Arial" w:cs="Arial"/>
        </w:rPr>
        <w:t>wch</w:t>
      </w:r>
      <w:r w:rsidRPr="002D029D">
        <w:rPr>
          <w:rFonts w:ascii="Arial" w:hAnsi="Arial" w:cs="Arial"/>
        </w:rPr>
        <w:t>!"</w:t>
      </w:r>
    </w:p>
    <w:p w14:paraId="07E5B4C7" w14:textId="1254EAAC" w:rsidR="005A29CB" w:rsidRPr="002D029D" w:rsidRDefault="005A29CB" w:rsidP="000E4281">
      <w:pPr>
        <w:spacing w:after="30"/>
        <w:jc w:val="both"/>
        <w:rPr>
          <w:rFonts w:ascii="Arial" w:hAnsi="Arial" w:cs="Arial"/>
          <w:i/>
          <w:iCs/>
        </w:rPr>
      </w:pPr>
    </w:p>
    <w:p w14:paraId="4169995E" w14:textId="336BC9A2" w:rsidR="00382986" w:rsidRPr="002D029D" w:rsidRDefault="00382986" w:rsidP="000E4281">
      <w:pPr>
        <w:spacing w:after="30"/>
        <w:jc w:val="both"/>
        <w:rPr>
          <w:rFonts w:ascii="Arial" w:hAnsi="Arial" w:cs="Arial"/>
          <w:i/>
          <w:iCs/>
        </w:rPr>
      </w:pPr>
    </w:p>
    <w:p w14:paraId="4923223F" w14:textId="63E59A6C" w:rsidR="00430110" w:rsidRPr="002D029D" w:rsidRDefault="00430110" w:rsidP="000E4281">
      <w:pPr>
        <w:spacing w:after="30"/>
        <w:jc w:val="both"/>
        <w:rPr>
          <w:rFonts w:ascii="Arial" w:hAnsi="Arial" w:cs="Arial"/>
          <w:i/>
          <w:iCs/>
        </w:rPr>
      </w:pPr>
    </w:p>
    <w:p w14:paraId="7A6206FC" w14:textId="1DB2E504" w:rsidR="00430110" w:rsidRPr="002D029D" w:rsidRDefault="00430110" w:rsidP="000E4281">
      <w:pPr>
        <w:spacing w:after="30"/>
        <w:jc w:val="both"/>
        <w:rPr>
          <w:rFonts w:ascii="Arial" w:hAnsi="Arial" w:cs="Arial"/>
          <w:i/>
          <w:iCs/>
        </w:rPr>
      </w:pPr>
    </w:p>
    <w:p w14:paraId="73087A7B" w14:textId="274FAB15" w:rsidR="00430110" w:rsidRPr="002D029D" w:rsidRDefault="00430110" w:rsidP="000E4281">
      <w:pPr>
        <w:spacing w:after="30"/>
        <w:jc w:val="both"/>
        <w:rPr>
          <w:rFonts w:ascii="Arial" w:hAnsi="Arial" w:cs="Arial"/>
          <w:i/>
          <w:iCs/>
        </w:rPr>
      </w:pPr>
    </w:p>
    <w:p w14:paraId="36631BC5" w14:textId="132D37ED" w:rsidR="00430110" w:rsidRPr="002D029D" w:rsidRDefault="00430110" w:rsidP="00583883">
      <w:pPr>
        <w:jc w:val="both"/>
        <w:rPr>
          <w:rFonts w:ascii="Arial" w:hAnsi="Arial" w:cs="Arial"/>
          <w:i/>
          <w:iCs/>
        </w:rPr>
      </w:pPr>
    </w:p>
    <w:p w14:paraId="48C72D07" w14:textId="1C174CA6" w:rsidR="00430110" w:rsidRPr="002D029D" w:rsidRDefault="00430110" w:rsidP="00583883">
      <w:pPr>
        <w:jc w:val="both"/>
        <w:rPr>
          <w:rFonts w:ascii="Arial" w:hAnsi="Arial" w:cs="Arial"/>
          <w:i/>
          <w:iCs/>
        </w:rPr>
      </w:pPr>
    </w:p>
    <w:p w14:paraId="44E42D62" w14:textId="00ADE179" w:rsidR="00430110" w:rsidRPr="002D029D" w:rsidRDefault="00430110" w:rsidP="00583883">
      <w:pPr>
        <w:jc w:val="both"/>
        <w:rPr>
          <w:rFonts w:ascii="Arial" w:hAnsi="Arial" w:cs="Arial"/>
          <w:i/>
          <w:iCs/>
          <w:sz w:val="24"/>
          <w:szCs w:val="24"/>
        </w:rPr>
      </w:pPr>
    </w:p>
    <w:p w14:paraId="29AF7C68" w14:textId="4C446405" w:rsidR="00430110" w:rsidRPr="002D029D" w:rsidRDefault="00430110" w:rsidP="00583883">
      <w:pPr>
        <w:jc w:val="both"/>
        <w:rPr>
          <w:rFonts w:ascii="Arial" w:hAnsi="Arial" w:cs="Arial"/>
          <w:i/>
          <w:iCs/>
          <w:sz w:val="24"/>
          <w:szCs w:val="24"/>
        </w:rPr>
      </w:pPr>
    </w:p>
    <w:p w14:paraId="683F89AF" w14:textId="31B9A71C" w:rsidR="00430110" w:rsidRDefault="00430110" w:rsidP="00583883">
      <w:pPr>
        <w:jc w:val="both"/>
        <w:rPr>
          <w:rFonts w:ascii="Arial" w:hAnsi="Arial" w:cs="Arial"/>
          <w:i/>
          <w:iCs/>
          <w:sz w:val="24"/>
          <w:szCs w:val="24"/>
        </w:rPr>
      </w:pPr>
    </w:p>
    <w:p w14:paraId="3A4C9C69" w14:textId="28194DAD" w:rsidR="004510C5" w:rsidRDefault="004510C5" w:rsidP="00583883">
      <w:pPr>
        <w:jc w:val="both"/>
        <w:rPr>
          <w:rFonts w:ascii="Arial" w:hAnsi="Arial" w:cs="Arial"/>
          <w:i/>
          <w:iCs/>
          <w:sz w:val="24"/>
          <w:szCs w:val="24"/>
        </w:rPr>
      </w:pPr>
    </w:p>
    <w:p w14:paraId="6DC59E0B" w14:textId="514CEEAD" w:rsidR="004510C5" w:rsidRDefault="004510C5" w:rsidP="00583883">
      <w:pPr>
        <w:jc w:val="both"/>
        <w:rPr>
          <w:rFonts w:ascii="Arial" w:hAnsi="Arial" w:cs="Arial"/>
          <w:i/>
          <w:iCs/>
          <w:sz w:val="24"/>
          <w:szCs w:val="24"/>
        </w:rPr>
      </w:pPr>
    </w:p>
    <w:p w14:paraId="0F6D453B" w14:textId="6E05AEDD" w:rsidR="004510C5" w:rsidRDefault="004510C5" w:rsidP="00583883">
      <w:pPr>
        <w:jc w:val="both"/>
        <w:rPr>
          <w:rFonts w:ascii="Arial" w:hAnsi="Arial" w:cs="Arial"/>
          <w:i/>
          <w:iCs/>
          <w:sz w:val="24"/>
          <w:szCs w:val="24"/>
        </w:rPr>
      </w:pPr>
    </w:p>
    <w:p w14:paraId="6B124A98" w14:textId="77777777" w:rsidR="004510C5" w:rsidRPr="002D029D" w:rsidRDefault="004510C5" w:rsidP="00583883">
      <w:pPr>
        <w:jc w:val="both"/>
        <w:rPr>
          <w:rFonts w:ascii="Arial" w:hAnsi="Arial" w:cs="Arial"/>
          <w:i/>
          <w:iCs/>
          <w:sz w:val="24"/>
          <w:szCs w:val="24"/>
        </w:rPr>
      </w:pPr>
    </w:p>
    <w:p w14:paraId="299CF3C7" w14:textId="77777777" w:rsidR="00430110" w:rsidRPr="002D029D" w:rsidRDefault="00430110" w:rsidP="000E4281">
      <w:pPr>
        <w:spacing w:after="30"/>
        <w:jc w:val="both"/>
        <w:rPr>
          <w:rFonts w:ascii="Arial" w:hAnsi="Arial" w:cs="Arial"/>
          <w:i/>
          <w:iCs/>
          <w:sz w:val="24"/>
          <w:szCs w:val="24"/>
        </w:rPr>
      </w:pPr>
    </w:p>
    <w:p w14:paraId="67D38754" w14:textId="49BE91EB" w:rsidR="00795291" w:rsidRPr="002D029D" w:rsidRDefault="00795291" w:rsidP="000E4281">
      <w:pPr>
        <w:spacing w:after="30"/>
        <w:jc w:val="center"/>
        <w:rPr>
          <w:rFonts w:ascii="Arial" w:hAnsi="Arial" w:cs="Arial"/>
          <w:b/>
          <w:bCs/>
          <w:sz w:val="28"/>
          <w:szCs w:val="28"/>
          <w:u w:val="single"/>
        </w:rPr>
      </w:pPr>
      <w:r w:rsidRPr="002D029D">
        <w:rPr>
          <w:rFonts w:ascii="Arial" w:hAnsi="Arial" w:cs="Arial"/>
          <w:b/>
          <w:bCs/>
          <w:sz w:val="28"/>
          <w:szCs w:val="28"/>
          <w:u w:val="single"/>
        </w:rPr>
        <w:t>Pennod 5: Casgliad</w:t>
      </w:r>
    </w:p>
    <w:p w14:paraId="2EF0C9C0" w14:textId="0B2D7D80" w:rsidR="00795291" w:rsidRPr="002D029D" w:rsidRDefault="00795291" w:rsidP="000E4281">
      <w:pPr>
        <w:spacing w:after="30"/>
        <w:jc w:val="both"/>
        <w:rPr>
          <w:rFonts w:ascii="Arial" w:hAnsi="Arial" w:cs="Arial"/>
          <w:i/>
          <w:iCs/>
        </w:rPr>
      </w:pPr>
      <w:r w:rsidRPr="002D029D">
        <w:rPr>
          <w:rFonts w:ascii="Arial" w:hAnsi="Arial" w:cs="Arial"/>
          <w:i/>
          <w:iCs/>
        </w:rPr>
        <w:t xml:space="preserve">5.1 </w:t>
      </w:r>
      <w:r w:rsidR="00861AFC" w:rsidRPr="002D029D">
        <w:rPr>
          <w:rFonts w:ascii="Arial" w:hAnsi="Arial" w:cs="Arial"/>
          <w:i/>
          <w:iCs/>
        </w:rPr>
        <w:t>Crynodeb o’r astudiaeth</w:t>
      </w:r>
    </w:p>
    <w:p w14:paraId="6B343C83" w14:textId="77754556" w:rsidR="00382986" w:rsidRPr="002D029D" w:rsidRDefault="00703BFC" w:rsidP="000E4281">
      <w:pPr>
        <w:spacing w:after="30"/>
        <w:jc w:val="both"/>
        <w:rPr>
          <w:rFonts w:ascii="Arial" w:hAnsi="Arial" w:cs="Arial"/>
          <w:i/>
          <w:iCs/>
        </w:rPr>
      </w:pPr>
      <w:r w:rsidRPr="002D029D">
        <w:rPr>
          <w:rFonts w:ascii="Arial" w:hAnsi="Arial" w:cs="Arial"/>
          <w:i/>
          <w:iCs/>
        </w:rPr>
        <w:t xml:space="preserve"> </w:t>
      </w:r>
    </w:p>
    <w:p w14:paraId="6B742679" w14:textId="0F074CA1" w:rsidR="00382986" w:rsidRPr="002D029D" w:rsidRDefault="00A92E04" w:rsidP="000E4281">
      <w:pPr>
        <w:spacing w:after="30"/>
        <w:jc w:val="both"/>
        <w:rPr>
          <w:rFonts w:ascii="Arial" w:hAnsi="Arial" w:cs="Arial"/>
        </w:rPr>
      </w:pPr>
      <w:r>
        <w:rPr>
          <w:rFonts w:ascii="Arial" w:hAnsi="Arial" w:cs="Arial"/>
        </w:rPr>
        <w:t>Bwriada’r ymchwilydd syntheseiddio canfyddiadau'r ymchwil er mwyn dod i gasgliad. Prif nod yr ymchwil oedd sicrhau gwell dealltwriaeth o sut mae rhai strategaethau'n datblygu medrau llafar yn y Cyfnod Sylfaen. Cafwyd yr ymchwilydd profiad cadarnhaol yn craffu a darllen am wahanol ysgolion yn gweithredu strategaethau llwyddiannus i helpu disgyblion i ddatblygu eu medrau llafar.</w:t>
      </w:r>
    </w:p>
    <w:p w14:paraId="4CAE2857" w14:textId="77777777" w:rsidR="00382986" w:rsidRPr="002D029D" w:rsidRDefault="00382986" w:rsidP="000E4281">
      <w:pPr>
        <w:spacing w:after="30"/>
        <w:jc w:val="both"/>
        <w:rPr>
          <w:rFonts w:ascii="Arial" w:hAnsi="Arial" w:cs="Arial"/>
          <w:i/>
          <w:iCs/>
        </w:rPr>
      </w:pPr>
    </w:p>
    <w:p w14:paraId="0A408E65" w14:textId="23818A58" w:rsidR="00861AFC" w:rsidRPr="002D029D" w:rsidRDefault="00861AFC" w:rsidP="000E4281">
      <w:pPr>
        <w:spacing w:after="30"/>
        <w:jc w:val="both"/>
        <w:rPr>
          <w:rFonts w:ascii="Arial" w:hAnsi="Arial" w:cs="Arial"/>
          <w:i/>
          <w:iCs/>
        </w:rPr>
      </w:pPr>
      <w:r w:rsidRPr="002D029D">
        <w:rPr>
          <w:rFonts w:ascii="Arial" w:hAnsi="Arial" w:cs="Arial"/>
          <w:i/>
          <w:iCs/>
        </w:rPr>
        <w:t>5.2 Prif bwyntiau</w:t>
      </w:r>
    </w:p>
    <w:p w14:paraId="3BA50BF7" w14:textId="45C8CCD6" w:rsidR="00703BFC" w:rsidRPr="002D029D" w:rsidRDefault="00703BFC" w:rsidP="000E4281">
      <w:pPr>
        <w:spacing w:after="30"/>
        <w:jc w:val="both"/>
        <w:rPr>
          <w:rFonts w:ascii="Arial" w:hAnsi="Arial" w:cs="Arial"/>
          <w:i/>
          <w:iCs/>
        </w:rPr>
      </w:pPr>
    </w:p>
    <w:p w14:paraId="0F27CFE0" w14:textId="35759D4A" w:rsidR="00703BFC" w:rsidRDefault="00703BFC" w:rsidP="000E4281">
      <w:pPr>
        <w:spacing w:after="30"/>
        <w:jc w:val="both"/>
        <w:rPr>
          <w:rFonts w:ascii="Arial" w:hAnsi="Arial" w:cs="Arial"/>
        </w:rPr>
      </w:pPr>
      <w:r w:rsidRPr="002D029D">
        <w:rPr>
          <w:rFonts w:ascii="Arial" w:hAnsi="Arial" w:cs="Arial"/>
        </w:rPr>
        <w:t xml:space="preserve">Un o'r canfyddiadau mwyaf arwyddocaol yw bod llawer o athrawon ac ymchwilwyr yn cytuno bod medrau llafar hefyd yn cael effaith ar hyder, hunan-barch a medrau cymdeithasol ac emosiynol disgyblion. </w:t>
      </w:r>
      <w:r w:rsidR="003C0F1F" w:rsidRPr="003C0F1F">
        <w:rPr>
          <w:rFonts w:ascii="Arial" w:hAnsi="Arial" w:cs="Arial"/>
        </w:rPr>
        <w:t xml:space="preserve">Darganfuwyd bod llafar yr un mor bwysig â darllen ac ysgrifennu trwy'r ysgol. Yn dilyn yr ymchwil, sylwyd bod gan lawer o ysgolion strategaethau gwahanol er mwyn datblygu </w:t>
      </w:r>
      <w:r w:rsidR="003C0F1F">
        <w:rPr>
          <w:rFonts w:ascii="Arial" w:hAnsi="Arial" w:cs="Arial"/>
        </w:rPr>
        <w:t>medrau</w:t>
      </w:r>
      <w:r w:rsidR="003C0F1F" w:rsidRPr="003C0F1F">
        <w:rPr>
          <w:rFonts w:ascii="Arial" w:hAnsi="Arial" w:cs="Arial"/>
        </w:rPr>
        <w:t xml:space="preserve"> llafar disgyblion ar draws y cwricwlwm.</w:t>
      </w:r>
    </w:p>
    <w:p w14:paraId="7C1FFDD7" w14:textId="77777777" w:rsidR="003C0F1F" w:rsidRPr="003C0F1F" w:rsidRDefault="003C0F1F" w:rsidP="000E4281">
      <w:pPr>
        <w:spacing w:after="30"/>
        <w:jc w:val="both"/>
        <w:rPr>
          <w:rFonts w:ascii="Arial" w:hAnsi="Arial" w:cs="Arial"/>
        </w:rPr>
      </w:pPr>
    </w:p>
    <w:p w14:paraId="766F801C" w14:textId="27E3082E" w:rsidR="003C0F1F" w:rsidRPr="003C0F1F" w:rsidRDefault="003C0F1F" w:rsidP="003C0F1F">
      <w:pPr>
        <w:spacing w:after="30"/>
        <w:jc w:val="both"/>
        <w:rPr>
          <w:rFonts w:ascii="Arial" w:hAnsi="Arial" w:cs="Arial"/>
          <w:i/>
          <w:iCs/>
        </w:rPr>
      </w:pPr>
      <w:r>
        <w:rPr>
          <w:rFonts w:ascii="Arial" w:hAnsi="Arial" w:cs="Arial"/>
          <w:i/>
          <w:iCs/>
        </w:rPr>
        <w:t xml:space="preserve">5.3 </w:t>
      </w:r>
      <w:r w:rsidR="00861AFC" w:rsidRPr="003C0F1F">
        <w:rPr>
          <w:rFonts w:ascii="Arial" w:hAnsi="Arial" w:cs="Arial"/>
          <w:i/>
          <w:iCs/>
        </w:rPr>
        <w:t>Argymhellion ar gyfer ymchwil bella</w:t>
      </w:r>
      <w:r w:rsidRPr="003C0F1F">
        <w:rPr>
          <w:rFonts w:ascii="Arial" w:hAnsi="Arial" w:cs="Arial"/>
          <w:i/>
          <w:iCs/>
        </w:rPr>
        <w:t>ch</w:t>
      </w:r>
    </w:p>
    <w:p w14:paraId="5C6CC1E1" w14:textId="77777777" w:rsidR="003C0F1F" w:rsidRPr="003C0F1F" w:rsidRDefault="003C0F1F" w:rsidP="003C0F1F">
      <w:pPr>
        <w:spacing w:after="30"/>
        <w:jc w:val="both"/>
        <w:rPr>
          <w:rFonts w:ascii="Arial" w:hAnsi="Arial" w:cs="Arial"/>
          <w:i/>
          <w:iCs/>
        </w:rPr>
      </w:pPr>
    </w:p>
    <w:p w14:paraId="1D6DB1EF" w14:textId="54D74245" w:rsidR="003C0F1F" w:rsidRPr="003C0F1F" w:rsidRDefault="00A92E04" w:rsidP="003C0F1F">
      <w:pPr>
        <w:spacing w:after="30"/>
        <w:jc w:val="both"/>
        <w:rPr>
          <w:rFonts w:ascii="Arial" w:hAnsi="Arial" w:cs="Arial"/>
        </w:rPr>
      </w:pPr>
      <w:r>
        <w:rPr>
          <w:rFonts w:ascii="Arial" w:hAnsi="Arial" w:cs="Arial"/>
        </w:rPr>
        <w:t>Prif wendid y prosiect ymchwil hwn oedd y diffyg ymchwil i gymharu â chyferbynnu. Roedd yn amhosibl i'r ymchwilydd greu graffiau o atebion 4 holiadur yn unig. Os byddai'r ymchwilydd yn gwneud y prosiect hwn eto byddai mwy o holiaduron yn cael eu dosbarthu. Yn hytrach nag 1 ar gyfer pob dosbarth, 1 fesul aelod o staff fyddai hi, yn y ffordd honno bydd yn haws cymharu â chyferbynnu atebion a'u dadansoddi'n drylwyr. Byddai hefyd yn syniad da i'r ymchwilydd ymchwilio i ddamcaniaethwyr pellach i gefnogi'r ymchwil.</w:t>
      </w:r>
    </w:p>
    <w:p w14:paraId="5E1C51DC" w14:textId="77777777" w:rsidR="003C0F1F" w:rsidRPr="003C0F1F" w:rsidRDefault="003C0F1F" w:rsidP="003C0F1F">
      <w:pPr>
        <w:spacing w:after="30"/>
        <w:jc w:val="both"/>
        <w:rPr>
          <w:rFonts w:ascii="Arial" w:hAnsi="Arial" w:cs="Arial"/>
          <w:i/>
          <w:iCs/>
        </w:rPr>
      </w:pPr>
    </w:p>
    <w:p w14:paraId="35EF2ED0" w14:textId="204A8D7B" w:rsidR="00861AFC" w:rsidRDefault="00861AFC" w:rsidP="000E4281">
      <w:pPr>
        <w:tabs>
          <w:tab w:val="left" w:pos="1062"/>
        </w:tabs>
        <w:spacing w:after="30"/>
        <w:jc w:val="both"/>
        <w:rPr>
          <w:rFonts w:ascii="Arial" w:hAnsi="Arial" w:cs="Arial"/>
          <w:i/>
          <w:iCs/>
        </w:rPr>
      </w:pPr>
      <w:r w:rsidRPr="002D029D">
        <w:rPr>
          <w:rFonts w:ascii="Arial" w:hAnsi="Arial" w:cs="Arial"/>
          <w:i/>
          <w:iCs/>
        </w:rPr>
        <w:t>5.4 Dysgu Proffesiynol</w:t>
      </w:r>
    </w:p>
    <w:p w14:paraId="67226B0B" w14:textId="45C8CC14" w:rsidR="003C0F1F" w:rsidRDefault="003C0F1F" w:rsidP="000E4281">
      <w:pPr>
        <w:tabs>
          <w:tab w:val="left" w:pos="1062"/>
        </w:tabs>
        <w:spacing w:after="30"/>
        <w:jc w:val="both"/>
        <w:rPr>
          <w:rFonts w:ascii="Arial" w:hAnsi="Arial" w:cs="Arial"/>
          <w:i/>
          <w:iCs/>
        </w:rPr>
      </w:pPr>
    </w:p>
    <w:p w14:paraId="434A05F7" w14:textId="2A35F9CA" w:rsidR="00A92E04" w:rsidRPr="00A92E04" w:rsidRDefault="00A92E04" w:rsidP="000E4281">
      <w:pPr>
        <w:tabs>
          <w:tab w:val="left" w:pos="1062"/>
        </w:tabs>
        <w:spacing w:after="30"/>
        <w:jc w:val="both"/>
        <w:rPr>
          <w:rFonts w:ascii="Arial" w:hAnsi="Arial" w:cs="Arial"/>
        </w:rPr>
      </w:pPr>
      <w:r>
        <w:rPr>
          <w:rFonts w:ascii="Arial" w:hAnsi="Arial" w:cs="Arial"/>
        </w:rPr>
        <w:t>Credir bod y maes dysgu hwn weithiau'n cael ei anghofio er ei fod yr un mor bwysig â llythrennedd a rhifedd. Heb fedrau llafar efallai na fydd gan ddisgyblion yr hyder sydd ei angen arnynt neu eu bod yn llwyddiannus yn yr ysgol. Mae'r ymchwil hon yn esbonio pa mor bwysig yw medrau llafar a pham mae angen i ddisgyblion eu dysgu. O safbwynt personol, dylid gweithredu llafaredd yn y Cyfnod Sylfaen ar draws y cwricwlwm, nid yn unig gwersi iaith. Fel hyn mae'r disgyblion yn cael cyfle i ddatblygu eu geirfa yn barhaus ynghyd â medrau llafar, cyfathrebu, cymdeithasol ac emosiynol.</w:t>
      </w:r>
    </w:p>
    <w:p w14:paraId="08F5CAEF" w14:textId="5876DF1B" w:rsidR="00861AFC" w:rsidRPr="002D029D" w:rsidRDefault="00861AFC" w:rsidP="000E4281">
      <w:pPr>
        <w:spacing w:after="30"/>
        <w:jc w:val="center"/>
        <w:rPr>
          <w:rFonts w:ascii="Arial" w:hAnsi="Arial" w:cs="Arial"/>
          <w:b/>
          <w:bCs/>
          <w:u w:val="single"/>
        </w:rPr>
      </w:pPr>
    </w:p>
    <w:p w14:paraId="6359F60F" w14:textId="4F4C1798" w:rsidR="00861AFC" w:rsidRDefault="00861AFC" w:rsidP="000E4281">
      <w:pPr>
        <w:spacing w:after="30"/>
        <w:jc w:val="center"/>
        <w:rPr>
          <w:rFonts w:ascii="Times New Roman" w:hAnsi="Times New Roman" w:cs="Times New Roman"/>
          <w:b/>
          <w:bCs/>
          <w:u w:val="single"/>
        </w:rPr>
      </w:pPr>
    </w:p>
    <w:p w14:paraId="3531F816" w14:textId="590743F9" w:rsidR="00A92E04" w:rsidRDefault="00A92E04" w:rsidP="000E4281">
      <w:pPr>
        <w:spacing w:after="30"/>
        <w:jc w:val="center"/>
        <w:rPr>
          <w:rFonts w:ascii="Times New Roman" w:hAnsi="Times New Roman" w:cs="Times New Roman"/>
          <w:b/>
          <w:bCs/>
          <w:u w:val="single"/>
        </w:rPr>
      </w:pPr>
    </w:p>
    <w:p w14:paraId="06C79B73" w14:textId="0FDCCF61" w:rsidR="00A92E04" w:rsidRPr="00A92E04" w:rsidRDefault="00A92E04" w:rsidP="00A92E04">
      <w:pPr>
        <w:spacing w:after="30"/>
        <w:rPr>
          <w:rFonts w:ascii="Times New Roman" w:hAnsi="Times New Roman" w:cs="Times New Roman"/>
        </w:rPr>
      </w:pPr>
      <w:r>
        <w:rPr>
          <w:rFonts w:ascii="Times New Roman" w:hAnsi="Times New Roman" w:cs="Times New Roman"/>
        </w:rPr>
        <w:t>Cyfrif geiriau: 6,101</w:t>
      </w:r>
    </w:p>
    <w:p w14:paraId="3B769722" w14:textId="5F8AA6C3" w:rsidR="00ED27D0" w:rsidRPr="003C0F1F" w:rsidRDefault="00ED27D0" w:rsidP="000E4281">
      <w:pPr>
        <w:spacing w:after="30"/>
        <w:rPr>
          <w:rFonts w:ascii="Times New Roman" w:hAnsi="Times New Roman" w:cs="Times New Roman"/>
          <w:b/>
          <w:bCs/>
          <w:color w:val="FF0000"/>
          <w:sz w:val="40"/>
          <w:szCs w:val="40"/>
          <w:u w:val="single"/>
        </w:rPr>
      </w:pPr>
    </w:p>
    <w:p w14:paraId="11EE0B4D" w14:textId="369B9D78" w:rsidR="005A29CB" w:rsidRDefault="005A29CB" w:rsidP="000E4281">
      <w:pPr>
        <w:spacing w:after="30"/>
        <w:rPr>
          <w:rFonts w:ascii="Times New Roman" w:hAnsi="Times New Roman" w:cs="Times New Roman"/>
          <w:b/>
          <w:bCs/>
          <w:color w:val="FF0000"/>
          <w:sz w:val="40"/>
          <w:szCs w:val="40"/>
          <w:u w:val="single"/>
        </w:rPr>
      </w:pPr>
    </w:p>
    <w:p w14:paraId="0AF4CC9A" w14:textId="77777777" w:rsidR="00BA1CDC" w:rsidRDefault="00BA1CDC" w:rsidP="000E4281">
      <w:pPr>
        <w:spacing w:after="30"/>
        <w:rPr>
          <w:rFonts w:ascii="Times New Roman" w:hAnsi="Times New Roman" w:cs="Times New Roman"/>
          <w:b/>
          <w:bCs/>
          <w:sz w:val="28"/>
          <w:szCs w:val="28"/>
          <w:u w:val="single"/>
        </w:rPr>
      </w:pPr>
    </w:p>
    <w:p w14:paraId="1275DFA9" w14:textId="4F120F90" w:rsidR="005A29CB" w:rsidRDefault="005A29CB" w:rsidP="000E4281">
      <w:pPr>
        <w:spacing w:after="30"/>
        <w:rPr>
          <w:rFonts w:ascii="Times New Roman" w:hAnsi="Times New Roman" w:cs="Times New Roman"/>
          <w:b/>
          <w:bCs/>
          <w:sz w:val="28"/>
          <w:szCs w:val="28"/>
          <w:u w:val="single"/>
        </w:rPr>
      </w:pPr>
    </w:p>
    <w:p w14:paraId="4EF2E5FD" w14:textId="576DEC82" w:rsidR="007731AC" w:rsidRPr="002D029D" w:rsidRDefault="007731AC" w:rsidP="002951C5">
      <w:pPr>
        <w:rPr>
          <w:rFonts w:ascii="Arial" w:hAnsi="Arial" w:cs="Arial"/>
          <w:b/>
          <w:bCs/>
          <w:sz w:val="28"/>
          <w:szCs w:val="28"/>
          <w:u w:val="single"/>
        </w:rPr>
      </w:pPr>
      <w:bookmarkStart w:id="0" w:name="cysill"/>
      <w:bookmarkEnd w:id="0"/>
    </w:p>
    <w:p w14:paraId="61377E6E" w14:textId="6C5B9D35" w:rsidR="00856BEA" w:rsidRPr="002D029D" w:rsidRDefault="00882C2B" w:rsidP="002D029D">
      <w:pPr>
        <w:spacing w:after="30"/>
        <w:jc w:val="center"/>
        <w:rPr>
          <w:rFonts w:ascii="Arial" w:hAnsi="Arial" w:cs="Arial"/>
          <w:b/>
          <w:bCs/>
          <w:sz w:val="28"/>
          <w:szCs w:val="28"/>
          <w:u w:val="single"/>
        </w:rPr>
      </w:pPr>
      <w:r w:rsidRPr="002D029D">
        <w:rPr>
          <w:rFonts w:ascii="Arial" w:hAnsi="Arial" w:cs="Arial"/>
          <w:b/>
          <w:bCs/>
          <w:sz w:val="28"/>
          <w:szCs w:val="28"/>
          <w:u w:val="single"/>
        </w:rPr>
        <w:t>Cyfeiriadau</w:t>
      </w:r>
    </w:p>
    <w:p w14:paraId="0C73CB0D" w14:textId="2080BC73" w:rsidR="007731AC" w:rsidRPr="002D029D" w:rsidRDefault="007731AC" w:rsidP="002D029D">
      <w:pPr>
        <w:spacing w:after="30"/>
        <w:rPr>
          <w:rFonts w:ascii="Arial" w:hAnsi="Arial" w:cs="Arial"/>
          <w:i/>
          <w:iCs/>
          <w:sz w:val="24"/>
          <w:szCs w:val="24"/>
        </w:rPr>
      </w:pPr>
    </w:p>
    <w:p w14:paraId="42AE0D16" w14:textId="6A3D803D" w:rsidR="006C533A" w:rsidRPr="002D029D" w:rsidRDefault="006C533A" w:rsidP="002D029D">
      <w:pPr>
        <w:pStyle w:val="Bibliography"/>
        <w:spacing w:after="30"/>
        <w:rPr>
          <w:rFonts w:ascii="Arial" w:hAnsi="Arial" w:cs="Arial"/>
          <w:i/>
          <w:iCs/>
          <w:noProof/>
          <w:sz w:val="24"/>
          <w:szCs w:val="24"/>
          <w:lang w:val="en-GB"/>
        </w:rPr>
      </w:pPr>
      <w:r w:rsidRPr="002D029D">
        <w:rPr>
          <w:rFonts w:ascii="Arial" w:hAnsi="Arial" w:cs="Arial"/>
          <w:b/>
          <w:bCs/>
          <w:i/>
          <w:iCs/>
          <w:sz w:val="24"/>
          <w:szCs w:val="24"/>
          <w:u w:val="single"/>
        </w:rPr>
        <w:fldChar w:fldCharType="begin"/>
      </w:r>
      <w:r w:rsidRPr="002D029D">
        <w:rPr>
          <w:rFonts w:ascii="Arial" w:hAnsi="Arial" w:cs="Arial"/>
          <w:b/>
          <w:bCs/>
          <w:i/>
          <w:iCs/>
          <w:sz w:val="24"/>
          <w:szCs w:val="24"/>
          <w:u w:val="single"/>
          <w:lang w:val="en-GB"/>
        </w:rPr>
        <w:instrText xml:space="preserve"> BIBLIOGRAPHY  \l 2057 </w:instrText>
      </w:r>
      <w:r w:rsidRPr="002D029D">
        <w:rPr>
          <w:rFonts w:ascii="Arial" w:hAnsi="Arial" w:cs="Arial"/>
          <w:b/>
          <w:bCs/>
          <w:i/>
          <w:iCs/>
          <w:sz w:val="24"/>
          <w:szCs w:val="24"/>
          <w:u w:val="single"/>
        </w:rPr>
        <w:fldChar w:fldCharType="separate"/>
      </w:r>
      <w:r w:rsidRPr="002D029D">
        <w:rPr>
          <w:rFonts w:ascii="Arial" w:hAnsi="Arial" w:cs="Arial"/>
          <w:i/>
          <w:iCs/>
          <w:noProof/>
          <w:sz w:val="24"/>
          <w:szCs w:val="24"/>
          <w:lang w:val="en-GB"/>
        </w:rPr>
        <w:t>BERA, 2011. Ethical Guidelines For Educational Research. [</w:t>
      </w:r>
      <w:r w:rsidR="001224FB">
        <w:rPr>
          <w:rFonts w:ascii="Arial" w:hAnsi="Arial" w:cs="Arial"/>
          <w:i/>
          <w:iCs/>
          <w:noProof/>
          <w:sz w:val="24"/>
          <w:szCs w:val="24"/>
          <w:lang w:val="en-GB"/>
        </w:rPr>
        <w:t>Ar-lein</w:t>
      </w:r>
      <w:r w:rsidRPr="002D029D">
        <w:rPr>
          <w:rFonts w:ascii="Arial" w:hAnsi="Arial" w:cs="Arial"/>
          <w:i/>
          <w:iCs/>
          <w:noProof/>
          <w:sz w:val="24"/>
          <w:szCs w:val="24"/>
          <w:lang w:val="en-GB"/>
        </w:rPr>
        <w:t xml:space="preserve">] </w:t>
      </w:r>
      <w:r w:rsidRPr="002D029D">
        <w:rPr>
          <w:rFonts w:ascii="Arial" w:hAnsi="Arial" w:cs="Arial"/>
          <w:i/>
          <w:iCs/>
          <w:noProof/>
          <w:sz w:val="24"/>
          <w:szCs w:val="24"/>
          <w:lang w:val="en-GB"/>
        </w:rPr>
        <w:br/>
        <w:t>A</w:t>
      </w:r>
      <w:r w:rsidR="001224FB">
        <w:rPr>
          <w:rFonts w:ascii="Arial" w:hAnsi="Arial" w:cs="Arial"/>
          <w:i/>
          <w:iCs/>
          <w:noProof/>
          <w:sz w:val="24"/>
          <w:szCs w:val="24"/>
          <w:lang w:val="en-GB"/>
        </w:rPr>
        <w:t>r gael yn</w:t>
      </w:r>
      <w:r w:rsidRPr="002D029D">
        <w:rPr>
          <w:rFonts w:ascii="Arial" w:hAnsi="Arial" w:cs="Arial"/>
          <w:i/>
          <w:iCs/>
          <w:noProof/>
          <w:sz w:val="24"/>
          <w:szCs w:val="24"/>
          <w:lang w:val="en-GB"/>
        </w:rPr>
        <w:t xml:space="preserve">: file:///C:/Users/User/Downloads/BERA-Ethical-Guidelines-2011.pdf  </w:t>
      </w:r>
      <w:r w:rsidRPr="002D029D">
        <w:rPr>
          <w:rFonts w:ascii="Arial" w:hAnsi="Arial" w:cs="Arial"/>
          <w:i/>
          <w:iCs/>
          <w:noProof/>
          <w:sz w:val="24"/>
          <w:szCs w:val="24"/>
          <w:lang w:val="en-GB"/>
        </w:rPr>
        <w:br/>
        <w:t>[</w:t>
      </w:r>
      <w:r w:rsidR="001224FB">
        <w:rPr>
          <w:rFonts w:ascii="Arial" w:hAnsi="Arial" w:cs="Arial"/>
          <w:i/>
          <w:iCs/>
          <w:noProof/>
          <w:sz w:val="24"/>
          <w:szCs w:val="24"/>
          <w:lang w:val="en-GB"/>
        </w:rPr>
        <w:t>Cyrchwyd ar</w:t>
      </w:r>
      <w:r w:rsidRPr="002D029D">
        <w:rPr>
          <w:rFonts w:ascii="Arial" w:hAnsi="Arial" w:cs="Arial"/>
          <w:i/>
          <w:iCs/>
          <w:noProof/>
          <w:sz w:val="24"/>
          <w:szCs w:val="24"/>
          <w:lang w:val="en-GB"/>
        </w:rPr>
        <w:t xml:space="preserve"> 12 Mawrth 2020].</w:t>
      </w:r>
    </w:p>
    <w:p w14:paraId="39F0EE80" w14:textId="77777777" w:rsidR="006C533A" w:rsidRPr="002D029D" w:rsidRDefault="006C533A" w:rsidP="002D029D">
      <w:pPr>
        <w:spacing w:after="30"/>
        <w:rPr>
          <w:rFonts w:ascii="Arial" w:hAnsi="Arial" w:cs="Arial"/>
          <w:sz w:val="24"/>
          <w:szCs w:val="24"/>
          <w:lang w:val="en-GB"/>
        </w:rPr>
      </w:pPr>
    </w:p>
    <w:p w14:paraId="2A38CD73" w14:textId="12EF6833" w:rsidR="006C533A" w:rsidRPr="002D029D" w:rsidRDefault="006C533A" w:rsidP="002D029D">
      <w:pPr>
        <w:pStyle w:val="Bibliography"/>
        <w:spacing w:after="30"/>
        <w:rPr>
          <w:rFonts w:ascii="Arial" w:hAnsi="Arial" w:cs="Arial"/>
          <w:i/>
          <w:iCs/>
          <w:noProof/>
          <w:sz w:val="24"/>
          <w:szCs w:val="24"/>
          <w:lang w:val="en-GB"/>
        </w:rPr>
      </w:pPr>
      <w:r w:rsidRPr="002D029D">
        <w:rPr>
          <w:rFonts w:ascii="Arial" w:hAnsi="Arial" w:cs="Arial"/>
          <w:i/>
          <w:iCs/>
          <w:noProof/>
          <w:sz w:val="24"/>
          <w:szCs w:val="24"/>
          <w:lang w:val="en-GB"/>
        </w:rPr>
        <w:t>BERA, 2018. Ethical Guidelines For Educational Research. [</w:t>
      </w:r>
      <w:r w:rsidR="001224FB">
        <w:rPr>
          <w:rFonts w:ascii="Arial" w:hAnsi="Arial" w:cs="Arial"/>
          <w:i/>
          <w:iCs/>
          <w:noProof/>
          <w:sz w:val="24"/>
          <w:szCs w:val="24"/>
          <w:lang w:val="en-GB"/>
        </w:rPr>
        <w:t>Ar-lein</w:t>
      </w:r>
      <w:r w:rsidRPr="002D029D">
        <w:rPr>
          <w:rFonts w:ascii="Arial" w:hAnsi="Arial" w:cs="Arial"/>
          <w:i/>
          <w:iCs/>
          <w:noProof/>
          <w:sz w:val="24"/>
          <w:szCs w:val="24"/>
          <w:lang w:val="en-GB"/>
        </w:rPr>
        <w:t xml:space="preserve">] </w:t>
      </w:r>
      <w:r w:rsidRPr="002D029D">
        <w:rPr>
          <w:rFonts w:ascii="Arial" w:hAnsi="Arial" w:cs="Arial"/>
          <w:i/>
          <w:iCs/>
          <w:noProof/>
          <w:sz w:val="24"/>
          <w:szCs w:val="24"/>
          <w:lang w:val="en-GB"/>
        </w:rPr>
        <w:br/>
      </w:r>
      <w:r w:rsidR="001224FB">
        <w:rPr>
          <w:rFonts w:ascii="Arial" w:hAnsi="Arial" w:cs="Arial"/>
          <w:i/>
          <w:iCs/>
          <w:noProof/>
          <w:sz w:val="24"/>
          <w:szCs w:val="24"/>
          <w:lang w:val="en-GB"/>
        </w:rPr>
        <w:t>Ar gael yn</w:t>
      </w:r>
      <w:r w:rsidRPr="002D029D">
        <w:rPr>
          <w:rFonts w:ascii="Arial" w:hAnsi="Arial" w:cs="Arial"/>
          <w:i/>
          <w:iCs/>
          <w:noProof/>
          <w:sz w:val="24"/>
          <w:szCs w:val="24"/>
          <w:lang w:val="en-GB"/>
        </w:rPr>
        <w:t>: file:///C:/Users/User/Downloads/BERA-Ethical-Guidelines-for-Educational-Research_4thEdn_2018.pd</w:t>
      </w:r>
      <w:r w:rsidRPr="002D029D">
        <w:rPr>
          <w:rFonts w:ascii="Arial" w:hAnsi="Arial" w:cs="Arial"/>
          <w:i/>
          <w:iCs/>
          <w:noProof/>
          <w:sz w:val="24"/>
          <w:szCs w:val="24"/>
          <w:u w:val="single"/>
          <w:lang w:val="en-GB"/>
        </w:rPr>
        <w:t>f</w:t>
      </w:r>
      <w:r w:rsidRPr="002D029D">
        <w:rPr>
          <w:rFonts w:ascii="Arial" w:hAnsi="Arial" w:cs="Arial"/>
          <w:i/>
          <w:iCs/>
          <w:noProof/>
          <w:sz w:val="24"/>
          <w:szCs w:val="24"/>
          <w:lang w:val="en-GB"/>
        </w:rPr>
        <w:br/>
        <w:t>[</w:t>
      </w:r>
      <w:r w:rsidR="001224FB">
        <w:rPr>
          <w:rFonts w:ascii="Arial" w:hAnsi="Arial" w:cs="Arial"/>
          <w:i/>
          <w:iCs/>
          <w:noProof/>
          <w:sz w:val="24"/>
          <w:szCs w:val="24"/>
          <w:lang w:val="en-GB"/>
        </w:rPr>
        <w:t>Cyrchwyd ar</w:t>
      </w:r>
      <w:r w:rsidRPr="002D029D">
        <w:rPr>
          <w:rFonts w:ascii="Arial" w:hAnsi="Arial" w:cs="Arial"/>
          <w:i/>
          <w:iCs/>
          <w:noProof/>
          <w:sz w:val="24"/>
          <w:szCs w:val="24"/>
          <w:lang w:val="en-GB"/>
        </w:rPr>
        <w:t xml:space="preserve"> 15 Mawrth 2020].</w:t>
      </w:r>
    </w:p>
    <w:p w14:paraId="2C0E4093" w14:textId="77777777" w:rsidR="006C533A" w:rsidRPr="002D029D" w:rsidRDefault="006C533A" w:rsidP="002D029D">
      <w:pPr>
        <w:spacing w:after="30"/>
        <w:rPr>
          <w:rFonts w:ascii="Arial" w:hAnsi="Arial" w:cs="Arial"/>
          <w:sz w:val="24"/>
          <w:szCs w:val="24"/>
          <w:lang w:val="en-GB"/>
        </w:rPr>
      </w:pPr>
    </w:p>
    <w:p w14:paraId="602E810D" w14:textId="14B9602E" w:rsidR="006C533A" w:rsidRPr="002D029D" w:rsidRDefault="006C533A" w:rsidP="002D029D">
      <w:pPr>
        <w:pStyle w:val="Bibliography"/>
        <w:spacing w:after="30"/>
        <w:rPr>
          <w:rFonts w:ascii="Arial" w:hAnsi="Arial" w:cs="Arial"/>
          <w:i/>
          <w:iCs/>
          <w:noProof/>
          <w:sz w:val="24"/>
          <w:szCs w:val="24"/>
          <w:lang w:val="en-GB"/>
        </w:rPr>
      </w:pPr>
      <w:r w:rsidRPr="002D029D">
        <w:rPr>
          <w:rFonts w:ascii="Arial" w:hAnsi="Arial" w:cs="Arial"/>
          <w:i/>
          <w:iCs/>
          <w:noProof/>
          <w:sz w:val="24"/>
          <w:szCs w:val="24"/>
          <w:lang w:val="en-GB"/>
        </w:rPr>
        <w:t>Copeland, A., 2017. The Pros and Cons of Open and Closed Questions. [</w:t>
      </w:r>
      <w:r w:rsidR="001224FB">
        <w:rPr>
          <w:rFonts w:ascii="Arial" w:hAnsi="Arial" w:cs="Arial"/>
          <w:i/>
          <w:iCs/>
          <w:noProof/>
          <w:sz w:val="24"/>
          <w:szCs w:val="24"/>
          <w:lang w:val="en-GB"/>
        </w:rPr>
        <w:t>Ar-lein</w:t>
      </w:r>
      <w:r w:rsidRPr="002D029D">
        <w:rPr>
          <w:rFonts w:ascii="Arial" w:hAnsi="Arial" w:cs="Arial"/>
          <w:i/>
          <w:iCs/>
          <w:noProof/>
          <w:sz w:val="24"/>
          <w:szCs w:val="24"/>
          <w:lang w:val="en-GB"/>
        </w:rPr>
        <w:t xml:space="preserve">] </w:t>
      </w:r>
      <w:r w:rsidRPr="002D029D">
        <w:rPr>
          <w:rFonts w:ascii="Arial" w:hAnsi="Arial" w:cs="Arial"/>
          <w:i/>
          <w:iCs/>
          <w:noProof/>
          <w:sz w:val="24"/>
          <w:szCs w:val="24"/>
          <w:lang w:val="en-GB"/>
        </w:rPr>
        <w:br/>
        <w:t>A</w:t>
      </w:r>
      <w:r w:rsidR="001224FB">
        <w:rPr>
          <w:rFonts w:ascii="Arial" w:hAnsi="Arial" w:cs="Arial"/>
          <w:i/>
          <w:iCs/>
          <w:noProof/>
          <w:sz w:val="24"/>
          <w:szCs w:val="24"/>
          <w:lang w:val="en-GB"/>
        </w:rPr>
        <w:t>r gael yn</w:t>
      </w:r>
      <w:r w:rsidRPr="002D029D">
        <w:rPr>
          <w:rFonts w:ascii="Arial" w:hAnsi="Arial" w:cs="Arial"/>
          <w:i/>
          <w:iCs/>
          <w:noProof/>
          <w:sz w:val="24"/>
          <w:szCs w:val="24"/>
          <w:lang w:val="en-GB"/>
        </w:rPr>
        <w:t>: https://www.interpnet.com/NAI/docs/CIT/Copeland-Questions.pdf</w:t>
      </w:r>
      <w:r w:rsidRPr="002D029D">
        <w:rPr>
          <w:rFonts w:ascii="Arial" w:hAnsi="Arial" w:cs="Arial"/>
          <w:i/>
          <w:iCs/>
          <w:noProof/>
          <w:sz w:val="24"/>
          <w:szCs w:val="24"/>
          <w:lang w:val="en-GB"/>
        </w:rPr>
        <w:br/>
        <w:t>[</w:t>
      </w:r>
      <w:r w:rsidR="001224FB">
        <w:rPr>
          <w:rFonts w:ascii="Arial" w:hAnsi="Arial" w:cs="Arial"/>
          <w:i/>
          <w:iCs/>
          <w:noProof/>
          <w:sz w:val="24"/>
          <w:szCs w:val="24"/>
          <w:lang w:val="en-GB"/>
        </w:rPr>
        <w:t>Cyrchwyd ar</w:t>
      </w:r>
      <w:r w:rsidRPr="002D029D">
        <w:rPr>
          <w:rFonts w:ascii="Arial" w:hAnsi="Arial" w:cs="Arial"/>
          <w:i/>
          <w:iCs/>
          <w:noProof/>
          <w:sz w:val="24"/>
          <w:szCs w:val="24"/>
          <w:lang w:val="en-GB"/>
        </w:rPr>
        <w:t xml:space="preserve"> 24 Mawrth 2020].</w:t>
      </w:r>
    </w:p>
    <w:p w14:paraId="00C33742" w14:textId="77777777" w:rsidR="006C533A" w:rsidRPr="002D029D" w:rsidRDefault="006C533A" w:rsidP="002D029D">
      <w:pPr>
        <w:spacing w:after="30"/>
        <w:rPr>
          <w:rFonts w:ascii="Arial" w:hAnsi="Arial" w:cs="Arial"/>
          <w:sz w:val="24"/>
          <w:szCs w:val="24"/>
          <w:lang w:val="en-GB"/>
        </w:rPr>
      </w:pPr>
    </w:p>
    <w:p w14:paraId="7319CC7A" w14:textId="6FC20918" w:rsidR="006C533A" w:rsidRPr="002D029D" w:rsidRDefault="006C533A" w:rsidP="002D029D">
      <w:pPr>
        <w:pStyle w:val="Bibliography"/>
        <w:spacing w:after="30"/>
        <w:rPr>
          <w:rFonts w:ascii="Arial" w:hAnsi="Arial" w:cs="Arial"/>
          <w:i/>
          <w:iCs/>
          <w:noProof/>
          <w:sz w:val="24"/>
          <w:szCs w:val="24"/>
          <w:lang w:val="en-GB"/>
        </w:rPr>
      </w:pPr>
      <w:r w:rsidRPr="002D029D">
        <w:rPr>
          <w:rFonts w:ascii="Arial" w:hAnsi="Arial" w:cs="Arial"/>
          <w:i/>
          <w:iCs/>
          <w:noProof/>
          <w:sz w:val="24"/>
          <w:szCs w:val="24"/>
          <w:lang w:val="en-GB"/>
        </w:rPr>
        <w:t>Cradoc, Y., n.d. Languages, Literacy and Communication. [</w:t>
      </w:r>
      <w:r w:rsidR="001224FB">
        <w:rPr>
          <w:rFonts w:ascii="Arial" w:hAnsi="Arial" w:cs="Arial"/>
          <w:i/>
          <w:iCs/>
          <w:noProof/>
          <w:sz w:val="24"/>
          <w:szCs w:val="24"/>
          <w:lang w:val="en-GB"/>
        </w:rPr>
        <w:t>Ar-lein</w:t>
      </w:r>
      <w:r w:rsidRPr="002D029D">
        <w:rPr>
          <w:rFonts w:ascii="Arial" w:hAnsi="Arial" w:cs="Arial"/>
          <w:i/>
          <w:iCs/>
          <w:noProof/>
          <w:sz w:val="24"/>
          <w:szCs w:val="24"/>
          <w:lang w:val="en-GB"/>
        </w:rPr>
        <w:t xml:space="preserve">] </w:t>
      </w:r>
      <w:r w:rsidRPr="002D029D">
        <w:rPr>
          <w:rFonts w:ascii="Arial" w:hAnsi="Arial" w:cs="Arial"/>
          <w:i/>
          <w:iCs/>
          <w:noProof/>
          <w:sz w:val="24"/>
          <w:szCs w:val="24"/>
          <w:lang w:val="en-GB"/>
        </w:rPr>
        <w:br/>
        <w:t>A</w:t>
      </w:r>
      <w:r w:rsidR="001224FB">
        <w:rPr>
          <w:rFonts w:ascii="Arial" w:hAnsi="Arial" w:cs="Arial"/>
          <w:i/>
          <w:iCs/>
          <w:noProof/>
          <w:sz w:val="24"/>
          <w:szCs w:val="24"/>
          <w:lang w:val="en-GB"/>
        </w:rPr>
        <w:t>r gael yn</w:t>
      </w:r>
      <w:r w:rsidRPr="002D029D">
        <w:rPr>
          <w:rFonts w:ascii="Arial" w:hAnsi="Arial" w:cs="Arial"/>
          <w:i/>
          <w:iCs/>
          <w:noProof/>
          <w:sz w:val="24"/>
          <w:szCs w:val="24"/>
          <w:lang w:val="en-GB"/>
        </w:rPr>
        <w:t>: http://www.cradoc.powys.sch.uk/?page_id=1243&amp;lang=cy</w:t>
      </w:r>
      <w:r w:rsidRPr="002D029D">
        <w:rPr>
          <w:rFonts w:ascii="Arial" w:hAnsi="Arial" w:cs="Arial"/>
          <w:i/>
          <w:iCs/>
          <w:noProof/>
          <w:sz w:val="24"/>
          <w:szCs w:val="24"/>
          <w:lang w:val="en-GB"/>
        </w:rPr>
        <w:br/>
        <w:t>[</w:t>
      </w:r>
      <w:r w:rsidR="001224FB">
        <w:rPr>
          <w:rFonts w:ascii="Arial" w:hAnsi="Arial" w:cs="Arial"/>
          <w:i/>
          <w:iCs/>
          <w:noProof/>
          <w:sz w:val="24"/>
          <w:szCs w:val="24"/>
          <w:lang w:val="en-GB"/>
        </w:rPr>
        <w:t>Cyrchwyd ar</w:t>
      </w:r>
      <w:r w:rsidRPr="002D029D">
        <w:rPr>
          <w:rFonts w:ascii="Arial" w:hAnsi="Arial" w:cs="Arial"/>
          <w:i/>
          <w:iCs/>
          <w:noProof/>
          <w:sz w:val="24"/>
          <w:szCs w:val="24"/>
          <w:lang w:val="en-GB"/>
        </w:rPr>
        <w:t xml:space="preserve"> 20 Mawrth 2020].</w:t>
      </w:r>
    </w:p>
    <w:p w14:paraId="3DCC1A5D" w14:textId="77777777" w:rsidR="006C533A" w:rsidRPr="002D029D" w:rsidRDefault="006C533A" w:rsidP="002D029D">
      <w:pPr>
        <w:spacing w:after="30"/>
        <w:rPr>
          <w:rFonts w:ascii="Arial" w:hAnsi="Arial" w:cs="Arial"/>
          <w:sz w:val="24"/>
          <w:szCs w:val="24"/>
          <w:lang w:val="en-GB"/>
        </w:rPr>
      </w:pPr>
    </w:p>
    <w:p w14:paraId="3FC64EB8" w14:textId="1AFC4A83" w:rsidR="006C533A" w:rsidRPr="002D029D" w:rsidRDefault="006C533A" w:rsidP="002D029D">
      <w:pPr>
        <w:pStyle w:val="Bibliography"/>
        <w:spacing w:after="30"/>
        <w:rPr>
          <w:rFonts w:ascii="Arial" w:hAnsi="Arial" w:cs="Arial"/>
          <w:i/>
          <w:iCs/>
          <w:noProof/>
          <w:sz w:val="24"/>
          <w:szCs w:val="24"/>
          <w:lang w:val="en-GB"/>
        </w:rPr>
      </w:pPr>
      <w:r w:rsidRPr="002D029D">
        <w:rPr>
          <w:rFonts w:ascii="Arial" w:hAnsi="Arial" w:cs="Arial"/>
          <w:i/>
          <w:iCs/>
          <w:noProof/>
          <w:sz w:val="24"/>
          <w:szCs w:val="24"/>
          <w:lang w:val="en-GB"/>
        </w:rPr>
        <w:t>Cymru, L., 2015. Fframwaith Cyfnod Sylfaen. [</w:t>
      </w:r>
      <w:r w:rsidR="001224FB">
        <w:rPr>
          <w:rFonts w:ascii="Arial" w:hAnsi="Arial" w:cs="Arial"/>
          <w:i/>
          <w:iCs/>
          <w:noProof/>
          <w:sz w:val="24"/>
          <w:szCs w:val="24"/>
          <w:lang w:val="en-GB"/>
        </w:rPr>
        <w:t>Ar-lein</w:t>
      </w:r>
      <w:r w:rsidRPr="002D029D">
        <w:rPr>
          <w:rFonts w:ascii="Arial" w:hAnsi="Arial" w:cs="Arial"/>
          <w:i/>
          <w:iCs/>
          <w:noProof/>
          <w:sz w:val="24"/>
          <w:szCs w:val="24"/>
          <w:lang w:val="en-GB"/>
        </w:rPr>
        <w:t xml:space="preserve">] </w:t>
      </w:r>
      <w:r w:rsidRPr="002D029D">
        <w:rPr>
          <w:rFonts w:ascii="Arial" w:hAnsi="Arial" w:cs="Arial"/>
          <w:i/>
          <w:iCs/>
          <w:noProof/>
          <w:sz w:val="24"/>
          <w:szCs w:val="24"/>
          <w:lang w:val="en-GB"/>
        </w:rPr>
        <w:br/>
        <w:t>A</w:t>
      </w:r>
      <w:r w:rsidR="001224FB">
        <w:rPr>
          <w:rFonts w:ascii="Arial" w:hAnsi="Arial" w:cs="Arial"/>
          <w:i/>
          <w:iCs/>
          <w:noProof/>
          <w:sz w:val="24"/>
          <w:szCs w:val="24"/>
          <w:lang w:val="en-GB"/>
        </w:rPr>
        <w:t>r gael yn</w:t>
      </w:r>
      <w:r w:rsidRPr="002D029D">
        <w:rPr>
          <w:rFonts w:ascii="Arial" w:hAnsi="Arial" w:cs="Arial"/>
          <w:i/>
          <w:iCs/>
          <w:noProof/>
          <w:sz w:val="24"/>
          <w:szCs w:val="24"/>
          <w:lang w:val="en-GB"/>
        </w:rPr>
        <w:t>: https://hwb.gov.wales/storage/d5d8e39c-b534-40cb-a3f5-7e2e126d8077/foundation-phase-framework.pdf</w:t>
      </w:r>
      <w:r w:rsidRPr="002D029D">
        <w:rPr>
          <w:rFonts w:ascii="Arial" w:hAnsi="Arial" w:cs="Arial"/>
          <w:i/>
          <w:iCs/>
          <w:noProof/>
          <w:sz w:val="24"/>
          <w:szCs w:val="24"/>
          <w:lang w:val="en-GB"/>
        </w:rPr>
        <w:br/>
        <w:t>[</w:t>
      </w:r>
      <w:r w:rsidR="001224FB">
        <w:rPr>
          <w:rFonts w:ascii="Arial" w:hAnsi="Arial" w:cs="Arial"/>
          <w:i/>
          <w:iCs/>
          <w:noProof/>
          <w:sz w:val="24"/>
          <w:szCs w:val="24"/>
          <w:lang w:val="en-GB"/>
        </w:rPr>
        <w:t>Cyrchwyd ar</w:t>
      </w:r>
      <w:r w:rsidRPr="002D029D">
        <w:rPr>
          <w:rFonts w:ascii="Arial" w:hAnsi="Arial" w:cs="Arial"/>
          <w:i/>
          <w:iCs/>
          <w:noProof/>
          <w:sz w:val="24"/>
          <w:szCs w:val="24"/>
          <w:lang w:val="en-GB"/>
        </w:rPr>
        <w:t xml:space="preserve"> 20 Mawrth 2020].</w:t>
      </w:r>
    </w:p>
    <w:p w14:paraId="05A457C5" w14:textId="77777777" w:rsidR="006C533A" w:rsidRPr="002D029D" w:rsidRDefault="006C533A" w:rsidP="002D029D">
      <w:pPr>
        <w:spacing w:after="30"/>
        <w:rPr>
          <w:rFonts w:ascii="Arial" w:hAnsi="Arial" w:cs="Arial"/>
          <w:sz w:val="24"/>
          <w:szCs w:val="24"/>
          <w:lang w:val="en-GB"/>
        </w:rPr>
      </w:pPr>
    </w:p>
    <w:p w14:paraId="35C6BFFC" w14:textId="58B26B85" w:rsidR="006C533A" w:rsidRPr="002D029D" w:rsidRDefault="006C533A" w:rsidP="002D029D">
      <w:pPr>
        <w:pStyle w:val="Bibliography"/>
        <w:spacing w:after="30"/>
        <w:rPr>
          <w:rFonts w:ascii="Arial" w:hAnsi="Arial" w:cs="Arial"/>
          <w:i/>
          <w:iCs/>
          <w:noProof/>
          <w:sz w:val="24"/>
          <w:szCs w:val="24"/>
          <w:lang w:val="en-GB"/>
        </w:rPr>
      </w:pPr>
      <w:r w:rsidRPr="002D029D">
        <w:rPr>
          <w:rFonts w:ascii="Arial" w:hAnsi="Arial" w:cs="Arial"/>
          <w:i/>
          <w:iCs/>
          <w:noProof/>
          <w:sz w:val="24"/>
          <w:szCs w:val="24"/>
          <w:lang w:val="en-GB"/>
        </w:rPr>
        <w:t>DeFranzo, S., 2014. Advantages and Disadvantages of Open Questions. [</w:t>
      </w:r>
      <w:r w:rsidR="001224FB">
        <w:rPr>
          <w:rFonts w:ascii="Arial" w:hAnsi="Arial" w:cs="Arial"/>
          <w:i/>
          <w:iCs/>
          <w:noProof/>
          <w:sz w:val="24"/>
          <w:szCs w:val="24"/>
          <w:lang w:val="en-GB"/>
        </w:rPr>
        <w:t>Ar-lein</w:t>
      </w:r>
      <w:r w:rsidRPr="002D029D">
        <w:rPr>
          <w:rFonts w:ascii="Arial" w:hAnsi="Arial" w:cs="Arial"/>
          <w:i/>
          <w:iCs/>
          <w:noProof/>
          <w:sz w:val="24"/>
          <w:szCs w:val="24"/>
          <w:lang w:val="en-GB"/>
        </w:rPr>
        <w:t xml:space="preserve">] </w:t>
      </w:r>
      <w:r w:rsidRPr="002D029D">
        <w:rPr>
          <w:rFonts w:ascii="Arial" w:hAnsi="Arial" w:cs="Arial"/>
          <w:i/>
          <w:iCs/>
          <w:noProof/>
          <w:sz w:val="24"/>
          <w:szCs w:val="24"/>
          <w:lang w:val="en-GB"/>
        </w:rPr>
        <w:br/>
        <w:t>A</w:t>
      </w:r>
      <w:r w:rsidR="001224FB">
        <w:rPr>
          <w:rFonts w:ascii="Arial" w:hAnsi="Arial" w:cs="Arial"/>
          <w:i/>
          <w:iCs/>
          <w:noProof/>
          <w:sz w:val="24"/>
          <w:szCs w:val="24"/>
          <w:lang w:val="en-GB"/>
        </w:rPr>
        <w:t>r gael yn</w:t>
      </w:r>
      <w:r w:rsidRPr="002D029D">
        <w:rPr>
          <w:rFonts w:ascii="Arial" w:hAnsi="Arial" w:cs="Arial"/>
          <w:i/>
          <w:iCs/>
          <w:noProof/>
          <w:sz w:val="24"/>
          <w:szCs w:val="24"/>
          <w:lang w:val="en-GB"/>
        </w:rPr>
        <w:t>: https://www.snapsurveys.com/blog/advantages-disadvantages-open-questions-course-eval/</w:t>
      </w:r>
      <w:r w:rsidRPr="002D029D">
        <w:rPr>
          <w:rFonts w:ascii="Arial" w:hAnsi="Arial" w:cs="Arial"/>
          <w:i/>
          <w:iCs/>
          <w:noProof/>
          <w:sz w:val="24"/>
          <w:szCs w:val="24"/>
          <w:lang w:val="en-GB"/>
        </w:rPr>
        <w:br/>
        <w:t>[</w:t>
      </w:r>
      <w:r w:rsidR="001224FB">
        <w:rPr>
          <w:rFonts w:ascii="Arial" w:hAnsi="Arial" w:cs="Arial"/>
          <w:i/>
          <w:iCs/>
          <w:noProof/>
          <w:sz w:val="24"/>
          <w:szCs w:val="24"/>
          <w:lang w:val="en-GB"/>
        </w:rPr>
        <w:t>Cyrchwyd ar</w:t>
      </w:r>
      <w:r w:rsidRPr="002D029D">
        <w:rPr>
          <w:rFonts w:ascii="Arial" w:hAnsi="Arial" w:cs="Arial"/>
          <w:i/>
          <w:iCs/>
          <w:noProof/>
          <w:sz w:val="24"/>
          <w:szCs w:val="24"/>
          <w:lang w:val="en-GB"/>
        </w:rPr>
        <w:t xml:space="preserve"> 23 Mawrth 2020].</w:t>
      </w:r>
    </w:p>
    <w:p w14:paraId="6969384E" w14:textId="77777777" w:rsidR="006C533A" w:rsidRPr="002D029D" w:rsidRDefault="006C533A" w:rsidP="002D029D">
      <w:pPr>
        <w:spacing w:after="30"/>
        <w:rPr>
          <w:rFonts w:ascii="Arial" w:hAnsi="Arial" w:cs="Arial"/>
          <w:sz w:val="24"/>
          <w:szCs w:val="24"/>
          <w:lang w:val="en-GB"/>
        </w:rPr>
      </w:pPr>
    </w:p>
    <w:p w14:paraId="24C009E7" w14:textId="58EF6960" w:rsidR="006C533A" w:rsidRPr="002D029D" w:rsidRDefault="006C533A" w:rsidP="002D029D">
      <w:pPr>
        <w:pStyle w:val="Bibliography"/>
        <w:spacing w:after="30"/>
        <w:rPr>
          <w:rFonts w:ascii="Arial" w:hAnsi="Arial" w:cs="Arial"/>
          <w:i/>
          <w:iCs/>
          <w:noProof/>
          <w:sz w:val="24"/>
          <w:szCs w:val="24"/>
          <w:lang w:val="en-GB"/>
        </w:rPr>
      </w:pPr>
      <w:r w:rsidRPr="002D029D">
        <w:rPr>
          <w:rFonts w:ascii="Arial" w:hAnsi="Arial" w:cs="Arial"/>
          <w:i/>
          <w:iCs/>
          <w:noProof/>
          <w:sz w:val="24"/>
          <w:szCs w:val="24"/>
          <w:lang w:val="en-GB"/>
        </w:rPr>
        <w:t>Dictionary, C., 2020. Meaning of Oracy in English. [</w:t>
      </w:r>
      <w:r w:rsidR="001224FB">
        <w:rPr>
          <w:rFonts w:ascii="Arial" w:hAnsi="Arial" w:cs="Arial"/>
          <w:i/>
          <w:iCs/>
          <w:noProof/>
          <w:sz w:val="24"/>
          <w:szCs w:val="24"/>
          <w:lang w:val="en-GB"/>
        </w:rPr>
        <w:t>Ar-lein</w:t>
      </w:r>
      <w:r w:rsidRPr="002D029D">
        <w:rPr>
          <w:rFonts w:ascii="Arial" w:hAnsi="Arial" w:cs="Arial"/>
          <w:i/>
          <w:iCs/>
          <w:noProof/>
          <w:sz w:val="24"/>
          <w:szCs w:val="24"/>
          <w:lang w:val="en-GB"/>
        </w:rPr>
        <w:t xml:space="preserve">] </w:t>
      </w:r>
      <w:r w:rsidRPr="002D029D">
        <w:rPr>
          <w:rFonts w:ascii="Arial" w:hAnsi="Arial" w:cs="Arial"/>
          <w:i/>
          <w:iCs/>
          <w:noProof/>
          <w:sz w:val="24"/>
          <w:szCs w:val="24"/>
          <w:lang w:val="en-GB"/>
        </w:rPr>
        <w:br/>
        <w:t>A</w:t>
      </w:r>
      <w:r w:rsidR="001224FB">
        <w:rPr>
          <w:rFonts w:ascii="Arial" w:hAnsi="Arial" w:cs="Arial"/>
          <w:i/>
          <w:iCs/>
          <w:noProof/>
          <w:sz w:val="24"/>
          <w:szCs w:val="24"/>
          <w:lang w:val="en-GB"/>
        </w:rPr>
        <w:t>r gael yn</w:t>
      </w:r>
      <w:r w:rsidRPr="002D029D">
        <w:rPr>
          <w:rFonts w:ascii="Arial" w:hAnsi="Arial" w:cs="Arial"/>
          <w:i/>
          <w:iCs/>
          <w:noProof/>
          <w:sz w:val="24"/>
          <w:szCs w:val="24"/>
          <w:lang w:val="en-GB"/>
        </w:rPr>
        <w:t>: https://dictionary.cambridge.org/dictionary/english/oracy</w:t>
      </w:r>
      <w:r w:rsidRPr="002D029D">
        <w:rPr>
          <w:rFonts w:ascii="Arial" w:hAnsi="Arial" w:cs="Arial"/>
          <w:i/>
          <w:iCs/>
          <w:noProof/>
          <w:sz w:val="24"/>
          <w:szCs w:val="24"/>
          <w:lang w:val="en-GB"/>
        </w:rPr>
        <w:br/>
        <w:t>[</w:t>
      </w:r>
      <w:r w:rsidR="001224FB">
        <w:rPr>
          <w:rFonts w:ascii="Arial" w:hAnsi="Arial" w:cs="Arial"/>
          <w:i/>
          <w:iCs/>
          <w:noProof/>
          <w:sz w:val="24"/>
          <w:szCs w:val="24"/>
          <w:lang w:val="en-GB"/>
        </w:rPr>
        <w:t>Cyrchwyd ar</w:t>
      </w:r>
      <w:r w:rsidRPr="002D029D">
        <w:rPr>
          <w:rFonts w:ascii="Arial" w:hAnsi="Arial" w:cs="Arial"/>
          <w:i/>
          <w:iCs/>
          <w:noProof/>
          <w:sz w:val="24"/>
          <w:szCs w:val="24"/>
          <w:lang w:val="en-GB"/>
        </w:rPr>
        <w:t xml:space="preserve"> 24 Mawrth 2020].</w:t>
      </w:r>
    </w:p>
    <w:p w14:paraId="1C633D2C" w14:textId="77777777" w:rsidR="002951C5" w:rsidRPr="002D029D" w:rsidRDefault="002951C5" w:rsidP="002D029D">
      <w:pPr>
        <w:pStyle w:val="Bibliography"/>
        <w:spacing w:after="30"/>
        <w:rPr>
          <w:rFonts w:ascii="Arial" w:hAnsi="Arial" w:cs="Arial"/>
          <w:i/>
          <w:iCs/>
          <w:noProof/>
          <w:sz w:val="24"/>
          <w:szCs w:val="24"/>
          <w:lang w:val="en-GB"/>
        </w:rPr>
      </w:pPr>
    </w:p>
    <w:p w14:paraId="7648B736" w14:textId="0F9BF748" w:rsidR="006C533A" w:rsidRPr="002D029D" w:rsidRDefault="006C533A" w:rsidP="002D029D">
      <w:pPr>
        <w:pStyle w:val="Bibliography"/>
        <w:spacing w:after="30"/>
        <w:rPr>
          <w:rFonts w:ascii="Arial" w:hAnsi="Arial" w:cs="Arial"/>
          <w:i/>
          <w:iCs/>
          <w:noProof/>
          <w:sz w:val="24"/>
          <w:szCs w:val="24"/>
          <w:lang w:val="en-GB"/>
        </w:rPr>
      </w:pPr>
      <w:r w:rsidRPr="002D029D">
        <w:rPr>
          <w:rFonts w:ascii="Arial" w:hAnsi="Arial" w:cs="Arial"/>
          <w:i/>
          <w:iCs/>
          <w:noProof/>
          <w:sz w:val="24"/>
          <w:szCs w:val="24"/>
          <w:lang w:val="en-GB"/>
        </w:rPr>
        <w:t>Donaldson, G., 2015. Dyfodol Llwyddiannus. [</w:t>
      </w:r>
      <w:r w:rsidR="001224FB">
        <w:rPr>
          <w:rFonts w:ascii="Arial" w:hAnsi="Arial" w:cs="Arial"/>
          <w:i/>
          <w:iCs/>
          <w:noProof/>
          <w:sz w:val="24"/>
          <w:szCs w:val="24"/>
          <w:lang w:val="en-GB"/>
        </w:rPr>
        <w:t>Ar-lein</w:t>
      </w:r>
      <w:r w:rsidRPr="002D029D">
        <w:rPr>
          <w:rFonts w:ascii="Arial" w:hAnsi="Arial" w:cs="Arial"/>
          <w:i/>
          <w:iCs/>
          <w:noProof/>
          <w:sz w:val="24"/>
          <w:szCs w:val="24"/>
          <w:lang w:val="en-GB"/>
        </w:rPr>
        <w:t xml:space="preserve">] </w:t>
      </w:r>
      <w:r w:rsidRPr="002D029D">
        <w:rPr>
          <w:rFonts w:ascii="Arial" w:hAnsi="Arial" w:cs="Arial"/>
          <w:i/>
          <w:iCs/>
          <w:noProof/>
          <w:sz w:val="24"/>
          <w:szCs w:val="24"/>
          <w:lang w:val="en-GB"/>
        </w:rPr>
        <w:br/>
        <w:t>A</w:t>
      </w:r>
      <w:r w:rsidR="001224FB">
        <w:rPr>
          <w:rFonts w:ascii="Arial" w:hAnsi="Arial" w:cs="Arial"/>
          <w:i/>
          <w:iCs/>
          <w:noProof/>
          <w:sz w:val="24"/>
          <w:szCs w:val="24"/>
          <w:lang w:val="en-GB"/>
        </w:rPr>
        <w:t>r gael yn</w:t>
      </w:r>
      <w:r w:rsidRPr="002D029D">
        <w:rPr>
          <w:rFonts w:ascii="Arial" w:hAnsi="Arial" w:cs="Arial"/>
          <w:i/>
          <w:iCs/>
          <w:noProof/>
          <w:sz w:val="24"/>
          <w:szCs w:val="24"/>
          <w:lang w:val="en-GB"/>
        </w:rPr>
        <w:t>: https://www.gwegogledd.cymru/wp-content/uploads/2018/02/Diweddariad-ar-Gwricwlwm-i-Gymru.pdf</w:t>
      </w:r>
      <w:r w:rsidRPr="002D029D">
        <w:rPr>
          <w:rFonts w:ascii="Arial" w:hAnsi="Arial" w:cs="Arial"/>
          <w:i/>
          <w:iCs/>
          <w:noProof/>
          <w:sz w:val="24"/>
          <w:szCs w:val="24"/>
          <w:lang w:val="en-GB"/>
        </w:rPr>
        <w:br/>
        <w:t>[</w:t>
      </w:r>
      <w:r w:rsidR="001224FB">
        <w:rPr>
          <w:rFonts w:ascii="Arial" w:hAnsi="Arial" w:cs="Arial"/>
          <w:i/>
          <w:iCs/>
          <w:noProof/>
          <w:sz w:val="24"/>
          <w:szCs w:val="24"/>
          <w:lang w:val="en-GB"/>
        </w:rPr>
        <w:t>Cyrchwyd ar</w:t>
      </w:r>
      <w:r w:rsidRPr="002D029D">
        <w:rPr>
          <w:rFonts w:ascii="Arial" w:hAnsi="Arial" w:cs="Arial"/>
          <w:i/>
          <w:iCs/>
          <w:noProof/>
          <w:sz w:val="24"/>
          <w:szCs w:val="24"/>
          <w:lang w:val="en-GB"/>
        </w:rPr>
        <w:t xml:space="preserve"> 24 Mawrth 2020].</w:t>
      </w:r>
    </w:p>
    <w:p w14:paraId="6D9CE2F4" w14:textId="36BB8D79" w:rsidR="009323B0" w:rsidRPr="002D029D" w:rsidRDefault="009323B0" w:rsidP="002D029D">
      <w:pPr>
        <w:spacing w:after="30"/>
        <w:rPr>
          <w:rFonts w:ascii="Arial" w:hAnsi="Arial" w:cs="Arial"/>
          <w:lang w:val="en-GB"/>
        </w:rPr>
      </w:pPr>
    </w:p>
    <w:p w14:paraId="542F24E9" w14:textId="72D19F5C" w:rsidR="009323B0" w:rsidRPr="002D029D" w:rsidRDefault="009323B0" w:rsidP="002D029D">
      <w:pPr>
        <w:spacing w:after="30"/>
        <w:rPr>
          <w:rFonts w:ascii="Arial" w:hAnsi="Arial" w:cs="Arial"/>
          <w:i/>
          <w:iCs/>
          <w:sz w:val="24"/>
          <w:szCs w:val="24"/>
          <w:lang w:val="en-GB"/>
        </w:rPr>
      </w:pPr>
      <w:r w:rsidRPr="002D029D">
        <w:rPr>
          <w:rFonts w:ascii="Arial" w:hAnsi="Arial" w:cs="Arial"/>
          <w:i/>
          <w:iCs/>
          <w:sz w:val="24"/>
          <w:szCs w:val="24"/>
          <w:lang w:val="en-GB"/>
        </w:rPr>
        <w:t>Edutopia, 2016. Oracy in the Classroom: Strategies for Effective Talk, Llundain: YouTube.</w:t>
      </w:r>
    </w:p>
    <w:p w14:paraId="7E22CEE7" w14:textId="1868716D" w:rsidR="00C4025B" w:rsidRPr="002D029D" w:rsidRDefault="00C4025B" w:rsidP="002D029D">
      <w:pPr>
        <w:spacing w:after="30"/>
        <w:rPr>
          <w:rFonts w:ascii="Arial" w:hAnsi="Arial" w:cs="Arial"/>
          <w:lang w:val="en-GB"/>
        </w:rPr>
      </w:pPr>
    </w:p>
    <w:p w14:paraId="313B958B" w14:textId="77777777" w:rsidR="002D029D" w:rsidRDefault="002D029D" w:rsidP="002D029D">
      <w:pPr>
        <w:spacing w:after="30"/>
        <w:rPr>
          <w:rFonts w:ascii="Arial" w:hAnsi="Arial" w:cs="Arial"/>
          <w:i/>
          <w:iCs/>
          <w:sz w:val="24"/>
          <w:szCs w:val="24"/>
          <w:lang w:val="en-GB"/>
        </w:rPr>
      </w:pPr>
    </w:p>
    <w:p w14:paraId="422A337F" w14:textId="77777777" w:rsidR="002D029D" w:rsidRDefault="002D029D" w:rsidP="002D029D">
      <w:pPr>
        <w:spacing w:after="30"/>
        <w:rPr>
          <w:rFonts w:ascii="Arial" w:hAnsi="Arial" w:cs="Arial"/>
          <w:i/>
          <w:iCs/>
          <w:sz w:val="24"/>
          <w:szCs w:val="24"/>
          <w:lang w:val="en-GB"/>
        </w:rPr>
      </w:pPr>
    </w:p>
    <w:p w14:paraId="5A0CE3F2" w14:textId="77777777" w:rsidR="002D029D" w:rsidRDefault="002D029D" w:rsidP="002D029D">
      <w:pPr>
        <w:spacing w:after="30"/>
        <w:rPr>
          <w:rFonts w:ascii="Arial" w:hAnsi="Arial" w:cs="Arial"/>
          <w:i/>
          <w:iCs/>
          <w:sz w:val="24"/>
          <w:szCs w:val="24"/>
          <w:lang w:val="en-GB"/>
        </w:rPr>
      </w:pPr>
    </w:p>
    <w:p w14:paraId="79D41FA9" w14:textId="6806703E" w:rsidR="00C4025B" w:rsidRPr="002D029D" w:rsidRDefault="00C4025B" w:rsidP="002D029D">
      <w:pPr>
        <w:spacing w:after="30"/>
        <w:rPr>
          <w:rFonts w:ascii="Arial" w:hAnsi="Arial" w:cs="Arial"/>
          <w:i/>
          <w:iCs/>
          <w:sz w:val="24"/>
          <w:szCs w:val="24"/>
          <w:lang w:val="en-GB"/>
        </w:rPr>
      </w:pPr>
      <w:r w:rsidRPr="002D029D">
        <w:rPr>
          <w:rFonts w:ascii="Arial" w:hAnsi="Arial" w:cs="Arial"/>
          <w:i/>
          <w:iCs/>
          <w:sz w:val="24"/>
          <w:szCs w:val="24"/>
          <w:lang w:val="en-GB"/>
        </w:rPr>
        <w:t>Estyn, 2017. Datblygu llefaredd trwy hunanasesu a strategaethau addysgu. [Ar-lein]</w:t>
      </w:r>
    </w:p>
    <w:p w14:paraId="6FAAB84A" w14:textId="2E6D5CC7" w:rsidR="00C4025B" w:rsidRPr="002D029D" w:rsidRDefault="00C4025B" w:rsidP="002D029D">
      <w:pPr>
        <w:spacing w:after="30"/>
        <w:rPr>
          <w:rFonts w:ascii="Arial" w:hAnsi="Arial" w:cs="Arial"/>
          <w:i/>
          <w:iCs/>
          <w:sz w:val="24"/>
          <w:szCs w:val="24"/>
          <w:lang w:val="en-GB"/>
        </w:rPr>
      </w:pPr>
      <w:r w:rsidRPr="002D029D">
        <w:rPr>
          <w:rFonts w:ascii="Arial" w:hAnsi="Arial" w:cs="Arial"/>
          <w:i/>
          <w:iCs/>
          <w:sz w:val="24"/>
          <w:szCs w:val="24"/>
          <w:lang w:val="en-GB"/>
        </w:rPr>
        <w:t>Ar gael yn: https://www.estyn.llyw.cymru/arfer-effeithiol/datblygu-llefaredd-trwy-hunanasesu-strategaethau-addysgu?_ga=2.184616105.1801982060.1585306112-940860694.1576069285</w:t>
      </w:r>
    </w:p>
    <w:p w14:paraId="348D1596" w14:textId="114A4850" w:rsidR="00C4025B" w:rsidRPr="002D029D" w:rsidRDefault="00C4025B" w:rsidP="002D029D">
      <w:pPr>
        <w:spacing w:after="30"/>
        <w:rPr>
          <w:rFonts w:ascii="Arial" w:hAnsi="Arial" w:cs="Arial"/>
          <w:i/>
          <w:iCs/>
          <w:sz w:val="24"/>
          <w:szCs w:val="24"/>
          <w:lang w:val="en-GB"/>
        </w:rPr>
      </w:pPr>
      <w:r w:rsidRPr="002D029D">
        <w:rPr>
          <w:rFonts w:ascii="Arial" w:hAnsi="Arial" w:cs="Arial"/>
          <w:i/>
          <w:iCs/>
          <w:sz w:val="24"/>
          <w:szCs w:val="24"/>
          <w:lang w:val="en-GB"/>
        </w:rPr>
        <w:t>[</w:t>
      </w:r>
      <w:proofErr w:type="spellStart"/>
      <w:r w:rsidRPr="002D029D">
        <w:rPr>
          <w:rFonts w:ascii="Arial" w:hAnsi="Arial" w:cs="Arial"/>
          <w:i/>
          <w:iCs/>
          <w:sz w:val="24"/>
          <w:szCs w:val="24"/>
          <w:lang w:val="en-GB"/>
        </w:rPr>
        <w:t>Cyrchwyd</w:t>
      </w:r>
      <w:proofErr w:type="spellEnd"/>
      <w:r w:rsidRPr="002D029D">
        <w:rPr>
          <w:rFonts w:ascii="Arial" w:hAnsi="Arial" w:cs="Arial"/>
          <w:i/>
          <w:iCs/>
          <w:sz w:val="24"/>
          <w:szCs w:val="24"/>
          <w:lang w:val="en-GB"/>
        </w:rPr>
        <w:t xml:space="preserve"> </w:t>
      </w:r>
      <w:proofErr w:type="spellStart"/>
      <w:r w:rsidRPr="002D029D">
        <w:rPr>
          <w:rFonts w:ascii="Arial" w:hAnsi="Arial" w:cs="Arial"/>
          <w:i/>
          <w:iCs/>
          <w:sz w:val="24"/>
          <w:szCs w:val="24"/>
          <w:lang w:val="en-GB"/>
        </w:rPr>
        <w:t>ar</w:t>
      </w:r>
      <w:proofErr w:type="spellEnd"/>
      <w:r w:rsidRPr="002D029D">
        <w:rPr>
          <w:rFonts w:ascii="Arial" w:hAnsi="Arial" w:cs="Arial"/>
          <w:i/>
          <w:iCs/>
          <w:sz w:val="24"/>
          <w:szCs w:val="24"/>
          <w:lang w:val="en-GB"/>
        </w:rPr>
        <w:t xml:space="preserve"> </w:t>
      </w:r>
      <w:proofErr w:type="spellStart"/>
      <w:r w:rsidRPr="002D029D">
        <w:rPr>
          <w:rFonts w:ascii="Arial" w:hAnsi="Arial" w:cs="Arial"/>
          <w:i/>
          <w:iCs/>
          <w:sz w:val="24"/>
          <w:szCs w:val="24"/>
          <w:lang w:val="en-GB"/>
        </w:rPr>
        <w:t>Mawrth</w:t>
      </w:r>
      <w:proofErr w:type="spellEnd"/>
      <w:r w:rsidRPr="002D029D">
        <w:rPr>
          <w:rFonts w:ascii="Arial" w:hAnsi="Arial" w:cs="Arial"/>
          <w:i/>
          <w:iCs/>
          <w:sz w:val="24"/>
          <w:szCs w:val="24"/>
          <w:lang w:val="en-GB"/>
        </w:rPr>
        <w:t xml:space="preserve"> 25</w:t>
      </w:r>
      <w:r w:rsidR="00B03F31" w:rsidRPr="002D029D">
        <w:rPr>
          <w:rFonts w:ascii="Arial" w:hAnsi="Arial" w:cs="Arial"/>
          <w:i/>
          <w:iCs/>
          <w:sz w:val="24"/>
          <w:szCs w:val="24"/>
          <w:lang w:val="en-GB"/>
        </w:rPr>
        <w:t xml:space="preserve"> 2020]</w:t>
      </w:r>
    </w:p>
    <w:p w14:paraId="36F022C2" w14:textId="77777777" w:rsidR="006C533A" w:rsidRPr="002D029D" w:rsidRDefault="006C533A" w:rsidP="002D029D">
      <w:pPr>
        <w:spacing w:after="30"/>
        <w:rPr>
          <w:rFonts w:ascii="Arial" w:hAnsi="Arial" w:cs="Arial"/>
          <w:sz w:val="24"/>
          <w:szCs w:val="24"/>
          <w:lang w:val="en-GB"/>
        </w:rPr>
      </w:pPr>
    </w:p>
    <w:p w14:paraId="5EA979B8" w14:textId="18315AA3" w:rsidR="006C533A" w:rsidRPr="002D029D" w:rsidRDefault="006C533A" w:rsidP="002D029D">
      <w:pPr>
        <w:pStyle w:val="Bibliography"/>
        <w:spacing w:after="30"/>
        <w:rPr>
          <w:rFonts w:ascii="Arial" w:hAnsi="Arial" w:cs="Arial"/>
          <w:i/>
          <w:iCs/>
          <w:noProof/>
          <w:sz w:val="24"/>
          <w:szCs w:val="24"/>
          <w:lang w:val="en-GB"/>
        </w:rPr>
      </w:pPr>
      <w:r w:rsidRPr="002D029D">
        <w:rPr>
          <w:rFonts w:ascii="Arial" w:hAnsi="Arial" w:cs="Arial"/>
          <w:i/>
          <w:iCs/>
          <w:noProof/>
          <w:sz w:val="24"/>
          <w:szCs w:val="24"/>
          <w:lang w:val="en-GB"/>
        </w:rPr>
        <w:t>Estyn, 2018. Gwella medrau llafaredd gan ddefnyddio testunau heriol. [</w:t>
      </w:r>
      <w:r w:rsidR="001224FB">
        <w:rPr>
          <w:rFonts w:ascii="Arial" w:hAnsi="Arial" w:cs="Arial"/>
          <w:i/>
          <w:iCs/>
          <w:noProof/>
          <w:sz w:val="24"/>
          <w:szCs w:val="24"/>
          <w:lang w:val="en-GB"/>
        </w:rPr>
        <w:t>Ar-lein</w:t>
      </w:r>
      <w:r w:rsidRPr="002D029D">
        <w:rPr>
          <w:rFonts w:ascii="Arial" w:hAnsi="Arial" w:cs="Arial"/>
          <w:i/>
          <w:iCs/>
          <w:noProof/>
          <w:sz w:val="24"/>
          <w:szCs w:val="24"/>
          <w:lang w:val="en-GB"/>
        </w:rPr>
        <w:t xml:space="preserve">] </w:t>
      </w:r>
      <w:r w:rsidRPr="002D029D">
        <w:rPr>
          <w:rFonts w:ascii="Arial" w:hAnsi="Arial" w:cs="Arial"/>
          <w:i/>
          <w:iCs/>
          <w:noProof/>
          <w:sz w:val="24"/>
          <w:szCs w:val="24"/>
          <w:lang w:val="en-GB"/>
        </w:rPr>
        <w:br/>
        <w:t>A</w:t>
      </w:r>
      <w:r w:rsidR="001224FB">
        <w:rPr>
          <w:rFonts w:ascii="Arial" w:hAnsi="Arial" w:cs="Arial"/>
          <w:i/>
          <w:iCs/>
          <w:noProof/>
          <w:sz w:val="24"/>
          <w:szCs w:val="24"/>
          <w:lang w:val="en-GB"/>
        </w:rPr>
        <w:t>r gael yn</w:t>
      </w:r>
      <w:r w:rsidRPr="002D029D">
        <w:rPr>
          <w:rFonts w:ascii="Arial" w:hAnsi="Arial" w:cs="Arial"/>
          <w:i/>
          <w:iCs/>
          <w:noProof/>
          <w:sz w:val="24"/>
          <w:szCs w:val="24"/>
          <w:lang w:val="en-GB"/>
        </w:rPr>
        <w:t>: https://www.estyn.llyw.cymru/arfer-effeithiol/gwella-medrau-llafaredd-gan-ddefnyddio-testunau-heriol?_ga=2.12826932.2053753645.1585141487-940860694.1576069285</w:t>
      </w:r>
      <w:r w:rsidRPr="002D029D">
        <w:rPr>
          <w:rFonts w:ascii="Arial" w:hAnsi="Arial" w:cs="Arial"/>
          <w:i/>
          <w:iCs/>
          <w:noProof/>
          <w:sz w:val="24"/>
          <w:szCs w:val="24"/>
          <w:lang w:val="en-GB"/>
        </w:rPr>
        <w:br/>
        <w:t>[</w:t>
      </w:r>
      <w:r w:rsidR="001224FB">
        <w:rPr>
          <w:rFonts w:ascii="Arial" w:hAnsi="Arial" w:cs="Arial"/>
          <w:i/>
          <w:iCs/>
          <w:noProof/>
          <w:sz w:val="24"/>
          <w:szCs w:val="24"/>
          <w:lang w:val="en-GB"/>
        </w:rPr>
        <w:t>Cyrchwyd ar</w:t>
      </w:r>
      <w:r w:rsidRPr="002D029D">
        <w:rPr>
          <w:rFonts w:ascii="Arial" w:hAnsi="Arial" w:cs="Arial"/>
          <w:i/>
          <w:iCs/>
          <w:noProof/>
          <w:sz w:val="24"/>
          <w:szCs w:val="24"/>
          <w:lang w:val="en-GB"/>
        </w:rPr>
        <w:t xml:space="preserve"> 21 Mawrth 2020].</w:t>
      </w:r>
    </w:p>
    <w:p w14:paraId="78DB874E" w14:textId="77777777" w:rsidR="006C533A" w:rsidRPr="002D029D" w:rsidRDefault="006C533A" w:rsidP="002D029D">
      <w:pPr>
        <w:spacing w:after="30"/>
        <w:rPr>
          <w:rFonts w:ascii="Arial" w:hAnsi="Arial" w:cs="Arial"/>
          <w:sz w:val="24"/>
          <w:szCs w:val="24"/>
          <w:lang w:val="en-GB"/>
        </w:rPr>
      </w:pPr>
    </w:p>
    <w:p w14:paraId="26AF5F49" w14:textId="30654332" w:rsidR="006C533A" w:rsidRPr="002D029D" w:rsidRDefault="006C533A" w:rsidP="002D029D">
      <w:pPr>
        <w:pStyle w:val="Bibliography"/>
        <w:spacing w:after="30"/>
        <w:rPr>
          <w:rFonts w:ascii="Arial" w:hAnsi="Arial" w:cs="Arial"/>
          <w:i/>
          <w:iCs/>
          <w:noProof/>
          <w:sz w:val="24"/>
          <w:szCs w:val="24"/>
          <w:lang w:val="en-GB"/>
        </w:rPr>
      </w:pPr>
      <w:r w:rsidRPr="002D029D">
        <w:rPr>
          <w:rFonts w:ascii="Arial" w:hAnsi="Arial" w:cs="Arial"/>
          <w:i/>
          <w:iCs/>
          <w:noProof/>
          <w:sz w:val="24"/>
          <w:szCs w:val="24"/>
          <w:lang w:val="en-GB"/>
        </w:rPr>
        <w:t>Fitch-Hauser, D. L. W. &amp;. M. E., 2012. Listening: Processes, Functions, and Competency, Efrog Newydd: Routledge.</w:t>
      </w:r>
    </w:p>
    <w:p w14:paraId="37CF9288" w14:textId="77777777" w:rsidR="00B03F31" w:rsidRPr="002D029D" w:rsidRDefault="00B03F31" w:rsidP="002D029D">
      <w:pPr>
        <w:spacing w:after="30"/>
        <w:rPr>
          <w:rFonts w:ascii="Arial" w:hAnsi="Arial" w:cs="Arial"/>
          <w:lang w:val="en-GB"/>
        </w:rPr>
      </w:pPr>
    </w:p>
    <w:p w14:paraId="30E74C63" w14:textId="46CF183F" w:rsidR="006C533A" w:rsidRPr="002D029D" w:rsidRDefault="006C533A" w:rsidP="002D029D">
      <w:pPr>
        <w:pStyle w:val="Bibliography"/>
        <w:spacing w:after="30"/>
        <w:rPr>
          <w:rFonts w:ascii="Arial" w:hAnsi="Arial" w:cs="Arial"/>
          <w:i/>
          <w:iCs/>
          <w:noProof/>
          <w:sz w:val="24"/>
          <w:szCs w:val="24"/>
          <w:lang w:val="en-GB"/>
        </w:rPr>
      </w:pPr>
      <w:r w:rsidRPr="002D029D">
        <w:rPr>
          <w:rFonts w:ascii="Arial" w:hAnsi="Arial" w:cs="Arial"/>
          <w:i/>
          <w:iCs/>
          <w:noProof/>
          <w:sz w:val="24"/>
          <w:szCs w:val="24"/>
          <w:lang w:val="en-GB"/>
        </w:rPr>
        <w:t>Gwynedd, C., n.d. Polisi Iaith. [</w:t>
      </w:r>
      <w:r w:rsidR="001224FB">
        <w:rPr>
          <w:rFonts w:ascii="Arial" w:hAnsi="Arial" w:cs="Arial"/>
          <w:i/>
          <w:iCs/>
          <w:noProof/>
          <w:sz w:val="24"/>
          <w:szCs w:val="24"/>
          <w:lang w:val="en-GB"/>
        </w:rPr>
        <w:t>Ar-lein</w:t>
      </w:r>
      <w:r w:rsidRPr="002D029D">
        <w:rPr>
          <w:rFonts w:ascii="Arial" w:hAnsi="Arial" w:cs="Arial"/>
          <w:i/>
          <w:iCs/>
          <w:noProof/>
          <w:sz w:val="24"/>
          <w:szCs w:val="24"/>
          <w:lang w:val="en-GB"/>
        </w:rPr>
        <w:t xml:space="preserve">] </w:t>
      </w:r>
      <w:r w:rsidRPr="002D029D">
        <w:rPr>
          <w:rFonts w:ascii="Arial" w:hAnsi="Arial" w:cs="Arial"/>
          <w:i/>
          <w:iCs/>
          <w:noProof/>
          <w:sz w:val="24"/>
          <w:szCs w:val="24"/>
          <w:lang w:val="en-GB"/>
        </w:rPr>
        <w:br/>
        <w:t>A</w:t>
      </w:r>
      <w:r w:rsidR="001224FB">
        <w:rPr>
          <w:rFonts w:ascii="Arial" w:hAnsi="Arial" w:cs="Arial"/>
          <w:i/>
          <w:iCs/>
          <w:noProof/>
          <w:sz w:val="24"/>
          <w:szCs w:val="24"/>
          <w:lang w:val="en-GB"/>
        </w:rPr>
        <w:t>r gael yn</w:t>
      </w:r>
      <w:r w:rsidRPr="002D029D">
        <w:rPr>
          <w:rFonts w:ascii="Arial" w:hAnsi="Arial" w:cs="Arial"/>
          <w:i/>
          <w:iCs/>
          <w:noProof/>
          <w:sz w:val="24"/>
          <w:szCs w:val="24"/>
          <w:lang w:val="en-GB"/>
        </w:rPr>
        <w:t>: https://www.ysgolllanbedrog.cymru/downloads/polisi-iaith-cyngor-gwynedd.pdf</w:t>
      </w:r>
      <w:r w:rsidRPr="002D029D">
        <w:rPr>
          <w:rFonts w:ascii="Arial" w:hAnsi="Arial" w:cs="Arial"/>
          <w:i/>
          <w:iCs/>
          <w:noProof/>
          <w:sz w:val="24"/>
          <w:szCs w:val="24"/>
          <w:lang w:val="en-GB"/>
        </w:rPr>
        <w:br/>
        <w:t>[</w:t>
      </w:r>
      <w:r w:rsidR="001224FB">
        <w:rPr>
          <w:rFonts w:ascii="Arial" w:hAnsi="Arial" w:cs="Arial"/>
          <w:i/>
          <w:iCs/>
          <w:noProof/>
          <w:sz w:val="24"/>
          <w:szCs w:val="24"/>
          <w:lang w:val="en-GB"/>
        </w:rPr>
        <w:t>Cyrchwyd ar</w:t>
      </w:r>
      <w:r w:rsidRPr="002D029D">
        <w:rPr>
          <w:rFonts w:ascii="Arial" w:hAnsi="Arial" w:cs="Arial"/>
          <w:i/>
          <w:iCs/>
          <w:noProof/>
          <w:sz w:val="24"/>
          <w:szCs w:val="24"/>
          <w:lang w:val="en-GB"/>
        </w:rPr>
        <w:t xml:space="preserve"> 21 Mawrth 2020].</w:t>
      </w:r>
    </w:p>
    <w:p w14:paraId="4DA32A7B" w14:textId="77777777" w:rsidR="006C533A" w:rsidRPr="002D029D" w:rsidRDefault="006C533A" w:rsidP="002D029D">
      <w:pPr>
        <w:spacing w:after="30"/>
        <w:rPr>
          <w:rFonts w:ascii="Arial" w:hAnsi="Arial" w:cs="Arial"/>
          <w:sz w:val="24"/>
          <w:szCs w:val="24"/>
          <w:lang w:val="en-GB"/>
        </w:rPr>
      </w:pPr>
    </w:p>
    <w:p w14:paraId="346A35C7" w14:textId="485133BA" w:rsidR="006C533A" w:rsidRPr="002D029D" w:rsidRDefault="006C533A" w:rsidP="002D029D">
      <w:pPr>
        <w:pStyle w:val="Bibliography"/>
        <w:spacing w:after="30"/>
        <w:rPr>
          <w:rFonts w:ascii="Arial" w:hAnsi="Arial" w:cs="Arial"/>
          <w:i/>
          <w:iCs/>
          <w:noProof/>
          <w:sz w:val="24"/>
          <w:szCs w:val="24"/>
          <w:lang w:val="en-GB"/>
        </w:rPr>
      </w:pPr>
      <w:r w:rsidRPr="002D029D">
        <w:rPr>
          <w:rFonts w:ascii="Arial" w:hAnsi="Arial" w:cs="Arial"/>
          <w:i/>
          <w:iCs/>
          <w:noProof/>
          <w:sz w:val="24"/>
          <w:szCs w:val="24"/>
          <w:lang w:val="en-GB"/>
        </w:rPr>
        <w:t>Hattie, J., 2008. Visible Learning For Teachers. Efrog Newydd: Routledge.</w:t>
      </w:r>
    </w:p>
    <w:p w14:paraId="6E3A48B9" w14:textId="4D04DF76" w:rsidR="002951C5" w:rsidRPr="002D029D" w:rsidRDefault="002951C5" w:rsidP="002D029D">
      <w:pPr>
        <w:spacing w:after="30"/>
        <w:rPr>
          <w:rFonts w:ascii="Arial" w:hAnsi="Arial" w:cs="Arial"/>
          <w:lang w:val="en-GB"/>
        </w:rPr>
      </w:pPr>
    </w:p>
    <w:p w14:paraId="4EFD8E41" w14:textId="4B08AAF5" w:rsidR="002951C5" w:rsidRPr="002D029D" w:rsidRDefault="002951C5" w:rsidP="002D029D">
      <w:pPr>
        <w:spacing w:after="30"/>
        <w:rPr>
          <w:rFonts w:ascii="Arial" w:hAnsi="Arial" w:cs="Arial"/>
          <w:i/>
          <w:iCs/>
          <w:sz w:val="24"/>
          <w:szCs w:val="24"/>
        </w:rPr>
      </w:pPr>
      <w:r w:rsidRPr="002D029D">
        <w:rPr>
          <w:rFonts w:ascii="Arial" w:hAnsi="Arial" w:cs="Arial"/>
          <w:i/>
          <w:iCs/>
          <w:sz w:val="24"/>
          <w:szCs w:val="24"/>
        </w:rPr>
        <w:t>Jay T, Willis B, Thomas P, et al. (2017) Dialogic Teaching: Evaluation report and executive summary. Education Endowment Foundation.</w:t>
      </w:r>
    </w:p>
    <w:p w14:paraId="5E45C614" w14:textId="77777777" w:rsidR="006C533A" w:rsidRPr="002D029D" w:rsidRDefault="006C533A" w:rsidP="002D029D">
      <w:pPr>
        <w:spacing w:after="30"/>
        <w:rPr>
          <w:rFonts w:ascii="Arial" w:hAnsi="Arial" w:cs="Arial"/>
          <w:sz w:val="24"/>
          <w:szCs w:val="24"/>
          <w:lang w:val="en-GB"/>
        </w:rPr>
      </w:pPr>
    </w:p>
    <w:p w14:paraId="699DD587" w14:textId="1E021A23" w:rsidR="006C533A" w:rsidRPr="002D029D" w:rsidRDefault="006C533A" w:rsidP="002D029D">
      <w:pPr>
        <w:pStyle w:val="Bibliography"/>
        <w:spacing w:after="30"/>
        <w:rPr>
          <w:rFonts w:ascii="Arial" w:hAnsi="Arial" w:cs="Arial"/>
          <w:i/>
          <w:iCs/>
          <w:noProof/>
          <w:sz w:val="24"/>
          <w:szCs w:val="24"/>
          <w:lang w:val="en-GB"/>
        </w:rPr>
      </w:pPr>
      <w:r w:rsidRPr="002D029D">
        <w:rPr>
          <w:rFonts w:ascii="Arial" w:hAnsi="Arial" w:cs="Arial"/>
          <w:i/>
          <w:iCs/>
          <w:noProof/>
          <w:sz w:val="24"/>
          <w:szCs w:val="24"/>
          <w:lang w:val="en-GB"/>
        </w:rPr>
        <w:t>Khambhaita, M., 2018. Improving Pupils' Self-Confidence Through A Whole School Approach To Promoting And Teaching Oracy Skills. [</w:t>
      </w:r>
      <w:r w:rsidR="001224FB">
        <w:rPr>
          <w:rFonts w:ascii="Arial" w:hAnsi="Arial" w:cs="Arial"/>
          <w:i/>
          <w:iCs/>
          <w:noProof/>
          <w:sz w:val="24"/>
          <w:szCs w:val="24"/>
          <w:lang w:val="en-GB"/>
        </w:rPr>
        <w:t>Ar-lein</w:t>
      </w:r>
      <w:r w:rsidRPr="002D029D">
        <w:rPr>
          <w:rFonts w:ascii="Arial" w:hAnsi="Arial" w:cs="Arial"/>
          <w:i/>
          <w:iCs/>
          <w:noProof/>
          <w:sz w:val="24"/>
          <w:szCs w:val="24"/>
          <w:lang w:val="en-GB"/>
        </w:rPr>
        <w:t xml:space="preserve">] </w:t>
      </w:r>
      <w:r w:rsidRPr="002D029D">
        <w:rPr>
          <w:rFonts w:ascii="Arial" w:hAnsi="Arial" w:cs="Arial"/>
          <w:i/>
          <w:iCs/>
          <w:noProof/>
          <w:sz w:val="24"/>
          <w:szCs w:val="24"/>
          <w:lang w:val="en-GB"/>
        </w:rPr>
        <w:br/>
        <w:t>A</w:t>
      </w:r>
      <w:r w:rsidR="001224FB">
        <w:rPr>
          <w:rFonts w:ascii="Arial" w:hAnsi="Arial" w:cs="Arial"/>
          <w:i/>
          <w:iCs/>
          <w:noProof/>
          <w:sz w:val="24"/>
          <w:szCs w:val="24"/>
          <w:lang w:val="en-GB"/>
        </w:rPr>
        <w:t>r gael yn</w:t>
      </w:r>
      <w:r w:rsidRPr="002D029D">
        <w:rPr>
          <w:rFonts w:ascii="Arial" w:hAnsi="Arial" w:cs="Arial"/>
          <w:i/>
          <w:iCs/>
          <w:noProof/>
          <w:sz w:val="24"/>
          <w:szCs w:val="24"/>
          <w:lang w:val="en-GB"/>
        </w:rPr>
        <w:t>: https://praxis-teacher-research.org/improving-self-confidence-through-oracy/</w:t>
      </w:r>
      <w:r w:rsidRPr="002D029D">
        <w:rPr>
          <w:rFonts w:ascii="Arial" w:hAnsi="Arial" w:cs="Arial"/>
          <w:i/>
          <w:iCs/>
          <w:noProof/>
          <w:sz w:val="24"/>
          <w:szCs w:val="24"/>
          <w:lang w:val="en-GB"/>
        </w:rPr>
        <w:br/>
        <w:t>[</w:t>
      </w:r>
      <w:r w:rsidR="001224FB">
        <w:rPr>
          <w:rFonts w:ascii="Arial" w:hAnsi="Arial" w:cs="Arial"/>
          <w:i/>
          <w:iCs/>
          <w:noProof/>
          <w:sz w:val="24"/>
          <w:szCs w:val="24"/>
          <w:lang w:val="en-GB"/>
        </w:rPr>
        <w:t>Cyrchwyd ar</w:t>
      </w:r>
      <w:r w:rsidRPr="002D029D">
        <w:rPr>
          <w:rFonts w:ascii="Arial" w:hAnsi="Arial" w:cs="Arial"/>
          <w:i/>
          <w:iCs/>
          <w:noProof/>
          <w:sz w:val="24"/>
          <w:szCs w:val="24"/>
          <w:lang w:val="en-GB"/>
        </w:rPr>
        <w:t xml:space="preserve"> 23 Mawrth 2020].</w:t>
      </w:r>
    </w:p>
    <w:p w14:paraId="0EFEA5F4" w14:textId="77777777" w:rsidR="006C533A" w:rsidRPr="002D029D" w:rsidRDefault="006C533A" w:rsidP="002D029D">
      <w:pPr>
        <w:spacing w:after="30"/>
        <w:rPr>
          <w:rFonts w:ascii="Arial" w:hAnsi="Arial" w:cs="Arial"/>
          <w:sz w:val="24"/>
          <w:szCs w:val="24"/>
          <w:lang w:val="en-GB"/>
        </w:rPr>
      </w:pPr>
    </w:p>
    <w:p w14:paraId="67158BC2" w14:textId="3AB1DE63" w:rsidR="006C533A" w:rsidRPr="002D029D" w:rsidRDefault="006C533A" w:rsidP="002D029D">
      <w:pPr>
        <w:pStyle w:val="Bibliography"/>
        <w:spacing w:after="30"/>
        <w:rPr>
          <w:rFonts w:ascii="Arial" w:hAnsi="Arial" w:cs="Arial"/>
          <w:i/>
          <w:iCs/>
          <w:noProof/>
          <w:sz w:val="24"/>
          <w:szCs w:val="24"/>
          <w:lang w:val="en-GB"/>
        </w:rPr>
      </w:pPr>
      <w:r w:rsidRPr="002D029D">
        <w:rPr>
          <w:rFonts w:ascii="Arial" w:hAnsi="Arial" w:cs="Arial"/>
          <w:i/>
          <w:iCs/>
          <w:noProof/>
          <w:sz w:val="24"/>
          <w:szCs w:val="24"/>
          <w:lang w:val="en-GB"/>
        </w:rPr>
        <w:t>Louis Cohen, L. M. &amp;. K. M., 2007. Research Methods In Education, Oxon: Routledge.</w:t>
      </w:r>
    </w:p>
    <w:p w14:paraId="54AD41F2" w14:textId="15C7D3C8" w:rsidR="002951C5" w:rsidRPr="002D029D" w:rsidRDefault="002951C5" w:rsidP="002D029D">
      <w:pPr>
        <w:spacing w:after="30"/>
        <w:rPr>
          <w:rFonts w:ascii="Arial" w:hAnsi="Arial" w:cs="Arial"/>
          <w:lang w:val="en-GB"/>
        </w:rPr>
      </w:pPr>
    </w:p>
    <w:p w14:paraId="2E146497" w14:textId="405CA385" w:rsidR="002951C5" w:rsidRPr="002D029D" w:rsidRDefault="002951C5" w:rsidP="002D029D">
      <w:pPr>
        <w:spacing w:after="30"/>
        <w:rPr>
          <w:rFonts w:ascii="Arial" w:hAnsi="Arial" w:cs="Arial"/>
          <w:i/>
          <w:iCs/>
          <w:sz w:val="24"/>
          <w:szCs w:val="24"/>
          <w:lang w:val="en-GB"/>
        </w:rPr>
      </w:pPr>
      <w:r w:rsidRPr="002D029D">
        <w:rPr>
          <w:rFonts w:ascii="Arial" w:hAnsi="Arial" w:cs="Arial"/>
          <w:i/>
          <w:iCs/>
          <w:sz w:val="24"/>
          <w:szCs w:val="24"/>
          <w:lang w:val="en-GB"/>
        </w:rPr>
        <w:t>Marzano, J. R. &amp; Pickering, J. D., (2005) Building Academic Vocabulary: Teacher’s Manual: ASCD</w:t>
      </w:r>
    </w:p>
    <w:p w14:paraId="409F8B03" w14:textId="4029E505" w:rsidR="006C533A" w:rsidRPr="002D029D" w:rsidRDefault="006C533A" w:rsidP="002D029D">
      <w:pPr>
        <w:pStyle w:val="Bibliography"/>
        <w:spacing w:after="30"/>
        <w:rPr>
          <w:rFonts w:ascii="Arial" w:hAnsi="Arial" w:cs="Arial"/>
          <w:i/>
          <w:iCs/>
          <w:noProof/>
          <w:sz w:val="24"/>
          <w:szCs w:val="24"/>
          <w:lang w:val="en-GB"/>
        </w:rPr>
      </w:pPr>
    </w:p>
    <w:p w14:paraId="43A4BD65" w14:textId="61E7CE8F" w:rsidR="006C533A" w:rsidRPr="002D029D" w:rsidRDefault="006C533A" w:rsidP="002D029D">
      <w:pPr>
        <w:pStyle w:val="Bibliography"/>
        <w:spacing w:after="30"/>
        <w:rPr>
          <w:rFonts w:ascii="Arial" w:hAnsi="Arial" w:cs="Arial"/>
          <w:i/>
          <w:iCs/>
          <w:noProof/>
          <w:sz w:val="24"/>
          <w:szCs w:val="24"/>
          <w:lang w:val="en-GB"/>
        </w:rPr>
      </w:pPr>
      <w:r w:rsidRPr="002D029D">
        <w:rPr>
          <w:rFonts w:ascii="Arial" w:hAnsi="Arial" w:cs="Arial"/>
          <w:i/>
          <w:iCs/>
          <w:noProof/>
          <w:sz w:val="24"/>
          <w:szCs w:val="24"/>
          <w:lang w:val="en-GB"/>
        </w:rPr>
        <w:t>McLeod, S., 2018. Questionnaire: Definition, Examples, Design and Types. [</w:t>
      </w:r>
      <w:r w:rsidR="001224FB">
        <w:rPr>
          <w:rFonts w:ascii="Arial" w:hAnsi="Arial" w:cs="Arial"/>
          <w:i/>
          <w:iCs/>
          <w:noProof/>
          <w:sz w:val="24"/>
          <w:szCs w:val="24"/>
          <w:lang w:val="en-GB"/>
        </w:rPr>
        <w:t>Ar-lein</w:t>
      </w:r>
      <w:r w:rsidRPr="002D029D">
        <w:rPr>
          <w:rFonts w:ascii="Arial" w:hAnsi="Arial" w:cs="Arial"/>
          <w:i/>
          <w:iCs/>
          <w:noProof/>
          <w:sz w:val="24"/>
          <w:szCs w:val="24"/>
          <w:lang w:val="en-GB"/>
        </w:rPr>
        <w:t xml:space="preserve">] </w:t>
      </w:r>
      <w:r w:rsidRPr="002D029D">
        <w:rPr>
          <w:rFonts w:ascii="Arial" w:hAnsi="Arial" w:cs="Arial"/>
          <w:i/>
          <w:iCs/>
          <w:noProof/>
          <w:sz w:val="24"/>
          <w:szCs w:val="24"/>
          <w:lang w:val="en-GB"/>
        </w:rPr>
        <w:br/>
        <w:t>A</w:t>
      </w:r>
      <w:r w:rsidR="001224FB">
        <w:rPr>
          <w:rFonts w:ascii="Arial" w:hAnsi="Arial" w:cs="Arial"/>
          <w:i/>
          <w:iCs/>
          <w:noProof/>
          <w:sz w:val="24"/>
          <w:szCs w:val="24"/>
          <w:lang w:val="en-GB"/>
        </w:rPr>
        <w:t>r gael yn</w:t>
      </w:r>
      <w:r w:rsidRPr="002D029D">
        <w:rPr>
          <w:rFonts w:ascii="Arial" w:hAnsi="Arial" w:cs="Arial"/>
          <w:i/>
          <w:iCs/>
          <w:noProof/>
          <w:sz w:val="24"/>
          <w:szCs w:val="24"/>
          <w:lang w:val="en-GB"/>
        </w:rPr>
        <w:t>: https://www.simplypsychology.org/questionnaires.html</w:t>
      </w:r>
      <w:r w:rsidRPr="002D029D">
        <w:rPr>
          <w:rFonts w:ascii="Arial" w:hAnsi="Arial" w:cs="Arial"/>
          <w:i/>
          <w:iCs/>
          <w:noProof/>
          <w:sz w:val="24"/>
          <w:szCs w:val="24"/>
          <w:lang w:val="en-GB"/>
        </w:rPr>
        <w:br/>
        <w:t>[</w:t>
      </w:r>
      <w:r w:rsidR="001224FB">
        <w:rPr>
          <w:rFonts w:ascii="Arial" w:hAnsi="Arial" w:cs="Arial"/>
          <w:i/>
          <w:iCs/>
          <w:noProof/>
          <w:sz w:val="24"/>
          <w:szCs w:val="24"/>
          <w:lang w:val="en-GB"/>
        </w:rPr>
        <w:t>Cyrchwyd ar</w:t>
      </w:r>
      <w:r w:rsidRPr="002D029D">
        <w:rPr>
          <w:rFonts w:ascii="Arial" w:hAnsi="Arial" w:cs="Arial"/>
          <w:i/>
          <w:iCs/>
          <w:noProof/>
          <w:sz w:val="24"/>
          <w:szCs w:val="24"/>
          <w:lang w:val="en-GB"/>
        </w:rPr>
        <w:t xml:space="preserve"> 21 Mawrth 2020].</w:t>
      </w:r>
    </w:p>
    <w:p w14:paraId="557E03BD" w14:textId="5E62521C" w:rsidR="00535D94" w:rsidRPr="002D029D" w:rsidRDefault="00535D94" w:rsidP="002D029D">
      <w:pPr>
        <w:spacing w:after="30"/>
        <w:rPr>
          <w:rFonts w:ascii="Arial" w:hAnsi="Arial" w:cs="Arial"/>
          <w:lang w:val="en-GB"/>
        </w:rPr>
      </w:pPr>
    </w:p>
    <w:p w14:paraId="1F073217" w14:textId="082FD53D" w:rsidR="006C533A" w:rsidRPr="00607A72" w:rsidRDefault="00535D94" w:rsidP="002D029D">
      <w:pPr>
        <w:spacing w:after="30"/>
        <w:rPr>
          <w:rFonts w:ascii="Arial" w:hAnsi="Arial" w:cs="Arial"/>
          <w:i/>
          <w:iCs/>
          <w:sz w:val="24"/>
          <w:szCs w:val="24"/>
          <w:lang w:val="en-GB"/>
        </w:rPr>
      </w:pPr>
      <w:r w:rsidRPr="001224FB">
        <w:rPr>
          <w:rFonts w:ascii="Arial" w:hAnsi="Arial" w:cs="Arial"/>
          <w:i/>
          <w:iCs/>
          <w:sz w:val="24"/>
          <w:szCs w:val="24"/>
          <w:lang w:val="en-GB"/>
        </w:rPr>
        <w:t>Mercer, N. 2013. The Social Brain, Language, and Goal-Directed Collective Thinking: A Social Conception of Cognition and Its Implications for Understanding How We Think, Teach, and Learn. Education Psychologist, 48</w:t>
      </w:r>
      <w:r w:rsidR="00FC7B63" w:rsidRPr="001224FB">
        <w:rPr>
          <w:rFonts w:ascii="Arial" w:hAnsi="Arial" w:cs="Arial"/>
          <w:i/>
          <w:iCs/>
          <w:sz w:val="24"/>
          <w:szCs w:val="24"/>
          <w:lang w:val="en-GB"/>
        </w:rPr>
        <w:t xml:space="preserve">, </w:t>
      </w:r>
      <w:proofErr w:type="spellStart"/>
      <w:r w:rsidR="00FC7B63" w:rsidRPr="001224FB">
        <w:rPr>
          <w:rFonts w:ascii="Arial" w:hAnsi="Arial" w:cs="Arial"/>
          <w:i/>
          <w:iCs/>
          <w:sz w:val="24"/>
          <w:szCs w:val="24"/>
          <w:lang w:val="en-GB"/>
        </w:rPr>
        <w:t>t</w:t>
      </w:r>
      <w:r w:rsidRPr="001224FB">
        <w:rPr>
          <w:rFonts w:ascii="Arial" w:hAnsi="Arial" w:cs="Arial"/>
          <w:i/>
          <w:iCs/>
          <w:sz w:val="24"/>
          <w:szCs w:val="24"/>
          <w:lang w:val="en-GB"/>
        </w:rPr>
        <w:t>ud</w:t>
      </w:r>
      <w:proofErr w:type="spellEnd"/>
      <w:r w:rsidRPr="001224FB">
        <w:rPr>
          <w:rFonts w:ascii="Arial" w:hAnsi="Arial" w:cs="Arial"/>
          <w:i/>
          <w:iCs/>
          <w:sz w:val="24"/>
          <w:szCs w:val="24"/>
          <w:lang w:val="en-GB"/>
        </w:rPr>
        <w:t xml:space="preserve"> 148-168</w:t>
      </w:r>
    </w:p>
    <w:p w14:paraId="22029439" w14:textId="15B7D348" w:rsidR="006C533A" w:rsidRPr="002D029D" w:rsidRDefault="006C533A" w:rsidP="002D029D">
      <w:pPr>
        <w:pStyle w:val="Bibliography"/>
        <w:spacing w:after="30"/>
        <w:rPr>
          <w:rFonts w:ascii="Arial" w:hAnsi="Arial" w:cs="Arial"/>
          <w:i/>
          <w:iCs/>
          <w:noProof/>
          <w:sz w:val="24"/>
          <w:szCs w:val="24"/>
          <w:lang w:val="en-GB"/>
        </w:rPr>
      </w:pPr>
      <w:r w:rsidRPr="002D029D">
        <w:rPr>
          <w:rFonts w:ascii="Arial" w:hAnsi="Arial" w:cs="Arial"/>
          <w:i/>
          <w:iCs/>
          <w:noProof/>
          <w:sz w:val="24"/>
          <w:szCs w:val="24"/>
          <w:lang w:val="en-GB"/>
        </w:rPr>
        <w:t>Millard, W., 2018. Speaking Up: The Importance Of Oracy In Teaching And Learning. [</w:t>
      </w:r>
      <w:r w:rsidR="001224FB">
        <w:rPr>
          <w:rFonts w:ascii="Arial" w:hAnsi="Arial" w:cs="Arial"/>
          <w:i/>
          <w:iCs/>
          <w:noProof/>
          <w:sz w:val="24"/>
          <w:szCs w:val="24"/>
          <w:lang w:val="en-GB"/>
        </w:rPr>
        <w:t>Ar-lein]</w:t>
      </w:r>
      <w:r w:rsidRPr="002D029D">
        <w:rPr>
          <w:rFonts w:ascii="Arial" w:hAnsi="Arial" w:cs="Arial"/>
          <w:i/>
          <w:iCs/>
          <w:noProof/>
          <w:sz w:val="24"/>
          <w:szCs w:val="24"/>
          <w:lang w:val="en-GB"/>
        </w:rPr>
        <w:t xml:space="preserve"> </w:t>
      </w:r>
      <w:r w:rsidRPr="002D029D">
        <w:rPr>
          <w:rFonts w:ascii="Arial" w:hAnsi="Arial" w:cs="Arial"/>
          <w:i/>
          <w:iCs/>
          <w:noProof/>
          <w:sz w:val="24"/>
          <w:szCs w:val="24"/>
          <w:lang w:val="en-GB"/>
        </w:rPr>
        <w:br/>
        <w:t>A</w:t>
      </w:r>
      <w:r w:rsidR="001224FB">
        <w:rPr>
          <w:rFonts w:ascii="Arial" w:hAnsi="Arial" w:cs="Arial"/>
          <w:i/>
          <w:iCs/>
          <w:noProof/>
          <w:sz w:val="24"/>
          <w:szCs w:val="24"/>
          <w:lang w:val="en-GB"/>
        </w:rPr>
        <w:t>r gael yn</w:t>
      </w:r>
      <w:r w:rsidRPr="002D029D">
        <w:rPr>
          <w:rFonts w:ascii="Arial" w:hAnsi="Arial" w:cs="Arial"/>
          <w:i/>
          <w:iCs/>
          <w:noProof/>
          <w:sz w:val="24"/>
          <w:szCs w:val="24"/>
          <w:lang w:val="en-GB"/>
        </w:rPr>
        <w:t>t: https://impact.chartered.college/article/millard-importance-of-oracy-in-teaching-learning/</w:t>
      </w:r>
      <w:r w:rsidRPr="002D029D">
        <w:rPr>
          <w:rFonts w:ascii="Arial" w:hAnsi="Arial" w:cs="Arial"/>
          <w:i/>
          <w:iCs/>
          <w:noProof/>
          <w:sz w:val="24"/>
          <w:szCs w:val="24"/>
          <w:lang w:val="en-GB"/>
        </w:rPr>
        <w:br/>
        <w:t>[</w:t>
      </w:r>
      <w:r w:rsidR="001224FB">
        <w:rPr>
          <w:rFonts w:ascii="Arial" w:hAnsi="Arial" w:cs="Arial"/>
          <w:i/>
          <w:iCs/>
          <w:noProof/>
          <w:sz w:val="24"/>
          <w:szCs w:val="24"/>
          <w:lang w:val="en-GB"/>
        </w:rPr>
        <w:t>Cyrchwyd ar</w:t>
      </w:r>
      <w:r w:rsidRPr="002D029D">
        <w:rPr>
          <w:rFonts w:ascii="Arial" w:hAnsi="Arial" w:cs="Arial"/>
          <w:i/>
          <w:iCs/>
          <w:noProof/>
          <w:sz w:val="24"/>
          <w:szCs w:val="24"/>
          <w:lang w:val="en-GB"/>
        </w:rPr>
        <w:t xml:space="preserve"> 8 Mawrth 2020].</w:t>
      </w:r>
    </w:p>
    <w:p w14:paraId="54FAD7CB" w14:textId="77777777" w:rsidR="006C533A" w:rsidRPr="002D029D" w:rsidRDefault="006C533A" w:rsidP="002D029D">
      <w:pPr>
        <w:spacing w:after="30"/>
        <w:rPr>
          <w:rFonts w:ascii="Arial" w:hAnsi="Arial" w:cs="Arial"/>
          <w:sz w:val="24"/>
          <w:szCs w:val="24"/>
          <w:lang w:val="en-GB"/>
        </w:rPr>
      </w:pPr>
    </w:p>
    <w:p w14:paraId="57FD21F4" w14:textId="6328481A" w:rsidR="006C533A" w:rsidRPr="002D029D" w:rsidRDefault="006C533A" w:rsidP="002D029D">
      <w:pPr>
        <w:pStyle w:val="Bibliography"/>
        <w:spacing w:after="30"/>
        <w:rPr>
          <w:rFonts w:ascii="Arial" w:hAnsi="Arial" w:cs="Arial"/>
          <w:i/>
          <w:iCs/>
          <w:noProof/>
          <w:sz w:val="24"/>
          <w:szCs w:val="24"/>
          <w:lang w:val="en-GB"/>
        </w:rPr>
      </w:pPr>
      <w:r w:rsidRPr="002D029D">
        <w:rPr>
          <w:rFonts w:ascii="Arial" w:hAnsi="Arial" w:cs="Arial"/>
          <w:i/>
          <w:iCs/>
          <w:noProof/>
          <w:sz w:val="24"/>
          <w:szCs w:val="24"/>
          <w:lang w:val="en-GB"/>
        </w:rPr>
        <w:t xml:space="preserve">Need, S. Y., 2011. Active Listening. </w:t>
      </w:r>
      <w:r w:rsidR="001224FB">
        <w:rPr>
          <w:rFonts w:ascii="Arial" w:hAnsi="Arial" w:cs="Arial"/>
          <w:i/>
          <w:iCs/>
          <w:noProof/>
          <w:sz w:val="24"/>
          <w:szCs w:val="24"/>
          <w:lang w:val="en-GB"/>
        </w:rPr>
        <w:t>[Ar-lein</w:t>
      </w:r>
      <w:r w:rsidRPr="002D029D">
        <w:rPr>
          <w:rFonts w:ascii="Arial" w:hAnsi="Arial" w:cs="Arial"/>
          <w:i/>
          <w:iCs/>
          <w:noProof/>
          <w:sz w:val="24"/>
          <w:szCs w:val="24"/>
          <w:lang w:val="en-GB"/>
        </w:rPr>
        <w:t xml:space="preserve">] </w:t>
      </w:r>
      <w:r w:rsidRPr="002D029D">
        <w:rPr>
          <w:rFonts w:ascii="Arial" w:hAnsi="Arial" w:cs="Arial"/>
          <w:i/>
          <w:iCs/>
          <w:noProof/>
          <w:sz w:val="24"/>
          <w:szCs w:val="24"/>
          <w:lang w:val="en-GB"/>
        </w:rPr>
        <w:br/>
        <w:t>A</w:t>
      </w:r>
      <w:r w:rsidR="001224FB">
        <w:rPr>
          <w:rFonts w:ascii="Arial" w:hAnsi="Arial" w:cs="Arial"/>
          <w:i/>
          <w:iCs/>
          <w:noProof/>
          <w:sz w:val="24"/>
          <w:szCs w:val="24"/>
          <w:lang w:val="en-GB"/>
        </w:rPr>
        <w:t>r gael yn</w:t>
      </w:r>
      <w:r w:rsidRPr="002D029D">
        <w:rPr>
          <w:rFonts w:ascii="Arial" w:hAnsi="Arial" w:cs="Arial"/>
          <w:i/>
          <w:iCs/>
          <w:noProof/>
          <w:sz w:val="24"/>
          <w:szCs w:val="24"/>
          <w:lang w:val="en-GB"/>
        </w:rPr>
        <w:t>: https://www.skillsyouneed.com/ips/active-listening.html</w:t>
      </w:r>
      <w:r w:rsidRPr="002D029D">
        <w:rPr>
          <w:rFonts w:ascii="Arial" w:hAnsi="Arial" w:cs="Arial"/>
          <w:i/>
          <w:iCs/>
          <w:noProof/>
          <w:sz w:val="24"/>
          <w:szCs w:val="24"/>
          <w:lang w:val="en-GB"/>
        </w:rPr>
        <w:br/>
        <w:t>[</w:t>
      </w:r>
      <w:r w:rsidR="001224FB">
        <w:rPr>
          <w:rFonts w:ascii="Arial" w:hAnsi="Arial" w:cs="Arial"/>
          <w:i/>
          <w:iCs/>
          <w:noProof/>
          <w:sz w:val="24"/>
          <w:szCs w:val="24"/>
          <w:lang w:val="en-GB"/>
        </w:rPr>
        <w:t>Cyrchwyd ar</w:t>
      </w:r>
      <w:r w:rsidRPr="002D029D">
        <w:rPr>
          <w:rFonts w:ascii="Arial" w:hAnsi="Arial" w:cs="Arial"/>
          <w:i/>
          <w:iCs/>
          <w:noProof/>
          <w:sz w:val="24"/>
          <w:szCs w:val="24"/>
          <w:lang w:val="en-GB"/>
        </w:rPr>
        <w:t xml:space="preserve"> 16 Mawrth 2020].</w:t>
      </w:r>
    </w:p>
    <w:p w14:paraId="3A485AD6" w14:textId="77777777" w:rsidR="006C533A" w:rsidRPr="002D029D" w:rsidRDefault="006C533A" w:rsidP="002D029D">
      <w:pPr>
        <w:spacing w:after="30"/>
        <w:rPr>
          <w:rFonts w:ascii="Arial" w:hAnsi="Arial" w:cs="Arial"/>
          <w:sz w:val="24"/>
          <w:szCs w:val="24"/>
          <w:lang w:val="en-GB"/>
        </w:rPr>
      </w:pPr>
    </w:p>
    <w:p w14:paraId="250C5FEA" w14:textId="7D13383B" w:rsidR="006C533A" w:rsidRPr="002D029D" w:rsidRDefault="006C533A" w:rsidP="002D029D">
      <w:pPr>
        <w:pStyle w:val="Bibliography"/>
        <w:spacing w:after="30"/>
        <w:rPr>
          <w:rFonts w:ascii="Arial" w:hAnsi="Arial" w:cs="Arial"/>
          <w:i/>
          <w:iCs/>
          <w:noProof/>
          <w:sz w:val="24"/>
          <w:szCs w:val="24"/>
          <w:lang w:val="en-GB"/>
        </w:rPr>
      </w:pPr>
      <w:r w:rsidRPr="002D029D">
        <w:rPr>
          <w:rFonts w:ascii="Arial" w:hAnsi="Arial" w:cs="Arial"/>
          <w:i/>
          <w:iCs/>
          <w:noProof/>
          <w:sz w:val="24"/>
          <w:szCs w:val="24"/>
          <w:lang w:val="en-GB"/>
        </w:rPr>
        <w:t>Need, S. Y., 2011. Language. [</w:t>
      </w:r>
      <w:r w:rsidR="001224FB">
        <w:rPr>
          <w:rFonts w:ascii="Arial" w:hAnsi="Arial" w:cs="Arial"/>
          <w:i/>
          <w:iCs/>
          <w:noProof/>
          <w:sz w:val="24"/>
          <w:szCs w:val="24"/>
          <w:lang w:val="en-GB"/>
        </w:rPr>
        <w:t>Ar-lein</w:t>
      </w:r>
      <w:r w:rsidRPr="002D029D">
        <w:rPr>
          <w:rFonts w:ascii="Arial" w:hAnsi="Arial" w:cs="Arial"/>
          <w:i/>
          <w:iCs/>
          <w:noProof/>
          <w:sz w:val="24"/>
          <w:szCs w:val="24"/>
          <w:lang w:val="en-GB"/>
        </w:rPr>
        <w:t xml:space="preserve">] </w:t>
      </w:r>
      <w:r w:rsidRPr="002D029D">
        <w:rPr>
          <w:rFonts w:ascii="Arial" w:hAnsi="Arial" w:cs="Arial"/>
          <w:i/>
          <w:iCs/>
          <w:noProof/>
          <w:sz w:val="24"/>
          <w:szCs w:val="24"/>
          <w:lang w:val="en-GB"/>
        </w:rPr>
        <w:br/>
        <w:t>A</w:t>
      </w:r>
      <w:r w:rsidR="001224FB">
        <w:rPr>
          <w:rFonts w:ascii="Arial" w:hAnsi="Arial" w:cs="Arial"/>
          <w:i/>
          <w:iCs/>
          <w:noProof/>
          <w:sz w:val="24"/>
          <w:szCs w:val="24"/>
          <w:lang w:val="en-GB"/>
        </w:rPr>
        <w:t>r gael yn</w:t>
      </w:r>
      <w:r w:rsidRPr="002D029D">
        <w:rPr>
          <w:rFonts w:ascii="Arial" w:hAnsi="Arial" w:cs="Arial"/>
          <w:i/>
          <w:iCs/>
          <w:noProof/>
          <w:sz w:val="24"/>
          <w:szCs w:val="24"/>
          <w:lang w:val="en-GB"/>
        </w:rPr>
        <w:t>t: https://www.skillsyouneed.com/</w:t>
      </w:r>
      <w:r w:rsidRPr="002D029D">
        <w:rPr>
          <w:rFonts w:ascii="Arial" w:hAnsi="Arial" w:cs="Arial"/>
          <w:i/>
          <w:iCs/>
          <w:noProof/>
          <w:sz w:val="24"/>
          <w:szCs w:val="24"/>
          <w:lang w:val="en-GB"/>
        </w:rPr>
        <w:br/>
        <w:t>[</w:t>
      </w:r>
      <w:r w:rsidR="001224FB">
        <w:rPr>
          <w:rFonts w:ascii="Arial" w:hAnsi="Arial" w:cs="Arial"/>
          <w:i/>
          <w:iCs/>
          <w:noProof/>
          <w:sz w:val="24"/>
          <w:szCs w:val="24"/>
          <w:lang w:val="en-GB"/>
        </w:rPr>
        <w:t>Cyrchwyd ar</w:t>
      </w:r>
      <w:r w:rsidRPr="002D029D">
        <w:rPr>
          <w:rFonts w:ascii="Arial" w:hAnsi="Arial" w:cs="Arial"/>
          <w:i/>
          <w:iCs/>
          <w:noProof/>
          <w:sz w:val="24"/>
          <w:szCs w:val="24"/>
          <w:lang w:val="en-GB"/>
        </w:rPr>
        <w:t xml:space="preserve"> 20 Mawrth 2020].</w:t>
      </w:r>
    </w:p>
    <w:p w14:paraId="764149B3" w14:textId="77777777" w:rsidR="006C533A" w:rsidRPr="002D029D" w:rsidRDefault="006C533A" w:rsidP="002D029D">
      <w:pPr>
        <w:spacing w:after="30"/>
        <w:rPr>
          <w:rFonts w:ascii="Arial" w:hAnsi="Arial" w:cs="Arial"/>
          <w:sz w:val="24"/>
          <w:szCs w:val="24"/>
          <w:lang w:val="en-GB"/>
        </w:rPr>
      </w:pPr>
    </w:p>
    <w:p w14:paraId="66C8586A" w14:textId="44B1BE83" w:rsidR="006C533A" w:rsidRPr="002D029D" w:rsidRDefault="006C533A" w:rsidP="002D029D">
      <w:pPr>
        <w:pStyle w:val="Bibliography"/>
        <w:spacing w:after="30"/>
        <w:rPr>
          <w:rFonts w:ascii="Arial" w:hAnsi="Arial" w:cs="Arial"/>
          <w:i/>
          <w:iCs/>
          <w:noProof/>
          <w:sz w:val="24"/>
          <w:szCs w:val="24"/>
          <w:lang w:val="en-GB"/>
        </w:rPr>
      </w:pPr>
      <w:r w:rsidRPr="002D029D">
        <w:rPr>
          <w:rFonts w:ascii="Arial" w:hAnsi="Arial" w:cs="Arial"/>
          <w:i/>
          <w:iCs/>
          <w:noProof/>
          <w:sz w:val="24"/>
          <w:szCs w:val="24"/>
          <w:lang w:val="en-GB"/>
        </w:rPr>
        <w:t>News, S., 2019. Students may need this skill as much as maths and literacy to succeed in life. [</w:t>
      </w:r>
      <w:r w:rsidR="001224FB">
        <w:rPr>
          <w:rFonts w:ascii="Arial" w:hAnsi="Arial" w:cs="Arial"/>
          <w:i/>
          <w:iCs/>
          <w:noProof/>
          <w:sz w:val="24"/>
          <w:szCs w:val="24"/>
          <w:lang w:val="en-GB"/>
        </w:rPr>
        <w:t>Ar-lein</w:t>
      </w:r>
      <w:r w:rsidRPr="002D029D">
        <w:rPr>
          <w:rFonts w:ascii="Arial" w:hAnsi="Arial" w:cs="Arial"/>
          <w:i/>
          <w:iCs/>
          <w:noProof/>
          <w:sz w:val="24"/>
          <w:szCs w:val="24"/>
          <w:lang w:val="en-GB"/>
        </w:rPr>
        <w:t xml:space="preserve">] </w:t>
      </w:r>
      <w:r w:rsidRPr="002D029D">
        <w:rPr>
          <w:rFonts w:ascii="Arial" w:hAnsi="Arial" w:cs="Arial"/>
          <w:i/>
          <w:iCs/>
          <w:noProof/>
          <w:sz w:val="24"/>
          <w:szCs w:val="24"/>
          <w:lang w:val="en-GB"/>
        </w:rPr>
        <w:br/>
        <w:t>A</w:t>
      </w:r>
      <w:r w:rsidR="001224FB">
        <w:rPr>
          <w:rFonts w:ascii="Arial" w:hAnsi="Arial" w:cs="Arial"/>
          <w:i/>
          <w:iCs/>
          <w:noProof/>
          <w:sz w:val="24"/>
          <w:szCs w:val="24"/>
          <w:lang w:val="en-GB"/>
        </w:rPr>
        <w:t>r gael yn</w:t>
      </w:r>
      <w:r w:rsidRPr="002D029D">
        <w:rPr>
          <w:rFonts w:ascii="Arial" w:hAnsi="Arial" w:cs="Arial"/>
          <w:i/>
          <w:iCs/>
          <w:noProof/>
          <w:sz w:val="24"/>
          <w:szCs w:val="24"/>
          <w:lang w:val="en-GB"/>
        </w:rPr>
        <w:t>: https://www.studyinternational.com/news/students-may-need-this-skill-as-much-as-maths-and-literacy-to-succeed-in-life/</w:t>
      </w:r>
      <w:r w:rsidRPr="002D029D">
        <w:rPr>
          <w:rFonts w:ascii="Arial" w:hAnsi="Arial" w:cs="Arial"/>
          <w:i/>
          <w:iCs/>
          <w:noProof/>
          <w:sz w:val="24"/>
          <w:szCs w:val="24"/>
          <w:lang w:val="en-GB"/>
        </w:rPr>
        <w:br/>
        <w:t>[</w:t>
      </w:r>
      <w:r w:rsidR="001224FB">
        <w:rPr>
          <w:rFonts w:ascii="Arial" w:hAnsi="Arial" w:cs="Arial"/>
          <w:i/>
          <w:iCs/>
          <w:noProof/>
          <w:sz w:val="24"/>
          <w:szCs w:val="24"/>
          <w:lang w:val="en-GB"/>
        </w:rPr>
        <w:t>Cyrchwyd ar</w:t>
      </w:r>
      <w:r w:rsidRPr="002D029D">
        <w:rPr>
          <w:rFonts w:ascii="Arial" w:hAnsi="Arial" w:cs="Arial"/>
          <w:i/>
          <w:iCs/>
          <w:noProof/>
          <w:sz w:val="24"/>
          <w:szCs w:val="24"/>
          <w:lang w:val="en-GB"/>
        </w:rPr>
        <w:t xml:space="preserve"> 15 Mawrth 2020].</w:t>
      </w:r>
    </w:p>
    <w:p w14:paraId="612F8D68" w14:textId="77777777" w:rsidR="006C533A" w:rsidRPr="002D029D" w:rsidRDefault="006C533A" w:rsidP="002D029D">
      <w:pPr>
        <w:spacing w:after="30"/>
        <w:rPr>
          <w:rFonts w:ascii="Arial" w:hAnsi="Arial" w:cs="Arial"/>
          <w:sz w:val="24"/>
          <w:szCs w:val="24"/>
          <w:lang w:val="en-GB"/>
        </w:rPr>
      </w:pPr>
    </w:p>
    <w:p w14:paraId="2EF4D47E" w14:textId="33B4813E" w:rsidR="006C533A" w:rsidRPr="002D029D" w:rsidRDefault="006C533A" w:rsidP="002D029D">
      <w:pPr>
        <w:pStyle w:val="Bibliography"/>
        <w:spacing w:after="30"/>
        <w:rPr>
          <w:rFonts w:ascii="Arial" w:hAnsi="Arial" w:cs="Arial"/>
          <w:i/>
          <w:iCs/>
          <w:noProof/>
          <w:sz w:val="24"/>
          <w:szCs w:val="24"/>
          <w:lang w:val="en-GB"/>
        </w:rPr>
      </w:pPr>
      <w:r w:rsidRPr="002D029D">
        <w:rPr>
          <w:rFonts w:ascii="Arial" w:hAnsi="Arial" w:cs="Arial"/>
          <w:i/>
          <w:iCs/>
          <w:noProof/>
          <w:sz w:val="24"/>
          <w:szCs w:val="24"/>
          <w:lang w:val="en-GB"/>
        </w:rPr>
        <w:t>NFER, 2013. Run qualitative and quantitative research. [</w:t>
      </w:r>
      <w:r w:rsidR="001224FB">
        <w:rPr>
          <w:rFonts w:ascii="Arial" w:hAnsi="Arial" w:cs="Arial"/>
          <w:i/>
          <w:iCs/>
          <w:noProof/>
          <w:sz w:val="24"/>
          <w:szCs w:val="24"/>
          <w:lang w:val="en-GB"/>
        </w:rPr>
        <w:t>Ar-lein</w:t>
      </w:r>
      <w:r w:rsidRPr="002D029D">
        <w:rPr>
          <w:rFonts w:ascii="Arial" w:hAnsi="Arial" w:cs="Arial"/>
          <w:i/>
          <w:iCs/>
          <w:noProof/>
          <w:sz w:val="24"/>
          <w:szCs w:val="24"/>
          <w:lang w:val="en-GB"/>
        </w:rPr>
        <w:t xml:space="preserve">] </w:t>
      </w:r>
      <w:r w:rsidRPr="002D029D">
        <w:rPr>
          <w:rFonts w:ascii="Arial" w:hAnsi="Arial" w:cs="Arial"/>
          <w:i/>
          <w:iCs/>
          <w:noProof/>
          <w:sz w:val="24"/>
          <w:szCs w:val="24"/>
          <w:lang w:val="en-GB"/>
        </w:rPr>
        <w:br/>
        <w:t>A</w:t>
      </w:r>
      <w:r w:rsidR="001224FB">
        <w:rPr>
          <w:rFonts w:ascii="Arial" w:hAnsi="Arial" w:cs="Arial"/>
          <w:i/>
          <w:iCs/>
          <w:noProof/>
          <w:sz w:val="24"/>
          <w:szCs w:val="24"/>
          <w:lang w:val="en-GB"/>
        </w:rPr>
        <w:t>r gael yn</w:t>
      </w:r>
      <w:r w:rsidRPr="002D029D">
        <w:rPr>
          <w:rFonts w:ascii="Arial" w:hAnsi="Arial" w:cs="Arial"/>
          <w:i/>
          <w:iCs/>
          <w:noProof/>
          <w:sz w:val="24"/>
          <w:szCs w:val="24"/>
          <w:lang w:val="en-GB"/>
        </w:rPr>
        <w:t>: https://moodle.uwtsd.ac.uk/pluginfile.php/352613/mod_resource/content/1/NFER-How-to-run-qualitative-and-quantitative%20research.pdf</w:t>
      </w:r>
      <w:r w:rsidRPr="002D029D">
        <w:rPr>
          <w:rFonts w:ascii="Arial" w:hAnsi="Arial" w:cs="Arial"/>
          <w:i/>
          <w:iCs/>
          <w:noProof/>
          <w:sz w:val="24"/>
          <w:szCs w:val="24"/>
          <w:lang w:val="en-GB"/>
        </w:rPr>
        <w:br/>
        <w:t>[</w:t>
      </w:r>
      <w:r w:rsidR="001224FB">
        <w:rPr>
          <w:rFonts w:ascii="Arial" w:hAnsi="Arial" w:cs="Arial"/>
          <w:i/>
          <w:iCs/>
          <w:noProof/>
          <w:sz w:val="24"/>
          <w:szCs w:val="24"/>
          <w:lang w:val="en-GB"/>
        </w:rPr>
        <w:t xml:space="preserve">Cyrchwyd ar </w:t>
      </w:r>
      <w:r w:rsidRPr="002D029D">
        <w:rPr>
          <w:rFonts w:ascii="Arial" w:hAnsi="Arial" w:cs="Arial"/>
          <w:i/>
          <w:iCs/>
          <w:noProof/>
          <w:sz w:val="24"/>
          <w:szCs w:val="24"/>
          <w:lang w:val="en-GB"/>
        </w:rPr>
        <w:t>21 Mawrth 2020].</w:t>
      </w:r>
    </w:p>
    <w:p w14:paraId="4E9A514C" w14:textId="77777777" w:rsidR="006C533A" w:rsidRPr="002D029D" w:rsidRDefault="006C533A" w:rsidP="002D029D">
      <w:pPr>
        <w:spacing w:after="30"/>
        <w:rPr>
          <w:rFonts w:ascii="Arial" w:hAnsi="Arial" w:cs="Arial"/>
          <w:sz w:val="24"/>
          <w:szCs w:val="24"/>
          <w:lang w:val="en-GB"/>
        </w:rPr>
      </w:pPr>
    </w:p>
    <w:p w14:paraId="202A4CDD" w14:textId="086D12E9" w:rsidR="006C533A" w:rsidRPr="002D029D" w:rsidRDefault="006C533A" w:rsidP="002D029D">
      <w:pPr>
        <w:pStyle w:val="Bibliography"/>
        <w:spacing w:after="30"/>
        <w:rPr>
          <w:rFonts w:ascii="Arial" w:hAnsi="Arial" w:cs="Arial"/>
          <w:i/>
          <w:iCs/>
          <w:noProof/>
          <w:sz w:val="24"/>
          <w:szCs w:val="24"/>
          <w:lang w:val="en-GB"/>
        </w:rPr>
      </w:pPr>
      <w:r w:rsidRPr="002D029D">
        <w:rPr>
          <w:rFonts w:ascii="Arial" w:hAnsi="Arial" w:cs="Arial"/>
          <w:i/>
          <w:iCs/>
          <w:noProof/>
          <w:sz w:val="24"/>
          <w:szCs w:val="24"/>
          <w:lang w:val="en-GB"/>
        </w:rPr>
        <w:t>OXFORD, 2020. Definition of oracy in English. [</w:t>
      </w:r>
      <w:r w:rsidR="001224FB">
        <w:rPr>
          <w:rFonts w:ascii="Arial" w:hAnsi="Arial" w:cs="Arial"/>
          <w:i/>
          <w:iCs/>
          <w:noProof/>
          <w:sz w:val="24"/>
          <w:szCs w:val="24"/>
          <w:lang w:val="en-GB"/>
        </w:rPr>
        <w:t>Ar-lein</w:t>
      </w:r>
      <w:r w:rsidRPr="002D029D">
        <w:rPr>
          <w:rFonts w:ascii="Arial" w:hAnsi="Arial" w:cs="Arial"/>
          <w:i/>
          <w:iCs/>
          <w:noProof/>
          <w:sz w:val="24"/>
          <w:szCs w:val="24"/>
          <w:lang w:val="en-GB"/>
        </w:rPr>
        <w:t xml:space="preserve">] </w:t>
      </w:r>
      <w:r w:rsidRPr="002D029D">
        <w:rPr>
          <w:rFonts w:ascii="Arial" w:hAnsi="Arial" w:cs="Arial"/>
          <w:i/>
          <w:iCs/>
          <w:noProof/>
          <w:sz w:val="24"/>
          <w:szCs w:val="24"/>
          <w:lang w:val="en-GB"/>
        </w:rPr>
        <w:br/>
        <w:t>A</w:t>
      </w:r>
      <w:r w:rsidR="001224FB">
        <w:rPr>
          <w:rFonts w:ascii="Arial" w:hAnsi="Arial" w:cs="Arial"/>
          <w:i/>
          <w:iCs/>
          <w:noProof/>
          <w:sz w:val="24"/>
          <w:szCs w:val="24"/>
          <w:lang w:val="en-GB"/>
        </w:rPr>
        <w:t>r gael yn</w:t>
      </w:r>
      <w:r w:rsidRPr="002D029D">
        <w:rPr>
          <w:rFonts w:ascii="Arial" w:hAnsi="Arial" w:cs="Arial"/>
          <w:i/>
          <w:iCs/>
          <w:noProof/>
          <w:sz w:val="24"/>
          <w:szCs w:val="24"/>
          <w:lang w:val="en-GB"/>
        </w:rPr>
        <w:t>: https://www.lexico.com/en/definition/oracy</w:t>
      </w:r>
      <w:r w:rsidRPr="002D029D">
        <w:rPr>
          <w:rFonts w:ascii="Arial" w:hAnsi="Arial" w:cs="Arial"/>
          <w:i/>
          <w:iCs/>
          <w:noProof/>
          <w:sz w:val="24"/>
          <w:szCs w:val="24"/>
          <w:lang w:val="en-GB"/>
        </w:rPr>
        <w:br/>
        <w:t>[</w:t>
      </w:r>
      <w:r w:rsidR="001224FB">
        <w:rPr>
          <w:rFonts w:ascii="Arial" w:hAnsi="Arial" w:cs="Arial"/>
          <w:i/>
          <w:iCs/>
          <w:noProof/>
          <w:sz w:val="24"/>
          <w:szCs w:val="24"/>
          <w:lang w:val="en-GB"/>
        </w:rPr>
        <w:t>Cyrchwyd ar</w:t>
      </w:r>
      <w:r w:rsidRPr="002D029D">
        <w:rPr>
          <w:rFonts w:ascii="Arial" w:hAnsi="Arial" w:cs="Arial"/>
          <w:i/>
          <w:iCs/>
          <w:noProof/>
          <w:sz w:val="24"/>
          <w:szCs w:val="24"/>
          <w:lang w:val="en-GB"/>
        </w:rPr>
        <w:t xml:space="preserve"> 23 Mawrth 2020].</w:t>
      </w:r>
    </w:p>
    <w:p w14:paraId="7BFAABE6" w14:textId="77777777" w:rsidR="006C533A" w:rsidRPr="002D029D" w:rsidRDefault="006C533A" w:rsidP="002D029D">
      <w:pPr>
        <w:spacing w:after="30"/>
        <w:rPr>
          <w:rFonts w:ascii="Arial" w:hAnsi="Arial" w:cs="Arial"/>
          <w:sz w:val="24"/>
          <w:szCs w:val="24"/>
          <w:lang w:val="en-GB"/>
        </w:rPr>
      </w:pPr>
    </w:p>
    <w:p w14:paraId="61C3272E" w14:textId="4C3F0D31" w:rsidR="002951C5" w:rsidRPr="002D029D" w:rsidRDefault="006C533A" w:rsidP="002D029D">
      <w:pPr>
        <w:pStyle w:val="Bibliography"/>
        <w:spacing w:after="30"/>
        <w:rPr>
          <w:rFonts w:ascii="Arial" w:hAnsi="Arial" w:cs="Arial"/>
          <w:i/>
          <w:iCs/>
          <w:noProof/>
          <w:sz w:val="24"/>
          <w:szCs w:val="24"/>
          <w:lang w:val="en-GB"/>
        </w:rPr>
      </w:pPr>
      <w:r w:rsidRPr="002D029D">
        <w:rPr>
          <w:rFonts w:ascii="Arial" w:hAnsi="Arial" w:cs="Arial"/>
          <w:i/>
          <w:iCs/>
          <w:noProof/>
          <w:sz w:val="24"/>
          <w:szCs w:val="24"/>
          <w:lang w:val="en-GB"/>
        </w:rPr>
        <w:t>Pickering, R. J. M. &amp;. D. J., 2005. Building Academic Vocabulary: Techer's Manual. s.l.:ASCD.</w:t>
      </w:r>
    </w:p>
    <w:p w14:paraId="51FECFEF" w14:textId="77777777" w:rsidR="002951C5" w:rsidRPr="002D029D" w:rsidRDefault="002951C5" w:rsidP="002D029D">
      <w:pPr>
        <w:pStyle w:val="Bibliography"/>
        <w:spacing w:after="30"/>
        <w:rPr>
          <w:rFonts w:ascii="Arial" w:hAnsi="Arial" w:cs="Arial"/>
          <w:i/>
          <w:iCs/>
          <w:noProof/>
          <w:sz w:val="24"/>
          <w:szCs w:val="24"/>
          <w:lang w:val="en-GB"/>
        </w:rPr>
      </w:pPr>
    </w:p>
    <w:p w14:paraId="4617B054" w14:textId="586722E0" w:rsidR="006C533A" w:rsidRPr="002D029D" w:rsidRDefault="006C533A" w:rsidP="002D029D">
      <w:pPr>
        <w:pStyle w:val="Bibliography"/>
        <w:spacing w:after="30"/>
        <w:rPr>
          <w:rFonts w:ascii="Arial" w:hAnsi="Arial" w:cs="Arial"/>
          <w:i/>
          <w:iCs/>
          <w:noProof/>
          <w:sz w:val="24"/>
          <w:szCs w:val="24"/>
          <w:lang w:val="en-GB"/>
        </w:rPr>
      </w:pPr>
      <w:r w:rsidRPr="002D029D">
        <w:rPr>
          <w:rFonts w:ascii="Arial" w:hAnsi="Arial" w:cs="Arial"/>
          <w:i/>
          <w:iCs/>
          <w:noProof/>
          <w:sz w:val="24"/>
          <w:szCs w:val="24"/>
          <w:lang w:val="en-GB"/>
        </w:rPr>
        <w:t xml:space="preserve">Press, C. U., 2018. The development or Oracy skills in school-aged learners. </w:t>
      </w:r>
      <w:r w:rsidR="001224FB">
        <w:rPr>
          <w:rFonts w:ascii="Arial" w:hAnsi="Arial" w:cs="Arial"/>
          <w:i/>
          <w:iCs/>
          <w:noProof/>
          <w:sz w:val="24"/>
          <w:szCs w:val="24"/>
          <w:lang w:val="en-GB"/>
        </w:rPr>
        <w:t>[Ar-lein</w:t>
      </w:r>
      <w:r w:rsidRPr="002D029D">
        <w:rPr>
          <w:rFonts w:ascii="Arial" w:hAnsi="Arial" w:cs="Arial"/>
          <w:i/>
          <w:iCs/>
          <w:noProof/>
          <w:sz w:val="24"/>
          <w:szCs w:val="24"/>
          <w:lang w:val="en-GB"/>
        </w:rPr>
        <w:t xml:space="preserve">] </w:t>
      </w:r>
      <w:r w:rsidRPr="002D029D">
        <w:rPr>
          <w:rFonts w:ascii="Arial" w:hAnsi="Arial" w:cs="Arial"/>
          <w:i/>
          <w:iCs/>
          <w:noProof/>
          <w:sz w:val="24"/>
          <w:szCs w:val="24"/>
          <w:lang w:val="en-GB"/>
        </w:rPr>
        <w:br/>
        <w:t>A</w:t>
      </w:r>
      <w:r w:rsidR="001224FB">
        <w:rPr>
          <w:rFonts w:ascii="Arial" w:hAnsi="Arial" w:cs="Arial"/>
          <w:i/>
          <w:iCs/>
          <w:noProof/>
          <w:sz w:val="24"/>
          <w:szCs w:val="24"/>
          <w:lang w:val="en-GB"/>
        </w:rPr>
        <w:t>r gael yn</w:t>
      </w:r>
      <w:r w:rsidRPr="002D029D">
        <w:rPr>
          <w:rFonts w:ascii="Arial" w:hAnsi="Arial" w:cs="Arial"/>
          <w:i/>
          <w:iCs/>
          <w:noProof/>
          <w:sz w:val="24"/>
          <w:szCs w:val="24"/>
          <w:lang w:val="en-GB"/>
        </w:rPr>
        <w:t>: https://languageresearch.cambridge.org/images/Language_Research/CambridgePapers/CambridgePapersInELT_Oracy_2018.pdf</w:t>
      </w:r>
      <w:r w:rsidRPr="002D029D">
        <w:rPr>
          <w:rFonts w:ascii="Arial" w:hAnsi="Arial" w:cs="Arial"/>
          <w:i/>
          <w:iCs/>
          <w:noProof/>
          <w:sz w:val="24"/>
          <w:szCs w:val="24"/>
          <w:lang w:val="en-GB"/>
        </w:rPr>
        <w:br/>
        <w:t>[</w:t>
      </w:r>
      <w:r w:rsidR="001224FB">
        <w:rPr>
          <w:rFonts w:ascii="Arial" w:hAnsi="Arial" w:cs="Arial"/>
          <w:i/>
          <w:iCs/>
          <w:noProof/>
          <w:sz w:val="24"/>
          <w:szCs w:val="24"/>
          <w:lang w:val="en-GB"/>
        </w:rPr>
        <w:t>Cyrchwyd ar</w:t>
      </w:r>
      <w:r w:rsidRPr="002D029D">
        <w:rPr>
          <w:rFonts w:ascii="Arial" w:hAnsi="Arial" w:cs="Arial"/>
          <w:i/>
          <w:iCs/>
          <w:noProof/>
          <w:sz w:val="24"/>
          <w:szCs w:val="24"/>
          <w:lang w:val="en-GB"/>
        </w:rPr>
        <w:t xml:space="preserve"> 21 Mawrth 2020].</w:t>
      </w:r>
    </w:p>
    <w:p w14:paraId="4BD3197F" w14:textId="7C85F446" w:rsidR="002951C5" w:rsidRPr="002D029D" w:rsidRDefault="002951C5" w:rsidP="002D029D">
      <w:pPr>
        <w:spacing w:after="30"/>
        <w:rPr>
          <w:rFonts w:ascii="Arial" w:hAnsi="Arial" w:cs="Arial"/>
          <w:lang w:val="en-GB"/>
        </w:rPr>
      </w:pPr>
    </w:p>
    <w:p w14:paraId="39F92B26" w14:textId="26F92540" w:rsidR="002951C5" w:rsidRPr="002D029D" w:rsidRDefault="002951C5" w:rsidP="002D029D">
      <w:pPr>
        <w:spacing w:after="30"/>
        <w:rPr>
          <w:rFonts w:ascii="Arial" w:hAnsi="Arial" w:cs="Arial"/>
          <w:lang w:val="en-GB"/>
        </w:rPr>
      </w:pPr>
      <w:r w:rsidRPr="002D029D">
        <w:rPr>
          <w:rFonts w:ascii="Arial" w:hAnsi="Arial" w:cs="Arial"/>
          <w:i/>
          <w:iCs/>
          <w:sz w:val="24"/>
          <w:szCs w:val="24"/>
        </w:rPr>
        <w:t>Robson, C. (1993) Real World Research. Oxford: Blackwell.</w:t>
      </w:r>
    </w:p>
    <w:p w14:paraId="4A489232" w14:textId="77777777" w:rsidR="006C533A" w:rsidRPr="002D029D" w:rsidRDefault="006C533A" w:rsidP="002D029D">
      <w:pPr>
        <w:spacing w:after="30"/>
        <w:rPr>
          <w:rFonts w:ascii="Arial" w:hAnsi="Arial" w:cs="Arial"/>
          <w:sz w:val="24"/>
          <w:szCs w:val="24"/>
          <w:lang w:val="en-GB"/>
        </w:rPr>
      </w:pPr>
    </w:p>
    <w:p w14:paraId="15D44F46" w14:textId="1D0B4CA3" w:rsidR="006C533A" w:rsidRPr="002D029D" w:rsidRDefault="006C533A" w:rsidP="002D029D">
      <w:pPr>
        <w:pStyle w:val="Bibliography"/>
        <w:spacing w:after="30"/>
        <w:rPr>
          <w:rFonts w:ascii="Arial" w:hAnsi="Arial" w:cs="Arial"/>
          <w:i/>
          <w:iCs/>
          <w:noProof/>
          <w:sz w:val="24"/>
          <w:szCs w:val="24"/>
          <w:lang w:val="en-GB"/>
        </w:rPr>
      </w:pPr>
      <w:r w:rsidRPr="002D029D">
        <w:rPr>
          <w:rFonts w:ascii="Arial" w:hAnsi="Arial" w:cs="Arial"/>
          <w:i/>
          <w:iCs/>
          <w:noProof/>
          <w:sz w:val="24"/>
          <w:szCs w:val="24"/>
          <w:lang w:val="en-GB"/>
        </w:rPr>
        <w:t>Run, T. S., 2020. What is oracy?. [</w:t>
      </w:r>
      <w:r w:rsidR="001224FB">
        <w:rPr>
          <w:rFonts w:ascii="Arial" w:hAnsi="Arial" w:cs="Arial"/>
          <w:i/>
          <w:iCs/>
          <w:noProof/>
          <w:sz w:val="24"/>
          <w:szCs w:val="24"/>
          <w:lang w:val="en-GB"/>
        </w:rPr>
        <w:t>Ar-lein</w:t>
      </w:r>
      <w:r w:rsidRPr="002D029D">
        <w:rPr>
          <w:rFonts w:ascii="Arial" w:hAnsi="Arial" w:cs="Arial"/>
          <w:i/>
          <w:iCs/>
          <w:noProof/>
          <w:sz w:val="24"/>
          <w:szCs w:val="24"/>
          <w:lang w:val="en-GB"/>
        </w:rPr>
        <w:t xml:space="preserve">] </w:t>
      </w:r>
      <w:r w:rsidRPr="002D029D">
        <w:rPr>
          <w:rFonts w:ascii="Arial" w:hAnsi="Arial" w:cs="Arial"/>
          <w:i/>
          <w:iCs/>
          <w:noProof/>
          <w:sz w:val="24"/>
          <w:szCs w:val="24"/>
          <w:lang w:val="en-GB"/>
        </w:rPr>
        <w:br/>
        <w:t>A</w:t>
      </w:r>
      <w:r w:rsidR="001224FB">
        <w:rPr>
          <w:rFonts w:ascii="Arial" w:hAnsi="Arial" w:cs="Arial"/>
          <w:i/>
          <w:iCs/>
          <w:noProof/>
          <w:sz w:val="24"/>
          <w:szCs w:val="24"/>
          <w:lang w:val="en-GB"/>
        </w:rPr>
        <w:t>r gael yn</w:t>
      </w:r>
      <w:r w:rsidRPr="002D029D">
        <w:rPr>
          <w:rFonts w:ascii="Arial" w:hAnsi="Arial" w:cs="Arial"/>
          <w:i/>
          <w:iCs/>
          <w:noProof/>
          <w:sz w:val="24"/>
          <w:szCs w:val="24"/>
          <w:lang w:val="en-GB"/>
        </w:rPr>
        <w:t>: https://www.theschoolrun.com/what-is-oracy</w:t>
      </w:r>
      <w:r w:rsidRPr="002D029D">
        <w:rPr>
          <w:rFonts w:ascii="Arial" w:hAnsi="Arial" w:cs="Arial"/>
          <w:i/>
          <w:iCs/>
          <w:noProof/>
          <w:sz w:val="24"/>
          <w:szCs w:val="24"/>
          <w:lang w:val="en-GB"/>
        </w:rPr>
        <w:br/>
        <w:t>[</w:t>
      </w:r>
      <w:r w:rsidR="001224FB">
        <w:rPr>
          <w:rFonts w:ascii="Arial" w:hAnsi="Arial" w:cs="Arial"/>
          <w:i/>
          <w:iCs/>
          <w:noProof/>
          <w:sz w:val="24"/>
          <w:szCs w:val="24"/>
          <w:lang w:val="en-GB"/>
        </w:rPr>
        <w:t xml:space="preserve">Cyrchwyd ar </w:t>
      </w:r>
      <w:r w:rsidRPr="002D029D">
        <w:rPr>
          <w:rFonts w:ascii="Arial" w:hAnsi="Arial" w:cs="Arial"/>
          <w:i/>
          <w:iCs/>
          <w:noProof/>
          <w:sz w:val="24"/>
          <w:szCs w:val="24"/>
          <w:lang w:val="en-GB"/>
        </w:rPr>
        <w:t>24 Mawrth 2020].</w:t>
      </w:r>
    </w:p>
    <w:p w14:paraId="2DB6A12C" w14:textId="265FCD1D" w:rsidR="002951C5" w:rsidRPr="002D029D" w:rsidRDefault="002951C5" w:rsidP="002D029D">
      <w:pPr>
        <w:spacing w:after="30"/>
        <w:rPr>
          <w:rFonts w:ascii="Arial" w:hAnsi="Arial" w:cs="Arial"/>
          <w:i/>
          <w:iCs/>
          <w:sz w:val="24"/>
          <w:szCs w:val="24"/>
        </w:rPr>
      </w:pPr>
    </w:p>
    <w:p w14:paraId="0CF1F238" w14:textId="36FD5942" w:rsidR="006C533A" w:rsidRPr="002D029D" w:rsidRDefault="006C533A" w:rsidP="002D029D">
      <w:pPr>
        <w:pStyle w:val="Bibliography"/>
        <w:spacing w:after="30"/>
        <w:rPr>
          <w:rFonts w:ascii="Arial" w:hAnsi="Arial" w:cs="Arial"/>
          <w:i/>
          <w:iCs/>
          <w:noProof/>
          <w:sz w:val="24"/>
          <w:szCs w:val="24"/>
          <w:lang w:val="en-GB"/>
        </w:rPr>
      </w:pPr>
      <w:r w:rsidRPr="002D029D">
        <w:rPr>
          <w:rFonts w:ascii="Arial" w:hAnsi="Arial" w:cs="Arial"/>
          <w:i/>
          <w:iCs/>
          <w:noProof/>
          <w:sz w:val="24"/>
          <w:szCs w:val="24"/>
          <w:lang w:val="en-GB"/>
        </w:rPr>
        <w:t>School, S. P. P., 2019. Oracy Policy. [</w:t>
      </w:r>
      <w:r w:rsidR="001224FB">
        <w:rPr>
          <w:rFonts w:ascii="Arial" w:hAnsi="Arial" w:cs="Arial"/>
          <w:i/>
          <w:iCs/>
          <w:noProof/>
          <w:sz w:val="24"/>
          <w:szCs w:val="24"/>
          <w:lang w:val="en-GB"/>
        </w:rPr>
        <w:t>Ar-lein</w:t>
      </w:r>
      <w:r w:rsidRPr="002D029D">
        <w:rPr>
          <w:rFonts w:ascii="Arial" w:hAnsi="Arial" w:cs="Arial"/>
          <w:i/>
          <w:iCs/>
          <w:noProof/>
          <w:sz w:val="24"/>
          <w:szCs w:val="24"/>
          <w:lang w:val="en-GB"/>
        </w:rPr>
        <w:t xml:space="preserve">] </w:t>
      </w:r>
      <w:r w:rsidRPr="002D029D">
        <w:rPr>
          <w:rFonts w:ascii="Arial" w:hAnsi="Arial" w:cs="Arial"/>
          <w:i/>
          <w:iCs/>
          <w:noProof/>
          <w:sz w:val="24"/>
          <w:szCs w:val="24"/>
          <w:lang w:val="en-GB"/>
        </w:rPr>
        <w:br/>
        <w:t>A</w:t>
      </w:r>
      <w:r w:rsidR="001224FB">
        <w:rPr>
          <w:rFonts w:ascii="Arial" w:hAnsi="Arial" w:cs="Arial"/>
          <w:i/>
          <w:iCs/>
          <w:noProof/>
          <w:sz w:val="24"/>
          <w:szCs w:val="24"/>
          <w:lang w:val="en-GB"/>
        </w:rPr>
        <w:t>r gael yn</w:t>
      </w:r>
      <w:r w:rsidRPr="002D029D">
        <w:rPr>
          <w:rFonts w:ascii="Arial" w:hAnsi="Arial" w:cs="Arial"/>
          <w:i/>
          <w:iCs/>
          <w:noProof/>
          <w:sz w:val="24"/>
          <w:szCs w:val="24"/>
          <w:lang w:val="en-GB"/>
        </w:rPr>
        <w:t>: https://www.shoreditchpark.hackney.sch.uk/files/policies/50/Oracy%20Policy.pdf</w:t>
      </w:r>
      <w:r w:rsidRPr="002D029D">
        <w:rPr>
          <w:rFonts w:ascii="Arial" w:hAnsi="Arial" w:cs="Arial"/>
          <w:i/>
          <w:iCs/>
          <w:noProof/>
          <w:sz w:val="24"/>
          <w:szCs w:val="24"/>
          <w:lang w:val="en-GB"/>
        </w:rPr>
        <w:br/>
        <w:t>[</w:t>
      </w:r>
      <w:r w:rsidR="001224FB">
        <w:rPr>
          <w:rFonts w:ascii="Arial" w:hAnsi="Arial" w:cs="Arial"/>
          <w:i/>
          <w:iCs/>
          <w:noProof/>
          <w:sz w:val="24"/>
          <w:szCs w:val="24"/>
          <w:lang w:val="en-GB"/>
        </w:rPr>
        <w:t>Cyrchwyd ar</w:t>
      </w:r>
      <w:r w:rsidRPr="002D029D">
        <w:rPr>
          <w:rFonts w:ascii="Arial" w:hAnsi="Arial" w:cs="Arial"/>
          <w:i/>
          <w:iCs/>
          <w:noProof/>
          <w:sz w:val="24"/>
          <w:szCs w:val="24"/>
          <w:lang w:val="en-GB"/>
        </w:rPr>
        <w:t xml:space="preserve"> 16 Mawrth 2020].</w:t>
      </w:r>
    </w:p>
    <w:p w14:paraId="0AF217B9" w14:textId="77777777" w:rsidR="006C533A" w:rsidRPr="002D029D" w:rsidRDefault="006C533A" w:rsidP="002D029D">
      <w:pPr>
        <w:spacing w:after="30"/>
        <w:rPr>
          <w:rFonts w:ascii="Arial" w:hAnsi="Arial" w:cs="Arial"/>
          <w:sz w:val="24"/>
          <w:szCs w:val="24"/>
          <w:lang w:val="en-GB"/>
        </w:rPr>
      </w:pPr>
    </w:p>
    <w:p w14:paraId="38E61441" w14:textId="0A7BB09C" w:rsidR="006C533A" w:rsidRPr="002D029D" w:rsidRDefault="006C533A" w:rsidP="002D029D">
      <w:pPr>
        <w:pStyle w:val="Bibliography"/>
        <w:spacing w:after="30"/>
        <w:rPr>
          <w:rFonts w:ascii="Arial" w:hAnsi="Arial" w:cs="Arial"/>
          <w:i/>
          <w:iCs/>
          <w:noProof/>
          <w:sz w:val="24"/>
          <w:szCs w:val="24"/>
          <w:lang w:val="en-GB"/>
        </w:rPr>
      </w:pPr>
      <w:r w:rsidRPr="002D029D">
        <w:rPr>
          <w:rFonts w:ascii="Arial" w:hAnsi="Arial" w:cs="Arial"/>
          <w:i/>
          <w:iCs/>
          <w:noProof/>
          <w:sz w:val="24"/>
          <w:szCs w:val="24"/>
          <w:lang w:val="en-GB"/>
        </w:rPr>
        <w:t>School, S. P. P., 2019. Oracy Policy. [</w:t>
      </w:r>
      <w:r w:rsidR="001224FB">
        <w:rPr>
          <w:rFonts w:ascii="Arial" w:hAnsi="Arial" w:cs="Arial"/>
          <w:i/>
          <w:iCs/>
          <w:noProof/>
          <w:sz w:val="24"/>
          <w:szCs w:val="24"/>
          <w:lang w:val="en-GB"/>
        </w:rPr>
        <w:t>Ar-lein</w:t>
      </w:r>
      <w:r w:rsidRPr="002D029D">
        <w:rPr>
          <w:rFonts w:ascii="Arial" w:hAnsi="Arial" w:cs="Arial"/>
          <w:i/>
          <w:iCs/>
          <w:noProof/>
          <w:sz w:val="24"/>
          <w:szCs w:val="24"/>
          <w:lang w:val="en-GB"/>
        </w:rPr>
        <w:t xml:space="preserve">] </w:t>
      </w:r>
      <w:r w:rsidRPr="002D029D">
        <w:rPr>
          <w:rFonts w:ascii="Arial" w:hAnsi="Arial" w:cs="Arial"/>
          <w:i/>
          <w:iCs/>
          <w:noProof/>
          <w:sz w:val="24"/>
          <w:szCs w:val="24"/>
          <w:lang w:val="en-GB"/>
        </w:rPr>
        <w:br/>
        <w:t>A</w:t>
      </w:r>
      <w:r w:rsidR="001224FB">
        <w:rPr>
          <w:rFonts w:ascii="Arial" w:hAnsi="Arial" w:cs="Arial"/>
          <w:i/>
          <w:iCs/>
          <w:noProof/>
          <w:sz w:val="24"/>
          <w:szCs w:val="24"/>
          <w:lang w:val="en-GB"/>
        </w:rPr>
        <w:t>r gael yn</w:t>
      </w:r>
      <w:r w:rsidRPr="002D029D">
        <w:rPr>
          <w:rFonts w:ascii="Arial" w:hAnsi="Arial" w:cs="Arial"/>
          <w:i/>
          <w:iCs/>
          <w:noProof/>
          <w:sz w:val="24"/>
          <w:szCs w:val="24"/>
          <w:lang w:val="en-GB"/>
        </w:rPr>
        <w:t>: https://www.shoreditchpark.hackney.sch.uk/files/policies/50/Oracy%20Policy.pdf</w:t>
      </w:r>
      <w:r w:rsidRPr="002D029D">
        <w:rPr>
          <w:rFonts w:ascii="Arial" w:hAnsi="Arial" w:cs="Arial"/>
          <w:i/>
          <w:iCs/>
          <w:noProof/>
          <w:sz w:val="24"/>
          <w:szCs w:val="24"/>
          <w:lang w:val="en-GB"/>
        </w:rPr>
        <w:br/>
        <w:t>[</w:t>
      </w:r>
      <w:r w:rsidR="001224FB">
        <w:rPr>
          <w:rFonts w:ascii="Arial" w:hAnsi="Arial" w:cs="Arial"/>
          <w:i/>
          <w:iCs/>
          <w:noProof/>
          <w:sz w:val="24"/>
          <w:szCs w:val="24"/>
          <w:lang w:val="en-GB"/>
        </w:rPr>
        <w:t>Cyrchwyd ar</w:t>
      </w:r>
      <w:r w:rsidRPr="002D029D">
        <w:rPr>
          <w:rFonts w:ascii="Arial" w:hAnsi="Arial" w:cs="Arial"/>
          <w:i/>
          <w:iCs/>
          <w:noProof/>
          <w:sz w:val="24"/>
          <w:szCs w:val="24"/>
          <w:lang w:val="en-GB"/>
        </w:rPr>
        <w:t xml:space="preserve"> 20 Mawrth 2020].</w:t>
      </w:r>
    </w:p>
    <w:p w14:paraId="78123208" w14:textId="77777777" w:rsidR="006C533A" w:rsidRPr="002D029D" w:rsidRDefault="006C533A" w:rsidP="002D029D">
      <w:pPr>
        <w:spacing w:after="30"/>
        <w:rPr>
          <w:rFonts w:ascii="Arial" w:hAnsi="Arial" w:cs="Arial"/>
          <w:sz w:val="24"/>
          <w:szCs w:val="24"/>
          <w:lang w:val="en-GB"/>
        </w:rPr>
      </w:pPr>
    </w:p>
    <w:p w14:paraId="6DA3C725" w14:textId="4226000A" w:rsidR="006C533A" w:rsidRPr="002D029D" w:rsidRDefault="006C533A" w:rsidP="002D029D">
      <w:pPr>
        <w:pStyle w:val="Bibliography"/>
        <w:spacing w:after="30"/>
        <w:rPr>
          <w:rFonts w:ascii="Arial" w:hAnsi="Arial" w:cs="Arial"/>
          <w:i/>
          <w:iCs/>
          <w:noProof/>
          <w:sz w:val="24"/>
          <w:szCs w:val="24"/>
          <w:lang w:val="en-GB"/>
        </w:rPr>
      </w:pPr>
      <w:r w:rsidRPr="002D029D">
        <w:rPr>
          <w:rFonts w:ascii="Arial" w:hAnsi="Arial" w:cs="Arial"/>
          <w:i/>
          <w:iCs/>
          <w:noProof/>
          <w:sz w:val="24"/>
          <w:szCs w:val="24"/>
          <w:lang w:val="en-GB"/>
        </w:rPr>
        <w:t>Sharpe, H., 2018. 6 Tips For Improving Oracy. [</w:t>
      </w:r>
      <w:r w:rsidR="00BA1CDC">
        <w:rPr>
          <w:rFonts w:ascii="Arial" w:hAnsi="Arial" w:cs="Arial"/>
          <w:i/>
          <w:iCs/>
          <w:noProof/>
          <w:sz w:val="24"/>
          <w:szCs w:val="24"/>
          <w:lang w:val="en-GB"/>
        </w:rPr>
        <w:t>Ar-lein</w:t>
      </w:r>
      <w:r w:rsidRPr="002D029D">
        <w:rPr>
          <w:rFonts w:ascii="Arial" w:hAnsi="Arial" w:cs="Arial"/>
          <w:i/>
          <w:iCs/>
          <w:noProof/>
          <w:sz w:val="24"/>
          <w:szCs w:val="24"/>
          <w:lang w:val="en-GB"/>
        </w:rPr>
        <w:t xml:space="preserve">] </w:t>
      </w:r>
      <w:r w:rsidRPr="002D029D">
        <w:rPr>
          <w:rFonts w:ascii="Arial" w:hAnsi="Arial" w:cs="Arial"/>
          <w:i/>
          <w:iCs/>
          <w:noProof/>
          <w:sz w:val="24"/>
          <w:szCs w:val="24"/>
          <w:lang w:val="en-GB"/>
        </w:rPr>
        <w:br/>
        <w:t>A</w:t>
      </w:r>
      <w:r w:rsidR="00BA1CDC">
        <w:rPr>
          <w:rFonts w:ascii="Arial" w:hAnsi="Arial" w:cs="Arial"/>
          <w:i/>
          <w:iCs/>
          <w:noProof/>
          <w:sz w:val="24"/>
          <w:szCs w:val="24"/>
          <w:lang w:val="en-GB"/>
        </w:rPr>
        <w:t>r gael yn</w:t>
      </w:r>
      <w:r w:rsidRPr="002D029D">
        <w:rPr>
          <w:rFonts w:ascii="Arial" w:hAnsi="Arial" w:cs="Arial"/>
          <w:i/>
          <w:iCs/>
          <w:noProof/>
          <w:sz w:val="24"/>
          <w:szCs w:val="24"/>
          <w:lang w:val="en-GB"/>
        </w:rPr>
        <w:t>: https://www.teachertoolkit.co.uk/2018/01/25/improving-oracy/</w:t>
      </w:r>
      <w:r w:rsidRPr="002D029D">
        <w:rPr>
          <w:rFonts w:ascii="Arial" w:hAnsi="Arial" w:cs="Arial"/>
          <w:i/>
          <w:iCs/>
          <w:noProof/>
          <w:sz w:val="24"/>
          <w:szCs w:val="24"/>
          <w:lang w:val="en-GB"/>
        </w:rPr>
        <w:br/>
        <w:t>[</w:t>
      </w:r>
      <w:r w:rsidR="00BA1CDC">
        <w:rPr>
          <w:rFonts w:ascii="Arial" w:hAnsi="Arial" w:cs="Arial"/>
          <w:i/>
          <w:iCs/>
          <w:noProof/>
          <w:sz w:val="24"/>
          <w:szCs w:val="24"/>
          <w:lang w:val="en-GB"/>
        </w:rPr>
        <w:t>Cyrchwyd ar</w:t>
      </w:r>
      <w:r w:rsidRPr="002D029D">
        <w:rPr>
          <w:rFonts w:ascii="Arial" w:hAnsi="Arial" w:cs="Arial"/>
          <w:i/>
          <w:iCs/>
          <w:noProof/>
          <w:sz w:val="24"/>
          <w:szCs w:val="24"/>
          <w:lang w:val="en-GB"/>
        </w:rPr>
        <w:t xml:space="preserve"> 23 Mawrth 2020].</w:t>
      </w:r>
    </w:p>
    <w:p w14:paraId="0D7A92DF" w14:textId="77777777" w:rsidR="006C533A" w:rsidRPr="002D029D" w:rsidRDefault="006C533A" w:rsidP="002D029D">
      <w:pPr>
        <w:spacing w:after="30"/>
        <w:rPr>
          <w:rFonts w:ascii="Arial" w:hAnsi="Arial" w:cs="Arial"/>
          <w:sz w:val="24"/>
          <w:szCs w:val="24"/>
          <w:lang w:val="en-GB"/>
        </w:rPr>
      </w:pPr>
    </w:p>
    <w:p w14:paraId="3F1BC5DC" w14:textId="7530DF58" w:rsidR="006C533A" w:rsidRPr="002D029D" w:rsidRDefault="006C533A" w:rsidP="002D029D">
      <w:pPr>
        <w:pStyle w:val="Bibliography"/>
        <w:spacing w:after="30"/>
        <w:rPr>
          <w:rFonts w:ascii="Arial" w:hAnsi="Arial" w:cs="Arial"/>
          <w:i/>
          <w:iCs/>
          <w:noProof/>
          <w:sz w:val="24"/>
          <w:szCs w:val="24"/>
          <w:lang w:val="en-GB"/>
        </w:rPr>
      </w:pPr>
      <w:r w:rsidRPr="002D029D">
        <w:rPr>
          <w:rFonts w:ascii="Arial" w:hAnsi="Arial" w:cs="Arial"/>
          <w:i/>
          <w:iCs/>
          <w:noProof/>
          <w:sz w:val="24"/>
          <w:szCs w:val="24"/>
          <w:lang w:val="en-GB"/>
        </w:rPr>
        <w:t>Spreeuwenberg, R., 2016. The Importance Of Observation In Early Childhood Education. [</w:t>
      </w:r>
      <w:r w:rsidR="00BA1CDC">
        <w:rPr>
          <w:rFonts w:ascii="Arial" w:hAnsi="Arial" w:cs="Arial"/>
          <w:i/>
          <w:iCs/>
          <w:noProof/>
          <w:sz w:val="24"/>
          <w:szCs w:val="24"/>
          <w:lang w:val="en-GB"/>
        </w:rPr>
        <w:t>Ar-lein</w:t>
      </w:r>
      <w:r w:rsidRPr="002D029D">
        <w:rPr>
          <w:rFonts w:ascii="Arial" w:hAnsi="Arial" w:cs="Arial"/>
          <w:i/>
          <w:iCs/>
          <w:noProof/>
          <w:sz w:val="24"/>
          <w:szCs w:val="24"/>
          <w:lang w:val="en-GB"/>
        </w:rPr>
        <w:t xml:space="preserve">] </w:t>
      </w:r>
      <w:r w:rsidRPr="002D029D">
        <w:rPr>
          <w:rFonts w:ascii="Arial" w:hAnsi="Arial" w:cs="Arial"/>
          <w:i/>
          <w:iCs/>
          <w:noProof/>
          <w:sz w:val="24"/>
          <w:szCs w:val="24"/>
          <w:lang w:val="en-GB"/>
        </w:rPr>
        <w:br/>
        <w:t>A</w:t>
      </w:r>
      <w:r w:rsidR="00BA1CDC">
        <w:rPr>
          <w:rFonts w:ascii="Arial" w:hAnsi="Arial" w:cs="Arial"/>
          <w:i/>
          <w:iCs/>
          <w:noProof/>
          <w:sz w:val="24"/>
          <w:szCs w:val="24"/>
          <w:lang w:val="en-GB"/>
        </w:rPr>
        <w:t>r gael yn</w:t>
      </w:r>
      <w:r w:rsidRPr="002D029D">
        <w:rPr>
          <w:rFonts w:ascii="Arial" w:hAnsi="Arial" w:cs="Arial"/>
          <w:i/>
          <w:iCs/>
          <w:noProof/>
          <w:sz w:val="24"/>
          <w:szCs w:val="24"/>
          <w:lang w:val="en-GB"/>
        </w:rPr>
        <w:t>: https://blog.himama.com/assessing-toddler-development-through-observation/</w:t>
      </w:r>
      <w:r w:rsidRPr="002D029D">
        <w:rPr>
          <w:rFonts w:ascii="Arial" w:hAnsi="Arial" w:cs="Arial"/>
          <w:i/>
          <w:iCs/>
          <w:noProof/>
          <w:sz w:val="24"/>
          <w:szCs w:val="24"/>
          <w:lang w:val="en-GB"/>
        </w:rPr>
        <w:br/>
        <w:t>[</w:t>
      </w:r>
      <w:r w:rsidR="00BA1CDC">
        <w:rPr>
          <w:rFonts w:ascii="Arial" w:hAnsi="Arial" w:cs="Arial"/>
          <w:i/>
          <w:iCs/>
          <w:noProof/>
          <w:sz w:val="24"/>
          <w:szCs w:val="24"/>
          <w:lang w:val="en-GB"/>
        </w:rPr>
        <w:t>Cyrchwyd ar</w:t>
      </w:r>
      <w:r w:rsidRPr="002D029D">
        <w:rPr>
          <w:rFonts w:ascii="Arial" w:hAnsi="Arial" w:cs="Arial"/>
          <w:i/>
          <w:iCs/>
          <w:noProof/>
          <w:sz w:val="24"/>
          <w:szCs w:val="24"/>
          <w:lang w:val="en-GB"/>
        </w:rPr>
        <w:t xml:space="preserve"> 7 Mawrth 2020].</w:t>
      </w:r>
    </w:p>
    <w:p w14:paraId="7D85E079" w14:textId="1401872F" w:rsidR="002951C5" w:rsidRPr="002D029D" w:rsidRDefault="002951C5" w:rsidP="002D029D">
      <w:pPr>
        <w:spacing w:after="30"/>
        <w:rPr>
          <w:rFonts w:ascii="Arial" w:hAnsi="Arial" w:cs="Arial"/>
          <w:lang w:val="en-GB"/>
        </w:rPr>
      </w:pPr>
    </w:p>
    <w:p w14:paraId="5F3DA24D" w14:textId="4DA4F45A" w:rsidR="002951C5" w:rsidRPr="002D029D" w:rsidRDefault="002951C5" w:rsidP="002D029D">
      <w:pPr>
        <w:spacing w:after="30"/>
        <w:rPr>
          <w:rFonts w:ascii="Arial" w:hAnsi="Arial" w:cs="Arial"/>
          <w:i/>
          <w:iCs/>
          <w:sz w:val="24"/>
          <w:szCs w:val="24"/>
        </w:rPr>
      </w:pPr>
      <w:r w:rsidRPr="002D029D">
        <w:rPr>
          <w:rFonts w:ascii="Arial" w:hAnsi="Arial" w:cs="Arial"/>
          <w:i/>
          <w:iCs/>
          <w:sz w:val="24"/>
          <w:szCs w:val="24"/>
        </w:rPr>
        <w:t>Vygotsky, L.S. (1962). Thought and Language. Caergrawnt. MIT Press.</w:t>
      </w:r>
    </w:p>
    <w:p w14:paraId="5501CD95" w14:textId="77777777" w:rsidR="006C533A" w:rsidRPr="002D029D" w:rsidRDefault="006C533A" w:rsidP="002D029D">
      <w:pPr>
        <w:spacing w:after="30"/>
        <w:rPr>
          <w:rFonts w:ascii="Arial" w:hAnsi="Arial" w:cs="Arial"/>
          <w:sz w:val="24"/>
          <w:szCs w:val="24"/>
          <w:lang w:val="en-GB"/>
        </w:rPr>
      </w:pPr>
    </w:p>
    <w:p w14:paraId="278266A9" w14:textId="09E1CDAA" w:rsidR="006C533A" w:rsidRPr="002D029D" w:rsidRDefault="006C533A" w:rsidP="002D029D">
      <w:pPr>
        <w:pStyle w:val="Bibliography"/>
        <w:spacing w:after="30"/>
        <w:rPr>
          <w:rFonts w:ascii="Arial" w:hAnsi="Arial" w:cs="Arial"/>
          <w:i/>
          <w:iCs/>
          <w:noProof/>
          <w:sz w:val="24"/>
          <w:szCs w:val="24"/>
          <w:lang w:val="en-GB"/>
        </w:rPr>
      </w:pPr>
      <w:r w:rsidRPr="002D029D">
        <w:rPr>
          <w:rFonts w:ascii="Arial" w:hAnsi="Arial" w:cs="Arial"/>
          <w:i/>
          <w:iCs/>
          <w:noProof/>
          <w:sz w:val="24"/>
          <w:szCs w:val="24"/>
          <w:lang w:val="en-GB"/>
        </w:rPr>
        <w:t>Wrecsam, C. B. S., 2019. Polisi Iaith Gymraeg ar gyfer Ysgolion a gynhelir gan yr Awdurdod Lleol (ALI). [</w:t>
      </w:r>
      <w:r w:rsidR="00BA1CDC">
        <w:rPr>
          <w:rFonts w:ascii="Arial" w:hAnsi="Arial" w:cs="Arial"/>
          <w:i/>
          <w:iCs/>
          <w:noProof/>
          <w:sz w:val="24"/>
          <w:szCs w:val="24"/>
          <w:lang w:val="en-GB"/>
        </w:rPr>
        <w:t>Ar-lein</w:t>
      </w:r>
      <w:r w:rsidRPr="002D029D">
        <w:rPr>
          <w:rFonts w:ascii="Arial" w:hAnsi="Arial" w:cs="Arial"/>
          <w:i/>
          <w:iCs/>
          <w:noProof/>
          <w:sz w:val="24"/>
          <w:szCs w:val="24"/>
          <w:lang w:val="en-GB"/>
        </w:rPr>
        <w:t xml:space="preserve">] </w:t>
      </w:r>
      <w:r w:rsidRPr="002D029D">
        <w:rPr>
          <w:rFonts w:ascii="Arial" w:hAnsi="Arial" w:cs="Arial"/>
          <w:i/>
          <w:iCs/>
          <w:noProof/>
          <w:sz w:val="24"/>
          <w:szCs w:val="24"/>
          <w:lang w:val="en-GB"/>
        </w:rPr>
        <w:br/>
        <w:t>A</w:t>
      </w:r>
      <w:r w:rsidR="00BA1CDC">
        <w:rPr>
          <w:rFonts w:ascii="Arial" w:hAnsi="Arial" w:cs="Arial"/>
          <w:i/>
          <w:iCs/>
          <w:noProof/>
          <w:sz w:val="24"/>
          <w:szCs w:val="24"/>
          <w:lang w:val="en-GB"/>
        </w:rPr>
        <w:t>r gael yn</w:t>
      </w:r>
      <w:r w:rsidRPr="002D029D">
        <w:rPr>
          <w:rFonts w:ascii="Arial" w:hAnsi="Arial" w:cs="Arial"/>
          <w:i/>
          <w:iCs/>
          <w:noProof/>
          <w:sz w:val="24"/>
          <w:szCs w:val="24"/>
          <w:lang w:val="en-GB"/>
        </w:rPr>
        <w:t>: https://www.wrexham.gov.uk/welsh/education_w/Welsh_Language_PolicyW.htm</w:t>
      </w:r>
      <w:r w:rsidRPr="002D029D">
        <w:rPr>
          <w:rFonts w:ascii="Arial" w:hAnsi="Arial" w:cs="Arial"/>
          <w:i/>
          <w:iCs/>
          <w:noProof/>
          <w:sz w:val="24"/>
          <w:szCs w:val="24"/>
          <w:lang w:val="en-GB"/>
        </w:rPr>
        <w:br/>
        <w:t>[</w:t>
      </w:r>
      <w:r w:rsidR="00BA1CDC">
        <w:rPr>
          <w:rFonts w:ascii="Arial" w:hAnsi="Arial" w:cs="Arial"/>
          <w:i/>
          <w:iCs/>
          <w:noProof/>
          <w:sz w:val="24"/>
          <w:szCs w:val="24"/>
          <w:lang w:val="en-GB"/>
        </w:rPr>
        <w:t>Cyrchwyd ar</w:t>
      </w:r>
      <w:r w:rsidRPr="002D029D">
        <w:rPr>
          <w:rFonts w:ascii="Arial" w:hAnsi="Arial" w:cs="Arial"/>
          <w:i/>
          <w:iCs/>
          <w:noProof/>
          <w:sz w:val="24"/>
          <w:szCs w:val="24"/>
          <w:lang w:val="en-GB"/>
        </w:rPr>
        <w:t xml:space="preserve"> 22 Mawrth 2020].</w:t>
      </w:r>
    </w:p>
    <w:p w14:paraId="3405D9CE" w14:textId="77777777" w:rsidR="006C533A" w:rsidRPr="002D029D" w:rsidRDefault="006C533A" w:rsidP="002D029D">
      <w:pPr>
        <w:spacing w:after="30"/>
        <w:rPr>
          <w:rFonts w:ascii="Arial" w:hAnsi="Arial" w:cs="Arial"/>
          <w:sz w:val="24"/>
          <w:szCs w:val="24"/>
          <w:lang w:val="en-GB"/>
        </w:rPr>
      </w:pPr>
    </w:p>
    <w:p w14:paraId="36E46A39" w14:textId="3B91AA8F" w:rsidR="002951C5" w:rsidRPr="002D029D" w:rsidRDefault="006C533A" w:rsidP="002D029D">
      <w:pPr>
        <w:spacing w:after="30"/>
        <w:rPr>
          <w:rFonts w:ascii="Arial" w:hAnsi="Arial" w:cs="Arial"/>
          <w:i/>
          <w:iCs/>
          <w:sz w:val="24"/>
          <w:szCs w:val="24"/>
        </w:rPr>
      </w:pPr>
      <w:r w:rsidRPr="002D029D">
        <w:rPr>
          <w:rFonts w:ascii="Arial" w:hAnsi="Arial" w:cs="Arial"/>
          <w:b/>
          <w:bCs/>
          <w:i/>
          <w:iCs/>
          <w:sz w:val="24"/>
          <w:szCs w:val="24"/>
          <w:u w:val="single"/>
        </w:rPr>
        <w:fldChar w:fldCharType="end"/>
      </w:r>
      <w:r w:rsidR="002951C5" w:rsidRPr="002D029D">
        <w:rPr>
          <w:rFonts w:ascii="Arial" w:hAnsi="Arial" w:cs="Arial"/>
          <w:i/>
          <w:iCs/>
          <w:sz w:val="24"/>
          <w:szCs w:val="24"/>
        </w:rPr>
        <w:t xml:space="preserve">Wilkinson, A. (1965) The Concept of Oracy. Educational Review, 17, tud. 11-15. </w:t>
      </w:r>
    </w:p>
    <w:p w14:paraId="5E834E01" w14:textId="73CBEFD6" w:rsidR="007731AC" w:rsidRPr="002D029D" w:rsidRDefault="007731AC" w:rsidP="002951C5">
      <w:pPr>
        <w:rPr>
          <w:rFonts w:ascii="Arial" w:hAnsi="Arial" w:cs="Arial"/>
          <w:b/>
          <w:bCs/>
          <w:i/>
          <w:iCs/>
          <w:sz w:val="24"/>
          <w:szCs w:val="24"/>
          <w:u w:val="single"/>
        </w:rPr>
      </w:pPr>
      <w:bookmarkStart w:id="1" w:name="_GoBack"/>
      <w:bookmarkEnd w:id="1"/>
    </w:p>
    <w:sectPr w:rsidR="007731AC" w:rsidRPr="002D029D" w:rsidSect="00CD4F9E">
      <w:headerReference w:type="default" r:id="rId10"/>
      <w:footerReference w:type="default" r:id="rId11"/>
      <w:headerReference w:type="firs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753B18" w14:textId="77777777" w:rsidR="00F660F8" w:rsidRDefault="00F660F8" w:rsidP="007731AC">
      <w:pPr>
        <w:spacing w:after="0" w:line="240" w:lineRule="auto"/>
      </w:pPr>
      <w:r>
        <w:separator/>
      </w:r>
    </w:p>
  </w:endnote>
  <w:endnote w:type="continuationSeparator" w:id="0">
    <w:p w14:paraId="3F737C4F" w14:textId="77777777" w:rsidR="00F660F8" w:rsidRDefault="00F660F8" w:rsidP="007731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12018394"/>
      <w:docPartObj>
        <w:docPartGallery w:val="Page Numbers (Bottom of Page)"/>
        <w:docPartUnique/>
      </w:docPartObj>
    </w:sdtPr>
    <w:sdtEndPr>
      <w:rPr>
        <w:noProof/>
      </w:rPr>
    </w:sdtEndPr>
    <w:sdtContent>
      <w:p w14:paraId="22782582" w14:textId="20549463" w:rsidR="00A92E04" w:rsidRDefault="00A92E0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C8879CA" w14:textId="77777777" w:rsidR="00A92E04" w:rsidRDefault="00A92E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48C5B3" w14:textId="77777777" w:rsidR="00F660F8" w:rsidRDefault="00F660F8" w:rsidP="007731AC">
      <w:pPr>
        <w:spacing w:after="0" w:line="240" w:lineRule="auto"/>
      </w:pPr>
      <w:r>
        <w:separator/>
      </w:r>
    </w:p>
  </w:footnote>
  <w:footnote w:type="continuationSeparator" w:id="0">
    <w:p w14:paraId="75CC701D" w14:textId="77777777" w:rsidR="00F660F8" w:rsidRDefault="00F660F8" w:rsidP="007731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AB1124" w14:textId="56D66245" w:rsidR="00A92E04" w:rsidRDefault="00A92E04">
    <w:pPr>
      <w:pStyle w:val="Header"/>
    </w:pPr>
    <w:r>
      <w:t>1701089                                                                                                                                              ECAD6003/C</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1908DD" w14:textId="519D938B" w:rsidR="00A92E04" w:rsidRDefault="00A92E04">
    <w:pPr>
      <w:pStyle w:val="Header"/>
    </w:pPr>
    <w:r>
      <w:t>1701089                                                                                                                                              ECAD6003/C</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F60B1D"/>
    <w:multiLevelType w:val="hybridMultilevel"/>
    <w:tmpl w:val="4A3A00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C00BC0"/>
    <w:multiLevelType w:val="hybridMultilevel"/>
    <w:tmpl w:val="AA8060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C20355"/>
    <w:multiLevelType w:val="hybridMultilevel"/>
    <w:tmpl w:val="B5BEC502"/>
    <w:lvl w:ilvl="0" w:tplc="0452000F">
      <w:start w:val="1"/>
      <w:numFmt w:val="decimal"/>
      <w:lvlText w:val="%1."/>
      <w:lvlJc w:val="left"/>
      <w:pPr>
        <w:ind w:left="720" w:hanging="360"/>
      </w:pPr>
      <w:rPr>
        <w:rFonts w:hint="default"/>
      </w:rPr>
    </w:lvl>
    <w:lvl w:ilvl="1" w:tplc="04520019" w:tentative="1">
      <w:start w:val="1"/>
      <w:numFmt w:val="lowerLetter"/>
      <w:lvlText w:val="%2."/>
      <w:lvlJc w:val="left"/>
      <w:pPr>
        <w:ind w:left="1440" w:hanging="360"/>
      </w:pPr>
    </w:lvl>
    <w:lvl w:ilvl="2" w:tplc="0452001B" w:tentative="1">
      <w:start w:val="1"/>
      <w:numFmt w:val="lowerRoman"/>
      <w:lvlText w:val="%3."/>
      <w:lvlJc w:val="right"/>
      <w:pPr>
        <w:ind w:left="2160" w:hanging="180"/>
      </w:pPr>
    </w:lvl>
    <w:lvl w:ilvl="3" w:tplc="0452000F" w:tentative="1">
      <w:start w:val="1"/>
      <w:numFmt w:val="decimal"/>
      <w:lvlText w:val="%4."/>
      <w:lvlJc w:val="left"/>
      <w:pPr>
        <w:ind w:left="2880" w:hanging="360"/>
      </w:pPr>
    </w:lvl>
    <w:lvl w:ilvl="4" w:tplc="04520019" w:tentative="1">
      <w:start w:val="1"/>
      <w:numFmt w:val="lowerLetter"/>
      <w:lvlText w:val="%5."/>
      <w:lvlJc w:val="left"/>
      <w:pPr>
        <w:ind w:left="3600" w:hanging="360"/>
      </w:pPr>
    </w:lvl>
    <w:lvl w:ilvl="5" w:tplc="0452001B" w:tentative="1">
      <w:start w:val="1"/>
      <w:numFmt w:val="lowerRoman"/>
      <w:lvlText w:val="%6."/>
      <w:lvlJc w:val="right"/>
      <w:pPr>
        <w:ind w:left="4320" w:hanging="180"/>
      </w:pPr>
    </w:lvl>
    <w:lvl w:ilvl="6" w:tplc="0452000F" w:tentative="1">
      <w:start w:val="1"/>
      <w:numFmt w:val="decimal"/>
      <w:lvlText w:val="%7."/>
      <w:lvlJc w:val="left"/>
      <w:pPr>
        <w:ind w:left="5040" w:hanging="360"/>
      </w:pPr>
    </w:lvl>
    <w:lvl w:ilvl="7" w:tplc="04520019" w:tentative="1">
      <w:start w:val="1"/>
      <w:numFmt w:val="lowerLetter"/>
      <w:lvlText w:val="%8."/>
      <w:lvlJc w:val="left"/>
      <w:pPr>
        <w:ind w:left="5760" w:hanging="360"/>
      </w:pPr>
    </w:lvl>
    <w:lvl w:ilvl="8" w:tplc="0452001B" w:tentative="1">
      <w:start w:val="1"/>
      <w:numFmt w:val="lowerRoman"/>
      <w:lvlText w:val="%9."/>
      <w:lvlJc w:val="right"/>
      <w:pPr>
        <w:ind w:left="6480" w:hanging="180"/>
      </w:pPr>
    </w:lvl>
  </w:abstractNum>
  <w:abstractNum w:abstractNumId="3" w15:restartNumberingAfterBreak="0">
    <w:nsid w:val="10B93A97"/>
    <w:multiLevelType w:val="multilevel"/>
    <w:tmpl w:val="3EB0566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6EA5396"/>
    <w:multiLevelType w:val="hybridMultilevel"/>
    <w:tmpl w:val="73BA46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493490"/>
    <w:multiLevelType w:val="hybridMultilevel"/>
    <w:tmpl w:val="45B492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DA02CDC"/>
    <w:multiLevelType w:val="hybridMultilevel"/>
    <w:tmpl w:val="EBA248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042D5A"/>
    <w:multiLevelType w:val="hybridMultilevel"/>
    <w:tmpl w:val="AAB8F1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3827A93"/>
    <w:multiLevelType w:val="hybridMultilevel"/>
    <w:tmpl w:val="7DA6ED18"/>
    <w:lvl w:ilvl="0" w:tplc="0452000F">
      <w:start w:val="1"/>
      <w:numFmt w:val="decimal"/>
      <w:lvlText w:val="%1."/>
      <w:lvlJc w:val="left"/>
      <w:pPr>
        <w:ind w:left="720" w:hanging="360"/>
      </w:pPr>
      <w:rPr>
        <w:rFonts w:hint="default"/>
      </w:rPr>
    </w:lvl>
    <w:lvl w:ilvl="1" w:tplc="04520019" w:tentative="1">
      <w:start w:val="1"/>
      <w:numFmt w:val="lowerLetter"/>
      <w:lvlText w:val="%2."/>
      <w:lvlJc w:val="left"/>
      <w:pPr>
        <w:ind w:left="1440" w:hanging="360"/>
      </w:pPr>
    </w:lvl>
    <w:lvl w:ilvl="2" w:tplc="0452001B" w:tentative="1">
      <w:start w:val="1"/>
      <w:numFmt w:val="lowerRoman"/>
      <w:lvlText w:val="%3."/>
      <w:lvlJc w:val="right"/>
      <w:pPr>
        <w:ind w:left="2160" w:hanging="180"/>
      </w:pPr>
    </w:lvl>
    <w:lvl w:ilvl="3" w:tplc="0452000F" w:tentative="1">
      <w:start w:val="1"/>
      <w:numFmt w:val="decimal"/>
      <w:lvlText w:val="%4."/>
      <w:lvlJc w:val="left"/>
      <w:pPr>
        <w:ind w:left="2880" w:hanging="360"/>
      </w:pPr>
    </w:lvl>
    <w:lvl w:ilvl="4" w:tplc="04520019" w:tentative="1">
      <w:start w:val="1"/>
      <w:numFmt w:val="lowerLetter"/>
      <w:lvlText w:val="%5."/>
      <w:lvlJc w:val="left"/>
      <w:pPr>
        <w:ind w:left="3600" w:hanging="360"/>
      </w:pPr>
    </w:lvl>
    <w:lvl w:ilvl="5" w:tplc="0452001B" w:tentative="1">
      <w:start w:val="1"/>
      <w:numFmt w:val="lowerRoman"/>
      <w:lvlText w:val="%6."/>
      <w:lvlJc w:val="right"/>
      <w:pPr>
        <w:ind w:left="4320" w:hanging="180"/>
      </w:pPr>
    </w:lvl>
    <w:lvl w:ilvl="6" w:tplc="0452000F" w:tentative="1">
      <w:start w:val="1"/>
      <w:numFmt w:val="decimal"/>
      <w:lvlText w:val="%7."/>
      <w:lvlJc w:val="left"/>
      <w:pPr>
        <w:ind w:left="5040" w:hanging="360"/>
      </w:pPr>
    </w:lvl>
    <w:lvl w:ilvl="7" w:tplc="04520019" w:tentative="1">
      <w:start w:val="1"/>
      <w:numFmt w:val="lowerLetter"/>
      <w:lvlText w:val="%8."/>
      <w:lvlJc w:val="left"/>
      <w:pPr>
        <w:ind w:left="5760" w:hanging="360"/>
      </w:pPr>
    </w:lvl>
    <w:lvl w:ilvl="8" w:tplc="0452001B" w:tentative="1">
      <w:start w:val="1"/>
      <w:numFmt w:val="lowerRoman"/>
      <w:lvlText w:val="%9."/>
      <w:lvlJc w:val="right"/>
      <w:pPr>
        <w:ind w:left="6480" w:hanging="180"/>
      </w:pPr>
    </w:lvl>
  </w:abstractNum>
  <w:abstractNum w:abstractNumId="10" w15:restartNumberingAfterBreak="0">
    <w:nsid w:val="254C04FE"/>
    <w:multiLevelType w:val="multilevel"/>
    <w:tmpl w:val="0E461252"/>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59F6DF6"/>
    <w:multiLevelType w:val="hybridMultilevel"/>
    <w:tmpl w:val="2528B6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63218D5"/>
    <w:multiLevelType w:val="hybridMultilevel"/>
    <w:tmpl w:val="E1D40E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83A77B1"/>
    <w:multiLevelType w:val="hybridMultilevel"/>
    <w:tmpl w:val="0BD64CEE"/>
    <w:lvl w:ilvl="0" w:tplc="2EBEA09E">
      <w:start w:val="2"/>
      <w:numFmt w:val="decimal"/>
      <w:lvlText w:val="%1."/>
      <w:lvlJc w:val="left"/>
      <w:pPr>
        <w:ind w:left="720" w:hanging="360"/>
      </w:pPr>
      <w:rPr>
        <w:rFonts w:hint="default"/>
      </w:rPr>
    </w:lvl>
    <w:lvl w:ilvl="1" w:tplc="04520019" w:tentative="1">
      <w:start w:val="1"/>
      <w:numFmt w:val="lowerLetter"/>
      <w:lvlText w:val="%2."/>
      <w:lvlJc w:val="left"/>
      <w:pPr>
        <w:ind w:left="1440" w:hanging="360"/>
      </w:pPr>
    </w:lvl>
    <w:lvl w:ilvl="2" w:tplc="0452001B" w:tentative="1">
      <w:start w:val="1"/>
      <w:numFmt w:val="lowerRoman"/>
      <w:lvlText w:val="%3."/>
      <w:lvlJc w:val="right"/>
      <w:pPr>
        <w:ind w:left="2160" w:hanging="180"/>
      </w:pPr>
    </w:lvl>
    <w:lvl w:ilvl="3" w:tplc="0452000F" w:tentative="1">
      <w:start w:val="1"/>
      <w:numFmt w:val="decimal"/>
      <w:lvlText w:val="%4."/>
      <w:lvlJc w:val="left"/>
      <w:pPr>
        <w:ind w:left="2880" w:hanging="360"/>
      </w:pPr>
    </w:lvl>
    <w:lvl w:ilvl="4" w:tplc="04520019" w:tentative="1">
      <w:start w:val="1"/>
      <w:numFmt w:val="lowerLetter"/>
      <w:lvlText w:val="%5."/>
      <w:lvlJc w:val="left"/>
      <w:pPr>
        <w:ind w:left="3600" w:hanging="360"/>
      </w:pPr>
    </w:lvl>
    <w:lvl w:ilvl="5" w:tplc="0452001B" w:tentative="1">
      <w:start w:val="1"/>
      <w:numFmt w:val="lowerRoman"/>
      <w:lvlText w:val="%6."/>
      <w:lvlJc w:val="right"/>
      <w:pPr>
        <w:ind w:left="4320" w:hanging="180"/>
      </w:pPr>
    </w:lvl>
    <w:lvl w:ilvl="6" w:tplc="0452000F" w:tentative="1">
      <w:start w:val="1"/>
      <w:numFmt w:val="decimal"/>
      <w:lvlText w:val="%7."/>
      <w:lvlJc w:val="left"/>
      <w:pPr>
        <w:ind w:left="5040" w:hanging="360"/>
      </w:pPr>
    </w:lvl>
    <w:lvl w:ilvl="7" w:tplc="04520019" w:tentative="1">
      <w:start w:val="1"/>
      <w:numFmt w:val="lowerLetter"/>
      <w:lvlText w:val="%8."/>
      <w:lvlJc w:val="left"/>
      <w:pPr>
        <w:ind w:left="5760" w:hanging="360"/>
      </w:pPr>
    </w:lvl>
    <w:lvl w:ilvl="8" w:tplc="0452001B" w:tentative="1">
      <w:start w:val="1"/>
      <w:numFmt w:val="lowerRoman"/>
      <w:lvlText w:val="%9."/>
      <w:lvlJc w:val="right"/>
      <w:pPr>
        <w:ind w:left="6480" w:hanging="180"/>
      </w:pPr>
    </w:lvl>
  </w:abstractNum>
  <w:abstractNum w:abstractNumId="1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D392AD3"/>
    <w:multiLevelType w:val="hybridMultilevel"/>
    <w:tmpl w:val="4240DF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B5F6D49"/>
    <w:multiLevelType w:val="hybridMultilevel"/>
    <w:tmpl w:val="8BD635C4"/>
    <w:lvl w:ilvl="0" w:tplc="D6A62B1E">
      <w:start w:val="9"/>
      <w:numFmt w:val="decimal"/>
      <w:lvlText w:val="%1."/>
      <w:lvlJc w:val="left"/>
      <w:pPr>
        <w:ind w:left="720" w:hanging="360"/>
      </w:pPr>
      <w:rPr>
        <w:rFonts w:hint="default"/>
      </w:rPr>
    </w:lvl>
    <w:lvl w:ilvl="1" w:tplc="04520019" w:tentative="1">
      <w:start w:val="1"/>
      <w:numFmt w:val="lowerLetter"/>
      <w:lvlText w:val="%2."/>
      <w:lvlJc w:val="left"/>
      <w:pPr>
        <w:ind w:left="1440" w:hanging="360"/>
      </w:pPr>
    </w:lvl>
    <w:lvl w:ilvl="2" w:tplc="0452001B" w:tentative="1">
      <w:start w:val="1"/>
      <w:numFmt w:val="lowerRoman"/>
      <w:lvlText w:val="%3."/>
      <w:lvlJc w:val="right"/>
      <w:pPr>
        <w:ind w:left="2160" w:hanging="180"/>
      </w:pPr>
    </w:lvl>
    <w:lvl w:ilvl="3" w:tplc="0452000F" w:tentative="1">
      <w:start w:val="1"/>
      <w:numFmt w:val="decimal"/>
      <w:lvlText w:val="%4."/>
      <w:lvlJc w:val="left"/>
      <w:pPr>
        <w:ind w:left="2880" w:hanging="360"/>
      </w:pPr>
    </w:lvl>
    <w:lvl w:ilvl="4" w:tplc="04520019" w:tentative="1">
      <w:start w:val="1"/>
      <w:numFmt w:val="lowerLetter"/>
      <w:lvlText w:val="%5."/>
      <w:lvlJc w:val="left"/>
      <w:pPr>
        <w:ind w:left="3600" w:hanging="360"/>
      </w:pPr>
    </w:lvl>
    <w:lvl w:ilvl="5" w:tplc="0452001B" w:tentative="1">
      <w:start w:val="1"/>
      <w:numFmt w:val="lowerRoman"/>
      <w:lvlText w:val="%6."/>
      <w:lvlJc w:val="right"/>
      <w:pPr>
        <w:ind w:left="4320" w:hanging="180"/>
      </w:pPr>
    </w:lvl>
    <w:lvl w:ilvl="6" w:tplc="0452000F" w:tentative="1">
      <w:start w:val="1"/>
      <w:numFmt w:val="decimal"/>
      <w:lvlText w:val="%7."/>
      <w:lvlJc w:val="left"/>
      <w:pPr>
        <w:ind w:left="5040" w:hanging="360"/>
      </w:pPr>
    </w:lvl>
    <w:lvl w:ilvl="7" w:tplc="04520019" w:tentative="1">
      <w:start w:val="1"/>
      <w:numFmt w:val="lowerLetter"/>
      <w:lvlText w:val="%8."/>
      <w:lvlJc w:val="left"/>
      <w:pPr>
        <w:ind w:left="5760" w:hanging="360"/>
      </w:pPr>
    </w:lvl>
    <w:lvl w:ilvl="8" w:tplc="0452001B" w:tentative="1">
      <w:start w:val="1"/>
      <w:numFmt w:val="lowerRoman"/>
      <w:lvlText w:val="%9."/>
      <w:lvlJc w:val="right"/>
      <w:pPr>
        <w:ind w:left="6480" w:hanging="180"/>
      </w:pPr>
    </w:lvl>
  </w:abstractNum>
  <w:abstractNum w:abstractNumId="17" w15:restartNumberingAfterBreak="0">
    <w:nsid w:val="41406A80"/>
    <w:multiLevelType w:val="hybridMultilevel"/>
    <w:tmpl w:val="62224926"/>
    <w:lvl w:ilvl="0" w:tplc="0452000F">
      <w:start w:val="1"/>
      <w:numFmt w:val="decimal"/>
      <w:lvlText w:val="%1."/>
      <w:lvlJc w:val="left"/>
      <w:pPr>
        <w:ind w:left="720" w:hanging="360"/>
      </w:pPr>
      <w:rPr>
        <w:rFonts w:hint="default"/>
      </w:rPr>
    </w:lvl>
    <w:lvl w:ilvl="1" w:tplc="04520019" w:tentative="1">
      <w:start w:val="1"/>
      <w:numFmt w:val="lowerLetter"/>
      <w:lvlText w:val="%2."/>
      <w:lvlJc w:val="left"/>
      <w:pPr>
        <w:ind w:left="1440" w:hanging="360"/>
      </w:pPr>
    </w:lvl>
    <w:lvl w:ilvl="2" w:tplc="0452001B" w:tentative="1">
      <w:start w:val="1"/>
      <w:numFmt w:val="lowerRoman"/>
      <w:lvlText w:val="%3."/>
      <w:lvlJc w:val="right"/>
      <w:pPr>
        <w:ind w:left="2160" w:hanging="180"/>
      </w:pPr>
    </w:lvl>
    <w:lvl w:ilvl="3" w:tplc="0452000F" w:tentative="1">
      <w:start w:val="1"/>
      <w:numFmt w:val="decimal"/>
      <w:lvlText w:val="%4."/>
      <w:lvlJc w:val="left"/>
      <w:pPr>
        <w:ind w:left="2880" w:hanging="360"/>
      </w:pPr>
    </w:lvl>
    <w:lvl w:ilvl="4" w:tplc="04520019" w:tentative="1">
      <w:start w:val="1"/>
      <w:numFmt w:val="lowerLetter"/>
      <w:lvlText w:val="%5."/>
      <w:lvlJc w:val="left"/>
      <w:pPr>
        <w:ind w:left="3600" w:hanging="360"/>
      </w:pPr>
    </w:lvl>
    <w:lvl w:ilvl="5" w:tplc="0452001B" w:tentative="1">
      <w:start w:val="1"/>
      <w:numFmt w:val="lowerRoman"/>
      <w:lvlText w:val="%6."/>
      <w:lvlJc w:val="right"/>
      <w:pPr>
        <w:ind w:left="4320" w:hanging="180"/>
      </w:pPr>
    </w:lvl>
    <w:lvl w:ilvl="6" w:tplc="0452000F" w:tentative="1">
      <w:start w:val="1"/>
      <w:numFmt w:val="decimal"/>
      <w:lvlText w:val="%7."/>
      <w:lvlJc w:val="left"/>
      <w:pPr>
        <w:ind w:left="5040" w:hanging="360"/>
      </w:pPr>
    </w:lvl>
    <w:lvl w:ilvl="7" w:tplc="04520019" w:tentative="1">
      <w:start w:val="1"/>
      <w:numFmt w:val="lowerLetter"/>
      <w:lvlText w:val="%8."/>
      <w:lvlJc w:val="left"/>
      <w:pPr>
        <w:ind w:left="5760" w:hanging="360"/>
      </w:pPr>
    </w:lvl>
    <w:lvl w:ilvl="8" w:tplc="0452001B" w:tentative="1">
      <w:start w:val="1"/>
      <w:numFmt w:val="lowerRoman"/>
      <w:lvlText w:val="%9."/>
      <w:lvlJc w:val="right"/>
      <w:pPr>
        <w:ind w:left="6480" w:hanging="180"/>
      </w:pPr>
    </w:lvl>
  </w:abstractNum>
  <w:abstractNum w:abstractNumId="18" w15:restartNumberingAfterBreak="0">
    <w:nsid w:val="480C34DC"/>
    <w:multiLevelType w:val="multilevel"/>
    <w:tmpl w:val="1DA48FE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DE749C7"/>
    <w:multiLevelType w:val="hybridMultilevel"/>
    <w:tmpl w:val="427272B8"/>
    <w:lvl w:ilvl="0" w:tplc="0452000F">
      <w:start w:val="1"/>
      <w:numFmt w:val="decimal"/>
      <w:lvlText w:val="%1."/>
      <w:lvlJc w:val="left"/>
      <w:pPr>
        <w:ind w:left="720" w:hanging="360"/>
      </w:pPr>
      <w:rPr>
        <w:rFonts w:hint="default"/>
      </w:rPr>
    </w:lvl>
    <w:lvl w:ilvl="1" w:tplc="04520019" w:tentative="1">
      <w:start w:val="1"/>
      <w:numFmt w:val="lowerLetter"/>
      <w:lvlText w:val="%2."/>
      <w:lvlJc w:val="left"/>
      <w:pPr>
        <w:ind w:left="1440" w:hanging="360"/>
      </w:pPr>
    </w:lvl>
    <w:lvl w:ilvl="2" w:tplc="0452001B" w:tentative="1">
      <w:start w:val="1"/>
      <w:numFmt w:val="lowerRoman"/>
      <w:lvlText w:val="%3."/>
      <w:lvlJc w:val="right"/>
      <w:pPr>
        <w:ind w:left="2160" w:hanging="180"/>
      </w:pPr>
    </w:lvl>
    <w:lvl w:ilvl="3" w:tplc="0452000F" w:tentative="1">
      <w:start w:val="1"/>
      <w:numFmt w:val="decimal"/>
      <w:lvlText w:val="%4."/>
      <w:lvlJc w:val="left"/>
      <w:pPr>
        <w:ind w:left="2880" w:hanging="360"/>
      </w:pPr>
    </w:lvl>
    <w:lvl w:ilvl="4" w:tplc="04520019" w:tentative="1">
      <w:start w:val="1"/>
      <w:numFmt w:val="lowerLetter"/>
      <w:lvlText w:val="%5."/>
      <w:lvlJc w:val="left"/>
      <w:pPr>
        <w:ind w:left="3600" w:hanging="360"/>
      </w:pPr>
    </w:lvl>
    <w:lvl w:ilvl="5" w:tplc="0452001B" w:tentative="1">
      <w:start w:val="1"/>
      <w:numFmt w:val="lowerRoman"/>
      <w:lvlText w:val="%6."/>
      <w:lvlJc w:val="right"/>
      <w:pPr>
        <w:ind w:left="4320" w:hanging="180"/>
      </w:pPr>
    </w:lvl>
    <w:lvl w:ilvl="6" w:tplc="0452000F" w:tentative="1">
      <w:start w:val="1"/>
      <w:numFmt w:val="decimal"/>
      <w:lvlText w:val="%7."/>
      <w:lvlJc w:val="left"/>
      <w:pPr>
        <w:ind w:left="5040" w:hanging="360"/>
      </w:pPr>
    </w:lvl>
    <w:lvl w:ilvl="7" w:tplc="04520019" w:tentative="1">
      <w:start w:val="1"/>
      <w:numFmt w:val="lowerLetter"/>
      <w:lvlText w:val="%8."/>
      <w:lvlJc w:val="left"/>
      <w:pPr>
        <w:ind w:left="5760" w:hanging="360"/>
      </w:pPr>
    </w:lvl>
    <w:lvl w:ilvl="8" w:tplc="0452001B" w:tentative="1">
      <w:start w:val="1"/>
      <w:numFmt w:val="lowerRoman"/>
      <w:lvlText w:val="%9."/>
      <w:lvlJc w:val="right"/>
      <w:pPr>
        <w:ind w:left="6480" w:hanging="180"/>
      </w:pPr>
    </w:lvl>
  </w:abstractNum>
  <w:abstractNum w:abstractNumId="20" w15:restartNumberingAfterBreak="0">
    <w:nsid w:val="50DC4444"/>
    <w:multiLevelType w:val="hybridMultilevel"/>
    <w:tmpl w:val="7EEE03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3AB085C"/>
    <w:multiLevelType w:val="multilevel"/>
    <w:tmpl w:val="7936A134"/>
    <w:lvl w:ilvl="0">
      <w:start w:val="4"/>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54AE56A8"/>
    <w:multiLevelType w:val="hybridMultilevel"/>
    <w:tmpl w:val="4F2230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37B17F2"/>
    <w:multiLevelType w:val="hybridMultilevel"/>
    <w:tmpl w:val="818074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B7E5A24"/>
    <w:multiLevelType w:val="hybridMultilevel"/>
    <w:tmpl w:val="C86420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E0564C1"/>
    <w:multiLevelType w:val="hybridMultilevel"/>
    <w:tmpl w:val="D30AB4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8"/>
  </w:num>
  <w:num w:numId="3">
    <w:abstractNumId w:val="20"/>
  </w:num>
  <w:num w:numId="4">
    <w:abstractNumId w:val="10"/>
  </w:num>
  <w:num w:numId="5">
    <w:abstractNumId w:val="16"/>
  </w:num>
  <w:num w:numId="6">
    <w:abstractNumId w:val="13"/>
  </w:num>
  <w:num w:numId="7">
    <w:abstractNumId w:val="21"/>
  </w:num>
  <w:num w:numId="8">
    <w:abstractNumId w:val="2"/>
  </w:num>
  <w:num w:numId="9">
    <w:abstractNumId w:val="17"/>
  </w:num>
  <w:num w:numId="10">
    <w:abstractNumId w:val="14"/>
  </w:num>
  <w:num w:numId="11">
    <w:abstractNumId w:val="5"/>
  </w:num>
  <w:num w:numId="12">
    <w:abstractNumId w:val="24"/>
  </w:num>
  <w:num w:numId="13">
    <w:abstractNumId w:val="4"/>
  </w:num>
  <w:num w:numId="14">
    <w:abstractNumId w:val="1"/>
  </w:num>
  <w:num w:numId="15">
    <w:abstractNumId w:val="26"/>
  </w:num>
  <w:num w:numId="16">
    <w:abstractNumId w:val="12"/>
  </w:num>
  <w:num w:numId="17">
    <w:abstractNumId w:val="15"/>
  </w:num>
  <w:num w:numId="18">
    <w:abstractNumId w:val="23"/>
  </w:num>
  <w:num w:numId="19">
    <w:abstractNumId w:val="22"/>
  </w:num>
  <w:num w:numId="20">
    <w:abstractNumId w:val="8"/>
  </w:num>
  <w:num w:numId="21">
    <w:abstractNumId w:val="25"/>
  </w:num>
  <w:num w:numId="22">
    <w:abstractNumId w:val="0"/>
  </w:num>
  <w:num w:numId="23">
    <w:abstractNumId w:val="7"/>
  </w:num>
  <w:num w:numId="24">
    <w:abstractNumId w:val="6"/>
  </w:num>
  <w:num w:numId="25">
    <w:abstractNumId w:val="11"/>
  </w:num>
  <w:num w:numId="26">
    <w:abstractNumId w:val="19"/>
  </w:num>
  <w:num w:numId="27">
    <w:abstractNumId w:val="9"/>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4F9E"/>
    <w:rsid w:val="00046AF3"/>
    <w:rsid w:val="00047AD0"/>
    <w:rsid w:val="000624F8"/>
    <w:rsid w:val="000676C9"/>
    <w:rsid w:val="00073B3B"/>
    <w:rsid w:val="000765BB"/>
    <w:rsid w:val="000867F4"/>
    <w:rsid w:val="000938A9"/>
    <w:rsid w:val="000A2DF2"/>
    <w:rsid w:val="000C4414"/>
    <w:rsid w:val="000C4547"/>
    <w:rsid w:val="000E4281"/>
    <w:rsid w:val="000E537A"/>
    <w:rsid w:val="000F1D9C"/>
    <w:rsid w:val="000F3102"/>
    <w:rsid w:val="00115422"/>
    <w:rsid w:val="0011739F"/>
    <w:rsid w:val="001224FB"/>
    <w:rsid w:val="001244D7"/>
    <w:rsid w:val="0013446D"/>
    <w:rsid w:val="00143F6D"/>
    <w:rsid w:val="00165D39"/>
    <w:rsid w:val="00172D1B"/>
    <w:rsid w:val="001A0F91"/>
    <w:rsid w:val="001B5E3B"/>
    <w:rsid w:val="001C2F6B"/>
    <w:rsid w:val="001F49C7"/>
    <w:rsid w:val="002134FD"/>
    <w:rsid w:val="00232F37"/>
    <w:rsid w:val="002951C5"/>
    <w:rsid w:val="002B1AB0"/>
    <w:rsid w:val="002C74D7"/>
    <w:rsid w:val="002D029D"/>
    <w:rsid w:val="002D4B63"/>
    <w:rsid w:val="002F0AA4"/>
    <w:rsid w:val="002F2F8E"/>
    <w:rsid w:val="003014B7"/>
    <w:rsid w:val="003308C5"/>
    <w:rsid w:val="00330EBD"/>
    <w:rsid w:val="00351414"/>
    <w:rsid w:val="0036375B"/>
    <w:rsid w:val="00370E46"/>
    <w:rsid w:val="00382986"/>
    <w:rsid w:val="00383DF4"/>
    <w:rsid w:val="00386C00"/>
    <w:rsid w:val="003938D7"/>
    <w:rsid w:val="003A01B3"/>
    <w:rsid w:val="003A1061"/>
    <w:rsid w:val="003A224E"/>
    <w:rsid w:val="003B62FD"/>
    <w:rsid w:val="003B7BE1"/>
    <w:rsid w:val="003C0F1F"/>
    <w:rsid w:val="003C4684"/>
    <w:rsid w:val="003C6F22"/>
    <w:rsid w:val="00430110"/>
    <w:rsid w:val="00450E02"/>
    <w:rsid w:val="004510C5"/>
    <w:rsid w:val="00453ABA"/>
    <w:rsid w:val="004748C1"/>
    <w:rsid w:val="0047598F"/>
    <w:rsid w:val="004901E5"/>
    <w:rsid w:val="004A42F7"/>
    <w:rsid w:val="004B0708"/>
    <w:rsid w:val="004B39FE"/>
    <w:rsid w:val="004B6FCC"/>
    <w:rsid w:val="004C23DE"/>
    <w:rsid w:val="004C6654"/>
    <w:rsid w:val="004E405A"/>
    <w:rsid w:val="0050644E"/>
    <w:rsid w:val="00506677"/>
    <w:rsid w:val="00535D94"/>
    <w:rsid w:val="005374CA"/>
    <w:rsid w:val="005562DF"/>
    <w:rsid w:val="00564D51"/>
    <w:rsid w:val="00576233"/>
    <w:rsid w:val="00583883"/>
    <w:rsid w:val="005A29CB"/>
    <w:rsid w:val="005D7A82"/>
    <w:rsid w:val="00607A72"/>
    <w:rsid w:val="00611ACE"/>
    <w:rsid w:val="00617594"/>
    <w:rsid w:val="006622ED"/>
    <w:rsid w:val="00662677"/>
    <w:rsid w:val="00682200"/>
    <w:rsid w:val="006B3B60"/>
    <w:rsid w:val="006C533A"/>
    <w:rsid w:val="006E4BD0"/>
    <w:rsid w:val="00703BFC"/>
    <w:rsid w:val="00710B90"/>
    <w:rsid w:val="0071377E"/>
    <w:rsid w:val="00724078"/>
    <w:rsid w:val="00724C89"/>
    <w:rsid w:val="00730A5E"/>
    <w:rsid w:val="007326B0"/>
    <w:rsid w:val="00733D35"/>
    <w:rsid w:val="007731AC"/>
    <w:rsid w:val="00795291"/>
    <w:rsid w:val="007973EA"/>
    <w:rsid w:val="007B6B34"/>
    <w:rsid w:val="007C7325"/>
    <w:rsid w:val="007E46DB"/>
    <w:rsid w:val="00856BEA"/>
    <w:rsid w:val="00861AFC"/>
    <w:rsid w:val="0087082D"/>
    <w:rsid w:val="00875DEA"/>
    <w:rsid w:val="00877251"/>
    <w:rsid w:val="00882C2B"/>
    <w:rsid w:val="008B4971"/>
    <w:rsid w:val="008C0295"/>
    <w:rsid w:val="008C55A7"/>
    <w:rsid w:val="008E06B5"/>
    <w:rsid w:val="008E0899"/>
    <w:rsid w:val="008E0CF5"/>
    <w:rsid w:val="008F08EE"/>
    <w:rsid w:val="008F341D"/>
    <w:rsid w:val="008F3D22"/>
    <w:rsid w:val="00911682"/>
    <w:rsid w:val="0093136F"/>
    <w:rsid w:val="009318B1"/>
    <w:rsid w:val="009323B0"/>
    <w:rsid w:val="00982F10"/>
    <w:rsid w:val="00992866"/>
    <w:rsid w:val="009A3C1C"/>
    <w:rsid w:val="009A7EDB"/>
    <w:rsid w:val="009D0324"/>
    <w:rsid w:val="00A20B49"/>
    <w:rsid w:val="00A60C3C"/>
    <w:rsid w:val="00A8415E"/>
    <w:rsid w:val="00A92E04"/>
    <w:rsid w:val="00A94BDF"/>
    <w:rsid w:val="00AA1A72"/>
    <w:rsid w:val="00AA1A90"/>
    <w:rsid w:val="00AD1854"/>
    <w:rsid w:val="00AD1E93"/>
    <w:rsid w:val="00AF7CEE"/>
    <w:rsid w:val="00B03F31"/>
    <w:rsid w:val="00B10F12"/>
    <w:rsid w:val="00B2106C"/>
    <w:rsid w:val="00B31AE8"/>
    <w:rsid w:val="00B33A4F"/>
    <w:rsid w:val="00B41548"/>
    <w:rsid w:val="00B427BA"/>
    <w:rsid w:val="00B63F67"/>
    <w:rsid w:val="00B7111F"/>
    <w:rsid w:val="00B96691"/>
    <w:rsid w:val="00BA1CDC"/>
    <w:rsid w:val="00BC1C45"/>
    <w:rsid w:val="00BE1521"/>
    <w:rsid w:val="00BE62E7"/>
    <w:rsid w:val="00C4025B"/>
    <w:rsid w:val="00C443A9"/>
    <w:rsid w:val="00C4655B"/>
    <w:rsid w:val="00C6276A"/>
    <w:rsid w:val="00C70238"/>
    <w:rsid w:val="00C759C4"/>
    <w:rsid w:val="00C92ACC"/>
    <w:rsid w:val="00CA43F4"/>
    <w:rsid w:val="00CB1210"/>
    <w:rsid w:val="00CB4610"/>
    <w:rsid w:val="00CB659A"/>
    <w:rsid w:val="00CB66A1"/>
    <w:rsid w:val="00CD4F9E"/>
    <w:rsid w:val="00CE069C"/>
    <w:rsid w:val="00CE25D5"/>
    <w:rsid w:val="00CF48B6"/>
    <w:rsid w:val="00D0713D"/>
    <w:rsid w:val="00D41FE2"/>
    <w:rsid w:val="00D456C6"/>
    <w:rsid w:val="00D47420"/>
    <w:rsid w:val="00D72E53"/>
    <w:rsid w:val="00DB314E"/>
    <w:rsid w:val="00DB4CC6"/>
    <w:rsid w:val="00DE1DF4"/>
    <w:rsid w:val="00DE6A40"/>
    <w:rsid w:val="00E2752B"/>
    <w:rsid w:val="00E475CB"/>
    <w:rsid w:val="00E54449"/>
    <w:rsid w:val="00E6117B"/>
    <w:rsid w:val="00E75D23"/>
    <w:rsid w:val="00E9665D"/>
    <w:rsid w:val="00EA40E6"/>
    <w:rsid w:val="00EA6099"/>
    <w:rsid w:val="00EB536A"/>
    <w:rsid w:val="00ED27D0"/>
    <w:rsid w:val="00EF0EBB"/>
    <w:rsid w:val="00F00E6A"/>
    <w:rsid w:val="00F36275"/>
    <w:rsid w:val="00F62A56"/>
    <w:rsid w:val="00F660F8"/>
    <w:rsid w:val="00F7693B"/>
    <w:rsid w:val="00F807C5"/>
    <w:rsid w:val="00FB237E"/>
    <w:rsid w:val="00FC7B63"/>
    <w:rsid w:val="00FE1F9C"/>
    <w:rsid w:val="00FE22C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2F4E26"/>
  <w15:chartTrackingRefBased/>
  <w15:docId w15:val="{F5D193B9-AF49-411C-AF73-6EBF71225C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y-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046AF3"/>
    <w:pPr>
      <w:keepNext/>
      <w:tabs>
        <w:tab w:val="left" w:pos="5103"/>
      </w:tabs>
      <w:spacing w:after="0" w:line="240" w:lineRule="auto"/>
      <w:jc w:val="center"/>
      <w:outlineLvl w:val="0"/>
    </w:pPr>
    <w:rPr>
      <w:rFonts w:ascii="Times New Roman" w:eastAsia="Times New Roman" w:hAnsi="Times New Roman" w:cs="Times New Roman"/>
      <w:b/>
      <w:bCs/>
      <w:lang w:val="en-GB"/>
    </w:rPr>
  </w:style>
  <w:style w:type="paragraph" w:styleId="Heading4">
    <w:name w:val="heading 4"/>
    <w:basedOn w:val="Normal"/>
    <w:next w:val="Normal"/>
    <w:link w:val="Heading4Char"/>
    <w:uiPriority w:val="99"/>
    <w:qFormat/>
    <w:rsid w:val="00046AF3"/>
    <w:pPr>
      <w:keepNext/>
      <w:spacing w:before="240" w:after="60" w:line="240" w:lineRule="auto"/>
      <w:outlineLvl w:val="3"/>
    </w:pPr>
    <w:rPr>
      <w:rFonts w:ascii="Times New Roman" w:eastAsia="Times New Roman" w:hAnsi="Times New Roman" w:cs="Times New Roman"/>
      <w:b/>
      <w:bCs/>
      <w:sz w:val="28"/>
      <w:szCs w:val="2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046AF3"/>
    <w:rPr>
      <w:rFonts w:ascii="Times New Roman" w:eastAsia="Times New Roman" w:hAnsi="Times New Roman" w:cs="Times New Roman"/>
      <w:b/>
      <w:bCs/>
      <w:lang w:val="en-GB"/>
    </w:rPr>
  </w:style>
  <w:style w:type="character" w:customStyle="1" w:styleId="Heading4Char">
    <w:name w:val="Heading 4 Char"/>
    <w:basedOn w:val="DefaultParagraphFont"/>
    <w:link w:val="Heading4"/>
    <w:uiPriority w:val="99"/>
    <w:rsid w:val="00046AF3"/>
    <w:rPr>
      <w:rFonts w:ascii="Times New Roman" w:eastAsia="Times New Roman" w:hAnsi="Times New Roman" w:cs="Times New Roman"/>
      <w:b/>
      <w:bCs/>
      <w:sz w:val="28"/>
      <w:szCs w:val="28"/>
      <w:lang w:val="en-GB"/>
    </w:rPr>
  </w:style>
  <w:style w:type="paragraph" w:styleId="NoSpacing">
    <w:name w:val="No Spacing"/>
    <w:link w:val="NoSpacingChar"/>
    <w:uiPriority w:val="1"/>
    <w:qFormat/>
    <w:rsid w:val="00CD4F9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D4F9E"/>
    <w:rPr>
      <w:rFonts w:eastAsiaTheme="minorEastAsia"/>
      <w:lang w:val="en-US"/>
    </w:rPr>
  </w:style>
  <w:style w:type="paragraph" w:styleId="Header">
    <w:name w:val="header"/>
    <w:basedOn w:val="Normal"/>
    <w:link w:val="HeaderChar"/>
    <w:uiPriority w:val="99"/>
    <w:unhideWhenUsed/>
    <w:rsid w:val="007731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31AC"/>
  </w:style>
  <w:style w:type="paragraph" w:styleId="Footer">
    <w:name w:val="footer"/>
    <w:basedOn w:val="Normal"/>
    <w:link w:val="FooterChar"/>
    <w:uiPriority w:val="99"/>
    <w:unhideWhenUsed/>
    <w:rsid w:val="007731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31AC"/>
  </w:style>
  <w:style w:type="paragraph" w:styleId="ListParagraph">
    <w:name w:val="List Paragraph"/>
    <w:basedOn w:val="Normal"/>
    <w:uiPriority w:val="34"/>
    <w:qFormat/>
    <w:rsid w:val="001244D7"/>
    <w:pPr>
      <w:ind w:left="720"/>
      <w:contextualSpacing/>
    </w:pPr>
  </w:style>
  <w:style w:type="paragraph" w:styleId="Bibliography">
    <w:name w:val="Bibliography"/>
    <w:basedOn w:val="Normal"/>
    <w:next w:val="Normal"/>
    <w:uiPriority w:val="37"/>
    <w:unhideWhenUsed/>
    <w:rsid w:val="00882C2B"/>
  </w:style>
  <w:style w:type="paragraph" w:styleId="BodyText2">
    <w:name w:val="Body Text 2"/>
    <w:basedOn w:val="Normal"/>
    <w:link w:val="BodyText2Char"/>
    <w:uiPriority w:val="99"/>
    <w:rsid w:val="00046AF3"/>
    <w:pPr>
      <w:spacing w:after="0" w:line="240" w:lineRule="auto"/>
      <w:ind w:left="720" w:hanging="720"/>
    </w:pPr>
    <w:rPr>
      <w:rFonts w:ascii="Times New Roman" w:eastAsia="Times New Roman" w:hAnsi="Times New Roman" w:cs="Times New Roman"/>
      <w:b/>
      <w:bCs/>
      <w:lang w:val="en-GB"/>
    </w:rPr>
  </w:style>
  <w:style w:type="character" w:customStyle="1" w:styleId="BodyText2Char">
    <w:name w:val="Body Text 2 Char"/>
    <w:basedOn w:val="DefaultParagraphFont"/>
    <w:link w:val="BodyText2"/>
    <w:uiPriority w:val="99"/>
    <w:rsid w:val="00046AF3"/>
    <w:rPr>
      <w:rFonts w:ascii="Times New Roman" w:eastAsia="Times New Roman" w:hAnsi="Times New Roman" w:cs="Times New Roman"/>
      <w:b/>
      <w:bCs/>
      <w:lang w:val="en-GB"/>
    </w:rPr>
  </w:style>
  <w:style w:type="paragraph" w:customStyle="1" w:styleId="deannah1">
    <w:name w:val="deannah1"/>
    <w:basedOn w:val="Normal"/>
    <w:uiPriority w:val="99"/>
    <w:rsid w:val="00046AF3"/>
    <w:pPr>
      <w:keepNext/>
      <w:spacing w:after="240" w:line="240" w:lineRule="auto"/>
    </w:pPr>
    <w:rPr>
      <w:rFonts w:ascii="Times New Roman" w:eastAsia="Times New Roman" w:hAnsi="Times New Roman" w:cs="Times New Roman"/>
      <w:b/>
      <w:bCs/>
      <w:sz w:val="24"/>
      <w:szCs w:val="24"/>
      <w:lang w:val="en-GB"/>
    </w:rPr>
  </w:style>
  <w:style w:type="character" w:customStyle="1" w:styleId="BalloonTextChar">
    <w:name w:val="Balloon Text Char"/>
    <w:basedOn w:val="DefaultParagraphFont"/>
    <w:link w:val="BalloonText"/>
    <w:uiPriority w:val="99"/>
    <w:semiHidden/>
    <w:rsid w:val="00046AF3"/>
    <w:rPr>
      <w:rFonts w:ascii="Tahoma" w:eastAsia="Times New Roman" w:hAnsi="Tahoma" w:cs="Tahoma"/>
      <w:sz w:val="16"/>
      <w:szCs w:val="16"/>
      <w:lang w:val="en-GB"/>
    </w:rPr>
  </w:style>
  <w:style w:type="paragraph" w:styleId="BalloonText">
    <w:name w:val="Balloon Text"/>
    <w:basedOn w:val="Normal"/>
    <w:link w:val="BalloonTextChar"/>
    <w:uiPriority w:val="99"/>
    <w:semiHidden/>
    <w:rsid w:val="00046AF3"/>
    <w:pPr>
      <w:spacing w:after="0" w:line="240" w:lineRule="auto"/>
    </w:pPr>
    <w:rPr>
      <w:rFonts w:ascii="Tahoma" w:eastAsia="Times New Roman" w:hAnsi="Tahoma" w:cs="Tahoma"/>
      <w:sz w:val="16"/>
      <w:szCs w:val="16"/>
      <w:lang w:val="en-GB"/>
    </w:rPr>
  </w:style>
  <w:style w:type="character" w:styleId="Hyperlink">
    <w:name w:val="Hyperlink"/>
    <w:uiPriority w:val="99"/>
    <w:rsid w:val="00046AF3"/>
    <w:rPr>
      <w:color w:val="0000FF"/>
      <w:u w:val="single"/>
    </w:rPr>
  </w:style>
  <w:style w:type="table" w:styleId="TableGrid">
    <w:name w:val="Table Grid"/>
    <w:basedOn w:val="TableNormal"/>
    <w:uiPriority w:val="59"/>
    <w:rsid w:val="00046AF3"/>
    <w:pPr>
      <w:spacing w:after="0" w:line="240" w:lineRule="auto"/>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046AF3"/>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Hyperlink1">
    <w:name w:val="Hyperlink1"/>
    <w:uiPriority w:val="99"/>
    <w:rsid w:val="00046AF3"/>
    <w:rPr>
      <w:color w:val="535353"/>
      <w:u w:val="single"/>
      <w:effect w:val="none"/>
    </w:rPr>
  </w:style>
  <w:style w:type="paragraph" w:customStyle="1" w:styleId="NormalWeb1">
    <w:name w:val="Normal (Web)1"/>
    <w:basedOn w:val="Normal"/>
    <w:uiPriority w:val="99"/>
    <w:rsid w:val="00046AF3"/>
    <w:pPr>
      <w:spacing w:before="100" w:beforeAutospacing="1" w:after="300" w:line="240" w:lineRule="auto"/>
    </w:pPr>
    <w:rPr>
      <w:rFonts w:ascii="Times New Roman" w:eastAsia="Times New Roman" w:hAnsi="Times New Roman" w:cs="Times New Roman"/>
      <w:sz w:val="24"/>
      <w:szCs w:val="24"/>
      <w:lang w:val="en-GB" w:eastAsia="en-GB"/>
    </w:rPr>
  </w:style>
  <w:style w:type="character" w:styleId="PageNumber">
    <w:name w:val="page number"/>
    <w:basedOn w:val="DefaultParagraphFont"/>
    <w:uiPriority w:val="99"/>
    <w:rsid w:val="00046AF3"/>
  </w:style>
  <w:style w:type="character" w:customStyle="1" w:styleId="CommentTextChar">
    <w:name w:val="Comment Text Char"/>
    <w:basedOn w:val="DefaultParagraphFont"/>
    <w:link w:val="CommentText"/>
    <w:uiPriority w:val="99"/>
    <w:semiHidden/>
    <w:rsid w:val="00046AF3"/>
    <w:rPr>
      <w:rFonts w:ascii="Times New Roman" w:eastAsia="Times New Roman" w:hAnsi="Times New Roman" w:cs="Times New Roman"/>
      <w:sz w:val="20"/>
      <w:szCs w:val="20"/>
      <w:lang w:val="en-GB"/>
    </w:rPr>
  </w:style>
  <w:style w:type="paragraph" w:styleId="CommentText">
    <w:name w:val="annotation text"/>
    <w:basedOn w:val="Normal"/>
    <w:link w:val="CommentTextChar"/>
    <w:uiPriority w:val="99"/>
    <w:semiHidden/>
    <w:unhideWhenUsed/>
    <w:rsid w:val="00046AF3"/>
    <w:pPr>
      <w:spacing w:after="0" w:line="240" w:lineRule="auto"/>
    </w:pPr>
    <w:rPr>
      <w:rFonts w:ascii="Times New Roman" w:eastAsia="Times New Roman" w:hAnsi="Times New Roman" w:cs="Times New Roman"/>
      <w:sz w:val="20"/>
      <w:szCs w:val="20"/>
      <w:lang w:val="en-GB"/>
    </w:rPr>
  </w:style>
  <w:style w:type="character" w:customStyle="1" w:styleId="CommentSubjectChar">
    <w:name w:val="Comment Subject Char"/>
    <w:basedOn w:val="CommentTextChar"/>
    <w:link w:val="CommentSubject"/>
    <w:uiPriority w:val="99"/>
    <w:semiHidden/>
    <w:rsid w:val="00046AF3"/>
    <w:rPr>
      <w:rFonts w:ascii="Times New Roman" w:eastAsia="Times New Roman" w:hAnsi="Times New Roman" w:cs="Times New Roman"/>
      <w:b/>
      <w:bCs/>
      <w:sz w:val="20"/>
      <w:szCs w:val="20"/>
      <w:lang w:val="en-GB"/>
    </w:rPr>
  </w:style>
  <w:style w:type="paragraph" w:styleId="CommentSubject">
    <w:name w:val="annotation subject"/>
    <w:basedOn w:val="CommentText"/>
    <w:next w:val="CommentText"/>
    <w:link w:val="CommentSubjectChar"/>
    <w:uiPriority w:val="99"/>
    <w:semiHidden/>
    <w:unhideWhenUsed/>
    <w:rsid w:val="00046AF3"/>
    <w:rPr>
      <w:b/>
      <w:bCs/>
    </w:rPr>
  </w:style>
  <w:style w:type="character" w:styleId="Strong">
    <w:name w:val="Strong"/>
    <w:uiPriority w:val="22"/>
    <w:qFormat/>
    <w:rsid w:val="00046AF3"/>
    <w:rPr>
      <w:b/>
      <w:bCs/>
    </w:rPr>
  </w:style>
  <w:style w:type="character" w:customStyle="1" w:styleId="AssignBodyChar">
    <w:name w:val="AssignBody Char"/>
    <w:basedOn w:val="DefaultParagraphFont"/>
    <w:link w:val="AssignBody"/>
    <w:locked/>
    <w:rsid w:val="004510C5"/>
    <w:rPr>
      <w:rFonts w:ascii="Arial" w:hAnsi="Arial" w:cs="Arial"/>
    </w:rPr>
  </w:style>
  <w:style w:type="paragraph" w:customStyle="1" w:styleId="AssignBody">
    <w:name w:val="AssignBody"/>
    <w:basedOn w:val="Normal"/>
    <w:link w:val="AssignBodyChar"/>
    <w:qFormat/>
    <w:rsid w:val="004510C5"/>
    <w:pPr>
      <w:spacing w:after="0" w:line="360" w:lineRule="auto"/>
    </w:pPr>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547353">
      <w:bodyDiv w:val="1"/>
      <w:marLeft w:val="0"/>
      <w:marRight w:val="0"/>
      <w:marTop w:val="0"/>
      <w:marBottom w:val="0"/>
      <w:divBdr>
        <w:top w:val="none" w:sz="0" w:space="0" w:color="auto"/>
        <w:left w:val="none" w:sz="0" w:space="0" w:color="auto"/>
        <w:bottom w:val="none" w:sz="0" w:space="0" w:color="auto"/>
        <w:right w:val="none" w:sz="0" w:space="0" w:color="auto"/>
      </w:divBdr>
    </w:div>
    <w:div w:id="119037266">
      <w:bodyDiv w:val="1"/>
      <w:marLeft w:val="0"/>
      <w:marRight w:val="0"/>
      <w:marTop w:val="0"/>
      <w:marBottom w:val="0"/>
      <w:divBdr>
        <w:top w:val="none" w:sz="0" w:space="0" w:color="auto"/>
        <w:left w:val="none" w:sz="0" w:space="0" w:color="auto"/>
        <w:bottom w:val="none" w:sz="0" w:space="0" w:color="auto"/>
        <w:right w:val="none" w:sz="0" w:space="0" w:color="auto"/>
      </w:divBdr>
    </w:div>
    <w:div w:id="168448539">
      <w:bodyDiv w:val="1"/>
      <w:marLeft w:val="0"/>
      <w:marRight w:val="0"/>
      <w:marTop w:val="0"/>
      <w:marBottom w:val="0"/>
      <w:divBdr>
        <w:top w:val="none" w:sz="0" w:space="0" w:color="auto"/>
        <w:left w:val="none" w:sz="0" w:space="0" w:color="auto"/>
        <w:bottom w:val="none" w:sz="0" w:space="0" w:color="auto"/>
        <w:right w:val="none" w:sz="0" w:space="0" w:color="auto"/>
      </w:divBdr>
    </w:div>
    <w:div w:id="245849258">
      <w:bodyDiv w:val="1"/>
      <w:marLeft w:val="0"/>
      <w:marRight w:val="0"/>
      <w:marTop w:val="0"/>
      <w:marBottom w:val="0"/>
      <w:divBdr>
        <w:top w:val="none" w:sz="0" w:space="0" w:color="auto"/>
        <w:left w:val="none" w:sz="0" w:space="0" w:color="auto"/>
        <w:bottom w:val="none" w:sz="0" w:space="0" w:color="auto"/>
        <w:right w:val="none" w:sz="0" w:space="0" w:color="auto"/>
      </w:divBdr>
    </w:div>
    <w:div w:id="249390479">
      <w:bodyDiv w:val="1"/>
      <w:marLeft w:val="0"/>
      <w:marRight w:val="0"/>
      <w:marTop w:val="0"/>
      <w:marBottom w:val="0"/>
      <w:divBdr>
        <w:top w:val="none" w:sz="0" w:space="0" w:color="auto"/>
        <w:left w:val="none" w:sz="0" w:space="0" w:color="auto"/>
        <w:bottom w:val="none" w:sz="0" w:space="0" w:color="auto"/>
        <w:right w:val="none" w:sz="0" w:space="0" w:color="auto"/>
      </w:divBdr>
    </w:div>
    <w:div w:id="284654661">
      <w:bodyDiv w:val="1"/>
      <w:marLeft w:val="0"/>
      <w:marRight w:val="0"/>
      <w:marTop w:val="0"/>
      <w:marBottom w:val="0"/>
      <w:divBdr>
        <w:top w:val="none" w:sz="0" w:space="0" w:color="auto"/>
        <w:left w:val="none" w:sz="0" w:space="0" w:color="auto"/>
        <w:bottom w:val="none" w:sz="0" w:space="0" w:color="auto"/>
        <w:right w:val="none" w:sz="0" w:space="0" w:color="auto"/>
      </w:divBdr>
    </w:div>
    <w:div w:id="326128538">
      <w:bodyDiv w:val="1"/>
      <w:marLeft w:val="0"/>
      <w:marRight w:val="0"/>
      <w:marTop w:val="0"/>
      <w:marBottom w:val="0"/>
      <w:divBdr>
        <w:top w:val="none" w:sz="0" w:space="0" w:color="auto"/>
        <w:left w:val="none" w:sz="0" w:space="0" w:color="auto"/>
        <w:bottom w:val="none" w:sz="0" w:space="0" w:color="auto"/>
        <w:right w:val="none" w:sz="0" w:space="0" w:color="auto"/>
      </w:divBdr>
    </w:div>
    <w:div w:id="348261457">
      <w:bodyDiv w:val="1"/>
      <w:marLeft w:val="0"/>
      <w:marRight w:val="0"/>
      <w:marTop w:val="0"/>
      <w:marBottom w:val="0"/>
      <w:divBdr>
        <w:top w:val="none" w:sz="0" w:space="0" w:color="auto"/>
        <w:left w:val="none" w:sz="0" w:space="0" w:color="auto"/>
        <w:bottom w:val="none" w:sz="0" w:space="0" w:color="auto"/>
        <w:right w:val="none" w:sz="0" w:space="0" w:color="auto"/>
      </w:divBdr>
    </w:div>
    <w:div w:id="371269285">
      <w:bodyDiv w:val="1"/>
      <w:marLeft w:val="0"/>
      <w:marRight w:val="0"/>
      <w:marTop w:val="0"/>
      <w:marBottom w:val="0"/>
      <w:divBdr>
        <w:top w:val="none" w:sz="0" w:space="0" w:color="auto"/>
        <w:left w:val="none" w:sz="0" w:space="0" w:color="auto"/>
        <w:bottom w:val="none" w:sz="0" w:space="0" w:color="auto"/>
        <w:right w:val="none" w:sz="0" w:space="0" w:color="auto"/>
      </w:divBdr>
    </w:div>
    <w:div w:id="395977929">
      <w:bodyDiv w:val="1"/>
      <w:marLeft w:val="0"/>
      <w:marRight w:val="0"/>
      <w:marTop w:val="0"/>
      <w:marBottom w:val="0"/>
      <w:divBdr>
        <w:top w:val="none" w:sz="0" w:space="0" w:color="auto"/>
        <w:left w:val="none" w:sz="0" w:space="0" w:color="auto"/>
        <w:bottom w:val="none" w:sz="0" w:space="0" w:color="auto"/>
        <w:right w:val="none" w:sz="0" w:space="0" w:color="auto"/>
      </w:divBdr>
    </w:div>
    <w:div w:id="512305340">
      <w:bodyDiv w:val="1"/>
      <w:marLeft w:val="0"/>
      <w:marRight w:val="0"/>
      <w:marTop w:val="0"/>
      <w:marBottom w:val="0"/>
      <w:divBdr>
        <w:top w:val="none" w:sz="0" w:space="0" w:color="auto"/>
        <w:left w:val="none" w:sz="0" w:space="0" w:color="auto"/>
        <w:bottom w:val="none" w:sz="0" w:space="0" w:color="auto"/>
        <w:right w:val="none" w:sz="0" w:space="0" w:color="auto"/>
      </w:divBdr>
    </w:div>
    <w:div w:id="531915001">
      <w:bodyDiv w:val="1"/>
      <w:marLeft w:val="0"/>
      <w:marRight w:val="0"/>
      <w:marTop w:val="0"/>
      <w:marBottom w:val="0"/>
      <w:divBdr>
        <w:top w:val="none" w:sz="0" w:space="0" w:color="auto"/>
        <w:left w:val="none" w:sz="0" w:space="0" w:color="auto"/>
        <w:bottom w:val="none" w:sz="0" w:space="0" w:color="auto"/>
        <w:right w:val="none" w:sz="0" w:space="0" w:color="auto"/>
      </w:divBdr>
    </w:div>
    <w:div w:id="582682596">
      <w:bodyDiv w:val="1"/>
      <w:marLeft w:val="0"/>
      <w:marRight w:val="0"/>
      <w:marTop w:val="0"/>
      <w:marBottom w:val="0"/>
      <w:divBdr>
        <w:top w:val="none" w:sz="0" w:space="0" w:color="auto"/>
        <w:left w:val="none" w:sz="0" w:space="0" w:color="auto"/>
        <w:bottom w:val="none" w:sz="0" w:space="0" w:color="auto"/>
        <w:right w:val="none" w:sz="0" w:space="0" w:color="auto"/>
      </w:divBdr>
    </w:div>
    <w:div w:id="616912898">
      <w:bodyDiv w:val="1"/>
      <w:marLeft w:val="0"/>
      <w:marRight w:val="0"/>
      <w:marTop w:val="0"/>
      <w:marBottom w:val="0"/>
      <w:divBdr>
        <w:top w:val="none" w:sz="0" w:space="0" w:color="auto"/>
        <w:left w:val="none" w:sz="0" w:space="0" w:color="auto"/>
        <w:bottom w:val="none" w:sz="0" w:space="0" w:color="auto"/>
        <w:right w:val="none" w:sz="0" w:space="0" w:color="auto"/>
      </w:divBdr>
    </w:div>
    <w:div w:id="648826627">
      <w:bodyDiv w:val="1"/>
      <w:marLeft w:val="0"/>
      <w:marRight w:val="0"/>
      <w:marTop w:val="0"/>
      <w:marBottom w:val="0"/>
      <w:divBdr>
        <w:top w:val="none" w:sz="0" w:space="0" w:color="auto"/>
        <w:left w:val="none" w:sz="0" w:space="0" w:color="auto"/>
        <w:bottom w:val="none" w:sz="0" w:space="0" w:color="auto"/>
        <w:right w:val="none" w:sz="0" w:space="0" w:color="auto"/>
      </w:divBdr>
    </w:div>
    <w:div w:id="844511719">
      <w:bodyDiv w:val="1"/>
      <w:marLeft w:val="0"/>
      <w:marRight w:val="0"/>
      <w:marTop w:val="0"/>
      <w:marBottom w:val="0"/>
      <w:divBdr>
        <w:top w:val="none" w:sz="0" w:space="0" w:color="auto"/>
        <w:left w:val="none" w:sz="0" w:space="0" w:color="auto"/>
        <w:bottom w:val="none" w:sz="0" w:space="0" w:color="auto"/>
        <w:right w:val="none" w:sz="0" w:space="0" w:color="auto"/>
      </w:divBdr>
    </w:div>
    <w:div w:id="898713188">
      <w:bodyDiv w:val="1"/>
      <w:marLeft w:val="0"/>
      <w:marRight w:val="0"/>
      <w:marTop w:val="0"/>
      <w:marBottom w:val="0"/>
      <w:divBdr>
        <w:top w:val="none" w:sz="0" w:space="0" w:color="auto"/>
        <w:left w:val="none" w:sz="0" w:space="0" w:color="auto"/>
        <w:bottom w:val="none" w:sz="0" w:space="0" w:color="auto"/>
        <w:right w:val="none" w:sz="0" w:space="0" w:color="auto"/>
      </w:divBdr>
    </w:div>
    <w:div w:id="959647169">
      <w:bodyDiv w:val="1"/>
      <w:marLeft w:val="0"/>
      <w:marRight w:val="0"/>
      <w:marTop w:val="0"/>
      <w:marBottom w:val="0"/>
      <w:divBdr>
        <w:top w:val="none" w:sz="0" w:space="0" w:color="auto"/>
        <w:left w:val="none" w:sz="0" w:space="0" w:color="auto"/>
        <w:bottom w:val="none" w:sz="0" w:space="0" w:color="auto"/>
        <w:right w:val="none" w:sz="0" w:space="0" w:color="auto"/>
      </w:divBdr>
    </w:div>
    <w:div w:id="1009335601">
      <w:bodyDiv w:val="1"/>
      <w:marLeft w:val="0"/>
      <w:marRight w:val="0"/>
      <w:marTop w:val="0"/>
      <w:marBottom w:val="0"/>
      <w:divBdr>
        <w:top w:val="none" w:sz="0" w:space="0" w:color="auto"/>
        <w:left w:val="none" w:sz="0" w:space="0" w:color="auto"/>
        <w:bottom w:val="none" w:sz="0" w:space="0" w:color="auto"/>
        <w:right w:val="none" w:sz="0" w:space="0" w:color="auto"/>
      </w:divBdr>
    </w:div>
    <w:div w:id="1043601725">
      <w:bodyDiv w:val="1"/>
      <w:marLeft w:val="0"/>
      <w:marRight w:val="0"/>
      <w:marTop w:val="0"/>
      <w:marBottom w:val="0"/>
      <w:divBdr>
        <w:top w:val="none" w:sz="0" w:space="0" w:color="auto"/>
        <w:left w:val="none" w:sz="0" w:space="0" w:color="auto"/>
        <w:bottom w:val="none" w:sz="0" w:space="0" w:color="auto"/>
        <w:right w:val="none" w:sz="0" w:space="0" w:color="auto"/>
      </w:divBdr>
    </w:div>
    <w:div w:id="1080830128">
      <w:bodyDiv w:val="1"/>
      <w:marLeft w:val="0"/>
      <w:marRight w:val="0"/>
      <w:marTop w:val="0"/>
      <w:marBottom w:val="0"/>
      <w:divBdr>
        <w:top w:val="none" w:sz="0" w:space="0" w:color="auto"/>
        <w:left w:val="none" w:sz="0" w:space="0" w:color="auto"/>
        <w:bottom w:val="none" w:sz="0" w:space="0" w:color="auto"/>
        <w:right w:val="none" w:sz="0" w:space="0" w:color="auto"/>
      </w:divBdr>
    </w:div>
    <w:div w:id="1338655199">
      <w:bodyDiv w:val="1"/>
      <w:marLeft w:val="0"/>
      <w:marRight w:val="0"/>
      <w:marTop w:val="0"/>
      <w:marBottom w:val="0"/>
      <w:divBdr>
        <w:top w:val="none" w:sz="0" w:space="0" w:color="auto"/>
        <w:left w:val="none" w:sz="0" w:space="0" w:color="auto"/>
        <w:bottom w:val="none" w:sz="0" w:space="0" w:color="auto"/>
        <w:right w:val="none" w:sz="0" w:space="0" w:color="auto"/>
      </w:divBdr>
    </w:div>
    <w:div w:id="1345472697">
      <w:bodyDiv w:val="1"/>
      <w:marLeft w:val="0"/>
      <w:marRight w:val="0"/>
      <w:marTop w:val="0"/>
      <w:marBottom w:val="0"/>
      <w:divBdr>
        <w:top w:val="none" w:sz="0" w:space="0" w:color="auto"/>
        <w:left w:val="none" w:sz="0" w:space="0" w:color="auto"/>
        <w:bottom w:val="none" w:sz="0" w:space="0" w:color="auto"/>
        <w:right w:val="none" w:sz="0" w:space="0" w:color="auto"/>
      </w:divBdr>
    </w:div>
    <w:div w:id="1463116545">
      <w:bodyDiv w:val="1"/>
      <w:marLeft w:val="0"/>
      <w:marRight w:val="0"/>
      <w:marTop w:val="0"/>
      <w:marBottom w:val="0"/>
      <w:divBdr>
        <w:top w:val="none" w:sz="0" w:space="0" w:color="auto"/>
        <w:left w:val="none" w:sz="0" w:space="0" w:color="auto"/>
        <w:bottom w:val="none" w:sz="0" w:space="0" w:color="auto"/>
        <w:right w:val="none" w:sz="0" w:space="0" w:color="auto"/>
      </w:divBdr>
    </w:div>
    <w:div w:id="1475294009">
      <w:bodyDiv w:val="1"/>
      <w:marLeft w:val="0"/>
      <w:marRight w:val="0"/>
      <w:marTop w:val="0"/>
      <w:marBottom w:val="0"/>
      <w:divBdr>
        <w:top w:val="none" w:sz="0" w:space="0" w:color="auto"/>
        <w:left w:val="none" w:sz="0" w:space="0" w:color="auto"/>
        <w:bottom w:val="none" w:sz="0" w:space="0" w:color="auto"/>
        <w:right w:val="none" w:sz="0" w:space="0" w:color="auto"/>
      </w:divBdr>
    </w:div>
    <w:div w:id="1516461315">
      <w:bodyDiv w:val="1"/>
      <w:marLeft w:val="0"/>
      <w:marRight w:val="0"/>
      <w:marTop w:val="0"/>
      <w:marBottom w:val="0"/>
      <w:divBdr>
        <w:top w:val="none" w:sz="0" w:space="0" w:color="auto"/>
        <w:left w:val="none" w:sz="0" w:space="0" w:color="auto"/>
        <w:bottom w:val="none" w:sz="0" w:space="0" w:color="auto"/>
        <w:right w:val="none" w:sz="0" w:space="0" w:color="auto"/>
      </w:divBdr>
    </w:div>
    <w:div w:id="1574000898">
      <w:bodyDiv w:val="1"/>
      <w:marLeft w:val="0"/>
      <w:marRight w:val="0"/>
      <w:marTop w:val="0"/>
      <w:marBottom w:val="0"/>
      <w:divBdr>
        <w:top w:val="none" w:sz="0" w:space="0" w:color="auto"/>
        <w:left w:val="none" w:sz="0" w:space="0" w:color="auto"/>
        <w:bottom w:val="none" w:sz="0" w:space="0" w:color="auto"/>
        <w:right w:val="none" w:sz="0" w:space="0" w:color="auto"/>
      </w:divBdr>
    </w:div>
    <w:div w:id="1581598584">
      <w:bodyDiv w:val="1"/>
      <w:marLeft w:val="0"/>
      <w:marRight w:val="0"/>
      <w:marTop w:val="0"/>
      <w:marBottom w:val="0"/>
      <w:divBdr>
        <w:top w:val="none" w:sz="0" w:space="0" w:color="auto"/>
        <w:left w:val="none" w:sz="0" w:space="0" w:color="auto"/>
        <w:bottom w:val="none" w:sz="0" w:space="0" w:color="auto"/>
        <w:right w:val="none" w:sz="0" w:space="0" w:color="auto"/>
      </w:divBdr>
    </w:div>
    <w:div w:id="1598438318">
      <w:bodyDiv w:val="1"/>
      <w:marLeft w:val="0"/>
      <w:marRight w:val="0"/>
      <w:marTop w:val="0"/>
      <w:marBottom w:val="0"/>
      <w:divBdr>
        <w:top w:val="none" w:sz="0" w:space="0" w:color="auto"/>
        <w:left w:val="none" w:sz="0" w:space="0" w:color="auto"/>
        <w:bottom w:val="none" w:sz="0" w:space="0" w:color="auto"/>
        <w:right w:val="none" w:sz="0" w:space="0" w:color="auto"/>
      </w:divBdr>
    </w:div>
    <w:div w:id="1613711120">
      <w:bodyDiv w:val="1"/>
      <w:marLeft w:val="0"/>
      <w:marRight w:val="0"/>
      <w:marTop w:val="0"/>
      <w:marBottom w:val="0"/>
      <w:divBdr>
        <w:top w:val="none" w:sz="0" w:space="0" w:color="auto"/>
        <w:left w:val="none" w:sz="0" w:space="0" w:color="auto"/>
        <w:bottom w:val="none" w:sz="0" w:space="0" w:color="auto"/>
        <w:right w:val="none" w:sz="0" w:space="0" w:color="auto"/>
      </w:divBdr>
    </w:div>
    <w:div w:id="1662536129">
      <w:bodyDiv w:val="1"/>
      <w:marLeft w:val="0"/>
      <w:marRight w:val="0"/>
      <w:marTop w:val="0"/>
      <w:marBottom w:val="0"/>
      <w:divBdr>
        <w:top w:val="none" w:sz="0" w:space="0" w:color="auto"/>
        <w:left w:val="none" w:sz="0" w:space="0" w:color="auto"/>
        <w:bottom w:val="none" w:sz="0" w:space="0" w:color="auto"/>
        <w:right w:val="none" w:sz="0" w:space="0" w:color="auto"/>
      </w:divBdr>
    </w:div>
    <w:div w:id="1705714524">
      <w:bodyDiv w:val="1"/>
      <w:marLeft w:val="0"/>
      <w:marRight w:val="0"/>
      <w:marTop w:val="0"/>
      <w:marBottom w:val="0"/>
      <w:divBdr>
        <w:top w:val="none" w:sz="0" w:space="0" w:color="auto"/>
        <w:left w:val="none" w:sz="0" w:space="0" w:color="auto"/>
        <w:bottom w:val="none" w:sz="0" w:space="0" w:color="auto"/>
        <w:right w:val="none" w:sz="0" w:space="0" w:color="auto"/>
      </w:divBdr>
    </w:div>
    <w:div w:id="1974866548">
      <w:bodyDiv w:val="1"/>
      <w:marLeft w:val="0"/>
      <w:marRight w:val="0"/>
      <w:marTop w:val="0"/>
      <w:marBottom w:val="0"/>
      <w:divBdr>
        <w:top w:val="none" w:sz="0" w:space="0" w:color="auto"/>
        <w:left w:val="none" w:sz="0" w:space="0" w:color="auto"/>
        <w:bottom w:val="none" w:sz="0" w:space="0" w:color="auto"/>
        <w:right w:val="none" w:sz="0" w:space="0" w:color="auto"/>
      </w:divBdr>
    </w:div>
    <w:div w:id="1988121708">
      <w:bodyDiv w:val="1"/>
      <w:marLeft w:val="0"/>
      <w:marRight w:val="0"/>
      <w:marTop w:val="0"/>
      <w:marBottom w:val="0"/>
      <w:divBdr>
        <w:top w:val="none" w:sz="0" w:space="0" w:color="auto"/>
        <w:left w:val="none" w:sz="0" w:space="0" w:color="auto"/>
        <w:bottom w:val="none" w:sz="0" w:space="0" w:color="auto"/>
        <w:right w:val="none" w:sz="0" w:space="0" w:color="auto"/>
      </w:divBdr>
    </w:div>
    <w:div w:id="1999377393">
      <w:bodyDiv w:val="1"/>
      <w:marLeft w:val="0"/>
      <w:marRight w:val="0"/>
      <w:marTop w:val="0"/>
      <w:marBottom w:val="0"/>
      <w:divBdr>
        <w:top w:val="none" w:sz="0" w:space="0" w:color="auto"/>
        <w:left w:val="none" w:sz="0" w:space="0" w:color="auto"/>
        <w:bottom w:val="none" w:sz="0" w:space="0" w:color="auto"/>
        <w:right w:val="none" w:sz="0" w:space="0" w:color="auto"/>
      </w:divBdr>
    </w:div>
    <w:div w:id="1999841798">
      <w:bodyDiv w:val="1"/>
      <w:marLeft w:val="0"/>
      <w:marRight w:val="0"/>
      <w:marTop w:val="0"/>
      <w:marBottom w:val="0"/>
      <w:divBdr>
        <w:top w:val="none" w:sz="0" w:space="0" w:color="auto"/>
        <w:left w:val="none" w:sz="0" w:space="0" w:color="auto"/>
        <w:bottom w:val="none" w:sz="0" w:space="0" w:color="auto"/>
        <w:right w:val="none" w:sz="0" w:space="0" w:color="auto"/>
      </w:divBdr>
    </w:div>
    <w:div w:id="2050688430">
      <w:bodyDiv w:val="1"/>
      <w:marLeft w:val="0"/>
      <w:marRight w:val="0"/>
      <w:marTop w:val="0"/>
      <w:marBottom w:val="0"/>
      <w:divBdr>
        <w:top w:val="none" w:sz="0" w:space="0" w:color="auto"/>
        <w:left w:val="none" w:sz="0" w:space="0" w:color="auto"/>
        <w:bottom w:val="none" w:sz="0" w:space="0" w:color="auto"/>
        <w:right w:val="none" w:sz="0" w:space="0" w:color="auto"/>
      </w:divBdr>
    </w:div>
    <w:div w:id="2055080603">
      <w:bodyDiv w:val="1"/>
      <w:marLeft w:val="0"/>
      <w:marRight w:val="0"/>
      <w:marTop w:val="0"/>
      <w:marBottom w:val="0"/>
      <w:divBdr>
        <w:top w:val="none" w:sz="0" w:space="0" w:color="auto"/>
        <w:left w:val="none" w:sz="0" w:space="0" w:color="auto"/>
        <w:bottom w:val="none" w:sz="0" w:space="0" w:color="auto"/>
        <w:right w:val="none" w:sz="0" w:space="0" w:color="auto"/>
      </w:divBdr>
    </w:div>
    <w:div w:id="2096583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ECAD6003/C</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Rob05</b:Tag>
    <b:SourceType>Book</b:SourceType>
    <b:Guid>{27723232-19F5-4D37-B297-E0AFEEB81A3D}</b:Guid>
    <b:Author>
      <b:Author>
        <b:NameList>
          <b:Person>
            <b:Last>Pickering</b:Last>
            <b:First>Robert</b:First>
            <b:Middle>J. Marzano &amp; Debra J.</b:Middle>
          </b:Person>
        </b:NameList>
      </b:Author>
    </b:Author>
    <b:Title>Building Academic Vocabulary: Techer's Manual</b:Title>
    <b:Year>2005</b:Year>
    <b:Publisher>ASCD</b:Publisher>
    <b:RefOrder>3</b:RefOrder>
  </b:Source>
  <b:Source>
    <b:Tag>Ron16</b:Tag>
    <b:SourceType>InternetSite</b:SourceType>
    <b:Guid>{9758F924-EAAD-49AE-AFEC-5BB3BACD340F}</b:Guid>
    <b:Title>The Importance Of Observation In Early Childhood Education</b:Title>
    <b:Year>2016</b:Year>
    <b:Author>
      <b:Author>
        <b:NameList>
          <b:Person>
            <b:Last>Spreeuwenberg</b:Last>
            <b:First>Ron</b:First>
          </b:Person>
        </b:NameList>
      </b:Author>
    </b:Author>
    <b:YearAccessed>2020</b:YearAccessed>
    <b:MonthAccessed>Mawrth</b:MonthAccessed>
    <b:DayAccessed>7</b:DayAccessed>
    <b:URL>https://blog.himama.com/assessing-toddler-development-through-observation/</b:URL>
    <b:RefOrder>4</b:RefOrder>
  </b:Source>
  <b:Source>
    <b:Tag>Wil18</b:Tag>
    <b:SourceType>InternetSite</b:SourceType>
    <b:Guid>{3070F357-6242-464D-A310-71BF58E5BCAD}</b:Guid>
    <b:Title>Speaking Up: The Importance Of Oracy In Teaching And Learning</b:Title>
    <b:Year>2018</b:Year>
    <b:Author>
      <b:Author>
        <b:NameList>
          <b:Person>
            <b:Last>Millard</b:Last>
            <b:First>Will</b:First>
          </b:Person>
        </b:NameList>
      </b:Author>
    </b:Author>
    <b:YearAccessed>2020</b:YearAccessed>
    <b:MonthAccessed>Mawrth</b:MonthAccessed>
    <b:DayAccessed>8</b:DayAccessed>
    <b:URL>https://impact.chartered.college/article/millard-importance-of-oracy-in-teaching-learning/</b:URL>
    <b:RefOrder>5</b:RefOrder>
  </b:Source>
  <b:Source>
    <b:Tag>BER11</b:Tag>
    <b:SourceType>InternetSite</b:SourceType>
    <b:Guid>{8BEF089E-FC48-4BBB-9392-805D39F3B8FD}</b:Guid>
    <b:Author>
      <b:Author>
        <b:NameList>
          <b:Person>
            <b:Last>BERA</b:Last>
          </b:Person>
        </b:NameList>
      </b:Author>
    </b:Author>
    <b:Title>Ethical Guidelines For Educational Research</b:Title>
    <b:Year>2011</b:Year>
    <b:YearAccessed>2020</b:YearAccessed>
    <b:MonthAccessed>Mawrth</b:MonthAccessed>
    <b:DayAccessed>12</b:DayAccessed>
    <b:URL>file:///C:/Users/User/Downloads/BERA-Ethical-Guidelines-2011.pdf</b:URL>
    <b:RefOrder>6</b:RefOrder>
  </b:Source>
  <b:Source>
    <b:Tag>BER18</b:Tag>
    <b:SourceType>DocumentFromInternetSite</b:SourceType>
    <b:Guid>{76AEDFDE-3B45-4612-B905-0515DB30A625}</b:Guid>
    <b:Title>Ethical Guidelines For Educational Research</b:Title>
    <b:Year>2018</b:Year>
    <b:YearAccessed>2020</b:YearAccessed>
    <b:MonthAccessed>Mawrth</b:MonthAccessed>
    <b:DayAccessed>15</b:DayAccessed>
    <b:URL>file:///C:/Users/User/Downloads/BERA-Ethical-Guidelines-for-Educational-Research_4thEdn_2018.pdf</b:URL>
    <b:Author>
      <b:Author>
        <b:NameList>
          <b:Person>
            <b:Last>BERA</b:Last>
          </b:Person>
        </b:NameList>
      </b:Author>
    </b:Author>
    <b:RefOrder>7</b:RefOrder>
  </b:Source>
  <b:Source>
    <b:Tag>SIN19</b:Tag>
    <b:SourceType>InternetSite</b:SourceType>
    <b:Guid>{7D8E895C-11D7-4BA8-8037-4A4084C54504}</b:Guid>
    <b:Title>Students may need this skill as much as maths and literacy to succeed in life</b:Title>
    <b:Year>2019</b:Year>
    <b:YearAccessed>2020</b:YearAccessed>
    <b:MonthAccessed>Mawrth</b:MonthAccessed>
    <b:DayAccessed>15</b:DayAccessed>
    <b:URL>https://www.studyinternational.com/news/students-may-need-this-skill-as-much-as-maths-and-literacy-to-succeed-in-life/</b:URL>
    <b:Author>
      <b:Author>
        <b:NameList>
          <b:Person>
            <b:Last>News</b:Last>
            <b:First>SI</b:First>
          </b:Person>
        </b:NameList>
      </b:Author>
    </b:Author>
    <b:RefOrder>2</b:RefOrder>
  </b:Source>
  <b:Source>
    <b:Tag>Lou07</b:Tag>
    <b:SourceType>Report</b:SourceType>
    <b:Guid>{D0CD2F35-2F3E-4A7E-8E22-062196A62D09}</b:Guid>
    <b:Title>Research Methods In Education</b:Title>
    <b:Year>2007</b:Year>
    <b:YearAccessed>2020</b:YearAccessed>
    <b:MonthAccessed>Mawrth</b:MonthAccessed>
    <b:DayAccessed>17</b:DayAccessed>
    <b:URL>https://moodle.uwtsd.ac.uk/pluginfile.php/222507/mod_resource/content/2/rme-edu-helpline-blogspot-com.pdf</b:URL>
    <b:Author>
      <b:Author>
        <b:NameList>
          <b:Person>
            <b:Last>Louis Cohen</b:Last>
            <b:First>Lawrence</b:First>
            <b:Middle>Manior &amp; Keith Morrison</b:Middle>
          </b:Person>
        </b:NameList>
      </b:Author>
    </b:Author>
    <b:Publisher>Routledge</b:Publisher>
    <b:City>Oxon</b:City>
    <b:RefOrder>8</b:RefOrder>
  </b:Source>
  <b:Source>
    <b:Tag>Lou071</b:Tag>
    <b:SourceType>Report</b:SourceType>
    <b:Guid>{28FDC1D2-6EF3-413E-BB57-D5C1D6B18994}</b:Guid>
    <b:Author>
      <b:Author>
        <b:NameList>
          <b:Person>
            <b:Last>Louis Cohen</b:Last>
            <b:First>Lawrence</b:First>
            <b:Middle>Manion and Keith Morrison</b:Middle>
          </b:Person>
        </b:NameList>
      </b:Author>
    </b:Author>
    <b:Title>Research Methods In Education</b:Title>
    <b:Year>2007</b:Year>
    <b:Publisher>Routledge</b:Publisher>
    <b:City>Oxon</b:City>
    <b:RefOrder>9</b:RefOrder>
  </b:Source>
  <b:Source>
    <b:Tag>Sch19</b:Tag>
    <b:SourceType>DocumentFromInternetSite</b:SourceType>
    <b:Guid>{D70E76EF-52D0-42D6-8F84-5B9FF5CCA717}</b:Guid>
    <b:Title>Oracy Policy</b:Title>
    <b:Year>2019</b:Year>
    <b:Author>
      <b:Author>
        <b:NameList>
          <b:Person>
            <b:Last>School</b:Last>
            <b:First>Shoreditch</b:First>
            <b:Middle>Park Primary</b:Middle>
          </b:Person>
        </b:NameList>
      </b:Author>
    </b:Author>
    <b:YearAccessed>2020</b:YearAccessed>
    <b:MonthAccessed>Mawrth</b:MonthAccessed>
    <b:DayAccessed>16</b:DayAccessed>
    <b:URL>https://www.shoreditchpark.hackney.sch.uk/files/policies/50/Oracy%20Policy.pdf</b:URL>
    <b:RefOrder>10</b:RefOrder>
  </b:Source>
  <b:Source>
    <b:Tag>Ski11</b:Tag>
    <b:SourceType>InternetSite</b:SourceType>
    <b:Guid>{A0454EA8-C94A-411D-9AE9-4887EAF44D05}</b:Guid>
    <b:Title>Active Listening</b:Title>
    <b:Year>2011</b:Year>
    <b:YearAccessed>2020</b:YearAccessed>
    <b:MonthAccessed>Mawrth</b:MonthAccessed>
    <b:DayAccessed>16</b:DayAccessed>
    <b:URL>https://www.skillsyouneed.com/ips/active-listening.html</b:URL>
    <b:Author>
      <b:Author>
        <b:NameList>
          <b:Person>
            <b:Last>Need</b:Last>
            <b:First>Skills</b:First>
            <b:Middle>You</b:Middle>
          </b:Person>
        </b:NameList>
      </b:Author>
    </b:Author>
    <b:RefOrder>11</b:RefOrder>
  </b:Source>
  <b:Source>
    <b:Tag>Fit12</b:Tag>
    <b:SourceType>Report</b:SourceType>
    <b:Guid>{93726CFF-0A2A-4EBC-A955-D5BD78331A2B}</b:Guid>
    <b:Title>Listening: Processes, Functions, and Competency</b:Title>
    <b:Year>2012</b:Year>
    <b:YearAccessed>2020</b:YearAccessed>
    <b:MonthAccessed>Mawrth</b:MonthAccessed>
    <b:DayAccessed>16</b:DayAccessed>
    <b:Author>
      <b:Author>
        <b:NameList>
          <b:Person>
            <b:Last>Fitch-Hauser</b:Last>
            <b:First>Debra</b:First>
            <b:Middle>L. Worthington &amp; Margaret E.</b:Middle>
          </b:Person>
        </b:NameList>
      </b:Author>
    </b:Author>
    <b:Publisher>Routledge</b:Publisher>
    <b:City>Efrog Newydd</b:City>
    <b:RefOrder>12</b:RefOrder>
  </b:Source>
  <b:Source>
    <b:Tag>Sho19</b:Tag>
    <b:SourceType>DocumentFromInternetSite</b:SourceType>
    <b:Guid>{134E6E5D-65A3-4229-8698-06936501EAF1}</b:Guid>
    <b:Title>Oracy Policy</b:Title>
    <b:Year>2019</b:Year>
    <b:Author>
      <b:Author>
        <b:NameList>
          <b:Person>
            <b:Last>School</b:Last>
            <b:First>Shoreditch</b:First>
            <b:Middle>Park Primary</b:Middle>
          </b:Person>
        </b:NameList>
      </b:Author>
    </b:Author>
    <b:YearAccessed>2020</b:YearAccessed>
    <b:MonthAccessed>Mawrth</b:MonthAccessed>
    <b:DayAccessed>20</b:DayAccessed>
    <b:URL>https://www.shoreditchpark.hackney.sch.uk/files/policies/50/Oracy%20Policy.pdf</b:URL>
    <b:RefOrder>13</b:RefOrder>
  </b:Source>
  <b:Source>
    <b:Tag>Ski111</b:Tag>
    <b:SourceType>InternetSite</b:SourceType>
    <b:Guid>{299D381B-45B1-4929-9C5B-830A059CCA5D}</b:Guid>
    <b:Title>Language</b:Title>
    <b:Year>2011</b:Year>
    <b:YearAccessed>2020</b:YearAccessed>
    <b:MonthAccessed>Mawrth</b:MonthAccessed>
    <b:DayAccessed>20</b:DayAccessed>
    <b:URL>https://www.skillsyouneed.com/</b:URL>
    <b:Author>
      <b:Author>
        <b:NameList>
          <b:Person>
            <b:Last>Need</b:Last>
            <b:First>Skills</b:First>
            <b:Middle>You</b:Middle>
          </b:Person>
        </b:NameList>
      </b:Author>
    </b:Author>
    <b:RefOrder>14</b:RefOrder>
  </b:Source>
  <b:Source>
    <b:Tag>Lly15</b:Tag>
    <b:SourceType>DocumentFromInternetSite</b:SourceType>
    <b:Guid>{80F86175-344B-4DFD-A5DF-16C256E42BF4}</b:Guid>
    <b:Title>Fframwaith Cyfnod Sylfaen</b:Title>
    <b:Year>2015</b:Year>
    <b:YearAccessed>2020</b:YearAccessed>
    <b:MonthAccessed>Mawrth</b:MonthAccessed>
    <b:DayAccessed>20</b:DayAccessed>
    <b:URL>https://hwb.gov.wales/storage/d5d8e39c-b534-40cb-a3f5-7e2e126d8077/foundation-phase-framework.pdf</b:URL>
    <b:Author>
      <b:Author>
        <b:NameList>
          <b:Person>
            <b:Last>Cymru</b:Last>
            <b:First>Llywodraeth</b:First>
          </b:Person>
        </b:NameList>
      </b:Author>
    </b:Author>
    <b:RefOrder>15</b:RefOrder>
  </b:Source>
  <b:Source>
    <b:Tag>Ysg20</b:Tag>
    <b:SourceType>InternetSite</b:SourceType>
    <b:Guid>{CE98C238-92F9-4249-84CA-8FEFBED32E29}</b:Guid>
    <b:Title>Languages, Literacy and Communication</b:Title>
    <b:YearAccessed>2020</b:YearAccessed>
    <b:MonthAccessed>Mawrth</b:MonthAccessed>
    <b:DayAccessed>20</b:DayAccessed>
    <b:URL>http://www.cradoc.powys.sch.uk/?page_id=1243&amp;lang=cy</b:URL>
    <b:Author>
      <b:Author>
        <b:NameList>
          <b:Person>
            <b:Last>Cradoc</b:Last>
            <b:First>Ysgol</b:First>
          </b:Person>
        </b:NameList>
      </b:Author>
    </b:Author>
    <b:RefOrder>16</b:RefOrder>
  </b:Source>
  <b:Source>
    <b:Tag>NFE13</b:Tag>
    <b:SourceType>InternetSite</b:SourceType>
    <b:Guid>{6BCB8260-E129-4AE0-80B4-403E7582CB2F}</b:Guid>
    <b:Author>
      <b:Author>
        <b:NameList>
          <b:Person>
            <b:Last>NFER</b:Last>
          </b:Person>
        </b:NameList>
      </b:Author>
    </b:Author>
    <b:Title>Run qualitative and quantitative research </b:Title>
    <b:Year>2013</b:Year>
    <b:YearAccessed>2020</b:YearAccessed>
    <b:MonthAccessed>Mawrth</b:MonthAccessed>
    <b:DayAccessed>21</b:DayAccessed>
    <b:URL>https://moodle.uwtsd.ac.uk/pluginfile.php/352613/mod_resource/content/1/NFER-How-to-run-qualitative-and-quantitative%20research.pdf</b:URL>
    <b:RefOrder>17</b:RefOrder>
  </b:Source>
  <b:Source>
    <b:Tag>Sau18</b:Tag>
    <b:SourceType>InternetSite</b:SourceType>
    <b:Guid>{A9FD7864-1A2A-4C77-9C5F-81DC09D8445C}</b:Guid>
    <b:Author>
      <b:Author>
        <b:NameList>
          <b:Person>
            <b:Last>McLeod</b:Last>
            <b:First>Saul</b:First>
          </b:Person>
        </b:NameList>
      </b:Author>
    </b:Author>
    <b:Title>Questionnaire: Definition, Examples, Design and Types</b:Title>
    <b:Year>2018</b:Year>
    <b:YearAccessed>2020</b:YearAccessed>
    <b:MonthAccessed>Mawrth</b:MonthAccessed>
    <b:DayAccessed>21</b:DayAccessed>
    <b:URL>https://www.simplypsychology.org/questionnaires.html</b:URL>
    <b:RefOrder>18</b:RefOrder>
  </b:Source>
  <b:Source>
    <b:Tag>Cam18</b:Tag>
    <b:SourceType>DocumentFromInternetSite</b:SourceType>
    <b:Guid>{DBECCC81-F849-4931-8837-196AD053822E}</b:Guid>
    <b:Title>The development or Oracy skills in school-aged learners</b:Title>
    <b:Year>2018</b:Year>
    <b:YearAccessed>2020</b:YearAccessed>
    <b:MonthAccessed>Mawrth</b:MonthAccessed>
    <b:DayAccessed>21</b:DayAccessed>
    <b:URL>https://languageresearch.cambridge.org/images/Language_Research/CambridgePapers/CambridgePapersInELT_Oracy_2018.pdf</b:URL>
    <b:Author>
      <b:Author>
        <b:NameList>
          <b:Person>
            <b:Last>Press</b:Last>
            <b:First>Cambridge</b:First>
            <b:Middle>University</b:Middle>
          </b:Person>
        </b:NameList>
      </b:Author>
    </b:Author>
    <b:Month>Tachwedd</b:Month>
    <b:RefOrder>19</b:RefOrder>
  </b:Source>
  <b:Source>
    <b:Tag>Gwy20</b:Tag>
    <b:SourceType>DocumentFromInternetSite</b:SourceType>
    <b:Guid>{F42DFE47-DE59-4843-8B02-A83DBECE20BB}</b:Guid>
    <b:Author>
      <b:Author>
        <b:NameList>
          <b:Person>
            <b:Last>Gwynedd</b:Last>
            <b:First>Cyngor</b:First>
          </b:Person>
        </b:NameList>
      </b:Author>
    </b:Author>
    <b:Title>Polisi Iaith</b:Title>
    <b:YearAccessed>2020</b:YearAccessed>
    <b:MonthAccessed>Mawrth</b:MonthAccessed>
    <b:DayAccessed>21</b:DayAccessed>
    <b:URL>https://www.ysgolllanbedrog.cymru/downloads/polisi-iaith-cyngor-gwynedd.pdf</b:URL>
    <b:RefOrder>20</b:RefOrder>
  </b:Source>
  <b:Source>
    <b:Tag>Cyn191</b:Tag>
    <b:SourceType>DocumentFromInternetSite</b:SourceType>
    <b:Guid>{11EBAA6A-6E8D-4FE1-AFCC-810588324B21}</b:Guid>
    <b:Author>
      <b:Author>
        <b:NameList>
          <b:Person>
            <b:Last>Wrecsam</b:Last>
            <b:First>Cyngor</b:First>
            <b:Middle>Bwrdeistref Siriol</b:Middle>
          </b:Person>
        </b:NameList>
      </b:Author>
    </b:Author>
    <b:Title>Polisi Iaith Gymraeg ar gyfer Ysgolion a gynhelir gan yr Awdurdod Lleol (ALI)</b:Title>
    <b:Year>2019</b:Year>
    <b:YearAccessed>2020</b:YearAccessed>
    <b:MonthAccessed>Mawrth</b:MonthAccessed>
    <b:DayAccessed>22</b:DayAccessed>
    <b:URL>https://www.wrexham.gov.uk/welsh/education_w/Welsh_Language_PolicyW.htm</b:URL>
    <b:RefOrder>21</b:RefOrder>
  </b:Source>
  <b:Source>
    <b:Tag>Est181</b:Tag>
    <b:SourceType>InternetSite</b:SourceType>
    <b:Guid>{34F056CB-CFE7-4E60-9048-994A1BB13B75}</b:Guid>
    <b:Title>Gwella medrau llafaredd gan ddefnyddio testunau heriol</b:Title>
    <b:Year>2018</b:Year>
    <b:YearAccessed>2020</b:YearAccessed>
    <b:MonthAccessed>Mawrth</b:MonthAccessed>
    <b:DayAccessed>21</b:DayAccessed>
    <b:URL>https://www.estyn.llyw.cymru/arfer-effeithiol/gwella-medrau-llafaredd-gan-ddefnyddio-testunau-heriol?_ga=2.12826932.2053753645.1585141487-940860694.1576069285</b:URL>
    <b:Author>
      <b:Author>
        <b:NameList>
          <b:Person>
            <b:Last>Estyn</b:Last>
          </b:Person>
        </b:NameList>
      </b:Author>
    </b:Author>
    <b:RefOrder>22</b:RefOrder>
  </b:Source>
  <b:Source>
    <b:Tag>Hel18</b:Tag>
    <b:SourceType>InternetSite</b:SourceType>
    <b:Guid>{C4455C55-C530-4EC9-8828-36882E84DEDB}</b:Guid>
    <b:Author>
      <b:Author>
        <b:NameList>
          <b:Person>
            <b:Last>Sharpe</b:Last>
            <b:First>Helen</b:First>
          </b:Person>
        </b:NameList>
      </b:Author>
    </b:Author>
    <b:Title>6 Tips For Improving Oracy</b:Title>
    <b:Year>2018</b:Year>
    <b:YearAccessed>2020</b:YearAccessed>
    <b:MonthAccessed>Mawrth</b:MonthAccessed>
    <b:DayAccessed>23</b:DayAccessed>
    <b:URL>https://www.teachertoolkit.co.uk/2018/01/25/improving-oracy/</b:URL>
    <b:RefOrder>23</b:RefOrder>
  </b:Source>
  <b:Source>
    <b:Tag>Joh08</b:Tag>
    <b:SourceType>Book</b:SourceType>
    <b:Guid>{5E25E97E-9137-404F-8567-9AAA40F5D1E3}</b:Guid>
    <b:Title>Visible Learning For Teachers</b:Title>
    <b:Year>2008</b:Year>
    <b:Author>
      <b:Author>
        <b:NameList>
          <b:Person>
            <b:Last>Hattie</b:Last>
            <b:First>John</b:First>
          </b:Person>
        </b:NameList>
      </b:Author>
    </b:Author>
    <b:City>Efrog Newydd</b:City>
    <b:Publisher>Routledge</b:Publisher>
    <b:RefOrder>24</b:RefOrder>
  </b:Source>
  <b:Source>
    <b:Tag>Mic18</b:Tag>
    <b:SourceType>InternetSite</b:SourceType>
    <b:Guid>{9C259E63-BC91-4686-A317-7658BB1D9583}</b:Guid>
    <b:Title>Improving Pupils' Self-Confidence Through A Whole School Approach To Promoting And Teaching Oracy Skills</b:Title>
    <b:Year>2018</b:Year>
    <b:Author>
      <b:Author>
        <b:NameList>
          <b:Person>
            <b:Last>Khambhaita</b:Last>
            <b:First>Michelle</b:First>
          </b:Person>
        </b:NameList>
      </b:Author>
    </b:Author>
    <b:YearAccessed>2020</b:YearAccessed>
    <b:MonthAccessed>Mawrth</b:MonthAccessed>
    <b:DayAccessed>23</b:DayAccessed>
    <b:URL>https://praxis-teacher-research.org/improving-self-confidence-through-oracy/</b:URL>
    <b:RefOrder>25</b:RefOrder>
  </b:Source>
  <b:Source>
    <b:Tag>Sus14</b:Tag>
    <b:SourceType>InternetSite</b:SourceType>
    <b:Guid>{DEB534B3-16D7-41BA-BF68-8A6936CD8A40}</b:Guid>
    <b:Author>
      <b:Author>
        <b:NameList>
          <b:Person>
            <b:Last>DeFranzo</b:Last>
            <b:First>Susan</b:First>
          </b:Person>
        </b:NameList>
      </b:Author>
    </b:Author>
    <b:Title>Advantages and Disadvantages of Open Questions</b:Title>
    <b:Year>2014</b:Year>
    <b:YearAccessed>2020</b:YearAccessed>
    <b:MonthAccessed>Mawrth</b:MonthAccessed>
    <b:DayAccessed>23</b:DayAccessed>
    <b:URL>https://www.snapsurveys.com/blog/advantages-disadvantages-open-questions-course-eval/</b:URL>
    <b:RefOrder>26</b:RefOrder>
  </b:Source>
  <b:Source>
    <b:Tag>And17</b:Tag>
    <b:SourceType>DocumentFromInternetSite</b:SourceType>
    <b:Guid>{1AB6CE23-38C1-480C-B262-3085D648FAF9}</b:Guid>
    <b:Title>The Pros and Cons of Open and Closed Questions</b:Title>
    <b:Year>2017</b:Year>
    <b:YearAccessed>2020</b:YearAccessed>
    <b:MonthAccessed>Mawrth</b:MonthAccessed>
    <b:DayAccessed>24</b:DayAccessed>
    <b:URL>https://www.interpnet.com/NAI/docs/CIT/Copeland-Questions.pdf</b:URL>
    <b:Author>
      <b:Author>
        <b:NameList>
          <b:Person>
            <b:Last>Copeland</b:Last>
            <b:First>Andre</b:First>
          </b:Person>
        </b:NameList>
      </b:Author>
    </b:Author>
    <b:RefOrder>27</b:RefOrder>
  </b:Source>
  <b:Source>
    <b:Tag>OXF20</b:Tag>
    <b:SourceType>InternetSite</b:SourceType>
    <b:Guid>{230DF987-57B0-4EDF-A11D-D3B49C9FB620}</b:Guid>
    <b:Title>Definition of oracy in English</b:Title>
    <b:Year>2020</b:Year>
    <b:YearAccessed>2020</b:YearAccessed>
    <b:MonthAccessed>Mawrth</b:MonthAccessed>
    <b:DayAccessed>23</b:DayAccessed>
    <b:URL>https://www.lexico.com/en/definition/oracy</b:URL>
    <b:Author>
      <b:Author>
        <b:NameList>
          <b:Person>
            <b:Last>OXFORD</b:Last>
          </b:Person>
        </b:NameList>
      </b:Author>
    </b:Author>
    <b:RefOrder>28</b:RefOrder>
  </b:Source>
  <b:Source>
    <b:Tag>Cam20</b:Tag>
    <b:SourceType>InternetSite</b:SourceType>
    <b:Guid>{4A0D9652-F1F2-4E08-BB3B-E10F0A77D47B}</b:Guid>
    <b:Author>
      <b:Author>
        <b:NameList>
          <b:Person>
            <b:Last>Dictionary</b:Last>
            <b:First>Cambridge</b:First>
          </b:Person>
        </b:NameList>
      </b:Author>
    </b:Author>
    <b:Title>Meaning of Oracy in English</b:Title>
    <b:Year>2020</b:Year>
    <b:YearAccessed>2020</b:YearAccessed>
    <b:MonthAccessed>Mawrth</b:MonthAccessed>
    <b:DayAccessed>24</b:DayAccessed>
    <b:URL>https://dictionary.cambridge.org/dictionary/english/oracy</b:URL>
    <b:RefOrder>29</b:RefOrder>
  </b:Source>
  <b:Source>
    <b:Tag>The20</b:Tag>
    <b:SourceType>InternetSite</b:SourceType>
    <b:Guid>{6A023E64-D8C7-47C4-8BF6-6FB9CA357B41}</b:Guid>
    <b:Author>
      <b:Author>
        <b:NameList>
          <b:Person>
            <b:Last>Run</b:Last>
            <b:First>The</b:First>
            <b:Middle>School</b:Middle>
          </b:Person>
        </b:NameList>
      </b:Author>
    </b:Author>
    <b:Title>What is oracy?</b:Title>
    <b:Year>2020</b:Year>
    <b:YearAccessed>2020</b:YearAccessed>
    <b:MonthAccessed>Mawrth</b:MonthAccessed>
    <b:DayAccessed>24</b:DayAccessed>
    <b:URL>https://www.theschoolrun.com/what-is-oracy</b:URL>
    <b:RefOrder>30</b:RefOrder>
  </b:Source>
  <b:Source>
    <b:Tag>Gra151</b:Tag>
    <b:SourceType>DocumentFromInternetSite</b:SourceType>
    <b:Guid>{BB734CAC-C92F-4A41-B3DE-BF06724D17D5}</b:Guid>
    <b:Title>Dyfodol Llwyddiannus</b:Title>
    <b:Year>2015</b:Year>
    <b:YearAccessed>2020</b:YearAccessed>
    <b:MonthAccessed>Mawrth</b:MonthAccessed>
    <b:DayAccessed>24</b:DayAccessed>
    <b:URL>https://www.gwegogledd.cymru/wp-content/uploads/2018/02/Diweddariad-ar-Gwricwlwm-i-Gymru.pdf</b:URL>
    <b:Author>
      <b:Author>
        <b:NameList>
          <b:Person>
            <b:Last>Donaldson</b:Last>
            <b:First>Graham</b:First>
          </b:Person>
        </b:NameList>
      </b:Author>
    </b:Author>
    <b:RefOrder>31</b:RefOrder>
  </b:Source>
  <b:Source>
    <b:Tag>Est17</b:Tag>
    <b:SourceType>InternetSite</b:SourceType>
    <b:Guid>{96EBCE43-09AB-40B6-B102-56A8BFFB6ACE}</b:Guid>
    <b:Title>Datblygu llefaredd trwy hunanasesu a strategaethau addysgu</b:Title>
    <b:Year>2017</b:Year>
    <b:YearAccessed>2020</b:YearAccessed>
    <b:MonthAccessed>Mawrth</b:MonthAccessed>
    <b:DayAccessed>25</b:DayAccessed>
    <b:URL>https://www.estyn.llyw.cymru/arfer-effeithiol/datblygu-llefaredd-trwy-hunanasesu-strategaethau-addysgu?_ga=2.184616105.1801982060.1585306112-940860694.1576069285</b:URL>
    <b:Author>
      <b:Author>
        <b:NameList>
          <b:Person>
            <b:Last>Estyn</b:Last>
          </b:Person>
        </b:NameList>
      </b:Author>
    </b:Author>
    <b:RefOrder>32</b:RefOrder>
  </b:Source>
  <b:Source>
    <b:Tag>Edu16</b:Tag>
    <b:SourceType>ElectronicSource</b:SourceType>
    <b:Guid>{851FC1DF-C85D-47A0-970F-BFF70A46AF14}</b:Guid>
    <b:Title>Oracy in the Classroom: Strategies for Effective Talk</b:Title>
    <b:Year>2016</b:Year>
    <b:Author>
      <b:Author>
        <b:NameList>
          <b:Person>
            <b:Last>Edutopia</b:Last>
          </b:Person>
        </b:NameList>
      </b:Author>
    </b:Author>
    <b:City>Llundain</b:City>
    <b:Publisher>YouTube</b:Publisher>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18F8498-D1BB-4E8B-9705-50D1C14397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6908</Words>
  <Characters>39382</Characters>
  <Application>Microsoft Office Word</Application>
  <DocSecurity>0</DocSecurity>
  <Lines>328</Lines>
  <Paragraphs>92</Paragraphs>
  <ScaleCrop>false</ScaleCrop>
  <HeadingPairs>
    <vt:vector size="2" baseType="variant">
      <vt:variant>
        <vt:lpstr>Title</vt:lpstr>
      </vt:variant>
      <vt:variant>
        <vt:i4>1</vt:i4>
      </vt:variant>
    </vt:vector>
  </HeadingPairs>
  <TitlesOfParts>
    <vt:vector size="1" baseType="lpstr">
      <vt:lpstr>Ymchwiliad i sut mae strategaethau yn helpu datblygu sgiliau llefaredd plant yn y Cyfnod Sylfaen</vt:lpstr>
    </vt:vector>
  </TitlesOfParts>
  <Company/>
  <LinksUpToDate>false</LinksUpToDate>
  <CharactersWithSpaces>46198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Ymchwiliad i sut mae strategaethau yn helpu datblygu sgiliau llefaredd plant yn y Cyfnod Sylfaen</dc:title>
  <dc:subject/>
  <dc:creator>BA Addysg Gynradd gyda SAC</dc:creator>
  <cp:keywords/>
  <dc:description/>
  <cp:lastModifiedBy>Cerys Thomas</cp:lastModifiedBy>
  <cp:revision>2</cp:revision>
  <dcterms:created xsi:type="dcterms:W3CDTF">2020-03-27T16:12:00Z</dcterms:created>
  <dcterms:modified xsi:type="dcterms:W3CDTF">2020-03-27T16:12:00Z</dcterms:modified>
</cp:coreProperties>
</file>